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Pr="00F64053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F64053">
        <w:rPr>
          <w:rFonts w:asciiTheme="minorHAnsi" w:hAnsiTheme="minorHAnsi" w:cstheme="minorHAnsi"/>
          <w:b/>
          <w:caps/>
          <w:sz w:val="28"/>
          <w:szCs w:val="28"/>
        </w:rPr>
        <w:t xml:space="preserve">Cenová ponuka </w:t>
      </w:r>
    </w:p>
    <w:p w14:paraId="3EE54576" w14:textId="77777777" w:rsidR="00834E25" w:rsidRPr="00F64053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302" w:type="dxa"/>
        <w:jc w:val="center"/>
        <w:tblLook w:val="04A0" w:firstRow="1" w:lastRow="0" w:firstColumn="1" w:lastColumn="0" w:noHBand="0" w:noVBand="1"/>
      </w:tblPr>
      <w:tblGrid>
        <w:gridCol w:w="3666"/>
        <w:gridCol w:w="5636"/>
      </w:tblGrid>
      <w:tr w:rsidR="002908C7" w:rsidRPr="00F64053" w14:paraId="1756938B" w14:textId="77777777" w:rsidTr="00F626D1">
        <w:trPr>
          <w:trHeight w:val="567"/>
          <w:jc w:val="center"/>
        </w:trPr>
        <w:tc>
          <w:tcPr>
            <w:tcW w:w="3666" w:type="dxa"/>
            <w:vAlign w:val="center"/>
          </w:tcPr>
          <w:p w14:paraId="10F9C12F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636" w:type="dxa"/>
            <w:vAlign w:val="center"/>
          </w:tcPr>
          <w:p w14:paraId="5874E3DE" w14:textId="36193114" w:rsidR="002908C7" w:rsidRPr="00314FA9" w:rsidRDefault="00384523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314FA9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 xml:space="preserve">Technológia ovčína </w:t>
            </w:r>
          </w:p>
        </w:tc>
      </w:tr>
      <w:tr w:rsidR="002908C7" w:rsidRPr="00F64053" w14:paraId="7DF6A506" w14:textId="77777777" w:rsidTr="00F626D1">
        <w:trPr>
          <w:trHeight w:val="567"/>
          <w:jc w:val="center"/>
        </w:trPr>
        <w:tc>
          <w:tcPr>
            <w:tcW w:w="3666" w:type="dxa"/>
            <w:vAlign w:val="center"/>
          </w:tcPr>
          <w:p w14:paraId="6F66F171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636" w:type="dxa"/>
            <w:vAlign w:val="center"/>
          </w:tcPr>
          <w:p w14:paraId="2D67902C" w14:textId="77777777" w:rsidR="00314FA9" w:rsidRPr="00FE50E4" w:rsidRDefault="00C66BFB" w:rsidP="00314FA9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14FA9" w:rsidRPr="00FE50E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AGROTERRA, spol. s r.o.,</w:t>
            </w:r>
            <w:r w:rsidR="00314F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14FA9" w:rsidRPr="00FE50E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Hubovo 88, 980 50, IČO 31630197</w:t>
            </w:r>
          </w:p>
          <w:p w14:paraId="2BEEA9D9" w14:textId="7912BBC0" w:rsidR="002908C7" w:rsidRPr="00F64053" w:rsidRDefault="00314FA9" w:rsidP="00314FA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E50E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Tel.: +421902147216 / mail: lgallo@combin.sk</w:t>
            </w:r>
          </w:p>
        </w:tc>
      </w:tr>
    </w:tbl>
    <w:p w14:paraId="5F4792BA" w14:textId="77777777" w:rsidR="00314FA9" w:rsidRDefault="00314FA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bCs/>
          <w:i/>
          <w:iCs/>
          <w:noProof/>
          <w:lang w:eastAsia="sk-SK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14FA9" w:rsidRPr="00B704C5" w14:paraId="34B3F576" w14:textId="77777777" w:rsidTr="00C97AC2">
        <w:trPr>
          <w:trHeight w:val="567"/>
        </w:trPr>
        <w:tc>
          <w:tcPr>
            <w:tcW w:w="5000" w:type="pct"/>
            <w:gridSpan w:val="2"/>
            <w:vAlign w:val="center"/>
          </w:tcPr>
          <w:p w14:paraId="4321EB66" w14:textId="77777777" w:rsidR="00314FA9" w:rsidRDefault="00314FA9" w:rsidP="00C97AC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7507562" w14:textId="77777777" w:rsidR="00314FA9" w:rsidRPr="003C3DA3" w:rsidRDefault="00314FA9" w:rsidP="00C97AC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14FA9" w:rsidRPr="00B704C5" w14:paraId="5184FF1B" w14:textId="77777777" w:rsidTr="00C97AC2">
        <w:trPr>
          <w:trHeight w:val="567"/>
        </w:trPr>
        <w:tc>
          <w:tcPr>
            <w:tcW w:w="1999" w:type="pct"/>
            <w:vAlign w:val="center"/>
          </w:tcPr>
          <w:p w14:paraId="76DC86EE" w14:textId="77777777" w:rsidR="00314FA9" w:rsidRPr="003C3DA3" w:rsidRDefault="00314FA9" w:rsidP="00C97AC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5315B37" w14:textId="77777777" w:rsidR="00314FA9" w:rsidRPr="00CD66D8" w:rsidRDefault="00314FA9" w:rsidP="00C97AC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14FA9" w:rsidRPr="00B704C5" w14:paraId="7733024F" w14:textId="77777777" w:rsidTr="00C97AC2">
        <w:trPr>
          <w:trHeight w:val="567"/>
        </w:trPr>
        <w:tc>
          <w:tcPr>
            <w:tcW w:w="1999" w:type="pct"/>
            <w:vAlign w:val="center"/>
          </w:tcPr>
          <w:p w14:paraId="763B9C80" w14:textId="77777777" w:rsidR="00314FA9" w:rsidRPr="003C3DA3" w:rsidRDefault="00314FA9" w:rsidP="00C97AC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67EFD7B4" w14:textId="77777777" w:rsidR="00314FA9" w:rsidRPr="00CD66D8" w:rsidRDefault="00314FA9" w:rsidP="00C97AC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14FA9" w:rsidRPr="00B704C5" w14:paraId="06D4B0EA" w14:textId="77777777" w:rsidTr="00C97AC2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7AEC7C71" w14:textId="77777777" w:rsidR="00314FA9" w:rsidRPr="003C3DA3" w:rsidRDefault="00314FA9" w:rsidP="00C97AC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5D6F030B" w14:textId="77777777" w:rsidR="00314FA9" w:rsidRPr="00CD66D8" w:rsidRDefault="00314FA9" w:rsidP="00C97AC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14FA9" w:rsidRPr="00B704C5" w14:paraId="14F851D2" w14:textId="77777777" w:rsidTr="00C97AC2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2893B469" w14:textId="77777777" w:rsidR="00314FA9" w:rsidRDefault="00314FA9" w:rsidP="00C97AC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457CEAD9" w14:textId="77777777" w:rsidR="00314FA9" w:rsidRPr="002622D4" w:rsidRDefault="00314FA9" w:rsidP="00C97A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644A6457" w14:textId="77777777" w:rsidR="00314FA9" w:rsidRDefault="00314FA9" w:rsidP="00C97AC2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314FA9" w:rsidRPr="00B704C5" w14:paraId="3E3BA833" w14:textId="77777777" w:rsidTr="00C97AC2">
        <w:trPr>
          <w:trHeight w:val="567"/>
        </w:trPr>
        <w:tc>
          <w:tcPr>
            <w:tcW w:w="1999" w:type="pct"/>
            <w:vAlign w:val="center"/>
          </w:tcPr>
          <w:p w14:paraId="1567B491" w14:textId="77777777" w:rsidR="00314FA9" w:rsidRPr="003C3DA3" w:rsidRDefault="00314FA9" w:rsidP="00C97AC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4686D8E5" w14:textId="77777777" w:rsidR="00314FA9" w:rsidRPr="00CD66D8" w:rsidRDefault="00314FA9" w:rsidP="00C97AC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4E3C9D7" w14:textId="77777777" w:rsidR="00314FA9" w:rsidRPr="00F64053" w:rsidRDefault="00314FA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25A7C9E5" w:rsidR="002908C7" w:rsidRPr="00F64053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F64053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780"/>
        <w:gridCol w:w="1968"/>
      </w:tblGrid>
      <w:tr w:rsidR="002908C7" w:rsidRPr="00F64053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032AC53B" w:rsidR="00834E25" w:rsidRPr="00F64053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Technická špecifikácia  -  Požadované </w:t>
            </w:r>
            <w:r w:rsidR="00314FA9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parametre</w:t>
            </w:r>
          </w:p>
        </w:tc>
      </w:tr>
      <w:tr w:rsidR="002908C7" w:rsidRPr="00F64053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480F4B8F" w:rsidR="002908C7" w:rsidRPr="00F64053" w:rsidRDefault="002908C7" w:rsidP="004B6D0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4B6D0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Technológia </w:t>
            </w:r>
            <w:proofErr w:type="spellStart"/>
            <w:r w:rsidR="004B6D0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ovčína</w:t>
            </w:r>
            <w:proofErr w:type="spellEnd"/>
            <w:r w:rsidR="00C66BFB"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314FA9" w:rsidRPr="00F64053" w14:paraId="2A02C3A0" w14:textId="3AF506CC" w:rsidTr="00314FA9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314FA9" w:rsidRPr="00F64053" w:rsidRDefault="00314FA9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780" w:type="dxa"/>
            <w:vAlign w:val="center"/>
          </w:tcPr>
          <w:p w14:paraId="7D7C70DD" w14:textId="77777777" w:rsidR="00314FA9" w:rsidRPr="00F64053" w:rsidRDefault="00314FA9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68" w:type="dxa"/>
            <w:vAlign w:val="center"/>
          </w:tcPr>
          <w:p w14:paraId="5D4ED9F5" w14:textId="77777777" w:rsidR="00314FA9" w:rsidRPr="00E07AC9" w:rsidRDefault="00314FA9" w:rsidP="00314FA9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50C82FE" w14:textId="77777777" w:rsidR="00314FA9" w:rsidRPr="00E07AC9" w:rsidRDefault="00314FA9" w:rsidP="00314FA9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5128D35" w14:textId="3C0A0ED5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314FA9" w:rsidRPr="00F64053" w14:paraId="111D1675" w14:textId="3A4C8A6C" w:rsidTr="00314FA9">
        <w:trPr>
          <w:trHeight w:val="511"/>
          <w:jc w:val="center"/>
        </w:trPr>
        <w:tc>
          <w:tcPr>
            <w:tcW w:w="460" w:type="dxa"/>
            <w:vAlign w:val="center"/>
          </w:tcPr>
          <w:p w14:paraId="14338A96" w14:textId="77777777" w:rsidR="00314FA9" w:rsidRPr="00F64053" w:rsidRDefault="00314FA9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80" w:type="dxa"/>
            <w:vAlign w:val="center"/>
          </w:tcPr>
          <w:p w14:paraId="18585E0F" w14:textId="51440DF0" w:rsidR="00314FA9" w:rsidRPr="00F64053" w:rsidRDefault="00314FA9" w:rsidP="00E01EB6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Ustajnenie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  <w:r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vAlign w:val="center"/>
          </w:tcPr>
          <w:p w14:paraId="25673245" w14:textId="77777777" w:rsidR="00314FA9" w:rsidRPr="00F64053" w:rsidRDefault="00314FA9" w:rsidP="00314FA9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</w:p>
        </w:tc>
      </w:tr>
      <w:tr w:rsidR="00314FA9" w:rsidRPr="00F64053" w14:paraId="64E7526B" w14:textId="12CE6F8C" w:rsidTr="007D5986">
        <w:trPr>
          <w:trHeight w:val="511"/>
          <w:jc w:val="center"/>
        </w:trPr>
        <w:tc>
          <w:tcPr>
            <w:tcW w:w="460" w:type="dxa"/>
          </w:tcPr>
          <w:p w14:paraId="471795FC" w14:textId="55BF1FEF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780" w:type="dxa"/>
            <w:vAlign w:val="center"/>
          </w:tcPr>
          <w:p w14:paraId="6EE1BB9C" w14:textId="7F71A342" w:rsidR="00314FA9" w:rsidRPr="00F64053" w:rsidRDefault="00314FA9" w:rsidP="00314FA9">
            <w:pPr>
              <w:pStyle w:val="Odsekzoznamu"/>
              <w:spacing w:after="0" w:line="240" w:lineRule="auto"/>
              <w:ind w:left="388" w:hanging="284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Fixná d</w:t>
            </w:r>
            <w:r w:rsidRPr="00274AA2">
              <w:rPr>
                <w:rFonts w:asciiTheme="minorHAnsi" w:hAnsiTheme="minorHAnsi" w:cstheme="minorHAnsi"/>
                <w:sz w:val="22"/>
              </w:rPr>
              <w:t>eliaca bránka</w:t>
            </w:r>
            <w:r>
              <w:rPr>
                <w:rFonts w:asciiTheme="minorHAnsi" w:hAnsiTheme="minorHAnsi" w:cstheme="minorHAnsi"/>
                <w:sz w:val="22"/>
              </w:rPr>
              <w:t>/zábrana fixná</w:t>
            </w:r>
            <w:r w:rsidRPr="00274AA2">
              <w:rPr>
                <w:rFonts w:asciiTheme="minorHAnsi" w:hAnsiTheme="minorHAnsi" w:cstheme="minorHAnsi"/>
                <w:sz w:val="22"/>
              </w:rPr>
              <w:t xml:space="preserve"> + </w:t>
            </w:r>
            <w:proofErr w:type="spellStart"/>
            <w:r w:rsidRPr="00274AA2">
              <w:rPr>
                <w:rFonts w:asciiTheme="minorHAnsi" w:hAnsiTheme="minorHAnsi" w:cstheme="minorHAnsi"/>
                <w:sz w:val="22"/>
              </w:rPr>
              <w:t>kari</w:t>
            </w:r>
            <w:proofErr w:type="spellEnd"/>
            <w:r w:rsidRPr="00274AA2">
              <w:rPr>
                <w:rFonts w:asciiTheme="minorHAnsi" w:hAnsiTheme="minorHAnsi" w:cstheme="minorHAnsi"/>
                <w:sz w:val="22"/>
              </w:rPr>
              <w:t xml:space="preserve"> sieť vrátane montáže a uchytenia dl. </w:t>
            </w:r>
            <w:r>
              <w:rPr>
                <w:rFonts w:asciiTheme="minorHAnsi" w:hAnsiTheme="minorHAnsi" w:cstheme="minorHAnsi"/>
                <w:sz w:val="22"/>
              </w:rPr>
              <w:t>3,5m x 1m – 20ks</w:t>
            </w:r>
          </w:p>
        </w:tc>
        <w:tc>
          <w:tcPr>
            <w:tcW w:w="1968" w:type="dxa"/>
          </w:tcPr>
          <w:p w14:paraId="149A1558" w14:textId="3854EC3B" w:rsidR="00314FA9" w:rsidRPr="00F64053" w:rsidRDefault="00314FA9" w:rsidP="00314FA9">
            <w:pPr>
              <w:pStyle w:val="Odsekzoznamu"/>
              <w:spacing w:after="0" w:line="240" w:lineRule="auto"/>
              <w:ind w:left="388" w:hanging="284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314FA9" w:rsidRPr="00F64053" w14:paraId="3921DBC3" w14:textId="4DE4417E" w:rsidTr="007D5986">
        <w:trPr>
          <w:trHeight w:val="511"/>
          <w:jc w:val="center"/>
        </w:trPr>
        <w:tc>
          <w:tcPr>
            <w:tcW w:w="460" w:type="dxa"/>
          </w:tcPr>
          <w:p w14:paraId="1951D1BA" w14:textId="0489F86D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780" w:type="dxa"/>
            <w:vAlign w:val="center"/>
          </w:tcPr>
          <w:p w14:paraId="72E793E6" w14:textId="5B2AE470" w:rsidR="00314FA9" w:rsidRPr="00F64053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Deliaca otváracia bránka +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kari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sieť vrátane montáže, uchytenia a pomocného stĺpu dl.  3,3 m x 1m - 22ks</w:t>
            </w:r>
          </w:p>
        </w:tc>
        <w:tc>
          <w:tcPr>
            <w:tcW w:w="1968" w:type="dxa"/>
          </w:tcPr>
          <w:p w14:paraId="48B168DF" w14:textId="2CF7591E" w:rsidR="00314FA9" w:rsidRPr="00F64053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314FA9" w:rsidRPr="00F64053" w14:paraId="061E072C" w14:textId="7650642E" w:rsidTr="005F070D">
        <w:trPr>
          <w:trHeight w:val="511"/>
          <w:jc w:val="center"/>
        </w:trPr>
        <w:tc>
          <w:tcPr>
            <w:tcW w:w="460" w:type="dxa"/>
          </w:tcPr>
          <w:p w14:paraId="62F88F65" w14:textId="2F386A0F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780" w:type="dxa"/>
            <w:vAlign w:val="center"/>
          </w:tcPr>
          <w:p w14:paraId="74A2016F" w14:textId="5FD72D64" w:rsidR="00314FA9" w:rsidRPr="00F64053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Deliaca bránka + 4,5m x 0,8m (4 rúr vodorovne priemer 50mm), vrátane montáže a uchytenia   - 1ks</w:t>
            </w:r>
          </w:p>
        </w:tc>
        <w:tc>
          <w:tcPr>
            <w:tcW w:w="1968" w:type="dxa"/>
          </w:tcPr>
          <w:p w14:paraId="05201E64" w14:textId="2F0B0D59" w:rsidR="00314FA9" w:rsidRPr="00F64053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314FA9" w:rsidRPr="00F64053" w14:paraId="13580FD0" w14:textId="45EF82D9" w:rsidTr="005F070D">
        <w:trPr>
          <w:trHeight w:val="511"/>
          <w:jc w:val="center"/>
        </w:trPr>
        <w:tc>
          <w:tcPr>
            <w:tcW w:w="460" w:type="dxa"/>
          </w:tcPr>
          <w:p w14:paraId="4905E299" w14:textId="2336563F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F6405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780" w:type="dxa"/>
            <w:vAlign w:val="center"/>
          </w:tcPr>
          <w:p w14:paraId="01D2E998" w14:textId="35E23DD0" w:rsidR="00314FA9" w:rsidRPr="00F64053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Deliaca bránka + 3,4m x 0,8m (4 rúr vodorovne priemer 50mm), vrátane montáže a uchytenia  - 1ks</w:t>
            </w:r>
          </w:p>
        </w:tc>
        <w:tc>
          <w:tcPr>
            <w:tcW w:w="1968" w:type="dxa"/>
          </w:tcPr>
          <w:p w14:paraId="107B9D05" w14:textId="560BDFA7" w:rsidR="00314FA9" w:rsidRPr="00F64053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314FA9" w:rsidRPr="00F64053" w14:paraId="50B14132" w14:textId="3E42AF27" w:rsidTr="00314FA9">
        <w:trPr>
          <w:trHeight w:val="70"/>
          <w:jc w:val="center"/>
        </w:trPr>
        <w:tc>
          <w:tcPr>
            <w:tcW w:w="460" w:type="dxa"/>
          </w:tcPr>
          <w:p w14:paraId="23FCEC56" w14:textId="77777777" w:rsidR="00314FA9" w:rsidRPr="00F64053" w:rsidRDefault="00314FA9" w:rsidP="00F6405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80" w:type="dxa"/>
            <w:vAlign w:val="center"/>
          </w:tcPr>
          <w:p w14:paraId="419A8300" w14:textId="50F8A31A" w:rsidR="00314FA9" w:rsidRPr="00E47690" w:rsidRDefault="00314FA9" w:rsidP="00114429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9035A70" w14:textId="5BEFAEA6" w:rsidR="00314FA9" w:rsidRPr="00E47690" w:rsidRDefault="00314FA9" w:rsidP="001144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114429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Kŕmenie a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 </w:t>
            </w:r>
            <w:r w:rsidRPr="00114429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napájanie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968" w:type="dxa"/>
            <w:vAlign w:val="center"/>
          </w:tcPr>
          <w:p w14:paraId="66002D54" w14:textId="77777777" w:rsidR="00314FA9" w:rsidRDefault="00314FA9">
            <w:pPr>
              <w:spacing w:after="160" w:line="259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1F464635" w14:textId="77777777" w:rsidR="00314FA9" w:rsidRPr="00E47690" w:rsidRDefault="00314FA9" w:rsidP="0011442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14FA9" w:rsidRPr="00F64053" w14:paraId="4E5DFEE6" w14:textId="515A3712" w:rsidTr="00665504">
        <w:trPr>
          <w:trHeight w:val="416"/>
          <w:jc w:val="center"/>
        </w:trPr>
        <w:tc>
          <w:tcPr>
            <w:tcW w:w="460" w:type="dxa"/>
          </w:tcPr>
          <w:p w14:paraId="11DADE7A" w14:textId="7062C5AB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6780" w:type="dxa"/>
            <w:vAlign w:val="center"/>
          </w:tcPr>
          <w:p w14:paraId="1495B56E" w14:textId="4A934B65" w:rsidR="00314FA9" w:rsidRPr="00683AB7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683AB7">
              <w:rPr>
                <w:rFonts w:asciiTheme="minorHAnsi" w:hAnsiTheme="minorHAnsi" w:cstheme="minorHAnsi"/>
                <w:szCs w:val="24"/>
              </w:rPr>
              <w:t>Vyhrievaná plaváková napájačka, objem 5l, s držiakmi na stenu a konštrukciu, 230V, 73W – 22ks</w:t>
            </w:r>
          </w:p>
        </w:tc>
        <w:tc>
          <w:tcPr>
            <w:tcW w:w="1968" w:type="dxa"/>
          </w:tcPr>
          <w:p w14:paraId="0CFF8BBA" w14:textId="30D58161" w:rsidR="00314FA9" w:rsidRPr="00683AB7" w:rsidRDefault="00314FA9" w:rsidP="00314FA9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10364D">
              <w:rPr>
                <w:rFonts w:cs="Tahoma"/>
                <w:color w:val="FF0000"/>
                <w:sz w:val="22"/>
              </w:rPr>
              <w:t>/vyplní</w:t>
            </w:r>
            <w:r>
              <w:rPr>
                <w:rFonts w:cs="Tahoma"/>
                <w:color w:val="FF0000"/>
                <w:sz w:val="22"/>
              </w:rPr>
              <w:t xml:space="preserve"> </w:t>
            </w:r>
            <w:r w:rsidRPr="0010364D">
              <w:rPr>
                <w:rFonts w:cs="Tahoma"/>
                <w:color w:val="FF0000"/>
                <w:sz w:val="22"/>
              </w:rPr>
              <w:t>uchádzač/</w:t>
            </w:r>
          </w:p>
        </w:tc>
      </w:tr>
      <w:tr w:rsidR="00314FA9" w:rsidRPr="00F64053" w14:paraId="05F5572E" w14:textId="1F529B81" w:rsidTr="00665504">
        <w:trPr>
          <w:trHeight w:val="416"/>
          <w:jc w:val="center"/>
        </w:trPr>
        <w:tc>
          <w:tcPr>
            <w:tcW w:w="460" w:type="dxa"/>
          </w:tcPr>
          <w:p w14:paraId="0650416F" w14:textId="5364226D" w:rsidR="00314FA9" w:rsidRPr="00F64053" w:rsidRDefault="00314FA9" w:rsidP="00314FA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6780" w:type="dxa"/>
            <w:vAlign w:val="center"/>
          </w:tcPr>
          <w:p w14:paraId="4FEB0395" w14:textId="23589393" w:rsidR="00314FA9" w:rsidRPr="00683AB7" w:rsidRDefault="00314FA9" w:rsidP="00314FA9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683AB7">
              <w:rPr>
                <w:rFonts w:asciiTheme="minorHAnsi" w:hAnsiTheme="minorHAnsi" w:cstheme="minorHAnsi"/>
                <w:szCs w:val="24"/>
              </w:rPr>
              <w:t>Kŕmny pásový dopravník obojstranný s </w:t>
            </w:r>
            <w:proofErr w:type="spellStart"/>
            <w:r w:rsidRPr="00683AB7">
              <w:rPr>
                <w:rFonts w:asciiTheme="minorHAnsi" w:hAnsiTheme="minorHAnsi" w:cstheme="minorHAnsi"/>
                <w:szCs w:val="24"/>
              </w:rPr>
              <w:t>fixovacím</w:t>
            </w:r>
            <w:proofErr w:type="spellEnd"/>
            <w:r w:rsidRPr="00683AB7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683AB7">
              <w:rPr>
                <w:rFonts w:asciiTheme="minorHAnsi" w:hAnsiTheme="minorHAnsi" w:cstheme="minorHAnsi"/>
                <w:szCs w:val="24"/>
              </w:rPr>
              <w:t>headlockom</w:t>
            </w:r>
            <w:proofErr w:type="spellEnd"/>
            <w:r w:rsidRPr="00683AB7">
              <w:rPr>
                <w:rFonts w:asciiTheme="minorHAnsi" w:hAnsiTheme="minorHAnsi" w:cstheme="minorHAnsi"/>
                <w:szCs w:val="24"/>
              </w:rPr>
              <w:t xml:space="preserve"> – 70m x 75cm,  400V, 4,00 kW – 2ks</w:t>
            </w:r>
          </w:p>
        </w:tc>
        <w:tc>
          <w:tcPr>
            <w:tcW w:w="1968" w:type="dxa"/>
          </w:tcPr>
          <w:p w14:paraId="3F2463A1" w14:textId="09D12D6C" w:rsidR="00314FA9" w:rsidRPr="00683AB7" w:rsidRDefault="00314FA9" w:rsidP="00314FA9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314FA9" w:rsidRPr="00F64053" w14:paraId="0CD08676" w14:textId="254E3CA5" w:rsidTr="00314FA9">
        <w:trPr>
          <w:trHeight w:val="416"/>
          <w:jc w:val="center"/>
        </w:trPr>
        <w:tc>
          <w:tcPr>
            <w:tcW w:w="460" w:type="dxa"/>
          </w:tcPr>
          <w:p w14:paraId="1DB3FC43" w14:textId="77777777" w:rsidR="00314FA9" w:rsidRPr="00F64053" w:rsidRDefault="00314FA9" w:rsidP="00F6405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80" w:type="dxa"/>
            <w:vAlign w:val="center"/>
          </w:tcPr>
          <w:p w14:paraId="1CE15D99" w14:textId="085E7238" w:rsidR="00314FA9" w:rsidRPr="00683AB7" w:rsidRDefault="00314FA9" w:rsidP="00F353C4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  <w:b/>
                <w:szCs w:val="24"/>
              </w:rPr>
            </w:pPr>
            <w:r w:rsidRPr="00683AB7">
              <w:rPr>
                <w:rFonts w:asciiTheme="minorHAnsi" w:hAnsiTheme="minorHAnsi" w:cstheme="minorHAnsi"/>
                <w:b/>
                <w:szCs w:val="24"/>
              </w:rPr>
              <w:t>Vráta</w:t>
            </w:r>
            <w:r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</w:tc>
        <w:tc>
          <w:tcPr>
            <w:tcW w:w="1968" w:type="dxa"/>
            <w:vAlign w:val="center"/>
          </w:tcPr>
          <w:p w14:paraId="45793F56" w14:textId="77777777" w:rsidR="00314FA9" w:rsidRPr="00683AB7" w:rsidRDefault="00314FA9" w:rsidP="00314FA9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14FA9" w:rsidRPr="00F64053" w14:paraId="7EBC68F7" w14:textId="761AC5C4" w:rsidTr="00314FA9">
        <w:trPr>
          <w:trHeight w:val="416"/>
          <w:jc w:val="center"/>
        </w:trPr>
        <w:tc>
          <w:tcPr>
            <w:tcW w:w="460" w:type="dxa"/>
          </w:tcPr>
          <w:p w14:paraId="6C1F9BEB" w14:textId="0D8D0952" w:rsidR="00314FA9" w:rsidRPr="00F64053" w:rsidRDefault="00314FA9" w:rsidP="005001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6780" w:type="dxa"/>
            <w:vAlign w:val="center"/>
          </w:tcPr>
          <w:p w14:paraId="13AD69B1" w14:textId="52EF1D10" w:rsidR="00314FA9" w:rsidRPr="00683AB7" w:rsidRDefault="00314FA9" w:rsidP="00F353C4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683AB7">
              <w:rPr>
                <w:rFonts w:asciiTheme="minorHAnsi" w:hAnsiTheme="minorHAnsi" w:cstheme="minorHAnsi"/>
              </w:rPr>
              <w:t xml:space="preserve">Rolovacia brána elektrická so zastrešením </w:t>
            </w:r>
            <w:r w:rsidRPr="00683AB7">
              <w:t>3,3m x 2,8m, diaľkový ovládač, nástenný ovládač 2ks, zelená farba  - 2ks</w:t>
            </w:r>
          </w:p>
        </w:tc>
        <w:tc>
          <w:tcPr>
            <w:tcW w:w="1968" w:type="dxa"/>
            <w:vAlign w:val="center"/>
          </w:tcPr>
          <w:p w14:paraId="7C21E0BE" w14:textId="77DDA1CC" w:rsidR="00314FA9" w:rsidRPr="00683AB7" w:rsidRDefault="00314FA9" w:rsidP="00F353C4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530B02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114A695C" w14:textId="77777777" w:rsidR="00D61DD2" w:rsidRPr="00F64053" w:rsidRDefault="00D61DD2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74A1FF" w14:textId="72C7E05C" w:rsidR="002908C7" w:rsidRPr="00F64053" w:rsidRDefault="002908C7" w:rsidP="00834E25">
      <w:pPr>
        <w:jc w:val="both"/>
        <w:rPr>
          <w:rFonts w:asciiTheme="minorHAnsi" w:hAnsiTheme="minorHAnsi" w:cstheme="minorHAnsi"/>
          <w:sz w:val="22"/>
          <w:szCs w:val="22"/>
        </w:rPr>
      </w:pPr>
      <w:r w:rsidRPr="00F64053">
        <w:rPr>
          <w:rFonts w:asciiTheme="minorHAnsi" w:hAnsiTheme="minorHAnsi" w:cstheme="minorHAnsi"/>
          <w:sz w:val="22"/>
          <w:szCs w:val="22"/>
        </w:rPr>
        <w:t>Potenciálny dodávateľ predložením ponuky deklaruje, že ním ponúkaný tovar spĺňa tu uvádzané požiadavky a parametre na predmet zákazky.</w:t>
      </w:r>
    </w:p>
    <w:p w14:paraId="7E77A047" w14:textId="77777777" w:rsidR="002908C7" w:rsidRPr="00F64053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F64053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F64053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v € </w:t>
            </w:r>
          </w:p>
          <w:p w14:paraId="20FAA588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celkom </w:t>
            </w:r>
          </w:p>
          <w:p w14:paraId="4D91A604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 € </w:t>
            </w:r>
          </w:p>
          <w:p w14:paraId="679AD3CC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bez  DPH:</w:t>
            </w:r>
          </w:p>
        </w:tc>
      </w:tr>
      <w:tr w:rsidR="002908C7" w:rsidRPr="00F64053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13F6BBD9" w:rsidR="002908C7" w:rsidRPr="00314FA9" w:rsidRDefault="00384523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</w:pPr>
            <w:r w:rsidRPr="00314FA9"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  <w:t xml:space="preserve">Technológia ovčína 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F64053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9064D8A" w:rsidR="002908C7" w:rsidRPr="00F64053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314FA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sub.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F64053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F64053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2CE68DD3" w14:textId="77777777" w:rsidR="002908C7" w:rsidRPr="00F64053" w:rsidRDefault="002908C7" w:rsidP="00314FA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F64053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F640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55E5280" w14:textId="77777777" w:rsidR="00F626D1" w:rsidRDefault="00F626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D6AE782" w14:textId="01D9B055" w:rsidR="00834E25" w:rsidRPr="00F64053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2908C7" w:rsidRPr="00F64053" w14:paraId="62360E1A" w14:textId="77777777" w:rsidTr="00B96241">
        <w:trPr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Pr="00F64053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F64053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F64053" w14:paraId="6ADDDA31" w14:textId="77777777" w:rsidTr="00B9624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F64053" w14:paraId="40BD799D" w14:textId="77777777" w:rsidTr="00B96241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F626D1">
          <w:headerReference w:type="default" r:id="rId8"/>
          <w:pgSz w:w="11906" w:h="16838"/>
          <w:pgMar w:top="1417" w:right="1417" w:bottom="1560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F3AD" w14:textId="77777777" w:rsidR="00D47003" w:rsidRDefault="00D47003" w:rsidP="007E20AA">
      <w:r>
        <w:separator/>
      </w:r>
    </w:p>
  </w:endnote>
  <w:endnote w:type="continuationSeparator" w:id="0">
    <w:p w14:paraId="2019B293" w14:textId="77777777" w:rsidR="00D47003" w:rsidRDefault="00D4700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6EF40" w14:textId="77777777" w:rsidR="00D47003" w:rsidRDefault="00D47003" w:rsidP="007E20AA">
      <w:r>
        <w:separator/>
      </w:r>
    </w:p>
  </w:footnote>
  <w:footnote w:type="continuationSeparator" w:id="0">
    <w:p w14:paraId="478B79C4" w14:textId="77777777" w:rsidR="00D47003" w:rsidRDefault="00D4700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85255">
    <w:abstractNumId w:val="2"/>
  </w:num>
  <w:num w:numId="2" w16cid:durableId="1760903496">
    <w:abstractNumId w:val="6"/>
  </w:num>
  <w:num w:numId="3" w16cid:durableId="1239823450">
    <w:abstractNumId w:val="1"/>
  </w:num>
  <w:num w:numId="4" w16cid:durableId="331682660">
    <w:abstractNumId w:val="0"/>
  </w:num>
  <w:num w:numId="5" w16cid:durableId="466704254">
    <w:abstractNumId w:val="4"/>
  </w:num>
  <w:num w:numId="6" w16cid:durableId="936866978">
    <w:abstractNumId w:val="5"/>
  </w:num>
  <w:num w:numId="7" w16cid:durableId="402609286">
    <w:abstractNumId w:val="3"/>
  </w:num>
  <w:num w:numId="8" w16cid:durableId="4039149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5CA4"/>
    <w:rsid w:val="00060FF6"/>
    <w:rsid w:val="00074E43"/>
    <w:rsid w:val="000C3E35"/>
    <w:rsid w:val="000E5C94"/>
    <w:rsid w:val="0010105B"/>
    <w:rsid w:val="0011135B"/>
    <w:rsid w:val="0011272A"/>
    <w:rsid w:val="00114429"/>
    <w:rsid w:val="0011642D"/>
    <w:rsid w:val="00163104"/>
    <w:rsid w:val="00165606"/>
    <w:rsid w:val="001900DA"/>
    <w:rsid w:val="001A1BC7"/>
    <w:rsid w:val="001D785C"/>
    <w:rsid w:val="001E15FD"/>
    <w:rsid w:val="00204529"/>
    <w:rsid w:val="002435D5"/>
    <w:rsid w:val="00274AA2"/>
    <w:rsid w:val="002814AE"/>
    <w:rsid w:val="002908C7"/>
    <w:rsid w:val="00291D4D"/>
    <w:rsid w:val="002929FB"/>
    <w:rsid w:val="002A04BC"/>
    <w:rsid w:val="002A24FD"/>
    <w:rsid w:val="002A3E91"/>
    <w:rsid w:val="002B04B8"/>
    <w:rsid w:val="002B568F"/>
    <w:rsid w:val="002C51C5"/>
    <w:rsid w:val="002E13EB"/>
    <w:rsid w:val="00311EAB"/>
    <w:rsid w:val="00314FA9"/>
    <w:rsid w:val="00322BA8"/>
    <w:rsid w:val="00336D0C"/>
    <w:rsid w:val="00353AE5"/>
    <w:rsid w:val="003575F9"/>
    <w:rsid w:val="00370429"/>
    <w:rsid w:val="00384523"/>
    <w:rsid w:val="00386068"/>
    <w:rsid w:val="003A3C6B"/>
    <w:rsid w:val="003C3DA3"/>
    <w:rsid w:val="003E4279"/>
    <w:rsid w:val="00403476"/>
    <w:rsid w:val="00406C18"/>
    <w:rsid w:val="004211F1"/>
    <w:rsid w:val="00421534"/>
    <w:rsid w:val="00460982"/>
    <w:rsid w:val="004704BC"/>
    <w:rsid w:val="00476FAA"/>
    <w:rsid w:val="0048489C"/>
    <w:rsid w:val="00492240"/>
    <w:rsid w:val="004A77A7"/>
    <w:rsid w:val="004B6D03"/>
    <w:rsid w:val="004D196D"/>
    <w:rsid w:val="004F186E"/>
    <w:rsid w:val="005001FD"/>
    <w:rsid w:val="00500BFB"/>
    <w:rsid w:val="00536196"/>
    <w:rsid w:val="00545425"/>
    <w:rsid w:val="00581BD6"/>
    <w:rsid w:val="00586DC7"/>
    <w:rsid w:val="00596274"/>
    <w:rsid w:val="00597F67"/>
    <w:rsid w:val="005B4C6D"/>
    <w:rsid w:val="005D0328"/>
    <w:rsid w:val="005E339C"/>
    <w:rsid w:val="005E3C7B"/>
    <w:rsid w:val="005F5276"/>
    <w:rsid w:val="0060364B"/>
    <w:rsid w:val="0061018F"/>
    <w:rsid w:val="00610826"/>
    <w:rsid w:val="006120A7"/>
    <w:rsid w:val="00634882"/>
    <w:rsid w:val="006423FC"/>
    <w:rsid w:val="00653875"/>
    <w:rsid w:val="00666F1C"/>
    <w:rsid w:val="00673D17"/>
    <w:rsid w:val="006836AA"/>
    <w:rsid w:val="00683AB7"/>
    <w:rsid w:val="006B4374"/>
    <w:rsid w:val="006C58A7"/>
    <w:rsid w:val="006D03B4"/>
    <w:rsid w:val="006F1031"/>
    <w:rsid w:val="00700766"/>
    <w:rsid w:val="00710821"/>
    <w:rsid w:val="00763F8E"/>
    <w:rsid w:val="00767F07"/>
    <w:rsid w:val="00795E87"/>
    <w:rsid w:val="007A222E"/>
    <w:rsid w:val="007B1B2D"/>
    <w:rsid w:val="007E20AA"/>
    <w:rsid w:val="007E5559"/>
    <w:rsid w:val="007E7A58"/>
    <w:rsid w:val="00820E57"/>
    <w:rsid w:val="0083184B"/>
    <w:rsid w:val="00834E25"/>
    <w:rsid w:val="0088789F"/>
    <w:rsid w:val="008938A9"/>
    <w:rsid w:val="008C5EFC"/>
    <w:rsid w:val="00903D12"/>
    <w:rsid w:val="00930315"/>
    <w:rsid w:val="009308E1"/>
    <w:rsid w:val="009668C3"/>
    <w:rsid w:val="00970DD2"/>
    <w:rsid w:val="0097544D"/>
    <w:rsid w:val="009913D3"/>
    <w:rsid w:val="0099493F"/>
    <w:rsid w:val="00996A52"/>
    <w:rsid w:val="009A4A86"/>
    <w:rsid w:val="00A0564B"/>
    <w:rsid w:val="00A109B6"/>
    <w:rsid w:val="00A41D7B"/>
    <w:rsid w:val="00A5483E"/>
    <w:rsid w:val="00A6020D"/>
    <w:rsid w:val="00A61EF0"/>
    <w:rsid w:val="00A90E77"/>
    <w:rsid w:val="00AA18BC"/>
    <w:rsid w:val="00AB15F5"/>
    <w:rsid w:val="00AE4F79"/>
    <w:rsid w:val="00B07C45"/>
    <w:rsid w:val="00B24D53"/>
    <w:rsid w:val="00B26EBE"/>
    <w:rsid w:val="00B30B4C"/>
    <w:rsid w:val="00B61ED4"/>
    <w:rsid w:val="00B704C5"/>
    <w:rsid w:val="00B825F6"/>
    <w:rsid w:val="00B96241"/>
    <w:rsid w:val="00BA0B47"/>
    <w:rsid w:val="00BD403D"/>
    <w:rsid w:val="00BD4233"/>
    <w:rsid w:val="00BE42B9"/>
    <w:rsid w:val="00BE43FC"/>
    <w:rsid w:val="00C077F1"/>
    <w:rsid w:val="00C4534D"/>
    <w:rsid w:val="00C504D1"/>
    <w:rsid w:val="00C66BFB"/>
    <w:rsid w:val="00C72135"/>
    <w:rsid w:val="00CB30E7"/>
    <w:rsid w:val="00CB79C7"/>
    <w:rsid w:val="00CD66D8"/>
    <w:rsid w:val="00CE3071"/>
    <w:rsid w:val="00D13623"/>
    <w:rsid w:val="00D24379"/>
    <w:rsid w:val="00D34EA7"/>
    <w:rsid w:val="00D432E5"/>
    <w:rsid w:val="00D43AD4"/>
    <w:rsid w:val="00D47003"/>
    <w:rsid w:val="00D61DD2"/>
    <w:rsid w:val="00DB12F9"/>
    <w:rsid w:val="00DB6343"/>
    <w:rsid w:val="00DC5311"/>
    <w:rsid w:val="00E01EB6"/>
    <w:rsid w:val="00E15CE1"/>
    <w:rsid w:val="00E16246"/>
    <w:rsid w:val="00E212FE"/>
    <w:rsid w:val="00E261DA"/>
    <w:rsid w:val="00E47690"/>
    <w:rsid w:val="00E55224"/>
    <w:rsid w:val="00E86327"/>
    <w:rsid w:val="00E952C2"/>
    <w:rsid w:val="00EA02AD"/>
    <w:rsid w:val="00EB1B99"/>
    <w:rsid w:val="00EC51BB"/>
    <w:rsid w:val="00ED59BB"/>
    <w:rsid w:val="00EE2A43"/>
    <w:rsid w:val="00F23B66"/>
    <w:rsid w:val="00F353C4"/>
    <w:rsid w:val="00F46DFB"/>
    <w:rsid w:val="00F626D1"/>
    <w:rsid w:val="00F64053"/>
    <w:rsid w:val="00F64824"/>
    <w:rsid w:val="00F77E0B"/>
    <w:rsid w:val="00F83DE7"/>
    <w:rsid w:val="00F93E9F"/>
    <w:rsid w:val="00F95F5F"/>
    <w:rsid w:val="00F96D09"/>
    <w:rsid w:val="00FD20AF"/>
    <w:rsid w:val="00FD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paragraph" w:styleId="Textbubliny">
    <w:name w:val="Balloon Text"/>
    <w:basedOn w:val="Normlny"/>
    <w:link w:val="TextbublinyChar"/>
    <w:uiPriority w:val="99"/>
    <w:semiHidden/>
    <w:unhideWhenUsed/>
    <w:rsid w:val="003845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4523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customStyle="1" w:styleId="p1">
    <w:name w:val="p1"/>
    <w:basedOn w:val="Normlny"/>
    <w:rsid w:val="00E15CE1"/>
    <w:rPr>
      <w:rFonts w:ascii="Helvetica" w:hAnsi="Helvetica" w:cs="Times New Roman"/>
      <w:noProof w:val="0"/>
      <w:color w:val="6D6D6D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6DF6-E4D4-4A78-A1B2-EEF21C1E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Kubinec</dc:creator>
  <cp:keywords/>
  <dc:description/>
  <cp:lastModifiedBy>J H</cp:lastModifiedBy>
  <cp:revision>50</cp:revision>
  <cp:lastPrinted>2026-08-24T07:18:00Z</cp:lastPrinted>
  <dcterms:created xsi:type="dcterms:W3CDTF">2022-05-18T17:14:00Z</dcterms:created>
  <dcterms:modified xsi:type="dcterms:W3CDTF">2026-08-24T08:30:00Z</dcterms:modified>
</cp:coreProperties>
</file>