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5E76410" w:rsidR="00EC1376" w:rsidRDefault="003753F0" w:rsidP="003753F0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3753F0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DE56F3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KROMKA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B16DA0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6ADE6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B2155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4567EF" w:rsidR="00E25749" w:rsidRDefault="00B613E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613EA">
                              <w:t>Šoková zmrazovacia skriňa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24567EF" w:rsidR="00E25749" w:rsidRDefault="00B613EA">
                      <w:pPr>
                        <w:pStyle w:val="Zkladntext"/>
                        <w:spacing w:before="119"/>
                        <w:ind w:left="105"/>
                      </w:pPr>
                      <w:r w:rsidRPr="00B613EA">
                        <w:t>Šoková zmrazovacia skriňa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r w:rsidR="00135AB5">
                        <w:t>k</w:t>
                      </w:r>
                      <w: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8DCFA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666859" w14:paraId="56D9568F" w14:textId="77777777" w:rsidTr="00EA4D13">
        <w:trPr>
          <w:trHeight w:val="1355"/>
          <w:jc w:val="center"/>
        </w:trPr>
        <w:tc>
          <w:tcPr>
            <w:tcW w:w="10067" w:type="dxa"/>
          </w:tcPr>
          <w:p w14:paraId="1D2E1CD2" w14:textId="77777777" w:rsidR="00666859" w:rsidRDefault="00666859" w:rsidP="00EA4D13">
            <w:pPr>
              <w:pStyle w:val="TableParagraph"/>
              <w:rPr>
                <w:rFonts w:ascii="Times New Roman"/>
                <w:sz w:val="21"/>
              </w:rPr>
            </w:pPr>
          </w:p>
          <w:p w14:paraId="0D1470F2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43DA06B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2B402507" w14:textId="77777777" w:rsidR="00666859" w:rsidRDefault="00666859" w:rsidP="00EA4D1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</w:tbl>
    <w:p w14:paraId="7596505C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p w14:paraId="09224BCA" w14:textId="4E322A8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22D1D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64BFBA58" w:rsidR="00A22D1D" w:rsidRPr="00A22D1D" w:rsidRDefault="00A22D1D" w:rsidP="00A22D1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Vpichová sonda</w:t>
            </w:r>
          </w:p>
        </w:tc>
        <w:tc>
          <w:tcPr>
            <w:tcW w:w="2558" w:type="dxa"/>
            <w:vAlign w:val="center"/>
          </w:tcPr>
          <w:p w14:paraId="03315A2C" w14:textId="4E3738EA" w:rsidR="00A22D1D" w:rsidRDefault="00A22D1D" w:rsidP="00A22D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19B28FC709CC3D4685BF0B1FC17AB8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3249BC49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3DF7A5F8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Dotykový panel</w:t>
            </w:r>
          </w:p>
        </w:tc>
        <w:tc>
          <w:tcPr>
            <w:tcW w:w="2558" w:type="dxa"/>
            <w:vAlign w:val="center"/>
          </w:tcPr>
          <w:p w14:paraId="381B0019" w14:textId="31CA8394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1214074"/>
            <w:placeholder>
              <w:docPart w:val="BCCCE195889F334EBED5B9B2AB73A1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1269B3C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0D6DCC02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bCs/>
                <w:sz w:val="24"/>
                <w:szCs w:val="24"/>
              </w:rPr>
              <w:t>Počet stupňov mrazenia min</w:t>
            </w:r>
            <w:r>
              <w:rPr>
                <w:bCs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6066E81F" w14:textId="51BBE035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76816C30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0D46122E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Automatický cyklus odmrazovania</w:t>
            </w:r>
          </w:p>
        </w:tc>
        <w:tc>
          <w:tcPr>
            <w:tcW w:w="2558" w:type="dxa"/>
            <w:vAlign w:val="center"/>
          </w:tcPr>
          <w:p w14:paraId="1DE9D88F" w14:textId="11CB544B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5F41933FF04B1044AE9E8670CC9729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50C42ED4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115B375B" w14:textId="3A0A02D1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4836207"/>
            <w:placeholder>
              <w:docPart w:val="7A88A0B3C7C67849809B2BA5ED472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D1AD91A" w:rsidR="00A22D1D" w:rsidRPr="00B43449" w:rsidRDefault="00A22D1D" w:rsidP="00A22D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2D1D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5640B048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 xml:space="preserve">Rozmer </w:t>
            </w:r>
            <w:r w:rsidR="00A27C19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1D82FCD5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2D1D">
              <w:rPr>
                <w:sz w:val="24"/>
                <w:szCs w:val="24"/>
              </w:rPr>
              <w:t>1000 x 1000 x 1800</w:t>
            </w:r>
          </w:p>
        </w:tc>
        <w:tc>
          <w:tcPr>
            <w:tcW w:w="2372" w:type="dxa"/>
            <w:vAlign w:val="center"/>
          </w:tcPr>
          <w:p w14:paraId="09232AF2" w14:textId="77777777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75075405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Pracovná teplota</w:t>
            </w:r>
            <w:r>
              <w:rPr>
                <w:sz w:val="24"/>
                <w:szCs w:val="24"/>
              </w:rPr>
              <w:t xml:space="preserve"> </w:t>
            </w:r>
            <w:r w:rsidRPr="00A22D1D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B0"/>
            </w:r>
            <w:r w:rsidRPr="00A22D1D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702F3F56" w:rsidR="00A22D1D" w:rsidRDefault="00A22D1D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2D1D">
              <w:rPr>
                <w:sz w:val="24"/>
                <w:szCs w:val="24"/>
              </w:rPr>
              <w:t>- 38</w:t>
            </w:r>
          </w:p>
        </w:tc>
        <w:tc>
          <w:tcPr>
            <w:tcW w:w="2372" w:type="dxa"/>
            <w:vAlign w:val="center"/>
          </w:tcPr>
          <w:p w14:paraId="0582A077" w14:textId="62F81080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2D1D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03993665" w:rsidR="00A22D1D" w:rsidRPr="00A22D1D" w:rsidRDefault="00A22D1D" w:rsidP="00A22D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 xml:space="preserve">Výkon: ( + 90 C / - 18 C ) do 240 minút </w:t>
            </w:r>
            <w:r w:rsidR="00E92F48">
              <w:rPr>
                <w:sz w:val="24"/>
                <w:szCs w:val="24"/>
              </w:rPr>
              <w:t>minimálne (kg)</w:t>
            </w:r>
          </w:p>
        </w:tc>
        <w:tc>
          <w:tcPr>
            <w:tcW w:w="2558" w:type="dxa"/>
            <w:vAlign w:val="center"/>
          </w:tcPr>
          <w:p w14:paraId="1BC9081D" w14:textId="4BAF24BD" w:rsidR="00A22D1D" w:rsidRDefault="00E92F48" w:rsidP="00A22D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72" w:type="dxa"/>
            <w:vAlign w:val="center"/>
          </w:tcPr>
          <w:p w14:paraId="0A490087" w14:textId="77777777" w:rsidR="00A22D1D" w:rsidRPr="00B43449" w:rsidRDefault="00A22D1D" w:rsidP="00A22D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71E4D111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Rozmer plechov 600 x 400, alebo 600 x 800</w:t>
            </w:r>
            <w:r>
              <w:rPr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28C3A9C5" w14:textId="31095F71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3420925"/>
            <w:placeholder>
              <w:docPart w:val="D7564652C11E3B47BAFAEAAD40EDB9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4F9F351C" w:rsidR="00B613EA" w:rsidRPr="00B43449" w:rsidRDefault="00B613EA" w:rsidP="00B613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13EA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799DB878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Rozteč medzi zásuvmi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A22D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E1332BC" w14:textId="070E83FE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518E44AA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4319B1F1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Kapacita šokovej skrine (plechy  400 x 600 mm)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2DB6EE38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3B5E6A77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441D5D60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Kapacita šokovej skrine (plechy 600 x 800 mm)</w:t>
            </w:r>
            <w:r>
              <w:rPr>
                <w:sz w:val="24"/>
                <w:szCs w:val="24"/>
              </w:rPr>
              <w:t xml:space="preserve"> </w:t>
            </w:r>
            <w:r w:rsidRPr="00A22D1D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1F3D674B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5764CFA5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6551DFB0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Napätie 400 V</w:t>
            </w:r>
          </w:p>
        </w:tc>
        <w:tc>
          <w:tcPr>
            <w:tcW w:w="2558" w:type="dxa"/>
            <w:vAlign w:val="center"/>
          </w:tcPr>
          <w:p w14:paraId="7DB11FD1" w14:textId="48142CA3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1115012"/>
            <w:placeholder>
              <w:docPart w:val="FCD55F2AC6B6E644A978A5E9B6DB83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49015676" w:rsidR="00B613EA" w:rsidRPr="00B43449" w:rsidRDefault="00B613EA" w:rsidP="00B613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13EA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0BDA40C8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Maximálny p</w:t>
            </w:r>
            <w:r w:rsidRPr="00A22D1D">
              <w:rPr>
                <w:sz w:val="24"/>
                <w:szCs w:val="24"/>
              </w:rPr>
              <w:t xml:space="preserve">ríkon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FAF8370" w14:textId="6E02CFA5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2372" w:type="dxa"/>
            <w:vAlign w:val="center"/>
          </w:tcPr>
          <w:p w14:paraId="0B525E65" w14:textId="3654A8D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4901AD9A" w14:textId="77777777" w:rsidTr="00A44435">
        <w:trPr>
          <w:trHeight w:val="342"/>
          <w:jc w:val="center"/>
        </w:trPr>
        <w:tc>
          <w:tcPr>
            <w:tcW w:w="5113" w:type="dxa"/>
          </w:tcPr>
          <w:p w14:paraId="61B59B81" w14:textId="2FE5B087" w:rsidR="00B613EA" w:rsidRPr="00A22D1D" w:rsidRDefault="00B613EA" w:rsidP="00B613E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22D1D">
              <w:rPr>
                <w:sz w:val="24"/>
                <w:szCs w:val="24"/>
              </w:rPr>
              <w:t>Váha min</w:t>
            </w:r>
            <w:r>
              <w:rPr>
                <w:sz w:val="24"/>
                <w:szCs w:val="24"/>
              </w:rPr>
              <w:t>imálne</w:t>
            </w:r>
            <w:r w:rsidRPr="00A22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22D1D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5C9FD7D1" w:rsidR="00B613EA" w:rsidRDefault="00B613EA" w:rsidP="00B613E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235</w:t>
            </w:r>
            <w:r w:rsidRPr="00EB21F7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2FF0EEB0" w14:textId="77777777" w:rsidR="00B613EA" w:rsidRPr="00B43449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3E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613E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613E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613EA" w:rsidRDefault="00B613EA" w:rsidP="00B613E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613EA" w:rsidRPr="00DD3824" w:rsidRDefault="00B613EA" w:rsidP="00B613E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9F94" w14:textId="77777777" w:rsidR="00F17619" w:rsidRDefault="00F17619">
      <w:r>
        <w:separator/>
      </w:r>
    </w:p>
  </w:endnote>
  <w:endnote w:type="continuationSeparator" w:id="0">
    <w:p w14:paraId="0A5F4CC3" w14:textId="77777777" w:rsidR="00F17619" w:rsidRDefault="00F1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B93C" w14:textId="77777777" w:rsidR="00F17619" w:rsidRDefault="00F17619">
      <w:r>
        <w:separator/>
      </w:r>
    </w:p>
  </w:footnote>
  <w:footnote w:type="continuationSeparator" w:id="0">
    <w:p w14:paraId="1717E9BF" w14:textId="77777777" w:rsidR="00F17619" w:rsidRDefault="00F17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44733"/>
    <w:rsid w:val="00067AD8"/>
    <w:rsid w:val="00076B68"/>
    <w:rsid w:val="000D4142"/>
    <w:rsid w:val="00111509"/>
    <w:rsid w:val="00135AB5"/>
    <w:rsid w:val="0014217B"/>
    <w:rsid w:val="001503F9"/>
    <w:rsid w:val="001D303F"/>
    <w:rsid w:val="00226BAD"/>
    <w:rsid w:val="002339CF"/>
    <w:rsid w:val="002621B3"/>
    <w:rsid w:val="00266E1E"/>
    <w:rsid w:val="00302F42"/>
    <w:rsid w:val="00334C90"/>
    <w:rsid w:val="00355F2A"/>
    <w:rsid w:val="003753F0"/>
    <w:rsid w:val="003E3D78"/>
    <w:rsid w:val="00424DA1"/>
    <w:rsid w:val="004554EE"/>
    <w:rsid w:val="004B2C2D"/>
    <w:rsid w:val="004E4BA4"/>
    <w:rsid w:val="00504DC1"/>
    <w:rsid w:val="00535BC3"/>
    <w:rsid w:val="005C339A"/>
    <w:rsid w:val="00602BCF"/>
    <w:rsid w:val="0060474F"/>
    <w:rsid w:val="00640CDC"/>
    <w:rsid w:val="00643F9B"/>
    <w:rsid w:val="00666859"/>
    <w:rsid w:val="00676794"/>
    <w:rsid w:val="00684307"/>
    <w:rsid w:val="006A2FCA"/>
    <w:rsid w:val="006C6A53"/>
    <w:rsid w:val="006D4E67"/>
    <w:rsid w:val="006F5868"/>
    <w:rsid w:val="00766196"/>
    <w:rsid w:val="007D0D24"/>
    <w:rsid w:val="007E2A56"/>
    <w:rsid w:val="0084288F"/>
    <w:rsid w:val="008A05D3"/>
    <w:rsid w:val="008B2155"/>
    <w:rsid w:val="008D5BD5"/>
    <w:rsid w:val="008E7842"/>
    <w:rsid w:val="00925C35"/>
    <w:rsid w:val="00986CE8"/>
    <w:rsid w:val="00992E54"/>
    <w:rsid w:val="00997105"/>
    <w:rsid w:val="00A107A9"/>
    <w:rsid w:val="00A22D1D"/>
    <w:rsid w:val="00A2421D"/>
    <w:rsid w:val="00A27C19"/>
    <w:rsid w:val="00A73A25"/>
    <w:rsid w:val="00A94310"/>
    <w:rsid w:val="00AA2217"/>
    <w:rsid w:val="00AE372F"/>
    <w:rsid w:val="00B02DE7"/>
    <w:rsid w:val="00B05C8B"/>
    <w:rsid w:val="00B43449"/>
    <w:rsid w:val="00B5610D"/>
    <w:rsid w:val="00B613EA"/>
    <w:rsid w:val="00BD77CE"/>
    <w:rsid w:val="00C03626"/>
    <w:rsid w:val="00C664BB"/>
    <w:rsid w:val="00CC40E0"/>
    <w:rsid w:val="00CC7803"/>
    <w:rsid w:val="00CD521F"/>
    <w:rsid w:val="00CD5B00"/>
    <w:rsid w:val="00CF27E9"/>
    <w:rsid w:val="00D94E54"/>
    <w:rsid w:val="00E25749"/>
    <w:rsid w:val="00E35CFD"/>
    <w:rsid w:val="00E74CD7"/>
    <w:rsid w:val="00E92F48"/>
    <w:rsid w:val="00EB21F7"/>
    <w:rsid w:val="00EC1376"/>
    <w:rsid w:val="00EE1788"/>
    <w:rsid w:val="00EF50B0"/>
    <w:rsid w:val="00F17619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B28FC709CC3D4685BF0B1FC17AB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F1A07-8866-4048-B008-B022E1B92B9D}"/>
      </w:docPartPr>
      <w:docPartBody>
        <w:p w:rsidR="00205AB2" w:rsidRDefault="002F41AB" w:rsidP="002F41AB">
          <w:pPr>
            <w:pStyle w:val="19B28FC709CC3D4685BF0B1FC17AB8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CCE195889F334EBED5B9B2AB73A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0FAAF-09BD-1C4B-8D21-7FE48C90B83B}"/>
      </w:docPartPr>
      <w:docPartBody>
        <w:p w:rsidR="00205AB2" w:rsidRDefault="002F41AB" w:rsidP="002F41AB">
          <w:pPr>
            <w:pStyle w:val="BCCCE195889F334EBED5B9B2AB73A1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41933FF04B1044AE9E8670CC972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424C5-48C3-D74B-9AA6-BEF7711E90B7}"/>
      </w:docPartPr>
      <w:docPartBody>
        <w:p w:rsidR="00205AB2" w:rsidRDefault="002F41AB" w:rsidP="002F41AB">
          <w:pPr>
            <w:pStyle w:val="5F41933FF04B1044AE9E8670CC9729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88A0B3C7C67849809B2BA5ED472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253C4-E581-D045-A638-7D4AFF8815BE}"/>
      </w:docPartPr>
      <w:docPartBody>
        <w:p w:rsidR="00205AB2" w:rsidRDefault="002F41AB" w:rsidP="002F41AB">
          <w:pPr>
            <w:pStyle w:val="7A88A0B3C7C67849809B2BA5ED4723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564652C11E3B47BAFAEAAD40EDB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4307E-5933-EB44-A6B7-C9805BAFD47A}"/>
      </w:docPartPr>
      <w:docPartBody>
        <w:p w:rsidR="00205AB2" w:rsidRDefault="002F41AB" w:rsidP="002F41AB">
          <w:pPr>
            <w:pStyle w:val="D7564652C11E3B47BAFAEAAD40EDB9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D55F2AC6B6E644A978A5E9B6DB8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CEC5B-6F5B-D24C-B6D5-C2FF7468EEB0}"/>
      </w:docPartPr>
      <w:docPartBody>
        <w:p w:rsidR="00205AB2" w:rsidRDefault="002F41AB" w:rsidP="002F41AB">
          <w:pPr>
            <w:pStyle w:val="FCD55F2AC6B6E644A978A5E9B6DB834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05AB2"/>
    <w:rsid w:val="002621B3"/>
    <w:rsid w:val="002E426F"/>
    <w:rsid w:val="002F41AB"/>
    <w:rsid w:val="00327950"/>
    <w:rsid w:val="00504DC1"/>
    <w:rsid w:val="007142C2"/>
    <w:rsid w:val="007D0D24"/>
    <w:rsid w:val="00827096"/>
    <w:rsid w:val="00A02BB7"/>
    <w:rsid w:val="00A107A9"/>
    <w:rsid w:val="00B77D5E"/>
    <w:rsid w:val="00CC651D"/>
    <w:rsid w:val="00F1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F41AB"/>
    <w:rPr>
      <w:color w:val="808080"/>
    </w:rPr>
  </w:style>
  <w:style w:type="paragraph" w:customStyle="1" w:styleId="19B28FC709CC3D4685BF0B1FC17AB855">
    <w:name w:val="19B28FC709CC3D4685BF0B1FC17AB855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CE195889F334EBED5B9B2AB73A12A">
    <w:name w:val="BCCCE195889F334EBED5B9B2AB73A12A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1933FF04B1044AE9E8670CC9729A2">
    <w:name w:val="5F41933FF04B1044AE9E8670CC9729A2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88A0B3C7C67849809B2BA5ED4723D4">
    <w:name w:val="7A88A0B3C7C67849809B2BA5ED4723D4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564652C11E3B47BAFAEAAD40EDB915">
    <w:name w:val="D7564652C11E3B47BAFAEAAD40EDB915"/>
    <w:rsid w:val="002F41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55F2AC6B6E644A978A5E9B6DB8340">
    <w:name w:val="FCD55F2AC6B6E644A978A5E9B6DB8340"/>
    <w:rsid w:val="002F41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25</cp:revision>
  <dcterms:created xsi:type="dcterms:W3CDTF">2022-02-23T09:36:00Z</dcterms:created>
  <dcterms:modified xsi:type="dcterms:W3CDTF">2026-08-25T11:51:00Z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