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B08F" w14:textId="77777777" w:rsidR="00C93F36" w:rsidRPr="00425360" w:rsidRDefault="00C93F36" w:rsidP="00C93F36">
      <w:bookmarkStart w:id="0" w:name="_Hlk182207371"/>
      <w:bookmarkStart w:id="1" w:name="_Hlk183606546"/>
      <w:r w:rsidRPr="00425360">
        <w:t>Podmienky a štruktúra zmluvy:</w:t>
      </w:r>
    </w:p>
    <w:p w14:paraId="6FCA5EF9" w14:textId="77777777" w:rsidR="00C93F36" w:rsidRPr="00425360" w:rsidRDefault="00C93F36" w:rsidP="00C93F36">
      <w:pPr>
        <w:rPr>
          <w:b/>
          <w:bCs/>
          <w:u w:val="single"/>
        </w:rPr>
      </w:pPr>
      <w:r w:rsidRPr="00425360">
        <w:rPr>
          <w:b/>
          <w:bCs/>
          <w:u w:val="single"/>
        </w:rPr>
        <w:t>„VZOR NÁVRHU KÚPNEJ ZMLUVY“</w:t>
      </w:r>
    </w:p>
    <w:p w14:paraId="41AA6E91" w14:textId="77777777" w:rsidR="00C93F36" w:rsidRPr="00425360" w:rsidRDefault="00C93F36" w:rsidP="00C93F36">
      <w:pPr>
        <w:jc w:val="both"/>
        <w:rPr>
          <w:b/>
          <w:bCs/>
        </w:rPr>
      </w:pPr>
      <w:r w:rsidRPr="00425360">
        <w:rPr>
          <w:b/>
          <w:bCs/>
        </w:rPr>
        <w:t>Uchádzač doplní bod 1.2, 2.1, 3.1, 4.4, 6.2, 6.4, 6.5, 11.28 a 11.29 do predloženej Kúpnej zmluvy:</w:t>
      </w:r>
    </w:p>
    <w:p w14:paraId="4260911C" w14:textId="77777777" w:rsidR="00C93F36" w:rsidRPr="00425360" w:rsidRDefault="00C93F36" w:rsidP="00C93F36">
      <w:pPr>
        <w:jc w:val="both"/>
        <w:rPr>
          <w:b/>
        </w:rPr>
      </w:pPr>
    </w:p>
    <w:p w14:paraId="0DABB03F" w14:textId="77777777" w:rsidR="00C93F36" w:rsidRPr="00425360" w:rsidRDefault="00C93F36" w:rsidP="00C93F36">
      <w:pPr>
        <w:autoSpaceDE w:val="0"/>
        <w:autoSpaceDN w:val="0"/>
        <w:adjustRightInd w:val="0"/>
        <w:jc w:val="center"/>
        <w:rPr>
          <w:rFonts w:eastAsiaTheme="minorHAnsi"/>
          <w:lang w:eastAsia="en-US"/>
        </w:rPr>
      </w:pPr>
      <w:r w:rsidRPr="00425360">
        <w:rPr>
          <w:rFonts w:eastAsiaTheme="minorHAnsi"/>
          <w:b/>
          <w:bCs/>
          <w:lang w:eastAsia="en-US"/>
        </w:rPr>
        <w:t>KÚPNA ZMLUVA č. ...... / ......</w:t>
      </w:r>
    </w:p>
    <w:p w14:paraId="0E9528E5" w14:textId="77777777" w:rsidR="00C93F36" w:rsidRPr="00425360" w:rsidRDefault="00C93F36" w:rsidP="00C93F36">
      <w:pPr>
        <w:autoSpaceDE w:val="0"/>
        <w:autoSpaceDN w:val="0"/>
        <w:adjustRightInd w:val="0"/>
        <w:jc w:val="center"/>
        <w:rPr>
          <w:rFonts w:eastAsiaTheme="minorHAnsi"/>
          <w:lang w:eastAsia="en-US"/>
        </w:rPr>
      </w:pPr>
      <w:r w:rsidRPr="00425360">
        <w:rPr>
          <w:rFonts w:eastAsiaTheme="minorHAnsi"/>
          <w:lang w:eastAsia="en-US"/>
        </w:rPr>
        <w:t xml:space="preserve">uzavretá na základe výsledku verejného obstarávania podľa § 56 zákona č. 343/2015 </w:t>
      </w:r>
      <w:proofErr w:type="spellStart"/>
      <w:r w:rsidRPr="00425360">
        <w:rPr>
          <w:rFonts w:eastAsiaTheme="minorHAnsi"/>
          <w:lang w:eastAsia="en-US"/>
        </w:rPr>
        <w:t>Z.z</w:t>
      </w:r>
      <w:proofErr w:type="spellEnd"/>
      <w:r w:rsidRPr="00425360">
        <w:rPr>
          <w:rFonts w:eastAsiaTheme="minorHAnsi"/>
          <w:lang w:eastAsia="en-US"/>
        </w:rPr>
        <w:t>. o verejnom obstarávaní a o zmene a doplnení niektorých zákonov v znení neskorších predpisov a podľa § 409 a </w:t>
      </w:r>
      <w:proofErr w:type="spellStart"/>
      <w:r w:rsidRPr="00425360">
        <w:rPr>
          <w:rFonts w:eastAsiaTheme="minorHAnsi"/>
          <w:lang w:eastAsia="en-US"/>
        </w:rPr>
        <w:t>nasl</w:t>
      </w:r>
      <w:proofErr w:type="spellEnd"/>
      <w:r w:rsidRPr="00425360">
        <w:rPr>
          <w:rFonts w:eastAsiaTheme="minorHAnsi"/>
          <w:lang w:eastAsia="en-US"/>
        </w:rPr>
        <w:t xml:space="preserve">. </w:t>
      </w:r>
      <w:r w:rsidRPr="00425360">
        <w:t>zákona č. 513/1991 Zb. (Obchodného zákonníka) v znení neskorších zmien a doplnkov</w:t>
      </w:r>
    </w:p>
    <w:p w14:paraId="0B4EA206" w14:textId="77777777" w:rsidR="00C93F36" w:rsidRPr="00425360" w:rsidRDefault="00C93F36" w:rsidP="00C93F36">
      <w:pPr>
        <w:jc w:val="both"/>
        <w:rPr>
          <w:b/>
        </w:rPr>
      </w:pPr>
    </w:p>
    <w:p w14:paraId="62AA88EF" w14:textId="77777777" w:rsidR="00C93F36" w:rsidRPr="00425360" w:rsidRDefault="00C93F36" w:rsidP="00C93F36">
      <w:pPr>
        <w:jc w:val="center"/>
        <w:rPr>
          <w:b/>
        </w:rPr>
      </w:pPr>
      <w:r w:rsidRPr="00425360">
        <w:rPr>
          <w:b/>
        </w:rPr>
        <w:t>Čl. 1</w:t>
      </w:r>
    </w:p>
    <w:p w14:paraId="435420FA" w14:textId="77777777" w:rsidR="00C93F36" w:rsidRPr="00425360" w:rsidRDefault="00C93F36" w:rsidP="00C93F36">
      <w:pPr>
        <w:pStyle w:val="Zoznam"/>
        <w:tabs>
          <w:tab w:val="left" w:pos="720"/>
        </w:tabs>
        <w:ind w:left="0" w:firstLine="0"/>
        <w:jc w:val="center"/>
        <w:rPr>
          <w:b/>
          <w:bCs/>
        </w:rPr>
      </w:pPr>
      <w:r w:rsidRPr="00425360">
        <w:rPr>
          <w:b/>
        </w:rPr>
        <w:t>Zmluvné strany</w:t>
      </w:r>
    </w:p>
    <w:p w14:paraId="0D81DCBB" w14:textId="77777777" w:rsidR="00C93F36" w:rsidRPr="00425360" w:rsidRDefault="00C93F36" w:rsidP="00C93F36">
      <w:pPr>
        <w:tabs>
          <w:tab w:val="left" w:pos="426"/>
          <w:tab w:val="left" w:pos="2552"/>
        </w:tabs>
        <w:autoSpaceDE w:val="0"/>
        <w:autoSpaceDN w:val="0"/>
        <w:adjustRightInd w:val="0"/>
      </w:pPr>
      <w:r w:rsidRPr="00425360">
        <w:t>1.1</w:t>
      </w:r>
      <w:r w:rsidRPr="00425360">
        <w:tab/>
      </w:r>
      <w:r w:rsidRPr="00425360">
        <w:rPr>
          <w:b/>
        </w:rPr>
        <w:t>Kupujúci:</w:t>
      </w:r>
      <w:r w:rsidRPr="00425360">
        <w:tab/>
        <w:t>Univerzitná nemocnica Martin</w:t>
      </w:r>
    </w:p>
    <w:p w14:paraId="49FDB777" w14:textId="77777777" w:rsidR="00C93F36" w:rsidRPr="00425360" w:rsidRDefault="00C93F36" w:rsidP="00C93F36">
      <w:pPr>
        <w:tabs>
          <w:tab w:val="left" w:pos="426"/>
          <w:tab w:val="left" w:pos="2552"/>
        </w:tabs>
        <w:autoSpaceDE w:val="0"/>
        <w:autoSpaceDN w:val="0"/>
        <w:adjustRightInd w:val="0"/>
      </w:pPr>
      <w:r w:rsidRPr="00425360">
        <w:tab/>
      </w:r>
      <w:r w:rsidRPr="00425360">
        <w:tab/>
        <w:t>Kollárova 2, 036 59 Martin</w:t>
      </w:r>
    </w:p>
    <w:p w14:paraId="25743FA7" w14:textId="77777777" w:rsidR="00C93F36" w:rsidRPr="00425360" w:rsidRDefault="00C93F36" w:rsidP="00C93F36">
      <w:pPr>
        <w:tabs>
          <w:tab w:val="left" w:pos="426"/>
          <w:tab w:val="left" w:pos="2552"/>
        </w:tabs>
        <w:autoSpaceDE w:val="0"/>
        <w:autoSpaceDN w:val="0"/>
        <w:adjustRightInd w:val="0"/>
        <w:rPr>
          <w:strike/>
        </w:rPr>
      </w:pPr>
      <w:r w:rsidRPr="00425360">
        <w:tab/>
        <w:t>V zastúpení:</w:t>
      </w:r>
      <w:r w:rsidRPr="00425360">
        <w:tab/>
      </w:r>
      <w:r w:rsidRPr="00425360">
        <w:rPr>
          <w:lang w:eastAsia="en-US"/>
        </w:rPr>
        <w:t xml:space="preserve">MUDr. Ján </w:t>
      </w:r>
      <w:proofErr w:type="spellStart"/>
      <w:r w:rsidRPr="00425360">
        <w:rPr>
          <w:lang w:eastAsia="en-US"/>
        </w:rPr>
        <w:t>Mikler</w:t>
      </w:r>
      <w:proofErr w:type="spellEnd"/>
      <w:r w:rsidRPr="00425360">
        <w:rPr>
          <w:lang w:eastAsia="en-US"/>
        </w:rPr>
        <w:t>, PhD., MPH</w:t>
      </w:r>
      <w:r w:rsidRPr="00425360">
        <w:t xml:space="preserve"> – riaditeľ</w:t>
      </w:r>
    </w:p>
    <w:p w14:paraId="77BAA0F6" w14:textId="77777777" w:rsidR="00C93F36" w:rsidRPr="00425360" w:rsidRDefault="00C93F36" w:rsidP="00C93F36">
      <w:pPr>
        <w:tabs>
          <w:tab w:val="left" w:pos="426"/>
          <w:tab w:val="left" w:pos="2552"/>
        </w:tabs>
        <w:autoSpaceDE w:val="0"/>
        <w:autoSpaceDN w:val="0"/>
        <w:adjustRightInd w:val="0"/>
      </w:pPr>
      <w:r w:rsidRPr="00425360">
        <w:tab/>
        <w:t>IČO:</w:t>
      </w:r>
      <w:r w:rsidRPr="00425360">
        <w:tab/>
      </w:r>
      <w:r w:rsidRPr="00425360">
        <w:rPr>
          <w:rStyle w:val="hodnota"/>
        </w:rPr>
        <w:t>00 365 327</w:t>
      </w:r>
    </w:p>
    <w:p w14:paraId="4DBDFF84" w14:textId="77777777" w:rsidR="00C93F36" w:rsidRPr="00425360" w:rsidRDefault="00C93F36" w:rsidP="00C93F36">
      <w:pPr>
        <w:tabs>
          <w:tab w:val="left" w:pos="426"/>
          <w:tab w:val="left" w:pos="2552"/>
        </w:tabs>
        <w:autoSpaceDE w:val="0"/>
        <w:autoSpaceDN w:val="0"/>
        <w:adjustRightInd w:val="0"/>
        <w:ind w:left="3969" w:right="-569" w:hanging="3969"/>
      </w:pPr>
      <w:r w:rsidRPr="00425360">
        <w:tab/>
        <w:t>DIČ:</w:t>
      </w:r>
      <w:r w:rsidRPr="00425360">
        <w:tab/>
        <w:t>2020598019</w:t>
      </w:r>
    </w:p>
    <w:p w14:paraId="0D00586D" w14:textId="77777777" w:rsidR="00C93F36" w:rsidRPr="00425360" w:rsidRDefault="00C93F36" w:rsidP="00C93F36">
      <w:pPr>
        <w:tabs>
          <w:tab w:val="left" w:pos="426"/>
          <w:tab w:val="left" w:pos="2552"/>
        </w:tabs>
        <w:autoSpaceDE w:val="0"/>
        <w:autoSpaceDN w:val="0"/>
        <w:adjustRightInd w:val="0"/>
      </w:pPr>
      <w:r w:rsidRPr="00425360">
        <w:tab/>
        <w:t>IČ DPH:</w:t>
      </w:r>
      <w:r w:rsidRPr="00425360">
        <w:tab/>
        <w:t>SK2020598019</w:t>
      </w:r>
    </w:p>
    <w:p w14:paraId="614D0F88" w14:textId="77777777" w:rsidR="00C93F36" w:rsidRPr="00425360" w:rsidRDefault="00C93F36" w:rsidP="00C93F36">
      <w:pPr>
        <w:tabs>
          <w:tab w:val="left" w:pos="426"/>
          <w:tab w:val="left" w:pos="2552"/>
        </w:tabs>
        <w:autoSpaceDE w:val="0"/>
        <w:autoSpaceDN w:val="0"/>
        <w:adjustRightInd w:val="0"/>
      </w:pPr>
      <w:r w:rsidRPr="00425360">
        <w:tab/>
        <w:t>Bankové spojenie:</w:t>
      </w:r>
      <w:r w:rsidRPr="00425360">
        <w:tab/>
        <w:t>Štátna pokladnica</w:t>
      </w:r>
    </w:p>
    <w:p w14:paraId="6459CE9D" w14:textId="77777777" w:rsidR="00C93F36" w:rsidRPr="00425360" w:rsidRDefault="00C93F36" w:rsidP="00C93F36">
      <w:pPr>
        <w:tabs>
          <w:tab w:val="left" w:pos="426"/>
          <w:tab w:val="left" w:pos="2552"/>
        </w:tabs>
        <w:autoSpaceDE w:val="0"/>
        <w:autoSpaceDN w:val="0"/>
        <w:adjustRightInd w:val="0"/>
      </w:pPr>
      <w:r w:rsidRPr="00425360">
        <w:tab/>
        <w:t>Číslo účtu:</w:t>
      </w:r>
      <w:r w:rsidRPr="00425360">
        <w:tab/>
        <w:t>7000281377/8180</w:t>
      </w:r>
    </w:p>
    <w:p w14:paraId="645840B0" w14:textId="77777777" w:rsidR="00C93F36" w:rsidRPr="00425360" w:rsidRDefault="00C93F36" w:rsidP="00C93F36">
      <w:pPr>
        <w:tabs>
          <w:tab w:val="left" w:pos="426"/>
          <w:tab w:val="left" w:pos="2552"/>
        </w:tabs>
        <w:autoSpaceDE w:val="0"/>
        <w:autoSpaceDN w:val="0"/>
        <w:adjustRightInd w:val="0"/>
      </w:pPr>
      <w:r w:rsidRPr="00425360">
        <w:tab/>
        <w:t xml:space="preserve">IBAN: </w:t>
      </w:r>
      <w:r w:rsidRPr="00425360">
        <w:tab/>
        <w:t>SK84 8180 0000 0070 0028 1377</w:t>
      </w:r>
    </w:p>
    <w:p w14:paraId="28B6901B" w14:textId="77777777" w:rsidR="00C93F36" w:rsidRPr="00425360" w:rsidRDefault="00C93F36" w:rsidP="00C93F36">
      <w:pPr>
        <w:tabs>
          <w:tab w:val="left" w:pos="426"/>
          <w:tab w:val="left" w:pos="2552"/>
        </w:tabs>
        <w:autoSpaceDE w:val="0"/>
        <w:autoSpaceDN w:val="0"/>
        <w:adjustRightInd w:val="0"/>
      </w:pPr>
      <w:r w:rsidRPr="00425360">
        <w:tab/>
        <w:t>BIC/SWIFT:</w:t>
      </w:r>
      <w:r w:rsidRPr="00425360">
        <w:tab/>
        <w:t>SPSRSKBAXXX</w:t>
      </w:r>
    </w:p>
    <w:p w14:paraId="7EC3326C" w14:textId="77777777" w:rsidR="00C93F36" w:rsidRPr="00425360" w:rsidRDefault="00C93F36" w:rsidP="00C93F36">
      <w:pPr>
        <w:jc w:val="both"/>
      </w:pPr>
      <w:r w:rsidRPr="00425360">
        <w:tab/>
      </w:r>
      <w:r w:rsidRPr="00425360">
        <w:tab/>
        <w:t>(ďalej len kupujúci)</w:t>
      </w:r>
    </w:p>
    <w:p w14:paraId="2172588A" w14:textId="77777777" w:rsidR="00C93F36" w:rsidRPr="00425360" w:rsidRDefault="00C93F36" w:rsidP="00C93F36">
      <w:pPr>
        <w:jc w:val="both"/>
      </w:pPr>
    </w:p>
    <w:p w14:paraId="3ABB70FD" w14:textId="77777777" w:rsidR="00C93F36" w:rsidRPr="00425360" w:rsidRDefault="00C93F36" w:rsidP="00C93F36">
      <w:pPr>
        <w:tabs>
          <w:tab w:val="left" w:pos="426"/>
          <w:tab w:val="left" w:pos="3969"/>
        </w:tabs>
        <w:autoSpaceDE w:val="0"/>
        <w:autoSpaceDN w:val="0"/>
        <w:adjustRightInd w:val="0"/>
      </w:pPr>
      <w:r w:rsidRPr="00425360">
        <w:t>1.2</w:t>
      </w:r>
      <w:r w:rsidRPr="00425360">
        <w:tab/>
      </w:r>
      <w:r w:rsidRPr="00425360">
        <w:rPr>
          <w:b/>
        </w:rPr>
        <w:t>Predávajúci:</w:t>
      </w:r>
    </w:p>
    <w:p w14:paraId="43EA5EFE" w14:textId="77777777" w:rsidR="00C93F36" w:rsidRPr="00425360" w:rsidRDefault="00C93F36" w:rsidP="00C93F36">
      <w:pPr>
        <w:tabs>
          <w:tab w:val="left" w:pos="426"/>
          <w:tab w:val="left" w:pos="2552"/>
        </w:tabs>
        <w:autoSpaceDE w:val="0"/>
        <w:autoSpaceDN w:val="0"/>
        <w:adjustRightInd w:val="0"/>
      </w:pPr>
      <w:r w:rsidRPr="00425360">
        <w:tab/>
        <w:t>Obchodné meno:</w:t>
      </w:r>
      <w:r w:rsidRPr="00425360">
        <w:tab/>
        <w:t>...............................................</w:t>
      </w:r>
    </w:p>
    <w:p w14:paraId="114B2240" w14:textId="77777777" w:rsidR="00C93F36" w:rsidRPr="00425360" w:rsidRDefault="00C93F36" w:rsidP="00C93F36">
      <w:pPr>
        <w:tabs>
          <w:tab w:val="left" w:pos="426"/>
          <w:tab w:val="left" w:pos="2552"/>
        </w:tabs>
        <w:autoSpaceDE w:val="0"/>
        <w:autoSpaceDN w:val="0"/>
        <w:adjustRightInd w:val="0"/>
      </w:pPr>
      <w:r w:rsidRPr="00425360">
        <w:tab/>
        <w:t>Sídlo:</w:t>
      </w:r>
      <w:r w:rsidRPr="00425360">
        <w:tab/>
        <w:t>...............................................</w:t>
      </w:r>
    </w:p>
    <w:p w14:paraId="0A6D9AEA" w14:textId="77777777" w:rsidR="00C93F36" w:rsidRPr="00425360" w:rsidRDefault="00C93F36" w:rsidP="00C93F36">
      <w:pPr>
        <w:tabs>
          <w:tab w:val="left" w:pos="426"/>
          <w:tab w:val="left" w:pos="2552"/>
        </w:tabs>
        <w:autoSpaceDE w:val="0"/>
        <w:autoSpaceDN w:val="0"/>
        <w:adjustRightInd w:val="0"/>
      </w:pPr>
      <w:r w:rsidRPr="00425360">
        <w:tab/>
        <w:t>V zastúpení:</w:t>
      </w:r>
      <w:r w:rsidRPr="00425360">
        <w:tab/>
        <w:t>...............................................</w:t>
      </w:r>
    </w:p>
    <w:p w14:paraId="29DCB62F" w14:textId="77777777" w:rsidR="00C93F36" w:rsidRPr="00425360" w:rsidRDefault="00C93F36" w:rsidP="00C93F36">
      <w:pPr>
        <w:tabs>
          <w:tab w:val="left" w:pos="426"/>
          <w:tab w:val="left" w:pos="2552"/>
        </w:tabs>
        <w:autoSpaceDE w:val="0"/>
        <w:autoSpaceDN w:val="0"/>
        <w:adjustRightInd w:val="0"/>
      </w:pPr>
      <w:r w:rsidRPr="00425360">
        <w:tab/>
        <w:t>IČO:</w:t>
      </w:r>
      <w:r w:rsidRPr="00425360">
        <w:tab/>
        <w:t>...............................................</w:t>
      </w:r>
    </w:p>
    <w:p w14:paraId="1346053D" w14:textId="77777777" w:rsidR="00C93F36" w:rsidRPr="00425360" w:rsidRDefault="00C93F36" w:rsidP="00C93F36">
      <w:pPr>
        <w:tabs>
          <w:tab w:val="left" w:pos="426"/>
          <w:tab w:val="left" w:pos="2552"/>
        </w:tabs>
        <w:autoSpaceDE w:val="0"/>
        <w:autoSpaceDN w:val="0"/>
        <w:adjustRightInd w:val="0"/>
      </w:pPr>
      <w:r w:rsidRPr="00425360">
        <w:tab/>
        <w:t>DIČ:</w:t>
      </w:r>
      <w:r w:rsidRPr="00425360">
        <w:tab/>
        <w:t>...............................................</w:t>
      </w:r>
    </w:p>
    <w:p w14:paraId="0043B8AD" w14:textId="77777777" w:rsidR="00C93F36" w:rsidRPr="00425360" w:rsidRDefault="00C93F36" w:rsidP="00C93F36">
      <w:pPr>
        <w:tabs>
          <w:tab w:val="left" w:pos="426"/>
          <w:tab w:val="left" w:pos="2552"/>
        </w:tabs>
        <w:autoSpaceDE w:val="0"/>
        <w:autoSpaceDN w:val="0"/>
        <w:adjustRightInd w:val="0"/>
      </w:pPr>
      <w:r w:rsidRPr="00425360">
        <w:tab/>
        <w:t>IČ DPH:</w:t>
      </w:r>
      <w:r w:rsidRPr="00425360">
        <w:tab/>
        <w:t>...............................................</w:t>
      </w:r>
    </w:p>
    <w:p w14:paraId="41106B36" w14:textId="77777777" w:rsidR="00C93F36" w:rsidRPr="00425360" w:rsidRDefault="00C93F36" w:rsidP="00C93F36">
      <w:pPr>
        <w:tabs>
          <w:tab w:val="left" w:pos="426"/>
          <w:tab w:val="left" w:pos="2552"/>
        </w:tabs>
        <w:autoSpaceDE w:val="0"/>
        <w:autoSpaceDN w:val="0"/>
        <w:adjustRightInd w:val="0"/>
      </w:pPr>
      <w:r w:rsidRPr="00425360">
        <w:tab/>
        <w:t>Bankové spojenie:</w:t>
      </w:r>
      <w:r w:rsidRPr="00425360">
        <w:tab/>
        <w:t>...............................................</w:t>
      </w:r>
    </w:p>
    <w:p w14:paraId="2DEDD076" w14:textId="77777777" w:rsidR="00C93F36" w:rsidRPr="00425360" w:rsidRDefault="00C93F36" w:rsidP="00C93F36">
      <w:pPr>
        <w:tabs>
          <w:tab w:val="left" w:pos="426"/>
          <w:tab w:val="left" w:pos="2552"/>
        </w:tabs>
        <w:autoSpaceDE w:val="0"/>
        <w:autoSpaceDN w:val="0"/>
        <w:adjustRightInd w:val="0"/>
      </w:pPr>
      <w:r w:rsidRPr="00425360">
        <w:tab/>
        <w:t>Číslo účtu:</w:t>
      </w:r>
      <w:r w:rsidRPr="00425360">
        <w:tab/>
        <w:t>...............................................</w:t>
      </w:r>
    </w:p>
    <w:p w14:paraId="1762F891" w14:textId="77777777" w:rsidR="00C93F36" w:rsidRPr="00425360" w:rsidRDefault="00C93F36" w:rsidP="00C93F36">
      <w:pPr>
        <w:tabs>
          <w:tab w:val="left" w:pos="426"/>
          <w:tab w:val="left" w:pos="2552"/>
        </w:tabs>
        <w:autoSpaceDE w:val="0"/>
        <w:autoSpaceDN w:val="0"/>
        <w:adjustRightInd w:val="0"/>
      </w:pPr>
      <w:r w:rsidRPr="00425360">
        <w:tab/>
        <w:t xml:space="preserve">IBAN: </w:t>
      </w:r>
      <w:r w:rsidRPr="00425360">
        <w:tab/>
        <w:t>...............................................</w:t>
      </w:r>
    </w:p>
    <w:p w14:paraId="4AE680E8" w14:textId="77777777" w:rsidR="00C93F36" w:rsidRPr="00425360" w:rsidRDefault="00C93F36" w:rsidP="00C93F36">
      <w:pPr>
        <w:pStyle w:val="Zkladntext"/>
        <w:tabs>
          <w:tab w:val="left" w:pos="426"/>
          <w:tab w:val="left" w:pos="2552"/>
        </w:tabs>
      </w:pPr>
      <w:r w:rsidRPr="00425360">
        <w:tab/>
        <w:t>BIC/SWIFT:</w:t>
      </w:r>
      <w:r w:rsidRPr="00425360">
        <w:tab/>
        <w:t>...............................................</w:t>
      </w:r>
    </w:p>
    <w:p w14:paraId="07EC20E5" w14:textId="77777777" w:rsidR="00C93F36" w:rsidRPr="00425360" w:rsidRDefault="00C93F36" w:rsidP="00C93F36">
      <w:pPr>
        <w:pStyle w:val="Zkladntext"/>
        <w:tabs>
          <w:tab w:val="left" w:pos="426"/>
          <w:tab w:val="left" w:pos="2552"/>
        </w:tabs>
        <w:jc w:val="center"/>
      </w:pPr>
      <w:r w:rsidRPr="00425360">
        <w:t>Zápis v Obchodnom registri Okresného súdu ..............., oddiel ..............., vložka č. ...............</w:t>
      </w:r>
    </w:p>
    <w:p w14:paraId="08B6B827" w14:textId="77777777" w:rsidR="00C93F36" w:rsidRPr="00425360" w:rsidRDefault="00C93F36" w:rsidP="00C93F36">
      <w:pPr>
        <w:pStyle w:val="Zkladntext"/>
        <w:tabs>
          <w:tab w:val="left" w:pos="426"/>
          <w:tab w:val="left" w:pos="2552"/>
        </w:tabs>
        <w:jc w:val="center"/>
        <w:rPr>
          <w:i/>
        </w:rPr>
      </w:pPr>
      <w:r w:rsidRPr="00425360">
        <w:rPr>
          <w:i/>
        </w:rPr>
        <w:t>Uviesť údaj, či predávajúci je alebo nie je platcom DPH.</w:t>
      </w:r>
    </w:p>
    <w:p w14:paraId="64C3642B" w14:textId="77777777" w:rsidR="00C93F36" w:rsidRPr="00425360" w:rsidRDefault="00C93F36" w:rsidP="00C93F36">
      <w:pPr>
        <w:jc w:val="center"/>
      </w:pPr>
      <w:r w:rsidRPr="00425360">
        <w:t>(ďalej len predávajúci)</w:t>
      </w:r>
    </w:p>
    <w:p w14:paraId="36E6A1B5" w14:textId="77777777" w:rsidR="00C93F36" w:rsidRPr="00425360" w:rsidRDefault="00C93F36" w:rsidP="00C93F36">
      <w:pPr>
        <w:jc w:val="both"/>
      </w:pPr>
    </w:p>
    <w:p w14:paraId="48D67FA9" w14:textId="77777777" w:rsidR="00C93F36" w:rsidRPr="00425360" w:rsidRDefault="00C93F36" w:rsidP="00C93F36">
      <w:pPr>
        <w:jc w:val="center"/>
      </w:pPr>
      <w:r w:rsidRPr="00425360">
        <w:t xml:space="preserve">predávajúci a kupujúci ďalej spoločne aj </w:t>
      </w:r>
      <w:r w:rsidRPr="00425360">
        <w:rPr>
          <w:i/>
        </w:rPr>
        <w:t>„zmluvné strany“</w:t>
      </w:r>
      <w:r w:rsidRPr="00425360">
        <w:t xml:space="preserve"> alebo jednotlivo</w:t>
      </w:r>
    </w:p>
    <w:p w14:paraId="67EC473D" w14:textId="77777777" w:rsidR="00C93F36" w:rsidRPr="00425360" w:rsidRDefault="00C93F36" w:rsidP="00C93F36">
      <w:pPr>
        <w:jc w:val="center"/>
        <w:rPr>
          <w:i/>
        </w:rPr>
      </w:pPr>
      <w:r w:rsidRPr="00425360">
        <w:rPr>
          <w:i/>
        </w:rPr>
        <w:t>„zmluvná strana“</w:t>
      </w:r>
    </w:p>
    <w:p w14:paraId="6E75EEFC" w14:textId="77777777" w:rsidR="00C93F36" w:rsidRPr="00425360" w:rsidRDefault="00C93F36" w:rsidP="00C93F36">
      <w:pPr>
        <w:jc w:val="center"/>
      </w:pPr>
    </w:p>
    <w:p w14:paraId="3D5E351B" w14:textId="77777777" w:rsidR="00C93F36" w:rsidRPr="00425360" w:rsidRDefault="00C93F36" w:rsidP="00C93F36">
      <w:pPr>
        <w:pStyle w:val="Zkladntext"/>
      </w:pPr>
      <w:r w:rsidRPr="00425360">
        <w:rPr>
          <w:rFonts w:eastAsiaTheme="minorHAnsi"/>
        </w:rPr>
        <w:t>1.3 Zmluvné strany uzatvárajú kúpnu zmluvu na dodávku predmetu zmluvy „</w:t>
      </w:r>
      <w:r w:rsidRPr="00425360">
        <w:t>Ultrasonografický prístroj pre spoločné bioptické centrum UNM</w:t>
      </w:r>
      <w:r w:rsidRPr="00425360">
        <w:rPr>
          <w:rFonts w:eastAsiaTheme="minorHAnsi"/>
        </w:rPr>
        <w:t xml:space="preserve">“ (ďalej len „zmluva“), ktorej obstaranie je v súlade s § 66 zákona č. 343/2015 </w:t>
      </w:r>
      <w:proofErr w:type="spellStart"/>
      <w:r w:rsidRPr="00425360">
        <w:rPr>
          <w:rFonts w:eastAsiaTheme="minorHAnsi"/>
        </w:rPr>
        <w:t>Z.z</w:t>
      </w:r>
      <w:proofErr w:type="spellEnd"/>
      <w:r w:rsidRPr="00425360">
        <w:rPr>
          <w:rFonts w:eastAsiaTheme="minorHAnsi"/>
        </w:rPr>
        <w:t>. o verejnom obstarávaní a o zmene a doplnení niektorých zákonov v znení neskorších predpisov.</w:t>
      </w:r>
    </w:p>
    <w:p w14:paraId="62281483" w14:textId="77777777" w:rsidR="00C93F36" w:rsidRPr="00425360" w:rsidRDefault="00C93F36" w:rsidP="00C93F36">
      <w:pPr>
        <w:autoSpaceDE w:val="0"/>
        <w:autoSpaceDN w:val="0"/>
        <w:adjustRightInd w:val="0"/>
        <w:jc w:val="both"/>
        <w:rPr>
          <w:rFonts w:eastAsiaTheme="minorHAnsi"/>
          <w:lang w:eastAsia="en-US"/>
        </w:rPr>
      </w:pPr>
    </w:p>
    <w:p w14:paraId="36A7DF46" w14:textId="77777777" w:rsidR="00C93F36" w:rsidRPr="00425360" w:rsidRDefault="00C93F36" w:rsidP="00C93F36">
      <w:pPr>
        <w:keepNext/>
        <w:jc w:val="center"/>
        <w:rPr>
          <w:b/>
        </w:rPr>
      </w:pPr>
      <w:r w:rsidRPr="00425360">
        <w:rPr>
          <w:b/>
        </w:rPr>
        <w:lastRenderedPageBreak/>
        <w:t>Čl. II</w:t>
      </w:r>
    </w:p>
    <w:p w14:paraId="612D59AB" w14:textId="77777777" w:rsidR="00C93F36" w:rsidRPr="00425360" w:rsidRDefault="00C93F36" w:rsidP="00C93F36">
      <w:pPr>
        <w:keepNext/>
        <w:jc w:val="center"/>
        <w:rPr>
          <w:b/>
        </w:rPr>
      </w:pPr>
      <w:r w:rsidRPr="00425360">
        <w:rPr>
          <w:b/>
        </w:rPr>
        <w:t>Predmet zmluvy</w:t>
      </w:r>
    </w:p>
    <w:p w14:paraId="23D5DBC6" w14:textId="77777777" w:rsidR="00C93F36" w:rsidRPr="00425360" w:rsidRDefault="00C93F36" w:rsidP="00C93F36">
      <w:pPr>
        <w:jc w:val="both"/>
        <w:rPr>
          <w:rFonts w:eastAsiaTheme="minorHAnsi"/>
          <w:lang w:eastAsia="en-US"/>
        </w:rPr>
      </w:pPr>
      <w:r w:rsidRPr="00425360">
        <w:rPr>
          <w:rFonts w:eastAsiaTheme="minorHAnsi"/>
          <w:lang w:eastAsia="en-US"/>
        </w:rPr>
        <w:t xml:space="preserve">2.1 Predávajúci sa zaväzuje, že v súlade so súťažnými podkladmi časť C. verejnej súťaže s názvom </w:t>
      </w:r>
      <w:r w:rsidRPr="00425360">
        <w:rPr>
          <w:rFonts w:eastAsiaTheme="minorHAnsi"/>
          <w:b/>
          <w:bCs/>
          <w:lang w:eastAsia="en-US"/>
        </w:rPr>
        <w:t>„</w:t>
      </w:r>
      <w:r w:rsidRPr="00425360">
        <w:rPr>
          <w:b/>
          <w:bCs/>
        </w:rPr>
        <w:t>Ultrasonografický prístroj pre spoločné bioptické centrum UNM</w:t>
      </w:r>
      <w:r w:rsidRPr="00425360">
        <w:rPr>
          <w:rFonts w:eastAsiaTheme="minorHAnsi"/>
          <w:b/>
          <w:bCs/>
          <w:lang w:eastAsia="en-US"/>
        </w:rPr>
        <w:t xml:space="preserve">“ </w:t>
      </w:r>
      <w:r w:rsidRPr="00425360">
        <w:rPr>
          <w:rFonts w:eastAsiaTheme="minorHAnsi"/>
          <w:lang w:eastAsia="en-US"/>
        </w:rPr>
        <w:t xml:space="preserve">a za podmienok dohodnutých v tejto zmluve, vo vlastnom mene a na vlastnú zodpovednosť dodá kupujúcemu nasledovný nový, nepoužívaný a nerepasovaný prístroj: ........................................... </w:t>
      </w:r>
      <w:r w:rsidRPr="00425360">
        <w:rPr>
          <w:rFonts w:eastAsiaTheme="minorHAnsi"/>
          <w:i/>
          <w:iCs/>
          <w:lang w:eastAsia="en-US"/>
        </w:rPr>
        <w:t>(uchádzač doplní obchodný názov</w:t>
      </w:r>
      <w:r w:rsidRPr="00425360">
        <w:rPr>
          <w:i/>
          <w:iCs/>
        </w:rPr>
        <w:t xml:space="preserve"> a typové </w:t>
      </w:r>
      <w:r w:rsidRPr="00425360">
        <w:rPr>
          <w:i/>
        </w:rPr>
        <w:t xml:space="preserve">označenie ponúkaného prístroja) </w:t>
      </w:r>
      <w:r w:rsidRPr="00425360">
        <w:t xml:space="preserve">v špecifikácii podľa </w:t>
      </w:r>
      <w:r w:rsidRPr="00425360">
        <w:rPr>
          <w:b/>
        </w:rPr>
        <w:t>Prílohy č. 1</w:t>
      </w:r>
      <w:r w:rsidRPr="00425360">
        <w:t xml:space="preserve">, </w:t>
      </w:r>
      <w:r w:rsidRPr="00425360">
        <w:rPr>
          <w:rFonts w:eastAsiaTheme="minorHAnsi"/>
          <w:lang w:eastAsia="en-US"/>
        </w:rPr>
        <w:t>ktorá tvorí neoddeliteľnú súčasť tejto zmluvy (ďalej aj „predmet zmluvy“ alebo „prístroj“).</w:t>
      </w:r>
      <w:r w:rsidRPr="00425360">
        <w:rPr>
          <w:rFonts w:eastAsiaTheme="minorHAnsi"/>
          <w:i/>
          <w:lang w:eastAsia="en-US"/>
        </w:rPr>
        <w:t>(prílohu vypracuje uchádzač podľa vlastnej ponuky, parametre ponúknutého prístroja musia spĺňať minimálne technické parametre uvedené v časti C. Opis predmetu zákazky súťažných podkladov)</w:t>
      </w:r>
    </w:p>
    <w:p w14:paraId="5E5D0EEC" w14:textId="77777777" w:rsidR="00C93F36" w:rsidRPr="00425360" w:rsidRDefault="00C93F36" w:rsidP="00C93F36">
      <w:pPr>
        <w:jc w:val="both"/>
      </w:pPr>
    </w:p>
    <w:p w14:paraId="33126554" w14:textId="77777777" w:rsidR="00C93F36" w:rsidRPr="00425360" w:rsidRDefault="00C93F36" w:rsidP="00C93F36">
      <w:pPr>
        <w:jc w:val="both"/>
      </w:pPr>
      <w:r w:rsidRPr="00425360">
        <w:t xml:space="preserve">2.2 Súčasťou predmetu zmluvy je aj doprava na miesto určenia, inštalácia, uvedenie do prevádzky, odskúšanie funkčnosti a prevádzkyschopnosti dodaného prístroja, návody na obsluhu v slovenskom/českom jazyku, kompletná užívateľská dokumentácia v slovenskom/českom jazyku, potrebná servisná technická dokumentácia, zaškolenie zamestnancov užívateľa do obsluhy a zabezpečenie záručného servisu, vrátane povinných preventívnych prehliadok a kontrol, ktoré sú stanovené právnymi predpismi a výrobcom pre ponúkaný prístroj v mieste inštalácie. </w:t>
      </w:r>
    </w:p>
    <w:p w14:paraId="63C60913" w14:textId="77777777" w:rsidR="00C93F36" w:rsidRPr="00425360" w:rsidRDefault="00C93F36" w:rsidP="00C93F36">
      <w:pPr>
        <w:jc w:val="both"/>
      </w:pPr>
    </w:p>
    <w:p w14:paraId="3F571BA2"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2.3 Predávajúci sa na základe tejto zmluvy zaväzuje dodať kupujúcemu predmet zmluvy a vykonať činnosti podľa odseku 2.2 tohto článku, previesť na kupujúceho vlastnícke právo k predmetu zmluvy. Súčasne sa zaväzuje kupujúci prevziať predmet zmluvy a zaplatiť zaň zmluvne dohodnutú cenu podľa Čl. IV tejto zmluvy.</w:t>
      </w:r>
    </w:p>
    <w:p w14:paraId="0BCBE7C0" w14:textId="77777777" w:rsidR="00C93F36" w:rsidRPr="00425360" w:rsidRDefault="00C93F36" w:rsidP="00C93F36">
      <w:pPr>
        <w:autoSpaceDE w:val="0"/>
        <w:autoSpaceDN w:val="0"/>
        <w:adjustRightInd w:val="0"/>
        <w:jc w:val="both"/>
        <w:rPr>
          <w:rFonts w:eastAsiaTheme="minorHAnsi"/>
          <w:lang w:eastAsia="en-US"/>
        </w:rPr>
      </w:pPr>
    </w:p>
    <w:p w14:paraId="288678AF" w14:textId="77777777" w:rsidR="00C93F36" w:rsidRPr="00425360" w:rsidRDefault="00C93F36" w:rsidP="00C93F36">
      <w:pPr>
        <w:pStyle w:val="Zoznam2"/>
        <w:ind w:left="0" w:firstLine="0"/>
        <w:jc w:val="both"/>
      </w:pPr>
      <w:r w:rsidRPr="00425360">
        <w:t>2.3 V prípade, ak predávajúci požaduje vzdialenú správu dodaného prístroja je povinný dodržať podmienky definované v Čl. XI Kybernetická bezpečnosť tejto zmluvy.</w:t>
      </w:r>
    </w:p>
    <w:p w14:paraId="49D09370" w14:textId="77777777" w:rsidR="00C93F36" w:rsidRPr="00425360" w:rsidRDefault="00C93F36" w:rsidP="00C93F36">
      <w:pPr>
        <w:autoSpaceDE w:val="0"/>
        <w:autoSpaceDN w:val="0"/>
        <w:adjustRightInd w:val="0"/>
        <w:jc w:val="both"/>
        <w:rPr>
          <w:rFonts w:eastAsiaTheme="minorHAnsi"/>
          <w:lang w:eastAsia="en-US"/>
        </w:rPr>
      </w:pPr>
    </w:p>
    <w:p w14:paraId="61B4FC90" w14:textId="77777777" w:rsidR="00C93F36" w:rsidRPr="00425360" w:rsidRDefault="00C93F36" w:rsidP="00C93F36">
      <w:pPr>
        <w:keepNext/>
        <w:jc w:val="center"/>
        <w:rPr>
          <w:b/>
        </w:rPr>
      </w:pPr>
      <w:r w:rsidRPr="00425360">
        <w:rPr>
          <w:b/>
        </w:rPr>
        <w:t>Čl. III</w:t>
      </w:r>
    </w:p>
    <w:p w14:paraId="774A0816" w14:textId="77777777" w:rsidR="00C93F36" w:rsidRPr="00425360" w:rsidRDefault="00C93F36" w:rsidP="00C93F36">
      <w:pPr>
        <w:keepNext/>
        <w:jc w:val="center"/>
        <w:rPr>
          <w:b/>
        </w:rPr>
      </w:pPr>
      <w:r w:rsidRPr="00425360">
        <w:rPr>
          <w:b/>
        </w:rPr>
        <w:t>Termín a miesto dodania</w:t>
      </w:r>
    </w:p>
    <w:p w14:paraId="6E2523C8"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3.1 Predávajúci sa zaväzuje realizovať dodávku predmetu zmluvy podľa Čl. II tejto zmluvy do miesta dodania - Univerzitná nemocnica Martin, spoločné bioptické centrum, Kollárova 2, 036 59 Martin v termíne do ...... </w:t>
      </w:r>
      <w:r w:rsidRPr="00425360">
        <w:rPr>
          <w:rFonts w:eastAsiaTheme="minorHAnsi"/>
          <w:i/>
          <w:lang w:eastAsia="en-US"/>
        </w:rPr>
        <w:t xml:space="preserve">(uchádzač doplní max. do 8 týždňov) </w:t>
      </w:r>
      <w:r w:rsidRPr="00425360">
        <w:rPr>
          <w:rFonts w:eastAsiaTheme="minorHAnsi"/>
          <w:lang w:eastAsia="en-US"/>
        </w:rPr>
        <w:t>týždňov od účinnosti tejto zmluvy.</w:t>
      </w:r>
    </w:p>
    <w:p w14:paraId="21DAB029" w14:textId="77777777" w:rsidR="00C93F36" w:rsidRPr="00425360" w:rsidRDefault="00C93F36" w:rsidP="00C93F36">
      <w:pPr>
        <w:autoSpaceDE w:val="0"/>
        <w:autoSpaceDN w:val="0"/>
        <w:adjustRightInd w:val="0"/>
        <w:jc w:val="both"/>
        <w:rPr>
          <w:rFonts w:eastAsiaTheme="minorHAnsi"/>
          <w:lang w:eastAsia="en-US"/>
        </w:rPr>
      </w:pPr>
    </w:p>
    <w:p w14:paraId="5DA4DC26"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3.2 Dodávka sa považuje za splnenú dňom protokolárneho prevzatia predmetu zmluvy kupujúcim, v ktorom neboli uplatnené </w:t>
      </w:r>
      <w:proofErr w:type="spellStart"/>
      <w:r w:rsidRPr="00425360">
        <w:rPr>
          <w:rFonts w:eastAsiaTheme="minorHAnsi"/>
          <w:lang w:eastAsia="en-US"/>
        </w:rPr>
        <w:t>závady</w:t>
      </w:r>
      <w:proofErr w:type="spellEnd"/>
      <w:r w:rsidRPr="00425360">
        <w:rPr>
          <w:rFonts w:eastAsiaTheme="minorHAnsi"/>
          <w:lang w:eastAsia="en-US"/>
        </w:rPr>
        <w:t xml:space="preserve"> predmetu zmluvy, v zmysle Čl. IX tejto zmluvy, v mieste dodania.</w:t>
      </w:r>
    </w:p>
    <w:p w14:paraId="189E940B" w14:textId="77777777" w:rsidR="00C93F36" w:rsidRPr="00425360" w:rsidRDefault="00C93F36" w:rsidP="00C93F36">
      <w:pPr>
        <w:autoSpaceDE w:val="0"/>
        <w:autoSpaceDN w:val="0"/>
        <w:adjustRightInd w:val="0"/>
        <w:jc w:val="both"/>
        <w:rPr>
          <w:rFonts w:eastAsiaTheme="minorHAnsi"/>
          <w:lang w:eastAsia="en-US"/>
        </w:rPr>
      </w:pPr>
    </w:p>
    <w:p w14:paraId="16A2359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3.3 Prevzatie dodávky potvrdí kupujúci protokolárne v súlade s Čl. IX tejto zmluvy.</w:t>
      </w:r>
    </w:p>
    <w:p w14:paraId="67EF12FC" w14:textId="77777777" w:rsidR="00C93F36" w:rsidRPr="00425360" w:rsidRDefault="00C93F36" w:rsidP="00C93F36">
      <w:pPr>
        <w:autoSpaceDE w:val="0"/>
        <w:autoSpaceDN w:val="0"/>
        <w:adjustRightInd w:val="0"/>
        <w:jc w:val="both"/>
        <w:rPr>
          <w:rFonts w:eastAsiaTheme="minorHAnsi"/>
          <w:lang w:eastAsia="en-US"/>
        </w:rPr>
      </w:pPr>
    </w:p>
    <w:p w14:paraId="59B836AC"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3.4 Odmietnutie dodávky kupujúcim je možné vtedy, ak technické parametre predmetu zmluvy nezodpovedajú technickým parametrom uvedeným v ponuke.</w:t>
      </w:r>
    </w:p>
    <w:p w14:paraId="0B163842" w14:textId="77777777" w:rsidR="00C93F36" w:rsidRPr="00425360" w:rsidRDefault="00C93F36" w:rsidP="00C93F36">
      <w:pPr>
        <w:autoSpaceDE w:val="0"/>
        <w:autoSpaceDN w:val="0"/>
        <w:adjustRightInd w:val="0"/>
        <w:jc w:val="both"/>
        <w:rPr>
          <w:rFonts w:eastAsiaTheme="minorHAnsi"/>
          <w:lang w:eastAsia="en-US"/>
        </w:rPr>
      </w:pPr>
    </w:p>
    <w:p w14:paraId="6E78F24C"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3.5 Zmluvné strany sa dohodli, že predávajúci nie je v omeškaní s termínom dodania predmetu zmluvy, uvedeným v odseku 3.1 tohto článku po dobu, po ktorú nemohol svoju povinnosť, súvisiacu s realizáciou dodávky, plniť následkom okolností, ktoré vznikli na strane kupujúceho. V tomto prípade má predávajúci právo na predĺženie termínu dodania predmetu zmluvy, predĺženie termínu inštalácie a uvedenia do prevádzky predmetu zmluvy.</w:t>
      </w:r>
    </w:p>
    <w:p w14:paraId="30F441E6" w14:textId="77777777" w:rsidR="00C93F36" w:rsidRPr="00425360" w:rsidRDefault="00C93F36" w:rsidP="00C93F36">
      <w:pPr>
        <w:autoSpaceDE w:val="0"/>
        <w:autoSpaceDN w:val="0"/>
        <w:adjustRightInd w:val="0"/>
        <w:jc w:val="both"/>
        <w:rPr>
          <w:rFonts w:eastAsiaTheme="minorHAnsi"/>
          <w:lang w:eastAsia="en-US"/>
        </w:rPr>
      </w:pPr>
    </w:p>
    <w:p w14:paraId="2590EACD"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lastRenderedPageBreak/>
        <w:t xml:space="preserve">3.6 Lehota plnenia začína plynúť nasledujúci deň po zverejnení tejto zmluvy v Centrálnom registri zmlúv Úradu vlády SR, </w:t>
      </w:r>
      <w:proofErr w:type="spellStart"/>
      <w:r w:rsidRPr="00425360">
        <w:rPr>
          <w:rFonts w:eastAsiaTheme="minorHAnsi"/>
          <w:lang w:eastAsia="en-US"/>
        </w:rPr>
        <w:t>t.j</w:t>
      </w:r>
      <w:proofErr w:type="spellEnd"/>
      <w:r w:rsidRPr="00425360">
        <w:rPr>
          <w:rFonts w:eastAsiaTheme="minorHAnsi"/>
          <w:lang w:eastAsia="en-US"/>
        </w:rPr>
        <w:t>. odo dňa účinnosti zmluvy.</w:t>
      </w:r>
    </w:p>
    <w:p w14:paraId="438C7092" w14:textId="77777777" w:rsidR="00C93F36" w:rsidRPr="00425360" w:rsidRDefault="00C93F36" w:rsidP="00C93F36">
      <w:pPr>
        <w:jc w:val="both"/>
      </w:pPr>
    </w:p>
    <w:p w14:paraId="7DC7706B" w14:textId="77777777" w:rsidR="00C93F36" w:rsidRPr="00425360" w:rsidRDefault="00C93F36" w:rsidP="00C93F36">
      <w:pPr>
        <w:keepNext/>
        <w:jc w:val="center"/>
        <w:rPr>
          <w:b/>
        </w:rPr>
      </w:pPr>
      <w:r w:rsidRPr="00425360">
        <w:rPr>
          <w:b/>
        </w:rPr>
        <w:t>Čl. IV</w:t>
      </w:r>
    </w:p>
    <w:p w14:paraId="6730C1D7" w14:textId="77777777" w:rsidR="00C93F36" w:rsidRPr="00425360" w:rsidRDefault="00C93F36" w:rsidP="00C93F36">
      <w:pPr>
        <w:jc w:val="center"/>
        <w:rPr>
          <w:b/>
        </w:rPr>
      </w:pPr>
      <w:r w:rsidRPr="00425360">
        <w:rPr>
          <w:b/>
        </w:rPr>
        <w:t>Cena</w:t>
      </w:r>
    </w:p>
    <w:p w14:paraId="54893071"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4.1 Cena za predmet zmluvy v rozsahu Čl. II</w:t>
      </w:r>
      <w:r w:rsidRPr="00425360">
        <w:rPr>
          <w:rFonts w:eastAsiaTheme="minorHAnsi"/>
          <w:i/>
          <w:iCs/>
          <w:lang w:eastAsia="en-US"/>
        </w:rPr>
        <w:t xml:space="preserve"> </w:t>
      </w:r>
      <w:r w:rsidRPr="00425360">
        <w:rPr>
          <w:rFonts w:eastAsiaTheme="minorHAnsi"/>
          <w:lang w:eastAsia="en-US"/>
        </w:rPr>
        <w:t xml:space="preserve">je stanovená dohodou zmluvných strán v súlade s ustanoveniami zákona č. 18/1996 Z. z. o cenách, v znení neskorších predpisov </w:t>
      </w:r>
      <w:r w:rsidRPr="00425360">
        <w:t xml:space="preserve">a vyhlášky MF SR č. 87/1996 </w:t>
      </w:r>
      <w:proofErr w:type="spellStart"/>
      <w:r w:rsidRPr="00425360">
        <w:t>Z.z</w:t>
      </w:r>
      <w:proofErr w:type="spellEnd"/>
      <w:r w:rsidRPr="00425360">
        <w:t>. v znení neskorších predpisov, ktorou sa vykonáva zákon o cenách v platnom znení</w:t>
      </w:r>
      <w:r w:rsidRPr="00425360">
        <w:rPr>
          <w:rFonts w:eastAsiaTheme="minorHAnsi"/>
          <w:lang w:eastAsia="en-US"/>
        </w:rPr>
        <w:t>.</w:t>
      </w:r>
    </w:p>
    <w:p w14:paraId="2E144900" w14:textId="77777777" w:rsidR="00C93F36" w:rsidRPr="00425360" w:rsidRDefault="00C93F36" w:rsidP="00C93F36">
      <w:pPr>
        <w:autoSpaceDE w:val="0"/>
        <w:autoSpaceDN w:val="0"/>
        <w:adjustRightInd w:val="0"/>
        <w:jc w:val="both"/>
        <w:rPr>
          <w:rFonts w:eastAsiaTheme="minorHAnsi"/>
          <w:lang w:eastAsia="en-US"/>
        </w:rPr>
      </w:pPr>
    </w:p>
    <w:p w14:paraId="5B4158B2" w14:textId="77777777" w:rsidR="00C93F36" w:rsidRPr="00425360" w:rsidRDefault="00C93F36" w:rsidP="00C93F36">
      <w:pPr>
        <w:jc w:val="both"/>
        <w:rPr>
          <w:b/>
          <w:bCs/>
        </w:rPr>
      </w:pPr>
      <w:r w:rsidRPr="00425360">
        <w:rPr>
          <w:rFonts w:eastAsiaTheme="minorHAnsi"/>
          <w:lang w:eastAsia="en-US"/>
        </w:rPr>
        <w:t xml:space="preserve">4.2 Cena predávajúceho za celý predmet zmluvy je stanovená ako výsledok verejnej súťaže s názvom </w:t>
      </w:r>
      <w:r w:rsidRPr="00425360">
        <w:rPr>
          <w:rFonts w:eastAsiaTheme="minorHAnsi"/>
          <w:b/>
          <w:lang w:eastAsia="en-US"/>
        </w:rPr>
        <w:t>„</w:t>
      </w:r>
      <w:r w:rsidRPr="00425360">
        <w:rPr>
          <w:b/>
          <w:bCs/>
        </w:rPr>
        <w:t>Ultrasonografický prístroj pre spoločné bioptické centrum UNM</w:t>
      </w:r>
      <w:r w:rsidRPr="00425360">
        <w:rPr>
          <w:rFonts w:eastAsiaTheme="minorHAnsi"/>
          <w:b/>
          <w:lang w:eastAsia="en-US"/>
        </w:rPr>
        <w:t>“</w:t>
      </w:r>
      <w:r w:rsidRPr="00425360">
        <w:rPr>
          <w:rFonts w:eastAsiaTheme="minorHAnsi"/>
          <w:lang w:eastAsia="en-US"/>
        </w:rPr>
        <w:t>.</w:t>
      </w:r>
    </w:p>
    <w:p w14:paraId="74F47A61" w14:textId="77777777" w:rsidR="00C93F36" w:rsidRPr="00425360" w:rsidRDefault="00C93F36" w:rsidP="00C93F36">
      <w:pPr>
        <w:autoSpaceDE w:val="0"/>
        <w:autoSpaceDN w:val="0"/>
        <w:adjustRightInd w:val="0"/>
        <w:jc w:val="both"/>
        <w:rPr>
          <w:rFonts w:eastAsiaTheme="minorHAnsi"/>
          <w:lang w:eastAsia="en-US"/>
        </w:rPr>
      </w:pPr>
    </w:p>
    <w:p w14:paraId="6207D3A5"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4.3 Súčasťou zmluvy je ponuková cena (rozpočet) predávajúceho uvedená v Prílohe č. 1, ktorá tvorí  neoddeliteľnú prílohu tejto zmluvy.</w:t>
      </w:r>
    </w:p>
    <w:p w14:paraId="614F5D3F" w14:textId="77777777" w:rsidR="00C93F36" w:rsidRPr="00425360" w:rsidRDefault="00C93F36" w:rsidP="00C93F36">
      <w:pPr>
        <w:autoSpaceDE w:val="0"/>
        <w:autoSpaceDN w:val="0"/>
        <w:adjustRightInd w:val="0"/>
        <w:jc w:val="both"/>
        <w:rPr>
          <w:rFonts w:eastAsiaTheme="minorHAnsi"/>
          <w:lang w:eastAsia="en-US"/>
        </w:rPr>
      </w:pPr>
    </w:p>
    <w:p w14:paraId="3CB920D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4.4 Zmluvné strany dohodli cenu predmetu zmluvy nasledovne:</w:t>
      </w:r>
    </w:p>
    <w:p w14:paraId="252DA19D" w14:textId="77777777" w:rsidR="00C93F36" w:rsidRPr="00425360" w:rsidRDefault="00C93F36" w:rsidP="00C93F36">
      <w:pPr>
        <w:autoSpaceDE w:val="0"/>
        <w:autoSpaceDN w:val="0"/>
        <w:adjustRightInd w:val="0"/>
        <w:jc w:val="both"/>
        <w:rPr>
          <w:rFonts w:eastAsiaTheme="minorHAnsi"/>
          <w:lang w:eastAsia="en-US"/>
        </w:rPr>
      </w:pPr>
    </w:p>
    <w:p w14:paraId="629DBEC7" w14:textId="77777777" w:rsidR="00C93F36" w:rsidRPr="00425360" w:rsidRDefault="00C93F36" w:rsidP="00C93F36">
      <w:pPr>
        <w:tabs>
          <w:tab w:val="left" w:pos="5387"/>
        </w:tabs>
        <w:autoSpaceDE w:val="0"/>
        <w:autoSpaceDN w:val="0"/>
        <w:adjustRightInd w:val="0"/>
        <w:jc w:val="both"/>
        <w:rPr>
          <w:rFonts w:eastAsiaTheme="minorHAnsi"/>
          <w:lang w:eastAsia="en-US"/>
        </w:rPr>
      </w:pPr>
      <w:r w:rsidRPr="00425360">
        <w:rPr>
          <w:rFonts w:eastAsiaTheme="minorHAnsi"/>
          <w:lang w:eastAsia="en-US"/>
        </w:rPr>
        <w:t xml:space="preserve">Cena za celý predmet zmluvy v € bez DPH </w:t>
      </w:r>
      <w:r w:rsidRPr="00425360">
        <w:rPr>
          <w:rFonts w:eastAsiaTheme="minorHAnsi"/>
          <w:lang w:eastAsia="en-US"/>
        </w:rPr>
        <w:tab/>
        <w:t>....................</w:t>
      </w:r>
    </w:p>
    <w:p w14:paraId="58ACC1B7" w14:textId="77777777" w:rsidR="00C93F36" w:rsidRPr="00425360" w:rsidRDefault="00C93F36" w:rsidP="00C93F36">
      <w:pPr>
        <w:tabs>
          <w:tab w:val="left" w:pos="5387"/>
        </w:tabs>
        <w:autoSpaceDE w:val="0"/>
        <w:autoSpaceDN w:val="0"/>
        <w:adjustRightInd w:val="0"/>
        <w:jc w:val="both"/>
        <w:rPr>
          <w:rFonts w:eastAsiaTheme="minorHAnsi"/>
          <w:lang w:eastAsia="en-US"/>
        </w:rPr>
      </w:pPr>
      <w:r w:rsidRPr="00425360">
        <w:rPr>
          <w:rFonts w:eastAsiaTheme="minorHAnsi"/>
          <w:lang w:eastAsia="en-US"/>
        </w:rPr>
        <w:t>Sadzba DPH v %</w:t>
      </w:r>
      <w:r w:rsidRPr="00425360">
        <w:rPr>
          <w:rFonts w:eastAsiaTheme="minorHAnsi"/>
          <w:lang w:eastAsia="en-US"/>
        </w:rPr>
        <w:tab/>
        <w:t>....................</w:t>
      </w:r>
    </w:p>
    <w:p w14:paraId="7690791F" w14:textId="77777777" w:rsidR="00C93F36" w:rsidRPr="00425360" w:rsidRDefault="00C93F36" w:rsidP="00C93F36">
      <w:pPr>
        <w:tabs>
          <w:tab w:val="left" w:pos="5387"/>
        </w:tabs>
        <w:autoSpaceDE w:val="0"/>
        <w:autoSpaceDN w:val="0"/>
        <w:adjustRightInd w:val="0"/>
        <w:jc w:val="both"/>
        <w:rPr>
          <w:rFonts w:eastAsiaTheme="minorHAnsi"/>
          <w:lang w:eastAsia="en-US"/>
        </w:rPr>
      </w:pPr>
      <w:r w:rsidRPr="00425360">
        <w:rPr>
          <w:rFonts w:eastAsiaTheme="minorHAnsi"/>
          <w:lang w:eastAsia="en-US"/>
        </w:rPr>
        <w:t>Výška DPH v €</w:t>
      </w:r>
      <w:r w:rsidRPr="00425360">
        <w:rPr>
          <w:rFonts w:eastAsiaTheme="minorHAnsi"/>
          <w:lang w:eastAsia="en-US"/>
        </w:rPr>
        <w:tab/>
        <w:t>....................</w:t>
      </w:r>
    </w:p>
    <w:p w14:paraId="1F838CD4" w14:textId="77777777" w:rsidR="00C93F36" w:rsidRPr="00425360" w:rsidRDefault="00C93F36" w:rsidP="00C93F36">
      <w:pPr>
        <w:tabs>
          <w:tab w:val="left" w:pos="5387"/>
        </w:tabs>
        <w:autoSpaceDE w:val="0"/>
        <w:autoSpaceDN w:val="0"/>
        <w:adjustRightInd w:val="0"/>
        <w:jc w:val="both"/>
        <w:rPr>
          <w:rFonts w:eastAsiaTheme="minorHAnsi"/>
          <w:lang w:eastAsia="en-US"/>
        </w:rPr>
      </w:pPr>
      <w:r w:rsidRPr="00425360">
        <w:rPr>
          <w:rFonts w:eastAsiaTheme="minorHAnsi"/>
          <w:lang w:eastAsia="en-US"/>
        </w:rPr>
        <w:t xml:space="preserve">Cena za celý predmet zmluvy v € s DPH </w:t>
      </w:r>
      <w:r w:rsidRPr="00425360">
        <w:rPr>
          <w:rFonts w:eastAsiaTheme="minorHAnsi"/>
          <w:lang w:eastAsia="en-US"/>
        </w:rPr>
        <w:tab/>
        <w:t>....................</w:t>
      </w:r>
    </w:p>
    <w:p w14:paraId="14BE7084" w14:textId="77777777" w:rsidR="00C93F36" w:rsidRPr="00425360" w:rsidRDefault="00C93F36" w:rsidP="00C93F36">
      <w:pPr>
        <w:jc w:val="both"/>
      </w:pPr>
    </w:p>
    <w:p w14:paraId="68EF4713" w14:textId="77777777" w:rsidR="00C93F36" w:rsidRPr="00425360" w:rsidRDefault="00C93F36" w:rsidP="00C93F36">
      <w:pPr>
        <w:jc w:val="both"/>
      </w:pPr>
      <w:r w:rsidRPr="00425360">
        <w:t>(slovom....................................................................................................................... €)</w:t>
      </w:r>
    </w:p>
    <w:p w14:paraId="3E869CE9" w14:textId="77777777" w:rsidR="00C93F36" w:rsidRPr="00425360" w:rsidRDefault="00C93F36" w:rsidP="00C93F36">
      <w:pPr>
        <w:jc w:val="both"/>
      </w:pPr>
    </w:p>
    <w:p w14:paraId="4D3E7DE5" w14:textId="77777777" w:rsidR="00C93F36" w:rsidRPr="00425360" w:rsidRDefault="00C93F36" w:rsidP="00C93F36">
      <w:pPr>
        <w:jc w:val="both"/>
      </w:pPr>
      <w:r w:rsidRPr="00425360">
        <w:t>Uvedená cena je konečná.</w:t>
      </w:r>
    </w:p>
    <w:p w14:paraId="71709F91" w14:textId="77777777" w:rsidR="00C93F36" w:rsidRPr="00425360" w:rsidRDefault="00C93F36" w:rsidP="00C93F36">
      <w:pPr>
        <w:jc w:val="both"/>
      </w:pPr>
    </w:p>
    <w:p w14:paraId="08A674AA" w14:textId="77777777" w:rsidR="00C93F36" w:rsidRPr="00425360" w:rsidRDefault="00C93F36" w:rsidP="00C93F36">
      <w:pPr>
        <w:autoSpaceDE w:val="0"/>
        <w:autoSpaceDN w:val="0"/>
        <w:adjustRightInd w:val="0"/>
        <w:jc w:val="both"/>
      </w:pPr>
      <w:r w:rsidRPr="00425360">
        <w:t>4.5 V cene podľa odseku 4.4 tejto zmluvy je zahrnutá cena za celý predmet zmluvy špecifikovaný v Čl. II tejto zmluvy vrátane DPH v súlade s platnými predpismi, vrátane dopravy na miesto určenia, inštalácie, uvedenia do prevádzky, odskúšania funkčnosti a prevádzkyschopnosti dodaného prístroja, návodov na obsluhu v slovenskom/českom jazyku, kompletnej užívateľskej dokumentácie v slovenskom/českom jazyku, potrebnej servisnej technickej dokumentácie, zaškolenia zamestnancov užívateľa do obsluhy a zabezpečenia záručného servisu, vrátane povinných preventívnych prehliadok a kontrol, ktoré sú stanovené právnymi predpismi a výrobcom pre ponúkaný prístroj v mieste inštalácie.</w:t>
      </w:r>
    </w:p>
    <w:p w14:paraId="74D66250" w14:textId="77777777" w:rsidR="00C93F36" w:rsidRPr="00425360" w:rsidRDefault="00C93F36" w:rsidP="00C93F36">
      <w:pPr>
        <w:jc w:val="both"/>
        <w:rPr>
          <w:i/>
        </w:rPr>
      </w:pPr>
      <w:r w:rsidRPr="00425360">
        <w:rPr>
          <w:i/>
        </w:rPr>
        <w:t>Cena uvedená v návrhu zmluvy musí obsahovať cenu za celý predmet zákazky.</w:t>
      </w:r>
    </w:p>
    <w:p w14:paraId="5F869EFB" w14:textId="77777777" w:rsidR="00C93F36" w:rsidRPr="00425360" w:rsidRDefault="00C93F36" w:rsidP="00C93F36">
      <w:pPr>
        <w:jc w:val="both"/>
        <w:rPr>
          <w:i/>
        </w:rPr>
      </w:pPr>
    </w:p>
    <w:p w14:paraId="4A8DF034" w14:textId="77777777" w:rsidR="00C93F36" w:rsidRPr="00425360" w:rsidRDefault="00C93F36" w:rsidP="00C93F36">
      <w:pPr>
        <w:jc w:val="both"/>
      </w:pPr>
      <w:r w:rsidRPr="00425360">
        <w:t>4.6 Zmenu ceny z dôvodu zmien dovozných podmienok stanovených zákonom, kedy by bol dovoz predmetu zmluvy zaťažený zvýšením cla, colnej prirážky alebo iných zákonom stanovených odvodov, je možné upraviť len písomnou formou odsúhlaseného dodatku ku zmluve.</w:t>
      </w:r>
    </w:p>
    <w:p w14:paraId="4244DFBF" w14:textId="77777777" w:rsidR="00C93F36" w:rsidRPr="00425360" w:rsidRDefault="00C93F36" w:rsidP="00C93F36">
      <w:pPr>
        <w:jc w:val="both"/>
      </w:pPr>
    </w:p>
    <w:p w14:paraId="67486898"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4.7 V prípade zmeny výšky DPH v priebehu realizácie dodávky predmetu zmluvy alebo záručného servisu, bude jej výška upravená v zmysle platnej legislatívy.</w:t>
      </w:r>
    </w:p>
    <w:p w14:paraId="5FE170A0" w14:textId="77777777" w:rsidR="00C93F36" w:rsidRPr="00425360" w:rsidRDefault="00C93F36" w:rsidP="00C93F36">
      <w:pPr>
        <w:jc w:val="both"/>
      </w:pPr>
    </w:p>
    <w:p w14:paraId="66AA890F" w14:textId="77777777" w:rsidR="00C93F36" w:rsidRPr="00425360" w:rsidRDefault="00C93F36" w:rsidP="00C93F36">
      <w:pPr>
        <w:keepNext/>
        <w:jc w:val="center"/>
        <w:rPr>
          <w:b/>
        </w:rPr>
      </w:pPr>
      <w:r w:rsidRPr="00425360">
        <w:rPr>
          <w:b/>
        </w:rPr>
        <w:t>Čl. V</w:t>
      </w:r>
    </w:p>
    <w:p w14:paraId="3758E39C" w14:textId="77777777" w:rsidR="00C93F36" w:rsidRPr="00425360" w:rsidRDefault="00C93F36" w:rsidP="00C93F36">
      <w:pPr>
        <w:keepNext/>
        <w:jc w:val="center"/>
        <w:rPr>
          <w:b/>
        </w:rPr>
      </w:pPr>
      <w:r w:rsidRPr="00425360">
        <w:rPr>
          <w:b/>
        </w:rPr>
        <w:t>Platobné podmienky, fakturácia</w:t>
      </w:r>
    </w:p>
    <w:p w14:paraId="6820A55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5.1 Kupujúci sa s predávajúcim dohodli na úhrade ceny za predmet zmluvy po splnení dodávky predmetu zmluvy v súlade s Čl. IX tejto zmluvy do miesta určenia, inštalácie, uvedenia do prevádzky a zaškolenia personálu do obsluhy prístroja a protokolárneho prevzatia predmetu </w:t>
      </w:r>
      <w:r w:rsidRPr="00425360">
        <w:rPr>
          <w:rFonts w:eastAsiaTheme="minorHAnsi"/>
          <w:lang w:eastAsia="en-US"/>
        </w:rPr>
        <w:lastRenderedPageBreak/>
        <w:t xml:space="preserve">zmluvy. Cena za predmet zmluvy bude fakturovaná na základe dodacieho listu, v ktorom bude uvedený názov predmetu zmluvy v súlade s Čl. II a dodací list bude podpísaný oboma zmluvnými stranami. </w:t>
      </w:r>
    </w:p>
    <w:p w14:paraId="47751536" w14:textId="77777777" w:rsidR="00C93F36" w:rsidRPr="00425360" w:rsidRDefault="00C93F36" w:rsidP="00C93F36">
      <w:pPr>
        <w:autoSpaceDE w:val="0"/>
        <w:autoSpaceDN w:val="0"/>
        <w:adjustRightInd w:val="0"/>
        <w:jc w:val="both"/>
        <w:rPr>
          <w:rFonts w:eastAsiaTheme="minorHAnsi"/>
          <w:lang w:eastAsia="en-US"/>
        </w:rPr>
      </w:pPr>
    </w:p>
    <w:p w14:paraId="71BBA17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5.2 Faktúra bude doručená kupujúcemu v troch výtlačkoch a bude obsahovať minimálne tieto údaje:</w:t>
      </w:r>
    </w:p>
    <w:p w14:paraId="462D4A4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a) označenie kupujúceho a predávajúceho, adresa, sídlo, IČO, DIČ, IČ DPH (a údaje podľa § 3a Obchodného zákonníka)</w:t>
      </w:r>
    </w:p>
    <w:p w14:paraId="5288A605"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b) miesto dodania a názov dodaného predmetu zmluvy,</w:t>
      </w:r>
    </w:p>
    <w:p w14:paraId="5F55E82E"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c) číslo zmluvy,</w:t>
      </w:r>
    </w:p>
    <w:p w14:paraId="7DB908CB"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d) číslo faktúry,</w:t>
      </w:r>
    </w:p>
    <w:p w14:paraId="3E935D04"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e) dátum vystavenia, dátum dodania, dátum splatnosti faktúry,</w:t>
      </w:r>
    </w:p>
    <w:p w14:paraId="3664334D"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f) fakturovanú čiastku bez DPH, DPH a celkovo fakturovanú sumu,</w:t>
      </w:r>
    </w:p>
    <w:p w14:paraId="3D10EA7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g) označenie peňažného ústavu, číslo účtu, IBAN, SWIFT,</w:t>
      </w:r>
    </w:p>
    <w:p w14:paraId="4CFE9FE1"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h) pečiatku a podpis oprávneného zástupcu predávajúceho,</w:t>
      </w:r>
    </w:p>
    <w:p w14:paraId="5F4868BB"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i) prílohou faktúry bude dodací list.</w:t>
      </w:r>
    </w:p>
    <w:p w14:paraId="77E6C0A5" w14:textId="77777777" w:rsidR="00C93F36" w:rsidRPr="00425360" w:rsidRDefault="00C93F36" w:rsidP="00C93F36">
      <w:pPr>
        <w:autoSpaceDE w:val="0"/>
        <w:autoSpaceDN w:val="0"/>
        <w:adjustRightInd w:val="0"/>
        <w:jc w:val="both"/>
        <w:rPr>
          <w:rFonts w:eastAsiaTheme="minorHAnsi"/>
          <w:lang w:eastAsia="en-US"/>
        </w:rPr>
      </w:pPr>
    </w:p>
    <w:p w14:paraId="6A797DAA" w14:textId="77777777" w:rsidR="00C93F36" w:rsidRPr="00425360" w:rsidRDefault="00C93F36" w:rsidP="00C93F36">
      <w:pPr>
        <w:jc w:val="both"/>
      </w:pPr>
      <w:r w:rsidRPr="00425360">
        <w:rPr>
          <w:rFonts w:eastAsiaTheme="minorHAnsi"/>
          <w:lang w:eastAsia="en-US"/>
        </w:rPr>
        <w:t xml:space="preserve">5.3 </w:t>
      </w:r>
      <w:r w:rsidRPr="00425360">
        <w:t xml:space="preserve">Zmluvné strany sa dohodli, že predávajúci je oprávnený vystaviť faktúru v sume podľa Čl. IV ods. 4.4 tejto zmluvy do pätnástich dní odo dňa jeho riadneho dodania, po dopravení predmetu zmluvy do miesta dodania v súlade s Čl. III ods. 3.1 tejto zmluvy, inštalácii a uskutočnení ďalších činností súvisiacich s predmetom zmluvy v súlade s Čl. II tejto zmluvy, najneskôr však do piateho pracovného dňa v mesiaci, nasledujúceho po mesiaci, v ktorom bol predmet zmluvy dodaný, pričom faktúra bude splatná do 60 dní </w:t>
      </w:r>
      <w:bookmarkStart w:id="2" w:name="_Hlk191560728"/>
      <w:r w:rsidRPr="00425360">
        <w:t>od jej vystavenia</w:t>
      </w:r>
      <w:bookmarkEnd w:id="2"/>
      <w:r w:rsidRPr="00425360">
        <w:t xml:space="preserve">. Úhrada sa uskutoční bezhotovostným prevodom na účet predávajúceho. </w:t>
      </w:r>
    </w:p>
    <w:p w14:paraId="51D6C92F" w14:textId="77777777" w:rsidR="00C93F36" w:rsidRPr="00425360" w:rsidRDefault="00C93F36" w:rsidP="00C93F36">
      <w:pPr>
        <w:tabs>
          <w:tab w:val="left" w:pos="1959"/>
        </w:tabs>
        <w:jc w:val="both"/>
      </w:pPr>
      <w:r w:rsidRPr="00425360">
        <w:tab/>
      </w:r>
    </w:p>
    <w:p w14:paraId="37F0F587" w14:textId="77777777" w:rsidR="00C93F36" w:rsidRPr="00425360" w:rsidRDefault="00C93F36" w:rsidP="00C93F36">
      <w:pPr>
        <w:keepNext/>
        <w:jc w:val="center"/>
        <w:rPr>
          <w:b/>
        </w:rPr>
      </w:pPr>
      <w:r w:rsidRPr="00425360">
        <w:rPr>
          <w:b/>
        </w:rPr>
        <w:t>Čl. VI</w:t>
      </w:r>
    </w:p>
    <w:p w14:paraId="320813A3" w14:textId="77777777" w:rsidR="00C93F36" w:rsidRPr="00425360" w:rsidRDefault="00C93F36" w:rsidP="00C93F36">
      <w:pPr>
        <w:keepNext/>
        <w:jc w:val="center"/>
        <w:rPr>
          <w:b/>
        </w:rPr>
      </w:pPr>
      <w:r w:rsidRPr="00425360">
        <w:rPr>
          <w:b/>
        </w:rPr>
        <w:t>Záručná doba a zodpovednosť za vady</w:t>
      </w:r>
    </w:p>
    <w:p w14:paraId="7AE614A6" w14:textId="77777777" w:rsidR="00C93F36" w:rsidRPr="00425360" w:rsidRDefault="00C93F36" w:rsidP="00C93F36">
      <w:pPr>
        <w:jc w:val="both"/>
      </w:pPr>
      <w:r w:rsidRPr="00425360">
        <w:rPr>
          <w:rFonts w:eastAsiaTheme="minorHAnsi"/>
          <w:lang w:eastAsia="en-US"/>
        </w:rPr>
        <w:t xml:space="preserve">6.1 </w:t>
      </w:r>
      <w:r w:rsidRPr="00425360">
        <w:t>Predávajúci zodpovedá za to, že predmet zmluvy je dodaný v súlade s touto zmluvou, v súlade s ponukou predloženou vo verejnom obstarávaní a spĺňa všetky požadované kvalitatívne parametre a vlastnosti uvedené v špecifikácii, ktorá tvorí Prílohu č. 1 tejto zmluvy a že predmet zmluvy vyhovuje požiadavkám technických noriem a všeobecne záväzných právnych noriem.</w:t>
      </w:r>
    </w:p>
    <w:p w14:paraId="67B32C99" w14:textId="77777777" w:rsidR="00C93F36" w:rsidRPr="00425360" w:rsidRDefault="00C93F36" w:rsidP="00C93F36">
      <w:pPr>
        <w:autoSpaceDE w:val="0"/>
        <w:autoSpaceDN w:val="0"/>
        <w:adjustRightInd w:val="0"/>
        <w:jc w:val="both"/>
      </w:pPr>
      <w:r w:rsidRPr="00425360">
        <w:t>Počas záručnej doby predávajúci zodpovedá za to, že predmet zmluvy (prístroj a všetky jeho súčasti) bude mať po celú dobu záruky vlastnosti dohodnuté v tejto zmluve, vlastnosti stanovené príslušnými technickými normami a vlastnosti deklarované predávajúcim v návode na obsluhu, vlastnosti pre daný typ výrobku obvyklé a právnymi predpismi ustanovenú požadovanú akosť.</w:t>
      </w:r>
    </w:p>
    <w:p w14:paraId="5FC2D301" w14:textId="77777777" w:rsidR="00C93F36" w:rsidRPr="00425360" w:rsidRDefault="00C93F36" w:rsidP="00C93F36">
      <w:pPr>
        <w:autoSpaceDE w:val="0"/>
        <w:autoSpaceDN w:val="0"/>
        <w:adjustRightInd w:val="0"/>
        <w:jc w:val="both"/>
        <w:rPr>
          <w:rFonts w:eastAsiaTheme="minorHAnsi"/>
          <w:lang w:eastAsia="en-US"/>
        </w:rPr>
      </w:pPr>
    </w:p>
    <w:p w14:paraId="5025BD01"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6.2 Záruka začína plynúť dňom odovzdania a prevzatia predmetu zmluvy v súlade s Čl. IX tejto zmluvy. Záručná doba je v trvaní .............. mesiacov </w:t>
      </w:r>
      <w:r w:rsidRPr="00425360">
        <w:rPr>
          <w:rFonts w:eastAsiaTheme="minorHAnsi"/>
          <w:i/>
          <w:lang w:eastAsia="en-US"/>
        </w:rPr>
        <w:t xml:space="preserve">(doplní uchádzač minimálne 24 mesiacov). </w:t>
      </w:r>
    </w:p>
    <w:p w14:paraId="52D0C1EE" w14:textId="77777777" w:rsidR="00C93F36" w:rsidRPr="00425360" w:rsidRDefault="00C93F36" w:rsidP="00C93F36">
      <w:pPr>
        <w:autoSpaceDE w:val="0"/>
        <w:autoSpaceDN w:val="0"/>
        <w:adjustRightInd w:val="0"/>
        <w:jc w:val="both"/>
        <w:rPr>
          <w:lang w:eastAsia="sk-SK"/>
        </w:rPr>
      </w:pPr>
      <w:r w:rsidRPr="00425360">
        <w:rPr>
          <w:rFonts w:eastAsiaTheme="minorHAnsi"/>
          <w:lang w:eastAsia="en-US"/>
        </w:rPr>
        <w:t xml:space="preserve">Počas záručnej doby je predávajúci povinný </w:t>
      </w:r>
      <w:r w:rsidRPr="00425360">
        <w:rPr>
          <w:lang w:eastAsia="sk-SK"/>
        </w:rPr>
        <w:t xml:space="preserve">poskytovať kupujúcemu bezplatný autorizovaný servis, softvérové aktualizácie, zálohy softvérového nastavenia, údržbu lokálnej databázy a revízie dodaného prístroja, ktoré zahŕňajú odbornú údržbu, opravy a revízie určené príslušnými právnymi predpismi týkajúcimi sa prístroja, vykonávanie všetkých kalibračných kontrol a </w:t>
      </w:r>
      <w:r w:rsidRPr="00425360">
        <w:rPr>
          <w:rFonts w:eastAsiaTheme="minorHAnsi"/>
          <w:lang w:eastAsia="en-US"/>
        </w:rPr>
        <w:t xml:space="preserve">uskutočňovať </w:t>
      </w:r>
      <w:r w:rsidRPr="00425360">
        <w:t xml:space="preserve">povinné preventívne prehliadky a  kontroly, ktoré sú stanovené právnymi predpismi a výrobcom pre ponúkaný prístroj spolu so všetkým spotrebným a údržbovým materiálom a dielmi na vykonanie týchto kontrol a preventívnych prác, vrátane práce (servisné hodiny) a dojazdov servisných technikov do miesta inštalácie prístroja v rámci zabezpečenia záručného servisu, vykonania akýchkoľvek neplánovaných opráv a údržby, ktoré nevyplývajú </w:t>
      </w:r>
      <w:r w:rsidRPr="00425360">
        <w:lastRenderedPageBreak/>
        <w:t>zo servisného plánu výrobcu prístroja, ak je takáto oprava nevyhnutná za účelom zabezpečenia prevádzky prístroja, vrátane odvozu a likvidácie použitých náhradných dielov a údržbového spotrebného materiálu</w:t>
      </w:r>
      <w:r w:rsidRPr="00425360">
        <w:rPr>
          <w:rFonts w:eastAsiaTheme="minorHAnsi"/>
          <w:lang w:eastAsia="en-US"/>
        </w:rPr>
        <w:t>. Poslednú prehliadku vykoná dva týždne pred uplynutím záručnej doby a odstráni všetky zistené vady a nedostatky.</w:t>
      </w:r>
      <w:r w:rsidRPr="00425360">
        <w:rPr>
          <w:lang w:eastAsia="sk-SK"/>
        </w:rPr>
        <w:t xml:space="preserve"> </w:t>
      </w:r>
    </w:p>
    <w:p w14:paraId="2DAC96E3" w14:textId="77777777" w:rsidR="00C93F36" w:rsidRPr="00425360" w:rsidRDefault="00C93F36" w:rsidP="00C93F36">
      <w:pPr>
        <w:jc w:val="both"/>
        <w:rPr>
          <w:lang w:eastAsia="sk-SK"/>
        </w:rPr>
      </w:pPr>
    </w:p>
    <w:p w14:paraId="51254A9F" w14:textId="77777777" w:rsidR="00C93F36" w:rsidRPr="00425360" w:rsidRDefault="00C93F36" w:rsidP="00C93F36">
      <w:pPr>
        <w:jc w:val="both"/>
        <w:rPr>
          <w:rFonts w:eastAsiaTheme="minorHAnsi"/>
          <w:lang w:eastAsia="en-US"/>
        </w:rPr>
      </w:pPr>
      <w:r w:rsidRPr="00425360">
        <w:rPr>
          <w:rFonts w:eastAsia="Calibri"/>
          <w:lang w:eastAsia="sk-SK"/>
        </w:rPr>
        <w:t>6</w:t>
      </w:r>
      <w:r w:rsidRPr="00425360">
        <w:rPr>
          <w:rFonts w:eastAsiaTheme="minorHAnsi"/>
          <w:lang w:eastAsia="en-US"/>
        </w:rPr>
        <w:t xml:space="preserve">.3 Zmluvné strany sa dohodli, že pre prípad vady predmetu zmluvy počas záručnej doby, má kupujúci právo požadovať a predávajúci povinnosť odstrániť záručné vady vrátane všetkých prác spojených s opravami predmetu zmluvy, vrátane dodávky náhradných dielov,  </w:t>
      </w:r>
      <w:r w:rsidRPr="00425360">
        <w:rPr>
          <w:lang w:eastAsia="sk-SK"/>
        </w:rPr>
        <w:t>opotrebovaných alebo inak poškodených súčastí prístroja a  predpísaného spotrebného materiálu</w:t>
      </w:r>
      <w:r w:rsidRPr="00425360">
        <w:rPr>
          <w:rFonts w:eastAsiaTheme="minorHAnsi"/>
          <w:lang w:eastAsia="en-US"/>
        </w:rPr>
        <w:t xml:space="preserve"> nutných k bezchybnému prevádzkovaniu predmetu zmluvy, vrátane poradenskej starostlivosti o inštalovaný predmet zmluvy. Záruka sa predlžuje automaticky o dobu, po ktorú predmet zmluvy nemohol byť v záručnej dobe plne používaný na účel, na ktorý je určený a to z dôvodu poruchy, alebo </w:t>
      </w:r>
      <w:proofErr w:type="spellStart"/>
      <w:r w:rsidRPr="00425360">
        <w:rPr>
          <w:rFonts w:eastAsiaTheme="minorHAnsi"/>
          <w:lang w:eastAsia="en-US"/>
        </w:rPr>
        <w:t>závady</w:t>
      </w:r>
      <w:proofErr w:type="spellEnd"/>
      <w:r w:rsidRPr="00425360">
        <w:rPr>
          <w:rFonts w:eastAsiaTheme="minorHAnsi"/>
          <w:lang w:eastAsia="en-US"/>
        </w:rPr>
        <w:t xml:space="preserve"> na predmete zmluvy.</w:t>
      </w:r>
    </w:p>
    <w:p w14:paraId="1EAC8C88"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C</w:t>
      </w:r>
      <w:r w:rsidRPr="00425360">
        <w:t xml:space="preserve">ena prehliadok a kontrol ako aj cena za odstránenie zistených vád a nedostatkov, </w:t>
      </w:r>
      <w:r w:rsidRPr="00425360">
        <w:rPr>
          <w:rFonts w:eastAsiaTheme="minorHAnsi"/>
          <w:lang w:eastAsia="en-US"/>
        </w:rPr>
        <w:t>vrátane všetkých prác spojených s opravami predmetu zmluvy, vrátane dodávky náhradných dielov nutných k bezchybnému prevádzkovaniu predmetu zmluvy, vrátane poradenskej starostlivosti o inštalovaný predmet zmluvy počas trvania záručnej doby</w:t>
      </w:r>
      <w:r w:rsidRPr="00425360">
        <w:t xml:space="preserve"> je zahrnutá v cene predmetu zmluvy.</w:t>
      </w:r>
    </w:p>
    <w:p w14:paraId="5C97FDEB" w14:textId="77777777" w:rsidR="00C93F36" w:rsidRPr="00425360" w:rsidRDefault="00C93F36" w:rsidP="00C93F36">
      <w:pPr>
        <w:autoSpaceDE w:val="0"/>
        <w:autoSpaceDN w:val="0"/>
        <w:adjustRightInd w:val="0"/>
        <w:jc w:val="both"/>
        <w:rPr>
          <w:rFonts w:eastAsiaTheme="minorHAnsi"/>
          <w:lang w:eastAsia="en-US"/>
        </w:rPr>
      </w:pPr>
    </w:p>
    <w:p w14:paraId="4DF50945"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6.4 Kupujúci sa zaväzuje, že reklamácie a vady (poruchy) predmetu zmluvy uplatní bezodkladne po ich zistení. Ohlásenie vady a havarijného stavu za kupujúceho oznámi predávajúcemu zodpovedná osoba na tel. číslo: .............................. alebo na e-mail: .................................. Zodpovedný pracovník predávajúceho je .............................. .</w:t>
      </w:r>
    </w:p>
    <w:p w14:paraId="4C71814B"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Záručný servis bude realizovaný v rozsahu stanovenom výrobcom servisným technikom ............................ </w:t>
      </w:r>
      <w:r w:rsidRPr="00425360">
        <w:rPr>
          <w:rFonts w:eastAsiaTheme="minorHAnsi"/>
          <w:i/>
          <w:lang w:eastAsia="en-US"/>
        </w:rPr>
        <w:t>(uchádzač doplní meno servisného technika v súlade s osvedčením – certifikátom o odbornom vyškolení, predloženým vo verejnej súťaži)</w:t>
      </w:r>
      <w:r w:rsidRPr="00425360">
        <w:rPr>
          <w:rFonts w:eastAsiaTheme="minorHAnsi"/>
          <w:lang w:eastAsia="en-US"/>
        </w:rPr>
        <w:t xml:space="preserve"> odborne vyškoleným na predmet zákazky.</w:t>
      </w:r>
    </w:p>
    <w:p w14:paraId="397A034C" w14:textId="77777777" w:rsidR="00C93F36" w:rsidRPr="00425360" w:rsidRDefault="00C93F36" w:rsidP="00C93F36">
      <w:pPr>
        <w:autoSpaceDE w:val="0"/>
        <w:autoSpaceDN w:val="0"/>
        <w:adjustRightInd w:val="0"/>
        <w:jc w:val="both"/>
        <w:rPr>
          <w:rFonts w:eastAsiaTheme="minorHAnsi"/>
          <w:lang w:eastAsia="en-US"/>
        </w:rPr>
      </w:pPr>
      <w:r w:rsidRPr="00425360">
        <w:rPr>
          <w:lang w:eastAsia="sk-SK"/>
        </w:rPr>
        <w:t>Počas platnosti záručnej doby bude poskytovaná technická telefonická podpora a poradenstvo pri prevádzkovaní prístroja v pracovných dňoch od 08:00 do 16:00. </w:t>
      </w:r>
    </w:p>
    <w:p w14:paraId="18DD476A" w14:textId="77777777" w:rsidR="00C93F36" w:rsidRPr="00425360" w:rsidRDefault="00C93F36" w:rsidP="00C93F36">
      <w:pPr>
        <w:autoSpaceDE w:val="0"/>
        <w:autoSpaceDN w:val="0"/>
        <w:adjustRightInd w:val="0"/>
        <w:jc w:val="both"/>
        <w:rPr>
          <w:rFonts w:eastAsiaTheme="minorHAnsi"/>
          <w:lang w:eastAsia="en-US"/>
        </w:rPr>
      </w:pPr>
    </w:p>
    <w:p w14:paraId="7C0967F3" w14:textId="77777777" w:rsidR="00C93F36" w:rsidRPr="00425360" w:rsidRDefault="00C93F36" w:rsidP="00C93F36">
      <w:pPr>
        <w:autoSpaceDE w:val="0"/>
        <w:autoSpaceDN w:val="0"/>
        <w:adjustRightInd w:val="0"/>
        <w:jc w:val="both"/>
        <w:rPr>
          <w:rFonts w:eastAsiaTheme="minorHAnsi"/>
          <w:lang w:eastAsia="en-US"/>
        </w:rPr>
      </w:pPr>
      <w:r w:rsidRPr="00425360">
        <w:t xml:space="preserve">6.5 </w:t>
      </w:r>
      <w:r w:rsidRPr="00425360">
        <w:rPr>
          <w:rFonts w:eastAsiaTheme="minorHAnsi"/>
          <w:lang w:eastAsia="en-US"/>
        </w:rPr>
        <w:t xml:space="preserve">V rámci záruky na predmet zmluvy je doba servisnej odozvy do ......... </w:t>
      </w:r>
      <w:r w:rsidRPr="00425360">
        <w:rPr>
          <w:rFonts w:eastAsiaTheme="minorHAnsi"/>
          <w:i/>
          <w:lang w:eastAsia="en-US"/>
        </w:rPr>
        <w:t>(doplní uchádzač maximálne 6 hodín)</w:t>
      </w:r>
      <w:r w:rsidRPr="00425360">
        <w:rPr>
          <w:rFonts w:eastAsiaTheme="minorHAnsi"/>
          <w:lang w:eastAsia="en-US"/>
        </w:rPr>
        <w:t xml:space="preserve"> hodín od nahlásenia poruchy v rámci pracovných dní; servisný technik sa dostaví na opravu predmetu zmluvy do .............(</w:t>
      </w:r>
      <w:r w:rsidRPr="00425360">
        <w:rPr>
          <w:rFonts w:eastAsiaTheme="minorHAnsi"/>
          <w:i/>
          <w:iCs/>
          <w:lang w:eastAsia="en-US"/>
        </w:rPr>
        <w:t>doplní uchádzač maximálne 24 hodín</w:t>
      </w:r>
      <w:r w:rsidRPr="00425360">
        <w:rPr>
          <w:rFonts w:eastAsiaTheme="minorHAnsi"/>
          <w:lang w:eastAsia="en-US"/>
        </w:rPr>
        <w:t xml:space="preserve">) hodín od nahlásenia poruchy v rámci pracovných dní. Pod nástupom technika na opravu sa rozumie osobná návšteva technika na pracovisku, pričom dni pracovného voľna, pokoja a sviatky sa nevzťahujú na stanovený časový interval. </w:t>
      </w:r>
    </w:p>
    <w:p w14:paraId="0FE5C932"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Predávajúci zabezpečí opravu predmetu zmluvy v rámci garancie, čiže jeho plné sfunkčnenie bez použitia náhradných dielov maximálne do 48 hodín a s použitím náhradných dielov maximálne do troch pracovných dní od nástupu servisného technika na opravu.</w:t>
      </w:r>
    </w:p>
    <w:p w14:paraId="7D6436A3" w14:textId="77777777" w:rsidR="00C93F36" w:rsidRPr="00425360" w:rsidRDefault="00C93F36" w:rsidP="00C93F36">
      <w:pPr>
        <w:autoSpaceDE w:val="0"/>
        <w:autoSpaceDN w:val="0"/>
        <w:adjustRightInd w:val="0"/>
        <w:jc w:val="both"/>
        <w:rPr>
          <w:lang w:eastAsia="sk-SK"/>
        </w:rPr>
      </w:pPr>
      <w:r w:rsidRPr="00425360">
        <w:rPr>
          <w:lang w:eastAsia="sk-SK"/>
        </w:rPr>
        <w:t>Predávajúci sa zaväzuje mať k dispozícii všetky originálne náhradné diely v potrebnom množstve, ktoré budú potrebné k prípadnej oprave, údržbe prístroja. </w:t>
      </w:r>
    </w:p>
    <w:p w14:paraId="08910341"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V prípade, ak bude prístroj v záručnej dobe mimo prevádzky po dobu viac ako 30 dní nepretržite z dôvodu neschopnosti predávajúceho alebo ním zabezpečenej alebo poverenej servisnej organizácie odstrániť poruchu, kupujúci bude mať právo penalizovať predávajúceho zmluvnou pokutou vo výške 0,05 % z ceny prístroja a za každý deň počnúc 31-vým dňom prístroja mimo prevádzku. To neplatí, ak predávajúci zabezpečí iný náhradný prístroj za nefunkčný predmet zmluvy.</w:t>
      </w:r>
    </w:p>
    <w:p w14:paraId="3E3687CA" w14:textId="77777777" w:rsidR="00C93F36" w:rsidRPr="00425360" w:rsidRDefault="00C93F36" w:rsidP="00C93F36">
      <w:pPr>
        <w:autoSpaceDE w:val="0"/>
        <w:autoSpaceDN w:val="0"/>
        <w:adjustRightInd w:val="0"/>
        <w:jc w:val="both"/>
        <w:rPr>
          <w:rFonts w:eastAsiaTheme="minorHAnsi"/>
          <w:lang w:eastAsia="en-US"/>
        </w:rPr>
      </w:pPr>
    </w:p>
    <w:p w14:paraId="4D042C8B" w14:textId="77777777" w:rsidR="00C93F36" w:rsidRPr="00425360" w:rsidRDefault="00C93F36" w:rsidP="00C93F36">
      <w:pPr>
        <w:autoSpaceDE w:val="0"/>
        <w:autoSpaceDN w:val="0"/>
        <w:adjustRightInd w:val="0"/>
        <w:jc w:val="both"/>
        <w:rPr>
          <w:rFonts w:eastAsiaTheme="minorHAnsi"/>
          <w:lang w:eastAsia="en-US"/>
        </w:rPr>
      </w:pPr>
      <w:r w:rsidRPr="00425360">
        <w:rPr>
          <w:lang w:eastAsia="sk-SK"/>
        </w:rPr>
        <w:lastRenderedPageBreak/>
        <w:t xml:space="preserve">6.6 Všetky zásahy na prístroji a vstupy servisného technika na miesto inštalácie budú vykonávané po odsúhlasení kupujúceho vzhľadom na chod oddelenia, aby bola zachovaná </w:t>
      </w:r>
      <w:proofErr w:type="spellStart"/>
      <w:r w:rsidRPr="00425360">
        <w:rPr>
          <w:lang w:eastAsia="sk-SK"/>
        </w:rPr>
        <w:t>súčiniteľnosť</w:t>
      </w:r>
      <w:proofErr w:type="spellEnd"/>
      <w:r w:rsidRPr="00425360">
        <w:rPr>
          <w:lang w:eastAsia="sk-SK"/>
        </w:rPr>
        <w:t xml:space="preserve"> a prístupnosť prístroja.</w:t>
      </w:r>
    </w:p>
    <w:p w14:paraId="342DBA5F" w14:textId="77777777" w:rsidR="00C93F36" w:rsidRPr="00425360" w:rsidRDefault="00C93F36" w:rsidP="00C93F36">
      <w:pPr>
        <w:autoSpaceDE w:val="0"/>
        <w:autoSpaceDN w:val="0"/>
        <w:adjustRightInd w:val="0"/>
        <w:jc w:val="both"/>
        <w:rPr>
          <w:rFonts w:eastAsiaTheme="minorHAnsi"/>
          <w:lang w:eastAsia="en-US"/>
        </w:rPr>
      </w:pPr>
    </w:p>
    <w:p w14:paraId="59539B3D" w14:textId="77777777" w:rsidR="00C93F36" w:rsidRPr="00425360" w:rsidRDefault="00C93F36" w:rsidP="00C93F36">
      <w:pPr>
        <w:autoSpaceDE w:val="0"/>
        <w:autoSpaceDN w:val="0"/>
        <w:adjustRightInd w:val="0"/>
        <w:jc w:val="both"/>
        <w:rPr>
          <w:rFonts w:eastAsiaTheme="minorHAnsi"/>
          <w:lang w:eastAsia="en-US"/>
        </w:rPr>
      </w:pPr>
      <w:r w:rsidRPr="00425360">
        <w:rPr>
          <w:lang w:eastAsia="sk-SK"/>
        </w:rPr>
        <w:t>6.7 Predávajúci nesie zodpovednosť za to, že služby servisu a údržby prístroja budú poskytované v najvyššej dostupnej kvalite tak, aby vyhovovali potrebám kupujúceho. Služby budú poskytované s náležitou odbornou starostlivosťou a prostredníctvom osôb, ktoré majú potrebnú kvalifikáciu, certifikáciu a skúsenosti nevyhnutné na plnenie svojich povinností .</w:t>
      </w:r>
    </w:p>
    <w:p w14:paraId="77774CFF" w14:textId="77777777" w:rsidR="00C93F36" w:rsidRPr="00425360" w:rsidRDefault="00C93F36" w:rsidP="00C93F36">
      <w:pPr>
        <w:autoSpaceDE w:val="0"/>
        <w:autoSpaceDN w:val="0"/>
        <w:adjustRightInd w:val="0"/>
        <w:jc w:val="both"/>
        <w:rPr>
          <w:lang w:eastAsia="sk-SK"/>
        </w:rPr>
      </w:pPr>
      <w:r w:rsidRPr="00425360">
        <w:rPr>
          <w:lang w:eastAsia="sk-SK"/>
        </w:rPr>
        <w:t>Záruka sa nevzťahuje na vady spôsobené vyššou mocou a na vady, ktoré spôsobí kupujúci používaním v rozpore s návodom na obsluhu. Všetky protokoly o preventívnych a bezpečnostne technických kontrolách a elektrických revíziách/kontrolách musia byť odovzdané kupujúcemu.</w:t>
      </w:r>
    </w:p>
    <w:p w14:paraId="36D1CAAC" w14:textId="77777777" w:rsidR="00C93F36" w:rsidRPr="00425360" w:rsidRDefault="00C93F36" w:rsidP="00C93F36">
      <w:pPr>
        <w:autoSpaceDE w:val="0"/>
        <w:autoSpaceDN w:val="0"/>
        <w:adjustRightInd w:val="0"/>
        <w:jc w:val="both"/>
        <w:rPr>
          <w:rFonts w:eastAsiaTheme="minorHAnsi"/>
          <w:lang w:eastAsia="en-US"/>
        </w:rPr>
      </w:pPr>
    </w:p>
    <w:p w14:paraId="2959020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6.8 V prípade, ak predávajúci neodstráni reklamované vady v dohodnutej lehote alebo odmietne odstrániť reklamované vady, má kupujúci právo zabezpečiť odstránenie reklamovaných vád prostredníctvom tretej osoby na náklady predávajúceho. Záruka predávajúceho podľa tejto zmluvy tým nie je dotknutá. Náklady, ktoré vzniknú kupujúcemu pri takto odstraňovaných vadách, vyfakturuje kupujúci predávajúcemu samostatnou faktúrou, ktorú je povinný predávajúci uhradiť najneskôr do 30 dní od jej doručenia.</w:t>
      </w:r>
    </w:p>
    <w:p w14:paraId="56AF7C57" w14:textId="77777777" w:rsidR="00C93F36" w:rsidRPr="00425360" w:rsidRDefault="00C93F36" w:rsidP="00C93F36">
      <w:pPr>
        <w:autoSpaceDE w:val="0"/>
        <w:autoSpaceDN w:val="0"/>
        <w:adjustRightInd w:val="0"/>
        <w:jc w:val="both"/>
        <w:rPr>
          <w:rFonts w:eastAsiaTheme="minorHAnsi"/>
          <w:lang w:eastAsia="en-US"/>
        </w:rPr>
      </w:pPr>
    </w:p>
    <w:p w14:paraId="2541FF7B"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6.9 Predávajúci týmto prehlasuje, že je schopný zabezpečiť dodávku náhradných dielov pre predmet zmluvy po dobu 8 rokov po uplynutí záručnej doby.</w:t>
      </w:r>
    </w:p>
    <w:p w14:paraId="6FF2DE68" w14:textId="77777777" w:rsidR="00C93F36" w:rsidRPr="00425360" w:rsidRDefault="00C93F36" w:rsidP="00C93F36">
      <w:pPr>
        <w:autoSpaceDE w:val="0"/>
        <w:autoSpaceDN w:val="0"/>
        <w:adjustRightInd w:val="0"/>
        <w:jc w:val="both"/>
        <w:rPr>
          <w:rFonts w:eastAsiaTheme="minorHAnsi"/>
          <w:lang w:eastAsia="en-US"/>
        </w:rPr>
      </w:pPr>
    </w:p>
    <w:p w14:paraId="534B3BFC" w14:textId="77777777" w:rsidR="00C93F36" w:rsidRPr="00425360" w:rsidRDefault="00C93F36" w:rsidP="00C93F36">
      <w:pPr>
        <w:keepNext/>
        <w:jc w:val="center"/>
        <w:rPr>
          <w:b/>
        </w:rPr>
      </w:pPr>
      <w:r w:rsidRPr="00425360">
        <w:rPr>
          <w:b/>
        </w:rPr>
        <w:t>Čl. VII</w:t>
      </w:r>
    </w:p>
    <w:p w14:paraId="0849044C" w14:textId="77777777" w:rsidR="00C93F36" w:rsidRPr="00425360" w:rsidRDefault="00C93F36" w:rsidP="00C93F36">
      <w:pPr>
        <w:keepNext/>
        <w:jc w:val="center"/>
        <w:rPr>
          <w:b/>
        </w:rPr>
      </w:pPr>
      <w:r w:rsidRPr="00425360">
        <w:rPr>
          <w:b/>
        </w:rPr>
        <w:t>Spolupôsobenie kupujúceho a predávajúceho</w:t>
      </w:r>
    </w:p>
    <w:p w14:paraId="7436919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7.1 Predávajúci vykonáva činnosti, spojené s dodaním a inštaláciou predmetu zmluvy na vlastnú zodpovednosť v súlade s dohodnutými ustanoveniami tejto zmluvy do miesta dodania riadne a včas a zaškolí personál kupujúceho v rozsahu potrebnom na riadne užívanie predmetu zmluvy v trvaním min. 3 hodiny.</w:t>
      </w:r>
    </w:p>
    <w:p w14:paraId="6C7CB169" w14:textId="77777777" w:rsidR="00C93F36" w:rsidRPr="00425360" w:rsidRDefault="00C93F36" w:rsidP="00C93F36">
      <w:pPr>
        <w:autoSpaceDE w:val="0"/>
        <w:autoSpaceDN w:val="0"/>
        <w:adjustRightInd w:val="0"/>
        <w:jc w:val="both"/>
        <w:rPr>
          <w:rFonts w:eastAsiaTheme="minorHAnsi"/>
          <w:lang w:eastAsia="en-US"/>
        </w:rPr>
      </w:pPr>
    </w:p>
    <w:p w14:paraId="06AEFBB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7.2 Pri dodaní predmetu zmluvy je predávajúci povinný vzniknutý odpad odstrániť na vlastné náklady.</w:t>
      </w:r>
    </w:p>
    <w:p w14:paraId="01FB449F" w14:textId="77777777" w:rsidR="00C93F36" w:rsidRPr="00425360" w:rsidRDefault="00C93F36" w:rsidP="00C93F36">
      <w:pPr>
        <w:autoSpaceDE w:val="0"/>
        <w:autoSpaceDN w:val="0"/>
        <w:adjustRightInd w:val="0"/>
        <w:jc w:val="both"/>
        <w:rPr>
          <w:rFonts w:eastAsiaTheme="minorHAnsi"/>
          <w:lang w:eastAsia="en-US"/>
        </w:rPr>
      </w:pPr>
    </w:p>
    <w:p w14:paraId="1F843086"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7.3 Kupujúci sa zaväzuje užívať predmet zmluvy v súlade s pokynmi predávajúceho a s pokynmi uvedenými v návode na obsluhu.</w:t>
      </w:r>
    </w:p>
    <w:p w14:paraId="2D465754" w14:textId="77777777" w:rsidR="00C93F36" w:rsidRPr="00425360" w:rsidRDefault="00C93F36" w:rsidP="00C93F36">
      <w:pPr>
        <w:autoSpaceDE w:val="0"/>
        <w:autoSpaceDN w:val="0"/>
        <w:adjustRightInd w:val="0"/>
        <w:jc w:val="both"/>
        <w:rPr>
          <w:rFonts w:eastAsiaTheme="minorHAnsi"/>
          <w:lang w:eastAsia="en-US"/>
        </w:rPr>
      </w:pPr>
    </w:p>
    <w:p w14:paraId="7E91096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7.4 Kupujúci sa zaväzuje uhradiť cenu uvedenú v Čl. IV ods. 4.4 tejto zmluvy za podmienok dohodnutých v Čl. V ods. 5.3 tejto zmluvy.</w:t>
      </w:r>
    </w:p>
    <w:p w14:paraId="1D22B718" w14:textId="77777777" w:rsidR="00C93F36" w:rsidRPr="00425360" w:rsidRDefault="00C93F36" w:rsidP="00C93F36">
      <w:pPr>
        <w:autoSpaceDE w:val="0"/>
        <w:autoSpaceDN w:val="0"/>
        <w:adjustRightInd w:val="0"/>
        <w:jc w:val="both"/>
        <w:rPr>
          <w:rFonts w:eastAsiaTheme="minorHAnsi"/>
          <w:lang w:eastAsia="en-US"/>
        </w:rPr>
      </w:pPr>
    </w:p>
    <w:p w14:paraId="57D6E52A" w14:textId="77777777" w:rsidR="00C93F36" w:rsidRPr="00425360" w:rsidRDefault="00C93F36" w:rsidP="00C93F36">
      <w:pPr>
        <w:keepNext/>
        <w:jc w:val="center"/>
        <w:rPr>
          <w:b/>
        </w:rPr>
      </w:pPr>
      <w:r w:rsidRPr="00425360">
        <w:rPr>
          <w:b/>
        </w:rPr>
        <w:t>Čl. VIII</w:t>
      </w:r>
    </w:p>
    <w:p w14:paraId="6A22671A" w14:textId="77777777" w:rsidR="00C93F36" w:rsidRPr="00425360" w:rsidRDefault="00C93F36" w:rsidP="00C93F36">
      <w:pPr>
        <w:keepNext/>
        <w:jc w:val="center"/>
        <w:rPr>
          <w:b/>
        </w:rPr>
      </w:pPr>
      <w:r w:rsidRPr="00425360">
        <w:rPr>
          <w:b/>
        </w:rPr>
        <w:t>Zmluvné pokuty a odstúpenie od zmluvy</w:t>
      </w:r>
    </w:p>
    <w:p w14:paraId="44DA5166"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8.1 Kupujúci si môže voči predávajúcemu uplatniť zmluvnú pokutu:</w:t>
      </w:r>
    </w:p>
    <w:p w14:paraId="067180B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a) Vo výške 0,05% z celkovej zmluvnej ceny bez DPH za dodanie predmetu zmluvy uvedenej v Čl. IV ods. 4.4 tejto zmluvy za každý deň omeškania a to od prvého dňa omeškania s odovzdaním predmetu zmluvy podľa Čl. III. ods. 3.1 tejto zmluvy až do jeho prevzatia kupujúcim.</w:t>
      </w:r>
    </w:p>
    <w:p w14:paraId="4B62901E"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Za prvý deň sa považuje, deň nasledujúci po dni, kedy mal byť predmet zmluvy dodaný.</w:t>
      </w:r>
    </w:p>
    <w:p w14:paraId="1F3FA0D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b) V prípade realizačnej neschopnosti predávajúceho vo výške 5% z dohodnutej ceny predmetu zmluvy uvedenej v Čl. IV ods. 4.4 tejto zmluvy.</w:t>
      </w:r>
    </w:p>
    <w:p w14:paraId="670B59E9"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Splnením záväzku predávajúceho zaplatiť kupujúcemu zmluvnú pokutu nezanikajú povinnosti  predávajúceho, ktorých plnenie je zabezpečené dohodou o zmluvnej pokute. </w:t>
      </w:r>
    </w:p>
    <w:p w14:paraId="398523C0" w14:textId="77777777" w:rsidR="00C93F36" w:rsidRPr="00425360" w:rsidRDefault="00C93F36" w:rsidP="00C93F36">
      <w:pPr>
        <w:autoSpaceDE w:val="0"/>
        <w:autoSpaceDN w:val="0"/>
        <w:adjustRightInd w:val="0"/>
        <w:jc w:val="both"/>
        <w:rPr>
          <w:rFonts w:eastAsiaTheme="minorHAnsi"/>
          <w:lang w:eastAsia="en-US"/>
        </w:rPr>
      </w:pPr>
    </w:p>
    <w:p w14:paraId="43B94A0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8.2 V prípade omeškania kupujúceho s úhradou faktúry si predávajúci môže </w:t>
      </w:r>
      <w:r w:rsidRPr="00425360">
        <w:t>uplatniť úrok z omeškania v súlade s </w:t>
      </w:r>
      <w:proofErr w:type="spellStart"/>
      <w:r w:rsidRPr="00425360">
        <w:t>ust</w:t>
      </w:r>
      <w:proofErr w:type="spellEnd"/>
      <w:r w:rsidRPr="00425360">
        <w:t>. nariadenia vlády č. 21/2013 Z. z. v platnom znení</w:t>
      </w:r>
      <w:r w:rsidRPr="00425360">
        <w:rPr>
          <w:rFonts w:eastAsiaTheme="minorHAnsi"/>
          <w:lang w:eastAsia="en-US"/>
        </w:rPr>
        <w:t>.</w:t>
      </w:r>
    </w:p>
    <w:p w14:paraId="3658C641" w14:textId="77777777" w:rsidR="00C93F36" w:rsidRPr="00425360" w:rsidRDefault="00C93F36" w:rsidP="00C93F36">
      <w:pPr>
        <w:autoSpaceDE w:val="0"/>
        <w:autoSpaceDN w:val="0"/>
        <w:adjustRightInd w:val="0"/>
        <w:jc w:val="both"/>
        <w:rPr>
          <w:rFonts w:eastAsiaTheme="minorHAnsi"/>
          <w:lang w:eastAsia="en-US"/>
        </w:rPr>
      </w:pPr>
    </w:p>
    <w:p w14:paraId="06BA86CE"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8.3 Zmluvnou pokutou nie je dotknutý nárok na náhradu škody.</w:t>
      </w:r>
    </w:p>
    <w:p w14:paraId="3CD2427C"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Ukončením zmluvného vzťahu nie je dotknuté právo na náhradu škody a uplatnenia si zmluvnej pokuty. </w:t>
      </w:r>
    </w:p>
    <w:p w14:paraId="694D6AFB"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Zmluvné strany sa dohodli, že ustanovenia o zmluvnej pokute zostávajú v platnosti aj po uplynutí platnosti tejto zmluvy. </w:t>
      </w:r>
    </w:p>
    <w:p w14:paraId="5A0E1A84" w14:textId="77777777" w:rsidR="00C93F36" w:rsidRPr="00425360" w:rsidRDefault="00C93F36" w:rsidP="00C93F36">
      <w:pPr>
        <w:tabs>
          <w:tab w:val="left" w:pos="1641"/>
        </w:tabs>
        <w:autoSpaceDE w:val="0"/>
        <w:autoSpaceDN w:val="0"/>
        <w:adjustRightInd w:val="0"/>
        <w:jc w:val="both"/>
        <w:rPr>
          <w:rFonts w:eastAsiaTheme="minorHAnsi"/>
          <w:lang w:eastAsia="en-US"/>
        </w:rPr>
      </w:pPr>
      <w:r w:rsidRPr="00425360">
        <w:rPr>
          <w:rFonts w:eastAsiaTheme="minorHAnsi"/>
          <w:lang w:eastAsia="en-US"/>
        </w:rPr>
        <w:tab/>
      </w:r>
    </w:p>
    <w:p w14:paraId="6A1C130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8.4 Predávajúci je oprávnený odstúpiť od zmluvy v prípade, že kupujúci preukázateľne odmietne poskytnúť potrebné spolupôsobenie a plnenie podmienok tejto zmluvy, ktoré by podstatným spôsobom znemožňovalo predávajúcemu plniť podmienky uvedené v tejto zmluve.</w:t>
      </w:r>
    </w:p>
    <w:p w14:paraId="521365B6" w14:textId="77777777" w:rsidR="00C93F36" w:rsidRPr="00425360" w:rsidRDefault="00C93F36" w:rsidP="00C93F36">
      <w:pPr>
        <w:autoSpaceDE w:val="0"/>
        <w:autoSpaceDN w:val="0"/>
        <w:adjustRightInd w:val="0"/>
        <w:jc w:val="both"/>
        <w:rPr>
          <w:rFonts w:eastAsiaTheme="minorHAnsi"/>
          <w:lang w:eastAsia="en-US"/>
        </w:rPr>
      </w:pPr>
    </w:p>
    <w:p w14:paraId="4D31D35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8.5 Kupujúci môže od tejto zmluvy odstúpiť v prípade podstatného porušenia zmluvy zo strany predávajúceho, ktorým sa rozumie najmä:</w:t>
      </w:r>
    </w:p>
    <w:p w14:paraId="0B86148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8.5.1 nedodržanie kvality predmetu plnenia,</w:t>
      </w:r>
    </w:p>
    <w:p w14:paraId="31CEBABD"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8.5.2 ak technické parametre predmetu zmluvy nezodpovedajú technickým parametrom uvedeným v ponuke,</w:t>
      </w:r>
    </w:p>
    <w:p w14:paraId="62DEBED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8.5.3 realizačná neschopnosť predávajúceho alebo iné okolnosti, ktoré mu bránia splniť predmet zmluvy, pričom za realizačnú neschopnosť sa považuje najmä nie však výlučne neschopnosť predávajúceho realizovať dodanie predmetu zmluvy,   </w:t>
      </w:r>
    </w:p>
    <w:p w14:paraId="164D658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8.5.4 akéhokoľvek porušenia povinností predávajúceho podľa tejto zmluvy.</w:t>
      </w:r>
    </w:p>
    <w:p w14:paraId="323CB0D4" w14:textId="77777777" w:rsidR="00C93F36" w:rsidRPr="00425360" w:rsidRDefault="00C93F36" w:rsidP="00C93F36">
      <w:pPr>
        <w:pStyle w:val="Zoznam2"/>
        <w:ind w:left="0" w:firstLine="0"/>
        <w:jc w:val="both"/>
      </w:pPr>
    </w:p>
    <w:p w14:paraId="5D58851D" w14:textId="77777777" w:rsidR="00C93F36" w:rsidRPr="00425360" w:rsidRDefault="00C93F36" w:rsidP="00C93F36">
      <w:pPr>
        <w:pStyle w:val="Zoznam2"/>
        <w:ind w:left="0" w:firstLine="0"/>
        <w:jc w:val="both"/>
      </w:pPr>
      <w:r w:rsidRPr="00425360">
        <w:t>8.6 Kupujúci je tiež oprávnený odstúpiť od zmluvy:</w:t>
      </w:r>
    </w:p>
    <w:p w14:paraId="27F78A0B" w14:textId="77777777" w:rsidR="00C93F36" w:rsidRPr="00425360" w:rsidRDefault="00C93F36" w:rsidP="00C93F36">
      <w:pPr>
        <w:pStyle w:val="Zoznam2"/>
        <w:ind w:left="0" w:firstLine="0"/>
        <w:jc w:val="both"/>
      </w:pPr>
      <w:r w:rsidRPr="00425360">
        <w:t xml:space="preserve">8.6.1 v súlade s ustanoveniami § 19 ods. 1 a 2 zákonom č. 343/2015 </w:t>
      </w:r>
      <w:proofErr w:type="spellStart"/>
      <w:r w:rsidRPr="00425360">
        <w:t>Z.z</w:t>
      </w:r>
      <w:proofErr w:type="spellEnd"/>
      <w:r w:rsidRPr="00425360">
        <w:t>. o verejnom obstarávaní a o zmene a doplnení niektorých zákonov;</w:t>
      </w:r>
    </w:p>
    <w:p w14:paraId="5E77A009" w14:textId="77777777" w:rsidR="00C93F36" w:rsidRPr="00425360" w:rsidRDefault="00C93F36" w:rsidP="00C93F36">
      <w:pPr>
        <w:pStyle w:val="Zoznam2"/>
        <w:ind w:left="0" w:firstLine="0"/>
        <w:jc w:val="both"/>
      </w:pPr>
      <w:r w:rsidRPr="00425360">
        <w:t xml:space="preserve">8.6.2 ak predávajúci, jeho subdodávatelia a subdodávatelia podľa osobitného predpisu  (ďalej len „subdodávatelia“) neboli v čase uzavretia zmluvy zapísaní v registri partnerov verejného sektora podľa zák. č. 315/2016 </w:t>
      </w:r>
      <w:proofErr w:type="spellStart"/>
      <w:r w:rsidRPr="00425360">
        <w:t>Z.z</w:t>
      </w:r>
      <w:proofErr w:type="spellEnd"/>
      <w:r w:rsidRPr="00425360">
        <w:t>. v platnom znení (ďalej len „register“) alebo ak boli počas trvania zmluvy vymazaní z registra partnerov verejného sektora;</w:t>
      </w:r>
    </w:p>
    <w:p w14:paraId="2E436385" w14:textId="77777777" w:rsidR="00C93F36" w:rsidRPr="00425360" w:rsidRDefault="00C93F36" w:rsidP="00C93F36">
      <w:pPr>
        <w:pStyle w:val="Zoznam2"/>
        <w:ind w:left="0" w:firstLine="0"/>
        <w:jc w:val="both"/>
      </w:pPr>
      <w:r w:rsidRPr="00425360">
        <w:t>8.6.3 ak si subdodávatelia predávajúceho, ktorí musia byť zapísaní v registri ani v dodatočne primeranej lehote určenej kupujúcim podľa Čl. X ods. 10.6 tejto zmluvy nesplnia povinnosť byť zapísaní v registri alebo ak dôjde k ich výmazu z registra počas trvania zmluvy;</w:t>
      </w:r>
    </w:p>
    <w:p w14:paraId="6A4DAE85" w14:textId="77777777" w:rsidR="00C93F36" w:rsidRPr="00425360" w:rsidRDefault="00C93F36" w:rsidP="00C93F36">
      <w:pPr>
        <w:pStyle w:val="Zoznam2"/>
        <w:ind w:left="0" w:firstLine="0"/>
        <w:jc w:val="both"/>
      </w:pPr>
      <w:r w:rsidRPr="00425360">
        <w:t xml:space="preserve">8.6.4 ak v súlade so zákonom č. 315/2016 </w:t>
      </w:r>
      <w:proofErr w:type="spellStart"/>
      <w:r w:rsidRPr="00425360">
        <w:t>Z.z</w:t>
      </w:r>
      <w:proofErr w:type="spellEnd"/>
      <w:r w:rsidRPr="00425360">
        <w:t xml:space="preserve">. v platnom znení registrujúci orgán rozhodne o výmaze predávajúceho z registra podľa </w:t>
      </w:r>
      <w:proofErr w:type="spellStart"/>
      <w:r w:rsidRPr="00425360">
        <w:t>ust</w:t>
      </w:r>
      <w:proofErr w:type="spellEnd"/>
      <w:r w:rsidRPr="00425360">
        <w:t>. § 12 zákona, ak registrujúci orgán uloží pokutu za nesplnenie povinnosti podať návrh na zápis zmeny zapísaných údajov týkajúcich sa konečného užívateľa výhod v zákonnej lehote alebo za porušenie zákazu vykonávať úkony oprávnenej osoby z dôvodu jej vylúčenia alebo ak v registri nie je zapísaná oprávnená osoba dlhšie ako 30 kalendárnych dní, a to v prípade, ak si kupujúci z dôvodu ekonomickej výhodnosti neuplatní zmluvnú pokutu podľa odseku 8.9 tejto zmluvy;</w:t>
      </w:r>
    </w:p>
    <w:p w14:paraId="412D0FEA" w14:textId="77777777" w:rsidR="00C93F36" w:rsidRPr="00425360" w:rsidRDefault="00C93F36" w:rsidP="00C93F36">
      <w:pPr>
        <w:pStyle w:val="Zoznam2"/>
        <w:ind w:left="0" w:firstLine="0"/>
        <w:jc w:val="both"/>
      </w:pPr>
      <w:r w:rsidRPr="00425360">
        <w:t>8.6.5 ak po uzavretí zmluvy sa stala konečným užívateľom výhod predávajúceho, jeho subdodávateľa a subdodávateľa podľa osobitného predpisu zapísaného v registri osoba podľa § 11 ods. 1  písm. c) zákona o verejnom obstarávaní, po uplynutí 30 dní odo dňa, keď táto skutočnosť nastala, ak táto skutočnosť stále trvá.</w:t>
      </w:r>
    </w:p>
    <w:p w14:paraId="78C8578D" w14:textId="77777777" w:rsidR="00C93F36" w:rsidRPr="00425360" w:rsidRDefault="00C93F36" w:rsidP="00C93F36">
      <w:pPr>
        <w:pStyle w:val="Zkladntext2"/>
        <w:jc w:val="both"/>
        <w:rPr>
          <w:bCs/>
          <w:iCs/>
        </w:rPr>
      </w:pPr>
      <w:r w:rsidRPr="00425360">
        <w:rPr>
          <w:bCs/>
          <w:iCs/>
        </w:rPr>
        <w:t xml:space="preserve">Ustanovenia ods. 8.6.2 – 8.6.5 je kupujúci oprávnený využiť v prípade, ak predávajúci, resp. subdodávateľ má povinnosť byť zapísaný v registri partnerov verejného sektora v súlade so zákonom č. 315/2016 </w:t>
      </w:r>
      <w:proofErr w:type="spellStart"/>
      <w:r w:rsidRPr="00425360">
        <w:rPr>
          <w:bCs/>
          <w:iCs/>
        </w:rPr>
        <w:t>Z.z</w:t>
      </w:r>
      <w:proofErr w:type="spellEnd"/>
      <w:r w:rsidRPr="00425360">
        <w:rPr>
          <w:bCs/>
          <w:iCs/>
        </w:rPr>
        <w:t>. v platnom znení.</w:t>
      </w:r>
    </w:p>
    <w:p w14:paraId="38D3AA5E" w14:textId="77777777" w:rsidR="00C93F36" w:rsidRPr="00425360" w:rsidRDefault="00C93F36" w:rsidP="00C93F36">
      <w:pPr>
        <w:autoSpaceDE w:val="0"/>
        <w:autoSpaceDN w:val="0"/>
        <w:adjustRightInd w:val="0"/>
        <w:jc w:val="both"/>
        <w:rPr>
          <w:rFonts w:eastAsiaTheme="minorHAnsi"/>
          <w:lang w:eastAsia="en-US"/>
        </w:rPr>
      </w:pPr>
    </w:p>
    <w:p w14:paraId="2B3BB29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8.7 Odstúpenie od zmluvy musí byť oznámené písomne, pričom musí byť uvedený dôvod, pre ktorý zmluvná strana od zmluvy odstupuje. Odstúpenie od zmluvy sa považuje za doručené v deň, kedy druhá zmluvná strana prevzala zásielku obsahujúcu odstúpenie a v prípade, že toto odstúpenie odmietla prevziať alebo jej nebolo doručené z iného dôvodu, považuje sa odstúpenie za doručené v deň, kedy sa zásielka vrátila odosielajúcej zmluvnej strane za podmienky, že bola odoslaná na adresu druhej zmluvnej strany uvedenú v zmluve alebo v príslušnom verejnom registri (</w:t>
      </w:r>
      <w:proofErr w:type="spellStart"/>
      <w:r w:rsidRPr="00425360">
        <w:rPr>
          <w:rFonts w:eastAsiaTheme="minorHAnsi"/>
          <w:lang w:eastAsia="en-US"/>
        </w:rPr>
        <w:t>t.j</w:t>
      </w:r>
      <w:proofErr w:type="spellEnd"/>
      <w:r w:rsidRPr="00425360">
        <w:rPr>
          <w:rFonts w:eastAsiaTheme="minorHAnsi"/>
          <w:lang w:eastAsia="en-US"/>
        </w:rPr>
        <w:t>. v príslušnom obchodnom alebo živnostenskom registri). Uvedené ustanovenie o doručení odstúpenia sa rovnako vzťahuje na doručovanie akýchkoľvek výziev, upomienok, výpovedí a iných písomných prejavov vôle medzi zmluvnými stranami, s výnimkou oznámenia o zmene adresy.</w:t>
      </w:r>
    </w:p>
    <w:p w14:paraId="2C3F078D" w14:textId="77777777" w:rsidR="00C93F36" w:rsidRPr="00425360" w:rsidRDefault="00C93F36" w:rsidP="00C93F36">
      <w:pPr>
        <w:autoSpaceDE w:val="0"/>
        <w:autoSpaceDN w:val="0"/>
        <w:adjustRightInd w:val="0"/>
        <w:jc w:val="both"/>
        <w:rPr>
          <w:rFonts w:eastAsiaTheme="minorHAnsi"/>
          <w:lang w:eastAsia="en-US"/>
        </w:rPr>
      </w:pPr>
    </w:p>
    <w:p w14:paraId="091164A6" w14:textId="77777777" w:rsidR="00C93F36" w:rsidRPr="00425360" w:rsidRDefault="00C93F36" w:rsidP="00C93F36">
      <w:pPr>
        <w:pStyle w:val="Zoznam2"/>
        <w:ind w:left="0" w:firstLine="0"/>
        <w:jc w:val="both"/>
      </w:pPr>
      <w:r w:rsidRPr="00425360">
        <w:t>8.8 Ak si subdodávatelia predávajúceho podľa Čl. X tejto zmluvy nesplnia povinnosť byť zapísaní v registri partnerov verejného sektora (ďalej len „register“), predávajúci zaplatí kupujúcemu zmluvnú pokutu vo výške 100,- € za každý aj začatý deň porušenia tejto povinnosti a za každého subdodávateľa, ktorý túto povinnosť porušil.</w:t>
      </w:r>
    </w:p>
    <w:p w14:paraId="7B4EDF29" w14:textId="77777777" w:rsidR="00C93F36" w:rsidRPr="00425360" w:rsidRDefault="00C93F36" w:rsidP="00C93F36">
      <w:pPr>
        <w:pStyle w:val="Zoznam2"/>
        <w:ind w:left="0" w:firstLine="0"/>
        <w:jc w:val="both"/>
      </w:pPr>
    </w:p>
    <w:p w14:paraId="1BD42434" w14:textId="77777777" w:rsidR="00C93F36" w:rsidRPr="00425360" w:rsidRDefault="00C93F36" w:rsidP="00C93F36">
      <w:pPr>
        <w:pStyle w:val="Zoznam2"/>
        <w:ind w:left="0" w:firstLine="0"/>
        <w:jc w:val="both"/>
      </w:pPr>
      <w:r w:rsidRPr="00425360">
        <w:t xml:space="preserve">8.9 Ak registrujúci orgán rozhodne o výmaze predávajúceho z registra podľa </w:t>
      </w:r>
      <w:proofErr w:type="spellStart"/>
      <w:r w:rsidRPr="00425360">
        <w:t>ust</w:t>
      </w:r>
      <w:proofErr w:type="spellEnd"/>
      <w:r w:rsidRPr="00425360">
        <w:t xml:space="preserve">. § 12 zákona č. 315/2016 </w:t>
      </w:r>
      <w:proofErr w:type="spellStart"/>
      <w:r w:rsidRPr="00425360">
        <w:t>Z.z</w:t>
      </w:r>
      <w:proofErr w:type="spellEnd"/>
      <w:r w:rsidRPr="00425360">
        <w:t>. v platnom znení, ak registrujúci orgán uloží pokutu za nesplnenie povinnosti podať návrh na zápis zmeny zapísaných údajov týkajúcich sa konečného užívateľa výhod v zákonnej lehote alebo za porušenie zákazu vykonávať úkony oprávnenej osoby z dôvodu jej vylúčenia alebo ak v registri nie je zapísaná oprávnená osoba dlhšie ako 30 kalendárnych dní a kupujúci z dôvodu ekonomickej výhodnosti nevyužil právo odstúpiť od zmluvy podľa odseku 8.6.4 tejto zmluvy, predávajúci zaplatí kupujúcemu zmluvnú pokutu vo výške 10 000,- €.</w:t>
      </w:r>
    </w:p>
    <w:p w14:paraId="347D9F8E" w14:textId="77777777" w:rsidR="00C93F36" w:rsidRPr="00425360" w:rsidRDefault="00C93F36" w:rsidP="00C93F36">
      <w:pPr>
        <w:pStyle w:val="Zoznam2"/>
        <w:ind w:left="0" w:firstLine="0"/>
        <w:jc w:val="both"/>
      </w:pPr>
    </w:p>
    <w:p w14:paraId="525EDB0F" w14:textId="77777777" w:rsidR="00C93F36" w:rsidRPr="00425360" w:rsidRDefault="00C93F36" w:rsidP="00C93F36">
      <w:pPr>
        <w:overflowPunct w:val="0"/>
        <w:autoSpaceDE w:val="0"/>
        <w:autoSpaceDN w:val="0"/>
        <w:ind w:right="20"/>
        <w:jc w:val="both"/>
      </w:pPr>
      <w:r w:rsidRPr="00425360">
        <w:t xml:space="preserve">8.10 Ak zo strany predávajúceho, resp. subdodávateľa nie je splnená povinnosť podľa § 11 ods. 2 zák. č. 315/2016 </w:t>
      </w:r>
      <w:proofErr w:type="spellStart"/>
      <w:r w:rsidRPr="00425360">
        <w:t>Z.z</w:t>
      </w:r>
      <w:proofErr w:type="spellEnd"/>
      <w:r w:rsidRPr="00425360">
        <w:t>. v platnom znení alebo ak v registri nemá zapísanú oprávnenú osobu dlhšie ako 30 kalendárnych dní, nie je kupujúci ako účastník zmluvy v omeškaní, ak z tohto dôvodu nebude plniť, čo mu ukladá zmluva.</w:t>
      </w:r>
    </w:p>
    <w:p w14:paraId="1C06AB70" w14:textId="77777777" w:rsidR="00C93F36" w:rsidRPr="00425360" w:rsidRDefault="00C93F36" w:rsidP="00C93F36">
      <w:pPr>
        <w:autoSpaceDE w:val="0"/>
        <w:autoSpaceDN w:val="0"/>
        <w:adjustRightInd w:val="0"/>
        <w:jc w:val="both"/>
        <w:rPr>
          <w:rFonts w:eastAsiaTheme="minorHAnsi"/>
          <w:lang w:eastAsia="en-US"/>
        </w:rPr>
      </w:pPr>
    </w:p>
    <w:p w14:paraId="46EBAB1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8.11 Ustanovenia 8.8, 8.9 a 8.10 sa vzťahujú len na predávajúceho, resp. subdodávateľa, ktorí majú povinnosť byť zapísaní v registri partnerov verejného sektora v súlade so zákonom č. 315/2016 </w:t>
      </w:r>
      <w:proofErr w:type="spellStart"/>
      <w:r w:rsidRPr="00425360">
        <w:rPr>
          <w:rFonts w:eastAsiaTheme="minorHAnsi"/>
          <w:lang w:eastAsia="en-US"/>
        </w:rPr>
        <w:t>Z.z</w:t>
      </w:r>
      <w:proofErr w:type="spellEnd"/>
      <w:r w:rsidRPr="00425360">
        <w:rPr>
          <w:rFonts w:eastAsiaTheme="minorHAnsi"/>
          <w:lang w:eastAsia="en-US"/>
        </w:rPr>
        <w:t>. v platnom znení.</w:t>
      </w:r>
    </w:p>
    <w:p w14:paraId="5A10B062" w14:textId="77777777" w:rsidR="00C93F36" w:rsidRPr="00425360" w:rsidRDefault="00C93F36" w:rsidP="00C93F36">
      <w:pPr>
        <w:autoSpaceDE w:val="0"/>
        <w:autoSpaceDN w:val="0"/>
        <w:adjustRightInd w:val="0"/>
        <w:jc w:val="both"/>
        <w:rPr>
          <w:rFonts w:eastAsiaTheme="minorHAnsi"/>
          <w:lang w:eastAsia="en-US"/>
        </w:rPr>
      </w:pPr>
    </w:p>
    <w:p w14:paraId="4D4B7D9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8.12 Zmluvné strany sa zaväzujú, že všetky spory, ktoré vzniknú z tejto zmluvy alebo v súvislosti s ňou budú riešené zmierom. Ak nedôjde k vyriešeniu sporu zmierom, spor rozhodne vecne a miestne príslušný súd určený podľa procesných právnych predpisov Slovenskej republiky.</w:t>
      </w:r>
    </w:p>
    <w:p w14:paraId="641CCE9C" w14:textId="77777777" w:rsidR="00C93F36" w:rsidRPr="00425360" w:rsidRDefault="00C93F36" w:rsidP="00C93F36">
      <w:pPr>
        <w:autoSpaceDE w:val="0"/>
        <w:autoSpaceDN w:val="0"/>
        <w:adjustRightInd w:val="0"/>
        <w:jc w:val="both"/>
        <w:rPr>
          <w:rFonts w:eastAsiaTheme="minorHAnsi"/>
          <w:lang w:eastAsia="en-US"/>
        </w:rPr>
      </w:pPr>
    </w:p>
    <w:p w14:paraId="402F1395" w14:textId="77777777" w:rsidR="00C93F36" w:rsidRPr="00425360" w:rsidRDefault="00C93F36" w:rsidP="00C93F36">
      <w:pPr>
        <w:autoSpaceDE w:val="0"/>
        <w:autoSpaceDN w:val="0"/>
        <w:adjustRightInd w:val="0"/>
        <w:jc w:val="both"/>
        <w:rPr>
          <w:strike/>
          <w:lang w:eastAsia="sk-SK"/>
        </w:rPr>
      </w:pPr>
      <w:r w:rsidRPr="00425360">
        <w:rPr>
          <w:rFonts w:eastAsiaTheme="minorHAnsi"/>
          <w:lang w:eastAsia="en-US"/>
        </w:rPr>
        <w:t xml:space="preserve">8.13 </w:t>
      </w:r>
      <w:r w:rsidRPr="00425360">
        <w:t xml:space="preserve">Zmluvné strany sa výslovne dohodli, že postúpenie akýchkoľvek pohľadávok predávajúceho vyplývajúcich z tejto zmluvy na tretiu osobu podľa § 524 a </w:t>
      </w:r>
      <w:proofErr w:type="spellStart"/>
      <w:r w:rsidRPr="00425360">
        <w:t>nasl</w:t>
      </w:r>
      <w:proofErr w:type="spellEnd"/>
      <w:r w:rsidRPr="00425360">
        <w:t>. zákona č. 40/1964 Zb. Občiansky zákonník v znení neskorších predpisov (ďalej len „Občiansky zákonník“) je bez predchádzajúceho písomného súhlasu kupujúceho neplatné. Zároveň platí, že za platný súhlas kupujúceho sa považuje len taký, ktorý bol udelený až po predchádzajúcom písomnom súhlase Ministerstva zdravotníctva Slovenskej republiky. Ak predávajúci postúpi pohľadávky v rozpore s týmto ustanovením, právny úkon, ktorým dôjde k takémuto postúpeniu, je podľa § 39 Občianskeho zákonníka neplatný.</w:t>
      </w:r>
    </w:p>
    <w:p w14:paraId="690F1DF5" w14:textId="77777777" w:rsidR="00C93F36" w:rsidRPr="00425360" w:rsidRDefault="00C93F36" w:rsidP="00C93F36">
      <w:pPr>
        <w:pStyle w:val="Zoznam2"/>
        <w:ind w:left="0" w:firstLine="0"/>
        <w:jc w:val="both"/>
      </w:pPr>
    </w:p>
    <w:p w14:paraId="03FD3040" w14:textId="77777777" w:rsidR="00C93F36" w:rsidRPr="00425360" w:rsidRDefault="00C93F36" w:rsidP="00C93F36">
      <w:pPr>
        <w:pStyle w:val="Zoznam2"/>
        <w:ind w:left="0" w:firstLine="0"/>
        <w:jc w:val="both"/>
      </w:pPr>
      <w:r w:rsidRPr="00425360">
        <w:t xml:space="preserve">8.14 Zmluvné strany sa výslovne dohodli, že zabezpečenie akýchkoľvek pohľadávok predávajúceho vyplývajúcich z tejto zmluvy  prostredníctvom ručenia podľa § 91 ods. 3 zákona </w:t>
      </w:r>
      <w:r w:rsidRPr="00425360">
        <w:lastRenderedPageBreak/>
        <w:t>č. 578/2004 Z. z. o poskytovateľoch zdravotnej starostlivosti, zdravotníckych pracovníkoch, stavovských organizáciách v zdravotníctve a o zmene a doplnení niektorých zákonov v znení neskorších predpisov je bez predchádzajúceho písomného súhlasu kupujúceho zakázané. Za platný súhlas kupujúceho sa pritom považuje len taký súhlas, ktorý bol udelený až po predchádzajúcom písomnom súhlase Ministerstva zdravotníctva Slovenskej republiky. Ak dôjde k zabezpečeniu pohľadávok predávajúceho ručením v rozpore s týmto ustanovením, právny úkon, ktorým sa tak stalo, je podľa § 39 zákona č. 40/1964 Zb. Občiansky zákonník v znení neskorších predpisov neplatný.</w:t>
      </w:r>
    </w:p>
    <w:p w14:paraId="2330BE79" w14:textId="77777777" w:rsidR="00C93F36" w:rsidRPr="00425360" w:rsidRDefault="00C93F36" w:rsidP="00C93F36">
      <w:pPr>
        <w:autoSpaceDE w:val="0"/>
        <w:autoSpaceDN w:val="0"/>
        <w:adjustRightInd w:val="0"/>
        <w:jc w:val="both"/>
        <w:rPr>
          <w:lang w:eastAsia="sk-SK"/>
        </w:rPr>
      </w:pPr>
    </w:p>
    <w:p w14:paraId="2007FCC7" w14:textId="77777777" w:rsidR="00C93F36" w:rsidRPr="00425360" w:rsidRDefault="00C93F36" w:rsidP="00C93F36">
      <w:pPr>
        <w:keepNext/>
        <w:jc w:val="center"/>
        <w:rPr>
          <w:b/>
        </w:rPr>
      </w:pPr>
      <w:r w:rsidRPr="00425360">
        <w:rPr>
          <w:b/>
        </w:rPr>
        <w:t>Čl. IX</w:t>
      </w:r>
    </w:p>
    <w:p w14:paraId="6D792972" w14:textId="77777777" w:rsidR="00C93F36" w:rsidRPr="00425360" w:rsidRDefault="00C93F36" w:rsidP="00C93F36">
      <w:pPr>
        <w:keepNext/>
        <w:jc w:val="center"/>
        <w:rPr>
          <w:b/>
        </w:rPr>
      </w:pPr>
      <w:r w:rsidRPr="00425360">
        <w:rPr>
          <w:b/>
        </w:rPr>
        <w:t>Odovzdanie a prevzatie predmetu zmluvy</w:t>
      </w:r>
    </w:p>
    <w:p w14:paraId="5C37DB5F"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9.1 Predávajúci odovzdá a kupujúci preberie predmet zmluvy dodaný v súlade s touto zmluvou na základe preberacieho protokolu za podmienok uvedených v tomto článku.</w:t>
      </w:r>
    </w:p>
    <w:p w14:paraId="65E7A726" w14:textId="77777777" w:rsidR="00C93F36" w:rsidRPr="00425360" w:rsidRDefault="00C93F36" w:rsidP="00C93F36">
      <w:pPr>
        <w:autoSpaceDE w:val="0"/>
        <w:autoSpaceDN w:val="0"/>
        <w:adjustRightInd w:val="0"/>
        <w:jc w:val="both"/>
        <w:rPr>
          <w:rFonts w:eastAsiaTheme="minorHAnsi"/>
          <w:lang w:eastAsia="en-US"/>
        </w:rPr>
      </w:pPr>
    </w:p>
    <w:p w14:paraId="03043C44"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9.2 Splnením dodávky sa rozumie dátum odovzdania a prevzatia predmetu zmluvy do užívania, v ktorom neboli uplatnené vady predmetu zmluvy. Predávajúci pri dodaní predmetu zmluvy zabezpečí predvedenie funkčnosti predmetu zmluvy, vysvetlí základné funkcie potrebné pre ovládanie a správnu prevádzku a zaškolí v nevyhnutnom rozsahu v trvaním min. 3 hodiny zodpovedných pracovníkov, ktorí budú s predmetom zmluvy pracovať. O odovzdaní a prevzatí predmetu zmluvy spíšu zmluvné strany Preberací protokol s uvedením typu prístroja podľa špecifikácie predmetu zmluvy, výrobné číslo, dátum základného zaškolenia a menný zoznam zaškolených pracovníkov.   </w:t>
      </w:r>
    </w:p>
    <w:p w14:paraId="5488BFEA"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Súčasne predávajúci odovzdá kupujúcemu pri dodávke predmetu zmluvy návody na obsluhu a kompletnú užívateľskú dokumentáciu v slovenskom/českom jazyku, potrebnú technickú servisnú dokumentáciu, záručný list a certifikáty, resp. vyhlásenia o zhode k predmetu zmluvy.</w:t>
      </w:r>
    </w:p>
    <w:p w14:paraId="1D374B3B" w14:textId="77777777" w:rsidR="00C93F36" w:rsidRPr="00425360" w:rsidRDefault="00C93F36" w:rsidP="00C93F36">
      <w:pPr>
        <w:autoSpaceDE w:val="0"/>
        <w:autoSpaceDN w:val="0"/>
        <w:adjustRightInd w:val="0"/>
        <w:jc w:val="both"/>
        <w:rPr>
          <w:rFonts w:eastAsiaTheme="minorHAnsi"/>
          <w:lang w:eastAsia="en-US"/>
        </w:rPr>
      </w:pPr>
    </w:p>
    <w:p w14:paraId="6D4DCB08"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9.3 Súčasťou dodávky predmetu zmluvy sú, v prípade, že sú potrebné, odborné prehliadky (revízne správy), atesty, osvedčenia o akosti a kompletnosti jednotlivého prístroja, ako aj ďalšia dodávateľská dokumentácia.</w:t>
      </w:r>
    </w:p>
    <w:p w14:paraId="5C72DF60" w14:textId="77777777" w:rsidR="00C93F36" w:rsidRPr="00425360" w:rsidRDefault="00C93F36" w:rsidP="00C93F36">
      <w:pPr>
        <w:autoSpaceDE w:val="0"/>
        <w:autoSpaceDN w:val="0"/>
        <w:adjustRightInd w:val="0"/>
        <w:jc w:val="both"/>
        <w:rPr>
          <w:rFonts w:eastAsiaTheme="minorHAnsi"/>
          <w:lang w:eastAsia="en-US"/>
        </w:rPr>
      </w:pPr>
    </w:p>
    <w:p w14:paraId="3DF04E40" w14:textId="77777777" w:rsidR="00C93F36" w:rsidRPr="00425360" w:rsidRDefault="00C93F36" w:rsidP="00C93F36">
      <w:pPr>
        <w:keepNext/>
        <w:jc w:val="center"/>
        <w:outlineLvl w:val="0"/>
        <w:rPr>
          <w:b/>
          <w:bCs/>
        </w:rPr>
      </w:pPr>
      <w:r w:rsidRPr="00425360">
        <w:rPr>
          <w:b/>
          <w:bCs/>
        </w:rPr>
        <w:t>Čl. X</w:t>
      </w:r>
    </w:p>
    <w:p w14:paraId="46F6C810" w14:textId="77777777" w:rsidR="00C93F36" w:rsidRPr="00425360" w:rsidRDefault="00C93F36" w:rsidP="00C93F36">
      <w:pPr>
        <w:keepNext/>
        <w:jc w:val="center"/>
        <w:rPr>
          <w:b/>
          <w:bCs/>
        </w:rPr>
      </w:pPr>
      <w:r w:rsidRPr="00425360">
        <w:rPr>
          <w:b/>
          <w:bCs/>
        </w:rPr>
        <w:t>Subdodávatelia a osobitné povinnosti predávajúceho</w:t>
      </w:r>
    </w:p>
    <w:p w14:paraId="0465ED5A" w14:textId="77777777" w:rsidR="00C93F36" w:rsidRPr="00425360" w:rsidRDefault="00C93F36" w:rsidP="00C93F36">
      <w:pPr>
        <w:pStyle w:val="Zoznam2"/>
        <w:ind w:left="0" w:firstLine="0"/>
        <w:jc w:val="both"/>
      </w:pPr>
      <w:r w:rsidRPr="00425360">
        <w:t>10.1 Predávajúci pri plnení predmetu zmluvy špecifikovaného v Čl. II tejto zmluvy využije subdodávateľov uvedených v Prílohe č. 2 tejto zmluvy – Identifikácia subdodávateľov.</w:t>
      </w:r>
    </w:p>
    <w:p w14:paraId="554F3983" w14:textId="77777777" w:rsidR="00C93F36" w:rsidRPr="00425360" w:rsidRDefault="00C93F36" w:rsidP="00C93F36">
      <w:pPr>
        <w:pStyle w:val="Zoznam2"/>
        <w:ind w:left="0" w:firstLine="0"/>
        <w:jc w:val="both"/>
      </w:pPr>
    </w:p>
    <w:p w14:paraId="5B5E29AF" w14:textId="77777777" w:rsidR="00C93F36" w:rsidRPr="00425360" w:rsidRDefault="00C93F36" w:rsidP="00C93F36">
      <w:pPr>
        <w:widowControl w:val="0"/>
        <w:overflowPunct w:val="0"/>
        <w:autoSpaceDE w:val="0"/>
        <w:autoSpaceDN w:val="0"/>
        <w:adjustRightInd w:val="0"/>
        <w:ind w:left="4" w:right="20"/>
        <w:jc w:val="both"/>
      </w:pPr>
      <w:r w:rsidRPr="00425360">
        <w:t xml:space="preserve">10.2 K zmene subdodávateľa môže dôjsť len po odsúhlasení zmeny kupujúcim. Predávajúci je povinný najneskôr desať kalendárnych dní pred dňom, ktorý predchádza dňu, v ktorom nastane zmena subdodávateľa, písomne oznámiť kupujúcemu zámer zmeny subdodávateľa s uvedením identifikačných údajov podľa odseku 10.1 tohto článku zmluvy. Kupujúci zašle písomné stanovisko (súhlas/nesúhlas) predávajúcemu bez zbytočného odkladu. Schválený bude každý subdodávateľ, ktorý bude riadne identifikovaný v zmysle odseku 10.1, bude ním predložené vyhlásenie o detailnom oboznámení sa s predmetom zákazky a podmienkami jeho plnenia, s ktorými bude bezvýhradne súhlasiť a bude zapísaný v registri partnerov verejného sektora, ak mu táto povinnosť vyplýva zo zákona č. 315/2016 </w:t>
      </w:r>
      <w:proofErr w:type="spellStart"/>
      <w:r w:rsidRPr="00425360">
        <w:t>Z.z</w:t>
      </w:r>
      <w:proofErr w:type="spellEnd"/>
      <w:r w:rsidRPr="00425360">
        <w:t>. v platnom znení.</w:t>
      </w:r>
    </w:p>
    <w:p w14:paraId="46720946" w14:textId="77777777" w:rsidR="00C93F36" w:rsidRPr="00425360" w:rsidRDefault="00C93F36" w:rsidP="00C93F36">
      <w:pPr>
        <w:pStyle w:val="Zoznam2"/>
        <w:ind w:left="0" w:firstLine="0"/>
        <w:jc w:val="both"/>
      </w:pPr>
    </w:p>
    <w:p w14:paraId="1FDA8F15" w14:textId="77777777" w:rsidR="00C93F36" w:rsidRPr="00425360" w:rsidRDefault="00C93F36" w:rsidP="00C93F36">
      <w:pPr>
        <w:pStyle w:val="Zoznam2"/>
        <w:ind w:left="0" w:firstLine="0"/>
        <w:jc w:val="both"/>
      </w:pPr>
      <w:r w:rsidRPr="00425360">
        <w:t>10.3 Predávajúci sa zaväzuje na požiadanie kupujúceho predložiť mu všetky zmluvy, ktoré má uzavreté so subdodávateľmi.</w:t>
      </w:r>
    </w:p>
    <w:p w14:paraId="1EAFEB81" w14:textId="77777777" w:rsidR="00C93F36" w:rsidRPr="00425360" w:rsidRDefault="00C93F36" w:rsidP="00C93F36">
      <w:pPr>
        <w:pStyle w:val="Zoznam2"/>
        <w:ind w:left="0" w:firstLine="0"/>
        <w:jc w:val="both"/>
      </w:pPr>
    </w:p>
    <w:p w14:paraId="5DEA634B" w14:textId="77777777" w:rsidR="00C93F36" w:rsidRPr="00425360" w:rsidRDefault="00C93F36" w:rsidP="00C93F36">
      <w:pPr>
        <w:pStyle w:val="Zoznam2"/>
        <w:ind w:left="0" w:firstLine="0"/>
        <w:jc w:val="both"/>
      </w:pPr>
      <w:r w:rsidRPr="00425360">
        <w:lastRenderedPageBreak/>
        <w:t>10.4 Využitím subdodávateľov nie je dotknutá zodpovednosť predávajúceho za plnenie predmetu zmluvy. Predávajúci je plne zodpovedný za výkony, opomenutia alebo zlyhania svojich subdodávateľov rovnako ako za svoje vlastné dodávky.</w:t>
      </w:r>
    </w:p>
    <w:p w14:paraId="03F00D44" w14:textId="77777777" w:rsidR="00C93F36" w:rsidRPr="00425360" w:rsidRDefault="00C93F36" w:rsidP="00C93F36">
      <w:pPr>
        <w:pStyle w:val="Zoznam2"/>
        <w:ind w:left="0" w:firstLine="0"/>
        <w:jc w:val="both"/>
      </w:pPr>
    </w:p>
    <w:p w14:paraId="2B399517" w14:textId="77777777" w:rsidR="00C93F36" w:rsidRPr="00425360" w:rsidRDefault="00C93F36" w:rsidP="00C93F36">
      <w:pPr>
        <w:pStyle w:val="Zoznam2"/>
        <w:ind w:left="0" w:firstLine="0"/>
        <w:jc w:val="both"/>
      </w:pPr>
      <w:r w:rsidRPr="00425360">
        <w:t xml:space="preserve">10.5 Predávajúci a subdodávatelia sú povinní byť počas trvania tejto zmluvy zapísaní v registri partnerov verejného sektora (ďalej len „register“), ak im táto povinnosť vyplýva zo zákona č. 315/2016 </w:t>
      </w:r>
      <w:proofErr w:type="spellStart"/>
      <w:r w:rsidRPr="00425360">
        <w:t>Z.z</w:t>
      </w:r>
      <w:proofErr w:type="spellEnd"/>
      <w:r w:rsidRPr="00425360">
        <w:t>. v platnom znení.</w:t>
      </w:r>
    </w:p>
    <w:p w14:paraId="5B194D59" w14:textId="77777777" w:rsidR="00C93F36" w:rsidRPr="00425360" w:rsidRDefault="00C93F36" w:rsidP="00C93F36">
      <w:pPr>
        <w:pStyle w:val="Zoznam2"/>
        <w:ind w:left="0" w:firstLine="0"/>
        <w:jc w:val="both"/>
      </w:pPr>
    </w:p>
    <w:p w14:paraId="74B93FCC" w14:textId="77777777" w:rsidR="00C93F36" w:rsidRPr="00425360" w:rsidRDefault="00C93F36" w:rsidP="00C93F36">
      <w:pPr>
        <w:pStyle w:val="Zoznam2"/>
        <w:ind w:left="0" w:firstLine="0"/>
        <w:jc w:val="both"/>
      </w:pPr>
      <w:r w:rsidRPr="00425360">
        <w:t>10.6 V prípade, ak kupujúci zistí, že subdodávateľ nie je zapísaný v registri alebo ak po uzavretí zmluvy sa stala konečným užívateľom podľa osobitného predpisu zapísaného v registri osoba podľa § 11 ods. 1 písm. c) zákona o verejnom obstarávaní, vyzve predávajúceho na odstránenie tohto protiprávneho stavu a určí mu primeranú lehotu, ktorá nesmie byť kratšia ako 15 kalendárnych dní, aby zabezpečil, aby si subdodávateľ splnil povinnosť byť v tejto lehote zapísaný do registra alebo aby predávajúci navrhol v súlade s bodmi tohto článku zmenu subdodávateľa, ktorý spĺňa podmienku zápisu v registri bez osoby podľa § 11 ods. 1 písm. c) zákona o verejnom obstarávaní.</w:t>
      </w:r>
    </w:p>
    <w:p w14:paraId="01D1679B" w14:textId="77777777" w:rsidR="00C93F36" w:rsidRPr="00425360" w:rsidRDefault="00C93F36" w:rsidP="00C93F36">
      <w:pPr>
        <w:pStyle w:val="Zoznam2"/>
        <w:ind w:left="0" w:firstLine="0"/>
        <w:jc w:val="both"/>
      </w:pPr>
    </w:p>
    <w:p w14:paraId="59804766" w14:textId="77777777" w:rsidR="00C93F36" w:rsidRPr="00425360" w:rsidRDefault="00C93F36" w:rsidP="00C93F36">
      <w:pPr>
        <w:keepNext/>
        <w:jc w:val="center"/>
        <w:outlineLvl w:val="0"/>
        <w:rPr>
          <w:b/>
          <w:bCs/>
        </w:rPr>
      </w:pPr>
      <w:r w:rsidRPr="00425360">
        <w:rPr>
          <w:b/>
          <w:bCs/>
        </w:rPr>
        <w:t>Čl. XI</w:t>
      </w:r>
    </w:p>
    <w:p w14:paraId="294006B3" w14:textId="77777777" w:rsidR="00C93F36" w:rsidRPr="00425360" w:rsidRDefault="00C93F36" w:rsidP="00C93F36">
      <w:pPr>
        <w:keepNext/>
        <w:jc w:val="center"/>
        <w:rPr>
          <w:b/>
          <w:bCs/>
        </w:rPr>
      </w:pPr>
      <w:r w:rsidRPr="00425360">
        <w:rPr>
          <w:b/>
          <w:bCs/>
        </w:rPr>
        <w:t>Kybernetická bezpečnosť</w:t>
      </w:r>
    </w:p>
    <w:p w14:paraId="184DC810" w14:textId="77777777" w:rsidR="00C93F36" w:rsidRPr="00425360" w:rsidRDefault="00C93F36" w:rsidP="00C93F36">
      <w:pPr>
        <w:jc w:val="both"/>
        <w:rPr>
          <w:rFonts w:eastAsia="Arial"/>
        </w:rPr>
      </w:pPr>
      <w:r w:rsidRPr="00425360">
        <w:rPr>
          <w:rFonts w:eastAsia="Arial"/>
        </w:rPr>
        <w:t xml:space="preserve">11.1 Kupujúci je prevádzkovateľom kritickej základnej služby v zmysle zákona č. 69/2018 Z. z. o kybernetickej bezpečnosti a o zmene a doplnení niektorých zákonov v znení neskorších zmien (ďalej ako „zákon o kybernetickej bezpečnosti“). </w:t>
      </w:r>
    </w:p>
    <w:p w14:paraId="7B00C8C7" w14:textId="77777777" w:rsidR="00C93F36" w:rsidRPr="00425360" w:rsidRDefault="00C93F36" w:rsidP="00C93F36">
      <w:pPr>
        <w:jc w:val="both"/>
        <w:rPr>
          <w:rFonts w:eastAsia="Arial"/>
        </w:rPr>
      </w:pPr>
    </w:p>
    <w:p w14:paraId="6823789F" w14:textId="77777777" w:rsidR="00C93F36" w:rsidRPr="00425360" w:rsidRDefault="00C93F36" w:rsidP="00C93F36">
      <w:pPr>
        <w:jc w:val="both"/>
        <w:rPr>
          <w:rFonts w:eastAsia="Arial"/>
        </w:rPr>
      </w:pPr>
      <w:r w:rsidRPr="00425360">
        <w:rPr>
          <w:rFonts w:eastAsia="Arial"/>
        </w:rPr>
        <w:t xml:space="preserve">11.2 Predávajúci vystupuje vo vzťahu k zabezpečeniu kybernetickej bezpečnosti v postavení „tretej strany“ podľa § 19 ods. 2 v spojení s § 5 ods. 1 písm. ad) zákona o kybernetickej bezpečnosti v znení neskorších predpisov a zaväzuje sa prijať primerané bezpečnostné opatrenia podľa zákona o kybernetickej bezpečnosti a vyhlášky č. 227/2025 </w:t>
      </w:r>
      <w:proofErr w:type="spellStart"/>
      <w:r w:rsidRPr="00425360">
        <w:rPr>
          <w:rFonts w:eastAsia="Arial"/>
        </w:rPr>
        <w:t>Z.z</w:t>
      </w:r>
      <w:proofErr w:type="spellEnd"/>
      <w:r w:rsidRPr="00425360">
        <w:rPr>
          <w:rFonts w:eastAsia="Arial"/>
        </w:rPr>
        <w:t>. v znení neskorších predpisov.</w:t>
      </w:r>
    </w:p>
    <w:p w14:paraId="33D74F31" w14:textId="77777777" w:rsidR="00C93F36" w:rsidRPr="00425360" w:rsidRDefault="00C93F36" w:rsidP="00C93F36">
      <w:pPr>
        <w:jc w:val="both"/>
        <w:rPr>
          <w:rFonts w:eastAsia="Arial"/>
        </w:rPr>
      </w:pPr>
    </w:p>
    <w:p w14:paraId="6605E610" w14:textId="77777777" w:rsidR="00C93F36" w:rsidRPr="00425360" w:rsidRDefault="00C93F36" w:rsidP="00C93F36">
      <w:pPr>
        <w:jc w:val="both"/>
        <w:rPr>
          <w:rFonts w:eastAsia="Arial"/>
        </w:rPr>
      </w:pPr>
      <w:r w:rsidRPr="00425360">
        <w:rPr>
          <w:rFonts w:eastAsia="Arial"/>
        </w:rPr>
        <w:t xml:space="preserve">11.3 Predávajúci vyhlasuje, že sa detailne oboznámil s rozsahom a povahou požadovaných bezpečnostných opatrení a notifikačných povinností podľa tohto článku zmluvy a že disponuje technickým vybavením, kapacitami a odbornými znalosťami, ktoré sú potrebné pre zaistenie požiadaviek podľa tejto zmluvy. </w:t>
      </w:r>
    </w:p>
    <w:p w14:paraId="0B57D6CC" w14:textId="77777777" w:rsidR="00C93F36" w:rsidRPr="00425360" w:rsidRDefault="00C93F36" w:rsidP="00C93F36">
      <w:pPr>
        <w:jc w:val="both"/>
        <w:rPr>
          <w:rFonts w:eastAsia="Arial"/>
        </w:rPr>
      </w:pPr>
    </w:p>
    <w:p w14:paraId="43D80190" w14:textId="77777777" w:rsidR="00C93F36" w:rsidRPr="00425360" w:rsidRDefault="00C93F36" w:rsidP="00C93F36">
      <w:pPr>
        <w:jc w:val="both"/>
        <w:rPr>
          <w:rFonts w:eastAsia="Arial"/>
        </w:rPr>
      </w:pPr>
      <w:r w:rsidRPr="00425360">
        <w:rPr>
          <w:rFonts w:eastAsia="Arial"/>
        </w:rPr>
        <w:t xml:space="preserve">11.4 Predávajúci sa zaväzuje vykonávať všetky činnosti definované v tomto článku zmluvy v súlade so všeobecne záväznými právnymi predpismi, bezpečnostnou politikou a pravidlami dobrej praxe. Zmluvné strany zhodne vyhlasujú, že nič v tomto článku zmluvy nezbavuje zmluvné strany zodpovednosti za plnenie vlastných povinností, ktoré im vyplývajú z právnych predpisov vydaných v súlade so zákonom o kybernetickej bezpečnosti. </w:t>
      </w:r>
    </w:p>
    <w:p w14:paraId="50C0C6A8" w14:textId="77777777" w:rsidR="00C93F36" w:rsidRPr="00425360" w:rsidRDefault="00C93F36" w:rsidP="00C93F36">
      <w:pPr>
        <w:jc w:val="both"/>
        <w:rPr>
          <w:rFonts w:eastAsia="Arial"/>
        </w:rPr>
      </w:pPr>
    </w:p>
    <w:p w14:paraId="0E91F09A" w14:textId="77777777" w:rsidR="00C93F36" w:rsidRPr="00425360" w:rsidRDefault="00C93F36" w:rsidP="00C93F36">
      <w:pPr>
        <w:jc w:val="both"/>
        <w:rPr>
          <w:rFonts w:eastAsia="Arial"/>
        </w:rPr>
      </w:pPr>
      <w:r w:rsidRPr="00425360">
        <w:rPr>
          <w:rFonts w:eastAsia="Arial"/>
        </w:rPr>
        <w:t xml:space="preserve">11.5 Pojmy uvedené v tomto článku sa zhodujú s pojmami definovanými zákonom o kybernetickej bezpečnosti a v prípade ich slovnej nezhody sa použijú ustanovenia zákona o kybernetickej bezpečnosti, ktoré sú im významom najbližšie. </w:t>
      </w:r>
    </w:p>
    <w:p w14:paraId="0FC8080F" w14:textId="77777777" w:rsidR="00C93F36" w:rsidRPr="00425360" w:rsidRDefault="00C93F36" w:rsidP="00C93F36">
      <w:pPr>
        <w:jc w:val="both"/>
        <w:rPr>
          <w:rFonts w:eastAsia="Arial"/>
        </w:rPr>
      </w:pPr>
    </w:p>
    <w:p w14:paraId="07E9DF33" w14:textId="77777777" w:rsidR="00C93F36" w:rsidRPr="00425360" w:rsidRDefault="00C93F36" w:rsidP="00C93F36">
      <w:pPr>
        <w:jc w:val="both"/>
        <w:rPr>
          <w:rFonts w:eastAsia="Arial"/>
        </w:rPr>
      </w:pPr>
      <w:r w:rsidRPr="00425360">
        <w:rPr>
          <w:rFonts w:eastAsia="Arial"/>
        </w:rPr>
        <w:t xml:space="preserve">11.6 Práva a povinnosti zmluvných strán neupravené v tomto článku tejto zmluvy sa riadia príslušnými ustanoveniami Obchodného zákonníka, Zákonom o kybernetickej bezpečnosti a vyhláškou NBÚ č. 227/2025 Z. z. o bezpečnostných opatreniach (ďalej len “Vyhláška NBÚ”) a inými všeobecne záväznými právnymi predpismi. </w:t>
      </w:r>
    </w:p>
    <w:p w14:paraId="32246066" w14:textId="77777777" w:rsidR="00C93F36" w:rsidRPr="00425360" w:rsidRDefault="00C93F36" w:rsidP="00C93F36">
      <w:pPr>
        <w:jc w:val="both"/>
        <w:rPr>
          <w:rFonts w:eastAsia="Arial"/>
        </w:rPr>
      </w:pPr>
    </w:p>
    <w:p w14:paraId="3892FDB9" w14:textId="77777777" w:rsidR="00C93F36" w:rsidRPr="00425360" w:rsidRDefault="00C93F36" w:rsidP="00C93F36">
      <w:pPr>
        <w:jc w:val="both"/>
        <w:rPr>
          <w:rFonts w:eastAsia="Arial"/>
        </w:rPr>
      </w:pPr>
      <w:r w:rsidRPr="00425360">
        <w:rPr>
          <w:rFonts w:eastAsia="Arial"/>
        </w:rPr>
        <w:lastRenderedPageBreak/>
        <w:t>11.7 Tento článok stanovuje základné úlohy a princípy spolupráce zmluvných strán s cieľom zabezpečiť kybernetickú bezpečnosť sietí a informačných systémov kupujúceho počas ich životného cyklu, predchádzať kybernetickým bezpečnostným incidentom, ktoré by sa mohli dotknúť sietí a informačných systémov kupujúceho a minimalizovať vplyv kybernetických bezpečnostných incidentov na kontinuitu prevádzkovania základnej služby zo strany kupujúceho (ďalej len „účel"), a to aj v spolupráci s predávajúcim.</w:t>
      </w:r>
    </w:p>
    <w:p w14:paraId="7A1C85C9" w14:textId="77777777" w:rsidR="00C93F36" w:rsidRPr="00425360" w:rsidRDefault="00C93F36" w:rsidP="00C93F36">
      <w:pPr>
        <w:jc w:val="both"/>
        <w:rPr>
          <w:rFonts w:eastAsia="Arial"/>
        </w:rPr>
      </w:pPr>
    </w:p>
    <w:p w14:paraId="33455938" w14:textId="77777777" w:rsidR="00C93F36" w:rsidRPr="00425360" w:rsidRDefault="00C93F36" w:rsidP="00C93F36">
      <w:pPr>
        <w:jc w:val="both"/>
        <w:rPr>
          <w:rFonts w:eastAsia="Arial"/>
        </w:rPr>
      </w:pPr>
      <w:r w:rsidRPr="00425360">
        <w:rPr>
          <w:rFonts w:eastAsia="Arial"/>
        </w:rPr>
        <w:t xml:space="preserve">11.8 Predávajúci sa zaväzuje zaistiť pri poskytovaní služieb podľa tejto zmluvy dodržiavanie bezpečnostných požiadaviek, ktoré sú kladené na tretie strany v zmysle § 19 zákona o kybernetickej bezpečnosti a Vyhlášky NBÚ. </w:t>
      </w:r>
    </w:p>
    <w:p w14:paraId="067C9416" w14:textId="77777777" w:rsidR="00C93F36" w:rsidRPr="00425360" w:rsidRDefault="00C93F36" w:rsidP="00C93F36">
      <w:pPr>
        <w:jc w:val="both"/>
        <w:rPr>
          <w:rFonts w:eastAsia="Arial"/>
        </w:rPr>
      </w:pPr>
    </w:p>
    <w:p w14:paraId="7449C231" w14:textId="77777777" w:rsidR="00C93F36" w:rsidRPr="00425360" w:rsidRDefault="00C93F36" w:rsidP="00C93F36">
      <w:pPr>
        <w:jc w:val="both"/>
        <w:rPr>
          <w:rFonts w:eastAsia="Arial"/>
        </w:rPr>
      </w:pPr>
      <w:r w:rsidRPr="00425360">
        <w:rPr>
          <w:rFonts w:eastAsia="Arial"/>
        </w:rPr>
        <w:t xml:space="preserve">11.9 Bezpečnostné opatrenia a notifikačné povinnosti sa predávajúci zaväzuje plniť od okamihu nadobudnutia účinnosti tejto zmluvy až do skončenia platnosti tejto zmluvy, pokiaľ z právnych predpisov uvedených v tejto zmluve alebo z tejto zmluvy nevyplývajú určité povinnosti pre predávajúceho aj po skončení platnosti tejto zmluvy.  </w:t>
      </w:r>
    </w:p>
    <w:p w14:paraId="4CABC677" w14:textId="77777777" w:rsidR="00C93F36" w:rsidRPr="00425360" w:rsidRDefault="00C93F36" w:rsidP="00C93F36">
      <w:pPr>
        <w:jc w:val="both"/>
        <w:rPr>
          <w:rFonts w:eastAsia="Arial"/>
        </w:rPr>
      </w:pPr>
    </w:p>
    <w:p w14:paraId="74E99606" w14:textId="77777777" w:rsidR="00C93F36" w:rsidRPr="00425360" w:rsidRDefault="00C93F36" w:rsidP="00C93F36">
      <w:pPr>
        <w:jc w:val="both"/>
        <w:rPr>
          <w:rFonts w:eastAsia="Arial"/>
        </w:rPr>
      </w:pPr>
      <w:r w:rsidRPr="00425360">
        <w:rPr>
          <w:rFonts w:eastAsia="Arial"/>
        </w:rPr>
        <w:t>11.10 Predávajúci sa zaväzuje pred poskytovaním služieb podľa tejto zmluvy oboznámiť sa a dodržiavať bezpečnostnú politiku kybernetickej bezpečnosti, ktorú má kupujúci prijatú (ďalej len „Bezpečnostná politika“) v časti, v ktorej sa činnosť predávajúceho týka zásahu do siete a/alebo informačných systémov kupujúceho. Bezpečnostná politika bola pred podpisom tejto zmluvy predávajúcemu poskytnutá v potrebnom rozsahu a podpisom zmluvy s ňou predávajúci vyjadruje súhlas. Obsah Bezpečnostnej politiky je dôverný a podlieha povinnosti mlčanlivosti, pričom predávajúci sa zaväzuje zachovávať mlčanlivosť a dôvernosť poskytnutých informácií a bezpečnostnej dokumentácie, poskytovať im náležitú ochranu, aby nedošlo k ich prezradeniu tretím osobám alebo k ich sprístupneniu verejnosti, k ich zneužitiu alebo k akejkoľvek neoprávnenej manipulácii s nimi.</w:t>
      </w:r>
    </w:p>
    <w:p w14:paraId="402D595E" w14:textId="77777777" w:rsidR="00C93F36" w:rsidRPr="00425360" w:rsidRDefault="00C93F36" w:rsidP="00C93F36">
      <w:pPr>
        <w:jc w:val="both"/>
        <w:rPr>
          <w:rFonts w:eastAsia="Arial"/>
        </w:rPr>
      </w:pPr>
    </w:p>
    <w:p w14:paraId="26CA4849" w14:textId="77777777" w:rsidR="00C93F36" w:rsidRPr="00425360" w:rsidRDefault="00C93F36" w:rsidP="00C93F36">
      <w:pPr>
        <w:jc w:val="both"/>
        <w:rPr>
          <w:rFonts w:eastAsia="Arial"/>
        </w:rPr>
      </w:pPr>
      <w:r w:rsidRPr="00425360">
        <w:rPr>
          <w:rFonts w:eastAsia="Arial"/>
        </w:rPr>
        <w:t>11.11 Predávajúci súhlasí s tým, že Bezpečnostná politika kupujúceho sa môže priebežne meniť a dopĺňať tak, aby zodpovedala aktuálnym bezpečnostným opatreniam, aktuálnemu stavu sietí a informačných systémov kupujúceho a aktuálnym hrozbám dotýkajúcich sa predávajúceho, ktoré by mohli mať potenciálny nepriaznivý vplyv na základnú službu kupujúceho.  Kupujúci je povinný bezodkladne oboznámiť predávajúceho s aktualizovanou bezpečnostnou politikou s dôrazom na zmeny v nej uvedené, pričom predávajúci následne písomne potvrdí, že sa so zmenami bezpečnostnej politiky oboznámil a súhlasí s nimi.</w:t>
      </w:r>
    </w:p>
    <w:p w14:paraId="3943E9E4" w14:textId="77777777" w:rsidR="00C93F36" w:rsidRPr="00425360" w:rsidRDefault="00C93F36" w:rsidP="00C93F36">
      <w:pPr>
        <w:jc w:val="both"/>
        <w:rPr>
          <w:rFonts w:eastAsia="Arial"/>
        </w:rPr>
      </w:pPr>
    </w:p>
    <w:p w14:paraId="7D70B3B4" w14:textId="77777777" w:rsidR="00C93F36" w:rsidRPr="00425360" w:rsidRDefault="00C93F36" w:rsidP="00C93F36">
      <w:pPr>
        <w:jc w:val="both"/>
        <w:rPr>
          <w:rFonts w:eastAsia="Arial"/>
        </w:rPr>
      </w:pPr>
      <w:r w:rsidRPr="00425360">
        <w:rPr>
          <w:rFonts w:eastAsia="Arial"/>
        </w:rPr>
        <w:t xml:space="preserve">11.12 Predávajúci sa zaväzuje hlásiť všetky potrebné informácie požadované kupujúcim pri zabezpečovaní požiadaviek kladených na kupujúceho podľa zákona o kybernetickej bezpečnosti alebo Vyhlášky NBÚ, a to zaslaním e-mailu na kontaktnú osobu kupujúceho uvedenú v tomto článku zmluvy, a to bezodkladne. </w:t>
      </w:r>
    </w:p>
    <w:p w14:paraId="67AB0576" w14:textId="77777777" w:rsidR="00C93F36" w:rsidRPr="00425360" w:rsidRDefault="00C93F36" w:rsidP="00C93F36">
      <w:pPr>
        <w:jc w:val="both"/>
        <w:rPr>
          <w:rFonts w:eastAsia="Arial"/>
        </w:rPr>
      </w:pPr>
    </w:p>
    <w:p w14:paraId="26FD707C" w14:textId="77777777" w:rsidR="00C93F36" w:rsidRPr="00425360" w:rsidRDefault="00C93F36" w:rsidP="00C93F36">
      <w:pPr>
        <w:jc w:val="both"/>
        <w:rPr>
          <w:rFonts w:eastAsia="Arial"/>
        </w:rPr>
      </w:pPr>
      <w:r w:rsidRPr="00425360">
        <w:rPr>
          <w:rFonts w:eastAsia="Arial"/>
        </w:rPr>
        <w:t>11.13 V oblasti technických zraniteľností systémov a zariadení realizuje predávajúci opatrenia podľa Vyhlášky NBÚ, najmä identifikuje technické zraniteľnosti programových prostriedkov a ich častí a technických prostriedkov a ich častí.</w:t>
      </w:r>
    </w:p>
    <w:p w14:paraId="63D11F1C" w14:textId="77777777" w:rsidR="00C93F36" w:rsidRPr="00425360" w:rsidRDefault="00C93F36" w:rsidP="00C93F36">
      <w:pPr>
        <w:jc w:val="both"/>
        <w:rPr>
          <w:rFonts w:eastAsia="Arial"/>
        </w:rPr>
      </w:pPr>
    </w:p>
    <w:p w14:paraId="68A35BBF" w14:textId="77777777" w:rsidR="00C93F36" w:rsidRPr="00425360" w:rsidRDefault="00C93F36" w:rsidP="00C93F36">
      <w:pPr>
        <w:jc w:val="both"/>
        <w:rPr>
          <w:rFonts w:eastAsia="Arial"/>
        </w:rPr>
      </w:pPr>
      <w:r w:rsidRPr="00425360">
        <w:rPr>
          <w:rFonts w:eastAsia="Arial"/>
        </w:rPr>
        <w:t>11.14 Predávajúci je ďalej povinný:</w:t>
      </w:r>
    </w:p>
    <w:p w14:paraId="5E03A1C6" w14:textId="77777777" w:rsidR="00C93F36" w:rsidRPr="00425360" w:rsidRDefault="00C93F36" w:rsidP="00C93F36">
      <w:pPr>
        <w:ind w:left="709" w:hanging="709"/>
        <w:jc w:val="both"/>
        <w:rPr>
          <w:rFonts w:eastAsia="Arial"/>
        </w:rPr>
      </w:pPr>
      <w:r w:rsidRPr="00425360">
        <w:rPr>
          <w:rFonts w:eastAsia="Arial"/>
        </w:rPr>
        <w:t xml:space="preserve">        a) zabezpečiť vlastnú kybernetickú bezpečnosť, aby cez predávajúceho nebolo možné zasiahnuť siete a informačné systémy kupujúceho, </w:t>
      </w:r>
    </w:p>
    <w:p w14:paraId="4C621EA4" w14:textId="77777777" w:rsidR="00C93F36" w:rsidRPr="00425360" w:rsidRDefault="00C93F36" w:rsidP="00C93F36">
      <w:pPr>
        <w:ind w:left="709" w:hanging="709"/>
        <w:jc w:val="both"/>
        <w:rPr>
          <w:rFonts w:eastAsia="Arial"/>
        </w:rPr>
      </w:pPr>
      <w:r w:rsidRPr="00425360">
        <w:rPr>
          <w:rFonts w:eastAsia="Arial"/>
        </w:rPr>
        <w:t xml:space="preserve">        b) vytvárať a zvyšovať bezpečnostné povedomie svojich zamestnancov, ktorí sa budú podieľať na plnení tejto zmluvy alebo budú mať prístup  k informáciám kupujúceho,</w:t>
      </w:r>
    </w:p>
    <w:p w14:paraId="6B3E6120" w14:textId="77777777" w:rsidR="00C93F36" w:rsidRPr="00425360" w:rsidRDefault="00C93F36" w:rsidP="00C93F36">
      <w:pPr>
        <w:ind w:left="709" w:hanging="709"/>
        <w:jc w:val="both"/>
        <w:rPr>
          <w:rFonts w:eastAsia="Arial"/>
        </w:rPr>
      </w:pPr>
      <w:r w:rsidRPr="00425360">
        <w:rPr>
          <w:rFonts w:eastAsia="Arial"/>
        </w:rPr>
        <w:lastRenderedPageBreak/>
        <w:t xml:space="preserve">        c) počas celej doby výkonu činnosti u kupujúceho zabezpečiť plnenie bezpečnostných opatrení priamo súvisiacich s dostupnosťou, dôvernosťou a integritou prevádzky sietí a informačných systémov prevádzkovateľa základnej služby,</w:t>
      </w:r>
    </w:p>
    <w:p w14:paraId="532109E0" w14:textId="77777777" w:rsidR="00C93F36" w:rsidRPr="00425360" w:rsidRDefault="00C93F36" w:rsidP="00C93F36">
      <w:pPr>
        <w:ind w:left="709" w:hanging="709"/>
        <w:jc w:val="both"/>
        <w:rPr>
          <w:rFonts w:eastAsia="Arial"/>
        </w:rPr>
      </w:pPr>
      <w:r w:rsidRPr="00425360">
        <w:rPr>
          <w:rFonts w:eastAsia="Arial"/>
        </w:rPr>
        <w:t xml:space="preserve">       d) predchádzať vzniku incidentov,</w:t>
      </w:r>
    </w:p>
    <w:p w14:paraId="3584BCF4" w14:textId="77777777" w:rsidR="00C93F36" w:rsidRPr="00425360" w:rsidRDefault="00C93F36" w:rsidP="00C93F36">
      <w:pPr>
        <w:ind w:left="709" w:hanging="709"/>
        <w:jc w:val="both"/>
        <w:rPr>
          <w:rFonts w:eastAsia="Arial"/>
        </w:rPr>
      </w:pPr>
      <w:r w:rsidRPr="00425360">
        <w:rPr>
          <w:rFonts w:eastAsia="Arial"/>
        </w:rPr>
        <w:t xml:space="preserve">       e) systematicky získavať (monitorovať a detegovať), sústreďovať (evidovať), analyzovať a vyhodnocovať informácie o incidentoch,</w:t>
      </w:r>
    </w:p>
    <w:p w14:paraId="4051A9AB" w14:textId="77777777" w:rsidR="00C93F36" w:rsidRPr="00425360" w:rsidRDefault="00C93F36" w:rsidP="00C93F36">
      <w:pPr>
        <w:ind w:left="709" w:hanging="709"/>
        <w:jc w:val="both"/>
        <w:rPr>
          <w:rFonts w:eastAsia="Arial"/>
        </w:rPr>
      </w:pPr>
      <w:r w:rsidRPr="00425360">
        <w:rPr>
          <w:rFonts w:eastAsia="Arial"/>
        </w:rPr>
        <w:t xml:space="preserve">        f) prijímať od kupujúceho varovania a vykonávať preventívne opatrenia potrebné na odvrátenie hrozieb, ktoré by mohli mať potencionálny nepriaznivý vplyv na základnú službu kupujúceho, </w:t>
      </w:r>
    </w:p>
    <w:p w14:paraId="17E6D479" w14:textId="77777777" w:rsidR="00C93F36" w:rsidRPr="00425360" w:rsidRDefault="00C93F36" w:rsidP="00C93F36">
      <w:pPr>
        <w:ind w:left="709" w:hanging="709"/>
        <w:jc w:val="both"/>
        <w:rPr>
          <w:rFonts w:eastAsia="Arial"/>
        </w:rPr>
      </w:pPr>
      <w:r w:rsidRPr="00425360">
        <w:rPr>
          <w:rFonts w:eastAsia="Arial"/>
        </w:rPr>
        <w:t xml:space="preserve">        g) zasielať kupujúcemu včasné varovania pred incidentmi, o ktorých sa dozvie z vlastnej činnosti podľa tejto zmluvy alebo inak, a to bezodkladne,  </w:t>
      </w:r>
    </w:p>
    <w:p w14:paraId="0D71E726" w14:textId="77777777" w:rsidR="00C93F36" w:rsidRPr="00425360" w:rsidRDefault="00C93F36" w:rsidP="00C93F36">
      <w:pPr>
        <w:ind w:left="709" w:hanging="709"/>
        <w:jc w:val="both"/>
        <w:rPr>
          <w:rFonts w:eastAsia="Arial"/>
        </w:rPr>
      </w:pPr>
      <w:r w:rsidRPr="00425360">
        <w:rPr>
          <w:rFonts w:eastAsia="Arial"/>
        </w:rPr>
        <w:t xml:space="preserve">        h) informovať kupujúceho ako prevádzkovateľa základnej služby o kybernetickom bezpečnostnom incidente a o skutočnostiach majúcich vplyv na zabezpečovanie kybernetickej bezpečnosti a poskytnúť súčinnosť pri jeho riešení, </w:t>
      </w:r>
    </w:p>
    <w:p w14:paraId="65BD5154" w14:textId="77777777" w:rsidR="00C93F36" w:rsidRPr="00425360" w:rsidRDefault="00C93F36" w:rsidP="00C93F36">
      <w:pPr>
        <w:ind w:left="709" w:hanging="709"/>
        <w:jc w:val="both"/>
        <w:rPr>
          <w:rFonts w:eastAsia="Arial"/>
        </w:rPr>
      </w:pPr>
      <w:r w:rsidRPr="00425360">
        <w:rPr>
          <w:rFonts w:eastAsia="Arial"/>
        </w:rPr>
        <w:t xml:space="preserve">        i) po ukončení zmluvného vzťahu vrátiť, previesť alebo aj zničiť všetky informácie, ku ktorým má predávajúci počas trvania tejto zmluvy prístup. Rovnakú povinnosť má predávajúci aj v prípade skončenia účelu spracúvania týchto informácií, ak  o to  požiada  kupujúci, a to bezodkladne, prípadne v lehote určenej kupujúcim, </w:t>
      </w:r>
    </w:p>
    <w:p w14:paraId="2AE5EA05" w14:textId="77777777" w:rsidR="00C93F36" w:rsidRPr="00425360" w:rsidRDefault="00C93F36" w:rsidP="00C93F36">
      <w:pPr>
        <w:ind w:left="709" w:hanging="709"/>
        <w:jc w:val="both"/>
        <w:rPr>
          <w:rFonts w:eastAsia="Arial"/>
        </w:rPr>
      </w:pPr>
      <w:r w:rsidRPr="00425360">
        <w:rPr>
          <w:rFonts w:eastAsia="Arial"/>
        </w:rPr>
        <w:t xml:space="preserve">        j) okrem už uvedeného prijať a dodržiavať bezpečnostné opatrenia podľa § 20 ods. 2 zákona o kybernetickej bezpečnosti,</w:t>
      </w:r>
    </w:p>
    <w:p w14:paraId="514F87E0" w14:textId="77777777" w:rsidR="00C93F36" w:rsidRPr="00425360" w:rsidRDefault="00C93F36" w:rsidP="00C93F36">
      <w:pPr>
        <w:ind w:left="709" w:hanging="709"/>
        <w:jc w:val="both"/>
        <w:rPr>
          <w:rFonts w:eastAsia="Arial"/>
        </w:rPr>
      </w:pPr>
      <w:r w:rsidRPr="00425360">
        <w:rPr>
          <w:rFonts w:eastAsia="Arial"/>
        </w:rPr>
        <w:t xml:space="preserve">        k) po ukončení tejto zmluvy udeliť, poskytnúť, previesť alebo postúpiť všetky potrebné licencie, práva alebo súhlasy nevyhnutné na zabezpečenie kontinuity prevádzkovanej základnej služby na kupujúceho; tento záväzok predávajúceho ostáva v platnosti po dobu najmenej piatich rokov po ukončení tejto zmluvy,</w:t>
      </w:r>
    </w:p>
    <w:p w14:paraId="731C6FD8" w14:textId="77777777" w:rsidR="00C93F36" w:rsidRPr="00425360" w:rsidRDefault="00C93F36" w:rsidP="00C93F36">
      <w:pPr>
        <w:ind w:left="709" w:hanging="283"/>
        <w:jc w:val="both"/>
        <w:rPr>
          <w:rFonts w:eastAsia="Arial"/>
        </w:rPr>
      </w:pPr>
      <w:r w:rsidRPr="00425360">
        <w:rPr>
          <w:rFonts w:eastAsia="Arial"/>
        </w:rPr>
        <w:t>l) po ukončení zmluvného vzťahu je povinný previesť všetky uložené dáta v dodanom systéme predávajúceho bezodkladne kupujúcemu,</w:t>
      </w:r>
    </w:p>
    <w:p w14:paraId="24FB98A6" w14:textId="77777777" w:rsidR="00C93F36" w:rsidRPr="00425360" w:rsidRDefault="00C93F36" w:rsidP="00C93F36">
      <w:pPr>
        <w:ind w:left="709" w:hanging="283"/>
        <w:jc w:val="both"/>
        <w:rPr>
          <w:rFonts w:eastAsia="Arial"/>
        </w:rPr>
      </w:pPr>
      <w:r w:rsidRPr="00425360">
        <w:rPr>
          <w:rFonts w:eastAsia="Arial"/>
        </w:rPr>
        <w:t xml:space="preserve">m) dodať základnú dokumentáciu k dodanému riešeniu v minimálnom plnení – procesná matica, návrh architektúry, detailný návrh riešenia, užívateľská príručka, administrátorská príručka, inštalačná príručka a na vyzvanie aj inú potrebnú dokumentáciu nevyhnutnú v zmysle zákona č. 95/2019 Z. z. o informačných technológiách vo verejnej správe.  </w:t>
      </w:r>
    </w:p>
    <w:p w14:paraId="631BD06D" w14:textId="77777777" w:rsidR="00C93F36" w:rsidRPr="00425360" w:rsidRDefault="00C93F36" w:rsidP="00C93F36">
      <w:pPr>
        <w:jc w:val="both"/>
        <w:rPr>
          <w:rFonts w:eastAsia="Arial"/>
        </w:rPr>
      </w:pPr>
    </w:p>
    <w:p w14:paraId="3D17C14F" w14:textId="77777777" w:rsidR="00C93F36" w:rsidRPr="00425360" w:rsidRDefault="00C93F36" w:rsidP="00C93F36">
      <w:pPr>
        <w:jc w:val="both"/>
        <w:rPr>
          <w:rFonts w:eastAsia="Arial"/>
        </w:rPr>
      </w:pPr>
      <w:r w:rsidRPr="00425360">
        <w:rPr>
          <w:rFonts w:eastAsia="Arial"/>
        </w:rPr>
        <w:t>11.15 Predávajúci sa zaväzuje dokumentovať svoju činnosť podľa tejto zmluvy (vrátane evidovania incidentov a dokumentovania školení svojich zamestnancov) a na žiadosť kupujúceho mu predložiť uvedenú dokumentáciu na nahliadnutie a zhotovenie kópií.</w:t>
      </w:r>
    </w:p>
    <w:p w14:paraId="535FDA20" w14:textId="77777777" w:rsidR="00C93F36" w:rsidRPr="00425360" w:rsidRDefault="00C93F36" w:rsidP="00C93F36">
      <w:pPr>
        <w:jc w:val="both"/>
        <w:rPr>
          <w:rFonts w:eastAsia="Arial"/>
        </w:rPr>
      </w:pPr>
    </w:p>
    <w:p w14:paraId="1F3FE315" w14:textId="77777777" w:rsidR="00C93F36" w:rsidRPr="00425360" w:rsidRDefault="00C93F36" w:rsidP="00C93F36">
      <w:pPr>
        <w:jc w:val="both"/>
        <w:rPr>
          <w:rFonts w:eastAsia="Arial"/>
        </w:rPr>
      </w:pPr>
      <w:r w:rsidRPr="00425360">
        <w:rPr>
          <w:rFonts w:eastAsia="Arial"/>
        </w:rPr>
        <w:t xml:space="preserve">11.16 Predávajúci sa zaväzuje postupovať tak, aby pri jeho činnosti minimalizoval riziko vzniku kybernetického bezpečnostného incidentu (ďalej len „incident“). </w:t>
      </w:r>
    </w:p>
    <w:p w14:paraId="70F74DDB" w14:textId="77777777" w:rsidR="00C93F36" w:rsidRPr="00425360" w:rsidRDefault="00C93F36" w:rsidP="00C93F36">
      <w:pPr>
        <w:jc w:val="both"/>
        <w:rPr>
          <w:rFonts w:eastAsia="Arial"/>
        </w:rPr>
      </w:pPr>
    </w:p>
    <w:p w14:paraId="5A72B15C" w14:textId="77777777" w:rsidR="00C93F36" w:rsidRPr="00425360" w:rsidRDefault="00C93F36" w:rsidP="00C93F36">
      <w:pPr>
        <w:jc w:val="both"/>
        <w:rPr>
          <w:rFonts w:eastAsia="Arial"/>
        </w:rPr>
      </w:pPr>
      <w:r w:rsidRPr="00425360">
        <w:rPr>
          <w:rFonts w:eastAsia="Arial"/>
        </w:rPr>
        <w:t xml:space="preserve">11.17 Predávajúci je povinný bezodkladne, najneskôr do 24 hodín nahlásiť kupujúcemu každý incident, o ktorom sa dozvie, a to spôsobom určeným touto zmluvou. Predávajúci následne určí závažnosť incidentu a výsledok oznámi kupujúcemu. </w:t>
      </w:r>
    </w:p>
    <w:p w14:paraId="7D0AF85A" w14:textId="77777777" w:rsidR="00C93F36" w:rsidRPr="00425360" w:rsidRDefault="00C93F36" w:rsidP="00C93F36">
      <w:pPr>
        <w:jc w:val="both"/>
        <w:rPr>
          <w:rFonts w:eastAsia="Arial"/>
        </w:rPr>
      </w:pPr>
    </w:p>
    <w:p w14:paraId="28E67E0C" w14:textId="77777777" w:rsidR="00C93F36" w:rsidRPr="00425360" w:rsidRDefault="00C93F36" w:rsidP="00C93F36">
      <w:pPr>
        <w:jc w:val="both"/>
        <w:rPr>
          <w:rFonts w:eastAsia="Arial"/>
        </w:rPr>
      </w:pPr>
      <w:r w:rsidRPr="00425360">
        <w:rPr>
          <w:rFonts w:eastAsia="Arial"/>
        </w:rPr>
        <w:t xml:space="preserve">11.18 Ak v čase hlásenia incidentu stále trvajú prejavy incidentu, predávajúci odošle kupujúcemu neúplné hlásenie aj s odkazom, že ide o neúplné hlásenie. </w:t>
      </w:r>
    </w:p>
    <w:p w14:paraId="2D7E54D2" w14:textId="77777777" w:rsidR="00C93F36" w:rsidRPr="00425360" w:rsidRDefault="00C93F36" w:rsidP="00C93F36">
      <w:pPr>
        <w:jc w:val="both"/>
        <w:rPr>
          <w:rFonts w:eastAsia="Arial"/>
        </w:rPr>
      </w:pPr>
    </w:p>
    <w:p w14:paraId="6288DA8C" w14:textId="77777777" w:rsidR="00C93F36" w:rsidRPr="00425360" w:rsidRDefault="00C93F36" w:rsidP="00C93F36">
      <w:pPr>
        <w:jc w:val="both"/>
        <w:rPr>
          <w:rFonts w:eastAsia="Arial"/>
        </w:rPr>
      </w:pPr>
      <w:r w:rsidRPr="00425360">
        <w:rPr>
          <w:rFonts w:eastAsia="Arial"/>
        </w:rPr>
        <w:t xml:space="preserve">11.19 Predávajúci sa zaväzuje v čase incidentu zabezpečiť dôkaz alebo dôkazný prostriedok tak, aby mohol byť použitý v trestnom konaní a poskytnúť ho kupujúcemu. Predávajúci sa zaväzuje oznámiť kupujúcemu skutočnosti, že v súvislosti s incidentom mohlo dôjsť k spáchaniu trestného činu. </w:t>
      </w:r>
    </w:p>
    <w:p w14:paraId="37351A08" w14:textId="77777777" w:rsidR="00C93F36" w:rsidRPr="00425360" w:rsidRDefault="00C93F36" w:rsidP="00C93F36">
      <w:pPr>
        <w:jc w:val="both"/>
        <w:rPr>
          <w:rFonts w:eastAsia="Arial"/>
        </w:rPr>
      </w:pPr>
    </w:p>
    <w:p w14:paraId="0B347156" w14:textId="77777777" w:rsidR="00C93F36" w:rsidRPr="00425360" w:rsidRDefault="00C93F36" w:rsidP="00C93F36">
      <w:pPr>
        <w:jc w:val="both"/>
        <w:rPr>
          <w:rFonts w:eastAsia="Arial"/>
        </w:rPr>
      </w:pPr>
      <w:r w:rsidRPr="00425360">
        <w:rPr>
          <w:rFonts w:eastAsia="Arial"/>
        </w:rPr>
        <w:t xml:space="preserve">11.20 Predávajúci berie na vedomie, že neplnenie jeho povinností podľa tohto článku zmluvy môže spôsobiť kupujúcemu škody, pričom v prípade škôd ako dôsledkov incidentov, ktoré by sa pri riadnom a včasnom plnení povinností predávajúceho podľa tejto zmluvy neprejavili alebo by sa prejavili v menšej intenzite, zodpovedá v plnom rozsahu za spôsobenú škodu kupujúcemu. </w:t>
      </w:r>
    </w:p>
    <w:p w14:paraId="75ECAE34" w14:textId="77777777" w:rsidR="00C93F36" w:rsidRPr="00425360" w:rsidRDefault="00C93F36" w:rsidP="00C93F36">
      <w:pPr>
        <w:jc w:val="both"/>
        <w:rPr>
          <w:rFonts w:eastAsia="Arial"/>
        </w:rPr>
      </w:pPr>
    </w:p>
    <w:p w14:paraId="13E4096A" w14:textId="77777777" w:rsidR="00C93F36" w:rsidRPr="00425360" w:rsidRDefault="00C93F36" w:rsidP="00C93F36">
      <w:pPr>
        <w:jc w:val="both"/>
        <w:rPr>
          <w:rFonts w:eastAsia="Arial"/>
        </w:rPr>
      </w:pPr>
      <w:r w:rsidRPr="00425360">
        <w:rPr>
          <w:rFonts w:eastAsia="Arial"/>
        </w:rPr>
        <w:t xml:space="preserve">11.21 Kupujúci je oprávnený vykonať u predávajúceho audit kybernetickej bezpečnosti (ďalej len „audit“) zameraný na overenie plnenia povinností predávajúceho podľa tohto článku tejto zmluvy a efektívnosti ich plnenia, najmä na overenie technického, technologického a personálneho vybavenia predávajúceho na plnenie úloh na úseku kybernetickej bezpečnosti, ako aj nastavenie procesov, rolí a technológií v organizačnej, personálnej a technickej oblasti u predávajúceho pre plnenie cieľov podľa tohto článku tejto zmluvy. Výdavky kupujúceho spojené s vykonaním auditu znáša kupujúci. </w:t>
      </w:r>
    </w:p>
    <w:p w14:paraId="2E49D930" w14:textId="77777777" w:rsidR="00C93F36" w:rsidRPr="00425360" w:rsidRDefault="00C93F36" w:rsidP="00C93F36">
      <w:pPr>
        <w:jc w:val="both"/>
        <w:rPr>
          <w:rFonts w:eastAsia="Arial"/>
        </w:rPr>
      </w:pPr>
    </w:p>
    <w:p w14:paraId="621DCA52" w14:textId="77777777" w:rsidR="00C93F36" w:rsidRPr="00425360" w:rsidRDefault="00C93F36" w:rsidP="00C93F36">
      <w:pPr>
        <w:jc w:val="both"/>
        <w:rPr>
          <w:rFonts w:eastAsia="Arial"/>
        </w:rPr>
      </w:pPr>
      <w:r w:rsidRPr="00425360">
        <w:rPr>
          <w:rFonts w:eastAsia="Arial"/>
        </w:rPr>
        <w:t xml:space="preserve">11.22 Kupujúci môže audit u predávajúceho vykonať sám alebo prostredníctvom poverenej tretej osoby; v takom prípade práva a povinnosti kupujúceho pri výkone auditu realizuje kupujúcim  poverená tretia osoba, ktorá je povinná zachovávať mlčanlivosť o všetkých skutočnostiach zistených pri audite vo vzťahu k tretím stranám. </w:t>
      </w:r>
    </w:p>
    <w:p w14:paraId="2BE79B5C" w14:textId="77777777" w:rsidR="00C93F36" w:rsidRPr="00425360" w:rsidRDefault="00C93F36" w:rsidP="00C93F36">
      <w:pPr>
        <w:jc w:val="both"/>
        <w:rPr>
          <w:rFonts w:eastAsia="Arial"/>
        </w:rPr>
      </w:pPr>
    </w:p>
    <w:p w14:paraId="6F3FDDA7" w14:textId="77777777" w:rsidR="00C93F36" w:rsidRPr="00425360" w:rsidRDefault="00C93F36" w:rsidP="00C93F36">
      <w:pPr>
        <w:jc w:val="both"/>
        <w:rPr>
          <w:rFonts w:eastAsia="Arial"/>
        </w:rPr>
      </w:pPr>
      <w:r w:rsidRPr="00425360">
        <w:rPr>
          <w:rFonts w:eastAsia="Arial"/>
        </w:rPr>
        <w:t xml:space="preserve">11.23 Predávajúci sa zaväzuje, že kupujúcemu umožní kedykoľvek vykonať audit, ktorým si kupujúci overí mieru a efektívnosť plnenia povinností predávajúcim uvedených v tomto článku, pričom tento audit bude zameraný najmä na kontrolu technického, technologického a personálneho vybavenia a procesných postupov, ktoré predávajúci využíva pri plnení svojich povinností v oblasti kybernetickej bezpečnosti a tiež bude zameraný na overenie nastavenia a efektívnosti procesov a technológií v organizačnej a technickej oblasti predávajúceho. </w:t>
      </w:r>
    </w:p>
    <w:p w14:paraId="00274995" w14:textId="77777777" w:rsidR="00C93F36" w:rsidRPr="00425360" w:rsidRDefault="00C93F36" w:rsidP="00C93F36">
      <w:pPr>
        <w:jc w:val="both"/>
        <w:rPr>
          <w:rFonts w:eastAsia="Arial"/>
        </w:rPr>
      </w:pPr>
    </w:p>
    <w:p w14:paraId="7E3E7A9E" w14:textId="77777777" w:rsidR="00C93F36" w:rsidRPr="00425360" w:rsidRDefault="00C93F36" w:rsidP="00C93F36">
      <w:pPr>
        <w:jc w:val="both"/>
        <w:rPr>
          <w:rFonts w:eastAsia="Arial"/>
        </w:rPr>
      </w:pPr>
      <w:r w:rsidRPr="00425360">
        <w:rPr>
          <w:rFonts w:eastAsia="Arial"/>
        </w:rPr>
        <w:t xml:space="preserve">11.24 Akékoľvek nedostatky alebo pochybenia zistené auditom je predávajúci povinný odstrániť bezodkladne, avšak najneskôr do 60 (slovom: šesťdesiatich) kalendárnych dní, ak to na základe závažnosti nedostatku alebo pochybenia je možné. </w:t>
      </w:r>
    </w:p>
    <w:p w14:paraId="3DF30705" w14:textId="77777777" w:rsidR="00C93F36" w:rsidRPr="00425360" w:rsidRDefault="00C93F36" w:rsidP="00C93F36">
      <w:pPr>
        <w:jc w:val="both"/>
        <w:rPr>
          <w:rFonts w:eastAsia="Arial"/>
        </w:rPr>
      </w:pPr>
    </w:p>
    <w:p w14:paraId="2F612A34" w14:textId="77777777" w:rsidR="00C93F36" w:rsidRPr="00425360" w:rsidRDefault="00C93F36" w:rsidP="00C93F36">
      <w:pPr>
        <w:jc w:val="both"/>
        <w:rPr>
          <w:rFonts w:eastAsia="Arial"/>
        </w:rPr>
      </w:pPr>
      <w:r w:rsidRPr="00425360">
        <w:rPr>
          <w:rFonts w:eastAsia="Arial"/>
        </w:rPr>
        <w:t>11.25 Predávajúci je povinný pri audite spolupracovať s kupujúcim a v prípade potreby mu umožniť  voľný vstup do svojich priestorov, zabezpečiť mu dokumentáciu a technické a technologické vybavenie, ktoré súvisia s plnením úloh na úseku kybernetickej bezpečnosti podľa tohto článku zmluvy na nahliadnutie. Audit sa vykonáva za prítomnosti poverenej osoby alebo osôb predávajúceho.</w:t>
      </w:r>
    </w:p>
    <w:p w14:paraId="3D9CC922" w14:textId="77777777" w:rsidR="00C93F36" w:rsidRPr="00425360" w:rsidRDefault="00C93F36" w:rsidP="00C93F36">
      <w:pPr>
        <w:jc w:val="both"/>
        <w:rPr>
          <w:rFonts w:eastAsia="Arial"/>
        </w:rPr>
      </w:pPr>
    </w:p>
    <w:p w14:paraId="42DCF8B0" w14:textId="77777777" w:rsidR="00C93F36" w:rsidRPr="00425360" w:rsidRDefault="00C93F36" w:rsidP="00C93F36">
      <w:pPr>
        <w:jc w:val="both"/>
        <w:rPr>
          <w:rFonts w:eastAsia="Arial"/>
        </w:rPr>
      </w:pPr>
      <w:r w:rsidRPr="00425360">
        <w:rPr>
          <w:rFonts w:eastAsia="Arial"/>
        </w:rPr>
        <w:t>11.26 Kupujúci je povinný oznámiť predávajúcemu najmenej 15 (slovom: pätnásť) pracovných dní vopred, že chce u predávajúceho vykonať audit. Vykonanie alebo nevykonanie auditu kupujúcim nezbavuje predávajúceho zodpovednosti za plnenie povinností predávajúceho vyplývajúcich mu z tohto článku zmluvy. Ak predávajúci neumožní vykonanie auditu, má sa za to, že neplní úlohy na úseku kybernetickej bezpečnosti podľa tejto zmluvy. Termín auditu musí byť odsúhlasený oboma zmluvnými stranami, tak aby nezasahoval do bežného chodu ani jednej zo zmluvných strán.</w:t>
      </w:r>
    </w:p>
    <w:p w14:paraId="323D61E3" w14:textId="77777777" w:rsidR="00C93F36" w:rsidRPr="00425360" w:rsidRDefault="00C93F36" w:rsidP="00C93F36">
      <w:pPr>
        <w:jc w:val="both"/>
        <w:rPr>
          <w:rFonts w:eastAsia="Arial"/>
        </w:rPr>
      </w:pPr>
    </w:p>
    <w:p w14:paraId="77E11528" w14:textId="77777777" w:rsidR="00C93F36" w:rsidRPr="00425360" w:rsidRDefault="00C93F36" w:rsidP="00C93F36">
      <w:pPr>
        <w:jc w:val="both"/>
        <w:rPr>
          <w:rFonts w:eastAsia="Arial"/>
        </w:rPr>
      </w:pPr>
      <w:r w:rsidRPr="00425360">
        <w:rPr>
          <w:rFonts w:eastAsia="Arial"/>
        </w:rPr>
        <w:t xml:space="preserve">11.27 Kupujúci je povinný zachovávať mlčanlivosť o okolnostiach, o ktorých sa dozvie pri výkone auditu a ktoré nie sú verejne známe. Kupujúci a jeho zamestnanci, resp. kupujúcim  poverené osoby  pri návšteve priestorov predávajúceho v rámci výkonu auditu musia dodržiavať pokyny predávajúceho, týkajúce sa uvedených priestorov na úseku bezpečnosti a ochrany zdravia pri práci (ďalej len „BOZP") a ochrany pred požiarmi na účely predchádzania </w:t>
      </w:r>
      <w:r w:rsidRPr="00425360">
        <w:rPr>
          <w:rFonts w:eastAsia="Arial"/>
        </w:rPr>
        <w:lastRenderedPageBreak/>
        <w:t xml:space="preserve">vzniku požiarov a zabezpečenia podmienok na účinné zdolávanie požiarov (ďalej len „PO"), s ktorými boli oboznámení podľa  štvrtej vety tohto bodu, pričom zodpovednosť za to, že tieto osoby budú dodržiavať uvedené pokyny, nesie kupujúci. Za vytvorenie podmienok na zaistenie BOZP a PO a zabezpečenie a vybavenie priestorov predávajúceho na bezpečný výkon auditu zodpovedá v plnom rozsahu a výlučne predávajúci. Predávajúci je povinný preukázateľne informovať zamestnancov kupujúceho, resp. kupujúcim poverené osoby o nebezpečenstvách a ohrozeniach, ktoré sa pri výkone auditu v priestoroch predávajúceho môžu vyskytnúť, a o výsledkoch posúdenia rizika, o preventívnych opatreniach a ochranných opatreniach, ktoré vykonal predávajúci na zaistenie BOZP a PO, o opatreniach a postupe v prípade poškodenia zdravia vrátane poskytnutia prvej pomoci, ako aj o opatreniach a postupe v prípade zdolávania požiaru, záchranných prác a evakuácie, a preukázateľne ich poučiť o pokynoch na zaistenie BOZP a PO platných pre priestory predávajúceho. </w:t>
      </w:r>
    </w:p>
    <w:p w14:paraId="10F59B9E" w14:textId="77777777" w:rsidR="00C93F36" w:rsidRPr="00425360" w:rsidRDefault="00C93F36" w:rsidP="00C93F36">
      <w:pPr>
        <w:jc w:val="both"/>
        <w:rPr>
          <w:rFonts w:eastAsia="Arial"/>
        </w:rPr>
      </w:pPr>
    </w:p>
    <w:p w14:paraId="395FA815" w14:textId="77777777" w:rsidR="00C93F36" w:rsidRPr="00425360" w:rsidRDefault="00C93F36" w:rsidP="00C93F36">
      <w:pPr>
        <w:jc w:val="both"/>
        <w:rPr>
          <w:rFonts w:eastAsia="Arial"/>
        </w:rPr>
      </w:pPr>
      <w:r w:rsidRPr="00425360">
        <w:rPr>
          <w:rFonts w:eastAsia="Arial"/>
        </w:rPr>
        <w:t xml:space="preserve">11.28 Kupujúci určuje nasledovnú kontaktnú osobu pre komunikáciu s predávajúcim na úseku kybernetickej bezpečnosti:  </w:t>
      </w:r>
    </w:p>
    <w:p w14:paraId="25C00380" w14:textId="77777777" w:rsidR="00C93F36" w:rsidRPr="00425360" w:rsidRDefault="00C93F36" w:rsidP="00C93F36">
      <w:pPr>
        <w:jc w:val="both"/>
        <w:rPr>
          <w:rFonts w:eastAsia="Arial"/>
          <w:lang w:val="cs"/>
        </w:rPr>
      </w:pPr>
      <w:r w:rsidRPr="00425360">
        <w:rPr>
          <w:rFonts w:eastAsia="Arial"/>
        </w:rPr>
        <w:t>meno: ...................................., telefonický kontakt: ..........................,  adresa elektronickej pošty: ...............................</w:t>
      </w:r>
      <w:r w:rsidRPr="00425360">
        <w:tab/>
      </w:r>
      <w:r w:rsidRPr="00425360">
        <w:rPr>
          <w:rFonts w:eastAsia="Arial"/>
          <w:lang w:val="cs"/>
        </w:rPr>
        <w:t xml:space="preserve"> </w:t>
      </w:r>
    </w:p>
    <w:p w14:paraId="5252FF1E" w14:textId="77777777" w:rsidR="00C93F36" w:rsidRPr="00425360" w:rsidRDefault="00C93F36" w:rsidP="00C93F36">
      <w:pPr>
        <w:jc w:val="both"/>
        <w:rPr>
          <w:rFonts w:eastAsia="Arial"/>
        </w:rPr>
      </w:pPr>
    </w:p>
    <w:p w14:paraId="551215E3" w14:textId="77777777" w:rsidR="00C93F36" w:rsidRPr="00425360" w:rsidRDefault="00C93F36" w:rsidP="00C93F36">
      <w:pPr>
        <w:jc w:val="both"/>
        <w:rPr>
          <w:rFonts w:eastAsia="Arial"/>
        </w:rPr>
      </w:pPr>
      <w:r w:rsidRPr="00425360">
        <w:rPr>
          <w:rFonts w:eastAsia="Arial"/>
        </w:rPr>
        <w:t xml:space="preserve">11.29 Predávajúci určuje nasledovnú kontaktnú osobu pre komunikáciu alebo sprostredkovanie potrebných informácií na úseku kybernetickej bezpečnosti:    </w:t>
      </w:r>
    </w:p>
    <w:p w14:paraId="31DE8633" w14:textId="77777777" w:rsidR="00C93F36" w:rsidRPr="00425360" w:rsidRDefault="00C93F36" w:rsidP="00C93F36">
      <w:pPr>
        <w:jc w:val="both"/>
        <w:rPr>
          <w:rFonts w:eastAsia="Arial"/>
          <w:lang w:val="cs"/>
        </w:rPr>
      </w:pPr>
      <w:r w:rsidRPr="00425360">
        <w:rPr>
          <w:rFonts w:eastAsia="Arial"/>
        </w:rPr>
        <w:t>meno: ...................................., telefonický kontakt: ..........................,  adresa elektronickej pošty: ...............................</w:t>
      </w:r>
      <w:r w:rsidRPr="00425360">
        <w:tab/>
      </w:r>
      <w:r w:rsidRPr="00425360">
        <w:rPr>
          <w:rFonts w:eastAsia="Arial"/>
          <w:lang w:val="cs"/>
        </w:rPr>
        <w:t xml:space="preserve"> </w:t>
      </w:r>
    </w:p>
    <w:p w14:paraId="40CF191C" w14:textId="77777777" w:rsidR="00C93F36" w:rsidRPr="00425360" w:rsidRDefault="00C93F36" w:rsidP="00C93F36">
      <w:pPr>
        <w:jc w:val="both"/>
        <w:rPr>
          <w:rFonts w:eastAsia="Arial"/>
        </w:rPr>
      </w:pPr>
    </w:p>
    <w:p w14:paraId="6403250E" w14:textId="77777777" w:rsidR="00C93F36" w:rsidRPr="00425360" w:rsidRDefault="00C93F36" w:rsidP="00C93F36">
      <w:pPr>
        <w:jc w:val="both"/>
        <w:rPr>
          <w:rFonts w:eastAsia="Arial"/>
        </w:rPr>
      </w:pPr>
      <w:r w:rsidRPr="00425360">
        <w:rPr>
          <w:rFonts w:eastAsia="Arial"/>
        </w:rPr>
        <w:t>11.30 Kontaktné osoby môže príslušná zmluvná strana zmeniť, ak oznámi novú kontaktnú osobu druhej zmluvnej strane v písomnej forme. V prípade, ak kontaktné osoby majú prístup k informáciám a údajom kupujúceho sú povinné zachovávať mlčanlivosť podľa § 12 ods. 1 zákona o kybernetickej bezpečnosti.</w:t>
      </w:r>
    </w:p>
    <w:p w14:paraId="1EC00554" w14:textId="77777777" w:rsidR="00C93F36" w:rsidRPr="00425360" w:rsidRDefault="00C93F36" w:rsidP="00C93F36">
      <w:pPr>
        <w:keepNext/>
        <w:jc w:val="both"/>
        <w:outlineLvl w:val="0"/>
        <w:rPr>
          <w:i/>
          <w:iCs/>
        </w:rPr>
      </w:pPr>
    </w:p>
    <w:p w14:paraId="4799239C" w14:textId="77777777" w:rsidR="00C93F36" w:rsidRPr="00425360" w:rsidRDefault="00C93F36" w:rsidP="00C93F36">
      <w:pPr>
        <w:keepNext/>
        <w:jc w:val="both"/>
        <w:outlineLvl w:val="0"/>
      </w:pPr>
      <w:r w:rsidRPr="00425360">
        <w:t>11.31 V prípade vzdialeného prístupu je predávajúci povinný dodať bezodkladne po účinnosti zmluvy zoznam osôb a ich spoločností, ktoré zastupujú a pristupujú vzdialene do siete UNM. Zároveň je predávajúci povinný pri akejkoľvek zmene personálneho zabezpečenia, ktoré pristupuje vzdialeným prístupom do siete UNM zaslať aktualizovaný zoznam zodpovednej osobe uvedenej v bode 11.28  tejto Zmluvy Čl. XI.</w:t>
      </w:r>
    </w:p>
    <w:p w14:paraId="58F7E512" w14:textId="77777777" w:rsidR="00C93F36" w:rsidRPr="00425360" w:rsidRDefault="00C93F36" w:rsidP="00C93F36">
      <w:pPr>
        <w:keepNext/>
        <w:jc w:val="both"/>
        <w:outlineLvl w:val="0"/>
      </w:pPr>
    </w:p>
    <w:p w14:paraId="391BD5BB" w14:textId="77777777" w:rsidR="00C93F36" w:rsidRPr="00425360" w:rsidRDefault="00C93F36" w:rsidP="00C93F36">
      <w:pPr>
        <w:keepNext/>
        <w:jc w:val="both"/>
        <w:outlineLvl w:val="0"/>
      </w:pPr>
      <w:r w:rsidRPr="00425360">
        <w:t>11.32 Predávajúci sa zaväzuje, že podľa zákona č. 18/2018 Z. z. o GDPR budú všetky prenášané dáta uchovávané a komunikované len na území Slovenskej republiky alebo členských štátov Európskej únie bez výnimiek. Predávajúci je povinný oboznámiť kontaktnú osobu uvedenú v bode 11.28 tejto Zmluvy v Čl. XI v akých krajinách sveta sú dáta prenášané, uchovávané a komunikované a v prípade zmeny bezodkladne oznámiť túto zmenu uvedenej kontaktnej osobe.</w:t>
      </w:r>
    </w:p>
    <w:p w14:paraId="342E72D9" w14:textId="77777777" w:rsidR="009027EF" w:rsidRPr="00425360" w:rsidRDefault="009027EF" w:rsidP="009027EF">
      <w:pPr>
        <w:keepNext/>
        <w:jc w:val="both"/>
        <w:outlineLvl w:val="0"/>
        <w:rPr>
          <w:i/>
          <w:iCs/>
        </w:rPr>
      </w:pPr>
      <w:r w:rsidRPr="00425360">
        <w:rPr>
          <w:i/>
          <w:iCs/>
        </w:rPr>
        <w:t>(ustanovenia Čl. XI Kybernetická bezpečnosť platia v prípade, ak predávajúci požaduje vzdialenú správu dodaného prístroja)</w:t>
      </w:r>
    </w:p>
    <w:p w14:paraId="346C275A" w14:textId="77777777" w:rsidR="009027EF" w:rsidRPr="00425360" w:rsidRDefault="009027EF" w:rsidP="00C93F36">
      <w:pPr>
        <w:keepNext/>
        <w:outlineLvl w:val="0"/>
        <w:rPr>
          <w:b/>
          <w:bCs/>
        </w:rPr>
      </w:pPr>
    </w:p>
    <w:p w14:paraId="57304980" w14:textId="77777777" w:rsidR="00C93F36" w:rsidRPr="00425360" w:rsidRDefault="00C93F36" w:rsidP="00C93F36">
      <w:pPr>
        <w:keepNext/>
        <w:jc w:val="center"/>
        <w:outlineLvl w:val="0"/>
        <w:rPr>
          <w:b/>
          <w:bCs/>
        </w:rPr>
      </w:pPr>
      <w:r w:rsidRPr="00425360">
        <w:rPr>
          <w:b/>
          <w:bCs/>
        </w:rPr>
        <w:t xml:space="preserve">Čl. XII                    </w:t>
      </w:r>
    </w:p>
    <w:p w14:paraId="7280888A" w14:textId="77777777" w:rsidR="00C93F36" w:rsidRPr="00425360" w:rsidRDefault="00C93F36" w:rsidP="00C93F36">
      <w:pPr>
        <w:keepNext/>
        <w:jc w:val="center"/>
        <w:rPr>
          <w:b/>
        </w:rPr>
      </w:pPr>
      <w:r w:rsidRPr="00425360">
        <w:rPr>
          <w:b/>
        </w:rPr>
        <w:t xml:space="preserve"> Záverečné ustanovenia</w:t>
      </w:r>
    </w:p>
    <w:p w14:paraId="48031C8E"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12.1 Právne vzťahy touto zmluvou priamo neupravené sa riadia príslušnými ustanoveniami Obchodného zákonníka a inými všeobecne záväznými právnymi predpismi.</w:t>
      </w:r>
    </w:p>
    <w:p w14:paraId="3A6B4855" w14:textId="77777777" w:rsidR="00C93F36" w:rsidRPr="00425360" w:rsidRDefault="00C93F36" w:rsidP="00C93F36">
      <w:pPr>
        <w:autoSpaceDE w:val="0"/>
        <w:autoSpaceDN w:val="0"/>
        <w:adjustRightInd w:val="0"/>
        <w:jc w:val="both"/>
        <w:rPr>
          <w:rFonts w:eastAsiaTheme="minorHAnsi"/>
          <w:lang w:eastAsia="en-US"/>
        </w:rPr>
      </w:pPr>
    </w:p>
    <w:p w14:paraId="40C2A910"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 xml:space="preserve">12.2 Táto zmluva môže byť doplnená alebo zmenená len na základe písomného dodatku podpísaného oboma zmluvnými stranami. Pokiaľ niektoré z ustanovení tejto zmluvy je neplatné </w:t>
      </w:r>
      <w:r w:rsidRPr="00425360">
        <w:rPr>
          <w:rFonts w:eastAsiaTheme="minorHAnsi"/>
          <w:lang w:eastAsia="en-US"/>
        </w:rPr>
        <w:lastRenderedPageBreak/>
        <w:t>alebo neúčinné alebo nevynútiteľné, nemá to vplyv na platnosť, účinnosť alebo vynútiteľnosť jej ostatných ustanovení. V prípade, že niektoré z ustanovení tejto zmluvy je neplatné, alebo sa stane neskôr neplatným alebo neúčinným, zaväzujú sa zmluvné strany, že ho nahradia ustanovením, ktoré najviac zodpovedá ich pôvodnej vôli.</w:t>
      </w:r>
    </w:p>
    <w:p w14:paraId="06DCAFE5" w14:textId="77777777" w:rsidR="00C93F36" w:rsidRPr="00425360" w:rsidRDefault="00C93F36" w:rsidP="00C93F36">
      <w:pPr>
        <w:autoSpaceDE w:val="0"/>
        <w:autoSpaceDN w:val="0"/>
        <w:adjustRightInd w:val="0"/>
        <w:jc w:val="both"/>
        <w:rPr>
          <w:rFonts w:eastAsiaTheme="minorHAnsi"/>
          <w:lang w:eastAsia="en-US"/>
        </w:rPr>
      </w:pPr>
    </w:p>
    <w:p w14:paraId="5B5498F1"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12.3 Zmluva je vyhotovená v štyroch vyhotoveniach, pričom každé vyhotovenie zmluvy zmluvné strany prehlasujú za originál, z ktorých po podpise sú dve určené pre kupujúceho a dve pre predávajúceho.</w:t>
      </w:r>
    </w:p>
    <w:p w14:paraId="577C2A98" w14:textId="77777777" w:rsidR="00C93F36" w:rsidRPr="00425360" w:rsidRDefault="00C93F36" w:rsidP="00C93F36">
      <w:pPr>
        <w:autoSpaceDE w:val="0"/>
        <w:autoSpaceDN w:val="0"/>
        <w:adjustRightInd w:val="0"/>
        <w:jc w:val="both"/>
        <w:rPr>
          <w:rFonts w:eastAsiaTheme="minorHAnsi"/>
          <w:lang w:eastAsia="en-US"/>
        </w:rPr>
      </w:pPr>
    </w:p>
    <w:p w14:paraId="517AE947"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12.4 Táto zmluva nadobúda platnosť dňom jej podpísania oboma zmluvnými stranami a účinnosť deň nasledujúci po dni jej zverejnenia v Centrálnom registri zmlúv (</w:t>
      </w:r>
      <w:hyperlink r:id="rId8" w:history="1">
        <w:r w:rsidRPr="00425360">
          <w:rPr>
            <w:rStyle w:val="Hypertextovprepojenie"/>
            <w:rFonts w:eastAsiaTheme="minorHAnsi"/>
            <w:lang w:eastAsia="en-US"/>
          </w:rPr>
          <w:t>www.crz.gov.sk</w:t>
        </w:r>
      </w:hyperlink>
      <w:r w:rsidRPr="00425360">
        <w:rPr>
          <w:rFonts w:eastAsiaTheme="minorHAnsi"/>
          <w:lang w:eastAsia="en-US"/>
        </w:rPr>
        <w:t>).</w:t>
      </w:r>
    </w:p>
    <w:p w14:paraId="73541D62" w14:textId="77777777" w:rsidR="00C93F36" w:rsidRPr="00425360" w:rsidRDefault="00C93F36" w:rsidP="00C93F36">
      <w:pPr>
        <w:autoSpaceDE w:val="0"/>
        <w:autoSpaceDN w:val="0"/>
        <w:adjustRightInd w:val="0"/>
        <w:jc w:val="both"/>
        <w:rPr>
          <w:rFonts w:eastAsiaTheme="minorHAnsi"/>
          <w:lang w:eastAsia="en-US"/>
        </w:rPr>
      </w:pPr>
    </w:p>
    <w:p w14:paraId="7CF83B93"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12.5 Predávajúci súhlasí so zverejnením kúpnej zmluvy v Centrálnom registri zmlúv na portáli Úradu vlády SR v plnom rozsahu.</w:t>
      </w:r>
    </w:p>
    <w:p w14:paraId="5A1263B9" w14:textId="77777777" w:rsidR="00C93F36" w:rsidRPr="00425360" w:rsidRDefault="00C93F36" w:rsidP="00C93F36">
      <w:pPr>
        <w:autoSpaceDE w:val="0"/>
        <w:autoSpaceDN w:val="0"/>
        <w:adjustRightInd w:val="0"/>
        <w:jc w:val="both"/>
        <w:rPr>
          <w:rFonts w:eastAsiaTheme="minorHAnsi"/>
          <w:lang w:eastAsia="en-US"/>
        </w:rPr>
      </w:pPr>
    </w:p>
    <w:p w14:paraId="0E888AA6" w14:textId="77777777" w:rsidR="00C93F36" w:rsidRPr="00425360" w:rsidRDefault="00C93F36" w:rsidP="00C93F36">
      <w:pPr>
        <w:autoSpaceDE w:val="0"/>
        <w:autoSpaceDN w:val="0"/>
        <w:adjustRightInd w:val="0"/>
        <w:jc w:val="both"/>
        <w:rPr>
          <w:rFonts w:eastAsiaTheme="minorHAnsi"/>
          <w:lang w:eastAsia="en-US"/>
        </w:rPr>
      </w:pPr>
      <w:r w:rsidRPr="00425360">
        <w:rPr>
          <w:rFonts w:eastAsiaTheme="minorHAnsi"/>
          <w:lang w:eastAsia="en-US"/>
        </w:rPr>
        <w:t>12.6 Zmluvné strany vyhlasujú, že si túto zmluvu prečítali, jej obsahu porozumeli a súhlasia s ním a že zmluvu uzatvárajú slobodne, vážne a bez nátlaku, na znak čoho pripájajú svoje podpisy.</w:t>
      </w:r>
    </w:p>
    <w:p w14:paraId="273BBF00" w14:textId="77777777" w:rsidR="00C93F36" w:rsidRPr="00425360" w:rsidRDefault="00C93F36" w:rsidP="00C93F36">
      <w:pPr>
        <w:autoSpaceDE w:val="0"/>
        <w:autoSpaceDN w:val="0"/>
        <w:adjustRightInd w:val="0"/>
        <w:jc w:val="both"/>
        <w:rPr>
          <w:rFonts w:eastAsiaTheme="minorHAnsi"/>
          <w:lang w:eastAsia="en-US"/>
        </w:rPr>
      </w:pPr>
    </w:p>
    <w:p w14:paraId="3A1B1B6C" w14:textId="77777777" w:rsidR="00C93F36" w:rsidRPr="00425360" w:rsidRDefault="00C93F36" w:rsidP="00C93F36">
      <w:pPr>
        <w:autoSpaceDE w:val="0"/>
        <w:autoSpaceDN w:val="0"/>
        <w:adjustRightInd w:val="0"/>
        <w:jc w:val="both"/>
        <w:rPr>
          <w:rFonts w:eastAsiaTheme="minorHAnsi"/>
          <w:lang w:eastAsia="en-US"/>
        </w:rPr>
      </w:pPr>
    </w:p>
    <w:p w14:paraId="3CF7CF75" w14:textId="77777777" w:rsidR="00C93F36" w:rsidRPr="00425360" w:rsidRDefault="00C93F36" w:rsidP="00C93F36">
      <w:pPr>
        <w:pStyle w:val="Zkladntext"/>
        <w:rPr>
          <w:b/>
        </w:rPr>
      </w:pPr>
      <w:r w:rsidRPr="00425360">
        <w:rPr>
          <w:b/>
        </w:rPr>
        <w:t>Prílohy:</w:t>
      </w:r>
    </w:p>
    <w:p w14:paraId="09DE9173" w14:textId="77777777" w:rsidR="00C93F36" w:rsidRPr="00425360" w:rsidRDefault="00C93F36" w:rsidP="00C93F36">
      <w:pPr>
        <w:pStyle w:val="Zkladntext"/>
        <w:ind w:left="3119" w:hanging="3119"/>
      </w:pPr>
      <w:r w:rsidRPr="00425360">
        <w:t>Príloha č. 1 kúpnej zmluvy – ŠPECIFIKÁCIA PARAMETROV</w:t>
      </w:r>
      <w:r w:rsidRPr="00425360">
        <w:rPr>
          <w:b/>
        </w:rPr>
        <w:t xml:space="preserve"> </w:t>
      </w:r>
      <w:r w:rsidRPr="00425360">
        <w:t>predmetu zmluvy vrátane kalkulácie zmluvnej ceny</w:t>
      </w:r>
    </w:p>
    <w:p w14:paraId="3A7EA95E" w14:textId="77777777" w:rsidR="00C93F36" w:rsidRPr="00425360" w:rsidRDefault="00C93F36" w:rsidP="00C93F36">
      <w:pPr>
        <w:pStyle w:val="Zkladntext"/>
      </w:pPr>
      <w:r w:rsidRPr="00425360">
        <w:t>Príloha č. 2 kúpnej zmluvy – Identifikácia subdodávateľov</w:t>
      </w:r>
    </w:p>
    <w:p w14:paraId="283444A8" w14:textId="77777777" w:rsidR="00C93F36" w:rsidRPr="00425360" w:rsidRDefault="00C93F36" w:rsidP="00C93F36">
      <w:pPr>
        <w:autoSpaceDE w:val="0"/>
        <w:autoSpaceDN w:val="0"/>
        <w:adjustRightInd w:val="0"/>
        <w:jc w:val="both"/>
        <w:rPr>
          <w:rFonts w:eastAsiaTheme="minorHAnsi"/>
          <w:lang w:eastAsia="en-US"/>
        </w:rPr>
      </w:pPr>
    </w:p>
    <w:p w14:paraId="783A9BC6" w14:textId="77777777" w:rsidR="00C93F36" w:rsidRPr="00425360" w:rsidRDefault="00C93F36" w:rsidP="00C93F36">
      <w:pPr>
        <w:autoSpaceDE w:val="0"/>
        <w:autoSpaceDN w:val="0"/>
        <w:adjustRightInd w:val="0"/>
        <w:jc w:val="both"/>
        <w:rPr>
          <w:rFonts w:eastAsiaTheme="minorHAnsi"/>
          <w:lang w:eastAsia="en-US"/>
        </w:rPr>
      </w:pPr>
    </w:p>
    <w:p w14:paraId="7B76E45A" w14:textId="77777777" w:rsidR="00C93F36" w:rsidRPr="00425360" w:rsidRDefault="00C93F36" w:rsidP="00C93F36">
      <w:pPr>
        <w:autoSpaceDE w:val="0"/>
        <w:autoSpaceDN w:val="0"/>
        <w:adjustRightInd w:val="0"/>
        <w:jc w:val="both"/>
        <w:rPr>
          <w:rFonts w:eastAsiaTheme="minorHAnsi"/>
          <w:lang w:eastAsia="en-US"/>
        </w:rPr>
      </w:pPr>
    </w:p>
    <w:p w14:paraId="1B23406A" w14:textId="77777777" w:rsidR="00C93F36" w:rsidRPr="00425360" w:rsidRDefault="00C93F36" w:rsidP="00C93F36">
      <w:pPr>
        <w:autoSpaceDE w:val="0"/>
        <w:autoSpaceDN w:val="0"/>
        <w:adjustRightInd w:val="0"/>
        <w:jc w:val="both"/>
        <w:rPr>
          <w:rFonts w:eastAsiaTheme="minorHAnsi"/>
          <w:lang w:eastAsia="en-US"/>
        </w:rPr>
      </w:pPr>
    </w:p>
    <w:p w14:paraId="326AF5C1" w14:textId="77777777" w:rsidR="00C93F36" w:rsidRPr="00425360" w:rsidRDefault="00C93F36" w:rsidP="00C93F36">
      <w:pPr>
        <w:tabs>
          <w:tab w:val="left" w:pos="4536"/>
        </w:tabs>
      </w:pPr>
      <w:r w:rsidRPr="00425360">
        <w:t>V Martine, dňa: ....................................</w:t>
      </w:r>
      <w:r w:rsidRPr="00425360">
        <w:tab/>
        <w:t>V .................................. , dňa: ......................</w:t>
      </w:r>
    </w:p>
    <w:p w14:paraId="4C62BF62" w14:textId="77777777" w:rsidR="00C93F36" w:rsidRPr="00425360" w:rsidRDefault="00C93F36" w:rsidP="00C93F36">
      <w:pPr>
        <w:autoSpaceDE w:val="0"/>
        <w:autoSpaceDN w:val="0"/>
        <w:adjustRightInd w:val="0"/>
      </w:pPr>
    </w:p>
    <w:p w14:paraId="0354FD61" w14:textId="77777777" w:rsidR="00C93F36" w:rsidRPr="00425360" w:rsidRDefault="00C93F36" w:rsidP="00C93F36">
      <w:pPr>
        <w:keepNext/>
        <w:tabs>
          <w:tab w:val="left" w:pos="4536"/>
        </w:tabs>
        <w:jc w:val="both"/>
        <w:rPr>
          <w:b/>
          <w:iCs/>
        </w:rPr>
      </w:pPr>
      <w:r w:rsidRPr="00425360">
        <w:rPr>
          <w:b/>
          <w:iCs/>
        </w:rPr>
        <w:t>Za UNM:</w:t>
      </w:r>
      <w:r w:rsidRPr="00425360">
        <w:rPr>
          <w:b/>
          <w:iCs/>
        </w:rPr>
        <w:tab/>
        <w:t>Za predávajúceho:</w:t>
      </w:r>
    </w:p>
    <w:p w14:paraId="6E891F7E" w14:textId="77777777" w:rsidR="00C93F36" w:rsidRPr="00425360" w:rsidRDefault="00C93F36" w:rsidP="00C93F36">
      <w:pPr>
        <w:tabs>
          <w:tab w:val="left" w:pos="4536"/>
        </w:tabs>
        <w:jc w:val="both"/>
      </w:pPr>
    </w:p>
    <w:p w14:paraId="1D8A19E4" w14:textId="77777777" w:rsidR="00C93F36" w:rsidRPr="00425360" w:rsidRDefault="00C93F36" w:rsidP="00C93F36">
      <w:pPr>
        <w:tabs>
          <w:tab w:val="left" w:pos="4536"/>
        </w:tabs>
        <w:jc w:val="both"/>
      </w:pPr>
      <w:r w:rsidRPr="00425360">
        <w:tab/>
        <w:t>Meno: .................................................</w:t>
      </w:r>
    </w:p>
    <w:p w14:paraId="561006A2" w14:textId="77777777" w:rsidR="00C93F36" w:rsidRPr="00425360" w:rsidRDefault="00C93F36" w:rsidP="00C93F36">
      <w:pPr>
        <w:tabs>
          <w:tab w:val="left" w:pos="4536"/>
        </w:tabs>
        <w:jc w:val="both"/>
      </w:pPr>
    </w:p>
    <w:p w14:paraId="3FDB67A4" w14:textId="77777777" w:rsidR="00C93F36" w:rsidRPr="00425360" w:rsidRDefault="00C93F36" w:rsidP="00C93F36">
      <w:pPr>
        <w:tabs>
          <w:tab w:val="left" w:pos="4536"/>
        </w:tabs>
        <w:jc w:val="both"/>
      </w:pPr>
      <w:r w:rsidRPr="00425360">
        <w:tab/>
        <w:t>Funkcia: ..................................................</w:t>
      </w:r>
    </w:p>
    <w:p w14:paraId="5F23E2E8" w14:textId="77777777" w:rsidR="00C93F36" w:rsidRPr="00425360" w:rsidRDefault="00C93F36" w:rsidP="00C93F36">
      <w:pPr>
        <w:tabs>
          <w:tab w:val="left" w:pos="4536"/>
        </w:tabs>
        <w:jc w:val="both"/>
      </w:pPr>
    </w:p>
    <w:p w14:paraId="7EC4C06F" w14:textId="77777777" w:rsidR="00C93F36" w:rsidRPr="00425360" w:rsidRDefault="00C93F36" w:rsidP="00C93F36">
      <w:pPr>
        <w:tabs>
          <w:tab w:val="left" w:pos="4536"/>
        </w:tabs>
        <w:jc w:val="both"/>
      </w:pPr>
    </w:p>
    <w:p w14:paraId="5D176094" w14:textId="77777777" w:rsidR="00C93F36" w:rsidRPr="00425360" w:rsidRDefault="00C93F36" w:rsidP="00C93F36">
      <w:pPr>
        <w:tabs>
          <w:tab w:val="left" w:pos="4536"/>
        </w:tabs>
        <w:jc w:val="both"/>
      </w:pPr>
      <w:r w:rsidRPr="00425360">
        <w:t>Podpis: ..................................................</w:t>
      </w:r>
      <w:r w:rsidRPr="00425360">
        <w:tab/>
        <w:t>Podpis: ..................................................</w:t>
      </w:r>
    </w:p>
    <w:p w14:paraId="64E0EA26" w14:textId="77777777" w:rsidR="00C93F36" w:rsidRPr="00425360" w:rsidRDefault="00C93F36" w:rsidP="00C93F36">
      <w:pPr>
        <w:tabs>
          <w:tab w:val="left" w:pos="4536"/>
        </w:tabs>
      </w:pPr>
      <w:r w:rsidRPr="00425360">
        <w:t xml:space="preserve">          </w:t>
      </w:r>
      <w:r w:rsidRPr="00425360">
        <w:rPr>
          <w:lang w:eastAsia="en-US"/>
        </w:rPr>
        <w:t xml:space="preserve">MUDr. Ján </w:t>
      </w:r>
      <w:proofErr w:type="spellStart"/>
      <w:r w:rsidRPr="00425360">
        <w:rPr>
          <w:lang w:eastAsia="en-US"/>
        </w:rPr>
        <w:t>Mikler</w:t>
      </w:r>
      <w:proofErr w:type="spellEnd"/>
      <w:r w:rsidRPr="00425360">
        <w:rPr>
          <w:lang w:eastAsia="en-US"/>
        </w:rPr>
        <w:t>, PhD., MPH</w:t>
      </w:r>
    </w:p>
    <w:p w14:paraId="2383B296" w14:textId="77777777" w:rsidR="00C93F36" w:rsidRPr="00425360" w:rsidRDefault="00C93F36" w:rsidP="00C93F36">
      <w:pPr>
        <w:tabs>
          <w:tab w:val="left" w:pos="4536"/>
        </w:tabs>
      </w:pPr>
      <w:r w:rsidRPr="00425360">
        <w:t xml:space="preserve">                        riaditeľ UNM</w:t>
      </w:r>
    </w:p>
    <w:p w14:paraId="0E66E4DC" w14:textId="77777777" w:rsidR="00C93F36" w:rsidRPr="00425360" w:rsidRDefault="00C93F36" w:rsidP="00C93F36">
      <w:pPr>
        <w:tabs>
          <w:tab w:val="left" w:pos="4536"/>
        </w:tabs>
      </w:pPr>
    </w:p>
    <w:p w14:paraId="1C668086" w14:textId="77777777" w:rsidR="00C93F36" w:rsidRPr="00425360" w:rsidRDefault="00C93F36" w:rsidP="00C93F36">
      <w:pPr>
        <w:tabs>
          <w:tab w:val="left" w:pos="4536"/>
        </w:tabs>
      </w:pPr>
    </w:p>
    <w:p w14:paraId="235D5BCA" w14:textId="77777777" w:rsidR="00C93F36" w:rsidRPr="00425360" w:rsidRDefault="00C93F36" w:rsidP="00C93F36">
      <w:pPr>
        <w:tabs>
          <w:tab w:val="left" w:pos="4536"/>
        </w:tabs>
      </w:pPr>
    </w:p>
    <w:p w14:paraId="4F971652" w14:textId="77777777" w:rsidR="00C93F36" w:rsidRPr="00425360" w:rsidRDefault="00C93F36" w:rsidP="00C93F36">
      <w:pPr>
        <w:tabs>
          <w:tab w:val="left" w:pos="4536"/>
        </w:tabs>
      </w:pPr>
    </w:p>
    <w:p w14:paraId="72401BA2" w14:textId="77777777" w:rsidR="00C93F36" w:rsidRPr="00425360" w:rsidRDefault="00C93F36" w:rsidP="00C93F36">
      <w:pPr>
        <w:tabs>
          <w:tab w:val="left" w:pos="4536"/>
        </w:tabs>
      </w:pPr>
    </w:p>
    <w:p w14:paraId="2070F982" w14:textId="77777777" w:rsidR="00C93F36" w:rsidRDefault="00C93F36" w:rsidP="00C93F36">
      <w:pPr>
        <w:tabs>
          <w:tab w:val="left" w:pos="4536"/>
        </w:tabs>
      </w:pPr>
    </w:p>
    <w:p w14:paraId="16BF4000" w14:textId="77777777" w:rsidR="00C93F36" w:rsidRDefault="00C93F36" w:rsidP="00C93F36">
      <w:pPr>
        <w:tabs>
          <w:tab w:val="left" w:pos="4536"/>
        </w:tabs>
      </w:pPr>
    </w:p>
    <w:p w14:paraId="22D0BD4D" w14:textId="77777777" w:rsidR="00C93F36" w:rsidRPr="00425360" w:rsidRDefault="00C93F36" w:rsidP="00C93F36">
      <w:pPr>
        <w:tabs>
          <w:tab w:val="left" w:pos="4536"/>
        </w:tabs>
      </w:pPr>
    </w:p>
    <w:p w14:paraId="2920BA2F" w14:textId="77777777" w:rsidR="00C93F36" w:rsidRPr="00425360" w:rsidRDefault="00C93F36" w:rsidP="00C93F36">
      <w:pPr>
        <w:tabs>
          <w:tab w:val="left" w:pos="4536"/>
        </w:tabs>
        <w:rPr>
          <w:b/>
          <w:bCs/>
        </w:rPr>
      </w:pPr>
      <w:r w:rsidRPr="00425360">
        <w:rPr>
          <w:b/>
          <w:bCs/>
        </w:rPr>
        <w:lastRenderedPageBreak/>
        <w:t xml:space="preserve">Príloha č. 1 kúpnej zmluvy – </w:t>
      </w:r>
      <w:r w:rsidRPr="00425360">
        <w:rPr>
          <w:b/>
        </w:rPr>
        <w:t>ŠPECIFIKÁCIA PARAMETROV predmetu zmluvy vrátane kalkulácie zmluvnej ceny</w:t>
      </w:r>
    </w:p>
    <w:p w14:paraId="67935B43" w14:textId="77777777" w:rsidR="00C93F36" w:rsidRPr="00425360" w:rsidRDefault="00C93F36" w:rsidP="00C93F36">
      <w:pPr>
        <w:pStyle w:val="Zkladntext"/>
      </w:pPr>
    </w:p>
    <w:p w14:paraId="1B211067" w14:textId="77777777" w:rsidR="00C93F36" w:rsidRPr="00425360" w:rsidRDefault="00C93F36" w:rsidP="00C93F36">
      <w:pPr>
        <w:pStyle w:val="Odsekzoznamu"/>
        <w:numPr>
          <w:ilvl w:val="0"/>
          <w:numId w:val="35"/>
        </w:numPr>
        <w:autoSpaceDE w:val="0"/>
        <w:autoSpaceDN w:val="0"/>
        <w:adjustRightInd w:val="0"/>
        <w:jc w:val="both"/>
        <w:rPr>
          <w:b/>
        </w:rPr>
      </w:pPr>
      <w:r w:rsidRPr="00425360">
        <w:t xml:space="preserve">Uchádzač doplní </w:t>
      </w:r>
      <w:r w:rsidRPr="00425360">
        <w:rPr>
          <w:u w:val="single"/>
        </w:rPr>
        <w:t>špecifikácia parametrov predmetu zmluvy</w:t>
      </w:r>
      <w:r w:rsidRPr="00425360">
        <w:t xml:space="preserve"> v zmysle </w:t>
      </w:r>
      <w:r w:rsidRPr="00425360">
        <w:rPr>
          <w:i/>
        </w:rPr>
        <w:t xml:space="preserve">C. Opis predmetu zákazky </w:t>
      </w:r>
      <w:r w:rsidRPr="00425360">
        <w:t>a Prílohy č. 5 súťažných podkladov.</w:t>
      </w:r>
    </w:p>
    <w:p w14:paraId="5E7F0AF2" w14:textId="77777777" w:rsidR="00C93F36" w:rsidRPr="00425360" w:rsidRDefault="00C93F36" w:rsidP="00C93F36">
      <w:pPr>
        <w:pStyle w:val="Zkladntext"/>
        <w:ind w:left="720"/>
        <w:rPr>
          <w:lang w:eastAsia="sk-SK"/>
        </w:rPr>
      </w:pPr>
    </w:p>
    <w:p w14:paraId="38FA1A94" w14:textId="096D75BF" w:rsidR="00C93F36" w:rsidRPr="00DE1052" w:rsidRDefault="00C93F36" w:rsidP="00D71FF1">
      <w:pPr>
        <w:pStyle w:val="Zkladntext"/>
        <w:numPr>
          <w:ilvl w:val="0"/>
          <w:numId w:val="35"/>
        </w:numPr>
        <w:tabs>
          <w:tab w:val="left" w:pos="5387"/>
        </w:tabs>
        <w:autoSpaceDE w:val="0"/>
        <w:autoSpaceDN w:val="0"/>
        <w:adjustRightInd w:val="0"/>
        <w:rPr>
          <w:rFonts w:eastAsiaTheme="minorHAnsi"/>
        </w:rPr>
      </w:pPr>
      <w:r w:rsidRPr="00425360">
        <w:t xml:space="preserve">Uchádzač </w:t>
      </w:r>
      <w:r w:rsidR="002A508C" w:rsidRPr="00DE1052">
        <w:t xml:space="preserve">vyplní tabuľku Kalkulácia zmluvnej ceny </w:t>
      </w:r>
      <w:r w:rsidRPr="00DE1052">
        <w:t xml:space="preserve">v zmysle </w:t>
      </w:r>
      <w:r w:rsidRPr="00DE1052">
        <w:rPr>
          <w:i/>
        </w:rPr>
        <w:t xml:space="preserve">D. Spôsob určenia ceny </w:t>
      </w:r>
      <w:r w:rsidRPr="00DE1052">
        <w:rPr>
          <w:lang w:eastAsia="sk-SK"/>
        </w:rPr>
        <w:t>súťažných podkladov</w:t>
      </w:r>
      <w:r w:rsidR="002A508C" w:rsidRPr="00DE1052">
        <w:rPr>
          <w:lang w:eastAsia="sk-SK"/>
        </w:rPr>
        <w:t>:</w:t>
      </w:r>
      <w:r w:rsidRPr="00DE1052">
        <w:rPr>
          <w:lang w:eastAsia="sk-SK"/>
        </w:rPr>
        <w:t xml:space="preserve"> </w:t>
      </w:r>
    </w:p>
    <w:p w14:paraId="10A8A665" w14:textId="77777777" w:rsidR="002A508C" w:rsidRPr="00DE1052" w:rsidRDefault="002A508C" w:rsidP="002A508C">
      <w:pPr>
        <w:pStyle w:val="Odsekzoznamu"/>
        <w:rPr>
          <w:rFonts w:eastAsiaTheme="minorHAnsi"/>
        </w:rPr>
      </w:pPr>
    </w:p>
    <w:p w14:paraId="2B11E491" w14:textId="0DF15905" w:rsidR="00167D4E" w:rsidRPr="00DE1052" w:rsidRDefault="00167D4E" w:rsidP="002A508C">
      <w:pPr>
        <w:pStyle w:val="Odsekzoznamu"/>
        <w:rPr>
          <w:rFonts w:eastAsiaTheme="minorHAnsi"/>
        </w:rPr>
      </w:pPr>
      <w:r w:rsidRPr="00DE1052">
        <w:rPr>
          <w:rFonts w:eastAsiaTheme="minorHAnsi"/>
        </w:rPr>
        <w:t xml:space="preserve">Kalkulácia zmluvnej ceny </w:t>
      </w:r>
    </w:p>
    <w:p w14:paraId="177E711E" w14:textId="77777777" w:rsidR="00785101" w:rsidRDefault="00785101" w:rsidP="002A508C">
      <w:pPr>
        <w:pStyle w:val="Odsekzoznamu"/>
        <w:rPr>
          <w:rFonts w:eastAsia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418"/>
        <w:gridCol w:w="2126"/>
      </w:tblGrid>
      <w:tr w:rsidR="00785101" w:rsidRPr="00117495" w14:paraId="6F96A3D6" w14:textId="77777777" w:rsidTr="00C964EF">
        <w:tc>
          <w:tcPr>
            <w:tcW w:w="3544" w:type="dxa"/>
            <w:tcBorders>
              <w:top w:val="single" w:sz="4" w:space="0" w:color="auto"/>
              <w:left w:val="single" w:sz="4" w:space="0" w:color="auto"/>
              <w:bottom w:val="single" w:sz="4" w:space="0" w:color="auto"/>
              <w:right w:val="single" w:sz="4" w:space="0" w:color="auto"/>
            </w:tcBorders>
            <w:vAlign w:val="center"/>
          </w:tcPr>
          <w:p w14:paraId="5CD4131D" w14:textId="77777777" w:rsidR="00785101" w:rsidRPr="00B9392B" w:rsidRDefault="00785101" w:rsidP="00FC4CD1">
            <w:pPr>
              <w:rPr>
                <w:b/>
              </w:rPr>
            </w:pPr>
            <w:r w:rsidRPr="00B9392B">
              <w:rPr>
                <w:b/>
              </w:rPr>
              <w:t>Názov položky</w:t>
            </w:r>
          </w:p>
        </w:tc>
        <w:tc>
          <w:tcPr>
            <w:tcW w:w="1418" w:type="dxa"/>
            <w:vAlign w:val="center"/>
          </w:tcPr>
          <w:p w14:paraId="4EEE28A9" w14:textId="77777777" w:rsidR="00785101" w:rsidRDefault="00785101" w:rsidP="00FC4CD1">
            <w:pPr>
              <w:jc w:val="center"/>
              <w:rPr>
                <w:b/>
                <w:bCs/>
                <w:highlight w:val="cyan"/>
              </w:rPr>
            </w:pPr>
            <w:r w:rsidRPr="00B9392B">
              <w:rPr>
                <w:b/>
                <w:bCs/>
              </w:rPr>
              <w:t>Obchodný názov, resp. katalógové číslo (ak je relevantné)</w:t>
            </w:r>
          </w:p>
        </w:tc>
        <w:tc>
          <w:tcPr>
            <w:tcW w:w="2126" w:type="dxa"/>
            <w:tcBorders>
              <w:top w:val="single" w:sz="4" w:space="0" w:color="auto"/>
              <w:left w:val="single" w:sz="4" w:space="0" w:color="auto"/>
              <w:bottom w:val="single" w:sz="4" w:space="0" w:color="auto"/>
              <w:right w:val="single" w:sz="4" w:space="0" w:color="auto"/>
            </w:tcBorders>
            <w:vAlign w:val="center"/>
          </w:tcPr>
          <w:p w14:paraId="463EBAF2" w14:textId="77777777" w:rsidR="00785101" w:rsidRPr="00B0250B" w:rsidRDefault="00785101" w:rsidP="00FC4CD1">
            <w:pPr>
              <w:jc w:val="center"/>
              <w:rPr>
                <w:b/>
                <w:bCs/>
                <w:highlight w:val="cyan"/>
              </w:rPr>
            </w:pPr>
            <w:r w:rsidRPr="00B9392B">
              <w:rPr>
                <w:b/>
                <w:bCs/>
              </w:rPr>
              <w:t>Jednotková cena v € bez DPH</w:t>
            </w:r>
          </w:p>
        </w:tc>
      </w:tr>
      <w:tr w:rsidR="00785101" w:rsidRPr="00117495" w14:paraId="589E64E8" w14:textId="77777777" w:rsidTr="00C964EF">
        <w:tc>
          <w:tcPr>
            <w:tcW w:w="3544" w:type="dxa"/>
            <w:tcBorders>
              <w:top w:val="single" w:sz="4" w:space="0" w:color="auto"/>
              <w:left w:val="single" w:sz="4" w:space="0" w:color="auto"/>
              <w:bottom w:val="single" w:sz="4" w:space="0" w:color="auto"/>
              <w:right w:val="single" w:sz="4" w:space="0" w:color="auto"/>
            </w:tcBorders>
            <w:vAlign w:val="center"/>
          </w:tcPr>
          <w:p w14:paraId="0118455A" w14:textId="7EC96200" w:rsidR="00785101" w:rsidRPr="00B9392B" w:rsidRDefault="00785101" w:rsidP="00FC4CD1">
            <w:pPr>
              <w:rPr>
                <w:bCs/>
              </w:rPr>
            </w:pPr>
            <w:r>
              <w:rPr>
                <w:color w:val="000000"/>
              </w:rPr>
              <w:t xml:space="preserve">Konzola prístroja v zmysle </w:t>
            </w:r>
            <w:r w:rsidRPr="00C964EF">
              <w:rPr>
                <w:i/>
                <w:iCs/>
                <w:color w:val="000000"/>
              </w:rPr>
              <w:t xml:space="preserve">C. Opis predmetu zákazky </w:t>
            </w:r>
            <w:r>
              <w:rPr>
                <w:color w:val="000000"/>
              </w:rPr>
              <w:t>(bez s</w:t>
            </w:r>
            <w:r w:rsidR="00C964EF" w:rsidRPr="00C964EF">
              <w:rPr>
                <w:color w:val="EE0000"/>
              </w:rPr>
              <w:t>o</w:t>
            </w:r>
            <w:r>
              <w:rPr>
                <w:color w:val="000000"/>
              </w:rPr>
              <w:t>nd)</w:t>
            </w:r>
          </w:p>
        </w:tc>
        <w:tc>
          <w:tcPr>
            <w:tcW w:w="1418" w:type="dxa"/>
          </w:tcPr>
          <w:p w14:paraId="1B2943DF" w14:textId="77777777" w:rsidR="00785101" w:rsidRPr="00117495" w:rsidRDefault="00785101" w:rsidP="00FC4CD1">
            <w:pPr>
              <w:jc w:val="center"/>
              <w:rPr>
                <w:highlight w:val="yellow"/>
              </w:rPr>
            </w:pPr>
          </w:p>
        </w:tc>
        <w:tc>
          <w:tcPr>
            <w:tcW w:w="2126" w:type="dxa"/>
            <w:tcBorders>
              <w:top w:val="single" w:sz="4" w:space="0" w:color="auto"/>
              <w:left w:val="single" w:sz="4" w:space="0" w:color="auto"/>
              <w:bottom w:val="single" w:sz="4" w:space="0" w:color="auto"/>
              <w:right w:val="single" w:sz="4" w:space="0" w:color="auto"/>
            </w:tcBorders>
            <w:vAlign w:val="center"/>
          </w:tcPr>
          <w:p w14:paraId="1C1123FD" w14:textId="77777777" w:rsidR="00785101" w:rsidRPr="00117495" w:rsidRDefault="00785101" w:rsidP="00FC4CD1">
            <w:pPr>
              <w:jc w:val="center"/>
              <w:rPr>
                <w:highlight w:val="yellow"/>
              </w:rPr>
            </w:pPr>
          </w:p>
        </w:tc>
      </w:tr>
      <w:tr w:rsidR="00785101" w:rsidRPr="00117495" w14:paraId="49ED91A1" w14:textId="77777777" w:rsidTr="00C964EF">
        <w:tc>
          <w:tcPr>
            <w:tcW w:w="3544" w:type="dxa"/>
            <w:tcBorders>
              <w:top w:val="single" w:sz="4" w:space="0" w:color="auto"/>
              <w:left w:val="single" w:sz="4" w:space="0" w:color="auto"/>
              <w:bottom w:val="single" w:sz="4" w:space="0" w:color="auto"/>
              <w:right w:val="single" w:sz="4" w:space="0" w:color="auto"/>
            </w:tcBorders>
            <w:vAlign w:val="center"/>
          </w:tcPr>
          <w:p w14:paraId="4F91FF1F" w14:textId="1B700BD8" w:rsidR="00785101" w:rsidRPr="00B9392B" w:rsidRDefault="00062640" w:rsidP="00FC4CD1">
            <w:pPr>
              <w:rPr>
                <w:bCs/>
              </w:rPr>
            </w:pPr>
            <w:r w:rsidRPr="00C53AF7">
              <w:rPr>
                <w:lang w:eastAsia="sk-SK"/>
              </w:rPr>
              <w:t>Konvexná sonda s frekvenčným rozsahom min. 1-5,5 MHz, počet elementov min. 192</w:t>
            </w:r>
          </w:p>
        </w:tc>
        <w:tc>
          <w:tcPr>
            <w:tcW w:w="1418" w:type="dxa"/>
          </w:tcPr>
          <w:p w14:paraId="2EF51A89" w14:textId="77777777" w:rsidR="00785101" w:rsidRPr="00117495" w:rsidRDefault="00785101" w:rsidP="00FC4CD1">
            <w:pPr>
              <w:jc w:val="center"/>
              <w:rPr>
                <w:highlight w:val="yellow"/>
              </w:rPr>
            </w:pPr>
          </w:p>
        </w:tc>
        <w:tc>
          <w:tcPr>
            <w:tcW w:w="2126" w:type="dxa"/>
            <w:tcBorders>
              <w:top w:val="single" w:sz="4" w:space="0" w:color="auto"/>
              <w:left w:val="single" w:sz="4" w:space="0" w:color="auto"/>
              <w:bottom w:val="single" w:sz="4" w:space="0" w:color="auto"/>
              <w:right w:val="single" w:sz="4" w:space="0" w:color="auto"/>
            </w:tcBorders>
            <w:vAlign w:val="center"/>
          </w:tcPr>
          <w:p w14:paraId="2017BE55" w14:textId="77777777" w:rsidR="00785101" w:rsidRPr="00117495" w:rsidRDefault="00785101" w:rsidP="00FC4CD1">
            <w:pPr>
              <w:jc w:val="center"/>
              <w:rPr>
                <w:highlight w:val="yellow"/>
              </w:rPr>
            </w:pPr>
          </w:p>
        </w:tc>
      </w:tr>
      <w:tr w:rsidR="00062640" w:rsidRPr="00117495" w14:paraId="2F5E7D32" w14:textId="77777777" w:rsidTr="00C964EF">
        <w:trPr>
          <w:trHeight w:val="1120"/>
        </w:trPr>
        <w:tc>
          <w:tcPr>
            <w:tcW w:w="3544" w:type="dxa"/>
            <w:tcBorders>
              <w:top w:val="single" w:sz="4" w:space="0" w:color="auto"/>
              <w:left w:val="single" w:sz="4" w:space="0" w:color="auto"/>
              <w:bottom w:val="single" w:sz="4" w:space="0" w:color="auto"/>
              <w:right w:val="single" w:sz="4" w:space="0" w:color="auto"/>
            </w:tcBorders>
            <w:vAlign w:val="center"/>
          </w:tcPr>
          <w:p w14:paraId="39F8A3A8" w14:textId="0D6BC6CF" w:rsidR="00062640" w:rsidRPr="00974F76" w:rsidRDefault="00062640" w:rsidP="00062640">
            <w:pPr>
              <w:rPr>
                <w:bCs/>
                <w:highlight w:val="yellow"/>
              </w:rPr>
            </w:pPr>
            <w:r w:rsidRPr="00C53AF7">
              <w:rPr>
                <w:lang w:eastAsia="sk-SK"/>
              </w:rPr>
              <w:t>Lineárna sonda s frekvenčným rozsahom 5-18 MHz, počet elementov min. 192, plocha zobrazenia min. 35 mm</w:t>
            </w:r>
            <w:r>
              <w:rPr>
                <w:lang w:eastAsia="sk-SK"/>
              </w:rPr>
              <w:t xml:space="preserve"> </w:t>
            </w:r>
          </w:p>
        </w:tc>
        <w:tc>
          <w:tcPr>
            <w:tcW w:w="1418" w:type="dxa"/>
          </w:tcPr>
          <w:p w14:paraId="12AB3987" w14:textId="77777777" w:rsidR="00062640" w:rsidRPr="00117495" w:rsidRDefault="00062640" w:rsidP="00062640">
            <w:pPr>
              <w:jc w:val="center"/>
              <w:rPr>
                <w:highlight w:val="yellow"/>
              </w:rPr>
            </w:pPr>
          </w:p>
        </w:tc>
        <w:tc>
          <w:tcPr>
            <w:tcW w:w="2126" w:type="dxa"/>
            <w:tcBorders>
              <w:top w:val="single" w:sz="4" w:space="0" w:color="auto"/>
              <w:left w:val="single" w:sz="4" w:space="0" w:color="auto"/>
              <w:bottom w:val="single" w:sz="4" w:space="0" w:color="auto"/>
              <w:right w:val="single" w:sz="4" w:space="0" w:color="auto"/>
            </w:tcBorders>
            <w:vAlign w:val="center"/>
          </w:tcPr>
          <w:p w14:paraId="7362C64D" w14:textId="77777777" w:rsidR="00062640" w:rsidRPr="00117495" w:rsidRDefault="00062640" w:rsidP="00062640">
            <w:pPr>
              <w:jc w:val="center"/>
              <w:rPr>
                <w:highlight w:val="yellow"/>
              </w:rPr>
            </w:pPr>
          </w:p>
        </w:tc>
      </w:tr>
      <w:tr w:rsidR="00062640" w:rsidRPr="00117495" w14:paraId="33AD7423" w14:textId="77777777" w:rsidTr="00C964EF">
        <w:tc>
          <w:tcPr>
            <w:tcW w:w="3544" w:type="dxa"/>
            <w:tcBorders>
              <w:top w:val="single" w:sz="4" w:space="0" w:color="auto"/>
              <w:left w:val="single" w:sz="4" w:space="0" w:color="auto"/>
              <w:bottom w:val="single" w:sz="4" w:space="0" w:color="auto"/>
              <w:right w:val="single" w:sz="4" w:space="0" w:color="auto"/>
            </w:tcBorders>
            <w:vAlign w:val="center"/>
          </w:tcPr>
          <w:p w14:paraId="56F5BF81" w14:textId="5A508656" w:rsidR="00062640" w:rsidRPr="00974F76" w:rsidRDefault="00062640" w:rsidP="00062640">
            <w:pPr>
              <w:rPr>
                <w:bCs/>
                <w:highlight w:val="yellow"/>
              </w:rPr>
            </w:pPr>
            <w:r w:rsidRPr="00C53AF7">
              <w:rPr>
                <w:lang w:eastAsia="sk-SK"/>
              </w:rPr>
              <w:t>Lineárna sonda s frekvenčným rozsahom 2-10 MHz, počet elementov min. 192, plocha zobrazenia min. 35 mm</w:t>
            </w:r>
            <w:r>
              <w:rPr>
                <w:lang w:eastAsia="sk-SK"/>
              </w:rPr>
              <w:t xml:space="preserve">                                                                                 </w:t>
            </w:r>
          </w:p>
        </w:tc>
        <w:tc>
          <w:tcPr>
            <w:tcW w:w="1418" w:type="dxa"/>
          </w:tcPr>
          <w:p w14:paraId="2CC097A0" w14:textId="77777777" w:rsidR="00062640" w:rsidRPr="00117495" w:rsidRDefault="00062640" w:rsidP="00062640">
            <w:pPr>
              <w:jc w:val="center"/>
              <w:rPr>
                <w:highlight w:val="yellow"/>
              </w:rPr>
            </w:pPr>
          </w:p>
        </w:tc>
        <w:tc>
          <w:tcPr>
            <w:tcW w:w="2126" w:type="dxa"/>
            <w:tcBorders>
              <w:top w:val="single" w:sz="4" w:space="0" w:color="auto"/>
              <w:left w:val="single" w:sz="4" w:space="0" w:color="auto"/>
              <w:bottom w:val="single" w:sz="4" w:space="0" w:color="auto"/>
              <w:right w:val="single" w:sz="4" w:space="0" w:color="auto"/>
            </w:tcBorders>
            <w:vAlign w:val="center"/>
          </w:tcPr>
          <w:p w14:paraId="659F8490" w14:textId="77777777" w:rsidR="00062640" w:rsidRPr="00117495" w:rsidRDefault="00062640" w:rsidP="00062640">
            <w:pPr>
              <w:jc w:val="center"/>
              <w:rPr>
                <w:highlight w:val="yellow"/>
              </w:rPr>
            </w:pPr>
          </w:p>
        </w:tc>
      </w:tr>
    </w:tbl>
    <w:tbl>
      <w:tblPr>
        <w:tblStyle w:val="Mriekatabuky"/>
        <w:tblW w:w="0" w:type="auto"/>
        <w:tblInd w:w="-5" w:type="dxa"/>
        <w:tblLook w:val="04A0" w:firstRow="1" w:lastRow="0" w:firstColumn="1" w:lastColumn="0" w:noHBand="0" w:noVBand="1"/>
      </w:tblPr>
      <w:tblGrid>
        <w:gridCol w:w="4962"/>
        <w:gridCol w:w="2126"/>
      </w:tblGrid>
      <w:tr w:rsidR="00C964EF" w14:paraId="0B61C2E7" w14:textId="77777777" w:rsidTr="00C964EF">
        <w:tc>
          <w:tcPr>
            <w:tcW w:w="4962" w:type="dxa"/>
          </w:tcPr>
          <w:p w14:paraId="0CC42392" w14:textId="7000E701" w:rsidR="00C964EF" w:rsidRPr="00DE1052" w:rsidRDefault="00C964EF" w:rsidP="00C93F36">
            <w:pPr>
              <w:keepNext/>
              <w:tabs>
                <w:tab w:val="left" w:pos="4536"/>
              </w:tabs>
              <w:jc w:val="both"/>
              <w:rPr>
                <w:b/>
                <w:iCs/>
              </w:rPr>
            </w:pPr>
            <w:r w:rsidRPr="00DE1052">
              <w:rPr>
                <w:b/>
                <w:bCs/>
              </w:rPr>
              <w:t xml:space="preserve">Cena za </w:t>
            </w:r>
            <w:proofErr w:type="spellStart"/>
            <w:r w:rsidRPr="00DE1052">
              <w:rPr>
                <w:b/>
                <w:bCs/>
              </w:rPr>
              <w:t>celý</w:t>
            </w:r>
            <w:proofErr w:type="spellEnd"/>
            <w:r w:rsidRPr="00DE1052">
              <w:rPr>
                <w:b/>
                <w:bCs/>
              </w:rPr>
              <w:t xml:space="preserve"> </w:t>
            </w:r>
            <w:proofErr w:type="spellStart"/>
            <w:r w:rsidRPr="00DE1052">
              <w:rPr>
                <w:b/>
                <w:bCs/>
              </w:rPr>
              <w:t>predmet</w:t>
            </w:r>
            <w:proofErr w:type="spellEnd"/>
            <w:r w:rsidRPr="00DE1052">
              <w:rPr>
                <w:b/>
                <w:bCs/>
              </w:rPr>
              <w:t xml:space="preserve"> </w:t>
            </w:r>
            <w:proofErr w:type="spellStart"/>
            <w:r w:rsidRPr="00DE1052">
              <w:rPr>
                <w:b/>
                <w:bCs/>
              </w:rPr>
              <w:t>zmluvy</w:t>
            </w:r>
            <w:proofErr w:type="spellEnd"/>
            <w:r w:rsidRPr="00DE1052">
              <w:rPr>
                <w:b/>
                <w:bCs/>
              </w:rPr>
              <w:t xml:space="preserve"> </w:t>
            </w:r>
            <w:proofErr w:type="spellStart"/>
            <w:r w:rsidRPr="00DE1052">
              <w:rPr>
                <w:b/>
                <w:bCs/>
              </w:rPr>
              <w:t>celkom</w:t>
            </w:r>
            <w:proofErr w:type="spellEnd"/>
            <w:r w:rsidRPr="00DE1052">
              <w:rPr>
                <w:b/>
                <w:bCs/>
              </w:rPr>
              <w:t xml:space="preserve"> v € bez DPH</w:t>
            </w:r>
          </w:p>
        </w:tc>
        <w:tc>
          <w:tcPr>
            <w:tcW w:w="2126" w:type="dxa"/>
          </w:tcPr>
          <w:p w14:paraId="5B95581A" w14:textId="77777777" w:rsidR="00C964EF" w:rsidRPr="00DE1052" w:rsidRDefault="00C964EF" w:rsidP="00C93F36">
            <w:pPr>
              <w:keepNext/>
              <w:tabs>
                <w:tab w:val="left" w:pos="4536"/>
              </w:tabs>
              <w:jc w:val="both"/>
              <w:rPr>
                <w:b/>
                <w:iCs/>
              </w:rPr>
            </w:pPr>
          </w:p>
        </w:tc>
      </w:tr>
      <w:tr w:rsidR="00C964EF" w14:paraId="62A66774" w14:textId="77777777" w:rsidTr="00C964EF">
        <w:tc>
          <w:tcPr>
            <w:tcW w:w="4962" w:type="dxa"/>
          </w:tcPr>
          <w:p w14:paraId="5E1F458A" w14:textId="77777777" w:rsidR="00C964EF" w:rsidRPr="00DE1052" w:rsidRDefault="00C964EF" w:rsidP="00C964EF">
            <w:pPr>
              <w:rPr>
                <w:b/>
                <w:bCs/>
              </w:rPr>
            </w:pPr>
            <w:proofErr w:type="spellStart"/>
            <w:r w:rsidRPr="00DE1052">
              <w:rPr>
                <w:b/>
                <w:bCs/>
              </w:rPr>
              <w:t>Sadzba</w:t>
            </w:r>
            <w:proofErr w:type="spellEnd"/>
            <w:r w:rsidRPr="00DE1052">
              <w:rPr>
                <w:b/>
                <w:bCs/>
              </w:rPr>
              <w:t xml:space="preserve"> DPH v %</w:t>
            </w:r>
          </w:p>
          <w:p w14:paraId="407EC925" w14:textId="77777777" w:rsidR="00C964EF" w:rsidRPr="00DE1052" w:rsidRDefault="00C964EF" w:rsidP="00C93F36">
            <w:pPr>
              <w:keepNext/>
              <w:tabs>
                <w:tab w:val="left" w:pos="4536"/>
              </w:tabs>
              <w:jc w:val="both"/>
              <w:rPr>
                <w:b/>
                <w:iCs/>
              </w:rPr>
            </w:pPr>
          </w:p>
        </w:tc>
        <w:tc>
          <w:tcPr>
            <w:tcW w:w="2126" w:type="dxa"/>
          </w:tcPr>
          <w:p w14:paraId="5AF7773E" w14:textId="77777777" w:rsidR="00C964EF" w:rsidRPr="00DE1052" w:rsidRDefault="00C964EF" w:rsidP="00C93F36">
            <w:pPr>
              <w:keepNext/>
              <w:tabs>
                <w:tab w:val="left" w:pos="4536"/>
              </w:tabs>
              <w:jc w:val="both"/>
              <w:rPr>
                <w:b/>
                <w:iCs/>
              </w:rPr>
            </w:pPr>
          </w:p>
        </w:tc>
      </w:tr>
      <w:tr w:rsidR="00C964EF" w14:paraId="17C69651" w14:textId="77777777" w:rsidTr="00C964EF">
        <w:tc>
          <w:tcPr>
            <w:tcW w:w="4962" w:type="dxa"/>
          </w:tcPr>
          <w:p w14:paraId="5BD51D38" w14:textId="77777777" w:rsidR="00C964EF" w:rsidRPr="00DE1052" w:rsidRDefault="00C964EF" w:rsidP="00C964EF">
            <w:pPr>
              <w:rPr>
                <w:b/>
                <w:bCs/>
              </w:rPr>
            </w:pPr>
            <w:r w:rsidRPr="00DE1052">
              <w:rPr>
                <w:b/>
                <w:bCs/>
              </w:rPr>
              <w:t xml:space="preserve">Cena za </w:t>
            </w:r>
            <w:proofErr w:type="spellStart"/>
            <w:r w:rsidRPr="00DE1052">
              <w:rPr>
                <w:b/>
                <w:bCs/>
              </w:rPr>
              <w:t>celý</w:t>
            </w:r>
            <w:proofErr w:type="spellEnd"/>
            <w:r w:rsidRPr="00DE1052">
              <w:rPr>
                <w:b/>
                <w:bCs/>
              </w:rPr>
              <w:t xml:space="preserve"> </w:t>
            </w:r>
            <w:proofErr w:type="spellStart"/>
            <w:r w:rsidRPr="00DE1052">
              <w:rPr>
                <w:b/>
                <w:bCs/>
              </w:rPr>
              <w:t>predmet</w:t>
            </w:r>
            <w:proofErr w:type="spellEnd"/>
            <w:r w:rsidRPr="00DE1052">
              <w:rPr>
                <w:b/>
                <w:bCs/>
              </w:rPr>
              <w:t xml:space="preserve"> </w:t>
            </w:r>
            <w:proofErr w:type="spellStart"/>
            <w:r w:rsidRPr="00DE1052">
              <w:rPr>
                <w:b/>
                <w:bCs/>
              </w:rPr>
              <w:t>zmluvy</w:t>
            </w:r>
            <w:proofErr w:type="spellEnd"/>
            <w:r w:rsidRPr="00DE1052">
              <w:rPr>
                <w:b/>
                <w:bCs/>
              </w:rPr>
              <w:t xml:space="preserve"> v € s DPH</w:t>
            </w:r>
          </w:p>
          <w:p w14:paraId="24DBB67E" w14:textId="77777777" w:rsidR="00C964EF" w:rsidRPr="00DE1052" w:rsidRDefault="00C964EF" w:rsidP="00C93F36">
            <w:pPr>
              <w:keepNext/>
              <w:tabs>
                <w:tab w:val="left" w:pos="4536"/>
              </w:tabs>
              <w:jc w:val="both"/>
              <w:rPr>
                <w:b/>
                <w:iCs/>
              </w:rPr>
            </w:pPr>
          </w:p>
        </w:tc>
        <w:tc>
          <w:tcPr>
            <w:tcW w:w="2126" w:type="dxa"/>
          </w:tcPr>
          <w:p w14:paraId="1BF4C216" w14:textId="77777777" w:rsidR="00C964EF" w:rsidRPr="00DE1052" w:rsidRDefault="00C964EF" w:rsidP="00C93F36">
            <w:pPr>
              <w:keepNext/>
              <w:tabs>
                <w:tab w:val="left" w:pos="4536"/>
              </w:tabs>
              <w:jc w:val="both"/>
              <w:rPr>
                <w:b/>
                <w:iCs/>
              </w:rPr>
            </w:pPr>
          </w:p>
        </w:tc>
      </w:tr>
    </w:tbl>
    <w:p w14:paraId="35C6BD4F" w14:textId="77777777" w:rsidR="00C964EF" w:rsidRDefault="00C964EF" w:rsidP="00C93F36">
      <w:pPr>
        <w:keepNext/>
        <w:tabs>
          <w:tab w:val="left" w:pos="4536"/>
        </w:tabs>
        <w:jc w:val="both"/>
        <w:rPr>
          <w:b/>
          <w:iCs/>
        </w:rPr>
      </w:pPr>
    </w:p>
    <w:p w14:paraId="118243AE" w14:textId="77777777" w:rsidR="00C964EF" w:rsidRPr="00425360" w:rsidRDefault="00C964EF" w:rsidP="00C93F36">
      <w:pPr>
        <w:keepNext/>
        <w:tabs>
          <w:tab w:val="left" w:pos="4536"/>
        </w:tabs>
        <w:jc w:val="both"/>
        <w:rPr>
          <w:b/>
          <w:iCs/>
        </w:rPr>
      </w:pPr>
    </w:p>
    <w:p w14:paraId="252F5AA7" w14:textId="77777777" w:rsidR="00C93F36" w:rsidRPr="00425360" w:rsidRDefault="00C93F36" w:rsidP="00C93F36">
      <w:pPr>
        <w:keepNext/>
        <w:tabs>
          <w:tab w:val="left" w:pos="4536"/>
        </w:tabs>
        <w:jc w:val="both"/>
        <w:rPr>
          <w:b/>
          <w:iCs/>
        </w:rPr>
      </w:pPr>
      <w:r w:rsidRPr="00425360">
        <w:t>V .................................. , dňa: ......................</w:t>
      </w:r>
    </w:p>
    <w:p w14:paraId="24B58F36" w14:textId="77777777" w:rsidR="00C93F36" w:rsidRPr="00425360" w:rsidRDefault="00C93F36" w:rsidP="00C93F36">
      <w:pPr>
        <w:keepNext/>
        <w:tabs>
          <w:tab w:val="left" w:pos="4536"/>
        </w:tabs>
        <w:jc w:val="both"/>
        <w:rPr>
          <w:b/>
          <w:iCs/>
        </w:rPr>
      </w:pPr>
    </w:p>
    <w:p w14:paraId="6443DC96" w14:textId="77777777" w:rsidR="00C93F36" w:rsidRPr="00425360" w:rsidRDefault="00C93F36" w:rsidP="00C93F36">
      <w:pPr>
        <w:keepNext/>
        <w:tabs>
          <w:tab w:val="left" w:pos="4536"/>
        </w:tabs>
        <w:jc w:val="both"/>
        <w:rPr>
          <w:b/>
          <w:iCs/>
        </w:rPr>
      </w:pPr>
      <w:r w:rsidRPr="00425360">
        <w:rPr>
          <w:b/>
          <w:iCs/>
        </w:rPr>
        <w:t>Za predávajúceho:</w:t>
      </w:r>
    </w:p>
    <w:p w14:paraId="1A725BC2" w14:textId="77777777" w:rsidR="00C93F36" w:rsidRPr="00425360" w:rsidRDefault="00C93F36" w:rsidP="00C93F36">
      <w:pPr>
        <w:tabs>
          <w:tab w:val="left" w:pos="4536"/>
        </w:tabs>
        <w:jc w:val="both"/>
      </w:pPr>
      <w:r w:rsidRPr="00425360">
        <w:t>Meno: ................................................</w:t>
      </w:r>
    </w:p>
    <w:p w14:paraId="3036DF38" w14:textId="77777777" w:rsidR="00C93F36" w:rsidRPr="00425360" w:rsidRDefault="00C93F36" w:rsidP="00C93F36">
      <w:pPr>
        <w:tabs>
          <w:tab w:val="left" w:pos="4536"/>
        </w:tabs>
        <w:jc w:val="both"/>
      </w:pPr>
      <w:r w:rsidRPr="00425360">
        <w:t>Funkcia: ............................................</w:t>
      </w:r>
    </w:p>
    <w:p w14:paraId="441E3498" w14:textId="77777777" w:rsidR="00C93F36" w:rsidRPr="00425360" w:rsidRDefault="00C93F36" w:rsidP="00C93F36">
      <w:pPr>
        <w:tabs>
          <w:tab w:val="left" w:pos="4536"/>
        </w:tabs>
        <w:jc w:val="both"/>
      </w:pPr>
    </w:p>
    <w:p w14:paraId="55D48F79" w14:textId="77777777" w:rsidR="00C93F36" w:rsidRPr="00425360" w:rsidRDefault="00C93F36" w:rsidP="00C93F36">
      <w:pPr>
        <w:tabs>
          <w:tab w:val="left" w:pos="4536"/>
        </w:tabs>
        <w:jc w:val="both"/>
        <w:rPr>
          <w:b/>
        </w:rPr>
      </w:pPr>
      <w:r w:rsidRPr="00425360">
        <w:t>Podpis: ..............................................</w:t>
      </w:r>
    </w:p>
    <w:p w14:paraId="5690F025" w14:textId="77777777" w:rsidR="00C93F36" w:rsidRDefault="00C93F36" w:rsidP="00C93F36">
      <w:pPr>
        <w:spacing w:line="276" w:lineRule="auto"/>
      </w:pPr>
    </w:p>
    <w:p w14:paraId="1A69F115" w14:textId="77777777" w:rsidR="00DE1052" w:rsidRDefault="00DE1052" w:rsidP="00C93F36">
      <w:pPr>
        <w:spacing w:line="276" w:lineRule="auto"/>
      </w:pPr>
    </w:p>
    <w:p w14:paraId="1117BDF6" w14:textId="77777777" w:rsidR="00DE1052" w:rsidRDefault="00DE1052" w:rsidP="00C93F36">
      <w:pPr>
        <w:spacing w:line="276" w:lineRule="auto"/>
      </w:pPr>
    </w:p>
    <w:p w14:paraId="4DC3593E" w14:textId="77777777" w:rsidR="00DE1052" w:rsidRPr="00425360" w:rsidRDefault="00DE1052" w:rsidP="00C93F36">
      <w:pPr>
        <w:spacing w:line="276" w:lineRule="auto"/>
      </w:pPr>
    </w:p>
    <w:p w14:paraId="4CA312BC" w14:textId="77777777" w:rsidR="00C93F36" w:rsidRPr="00425360" w:rsidRDefault="00C93F36" w:rsidP="00C93F36">
      <w:pPr>
        <w:autoSpaceDE w:val="0"/>
        <w:autoSpaceDN w:val="0"/>
        <w:adjustRightInd w:val="0"/>
        <w:jc w:val="right"/>
        <w:rPr>
          <w:b/>
          <w:bCs/>
        </w:rPr>
      </w:pPr>
      <w:r w:rsidRPr="00425360">
        <w:rPr>
          <w:b/>
          <w:bCs/>
        </w:rPr>
        <w:lastRenderedPageBreak/>
        <w:t>Príloha č. 2 kúpnej zmluvy – Identifikácia subdodávateľov:</w:t>
      </w:r>
    </w:p>
    <w:p w14:paraId="2712A5DE" w14:textId="77777777" w:rsidR="00C93F36" w:rsidRPr="00425360" w:rsidRDefault="00C93F36" w:rsidP="00C93F36">
      <w:pPr>
        <w:autoSpaceDE w:val="0"/>
        <w:autoSpaceDN w:val="0"/>
        <w:adjustRightInd w:val="0"/>
        <w:rPr>
          <w:bCs/>
        </w:rPr>
      </w:pPr>
    </w:p>
    <w:p w14:paraId="1171FAE3" w14:textId="77777777" w:rsidR="00C93F36" w:rsidRPr="00425360" w:rsidRDefault="00C93F36" w:rsidP="00C93F36">
      <w:pPr>
        <w:pStyle w:val="Zoznam2"/>
        <w:tabs>
          <w:tab w:val="left" w:pos="5812"/>
        </w:tabs>
        <w:ind w:left="0" w:firstLine="0"/>
        <w:jc w:val="both"/>
        <w:rPr>
          <w:b/>
        </w:rPr>
      </w:pPr>
      <w:r w:rsidRPr="00425360">
        <w:rPr>
          <w:b/>
        </w:rPr>
        <w:t>Subdodávateľ:</w:t>
      </w:r>
    </w:p>
    <w:p w14:paraId="5CB283A5" w14:textId="77777777" w:rsidR="00C93F36" w:rsidRPr="00425360" w:rsidRDefault="00C93F36" w:rsidP="00C93F36">
      <w:pPr>
        <w:pStyle w:val="Zoznam2"/>
        <w:tabs>
          <w:tab w:val="left" w:pos="5812"/>
        </w:tabs>
        <w:ind w:left="600" w:hanging="120"/>
        <w:jc w:val="both"/>
      </w:pPr>
      <w:r w:rsidRPr="00425360">
        <w:t xml:space="preserve">Obchodné meno alebo názov, resp. meno, priezvisko: </w:t>
      </w:r>
      <w:r w:rsidRPr="00425360">
        <w:tab/>
        <w:t>......................................................</w:t>
      </w:r>
    </w:p>
    <w:p w14:paraId="47713F16" w14:textId="77777777" w:rsidR="00C93F36" w:rsidRPr="00425360" w:rsidRDefault="00C93F36" w:rsidP="00C93F36">
      <w:pPr>
        <w:pStyle w:val="Zoznam2"/>
        <w:tabs>
          <w:tab w:val="left" w:pos="5812"/>
        </w:tabs>
        <w:ind w:left="600" w:hanging="120"/>
        <w:jc w:val="both"/>
      </w:pPr>
      <w:r w:rsidRPr="00425360">
        <w:t xml:space="preserve">Sídlo, miesto podnikania alebo obvyklý pobyt: </w:t>
      </w:r>
      <w:r w:rsidRPr="00425360">
        <w:tab/>
        <w:t>......................................................</w:t>
      </w:r>
    </w:p>
    <w:p w14:paraId="5E8E0947" w14:textId="77777777" w:rsidR="00C93F36" w:rsidRPr="00425360" w:rsidRDefault="00C93F36" w:rsidP="00C93F36">
      <w:pPr>
        <w:pStyle w:val="Zoznam2"/>
        <w:tabs>
          <w:tab w:val="left" w:pos="5812"/>
        </w:tabs>
        <w:ind w:left="600" w:hanging="120"/>
        <w:jc w:val="both"/>
      </w:pPr>
      <w:r w:rsidRPr="00425360">
        <w:t xml:space="preserve">IČO, resp. dátum narodenia: </w:t>
      </w:r>
      <w:r w:rsidRPr="00425360">
        <w:tab/>
        <w:t>......................................................</w:t>
      </w:r>
    </w:p>
    <w:p w14:paraId="0A06E447" w14:textId="77777777" w:rsidR="00C93F36" w:rsidRPr="00425360" w:rsidRDefault="00C93F36" w:rsidP="00C93F36">
      <w:pPr>
        <w:pStyle w:val="Zoznam2"/>
        <w:tabs>
          <w:tab w:val="left" w:pos="5812"/>
        </w:tabs>
        <w:ind w:left="600" w:hanging="120"/>
        <w:jc w:val="both"/>
      </w:pPr>
      <w:r w:rsidRPr="00425360">
        <w:t xml:space="preserve">Osoba oprávnená konať za subdodávateľa: </w:t>
      </w:r>
      <w:r w:rsidRPr="00425360">
        <w:tab/>
        <w:t>......................................................</w:t>
      </w:r>
    </w:p>
    <w:p w14:paraId="45703875" w14:textId="77777777" w:rsidR="00C93F36" w:rsidRPr="00425360" w:rsidRDefault="00C93F36" w:rsidP="00C93F36">
      <w:pPr>
        <w:pStyle w:val="Zoznam2"/>
        <w:tabs>
          <w:tab w:val="left" w:pos="5812"/>
        </w:tabs>
        <w:ind w:left="600" w:hanging="120"/>
        <w:jc w:val="both"/>
      </w:pPr>
      <w:r w:rsidRPr="00425360">
        <w:t xml:space="preserve">- meno a priezvisko: </w:t>
      </w:r>
      <w:r w:rsidRPr="00425360">
        <w:tab/>
        <w:t>......................................................</w:t>
      </w:r>
    </w:p>
    <w:p w14:paraId="7D32B0F9" w14:textId="77777777" w:rsidR="00C93F36" w:rsidRPr="00425360" w:rsidRDefault="00C93F36" w:rsidP="00C93F36">
      <w:pPr>
        <w:pStyle w:val="Zoznam2"/>
        <w:tabs>
          <w:tab w:val="left" w:pos="5812"/>
        </w:tabs>
        <w:ind w:left="600" w:hanging="120"/>
        <w:jc w:val="both"/>
      </w:pPr>
      <w:r w:rsidRPr="00425360">
        <w:t xml:space="preserve">- adresa pobytu: </w:t>
      </w:r>
      <w:r w:rsidRPr="00425360">
        <w:tab/>
        <w:t>......................................................</w:t>
      </w:r>
    </w:p>
    <w:p w14:paraId="1CBC43CF" w14:textId="77777777" w:rsidR="00C93F36" w:rsidRPr="00425360" w:rsidRDefault="00C93F36" w:rsidP="00C93F36">
      <w:pPr>
        <w:pStyle w:val="Zoznam2"/>
        <w:tabs>
          <w:tab w:val="left" w:pos="5812"/>
        </w:tabs>
        <w:ind w:left="600" w:hanging="120"/>
        <w:jc w:val="both"/>
      </w:pPr>
      <w:r w:rsidRPr="00425360">
        <w:t xml:space="preserve">- dátum narodenia: </w:t>
      </w:r>
      <w:r w:rsidRPr="00425360">
        <w:tab/>
        <w:t>......................................................</w:t>
      </w:r>
    </w:p>
    <w:p w14:paraId="7D821FB5" w14:textId="77777777" w:rsidR="00C93F36" w:rsidRPr="00425360" w:rsidRDefault="00C93F36" w:rsidP="00C93F36">
      <w:pPr>
        <w:pStyle w:val="Zoznam2"/>
        <w:tabs>
          <w:tab w:val="left" w:pos="5812"/>
        </w:tabs>
        <w:ind w:left="600" w:hanging="120"/>
        <w:jc w:val="both"/>
      </w:pPr>
      <w:r w:rsidRPr="00425360">
        <w:t xml:space="preserve">- funkcia: </w:t>
      </w:r>
      <w:r w:rsidRPr="00425360">
        <w:tab/>
        <w:t>......................................................</w:t>
      </w:r>
    </w:p>
    <w:p w14:paraId="040755D9" w14:textId="77777777" w:rsidR="00C93F36" w:rsidRPr="00425360" w:rsidRDefault="00C93F36" w:rsidP="00C93F36">
      <w:pPr>
        <w:pStyle w:val="Zoznam2"/>
        <w:tabs>
          <w:tab w:val="left" w:pos="5812"/>
        </w:tabs>
        <w:ind w:left="482" w:firstLine="0"/>
        <w:jc w:val="both"/>
      </w:pPr>
      <w:r w:rsidRPr="00425360">
        <w:t>Podiel plnenia zo zmluvy (špecifikácia, percentuálny a finančný rozsah):</w:t>
      </w:r>
    </w:p>
    <w:p w14:paraId="2875194F" w14:textId="77777777" w:rsidR="00C93F36" w:rsidRPr="00425360" w:rsidRDefault="00C93F36" w:rsidP="00C93F36">
      <w:pPr>
        <w:pStyle w:val="Zoznam2"/>
        <w:tabs>
          <w:tab w:val="left" w:pos="5812"/>
        </w:tabs>
        <w:ind w:left="482" w:firstLine="0"/>
        <w:jc w:val="both"/>
      </w:pPr>
      <w:r w:rsidRPr="00425360">
        <w:t>...............................................................................................................................................</w:t>
      </w:r>
    </w:p>
    <w:p w14:paraId="2F58BD5F" w14:textId="77777777" w:rsidR="00C93F36" w:rsidRPr="00425360" w:rsidRDefault="00C93F36" w:rsidP="00C93F36">
      <w:pPr>
        <w:pStyle w:val="Zoznam2"/>
        <w:tabs>
          <w:tab w:val="left" w:pos="5812"/>
        </w:tabs>
        <w:ind w:left="482" w:firstLine="0"/>
        <w:jc w:val="both"/>
      </w:pPr>
      <w:r w:rsidRPr="00425360">
        <w:t>...............................................................................................................................................</w:t>
      </w:r>
    </w:p>
    <w:p w14:paraId="7A65BEE6" w14:textId="77777777" w:rsidR="00C93F36" w:rsidRPr="00425360" w:rsidRDefault="00C93F36" w:rsidP="00C93F36">
      <w:pPr>
        <w:pStyle w:val="Zoznam2"/>
        <w:ind w:left="0" w:firstLine="0"/>
        <w:jc w:val="both"/>
        <w:rPr>
          <w:i/>
        </w:rPr>
      </w:pPr>
      <w:r w:rsidRPr="00425360">
        <w:rPr>
          <w:i/>
        </w:rPr>
        <w:t>Ak úspešný uchádzač nemá v úmysle zadať časti plnenia predmetu zmluvy subdodávateľom túto skutočnosť uvedie. Ak úspešný uchádzač predpokladá pri plnení predmetu zmluvy viac subdodávateľov, použije odsek toľkokrát, koľko subdodávateľov predpokladá.</w:t>
      </w:r>
    </w:p>
    <w:p w14:paraId="2C597225" w14:textId="77777777" w:rsidR="00C93F36" w:rsidRPr="00425360" w:rsidRDefault="00C93F36" w:rsidP="00C93F36">
      <w:pPr>
        <w:pStyle w:val="Zoznam2"/>
        <w:ind w:left="0" w:firstLine="0"/>
        <w:jc w:val="both"/>
        <w:rPr>
          <w:i/>
        </w:rPr>
      </w:pPr>
    </w:p>
    <w:p w14:paraId="7E7CC131" w14:textId="77777777" w:rsidR="00C93F36" w:rsidRPr="00425360" w:rsidRDefault="00C93F36" w:rsidP="00C93F36">
      <w:pPr>
        <w:autoSpaceDE w:val="0"/>
        <w:autoSpaceDN w:val="0"/>
        <w:adjustRightInd w:val="0"/>
        <w:rPr>
          <w:b/>
          <w:bCs/>
        </w:rPr>
      </w:pPr>
      <w:r w:rsidRPr="00425360">
        <w:rPr>
          <w:b/>
          <w:bCs/>
        </w:rPr>
        <w:t>Subdodávateľ – iná osoba v zmysle § 34 ods. 3 (osoba využitá pri preukazovaní splnenia podmienok účasti týkajúcich sa technickej spôsobilosti alebo odbornej spôsobilosti):</w:t>
      </w:r>
    </w:p>
    <w:p w14:paraId="130C6725" w14:textId="77777777" w:rsidR="00C93F36" w:rsidRPr="00425360" w:rsidRDefault="00C93F36" w:rsidP="00C93F36">
      <w:pPr>
        <w:autoSpaceDE w:val="0"/>
        <w:autoSpaceDN w:val="0"/>
        <w:adjustRightInd w:val="0"/>
        <w:rPr>
          <w:bCs/>
        </w:rPr>
      </w:pPr>
      <w:r w:rsidRPr="00425360">
        <w:rPr>
          <w:bCs/>
        </w:rPr>
        <w:t xml:space="preserve">Obchodné meno alebo názov, resp. meno, priezvisko: </w:t>
      </w:r>
      <w:r w:rsidRPr="00425360">
        <w:rPr>
          <w:bCs/>
        </w:rPr>
        <w:tab/>
        <w:t>......................................................</w:t>
      </w:r>
    </w:p>
    <w:p w14:paraId="5DDDB11C" w14:textId="77777777" w:rsidR="00C93F36" w:rsidRPr="00425360" w:rsidRDefault="00C93F36" w:rsidP="00C93F36">
      <w:pPr>
        <w:autoSpaceDE w:val="0"/>
        <w:autoSpaceDN w:val="0"/>
        <w:adjustRightInd w:val="0"/>
        <w:rPr>
          <w:bCs/>
        </w:rPr>
      </w:pPr>
      <w:r w:rsidRPr="00425360">
        <w:rPr>
          <w:bCs/>
        </w:rPr>
        <w:t xml:space="preserve">Sídlo, miesto podnikania alebo obvyklý pobyt: </w:t>
      </w:r>
      <w:r w:rsidRPr="00425360">
        <w:rPr>
          <w:bCs/>
        </w:rPr>
        <w:tab/>
      </w:r>
      <w:r w:rsidRPr="00425360">
        <w:rPr>
          <w:bCs/>
        </w:rPr>
        <w:tab/>
        <w:t>......................................................</w:t>
      </w:r>
    </w:p>
    <w:p w14:paraId="1CE061A1" w14:textId="77777777" w:rsidR="00C93F36" w:rsidRPr="00425360" w:rsidRDefault="00C93F36" w:rsidP="00C93F36">
      <w:pPr>
        <w:autoSpaceDE w:val="0"/>
        <w:autoSpaceDN w:val="0"/>
        <w:adjustRightInd w:val="0"/>
        <w:rPr>
          <w:bCs/>
        </w:rPr>
      </w:pPr>
      <w:r w:rsidRPr="00425360">
        <w:rPr>
          <w:bCs/>
        </w:rPr>
        <w:t xml:space="preserve">IČO, resp. dátum narodenia: </w:t>
      </w:r>
      <w:r w:rsidRPr="00425360">
        <w:rPr>
          <w:bCs/>
        </w:rPr>
        <w:tab/>
      </w:r>
      <w:r w:rsidRPr="00425360">
        <w:rPr>
          <w:bCs/>
        </w:rPr>
        <w:tab/>
      </w:r>
      <w:r w:rsidRPr="00425360">
        <w:rPr>
          <w:bCs/>
        </w:rPr>
        <w:tab/>
      </w:r>
      <w:r w:rsidRPr="00425360">
        <w:rPr>
          <w:bCs/>
        </w:rPr>
        <w:tab/>
      </w:r>
      <w:r w:rsidRPr="00425360">
        <w:rPr>
          <w:bCs/>
        </w:rPr>
        <w:tab/>
        <w:t>......................................................</w:t>
      </w:r>
    </w:p>
    <w:p w14:paraId="670E2AE3" w14:textId="77777777" w:rsidR="00C93F36" w:rsidRPr="00425360" w:rsidRDefault="00C93F36" w:rsidP="00C93F36">
      <w:pPr>
        <w:autoSpaceDE w:val="0"/>
        <w:autoSpaceDN w:val="0"/>
        <w:adjustRightInd w:val="0"/>
        <w:rPr>
          <w:bCs/>
        </w:rPr>
      </w:pPr>
      <w:r w:rsidRPr="00425360">
        <w:rPr>
          <w:bCs/>
        </w:rPr>
        <w:t xml:space="preserve">Osoba oprávnená konať za subdodávateľa: </w:t>
      </w:r>
      <w:r w:rsidRPr="00425360">
        <w:rPr>
          <w:bCs/>
        </w:rPr>
        <w:tab/>
      </w:r>
      <w:r w:rsidRPr="00425360">
        <w:rPr>
          <w:bCs/>
        </w:rPr>
        <w:tab/>
      </w:r>
      <w:r w:rsidRPr="00425360">
        <w:rPr>
          <w:bCs/>
        </w:rPr>
        <w:tab/>
        <w:t>......................................................</w:t>
      </w:r>
    </w:p>
    <w:p w14:paraId="259038A8" w14:textId="77777777" w:rsidR="00C93F36" w:rsidRPr="00425360" w:rsidRDefault="00C93F36" w:rsidP="00C93F36">
      <w:pPr>
        <w:autoSpaceDE w:val="0"/>
        <w:autoSpaceDN w:val="0"/>
        <w:adjustRightInd w:val="0"/>
        <w:rPr>
          <w:bCs/>
        </w:rPr>
      </w:pPr>
      <w:r w:rsidRPr="00425360">
        <w:rPr>
          <w:bCs/>
        </w:rPr>
        <w:t xml:space="preserve">- meno a priezvisko: </w:t>
      </w:r>
      <w:r w:rsidRPr="00425360">
        <w:rPr>
          <w:bCs/>
        </w:rPr>
        <w:tab/>
      </w:r>
      <w:r w:rsidRPr="00425360">
        <w:rPr>
          <w:bCs/>
        </w:rPr>
        <w:tab/>
      </w:r>
      <w:r w:rsidRPr="00425360">
        <w:rPr>
          <w:bCs/>
        </w:rPr>
        <w:tab/>
      </w:r>
      <w:r w:rsidRPr="00425360">
        <w:rPr>
          <w:bCs/>
        </w:rPr>
        <w:tab/>
      </w:r>
      <w:r w:rsidRPr="00425360">
        <w:rPr>
          <w:bCs/>
        </w:rPr>
        <w:tab/>
      </w:r>
      <w:r w:rsidRPr="00425360">
        <w:rPr>
          <w:bCs/>
        </w:rPr>
        <w:tab/>
        <w:t>......................................................</w:t>
      </w:r>
    </w:p>
    <w:p w14:paraId="28DA57FB" w14:textId="77777777" w:rsidR="00C93F36" w:rsidRPr="00425360" w:rsidRDefault="00C93F36" w:rsidP="00C93F36">
      <w:pPr>
        <w:autoSpaceDE w:val="0"/>
        <w:autoSpaceDN w:val="0"/>
        <w:adjustRightInd w:val="0"/>
        <w:rPr>
          <w:bCs/>
        </w:rPr>
      </w:pPr>
      <w:r w:rsidRPr="00425360">
        <w:rPr>
          <w:bCs/>
        </w:rPr>
        <w:t xml:space="preserve">- adresa pobytu: </w:t>
      </w:r>
      <w:r w:rsidRPr="00425360">
        <w:rPr>
          <w:bCs/>
        </w:rPr>
        <w:tab/>
      </w:r>
      <w:r w:rsidRPr="00425360">
        <w:rPr>
          <w:bCs/>
        </w:rPr>
        <w:tab/>
      </w:r>
      <w:r w:rsidRPr="00425360">
        <w:rPr>
          <w:bCs/>
        </w:rPr>
        <w:tab/>
      </w:r>
      <w:r w:rsidRPr="00425360">
        <w:rPr>
          <w:bCs/>
        </w:rPr>
        <w:tab/>
      </w:r>
      <w:r w:rsidRPr="00425360">
        <w:rPr>
          <w:bCs/>
        </w:rPr>
        <w:tab/>
      </w:r>
      <w:r w:rsidRPr="00425360">
        <w:rPr>
          <w:bCs/>
        </w:rPr>
        <w:tab/>
        <w:t>......................................................</w:t>
      </w:r>
    </w:p>
    <w:p w14:paraId="5B6DEE95" w14:textId="77777777" w:rsidR="00C93F36" w:rsidRPr="00425360" w:rsidRDefault="00C93F36" w:rsidP="00C93F36">
      <w:pPr>
        <w:autoSpaceDE w:val="0"/>
        <w:autoSpaceDN w:val="0"/>
        <w:adjustRightInd w:val="0"/>
        <w:rPr>
          <w:bCs/>
        </w:rPr>
      </w:pPr>
      <w:r w:rsidRPr="00425360">
        <w:rPr>
          <w:bCs/>
        </w:rPr>
        <w:t xml:space="preserve">- dátum narodenia: </w:t>
      </w:r>
      <w:r w:rsidRPr="00425360">
        <w:rPr>
          <w:bCs/>
        </w:rPr>
        <w:tab/>
      </w:r>
      <w:r w:rsidRPr="00425360">
        <w:rPr>
          <w:bCs/>
        </w:rPr>
        <w:tab/>
      </w:r>
      <w:r w:rsidRPr="00425360">
        <w:rPr>
          <w:bCs/>
        </w:rPr>
        <w:tab/>
      </w:r>
      <w:r w:rsidRPr="00425360">
        <w:rPr>
          <w:bCs/>
        </w:rPr>
        <w:tab/>
      </w:r>
      <w:r w:rsidRPr="00425360">
        <w:rPr>
          <w:bCs/>
        </w:rPr>
        <w:tab/>
      </w:r>
      <w:r w:rsidRPr="00425360">
        <w:rPr>
          <w:bCs/>
        </w:rPr>
        <w:tab/>
        <w:t>......................................................</w:t>
      </w:r>
    </w:p>
    <w:p w14:paraId="23669F06" w14:textId="77777777" w:rsidR="00C93F36" w:rsidRPr="00425360" w:rsidRDefault="00C93F36" w:rsidP="00C93F36">
      <w:pPr>
        <w:autoSpaceDE w:val="0"/>
        <w:autoSpaceDN w:val="0"/>
        <w:adjustRightInd w:val="0"/>
        <w:rPr>
          <w:bCs/>
        </w:rPr>
      </w:pPr>
      <w:r w:rsidRPr="00425360">
        <w:rPr>
          <w:bCs/>
        </w:rPr>
        <w:t xml:space="preserve">- funkcia: </w:t>
      </w:r>
      <w:r w:rsidRPr="00425360">
        <w:rPr>
          <w:bCs/>
        </w:rPr>
        <w:tab/>
      </w:r>
      <w:r w:rsidRPr="00425360">
        <w:rPr>
          <w:bCs/>
        </w:rPr>
        <w:tab/>
      </w:r>
      <w:r w:rsidRPr="00425360">
        <w:rPr>
          <w:bCs/>
        </w:rPr>
        <w:tab/>
      </w:r>
      <w:r w:rsidRPr="00425360">
        <w:rPr>
          <w:bCs/>
        </w:rPr>
        <w:tab/>
      </w:r>
      <w:r w:rsidRPr="00425360">
        <w:rPr>
          <w:bCs/>
        </w:rPr>
        <w:tab/>
      </w:r>
      <w:r w:rsidRPr="00425360">
        <w:rPr>
          <w:bCs/>
        </w:rPr>
        <w:tab/>
      </w:r>
      <w:r w:rsidRPr="00425360">
        <w:rPr>
          <w:bCs/>
        </w:rPr>
        <w:tab/>
        <w:t>......................................................</w:t>
      </w:r>
    </w:p>
    <w:p w14:paraId="32EF7B4D" w14:textId="77777777" w:rsidR="00C93F36" w:rsidRPr="00425360" w:rsidRDefault="00C93F36" w:rsidP="00C93F36">
      <w:pPr>
        <w:autoSpaceDE w:val="0"/>
        <w:autoSpaceDN w:val="0"/>
        <w:adjustRightInd w:val="0"/>
        <w:rPr>
          <w:bCs/>
        </w:rPr>
      </w:pPr>
      <w:r w:rsidRPr="00425360">
        <w:rPr>
          <w:bCs/>
        </w:rPr>
        <w:t>Podiel plnenia zo zmluvy (špecifikácia, percentuálny a finančný rozsah):</w:t>
      </w:r>
    </w:p>
    <w:p w14:paraId="285A15D0" w14:textId="77777777" w:rsidR="00C93F36" w:rsidRPr="00425360" w:rsidRDefault="00C93F36" w:rsidP="00C93F36">
      <w:pPr>
        <w:autoSpaceDE w:val="0"/>
        <w:autoSpaceDN w:val="0"/>
        <w:adjustRightInd w:val="0"/>
        <w:rPr>
          <w:bCs/>
        </w:rPr>
      </w:pPr>
      <w:r w:rsidRPr="00425360">
        <w:rPr>
          <w:bCs/>
        </w:rPr>
        <w:t>..............................................................................................................................................................................................................................................................................................................</w:t>
      </w:r>
    </w:p>
    <w:p w14:paraId="23038210" w14:textId="77777777" w:rsidR="00C93F36" w:rsidRPr="00425360" w:rsidRDefault="00C93F36" w:rsidP="00C93F36">
      <w:pPr>
        <w:autoSpaceDE w:val="0"/>
        <w:autoSpaceDN w:val="0"/>
        <w:adjustRightInd w:val="0"/>
        <w:rPr>
          <w:bCs/>
          <w:i/>
        </w:rPr>
      </w:pPr>
      <w:r w:rsidRPr="00425360">
        <w:rPr>
          <w:bCs/>
          <w:i/>
        </w:rPr>
        <w:t>Ak úspešný uchádzač nevyužil pri preukazovaní splnenia podmienok účasti iné osoby túto skutočnosť uvedie. Ak úspešný uchádzač využil pri preukazovaní splnenia podmienok účasti viac iných osôb, použije odsek toľkokrát, koľko iných osôb využil.</w:t>
      </w:r>
    </w:p>
    <w:p w14:paraId="58A16DD0" w14:textId="77777777" w:rsidR="00C93F36" w:rsidRPr="00425360" w:rsidRDefault="00C93F36" w:rsidP="00C93F36">
      <w:pPr>
        <w:autoSpaceDE w:val="0"/>
        <w:autoSpaceDN w:val="0"/>
        <w:adjustRightInd w:val="0"/>
        <w:rPr>
          <w:bCs/>
        </w:rPr>
      </w:pPr>
    </w:p>
    <w:p w14:paraId="43FEA1C6" w14:textId="77777777" w:rsidR="00C93F36" w:rsidRPr="00425360" w:rsidRDefault="00C93F36" w:rsidP="00C93F36">
      <w:pPr>
        <w:autoSpaceDE w:val="0"/>
        <w:autoSpaceDN w:val="0"/>
        <w:adjustRightInd w:val="0"/>
        <w:jc w:val="both"/>
      </w:pPr>
      <w:r w:rsidRPr="00425360">
        <w:t xml:space="preserve">Predávajúci vyhlasuje, že mu nie sú známi žiadni ďalší subdodávatelia v zmysle ustanovení § 2 ods. 1 písm. a) bod 7 zákona č. 315/2016 </w:t>
      </w:r>
      <w:proofErr w:type="spellStart"/>
      <w:r w:rsidRPr="00425360">
        <w:t>Z.z</w:t>
      </w:r>
      <w:proofErr w:type="spellEnd"/>
      <w:r w:rsidRPr="00425360">
        <w:t>. v platnom znení okrem vyššie uvedených.</w:t>
      </w:r>
    </w:p>
    <w:p w14:paraId="1A910146" w14:textId="77777777" w:rsidR="00C93F36" w:rsidRPr="00425360" w:rsidRDefault="00C93F36" w:rsidP="00C93F36">
      <w:pPr>
        <w:autoSpaceDE w:val="0"/>
        <w:autoSpaceDN w:val="0"/>
        <w:adjustRightInd w:val="0"/>
        <w:jc w:val="both"/>
      </w:pPr>
    </w:p>
    <w:p w14:paraId="47EA93D3" w14:textId="77777777" w:rsidR="00C93F36" w:rsidRPr="00425360" w:rsidRDefault="00C93F36" w:rsidP="00C93F36">
      <w:pPr>
        <w:tabs>
          <w:tab w:val="left" w:pos="4536"/>
        </w:tabs>
      </w:pPr>
      <w:r w:rsidRPr="00425360">
        <w:t>V .......................... , dňa: ......................</w:t>
      </w:r>
    </w:p>
    <w:p w14:paraId="0D35E4BD" w14:textId="77777777" w:rsidR="00C93F36" w:rsidRPr="00425360" w:rsidRDefault="00C93F36" w:rsidP="00C93F36">
      <w:pPr>
        <w:autoSpaceDE w:val="0"/>
        <w:autoSpaceDN w:val="0"/>
        <w:adjustRightInd w:val="0"/>
      </w:pPr>
    </w:p>
    <w:p w14:paraId="6794ED64" w14:textId="77777777" w:rsidR="00C93F36" w:rsidRPr="00425360" w:rsidRDefault="00C93F36" w:rsidP="00C93F36">
      <w:pPr>
        <w:keepNext/>
        <w:tabs>
          <w:tab w:val="left" w:pos="4536"/>
        </w:tabs>
        <w:jc w:val="both"/>
        <w:rPr>
          <w:b/>
          <w:iCs/>
        </w:rPr>
      </w:pPr>
      <w:r w:rsidRPr="00425360">
        <w:rPr>
          <w:b/>
          <w:iCs/>
        </w:rPr>
        <w:t>Za predávajúceho:</w:t>
      </w:r>
    </w:p>
    <w:p w14:paraId="57640126" w14:textId="77777777" w:rsidR="00C93F36" w:rsidRPr="00425360" w:rsidRDefault="00C93F36" w:rsidP="00C93F36">
      <w:pPr>
        <w:tabs>
          <w:tab w:val="left" w:pos="4536"/>
        </w:tabs>
        <w:jc w:val="both"/>
      </w:pPr>
      <w:r w:rsidRPr="00425360">
        <w:t>Meno: ...............................................</w:t>
      </w:r>
    </w:p>
    <w:p w14:paraId="328CF742" w14:textId="77777777" w:rsidR="00C93F36" w:rsidRPr="00425360" w:rsidRDefault="00C93F36" w:rsidP="00C93F36">
      <w:pPr>
        <w:tabs>
          <w:tab w:val="left" w:pos="4536"/>
        </w:tabs>
        <w:jc w:val="both"/>
      </w:pPr>
      <w:r w:rsidRPr="00425360">
        <w:t>Funkcia: ............................................</w:t>
      </w:r>
    </w:p>
    <w:p w14:paraId="64F65A65" w14:textId="77777777" w:rsidR="00C93F36" w:rsidRPr="00E653FF" w:rsidRDefault="00C93F36" w:rsidP="00C93F36">
      <w:pPr>
        <w:tabs>
          <w:tab w:val="left" w:pos="4536"/>
        </w:tabs>
        <w:jc w:val="both"/>
        <w:rPr>
          <w:b/>
        </w:rPr>
      </w:pPr>
      <w:r w:rsidRPr="00425360">
        <w:t>Podpis: ..............................................</w:t>
      </w:r>
    </w:p>
    <w:p w14:paraId="4B8A52E6" w14:textId="77777777" w:rsidR="00925A47" w:rsidRDefault="00925A47" w:rsidP="00925A47"/>
    <w:p w14:paraId="46318020" w14:textId="77777777" w:rsidR="007333BA" w:rsidRDefault="007333BA" w:rsidP="00925A47"/>
    <w:p w14:paraId="37A534EE" w14:textId="77777777" w:rsidR="007333BA" w:rsidRDefault="007333BA" w:rsidP="00925A47"/>
    <w:p w14:paraId="20A70376" w14:textId="77777777" w:rsidR="007333BA" w:rsidRDefault="007333BA" w:rsidP="00925A47"/>
    <w:p w14:paraId="27695B3A" w14:textId="77777777" w:rsidR="007333BA" w:rsidRDefault="007333BA" w:rsidP="00925A47"/>
    <w:bookmarkEnd w:id="0"/>
    <w:bookmarkEnd w:id="1"/>
    <w:p w14:paraId="3EE2C54E" w14:textId="77777777" w:rsidR="007333BA" w:rsidRDefault="007333BA" w:rsidP="00925A47"/>
    <w:sectPr w:rsidR="007333BA" w:rsidSect="000B57A4">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E3F8F" w14:textId="77777777" w:rsidR="00AB6B97" w:rsidRDefault="00AB6B97">
      <w:r>
        <w:separator/>
      </w:r>
    </w:p>
  </w:endnote>
  <w:endnote w:type="continuationSeparator" w:id="0">
    <w:p w14:paraId="541E4AB0" w14:textId="77777777" w:rsidR="00AB6B97" w:rsidRDefault="00AB6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BE85C" w14:textId="77777777" w:rsidR="00AB6B97" w:rsidRDefault="00AB6B97">
      <w:r>
        <w:separator/>
      </w:r>
    </w:p>
  </w:footnote>
  <w:footnote w:type="continuationSeparator" w:id="0">
    <w:p w14:paraId="27806168" w14:textId="77777777" w:rsidR="00AB6B97" w:rsidRDefault="00AB6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094"/>
    <w:multiLevelType w:val="multilevel"/>
    <w:tmpl w:val="14127DC8"/>
    <w:lvl w:ilvl="0">
      <w:start w:val="55"/>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777362"/>
    <w:multiLevelType w:val="hybridMultilevel"/>
    <w:tmpl w:val="05E6B28C"/>
    <w:lvl w:ilvl="0" w:tplc="EBA845BE">
      <w:start w:val="2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5C47301"/>
    <w:multiLevelType w:val="hybridMultilevel"/>
    <w:tmpl w:val="90D0E504"/>
    <w:lvl w:ilvl="0" w:tplc="9334ABB4">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6FE6995"/>
    <w:multiLevelType w:val="hybridMultilevel"/>
    <w:tmpl w:val="6F2EAEC8"/>
    <w:lvl w:ilvl="0" w:tplc="041B000F">
      <w:start w:val="1"/>
      <w:numFmt w:val="decimal"/>
      <w:lvlText w:val="%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2D6842"/>
    <w:multiLevelType w:val="multilevel"/>
    <w:tmpl w:val="2C9008F2"/>
    <w:lvl w:ilvl="0">
      <w:start w:val="1"/>
      <w:numFmt w:val="decimal"/>
      <w:lvlText w:val="%1."/>
      <w:lvlJc w:val="left"/>
      <w:pPr>
        <w:ind w:left="360" w:hanging="360"/>
      </w:pPr>
      <w:rPr>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929EE"/>
    <w:multiLevelType w:val="singleLevel"/>
    <w:tmpl w:val="BAA836DC"/>
    <w:lvl w:ilvl="0">
      <w:start w:val="1"/>
      <w:numFmt w:val="decimal"/>
      <w:lvlText w:val="%1."/>
      <w:lvlJc w:val="left"/>
      <w:pPr>
        <w:tabs>
          <w:tab w:val="num" w:pos="360"/>
        </w:tabs>
        <w:ind w:left="340" w:hanging="340"/>
      </w:pPr>
    </w:lvl>
  </w:abstractNum>
  <w:abstractNum w:abstractNumId="6" w15:restartNumberingAfterBreak="0">
    <w:nsid w:val="0F3400C3"/>
    <w:multiLevelType w:val="multilevel"/>
    <w:tmpl w:val="74EC2034"/>
    <w:lvl w:ilvl="0">
      <w:start w:val="1"/>
      <w:numFmt w:val="decimal"/>
      <w:lvlText w:val="%1."/>
      <w:lvlJc w:val="left"/>
      <w:pPr>
        <w:ind w:left="540" w:hanging="540"/>
      </w:pPr>
      <w:rPr>
        <w:rFonts w:hint="default"/>
        <w:strike w:val="0"/>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AB4BF8"/>
    <w:multiLevelType w:val="hybridMultilevel"/>
    <w:tmpl w:val="9E72E1BC"/>
    <w:lvl w:ilvl="0" w:tplc="FFFFFFFF">
      <w:start w:val="1"/>
      <w:numFmt w:val="decimal"/>
      <w:lvlText w:val="%1."/>
      <w:lvlJc w:val="left"/>
      <w:pPr>
        <w:ind w:left="720" w:hanging="360"/>
      </w:pPr>
      <w:rPr>
        <w:rFonts w:eastAsia="Calibri"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D23F4E"/>
    <w:multiLevelType w:val="hybridMultilevel"/>
    <w:tmpl w:val="3E66438A"/>
    <w:lvl w:ilvl="0" w:tplc="D3C48874">
      <w:numFmt w:val="bullet"/>
      <w:lvlText w:val="-"/>
      <w:lvlJc w:val="left"/>
      <w:pPr>
        <w:ind w:left="-349" w:hanging="360"/>
      </w:pPr>
      <w:rPr>
        <w:rFonts w:ascii="Times New Roman" w:eastAsiaTheme="minorHAnsi" w:hAnsi="Times New Roman" w:cs="Times New Roman" w:hint="default"/>
      </w:rPr>
    </w:lvl>
    <w:lvl w:ilvl="1" w:tplc="041B0003" w:tentative="1">
      <w:start w:val="1"/>
      <w:numFmt w:val="bullet"/>
      <w:lvlText w:val="o"/>
      <w:lvlJc w:val="left"/>
      <w:pPr>
        <w:ind w:left="371" w:hanging="360"/>
      </w:pPr>
      <w:rPr>
        <w:rFonts w:ascii="Courier New" w:hAnsi="Courier New" w:cs="Courier New" w:hint="default"/>
      </w:rPr>
    </w:lvl>
    <w:lvl w:ilvl="2" w:tplc="041B0005" w:tentative="1">
      <w:start w:val="1"/>
      <w:numFmt w:val="bullet"/>
      <w:lvlText w:val=""/>
      <w:lvlJc w:val="left"/>
      <w:pPr>
        <w:ind w:left="1091" w:hanging="360"/>
      </w:pPr>
      <w:rPr>
        <w:rFonts w:ascii="Wingdings" w:hAnsi="Wingdings" w:hint="default"/>
      </w:rPr>
    </w:lvl>
    <w:lvl w:ilvl="3" w:tplc="041B0001" w:tentative="1">
      <w:start w:val="1"/>
      <w:numFmt w:val="bullet"/>
      <w:lvlText w:val=""/>
      <w:lvlJc w:val="left"/>
      <w:pPr>
        <w:ind w:left="1811" w:hanging="360"/>
      </w:pPr>
      <w:rPr>
        <w:rFonts w:ascii="Symbol" w:hAnsi="Symbol" w:hint="default"/>
      </w:rPr>
    </w:lvl>
    <w:lvl w:ilvl="4" w:tplc="041B0003" w:tentative="1">
      <w:start w:val="1"/>
      <w:numFmt w:val="bullet"/>
      <w:lvlText w:val="o"/>
      <w:lvlJc w:val="left"/>
      <w:pPr>
        <w:ind w:left="2531" w:hanging="360"/>
      </w:pPr>
      <w:rPr>
        <w:rFonts w:ascii="Courier New" w:hAnsi="Courier New" w:cs="Courier New" w:hint="default"/>
      </w:rPr>
    </w:lvl>
    <w:lvl w:ilvl="5" w:tplc="041B0005" w:tentative="1">
      <w:start w:val="1"/>
      <w:numFmt w:val="bullet"/>
      <w:lvlText w:val=""/>
      <w:lvlJc w:val="left"/>
      <w:pPr>
        <w:ind w:left="3251" w:hanging="360"/>
      </w:pPr>
      <w:rPr>
        <w:rFonts w:ascii="Wingdings" w:hAnsi="Wingdings" w:hint="default"/>
      </w:rPr>
    </w:lvl>
    <w:lvl w:ilvl="6" w:tplc="041B0001" w:tentative="1">
      <w:start w:val="1"/>
      <w:numFmt w:val="bullet"/>
      <w:lvlText w:val=""/>
      <w:lvlJc w:val="left"/>
      <w:pPr>
        <w:ind w:left="3971" w:hanging="360"/>
      </w:pPr>
      <w:rPr>
        <w:rFonts w:ascii="Symbol" w:hAnsi="Symbol" w:hint="default"/>
      </w:rPr>
    </w:lvl>
    <w:lvl w:ilvl="7" w:tplc="041B0003" w:tentative="1">
      <w:start w:val="1"/>
      <w:numFmt w:val="bullet"/>
      <w:lvlText w:val="o"/>
      <w:lvlJc w:val="left"/>
      <w:pPr>
        <w:ind w:left="4691" w:hanging="360"/>
      </w:pPr>
      <w:rPr>
        <w:rFonts w:ascii="Courier New" w:hAnsi="Courier New" w:cs="Courier New" w:hint="default"/>
      </w:rPr>
    </w:lvl>
    <w:lvl w:ilvl="8" w:tplc="041B0005" w:tentative="1">
      <w:start w:val="1"/>
      <w:numFmt w:val="bullet"/>
      <w:lvlText w:val=""/>
      <w:lvlJc w:val="left"/>
      <w:pPr>
        <w:ind w:left="5411" w:hanging="360"/>
      </w:pPr>
      <w:rPr>
        <w:rFonts w:ascii="Wingdings" w:hAnsi="Wingdings" w:hint="default"/>
      </w:rPr>
    </w:lvl>
  </w:abstractNum>
  <w:abstractNum w:abstractNumId="9" w15:restartNumberingAfterBreak="0">
    <w:nsid w:val="149725C3"/>
    <w:multiLevelType w:val="singleLevel"/>
    <w:tmpl w:val="C4DCCA78"/>
    <w:lvl w:ilvl="0">
      <w:numFmt w:val="bullet"/>
      <w:lvlText w:val="-"/>
      <w:lvlJc w:val="left"/>
      <w:pPr>
        <w:tabs>
          <w:tab w:val="num" w:pos="360"/>
        </w:tabs>
      </w:pPr>
      <w:rPr>
        <w:rFonts w:ascii="Times New Roman" w:hAnsi="Times New Roman" w:cs="Times New Roman" w:hint="default"/>
      </w:rPr>
    </w:lvl>
  </w:abstractNum>
  <w:abstractNum w:abstractNumId="10" w15:restartNumberingAfterBreak="0">
    <w:nsid w:val="178F0526"/>
    <w:multiLevelType w:val="hybridMultilevel"/>
    <w:tmpl w:val="BD2CF82C"/>
    <w:lvl w:ilvl="0" w:tplc="048E0F20">
      <w:start w:val="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8150D2C"/>
    <w:multiLevelType w:val="hybridMultilevel"/>
    <w:tmpl w:val="E298A1C2"/>
    <w:lvl w:ilvl="0" w:tplc="39FA9652">
      <w:start w:val="1"/>
      <w:numFmt w:val="decimal"/>
      <w:lvlText w:val="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9226C68"/>
    <w:multiLevelType w:val="hybridMultilevel"/>
    <w:tmpl w:val="0770C014"/>
    <w:lvl w:ilvl="0" w:tplc="549EC000">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A724A58"/>
    <w:multiLevelType w:val="hybridMultilevel"/>
    <w:tmpl w:val="17D476CC"/>
    <w:lvl w:ilvl="0" w:tplc="6C463AFA">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12B2B2F"/>
    <w:multiLevelType w:val="hybridMultilevel"/>
    <w:tmpl w:val="69185602"/>
    <w:lvl w:ilvl="0" w:tplc="9334ABB4">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B313FEB"/>
    <w:multiLevelType w:val="hybridMultilevel"/>
    <w:tmpl w:val="599C17BC"/>
    <w:lvl w:ilvl="0" w:tplc="588ED1AC">
      <w:start w:val="1"/>
      <w:numFmt w:val="decimal"/>
      <w:lvlText w:val="2.%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BB59F3"/>
    <w:multiLevelType w:val="hybridMultilevel"/>
    <w:tmpl w:val="F63AC0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C4B59EE"/>
    <w:multiLevelType w:val="hybridMultilevel"/>
    <w:tmpl w:val="3BE676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EFF7BC1"/>
    <w:multiLevelType w:val="hybridMultilevel"/>
    <w:tmpl w:val="828CA61A"/>
    <w:lvl w:ilvl="0" w:tplc="FFFFFFFF">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6969D2"/>
    <w:multiLevelType w:val="multilevel"/>
    <w:tmpl w:val="2C9008F2"/>
    <w:lvl w:ilvl="0">
      <w:start w:val="1"/>
      <w:numFmt w:val="decimal"/>
      <w:lvlText w:val="%1."/>
      <w:lvlJc w:val="left"/>
      <w:pPr>
        <w:ind w:left="360" w:hanging="360"/>
      </w:pPr>
      <w:rPr>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FF29E1"/>
    <w:multiLevelType w:val="multilevel"/>
    <w:tmpl w:val="EC10DBE6"/>
    <w:lvl w:ilvl="0">
      <w:start w:val="1"/>
      <w:numFmt w:val="decimal"/>
      <w:pStyle w:val="Hlavnnadpis"/>
      <w:lvlText w:val="%1."/>
      <w:lvlJc w:val="left"/>
      <w:pPr>
        <w:tabs>
          <w:tab w:val="num" w:pos="397"/>
        </w:tabs>
        <w:ind w:left="397" w:hanging="397"/>
      </w:pPr>
      <w:rPr>
        <w:rFonts w:hint="default"/>
        <w:b/>
        <w:i w:val="0"/>
        <w:sz w:val="24"/>
      </w:rPr>
    </w:lvl>
    <w:lvl w:ilvl="1">
      <w:start w:val="1"/>
      <w:numFmt w:val="decimal"/>
      <w:pStyle w:val="Podnadpis1rovne"/>
      <w:lvlText w:val="%1.%2"/>
      <w:lvlJc w:val="left"/>
      <w:pPr>
        <w:tabs>
          <w:tab w:val="num" w:pos="7457"/>
        </w:tabs>
        <w:ind w:left="7457" w:hanging="510"/>
      </w:pPr>
      <w:rPr>
        <w:rFonts w:ascii="Times New Roman" w:hAnsi="Times New Roman" w:cs="Times New Roman" w:hint="default"/>
        <w:b w:val="0"/>
        <w:i w:val="0"/>
        <w:strike w:val="0"/>
        <w:sz w:val="24"/>
      </w:rPr>
    </w:lvl>
    <w:lvl w:ilvl="2">
      <w:start w:val="1"/>
      <w:numFmt w:val="decimal"/>
      <w:pStyle w:val="Podnadpis2rovne"/>
      <w:lvlText w:val="%1.%2.%3"/>
      <w:lvlJc w:val="left"/>
      <w:pPr>
        <w:tabs>
          <w:tab w:val="num" w:pos="680"/>
        </w:tabs>
        <w:ind w:left="680" w:hanging="680"/>
      </w:pPr>
      <w:rPr>
        <w:rFonts w:ascii="Times New Roman" w:hAnsi="Times New Roman" w:cs="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4A824F0"/>
    <w:multiLevelType w:val="hybridMultilevel"/>
    <w:tmpl w:val="490CA18E"/>
    <w:lvl w:ilvl="0" w:tplc="565A14DA">
      <w:start w:val="3"/>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2" w15:restartNumberingAfterBreak="0">
    <w:nsid w:val="44DB386E"/>
    <w:multiLevelType w:val="singleLevel"/>
    <w:tmpl w:val="04050017"/>
    <w:lvl w:ilvl="0">
      <w:start w:val="1"/>
      <w:numFmt w:val="lowerLetter"/>
      <w:lvlText w:val="%1)"/>
      <w:lvlJc w:val="left"/>
      <w:pPr>
        <w:tabs>
          <w:tab w:val="num" w:pos="360"/>
        </w:tabs>
        <w:ind w:left="360" w:hanging="360"/>
      </w:pPr>
    </w:lvl>
  </w:abstractNum>
  <w:abstractNum w:abstractNumId="23" w15:restartNumberingAfterBreak="0">
    <w:nsid w:val="45AA5F3B"/>
    <w:multiLevelType w:val="hybridMultilevel"/>
    <w:tmpl w:val="C624CA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65569D6"/>
    <w:multiLevelType w:val="hybridMultilevel"/>
    <w:tmpl w:val="8294FAAC"/>
    <w:lvl w:ilvl="0" w:tplc="E8500C7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7391FB9"/>
    <w:multiLevelType w:val="multilevel"/>
    <w:tmpl w:val="A1888942"/>
    <w:lvl w:ilvl="0">
      <w:start w:val="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01E83"/>
    <w:multiLevelType w:val="hybridMultilevel"/>
    <w:tmpl w:val="828CA61A"/>
    <w:lvl w:ilvl="0" w:tplc="19D42E08">
      <w:start w:val="1"/>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CA93295"/>
    <w:multiLevelType w:val="hybridMultilevel"/>
    <w:tmpl w:val="11820916"/>
    <w:lvl w:ilvl="0" w:tplc="BC4AFF56">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D8526DF"/>
    <w:multiLevelType w:val="hybridMultilevel"/>
    <w:tmpl w:val="EB1ACCC6"/>
    <w:lvl w:ilvl="0" w:tplc="8E1C7272">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2BE164D"/>
    <w:multiLevelType w:val="hybridMultilevel"/>
    <w:tmpl w:val="E298A1C2"/>
    <w:lvl w:ilvl="0" w:tplc="FFFFFFFF">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383B6C"/>
    <w:multiLevelType w:val="hybridMultilevel"/>
    <w:tmpl w:val="9AB6CECC"/>
    <w:lvl w:ilvl="0" w:tplc="5B1C99E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54731247"/>
    <w:multiLevelType w:val="hybridMultilevel"/>
    <w:tmpl w:val="B5B6BFB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58743C"/>
    <w:multiLevelType w:val="hybridMultilevel"/>
    <w:tmpl w:val="17D476C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87392A"/>
    <w:multiLevelType w:val="hybridMultilevel"/>
    <w:tmpl w:val="16F045C0"/>
    <w:lvl w:ilvl="0" w:tplc="37F89A3C">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E147126"/>
    <w:multiLevelType w:val="hybridMultilevel"/>
    <w:tmpl w:val="0158CC76"/>
    <w:lvl w:ilvl="0" w:tplc="95C41890">
      <w:start w:val="1"/>
      <w:numFmt w:val="bullet"/>
      <w:pStyle w:val="Preis"/>
      <w:lvlText w:val=""/>
      <w:lvlJc w:val="left"/>
      <w:pPr>
        <w:tabs>
          <w:tab w:val="num" w:pos="360"/>
        </w:tabs>
        <w:ind w:left="360" w:hanging="360"/>
      </w:pPr>
      <w:rPr>
        <w:rFonts w:ascii="Symbol" w:hAnsi="Symbol" w:cs="Symbol" w:hint="default"/>
      </w:rPr>
    </w:lvl>
    <w:lvl w:ilvl="1" w:tplc="9A703BEA">
      <w:start w:val="1"/>
      <w:numFmt w:val="bullet"/>
      <w:lvlText w:val=""/>
      <w:lvlJc w:val="left"/>
      <w:pPr>
        <w:tabs>
          <w:tab w:val="num" w:pos="1440"/>
        </w:tabs>
        <w:ind w:left="1440" w:hanging="360"/>
      </w:pPr>
      <w:rPr>
        <w:rFonts w:ascii="Symbol" w:hAnsi="Symbol" w:cs="Symbol" w:hint="default"/>
      </w:rPr>
    </w:lvl>
    <w:lvl w:ilvl="2" w:tplc="F84054E4">
      <w:start w:val="1"/>
      <w:numFmt w:val="bullet"/>
      <w:lvlText w:val=""/>
      <w:lvlJc w:val="left"/>
      <w:pPr>
        <w:tabs>
          <w:tab w:val="num" w:pos="2160"/>
        </w:tabs>
        <w:ind w:left="2160" w:hanging="360"/>
      </w:pPr>
      <w:rPr>
        <w:rFonts w:ascii="Wingdings" w:hAnsi="Wingdings" w:cs="Wingdings" w:hint="default"/>
      </w:rPr>
    </w:lvl>
    <w:lvl w:ilvl="3" w:tplc="2DFEAD84">
      <w:start w:val="1"/>
      <w:numFmt w:val="bullet"/>
      <w:lvlText w:val=""/>
      <w:lvlJc w:val="left"/>
      <w:pPr>
        <w:tabs>
          <w:tab w:val="num" w:pos="2880"/>
        </w:tabs>
        <w:ind w:left="2880" w:hanging="360"/>
      </w:pPr>
      <w:rPr>
        <w:rFonts w:ascii="Symbol" w:hAnsi="Symbol" w:cs="Symbol" w:hint="default"/>
      </w:rPr>
    </w:lvl>
    <w:lvl w:ilvl="4" w:tplc="4CEC9266">
      <w:start w:val="1"/>
      <w:numFmt w:val="bullet"/>
      <w:lvlText w:val="o"/>
      <w:lvlJc w:val="left"/>
      <w:pPr>
        <w:tabs>
          <w:tab w:val="num" w:pos="3600"/>
        </w:tabs>
        <w:ind w:left="3600" w:hanging="360"/>
      </w:pPr>
      <w:rPr>
        <w:rFonts w:ascii="Courier New" w:hAnsi="Courier New" w:cs="Courier New" w:hint="default"/>
      </w:rPr>
    </w:lvl>
    <w:lvl w:ilvl="5" w:tplc="C6DA2AD2">
      <w:start w:val="1"/>
      <w:numFmt w:val="bullet"/>
      <w:lvlText w:val=""/>
      <w:lvlJc w:val="left"/>
      <w:pPr>
        <w:tabs>
          <w:tab w:val="num" w:pos="4320"/>
        </w:tabs>
        <w:ind w:left="4320" w:hanging="360"/>
      </w:pPr>
      <w:rPr>
        <w:rFonts w:ascii="Wingdings" w:hAnsi="Wingdings" w:cs="Wingdings" w:hint="default"/>
      </w:rPr>
    </w:lvl>
    <w:lvl w:ilvl="6" w:tplc="1FE027FA">
      <w:start w:val="1"/>
      <w:numFmt w:val="bullet"/>
      <w:lvlText w:val=""/>
      <w:lvlJc w:val="left"/>
      <w:pPr>
        <w:tabs>
          <w:tab w:val="num" w:pos="5040"/>
        </w:tabs>
        <w:ind w:left="5040" w:hanging="360"/>
      </w:pPr>
      <w:rPr>
        <w:rFonts w:ascii="Symbol" w:hAnsi="Symbol" w:cs="Symbol" w:hint="default"/>
      </w:rPr>
    </w:lvl>
    <w:lvl w:ilvl="7" w:tplc="F2BEFB04">
      <w:start w:val="1"/>
      <w:numFmt w:val="bullet"/>
      <w:lvlText w:val="o"/>
      <w:lvlJc w:val="left"/>
      <w:pPr>
        <w:tabs>
          <w:tab w:val="num" w:pos="5760"/>
        </w:tabs>
        <w:ind w:left="5760" w:hanging="360"/>
      </w:pPr>
      <w:rPr>
        <w:rFonts w:ascii="Courier New" w:hAnsi="Courier New" w:cs="Courier New" w:hint="default"/>
      </w:rPr>
    </w:lvl>
    <w:lvl w:ilvl="8" w:tplc="8A14ADE2">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5995BAE"/>
    <w:multiLevelType w:val="hybridMultilevel"/>
    <w:tmpl w:val="9E72E1BC"/>
    <w:lvl w:ilvl="0" w:tplc="5720CBB0">
      <w:start w:val="1"/>
      <w:numFmt w:val="decimal"/>
      <w:lvlText w:val="%1."/>
      <w:lvlJc w:val="left"/>
      <w:pPr>
        <w:ind w:left="720" w:hanging="360"/>
      </w:pPr>
      <w:rPr>
        <w:rFonts w:eastAsia="Calibri"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80A202A"/>
    <w:multiLevelType w:val="hybridMultilevel"/>
    <w:tmpl w:val="5C0A48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9DC66C9"/>
    <w:multiLevelType w:val="hybridMultilevel"/>
    <w:tmpl w:val="1AF6CCEE"/>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067506"/>
    <w:multiLevelType w:val="hybridMultilevel"/>
    <w:tmpl w:val="704A263C"/>
    <w:lvl w:ilvl="0" w:tplc="75AE2770">
      <w:start w:val="1"/>
      <w:numFmt w:val="decimal"/>
      <w:lvlText w:val="%1."/>
      <w:lvlJc w:val="left"/>
      <w:pPr>
        <w:ind w:left="426" w:hanging="360"/>
      </w:pPr>
      <w:rPr>
        <w:rFonts w:hint="default"/>
      </w:rPr>
    </w:lvl>
    <w:lvl w:ilvl="1" w:tplc="041B0019" w:tentative="1">
      <w:start w:val="1"/>
      <w:numFmt w:val="lowerLetter"/>
      <w:lvlText w:val="%2."/>
      <w:lvlJc w:val="left"/>
      <w:pPr>
        <w:ind w:left="1146" w:hanging="360"/>
      </w:pPr>
    </w:lvl>
    <w:lvl w:ilvl="2" w:tplc="041B001B" w:tentative="1">
      <w:start w:val="1"/>
      <w:numFmt w:val="lowerRoman"/>
      <w:lvlText w:val="%3."/>
      <w:lvlJc w:val="right"/>
      <w:pPr>
        <w:ind w:left="1866" w:hanging="180"/>
      </w:pPr>
    </w:lvl>
    <w:lvl w:ilvl="3" w:tplc="041B000F" w:tentative="1">
      <w:start w:val="1"/>
      <w:numFmt w:val="decimal"/>
      <w:lvlText w:val="%4."/>
      <w:lvlJc w:val="left"/>
      <w:pPr>
        <w:ind w:left="2586" w:hanging="360"/>
      </w:pPr>
    </w:lvl>
    <w:lvl w:ilvl="4" w:tplc="041B0019" w:tentative="1">
      <w:start w:val="1"/>
      <w:numFmt w:val="lowerLetter"/>
      <w:lvlText w:val="%5."/>
      <w:lvlJc w:val="left"/>
      <w:pPr>
        <w:ind w:left="3306" w:hanging="360"/>
      </w:pPr>
    </w:lvl>
    <w:lvl w:ilvl="5" w:tplc="041B001B" w:tentative="1">
      <w:start w:val="1"/>
      <w:numFmt w:val="lowerRoman"/>
      <w:lvlText w:val="%6."/>
      <w:lvlJc w:val="right"/>
      <w:pPr>
        <w:ind w:left="4026" w:hanging="180"/>
      </w:pPr>
    </w:lvl>
    <w:lvl w:ilvl="6" w:tplc="041B000F" w:tentative="1">
      <w:start w:val="1"/>
      <w:numFmt w:val="decimal"/>
      <w:lvlText w:val="%7."/>
      <w:lvlJc w:val="left"/>
      <w:pPr>
        <w:ind w:left="4746" w:hanging="360"/>
      </w:pPr>
    </w:lvl>
    <w:lvl w:ilvl="7" w:tplc="041B0019" w:tentative="1">
      <w:start w:val="1"/>
      <w:numFmt w:val="lowerLetter"/>
      <w:lvlText w:val="%8."/>
      <w:lvlJc w:val="left"/>
      <w:pPr>
        <w:ind w:left="5466" w:hanging="360"/>
      </w:pPr>
    </w:lvl>
    <w:lvl w:ilvl="8" w:tplc="041B001B" w:tentative="1">
      <w:start w:val="1"/>
      <w:numFmt w:val="lowerRoman"/>
      <w:lvlText w:val="%9."/>
      <w:lvlJc w:val="right"/>
      <w:pPr>
        <w:ind w:left="6186" w:hanging="180"/>
      </w:pPr>
    </w:lvl>
  </w:abstractNum>
  <w:abstractNum w:abstractNumId="39" w15:restartNumberingAfterBreak="0">
    <w:nsid w:val="6ED5222B"/>
    <w:multiLevelType w:val="hybridMultilevel"/>
    <w:tmpl w:val="599C17BC"/>
    <w:lvl w:ilvl="0" w:tplc="FFFFFFFF">
      <w:start w:val="1"/>
      <w:numFmt w:val="decimal"/>
      <w:lvlText w:val="2.%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5E3FAE"/>
    <w:multiLevelType w:val="multilevel"/>
    <w:tmpl w:val="BEC633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8C313F"/>
    <w:multiLevelType w:val="hybridMultilevel"/>
    <w:tmpl w:val="EB1ACCC6"/>
    <w:lvl w:ilvl="0" w:tplc="FFFFFFFF">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352EFD"/>
    <w:multiLevelType w:val="hybridMultilevel"/>
    <w:tmpl w:val="B5B6BFB0"/>
    <w:lvl w:ilvl="0" w:tplc="9776007A">
      <w:start w:val="1"/>
      <w:numFmt w:val="decimal"/>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754328A"/>
    <w:multiLevelType w:val="hybridMultilevel"/>
    <w:tmpl w:val="02889D76"/>
    <w:lvl w:ilvl="0" w:tplc="D34A3C5C">
      <w:start w:val="1"/>
      <w:numFmt w:val="decimal"/>
      <w:lvlText w:val="%1."/>
      <w:lvlJc w:val="left"/>
      <w:pPr>
        <w:ind w:left="720" w:hanging="360"/>
      </w:pPr>
      <w:rPr>
        <w:rFonts w:hint="default"/>
        <w:b/>
        <w:bCs/>
      </w:rPr>
    </w:lvl>
    <w:lvl w:ilvl="1" w:tplc="F8F8CC30">
      <w:start w:val="1"/>
      <w:numFmt w:val="lowerLetter"/>
      <w:lvlText w:val="%2."/>
      <w:lvlJc w:val="left"/>
      <w:pPr>
        <w:ind w:left="1440" w:hanging="360"/>
      </w:pPr>
    </w:lvl>
    <w:lvl w:ilvl="2" w:tplc="C5689C96">
      <w:start w:val="1"/>
      <w:numFmt w:val="lowerRoman"/>
      <w:lvlText w:val="%3."/>
      <w:lvlJc w:val="right"/>
      <w:pPr>
        <w:ind w:left="2160" w:hanging="180"/>
      </w:pPr>
    </w:lvl>
    <w:lvl w:ilvl="3" w:tplc="C15692D6">
      <w:start w:val="1"/>
      <w:numFmt w:val="decimal"/>
      <w:lvlText w:val="%4."/>
      <w:lvlJc w:val="left"/>
      <w:pPr>
        <w:ind w:left="2880" w:hanging="360"/>
      </w:pPr>
    </w:lvl>
    <w:lvl w:ilvl="4" w:tplc="CA7A3DAC">
      <w:start w:val="1"/>
      <w:numFmt w:val="lowerLetter"/>
      <w:lvlText w:val="%5."/>
      <w:lvlJc w:val="left"/>
      <w:pPr>
        <w:ind w:left="3600" w:hanging="360"/>
      </w:pPr>
    </w:lvl>
    <w:lvl w:ilvl="5" w:tplc="6C4622BE">
      <w:start w:val="1"/>
      <w:numFmt w:val="lowerRoman"/>
      <w:lvlText w:val="%6."/>
      <w:lvlJc w:val="right"/>
      <w:pPr>
        <w:ind w:left="4320" w:hanging="180"/>
      </w:pPr>
    </w:lvl>
    <w:lvl w:ilvl="6" w:tplc="4E906F28">
      <w:start w:val="1"/>
      <w:numFmt w:val="decimal"/>
      <w:lvlText w:val="%7."/>
      <w:lvlJc w:val="left"/>
      <w:pPr>
        <w:ind w:left="5040" w:hanging="360"/>
      </w:pPr>
    </w:lvl>
    <w:lvl w:ilvl="7" w:tplc="E34EECCC">
      <w:start w:val="1"/>
      <w:numFmt w:val="lowerLetter"/>
      <w:lvlText w:val="%8."/>
      <w:lvlJc w:val="left"/>
      <w:pPr>
        <w:ind w:left="5760" w:hanging="360"/>
      </w:pPr>
    </w:lvl>
    <w:lvl w:ilvl="8" w:tplc="E89C625C">
      <w:start w:val="1"/>
      <w:numFmt w:val="lowerRoman"/>
      <w:lvlText w:val="%9."/>
      <w:lvlJc w:val="right"/>
      <w:pPr>
        <w:ind w:left="6480" w:hanging="180"/>
      </w:pPr>
    </w:lvl>
  </w:abstractNum>
  <w:abstractNum w:abstractNumId="44" w15:restartNumberingAfterBreak="0">
    <w:nsid w:val="78E37717"/>
    <w:multiLevelType w:val="hybridMultilevel"/>
    <w:tmpl w:val="1AF6CCEE"/>
    <w:lvl w:ilvl="0" w:tplc="1DB625DC">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9CF4830"/>
    <w:multiLevelType w:val="hybridMultilevel"/>
    <w:tmpl w:val="37B69310"/>
    <w:lvl w:ilvl="0" w:tplc="5B1C99E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B3164F8"/>
    <w:multiLevelType w:val="hybridMultilevel"/>
    <w:tmpl w:val="16F045C0"/>
    <w:lvl w:ilvl="0" w:tplc="37F89A3C">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79493463">
    <w:abstractNumId w:val="1"/>
  </w:num>
  <w:num w:numId="2" w16cid:durableId="721635190">
    <w:abstractNumId w:val="40"/>
  </w:num>
  <w:num w:numId="3" w16cid:durableId="1830556359">
    <w:abstractNumId w:val="34"/>
  </w:num>
  <w:num w:numId="4" w16cid:durableId="878594697">
    <w:abstractNumId w:val="6"/>
  </w:num>
  <w:num w:numId="5" w16cid:durableId="14429552">
    <w:abstractNumId w:val="43"/>
  </w:num>
  <w:num w:numId="6" w16cid:durableId="1458647151">
    <w:abstractNumId w:val="25"/>
  </w:num>
  <w:num w:numId="7" w16cid:durableId="73406562">
    <w:abstractNumId w:val="21"/>
  </w:num>
  <w:num w:numId="8" w16cid:durableId="1948609979">
    <w:abstractNumId w:val="33"/>
  </w:num>
  <w:num w:numId="9" w16cid:durableId="1199201938">
    <w:abstractNumId w:val="46"/>
  </w:num>
  <w:num w:numId="10" w16cid:durableId="2024890083">
    <w:abstractNumId w:val="16"/>
  </w:num>
  <w:num w:numId="11" w16cid:durableId="167330787">
    <w:abstractNumId w:val="17"/>
  </w:num>
  <w:num w:numId="12" w16cid:durableId="2022975085">
    <w:abstractNumId w:val="27"/>
  </w:num>
  <w:num w:numId="13" w16cid:durableId="889533112">
    <w:abstractNumId w:val="24"/>
  </w:num>
  <w:num w:numId="14" w16cid:durableId="1062482839">
    <w:abstractNumId w:val="36"/>
  </w:num>
  <w:num w:numId="15" w16cid:durableId="1311246473">
    <w:abstractNumId w:val="20"/>
  </w:num>
  <w:num w:numId="16" w16cid:durableId="294601668">
    <w:abstractNumId w:val="9"/>
  </w:num>
  <w:num w:numId="17" w16cid:durableId="111897388">
    <w:abstractNumId w:val="2"/>
  </w:num>
  <w:num w:numId="18" w16cid:durableId="1034845005">
    <w:abstractNumId w:val="5"/>
    <w:lvlOverride w:ilvl="0">
      <w:startOverride w:val="1"/>
    </w:lvlOverride>
  </w:num>
  <w:num w:numId="19" w16cid:durableId="2099055569">
    <w:abstractNumId w:val="22"/>
    <w:lvlOverride w:ilvl="0">
      <w:startOverride w:val="1"/>
    </w:lvlOverride>
  </w:num>
  <w:num w:numId="20" w16cid:durableId="223175175">
    <w:abstractNumId w:val="30"/>
  </w:num>
  <w:num w:numId="21" w16cid:durableId="2044280219">
    <w:abstractNumId w:val="45"/>
  </w:num>
  <w:num w:numId="22" w16cid:durableId="183327539">
    <w:abstractNumId w:val="14"/>
  </w:num>
  <w:num w:numId="23" w16cid:durableId="1928465620">
    <w:abstractNumId w:val="23"/>
  </w:num>
  <w:num w:numId="24" w16cid:durableId="1588422540">
    <w:abstractNumId w:val="19"/>
  </w:num>
  <w:num w:numId="25" w16cid:durableId="1491746962">
    <w:abstractNumId w:val="42"/>
  </w:num>
  <w:num w:numId="26" w16cid:durableId="1816145968">
    <w:abstractNumId w:val="28"/>
  </w:num>
  <w:num w:numId="27" w16cid:durableId="338384878">
    <w:abstractNumId w:val="13"/>
  </w:num>
  <w:num w:numId="28" w16cid:durableId="1091269436">
    <w:abstractNumId w:val="11"/>
  </w:num>
  <w:num w:numId="29" w16cid:durableId="554778039">
    <w:abstractNumId w:val="26"/>
  </w:num>
  <w:num w:numId="30" w16cid:durableId="633675313">
    <w:abstractNumId w:val="8"/>
  </w:num>
  <w:num w:numId="31" w16cid:durableId="1960917963">
    <w:abstractNumId w:val="35"/>
  </w:num>
  <w:num w:numId="32" w16cid:durableId="594441943">
    <w:abstractNumId w:val="44"/>
  </w:num>
  <w:num w:numId="33" w16cid:durableId="1703171001">
    <w:abstractNumId w:val="15"/>
  </w:num>
  <w:num w:numId="34" w16cid:durableId="1675109673">
    <w:abstractNumId w:val="12"/>
  </w:num>
  <w:num w:numId="35" w16cid:durableId="21101520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4225095">
    <w:abstractNumId w:val="10"/>
  </w:num>
  <w:num w:numId="37" w16cid:durableId="356194799">
    <w:abstractNumId w:val="3"/>
  </w:num>
  <w:num w:numId="38" w16cid:durableId="1762291968">
    <w:abstractNumId w:val="31"/>
  </w:num>
  <w:num w:numId="39" w16cid:durableId="1976638282">
    <w:abstractNumId w:val="4"/>
  </w:num>
  <w:num w:numId="40" w16cid:durableId="2059157641">
    <w:abstractNumId w:val="41"/>
  </w:num>
  <w:num w:numId="41" w16cid:durableId="1637560284">
    <w:abstractNumId w:val="32"/>
  </w:num>
  <w:num w:numId="42" w16cid:durableId="1278950112">
    <w:abstractNumId w:val="29"/>
  </w:num>
  <w:num w:numId="43" w16cid:durableId="2104449002">
    <w:abstractNumId w:val="18"/>
  </w:num>
  <w:num w:numId="44" w16cid:durableId="741610728">
    <w:abstractNumId w:val="7"/>
  </w:num>
  <w:num w:numId="45" w16cid:durableId="206646347">
    <w:abstractNumId w:val="37"/>
  </w:num>
  <w:num w:numId="46" w16cid:durableId="2117827114">
    <w:abstractNumId w:val="39"/>
  </w:num>
  <w:num w:numId="47" w16cid:durableId="981034727">
    <w:abstractNumId w:val="0"/>
  </w:num>
  <w:num w:numId="48" w16cid:durableId="1842426987">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7D"/>
    <w:rsid w:val="00000193"/>
    <w:rsid w:val="00000257"/>
    <w:rsid w:val="000004AF"/>
    <w:rsid w:val="00001654"/>
    <w:rsid w:val="00001838"/>
    <w:rsid w:val="00001BC3"/>
    <w:rsid w:val="00001BE6"/>
    <w:rsid w:val="0000290A"/>
    <w:rsid w:val="00003114"/>
    <w:rsid w:val="00003497"/>
    <w:rsid w:val="00003A90"/>
    <w:rsid w:val="00003D6C"/>
    <w:rsid w:val="00003E73"/>
    <w:rsid w:val="00004354"/>
    <w:rsid w:val="0000444F"/>
    <w:rsid w:val="00004AED"/>
    <w:rsid w:val="00004D82"/>
    <w:rsid w:val="000050C9"/>
    <w:rsid w:val="000056E0"/>
    <w:rsid w:val="00005E16"/>
    <w:rsid w:val="00005E7B"/>
    <w:rsid w:val="00005FA8"/>
    <w:rsid w:val="000061BC"/>
    <w:rsid w:val="00006BFB"/>
    <w:rsid w:val="00006F08"/>
    <w:rsid w:val="0000774F"/>
    <w:rsid w:val="00007D5A"/>
    <w:rsid w:val="000101B7"/>
    <w:rsid w:val="00010670"/>
    <w:rsid w:val="000113F7"/>
    <w:rsid w:val="0001355B"/>
    <w:rsid w:val="000155D3"/>
    <w:rsid w:val="00016055"/>
    <w:rsid w:val="00017731"/>
    <w:rsid w:val="00017EF0"/>
    <w:rsid w:val="00020C77"/>
    <w:rsid w:val="0002102E"/>
    <w:rsid w:val="0002168E"/>
    <w:rsid w:val="00022289"/>
    <w:rsid w:val="000234E5"/>
    <w:rsid w:val="00023927"/>
    <w:rsid w:val="00024AA9"/>
    <w:rsid w:val="00024D2D"/>
    <w:rsid w:val="00024F59"/>
    <w:rsid w:val="0002585D"/>
    <w:rsid w:val="000262D3"/>
    <w:rsid w:val="0002688A"/>
    <w:rsid w:val="00026976"/>
    <w:rsid w:val="00027284"/>
    <w:rsid w:val="00027368"/>
    <w:rsid w:val="00027847"/>
    <w:rsid w:val="00030646"/>
    <w:rsid w:val="00030F6B"/>
    <w:rsid w:val="00030FF5"/>
    <w:rsid w:val="000328AF"/>
    <w:rsid w:val="00032AF3"/>
    <w:rsid w:val="00032FE3"/>
    <w:rsid w:val="000336AB"/>
    <w:rsid w:val="0003373B"/>
    <w:rsid w:val="000340A6"/>
    <w:rsid w:val="000341DD"/>
    <w:rsid w:val="000343DC"/>
    <w:rsid w:val="00034EC5"/>
    <w:rsid w:val="00035008"/>
    <w:rsid w:val="00035079"/>
    <w:rsid w:val="000369DF"/>
    <w:rsid w:val="00036C2C"/>
    <w:rsid w:val="00036C75"/>
    <w:rsid w:val="00040A07"/>
    <w:rsid w:val="000419D2"/>
    <w:rsid w:val="00041EFD"/>
    <w:rsid w:val="0004219F"/>
    <w:rsid w:val="00042C19"/>
    <w:rsid w:val="000435CF"/>
    <w:rsid w:val="00044E7D"/>
    <w:rsid w:val="00045FD8"/>
    <w:rsid w:val="00046778"/>
    <w:rsid w:val="00046BAE"/>
    <w:rsid w:val="00046D11"/>
    <w:rsid w:val="00047226"/>
    <w:rsid w:val="00047771"/>
    <w:rsid w:val="0005018C"/>
    <w:rsid w:val="00050349"/>
    <w:rsid w:val="00050C2C"/>
    <w:rsid w:val="00051677"/>
    <w:rsid w:val="00051CB4"/>
    <w:rsid w:val="00051CC4"/>
    <w:rsid w:val="00052521"/>
    <w:rsid w:val="00052D6F"/>
    <w:rsid w:val="00052DBC"/>
    <w:rsid w:val="0005312E"/>
    <w:rsid w:val="000539C8"/>
    <w:rsid w:val="00054E6A"/>
    <w:rsid w:val="00055323"/>
    <w:rsid w:val="00056384"/>
    <w:rsid w:val="0005700F"/>
    <w:rsid w:val="000576F2"/>
    <w:rsid w:val="00057F5C"/>
    <w:rsid w:val="00060277"/>
    <w:rsid w:val="00060596"/>
    <w:rsid w:val="000610FE"/>
    <w:rsid w:val="00061840"/>
    <w:rsid w:val="00061B7D"/>
    <w:rsid w:val="00061DBE"/>
    <w:rsid w:val="00061E39"/>
    <w:rsid w:val="000622D7"/>
    <w:rsid w:val="00062640"/>
    <w:rsid w:val="00062698"/>
    <w:rsid w:val="000636B2"/>
    <w:rsid w:val="000637E4"/>
    <w:rsid w:val="00064CAD"/>
    <w:rsid w:val="000652BC"/>
    <w:rsid w:val="000654BA"/>
    <w:rsid w:val="0006555E"/>
    <w:rsid w:val="00066B3C"/>
    <w:rsid w:val="00066C6E"/>
    <w:rsid w:val="0007025A"/>
    <w:rsid w:val="00071E7D"/>
    <w:rsid w:val="00072EED"/>
    <w:rsid w:val="0007316F"/>
    <w:rsid w:val="00073482"/>
    <w:rsid w:val="000740B0"/>
    <w:rsid w:val="000742B9"/>
    <w:rsid w:val="000746D3"/>
    <w:rsid w:val="00074A4D"/>
    <w:rsid w:val="00074CAB"/>
    <w:rsid w:val="000754F2"/>
    <w:rsid w:val="00075EBB"/>
    <w:rsid w:val="000774EB"/>
    <w:rsid w:val="00077C67"/>
    <w:rsid w:val="000805D1"/>
    <w:rsid w:val="000805EB"/>
    <w:rsid w:val="00080DCD"/>
    <w:rsid w:val="0008156C"/>
    <w:rsid w:val="00082249"/>
    <w:rsid w:val="00082444"/>
    <w:rsid w:val="000825A8"/>
    <w:rsid w:val="00082898"/>
    <w:rsid w:val="00082FC9"/>
    <w:rsid w:val="00083855"/>
    <w:rsid w:val="00083F0A"/>
    <w:rsid w:val="000841E8"/>
    <w:rsid w:val="00085A7A"/>
    <w:rsid w:val="000862F9"/>
    <w:rsid w:val="000865AA"/>
    <w:rsid w:val="0008662C"/>
    <w:rsid w:val="000870A3"/>
    <w:rsid w:val="00087186"/>
    <w:rsid w:val="00090551"/>
    <w:rsid w:val="00090797"/>
    <w:rsid w:val="00090B17"/>
    <w:rsid w:val="00090CB5"/>
    <w:rsid w:val="00092D56"/>
    <w:rsid w:val="0009381C"/>
    <w:rsid w:val="00093C3A"/>
    <w:rsid w:val="00093F51"/>
    <w:rsid w:val="00094B2F"/>
    <w:rsid w:val="0009538C"/>
    <w:rsid w:val="0009609F"/>
    <w:rsid w:val="00096A11"/>
    <w:rsid w:val="00096BE5"/>
    <w:rsid w:val="00096EAD"/>
    <w:rsid w:val="000A1277"/>
    <w:rsid w:val="000A13FA"/>
    <w:rsid w:val="000A184A"/>
    <w:rsid w:val="000A3545"/>
    <w:rsid w:val="000A35BE"/>
    <w:rsid w:val="000A35FC"/>
    <w:rsid w:val="000A3643"/>
    <w:rsid w:val="000A37B8"/>
    <w:rsid w:val="000A3F2A"/>
    <w:rsid w:val="000A4939"/>
    <w:rsid w:val="000A4C3D"/>
    <w:rsid w:val="000A4D1C"/>
    <w:rsid w:val="000A5F93"/>
    <w:rsid w:val="000A745C"/>
    <w:rsid w:val="000A7845"/>
    <w:rsid w:val="000B079B"/>
    <w:rsid w:val="000B08A8"/>
    <w:rsid w:val="000B114F"/>
    <w:rsid w:val="000B2A37"/>
    <w:rsid w:val="000B3915"/>
    <w:rsid w:val="000B42B0"/>
    <w:rsid w:val="000B4610"/>
    <w:rsid w:val="000B507F"/>
    <w:rsid w:val="000B57A4"/>
    <w:rsid w:val="000B61A7"/>
    <w:rsid w:val="000B6721"/>
    <w:rsid w:val="000C02F6"/>
    <w:rsid w:val="000C10BF"/>
    <w:rsid w:val="000C1B36"/>
    <w:rsid w:val="000C1C0C"/>
    <w:rsid w:val="000C1D85"/>
    <w:rsid w:val="000C2783"/>
    <w:rsid w:val="000C2FB0"/>
    <w:rsid w:val="000C360B"/>
    <w:rsid w:val="000C3C44"/>
    <w:rsid w:val="000C3D8F"/>
    <w:rsid w:val="000C469F"/>
    <w:rsid w:val="000C483C"/>
    <w:rsid w:val="000C5367"/>
    <w:rsid w:val="000C6750"/>
    <w:rsid w:val="000C6E2D"/>
    <w:rsid w:val="000C7DE7"/>
    <w:rsid w:val="000D0006"/>
    <w:rsid w:val="000D0179"/>
    <w:rsid w:val="000D07E8"/>
    <w:rsid w:val="000D0BA7"/>
    <w:rsid w:val="000D1361"/>
    <w:rsid w:val="000D2933"/>
    <w:rsid w:val="000D2F10"/>
    <w:rsid w:val="000D421D"/>
    <w:rsid w:val="000D49E1"/>
    <w:rsid w:val="000D4B30"/>
    <w:rsid w:val="000D5652"/>
    <w:rsid w:val="000D58EF"/>
    <w:rsid w:val="000D6344"/>
    <w:rsid w:val="000D65FE"/>
    <w:rsid w:val="000D670F"/>
    <w:rsid w:val="000D798C"/>
    <w:rsid w:val="000E03F8"/>
    <w:rsid w:val="000E0434"/>
    <w:rsid w:val="000E0900"/>
    <w:rsid w:val="000E126F"/>
    <w:rsid w:val="000E185F"/>
    <w:rsid w:val="000E2A13"/>
    <w:rsid w:val="000E2BCA"/>
    <w:rsid w:val="000E35E8"/>
    <w:rsid w:val="000E3884"/>
    <w:rsid w:val="000E4044"/>
    <w:rsid w:val="000E44A0"/>
    <w:rsid w:val="000E574F"/>
    <w:rsid w:val="000E5A72"/>
    <w:rsid w:val="000E5DB6"/>
    <w:rsid w:val="000E6800"/>
    <w:rsid w:val="000F0164"/>
    <w:rsid w:val="000F01CE"/>
    <w:rsid w:val="000F1602"/>
    <w:rsid w:val="000F17B1"/>
    <w:rsid w:val="000F1ADF"/>
    <w:rsid w:val="000F1D28"/>
    <w:rsid w:val="000F25DE"/>
    <w:rsid w:val="000F3027"/>
    <w:rsid w:val="000F339F"/>
    <w:rsid w:val="000F33CA"/>
    <w:rsid w:val="000F39F2"/>
    <w:rsid w:val="000F3A32"/>
    <w:rsid w:val="000F3A33"/>
    <w:rsid w:val="000F4093"/>
    <w:rsid w:val="000F4268"/>
    <w:rsid w:val="000F4303"/>
    <w:rsid w:val="000F46AC"/>
    <w:rsid w:val="000F4B0C"/>
    <w:rsid w:val="000F4B71"/>
    <w:rsid w:val="000F4B85"/>
    <w:rsid w:val="00100024"/>
    <w:rsid w:val="001000A5"/>
    <w:rsid w:val="00100140"/>
    <w:rsid w:val="0010078E"/>
    <w:rsid w:val="00100B48"/>
    <w:rsid w:val="001012D1"/>
    <w:rsid w:val="001017BC"/>
    <w:rsid w:val="00101B02"/>
    <w:rsid w:val="00101BD3"/>
    <w:rsid w:val="00101BF6"/>
    <w:rsid w:val="00101CDE"/>
    <w:rsid w:val="00102345"/>
    <w:rsid w:val="001030C3"/>
    <w:rsid w:val="001036AA"/>
    <w:rsid w:val="00103CBC"/>
    <w:rsid w:val="00105C42"/>
    <w:rsid w:val="0010626A"/>
    <w:rsid w:val="001062A9"/>
    <w:rsid w:val="001066EB"/>
    <w:rsid w:val="001069F1"/>
    <w:rsid w:val="00106DDC"/>
    <w:rsid w:val="00107A01"/>
    <w:rsid w:val="00107BE4"/>
    <w:rsid w:val="00107DE0"/>
    <w:rsid w:val="0011067A"/>
    <w:rsid w:val="00110827"/>
    <w:rsid w:val="0011109C"/>
    <w:rsid w:val="001112A3"/>
    <w:rsid w:val="001118E4"/>
    <w:rsid w:val="001123B3"/>
    <w:rsid w:val="00112555"/>
    <w:rsid w:val="00112B01"/>
    <w:rsid w:val="00113728"/>
    <w:rsid w:val="0011380E"/>
    <w:rsid w:val="00114CCA"/>
    <w:rsid w:val="001152B7"/>
    <w:rsid w:val="001155BC"/>
    <w:rsid w:val="00116443"/>
    <w:rsid w:val="001166FE"/>
    <w:rsid w:val="0011691C"/>
    <w:rsid w:val="00116CFC"/>
    <w:rsid w:val="001176B8"/>
    <w:rsid w:val="00120389"/>
    <w:rsid w:val="001212F5"/>
    <w:rsid w:val="001213E0"/>
    <w:rsid w:val="00121632"/>
    <w:rsid w:val="001223F0"/>
    <w:rsid w:val="00122D86"/>
    <w:rsid w:val="001230AA"/>
    <w:rsid w:val="00123354"/>
    <w:rsid w:val="00123C66"/>
    <w:rsid w:val="001263AF"/>
    <w:rsid w:val="001263C6"/>
    <w:rsid w:val="00127121"/>
    <w:rsid w:val="00127315"/>
    <w:rsid w:val="001276FC"/>
    <w:rsid w:val="001278D7"/>
    <w:rsid w:val="00127AAC"/>
    <w:rsid w:val="0013151D"/>
    <w:rsid w:val="001319E8"/>
    <w:rsid w:val="001339B1"/>
    <w:rsid w:val="00135086"/>
    <w:rsid w:val="001353B3"/>
    <w:rsid w:val="00135D11"/>
    <w:rsid w:val="00136A02"/>
    <w:rsid w:val="00136B1D"/>
    <w:rsid w:val="00136CE1"/>
    <w:rsid w:val="00141022"/>
    <w:rsid w:val="00141646"/>
    <w:rsid w:val="00141A0F"/>
    <w:rsid w:val="00141F9B"/>
    <w:rsid w:val="0014253C"/>
    <w:rsid w:val="001425BC"/>
    <w:rsid w:val="00142D89"/>
    <w:rsid w:val="00143580"/>
    <w:rsid w:val="00143B07"/>
    <w:rsid w:val="00143CB7"/>
    <w:rsid w:val="0014449E"/>
    <w:rsid w:val="00144E74"/>
    <w:rsid w:val="001457B7"/>
    <w:rsid w:val="00145A57"/>
    <w:rsid w:val="00145E13"/>
    <w:rsid w:val="00146272"/>
    <w:rsid w:val="0014644A"/>
    <w:rsid w:val="00146D62"/>
    <w:rsid w:val="00147B15"/>
    <w:rsid w:val="00150568"/>
    <w:rsid w:val="00150763"/>
    <w:rsid w:val="00150CBC"/>
    <w:rsid w:val="00151063"/>
    <w:rsid w:val="00151382"/>
    <w:rsid w:val="00151747"/>
    <w:rsid w:val="00151E74"/>
    <w:rsid w:val="001526A1"/>
    <w:rsid w:val="0015274C"/>
    <w:rsid w:val="00152B89"/>
    <w:rsid w:val="00152EAC"/>
    <w:rsid w:val="00152ED7"/>
    <w:rsid w:val="00153778"/>
    <w:rsid w:val="001537B2"/>
    <w:rsid w:val="00153832"/>
    <w:rsid w:val="00153916"/>
    <w:rsid w:val="00155E12"/>
    <w:rsid w:val="00156685"/>
    <w:rsid w:val="001569A8"/>
    <w:rsid w:val="0015777A"/>
    <w:rsid w:val="0016028E"/>
    <w:rsid w:val="0016065A"/>
    <w:rsid w:val="001609D1"/>
    <w:rsid w:val="00160C2B"/>
    <w:rsid w:val="001618B9"/>
    <w:rsid w:val="001622C3"/>
    <w:rsid w:val="00162431"/>
    <w:rsid w:val="00162BA0"/>
    <w:rsid w:val="00162D5F"/>
    <w:rsid w:val="00163095"/>
    <w:rsid w:val="0016352C"/>
    <w:rsid w:val="00163CCB"/>
    <w:rsid w:val="00163F99"/>
    <w:rsid w:val="00164725"/>
    <w:rsid w:val="00164931"/>
    <w:rsid w:val="00164D97"/>
    <w:rsid w:val="0016588F"/>
    <w:rsid w:val="001664A4"/>
    <w:rsid w:val="001675AC"/>
    <w:rsid w:val="00167D21"/>
    <w:rsid w:val="00167D4E"/>
    <w:rsid w:val="00170AE4"/>
    <w:rsid w:val="00170DF4"/>
    <w:rsid w:val="00170FD6"/>
    <w:rsid w:val="00172D0F"/>
    <w:rsid w:val="00175565"/>
    <w:rsid w:val="00175702"/>
    <w:rsid w:val="00175741"/>
    <w:rsid w:val="00175EFE"/>
    <w:rsid w:val="0017628B"/>
    <w:rsid w:val="00176761"/>
    <w:rsid w:val="00176E4E"/>
    <w:rsid w:val="0017742A"/>
    <w:rsid w:val="001776DA"/>
    <w:rsid w:val="0018037B"/>
    <w:rsid w:val="0018064E"/>
    <w:rsid w:val="00181713"/>
    <w:rsid w:val="00181A80"/>
    <w:rsid w:val="00181A81"/>
    <w:rsid w:val="00181B2A"/>
    <w:rsid w:val="0018395A"/>
    <w:rsid w:val="001839EE"/>
    <w:rsid w:val="00183DA6"/>
    <w:rsid w:val="001842FD"/>
    <w:rsid w:val="0018454C"/>
    <w:rsid w:val="0018629F"/>
    <w:rsid w:val="001867E2"/>
    <w:rsid w:val="00186A74"/>
    <w:rsid w:val="001874E7"/>
    <w:rsid w:val="00187EA9"/>
    <w:rsid w:val="001901AF"/>
    <w:rsid w:val="00191668"/>
    <w:rsid w:val="00191C10"/>
    <w:rsid w:val="00192660"/>
    <w:rsid w:val="001928BE"/>
    <w:rsid w:val="00192D81"/>
    <w:rsid w:val="001930B2"/>
    <w:rsid w:val="00193799"/>
    <w:rsid w:val="0019395B"/>
    <w:rsid w:val="00194E33"/>
    <w:rsid w:val="00195E98"/>
    <w:rsid w:val="00196003"/>
    <w:rsid w:val="0019602A"/>
    <w:rsid w:val="00196E6A"/>
    <w:rsid w:val="0019788E"/>
    <w:rsid w:val="001A0614"/>
    <w:rsid w:val="001A0F5E"/>
    <w:rsid w:val="001A1C60"/>
    <w:rsid w:val="001A1F0F"/>
    <w:rsid w:val="001A28FE"/>
    <w:rsid w:val="001A3DB2"/>
    <w:rsid w:val="001A3EFA"/>
    <w:rsid w:val="001A4487"/>
    <w:rsid w:val="001A557D"/>
    <w:rsid w:val="001A5729"/>
    <w:rsid w:val="001A6083"/>
    <w:rsid w:val="001A6D9E"/>
    <w:rsid w:val="001A6EA7"/>
    <w:rsid w:val="001A72DD"/>
    <w:rsid w:val="001A7691"/>
    <w:rsid w:val="001A7A00"/>
    <w:rsid w:val="001A7C52"/>
    <w:rsid w:val="001A7DAE"/>
    <w:rsid w:val="001B05D9"/>
    <w:rsid w:val="001B0A2C"/>
    <w:rsid w:val="001B132C"/>
    <w:rsid w:val="001B1A90"/>
    <w:rsid w:val="001B58A1"/>
    <w:rsid w:val="001B616A"/>
    <w:rsid w:val="001B63FD"/>
    <w:rsid w:val="001B65A2"/>
    <w:rsid w:val="001B6EB7"/>
    <w:rsid w:val="001B6F84"/>
    <w:rsid w:val="001B71AC"/>
    <w:rsid w:val="001B7A8D"/>
    <w:rsid w:val="001B7DE5"/>
    <w:rsid w:val="001C054F"/>
    <w:rsid w:val="001C0678"/>
    <w:rsid w:val="001C0B68"/>
    <w:rsid w:val="001C32E5"/>
    <w:rsid w:val="001C4129"/>
    <w:rsid w:val="001C45FF"/>
    <w:rsid w:val="001C60AD"/>
    <w:rsid w:val="001C64E0"/>
    <w:rsid w:val="001C6BB0"/>
    <w:rsid w:val="001C6DBA"/>
    <w:rsid w:val="001D0B04"/>
    <w:rsid w:val="001D291E"/>
    <w:rsid w:val="001D2BF4"/>
    <w:rsid w:val="001D321E"/>
    <w:rsid w:val="001D33F7"/>
    <w:rsid w:val="001D3474"/>
    <w:rsid w:val="001D3B18"/>
    <w:rsid w:val="001D3B9C"/>
    <w:rsid w:val="001D42E8"/>
    <w:rsid w:val="001D4F8A"/>
    <w:rsid w:val="001D5297"/>
    <w:rsid w:val="001D56F8"/>
    <w:rsid w:val="001D5B77"/>
    <w:rsid w:val="001D650A"/>
    <w:rsid w:val="001D6B68"/>
    <w:rsid w:val="001D78DC"/>
    <w:rsid w:val="001E0678"/>
    <w:rsid w:val="001E08DA"/>
    <w:rsid w:val="001E100E"/>
    <w:rsid w:val="001E108B"/>
    <w:rsid w:val="001E140B"/>
    <w:rsid w:val="001E1A5B"/>
    <w:rsid w:val="001E1CF4"/>
    <w:rsid w:val="001E1D46"/>
    <w:rsid w:val="001E1D6C"/>
    <w:rsid w:val="001E1FDC"/>
    <w:rsid w:val="001E23A3"/>
    <w:rsid w:val="001E2622"/>
    <w:rsid w:val="001E2C0F"/>
    <w:rsid w:val="001E37B7"/>
    <w:rsid w:val="001E3DC8"/>
    <w:rsid w:val="001E4178"/>
    <w:rsid w:val="001E4649"/>
    <w:rsid w:val="001E4670"/>
    <w:rsid w:val="001E6CE7"/>
    <w:rsid w:val="001E6F11"/>
    <w:rsid w:val="001E707D"/>
    <w:rsid w:val="001E75B0"/>
    <w:rsid w:val="001E7989"/>
    <w:rsid w:val="001E7EB1"/>
    <w:rsid w:val="001F02A0"/>
    <w:rsid w:val="001F0665"/>
    <w:rsid w:val="001F09C2"/>
    <w:rsid w:val="001F0DEA"/>
    <w:rsid w:val="001F10DB"/>
    <w:rsid w:val="001F1FBC"/>
    <w:rsid w:val="001F2909"/>
    <w:rsid w:val="001F3678"/>
    <w:rsid w:val="001F384D"/>
    <w:rsid w:val="001F396E"/>
    <w:rsid w:val="001F3E46"/>
    <w:rsid w:val="001F4B00"/>
    <w:rsid w:val="001F4C43"/>
    <w:rsid w:val="001F4F55"/>
    <w:rsid w:val="001F520C"/>
    <w:rsid w:val="001F52BB"/>
    <w:rsid w:val="001F5ED1"/>
    <w:rsid w:val="001F61E3"/>
    <w:rsid w:val="001F693C"/>
    <w:rsid w:val="001F6E76"/>
    <w:rsid w:val="001F6EEA"/>
    <w:rsid w:val="001F6F7F"/>
    <w:rsid w:val="00200DB9"/>
    <w:rsid w:val="00200ECA"/>
    <w:rsid w:val="00201141"/>
    <w:rsid w:val="00201207"/>
    <w:rsid w:val="00201939"/>
    <w:rsid w:val="002024CF"/>
    <w:rsid w:val="00202902"/>
    <w:rsid w:val="00202FD8"/>
    <w:rsid w:val="00203012"/>
    <w:rsid w:val="0020370E"/>
    <w:rsid w:val="00203D88"/>
    <w:rsid w:val="00204223"/>
    <w:rsid w:val="00204A9A"/>
    <w:rsid w:val="00204C40"/>
    <w:rsid w:val="00206597"/>
    <w:rsid w:val="002070C2"/>
    <w:rsid w:val="0020737F"/>
    <w:rsid w:val="00207516"/>
    <w:rsid w:val="00207E4A"/>
    <w:rsid w:val="00210C39"/>
    <w:rsid w:val="00211772"/>
    <w:rsid w:val="00211F32"/>
    <w:rsid w:val="00212214"/>
    <w:rsid w:val="00212766"/>
    <w:rsid w:val="0021281A"/>
    <w:rsid w:val="002129C0"/>
    <w:rsid w:val="00212AAC"/>
    <w:rsid w:val="002134ED"/>
    <w:rsid w:val="002136DF"/>
    <w:rsid w:val="00213D83"/>
    <w:rsid w:val="00213F8B"/>
    <w:rsid w:val="00214433"/>
    <w:rsid w:val="00214559"/>
    <w:rsid w:val="002146C8"/>
    <w:rsid w:val="00214A57"/>
    <w:rsid w:val="00215369"/>
    <w:rsid w:val="00215506"/>
    <w:rsid w:val="00215E5B"/>
    <w:rsid w:val="002164FB"/>
    <w:rsid w:val="00216C90"/>
    <w:rsid w:val="00217DBC"/>
    <w:rsid w:val="00220168"/>
    <w:rsid w:val="002204EC"/>
    <w:rsid w:val="00220857"/>
    <w:rsid w:val="002229E8"/>
    <w:rsid w:val="002236C0"/>
    <w:rsid w:val="002238D2"/>
    <w:rsid w:val="00223FB9"/>
    <w:rsid w:val="002249C7"/>
    <w:rsid w:val="00224C24"/>
    <w:rsid w:val="0022519F"/>
    <w:rsid w:val="00225517"/>
    <w:rsid w:val="0022554A"/>
    <w:rsid w:val="00225BA8"/>
    <w:rsid w:val="00225DEA"/>
    <w:rsid w:val="002274E1"/>
    <w:rsid w:val="0022756C"/>
    <w:rsid w:val="00227CCE"/>
    <w:rsid w:val="00227DFB"/>
    <w:rsid w:val="00227ECC"/>
    <w:rsid w:val="00230E07"/>
    <w:rsid w:val="00231E5D"/>
    <w:rsid w:val="00232316"/>
    <w:rsid w:val="00232693"/>
    <w:rsid w:val="002326D6"/>
    <w:rsid w:val="00233708"/>
    <w:rsid w:val="00233DD8"/>
    <w:rsid w:val="00234335"/>
    <w:rsid w:val="00235706"/>
    <w:rsid w:val="00235D25"/>
    <w:rsid w:val="0023724C"/>
    <w:rsid w:val="0024025A"/>
    <w:rsid w:val="00240909"/>
    <w:rsid w:val="00240B3C"/>
    <w:rsid w:val="00241895"/>
    <w:rsid w:val="00241A5A"/>
    <w:rsid w:val="00242030"/>
    <w:rsid w:val="00242247"/>
    <w:rsid w:val="00242249"/>
    <w:rsid w:val="0024242C"/>
    <w:rsid w:val="00243E73"/>
    <w:rsid w:val="00244E0D"/>
    <w:rsid w:val="002450DE"/>
    <w:rsid w:val="00245524"/>
    <w:rsid w:val="0024585F"/>
    <w:rsid w:val="00245FC5"/>
    <w:rsid w:val="002464D3"/>
    <w:rsid w:val="002465C0"/>
    <w:rsid w:val="002471FB"/>
    <w:rsid w:val="0024754E"/>
    <w:rsid w:val="002477BE"/>
    <w:rsid w:val="002479B5"/>
    <w:rsid w:val="002506DA"/>
    <w:rsid w:val="00251247"/>
    <w:rsid w:val="00251B04"/>
    <w:rsid w:val="00251F5E"/>
    <w:rsid w:val="0025276E"/>
    <w:rsid w:val="0025321E"/>
    <w:rsid w:val="002537A9"/>
    <w:rsid w:val="00253D3A"/>
    <w:rsid w:val="002541F0"/>
    <w:rsid w:val="002555F1"/>
    <w:rsid w:val="0025588A"/>
    <w:rsid w:val="0025589B"/>
    <w:rsid w:val="00255984"/>
    <w:rsid w:val="00256069"/>
    <w:rsid w:val="00256BC7"/>
    <w:rsid w:val="00256D33"/>
    <w:rsid w:val="00257893"/>
    <w:rsid w:val="00257F85"/>
    <w:rsid w:val="00262123"/>
    <w:rsid w:val="00262348"/>
    <w:rsid w:val="002624A4"/>
    <w:rsid w:val="002625D8"/>
    <w:rsid w:val="00262627"/>
    <w:rsid w:val="002639B5"/>
    <w:rsid w:val="00263CCE"/>
    <w:rsid w:val="002640A1"/>
    <w:rsid w:val="002650B6"/>
    <w:rsid w:val="002658C0"/>
    <w:rsid w:val="00265B5E"/>
    <w:rsid w:val="00265CFB"/>
    <w:rsid w:val="00265D40"/>
    <w:rsid w:val="00265E78"/>
    <w:rsid w:val="00266906"/>
    <w:rsid w:val="00266A0C"/>
    <w:rsid w:val="00266B43"/>
    <w:rsid w:val="0026744D"/>
    <w:rsid w:val="00267AAE"/>
    <w:rsid w:val="00270AE8"/>
    <w:rsid w:val="002710DC"/>
    <w:rsid w:val="002710E0"/>
    <w:rsid w:val="00271471"/>
    <w:rsid w:val="0027177C"/>
    <w:rsid w:val="0027270D"/>
    <w:rsid w:val="0027518A"/>
    <w:rsid w:val="002753F7"/>
    <w:rsid w:val="002765FC"/>
    <w:rsid w:val="00276AFB"/>
    <w:rsid w:val="00276D0C"/>
    <w:rsid w:val="002773E0"/>
    <w:rsid w:val="00277AA8"/>
    <w:rsid w:val="00277B9C"/>
    <w:rsid w:val="00277DE6"/>
    <w:rsid w:val="002800A8"/>
    <w:rsid w:val="0028065E"/>
    <w:rsid w:val="00280B8D"/>
    <w:rsid w:val="00280E8D"/>
    <w:rsid w:val="0028145B"/>
    <w:rsid w:val="002823B6"/>
    <w:rsid w:val="002823BB"/>
    <w:rsid w:val="002827A2"/>
    <w:rsid w:val="00283321"/>
    <w:rsid w:val="00283880"/>
    <w:rsid w:val="002840AF"/>
    <w:rsid w:val="00285370"/>
    <w:rsid w:val="00285E5C"/>
    <w:rsid w:val="00286804"/>
    <w:rsid w:val="00286F12"/>
    <w:rsid w:val="002875A7"/>
    <w:rsid w:val="00290432"/>
    <w:rsid w:val="00290513"/>
    <w:rsid w:val="0029141F"/>
    <w:rsid w:val="00291EC2"/>
    <w:rsid w:val="00292D31"/>
    <w:rsid w:val="00293B0F"/>
    <w:rsid w:val="00293BFC"/>
    <w:rsid w:val="0029417D"/>
    <w:rsid w:val="002943E7"/>
    <w:rsid w:val="002951C9"/>
    <w:rsid w:val="002969AF"/>
    <w:rsid w:val="00296DE9"/>
    <w:rsid w:val="002970EA"/>
    <w:rsid w:val="002A04D9"/>
    <w:rsid w:val="002A0707"/>
    <w:rsid w:val="002A079D"/>
    <w:rsid w:val="002A0C65"/>
    <w:rsid w:val="002A17B3"/>
    <w:rsid w:val="002A17EC"/>
    <w:rsid w:val="002A1B8C"/>
    <w:rsid w:val="002A1EB8"/>
    <w:rsid w:val="002A2F3A"/>
    <w:rsid w:val="002A37B8"/>
    <w:rsid w:val="002A4D49"/>
    <w:rsid w:val="002A508C"/>
    <w:rsid w:val="002A6ED3"/>
    <w:rsid w:val="002A7328"/>
    <w:rsid w:val="002A7572"/>
    <w:rsid w:val="002A76B5"/>
    <w:rsid w:val="002A7F47"/>
    <w:rsid w:val="002B02AB"/>
    <w:rsid w:val="002B0B97"/>
    <w:rsid w:val="002B2003"/>
    <w:rsid w:val="002B24BF"/>
    <w:rsid w:val="002B3032"/>
    <w:rsid w:val="002B331F"/>
    <w:rsid w:val="002B33A8"/>
    <w:rsid w:val="002B36B7"/>
    <w:rsid w:val="002B3857"/>
    <w:rsid w:val="002B39D2"/>
    <w:rsid w:val="002B3A32"/>
    <w:rsid w:val="002B4024"/>
    <w:rsid w:val="002B582D"/>
    <w:rsid w:val="002B5845"/>
    <w:rsid w:val="002B5B41"/>
    <w:rsid w:val="002B653F"/>
    <w:rsid w:val="002B6623"/>
    <w:rsid w:val="002B68C2"/>
    <w:rsid w:val="002B7A8C"/>
    <w:rsid w:val="002C0B8B"/>
    <w:rsid w:val="002C0D40"/>
    <w:rsid w:val="002C1704"/>
    <w:rsid w:val="002C1D05"/>
    <w:rsid w:val="002C1F0A"/>
    <w:rsid w:val="002C1FCF"/>
    <w:rsid w:val="002C25A8"/>
    <w:rsid w:val="002C3552"/>
    <w:rsid w:val="002C502A"/>
    <w:rsid w:val="002C525F"/>
    <w:rsid w:val="002C5F51"/>
    <w:rsid w:val="002C600C"/>
    <w:rsid w:val="002C65B8"/>
    <w:rsid w:val="002C6DF9"/>
    <w:rsid w:val="002D0D88"/>
    <w:rsid w:val="002D1507"/>
    <w:rsid w:val="002D2E01"/>
    <w:rsid w:val="002D38DD"/>
    <w:rsid w:val="002D39D0"/>
    <w:rsid w:val="002D3A2C"/>
    <w:rsid w:val="002D4706"/>
    <w:rsid w:val="002D4AF7"/>
    <w:rsid w:val="002D5A9A"/>
    <w:rsid w:val="002D5CAE"/>
    <w:rsid w:val="002D6154"/>
    <w:rsid w:val="002E071B"/>
    <w:rsid w:val="002E0DAA"/>
    <w:rsid w:val="002E1442"/>
    <w:rsid w:val="002E1866"/>
    <w:rsid w:val="002E2D5F"/>
    <w:rsid w:val="002E2FA0"/>
    <w:rsid w:val="002E3A3D"/>
    <w:rsid w:val="002E3BD2"/>
    <w:rsid w:val="002E4365"/>
    <w:rsid w:val="002E50BE"/>
    <w:rsid w:val="002E58A0"/>
    <w:rsid w:val="002E612E"/>
    <w:rsid w:val="002E6586"/>
    <w:rsid w:val="002E6A66"/>
    <w:rsid w:val="002E6B21"/>
    <w:rsid w:val="002E7266"/>
    <w:rsid w:val="002E761F"/>
    <w:rsid w:val="002E7640"/>
    <w:rsid w:val="002F0697"/>
    <w:rsid w:val="002F1253"/>
    <w:rsid w:val="002F2EE1"/>
    <w:rsid w:val="002F4FF9"/>
    <w:rsid w:val="002F5591"/>
    <w:rsid w:val="002F597C"/>
    <w:rsid w:val="002F5F53"/>
    <w:rsid w:val="002F62CD"/>
    <w:rsid w:val="002F6ECC"/>
    <w:rsid w:val="002F7CB7"/>
    <w:rsid w:val="00300012"/>
    <w:rsid w:val="00300404"/>
    <w:rsid w:val="00300AF9"/>
    <w:rsid w:val="00301325"/>
    <w:rsid w:val="00301CE4"/>
    <w:rsid w:val="00301FF5"/>
    <w:rsid w:val="00302210"/>
    <w:rsid w:val="00303133"/>
    <w:rsid w:val="003039A8"/>
    <w:rsid w:val="00303A29"/>
    <w:rsid w:val="00305279"/>
    <w:rsid w:val="00305D47"/>
    <w:rsid w:val="00306366"/>
    <w:rsid w:val="003075EC"/>
    <w:rsid w:val="00307A67"/>
    <w:rsid w:val="0031029B"/>
    <w:rsid w:val="00310934"/>
    <w:rsid w:val="00310EC8"/>
    <w:rsid w:val="00311FD0"/>
    <w:rsid w:val="00312528"/>
    <w:rsid w:val="003125A4"/>
    <w:rsid w:val="00313512"/>
    <w:rsid w:val="003142B1"/>
    <w:rsid w:val="0031451C"/>
    <w:rsid w:val="0031480E"/>
    <w:rsid w:val="00314811"/>
    <w:rsid w:val="003150D4"/>
    <w:rsid w:val="00315970"/>
    <w:rsid w:val="00315EEF"/>
    <w:rsid w:val="00316145"/>
    <w:rsid w:val="00317844"/>
    <w:rsid w:val="00317FF8"/>
    <w:rsid w:val="003202AB"/>
    <w:rsid w:val="00321364"/>
    <w:rsid w:val="003214C6"/>
    <w:rsid w:val="00321A53"/>
    <w:rsid w:val="00323348"/>
    <w:rsid w:val="00324C78"/>
    <w:rsid w:val="003250DE"/>
    <w:rsid w:val="003253F3"/>
    <w:rsid w:val="00325754"/>
    <w:rsid w:val="00325DB0"/>
    <w:rsid w:val="00326D8A"/>
    <w:rsid w:val="00327B8A"/>
    <w:rsid w:val="00327FC5"/>
    <w:rsid w:val="00330416"/>
    <w:rsid w:val="003305CD"/>
    <w:rsid w:val="00330E47"/>
    <w:rsid w:val="003316D1"/>
    <w:rsid w:val="00331A3D"/>
    <w:rsid w:val="00331DA5"/>
    <w:rsid w:val="00331E38"/>
    <w:rsid w:val="00331FD3"/>
    <w:rsid w:val="0033256D"/>
    <w:rsid w:val="00332ADA"/>
    <w:rsid w:val="0033309C"/>
    <w:rsid w:val="003331E0"/>
    <w:rsid w:val="003336BD"/>
    <w:rsid w:val="003346DB"/>
    <w:rsid w:val="00335E88"/>
    <w:rsid w:val="003363E5"/>
    <w:rsid w:val="00336621"/>
    <w:rsid w:val="0033667D"/>
    <w:rsid w:val="0033675B"/>
    <w:rsid w:val="00337169"/>
    <w:rsid w:val="00337C59"/>
    <w:rsid w:val="003400EF"/>
    <w:rsid w:val="00340B6A"/>
    <w:rsid w:val="00341593"/>
    <w:rsid w:val="003416B4"/>
    <w:rsid w:val="003420D5"/>
    <w:rsid w:val="003424B4"/>
    <w:rsid w:val="00342AC7"/>
    <w:rsid w:val="00344127"/>
    <w:rsid w:val="00344D45"/>
    <w:rsid w:val="00344DAE"/>
    <w:rsid w:val="00344F18"/>
    <w:rsid w:val="00345D9E"/>
    <w:rsid w:val="003469BA"/>
    <w:rsid w:val="0034764F"/>
    <w:rsid w:val="00347F14"/>
    <w:rsid w:val="00347F84"/>
    <w:rsid w:val="003504FC"/>
    <w:rsid w:val="00350916"/>
    <w:rsid w:val="00350A13"/>
    <w:rsid w:val="00350A95"/>
    <w:rsid w:val="00350CFF"/>
    <w:rsid w:val="00350F7D"/>
    <w:rsid w:val="00351C30"/>
    <w:rsid w:val="00351CF6"/>
    <w:rsid w:val="00351D0A"/>
    <w:rsid w:val="003530E0"/>
    <w:rsid w:val="00354B86"/>
    <w:rsid w:val="00356396"/>
    <w:rsid w:val="00356C2C"/>
    <w:rsid w:val="00356C78"/>
    <w:rsid w:val="003572F6"/>
    <w:rsid w:val="00357EF5"/>
    <w:rsid w:val="00360DB2"/>
    <w:rsid w:val="00361061"/>
    <w:rsid w:val="00361C3A"/>
    <w:rsid w:val="00361CE5"/>
    <w:rsid w:val="003624F3"/>
    <w:rsid w:val="00362935"/>
    <w:rsid w:val="00362F52"/>
    <w:rsid w:val="00362FF4"/>
    <w:rsid w:val="00363414"/>
    <w:rsid w:val="0036368E"/>
    <w:rsid w:val="00363ABA"/>
    <w:rsid w:val="003645FF"/>
    <w:rsid w:val="003646A6"/>
    <w:rsid w:val="00364CF0"/>
    <w:rsid w:val="003659FC"/>
    <w:rsid w:val="00367463"/>
    <w:rsid w:val="00367624"/>
    <w:rsid w:val="003709DF"/>
    <w:rsid w:val="003718F0"/>
    <w:rsid w:val="003718FB"/>
    <w:rsid w:val="00371CCA"/>
    <w:rsid w:val="00372032"/>
    <w:rsid w:val="003728A9"/>
    <w:rsid w:val="00373DA4"/>
    <w:rsid w:val="00376468"/>
    <w:rsid w:val="00376815"/>
    <w:rsid w:val="00376FDC"/>
    <w:rsid w:val="0037774C"/>
    <w:rsid w:val="00377B4E"/>
    <w:rsid w:val="00380018"/>
    <w:rsid w:val="0038096F"/>
    <w:rsid w:val="0038125D"/>
    <w:rsid w:val="00381852"/>
    <w:rsid w:val="00381E41"/>
    <w:rsid w:val="00381EEB"/>
    <w:rsid w:val="00382304"/>
    <w:rsid w:val="00382692"/>
    <w:rsid w:val="00382743"/>
    <w:rsid w:val="00383298"/>
    <w:rsid w:val="00383D7A"/>
    <w:rsid w:val="00384DC2"/>
    <w:rsid w:val="00385E7E"/>
    <w:rsid w:val="003863FB"/>
    <w:rsid w:val="00387F8F"/>
    <w:rsid w:val="0039022E"/>
    <w:rsid w:val="00390857"/>
    <w:rsid w:val="00390D71"/>
    <w:rsid w:val="003912B5"/>
    <w:rsid w:val="00391377"/>
    <w:rsid w:val="00391422"/>
    <w:rsid w:val="00391672"/>
    <w:rsid w:val="00391B8C"/>
    <w:rsid w:val="00391D57"/>
    <w:rsid w:val="00391FD9"/>
    <w:rsid w:val="00392F38"/>
    <w:rsid w:val="0039353F"/>
    <w:rsid w:val="00393E1C"/>
    <w:rsid w:val="00394228"/>
    <w:rsid w:val="003970D7"/>
    <w:rsid w:val="003970D9"/>
    <w:rsid w:val="003972E1"/>
    <w:rsid w:val="0039783A"/>
    <w:rsid w:val="003A0C4F"/>
    <w:rsid w:val="003A0D4B"/>
    <w:rsid w:val="003A179E"/>
    <w:rsid w:val="003A1CCD"/>
    <w:rsid w:val="003A255C"/>
    <w:rsid w:val="003A2A05"/>
    <w:rsid w:val="003A383E"/>
    <w:rsid w:val="003A4523"/>
    <w:rsid w:val="003A47C3"/>
    <w:rsid w:val="003A4AC5"/>
    <w:rsid w:val="003A4BCE"/>
    <w:rsid w:val="003A53B8"/>
    <w:rsid w:val="003A66CF"/>
    <w:rsid w:val="003A6DF7"/>
    <w:rsid w:val="003A6FAA"/>
    <w:rsid w:val="003A7738"/>
    <w:rsid w:val="003A79A7"/>
    <w:rsid w:val="003B0FEB"/>
    <w:rsid w:val="003B0FFD"/>
    <w:rsid w:val="003B1C4C"/>
    <w:rsid w:val="003B2374"/>
    <w:rsid w:val="003B2EF8"/>
    <w:rsid w:val="003B3C72"/>
    <w:rsid w:val="003B42BE"/>
    <w:rsid w:val="003B442C"/>
    <w:rsid w:val="003B45DC"/>
    <w:rsid w:val="003B6133"/>
    <w:rsid w:val="003B6558"/>
    <w:rsid w:val="003B6578"/>
    <w:rsid w:val="003B657F"/>
    <w:rsid w:val="003B67C0"/>
    <w:rsid w:val="003B6AC9"/>
    <w:rsid w:val="003B799C"/>
    <w:rsid w:val="003B7C8B"/>
    <w:rsid w:val="003C0104"/>
    <w:rsid w:val="003C2179"/>
    <w:rsid w:val="003C26C2"/>
    <w:rsid w:val="003C2ADC"/>
    <w:rsid w:val="003C3A89"/>
    <w:rsid w:val="003C4974"/>
    <w:rsid w:val="003C513F"/>
    <w:rsid w:val="003C54A7"/>
    <w:rsid w:val="003C559A"/>
    <w:rsid w:val="003C5AB1"/>
    <w:rsid w:val="003C5B8F"/>
    <w:rsid w:val="003C5D67"/>
    <w:rsid w:val="003C6A6A"/>
    <w:rsid w:val="003C6F4B"/>
    <w:rsid w:val="003C7B54"/>
    <w:rsid w:val="003D0564"/>
    <w:rsid w:val="003D0787"/>
    <w:rsid w:val="003D07CA"/>
    <w:rsid w:val="003D0B65"/>
    <w:rsid w:val="003D0C03"/>
    <w:rsid w:val="003D12BA"/>
    <w:rsid w:val="003D19ED"/>
    <w:rsid w:val="003D2A06"/>
    <w:rsid w:val="003D4261"/>
    <w:rsid w:val="003D45E2"/>
    <w:rsid w:val="003D580E"/>
    <w:rsid w:val="003D5D25"/>
    <w:rsid w:val="003D696B"/>
    <w:rsid w:val="003D738C"/>
    <w:rsid w:val="003D7AB5"/>
    <w:rsid w:val="003D7F18"/>
    <w:rsid w:val="003E0AB4"/>
    <w:rsid w:val="003E154C"/>
    <w:rsid w:val="003E1758"/>
    <w:rsid w:val="003E176F"/>
    <w:rsid w:val="003E1B58"/>
    <w:rsid w:val="003E1C28"/>
    <w:rsid w:val="003E1E4F"/>
    <w:rsid w:val="003E1E65"/>
    <w:rsid w:val="003E1FB2"/>
    <w:rsid w:val="003E2122"/>
    <w:rsid w:val="003E23B9"/>
    <w:rsid w:val="003E3364"/>
    <w:rsid w:val="003E4E30"/>
    <w:rsid w:val="003E62F7"/>
    <w:rsid w:val="003E69B6"/>
    <w:rsid w:val="003E6E88"/>
    <w:rsid w:val="003E7A31"/>
    <w:rsid w:val="003E7C8C"/>
    <w:rsid w:val="003E7EF8"/>
    <w:rsid w:val="003F01E0"/>
    <w:rsid w:val="003F02CC"/>
    <w:rsid w:val="003F034C"/>
    <w:rsid w:val="003F2936"/>
    <w:rsid w:val="003F2F80"/>
    <w:rsid w:val="003F3404"/>
    <w:rsid w:val="003F356D"/>
    <w:rsid w:val="003F3A77"/>
    <w:rsid w:val="003F3B4C"/>
    <w:rsid w:val="003F3D50"/>
    <w:rsid w:val="003F4325"/>
    <w:rsid w:val="003F4CDD"/>
    <w:rsid w:val="003F6001"/>
    <w:rsid w:val="003F603D"/>
    <w:rsid w:val="003F73BC"/>
    <w:rsid w:val="003F75A8"/>
    <w:rsid w:val="004008EF"/>
    <w:rsid w:val="00400B6C"/>
    <w:rsid w:val="00401226"/>
    <w:rsid w:val="00401227"/>
    <w:rsid w:val="00401CC8"/>
    <w:rsid w:val="00402279"/>
    <w:rsid w:val="00403136"/>
    <w:rsid w:val="004049FD"/>
    <w:rsid w:val="00404A4E"/>
    <w:rsid w:val="0040598F"/>
    <w:rsid w:val="00405C26"/>
    <w:rsid w:val="00405FA1"/>
    <w:rsid w:val="004075C5"/>
    <w:rsid w:val="004108F3"/>
    <w:rsid w:val="00410A57"/>
    <w:rsid w:val="00410EE2"/>
    <w:rsid w:val="0041145A"/>
    <w:rsid w:val="00411D29"/>
    <w:rsid w:val="004124E6"/>
    <w:rsid w:val="00412C7F"/>
    <w:rsid w:val="004130B6"/>
    <w:rsid w:val="004139C4"/>
    <w:rsid w:val="00414472"/>
    <w:rsid w:val="004147B2"/>
    <w:rsid w:val="00414838"/>
    <w:rsid w:val="00414999"/>
    <w:rsid w:val="00414A88"/>
    <w:rsid w:val="004155D4"/>
    <w:rsid w:val="00415954"/>
    <w:rsid w:val="00416715"/>
    <w:rsid w:val="004168B5"/>
    <w:rsid w:val="00417FF6"/>
    <w:rsid w:val="00420416"/>
    <w:rsid w:val="00421333"/>
    <w:rsid w:val="00421E50"/>
    <w:rsid w:val="004225F8"/>
    <w:rsid w:val="00422BA0"/>
    <w:rsid w:val="00422CA0"/>
    <w:rsid w:val="00422F77"/>
    <w:rsid w:val="004237B0"/>
    <w:rsid w:val="00424973"/>
    <w:rsid w:val="00425EE2"/>
    <w:rsid w:val="0042604C"/>
    <w:rsid w:val="00426E30"/>
    <w:rsid w:val="00427693"/>
    <w:rsid w:val="00430931"/>
    <w:rsid w:val="004313BE"/>
    <w:rsid w:val="004316E5"/>
    <w:rsid w:val="0043276D"/>
    <w:rsid w:val="00432A52"/>
    <w:rsid w:val="0043357B"/>
    <w:rsid w:val="00433A49"/>
    <w:rsid w:val="00433E52"/>
    <w:rsid w:val="00434126"/>
    <w:rsid w:val="004349A0"/>
    <w:rsid w:val="0043500B"/>
    <w:rsid w:val="004379E3"/>
    <w:rsid w:val="004405E7"/>
    <w:rsid w:val="004407C8"/>
    <w:rsid w:val="00440BF8"/>
    <w:rsid w:val="00441710"/>
    <w:rsid w:val="00441780"/>
    <w:rsid w:val="00441A06"/>
    <w:rsid w:val="00441A36"/>
    <w:rsid w:val="00441EEE"/>
    <w:rsid w:val="004422AF"/>
    <w:rsid w:val="004424DB"/>
    <w:rsid w:val="0044263B"/>
    <w:rsid w:val="004428D6"/>
    <w:rsid w:val="00442B5A"/>
    <w:rsid w:val="0044352D"/>
    <w:rsid w:val="004436C4"/>
    <w:rsid w:val="00443835"/>
    <w:rsid w:val="00443A19"/>
    <w:rsid w:val="00443AD5"/>
    <w:rsid w:val="00443C4B"/>
    <w:rsid w:val="004442CD"/>
    <w:rsid w:val="0044443C"/>
    <w:rsid w:val="00444909"/>
    <w:rsid w:val="004469BE"/>
    <w:rsid w:val="00447BD3"/>
    <w:rsid w:val="004502BB"/>
    <w:rsid w:val="00451083"/>
    <w:rsid w:val="00452CF9"/>
    <w:rsid w:val="00453A21"/>
    <w:rsid w:val="00453F6C"/>
    <w:rsid w:val="004540A3"/>
    <w:rsid w:val="00454C3D"/>
    <w:rsid w:val="004557C7"/>
    <w:rsid w:val="004557F2"/>
    <w:rsid w:val="00456C07"/>
    <w:rsid w:val="00456EE0"/>
    <w:rsid w:val="004570B1"/>
    <w:rsid w:val="004576CF"/>
    <w:rsid w:val="004579A6"/>
    <w:rsid w:val="00457DA7"/>
    <w:rsid w:val="0046012A"/>
    <w:rsid w:val="00460277"/>
    <w:rsid w:val="00460878"/>
    <w:rsid w:val="00460D54"/>
    <w:rsid w:val="00460E33"/>
    <w:rsid w:val="0046105F"/>
    <w:rsid w:val="00461074"/>
    <w:rsid w:val="00461389"/>
    <w:rsid w:val="00461551"/>
    <w:rsid w:val="00462262"/>
    <w:rsid w:val="00462A87"/>
    <w:rsid w:val="00462BEC"/>
    <w:rsid w:val="00462F5F"/>
    <w:rsid w:val="0046351D"/>
    <w:rsid w:val="00463703"/>
    <w:rsid w:val="00463714"/>
    <w:rsid w:val="00463772"/>
    <w:rsid w:val="004642EB"/>
    <w:rsid w:val="004659D7"/>
    <w:rsid w:val="00466573"/>
    <w:rsid w:val="004670A7"/>
    <w:rsid w:val="00470C08"/>
    <w:rsid w:val="00470C5E"/>
    <w:rsid w:val="00470E4B"/>
    <w:rsid w:val="00470FC2"/>
    <w:rsid w:val="00471096"/>
    <w:rsid w:val="00471743"/>
    <w:rsid w:val="0047226F"/>
    <w:rsid w:val="00472505"/>
    <w:rsid w:val="00472546"/>
    <w:rsid w:val="00472661"/>
    <w:rsid w:val="00473162"/>
    <w:rsid w:val="00473A57"/>
    <w:rsid w:val="00473A9B"/>
    <w:rsid w:val="00474967"/>
    <w:rsid w:val="00474EF4"/>
    <w:rsid w:val="00475051"/>
    <w:rsid w:val="00477D32"/>
    <w:rsid w:val="00480141"/>
    <w:rsid w:val="00480296"/>
    <w:rsid w:val="0048044D"/>
    <w:rsid w:val="004819AA"/>
    <w:rsid w:val="00481BA1"/>
    <w:rsid w:val="00481F18"/>
    <w:rsid w:val="0048245A"/>
    <w:rsid w:val="00483088"/>
    <w:rsid w:val="00483159"/>
    <w:rsid w:val="00483C40"/>
    <w:rsid w:val="004846D5"/>
    <w:rsid w:val="00484FEB"/>
    <w:rsid w:val="00485AEC"/>
    <w:rsid w:val="004862DB"/>
    <w:rsid w:val="00486853"/>
    <w:rsid w:val="0048789A"/>
    <w:rsid w:val="0049018A"/>
    <w:rsid w:val="0049028A"/>
    <w:rsid w:val="0049059C"/>
    <w:rsid w:val="004905FF"/>
    <w:rsid w:val="0049067F"/>
    <w:rsid w:val="0049124C"/>
    <w:rsid w:val="00491303"/>
    <w:rsid w:val="004920C6"/>
    <w:rsid w:val="004927E8"/>
    <w:rsid w:val="00492876"/>
    <w:rsid w:val="00493238"/>
    <w:rsid w:val="0049376F"/>
    <w:rsid w:val="00493C6C"/>
    <w:rsid w:val="004949DE"/>
    <w:rsid w:val="00495299"/>
    <w:rsid w:val="0049563D"/>
    <w:rsid w:val="004959B2"/>
    <w:rsid w:val="00495BA2"/>
    <w:rsid w:val="00495DF7"/>
    <w:rsid w:val="00495F50"/>
    <w:rsid w:val="0049636A"/>
    <w:rsid w:val="004968B5"/>
    <w:rsid w:val="00496D12"/>
    <w:rsid w:val="004971AD"/>
    <w:rsid w:val="004971C9"/>
    <w:rsid w:val="00497F41"/>
    <w:rsid w:val="004A116F"/>
    <w:rsid w:val="004A14A6"/>
    <w:rsid w:val="004A1AD4"/>
    <w:rsid w:val="004A1BDF"/>
    <w:rsid w:val="004A1EB4"/>
    <w:rsid w:val="004A27D9"/>
    <w:rsid w:val="004A308D"/>
    <w:rsid w:val="004A3580"/>
    <w:rsid w:val="004A3C7B"/>
    <w:rsid w:val="004A4096"/>
    <w:rsid w:val="004A54EF"/>
    <w:rsid w:val="004A574F"/>
    <w:rsid w:val="004A6B68"/>
    <w:rsid w:val="004A6D05"/>
    <w:rsid w:val="004A7B0E"/>
    <w:rsid w:val="004B05FE"/>
    <w:rsid w:val="004B07DA"/>
    <w:rsid w:val="004B0A63"/>
    <w:rsid w:val="004B126F"/>
    <w:rsid w:val="004B1AB3"/>
    <w:rsid w:val="004B2541"/>
    <w:rsid w:val="004B2A3F"/>
    <w:rsid w:val="004B34D1"/>
    <w:rsid w:val="004B38F4"/>
    <w:rsid w:val="004B3DEA"/>
    <w:rsid w:val="004B4744"/>
    <w:rsid w:val="004B581E"/>
    <w:rsid w:val="004B5D83"/>
    <w:rsid w:val="004B634C"/>
    <w:rsid w:val="004B74C0"/>
    <w:rsid w:val="004B75EA"/>
    <w:rsid w:val="004B7F36"/>
    <w:rsid w:val="004C06C6"/>
    <w:rsid w:val="004C0934"/>
    <w:rsid w:val="004C09E8"/>
    <w:rsid w:val="004C0D6F"/>
    <w:rsid w:val="004C11E2"/>
    <w:rsid w:val="004C123F"/>
    <w:rsid w:val="004C3D70"/>
    <w:rsid w:val="004C4A69"/>
    <w:rsid w:val="004C5023"/>
    <w:rsid w:val="004C583A"/>
    <w:rsid w:val="004C6212"/>
    <w:rsid w:val="004C6627"/>
    <w:rsid w:val="004C67AD"/>
    <w:rsid w:val="004C7095"/>
    <w:rsid w:val="004C75FB"/>
    <w:rsid w:val="004D005F"/>
    <w:rsid w:val="004D0566"/>
    <w:rsid w:val="004D07E0"/>
    <w:rsid w:val="004D0B24"/>
    <w:rsid w:val="004D0B80"/>
    <w:rsid w:val="004D20C7"/>
    <w:rsid w:val="004D22CF"/>
    <w:rsid w:val="004D236B"/>
    <w:rsid w:val="004D24A6"/>
    <w:rsid w:val="004D2E34"/>
    <w:rsid w:val="004D3583"/>
    <w:rsid w:val="004D4AA2"/>
    <w:rsid w:val="004D544E"/>
    <w:rsid w:val="004D5F32"/>
    <w:rsid w:val="004D7672"/>
    <w:rsid w:val="004D76CD"/>
    <w:rsid w:val="004D76F3"/>
    <w:rsid w:val="004D7B5C"/>
    <w:rsid w:val="004D7EDE"/>
    <w:rsid w:val="004E179A"/>
    <w:rsid w:val="004E1828"/>
    <w:rsid w:val="004E1E66"/>
    <w:rsid w:val="004E3ABC"/>
    <w:rsid w:val="004E55D5"/>
    <w:rsid w:val="004E56E0"/>
    <w:rsid w:val="004E5EFA"/>
    <w:rsid w:val="004E6443"/>
    <w:rsid w:val="004E7503"/>
    <w:rsid w:val="004E7D25"/>
    <w:rsid w:val="004F0DF9"/>
    <w:rsid w:val="004F147C"/>
    <w:rsid w:val="004F25D5"/>
    <w:rsid w:val="004F2D81"/>
    <w:rsid w:val="004F415C"/>
    <w:rsid w:val="004F6781"/>
    <w:rsid w:val="004F6E54"/>
    <w:rsid w:val="004F7736"/>
    <w:rsid w:val="004F7D58"/>
    <w:rsid w:val="004F7E29"/>
    <w:rsid w:val="00500210"/>
    <w:rsid w:val="005002DC"/>
    <w:rsid w:val="00500A9C"/>
    <w:rsid w:val="005011D2"/>
    <w:rsid w:val="005015BD"/>
    <w:rsid w:val="00501ACC"/>
    <w:rsid w:val="005021D3"/>
    <w:rsid w:val="005021EE"/>
    <w:rsid w:val="0050251E"/>
    <w:rsid w:val="0050258E"/>
    <w:rsid w:val="0050262D"/>
    <w:rsid w:val="00502C17"/>
    <w:rsid w:val="00502DDF"/>
    <w:rsid w:val="00503203"/>
    <w:rsid w:val="00504F7E"/>
    <w:rsid w:val="00505043"/>
    <w:rsid w:val="0050507B"/>
    <w:rsid w:val="00505728"/>
    <w:rsid w:val="005057A3"/>
    <w:rsid w:val="00505E39"/>
    <w:rsid w:val="00505EA7"/>
    <w:rsid w:val="00505F50"/>
    <w:rsid w:val="0050601A"/>
    <w:rsid w:val="00506755"/>
    <w:rsid w:val="00506871"/>
    <w:rsid w:val="005069E4"/>
    <w:rsid w:val="00506C67"/>
    <w:rsid w:val="0050731E"/>
    <w:rsid w:val="00507CFE"/>
    <w:rsid w:val="00510168"/>
    <w:rsid w:val="00510350"/>
    <w:rsid w:val="00510811"/>
    <w:rsid w:val="00511189"/>
    <w:rsid w:val="005119D8"/>
    <w:rsid w:val="005123A4"/>
    <w:rsid w:val="00512AA4"/>
    <w:rsid w:val="00513818"/>
    <w:rsid w:val="00513BC8"/>
    <w:rsid w:val="00514BCE"/>
    <w:rsid w:val="00514EB5"/>
    <w:rsid w:val="00515598"/>
    <w:rsid w:val="00516031"/>
    <w:rsid w:val="0051615C"/>
    <w:rsid w:val="00516E1C"/>
    <w:rsid w:val="0051728B"/>
    <w:rsid w:val="00517453"/>
    <w:rsid w:val="005175E0"/>
    <w:rsid w:val="00517748"/>
    <w:rsid w:val="00520CEB"/>
    <w:rsid w:val="00521AFE"/>
    <w:rsid w:val="00522FB3"/>
    <w:rsid w:val="005236D8"/>
    <w:rsid w:val="005236DF"/>
    <w:rsid w:val="00524B65"/>
    <w:rsid w:val="005253C2"/>
    <w:rsid w:val="005255A2"/>
    <w:rsid w:val="005267F6"/>
    <w:rsid w:val="00526BF2"/>
    <w:rsid w:val="00527CB3"/>
    <w:rsid w:val="00530336"/>
    <w:rsid w:val="005307AF"/>
    <w:rsid w:val="0053097E"/>
    <w:rsid w:val="00531032"/>
    <w:rsid w:val="00531875"/>
    <w:rsid w:val="00531903"/>
    <w:rsid w:val="005322B2"/>
    <w:rsid w:val="00533187"/>
    <w:rsid w:val="00533E4D"/>
    <w:rsid w:val="00534255"/>
    <w:rsid w:val="00534D87"/>
    <w:rsid w:val="00535089"/>
    <w:rsid w:val="0053534A"/>
    <w:rsid w:val="005356FE"/>
    <w:rsid w:val="0053608E"/>
    <w:rsid w:val="0053686F"/>
    <w:rsid w:val="00536A7B"/>
    <w:rsid w:val="005373D9"/>
    <w:rsid w:val="0053748E"/>
    <w:rsid w:val="00537E70"/>
    <w:rsid w:val="00540360"/>
    <w:rsid w:val="005405F3"/>
    <w:rsid w:val="00540E9A"/>
    <w:rsid w:val="00540F25"/>
    <w:rsid w:val="005410A2"/>
    <w:rsid w:val="005410FD"/>
    <w:rsid w:val="00541579"/>
    <w:rsid w:val="0054160C"/>
    <w:rsid w:val="005417F0"/>
    <w:rsid w:val="00541FA7"/>
    <w:rsid w:val="005424C6"/>
    <w:rsid w:val="0054289B"/>
    <w:rsid w:val="00542A81"/>
    <w:rsid w:val="0054334F"/>
    <w:rsid w:val="0054355E"/>
    <w:rsid w:val="0054453D"/>
    <w:rsid w:val="0054511F"/>
    <w:rsid w:val="005457A5"/>
    <w:rsid w:val="00545FFB"/>
    <w:rsid w:val="00546E97"/>
    <w:rsid w:val="00546F89"/>
    <w:rsid w:val="00547F82"/>
    <w:rsid w:val="00550ADC"/>
    <w:rsid w:val="00551D77"/>
    <w:rsid w:val="00552356"/>
    <w:rsid w:val="005531DD"/>
    <w:rsid w:val="00553A13"/>
    <w:rsid w:val="00555005"/>
    <w:rsid w:val="0055536E"/>
    <w:rsid w:val="00555518"/>
    <w:rsid w:val="005556B2"/>
    <w:rsid w:val="005559D5"/>
    <w:rsid w:val="00555ADF"/>
    <w:rsid w:val="00556724"/>
    <w:rsid w:val="005568EE"/>
    <w:rsid w:val="00556BD0"/>
    <w:rsid w:val="00556DAB"/>
    <w:rsid w:val="00557346"/>
    <w:rsid w:val="00560C70"/>
    <w:rsid w:val="00560D2D"/>
    <w:rsid w:val="005613CA"/>
    <w:rsid w:val="00561AC9"/>
    <w:rsid w:val="00561F11"/>
    <w:rsid w:val="00563285"/>
    <w:rsid w:val="00563574"/>
    <w:rsid w:val="00563B4F"/>
    <w:rsid w:val="00564D2C"/>
    <w:rsid w:val="00565180"/>
    <w:rsid w:val="005657F9"/>
    <w:rsid w:val="00565930"/>
    <w:rsid w:val="00571E8E"/>
    <w:rsid w:val="005725C8"/>
    <w:rsid w:val="00573F77"/>
    <w:rsid w:val="00573F81"/>
    <w:rsid w:val="00574048"/>
    <w:rsid w:val="00574298"/>
    <w:rsid w:val="00574D26"/>
    <w:rsid w:val="00575B70"/>
    <w:rsid w:val="005765BC"/>
    <w:rsid w:val="00576ED9"/>
    <w:rsid w:val="00580999"/>
    <w:rsid w:val="005816B7"/>
    <w:rsid w:val="00582392"/>
    <w:rsid w:val="00582B25"/>
    <w:rsid w:val="00582BED"/>
    <w:rsid w:val="00582E64"/>
    <w:rsid w:val="00582E7D"/>
    <w:rsid w:val="00584539"/>
    <w:rsid w:val="00584EAF"/>
    <w:rsid w:val="0058528E"/>
    <w:rsid w:val="005857A6"/>
    <w:rsid w:val="00585914"/>
    <w:rsid w:val="00585AB9"/>
    <w:rsid w:val="00587600"/>
    <w:rsid w:val="00587646"/>
    <w:rsid w:val="00587931"/>
    <w:rsid w:val="005908BE"/>
    <w:rsid w:val="00590DE6"/>
    <w:rsid w:val="00591247"/>
    <w:rsid w:val="005923F7"/>
    <w:rsid w:val="005926FC"/>
    <w:rsid w:val="00592AB1"/>
    <w:rsid w:val="00593263"/>
    <w:rsid w:val="00593D57"/>
    <w:rsid w:val="005955CF"/>
    <w:rsid w:val="00596028"/>
    <w:rsid w:val="0059631C"/>
    <w:rsid w:val="00596AC3"/>
    <w:rsid w:val="005976AC"/>
    <w:rsid w:val="005A0A75"/>
    <w:rsid w:val="005A0CFF"/>
    <w:rsid w:val="005A1729"/>
    <w:rsid w:val="005A2803"/>
    <w:rsid w:val="005A3EA0"/>
    <w:rsid w:val="005A410E"/>
    <w:rsid w:val="005A49EA"/>
    <w:rsid w:val="005A5443"/>
    <w:rsid w:val="005A58FD"/>
    <w:rsid w:val="005A59C7"/>
    <w:rsid w:val="005A5C13"/>
    <w:rsid w:val="005A5DE3"/>
    <w:rsid w:val="005A6474"/>
    <w:rsid w:val="005A6E3D"/>
    <w:rsid w:val="005A77BE"/>
    <w:rsid w:val="005A7DB1"/>
    <w:rsid w:val="005A7FB9"/>
    <w:rsid w:val="005B0827"/>
    <w:rsid w:val="005B0D93"/>
    <w:rsid w:val="005B0DE2"/>
    <w:rsid w:val="005B198E"/>
    <w:rsid w:val="005B1D18"/>
    <w:rsid w:val="005B211C"/>
    <w:rsid w:val="005B23F6"/>
    <w:rsid w:val="005B336B"/>
    <w:rsid w:val="005B37E6"/>
    <w:rsid w:val="005B3825"/>
    <w:rsid w:val="005B384F"/>
    <w:rsid w:val="005B4257"/>
    <w:rsid w:val="005B433B"/>
    <w:rsid w:val="005B57E3"/>
    <w:rsid w:val="005B5837"/>
    <w:rsid w:val="005B58F0"/>
    <w:rsid w:val="005B5AB1"/>
    <w:rsid w:val="005B5B48"/>
    <w:rsid w:val="005B6504"/>
    <w:rsid w:val="005B6F4B"/>
    <w:rsid w:val="005B736C"/>
    <w:rsid w:val="005B7A27"/>
    <w:rsid w:val="005B7ED0"/>
    <w:rsid w:val="005C01C6"/>
    <w:rsid w:val="005C0AAA"/>
    <w:rsid w:val="005C119A"/>
    <w:rsid w:val="005C13DF"/>
    <w:rsid w:val="005C141E"/>
    <w:rsid w:val="005C1CAF"/>
    <w:rsid w:val="005C28F6"/>
    <w:rsid w:val="005C2954"/>
    <w:rsid w:val="005C29FF"/>
    <w:rsid w:val="005C2EFE"/>
    <w:rsid w:val="005C3075"/>
    <w:rsid w:val="005C3157"/>
    <w:rsid w:val="005C31AC"/>
    <w:rsid w:val="005C32BB"/>
    <w:rsid w:val="005C36B2"/>
    <w:rsid w:val="005C3A8E"/>
    <w:rsid w:val="005C4D82"/>
    <w:rsid w:val="005C4E8A"/>
    <w:rsid w:val="005C4FDE"/>
    <w:rsid w:val="005C5061"/>
    <w:rsid w:val="005C5716"/>
    <w:rsid w:val="005C5E06"/>
    <w:rsid w:val="005C7658"/>
    <w:rsid w:val="005C7B9B"/>
    <w:rsid w:val="005D01DA"/>
    <w:rsid w:val="005D0643"/>
    <w:rsid w:val="005D09FD"/>
    <w:rsid w:val="005D0B19"/>
    <w:rsid w:val="005D1094"/>
    <w:rsid w:val="005D1152"/>
    <w:rsid w:val="005D1D1F"/>
    <w:rsid w:val="005D2199"/>
    <w:rsid w:val="005D2D17"/>
    <w:rsid w:val="005D3465"/>
    <w:rsid w:val="005D3878"/>
    <w:rsid w:val="005D42EB"/>
    <w:rsid w:val="005D4394"/>
    <w:rsid w:val="005D46E2"/>
    <w:rsid w:val="005D49A8"/>
    <w:rsid w:val="005D5ABC"/>
    <w:rsid w:val="005D5DF9"/>
    <w:rsid w:val="005D6310"/>
    <w:rsid w:val="005D663A"/>
    <w:rsid w:val="005D684D"/>
    <w:rsid w:val="005D6A3E"/>
    <w:rsid w:val="005D72A3"/>
    <w:rsid w:val="005D7658"/>
    <w:rsid w:val="005D78F4"/>
    <w:rsid w:val="005D7D53"/>
    <w:rsid w:val="005D7DD8"/>
    <w:rsid w:val="005E0072"/>
    <w:rsid w:val="005E0251"/>
    <w:rsid w:val="005E09B6"/>
    <w:rsid w:val="005E1542"/>
    <w:rsid w:val="005E17EB"/>
    <w:rsid w:val="005E1DF3"/>
    <w:rsid w:val="005E2351"/>
    <w:rsid w:val="005E3628"/>
    <w:rsid w:val="005E36A2"/>
    <w:rsid w:val="005E3908"/>
    <w:rsid w:val="005E40DE"/>
    <w:rsid w:val="005E4C3F"/>
    <w:rsid w:val="005E4DD9"/>
    <w:rsid w:val="005E684B"/>
    <w:rsid w:val="005E7085"/>
    <w:rsid w:val="005E7B9A"/>
    <w:rsid w:val="005F11C6"/>
    <w:rsid w:val="005F146B"/>
    <w:rsid w:val="005F1F0F"/>
    <w:rsid w:val="005F3B56"/>
    <w:rsid w:val="005F4059"/>
    <w:rsid w:val="005F4DC2"/>
    <w:rsid w:val="005F4EA0"/>
    <w:rsid w:val="005F579C"/>
    <w:rsid w:val="005F5A86"/>
    <w:rsid w:val="005F5F8B"/>
    <w:rsid w:val="005F70AF"/>
    <w:rsid w:val="005F7107"/>
    <w:rsid w:val="005F717C"/>
    <w:rsid w:val="00600253"/>
    <w:rsid w:val="006013EA"/>
    <w:rsid w:val="00601828"/>
    <w:rsid w:val="00601E0A"/>
    <w:rsid w:val="00602335"/>
    <w:rsid w:val="006028FB"/>
    <w:rsid w:val="00602D88"/>
    <w:rsid w:val="0060520E"/>
    <w:rsid w:val="00605353"/>
    <w:rsid w:val="00605426"/>
    <w:rsid w:val="00605A96"/>
    <w:rsid w:val="0060620B"/>
    <w:rsid w:val="00607549"/>
    <w:rsid w:val="00607C11"/>
    <w:rsid w:val="00610006"/>
    <w:rsid w:val="006102D2"/>
    <w:rsid w:val="006103CC"/>
    <w:rsid w:val="006105D9"/>
    <w:rsid w:val="0061061D"/>
    <w:rsid w:val="0061067F"/>
    <w:rsid w:val="00612371"/>
    <w:rsid w:val="0061288D"/>
    <w:rsid w:val="00612DAD"/>
    <w:rsid w:val="00613855"/>
    <w:rsid w:val="0061387D"/>
    <w:rsid w:val="0061750F"/>
    <w:rsid w:val="00617936"/>
    <w:rsid w:val="00617A96"/>
    <w:rsid w:val="00617EAA"/>
    <w:rsid w:val="006201B9"/>
    <w:rsid w:val="006203A2"/>
    <w:rsid w:val="006209FD"/>
    <w:rsid w:val="00620EE4"/>
    <w:rsid w:val="0062184C"/>
    <w:rsid w:val="00622215"/>
    <w:rsid w:val="0062299C"/>
    <w:rsid w:val="00622CB6"/>
    <w:rsid w:val="00623800"/>
    <w:rsid w:val="0062380C"/>
    <w:rsid w:val="00623D72"/>
    <w:rsid w:val="00623E22"/>
    <w:rsid w:val="00623E82"/>
    <w:rsid w:val="0062412C"/>
    <w:rsid w:val="00624BA8"/>
    <w:rsid w:val="00624CD1"/>
    <w:rsid w:val="00625820"/>
    <w:rsid w:val="00625F6E"/>
    <w:rsid w:val="006268B4"/>
    <w:rsid w:val="00630B1B"/>
    <w:rsid w:val="006310A6"/>
    <w:rsid w:val="00631584"/>
    <w:rsid w:val="00631E6E"/>
    <w:rsid w:val="00631FC8"/>
    <w:rsid w:val="006327C6"/>
    <w:rsid w:val="006328A7"/>
    <w:rsid w:val="006338CC"/>
    <w:rsid w:val="00634947"/>
    <w:rsid w:val="00634F0F"/>
    <w:rsid w:val="00635917"/>
    <w:rsid w:val="006365AC"/>
    <w:rsid w:val="00636A36"/>
    <w:rsid w:val="00636E7E"/>
    <w:rsid w:val="00640303"/>
    <w:rsid w:val="00640818"/>
    <w:rsid w:val="006416FF"/>
    <w:rsid w:val="00641906"/>
    <w:rsid w:val="00641DD0"/>
    <w:rsid w:val="0064221F"/>
    <w:rsid w:val="00642386"/>
    <w:rsid w:val="0064273D"/>
    <w:rsid w:val="00642877"/>
    <w:rsid w:val="00642DF4"/>
    <w:rsid w:val="00643323"/>
    <w:rsid w:val="006434A6"/>
    <w:rsid w:val="00645CAA"/>
    <w:rsid w:val="00645D3C"/>
    <w:rsid w:val="00645D98"/>
    <w:rsid w:val="0065021E"/>
    <w:rsid w:val="006517BC"/>
    <w:rsid w:val="006518E7"/>
    <w:rsid w:val="00651ACA"/>
    <w:rsid w:val="0065220A"/>
    <w:rsid w:val="006526A4"/>
    <w:rsid w:val="0065295B"/>
    <w:rsid w:val="00652AC5"/>
    <w:rsid w:val="00652E02"/>
    <w:rsid w:val="00652F3C"/>
    <w:rsid w:val="00653AC7"/>
    <w:rsid w:val="00653B1F"/>
    <w:rsid w:val="00653BF8"/>
    <w:rsid w:val="00653DB7"/>
    <w:rsid w:val="00655427"/>
    <w:rsid w:val="00655537"/>
    <w:rsid w:val="006562B7"/>
    <w:rsid w:val="00657806"/>
    <w:rsid w:val="00661885"/>
    <w:rsid w:val="00661A0B"/>
    <w:rsid w:val="006631E6"/>
    <w:rsid w:val="0066489F"/>
    <w:rsid w:val="00665B80"/>
    <w:rsid w:val="0066628B"/>
    <w:rsid w:val="0066652C"/>
    <w:rsid w:val="006667C2"/>
    <w:rsid w:val="00667223"/>
    <w:rsid w:val="00667C59"/>
    <w:rsid w:val="00667D6B"/>
    <w:rsid w:val="00670537"/>
    <w:rsid w:val="00670918"/>
    <w:rsid w:val="00671031"/>
    <w:rsid w:val="006711A7"/>
    <w:rsid w:val="006711F7"/>
    <w:rsid w:val="006718C5"/>
    <w:rsid w:val="00671E9A"/>
    <w:rsid w:val="0067307F"/>
    <w:rsid w:val="00673431"/>
    <w:rsid w:val="00673710"/>
    <w:rsid w:val="00673B88"/>
    <w:rsid w:val="006748A2"/>
    <w:rsid w:val="00674E67"/>
    <w:rsid w:val="00674FE6"/>
    <w:rsid w:val="00674FFC"/>
    <w:rsid w:val="00675368"/>
    <w:rsid w:val="00676465"/>
    <w:rsid w:val="006764E2"/>
    <w:rsid w:val="00676A0C"/>
    <w:rsid w:val="00677FFA"/>
    <w:rsid w:val="006802BF"/>
    <w:rsid w:val="00681448"/>
    <w:rsid w:val="00681915"/>
    <w:rsid w:val="00681B6F"/>
    <w:rsid w:val="00681BBE"/>
    <w:rsid w:val="006821F8"/>
    <w:rsid w:val="0068269E"/>
    <w:rsid w:val="0068306F"/>
    <w:rsid w:val="006832E7"/>
    <w:rsid w:val="0068354F"/>
    <w:rsid w:val="00683BB0"/>
    <w:rsid w:val="0068558D"/>
    <w:rsid w:val="00685B3F"/>
    <w:rsid w:val="006861A6"/>
    <w:rsid w:val="006866AB"/>
    <w:rsid w:val="006876F1"/>
    <w:rsid w:val="00690404"/>
    <w:rsid w:val="00690668"/>
    <w:rsid w:val="00691596"/>
    <w:rsid w:val="006915C5"/>
    <w:rsid w:val="006916FD"/>
    <w:rsid w:val="00692456"/>
    <w:rsid w:val="0069334B"/>
    <w:rsid w:val="00693D39"/>
    <w:rsid w:val="0069475F"/>
    <w:rsid w:val="0069478E"/>
    <w:rsid w:val="00694E72"/>
    <w:rsid w:val="006954A1"/>
    <w:rsid w:val="00695A8D"/>
    <w:rsid w:val="00696555"/>
    <w:rsid w:val="0069794A"/>
    <w:rsid w:val="00697C14"/>
    <w:rsid w:val="006A02CA"/>
    <w:rsid w:val="006A02EB"/>
    <w:rsid w:val="006A17F2"/>
    <w:rsid w:val="006A18A2"/>
    <w:rsid w:val="006A1EA5"/>
    <w:rsid w:val="006A1F51"/>
    <w:rsid w:val="006A24B3"/>
    <w:rsid w:val="006A492A"/>
    <w:rsid w:val="006A6327"/>
    <w:rsid w:val="006A6617"/>
    <w:rsid w:val="006A6736"/>
    <w:rsid w:val="006A69B3"/>
    <w:rsid w:val="006A6AD0"/>
    <w:rsid w:val="006A6D7E"/>
    <w:rsid w:val="006A716F"/>
    <w:rsid w:val="006A7963"/>
    <w:rsid w:val="006B057B"/>
    <w:rsid w:val="006B0749"/>
    <w:rsid w:val="006B0C9C"/>
    <w:rsid w:val="006B1249"/>
    <w:rsid w:val="006B1377"/>
    <w:rsid w:val="006B18D8"/>
    <w:rsid w:val="006B2196"/>
    <w:rsid w:val="006B2332"/>
    <w:rsid w:val="006B2516"/>
    <w:rsid w:val="006B25BE"/>
    <w:rsid w:val="006B270E"/>
    <w:rsid w:val="006B2D43"/>
    <w:rsid w:val="006B3D9F"/>
    <w:rsid w:val="006B4685"/>
    <w:rsid w:val="006B4740"/>
    <w:rsid w:val="006B47AD"/>
    <w:rsid w:val="006B47F5"/>
    <w:rsid w:val="006B48DF"/>
    <w:rsid w:val="006B611D"/>
    <w:rsid w:val="006B625D"/>
    <w:rsid w:val="006B69B8"/>
    <w:rsid w:val="006B6AB1"/>
    <w:rsid w:val="006B766A"/>
    <w:rsid w:val="006C0009"/>
    <w:rsid w:val="006C0365"/>
    <w:rsid w:val="006C051A"/>
    <w:rsid w:val="006C0E30"/>
    <w:rsid w:val="006C0E6E"/>
    <w:rsid w:val="006C17CF"/>
    <w:rsid w:val="006C1A9D"/>
    <w:rsid w:val="006C1AE4"/>
    <w:rsid w:val="006C1DEE"/>
    <w:rsid w:val="006C1DF9"/>
    <w:rsid w:val="006C1FF4"/>
    <w:rsid w:val="006C240C"/>
    <w:rsid w:val="006C35CD"/>
    <w:rsid w:val="006C3E56"/>
    <w:rsid w:val="006C4588"/>
    <w:rsid w:val="006C4A02"/>
    <w:rsid w:val="006C4A41"/>
    <w:rsid w:val="006C5C6B"/>
    <w:rsid w:val="006C5F9C"/>
    <w:rsid w:val="006C6264"/>
    <w:rsid w:val="006C6976"/>
    <w:rsid w:val="006C6A2D"/>
    <w:rsid w:val="006C7165"/>
    <w:rsid w:val="006C74FF"/>
    <w:rsid w:val="006C7ABD"/>
    <w:rsid w:val="006C7EC9"/>
    <w:rsid w:val="006D02E6"/>
    <w:rsid w:val="006D0A8B"/>
    <w:rsid w:val="006D1486"/>
    <w:rsid w:val="006D2420"/>
    <w:rsid w:val="006D25E8"/>
    <w:rsid w:val="006D275F"/>
    <w:rsid w:val="006D2906"/>
    <w:rsid w:val="006D4464"/>
    <w:rsid w:val="006D4AC5"/>
    <w:rsid w:val="006D4D3C"/>
    <w:rsid w:val="006D4E42"/>
    <w:rsid w:val="006D4E88"/>
    <w:rsid w:val="006D70C6"/>
    <w:rsid w:val="006D76CB"/>
    <w:rsid w:val="006D781F"/>
    <w:rsid w:val="006D7EBD"/>
    <w:rsid w:val="006E0257"/>
    <w:rsid w:val="006E091E"/>
    <w:rsid w:val="006E1054"/>
    <w:rsid w:val="006E1111"/>
    <w:rsid w:val="006E1A30"/>
    <w:rsid w:val="006E1F63"/>
    <w:rsid w:val="006E1FFB"/>
    <w:rsid w:val="006E2917"/>
    <w:rsid w:val="006E2F26"/>
    <w:rsid w:val="006E3451"/>
    <w:rsid w:val="006E34FC"/>
    <w:rsid w:val="006E4164"/>
    <w:rsid w:val="006E430A"/>
    <w:rsid w:val="006E43DB"/>
    <w:rsid w:val="006E47C2"/>
    <w:rsid w:val="006E5B1E"/>
    <w:rsid w:val="006E5D10"/>
    <w:rsid w:val="006E6144"/>
    <w:rsid w:val="006E6AA9"/>
    <w:rsid w:val="006E6AD7"/>
    <w:rsid w:val="006F1BD6"/>
    <w:rsid w:val="006F1DAA"/>
    <w:rsid w:val="006F255C"/>
    <w:rsid w:val="006F25B6"/>
    <w:rsid w:val="006F2A2E"/>
    <w:rsid w:val="006F4802"/>
    <w:rsid w:val="006F4821"/>
    <w:rsid w:val="006F526B"/>
    <w:rsid w:val="006F5D56"/>
    <w:rsid w:val="006F66E0"/>
    <w:rsid w:val="006F6EAF"/>
    <w:rsid w:val="006F791F"/>
    <w:rsid w:val="006F7F27"/>
    <w:rsid w:val="00700359"/>
    <w:rsid w:val="00700E75"/>
    <w:rsid w:val="00702268"/>
    <w:rsid w:val="0070313D"/>
    <w:rsid w:val="0070400A"/>
    <w:rsid w:val="007042F6"/>
    <w:rsid w:val="00704CDB"/>
    <w:rsid w:val="007067C4"/>
    <w:rsid w:val="00706C7F"/>
    <w:rsid w:val="00707A12"/>
    <w:rsid w:val="00707B98"/>
    <w:rsid w:val="00710F09"/>
    <w:rsid w:val="00711D12"/>
    <w:rsid w:val="0071210A"/>
    <w:rsid w:val="007141A5"/>
    <w:rsid w:val="0071437C"/>
    <w:rsid w:val="0071442F"/>
    <w:rsid w:val="00714CE9"/>
    <w:rsid w:val="00715EF6"/>
    <w:rsid w:val="00715FAF"/>
    <w:rsid w:val="00716E08"/>
    <w:rsid w:val="00716E69"/>
    <w:rsid w:val="00717076"/>
    <w:rsid w:val="0071733E"/>
    <w:rsid w:val="00720001"/>
    <w:rsid w:val="00720714"/>
    <w:rsid w:val="00721636"/>
    <w:rsid w:val="00721678"/>
    <w:rsid w:val="007226A4"/>
    <w:rsid w:val="00723B97"/>
    <w:rsid w:val="00724635"/>
    <w:rsid w:val="00724757"/>
    <w:rsid w:val="00724BA4"/>
    <w:rsid w:val="00724DD9"/>
    <w:rsid w:val="007262BA"/>
    <w:rsid w:val="00726D1A"/>
    <w:rsid w:val="0072705B"/>
    <w:rsid w:val="00727B6F"/>
    <w:rsid w:val="00730007"/>
    <w:rsid w:val="00730311"/>
    <w:rsid w:val="00730447"/>
    <w:rsid w:val="00730A56"/>
    <w:rsid w:val="00730CD1"/>
    <w:rsid w:val="00731152"/>
    <w:rsid w:val="007315BA"/>
    <w:rsid w:val="00731903"/>
    <w:rsid w:val="00731E19"/>
    <w:rsid w:val="00732393"/>
    <w:rsid w:val="00732547"/>
    <w:rsid w:val="00732E6B"/>
    <w:rsid w:val="00733258"/>
    <w:rsid w:val="007333BA"/>
    <w:rsid w:val="007347D7"/>
    <w:rsid w:val="007351FD"/>
    <w:rsid w:val="00735A80"/>
    <w:rsid w:val="00735D03"/>
    <w:rsid w:val="00735E1C"/>
    <w:rsid w:val="0073677A"/>
    <w:rsid w:val="00737D95"/>
    <w:rsid w:val="0074084C"/>
    <w:rsid w:val="007409F7"/>
    <w:rsid w:val="00740AFB"/>
    <w:rsid w:val="00740BE5"/>
    <w:rsid w:val="007417F4"/>
    <w:rsid w:val="00742309"/>
    <w:rsid w:val="00742C86"/>
    <w:rsid w:val="007437CA"/>
    <w:rsid w:val="007437D4"/>
    <w:rsid w:val="007438E6"/>
    <w:rsid w:val="00743D90"/>
    <w:rsid w:val="0074403A"/>
    <w:rsid w:val="007440A1"/>
    <w:rsid w:val="00744159"/>
    <w:rsid w:val="00744210"/>
    <w:rsid w:val="0074427D"/>
    <w:rsid w:val="0074527F"/>
    <w:rsid w:val="00745429"/>
    <w:rsid w:val="00745AD2"/>
    <w:rsid w:val="00745EEA"/>
    <w:rsid w:val="007460B5"/>
    <w:rsid w:val="007467F3"/>
    <w:rsid w:val="0074735E"/>
    <w:rsid w:val="007474A7"/>
    <w:rsid w:val="00747D87"/>
    <w:rsid w:val="007505DB"/>
    <w:rsid w:val="0075117F"/>
    <w:rsid w:val="0075155C"/>
    <w:rsid w:val="00752483"/>
    <w:rsid w:val="00752752"/>
    <w:rsid w:val="00752DF7"/>
    <w:rsid w:val="007533C8"/>
    <w:rsid w:val="007545E4"/>
    <w:rsid w:val="00754B3D"/>
    <w:rsid w:val="00754BD8"/>
    <w:rsid w:val="007550C7"/>
    <w:rsid w:val="00756C9C"/>
    <w:rsid w:val="00757649"/>
    <w:rsid w:val="00757C81"/>
    <w:rsid w:val="00757DA4"/>
    <w:rsid w:val="007601C4"/>
    <w:rsid w:val="00760B67"/>
    <w:rsid w:val="00760C58"/>
    <w:rsid w:val="00761201"/>
    <w:rsid w:val="0076190E"/>
    <w:rsid w:val="00762995"/>
    <w:rsid w:val="00762AD2"/>
    <w:rsid w:val="007632F4"/>
    <w:rsid w:val="00763A60"/>
    <w:rsid w:val="00763F76"/>
    <w:rsid w:val="00764ADF"/>
    <w:rsid w:val="00766224"/>
    <w:rsid w:val="0076638C"/>
    <w:rsid w:val="007667B5"/>
    <w:rsid w:val="007668DB"/>
    <w:rsid w:val="00766AE2"/>
    <w:rsid w:val="00766E3D"/>
    <w:rsid w:val="0076730E"/>
    <w:rsid w:val="00767554"/>
    <w:rsid w:val="00767A5E"/>
    <w:rsid w:val="00770074"/>
    <w:rsid w:val="007705C1"/>
    <w:rsid w:val="007711E7"/>
    <w:rsid w:val="00771B7A"/>
    <w:rsid w:val="007725E9"/>
    <w:rsid w:val="00772DB5"/>
    <w:rsid w:val="00774407"/>
    <w:rsid w:val="00774904"/>
    <w:rsid w:val="00774BE0"/>
    <w:rsid w:val="0077653A"/>
    <w:rsid w:val="007766DD"/>
    <w:rsid w:val="00776B74"/>
    <w:rsid w:val="0078069F"/>
    <w:rsid w:val="00782758"/>
    <w:rsid w:val="007834F2"/>
    <w:rsid w:val="007835BC"/>
    <w:rsid w:val="00783FA0"/>
    <w:rsid w:val="00784082"/>
    <w:rsid w:val="00784085"/>
    <w:rsid w:val="007843C3"/>
    <w:rsid w:val="00784714"/>
    <w:rsid w:val="00784A95"/>
    <w:rsid w:val="00785101"/>
    <w:rsid w:val="007863C3"/>
    <w:rsid w:val="00786A36"/>
    <w:rsid w:val="00786D92"/>
    <w:rsid w:val="00787152"/>
    <w:rsid w:val="00787B18"/>
    <w:rsid w:val="00791709"/>
    <w:rsid w:val="00792948"/>
    <w:rsid w:val="00792A3D"/>
    <w:rsid w:val="0079305A"/>
    <w:rsid w:val="00793705"/>
    <w:rsid w:val="00793727"/>
    <w:rsid w:val="00793998"/>
    <w:rsid w:val="00793C0A"/>
    <w:rsid w:val="00794681"/>
    <w:rsid w:val="00794F4A"/>
    <w:rsid w:val="00795164"/>
    <w:rsid w:val="0079593B"/>
    <w:rsid w:val="007964AE"/>
    <w:rsid w:val="007979F6"/>
    <w:rsid w:val="007A03CD"/>
    <w:rsid w:val="007A073C"/>
    <w:rsid w:val="007A0A24"/>
    <w:rsid w:val="007A11B5"/>
    <w:rsid w:val="007A275C"/>
    <w:rsid w:val="007A29D9"/>
    <w:rsid w:val="007A2A8B"/>
    <w:rsid w:val="007A4975"/>
    <w:rsid w:val="007A4989"/>
    <w:rsid w:val="007A4F5D"/>
    <w:rsid w:val="007A582A"/>
    <w:rsid w:val="007A5FCE"/>
    <w:rsid w:val="007A62A9"/>
    <w:rsid w:val="007A68AC"/>
    <w:rsid w:val="007A721A"/>
    <w:rsid w:val="007A72D9"/>
    <w:rsid w:val="007A7DBA"/>
    <w:rsid w:val="007B1E4B"/>
    <w:rsid w:val="007B21B2"/>
    <w:rsid w:val="007B28A6"/>
    <w:rsid w:val="007B4283"/>
    <w:rsid w:val="007B4442"/>
    <w:rsid w:val="007B450E"/>
    <w:rsid w:val="007B4699"/>
    <w:rsid w:val="007B4E2D"/>
    <w:rsid w:val="007B51DE"/>
    <w:rsid w:val="007B545B"/>
    <w:rsid w:val="007B5494"/>
    <w:rsid w:val="007B5925"/>
    <w:rsid w:val="007B5C07"/>
    <w:rsid w:val="007B67CB"/>
    <w:rsid w:val="007B7074"/>
    <w:rsid w:val="007B722B"/>
    <w:rsid w:val="007B7624"/>
    <w:rsid w:val="007B782D"/>
    <w:rsid w:val="007B78BC"/>
    <w:rsid w:val="007C0069"/>
    <w:rsid w:val="007C05C9"/>
    <w:rsid w:val="007C1490"/>
    <w:rsid w:val="007C35E2"/>
    <w:rsid w:val="007C482F"/>
    <w:rsid w:val="007C4D3E"/>
    <w:rsid w:val="007C5209"/>
    <w:rsid w:val="007C5F53"/>
    <w:rsid w:val="007C6484"/>
    <w:rsid w:val="007C666D"/>
    <w:rsid w:val="007C73AC"/>
    <w:rsid w:val="007C7BA4"/>
    <w:rsid w:val="007D0035"/>
    <w:rsid w:val="007D07CA"/>
    <w:rsid w:val="007D0B19"/>
    <w:rsid w:val="007D0D86"/>
    <w:rsid w:val="007D18CE"/>
    <w:rsid w:val="007D247C"/>
    <w:rsid w:val="007D2530"/>
    <w:rsid w:val="007D4004"/>
    <w:rsid w:val="007D51E9"/>
    <w:rsid w:val="007D592C"/>
    <w:rsid w:val="007D5B26"/>
    <w:rsid w:val="007D5B41"/>
    <w:rsid w:val="007D602D"/>
    <w:rsid w:val="007D692C"/>
    <w:rsid w:val="007D75F7"/>
    <w:rsid w:val="007D792B"/>
    <w:rsid w:val="007D7948"/>
    <w:rsid w:val="007D7A20"/>
    <w:rsid w:val="007D7DAF"/>
    <w:rsid w:val="007E28F8"/>
    <w:rsid w:val="007E3493"/>
    <w:rsid w:val="007E4445"/>
    <w:rsid w:val="007E463C"/>
    <w:rsid w:val="007E4B55"/>
    <w:rsid w:val="007E4C16"/>
    <w:rsid w:val="007E510D"/>
    <w:rsid w:val="007E5342"/>
    <w:rsid w:val="007E61EC"/>
    <w:rsid w:val="007E668F"/>
    <w:rsid w:val="007F0CB9"/>
    <w:rsid w:val="007F14A1"/>
    <w:rsid w:val="007F14A8"/>
    <w:rsid w:val="007F2506"/>
    <w:rsid w:val="007F26CD"/>
    <w:rsid w:val="007F3634"/>
    <w:rsid w:val="007F3C60"/>
    <w:rsid w:val="007F43C0"/>
    <w:rsid w:val="007F50D8"/>
    <w:rsid w:val="007F5169"/>
    <w:rsid w:val="007F5208"/>
    <w:rsid w:val="007F5761"/>
    <w:rsid w:val="007F5D60"/>
    <w:rsid w:val="007F72A3"/>
    <w:rsid w:val="007F72DF"/>
    <w:rsid w:val="00800346"/>
    <w:rsid w:val="008004D1"/>
    <w:rsid w:val="00800FAC"/>
    <w:rsid w:val="00801D25"/>
    <w:rsid w:val="00802EDD"/>
    <w:rsid w:val="00803182"/>
    <w:rsid w:val="008038BE"/>
    <w:rsid w:val="00803F0D"/>
    <w:rsid w:val="0080413B"/>
    <w:rsid w:val="0080444F"/>
    <w:rsid w:val="008045A2"/>
    <w:rsid w:val="00804BDD"/>
    <w:rsid w:val="00804F34"/>
    <w:rsid w:val="0080586A"/>
    <w:rsid w:val="00805C77"/>
    <w:rsid w:val="008060FC"/>
    <w:rsid w:val="0080617C"/>
    <w:rsid w:val="00806801"/>
    <w:rsid w:val="00807A8E"/>
    <w:rsid w:val="00810267"/>
    <w:rsid w:val="00810FD0"/>
    <w:rsid w:val="0081187A"/>
    <w:rsid w:val="00811D26"/>
    <w:rsid w:val="00812299"/>
    <w:rsid w:val="008125D5"/>
    <w:rsid w:val="0081284A"/>
    <w:rsid w:val="00812E1A"/>
    <w:rsid w:val="008135FA"/>
    <w:rsid w:val="00813BEB"/>
    <w:rsid w:val="00814354"/>
    <w:rsid w:val="0081446E"/>
    <w:rsid w:val="00814818"/>
    <w:rsid w:val="008157F2"/>
    <w:rsid w:val="00816D12"/>
    <w:rsid w:val="008176D6"/>
    <w:rsid w:val="00820326"/>
    <w:rsid w:val="00820E30"/>
    <w:rsid w:val="00820F54"/>
    <w:rsid w:val="00821D1F"/>
    <w:rsid w:val="00821E21"/>
    <w:rsid w:val="0082205D"/>
    <w:rsid w:val="00822329"/>
    <w:rsid w:val="008225E6"/>
    <w:rsid w:val="008229D1"/>
    <w:rsid w:val="0082376D"/>
    <w:rsid w:val="008251F7"/>
    <w:rsid w:val="00825269"/>
    <w:rsid w:val="008262B8"/>
    <w:rsid w:val="008262EB"/>
    <w:rsid w:val="0082660F"/>
    <w:rsid w:val="008273DA"/>
    <w:rsid w:val="008273DE"/>
    <w:rsid w:val="0083006F"/>
    <w:rsid w:val="008300CD"/>
    <w:rsid w:val="0083054D"/>
    <w:rsid w:val="00830714"/>
    <w:rsid w:val="00830BA3"/>
    <w:rsid w:val="00830C57"/>
    <w:rsid w:val="00831252"/>
    <w:rsid w:val="00831315"/>
    <w:rsid w:val="0083167A"/>
    <w:rsid w:val="008317AF"/>
    <w:rsid w:val="008320C0"/>
    <w:rsid w:val="0083282A"/>
    <w:rsid w:val="00832C99"/>
    <w:rsid w:val="00832FB7"/>
    <w:rsid w:val="00834334"/>
    <w:rsid w:val="00834464"/>
    <w:rsid w:val="00834B39"/>
    <w:rsid w:val="00834EDF"/>
    <w:rsid w:val="0083577A"/>
    <w:rsid w:val="00835C3F"/>
    <w:rsid w:val="00835C42"/>
    <w:rsid w:val="00836A71"/>
    <w:rsid w:val="00836B58"/>
    <w:rsid w:val="00836BCF"/>
    <w:rsid w:val="008370F0"/>
    <w:rsid w:val="00837623"/>
    <w:rsid w:val="008376C4"/>
    <w:rsid w:val="00837AD1"/>
    <w:rsid w:val="00837B97"/>
    <w:rsid w:val="00837F42"/>
    <w:rsid w:val="008400DD"/>
    <w:rsid w:val="00840192"/>
    <w:rsid w:val="008405D5"/>
    <w:rsid w:val="00840E34"/>
    <w:rsid w:val="00841005"/>
    <w:rsid w:val="008416AB"/>
    <w:rsid w:val="0084180C"/>
    <w:rsid w:val="00841899"/>
    <w:rsid w:val="00842DCA"/>
    <w:rsid w:val="008436BF"/>
    <w:rsid w:val="00843A99"/>
    <w:rsid w:val="00844AC4"/>
    <w:rsid w:val="00844CC5"/>
    <w:rsid w:val="00844F0E"/>
    <w:rsid w:val="0084541B"/>
    <w:rsid w:val="0084571C"/>
    <w:rsid w:val="00845EC7"/>
    <w:rsid w:val="008474A1"/>
    <w:rsid w:val="00850D5C"/>
    <w:rsid w:val="0085100F"/>
    <w:rsid w:val="00851B91"/>
    <w:rsid w:val="0085236B"/>
    <w:rsid w:val="00852E43"/>
    <w:rsid w:val="008534A2"/>
    <w:rsid w:val="008549DF"/>
    <w:rsid w:val="00854F5F"/>
    <w:rsid w:val="008554D7"/>
    <w:rsid w:val="00855C65"/>
    <w:rsid w:val="008563E1"/>
    <w:rsid w:val="00857770"/>
    <w:rsid w:val="00857912"/>
    <w:rsid w:val="00857CC0"/>
    <w:rsid w:val="008600DB"/>
    <w:rsid w:val="0086146F"/>
    <w:rsid w:val="00861B72"/>
    <w:rsid w:val="00862517"/>
    <w:rsid w:val="00862B88"/>
    <w:rsid w:val="00863315"/>
    <w:rsid w:val="0086347E"/>
    <w:rsid w:val="008635B7"/>
    <w:rsid w:val="00864E85"/>
    <w:rsid w:val="00865B9C"/>
    <w:rsid w:val="00866964"/>
    <w:rsid w:val="00866E7F"/>
    <w:rsid w:val="00866F5E"/>
    <w:rsid w:val="008673B7"/>
    <w:rsid w:val="00867BEB"/>
    <w:rsid w:val="00867F34"/>
    <w:rsid w:val="0087063A"/>
    <w:rsid w:val="0087099D"/>
    <w:rsid w:val="008716B0"/>
    <w:rsid w:val="00872855"/>
    <w:rsid w:val="00872A89"/>
    <w:rsid w:val="00872BB7"/>
    <w:rsid w:val="00872D02"/>
    <w:rsid w:val="0087376E"/>
    <w:rsid w:val="00873F54"/>
    <w:rsid w:val="008753F2"/>
    <w:rsid w:val="008759C9"/>
    <w:rsid w:val="0087656E"/>
    <w:rsid w:val="00877647"/>
    <w:rsid w:val="0087771D"/>
    <w:rsid w:val="00880A4D"/>
    <w:rsid w:val="00880A86"/>
    <w:rsid w:val="00880C30"/>
    <w:rsid w:val="00881973"/>
    <w:rsid w:val="00881B34"/>
    <w:rsid w:val="00882606"/>
    <w:rsid w:val="00882C06"/>
    <w:rsid w:val="00882EA6"/>
    <w:rsid w:val="00883161"/>
    <w:rsid w:val="008835E0"/>
    <w:rsid w:val="00883617"/>
    <w:rsid w:val="00883BB0"/>
    <w:rsid w:val="00883CA2"/>
    <w:rsid w:val="00885478"/>
    <w:rsid w:val="00885C62"/>
    <w:rsid w:val="008860CC"/>
    <w:rsid w:val="00886647"/>
    <w:rsid w:val="0088729F"/>
    <w:rsid w:val="0088742D"/>
    <w:rsid w:val="008876B9"/>
    <w:rsid w:val="008879DB"/>
    <w:rsid w:val="00887ACF"/>
    <w:rsid w:val="00890514"/>
    <w:rsid w:val="00890541"/>
    <w:rsid w:val="008905CC"/>
    <w:rsid w:val="00890790"/>
    <w:rsid w:val="00890ADB"/>
    <w:rsid w:val="00890C7A"/>
    <w:rsid w:val="00890CB4"/>
    <w:rsid w:val="008911D8"/>
    <w:rsid w:val="008916AE"/>
    <w:rsid w:val="00891E24"/>
    <w:rsid w:val="0089286F"/>
    <w:rsid w:val="00892BD0"/>
    <w:rsid w:val="00893810"/>
    <w:rsid w:val="0089389C"/>
    <w:rsid w:val="00893D13"/>
    <w:rsid w:val="008944C5"/>
    <w:rsid w:val="00895129"/>
    <w:rsid w:val="0089603A"/>
    <w:rsid w:val="0089615A"/>
    <w:rsid w:val="008973AC"/>
    <w:rsid w:val="00897D25"/>
    <w:rsid w:val="008A029B"/>
    <w:rsid w:val="008A1EE3"/>
    <w:rsid w:val="008A2461"/>
    <w:rsid w:val="008A2471"/>
    <w:rsid w:val="008A2D13"/>
    <w:rsid w:val="008A2E1A"/>
    <w:rsid w:val="008A2F44"/>
    <w:rsid w:val="008A34A6"/>
    <w:rsid w:val="008A3B9A"/>
    <w:rsid w:val="008A4308"/>
    <w:rsid w:val="008A4CDC"/>
    <w:rsid w:val="008A526D"/>
    <w:rsid w:val="008A5EA1"/>
    <w:rsid w:val="008A5F38"/>
    <w:rsid w:val="008A63DB"/>
    <w:rsid w:val="008A65A9"/>
    <w:rsid w:val="008A65F4"/>
    <w:rsid w:val="008A7029"/>
    <w:rsid w:val="008A76A9"/>
    <w:rsid w:val="008B007F"/>
    <w:rsid w:val="008B09C0"/>
    <w:rsid w:val="008B1487"/>
    <w:rsid w:val="008B1D30"/>
    <w:rsid w:val="008B28DF"/>
    <w:rsid w:val="008B346D"/>
    <w:rsid w:val="008B4319"/>
    <w:rsid w:val="008B45FD"/>
    <w:rsid w:val="008B4882"/>
    <w:rsid w:val="008B4F9A"/>
    <w:rsid w:val="008B5280"/>
    <w:rsid w:val="008B5AA0"/>
    <w:rsid w:val="008B5FDC"/>
    <w:rsid w:val="008B63BB"/>
    <w:rsid w:val="008B6D78"/>
    <w:rsid w:val="008B77EC"/>
    <w:rsid w:val="008B7F19"/>
    <w:rsid w:val="008C02A7"/>
    <w:rsid w:val="008C0B37"/>
    <w:rsid w:val="008C0CCA"/>
    <w:rsid w:val="008C1748"/>
    <w:rsid w:val="008C18CF"/>
    <w:rsid w:val="008C1C62"/>
    <w:rsid w:val="008C2F0E"/>
    <w:rsid w:val="008C3A78"/>
    <w:rsid w:val="008C4578"/>
    <w:rsid w:val="008C5024"/>
    <w:rsid w:val="008C59E3"/>
    <w:rsid w:val="008C5C08"/>
    <w:rsid w:val="008C6EF3"/>
    <w:rsid w:val="008D20CC"/>
    <w:rsid w:val="008D228A"/>
    <w:rsid w:val="008D24A6"/>
    <w:rsid w:val="008D2859"/>
    <w:rsid w:val="008D28C2"/>
    <w:rsid w:val="008D30CF"/>
    <w:rsid w:val="008D3350"/>
    <w:rsid w:val="008D36B7"/>
    <w:rsid w:val="008D51D1"/>
    <w:rsid w:val="008D53C2"/>
    <w:rsid w:val="008D548A"/>
    <w:rsid w:val="008D585B"/>
    <w:rsid w:val="008D5B88"/>
    <w:rsid w:val="008D5EDD"/>
    <w:rsid w:val="008D6F7A"/>
    <w:rsid w:val="008D74E9"/>
    <w:rsid w:val="008E0E0B"/>
    <w:rsid w:val="008E127F"/>
    <w:rsid w:val="008E1326"/>
    <w:rsid w:val="008E13AB"/>
    <w:rsid w:val="008E218D"/>
    <w:rsid w:val="008E47D1"/>
    <w:rsid w:val="008E47DF"/>
    <w:rsid w:val="008E4EE1"/>
    <w:rsid w:val="008E521E"/>
    <w:rsid w:val="008E5840"/>
    <w:rsid w:val="008E5BBE"/>
    <w:rsid w:val="008E6BD3"/>
    <w:rsid w:val="008E6BFC"/>
    <w:rsid w:val="008E71F0"/>
    <w:rsid w:val="008E79BD"/>
    <w:rsid w:val="008F0409"/>
    <w:rsid w:val="008F17C8"/>
    <w:rsid w:val="008F1994"/>
    <w:rsid w:val="008F24A0"/>
    <w:rsid w:val="008F36A2"/>
    <w:rsid w:val="008F41C3"/>
    <w:rsid w:val="008F42AD"/>
    <w:rsid w:val="008F4390"/>
    <w:rsid w:val="008F4A8B"/>
    <w:rsid w:val="008F4E34"/>
    <w:rsid w:val="008F50B1"/>
    <w:rsid w:val="008F572B"/>
    <w:rsid w:val="008F5CD2"/>
    <w:rsid w:val="008F6367"/>
    <w:rsid w:val="008F667C"/>
    <w:rsid w:val="008F70F3"/>
    <w:rsid w:val="008F744D"/>
    <w:rsid w:val="009006DC"/>
    <w:rsid w:val="00900866"/>
    <w:rsid w:val="00900D1E"/>
    <w:rsid w:val="0090133C"/>
    <w:rsid w:val="00901B61"/>
    <w:rsid w:val="00901E05"/>
    <w:rsid w:val="009021A7"/>
    <w:rsid w:val="0090251C"/>
    <w:rsid w:val="009027EF"/>
    <w:rsid w:val="00902BFB"/>
    <w:rsid w:val="00902D3C"/>
    <w:rsid w:val="009030D1"/>
    <w:rsid w:val="00903543"/>
    <w:rsid w:val="009036A6"/>
    <w:rsid w:val="00903A18"/>
    <w:rsid w:val="009058E0"/>
    <w:rsid w:val="00905EBF"/>
    <w:rsid w:val="00906598"/>
    <w:rsid w:val="00906EF4"/>
    <w:rsid w:val="00907653"/>
    <w:rsid w:val="009076DF"/>
    <w:rsid w:val="00907E11"/>
    <w:rsid w:val="00910611"/>
    <w:rsid w:val="00910894"/>
    <w:rsid w:val="00910C12"/>
    <w:rsid w:val="00910CEA"/>
    <w:rsid w:val="00910D1F"/>
    <w:rsid w:val="00911022"/>
    <w:rsid w:val="009128B5"/>
    <w:rsid w:val="00912DCF"/>
    <w:rsid w:val="00913234"/>
    <w:rsid w:val="00914AA9"/>
    <w:rsid w:val="00916891"/>
    <w:rsid w:val="00916979"/>
    <w:rsid w:val="009174DB"/>
    <w:rsid w:val="00917BE6"/>
    <w:rsid w:val="00920E39"/>
    <w:rsid w:val="009211C7"/>
    <w:rsid w:val="009214D4"/>
    <w:rsid w:val="0092179F"/>
    <w:rsid w:val="00922146"/>
    <w:rsid w:val="009224D6"/>
    <w:rsid w:val="00922AE3"/>
    <w:rsid w:val="00923224"/>
    <w:rsid w:val="00923229"/>
    <w:rsid w:val="00923920"/>
    <w:rsid w:val="009244D0"/>
    <w:rsid w:val="00924D63"/>
    <w:rsid w:val="009252DC"/>
    <w:rsid w:val="0092597D"/>
    <w:rsid w:val="00925A47"/>
    <w:rsid w:val="00925B34"/>
    <w:rsid w:val="009260DB"/>
    <w:rsid w:val="00930D48"/>
    <w:rsid w:val="009310A1"/>
    <w:rsid w:val="0093135E"/>
    <w:rsid w:val="009315E4"/>
    <w:rsid w:val="00931F87"/>
    <w:rsid w:val="00933200"/>
    <w:rsid w:val="00933407"/>
    <w:rsid w:val="0093375F"/>
    <w:rsid w:val="00933F27"/>
    <w:rsid w:val="00936274"/>
    <w:rsid w:val="009379FF"/>
    <w:rsid w:val="009400E1"/>
    <w:rsid w:val="00940276"/>
    <w:rsid w:val="0094055D"/>
    <w:rsid w:val="00941306"/>
    <w:rsid w:val="00941327"/>
    <w:rsid w:val="00942054"/>
    <w:rsid w:val="0094295F"/>
    <w:rsid w:val="009429B9"/>
    <w:rsid w:val="00943A04"/>
    <w:rsid w:val="00943D3C"/>
    <w:rsid w:val="009440DF"/>
    <w:rsid w:val="009442B7"/>
    <w:rsid w:val="0094474A"/>
    <w:rsid w:val="00946CEF"/>
    <w:rsid w:val="00947C81"/>
    <w:rsid w:val="00947D77"/>
    <w:rsid w:val="00947D84"/>
    <w:rsid w:val="00950230"/>
    <w:rsid w:val="0095033F"/>
    <w:rsid w:val="00950CE1"/>
    <w:rsid w:val="00950DD5"/>
    <w:rsid w:val="00950E76"/>
    <w:rsid w:val="0095199F"/>
    <w:rsid w:val="00951E43"/>
    <w:rsid w:val="0095224B"/>
    <w:rsid w:val="00952C2E"/>
    <w:rsid w:val="009538AC"/>
    <w:rsid w:val="009538C4"/>
    <w:rsid w:val="00953C2E"/>
    <w:rsid w:val="00953D95"/>
    <w:rsid w:val="00954410"/>
    <w:rsid w:val="009546C2"/>
    <w:rsid w:val="009555A4"/>
    <w:rsid w:val="009555AE"/>
    <w:rsid w:val="00955FC5"/>
    <w:rsid w:val="00957C9D"/>
    <w:rsid w:val="00957D9E"/>
    <w:rsid w:val="00960401"/>
    <w:rsid w:val="00961B1C"/>
    <w:rsid w:val="00961D5D"/>
    <w:rsid w:val="00962275"/>
    <w:rsid w:val="00962D6A"/>
    <w:rsid w:val="0096362B"/>
    <w:rsid w:val="00963F34"/>
    <w:rsid w:val="00964021"/>
    <w:rsid w:val="009646C2"/>
    <w:rsid w:val="0096529F"/>
    <w:rsid w:val="0096596F"/>
    <w:rsid w:val="00965CB6"/>
    <w:rsid w:val="00965F7C"/>
    <w:rsid w:val="00967052"/>
    <w:rsid w:val="009670D7"/>
    <w:rsid w:val="00967371"/>
    <w:rsid w:val="00967B02"/>
    <w:rsid w:val="00970454"/>
    <w:rsid w:val="0097071C"/>
    <w:rsid w:val="00970844"/>
    <w:rsid w:val="009708AB"/>
    <w:rsid w:val="00970A9D"/>
    <w:rsid w:val="00970D5A"/>
    <w:rsid w:val="00971B4C"/>
    <w:rsid w:val="00972915"/>
    <w:rsid w:val="00972B72"/>
    <w:rsid w:val="00973C55"/>
    <w:rsid w:val="009745F7"/>
    <w:rsid w:val="009747C5"/>
    <w:rsid w:val="0097556A"/>
    <w:rsid w:val="00975964"/>
    <w:rsid w:val="009760CD"/>
    <w:rsid w:val="009771DA"/>
    <w:rsid w:val="0097768F"/>
    <w:rsid w:val="00977803"/>
    <w:rsid w:val="0098057F"/>
    <w:rsid w:val="00980BB9"/>
    <w:rsid w:val="00982FE8"/>
    <w:rsid w:val="00983C8C"/>
    <w:rsid w:val="009840D6"/>
    <w:rsid w:val="009847B7"/>
    <w:rsid w:val="00984B7C"/>
    <w:rsid w:val="00985039"/>
    <w:rsid w:val="00985796"/>
    <w:rsid w:val="00985FE8"/>
    <w:rsid w:val="0098619E"/>
    <w:rsid w:val="009869AF"/>
    <w:rsid w:val="00987637"/>
    <w:rsid w:val="009876BE"/>
    <w:rsid w:val="00987B32"/>
    <w:rsid w:val="0099038B"/>
    <w:rsid w:val="00990D65"/>
    <w:rsid w:val="00990FEA"/>
    <w:rsid w:val="009910B1"/>
    <w:rsid w:val="0099125B"/>
    <w:rsid w:val="009912B9"/>
    <w:rsid w:val="00991F11"/>
    <w:rsid w:val="0099262F"/>
    <w:rsid w:val="009928A6"/>
    <w:rsid w:val="00992D18"/>
    <w:rsid w:val="00993211"/>
    <w:rsid w:val="0099330D"/>
    <w:rsid w:val="009937B1"/>
    <w:rsid w:val="00993CC2"/>
    <w:rsid w:val="00994816"/>
    <w:rsid w:val="00995FAC"/>
    <w:rsid w:val="00997064"/>
    <w:rsid w:val="00997896"/>
    <w:rsid w:val="009A11A1"/>
    <w:rsid w:val="009A1BD6"/>
    <w:rsid w:val="009A1E6D"/>
    <w:rsid w:val="009A24D7"/>
    <w:rsid w:val="009A379A"/>
    <w:rsid w:val="009A3900"/>
    <w:rsid w:val="009A3FC7"/>
    <w:rsid w:val="009A4F18"/>
    <w:rsid w:val="009A53FB"/>
    <w:rsid w:val="009A54CD"/>
    <w:rsid w:val="009A55C5"/>
    <w:rsid w:val="009A63CB"/>
    <w:rsid w:val="009A6F4E"/>
    <w:rsid w:val="009A74D8"/>
    <w:rsid w:val="009A7FD1"/>
    <w:rsid w:val="009B0027"/>
    <w:rsid w:val="009B0525"/>
    <w:rsid w:val="009B18E9"/>
    <w:rsid w:val="009B1C03"/>
    <w:rsid w:val="009B2987"/>
    <w:rsid w:val="009B3131"/>
    <w:rsid w:val="009B37F8"/>
    <w:rsid w:val="009B46E6"/>
    <w:rsid w:val="009B569D"/>
    <w:rsid w:val="009B5A72"/>
    <w:rsid w:val="009B665C"/>
    <w:rsid w:val="009B7BFC"/>
    <w:rsid w:val="009B7D87"/>
    <w:rsid w:val="009C0137"/>
    <w:rsid w:val="009C0C6D"/>
    <w:rsid w:val="009C2212"/>
    <w:rsid w:val="009C23E7"/>
    <w:rsid w:val="009C24A3"/>
    <w:rsid w:val="009C2BE4"/>
    <w:rsid w:val="009C2FC8"/>
    <w:rsid w:val="009C3035"/>
    <w:rsid w:val="009C3166"/>
    <w:rsid w:val="009C3B96"/>
    <w:rsid w:val="009C414E"/>
    <w:rsid w:val="009C486C"/>
    <w:rsid w:val="009C4975"/>
    <w:rsid w:val="009C4CAB"/>
    <w:rsid w:val="009C55CE"/>
    <w:rsid w:val="009C5991"/>
    <w:rsid w:val="009C65A6"/>
    <w:rsid w:val="009C6621"/>
    <w:rsid w:val="009C6A6A"/>
    <w:rsid w:val="009C6BAC"/>
    <w:rsid w:val="009C6F53"/>
    <w:rsid w:val="009D036A"/>
    <w:rsid w:val="009D0EBB"/>
    <w:rsid w:val="009D1264"/>
    <w:rsid w:val="009D12A3"/>
    <w:rsid w:val="009D1430"/>
    <w:rsid w:val="009D2086"/>
    <w:rsid w:val="009D36F7"/>
    <w:rsid w:val="009D3F2B"/>
    <w:rsid w:val="009D4051"/>
    <w:rsid w:val="009D43D0"/>
    <w:rsid w:val="009D447F"/>
    <w:rsid w:val="009D4DB9"/>
    <w:rsid w:val="009D512B"/>
    <w:rsid w:val="009D5A5B"/>
    <w:rsid w:val="009D6036"/>
    <w:rsid w:val="009D61FD"/>
    <w:rsid w:val="009D66FC"/>
    <w:rsid w:val="009D703C"/>
    <w:rsid w:val="009D77FB"/>
    <w:rsid w:val="009D7E3C"/>
    <w:rsid w:val="009E0410"/>
    <w:rsid w:val="009E0D01"/>
    <w:rsid w:val="009E1B7D"/>
    <w:rsid w:val="009E22C4"/>
    <w:rsid w:val="009E26C0"/>
    <w:rsid w:val="009E529A"/>
    <w:rsid w:val="009E52F8"/>
    <w:rsid w:val="009E6414"/>
    <w:rsid w:val="009E66E4"/>
    <w:rsid w:val="009E6855"/>
    <w:rsid w:val="009E7140"/>
    <w:rsid w:val="009E73F6"/>
    <w:rsid w:val="009E7BF8"/>
    <w:rsid w:val="009F0710"/>
    <w:rsid w:val="009F0809"/>
    <w:rsid w:val="009F0931"/>
    <w:rsid w:val="009F172D"/>
    <w:rsid w:val="009F18EC"/>
    <w:rsid w:val="009F1A52"/>
    <w:rsid w:val="009F1C79"/>
    <w:rsid w:val="009F221B"/>
    <w:rsid w:val="009F2DE8"/>
    <w:rsid w:val="009F3237"/>
    <w:rsid w:val="009F32B9"/>
    <w:rsid w:val="009F38D5"/>
    <w:rsid w:val="009F4607"/>
    <w:rsid w:val="009F4B65"/>
    <w:rsid w:val="009F4B8C"/>
    <w:rsid w:val="009F4DA0"/>
    <w:rsid w:val="009F538B"/>
    <w:rsid w:val="009F57E0"/>
    <w:rsid w:val="009F5E24"/>
    <w:rsid w:val="009F6CCC"/>
    <w:rsid w:val="009F7622"/>
    <w:rsid w:val="009F779C"/>
    <w:rsid w:val="009F7D77"/>
    <w:rsid w:val="00A00491"/>
    <w:rsid w:val="00A01871"/>
    <w:rsid w:val="00A01D04"/>
    <w:rsid w:val="00A02063"/>
    <w:rsid w:val="00A022EC"/>
    <w:rsid w:val="00A035C2"/>
    <w:rsid w:val="00A03876"/>
    <w:rsid w:val="00A03923"/>
    <w:rsid w:val="00A04832"/>
    <w:rsid w:val="00A04F6C"/>
    <w:rsid w:val="00A05248"/>
    <w:rsid w:val="00A0598E"/>
    <w:rsid w:val="00A05B6C"/>
    <w:rsid w:val="00A05F2B"/>
    <w:rsid w:val="00A06919"/>
    <w:rsid w:val="00A07167"/>
    <w:rsid w:val="00A0787B"/>
    <w:rsid w:val="00A07F90"/>
    <w:rsid w:val="00A10F8E"/>
    <w:rsid w:val="00A11185"/>
    <w:rsid w:val="00A1157B"/>
    <w:rsid w:val="00A11ADE"/>
    <w:rsid w:val="00A12193"/>
    <w:rsid w:val="00A122F8"/>
    <w:rsid w:val="00A125AB"/>
    <w:rsid w:val="00A12C2D"/>
    <w:rsid w:val="00A13FB7"/>
    <w:rsid w:val="00A15020"/>
    <w:rsid w:val="00A15992"/>
    <w:rsid w:val="00A175C6"/>
    <w:rsid w:val="00A17A70"/>
    <w:rsid w:val="00A20668"/>
    <w:rsid w:val="00A20673"/>
    <w:rsid w:val="00A20C81"/>
    <w:rsid w:val="00A211C3"/>
    <w:rsid w:val="00A21857"/>
    <w:rsid w:val="00A2190A"/>
    <w:rsid w:val="00A219E2"/>
    <w:rsid w:val="00A226C6"/>
    <w:rsid w:val="00A24523"/>
    <w:rsid w:val="00A24891"/>
    <w:rsid w:val="00A24E8A"/>
    <w:rsid w:val="00A2508E"/>
    <w:rsid w:val="00A252A8"/>
    <w:rsid w:val="00A2583E"/>
    <w:rsid w:val="00A2619D"/>
    <w:rsid w:val="00A26626"/>
    <w:rsid w:val="00A2665E"/>
    <w:rsid w:val="00A26A27"/>
    <w:rsid w:val="00A27B2D"/>
    <w:rsid w:val="00A27D10"/>
    <w:rsid w:val="00A3095B"/>
    <w:rsid w:val="00A30F26"/>
    <w:rsid w:val="00A30F97"/>
    <w:rsid w:val="00A3216A"/>
    <w:rsid w:val="00A32385"/>
    <w:rsid w:val="00A32F3A"/>
    <w:rsid w:val="00A33405"/>
    <w:rsid w:val="00A33D95"/>
    <w:rsid w:val="00A341DE"/>
    <w:rsid w:val="00A34555"/>
    <w:rsid w:val="00A34797"/>
    <w:rsid w:val="00A34A53"/>
    <w:rsid w:val="00A34DAB"/>
    <w:rsid w:val="00A356A7"/>
    <w:rsid w:val="00A36056"/>
    <w:rsid w:val="00A361EB"/>
    <w:rsid w:val="00A36DD9"/>
    <w:rsid w:val="00A36F72"/>
    <w:rsid w:val="00A40126"/>
    <w:rsid w:val="00A40471"/>
    <w:rsid w:val="00A409E5"/>
    <w:rsid w:val="00A40C50"/>
    <w:rsid w:val="00A41219"/>
    <w:rsid w:val="00A419F5"/>
    <w:rsid w:val="00A41B0C"/>
    <w:rsid w:val="00A41C24"/>
    <w:rsid w:val="00A41C91"/>
    <w:rsid w:val="00A4262F"/>
    <w:rsid w:val="00A429EE"/>
    <w:rsid w:val="00A43376"/>
    <w:rsid w:val="00A43599"/>
    <w:rsid w:val="00A43D48"/>
    <w:rsid w:val="00A43DB3"/>
    <w:rsid w:val="00A43DF0"/>
    <w:rsid w:val="00A43FD8"/>
    <w:rsid w:val="00A44636"/>
    <w:rsid w:val="00A4508D"/>
    <w:rsid w:val="00A451D4"/>
    <w:rsid w:val="00A45A5D"/>
    <w:rsid w:val="00A45BC1"/>
    <w:rsid w:val="00A463F3"/>
    <w:rsid w:val="00A47FB1"/>
    <w:rsid w:val="00A50116"/>
    <w:rsid w:val="00A50A9C"/>
    <w:rsid w:val="00A50D19"/>
    <w:rsid w:val="00A51F8E"/>
    <w:rsid w:val="00A535DA"/>
    <w:rsid w:val="00A53DE6"/>
    <w:rsid w:val="00A53F24"/>
    <w:rsid w:val="00A5516F"/>
    <w:rsid w:val="00A55769"/>
    <w:rsid w:val="00A55996"/>
    <w:rsid w:val="00A55A42"/>
    <w:rsid w:val="00A56B71"/>
    <w:rsid w:val="00A56CD3"/>
    <w:rsid w:val="00A570A9"/>
    <w:rsid w:val="00A57793"/>
    <w:rsid w:val="00A577A5"/>
    <w:rsid w:val="00A57E83"/>
    <w:rsid w:val="00A60096"/>
    <w:rsid w:val="00A60407"/>
    <w:rsid w:val="00A6072B"/>
    <w:rsid w:val="00A608FC"/>
    <w:rsid w:val="00A60B3E"/>
    <w:rsid w:val="00A60DE3"/>
    <w:rsid w:val="00A611B8"/>
    <w:rsid w:val="00A63878"/>
    <w:rsid w:val="00A63D72"/>
    <w:rsid w:val="00A63DCF"/>
    <w:rsid w:val="00A64301"/>
    <w:rsid w:val="00A644DA"/>
    <w:rsid w:val="00A65ED1"/>
    <w:rsid w:val="00A671EB"/>
    <w:rsid w:val="00A6726B"/>
    <w:rsid w:val="00A672E3"/>
    <w:rsid w:val="00A677A7"/>
    <w:rsid w:val="00A70113"/>
    <w:rsid w:val="00A70DC5"/>
    <w:rsid w:val="00A70E57"/>
    <w:rsid w:val="00A7233B"/>
    <w:rsid w:val="00A72967"/>
    <w:rsid w:val="00A749DB"/>
    <w:rsid w:val="00A74F07"/>
    <w:rsid w:val="00A752F9"/>
    <w:rsid w:val="00A753CE"/>
    <w:rsid w:val="00A75635"/>
    <w:rsid w:val="00A757E2"/>
    <w:rsid w:val="00A7609A"/>
    <w:rsid w:val="00A76119"/>
    <w:rsid w:val="00A7668C"/>
    <w:rsid w:val="00A76EBC"/>
    <w:rsid w:val="00A7726B"/>
    <w:rsid w:val="00A77585"/>
    <w:rsid w:val="00A803E0"/>
    <w:rsid w:val="00A803E3"/>
    <w:rsid w:val="00A803F0"/>
    <w:rsid w:val="00A80449"/>
    <w:rsid w:val="00A80BB2"/>
    <w:rsid w:val="00A8179B"/>
    <w:rsid w:val="00A8185D"/>
    <w:rsid w:val="00A82312"/>
    <w:rsid w:val="00A8252B"/>
    <w:rsid w:val="00A82814"/>
    <w:rsid w:val="00A83827"/>
    <w:rsid w:val="00A84102"/>
    <w:rsid w:val="00A84533"/>
    <w:rsid w:val="00A84632"/>
    <w:rsid w:val="00A84741"/>
    <w:rsid w:val="00A85D78"/>
    <w:rsid w:val="00A8639C"/>
    <w:rsid w:val="00A87418"/>
    <w:rsid w:val="00A87557"/>
    <w:rsid w:val="00A87B72"/>
    <w:rsid w:val="00A9019B"/>
    <w:rsid w:val="00A910F0"/>
    <w:rsid w:val="00A9126D"/>
    <w:rsid w:val="00A919F9"/>
    <w:rsid w:val="00A91E22"/>
    <w:rsid w:val="00A921E3"/>
    <w:rsid w:val="00A92340"/>
    <w:rsid w:val="00A92689"/>
    <w:rsid w:val="00A928CF"/>
    <w:rsid w:val="00A92A52"/>
    <w:rsid w:val="00A92A7F"/>
    <w:rsid w:val="00A92FBF"/>
    <w:rsid w:val="00A93991"/>
    <w:rsid w:val="00A95982"/>
    <w:rsid w:val="00A965FB"/>
    <w:rsid w:val="00A969DA"/>
    <w:rsid w:val="00A96C75"/>
    <w:rsid w:val="00A96ED3"/>
    <w:rsid w:val="00A97B19"/>
    <w:rsid w:val="00A97CBE"/>
    <w:rsid w:val="00AA0C46"/>
    <w:rsid w:val="00AA1515"/>
    <w:rsid w:val="00AA2365"/>
    <w:rsid w:val="00AA25CE"/>
    <w:rsid w:val="00AA27C6"/>
    <w:rsid w:val="00AA2972"/>
    <w:rsid w:val="00AA2C97"/>
    <w:rsid w:val="00AA322E"/>
    <w:rsid w:val="00AA3EEB"/>
    <w:rsid w:val="00AA47D5"/>
    <w:rsid w:val="00AA5DF9"/>
    <w:rsid w:val="00AA6F53"/>
    <w:rsid w:val="00AA71B3"/>
    <w:rsid w:val="00AA7DF6"/>
    <w:rsid w:val="00AA7E94"/>
    <w:rsid w:val="00AA7FF4"/>
    <w:rsid w:val="00AB0871"/>
    <w:rsid w:val="00AB0AC8"/>
    <w:rsid w:val="00AB145E"/>
    <w:rsid w:val="00AB204F"/>
    <w:rsid w:val="00AB24BD"/>
    <w:rsid w:val="00AB28E5"/>
    <w:rsid w:val="00AB2C86"/>
    <w:rsid w:val="00AB3EA6"/>
    <w:rsid w:val="00AB4CAB"/>
    <w:rsid w:val="00AB4E16"/>
    <w:rsid w:val="00AB557E"/>
    <w:rsid w:val="00AB60BE"/>
    <w:rsid w:val="00AB6B97"/>
    <w:rsid w:val="00AB6DAB"/>
    <w:rsid w:val="00AB72E4"/>
    <w:rsid w:val="00AB7D2C"/>
    <w:rsid w:val="00AC0462"/>
    <w:rsid w:val="00AC0AB0"/>
    <w:rsid w:val="00AC0AF0"/>
    <w:rsid w:val="00AC0E8A"/>
    <w:rsid w:val="00AC1CEF"/>
    <w:rsid w:val="00AC25D4"/>
    <w:rsid w:val="00AC3044"/>
    <w:rsid w:val="00AC3641"/>
    <w:rsid w:val="00AC3A7A"/>
    <w:rsid w:val="00AC4969"/>
    <w:rsid w:val="00AC530F"/>
    <w:rsid w:val="00AC54E1"/>
    <w:rsid w:val="00AC571C"/>
    <w:rsid w:val="00AC5A6D"/>
    <w:rsid w:val="00AC5C1A"/>
    <w:rsid w:val="00AC5E1D"/>
    <w:rsid w:val="00AC6735"/>
    <w:rsid w:val="00AC693E"/>
    <w:rsid w:val="00AC69CC"/>
    <w:rsid w:val="00AD0295"/>
    <w:rsid w:val="00AD0351"/>
    <w:rsid w:val="00AD0428"/>
    <w:rsid w:val="00AD0CA6"/>
    <w:rsid w:val="00AD16D7"/>
    <w:rsid w:val="00AD1841"/>
    <w:rsid w:val="00AD1D49"/>
    <w:rsid w:val="00AD1FD5"/>
    <w:rsid w:val="00AD2551"/>
    <w:rsid w:val="00AD4BAD"/>
    <w:rsid w:val="00AD5436"/>
    <w:rsid w:val="00AD5488"/>
    <w:rsid w:val="00AD63D4"/>
    <w:rsid w:val="00AD6FA7"/>
    <w:rsid w:val="00AD70B4"/>
    <w:rsid w:val="00AD70E3"/>
    <w:rsid w:val="00AD7434"/>
    <w:rsid w:val="00AE06F2"/>
    <w:rsid w:val="00AE1048"/>
    <w:rsid w:val="00AE1092"/>
    <w:rsid w:val="00AE178E"/>
    <w:rsid w:val="00AE1A2E"/>
    <w:rsid w:val="00AE1E9C"/>
    <w:rsid w:val="00AE2709"/>
    <w:rsid w:val="00AE277B"/>
    <w:rsid w:val="00AE2A52"/>
    <w:rsid w:val="00AE2A98"/>
    <w:rsid w:val="00AE3071"/>
    <w:rsid w:val="00AE35B8"/>
    <w:rsid w:val="00AE3A4E"/>
    <w:rsid w:val="00AE3C0D"/>
    <w:rsid w:val="00AE3FB1"/>
    <w:rsid w:val="00AE4082"/>
    <w:rsid w:val="00AE474C"/>
    <w:rsid w:val="00AE5976"/>
    <w:rsid w:val="00AE5A63"/>
    <w:rsid w:val="00AE64E9"/>
    <w:rsid w:val="00AE6A98"/>
    <w:rsid w:val="00AE6C24"/>
    <w:rsid w:val="00AE6F9B"/>
    <w:rsid w:val="00AE71A1"/>
    <w:rsid w:val="00AF08AD"/>
    <w:rsid w:val="00AF0CCD"/>
    <w:rsid w:val="00AF12D2"/>
    <w:rsid w:val="00AF14F1"/>
    <w:rsid w:val="00AF20B6"/>
    <w:rsid w:val="00AF2589"/>
    <w:rsid w:val="00AF2EE4"/>
    <w:rsid w:val="00AF3324"/>
    <w:rsid w:val="00AF358B"/>
    <w:rsid w:val="00AF552F"/>
    <w:rsid w:val="00AF5F17"/>
    <w:rsid w:val="00AF64DB"/>
    <w:rsid w:val="00AF6A98"/>
    <w:rsid w:val="00AF6DFB"/>
    <w:rsid w:val="00AF7655"/>
    <w:rsid w:val="00AF7ABE"/>
    <w:rsid w:val="00B01139"/>
    <w:rsid w:val="00B01C5D"/>
    <w:rsid w:val="00B02056"/>
    <w:rsid w:val="00B020BE"/>
    <w:rsid w:val="00B02572"/>
    <w:rsid w:val="00B02B14"/>
    <w:rsid w:val="00B02E16"/>
    <w:rsid w:val="00B03122"/>
    <w:rsid w:val="00B04179"/>
    <w:rsid w:val="00B0436D"/>
    <w:rsid w:val="00B04627"/>
    <w:rsid w:val="00B04A8F"/>
    <w:rsid w:val="00B04BCE"/>
    <w:rsid w:val="00B04C4A"/>
    <w:rsid w:val="00B05142"/>
    <w:rsid w:val="00B0520A"/>
    <w:rsid w:val="00B05756"/>
    <w:rsid w:val="00B0653A"/>
    <w:rsid w:val="00B068DD"/>
    <w:rsid w:val="00B06FD7"/>
    <w:rsid w:val="00B071C0"/>
    <w:rsid w:val="00B07789"/>
    <w:rsid w:val="00B10BA5"/>
    <w:rsid w:val="00B11D0A"/>
    <w:rsid w:val="00B12400"/>
    <w:rsid w:val="00B12F9B"/>
    <w:rsid w:val="00B13671"/>
    <w:rsid w:val="00B137B8"/>
    <w:rsid w:val="00B13954"/>
    <w:rsid w:val="00B13A50"/>
    <w:rsid w:val="00B140DF"/>
    <w:rsid w:val="00B142B3"/>
    <w:rsid w:val="00B146B2"/>
    <w:rsid w:val="00B14795"/>
    <w:rsid w:val="00B157C6"/>
    <w:rsid w:val="00B16267"/>
    <w:rsid w:val="00B16355"/>
    <w:rsid w:val="00B163BF"/>
    <w:rsid w:val="00B16B1B"/>
    <w:rsid w:val="00B16D0B"/>
    <w:rsid w:val="00B16DE7"/>
    <w:rsid w:val="00B16F84"/>
    <w:rsid w:val="00B1777E"/>
    <w:rsid w:val="00B2094E"/>
    <w:rsid w:val="00B20A7D"/>
    <w:rsid w:val="00B2125E"/>
    <w:rsid w:val="00B21333"/>
    <w:rsid w:val="00B215B2"/>
    <w:rsid w:val="00B22291"/>
    <w:rsid w:val="00B229F1"/>
    <w:rsid w:val="00B23186"/>
    <w:rsid w:val="00B23AD6"/>
    <w:rsid w:val="00B2410B"/>
    <w:rsid w:val="00B24A00"/>
    <w:rsid w:val="00B2640B"/>
    <w:rsid w:val="00B2688F"/>
    <w:rsid w:val="00B26B1B"/>
    <w:rsid w:val="00B27228"/>
    <w:rsid w:val="00B27624"/>
    <w:rsid w:val="00B27F65"/>
    <w:rsid w:val="00B27FBB"/>
    <w:rsid w:val="00B30202"/>
    <w:rsid w:val="00B30981"/>
    <w:rsid w:val="00B312D9"/>
    <w:rsid w:val="00B31C10"/>
    <w:rsid w:val="00B31CB3"/>
    <w:rsid w:val="00B32141"/>
    <w:rsid w:val="00B32C4C"/>
    <w:rsid w:val="00B32C77"/>
    <w:rsid w:val="00B32EDB"/>
    <w:rsid w:val="00B333BF"/>
    <w:rsid w:val="00B333F8"/>
    <w:rsid w:val="00B33CB3"/>
    <w:rsid w:val="00B341AD"/>
    <w:rsid w:val="00B3455E"/>
    <w:rsid w:val="00B350C6"/>
    <w:rsid w:val="00B356C8"/>
    <w:rsid w:val="00B358E1"/>
    <w:rsid w:val="00B3663A"/>
    <w:rsid w:val="00B36CFC"/>
    <w:rsid w:val="00B374F3"/>
    <w:rsid w:val="00B37594"/>
    <w:rsid w:val="00B377CC"/>
    <w:rsid w:val="00B377FB"/>
    <w:rsid w:val="00B40071"/>
    <w:rsid w:val="00B41319"/>
    <w:rsid w:val="00B41596"/>
    <w:rsid w:val="00B41E48"/>
    <w:rsid w:val="00B422D7"/>
    <w:rsid w:val="00B424AD"/>
    <w:rsid w:val="00B42510"/>
    <w:rsid w:val="00B4270C"/>
    <w:rsid w:val="00B42CAB"/>
    <w:rsid w:val="00B42F8E"/>
    <w:rsid w:val="00B43B47"/>
    <w:rsid w:val="00B44DA6"/>
    <w:rsid w:val="00B451DC"/>
    <w:rsid w:val="00B4574B"/>
    <w:rsid w:val="00B45B90"/>
    <w:rsid w:val="00B50D95"/>
    <w:rsid w:val="00B50E20"/>
    <w:rsid w:val="00B51375"/>
    <w:rsid w:val="00B519A7"/>
    <w:rsid w:val="00B52484"/>
    <w:rsid w:val="00B52D8F"/>
    <w:rsid w:val="00B52E83"/>
    <w:rsid w:val="00B531D7"/>
    <w:rsid w:val="00B5331C"/>
    <w:rsid w:val="00B537D1"/>
    <w:rsid w:val="00B53845"/>
    <w:rsid w:val="00B540EF"/>
    <w:rsid w:val="00B54A7E"/>
    <w:rsid w:val="00B54CDA"/>
    <w:rsid w:val="00B54D90"/>
    <w:rsid w:val="00B55108"/>
    <w:rsid w:val="00B553D7"/>
    <w:rsid w:val="00B55F26"/>
    <w:rsid w:val="00B560B1"/>
    <w:rsid w:val="00B5620A"/>
    <w:rsid w:val="00B56D8F"/>
    <w:rsid w:val="00B57744"/>
    <w:rsid w:val="00B6020F"/>
    <w:rsid w:val="00B60776"/>
    <w:rsid w:val="00B607EA"/>
    <w:rsid w:val="00B60859"/>
    <w:rsid w:val="00B619DD"/>
    <w:rsid w:val="00B61F81"/>
    <w:rsid w:val="00B627EC"/>
    <w:rsid w:val="00B629D1"/>
    <w:rsid w:val="00B64CB4"/>
    <w:rsid w:val="00B65B4D"/>
    <w:rsid w:val="00B662F6"/>
    <w:rsid w:val="00B66468"/>
    <w:rsid w:val="00B66CEC"/>
    <w:rsid w:val="00B671F2"/>
    <w:rsid w:val="00B67347"/>
    <w:rsid w:val="00B674B3"/>
    <w:rsid w:val="00B674BC"/>
    <w:rsid w:val="00B678F4"/>
    <w:rsid w:val="00B7013E"/>
    <w:rsid w:val="00B701D2"/>
    <w:rsid w:val="00B70EEA"/>
    <w:rsid w:val="00B72170"/>
    <w:rsid w:val="00B72540"/>
    <w:rsid w:val="00B7289A"/>
    <w:rsid w:val="00B732A9"/>
    <w:rsid w:val="00B737C6"/>
    <w:rsid w:val="00B73FDE"/>
    <w:rsid w:val="00B7474C"/>
    <w:rsid w:val="00B74FDA"/>
    <w:rsid w:val="00B76267"/>
    <w:rsid w:val="00B76A8F"/>
    <w:rsid w:val="00B76F29"/>
    <w:rsid w:val="00B802AB"/>
    <w:rsid w:val="00B817E6"/>
    <w:rsid w:val="00B81BE2"/>
    <w:rsid w:val="00B81BE8"/>
    <w:rsid w:val="00B82A97"/>
    <w:rsid w:val="00B844CB"/>
    <w:rsid w:val="00B8523C"/>
    <w:rsid w:val="00B85AA4"/>
    <w:rsid w:val="00B86389"/>
    <w:rsid w:val="00B872B2"/>
    <w:rsid w:val="00B8768D"/>
    <w:rsid w:val="00B87C84"/>
    <w:rsid w:val="00B90648"/>
    <w:rsid w:val="00B90933"/>
    <w:rsid w:val="00B91842"/>
    <w:rsid w:val="00B91CEB"/>
    <w:rsid w:val="00B92319"/>
    <w:rsid w:val="00B92429"/>
    <w:rsid w:val="00B930DE"/>
    <w:rsid w:val="00B934AB"/>
    <w:rsid w:val="00B934BC"/>
    <w:rsid w:val="00B94BE6"/>
    <w:rsid w:val="00B954C6"/>
    <w:rsid w:val="00B96339"/>
    <w:rsid w:val="00B97B87"/>
    <w:rsid w:val="00BA00BC"/>
    <w:rsid w:val="00BA0722"/>
    <w:rsid w:val="00BA1B2C"/>
    <w:rsid w:val="00BA1E62"/>
    <w:rsid w:val="00BA2770"/>
    <w:rsid w:val="00BA3C5B"/>
    <w:rsid w:val="00BA4237"/>
    <w:rsid w:val="00BA44DB"/>
    <w:rsid w:val="00BA5082"/>
    <w:rsid w:val="00BA55DC"/>
    <w:rsid w:val="00BA6061"/>
    <w:rsid w:val="00BA62EF"/>
    <w:rsid w:val="00BA650F"/>
    <w:rsid w:val="00BA7054"/>
    <w:rsid w:val="00BA7E6A"/>
    <w:rsid w:val="00BA7EAD"/>
    <w:rsid w:val="00BB019A"/>
    <w:rsid w:val="00BB0890"/>
    <w:rsid w:val="00BB0AE1"/>
    <w:rsid w:val="00BB0B4D"/>
    <w:rsid w:val="00BB1644"/>
    <w:rsid w:val="00BB1FF0"/>
    <w:rsid w:val="00BB2757"/>
    <w:rsid w:val="00BB2ECD"/>
    <w:rsid w:val="00BB37A0"/>
    <w:rsid w:val="00BB3B60"/>
    <w:rsid w:val="00BB4CB7"/>
    <w:rsid w:val="00BB6794"/>
    <w:rsid w:val="00BB7005"/>
    <w:rsid w:val="00BB7369"/>
    <w:rsid w:val="00BB7DCD"/>
    <w:rsid w:val="00BC03DE"/>
    <w:rsid w:val="00BC1C73"/>
    <w:rsid w:val="00BC2438"/>
    <w:rsid w:val="00BC25E2"/>
    <w:rsid w:val="00BC281F"/>
    <w:rsid w:val="00BC3904"/>
    <w:rsid w:val="00BC3FC5"/>
    <w:rsid w:val="00BC4069"/>
    <w:rsid w:val="00BC5092"/>
    <w:rsid w:val="00BC50AC"/>
    <w:rsid w:val="00BC5135"/>
    <w:rsid w:val="00BC5A6D"/>
    <w:rsid w:val="00BC66A4"/>
    <w:rsid w:val="00BC676E"/>
    <w:rsid w:val="00BC681D"/>
    <w:rsid w:val="00BC6B1F"/>
    <w:rsid w:val="00BC7BB3"/>
    <w:rsid w:val="00BC7EB2"/>
    <w:rsid w:val="00BD135B"/>
    <w:rsid w:val="00BD180A"/>
    <w:rsid w:val="00BD1FC0"/>
    <w:rsid w:val="00BD278C"/>
    <w:rsid w:val="00BD2B1D"/>
    <w:rsid w:val="00BD2B56"/>
    <w:rsid w:val="00BD2E57"/>
    <w:rsid w:val="00BD4390"/>
    <w:rsid w:val="00BD4CA2"/>
    <w:rsid w:val="00BD52BE"/>
    <w:rsid w:val="00BD6588"/>
    <w:rsid w:val="00BD6F44"/>
    <w:rsid w:val="00BD7933"/>
    <w:rsid w:val="00BE0A7E"/>
    <w:rsid w:val="00BE0B66"/>
    <w:rsid w:val="00BE0B88"/>
    <w:rsid w:val="00BE17CD"/>
    <w:rsid w:val="00BE19B3"/>
    <w:rsid w:val="00BE1BDF"/>
    <w:rsid w:val="00BE1F6B"/>
    <w:rsid w:val="00BE2016"/>
    <w:rsid w:val="00BE20B1"/>
    <w:rsid w:val="00BE34D0"/>
    <w:rsid w:val="00BE3F4C"/>
    <w:rsid w:val="00BE4274"/>
    <w:rsid w:val="00BE43A5"/>
    <w:rsid w:val="00BE5579"/>
    <w:rsid w:val="00BE6543"/>
    <w:rsid w:val="00BF01E9"/>
    <w:rsid w:val="00BF15D9"/>
    <w:rsid w:val="00BF1AFD"/>
    <w:rsid w:val="00BF261E"/>
    <w:rsid w:val="00BF2CA7"/>
    <w:rsid w:val="00BF2F49"/>
    <w:rsid w:val="00BF3772"/>
    <w:rsid w:val="00BF3E46"/>
    <w:rsid w:val="00BF3EDB"/>
    <w:rsid w:val="00BF4511"/>
    <w:rsid w:val="00BF4698"/>
    <w:rsid w:val="00BF49CE"/>
    <w:rsid w:val="00BF4C5D"/>
    <w:rsid w:val="00BF5B61"/>
    <w:rsid w:val="00BF5EBD"/>
    <w:rsid w:val="00BF666C"/>
    <w:rsid w:val="00BF6779"/>
    <w:rsid w:val="00BF6F7F"/>
    <w:rsid w:val="00BF7C3D"/>
    <w:rsid w:val="00C026D7"/>
    <w:rsid w:val="00C02C47"/>
    <w:rsid w:val="00C0353C"/>
    <w:rsid w:val="00C04222"/>
    <w:rsid w:val="00C04302"/>
    <w:rsid w:val="00C04B72"/>
    <w:rsid w:val="00C04E3F"/>
    <w:rsid w:val="00C053BC"/>
    <w:rsid w:val="00C05E43"/>
    <w:rsid w:val="00C05EDF"/>
    <w:rsid w:val="00C0657E"/>
    <w:rsid w:val="00C065BD"/>
    <w:rsid w:val="00C06C4F"/>
    <w:rsid w:val="00C071E2"/>
    <w:rsid w:val="00C077E9"/>
    <w:rsid w:val="00C07D66"/>
    <w:rsid w:val="00C1031F"/>
    <w:rsid w:val="00C10711"/>
    <w:rsid w:val="00C10D61"/>
    <w:rsid w:val="00C11037"/>
    <w:rsid w:val="00C11738"/>
    <w:rsid w:val="00C11F91"/>
    <w:rsid w:val="00C122D5"/>
    <w:rsid w:val="00C12570"/>
    <w:rsid w:val="00C126EC"/>
    <w:rsid w:val="00C12AEB"/>
    <w:rsid w:val="00C13105"/>
    <w:rsid w:val="00C136EE"/>
    <w:rsid w:val="00C1378C"/>
    <w:rsid w:val="00C150F2"/>
    <w:rsid w:val="00C15143"/>
    <w:rsid w:val="00C163A7"/>
    <w:rsid w:val="00C173DF"/>
    <w:rsid w:val="00C174B2"/>
    <w:rsid w:val="00C20CD9"/>
    <w:rsid w:val="00C20EE8"/>
    <w:rsid w:val="00C211D8"/>
    <w:rsid w:val="00C2128D"/>
    <w:rsid w:val="00C21644"/>
    <w:rsid w:val="00C22025"/>
    <w:rsid w:val="00C231C4"/>
    <w:rsid w:val="00C23337"/>
    <w:rsid w:val="00C238B4"/>
    <w:rsid w:val="00C23934"/>
    <w:rsid w:val="00C23CB4"/>
    <w:rsid w:val="00C2401F"/>
    <w:rsid w:val="00C24C53"/>
    <w:rsid w:val="00C25576"/>
    <w:rsid w:val="00C25D54"/>
    <w:rsid w:val="00C26893"/>
    <w:rsid w:val="00C276C1"/>
    <w:rsid w:val="00C27898"/>
    <w:rsid w:val="00C27903"/>
    <w:rsid w:val="00C27FCF"/>
    <w:rsid w:val="00C30A97"/>
    <w:rsid w:val="00C31702"/>
    <w:rsid w:val="00C31A95"/>
    <w:rsid w:val="00C31B2E"/>
    <w:rsid w:val="00C31CCA"/>
    <w:rsid w:val="00C32B84"/>
    <w:rsid w:val="00C3346A"/>
    <w:rsid w:val="00C341D2"/>
    <w:rsid w:val="00C3454B"/>
    <w:rsid w:val="00C34999"/>
    <w:rsid w:val="00C35330"/>
    <w:rsid w:val="00C35B4A"/>
    <w:rsid w:val="00C36663"/>
    <w:rsid w:val="00C37033"/>
    <w:rsid w:val="00C37418"/>
    <w:rsid w:val="00C37981"/>
    <w:rsid w:val="00C40E80"/>
    <w:rsid w:val="00C4127E"/>
    <w:rsid w:val="00C416A8"/>
    <w:rsid w:val="00C42D87"/>
    <w:rsid w:val="00C43618"/>
    <w:rsid w:val="00C441B0"/>
    <w:rsid w:val="00C44F18"/>
    <w:rsid w:val="00C45982"/>
    <w:rsid w:val="00C459D0"/>
    <w:rsid w:val="00C463E9"/>
    <w:rsid w:val="00C467CD"/>
    <w:rsid w:val="00C46D7A"/>
    <w:rsid w:val="00C47360"/>
    <w:rsid w:val="00C47436"/>
    <w:rsid w:val="00C47473"/>
    <w:rsid w:val="00C47AE6"/>
    <w:rsid w:val="00C50268"/>
    <w:rsid w:val="00C50BBE"/>
    <w:rsid w:val="00C51716"/>
    <w:rsid w:val="00C522E1"/>
    <w:rsid w:val="00C52C00"/>
    <w:rsid w:val="00C52D44"/>
    <w:rsid w:val="00C53857"/>
    <w:rsid w:val="00C53E03"/>
    <w:rsid w:val="00C5426A"/>
    <w:rsid w:val="00C54528"/>
    <w:rsid w:val="00C55A50"/>
    <w:rsid w:val="00C56389"/>
    <w:rsid w:val="00C566A2"/>
    <w:rsid w:val="00C5747A"/>
    <w:rsid w:val="00C600F7"/>
    <w:rsid w:val="00C6041D"/>
    <w:rsid w:val="00C60454"/>
    <w:rsid w:val="00C6107F"/>
    <w:rsid w:val="00C615F4"/>
    <w:rsid w:val="00C62103"/>
    <w:rsid w:val="00C62ACB"/>
    <w:rsid w:val="00C62E45"/>
    <w:rsid w:val="00C63AEF"/>
    <w:rsid w:val="00C65063"/>
    <w:rsid w:val="00C651A2"/>
    <w:rsid w:val="00C6692F"/>
    <w:rsid w:val="00C66B05"/>
    <w:rsid w:val="00C703CF"/>
    <w:rsid w:val="00C70B98"/>
    <w:rsid w:val="00C72475"/>
    <w:rsid w:val="00C72BBC"/>
    <w:rsid w:val="00C734F1"/>
    <w:rsid w:val="00C73ECA"/>
    <w:rsid w:val="00C7436F"/>
    <w:rsid w:val="00C7473F"/>
    <w:rsid w:val="00C7499F"/>
    <w:rsid w:val="00C74B4B"/>
    <w:rsid w:val="00C74BB3"/>
    <w:rsid w:val="00C75CAB"/>
    <w:rsid w:val="00C76BD7"/>
    <w:rsid w:val="00C77670"/>
    <w:rsid w:val="00C77C70"/>
    <w:rsid w:val="00C77F3F"/>
    <w:rsid w:val="00C80477"/>
    <w:rsid w:val="00C805CA"/>
    <w:rsid w:val="00C80604"/>
    <w:rsid w:val="00C809ED"/>
    <w:rsid w:val="00C80C4C"/>
    <w:rsid w:val="00C80F2B"/>
    <w:rsid w:val="00C811F3"/>
    <w:rsid w:val="00C813A1"/>
    <w:rsid w:val="00C81612"/>
    <w:rsid w:val="00C82224"/>
    <w:rsid w:val="00C8269C"/>
    <w:rsid w:val="00C827F3"/>
    <w:rsid w:val="00C82C51"/>
    <w:rsid w:val="00C832D0"/>
    <w:rsid w:val="00C86088"/>
    <w:rsid w:val="00C873BC"/>
    <w:rsid w:val="00C8784F"/>
    <w:rsid w:val="00C87A21"/>
    <w:rsid w:val="00C87D80"/>
    <w:rsid w:val="00C90E8C"/>
    <w:rsid w:val="00C91D99"/>
    <w:rsid w:val="00C9215F"/>
    <w:rsid w:val="00C93158"/>
    <w:rsid w:val="00C93F36"/>
    <w:rsid w:val="00C940E9"/>
    <w:rsid w:val="00C94A46"/>
    <w:rsid w:val="00C951D6"/>
    <w:rsid w:val="00C96062"/>
    <w:rsid w:val="00C96288"/>
    <w:rsid w:val="00C964EF"/>
    <w:rsid w:val="00C96E37"/>
    <w:rsid w:val="00C970EF"/>
    <w:rsid w:val="00CA01B7"/>
    <w:rsid w:val="00CA0DF2"/>
    <w:rsid w:val="00CA1584"/>
    <w:rsid w:val="00CA18B8"/>
    <w:rsid w:val="00CA2A8C"/>
    <w:rsid w:val="00CA2B49"/>
    <w:rsid w:val="00CA3373"/>
    <w:rsid w:val="00CA4542"/>
    <w:rsid w:val="00CA4EB0"/>
    <w:rsid w:val="00CA6EC8"/>
    <w:rsid w:val="00CA7004"/>
    <w:rsid w:val="00CA73CF"/>
    <w:rsid w:val="00CA7BAD"/>
    <w:rsid w:val="00CB010D"/>
    <w:rsid w:val="00CB1066"/>
    <w:rsid w:val="00CB1666"/>
    <w:rsid w:val="00CB2058"/>
    <w:rsid w:val="00CB2063"/>
    <w:rsid w:val="00CB22E5"/>
    <w:rsid w:val="00CB2CE0"/>
    <w:rsid w:val="00CB301A"/>
    <w:rsid w:val="00CB30D4"/>
    <w:rsid w:val="00CB3938"/>
    <w:rsid w:val="00CB40F7"/>
    <w:rsid w:val="00CB4A76"/>
    <w:rsid w:val="00CB4AA4"/>
    <w:rsid w:val="00CB5D5E"/>
    <w:rsid w:val="00CB7206"/>
    <w:rsid w:val="00CB7491"/>
    <w:rsid w:val="00CB76CB"/>
    <w:rsid w:val="00CC1913"/>
    <w:rsid w:val="00CC223D"/>
    <w:rsid w:val="00CC26E9"/>
    <w:rsid w:val="00CC30DD"/>
    <w:rsid w:val="00CC3504"/>
    <w:rsid w:val="00CC372E"/>
    <w:rsid w:val="00CC38B0"/>
    <w:rsid w:val="00CC3FA2"/>
    <w:rsid w:val="00CC4327"/>
    <w:rsid w:val="00CC4A39"/>
    <w:rsid w:val="00CC54D2"/>
    <w:rsid w:val="00CC5733"/>
    <w:rsid w:val="00CC5E7F"/>
    <w:rsid w:val="00CC6067"/>
    <w:rsid w:val="00CC62A6"/>
    <w:rsid w:val="00CC6CC5"/>
    <w:rsid w:val="00CC7190"/>
    <w:rsid w:val="00CC7B14"/>
    <w:rsid w:val="00CC7CEE"/>
    <w:rsid w:val="00CD0582"/>
    <w:rsid w:val="00CD197C"/>
    <w:rsid w:val="00CD20A3"/>
    <w:rsid w:val="00CD20FE"/>
    <w:rsid w:val="00CD2407"/>
    <w:rsid w:val="00CD28FC"/>
    <w:rsid w:val="00CD2AC8"/>
    <w:rsid w:val="00CD32A8"/>
    <w:rsid w:val="00CD4D43"/>
    <w:rsid w:val="00CD51F4"/>
    <w:rsid w:val="00CD5B13"/>
    <w:rsid w:val="00CD60F5"/>
    <w:rsid w:val="00CD659A"/>
    <w:rsid w:val="00CD6E14"/>
    <w:rsid w:val="00CD6E33"/>
    <w:rsid w:val="00CD727C"/>
    <w:rsid w:val="00CD7316"/>
    <w:rsid w:val="00CD765B"/>
    <w:rsid w:val="00CD76B1"/>
    <w:rsid w:val="00CD7F53"/>
    <w:rsid w:val="00CE0091"/>
    <w:rsid w:val="00CE1064"/>
    <w:rsid w:val="00CE12CB"/>
    <w:rsid w:val="00CE14C8"/>
    <w:rsid w:val="00CE1A04"/>
    <w:rsid w:val="00CE20F2"/>
    <w:rsid w:val="00CE33E7"/>
    <w:rsid w:val="00CE3ABF"/>
    <w:rsid w:val="00CE3D12"/>
    <w:rsid w:val="00CE5817"/>
    <w:rsid w:val="00CE5863"/>
    <w:rsid w:val="00CE58A2"/>
    <w:rsid w:val="00CE6B6C"/>
    <w:rsid w:val="00CE6E5C"/>
    <w:rsid w:val="00CE7279"/>
    <w:rsid w:val="00CE72E4"/>
    <w:rsid w:val="00CE74FD"/>
    <w:rsid w:val="00CE784B"/>
    <w:rsid w:val="00CE7B8B"/>
    <w:rsid w:val="00CE7D60"/>
    <w:rsid w:val="00CE7E49"/>
    <w:rsid w:val="00CF014A"/>
    <w:rsid w:val="00CF10C1"/>
    <w:rsid w:val="00CF1601"/>
    <w:rsid w:val="00CF1B38"/>
    <w:rsid w:val="00CF25D3"/>
    <w:rsid w:val="00CF2C8B"/>
    <w:rsid w:val="00CF34C5"/>
    <w:rsid w:val="00CF4767"/>
    <w:rsid w:val="00CF5A10"/>
    <w:rsid w:val="00CF6C8A"/>
    <w:rsid w:val="00CF7245"/>
    <w:rsid w:val="00CF7437"/>
    <w:rsid w:val="00CF7CFC"/>
    <w:rsid w:val="00CF7DC3"/>
    <w:rsid w:val="00CF7DEC"/>
    <w:rsid w:val="00D003EF"/>
    <w:rsid w:val="00D00F1D"/>
    <w:rsid w:val="00D011B2"/>
    <w:rsid w:val="00D01586"/>
    <w:rsid w:val="00D02C7F"/>
    <w:rsid w:val="00D02F9D"/>
    <w:rsid w:val="00D02FBF"/>
    <w:rsid w:val="00D030A1"/>
    <w:rsid w:val="00D04795"/>
    <w:rsid w:val="00D04C77"/>
    <w:rsid w:val="00D0505C"/>
    <w:rsid w:val="00D057DC"/>
    <w:rsid w:val="00D05AD1"/>
    <w:rsid w:val="00D06105"/>
    <w:rsid w:val="00D0626A"/>
    <w:rsid w:val="00D0748F"/>
    <w:rsid w:val="00D0775C"/>
    <w:rsid w:val="00D07D73"/>
    <w:rsid w:val="00D1029A"/>
    <w:rsid w:val="00D10722"/>
    <w:rsid w:val="00D10BDC"/>
    <w:rsid w:val="00D10FC8"/>
    <w:rsid w:val="00D11174"/>
    <w:rsid w:val="00D11F71"/>
    <w:rsid w:val="00D12689"/>
    <w:rsid w:val="00D128B2"/>
    <w:rsid w:val="00D12E8C"/>
    <w:rsid w:val="00D1346F"/>
    <w:rsid w:val="00D136BF"/>
    <w:rsid w:val="00D14195"/>
    <w:rsid w:val="00D1429E"/>
    <w:rsid w:val="00D144DA"/>
    <w:rsid w:val="00D14846"/>
    <w:rsid w:val="00D14961"/>
    <w:rsid w:val="00D14E8A"/>
    <w:rsid w:val="00D15051"/>
    <w:rsid w:val="00D15557"/>
    <w:rsid w:val="00D163E3"/>
    <w:rsid w:val="00D168C0"/>
    <w:rsid w:val="00D170E2"/>
    <w:rsid w:val="00D17F8B"/>
    <w:rsid w:val="00D203F3"/>
    <w:rsid w:val="00D20661"/>
    <w:rsid w:val="00D20CCF"/>
    <w:rsid w:val="00D21374"/>
    <w:rsid w:val="00D21760"/>
    <w:rsid w:val="00D21B0D"/>
    <w:rsid w:val="00D22126"/>
    <w:rsid w:val="00D22491"/>
    <w:rsid w:val="00D22DB9"/>
    <w:rsid w:val="00D23A6D"/>
    <w:rsid w:val="00D23B3F"/>
    <w:rsid w:val="00D23C2B"/>
    <w:rsid w:val="00D2453B"/>
    <w:rsid w:val="00D247EF"/>
    <w:rsid w:val="00D247F0"/>
    <w:rsid w:val="00D25379"/>
    <w:rsid w:val="00D2598A"/>
    <w:rsid w:val="00D25A0B"/>
    <w:rsid w:val="00D25F15"/>
    <w:rsid w:val="00D268EB"/>
    <w:rsid w:val="00D2703E"/>
    <w:rsid w:val="00D27217"/>
    <w:rsid w:val="00D273CE"/>
    <w:rsid w:val="00D27690"/>
    <w:rsid w:val="00D30A46"/>
    <w:rsid w:val="00D323DE"/>
    <w:rsid w:val="00D3293A"/>
    <w:rsid w:val="00D32E84"/>
    <w:rsid w:val="00D33001"/>
    <w:rsid w:val="00D332A2"/>
    <w:rsid w:val="00D34270"/>
    <w:rsid w:val="00D3456F"/>
    <w:rsid w:val="00D34C48"/>
    <w:rsid w:val="00D34D10"/>
    <w:rsid w:val="00D3529C"/>
    <w:rsid w:val="00D35683"/>
    <w:rsid w:val="00D35886"/>
    <w:rsid w:val="00D364CC"/>
    <w:rsid w:val="00D36700"/>
    <w:rsid w:val="00D36AA3"/>
    <w:rsid w:val="00D36CF0"/>
    <w:rsid w:val="00D36EF5"/>
    <w:rsid w:val="00D370C2"/>
    <w:rsid w:val="00D373C8"/>
    <w:rsid w:val="00D37644"/>
    <w:rsid w:val="00D4021E"/>
    <w:rsid w:val="00D40B79"/>
    <w:rsid w:val="00D413B1"/>
    <w:rsid w:val="00D4237E"/>
    <w:rsid w:val="00D425BA"/>
    <w:rsid w:val="00D42769"/>
    <w:rsid w:val="00D42BD4"/>
    <w:rsid w:val="00D43040"/>
    <w:rsid w:val="00D4315F"/>
    <w:rsid w:val="00D43E21"/>
    <w:rsid w:val="00D448EF"/>
    <w:rsid w:val="00D44EA7"/>
    <w:rsid w:val="00D44FE6"/>
    <w:rsid w:val="00D4591A"/>
    <w:rsid w:val="00D45A04"/>
    <w:rsid w:val="00D45DCA"/>
    <w:rsid w:val="00D47F94"/>
    <w:rsid w:val="00D47F99"/>
    <w:rsid w:val="00D50526"/>
    <w:rsid w:val="00D5082B"/>
    <w:rsid w:val="00D51729"/>
    <w:rsid w:val="00D51B7A"/>
    <w:rsid w:val="00D529AA"/>
    <w:rsid w:val="00D530A2"/>
    <w:rsid w:val="00D533BA"/>
    <w:rsid w:val="00D53838"/>
    <w:rsid w:val="00D538E2"/>
    <w:rsid w:val="00D543E4"/>
    <w:rsid w:val="00D544AA"/>
    <w:rsid w:val="00D545D0"/>
    <w:rsid w:val="00D54ECE"/>
    <w:rsid w:val="00D55120"/>
    <w:rsid w:val="00D559E8"/>
    <w:rsid w:val="00D5603E"/>
    <w:rsid w:val="00D567F5"/>
    <w:rsid w:val="00D56E20"/>
    <w:rsid w:val="00D57568"/>
    <w:rsid w:val="00D576F8"/>
    <w:rsid w:val="00D57788"/>
    <w:rsid w:val="00D57A3A"/>
    <w:rsid w:val="00D6010A"/>
    <w:rsid w:val="00D606C5"/>
    <w:rsid w:val="00D60A94"/>
    <w:rsid w:val="00D61EEC"/>
    <w:rsid w:val="00D62156"/>
    <w:rsid w:val="00D621BD"/>
    <w:rsid w:val="00D62E60"/>
    <w:rsid w:val="00D631FA"/>
    <w:rsid w:val="00D6337F"/>
    <w:rsid w:val="00D63491"/>
    <w:rsid w:val="00D6360E"/>
    <w:rsid w:val="00D637C5"/>
    <w:rsid w:val="00D64B35"/>
    <w:rsid w:val="00D64D17"/>
    <w:rsid w:val="00D64F4C"/>
    <w:rsid w:val="00D655AF"/>
    <w:rsid w:val="00D655BE"/>
    <w:rsid w:val="00D66462"/>
    <w:rsid w:val="00D66B0A"/>
    <w:rsid w:val="00D66B28"/>
    <w:rsid w:val="00D6782C"/>
    <w:rsid w:val="00D70901"/>
    <w:rsid w:val="00D70E04"/>
    <w:rsid w:val="00D711D8"/>
    <w:rsid w:val="00D716B3"/>
    <w:rsid w:val="00D71BFC"/>
    <w:rsid w:val="00D71D32"/>
    <w:rsid w:val="00D71D38"/>
    <w:rsid w:val="00D71FED"/>
    <w:rsid w:val="00D72476"/>
    <w:rsid w:val="00D725B6"/>
    <w:rsid w:val="00D72691"/>
    <w:rsid w:val="00D72991"/>
    <w:rsid w:val="00D739A6"/>
    <w:rsid w:val="00D73C75"/>
    <w:rsid w:val="00D7481D"/>
    <w:rsid w:val="00D74E16"/>
    <w:rsid w:val="00D76F09"/>
    <w:rsid w:val="00D770AF"/>
    <w:rsid w:val="00D77F04"/>
    <w:rsid w:val="00D80671"/>
    <w:rsid w:val="00D809DC"/>
    <w:rsid w:val="00D82576"/>
    <w:rsid w:val="00D82D36"/>
    <w:rsid w:val="00D834A6"/>
    <w:rsid w:val="00D834FB"/>
    <w:rsid w:val="00D847A7"/>
    <w:rsid w:val="00D84F7F"/>
    <w:rsid w:val="00D852DE"/>
    <w:rsid w:val="00D85661"/>
    <w:rsid w:val="00D85F21"/>
    <w:rsid w:val="00D86DDD"/>
    <w:rsid w:val="00D86F83"/>
    <w:rsid w:val="00D870FF"/>
    <w:rsid w:val="00D90190"/>
    <w:rsid w:val="00D913B6"/>
    <w:rsid w:val="00D9194E"/>
    <w:rsid w:val="00D91CFB"/>
    <w:rsid w:val="00D9214C"/>
    <w:rsid w:val="00D92A60"/>
    <w:rsid w:val="00D92BC9"/>
    <w:rsid w:val="00D931B3"/>
    <w:rsid w:val="00D93319"/>
    <w:rsid w:val="00D933CC"/>
    <w:rsid w:val="00D93B11"/>
    <w:rsid w:val="00D93BBE"/>
    <w:rsid w:val="00D94CE4"/>
    <w:rsid w:val="00D950DF"/>
    <w:rsid w:val="00D95455"/>
    <w:rsid w:val="00D95D53"/>
    <w:rsid w:val="00D95E0E"/>
    <w:rsid w:val="00D9601F"/>
    <w:rsid w:val="00D962CF"/>
    <w:rsid w:val="00D96347"/>
    <w:rsid w:val="00D96A3D"/>
    <w:rsid w:val="00D96CDE"/>
    <w:rsid w:val="00D96EEC"/>
    <w:rsid w:val="00D977E6"/>
    <w:rsid w:val="00D97C15"/>
    <w:rsid w:val="00DA1C46"/>
    <w:rsid w:val="00DA287E"/>
    <w:rsid w:val="00DA2E48"/>
    <w:rsid w:val="00DA2E62"/>
    <w:rsid w:val="00DA3FE0"/>
    <w:rsid w:val="00DA4403"/>
    <w:rsid w:val="00DA4476"/>
    <w:rsid w:val="00DA44B8"/>
    <w:rsid w:val="00DA4BD2"/>
    <w:rsid w:val="00DA4C4F"/>
    <w:rsid w:val="00DA4D39"/>
    <w:rsid w:val="00DA4F00"/>
    <w:rsid w:val="00DA57DE"/>
    <w:rsid w:val="00DA5E2A"/>
    <w:rsid w:val="00DA6497"/>
    <w:rsid w:val="00DA72A8"/>
    <w:rsid w:val="00DA7423"/>
    <w:rsid w:val="00DA7505"/>
    <w:rsid w:val="00DA7AA1"/>
    <w:rsid w:val="00DA7C22"/>
    <w:rsid w:val="00DA7E00"/>
    <w:rsid w:val="00DB1C0F"/>
    <w:rsid w:val="00DB27D4"/>
    <w:rsid w:val="00DB27E9"/>
    <w:rsid w:val="00DB32B4"/>
    <w:rsid w:val="00DB339E"/>
    <w:rsid w:val="00DB3DFC"/>
    <w:rsid w:val="00DB3ED4"/>
    <w:rsid w:val="00DB42D1"/>
    <w:rsid w:val="00DB509B"/>
    <w:rsid w:val="00DB6B7C"/>
    <w:rsid w:val="00DC0697"/>
    <w:rsid w:val="00DC0B9C"/>
    <w:rsid w:val="00DC1501"/>
    <w:rsid w:val="00DC1544"/>
    <w:rsid w:val="00DC1FE6"/>
    <w:rsid w:val="00DC24DA"/>
    <w:rsid w:val="00DC26BA"/>
    <w:rsid w:val="00DC26C9"/>
    <w:rsid w:val="00DC2C37"/>
    <w:rsid w:val="00DC2EA5"/>
    <w:rsid w:val="00DC353E"/>
    <w:rsid w:val="00DC3A45"/>
    <w:rsid w:val="00DC3F4E"/>
    <w:rsid w:val="00DC5225"/>
    <w:rsid w:val="00DC540C"/>
    <w:rsid w:val="00DC5BD8"/>
    <w:rsid w:val="00DC5BD9"/>
    <w:rsid w:val="00DC613B"/>
    <w:rsid w:val="00DC6454"/>
    <w:rsid w:val="00DC64E5"/>
    <w:rsid w:val="00DC6C55"/>
    <w:rsid w:val="00DC70AE"/>
    <w:rsid w:val="00DC7190"/>
    <w:rsid w:val="00DC772B"/>
    <w:rsid w:val="00DD11F2"/>
    <w:rsid w:val="00DD1E8D"/>
    <w:rsid w:val="00DD4B7C"/>
    <w:rsid w:val="00DD4EB6"/>
    <w:rsid w:val="00DD4FFD"/>
    <w:rsid w:val="00DD668A"/>
    <w:rsid w:val="00DD6F52"/>
    <w:rsid w:val="00DD78A5"/>
    <w:rsid w:val="00DD7A12"/>
    <w:rsid w:val="00DD7D78"/>
    <w:rsid w:val="00DD7F40"/>
    <w:rsid w:val="00DE0244"/>
    <w:rsid w:val="00DE0AF2"/>
    <w:rsid w:val="00DE0CE5"/>
    <w:rsid w:val="00DE1052"/>
    <w:rsid w:val="00DE1342"/>
    <w:rsid w:val="00DE2037"/>
    <w:rsid w:val="00DE21B2"/>
    <w:rsid w:val="00DE2D5D"/>
    <w:rsid w:val="00DE2EEE"/>
    <w:rsid w:val="00DE32D4"/>
    <w:rsid w:val="00DE34BA"/>
    <w:rsid w:val="00DE3C2F"/>
    <w:rsid w:val="00DE4171"/>
    <w:rsid w:val="00DE48D9"/>
    <w:rsid w:val="00DE4A27"/>
    <w:rsid w:val="00DE4B5F"/>
    <w:rsid w:val="00DE5304"/>
    <w:rsid w:val="00DE5598"/>
    <w:rsid w:val="00DE5B8A"/>
    <w:rsid w:val="00DE6064"/>
    <w:rsid w:val="00DE7278"/>
    <w:rsid w:val="00DE73D8"/>
    <w:rsid w:val="00DE7B9B"/>
    <w:rsid w:val="00DE7CAC"/>
    <w:rsid w:val="00DF042E"/>
    <w:rsid w:val="00DF0ADB"/>
    <w:rsid w:val="00DF1783"/>
    <w:rsid w:val="00DF2DBA"/>
    <w:rsid w:val="00DF2FC2"/>
    <w:rsid w:val="00DF39CB"/>
    <w:rsid w:val="00DF3D10"/>
    <w:rsid w:val="00DF432E"/>
    <w:rsid w:val="00DF447B"/>
    <w:rsid w:val="00DF66B1"/>
    <w:rsid w:val="00DF6C34"/>
    <w:rsid w:val="00DF7477"/>
    <w:rsid w:val="00DF7656"/>
    <w:rsid w:val="00DF79BF"/>
    <w:rsid w:val="00E00B2E"/>
    <w:rsid w:val="00E01DAF"/>
    <w:rsid w:val="00E02566"/>
    <w:rsid w:val="00E02612"/>
    <w:rsid w:val="00E02B23"/>
    <w:rsid w:val="00E03489"/>
    <w:rsid w:val="00E0404B"/>
    <w:rsid w:val="00E04CAF"/>
    <w:rsid w:val="00E05BAF"/>
    <w:rsid w:val="00E05CA9"/>
    <w:rsid w:val="00E063B7"/>
    <w:rsid w:val="00E0685E"/>
    <w:rsid w:val="00E06C27"/>
    <w:rsid w:val="00E07750"/>
    <w:rsid w:val="00E07E8B"/>
    <w:rsid w:val="00E10137"/>
    <w:rsid w:val="00E10A8A"/>
    <w:rsid w:val="00E10CE9"/>
    <w:rsid w:val="00E1184A"/>
    <w:rsid w:val="00E12C81"/>
    <w:rsid w:val="00E12EA3"/>
    <w:rsid w:val="00E1359F"/>
    <w:rsid w:val="00E14111"/>
    <w:rsid w:val="00E14444"/>
    <w:rsid w:val="00E14EB2"/>
    <w:rsid w:val="00E14EB3"/>
    <w:rsid w:val="00E1551C"/>
    <w:rsid w:val="00E162A5"/>
    <w:rsid w:val="00E1669C"/>
    <w:rsid w:val="00E17252"/>
    <w:rsid w:val="00E201BE"/>
    <w:rsid w:val="00E20275"/>
    <w:rsid w:val="00E20777"/>
    <w:rsid w:val="00E211BF"/>
    <w:rsid w:val="00E216D4"/>
    <w:rsid w:val="00E228CD"/>
    <w:rsid w:val="00E2302E"/>
    <w:rsid w:val="00E23350"/>
    <w:rsid w:val="00E23DBE"/>
    <w:rsid w:val="00E245C3"/>
    <w:rsid w:val="00E24BCB"/>
    <w:rsid w:val="00E251A9"/>
    <w:rsid w:val="00E254C0"/>
    <w:rsid w:val="00E266A4"/>
    <w:rsid w:val="00E27704"/>
    <w:rsid w:val="00E307BD"/>
    <w:rsid w:val="00E30EFA"/>
    <w:rsid w:val="00E31094"/>
    <w:rsid w:val="00E325E0"/>
    <w:rsid w:val="00E32B68"/>
    <w:rsid w:val="00E3304A"/>
    <w:rsid w:val="00E330C8"/>
    <w:rsid w:val="00E3406F"/>
    <w:rsid w:val="00E34290"/>
    <w:rsid w:val="00E34B9B"/>
    <w:rsid w:val="00E35351"/>
    <w:rsid w:val="00E36263"/>
    <w:rsid w:val="00E3680D"/>
    <w:rsid w:val="00E374E4"/>
    <w:rsid w:val="00E37BBB"/>
    <w:rsid w:val="00E37C0A"/>
    <w:rsid w:val="00E37CE0"/>
    <w:rsid w:val="00E40503"/>
    <w:rsid w:val="00E40893"/>
    <w:rsid w:val="00E408D1"/>
    <w:rsid w:val="00E40C03"/>
    <w:rsid w:val="00E4117C"/>
    <w:rsid w:val="00E41692"/>
    <w:rsid w:val="00E41DE3"/>
    <w:rsid w:val="00E4216C"/>
    <w:rsid w:val="00E42465"/>
    <w:rsid w:val="00E42907"/>
    <w:rsid w:val="00E42BDF"/>
    <w:rsid w:val="00E42CC2"/>
    <w:rsid w:val="00E43A31"/>
    <w:rsid w:val="00E43C11"/>
    <w:rsid w:val="00E45E10"/>
    <w:rsid w:val="00E46D11"/>
    <w:rsid w:val="00E47615"/>
    <w:rsid w:val="00E47A0F"/>
    <w:rsid w:val="00E47DCD"/>
    <w:rsid w:val="00E500B1"/>
    <w:rsid w:val="00E50131"/>
    <w:rsid w:val="00E50303"/>
    <w:rsid w:val="00E508DA"/>
    <w:rsid w:val="00E50BBF"/>
    <w:rsid w:val="00E50CE7"/>
    <w:rsid w:val="00E51924"/>
    <w:rsid w:val="00E52608"/>
    <w:rsid w:val="00E53117"/>
    <w:rsid w:val="00E534A0"/>
    <w:rsid w:val="00E537C1"/>
    <w:rsid w:val="00E541E9"/>
    <w:rsid w:val="00E5485E"/>
    <w:rsid w:val="00E55467"/>
    <w:rsid w:val="00E5553E"/>
    <w:rsid w:val="00E555A6"/>
    <w:rsid w:val="00E5579C"/>
    <w:rsid w:val="00E55B78"/>
    <w:rsid w:val="00E55EA1"/>
    <w:rsid w:val="00E5663D"/>
    <w:rsid w:val="00E56C82"/>
    <w:rsid w:val="00E56F83"/>
    <w:rsid w:val="00E5738C"/>
    <w:rsid w:val="00E57427"/>
    <w:rsid w:val="00E57431"/>
    <w:rsid w:val="00E57476"/>
    <w:rsid w:val="00E57CDA"/>
    <w:rsid w:val="00E6089C"/>
    <w:rsid w:val="00E608DA"/>
    <w:rsid w:val="00E61A62"/>
    <w:rsid w:val="00E61F00"/>
    <w:rsid w:val="00E61F9A"/>
    <w:rsid w:val="00E62BA3"/>
    <w:rsid w:val="00E62E79"/>
    <w:rsid w:val="00E62F6F"/>
    <w:rsid w:val="00E63B33"/>
    <w:rsid w:val="00E64052"/>
    <w:rsid w:val="00E64B2F"/>
    <w:rsid w:val="00E64C34"/>
    <w:rsid w:val="00E6744F"/>
    <w:rsid w:val="00E6746C"/>
    <w:rsid w:val="00E67A21"/>
    <w:rsid w:val="00E67A64"/>
    <w:rsid w:val="00E706FC"/>
    <w:rsid w:val="00E70984"/>
    <w:rsid w:val="00E709EC"/>
    <w:rsid w:val="00E70A27"/>
    <w:rsid w:val="00E70CB4"/>
    <w:rsid w:val="00E724D1"/>
    <w:rsid w:val="00E73F00"/>
    <w:rsid w:val="00E7415A"/>
    <w:rsid w:val="00E741C7"/>
    <w:rsid w:val="00E7428D"/>
    <w:rsid w:val="00E74429"/>
    <w:rsid w:val="00E7458B"/>
    <w:rsid w:val="00E75E7F"/>
    <w:rsid w:val="00E7654E"/>
    <w:rsid w:val="00E7711A"/>
    <w:rsid w:val="00E77979"/>
    <w:rsid w:val="00E8042F"/>
    <w:rsid w:val="00E80488"/>
    <w:rsid w:val="00E80AC4"/>
    <w:rsid w:val="00E81111"/>
    <w:rsid w:val="00E81265"/>
    <w:rsid w:val="00E81669"/>
    <w:rsid w:val="00E822DA"/>
    <w:rsid w:val="00E831BB"/>
    <w:rsid w:val="00E83567"/>
    <w:rsid w:val="00E836A0"/>
    <w:rsid w:val="00E8396B"/>
    <w:rsid w:val="00E843C4"/>
    <w:rsid w:val="00E84524"/>
    <w:rsid w:val="00E84EBA"/>
    <w:rsid w:val="00E86496"/>
    <w:rsid w:val="00E86554"/>
    <w:rsid w:val="00E8672B"/>
    <w:rsid w:val="00E86BD2"/>
    <w:rsid w:val="00E86C96"/>
    <w:rsid w:val="00E86CFB"/>
    <w:rsid w:val="00E878A8"/>
    <w:rsid w:val="00E878D5"/>
    <w:rsid w:val="00E87F37"/>
    <w:rsid w:val="00E87FB5"/>
    <w:rsid w:val="00E909C5"/>
    <w:rsid w:val="00E90D1A"/>
    <w:rsid w:val="00E91A66"/>
    <w:rsid w:val="00E91C44"/>
    <w:rsid w:val="00E92CEE"/>
    <w:rsid w:val="00E92FB5"/>
    <w:rsid w:val="00E933E7"/>
    <w:rsid w:val="00E938E9"/>
    <w:rsid w:val="00E93B74"/>
    <w:rsid w:val="00E93D2E"/>
    <w:rsid w:val="00E93FCC"/>
    <w:rsid w:val="00E942B0"/>
    <w:rsid w:val="00E95DE4"/>
    <w:rsid w:val="00E961E2"/>
    <w:rsid w:val="00E962DC"/>
    <w:rsid w:val="00E96C84"/>
    <w:rsid w:val="00E96CB3"/>
    <w:rsid w:val="00E96CEB"/>
    <w:rsid w:val="00E96D37"/>
    <w:rsid w:val="00E973EE"/>
    <w:rsid w:val="00E979DA"/>
    <w:rsid w:val="00EA0183"/>
    <w:rsid w:val="00EA0792"/>
    <w:rsid w:val="00EA1B87"/>
    <w:rsid w:val="00EA1CB7"/>
    <w:rsid w:val="00EA1F93"/>
    <w:rsid w:val="00EA20B6"/>
    <w:rsid w:val="00EA22F9"/>
    <w:rsid w:val="00EA30D5"/>
    <w:rsid w:val="00EA34A2"/>
    <w:rsid w:val="00EA38A3"/>
    <w:rsid w:val="00EA3B76"/>
    <w:rsid w:val="00EA3EF5"/>
    <w:rsid w:val="00EA45D7"/>
    <w:rsid w:val="00EA47D0"/>
    <w:rsid w:val="00EA49E7"/>
    <w:rsid w:val="00EA4DB1"/>
    <w:rsid w:val="00EA4F0C"/>
    <w:rsid w:val="00EA4F25"/>
    <w:rsid w:val="00EA6B50"/>
    <w:rsid w:val="00EB02CA"/>
    <w:rsid w:val="00EB0542"/>
    <w:rsid w:val="00EB0CA4"/>
    <w:rsid w:val="00EB0EC1"/>
    <w:rsid w:val="00EB12D5"/>
    <w:rsid w:val="00EB1680"/>
    <w:rsid w:val="00EB1A17"/>
    <w:rsid w:val="00EB1A24"/>
    <w:rsid w:val="00EB2177"/>
    <w:rsid w:val="00EB227A"/>
    <w:rsid w:val="00EB295F"/>
    <w:rsid w:val="00EB2F9E"/>
    <w:rsid w:val="00EB3C92"/>
    <w:rsid w:val="00EB3D61"/>
    <w:rsid w:val="00EB40FE"/>
    <w:rsid w:val="00EB5B13"/>
    <w:rsid w:val="00EB5DC8"/>
    <w:rsid w:val="00EB628E"/>
    <w:rsid w:val="00EB653B"/>
    <w:rsid w:val="00EC2309"/>
    <w:rsid w:val="00EC2CAD"/>
    <w:rsid w:val="00EC2D04"/>
    <w:rsid w:val="00EC4563"/>
    <w:rsid w:val="00EC49C2"/>
    <w:rsid w:val="00EC4E39"/>
    <w:rsid w:val="00EC4F52"/>
    <w:rsid w:val="00EC54E2"/>
    <w:rsid w:val="00EC5FC5"/>
    <w:rsid w:val="00EC61E4"/>
    <w:rsid w:val="00EC6366"/>
    <w:rsid w:val="00ED00C8"/>
    <w:rsid w:val="00ED0397"/>
    <w:rsid w:val="00ED16E3"/>
    <w:rsid w:val="00ED1EC0"/>
    <w:rsid w:val="00ED233B"/>
    <w:rsid w:val="00ED2494"/>
    <w:rsid w:val="00ED38D8"/>
    <w:rsid w:val="00ED3E5E"/>
    <w:rsid w:val="00ED4CB3"/>
    <w:rsid w:val="00ED5912"/>
    <w:rsid w:val="00ED606C"/>
    <w:rsid w:val="00ED608D"/>
    <w:rsid w:val="00ED6093"/>
    <w:rsid w:val="00ED62C7"/>
    <w:rsid w:val="00ED6A7F"/>
    <w:rsid w:val="00ED7E34"/>
    <w:rsid w:val="00EE00AF"/>
    <w:rsid w:val="00EE0C4B"/>
    <w:rsid w:val="00EE1020"/>
    <w:rsid w:val="00EE21C9"/>
    <w:rsid w:val="00EE3A18"/>
    <w:rsid w:val="00EE455C"/>
    <w:rsid w:val="00EE4625"/>
    <w:rsid w:val="00EE4BED"/>
    <w:rsid w:val="00EE4F66"/>
    <w:rsid w:val="00EE50F1"/>
    <w:rsid w:val="00EE5EEE"/>
    <w:rsid w:val="00EE6103"/>
    <w:rsid w:val="00EE762B"/>
    <w:rsid w:val="00EF08A6"/>
    <w:rsid w:val="00EF0D0C"/>
    <w:rsid w:val="00EF1F62"/>
    <w:rsid w:val="00EF24C6"/>
    <w:rsid w:val="00EF2594"/>
    <w:rsid w:val="00EF2EE9"/>
    <w:rsid w:val="00EF2F04"/>
    <w:rsid w:val="00EF3C9B"/>
    <w:rsid w:val="00EF4371"/>
    <w:rsid w:val="00EF45C2"/>
    <w:rsid w:val="00EF46A6"/>
    <w:rsid w:val="00EF4E42"/>
    <w:rsid w:val="00EF5252"/>
    <w:rsid w:val="00EF5EAD"/>
    <w:rsid w:val="00EF61B7"/>
    <w:rsid w:val="00EF6A4E"/>
    <w:rsid w:val="00EF7228"/>
    <w:rsid w:val="00EF75D3"/>
    <w:rsid w:val="00F02BB7"/>
    <w:rsid w:val="00F02C7A"/>
    <w:rsid w:val="00F03C82"/>
    <w:rsid w:val="00F05A13"/>
    <w:rsid w:val="00F06FEE"/>
    <w:rsid w:val="00F071A6"/>
    <w:rsid w:val="00F07AF6"/>
    <w:rsid w:val="00F10831"/>
    <w:rsid w:val="00F10ACF"/>
    <w:rsid w:val="00F11761"/>
    <w:rsid w:val="00F1207A"/>
    <w:rsid w:val="00F120A4"/>
    <w:rsid w:val="00F12CC4"/>
    <w:rsid w:val="00F12F50"/>
    <w:rsid w:val="00F13289"/>
    <w:rsid w:val="00F13AA5"/>
    <w:rsid w:val="00F13DD8"/>
    <w:rsid w:val="00F144BE"/>
    <w:rsid w:val="00F14978"/>
    <w:rsid w:val="00F14AA2"/>
    <w:rsid w:val="00F152D5"/>
    <w:rsid w:val="00F158B9"/>
    <w:rsid w:val="00F15F50"/>
    <w:rsid w:val="00F16AE2"/>
    <w:rsid w:val="00F1721E"/>
    <w:rsid w:val="00F17348"/>
    <w:rsid w:val="00F17D13"/>
    <w:rsid w:val="00F20148"/>
    <w:rsid w:val="00F20622"/>
    <w:rsid w:val="00F21036"/>
    <w:rsid w:val="00F21549"/>
    <w:rsid w:val="00F21BE5"/>
    <w:rsid w:val="00F220B6"/>
    <w:rsid w:val="00F23368"/>
    <w:rsid w:val="00F23437"/>
    <w:rsid w:val="00F238A3"/>
    <w:rsid w:val="00F23FE1"/>
    <w:rsid w:val="00F26444"/>
    <w:rsid w:val="00F26A51"/>
    <w:rsid w:val="00F26F59"/>
    <w:rsid w:val="00F2701F"/>
    <w:rsid w:val="00F27B4D"/>
    <w:rsid w:val="00F27C91"/>
    <w:rsid w:val="00F27CAC"/>
    <w:rsid w:val="00F3028C"/>
    <w:rsid w:val="00F31BCB"/>
    <w:rsid w:val="00F32138"/>
    <w:rsid w:val="00F32475"/>
    <w:rsid w:val="00F325D1"/>
    <w:rsid w:val="00F3267E"/>
    <w:rsid w:val="00F33322"/>
    <w:rsid w:val="00F337C6"/>
    <w:rsid w:val="00F33ECF"/>
    <w:rsid w:val="00F33EE6"/>
    <w:rsid w:val="00F34362"/>
    <w:rsid w:val="00F34835"/>
    <w:rsid w:val="00F3618C"/>
    <w:rsid w:val="00F37C2C"/>
    <w:rsid w:val="00F37EA5"/>
    <w:rsid w:val="00F4043D"/>
    <w:rsid w:val="00F40FDD"/>
    <w:rsid w:val="00F414BB"/>
    <w:rsid w:val="00F41ADF"/>
    <w:rsid w:val="00F41BAC"/>
    <w:rsid w:val="00F42DEB"/>
    <w:rsid w:val="00F43614"/>
    <w:rsid w:val="00F436AB"/>
    <w:rsid w:val="00F43ABE"/>
    <w:rsid w:val="00F43AFC"/>
    <w:rsid w:val="00F43FCC"/>
    <w:rsid w:val="00F44DEF"/>
    <w:rsid w:val="00F451A5"/>
    <w:rsid w:val="00F45C2B"/>
    <w:rsid w:val="00F46645"/>
    <w:rsid w:val="00F46887"/>
    <w:rsid w:val="00F46BE6"/>
    <w:rsid w:val="00F46C83"/>
    <w:rsid w:val="00F4751E"/>
    <w:rsid w:val="00F47ABF"/>
    <w:rsid w:val="00F50926"/>
    <w:rsid w:val="00F50ED8"/>
    <w:rsid w:val="00F51152"/>
    <w:rsid w:val="00F5165D"/>
    <w:rsid w:val="00F526A5"/>
    <w:rsid w:val="00F53033"/>
    <w:rsid w:val="00F551F6"/>
    <w:rsid w:val="00F5596F"/>
    <w:rsid w:val="00F56024"/>
    <w:rsid w:val="00F562AD"/>
    <w:rsid w:val="00F57831"/>
    <w:rsid w:val="00F57AE9"/>
    <w:rsid w:val="00F600CC"/>
    <w:rsid w:val="00F609E8"/>
    <w:rsid w:val="00F60FF1"/>
    <w:rsid w:val="00F61107"/>
    <w:rsid w:val="00F61C4B"/>
    <w:rsid w:val="00F6331B"/>
    <w:rsid w:val="00F633E7"/>
    <w:rsid w:val="00F63D82"/>
    <w:rsid w:val="00F63EF7"/>
    <w:rsid w:val="00F6437D"/>
    <w:rsid w:val="00F64450"/>
    <w:rsid w:val="00F6547C"/>
    <w:rsid w:val="00F66DFA"/>
    <w:rsid w:val="00F67545"/>
    <w:rsid w:val="00F67B7A"/>
    <w:rsid w:val="00F67E1F"/>
    <w:rsid w:val="00F702B3"/>
    <w:rsid w:val="00F70D14"/>
    <w:rsid w:val="00F715BB"/>
    <w:rsid w:val="00F7255F"/>
    <w:rsid w:val="00F728DC"/>
    <w:rsid w:val="00F72D48"/>
    <w:rsid w:val="00F72D4B"/>
    <w:rsid w:val="00F736A1"/>
    <w:rsid w:val="00F7376A"/>
    <w:rsid w:val="00F738B0"/>
    <w:rsid w:val="00F74816"/>
    <w:rsid w:val="00F74B7F"/>
    <w:rsid w:val="00F75312"/>
    <w:rsid w:val="00F75970"/>
    <w:rsid w:val="00F75A7B"/>
    <w:rsid w:val="00F76D33"/>
    <w:rsid w:val="00F77BC6"/>
    <w:rsid w:val="00F77BD2"/>
    <w:rsid w:val="00F800B0"/>
    <w:rsid w:val="00F81098"/>
    <w:rsid w:val="00F823CE"/>
    <w:rsid w:val="00F83590"/>
    <w:rsid w:val="00F83B39"/>
    <w:rsid w:val="00F8407B"/>
    <w:rsid w:val="00F86244"/>
    <w:rsid w:val="00F86FD5"/>
    <w:rsid w:val="00F87C4B"/>
    <w:rsid w:val="00F93B85"/>
    <w:rsid w:val="00F93D03"/>
    <w:rsid w:val="00F9413D"/>
    <w:rsid w:val="00F947DA"/>
    <w:rsid w:val="00F94DDE"/>
    <w:rsid w:val="00F9565C"/>
    <w:rsid w:val="00F95955"/>
    <w:rsid w:val="00F95E2F"/>
    <w:rsid w:val="00F95F97"/>
    <w:rsid w:val="00F9692A"/>
    <w:rsid w:val="00F96F08"/>
    <w:rsid w:val="00F97395"/>
    <w:rsid w:val="00FA0302"/>
    <w:rsid w:val="00FA0923"/>
    <w:rsid w:val="00FA13F1"/>
    <w:rsid w:val="00FA251F"/>
    <w:rsid w:val="00FA2CDC"/>
    <w:rsid w:val="00FA2D3B"/>
    <w:rsid w:val="00FA2E45"/>
    <w:rsid w:val="00FA313B"/>
    <w:rsid w:val="00FA3ADB"/>
    <w:rsid w:val="00FA41AB"/>
    <w:rsid w:val="00FA4517"/>
    <w:rsid w:val="00FA52E1"/>
    <w:rsid w:val="00FA575C"/>
    <w:rsid w:val="00FA5DB0"/>
    <w:rsid w:val="00FA6191"/>
    <w:rsid w:val="00FA717D"/>
    <w:rsid w:val="00FA7BB1"/>
    <w:rsid w:val="00FA7C78"/>
    <w:rsid w:val="00FB031E"/>
    <w:rsid w:val="00FB0715"/>
    <w:rsid w:val="00FB0746"/>
    <w:rsid w:val="00FB0A66"/>
    <w:rsid w:val="00FB0C4B"/>
    <w:rsid w:val="00FB15D2"/>
    <w:rsid w:val="00FB213F"/>
    <w:rsid w:val="00FB2435"/>
    <w:rsid w:val="00FB30D5"/>
    <w:rsid w:val="00FB3F72"/>
    <w:rsid w:val="00FB4BBB"/>
    <w:rsid w:val="00FB5B0A"/>
    <w:rsid w:val="00FB5EA1"/>
    <w:rsid w:val="00FB5FBC"/>
    <w:rsid w:val="00FB64FF"/>
    <w:rsid w:val="00FB731B"/>
    <w:rsid w:val="00FB7A8E"/>
    <w:rsid w:val="00FB7C8F"/>
    <w:rsid w:val="00FC03AD"/>
    <w:rsid w:val="00FC0482"/>
    <w:rsid w:val="00FC0CDD"/>
    <w:rsid w:val="00FC161F"/>
    <w:rsid w:val="00FC1B3E"/>
    <w:rsid w:val="00FC246E"/>
    <w:rsid w:val="00FC2DB4"/>
    <w:rsid w:val="00FC33A0"/>
    <w:rsid w:val="00FC44CD"/>
    <w:rsid w:val="00FC54D7"/>
    <w:rsid w:val="00FC570E"/>
    <w:rsid w:val="00FC688F"/>
    <w:rsid w:val="00FC702B"/>
    <w:rsid w:val="00FC776F"/>
    <w:rsid w:val="00FD020B"/>
    <w:rsid w:val="00FD038A"/>
    <w:rsid w:val="00FD0B74"/>
    <w:rsid w:val="00FD1368"/>
    <w:rsid w:val="00FD1899"/>
    <w:rsid w:val="00FD1EA8"/>
    <w:rsid w:val="00FD2D21"/>
    <w:rsid w:val="00FD31E2"/>
    <w:rsid w:val="00FD375C"/>
    <w:rsid w:val="00FD3B45"/>
    <w:rsid w:val="00FD43F3"/>
    <w:rsid w:val="00FD4879"/>
    <w:rsid w:val="00FD541E"/>
    <w:rsid w:val="00FD5B93"/>
    <w:rsid w:val="00FD609E"/>
    <w:rsid w:val="00FD7110"/>
    <w:rsid w:val="00FD7697"/>
    <w:rsid w:val="00FD788A"/>
    <w:rsid w:val="00FD7FC0"/>
    <w:rsid w:val="00FE07C1"/>
    <w:rsid w:val="00FE09A4"/>
    <w:rsid w:val="00FE0EE9"/>
    <w:rsid w:val="00FE1005"/>
    <w:rsid w:val="00FE12CA"/>
    <w:rsid w:val="00FE13E8"/>
    <w:rsid w:val="00FE16E2"/>
    <w:rsid w:val="00FE19D8"/>
    <w:rsid w:val="00FE23CD"/>
    <w:rsid w:val="00FE2782"/>
    <w:rsid w:val="00FE278B"/>
    <w:rsid w:val="00FE2B8E"/>
    <w:rsid w:val="00FE2BD3"/>
    <w:rsid w:val="00FE2CE5"/>
    <w:rsid w:val="00FE3237"/>
    <w:rsid w:val="00FE3B8C"/>
    <w:rsid w:val="00FE41A3"/>
    <w:rsid w:val="00FE48D5"/>
    <w:rsid w:val="00FE4B58"/>
    <w:rsid w:val="00FE54A8"/>
    <w:rsid w:val="00FE5A4C"/>
    <w:rsid w:val="00FE64FD"/>
    <w:rsid w:val="00FE6CF2"/>
    <w:rsid w:val="00FE7A37"/>
    <w:rsid w:val="00FE7C83"/>
    <w:rsid w:val="00FE7CEB"/>
    <w:rsid w:val="00FF0C2A"/>
    <w:rsid w:val="00FF0C42"/>
    <w:rsid w:val="00FF2258"/>
    <w:rsid w:val="00FF29B2"/>
    <w:rsid w:val="00FF2E57"/>
    <w:rsid w:val="00FF32F1"/>
    <w:rsid w:val="00FF397A"/>
    <w:rsid w:val="00FF453F"/>
    <w:rsid w:val="00FF4E8C"/>
    <w:rsid w:val="00FF5200"/>
    <w:rsid w:val="00FF5E17"/>
    <w:rsid w:val="00FF64F3"/>
    <w:rsid w:val="00FF65AE"/>
    <w:rsid w:val="00FF6876"/>
    <w:rsid w:val="00FF7450"/>
    <w:rsid w:val="00FF794F"/>
    <w:rsid w:val="00FF7A41"/>
    <w:rsid w:val="00FF7A7D"/>
    <w:rsid w:val="00FF7E1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1A3E"/>
  <w15:docId w15:val="{59848B13-EF5C-4D1D-9A1C-40420E6E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9417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uiPriority w:val="99"/>
    <w:qFormat/>
    <w:rsid w:val="0029417D"/>
    <w:pPr>
      <w:keepNext/>
      <w:spacing w:before="240" w:after="60"/>
      <w:outlineLvl w:val="0"/>
    </w:pPr>
    <w:rPr>
      <w:rFonts w:ascii="Arial" w:hAnsi="Arial" w:cs="Arial"/>
      <w:b/>
      <w:bCs/>
      <w:kern w:val="32"/>
      <w:sz w:val="32"/>
      <w:szCs w:val="32"/>
    </w:rPr>
  </w:style>
  <w:style w:type="paragraph" w:styleId="Nadpis2">
    <w:name w:val="heading 2"/>
    <w:basedOn w:val="Normlny"/>
    <w:next w:val="Normlny"/>
    <w:link w:val="Nadpis2Char"/>
    <w:uiPriority w:val="99"/>
    <w:qFormat/>
    <w:rsid w:val="0029417D"/>
    <w:pPr>
      <w:keepNext/>
      <w:jc w:val="both"/>
      <w:outlineLvl w:val="1"/>
    </w:pPr>
    <w:rPr>
      <w:b/>
      <w:bCs/>
      <w:lang w:eastAsia="en-US"/>
    </w:rPr>
  </w:style>
  <w:style w:type="paragraph" w:styleId="Nadpis3">
    <w:name w:val="heading 3"/>
    <w:basedOn w:val="Normlny"/>
    <w:next w:val="Normlny"/>
    <w:link w:val="Nadpis3Char"/>
    <w:uiPriority w:val="9"/>
    <w:qFormat/>
    <w:rsid w:val="0029417D"/>
    <w:pPr>
      <w:keepNext/>
      <w:ind w:left="180"/>
      <w:jc w:val="both"/>
      <w:outlineLvl w:val="2"/>
    </w:pPr>
    <w:rPr>
      <w:b/>
      <w:bCs/>
      <w:lang w:eastAsia="en-US"/>
    </w:rPr>
  </w:style>
  <w:style w:type="paragraph" w:styleId="Nadpis4">
    <w:name w:val="heading 4"/>
    <w:basedOn w:val="Normlny"/>
    <w:next w:val="Normlny"/>
    <w:link w:val="Nadpis4Char"/>
    <w:uiPriority w:val="99"/>
    <w:qFormat/>
    <w:rsid w:val="0029417D"/>
    <w:pPr>
      <w:keepNext/>
      <w:ind w:left="180"/>
      <w:jc w:val="both"/>
      <w:outlineLvl w:val="3"/>
    </w:pPr>
    <w:rPr>
      <w:lang w:eastAsia="en-US"/>
    </w:rPr>
  </w:style>
  <w:style w:type="paragraph" w:styleId="Nadpis5">
    <w:name w:val="heading 5"/>
    <w:basedOn w:val="Normlny"/>
    <w:next w:val="Normlny"/>
    <w:link w:val="Nadpis5Char"/>
    <w:uiPriority w:val="99"/>
    <w:qFormat/>
    <w:rsid w:val="0029417D"/>
    <w:pPr>
      <w:keepNext/>
      <w:outlineLvl w:val="4"/>
    </w:pPr>
    <w:rPr>
      <w:lang w:eastAsia="en-US"/>
    </w:rPr>
  </w:style>
  <w:style w:type="paragraph" w:styleId="Nadpis6">
    <w:name w:val="heading 6"/>
    <w:basedOn w:val="Normlny"/>
    <w:next w:val="Normlny"/>
    <w:link w:val="Nadpis6Char"/>
    <w:uiPriority w:val="99"/>
    <w:qFormat/>
    <w:rsid w:val="0029417D"/>
    <w:pPr>
      <w:keepNext/>
      <w:outlineLvl w:val="5"/>
    </w:pPr>
    <w:rPr>
      <w:b/>
      <w:bCs/>
      <w:lang w:eastAsia="en-US"/>
    </w:rPr>
  </w:style>
  <w:style w:type="paragraph" w:styleId="Nadpis7">
    <w:name w:val="heading 7"/>
    <w:basedOn w:val="Normlny"/>
    <w:next w:val="Normlny"/>
    <w:link w:val="Nadpis7Char"/>
    <w:uiPriority w:val="99"/>
    <w:qFormat/>
    <w:rsid w:val="0029417D"/>
    <w:pPr>
      <w:spacing w:before="240" w:after="60"/>
      <w:outlineLvl w:val="6"/>
    </w:pPr>
  </w:style>
  <w:style w:type="paragraph" w:styleId="Nadpis8">
    <w:name w:val="heading 8"/>
    <w:basedOn w:val="Normlny"/>
    <w:next w:val="Normlny"/>
    <w:link w:val="Nadpis8Char"/>
    <w:uiPriority w:val="99"/>
    <w:qFormat/>
    <w:rsid w:val="0029417D"/>
    <w:pPr>
      <w:spacing w:before="240" w:after="60"/>
      <w:outlineLvl w:val="7"/>
    </w:pPr>
    <w:rPr>
      <w:i/>
      <w:iCs/>
    </w:rPr>
  </w:style>
  <w:style w:type="paragraph" w:styleId="Nadpis9">
    <w:name w:val="heading 9"/>
    <w:basedOn w:val="Normlny"/>
    <w:next w:val="Normlny"/>
    <w:link w:val="Nadpis9Char"/>
    <w:uiPriority w:val="99"/>
    <w:qFormat/>
    <w:rsid w:val="0029417D"/>
    <w:pPr>
      <w:keepNext/>
      <w:keepLines/>
      <w:spacing w:before="200"/>
      <w:outlineLvl w:val="8"/>
    </w:pPr>
    <w:rPr>
      <w:rFonts w:ascii="Cambria" w:hAnsi="Cambria" w:cs="Cambria"/>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29417D"/>
    <w:rPr>
      <w:rFonts w:ascii="Arial" w:eastAsia="Times New Roman" w:hAnsi="Arial" w:cs="Arial"/>
      <w:b/>
      <w:bCs/>
      <w:kern w:val="32"/>
      <w:sz w:val="32"/>
      <w:szCs w:val="32"/>
      <w:lang w:eastAsia="cs-CZ"/>
    </w:rPr>
  </w:style>
  <w:style w:type="character" w:customStyle="1" w:styleId="Nadpis2Char">
    <w:name w:val="Nadpis 2 Char"/>
    <w:basedOn w:val="Predvolenpsmoodseku"/>
    <w:link w:val="Nadpis2"/>
    <w:uiPriority w:val="99"/>
    <w:rsid w:val="0029417D"/>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29417D"/>
    <w:rPr>
      <w:rFonts w:ascii="Times New Roman" w:eastAsia="Times New Roman" w:hAnsi="Times New Roman" w:cs="Times New Roman"/>
      <w:b/>
      <w:bCs/>
      <w:sz w:val="24"/>
      <w:szCs w:val="24"/>
    </w:rPr>
  </w:style>
  <w:style w:type="character" w:customStyle="1" w:styleId="Nadpis4Char">
    <w:name w:val="Nadpis 4 Char"/>
    <w:basedOn w:val="Predvolenpsmoodseku"/>
    <w:link w:val="Nadpis4"/>
    <w:uiPriority w:val="99"/>
    <w:rsid w:val="0029417D"/>
    <w:rPr>
      <w:rFonts w:ascii="Times New Roman" w:eastAsia="Times New Roman" w:hAnsi="Times New Roman" w:cs="Times New Roman"/>
      <w:sz w:val="24"/>
      <w:szCs w:val="24"/>
    </w:rPr>
  </w:style>
  <w:style w:type="character" w:customStyle="1" w:styleId="Nadpis5Char">
    <w:name w:val="Nadpis 5 Char"/>
    <w:basedOn w:val="Predvolenpsmoodseku"/>
    <w:link w:val="Nadpis5"/>
    <w:uiPriority w:val="99"/>
    <w:rsid w:val="0029417D"/>
    <w:rPr>
      <w:rFonts w:ascii="Times New Roman" w:eastAsia="Times New Roman" w:hAnsi="Times New Roman" w:cs="Times New Roman"/>
      <w:sz w:val="24"/>
      <w:szCs w:val="24"/>
    </w:rPr>
  </w:style>
  <w:style w:type="character" w:customStyle="1" w:styleId="Nadpis6Char">
    <w:name w:val="Nadpis 6 Char"/>
    <w:basedOn w:val="Predvolenpsmoodseku"/>
    <w:link w:val="Nadpis6"/>
    <w:uiPriority w:val="99"/>
    <w:rsid w:val="0029417D"/>
    <w:rPr>
      <w:rFonts w:ascii="Times New Roman" w:eastAsia="Times New Roman" w:hAnsi="Times New Roman" w:cs="Times New Roman"/>
      <w:b/>
      <w:bCs/>
      <w:sz w:val="24"/>
      <w:szCs w:val="24"/>
    </w:rPr>
  </w:style>
  <w:style w:type="character" w:customStyle="1" w:styleId="Nadpis7Char">
    <w:name w:val="Nadpis 7 Char"/>
    <w:basedOn w:val="Predvolenpsmoodseku"/>
    <w:link w:val="Nadpis7"/>
    <w:uiPriority w:val="99"/>
    <w:rsid w:val="0029417D"/>
    <w:rPr>
      <w:rFonts w:ascii="Times New Roman" w:eastAsia="Times New Roman" w:hAnsi="Times New Roman" w:cs="Times New Roman"/>
      <w:sz w:val="24"/>
      <w:szCs w:val="24"/>
      <w:lang w:eastAsia="cs-CZ"/>
    </w:rPr>
  </w:style>
  <w:style w:type="character" w:customStyle="1" w:styleId="Nadpis8Char">
    <w:name w:val="Nadpis 8 Char"/>
    <w:basedOn w:val="Predvolenpsmoodseku"/>
    <w:link w:val="Nadpis8"/>
    <w:uiPriority w:val="99"/>
    <w:rsid w:val="0029417D"/>
    <w:rPr>
      <w:rFonts w:ascii="Times New Roman" w:eastAsia="Times New Roman" w:hAnsi="Times New Roman" w:cs="Times New Roman"/>
      <w:i/>
      <w:iCs/>
      <w:sz w:val="24"/>
      <w:szCs w:val="24"/>
      <w:lang w:eastAsia="cs-CZ"/>
    </w:rPr>
  </w:style>
  <w:style w:type="character" w:customStyle="1" w:styleId="Nadpis9Char">
    <w:name w:val="Nadpis 9 Char"/>
    <w:basedOn w:val="Predvolenpsmoodseku"/>
    <w:link w:val="Nadpis9"/>
    <w:uiPriority w:val="99"/>
    <w:rsid w:val="0029417D"/>
    <w:rPr>
      <w:rFonts w:ascii="Cambria" w:eastAsia="Times New Roman" w:hAnsi="Cambria" w:cs="Cambria"/>
      <w:i/>
      <w:iCs/>
      <w:color w:val="404040"/>
      <w:sz w:val="20"/>
      <w:szCs w:val="20"/>
      <w:lang w:eastAsia="cs-CZ"/>
    </w:rPr>
  </w:style>
  <w:style w:type="paragraph" w:customStyle="1" w:styleId="CharChar2">
    <w:name w:val="Char Char2"/>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Zarkazkladnhotextu">
    <w:name w:val="Body Text Indent"/>
    <w:basedOn w:val="Normlny"/>
    <w:link w:val="ZarkazkladnhotextuChar"/>
    <w:rsid w:val="0029417D"/>
    <w:pPr>
      <w:spacing w:after="120"/>
      <w:ind w:left="283"/>
    </w:pPr>
    <w:rPr>
      <w:lang w:eastAsia="en-US"/>
    </w:rPr>
  </w:style>
  <w:style w:type="character" w:customStyle="1" w:styleId="ZarkazkladnhotextuChar">
    <w:name w:val="Zarážka základného textu Char"/>
    <w:basedOn w:val="Predvolenpsmoodseku"/>
    <w:link w:val="Zarkazkladnhotextu"/>
    <w:rsid w:val="0029417D"/>
    <w:rPr>
      <w:rFonts w:ascii="Times New Roman" w:eastAsia="Times New Roman" w:hAnsi="Times New Roman" w:cs="Times New Roman"/>
      <w:sz w:val="24"/>
      <w:szCs w:val="24"/>
    </w:rPr>
  </w:style>
  <w:style w:type="paragraph" w:styleId="Zkladntext">
    <w:name w:val="Body Text"/>
    <w:basedOn w:val="Normlny"/>
    <w:link w:val="ZkladntextChar"/>
    <w:uiPriority w:val="99"/>
    <w:rsid w:val="0029417D"/>
    <w:pPr>
      <w:jc w:val="both"/>
    </w:pPr>
    <w:rPr>
      <w:lang w:eastAsia="en-US"/>
    </w:rPr>
  </w:style>
  <w:style w:type="character" w:customStyle="1" w:styleId="ZkladntextChar">
    <w:name w:val="Základný text Char"/>
    <w:basedOn w:val="Predvolenpsmoodseku"/>
    <w:link w:val="Zkladntext"/>
    <w:uiPriority w:val="99"/>
    <w:rsid w:val="0029417D"/>
    <w:rPr>
      <w:rFonts w:ascii="Times New Roman" w:eastAsia="Times New Roman" w:hAnsi="Times New Roman" w:cs="Times New Roman"/>
      <w:sz w:val="24"/>
      <w:szCs w:val="24"/>
    </w:rPr>
  </w:style>
  <w:style w:type="paragraph" w:styleId="Zoznam">
    <w:name w:val="List"/>
    <w:basedOn w:val="Normlny"/>
    <w:uiPriority w:val="99"/>
    <w:rsid w:val="0029417D"/>
    <w:pPr>
      <w:ind w:left="283" w:hanging="283"/>
    </w:pPr>
    <w:rPr>
      <w:sz w:val="20"/>
      <w:szCs w:val="20"/>
      <w:lang w:eastAsia="en-US"/>
    </w:rPr>
  </w:style>
  <w:style w:type="paragraph" w:styleId="Zoznam2">
    <w:name w:val="List 2"/>
    <w:basedOn w:val="Normlny"/>
    <w:uiPriority w:val="99"/>
    <w:rsid w:val="0029417D"/>
    <w:pPr>
      <w:ind w:left="566" w:hanging="283"/>
    </w:pPr>
  </w:style>
  <w:style w:type="paragraph" w:styleId="Pokraovaniezoznamu2">
    <w:name w:val="List Continue 2"/>
    <w:basedOn w:val="Normlny"/>
    <w:uiPriority w:val="99"/>
    <w:rsid w:val="0029417D"/>
    <w:pPr>
      <w:spacing w:after="120"/>
      <w:ind w:left="566"/>
    </w:pPr>
  </w:style>
  <w:style w:type="paragraph" w:styleId="Pta">
    <w:name w:val="footer"/>
    <w:basedOn w:val="Normlny"/>
    <w:link w:val="PtaChar"/>
    <w:uiPriority w:val="99"/>
    <w:rsid w:val="0029417D"/>
    <w:pPr>
      <w:tabs>
        <w:tab w:val="center" w:pos="4536"/>
        <w:tab w:val="right" w:pos="9072"/>
      </w:tabs>
    </w:pPr>
  </w:style>
  <w:style w:type="character" w:customStyle="1" w:styleId="PtaChar">
    <w:name w:val="Päta Char"/>
    <w:basedOn w:val="Predvolenpsmoodseku"/>
    <w:link w:val="Pta"/>
    <w:uiPriority w:val="99"/>
    <w:rsid w:val="0029417D"/>
    <w:rPr>
      <w:rFonts w:ascii="Times New Roman" w:eastAsia="Times New Roman" w:hAnsi="Times New Roman" w:cs="Times New Roman"/>
      <w:sz w:val="24"/>
      <w:szCs w:val="24"/>
      <w:lang w:eastAsia="cs-CZ"/>
    </w:rPr>
  </w:style>
  <w:style w:type="character" w:styleId="slostrany">
    <w:name w:val="page number"/>
    <w:basedOn w:val="Predvolenpsmoodseku"/>
    <w:uiPriority w:val="99"/>
    <w:rsid w:val="0029417D"/>
  </w:style>
  <w:style w:type="paragraph" w:styleId="Zoznam3">
    <w:name w:val="List 3"/>
    <w:basedOn w:val="Normlny"/>
    <w:uiPriority w:val="99"/>
    <w:rsid w:val="0029417D"/>
    <w:pPr>
      <w:ind w:left="849" w:hanging="283"/>
    </w:pPr>
  </w:style>
  <w:style w:type="character" w:styleId="Hypertextovprepojenie">
    <w:name w:val="Hyperlink"/>
    <w:basedOn w:val="Predvolenpsmoodseku"/>
    <w:uiPriority w:val="99"/>
    <w:rsid w:val="0029417D"/>
    <w:rPr>
      <w:color w:val="0000FF"/>
      <w:u w:val="single"/>
    </w:rPr>
  </w:style>
  <w:style w:type="paragraph" w:styleId="Zoznam5">
    <w:name w:val="List 5"/>
    <w:basedOn w:val="Normlny"/>
    <w:uiPriority w:val="99"/>
    <w:rsid w:val="0029417D"/>
    <w:pPr>
      <w:ind w:left="1415" w:hanging="283"/>
    </w:pPr>
  </w:style>
  <w:style w:type="paragraph" w:styleId="Zoznam4">
    <w:name w:val="List 4"/>
    <w:basedOn w:val="Normlny"/>
    <w:uiPriority w:val="99"/>
    <w:rsid w:val="0029417D"/>
    <w:pPr>
      <w:ind w:left="1132" w:hanging="283"/>
    </w:pPr>
  </w:style>
  <w:style w:type="paragraph" w:styleId="Zarkazkladnhotextu3">
    <w:name w:val="Body Text Indent 3"/>
    <w:basedOn w:val="Normlny"/>
    <w:link w:val="Zarkazkladnhotextu3Char"/>
    <w:uiPriority w:val="99"/>
    <w:rsid w:val="0029417D"/>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29417D"/>
    <w:rPr>
      <w:rFonts w:ascii="Times New Roman" w:eastAsia="Times New Roman" w:hAnsi="Times New Roman" w:cs="Times New Roman"/>
      <w:sz w:val="16"/>
      <w:szCs w:val="16"/>
      <w:lang w:eastAsia="cs-CZ"/>
    </w:rPr>
  </w:style>
  <w:style w:type="paragraph" w:styleId="Zoznamsodrkami3">
    <w:name w:val="List Bullet 3"/>
    <w:basedOn w:val="Normlny"/>
    <w:autoRedefine/>
    <w:uiPriority w:val="99"/>
    <w:rsid w:val="0029417D"/>
    <w:pPr>
      <w:jc w:val="both"/>
    </w:pPr>
    <w:rPr>
      <w:b/>
      <w:bCs/>
      <w:lang w:eastAsia="en-US"/>
    </w:rPr>
  </w:style>
  <w:style w:type="paragraph" w:customStyle="1" w:styleId="tl1">
    <w:name w:val="Štýl1"/>
    <w:basedOn w:val="Normlny"/>
    <w:uiPriority w:val="99"/>
    <w:rsid w:val="0029417D"/>
    <w:pPr>
      <w:jc w:val="both"/>
    </w:pPr>
    <w:rPr>
      <w:rFonts w:ascii="Tahoma" w:hAnsi="Tahoma" w:cs="Tahoma"/>
      <w:sz w:val="18"/>
      <w:szCs w:val="18"/>
      <w:lang w:eastAsia="sk-SK"/>
    </w:rPr>
  </w:style>
  <w:style w:type="character" w:customStyle="1" w:styleId="pre">
    <w:name w:val="pre"/>
    <w:basedOn w:val="Predvolenpsmoodseku"/>
    <w:rsid w:val="0029417D"/>
  </w:style>
  <w:style w:type="character" w:customStyle="1" w:styleId="hodnota">
    <w:name w:val="hodnota"/>
    <w:basedOn w:val="Predvolenpsmoodseku"/>
    <w:rsid w:val="0029417D"/>
  </w:style>
  <w:style w:type="character" w:customStyle="1" w:styleId="style9">
    <w:name w:val="style9"/>
    <w:basedOn w:val="Predvolenpsmoodseku"/>
    <w:uiPriority w:val="99"/>
    <w:rsid w:val="0029417D"/>
  </w:style>
  <w:style w:type="character" w:styleId="Vrazn">
    <w:name w:val="Strong"/>
    <w:basedOn w:val="Predvolenpsmoodseku"/>
    <w:uiPriority w:val="99"/>
    <w:qFormat/>
    <w:rsid w:val="0029417D"/>
    <w:rPr>
      <w:b/>
      <w:bCs/>
    </w:rPr>
  </w:style>
  <w:style w:type="paragraph" w:styleId="z-Hornokrajformulra">
    <w:name w:val="HTML Top of Form"/>
    <w:basedOn w:val="Normlny"/>
    <w:next w:val="Normlny"/>
    <w:link w:val="z-HornokrajformulraChar"/>
    <w:hidden/>
    <w:uiPriority w:val="99"/>
    <w:rsid w:val="0029417D"/>
    <w:pPr>
      <w:pBdr>
        <w:bottom w:val="single" w:sz="6" w:space="1" w:color="auto"/>
      </w:pBdr>
      <w:jc w:val="center"/>
    </w:pPr>
    <w:rPr>
      <w:rFonts w:ascii="Arial" w:hAnsi="Arial" w:cs="Arial"/>
      <w:vanish/>
      <w:sz w:val="16"/>
      <w:szCs w:val="16"/>
      <w:lang w:eastAsia="sk-SK"/>
    </w:rPr>
  </w:style>
  <w:style w:type="character" w:customStyle="1" w:styleId="z-HornokrajformulraChar">
    <w:name w:val="z-Horný okraj formulára Char"/>
    <w:basedOn w:val="Predvolenpsmoodseku"/>
    <w:link w:val="z-Hornokrajformulra"/>
    <w:uiPriority w:val="99"/>
    <w:rsid w:val="0029417D"/>
    <w:rPr>
      <w:rFonts w:ascii="Arial" w:eastAsia="Times New Roman" w:hAnsi="Arial" w:cs="Arial"/>
      <w:vanish/>
      <w:sz w:val="16"/>
      <w:szCs w:val="16"/>
      <w:lang w:eastAsia="sk-SK"/>
    </w:rPr>
  </w:style>
  <w:style w:type="paragraph" w:styleId="z-Spodnokrajformulra">
    <w:name w:val="HTML Bottom of Form"/>
    <w:basedOn w:val="Normlny"/>
    <w:next w:val="Normlny"/>
    <w:link w:val="z-SpodnokrajformulraChar"/>
    <w:hidden/>
    <w:uiPriority w:val="99"/>
    <w:rsid w:val="0029417D"/>
    <w:pPr>
      <w:pBdr>
        <w:top w:val="single" w:sz="6" w:space="1" w:color="auto"/>
      </w:pBdr>
      <w:jc w:val="center"/>
    </w:pPr>
    <w:rPr>
      <w:rFonts w:ascii="Arial" w:hAnsi="Arial" w:cs="Arial"/>
      <w:vanish/>
      <w:sz w:val="16"/>
      <w:szCs w:val="16"/>
      <w:lang w:eastAsia="sk-SK"/>
    </w:rPr>
  </w:style>
  <w:style w:type="character" w:customStyle="1" w:styleId="z-SpodnokrajformulraChar">
    <w:name w:val="z-Spodný okraj formulára Char"/>
    <w:basedOn w:val="Predvolenpsmoodseku"/>
    <w:link w:val="z-Spodnokrajformulra"/>
    <w:uiPriority w:val="99"/>
    <w:rsid w:val="0029417D"/>
    <w:rPr>
      <w:rFonts w:ascii="Arial" w:eastAsia="Times New Roman" w:hAnsi="Arial" w:cs="Arial"/>
      <w:vanish/>
      <w:sz w:val="16"/>
      <w:szCs w:val="16"/>
      <w:lang w:eastAsia="sk-SK"/>
    </w:rPr>
  </w:style>
  <w:style w:type="paragraph" w:styleId="Normlnywebov">
    <w:name w:val="Normal (Web)"/>
    <w:basedOn w:val="Normlny"/>
    <w:uiPriority w:val="99"/>
    <w:rsid w:val="0029417D"/>
    <w:pPr>
      <w:spacing w:before="100" w:beforeAutospacing="1" w:after="100" w:afterAutospacing="1"/>
    </w:pPr>
    <w:rPr>
      <w:lang w:eastAsia="sk-SK"/>
    </w:rPr>
  </w:style>
  <w:style w:type="paragraph" w:styleId="Nzov">
    <w:name w:val="Title"/>
    <w:basedOn w:val="Normlny"/>
    <w:link w:val="NzovChar"/>
    <w:uiPriority w:val="99"/>
    <w:qFormat/>
    <w:rsid w:val="0029417D"/>
    <w:pPr>
      <w:jc w:val="center"/>
    </w:pPr>
    <w:rPr>
      <w:b/>
      <w:bCs/>
      <w:sz w:val="32"/>
      <w:szCs w:val="32"/>
    </w:rPr>
  </w:style>
  <w:style w:type="character" w:customStyle="1" w:styleId="NzovChar">
    <w:name w:val="Názov Char"/>
    <w:basedOn w:val="Predvolenpsmoodseku"/>
    <w:link w:val="Nzov"/>
    <w:uiPriority w:val="99"/>
    <w:rsid w:val="0029417D"/>
    <w:rPr>
      <w:rFonts w:ascii="Times New Roman" w:eastAsia="Times New Roman" w:hAnsi="Times New Roman" w:cs="Times New Roman"/>
      <w:b/>
      <w:bCs/>
      <w:sz w:val="32"/>
      <w:szCs w:val="32"/>
      <w:lang w:eastAsia="cs-CZ"/>
    </w:rPr>
  </w:style>
  <w:style w:type="paragraph" w:styleId="Pokraovaniezoznamu">
    <w:name w:val="List Continue"/>
    <w:basedOn w:val="Normlny"/>
    <w:uiPriority w:val="99"/>
    <w:rsid w:val="0029417D"/>
    <w:pPr>
      <w:spacing w:after="120"/>
      <w:ind w:left="283"/>
    </w:pPr>
    <w:rPr>
      <w:sz w:val="20"/>
      <w:szCs w:val="20"/>
    </w:rPr>
  </w:style>
  <w:style w:type="paragraph" w:customStyle="1" w:styleId="Styl8">
    <w:name w:val="Styl8"/>
    <w:basedOn w:val="Normlny"/>
    <w:uiPriority w:val="99"/>
    <w:rsid w:val="0029417D"/>
    <w:pPr>
      <w:tabs>
        <w:tab w:val="left" w:pos="2268"/>
      </w:tabs>
    </w:pPr>
    <w:rPr>
      <w:lang w:val="cs-CZ"/>
    </w:rPr>
  </w:style>
  <w:style w:type="character" w:customStyle="1" w:styleId="nazov">
    <w:name w:val="nazov"/>
    <w:basedOn w:val="Predvolenpsmoodseku"/>
    <w:uiPriority w:val="99"/>
    <w:rsid w:val="0029417D"/>
  </w:style>
  <w:style w:type="character" w:customStyle="1" w:styleId="podnazov">
    <w:name w:val="podnazov"/>
    <w:basedOn w:val="Predvolenpsmoodseku"/>
    <w:uiPriority w:val="99"/>
    <w:rsid w:val="0029417D"/>
  </w:style>
  <w:style w:type="character" w:customStyle="1" w:styleId="nadpis">
    <w:name w:val="nadpis"/>
    <w:basedOn w:val="Predvolenpsmoodseku"/>
    <w:uiPriority w:val="99"/>
    <w:rsid w:val="0029417D"/>
    <w:rPr>
      <w:b/>
      <w:bCs/>
      <w:sz w:val="29"/>
      <w:szCs w:val="29"/>
    </w:rPr>
  </w:style>
  <w:style w:type="character" w:customStyle="1" w:styleId="exportformular">
    <w:name w:val="exportformular"/>
    <w:basedOn w:val="Predvolenpsmoodseku"/>
    <w:uiPriority w:val="99"/>
    <w:rsid w:val="0029417D"/>
  </w:style>
  <w:style w:type="paragraph" w:styleId="Hlavika">
    <w:name w:val="header"/>
    <w:basedOn w:val="Normlny"/>
    <w:link w:val="HlavikaChar"/>
    <w:uiPriority w:val="99"/>
    <w:rsid w:val="0029417D"/>
    <w:pPr>
      <w:tabs>
        <w:tab w:val="center" w:pos="4536"/>
        <w:tab w:val="right" w:pos="9072"/>
      </w:tabs>
    </w:pPr>
  </w:style>
  <w:style w:type="character" w:customStyle="1" w:styleId="HlavikaChar">
    <w:name w:val="Hlavička Char"/>
    <w:basedOn w:val="Predvolenpsmoodseku"/>
    <w:link w:val="Hlavika"/>
    <w:uiPriority w:val="99"/>
    <w:rsid w:val="0029417D"/>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iPriority w:val="99"/>
    <w:rsid w:val="0029417D"/>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29417D"/>
    <w:rPr>
      <w:rFonts w:ascii="Times New Roman" w:eastAsia="Times New Roman" w:hAnsi="Times New Roman" w:cs="Times New Roman"/>
      <w:sz w:val="24"/>
      <w:szCs w:val="24"/>
      <w:lang w:eastAsia="cs-CZ"/>
    </w:rPr>
  </w:style>
  <w:style w:type="paragraph" w:customStyle="1" w:styleId="Odsekzoznamu1">
    <w:name w:val="Odsek zoznamu1"/>
    <w:basedOn w:val="Normlny"/>
    <w:uiPriority w:val="99"/>
    <w:rsid w:val="0029417D"/>
    <w:pPr>
      <w:ind w:left="720"/>
    </w:pPr>
    <w:rPr>
      <w:lang w:eastAsia="sk-SK"/>
    </w:rPr>
  </w:style>
  <w:style w:type="paragraph" w:styleId="Zoznamsodrkami4">
    <w:name w:val="List Bullet 4"/>
    <w:basedOn w:val="Normlny"/>
    <w:autoRedefine/>
    <w:uiPriority w:val="99"/>
    <w:rsid w:val="0029417D"/>
    <w:pPr>
      <w:tabs>
        <w:tab w:val="num" w:pos="1209"/>
      </w:tabs>
      <w:ind w:left="1209" w:hanging="360"/>
    </w:pPr>
  </w:style>
  <w:style w:type="paragraph" w:styleId="Obyajntext">
    <w:name w:val="Plain Text"/>
    <w:basedOn w:val="Normlny"/>
    <w:link w:val="ObyajntextChar"/>
    <w:uiPriority w:val="99"/>
    <w:rsid w:val="0029417D"/>
    <w:rPr>
      <w:rFonts w:ascii="Courier New" w:hAnsi="Courier New" w:cs="Courier New"/>
      <w:sz w:val="20"/>
      <w:szCs w:val="20"/>
    </w:rPr>
  </w:style>
  <w:style w:type="character" w:customStyle="1" w:styleId="ObyajntextChar">
    <w:name w:val="Obyčajný text Char"/>
    <w:basedOn w:val="Predvolenpsmoodseku"/>
    <w:link w:val="Obyajntext"/>
    <w:uiPriority w:val="99"/>
    <w:rsid w:val="0029417D"/>
    <w:rPr>
      <w:rFonts w:ascii="Courier New" w:eastAsia="Times New Roman" w:hAnsi="Courier New" w:cs="Courier New"/>
      <w:sz w:val="20"/>
      <w:szCs w:val="20"/>
      <w:lang w:eastAsia="cs-CZ"/>
    </w:rPr>
  </w:style>
  <w:style w:type="paragraph" w:styleId="Odsekzoznamu">
    <w:name w:val="List Paragraph"/>
    <w:aliases w:val="body,Bullet Number,lp1,lp11,List Paragraph11,Bullet 1,Use Case List Paragraph,Odsek,Colorful List - Accent 11,List Paragraph,ODRAZKY PRVA UROVEN,Bullet List,FooterText,numbered,Paragraphe de liste1,ZOZNAM,Tabuľka,List Paragraph1,Odsek 1.,N"/>
    <w:basedOn w:val="Normlny"/>
    <w:link w:val="OdsekzoznamuChar"/>
    <w:uiPriority w:val="34"/>
    <w:qFormat/>
    <w:rsid w:val="0029417D"/>
    <w:pPr>
      <w:ind w:left="720"/>
    </w:pPr>
  </w:style>
  <w:style w:type="paragraph" w:customStyle="1" w:styleId="CharChar21">
    <w:name w:val="Char Char21"/>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TextbublinyChar">
    <w:name w:val="Text bubliny Char"/>
    <w:basedOn w:val="Predvolenpsmoodseku"/>
    <w:link w:val="Textbubliny"/>
    <w:uiPriority w:val="99"/>
    <w:semiHidden/>
    <w:rsid w:val="0029417D"/>
    <w:rPr>
      <w:rFonts w:ascii="Tahoma" w:eastAsia="Times New Roman" w:hAnsi="Tahoma" w:cs="Tahoma"/>
      <w:sz w:val="16"/>
      <w:szCs w:val="16"/>
      <w:lang w:eastAsia="cs-CZ"/>
    </w:rPr>
  </w:style>
  <w:style w:type="paragraph" w:styleId="Textbubliny">
    <w:name w:val="Balloon Text"/>
    <w:basedOn w:val="Normlny"/>
    <w:link w:val="TextbublinyChar"/>
    <w:uiPriority w:val="99"/>
    <w:semiHidden/>
    <w:rsid w:val="0029417D"/>
    <w:rPr>
      <w:rFonts w:ascii="Tahoma" w:hAnsi="Tahoma" w:cs="Tahoma"/>
      <w:sz w:val="16"/>
      <w:szCs w:val="16"/>
    </w:rPr>
  </w:style>
  <w:style w:type="character" w:customStyle="1" w:styleId="CharChar3">
    <w:name w:val="Char Char3"/>
    <w:basedOn w:val="Predvolenpsmoodseku"/>
    <w:uiPriority w:val="99"/>
    <w:rsid w:val="0029417D"/>
    <w:rPr>
      <w:sz w:val="24"/>
      <w:szCs w:val="24"/>
      <w:lang w:val="sk-SK" w:eastAsia="en-US"/>
    </w:rPr>
  </w:style>
  <w:style w:type="character" w:customStyle="1" w:styleId="CharChar1">
    <w:name w:val="Char Char1"/>
    <w:basedOn w:val="Predvolenpsmoodseku"/>
    <w:uiPriority w:val="99"/>
    <w:rsid w:val="0029417D"/>
    <w:rPr>
      <w:sz w:val="24"/>
      <w:szCs w:val="24"/>
      <w:lang w:val="sk-SK" w:eastAsia="en-US"/>
    </w:rPr>
  </w:style>
  <w:style w:type="paragraph" w:customStyle="1" w:styleId="Preistext2">
    <w:name w:val="Preistext2"/>
    <w:basedOn w:val="Normlny"/>
    <w:uiPriority w:val="99"/>
    <w:rsid w:val="0029417D"/>
    <w:pPr>
      <w:tabs>
        <w:tab w:val="left" w:pos="709"/>
        <w:tab w:val="left" w:pos="1701"/>
        <w:tab w:val="left" w:pos="3119"/>
      </w:tabs>
      <w:ind w:left="1843" w:right="1701"/>
    </w:pPr>
    <w:rPr>
      <w:rFonts w:ascii="Arial" w:hAnsi="Arial" w:cs="Arial"/>
      <w:sz w:val="18"/>
      <w:szCs w:val="18"/>
      <w:lang w:val="en-GB" w:eastAsia="de-DE"/>
    </w:rPr>
  </w:style>
  <w:style w:type="paragraph" w:customStyle="1" w:styleId="Preis">
    <w:name w:val="Preis"/>
    <w:basedOn w:val="Normlny"/>
    <w:next w:val="Preistext2"/>
    <w:autoRedefine/>
    <w:uiPriority w:val="99"/>
    <w:rsid w:val="0029417D"/>
    <w:pPr>
      <w:numPr>
        <w:numId w:val="3"/>
      </w:numPr>
      <w:jc w:val="both"/>
    </w:pPr>
    <w:rPr>
      <w:sz w:val="22"/>
      <w:szCs w:val="22"/>
      <w:lang w:val="cs-CZ"/>
    </w:rPr>
  </w:style>
  <w:style w:type="character" w:customStyle="1" w:styleId="highlight">
    <w:name w:val="highlight"/>
    <w:basedOn w:val="Predvolenpsmoodseku"/>
    <w:uiPriority w:val="99"/>
    <w:rsid w:val="0029417D"/>
    <w:rPr>
      <w:shd w:val="clear" w:color="auto" w:fill="FFFF00"/>
    </w:rPr>
  </w:style>
  <w:style w:type="paragraph" w:styleId="Zkladntext3">
    <w:name w:val="Body Text 3"/>
    <w:basedOn w:val="Normlny"/>
    <w:link w:val="Zkladntext3Char"/>
    <w:uiPriority w:val="99"/>
    <w:rsid w:val="0029417D"/>
    <w:pPr>
      <w:spacing w:after="120"/>
    </w:pPr>
    <w:rPr>
      <w:sz w:val="16"/>
      <w:szCs w:val="16"/>
      <w:lang w:eastAsia="sk-SK"/>
    </w:rPr>
  </w:style>
  <w:style w:type="character" w:customStyle="1" w:styleId="Zkladntext3Char">
    <w:name w:val="Základný text 3 Char"/>
    <w:basedOn w:val="Predvolenpsmoodseku"/>
    <w:link w:val="Zkladntext3"/>
    <w:uiPriority w:val="99"/>
    <w:rsid w:val="0029417D"/>
    <w:rPr>
      <w:rFonts w:ascii="Times New Roman" w:eastAsia="Times New Roman" w:hAnsi="Times New Roman" w:cs="Times New Roman"/>
      <w:sz w:val="16"/>
      <w:szCs w:val="16"/>
      <w:lang w:eastAsia="sk-SK"/>
    </w:rPr>
  </w:style>
  <w:style w:type="paragraph" w:customStyle="1" w:styleId="CharChar22">
    <w:name w:val="Char Char22"/>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apple-converted-space">
    <w:name w:val="apple-converted-space"/>
    <w:basedOn w:val="Predvolenpsmoodseku"/>
    <w:rsid w:val="0029417D"/>
  </w:style>
  <w:style w:type="character" w:styleId="Jemnzvraznenie">
    <w:name w:val="Subtle Emphasis"/>
    <w:basedOn w:val="Predvolenpsmoodseku"/>
    <w:uiPriority w:val="99"/>
    <w:qFormat/>
    <w:rsid w:val="0029417D"/>
    <w:rPr>
      <w:i/>
      <w:iCs/>
      <w:color w:val="808080"/>
    </w:rPr>
  </w:style>
  <w:style w:type="paragraph" w:customStyle="1" w:styleId="Default">
    <w:name w:val="Default"/>
    <w:rsid w:val="0029417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Zkladntext2">
    <w:name w:val="Body Text 2"/>
    <w:basedOn w:val="Normlny"/>
    <w:link w:val="Zkladntext2Char"/>
    <w:rsid w:val="0029417D"/>
    <w:pPr>
      <w:spacing w:after="120" w:line="480" w:lineRule="auto"/>
    </w:pPr>
  </w:style>
  <w:style w:type="character" w:customStyle="1" w:styleId="Zkladntext2Char">
    <w:name w:val="Základný text 2 Char"/>
    <w:basedOn w:val="Predvolenpsmoodseku"/>
    <w:link w:val="Zkladntext2"/>
    <w:rsid w:val="0029417D"/>
    <w:rPr>
      <w:rFonts w:ascii="Times New Roman" w:eastAsia="Times New Roman" w:hAnsi="Times New Roman" w:cs="Times New Roman"/>
      <w:sz w:val="24"/>
      <w:szCs w:val="24"/>
      <w:lang w:eastAsia="cs-CZ"/>
    </w:rPr>
  </w:style>
  <w:style w:type="character" w:customStyle="1" w:styleId="nomark5">
    <w:name w:val="nomark5"/>
    <w:basedOn w:val="Predvolenpsmoodseku"/>
    <w:uiPriority w:val="99"/>
    <w:rsid w:val="0029417D"/>
  </w:style>
  <w:style w:type="character" w:customStyle="1" w:styleId="timark5">
    <w:name w:val="timark5"/>
    <w:basedOn w:val="Predvolenpsmoodseku"/>
    <w:uiPriority w:val="99"/>
    <w:rsid w:val="0029417D"/>
    <w:rPr>
      <w:b/>
      <w:bCs/>
    </w:rPr>
  </w:style>
  <w:style w:type="paragraph" w:styleId="Zoznamsodrkami2">
    <w:name w:val="List Bullet 2"/>
    <w:basedOn w:val="Normlny"/>
    <w:autoRedefine/>
    <w:uiPriority w:val="99"/>
    <w:rsid w:val="0029417D"/>
    <w:pPr>
      <w:tabs>
        <w:tab w:val="num" w:pos="643"/>
      </w:tabs>
      <w:ind w:left="643" w:hanging="360"/>
    </w:pPr>
    <w:rPr>
      <w:sz w:val="20"/>
      <w:szCs w:val="20"/>
    </w:rPr>
  </w:style>
  <w:style w:type="paragraph" w:styleId="Zoznamsodrkami5">
    <w:name w:val="List Bullet 5"/>
    <w:basedOn w:val="Normlny"/>
    <w:autoRedefine/>
    <w:uiPriority w:val="99"/>
    <w:rsid w:val="0029417D"/>
    <w:pPr>
      <w:tabs>
        <w:tab w:val="num" w:pos="1492"/>
      </w:tabs>
      <w:ind w:left="1492" w:hanging="360"/>
    </w:pPr>
    <w:rPr>
      <w:sz w:val="20"/>
      <w:szCs w:val="20"/>
    </w:rPr>
  </w:style>
  <w:style w:type="paragraph" w:customStyle="1" w:styleId="Styl1">
    <w:name w:val="Styl1"/>
    <w:basedOn w:val="Normlny"/>
    <w:uiPriority w:val="99"/>
    <w:rsid w:val="0029417D"/>
    <w:pPr>
      <w:spacing w:before="120" w:line="240" w:lineRule="atLeast"/>
    </w:pPr>
    <w:rPr>
      <w:b/>
      <w:bCs/>
      <w:lang w:val="cs-CZ"/>
    </w:rPr>
  </w:style>
  <w:style w:type="paragraph" w:styleId="Podtitul">
    <w:name w:val="Subtitle"/>
    <w:basedOn w:val="Normlny"/>
    <w:link w:val="PodtitulChar"/>
    <w:uiPriority w:val="99"/>
    <w:qFormat/>
    <w:rsid w:val="0029417D"/>
    <w:pPr>
      <w:jc w:val="center"/>
    </w:pPr>
    <w:rPr>
      <w:b/>
      <w:bCs/>
      <w:lang w:val="cs-CZ"/>
    </w:rPr>
  </w:style>
  <w:style w:type="character" w:customStyle="1" w:styleId="PodtitulChar">
    <w:name w:val="Podtitul Char"/>
    <w:basedOn w:val="Predvolenpsmoodseku"/>
    <w:link w:val="Podtitul"/>
    <w:uiPriority w:val="99"/>
    <w:rsid w:val="0029417D"/>
    <w:rPr>
      <w:rFonts w:ascii="Times New Roman" w:eastAsia="Times New Roman" w:hAnsi="Times New Roman" w:cs="Times New Roman"/>
      <w:b/>
      <w:bCs/>
      <w:sz w:val="24"/>
      <w:szCs w:val="24"/>
      <w:lang w:val="cs-CZ" w:eastAsia="cs-CZ"/>
    </w:rPr>
  </w:style>
  <w:style w:type="paragraph" w:customStyle="1" w:styleId="Zkladntext21">
    <w:name w:val="Základný text 21"/>
    <w:basedOn w:val="Normlny"/>
    <w:uiPriority w:val="99"/>
    <w:rsid w:val="0029417D"/>
    <w:pPr>
      <w:widowControl w:val="0"/>
      <w:ind w:left="567" w:hanging="567"/>
      <w:jc w:val="both"/>
    </w:pPr>
  </w:style>
  <w:style w:type="character" w:customStyle="1" w:styleId="TextvysvetlivkyChar">
    <w:name w:val="Text vysvetlivky Char"/>
    <w:basedOn w:val="Predvolenpsmoodseku"/>
    <w:link w:val="Textvysvetlivky"/>
    <w:uiPriority w:val="99"/>
    <w:rsid w:val="0029417D"/>
    <w:rPr>
      <w:rFonts w:ascii="Times New Roman" w:eastAsia="Times New Roman" w:hAnsi="Times New Roman" w:cs="Times New Roman"/>
      <w:sz w:val="20"/>
      <w:szCs w:val="20"/>
      <w:lang w:val="fr-FR" w:eastAsia="sk-SK"/>
    </w:rPr>
  </w:style>
  <w:style w:type="paragraph" w:styleId="Textvysvetlivky">
    <w:name w:val="endnote text"/>
    <w:basedOn w:val="Normlny"/>
    <w:link w:val="TextvysvetlivkyChar"/>
    <w:uiPriority w:val="99"/>
    <w:rsid w:val="0029417D"/>
    <w:pPr>
      <w:spacing w:after="240"/>
      <w:jc w:val="both"/>
    </w:pPr>
    <w:rPr>
      <w:sz w:val="20"/>
      <w:szCs w:val="20"/>
      <w:lang w:val="fr-FR" w:eastAsia="sk-SK"/>
    </w:rPr>
  </w:style>
  <w:style w:type="paragraph" w:customStyle="1" w:styleId="CharCharChar1CharCharCharCharCharCharCharCharCharCharCharCharCharCharChar2CharCharCharCharCharCharCharCharCharCharCharCharCharCharCharCharCharCharCharChar">
    <w:name w:val="Char Char Char1 Char Char Char Char Char Char Char Char Char Char Char Char Char Char Char2 Char Char Char Char Char Char Char Char Char Char Char Char Char Char Char Char Char Char Char Char"/>
    <w:basedOn w:val="Normlny"/>
    <w:uiPriority w:val="99"/>
    <w:rsid w:val="0029417D"/>
    <w:pPr>
      <w:spacing w:after="160" w:line="240" w:lineRule="exact"/>
    </w:pPr>
    <w:rPr>
      <w:rFonts w:ascii="Tahoma" w:hAnsi="Tahoma" w:cs="Tahoma"/>
      <w:sz w:val="20"/>
      <w:szCs w:val="20"/>
      <w:lang w:eastAsia="en-US"/>
    </w:rPr>
  </w:style>
  <w:style w:type="paragraph" w:customStyle="1" w:styleId="ChapterHeader">
    <w:name w:val="ChapterHeader"/>
    <w:basedOn w:val="Normlny"/>
    <w:uiPriority w:val="99"/>
    <w:rsid w:val="0029417D"/>
    <w:pPr>
      <w:spacing w:after="240"/>
      <w:jc w:val="center"/>
    </w:pPr>
    <w:rPr>
      <w:rFonts w:ascii="Arial" w:hAnsi="Arial" w:cs="Arial"/>
      <w:b/>
      <w:bCs/>
      <w:i/>
      <w:iCs/>
      <w:lang w:val="en-US"/>
    </w:rPr>
  </w:style>
  <w:style w:type="paragraph" w:customStyle="1" w:styleId="Chapter">
    <w:name w:val="Chapter"/>
    <w:basedOn w:val="ChapterHeader"/>
    <w:uiPriority w:val="99"/>
    <w:rsid w:val="0029417D"/>
    <w:pPr>
      <w:spacing w:before="600" w:after="60"/>
    </w:pPr>
    <w:rPr>
      <w:rFonts w:ascii="Times New Roman" w:hAnsi="Times New Roman" w:cs="Times New Roman"/>
      <w:b w:val="0"/>
      <w:bCs w:val="0"/>
      <w:i w:val="0"/>
      <w:iCs w:val="0"/>
      <w:sz w:val="28"/>
      <w:szCs w:val="28"/>
    </w:rPr>
  </w:style>
  <w:style w:type="paragraph" w:customStyle="1" w:styleId="NormalParagraphNum">
    <w:name w:val="NormalParagraphNum"/>
    <w:basedOn w:val="Normlny"/>
    <w:uiPriority w:val="99"/>
    <w:rsid w:val="0029417D"/>
    <w:pPr>
      <w:spacing w:after="120"/>
      <w:ind w:left="289" w:hanging="289"/>
      <w:jc w:val="both"/>
    </w:pPr>
    <w:rPr>
      <w:sz w:val="22"/>
      <w:szCs w:val="22"/>
      <w:lang w:val="en-US"/>
    </w:rPr>
  </w:style>
  <w:style w:type="paragraph" w:customStyle="1" w:styleId="tl">
    <w:name w:val="Štýl"/>
    <w:uiPriority w:val="99"/>
    <w:rsid w:val="0029417D"/>
    <w:pPr>
      <w:widowControl w:val="0"/>
      <w:autoSpaceDE w:val="0"/>
      <w:autoSpaceDN w:val="0"/>
      <w:adjustRightInd w:val="0"/>
      <w:spacing w:after="0" w:line="240" w:lineRule="auto"/>
    </w:pPr>
    <w:rPr>
      <w:rFonts w:ascii="Arial" w:eastAsia="Times New Roman" w:hAnsi="Arial" w:cs="Arial"/>
      <w:sz w:val="24"/>
      <w:szCs w:val="24"/>
      <w:lang w:eastAsia="sk-SK"/>
    </w:rPr>
  </w:style>
  <w:style w:type="paragraph" w:customStyle="1" w:styleId="CharChar2CharCharChar1">
    <w:name w:val="Char Char2 Char Char Char1"/>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Odsekzoznamu2">
    <w:name w:val="Odsek zoznamu2"/>
    <w:basedOn w:val="Normlny"/>
    <w:uiPriority w:val="99"/>
    <w:rsid w:val="0029417D"/>
    <w:pPr>
      <w:ind w:left="720"/>
    </w:pPr>
    <w:rPr>
      <w:lang w:eastAsia="sk-SK"/>
    </w:rPr>
  </w:style>
  <w:style w:type="paragraph" w:customStyle="1" w:styleId="CharChar2CharCharChar">
    <w:name w:val="Char Char2 Char Char Char"/>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2Char">
    <w:name w:val="Char Char2 Char"/>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h1a1">
    <w:name w:val="h1a1"/>
    <w:basedOn w:val="Predvolenpsmoodseku"/>
    <w:uiPriority w:val="99"/>
    <w:rsid w:val="0029417D"/>
    <w:rPr>
      <w:sz w:val="24"/>
      <w:szCs w:val="24"/>
    </w:rPr>
  </w:style>
  <w:style w:type="paragraph" w:customStyle="1" w:styleId="l12">
    <w:name w:val="l12"/>
    <w:basedOn w:val="Normlny"/>
    <w:uiPriority w:val="99"/>
    <w:rsid w:val="0029417D"/>
    <w:pPr>
      <w:spacing w:before="144" w:after="144"/>
      <w:jc w:val="both"/>
    </w:pPr>
    <w:rPr>
      <w:lang w:val="en-US" w:eastAsia="en-US"/>
    </w:rPr>
  </w:style>
  <w:style w:type="paragraph" w:customStyle="1" w:styleId="CharChar23">
    <w:name w:val="Char Char23"/>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Odsekzoznamu21">
    <w:name w:val="Odsek zoznamu21"/>
    <w:basedOn w:val="Normlny"/>
    <w:uiPriority w:val="99"/>
    <w:rsid w:val="0029417D"/>
    <w:pPr>
      <w:ind w:left="720"/>
    </w:pPr>
    <w:rPr>
      <w:rFonts w:ascii="Calibri" w:hAnsi="Calibri" w:cs="Calibri"/>
      <w:sz w:val="22"/>
      <w:szCs w:val="22"/>
      <w:lang w:eastAsia="en-US"/>
    </w:rPr>
  </w:style>
  <w:style w:type="character" w:customStyle="1" w:styleId="style7">
    <w:name w:val="style7"/>
    <w:basedOn w:val="Predvolenpsmoodseku"/>
    <w:uiPriority w:val="99"/>
    <w:rsid w:val="0029417D"/>
  </w:style>
  <w:style w:type="character" w:customStyle="1" w:styleId="style18">
    <w:name w:val="style18"/>
    <w:basedOn w:val="Predvolenpsmoodseku"/>
    <w:uiPriority w:val="99"/>
    <w:rsid w:val="0029417D"/>
  </w:style>
  <w:style w:type="character" w:customStyle="1" w:styleId="style13">
    <w:name w:val="style13"/>
    <w:basedOn w:val="Predvolenpsmoodseku"/>
    <w:uiPriority w:val="99"/>
    <w:rsid w:val="0029417D"/>
  </w:style>
  <w:style w:type="character" w:customStyle="1" w:styleId="style8">
    <w:name w:val="style8"/>
    <w:basedOn w:val="Predvolenpsmoodseku"/>
    <w:uiPriority w:val="99"/>
    <w:rsid w:val="0029417D"/>
  </w:style>
  <w:style w:type="character" w:customStyle="1" w:styleId="style17">
    <w:name w:val="style17"/>
    <w:basedOn w:val="Predvolenpsmoodseku"/>
    <w:uiPriority w:val="99"/>
    <w:rsid w:val="0029417D"/>
  </w:style>
  <w:style w:type="paragraph" w:customStyle="1" w:styleId="style131">
    <w:name w:val="style131"/>
    <w:basedOn w:val="Normlny"/>
    <w:uiPriority w:val="99"/>
    <w:rsid w:val="0029417D"/>
    <w:pPr>
      <w:spacing w:before="100" w:beforeAutospacing="1" w:after="100" w:afterAutospacing="1"/>
    </w:pPr>
    <w:rPr>
      <w:lang w:eastAsia="sk-SK"/>
    </w:rPr>
  </w:style>
  <w:style w:type="character" w:customStyle="1" w:styleId="Nzov1">
    <w:name w:val="Názov1"/>
    <w:basedOn w:val="Predvolenpsmoodseku"/>
    <w:uiPriority w:val="99"/>
    <w:rsid w:val="0029417D"/>
  </w:style>
  <w:style w:type="paragraph" w:styleId="Textpoznmkypodiarou">
    <w:name w:val="footnote text"/>
    <w:basedOn w:val="Normlny"/>
    <w:link w:val="TextpoznmkypodiarouChar"/>
    <w:uiPriority w:val="99"/>
    <w:semiHidden/>
    <w:rsid w:val="0029417D"/>
    <w:rPr>
      <w:sz w:val="20"/>
      <w:szCs w:val="20"/>
      <w:lang w:val="cs-CZ"/>
    </w:rPr>
  </w:style>
  <w:style w:type="character" w:customStyle="1" w:styleId="TextpoznmkypodiarouChar">
    <w:name w:val="Text poznámky pod čiarou Char"/>
    <w:basedOn w:val="Predvolenpsmoodseku"/>
    <w:link w:val="Textpoznmkypodiarou"/>
    <w:uiPriority w:val="99"/>
    <w:rsid w:val="0029417D"/>
    <w:rPr>
      <w:rFonts w:ascii="Times New Roman" w:eastAsia="Times New Roman" w:hAnsi="Times New Roman" w:cs="Times New Roman"/>
      <w:sz w:val="20"/>
      <w:szCs w:val="20"/>
      <w:lang w:val="cs-CZ" w:eastAsia="cs-CZ"/>
    </w:rPr>
  </w:style>
  <w:style w:type="character" w:customStyle="1" w:styleId="Nzov2">
    <w:name w:val="Názov2"/>
    <w:basedOn w:val="Predvolenpsmoodseku"/>
    <w:uiPriority w:val="99"/>
    <w:rsid w:val="00A34555"/>
  </w:style>
  <w:style w:type="table" w:styleId="Mriekatabuky">
    <w:name w:val="Table Grid"/>
    <w:basedOn w:val="Normlnatabuka"/>
    <w:uiPriority w:val="59"/>
    <w:rsid w:val="00FE09A4"/>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lnsWWW">
    <w:name w:val="Normální (síť WWW)"/>
    <w:basedOn w:val="Normlny"/>
    <w:uiPriority w:val="99"/>
    <w:rsid w:val="002B6623"/>
    <w:pPr>
      <w:spacing w:before="100" w:after="100"/>
    </w:pPr>
    <w:rPr>
      <w:rFonts w:ascii="Arial Unicode MS" w:eastAsia="Arial Unicode MS" w:hAnsi="Arial Unicode MS" w:cs="Arial Unicode MS"/>
      <w:color w:val="000000"/>
      <w:lang w:eastAsia="sk-SK"/>
    </w:rPr>
  </w:style>
  <w:style w:type="character" w:customStyle="1" w:styleId="Zkladntext20">
    <w:name w:val="Základný text (2)_"/>
    <w:basedOn w:val="Predvolenpsmoodseku"/>
    <w:link w:val="Zkladntext210"/>
    <w:uiPriority w:val="99"/>
    <w:locked/>
    <w:rsid w:val="0068269E"/>
    <w:rPr>
      <w:rFonts w:ascii="Bookman Old Style" w:eastAsia="Times New Roman" w:hAnsi="Bookman Old Style" w:cs="Bookman Old Style"/>
      <w:sz w:val="19"/>
      <w:szCs w:val="19"/>
      <w:shd w:val="clear" w:color="auto" w:fill="FFFFFF"/>
    </w:rPr>
  </w:style>
  <w:style w:type="paragraph" w:customStyle="1" w:styleId="Zkladntext210">
    <w:name w:val="Základný text (2)1"/>
    <w:basedOn w:val="Normlny"/>
    <w:link w:val="Zkladntext20"/>
    <w:uiPriority w:val="99"/>
    <w:rsid w:val="0068269E"/>
    <w:pPr>
      <w:widowControl w:val="0"/>
      <w:shd w:val="clear" w:color="auto" w:fill="FFFFFF"/>
      <w:spacing w:after="360" w:line="221" w:lineRule="exact"/>
      <w:ind w:hanging="400"/>
      <w:jc w:val="both"/>
    </w:pPr>
    <w:rPr>
      <w:rFonts w:ascii="Bookman Old Style" w:hAnsi="Bookman Old Style" w:cs="Bookman Old Style"/>
      <w:sz w:val="19"/>
      <w:szCs w:val="19"/>
      <w:lang w:eastAsia="en-US"/>
    </w:rPr>
  </w:style>
  <w:style w:type="character" w:customStyle="1" w:styleId="Zkladntext22">
    <w:name w:val="Základný text (2)"/>
    <w:basedOn w:val="Zkladntext20"/>
    <w:uiPriority w:val="99"/>
    <w:rsid w:val="0068269E"/>
    <w:rPr>
      <w:rFonts w:ascii="Bookman Old Style" w:eastAsia="Times New Roman" w:hAnsi="Bookman Old Style" w:cs="Bookman Old Style"/>
      <w:color w:val="000000"/>
      <w:spacing w:val="0"/>
      <w:w w:val="100"/>
      <w:position w:val="0"/>
      <w:sz w:val="19"/>
      <w:szCs w:val="19"/>
      <w:shd w:val="clear" w:color="auto" w:fill="FFFFFF"/>
      <w:lang w:val="sk-SK" w:eastAsia="sk-SK"/>
    </w:rPr>
  </w:style>
  <w:style w:type="character" w:styleId="PouitHypertextovPrepojenie">
    <w:name w:val="FollowedHyperlink"/>
    <w:basedOn w:val="Predvolenpsmoodseku"/>
    <w:uiPriority w:val="99"/>
    <w:semiHidden/>
    <w:unhideWhenUsed/>
    <w:rsid w:val="00C7473F"/>
    <w:rPr>
      <w:color w:val="800080" w:themeColor="followedHyperlink"/>
      <w:u w:val="single"/>
    </w:rPr>
  </w:style>
  <w:style w:type="character" w:customStyle="1" w:styleId="OdsekzoznamuChar">
    <w:name w:val="Odsek zoznamu Char"/>
    <w:aliases w:val="body Char,Bullet Number Char,lp1 Char,lp11 Char,List Paragraph11 Char,Bullet 1 Char,Use Case List Paragraph Char,Odsek Char,Colorful List - Accent 11 Char,List Paragraph Char,ODRAZKY PRVA UROVEN Char,Bullet List Char,FooterText Char"/>
    <w:basedOn w:val="Predvolenpsmoodseku"/>
    <w:link w:val="Odsekzoznamu"/>
    <w:uiPriority w:val="34"/>
    <w:qFormat/>
    <w:rsid w:val="00794F4A"/>
    <w:rPr>
      <w:rFonts w:ascii="Times New Roman" w:eastAsia="Times New Roman" w:hAnsi="Times New Roman" w:cs="Times New Roman"/>
      <w:sz w:val="24"/>
      <w:szCs w:val="24"/>
      <w:lang w:eastAsia="cs-CZ"/>
    </w:rPr>
  </w:style>
  <w:style w:type="character" w:styleId="Nevyrieenzmienka">
    <w:name w:val="Unresolved Mention"/>
    <w:basedOn w:val="Predvolenpsmoodseku"/>
    <w:uiPriority w:val="99"/>
    <w:semiHidden/>
    <w:unhideWhenUsed/>
    <w:rsid w:val="009442B7"/>
    <w:rPr>
      <w:color w:val="605E5C"/>
      <w:shd w:val="clear" w:color="auto" w:fill="E1DFDD"/>
    </w:rPr>
  </w:style>
  <w:style w:type="paragraph" w:customStyle="1" w:styleId="Hlavnnadpis">
    <w:name w:val="Hlavný nadpis"/>
    <w:next w:val="Normlny"/>
    <w:qFormat/>
    <w:rsid w:val="005C0AAA"/>
    <w:pPr>
      <w:numPr>
        <w:numId w:val="15"/>
      </w:numPr>
      <w:spacing w:before="240" w:after="120" w:line="240" w:lineRule="auto"/>
      <w:outlineLvl w:val="0"/>
    </w:pPr>
    <w:rPr>
      <w:rFonts w:ascii="Calibri" w:eastAsia="Calibri" w:hAnsi="Calibri" w:cs="Times New Roman"/>
      <w:b/>
      <w:bCs/>
      <w:iCs/>
      <w:sz w:val="24"/>
    </w:rPr>
  </w:style>
  <w:style w:type="paragraph" w:customStyle="1" w:styleId="Podnadpis1rovne">
    <w:name w:val="Podnadpis 1. úrovne"/>
    <w:next w:val="Normlny"/>
    <w:uiPriority w:val="99"/>
    <w:qFormat/>
    <w:rsid w:val="005C0AAA"/>
    <w:pPr>
      <w:numPr>
        <w:ilvl w:val="1"/>
        <w:numId w:val="15"/>
      </w:numPr>
      <w:tabs>
        <w:tab w:val="clear" w:pos="7457"/>
        <w:tab w:val="num" w:pos="1645"/>
      </w:tabs>
      <w:spacing w:after="120" w:line="240" w:lineRule="auto"/>
      <w:ind w:left="1645"/>
      <w:outlineLvl w:val="0"/>
    </w:pPr>
    <w:rPr>
      <w:rFonts w:ascii="Calibri" w:eastAsia="Times New Roman" w:hAnsi="Calibri" w:cs="Arial"/>
      <w:bCs/>
      <w:iCs/>
      <w:sz w:val="24"/>
      <w:szCs w:val="28"/>
      <w:lang w:eastAsia="cs-CZ"/>
    </w:rPr>
  </w:style>
  <w:style w:type="paragraph" w:customStyle="1" w:styleId="Podnadpis2rovne">
    <w:name w:val="Podnadpis 2. úrovne"/>
    <w:next w:val="Normlny"/>
    <w:uiPriority w:val="99"/>
    <w:qFormat/>
    <w:rsid w:val="005C0AAA"/>
    <w:pPr>
      <w:numPr>
        <w:ilvl w:val="2"/>
        <w:numId w:val="15"/>
      </w:numPr>
      <w:spacing w:before="240" w:after="120" w:line="240" w:lineRule="auto"/>
      <w:outlineLvl w:val="2"/>
    </w:pPr>
    <w:rPr>
      <w:rFonts w:ascii="Calibri" w:eastAsia="Times New Roman" w:hAnsi="Calibri" w:cs="Arial"/>
      <w:bCs/>
      <w:sz w:val="24"/>
      <w:szCs w:val="26"/>
      <w:lang w:eastAsia="cs-CZ"/>
    </w:rPr>
  </w:style>
  <w:style w:type="paragraph" w:customStyle="1" w:styleId="Zklad">
    <w:name w:val="Základ"/>
    <w:next w:val="Normlny"/>
    <w:qFormat/>
    <w:rsid w:val="00D91CFB"/>
    <w:pPr>
      <w:spacing w:after="120" w:line="240" w:lineRule="auto"/>
      <w:jc w:val="both"/>
    </w:pPr>
    <w:rPr>
      <w:rFonts w:ascii="Times New Roman" w:eastAsia="Calibri" w:hAnsi="Times New Roman" w:cs="Times New Roman"/>
      <w:sz w:val="24"/>
    </w:rPr>
  </w:style>
  <w:style w:type="paragraph" w:styleId="PredformtovanHTML">
    <w:name w:val="HTML Preformatted"/>
    <w:basedOn w:val="Normlny"/>
    <w:link w:val="PredformtovanHTMLChar"/>
    <w:uiPriority w:val="99"/>
    <w:semiHidden/>
    <w:unhideWhenUsed/>
    <w:rsid w:val="0008156C"/>
    <w:rPr>
      <w:rFonts w:ascii="Consolas" w:hAnsi="Consolas"/>
      <w:sz w:val="20"/>
      <w:szCs w:val="20"/>
    </w:rPr>
  </w:style>
  <w:style w:type="character" w:customStyle="1" w:styleId="PredformtovanHTMLChar">
    <w:name w:val="Predformátované HTML Char"/>
    <w:basedOn w:val="Predvolenpsmoodseku"/>
    <w:link w:val="PredformtovanHTML"/>
    <w:uiPriority w:val="99"/>
    <w:semiHidden/>
    <w:rsid w:val="0008156C"/>
    <w:rPr>
      <w:rFonts w:ascii="Consolas" w:eastAsia="Times New Roman" w:hAnsi="Consolas" w:cs="Times New Roman"/>
      <w:sz w:val="20"/>
      <w:szCs w:val="20"/>
      <w:lang w:eastAsia="cs-CZ"/>
    </w:rPr>
  </w:style>
  <w:style w:type="table" w:customStyle="1" w:styleId="Mriekatabuky1">
    <w:name w:val="Mriežka tabuľky1"/>
    <w:basedOn w:val="Normlnatabuka"/>
    <w:next w:val="Mriekatabuky"/>
    <w:uiPriority w:val="59"/>
    <w:rsid w:val="00D92A60"/>
    <w:pPr>
      <w:spacing w:after="0" w:line="240" w:lineRule="auto"/>
      <w:ind w:left="6" w:hanging="6"/>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92A60"/>
    <w:pPr>
      <w:spacing w:after="0" w:line="240" w:lineRule="auto"/>
      <w:ind w:left="6" w:hanging="6"/>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862">
      <w:bodyDiv w:val="1"/>
      <w:marLeft w:val="0"/>
      <w:marRight w:val="0"/>
      <w:marTop w:val="0"/>
      <w:marBottom w:val="0"/>
      <w:divBdr>
        <w:top w:val="none" w:sz="0" w:space="0" w:color="auto"/>
        <w:left w:val="none" w:sz="0" w:space="0" w:color="auto"/>
        <w:bottom w:val="none" w:sz="0" w:space="0" w:color="auto"/>
        <w:right w:val="none" w:sz="0" w:space="0" w:color="auto"/>
      </w:divBdr>
    </w:div>
    <w:div w:id="15890697">
      <w:bodyDiv w:val="1"/>
      <w:marLeft w:val="0"/>
      <w:marRight w:val="0"/>
      <w:marTop w:val="0"/>
      <w:marBottom w:val="0"/>
      <w:divBdr>
        <w:top w:val="none" w:sz="0" w:space="0" w:color="auto"/>
        <w:left w:val="none" w:sz="0" w:space="0" w:color="auto"/>
        <w:bottom w:val="none" w:sz="0" w:space="0" w:color="auto"/>
        <w:right w:val="none" w:sz="0" w:space="0" w:color="auto"/>
      </w:divBdr>
    </w:div>
    <w:div w:id="20475385">
      <w:bodyDiv w:val="1"/>
      <w:marLeft w:val="0"/>
      <w:marRight w:val="0"/>
      <w:marTop w:val="0"/>
      <w:marBottom w:val="0"/>
      <w:divBdr>
        <w:top w:val="none" w:sz="0" w:space="0" w:color="auto"/>
        <w:left w:val="none" w:sz="0" w:space="0" w:color="auto"/>
        <w:bottom w:val="none" w:sz="0" w:space="0" w:color="auto"/>
        <w:right w:val="none" w:sz="0" w:space="0" w:color="auto"/>
      </w:divBdr>
    </w:div>
    <w:div w:id="58552946">
      <w:bodyDiv w:val="1"/>
      <w:marLeft w:val="0"/>
      <w:marRight w:val="0"/>
      <w:marTop w:val="0"/>
      <w:marBottom w:val="0"/>
      <w:divBdr>
        <w:top w:val="none" w:sz="0" w:space="0" w:color="auto"/>
        <w:left w:val="none" w:sz="0" w:space="0" w:color="auto"/>
        <w:bottom w:val="none" w:sz="0" w:space="0" w:color="auto"/>
        <w:right w:val="none" w:sz="0" w:space="0" w:color="auto"/>
      </w:divBdr>
    </w:div>
    <w:div w:id="64576926">
      <w:bodyDiv w:val="1"/>
      <w:marLeft w:val="0"/>
      <w:marRight w:val="0"/>
      <w:marTop w:val="0"/>
      <w:marBottom w:val="0"/>
      <w:divBdr>
        <w:top w:val="none" w:sz="0" w:space="0" w:color="auto"/>
        <w:left w:val="none" w:sz="0" w:space="0" w:color="auto"/>
        <w:bottom w:val="none" w:sz="0" w:space="0" w:color="auto"/>
        <w:right w:val="none" w:sz="0" w:space="0" w:color="auto"/>
      </w:divBdr>
    </w:div>
    <w:div w:id="76635528">
      <w:bodyDiv w:val="1"/>
      <w:marLeft w:val="0"/>
      <w:marRight w:val="0"/>
      <w:marTop w:val="0"/>
      <w:marBottom w:val="0"/>
      <w:divBdr>
        <w:top w:val="none" w:sz="0" w:space="0" w:color="auto"/>
        <w:left w:val="none" w:sz="0" w:space="0" w:color="auto"/>
        <w:bottom w:val="none" w:sz="0" w:space="0" w:color="auto"/>
        <w:right w:val="none" w:sz="0" w:space="0" w:color="auto"/>
      </w:divBdr>
    </w:div>
    <w:div w:id="87581019">
      <w:bodyDiv w:val="1"/>
      <w:marLeft w:val="0"/>
      <w:marRight w:val="0"/>
      <w:marTop w:val="0"/>
      <w:marBottom w:val="0"/>
      <w:divBdr>
        <w:top w:val="none" w:sz="0" w:space="0" w:color="auto"/>
        <w:left w:val="none" w:sz="0" w:space="0" w:color="auto"/>
        <w:bottom w:val="none" w:sz="0" w:space="0" w:color="auto"/>
        <w:right w:val="none" w:sz="0" w:space="0" w:color="auto"/>
      </w:divBdr>
    </w:div>
    <w:div w:id="101733072">
      <w:bodyDiv w:val="1"/>
      <w:marLeft w:val="0"/>
      <w:marRight w:val="0"/>
      <w:marTop w:val="0"/>
      <w:marBottom w:val="0"/>
      <w:divBdr>
        <w:top w:val="none" w:sz="0" w:space="0" w:color="auto"/>
        <w:left w:val="none" w:sz="0" w:space="0" w:color="auto"/>
        <w:bottom w:val="none" w:sz="0" w:space="0" w:color="auto"/>
        <w:right w:val="none" w:sz="0" w:space="0" w:color="auto"/>
      </w:divBdr>
    </w:div>
    <w:div w:id="105733175">
      <w:bodyDiv w:val="1"/>
      <w:marLeft w:val="0"/>
      <w:marRight w:val="0"/>
      <w:marTop w:val="0"/>
      <w:marBottom w:val="0"/>
      <w:divBdr>
        <w:top w:val="none" w:sz="0" w:space="0" w:color="auto"/>
        <w:left w:val="none" w:sz="0" w:space="0" w:color="auto"/>
        <w:bottom w:val="none" w:sz="0" w:space="0" w:color="auto"/>
        <w:right w:val="none" w:sz="0" w:space="0" w:color="auto"/>
      </w:divBdr>
    </w:div>
    <w:div w:id="123932809">
      <w:bodyDiv w:val="1"/>
      <w:marLeft w:val="0"/>
      <w:marRight w:val="0"/>
      <w:marTop w:val="0"/>
      <w:marBottom w:val="0"/>
      <w:divBdr>
        <w:top w:val="none" w:sz="0" w:space="0" w:color="auto"/>
        <w:left w:val="none" w:sz="0" w:space="0" w:color="auto"/>
        <w:bottom w:val="none" w:sz="0" w:space="0" w:color="auto"/>
        <w:right w:val="none" w:sz="0" w:space="0" w:color="auto"/>
      </w:divBdr>
    </w:div>
    <w:div w:id="131139578">
      <w:bodyDiv w:val="1"/>
      <w:marLeft w:val="0"/>
      <w:marRight w:val="0"/>
      <w:marTop w:val="0"/>
      <w:marBottom w:val="0"/>
      <w:divBdr>
        <w:top w:val="none" w:sz="0" w:space="0" w:color="auto"/>
        <w:left w:val="none" w:sz="0" w:space="0" w:color="auto"/>
        <w:bottom w:val="none" w:sz="0" w:space="0" w:color="auto"/>
        <w:right w:val="none" w:sz="0" w:space="0" w:color="auto"/>
      </w:divBdr>
    </w:div>
    <w:div w:id="139156407">
      <w:bodyDiv w:val="1"/>
      <w:marLeft w:val="0"/>
      <w:marRight w:val="0"/>
      <w:marTop w:val="0"/>
      <w:marBottom w:val="0"/>
      <w:divBdr>
        <w:top w:val="none" w:sz="0" w:space="0" w:color="auto"/>
        <w:left w:val="none" w:sz="0" w:space="0" w:color="auto"/>
        <w:bottom w:val="none" w:sz="0" w:space="0" w:color="auto"/>
        <w:right w:val="none" w:sz="0" w:space="0" w:color="auto"/>
      </w:divBdr>
    </w:div>
    <w:div w:id="139855388">
      <w:bodyDiv w:val="1"/>
      <w:marLeft w:val="0"/>
      <w:marRight w:val="0"/>
      <w:marTop w:val="0"/>
      <w:marBottom w:val="0"/>
      <w:divBdr>
        <w:top w:val="none" w:sz="0" w:space="0" w:color="auto"/>
        <w:left w:val="none" w:sz="0" w:space="0" w:color="auto"/>
        <w:bottom w:val="none" w:sz="0" w:space="0" w:color="auto"/>
        <w:right w:val="none" w:sz="0" w:space="0" w:color="auto"/>
      </w:divBdr>
    </w:div>
    <w:div w:id="147064892">
      <w:bodyDiv w:val="1"/>
      <w:marLeft w:val="0"/>
      <w:marRight w:val="0"/>
      <w:marTop w:val="0"/>
      <w:marBottom w:val="0"/>
      <w:divBdr>
        <w:top w:val="none" w:sz="0" w:space="0" w:color="auto"/>
        <w:left w:val="none" w:sz="0" w:space="0" w:color="auto"/>
        <w:bottom w:val="none" w:sz="0" w:space="0" w:color="auto"/>
        <w:right w:val="none" w:sz="0" w:space="0" w:color="auto"/>
      </w:divBdr>
    </w:div>
    <w:div w:id="197396478">
      <w:bodyDiv w:val="1"/>
      <w:marLeft w:val="0"/>
      <w:marRight w:val="0"/>
      <w:marTop w:val="0"/>
      <w:marBottom w:val="0"/>
      <w:divBdr>
        <w:top w:val="none" w:sz="0" w:space="0" w:color="auto"/>
        <w:left w:val="none" w:sz="0" w:space="0" w:color="auto"/>
        <w:bottom w:val="none" w:sz="0" w:space="0" w:color="auto"/>
        <w:right w:val="none" w:sz="0" w:space="0" w:color="auto"/>
      </w:divBdr>
    </w:div>
    <w:div w:id="201141351">
      <w:bodyDiv w:val="1"/>
      <w:marLeft w:val="0"/>
      <w:marRight w:val="0"/>
      <w:marTop w:val="0"/>
      <w:marBottom w:val="0"/>
      <w:divBdr>
        <w:top w:val="none" w:sz="0" w:space="0" w:color="auto"/>
        <w:left w:val="none" w:sz="0" w:space="0" w:color="auto"/>
        <w:bottom w:val="none" w:sz="0" w:space="0" w:color="auto"/>
        <w:right w:val="none" w:sz="0" w:space="0" w:color="auto"/>
      </w:divBdr>
    </w:div>
    <w:div w:id="233853422">
      <w:bodyDiv w:val="1"/>
      <w:marLeft w:val="0"/>
      <w:marRight w:val="0"/>
      <w:marTop w:val="0"/>
      <w:marBottom w:val="0"/>
      <w:divBdr>
        <w:top w:val="none" w:sz="0" w:space="0" w:color="auto"/>
        <w:left w:val="none" w:sz="0" w:space="0" w:color="auto"/>
        <w:bottom w:val="none" w:sz="0" w:space="0" w:color="auto"/>
        <w:right w:val="none" w:sz="0" w:space="0" w:color="auto"/>
      </w:divBdr>
    </w:div>
    <w:div w:id="249778810">
      <w:bodyDiv w:val="1"/>
      <w:marLeft w:val="0"/>
      <w:marRight w:val="0"/>
      <w:marTop w:val="0"/>
      <w:marBottom w:val="0"/>
      <w:divBdr>
        <w:top w:val="none" w:sz="0" w:space="0" w:color="auto"/>
        <w:left w:val="none" w:sz="0" w:space="0" w:color="auto"/>
        <w:bottom w:val="none" w:sz="0" w:space="0" w:color="auto"/>
        <w:right w:val="none" w:sz="0" w:space="0" w:color="auto"/>
      </w:divBdr>
    </w:div>
    <w:div w:id="254411665">
      <w:bodyDiv w:val="1"/>
      <w:marLeft w:val="0"/>
      <w:marRight w:val="0"/>
      <w:marTop w:val="0"/>
      <w:marBottom w:val="0"/>
      <w:divBdr>
        <w:top w:val="none" w:sz="0" w:space="0" w:color="auto"/>
        <w:left w:val="none" w:sz="0" w:space="0" w:color="auto"/>
        <w:bottom w:val="none" w:sz="0" w:space="0" w:color="auto"/>
        <w:right w:val="none" w:sz="0" w:space="0" w:color="auto"/>
      </w:divBdr>
      <w:divsChild>
        <w:div w:id="506093784">
          <w:marLeft w:val="255"/>
          <w:marRight w:val="0"/>
          <w:marTop w:val="0"/>
          <w:marBottom w:val="0"/>
          <w:divBdr>
            <w:top w:val="none" w:sz="0" w:space="0" w:color="auto"/>
            <w:left w:val="none" w:sz="0" w:space="0" w:color="auto"/>
            <w:bottom w:val="none" w:sz="0" w:space="0" w:color="auto"/>
            <w:right w:val="none" w:sz="0" w:space="0" w:color="auto"/>
          </w:divBdr>
        </w:div>
        <w:div w:id="619728552">
          <w:marLeft w:val="255"/>
          <w:marRight w:val="0"/>
          <w:marTop w:val="0"/>
          <w:marBottom w:val="0"/>
          <w:divBdr>
            <w:top w:val="none" w:sz="0" w:space="0" w:color="auto"/>
            <w:left w:val="none" w:sz="0" w:space="0" w:color="auto"/>
            <w:bottom w:val="none" w:sz="0" w:space="0" w:color="auto"/>
            <w:right w:val="none" w:sz="0" w:space="0" w:color="auto"/>
          </w:divBdr>
        </w:div>
        <w:div w:id="670762621">
          <w:marLeft w:val="255"/>
          <w:marRight w:val="0"/>
          <w:marTop w:val="0"/>
          <w:marBottom w:val="0"/>
          <w:divBdr>
            <w:top w:val="none" w:sz="0" w:space="0" w:color="auto"/>
            <w:left w:val="none" w:sz="0" w:space="0" w:color="auto"/>
            <w:bottom w:val="none" w:sz="0" w:space="0" w:color="auto"/>
            <w:right w:val="none" w:sz="0" w:space="0" w:color="auto"/>
          </w:divBdr>
        </w:div>
        <w:div w:id="806363638">
          <w:marLeft w:val="255"/>
          <w:marRight w:val="0"/>
          <w:marTop w:val="0"/>
          <w:marBottom w:val="0"/>
          <w:divBdr>
            <w:top w:val="none" w:sz="0" w:space="0" w:color="auto"/>
            <w:left w:val="none" w:sz="0" w:space="0" w:color="auto"/>
            <w:bottom w:val="none" w:sz="0" w:space="0" w:color="auto"/>
            <w:right w:val="none" w:sz="0" w:space="0" w:color="auto"/>
          </w:divBdr>
        </w:div>
        <w:div w:id="1045330208">
          <w:marLeft w:val="255"/>
          <w:marRight w:val="0"/>
          <w:marTop w:val="0"/>
          <w:marBottom w:val="0"/>
          <w:divBdr>
            <w:top w:val="none" w:sz="0" w:space="0" w:color="auto"/>
            <w:left w:val="none" w:sz="0" w:space="0" w:color="auto"/>
            <w:bottom w:val="none" w:sz="0" w:space="0" w:color="auto"/>
            <w:right w:val="none" w:sz="0" w:space="0" w:color="auto"/>
          </w:divBdr>
        </w:div>
        <w:div w:id="1072436177">
          <w:marLeft w:val="255"/>
          <w:marRight w:val="0"/>
          <w:marTop w:val="0"/>
          <w:marBottom w:val="0"/>
          <w:divBdr>
            <w:top w:val="none" w:sz="0" w:space="0" w:color="auto"/>
            <w:left w:val="none" w:sz="0" w:space="0" w:color="auto"/>
            <w:bottom w:val="none" w:sz="0" w:space="0" w:color="auto"/>
            <w:right w:val="none" w:sz="0" w:space="0" w:color="auto"/>
          </w:divBdr>
        </w:div>
        <w:div w:id="1539587405">
          <w:marLeft w:val="255"/>
          <w:marRight w:val="0"/>
          <w:marTop w:val="0"/>
          <w:marBottom w:val="0"/>
          <w:divBdr>
            <w:top w:val="none" w:sz="0" w:space="0" w:color="auto"/>
            <w:left w:val="none" w:sz="0" w:space="0" w:color="auto"/>
            <w:bottom w:val="none" w:sz="0" w:space="0" w:color="auto"/>
            <w:right w:val="none" w:sz="0" w:space="0" w:color="auto"/>
          </w:divBdr>
        </w:div>
        <w:div w:id="1646085187">
          <w:marLeft w:val="255"/>
          <w:marRight w:val="0"/>
          <w:marTop w:val="0"/>
          <w:marBottom w:val="0"/>
          <w:divBdr>
            <w:top w:val="none" w:sz="0" w:space="0" w:color="auto"/>
            <w:left w:val="none" w:sz="0" w:space="0" w:color="auto"/>
            <w:bottom w:val="none" w:sz="0" w:space="0" w:color="auto"/>
            <w:right w:val="none" w:sz="0" w:space="0" w:color="auto"/>
          </w:divBdr>
        </w:div>
        <w:div w:id="1711880320">
          <w:marLeft w:val="255"/>
          <w:marRight w:val="0"/>
          <w:marTop w:val="0"/>
          <w:marBottom w:val="0"/>
          <w:divBdr>
            <w:top w:val="none" w:sz="0" w:space="0" w:color="auto"/>
            <w:left w:val="none" w:sz="0" w:space="0" w:color="auto"/>
            <w:bottom w:val="none" w:sz="0" w:space="0" w:color="auto"/>
            <w:right w:val="none" w:sz="0" w:space="0" w:color="auto"/>
          </w:divBdr>
        </w:div>
        <w:div w:id="1747798161">
          <w:marLeft w:val="255"/>
          <w:marRight w:val="0"/>
          <w:marTop w:val="0"/>
          <w:marBottom w:val="0"/>
          <w:divBdr>
            <w:top w:val="none" w:sz="0" w:space="0" w:color="auto"/>
            <w:left w:val="none" w:sz="0" w:space="0" w:color="auto"/>
            <w:bottom w:val="none" w:sz="0" w:space="0" w:color="auto"/>
            <w:right w:val="none" w:sz="0" w:space="0" w:color="auto"/>
          </w:divBdr>
        </w:div>
        <w:div w:id="1781216370">
          <w:marLeft w:val="255"/>
          <w:marRight w:val="0"/>
          <w:marTop w:val="0"/>
          <w:marBottom w:val="0"/>
          <w:divBdr>
            <w:top w:val="none" w:sz="0" w:space="0" w:color="auto"/>
            <w:left w:val="none" w:sz="0" w:space="0" w:color="auto"/>
            <w:bottom w:val="none" w:sz="0" w:space="0" w:color="auto"/>
            <w:right w:val="none" w:sz="0" w:space="0" w:color="auto"/>
          </w:divBdr>
        </w:div>
        <w:div w:id="1894535036">
          <w:marLeft w:val="255"/>
          <w:marRight w:val="0"/>
          <w:marTop w:val="0"/>
          <w:marBottom w:val="0"/>
          <w:divBdr>
            <w:top w:val="none" w:sz="0" w:space="0" w:color="auto"/>
            <w:left w:val="none" w:sz="0" w:space="0" w:color="auto"/>
            <w:bottom w:val="none" w:sz="0" w:space="0" w:color="auto"/>
            <w:right w:val="none" w:sz="0" w:space="0" w:color="auto"/>
          </w:divBdr>
        </w:div>
        <w:div w:id="2115245472">
          <w:marLeft w:val="255"/>
          <w:marRight w:val="0"/>
          <w:marTop w:val="0"/>
          <w:marBottom w:val="0"/>
          <w:divBdr>
            <w:top w:val="none" w:sz="0" w:space="0" w:color="auto"/>
            <w:left w:val="none" w:sz="0" w:space="0" w:color="auto"/>
            <w:bottom w:val="none" w:sz="0" w:space="0" w:color="auto"/>
            <w:right w:val="none" w:sz="0" w:space="0" w:color="auto"/>
          </w:divBdr>
        </w:div>
      </w:divsChild>
    </w:div>
    <w:div w:id="327484776">
      <w:bodyDiv w:val="1"/>
      <w:marLeft w:val="0"/>
      <w:marRight w:val="0"/>
      <w:marTop w:val="0"/>
      <w:marBottom w:val="0"/>
      <w:divBdr>
        <w:top w:val="none" w:sz="0" w:space="0" w:color="auto"/>
        <w:left w:val="none" w:sz="0" w:space="0" w:color="auto"/>
        <w:bottom w:val="none" w:sz="0" w:space="0" w:color="auto"/>
        <w:right w:val="none" w:sz="0" w:space="0" w:color="auto"/>
      </w:divBdr>
    </w:div>
    <w:div w:id="336274767">
      <w:bodyDiv w:val="1"/>
      <w:marLeft w:val="0"/>
      <w:marRight w:val="0"/>
      <w:marTop w:val="0"/>
      <w:marBottom w:val="0"/>
      <w:divBdr>
        <w:top w:val="none" w:sz="0" w:space="0" w:color="auto"/>
        <w:left w:val="none" w:sz="0" w:space="0" w:color="auto"/>
        <w:bottom w:val="none" w:sz="0" w:space="0" w:color="auto"/>
        <w:right w:val="none" w:sz="0" w:space="0" w:color="auto"/>
      </w:divBdr>
    </w:div>
    <w:div w:id="341010063">
      <w:bodyDiv w:val="1"/>
      <w:marLeft w:val="0"/>
      <w:marRight w:val="0"/>
      <w:marTop w:val="0"/>
      <w:marBottom w:val="0"/>
      <w:divBdr>
        <w:top w:val="none" w:sz="0" w:space="0" w:color="auto"/>
        <w:left w:val="none" w:sz="0" w:space="0" w:color="auto"/>
        <w:bottom w:val="none" w:sz="0" w:space="0" w:color="auto"/>
        <w:right w:val="none" w:sz="0" w:space="0" w:color="auto"/>
      </w:divBdr>
      <w:divsChild>
        <w:div w:id="734200154">
          <w:marLeft w:val="255"/>
          <w:marRight w:val="0"/>
          <w:marTop w:val="0"/>
          <w:marBottom w:val="0"/>
          <w:divBdr>
            <w:top w:val="none" w:sz="0" w:space="0" w:color="auto"/>
            <w:left w:val="none" w:sz="0" w:space="0" w:color="auto"/>
            <w:bottom w:val="none" w:sz="0" w:space="0" w:color="auto"/>
            <w:right w:val="none" w:sz="0" w:space="0" w:color="auto"/>
          </w:divBdr>
        </w:div>
        <w:div w:id="1634408810">
          <w:marLeft w:val="255"/>
          <w:marRight w:val="0"/>
          <w:marTop w:val="0"/>
          <w:marBottom w:val="0"/>
          <w:divBdr>
            <w:top w:val="none" w:sz="0" w:space="0" w:color="auto"/>
            <w:left w:val="none" w:sz="0" w:space="0" w:color="auto"/>
            <w:bottom w:val="none" w:sz="0" w:space="0" w:color="auto"/>
            <w:right w:val="none" w:sz="0" w:space="0" w:color="auto"/>
          </w:divBdr>
        </w:div>
      </w:divsChild>
    </w:div>
    <w:div w:id="343870873">
      <w:bodyDiv w:val="1"/>
      <w:marLeft w:val="0"/>
      <w:marRight w:val="0"/>
      <w:marTop w:val="0"/>
      <w:marBottom w:val="0"/>
      <w:divBdr>
        <w:top w:val="none" w:sz="0" w:space="0" w:color="auto"/>
        <w:left w:val="none" w:sz="0" w:space="0" w:color="auto"/>
        <w:bottom w:val="none" w:sz="0" w:space="0" w:color="auto"/>
        <w:right w:val="none" w:sz="0" w:space="0" w:color="auto"/>
      </w:divBdr>
    </w:div>
    <w:div w:id="346717534">
      <w:bodyDiv w:val="1"/>
      <w:marLeft w:val="0"/>
      <w:marRight w:val="0"/>
      <w:marTop w:val="0"/>
      <w:marBottom w:val="0"/>
      <w:divBdr>
        <w:top w:val="none" w:sz="0" w:space="0" w:color="auto"/>
        <w:left w:val="none" w:sz="0" w:space="0" w:color="auto"/>
        <w:bottom w:val="none" w:sz="0" w:space="0" w:color="auto"/>
        <w:right w:val="none" w:sz="0" w:space="0" w:color="auto"/>
      </w:divBdr>
    </w:div>
    <w:div w:id="352459825">
      <w:bodyDiv w:val="1"/>
      <w:marLeft w:val="0"/>
      <w:marRight w:val="0"/>
      <w:marTop w:val="0"/>
      <w:marBottom w:val="0"/>
      <w:divBdr>
        <w:top w:val="none" w:sz="0" w:space="0" w:color="auto"/>
        <w:left w:val="none" w:sz="0" w:space="0" w:color="auto"/>
        <w:bottom w:val="none" w:sz="0" w:space="0" w:color="auto"/>
        <w:right w:val="none" w:sz="0" w:space="0" w:color="auto"/>
      </w:divBdr>
    </w:div>
    <w:div w:id="375084524">
      <w:bodyDiv w:val="1"/>
      <w:marLeft w:val="0"/>
      <w:marRight w:val="0"/>
      <w:marTop w:val="0"/>
      <w:marBottom w:val="0"/>
      <w:divBdr>
        <w:top w:val="none" w:sz="0" w:space="0" w:color="auto"/>
        <w:left w:val="none" w:sz="0" w:space="0" w:color="auto"/>
        <w:bottom w:val="none" w:sz="0" w:space="0" w:color="auto"/>
        <w:right w:val="none" w:sz="0" w:space="0" w:color="auto"/>
      </w:divBdr>
      <w:divsChild>
        <w:div w:id="718817759">
          <w:marLeft w:val="255"/>
          <w:marRight w:val="0"/>
          <w:marTop w:val="75"/>
          <w:marBottom w:val="0"/>
          <w:divBdr>
            <w:top w:val="none" w:sz="0" w:space="0" w:color="auto"/>
            <w:left w:val="none" w:sz="0" w:space="0" w:color="auto"/>
            <w:bottom w:val="none" w:sz="0" w:space="0" w:color="auto"/>
            <w:right w:val="none" w:sz="0" w:space="0" w:color="auto"/>
          </w:divBdr>
          <w:divsChild>
            <w:div w:id="1620187639">
              <w:marLeft w:val="255"/>
              <w:marRight w:val="0"/>
              <w:marTop w:val="0"/>
              <w:marBottom w:val="0"/>
              <w:divBdr>
                <w:top w:val="none" w:sz="0" w:space="0" w:color="auto"/>
                <w:left w:val="none" w:sz="0" w:space="0" w:color="auto"/>
                <w:bottom w:val="none" w:sz="0" w:space="0" w:color="auto"/>
                <w:right w:val="none" w:sz="0" w:space="0" w:color="auto"/>
              </w:divBdr>
            </w:div>
            <w:div w:id="2142379706">
              <w:marLeft w:val="255"/>
              <w:marRight w:val="0"/>
              <w:marTop w:val="0"/>
              <w:marBottom w:val="0"/>
              <w:divBdr>
                <w:top w:val="none" w:sz="0" w:space="0" w:color="auto"/>
                <w:left w:val="none" w:sz="0" w:space="0" w:color="auto"/>
                <w:bottom w:val="none" w:sz="0" w:space="0" w:color="auto"/>
                <w:right w:val="none" w:sz="0" w:space="0" w:color="auto"/>
              </w:divBdr>
            </w:div>
          </w:divsChild>
        </w:div>
        <w:div w:id="1416899584">
          <w:marLeft w:val="255"/>
          <w:marRight w:val="0"/>
          <w:marTop w:val="75"/>
          <w:marBottom w:val="0"/>
          <w:divBdr>
            <w:top w:val="none" w:sz="0" w:space="0" w:color="auto"/>
            <w:left w:val="none" w:sz="0" w:space="0" w:color="auto"/>
            <w:bottom w:val="none" w:sz="0" w:space="0" w:color="auto"/>
            <w:right w:val="none" w:sz="0" w:space="0" w:color="auto"/>
          </w:divBdr>
          <w:divsChild>
            <w:div w:id="116150818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87920354">
      <w:bodyDiv w:val="1"/>
      <w:marLeft w:val="0"/>
      <w:marRight w:val="0"/>
      <w:marTop w:val="0"/>
      <w:marBottom w:val="0"/>
      <w:divBdr>
        <w:top w:val="none" w:sz="0" w:space="0" w:color="auto"/>
        <w:left w:val="none" w:sz="0" w:space="0" w:color="auto"/>
        <w:bottom w:val="none" w:sz="0" w:space="0" w:color="auto"/>
        <w:right w:val="none" w:sz="0" w:space="0" w:color="auto"/>
      </w:divBdr>
    </w:div>
    <w:div w:id="392392782">
      <w:bodyDiv w:val="1"/>
      <w:marLeft w:val="0"/>
      <w:marRight w:val="0"/>
      <w:marTop w:val="0"/>
      <w:marBottom w:val="0"/>
      <w:divBdr>
        <w:top w:val="none" w:sz="0" w:space="0" w:color="auto"/>
        <w:left w:val="none" w:sz="0" w:space="0" w:color="auto"/>
        <w:bottom w:val="none" w:sz="0" w:space="0" w:color="auto"/>
        <w:right w:val="none" w:sz="0" w:space="0" w:color="auto"/>
      </w:divBdr>
    </w:div>
    <w:div w:id="393552114">
      <w:bodyDiv w:val="1"/>
      <w:marLeft w:val="0"/>
      <w:marRight w:val="0"/>
      <w:marTop w:val="0"/>
      <w:marBottom w:val="0"/>
      <w:divBdr>
        <w:top w:val="none" w:sz="0" w:space="0" w:color="auto"/>
        <w:left w:val="none" w:sz="0" w:space="0" w:color="auto"/>
        <w:bottom w:val="none" w:sz="0" w:space="0" w:color="auto"/>
        <w:right w:val="none" w:sz="0" w:space="0" w:color="auto"/>
      </w:divBdr>
    </w:div>
    <w:div w:id="402065396">
      <w:bodyDiv w:val="1"/>
      <w:marLeft w:val="0"/>
      <w:marRight w:val="0"/>
      <w:marTop w:val="0"/>
      <w:marBottom w:val="0"/>
      <w:divBdr>
        <w:top w:val="none" w:sz="0" w:space="0" w:color="auto"/>
        <w:left w:val="none" w:sz="0" w:space="0" w:color="auto"/>
        <w:bottom w:val="none" w:sz="0" w:space="0" w:color="auto"/>
        <w:right w:val="none" w:sz="0" w:space="0" w:color="auto"/>
      </w:divBdr>
      <w:divsChild>
        <w:div w:id="12610170">
          <w:marLeft w:val="255"/>
          <w:marRight w:val="0"/>
          <w:marTop w:val="0"/>
          <w:marBottom w:val="0"/>
          <w:divBdr>
            <w:top w:val="none" w:sz="0" w:space="0" w:color="auto"/>
            <w:left w:val="none" w:sz="0" w:space="0" w:color="auto"/>
            <w:bottom w:val="none" w:sz="0" w:space="0" w:color="auto"/>
            <w:right w:val="none" w:sz="0" w:space="0" w:color="auto"/>
          </w:divBdr>
        </w:div>
        <w:div w:id="982193704">
          <w:marLeft w:val="255"/>
          <w:marRight w:val="0"/>
          <w:marTop w:val="0"/>
          <w:marBottom w:val="0"/>
          <w:divBdr>
            <w:top w:val="none" w:sz="0" w:space="0" w:color="auto"/>
            <w:left w:val="none" w:sz="0" w:space="0" w:color="auto"/>
            <w:bottom w:val="none" w:sz="0" w:space="0" w:color="auto"/>
            <w:right w:val="none" w:sz="0" w:space="0" w:color="auto"/>
          </w:divBdr>
        </w:div>
        <w:div w:id="1560243941">
          <w:marLeft w:val="255"/>
          <w:marRight w:val="0"/>
          <w:marTop w:val="0"/>
          <w:marBottom w:val="0"/>
          <w:divBdr>
            <w:top w:val="none" w:sz="0" w:space="0" w:color="auto"/>
            <w:left w:val="none" w:sz="0" w:space="0" w:color="auto"/>
            <w:bottom w:val="none" w:sz="0" w:space="0" w:color="auto"/>
            <w:right w:val="none" w:sz="0" w:space="0" w:color="auto"/>
          </w:divBdr>
        </w:div>
        <w:div w:id="2121796203">
          <w:marLeft w:val="255"/>
          <w:marRight w:val="0"/>
          <w:marTop w:val="0"/>
          <w:marBottom w:val="0"/>
          <w:divBdr>
            <w:top w:val="none" w:sz="0" w:space="0" w:color="auto"/>
            <w:left w:val="none" w:sz="0" w:space="0" w:color="auto"/>
            <w:bottom w:val="none" w:sz="0" w:space="0" w:color="auto"/>
            <w:right w:val="none" w:sz="0" w:space="0" w:color="auto"/>
          </w:divBdr>
        </w:div>
      </w:divsChild>
    </w:div>
    <w:div w:id="405685816">
      <w:bodyDiv w:val="1"/>
      <w:marLeft w:val="0"/>
      <w:marRight w:val="0"/>
      <w:marTop w:val="0"/>
      <w:marBottom w:val="0"/>
      <w:divBdr>
        <w:top w:val="none" w:sz="0" w:space="0" w:color="auto"/>
        <w:left w:val="none" w:sz="0" w:space="0" w:color="auto"/>
        <w:bottom w:val="none" w:sz="0" w:space="0" w:color="auto"/>
        <w:right w:val="none" w:sz="0" w:space="0" w:color="auto"/>
      </w:divBdr>
      <w:divsChild>
        <w:div w:id="311836608">
          <w:marLeft w:val="255"/>
          <w:marRight w:val="0"/>
          <w:marTop w:val="0"/>
          <w:marBottom w:val="0"/>
          <w:divBdr>
            <w:top w:val="none" w:sz="0" w:space="0" w:color="auto"/>
            <w:left w:val="none" w:sz="0" w:space="0" w:color="auto"/>
            <w:bottom w:val="none" w:sz="0" w:space="0" w:color="auto"/>
            <w:right w:val="none" w:sz="0" w:space="0" w:color="auto"/>
          </w:divBdr>
        </w:div>
        <w:div w:id="1275675046">
          <w:marLeft w:val="255"/>
          <w:marRight w:val="0"/>
          <w:marTop w:val="0"/>
          <w:marBottom w:val="0"/>
          <w:divBdr>
            <w:top w:val="none" w:sz="0" w:space="0" w:color="auto"/>
            <w:left w:val="none" w:sz="0" w:space="0" w:color="auto"/>
            <w:bottom w:val="none" w:sz="0" w:space="0" w:color="auto"/>
            <w:right w:val="none" w:sz="0" w:space="0" w:color="auto"/>
          </w:divBdr>
        </w:div>
      </w:divsChild>
    </w:div>
    <w:div w:id="425999208">
      <w:bodyDiv w:val="1"/>
      <w:marLeft w:val="0"/>
      <w:marRight w:val="0"/>
      <w:marTop w:val="0"/>
      <w:marBottom w:val="0"/>
      <w:divBdr>
        <w:top w:val="none" w:sz="0" w:space="0" w:color="auto"/>
        <w:left w:val="none" w:sz="0" w:space="0" w:color="auto"/>
        <w:bottom w:val="none" w:sz="0" w:space="0" w:color="auto"/>
        <w:right w:val="none" w:sz="0" w:space="0" w:color="auto"/>
      </w:divBdr>
    </w:div>
    <w:div w:id="431783770">
      <w:bodyDiv w:val="1"/>
      <w:marLeft w:val="0"/>
      <w:marRight w:val="0"/>
      <w:marTop w:val="0"/>
      <w:marBottom w:val="0"/>
      <w:divBdr>
        <w:top w:val="none" w:sz="0" w:space="0" w:color="auto"/>
        <w:left w:val="none" w:sz="0" w:space="0" w:color="auto"/>
        <w:bottom w:val="none" w:sz="0" w:space="0" w:color="auto"/>
        <w:right w:val="none" w:sz="0" w:space="0" w:color="auto"/>
      </w:divBdr>
    </w:div>
    <w:div w:id="442117172">
      <w:bodyDiv w:val="1"/>
      <w:marLeft w:val="0"/>
      <w:marRight w:val="0"/>
      <w:marTop w:val="0"/>
      <w:marBottom w:val="0"/>
      <w:divBdr>
        <w:top w:val="none" w:sz="0" w:space="0" w:color="auto"/>
        <w:left w:val="none" w:sz="0" w:space="0" w:color="auto"/>
        <w:bottom w:val="none" w:sz="0" w:space="0" w:color="auto"/>
        <w:right w:val="none" w:sz="0" w:space="0" w:color="auto"/>
      </w:divBdr>
    </w:div>
    <w:div w:id="469903456">
      <w:bodyDiv w:val="1"/>
      <w:marLeft w:val="0"/>
      <w:marRight w:val="0"/>
      <w:marTop w:val="0"/>
      <w:marBottom w:val="0"/>
      <w:divBdr>
        <w:top w:val="none" w:sz="0" w:space="0" w:color="auto"/>
        <w:left w:val="none" w:sz="0" w:space="0" w:color="auto"/>
        <w:bottom w:val="none" w:sz="0" w:space="0" w:color="auto"/>
        <w:right w:val="none" w:sz="0" w:space="0" w:color="auto"/>
      </w:divBdr>
    </w:div>
    <w:div w:id="477890749">
      <w:bodyDiv w:val="1"/>
      <w:marLeft w:val="0"/>
      <w:marRight w:val="0"/>
      <w:marTop w:val="0"/>
      <w:marBottom w:val="0"/>
      <w:divBdr>
        <w:top w:val="none" w:sz="0" w:space="0" w:color="auto"/>
        <w:left w:val="none" w:sz="0" w:space="0" w:color="auto"/>
        <w:bottom w:val="none" w:sz="0" w:space="0" w:color="auto"/>
        <w:right w:val="none" w:sz="0" w:space="0" w:color="auto"/>
      </w:divBdr>
      <w:divsChild>
        <w:div w:id="1734304158">
          <w:marLeft w:val="255"/>
          <w:marRight w:val="0"/>
          <w:marTop w:val="0"/>
          <w:marBottom w:val="0"/>
          <w:divBdr>
            <w:top w:val="none" w:sz="0" w:space="0" w:color="auto"/>
            <w:left w:val="none" w:sz="0" w:space="0" w:color="auto"/>
            <w:bottom w:val="none" w:sz="0" w:space="0" w:color="auto"/>
            <w:right w:val="none" w:sz="0" w:space="0" w:color="auto"/>
          </w:divBdr>
        </w:div>
      </w:divsChild>
    </w:div>
    <w:div w:id="484468040">
      <w:bodyDiv w:val="1"/>
      <w:marLeft w:val="0"/>
      <w:marRight w:val="0"/>
      <w:marTop w:val="0"/>
      <w:marBottom w:val="0"/>
      <w:divBdr>
        <w:top w:val="none" w:sz="0" w:space="0" w:color="auto"/>
        <w:left w:val="none" w:sz="0" w:space="0" w:color="auto"/>
        <w:bottom w:val="none" w:sz="0" w:space="0" w:color="auto"/>
        <w:right w:val="none" w:sz="0" w:space="0" w:color="auto"/>
      </w:divBdr>
    </w:div>
    <w:div w:id="499663072">
      <w:bodyDiv w:val="1"/>
      <w:marLeft w:val="0"/>
      <w:marRight w:val="0"/>
      <w:marTop w:val="0"/>
      <w:marBottom w:val="0"/>
      <w:divBdr>
        <w:top w:val="none" w:sz="0" w:space="0" w:color="auto"/>
        <w:left w:val="none" w:sz="0" w:space="0" w:color="auto"/>
        <w:bottom w:val="none" w:sz="0" w:space="0" w:color="auto"/>
        <w:right w:val="none" w:sz="0" w:space="0" w:color="auto"/>
      </w:divBdr>
    </w:div>
    <w:div w:id="502745620">
      <w:bodyDiv w:val="1"/>
      <w:marLeft w:val="0"/>
      <w:marRight w:val="0"/>
      <w:marTop w:val="0"/>
      <w:marBottom w:val="0"/>
      <w:divBdr>
        <w:top w:val="none" w:sz="0" w:space="0" w:color="auto"/>
        <w:left w:val="none" w:sz="0" w:space="0" w:color="auto"/>
        <w:bottom w:val="none" w:sz="0" w:space="0" w:color="auto"/>
        <w:right w:val="none" w:sz="0" w:space="0" w:color="auto"/>
      </w:divBdr>
    </w:div>
    <w:div w:id="518085317">
      <w:bodyDiv w:val="1"/>
      <w:marLeft w:val="0"/>
      <w:marRight w:val="0"/>
      <w:marTop w:val="0"/>
      <w:marBottom w:val="0"/>
      <w:divBdr>
        <w:top w:val="none" w:sz="0" w:space="0" w:color="auto"/>
        <w:left w:val="none" w:sz="0" w:space="0" w:color="auto"/>
        <w:bottom w:val="none" w:sz="0" w:space="0" w:color="auto"/>
        <w:right w:val="none" w:sz="0" w:space="0" w:color="auto"/>
      </w:divBdr>
    </w:div>
    <w:div w:id="530265011">
      <w:bodyDiv w:val="1"/>
      <w:marLeft w:val="0"/>
      <w:marRight w:val="0"/>
      <w:marTop w:val="0"/>
      <w:marBottom w:val="0"/>
      <w:divBdr>
        <w:top w:val="none" w:sz="0" w:space="0" w:color="auto"/>
        <w:left w:val="none" w:sz="0" w:space="0" w:color="auto"/>
        <w:bottom w:val="none" w:sz="0" w:space="0" w:color="auto"/>
        <w:right w:val="none" w:sz="0" w:space="0" w:color="auto"/>
      </w:divBdr>
      <w:divsChild>
        <w:div w:id="279579441">
          <w:marLeft w:val="255"/>
          <w:marRight w:val="0"/>
          <w:marTop w:val="0"/>
          <w:marBottom w:val="0"/>
          <w:divBdr>
            <w:top w:val="none" w:sz="0" w:space="0" w:color="auto"/>
            <w:left w:val="none" w:sz="0" w:space="0" w:color="auto"/>
            <w:bottom w:val="none" w:sz="0" w:space="0" w:color="auto"/>
            <w:right w:val="none" w:sz="0" w:space="0" w:color="auto"/>
          </w:divBdr>
        </w:div>
        <w:div w:id="1808207797">
          <w:marLeft w:val="255"/>
          <w:marRight w:val="0"/>
          <w:marTop w:val="0"/>
          <w:marBottom w:val="0"/>
          <w:divBdr>
            <w:top w:val="none" w:sz="0" w:space="0" w:color="auto"/>
            <w:left w:val="none" w:sz="0" w:space="0" w:color="auto"/>
            <w:bottom w:val="none" w:sz="0" w:space="0" w:color="auto"/>
            <w:right w:val="none" w:sz="0" w:space="0" w:color="auto"/>
          </w:divBdr>
        </w:div>
        <w:div w:id="2069725106">
          <w:marLeft w:val="255"/>
          <w:marRight w:val="0"/>
          <w:marTop w:val="0"/>
          <w:marBottom w:val="0"/>
          <w:divBdr>
            <w:top w:val="none" w:sz="0" w:space="0" w:color="auto"/>
            <w:left w:val="none" w:sz="0" w:space="0" w:color="auto"/>
            <w:bottom w:val="none" w:sz="0" w:space="0" w:color="auto"/>
            <w:right w:val="none" w:sz="0" w:space="0" w:color="auto"/>
          </w:divBdr>
        </w:div>
      </w:divsChild>
    </w:div>
    <w:div w:id="558130115">
      <w:bodyDiv w:val="1"/>
      <w:marLeft w:val="0"/>
      <w:marRight w:val="0"/>
      <w:marTop w:val="0"/>
      <w:marBottom w:val="0"/>
      <w:divBdr>
        <w:top w:val="none" w:sz="0" w:space="0" w:color="auto"/>
        <w:left w:val="none" w:sz="0" w:space="0" w:color="auto"/>
        <w:bottom w:val="none" w:sz="0" w:space="0" w:color="auto"/>
        <w:right w:val="none" w:sz="0" w:space="0" w:color="auto"/>
      </w:divBdr>
    </w:div>
    <w:div w:id="573471894">
      <w:bodyDiv w:val="1"/>
      <w:marLeft w:val="0"/>
      <w:marRight w:val="0"/>
      <w:marTop w:val="0"/>
      <w:marBottom w:val="0"/>
      <w:divBdr>
        <w:top w:val="none" w:sz="0" w:space="0" w:color="auto"/>
        <w:left w:val="none" w:sz="0" w:space="0" w:color="auto"/>
        <w:bottom w:val="none" w:sz="0" w:space="0" w:color="auto"/>
        <w:right w:val="none" w:sz="0" w:space="0" w:color="auto"/>
      </w:divBdr>
    </w:div>
    <w:div w:id="573930447">
      <w:bodyDiv w:val="1"/>
      <w:marLeft w:val="0"/>
      <w:marRight w:val="0"/>
      <w:marTop w:val="0"/>
      <w:marBottom w:val="0"/>
      <w:divBdr>
        <w:top w:val="none" w:sz="0" w:space="0" w:color="auto"/>
        <w:left w:val="none" w:sz="0" w:space="0" w:color="auto"/>
        <w:bottom w:val="none" w:sz="0" w:space="0" w:color="auto"/>
        <w:right w:val="none" w:sz="0" w:space="0" w:color="auto"/>
      </w:divBdr>
    </w:div>
    <w:div w:id="574365025">
      <w:bodyDiv w:val="1"/>
      <w:marLeft w:val="0"/>
      <w:marRight w:val="0"/>
      <w:marTop w:val="0"/>
      <w:marBottom w:val="0"/>
      <w:divBdr>
        <w:top w:val="none" w:sz="0" w:space="0" w:color="auto"/>
        <w:left w:val="none" w:sz="0" w:space="0" w:color="auto"/>
        <w:bottom w:val="none" w:sz="0" w:space="0" w:color="auto"/>
        <w:right w:val="none" w:sz="0" w:space="0" w:color="auto"/>
      </w:divBdr>
    </w:div>
    <w:div w:id="585924185">
      <w:bodyDiv w:val="1"/>
      <w:marLeft w:val="0"/>
      <w:marRight w:val="0"/>
      <w:marTop w:val="0"/>
      <w:marBottom w:val="0"/>
      <w:divBdr>
        <w:top w:val="none" w:sz="0" w:space="0" w:color="auto"/>
        <w:left w:val="none" w:sz="0" w:space="0" w:color="auto"/>
        <w:bottom w:val="none" w:sz="0" w:space="0" w:color="auto"/>
        <w:right w:val="none" w:sz="0" w:space="0" w:color="auto"/>
      </w:divBdr>
    </w:div>
    <w:div w:id="591864117">
      <w:bodyDiv w:val="1"/>
      <w:marLeft w:val="0"/>
      <w:marRight w:val="0"/>
      <w:marTop w:val="0"/>
      <w:marBottom w:val="0"/>
      <w:divBdr>
        <w:top w:val="none" w:sz="0" w:space="0" w:color="auto"/>
        <w:left w:val="none" w:sz="0" w:space="0" w:color="auto"/>
        <w:bottom w:val="none" w:sz="0" w:space="0" w:color="auto"/>
        <w:right w:val="none" w:sz="0" w:space="0" w:color="auto"/>
      </w:divBdr>
    </w:div>
    <w:div w:id="612635128">
      <w:bodyDiv w:val="1"/>
      <w:marLeft w:val="0"/>
      <w:marRight w:val="0"/>
      <w:marTop w:val="0"/>
      <w:marBottom w:val="0"/>
      <w:divBdr>
        <w:top w:val="none" w:sz="0" w:space="0" w:color="auto"/>
        <w:left w:val="none" w:sz="0" w:space="0" w:color="auto"/>
        <w:bottom w:val="none" w:sz="0" w:space="0" w:color="auto"/>
        <w:right w:val="none" w:sz="0" w:space="0" w:color="auto"/>
      </w:divBdr>
    </w:div>
    <w:div w:id="636951839">
      <w:bodyDiv w:val="1"/>
      <w:marLeft w:val="0"/>
      <w:marRight w:val="0"/>
      <w:marTop w:val="0"/>
      <w:marBottom w:val="0"/>
      <w:divBdr>
        <w:top w:val="none" w:sz="0" w:space="0" w:color="auto"/>
        <w:left w:val="none" w:sz="0" w:space="0" w:color="auto"/>
        <w:bottom w:val="none" w:sz="0" w:space="0" w:color="auto"/>
        <w:right w:val="none" w:sz="0" w:space="0" w:color="auto"/>
      </w:divBdr>
    </w:div>
    <w:div w:id="679281374">
      <w:bodyDiv w:val="1"/>
      <w:marLeft w:val="0"/>
      <w:marRight w:val="0"/>
      <w:marTop w:val="0"/>
      <w:marBottom w:val="0"/>
      <w:divBdr>
        <w:top w:val="none" w:sz="0" w:space="0" w:color="auto"/>
        <w:left w:val="none" w:sz="0" w:space="0" w:color="auto"/>
        <w:bottom w:val="none" w:sz="0" w:space="0" w:color="auto"/>
        <w:right w:val="none" w:sz="0" w:space="0" w:color="auto"/>
      </w:divBdr>
    </w:div>
    <w:div w:id="681130999">
      <w:bodyDiv w:val="1"/>
      <w:marLeft w:val="0"/>
      <w:marRight w:val="0"/>
      <w:marTop w:val="0"/>
      <w:marBottom w:val="0"/>
      <w:divBdr>
        <w:top w:val="none" w:sz="0" w:space="0" w:color="auto"/>
        <w:left w:val="none" w:sz="0" w:space="0" w:color="auto"/>
        <w:bottom w:val="none" w:sz="0" w:space="0" w:color="auto"/>
        <w:right w:val="none" w:sz="0" w:space="0" w:color="auto"/>
      </w:divBdr>
      <w:divsChild>
        <w:div w:id="1801998352">
          <w:marLeft w:val="0"/>
          <w:marRight w:val="225"/>
          <w:marTop w:val="0"/>
          <w:marBottom w:val="0"/>
          <w:divBdr>
            <w:top w:val="none" w:sz="0" w:space="0" w:color="auto"/>
            <w:left w:val="none" w:sz="0" w:space="0" w:color="auto"/>
            <w:bottom w:val="none" w:sz="0" w:space="0" w:color="auto"/>
            <w:right w:val="none" w:sz="0" w:space="0" w:color="auto"/>
          </w:divBdr>
        </w:div>
      </w:divsChild>
    </w:div>
    <w:div w:id="689642875">
      <w:bodyDiv w:val="1"/>
      <w:marLeft w:val="0"/>
      <w:marRight w:val="0"/>
      <w:marTop w:val="0"/>
      <w:marBottom w:val="0"/>
      <w:divBdr>
        <w:top w:val="none" w:sz="0" w:space="0" w:color="auto"/>
        <w:left w:val="none" w:sz="0" w:space="0" w:color="auto"/>
        <w:bottom w:val="none" w:sz="0" w:space="0" w:color="auto"/>
        <w:right w:val="none" w:sz="0" w:space="0" w:color="auto"/>
      </w:divBdr>
      <w:divsChild>
        <w:div w:id="682980334">
          <w:marLeft w:val="255"/>
          <w:marRight w:val="0"/>
          <w:marTop w:val="0"/>
          <w:marBottom w:val="0"/>
          <w:divBdr>
            <w:top w:val="none" w:sz="0" w:space="0" w:color="auto"/>
            <w:left w:val="none" w:sz="0" w:space="0" w:color="auto"/>
            <w:bottom w:val="none" w:sz="0" w:space="0" w:color="auto"/>
            <w:right w:val="none" w:sz="0" w:space="0" w:color="auto"/>
          </w:divBdr>
        </w:div>
        <w:div w:id="991249947">
          <w:marLeft w:val="255"/>
          <w:marRight w:val="0"/>
          <w:marTop w:val="0"/>
          <w:marBottom w:val="0"/>
          <w:divBdr>
            <w:top w:val="none" w:sz="0" w:space="0" w:color="auto"/>
            <w:left w:val="none" w:sz="0" w:space="0" w:color="auto"/>
            <w:bottom w:val="none" w:sz="0" w:space="0" w:color="auto"/>
            <w:right w:val="none" w:sz="0" w:space="0" w:color="auto"/>
          </w:divBdr>
        </w:div>
      </w:divsChild>
    </w:div>
    <w:div w:id="691494972">
      <w:bodyDiv w:val="1"/>
      <w:marLeft w:val="0"/>
      <w:marRight w:val="0"/>
      <w:marTop w:val="0"/>
      <w:marBottom w:val="0"/>
      <w:divBdr>
        <w:top w:val="none" w:sz="0" w:space="0" w:color="auto"/>
        <w:left w:val="none" w:sz="0" w:space="0" w:color="auto"/>
        <w:bottom w:val="none" w:sz="0" w:space="0" w:color="auto"/>
        <w:right w:val="none" w:sz="0" w:space="0" w:color="auto"/>
      </w:divBdr>
    </w:div>
    <w:div w:id="699401207">
      <w:bodyDiv w:val="1"/>
      <w:marLeft w:val="0"/>
      <w:marRight w:val="0"/>
      <w:marTop w:val="0"/>
      <w:marBottom w:val="0"/>
      <w:divBdr>
        <w:top w:val="none" w:sz="0" w:space="0" w:color="auto"/>
        <w:left w:val="none" w:sz="0" w:space="0" w:color="auto"/>
        <w:bottom w:val="none" w:sz="0" w:space="0" w:color="auto"/>
        <w:right w:val="none" w:sz="0" w:space="0" w:color="auto"/>
      </w:divBdr>
    </w:div>
    <w:div w:id="727728025">
      <w:bodyDiv w:val="1"/>
      <w:marLeft w:val="0"/>
      <w:marRight w:val="0"/>
      <w:marTop w:val="0"/>
      <w:marBottom w:val="0"/>
      <w:divBdr>
        <w:top w:val="none" w:sz="0" w:space="0" w:color="auto"/>
        <w:left w:val="none" w:sz="0" w:space="0" w:color="auto"/>
        <w:bottom w:val="none" w:sz="0" w:space="0" w:color="auto"/>
        <w:right w:val="none" w:sz="0" w:space="0" w:color="auto"/>
      </w:divBdr>
    </w:div>
    <w:div w:id="736780895">
      <w:bodyDiv w:val="1"/>
      <w:marLeft w:val="0"/>
      <w:marRight w:val="0"/>
      <w:marTop w:val="0"/>
      <w:marBottom w:val="0"/>
      <w:divBdr>
        <w:top w:val="none" w:sz="0" w:space="0" w:color="auto"/>
        <w:left w:val="none" w:sz="0" w:space="0" w:color="auto"/>
        <w:bottom w:val="none" w:sz="0" w:space="0" w:color="auto"/>
        <w:right w:val="none" w:sz="0" w:space="0" w:color="auto"/>
      </w:divBdr>
    </w:div>
    <w:div w:id="744499478">
      <w:bodyDiv w:val="1"/>
      <w:marLeft w:val="0"/>
      <w:marRight w:val="0"/>
      <w:marTop w:val="0"/>
      <w:marBottom w:val="0"/>
      <w:divBdr>
        <w:top w:val="none" w:sz="0" w:space="0" w:color="auto"/>
        <w:left w:val="none" w:sz="0" w:space="0" w:color="auto"/>
        <w:bottom w:val="none" w:sz="0" w:space="0" w:color="auto"/>
        <w:right w:val="none" w:sz="0" w:space="0" w:color="auto"/>
      </w:divBdr>
      <w:divsChild>
        <w:div w:id="206526174">
          <w:marLeft w:val="255"/>
          <w:marRight w:val="0"/>
          <w:marTop w:val="0"/>
          <w:marBottom w:val="0"/>
          <w:divBdr>
            <w:top w:val="none" w:sz="0" w:space="0" w:color="auto"/>
            <w:left w:val="none" w:sz="0" w:space="0" w:color="auto"/>
            <w:bottom w:val="none" w:sz="0" w:space="0" w:color="auto"/>
            <w:right w:val="none" w:sz="0" w:space="0" w:color="auto"/>
          </w:divBdr>
        </w:div>
        <w:div w:id="1539585672">
          <w:marLeft w:val="255"/>
          <w:marRight w:val="0"/>
          <w:marTop w:val="0"/>
          <w:marBottom w:val="0"/>
          <w:divBdr>
            <w:top w:val="none" w:sz="0" w:space="0" w:color="auto"/>
            <w:left w:val="none" w:sz="0" w:space="0" w:color="auto"/>
            <w:bottom w:val="none" w:sz="0" w:space="0" w:color="auto"/>
            <w:right w:val="none" w:sz="0" w:space="0" w:color="auto"/>
          </w:divBdr>
        </w:div>
      </w:divsChild>
    </w:div>
    <w:div w:id="756054959">
      <w:bodyDiv w:val="1"/>
      <w:marLeft w:val="0"/>
      <w:marRight w:val="0"/>
      <w:marTop w:val="0"/>
      <w:marBottom w:val="0"/>
      <w:divBdr>
        <w:top w:val="none" w:sz="0" w:space="0" w:color="auto"/>
        <w:left w:val="none" w:sz="0" w:space="0" w:color="auto"/>
        <w:bottom w:val="none" w:sz="0" w:space="0" w:color="auto"/>
        <w:right w:val="none" w:sz="0" w:space="0" w:color="auto"/>
      </w:divBdr>
      <w:divsChild>
        <w:div w:id="1519079548">
          <w:marLeft w:val="255"/>
          <w:marRight w:val="0"/>
          <w:marTop w:val="75"/>
          <w:marBottom w:val="0"/>
          <w:divBdr>
            <w:top w:val="none" w:sz="0" w:space="0" w:color="auto"/>
            <w:left w:val="none" w:sz="0" w:space="0" w:color="auto"/>
            <w:bottom w:val="none" w:sz="0" w:space="0" w:color="auto"/>
            <w:right w:val="none" w:sz="0" w:space="0" w:color="auto"/>
          </w:divBdr>
        </w:div>
        <w:div w:id="1716008628">
          <w:marLeft w:val="255"/>
          <w:marRight w:val="0"/>
          <w:marTop w:val="75"/>
          <w:marBottom w:val="0"/>
          <w:divBdr>
            <w:top w:val="none" w:sz="0" w:space="0" w:color="auto"/>
            <w:left w:val="none" w:sz="0" w:space="0" w:color="auto"/>
            <w:bottom w:val="none" w:sz="0" w:space="0" w:color="auto"/>
            <w:right w:val="none" w:sz="0" w:space="0" w:color="auto"/>
          </w:divBdr>
          <w:divsChild>
            <w:div w:id="2781521">
              <w:marLeft w:val="255"/>
              <w:marRight w:val="0"/>
              <w:marTop w:val="0"/>
              <w:marBottom w:val="0"/>
              <w:divBdr>
                <w:top w:val="none" w:sz="0" w:space="0" w:color="auto"/>
                <w:left w:val="none" w:sz="0" w:space="0" w:color="auto"/>
                <w:bottom w:val="none" w:sz="0" w:space="0" w:color="auto"/>
                <w:right w:val="none" w:sz="0" w:space="0" w:color="auto"/>
              </w:divBdr>
            </w:div>
            <w:div w:id="536502937">
              <w:marLeft w:val="255"/>
              <w:marRight w:val="0"/>
              <w:marTop w:val="0"/>
              <w:marBottom w:val="0"/>
              <w:divBdr>
                <w:top w:val="none" w:sz="0" w:space="0" w:color="auto"/>
                <w:left w:val="none" w:sz="0" w:space="0" w:color="auto"/>
                <w:bottom w:val="none" w:sz="0" w:space="0" w:color="auto"/>
                <w:right w:val="none" w:sz="0" w:space="0" w:color="auto"/>
              </w:divBdr>
            </w:div>
            <w:div w:id="637884015">
              <w:marLeft w:val="255"/>
              <w:marRight w:val="0"/>
              <w:marTop w:val="0"/>
              <w:marBottom w:val="0"/>
              <w:divBdr>
                <w:top w:val="none" w:sz="0" w:space="0" w:color="auto"/>
                <w:left w:val="none" w:sz="0" w:space="0" w:color="auto"/>
                <w:bottom w:val="none" w:sz="0" w:space="0" w:color="auto"/>
                <w:right w:val="none" w:sz="0" w:space="0" w:color="auto"/>
              </w:divBdr>
            </w:div>
            <w:div w:id="716201513">
              <w:marLeft w:val="255"/>
              <w:marRight w:val="0"/>
              <w:marTop w:val="0"/>
              <w:marBottom w:val="0"/>
              <w:divBdr>
                <w:top w:val="none" w:sz="0" w:space="0" w:color="auto"/>
                <w:left w:val="none" w:sz="0" w:space="0" w:color="auto"/>
                <w:bottom w:val="none" w:sz="0" w:space="0" w:color="auto"/>
                <w:right w:val="none" w:sz="0" w:space="0" w:color="auto"/>
              </w:divBdr>
              <w:divsChild>
                <w:div w:id="184708876">
                  <w:marLeft w:val="255"/>
                  <w:marRight w:val="0"/>
                  <w:marTop w:val="75"/>
                  <w:marBottom w:val="0"/>
                  <w:divBdr>
                    <w:top w:val="none" w:sz="0" w:space="0" w:color="auto"/>
                    <w:left w:val="none" w:sz="0" w:space="0" w:color="auto"/>
                    <w:bottom w:val="none" w:sz="0" w:space="0" w:color="auto"/>
                    <w:right w:val="none" w:sz="0" w:space="0" w:color="auto"/>
                  </w:divBdr>
                  <w:divsChild>
                    <w:div w:id="1030690661">
                      <w:marLeft w:val="0"/>
                      <w:marRight w:val="225"/>
                      <w:marTop w:val="0"/>
                      <w:marBottom w:val="0"/>
                      <w:divBdr>
                        <w:top w:val="none" w:sz="0" w:space="0" w:color="auto"/>
                        <w:left w:val="none" w:sz="0" w:space="0" w:color="auto"/>
                        <w:bottom w:val="none" w:sz="0" w:space="0" w:color="auto"/>
                        <w:right w:val="none" w:sz="0" w:space="0" w:color="auto"/>
                      </w:divBdr>
                    </w:div>
                  </w:divsChild>
                </w:div>
                <w:div w:id="1285388578">
                  <w:marLeft w:val="255"/>
                  <w:marRight w:val="0"/>
                  <w:marTop w:val="75"/>
                  <w:marBottom w:val="0"/>
                  <w:divBdr>
                    <w:top w:val="none" w:sz="0" w:space="0" w:color="auto"/>
                    <w:left w:val="none" w:sz="0" w:space="0" w:color="auto"/>
                    <w:bottom w:val="none" w:sz="0" w:space="0" w:color="auto"/>
                    <w:right w:val="none" w:sz="0" w:space="0" w:color="auto"/>
                  </w:divBdr>
                  <w:divsChild>
                    <w:div w:id="95764206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24040424">
              <w:marLeft w:val="255"/>
              <w:marRight w:val="0"/>
              <w:marTop w:val="0"/>
              <w:marBottom w:val="0"/>
              <w:divBdr>
                <w:top w:val="none" w:sz="0" w:space="0" w:color="auto"/>
                <w:left w:val="none" w:sz="0" w:space="0" w:color="auto"/>
                <w:bottom w:val="none" w:sz="0" w:space="0" w:color="auto"/>
                <w:right w:val="none" w:sz="0" w:space="0" w:color="auto"/>
              </w:divBdr>
            </w:div>
            <w:div w:id="1253318583">
              <w:marLeft w:val="255"/>
              <w:marRight w:val="0"/>
              <w:marTop w:val="0"/>
              <w:marBottom w:val="0"/>
              <w:divBdr>
                <w:top w:val="none" w:sz="0" w:space="0" w:color="auto"/>
                <w:left w:val="none" w:sz="0" w:space="0" w:color="auto"/>
                <w:bottom w:val="none" w:sz="0" w:space="0" w:color="auto"/>
                <w:right w:val="none" w:sz="0" w:space="0" w:color="auto"/>
              </w:divBdr>
            </w:div>
            <w:div w:id="1779333515">
              <w:marLeft w:val="255"/>
              <w:marRight w:val="0"/>
              <w:marTop w:val="0"/>
              <w:marBottom w:val="0"/>
              <w:divBdr>
                <w:top w:val="none" w:sz="0" w:space="0" w:color="auto"/>
                <w:left w:val="none" w:sz="0" w:space="0" w:color="auto"/>
                <w:bottom w:val="none" w:sz="0" w:space="0" w:color="auto"/>
                <w:right w:val="none" w:sz="0" w:space="0" w:color="auto"/>
              </w:divBdr>
            </w:div>
            <w:div w:id="205700354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758990548">
      <w:bodyDiv w:val="1"/>
      <w:marLeft w:val="0"/>
      <w:marRight w:val="0"/>
      <w:marTop w:val="0"/>
      <w:marBottom w:val="0"/>
      <w:divBdr>
        <w:top w:val="none" w:sz="0" w:space="0" w:color="auto"/>
        <w:left w:val="none" w:sz="0" w:space="0" w:color="auto"/>
        <w:bottom w:val="none" w:sz="0" w:space="0" w:color="auto"/>
        <w:right w:val="none" w:sz="0" w:space="0" w:color="auto"/>
      </w:divBdr>
    </w:div>
    <w:div w:id="767770313">
      <w:bodyDiv w:val="1"/>
      <w:marLeft w:val="0"/>
      <w:marRight w:val="0"/>
      <w:marTop w:val="0"/>
      <w:marBottom w:val="0"/>
      <w:divBdr>
        <w:top w:val="none" w:sz="0" w:space="0" w:color="auto"/>
        <w:left w:val="none" w:sz="0" w:space="0" w:color="auto"/>
        <w:bottom w:val="none" w:sz="0" w:space="0" w:color="auto"/>
        <w:right w:val="none" w:sz="0" w:space="0" w:color="auto"/>
      </w:divBdr>
      <w:divsChild>
        <w:div w:id="224145663">
          <w:marLeft w:val="255"/>
          <w:marRight w:val="0"/>
          <w:marTop w:val="0"/>
          <w:marBottom w:val="0"/>
          <w:divBdr>
            <w:top w:val="none" w:sz="0" w:space="0" w:color="auto"/>
            <w:left w:val="none" w:sz="0" w:space="0" w:color="auto"/>
            <w:bottom w:val="none" w:sz="0" w:space="0" w:color="auto"/>
            <w:right w:val="none" w:sz="0" w:space="0" w:color="auto"/>
          </w:divBdr>
        </w:div>
        <w:div w:id="616527888">
          <w:marLeft w:val="255"/>
          <w:marRight w:val="0"/>
          <w:marTop w:val="0"/>
          <w:marBottom w:val="0"/>
          <w:divBdr>
            <w:top w:val="none" w:sz="0" w:space="0" w:color="auto"/>
            <w:left w:val="none" w:sz="0" w:space="0" w:color="auto"/>
            <w:bottom w:val="none" w:sz="0" w:space="0" w:color="auto"/>
            <w:right w:val="none" w:sz="0" w:space="0" w:color="auto"/>
          </w:divBdr>
        </w:div>
        <w:div w:id="1057586189">
          <w:marLeft w:val="255"/>
          <w:marRight w:val="0"/>
          <w:marTop w:val="0"/>
          <w:marBottom w:val="0"/>
          <w:divBdr>
            <w:top w:val="none" w:sz="0" w:space="0" w:color="auto"/>
            <w:left w:val="none" w:sz="0" w:space="0" w:color="auto"/>
            <w:bottom w:val="none" w:sz="0" w:space="0" w:color="auto"/>
            <w:right w:val="none" w:sz="0" w:space="0" w:color="auto"/>
          </w:divBdr>
        </w:div>
        <w:div w:id="1594508169">
          <w:marLeft w:val="255"/>
          <w:marRight w:val="0"/>
          <w:marTop w:val="0"/>
          <w:marBottom w:val="0"/>
          <w:divBdr>
            <w:top w:val="none" w:sz="0" w:space="0" w:color="auto"/>
            <w:left w:val="none" w:sz="0" w:space="0" w:color="auto"/>
            <w:bottom w:val="none" w:sz="0" w:space="0" w:color="auto"/>
            <w:right w:val="none" w:sz="0" w:space="0" w:color="auto"/>
          </w:divBdr>
        </w:div>
      </w:divsChild>
    </w:div>
    <w:div w:id="776407037">
      <w:bodyDiv w:val="1"/>
      <w:marLeft w:val="0"/>
      <w:marRight w:val="0"/>
      <w:marTop w:val="0"/>
      <w:marBottom w:val="0"/>
      <w:divBdr>
        <w:top w:val="none" w:sz="0" w:space="0" w:color="auto"/>
        <w:left w:val="none" w:sz="0" w:space="0" w:color="auto"/>
        <w:bottom w:val="none" w:sz="0" w:space="0" w:color="auto"/>
        <w:right w:val="none" w:sz="0" w:space="0" w:color="auto"/>
      </w:divBdr>
    </w:div>
    <w:div w:id="781418239">
      <w:bodyDiv w:val="1"/>
      <w:marLeft w:val="0"/>
      <w:marRight w:val="0"/>
      <w:marTop w:val="0"/>
      <w:marBottom w:val="0"/>
      <w:divBdr>
        <w:top w:val="none" w:sz="0" w:space="0" w:color="auto"/>
        <w:left w:val="none" w:sz="0" w:space="0" w:color="auto"/>
        <w:bottom w:val="none" w:sz="0" w:space="0" w:color="auto"/>
        <w:right w:val="none" w:sz="0" w:space="0" w:color="auto"/>
      </w:divBdr>
    </w:div>
    <w:div w:id="782458764">
      <w:bodyDiv w:val="1"/>
      <w:marLeft w:val="0"/>
      <w:marRight w:val="0"/>
      <w:marTop w:val="0"/>
      <w:marBottom w:val="0"/>
      <w:divBdr>
        <w:top w:val="none" w:sz="0" w:space="0" w:color="auto"/>
        <w:left w:val="none" w:sz="0" w:space="0" w:color="auto"/>
        <w:bottom w:val="none" w:sz="0" w:space="0" w:color="auto"/>
        <w:right w:val="none" w:sz="0" w:space="0" w:color="auto"/>
      </w:divBdr>
    </w:div>
    <w:div w:id="796609323">
      <w:bodyDiv w:val="1"/>
      <w:marLeft w:val="0"/>
      <w:marRight w:val="0"/>
      <w:marTop w:val="0"/>
      <w:marBottom w:val="0"/>
      <w:divBdr>
        <w:top w:val="none" w:sz="0" w:space="0" w:color="auto"/>
        <w:left w:val="none" w:sz="0" w:space="0" w:color="auto"/>
        <w:bottom w:val="none" w:sz="0" w:space="0" w:color="auto"/>
        <w:right w:val="none" w:sz="0" w:space="0" w:color="auto"/>
      </w:divBdr>
      <w:divsChild>
        <w:div w:id="153038290">
          <w:marLeft w:val="255"/>
          <w:marRight w:val="0"/>
          <w:marTop w:val="0"/>
          <w:marBottom w:val="0"/>
          <w:divBdr>
            <w:top w:val="none" w:sz="0" w:space="0" w:color="auto"/>
            <w:left w:val="none" w:sz="0" w:space="0" w:color="auto"/>
            <w:bottom w:val="none" w:sz="0" w:space="0" w:color="auto"/>
            <w:right w:val="none" w:sz="0" w:space="0" w:color="auto"/>
          </w:divBdr>
        </w:div>
        <w:div w:id="1548183991">
          <w:marLeft w:val="255"/>
          <w:marRight w:val="0"/>
          <w:marTop w:val="0"/>
          <w:marBottom w:val="0"/>
          <w:divBdr>
            <w:top w:val="none" w:sz="0" w:space="0" w:color="auto"/>
            <w:left w:val="none" w:sz="0" w:space="0" w:color="auto"/>
            <w:bottom w:val="none" w:sz="0" w:space="0" w:color="auto"/>
            <w:right w:val="none" w:sz="0" w:space="0" w:color="auto"/>
          </w:divBdr>
        </w:div>
        <w:div w:id="1656445281">
          <w:marLeft w:val="255"/>
          <w:marRight w:val="0"/>
          <w:marTop w:val="0"/>
          <w:marBottom w:val="0"/>
          <w:divBdr>
            <w:top w:val="none" w:sz="0" w:space="0" w:color="auto"/>
            <w:left w:val="none" w:sz="0" w:space="0" w:color="auto"/>
            <w:bottom w:val="none" w:sz="0" w:space="0" w:color="auto"/>
            <w:right w:val="none" w:sz="0" w:space="0" w:color="auto"/>
          </w:divBdr>
        </w:div>
      </w:divsChild>
    </w:div>
    <w:div w:id="819543183">
      <w:bodyDiv w:val="1"/>
      <w:marLeft w:val="0"/>
      <w:marRight w:val="0"/>
      <w:marTop w:val="0"/>
      <w:marBottom w:val="0"/>
      <w:divBdr>
        <w:top w:val="none" w:sz="0" w:space="0" w:color="auto"/>
        <w:left w:val="none" w:sz="0" w:space="0" w:color="auto"/>
        <w:bottom w:val="none" w:sz="0" w:space="0" w:color="auto"/>
        <w:right w:val="none" w:sz="0" w:space="0" w:color="auto"/>
      </w:divBdr>
    </w:div>
    <w:div w:id="822938038">
      <w:bodyDiv w:val="1"/>
      <w:marLeft w:val="0"/>
      <w:marRight w:val="0"/>
      <w:marTop w:val="0"/>
      <w:marBottom w:val="0"/>
      <w:divBdr>
        <w:top w:val="none" w:sz="0" w:space="0" w:color="auto"/>
        <w:left w:val="none" w:sz="0" w:space="0" w:color="auto"/>
        <w:bottom w:val="none" w:sz="0" w:space="0" w:color="auto"/>
        <w:right w:val="none" w:sz="0" w:space="0" w:color="auto"/>
      </w:divBdr>
      <w:divsChild>
        <w:div w:id="411973295">
          <w:marLeft w:val="255"/>
          <w:marRight w:val="0"/>
          <w:marTop w:val="0"/>
          <w:marBottom w:val="0"/>
          <w:divBdr>
            <w:top w:val="none" w:sz="0" w:space="0" w:color="auto"/>
            <w:left w:val="none" w:sz="0" w:space="0" w:color="auto"/>
            <w:bottom w:val="none" w:sz="0" w:space="0" w:color="auto"/>
            <w:right w:val="none" w:sz="0" w:space="0" w:color="auto"/>
          </w:divBdr>
        </w:div>
        <w:div w:id="1125808731">
          <w:marLeft w:val="255"/>
          <w:marRight w:val="0"/>
          <w:marTop w:val="0"/>
          <w:marBottom w:val="0"/>
          <w:divBdr>
            <w:top w:val="none" w:sz="0" w:space="0" w:color="auto"/>
            <w:left w:val="none" w:sz="0" w:space="0" w:color="auto"/>
            <w:bottom w:val="none" w:sz="0" w:space="0" w:color="auto"/>
            <w:right w:val="none" w:sz="0" w:space="0" w:color="auto"/>
          </w:divBdr>
        </w:div>
        <w:div w:id="1418092879">
          <w:marLeft w:val="255"/>
          <w:marRight w:val="0"/>
          <w:marTop w:val="0"/>
          <w:marBottom w:val="0"/>
          <w:divBdr>
            <w:top w:val="none" w:sz="0" w:space="0" w:color="auto"/>
            <w:left w:val="none" w:sz="0" w:space="0" w:color="auto"/>
            <w:bottom w:val="none" w:sz="0" w:space="0" w:color="auto"/>
            <w:right w:val="none" w:sz="0" w:space="0" w:color="auto"/>
          </w:divBdr>
        </w:div>
        <w:div w:id="1891766122">
          <w:marLeft w:val="255"/>
          <w:marRight w:val="0"/>
          <w:marTop w:val="0"/>
          <w:marBottom w:val="0"/>
          <w:divBdr>
            <w:top w:val="none" w:sz="0" w:space="0" w:color="auto"/>
            <w:left w:val="none" w:sz="0" w:space="0" w:color="auto"/>
            <w:bottom w:val="none" w:sz="0" w:space="0" w:color="auto"/>
            <w:right w:val="none" w:sz="0" w:space="0" w:color="auto"/>
          </w:divBdr>
        </w:div>
      </w:divsChild>
    </w:div>
    <w:div w:id="829566140">
      <w:bodyDiv w:val="1"/>
      <w:marLeft w:val="0"/>
      <w:marRight w:val="0"/>
      <w:marTop w:val="0"/>
      <w:marBottom w:val="0"/>
      <w:divBdr>
        <w:top w:val="none" w:sz="0" w:space="0" w:color="auto"/>
        <w:left w:val="none" w:sz="0" w:space="0" w:color="auto"/>
        <w:bottom w:val="none" w:sz="0" w:space="0" w:color="auto"/>
        <w:right w:val="none" w:sz="0" w:space="0" w:color="auto"/>
      </w:divBdr>
      <w:divsChild>
        <w:div w:id="1098672857">
          <w:marLeft w:val="255"/>
          <w:marRight w:val="0"/>
          <w:marTop w:val="0"/>
          <w:marBottom w:val="0"/>
          <w:divBdr>
            <w:top w:val="none" w:sz="0" w:space="0" w:color="auto"/>
            <w:left w:val="none" w:sz="0" w:space="0" w:color="auto"/>
            <w:bottom w:val="none" w:sz="0" w:space="0" w:color="auto"/>
            <w:right w:val="none" w:sz="0" w:space="0" w:color="auto"/>
          </w:divBdr>
        </w:div>
        <w:div w:id="1969388971">
          <w:marLeft w:val="255"/>
          <w:marRight w:val="0"/>
          <w:marTop w:val="0"/>
          <w:marBottom w:val="0"/>
          <w:divBdr>
            <w:top w:val="none" w:sz="0" w:space="0" w:color="auto"/>
            <w:left w:val="none" w:sz="0" w:space="0" w:color="auto"/>
            <w:bottom w:val="none" w:sz="0" w:space="0" w:color="auto"/>
            <w:right w:val="none" w:sz="0" w:space="0" w:color="auto"/>
          </w:divBdr>
        </w:div>
      </w:divsChild>
    </w:div>
    <w:div w:id="830097621">
      <w:bodyDiv w:val="1"/>
      <w:marLeft w:val="0"/>
      <w:marRight w:val="0"/>
      <w:marTop w:val="0"/>
      <w:marBottom w:val="0"/>
      <w:divBdr>
        <w:top w:val="none" w:sz="0" w:space="0" w:color="auto"/>
        <w:left w:val="none" w:sz="0" w:space="0" w:color="auto"/>
        <w:bottom w:val="none" w:sz="0" w:space="0" w:color="auto"/>
        <w:right w:val="none" w:sz="0" w:space="0" w:color="auto"/>
      </w:divBdr>
    </w:div>
    <w:div w:id="831719619">
      <w:bodyDiv w:val="1"/>
      <w:marLeft w:val="0"/>
      <w:marRight w:val="0"/>
      <w:marTop w:val="0"/>
      <w:marBottom w:val="0"/>
      <w:divBdr>
        <w:top w:val="none" w:sz="0" w:space="0" w:color="auto"/>
        <w:left w:val="none" w:sz="0" w:space="0" w:color="auto"/>
        <w:bottom w:val="none" w:sz="0" w:space="0" w:color="auto"/>
        <w:right w:val="none" w:sz="0" w:space="0" w:color="auto"/>
      </w:divBdr>
    </w:div>
    <w:div w:id="855195648">
      <w:bodyDiv w:val="1"/>
      <w:marLeft w:val="0"/>
      <w:marRight w:val="0"/>
      <w:marTop w:val="0"/>
      <w:marBottom w:val="0"/>
      <w:divBdr>
        <w:top w:val="none" w:sz="0" w:space="0" w:color="auto"/>
        <w:left w:val="none" w:sz="0" w:space="0" w:color="auto"/>
        <w:bottom w:val="none" w:sz="0" w:space="0" w:color="auto"/>
        <w:right w:val="none" w:sz="0" w:space="0" w:color="auto"/>
      </w:divBdr>
    </w:div>
    <w:div w:id="870722020">
      <w:bodyDiv w:val="1"/>
      <w:marLeft w:val="0"/>
      <w:marRight w:val="0"/>
      <w:marTop w:val="0"/>
      <w:marBottom w:val="0"/>
      <w:divBdr>
        <w:top w:val="none" w:sz="0" w:space="0" w:color="auto"/>
        <w:left w:val="none" w:sz="0" w:space="0" w:color="auto"/>
        <w:bottom w:val="none" w:sz="0" w:space="0" w:color="auto"/>
        <w:right w:val="none" w:sz="0" w:space="0" w:color="auto"/>
      </w:divBdr>
    </w:div>
    <w:div w:id="884635699">
      <w:bodyDiv w:val="1"/>
      <w:marLeft w:val="0"/>
      <w:marRight w:val="0"/>
      <w:marTop w:val="0"/>
      <w:marBottom w:val="0"/>
      <w:divBdr>
        <w:top w:val="none" w:sz="0" w:space="0" w:color="auto"/>
        <w:left w:val="none" w:sz="0" w:space="0" w:color="auto"/>
        <w:bottom w:val="none" w:sz="0" w:space="0" w:color="auto"/>
        <w:right w:val="none" w:sz="0" w:space="0" w:color="auto"/>
      </w:divBdr>
    </w:div>
    <w:div w:id="885066734">
      <w:bodyDiv w:val="1"/>
      <w:marLeft w:val="0"/>
      <w:marRight w:val="0"/>
      <w:marTop w:val="0"/>
      <w:marBottom w:val="0"/>
      <w:divBdr>
        <w:top w:val="none" w:sz="0" w:space="0" w:color="auto"/>
        <w:left w:val="none" w:sz="0" w:space="0" w:color="auto"/>
        <w:bottom w:val="none" w:sz="0" w:space="0" w:color="auto"/>
        <w:right w:val="none" w:sz="0" w:space="0" w:color="auto"/>
      </w:divBdr>
      <w:divsChild>
        <w:div w:id="131990456">
          <w:marLeft w:val="255"/>
          <w:marRight w:val="0"/>
          <w:marTop w:val="75"/>
          <w:marBottom w:val="0"/>
          <w:divBdr>
            <w:top w:val="none" w:sz="0" w:space="0" w:color="auto"/>
            <w:left w:val="none" w:sz="0" w:space="0" w:color="auto"/>
            <w:bottom w:val="none" w:sz="0" w:space="0" w:color="auto"/>
            <w:right w:val="none" w:sz="0" w:space="0" w:color="auto"/>
          </w:divBdr>
        </w:div>
        <w:div w:id="1266187394">
          <w:marLeft w:val="255"/>
          <w:marRight w:val="0"/>
          <w:marTop w:val="75"/>
          <w:marBottom w:val="0"/>
          <w:divBdr>
            <w:top w:val="none" w:sz="0" w:space="0" w:color="auto"/>
            <w:left w:val="none" w:sz="0" w:space="0" w:color="auto"/>
            <w:bottom w:val="none" w:sz="0" w:space="0" w:color="auto"/>
            <w:right w:val="none" w:sz="0" w:space="0" w:color="auto"/>
          </w:divBdr>
          <w:divsChild>
            <w:div w:id="157231206">
              <w:marLeft w:val="255"/>
              <w:marRight w:val="0"/>
              <w:marTop w:val="0"/>
              <w:marBottom w:val="0"/>
              <w:divBdr>
                <w:top w:val="none" w:sz="0" w:space="0" w:color="auto"/>
                <w:left w:val="none" w:sz="0" w:space="0" w:color="auto"/>
                <w:bottom w:val="none" w:sz="0" w:space="0" w:color="auto"/>
                <w:right w:val="none" w:sz="0" w:space="0" w:color="auto"/>
              </w:divBdr>
            </w:div>
            <w:div w:id="696781676">
              <w:marLeft w:val="255"/>
              <w:marRight w:val="0"/>
              <w:marTop w:val="0"/>
              <w:marBottom w:val="0"/>
              <w:divBdr>
                <w:top w:val="none" w:sz="0" w:space="0" w:color="auto"/>
                <w:left w:val="none" w:sz="0" w:space="0" w:color="auto"/>
                <w:bottom w:val="none" w:sz="0" w:space="0" w:color="auto"/>
                <w:right w:val="none" w:sz="0" w:space="0" w:color="auto"/>
              </w:divBdr>
            </w:div>
            <w:div w:id="712772173">
              <w:marLeft w:val="255"/>
              <w:marRight w:val="0"/>
              <w:marTop w:val="0"/>
              <w:marBottom w:val="0"/>
              <w:divBdr>
                <w:top w:val="none" w:sz="0" w:space="0" w:color="auto"/>
                <w:left w:val="none" w:sz="0" w:space="0" w:color="auto"/>
                <w:bottom w:val="none" w:sz="0" w:space="0" w:color="auto"/>
                <w:right w:val="none" w:sz="0" w:space="0" w:color="auto"/>
              </w:divBdr>
            </w:div>
            <w:div w:id="917901478">
              <w:marLeft w:val="255"/>
              <w:marRight w:val="0"/>
              <w:marTop w:val="0"/>
              <w:marBottom w:val="0"/>
              <w:divBdr>
                <w:top w:val="none" w:sz="0" w:space="0" w:color="auto"/>
                <w:left w:val="none" w:sz="0" w:space="0" w:color="auto"/>
                <w:bottom w:val="none" w:sz="0" w:space="0" w:color="auto"/>
                <w:right w:val="none" w:sz="0" w:space="0" w:color="auto"/>
              </w:divBdr>
              <w:divsChild>
                <w:div w:id="1102071350">
                  <w:marLeft w:val="255"/>
                  <w:marRight w:val="0"/>
                  <w:marTop w:val="75"/>
                  <w:marBottom w:val="0"/>
                  <w:divBdr>
                    <w:top w:val="none" w:sz="0" w:space="0" w:color="auto"/>
                    <w:left w:val="none" w:sz="0" w:space="0" w:color="auto"/>
                    <w:bottom w:val="none" w:sz="0" w:space="0" w:color="auto"/>
                    <w:right w:val="none" w:sz="0" w:space="0" w:color="auto"/>
                  </w:divBdr>
                  <w:divsChild>
                    <w:div w:id="948315247">
                      <w:marLeft w:val="0"/>
                      <w:marRight w:val="225"/>
                      <w:marTop w:val="0"/>
                      <w:marBottom w:val="0"/>
                      <w:divBdr>
                        <w:top w:val="none" w:sz="0" w:space="0" w:color="auto"/>
                        <w:left w:val="none" w:sz="0" w:space="0" w:color="auto"/>
                        <w:bottom w:val="none" w:sz="0" w:space="0" w:color="auto"/>
                        <w:right w:val="none" w:sz="0" w:space="0" w:color="auto"/>
                      </w:divBdr>
                    </w:div>
                  </w:divsChild>
                </w:div>
                <w:div w:id="1561021050">
                  <w:marLeft w:val="255"/>
                  <w:marRight w:val="0"/>
                  <w:marTop w:val="75"/>
                  <w:marBottom w:val="0"/>
                  <w:divBdr>
                    <w:top w:val="none" w:sz="0" w:space="0" w:color="auto"/>
                    <w:left w:val="none" w:sz="0" w:space="0" w:color="auto"/>
                    <w:bottom w:val="none" w:sz="0" w:space="0" w:color="auto"/>
                    <w:right w:val="none" w:sz="0" w:space="0" w:color="auto"/>
                  </w:divBdr>
                  <w:divsChild>
                    <w:div w:id="71246179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75270956">
              <w:marLeft w:val="255"/>
              <w:marRight w:val="0"/>
              <w:marTop w:val="0"/>
              <w:marBottom w:val="0"/>
              <w:divBdr>
                <w:top w:val="none" w:sz="0" w:space="0" w:color="auto"/>
                <w:left w:val="none" w:sz="0" w:space="0" w:color="auto"/>
                <w:bottom w:val="none" w:sz="0" w:space="0" w:color="auto"/>
                <w:right w:val="none" w:sz="0" w:space="0" w:color="auto"/>
              </w:divBdr>
            </w:div>
            <w:div w:id="1345673246">
              <w:marLeft w:val="255"/>
              <w:marRight w:val="0"/>
              <w:marTop w:val="0"/>
              <w:marBottom w:val="0"/>
              <w:divBdr>
                <w:top w:val="none" w:sz="0" w:space="0" w:color="auto"/>
                <w:left w:val="none" w:sz="0" w:space="0" w:color="auto"/>
                <w:bottom w:val="none" w:sz="0" w:space="0" w:color="auto"/>
                <w:right w:val="none" w:sz="0" w:space="0" w:color="auto"/>
              </w:divBdr>
            </w:div>
            <w:div w:id="1367293615">
              <w:marLeft w:val="255"/>
              <w:marRight w:val="0"/>
              <w:marTop w:val="0"/>
              <w:marBottom w:val="0"/>
              <w:divBdr>
                <w:top w:val="none" w:sz="0" w:space="0" w:color="auto"/>
                <w:left w:val="none" w:sz="0" w:space="0" w:color="auto"/>
                <w:bottom w:val="none" w:sz="0" w:space="0" w:color="auto"/>
                <w:right w:val="none" w:sz="0" w:space="0" w:color="auto"/>
              </w:divBdr>
            </w:div>
            <w:div w:id="164707826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898515422">
      <w:bodyDiv w:val="1"/>
      <w:marLeft w:val="0"/>
      <w:marRight w:val="0"/>
      <w:marTop w:val="0"/>
      <w:marBottom w:val="0"/>
      <w:divBdr>
        <w:top w:val="none" w:sz="0" w:space="0" w:color="auto"/>
        <w:left w:val="none" w:sz="0" w:space="0" w:color="auto"/>
        <w:bottom w:val="none" w:sz="0" w:space="0" w:color="auto"/>
        <w:right w:val="none" w:sz="0" w:space="0" w:color="auto"/>
      </w:divBdr>
    </w:div>
    <w:div w:id="904536006">
      <w:bodyDiv w:val="1"/>
      <w:marLeft w:val="0"/>
      <w:marRight w:val="0"/>
      <w:marTop w:val="0"/>
      <w:marBottom w:val="0"/>
      <w:divBdr>
        <w:top w:val="none" w:sz="0" w:space="0" w:color="auto"/>
        <w:left w:val="none" w:sz="0" w:space="0" w:color="auto"/>
        <w:bottom w:val="none" w:sz="0" w:space="0" w:color="auto"/>
        <w:right w:val="none" w:sz="0" w:space="0" w:color="auto"/>
      </w:divBdr>
    </w:div>
    <w:div w:id="909118399">
      <w:bodyDiv w:val="1"/>
      <w:marLeft w:val="0"/>
      <w:marRight w:val="0"/>
      <w:marTop w:val="0"/>
      <w:marBottom w:val="0"/>
      <w:divBdr>
        <w:top w:val="none" w:sz="0" w:space="0" w:color="auto"/>
        <w:left w:val="none" w:sz="0" w:space="0" w:color="auto"/>
        <w:bottom w:val="none" w:sz="0" w:space="0" w:color="auto"/>
        <w:right w:val="none" w:sz="0" w:space="0" w:color="auto"/>
      </w:divBdr>
    </w:div>
    <w:div w:id="914437453">
      <w:bodyDiv w:val="1"/>
      <w:marLeft w:val="0"/>
      <w:marRight w:val="0"/>
      <w:marTop w:val="0"/>
      <w:marBottom w:val="0"/>
      <w:divBdr>
        <w:top w:val="none" w:sz="0" w:space="0" w:color="auto"/>
        <w:left w:val="none" w:sz="0" w:space="0" w:color="auto"/>
        <w:bottom w:val="none" w:sz="0" w:space="0" w:color="auto"/>
        <w:right w:val="none" w:sz="0" w:space="0" w:color="auto"/>
      </w:divBdr>
      <w:divsChild>
        <w:div w:id="3292863">
          <w:marLeft w:val="255"/>
          <w:marRight w:val="0"/>
          <w:marTop w:val="0"/>
          <w:marBottom w:val="0"/>
          <w:divBdr>
            <w:top w:val="none" w:sz="0" w:space="0" w:color="auto"/>
            <w:left w:val="none" w:sz="0" w:space="0" w:color="auto"/>
            <w:bottom w:val="none" w:sz="0" w:space="0" w:color="auto"/>
            <w:right w:val="none" w:sz="0" w:space="0" w:color="auto"/>
          </w:divBdr>
        </w:div>
        <w:div w:id="409621443">
          <w:marLeft w:val="255"/>
          <w:marRight w:val="0"/>
          <w:marTop w:val="0"/>
          <w:marBottom w:val="0"/>
          <w:divBdr>
            <w:top w:val="none" w:sz="0" w:space="0" w:color="auto"/>
            <w:left w:val="none" w:sz="0" w:space="0" w:color="auto"/>
            <w:bottom w:val="none" w:sz="0" w:space="0" w:color="auto"/>
            <w:right w:val="none" w:sz="0" w:space="0" w:color="auto"/>
          </w:divBdr>
        </w:div>
        <w:div w:id="854342171">
          <w:marLeft w:val="255"/>
          <w:marRight w:val="0"/>
          <w:marTop w:val="0"/>
          <w:marBottom w:val="0"/>
          <w:divBdr>
            <w:top w:val="none" w:sz="0" w:space="0" w:color="auto"/>
            <w:left w:val="none" w:sz="0" w:space="0" w:color="auto"/>
            <w:bottom w:val="none" w:sz="0" w:space="0" w:color="auto"/>
            <w:right w:val="none" w:sz="0" w:space="0" w:color="auto"/>
          </w:divBdr>
        </w:div>
        <w:div w:id="1498812925">
          <w:marLeft w:val="255"/>
          <w:marRight w:val="0"/>
          <w:marTop w:val="0"/>
          <w:marBottom w:val="0"/>
          <w:divBdr>
            <w:top w:val="none" w:sz="0" w:space="0" w:color="auto"/>
            <w:left w:val="none" w:sz="0" w:space="0" w:color="auto"/>
            <w:bottom w:val="none" w:sz="0" w:space="0" w:color="auto"/>
            <w:right w:val="none" w:sz="0" w:space="0" w:color="auto"/>
          </w:divBdr>
        </w:div>
        <w:div w:id="1501967513">
          <w:marLeft w:val="255"/>
          <w:marRight w:val="0"/>
          <w:marTop w:val="0"/>
          <w:marBottom w:val="0"/>
          <w:divBdr>
            <w:top w:val="none" w:sz="0" w:space="0" w:color="auto"/>
            <w:left w:val="none" w:sz="0" w:space="0" w:color="auto"/>
            <w:bottom w:val="none" w:sz="0" w:space="0" w:color="auto"/>
            <w:right w:val="none" w:sz="0" w:space="0" w:color="auto"/>
          </w:divBdr>
        </w:div>
      </w:divsChild>
    </w:div>
    <w:div w:id="933978182">
      <w:bodyDiv w:val="1"/>
      <w:marLeft w:val="0"/>
      <w:marRight w:val="0"/>
      <w:marTop w:val="0"/>
      <w:marBottom w:val="0"/>
      <w:divBdr>
        <w:top w:val="none" w:sz="0" w:space="0" w:color="auto"/>
        <w:left w:val="none" w:sz="0" w:space="0" w:color="auto"/>
        <w:bottom w:val="none" w:sz="0" w:space="0" w:color="auto"/>
        <w:right w:val="none" w:sz="0" w:space="0" w:color="auto"/>
      </w:divBdr>
    </w:div>
    <w:div w:id="934365986">
      <w:bodyDiv w:val="1"/>
      <w:marLeft w:val="0"/>
      <w:marRight w:val="0"/>
      <w:marTop w:val="0"/>
      <w:marBottom w:val="0"/>
      <w:divBdr>
        <w:top w:val="none" w:sz="0" w:space="0" w:color="auto"/>
        <w:left w:val="none" w:sz="0" w:space="0" w:color="auto"/>
        <w:bottom w:val="none" w:sz="0" w:space="0" w:color="auto"/>
        <w:right w:val="none" w:sz="0" w:space="0" w:color="auto"/>
      </w:divBdr>
    </w:div>
    <w:div w:id="938564520">
      <w:bodyDiv w:val="1"/>
      <w:marLeft w:val="0"/>
      <w:marRight w:val="0"/>
      <w:marTop w:val="0"/>
      <w:marBottom w:val="0"/>
      <w:divBdr>
        <w:top w:val="none" w:sz="0" w:space="0" w:color="auto"/>
        <w:left w:val="none" w:sz="0" w:space="0" w:color="auto"/>
        <w:bottom w:val="none" w:sz="0" w:space="0" w:color="auto"/>
        <w:right w:val="none" w:sz="0" w:space="0" w:color="auto"/>
      </w:divBdr>
    </w:div>
    <w:div w:id="953168043">
      <w:bodyDiv w:val="1"/>
      <w:marLeft w:val="0"/>
      <w:marRight w:val="0"/>
      <w:marTop w:val="0"/>
      <w:marBottom w:val="0"/>
      <w:divBdr>
        <w:top w:val="none" w:sz="0" w:space="0" w:color="auto"/>
        <w:left w:val="none" w:sz="0" w:space="0" w:color="auto"/>
        <w:bottom w:val="none" w:sz="0" w:space="0" w:color="auto"/>
        <w:right w:val="none" w:sz="0" w:space="0" w:color="auto"/>
      </w:divBdr>
    </w:div>
    <w:div w:id="961768195">
      <w:bodyDiv w:val="1"/>
      <w:marLeft w:val="0"/>
      <w:marRight w:val="0"/>
      <w:marTop w:val="0"/>
      <w:marBottom w:val="0"/>
      <w:divBdr>
        <w:top w:val="none" w:sz="0" w:space="0" w:color="auto"/>
        <w:left w:val="none" w:sz="0" w:space="0" w:color="auto"/>
        <w:bottom w:val="none" w:sz="0" w:space="0" w:color="auto"/>
        <w:right w:val="none" w:sz="0" w:space="0" w:color="auto"/>
      </w:divBdr>
    </w:div>
    <w:div w:id="1015768275">
      <w:bodyDiv w:val="1"/>
      <w:marLeft w:val="0"/>
      <w:marRight w:val="0"/>
      <w:marTop w:val="0"/>
      <w:marBottom w:val="0"/>
      <w:divBdr>
        <w:top w:val="none" w:sz="0" w:space="0" w:color="auto"/>
        <w:left w:val="none" w:sz="0" w:space="0" w:color="auto"/>
        <w:bottom w:val="none" w:sz="0" w:space="0" w:color="auto"/>
        <w:right w:val="none" w:sz="0" w:space="0" w:color="auto"/>
      </w:divBdr>
    </w:div>
    <w:div w:id="1018388756">
      <w:bodyDiv w:val="1"/>
      <w:marLeft w:val="0"/>
      <w:marRight w:val="0"/>
      <w:marTop w:val="0"/>
      <w:marBottom w:val="0"/>
      <w:divBdr>
        <w:top w:val="none" w:sz="0" w:space="0" w:color="auto"/>
        <w:left w:val="none" w:sz="0" w:space="0" w:color="auto"/>
        <w:bottom w:val="none" w:sz="0" w:space="0" w:color="auto"/>
        <w:right w:val="none" w:sz="0" w:space="0" w:color="auto"/>
      </w:divBdr>
      <w:divsChild>
        <w:div w:id="392505375">
          <w:marLeft w:val="255"/>
          <w:marRight w:val="0"/>
          <w:marTop w:val="0"/>
          <w:marBottom w:val="0"/>
          <w:divBdr>
            <w:top w:val="none" w:sz="0" w:space="0" w:color="auto"/>
            <w:left w:val="none" w:sz="0" w:space="0" w:color="auto"/>
            <w:bottom w:val="none" w:sz="0" w:space="0" w:color="auto"/>
            <w:right w:val="none" w:sz="0" w:space="0" w:color="auto"/>
          </w:divBdr>
        </w:div>
        <w:div w:id="618878701">
          <w:marLeft w:val="255"/>
          <w:marRight w:val="0"/>
          <w:marTop w:val="0"/>
          <w:marBottom w:val="0"/>
          <w:divBdr>
            <w:top w:val="none" w:sz="0" w:space="0" w:color="auto"/>
            <w:left w:val="none" w:sz="0" w:space="0" w:color="auto"/>
            <w:bottom w:val="none" w:sz="0" w:space="0" w:color="auto"/>
            <w:right w:val="none" w:sz="0" w:space="0" w:color="auto"/>
          </w:divBdr>
        </w:div>
        <w:div w:id="1506893848">
          <w:marLeft w:val="255"/>
          <w:marRight w:val="0"/>
          <w:marTop w:val="0"/>
          <w:marBottom w:val="0"/>
          <w:divBdr>
            <w:top w:val="none" w:sz="0" w:space="0" w:color="auto"/>
            <w:left w:val="none" w:sz="0" w:space="0" w:color="auto"/>
            <w:bottom w:val="none" w:sz="0" w:space="0" w:color="auto"/>
            <w:right w:val="none" w:sz="0" w:space="0" w:color="auto"/>
          </w:divBdr>
        </w:div>
      </w:divsChild>
    </w:div>
    <w:div w:id="1035545096">
      <w:bodyDiv w:val="1"/>
      <w:marLeft w:val="0"/>
      <w:marRight w:val="0"/>
      <w:marTop w:val="0"/>
      <w:marBottom w:val="0"/>
      <w:divBdr>
        <w:top w:val="none" w:sz="0" w:space="0" w:color="auto"/>
        <w:left w:val="none" w:sz="0" w:space="0" w:color="auto"/>
        <w:bottom w:val="none" w:sz="0" w:space="0" w:color="auto"/>
        <w:right w:val="none" w:sz="0" w:space="0" w:color="auto"/>
      </w:divBdr>
    </w:div>
    <w:div w:id="1036538089">
      <w:bodyDiv w:val="1"/>
      <w:marLeft w:val="0"/>
      <w:marRight w:val="0"/>
      <w:marTop w:val="0"/>
      <w:marBottom w:val="0"/>
      <w:divBdr>
        <w:top w:val="none" w:sz="0" w:space="0" w:color="auto"/>
        <w:left w:val="none" w:sz="0" w:space="0" w:color="auto"/>
        <w:bottom w:val="none" w:sz="0" w:space="0" w:color="auto"/>
        <w:right w:val="none" w:sz="0" w:space="0" w:color="auto"/>
      </w:divBdr>
    </w:div>
    <w:div w:id="1070470219">
      <w:bodyDiv w:val="1"/>
      <w:marLeft w:val="0"/>
      <w:marRight w:val="0"/>
      <w:marTop w:val="0"/>
      <w:marBottom w:val="0"/>
      <w:divBdr>
        <w:top w:val="none" w:sz="0" w:space="0" w:color="auto"/>
        <w:left w:val="none" w:sz="0" w:space="0" w:color="auto"/>
        <w:bottom w:val="none" w:sz="0" w:space="0" w:color="auto"/>
        <w:right w:val="none" w:sz="0" w:space="0" w:color="auto"/>
      </w:divBdr>
    </w:div>
    <w:div w:id="1082221963">
      <w:bodyDiv w:val="1"/>
      <w:marLeft w:val="0"/>
      <w:marRight w:val="0"/>
      <w:marTop w:val="0"/>
      <w:marBottom w:val="0"/>
      <w:divBdr>
        <w:top w:val="none" w:sz="0" w:space="0" w:color="auto"/>
        <w:left w:val="none" w:sz="0" w:space="0" w:color="auto"/>
        <w:bottom w:val="none" w:sz="0" w:space="0" w:color="auto"/>
        <w:right w:val="none" w:sz="0" w:space="0" w:color="auto"/>
      </w:divBdr>
    </w:div>
    <w:div w:id="1092357501">
      <w:bodyDiv w:val="1"/>
      <w:marLeft w:val="0"/>
      <w:marRight w:val="0"/>
      <w:marTop w:val="0"/>
      <w:marBottom w:val="0"/>
      <w:divBdr>
        <w:top w:val="none" w:sz="0" w:space="0" w:color="auto"/>
        <w:left w:val="none" w:sz="0" w:space="0" w:color="auto"/>
        <w:bottom w:val="none" w:sz="0" w:space="0" w:color="auto"/>
        <w:right w:val="none" w:sz="0" w:space="0" w:color="auto"/>
      </w:divBdr>
    </w:div>
    <w:div w:id="1093404544">
      <w:bodyDiv w:val="1"/>
      <w:marLeft w:val="0"/>
      <w:marRight w:val="0"/>
      <w:marTop w:val="0"/>
      <w:marBottom w:val="0"/>
      <w:divBdr>
        <w:top w:val="none" w:sz="0" w:space="0" w:color="auto"/>
        <w:left w:val="none" w:sz="0" w:space="0" w:color="auto"/>
        <w:bottom w:val="none" w:sz="0" w:space="0" w:color="auto"/>
        <w:right w:val="none" w:sz="0" w:space="0" w:color="auto"/>
      </w:divBdr>
    </w:div>
    <w:div w:id="1097217300">
      <w:bodyDiv w:val="1"/>
      <w:marLeft w:val="0"/>
      <w:marRight w:val="0"/>
      <w:marTop w:val="0"/>
      <w:marBottom w:val="0"/>
      <w:divBdr>
        <w:top w:val="none" w:sz="0" w:space="0" w:color="auto"/>
        <w:left w:val="none" w:sz="0" w:space="0" w:color="auto"/>
        <w:bottom w:val="none" w:sz="0" w:space="0" w:color="auto"/>
        <w:right w:val="none" w:sz="0" w:space="0" w:color="auto"/>
      </w:divBdr>
    </w:div>
    <w:div w:id="1110514987">
      <w:bodyDiv w:val="1"/>
      <w:marLeft w:val="0"/>
      <w:marRight w:val="0"/>
      <w:marTop w:val="0"/>
      <w:marBottom w:val="0"/>
      <w:divBdr>
        <w:top w:val="none" w:sz="0" w:space="0" w:color="auto"/>
        <w:left w:val="none" w:sz="0" w:space="0" w:color="auto"/>
        <w:bottom w:val="none" w:sz="0" w:space="0" w:color="auto"/>
        <w:right w:val="none" w:sz="0" w:space="0" w:color="auto"/>
      </w:divBdr>
    </w:div>
    <w:div w:id="1117407171">
      <w:bodyDiv w:val="1"/>
      <w:marLeft w:val="0"/>
      <w:marRight w:val="0"/>
      <w:marTop w:val="0"/>
      <w:marBottom w:val="0"/>
      <w:divBdr>
        <w:top w:val="none" w:sz="0" w:space="0" w:color="auto"/>
        <w:left w:val="none" w:sz="0" w:space="0" w:color="auto"/>
        <w:bottom w:val="none" w:sz="0" w:space="0" w:color="auto"/>
        <w:right w:val="none" w:sz="0" w:space="0" w:color="auto"/>
      </w:divBdr>
    </w:div>
    <w:div w:id="1117413098">
      <w:bodyDiv w:val="1"/>
      <w:marLeft w:val="0"/>
      <w:marRight w:val="0"/>
      <w:marTop w:val="0"/>
      <w:marBottom w:val="0"/>
      <w:divBdr>
        <w:top w:val="none" w:sz="0" w:space="0" w:color="auto"/>
        <w:left w:val="none" w:sz="0" w:space="0" w:color="auto"/>
        <w:bottom w:val="none" w:sz="0" w:space="0" w:color="auto"/>
        <w:right w:val="none" w:sz="0" w:space="0" w:color="auto"/>
      </w:divBdr>
      <w:divsChild>
        <w:div w:id="258954311">
          <w:marLeft w:val="255"/>
          <w:marRight w:val="0"/>
          <w:marTop w:val="0"/>
          <w:marBottom w:val="0"/>
          <w:divBdr>
            <w:top w:val="none" w:sz="0" w:space="0" w:color="auto"/>
            <w:left w:val="none" w:sz="0" w:space="0" w:color="auto"/>
            <w:bottom w:val="none" w:sz="0" w:space="0" w:color="auto"/>
            <w:right w:val="none" w:sz="0" w:space="0" w:color="auto"/>
          </w:divBdr>
        </w:div>
        <w:div w:id="1502307560">
          <w:marLeft w:val="255"/>
          <w:marRight w:val="0"/>
          <w:marTop w:val="0"/>
          <w:marBottom w:val="0"/>
          <w:divBdr>
            <w:top w:val="none" w:sz="0" w:space="0" w:color="auto"/>
            <w:left w:val="none" w:sz="0" w:space="0" w:color="auto"/>
            <w:bottom w:val="none" w:sz="0" w:space="0" w:color="auto"/>
            <w:right w:val="none" w:sz="0" w:space="0" w:color="auto"/>
          </w:divBdr>
        </w:div>
      </w:divsChild>
    </w:div>
    <w:div w:id="1160118965">
      <w:bodyDiv w:val="1"/>
      <w:marLeft w:val="0"/>
      <w:marRight w:val="0"/>
      <w:marTop w:val="0"/>
      <w:marBottom w:val="0"/>
      <w:divBdr>
        <w:top w:val="none" w:sz="0" w:space="0" w:color="auto"/>
        <w:left w:val="none" w:sz="0" w:space="0" w:color="auto"/>
        <w:bottom w:val="none" w:sz="0" w:space="0" w:color="auto"/>
        <w:right w:val="none" w:sz="0" w:space="0" w:color="auto"/>
      </w:divBdr>
      <w:divsChild>
        <w:div w:id="732042023">
          <w:marLeft w:val="255"/>
          <w:marRight w:val="0"/>
          <w:marTop w:val="75"/>
          <w:marBottom w:val="0"/>
          <w:divBdr>
            <w:top w:val="none" w:sz="0" w:space="0" w:color="auto"/>
            <w:left w:val="none" w:sz="0" w:space="0" w:color="auto"/>
            <w:bottom w:val="none" w:sz="0" w:space="0" w:color="auto"/>
            <w:right w:val="none" w:sz="0" w:space="0" w:color="auto"/>
          </w:divBdr>
        </w:div>
        <w:div w:id="742333216">
          <w:marLeft w:val="255"/>
          <w:marRight w:val="0"/>
          <w:marTop w:val="75"/>
          <w:marBottom w:val="0"/>
          <w:divBdr>
            <w:top w:val="none" w:sz="0" w:space="0" w:color="auto"/>
            <w:left w:val="none" w:sz="0" w:space="0" w:color="auto"/>
            <w:bottom w:val="none" w:sz="0" w:space="0" w:color="auto"/>
            <w:right w:val="none" w:sz="0" w:space="0" w:color="auto"/>
          </w:divBdr>
        </w:div>
      </w:divsChild>
    </w:div>
    <w:div w:id="1162235186">
      <w:bodyDiv w:val="1"/>
      <w:marLeft w:val="0"/>
      <w:marRight w:val="0"/>
      <w:marTop w:val="0"/>
      <w:marBottom w:val="0"/>
      <w:divBdr>
        <w:top w:val="none" w:sz="0" w:space="0" w:color="auto"/>
        <w:left w:val="none" w:sz="0" w:space="0" w:color="auto"/>
        <w:bottom w:val="none" w:sz="0" w:space="0" w:color="auto"/>
        <w:right w:val="none" w:sz="0" w:space="0" w:color="auto"/>
      </w:divBdr>
    </w:div>
    <w:div w:id="1167329809">
      <w:bodyDiv w:val="1"/>
      <w:marLeft w:val="0"/>
      <w:marRight w:val="0"/>
      <w:marTop w:val="0"/>
      <w:marBottom w:val="0"/>
      <w:divBdr>
        <w:top w:val="none" w:sz="0" w:space="0" w:color="auto"/>
        <w:left w:val="none" w:sz="0" w:space="0" w:color="auto"/>
        <w:bottom w:val="none" w:sz="0" w:space="0" w:color="auto"/>
        <w:right w:val="none" w:sz="0" w:space="0" w:color="auto"/>
      </w:divBdr>
    </w:div>
    <w:div w:id="1174107713">
      <w:bodyDiv w:val="1"/>
      <w:marLeft w:val="0"/>
      <w:marRight w:val="0"/>
      <w:marTop w:val="0"/>
      <w:marBottom w:val="0"/>
      <w:divBdr>
        <w:top w:val="none" w:sz="0" w:space="0" w:color="auto"/>
        <w:left w:val="none" w:sz="0" w:space="0" w:color="auto"/>
        <w:bottom w:val="none" w:sz="0" w:space="0" w:color="auto"/>
        <w:right w:val="none" w:sz="0" w:space="0" w:color="auto"/>
      </w:divBdr>
      <w:divsChild>
        <w:div w:id="219831598">
          <w:marLeft w:val="255"/>
          <w:marRight w:val="0"/>
          <w:marTop w:val="0"/>
          <w:marBottom w:val="0"/>
          <w:divBdr>
            <w:top w:val="none" w:sz="0" w:space="0" w:color="auto"/>
            <w:left w:val="none" w:sz="0" w:space="0" w:color="auto"/>
            <w:bottom w:val="none" w:sz="0" w:space="0" w:color="auto"/>
            <w:right w:val="none" w:sz="0" w:space="0" w:color="auto"/>
          </w:divBdr>
        </w:div>
        <w:div w:id="1258707452">
          <w:marLeft w:val="255"/>
          <w:marRight w:val="0"/>
          <w:marTop w:val="0"/>
          <w:marBottom w:val="0"/>
          <w:divBdr>
            <w:top w:val="none" w:sz="0" w:space="0" w:color="auto"/>
            <w:left w:val="none" w:sz="0" w:space="0" w:color="auto"/>
            <w:bottom w:val="none" w:sz="0" w:space="0" w:color="auto"/>
            <w:right w:val="none" w:sz="0" w:space="0" w:color="auto"/>
          </w:divBdr>
        </w:div>
        <w:div w:id="1259021123">
          <w:marLeft w:val="255"/>
          <w:marRight w:val="0"/>
          <w:marTop w:val="0"/>
          <w:marBottom w:val="0"/>
          <w:divBdr>
            <w:top w:val="none" w:sz="0" w:space="0" w:color="auto"/>
            <w:left w:val="none" w:sz="0" w:space="0" w:color="auto"/>
            <w:bottom w:val="none" w:sz="0" w:space="0" w:color="auto"/>
            <w:right w:val="none" w:sz="0" w:space="0" w:color="auto"/>
          </w:divBdr>
        </w:div>
      </w:divsChild>
    </w:div>
    <w:div w:id="1178999998">
      <w:bodyDiv w:val="1"/>
      <w:marLeft w:val="0"/>
      <w:marRight w:val="0"/>
      <w:marTop w:val="0"/>
      <w:marBottom w:val="0"/>
      <w:divBdr>
        <w:top w:val="none" w:sz="0" w:space="0" w:color="auto"/>
        <w:left w:val="none" w:sz="0" w:space="0" w:color="auto"/>
        <w:bottom w:val="none" w:sz="0" w:space="0" w:color="auto"/>
        <w:right w:val="none" w:sz="0" w:space="0" w:color="auto"/>
      </w:divBdr>
    </w:div>
    <w:div w:id="1179465134">
      <w:bodyDiv w:val="1"/>
      <w:marLeft w:val="0"/>
      <w:marRight w:val="0"/>
      <w:marTop w:val="0"/>
      <w:marBottom w:val="0"/>
      <w:divBdr>
        <w:top w:val="none" w:sz="0" w:space="0" w:color="auto"/>
        <w:left w:val="none" w:sz="0" w:space="0" w:color="auto"/>
        <w:bottom w:val="none" w:sz="0" w:space="0" w:color="auto"/>
        <w:right w:val="none" w:sz="0" w:space="0" w:color="auto"/>
      </w:divBdr>
      <w:divsChild>
        <w:div w:id="583759544">
          <w:marLeft w:val="255"/>
          <w:marRight w:val="0"/>
          <w:marTop w:val="0"/>
          <w:marBottom w:val="0"/>
          <w:divBdr>
            <w:top w:val="none" w:sz="0" w:space="0" w:color="auto"/>
            <w:left w:val="none" w:sz="0" w:space="0" w:color="auto"/>
            <w:bottom w:val="none" w:sz="0" w:space="0" w:color="auto"/>
            <w:right w:val="none" w:sz="0" w:space="0" w:color="auto"/>
          </w:divBdr>
          <w:divsChild>
            <w:div w:id="58022322">
              <w:marLeft w:val="255"/>
              <w:marRight w:val="0"/>
              <w:marTop w:val="75"/>
              <w:marBottom w:val="0"/>
              <w:divBdr>
                <w:top w:val="none" w:sz="0" w:space="0" w:color="auto"/>
                <w:left w:val="none" w:sz="0" w:space="0" w:color="auto"/>
                <w:bottom w:val="none" w:sz="0" w:space="0" w:color="auto"/>
                <w:right w:val="none" w:sz="0" w:space="0" w:color="auto"/>
              </w:divBdr>
              <w:divsChild>
                <w:div w:id="800146757">
                  <w:marLeft w:val="0"/>
                  <w:marRight w:val="225"/>
                  <w:marTop w:val="0"/>
                  <w:marBottom w:val="0"/>
                  <w:divBdr>
                    <w:top w:val="none" w:sz="0" w:space="0" w:color="auto"/>
                    <w:left w:val="none" w:sz="0" w:space="0" w:color="auto"/>
                    <w:bottom w:val="none" w:sz="0" w:space="0" w:color="auto"/>
                    <w:right w:val="none" w:sz="0" w:space="0" w:color="auto"/>
                  </w:divBdr>
                </w:div>
              </w:divsChild>
            </w:div>
            <w:div w:id="622616424">
              <w:marLeft w:val="255"/>
              <w:marRight w:val="0"/>
              <w:marTop w:val="75"/>
              <w:marBottom w:val="0"/>
              <w:divBdr>
                <w:top w:val="none" w:sz="0" w:space="0" w:color="auto"/>
                <w:left w:val="none" w:sz="0" w:space="0" w:color="auto"/>
                <w:bottom w:val="none" w:sz="0" w:space="0" w:color="auto"/>
                <w:right w:val="none" w:sz="0" w:space="0" w:color="auto"/>
              </w:divBdr>
              <w:divsChild>
                <w:div w:id="235557841">
                  <w:marLeft w:val="0"/>
                  <w:marRight w:val="225"/>
                  <w:marTop w:val="0"/>
                  <w:marBottom w:val="0"/>
                  <w:divBdr>
                    <w:top w:val="none" w:sz="0" w:space="0" w:color="auto"/>
                    <w:left w:val="none" w:sz="0" w:space="0" w:color="auto"/>
                    <w:bottom w:val="none" w:sz="0" w:space="0" w:color="auto"/>
                    <w:right w:val="none" w:sz="0" w:space="0" w:color="auto"/>
                  </w:divBdr>
                </w:div>
              </w:divsChild>
            </w:div>
            <w:div w:id="666204964">
              <w:marLeft w:val="255"/>
              <w:marRight w:val="0"/>
              <w:marTop w:val="75"/>
              <w:marBottom w:val="0"/>
              <w:divBdr>
                <w:top w:val="none" w:sz="0" w:space="0" w:color="auto"/>
                <w:left w:val="none" w:sz="0" w:space="0" w:color="auto"/>
                <w:bottom w:val="none" w:sz="0" w:space="0" w:color="auto"/>
                <w:right w:val="none" w:sz="0" w:space="0" w:color="auto"/>
              </w:divBdr>
              <w:divsChild>
                <w:div w:id="594483172">
                  <w:marLeft w:val="0"/>
                  <w:marRight w:val="225"/>
                  <w:marTop w:val="0"/>
                  <w:marBottom w:val="0"/>
                  <w:divBdr>
                    <w:top w:val="none" w:sz="0" w:space="0" w:color="auto"/>
                    <w:left w:val="none" w:sz="0" w:space="0" w:color="auto"/>
                    <w:bottom w:val="none" w:sz="0" w:space="0" w:color="auto"/>
                    <w:right w:val="none" w:sz="0" w:space="0" w:color="auto"/>
                  </w:divBdr>
                </w:div>
              </w:divsChild>
            </w:div>
            <w:div w:id="711534254">
              <w:marLeft w:val="255"/>
              <w:marRight w:val="0"/>
              <w:marTop w:val="75"/>
              <w:marBottom w:val="0"/>
              <w:divBdr>
                <w:top w:val="none" w:sz="0" w:space="0" w:color="auto"/>
                <w:left w:val="none" w:sz="0" w:space="0" w:color="auto"/>
                <w:bottom w:val="none" w:sz="0" w:space="0" w:color="auto"/>
                <w:right w:val="none" w:sz="0" w:space="0" w:color="auto"/>
              </w:divBdr>
              <w:divsChild>
                <w:div w:id="1290673188">
                  <w:marLeft w:val="0"/>
                  <w:marRight w:val="225"/>
                  <w:marTop w:val="0"/>
                  <w:marBottom w:val="0"/>
                  <w:divBdr>
                    <w:top w:val="none" w:sz="0" w:space="0" w:color="auto"/>
                    <w:left w:val="none" w:sz="0" w:space="0" w:color="auto"/>
                    <w:bottom w:val="none" w:sz="0" w:space="0" w:color="auto"/>
                    <w:right w:val="none" w:sz="0" w:space="0" w:color="auto"/>
                  </w:divBdr>
                </w:div>
              </w:divsChild>
            </w:div>
            <w:div w:id="982931466">
              <w:marLeft w:val="255"/>
              <w:marRight w:val="0"/>
              <w:marTop w:val="75"/>
              <w:marBottom w:val="0"/>
              <w:divBdr>
                <w:top w:val="none" w:sz="0" w:space="0" w:color="auto"/>
                <w:left w:val="none" w:sz="0" w:space="0" w:color="auto"/>
                <w:bottom w:val="none" w:sz="0" w:space="0" w:color="auto"/>
                <w:right w:val="none" w:sz="0" w:space="0" w:color="auto"/>
              </w:divBdr>
              <w:divsChild>
                <w:div w:id="1635062597">
                  <w:marLeft w:val="0"/>
                  <w:marRight w:val="225"/>
                  <w:marTop w:val="0"/>
                  <w:marBottom w:val="0"/>
                  <w:divBdr>
                    <w:top w:val="none" w:sz="0" w:space="0" w:color="auto"/>
                    <w:left w:val="none" w:sz="0" w:space="0" w:color="auto"/>
                    <w:bottom w:val="none" w:sz="0" w:space="0" w:color="auto"/>
                    <w:right w:val="none" w:sz="0" w:space="0" w:color="auto"/>
                  </w:divBdr>
                </w:div>
              </w:divsChild>
            </w:div>
            <w:div w:id="1024983208">
              <w:marLeft w:val="255"/>
              <w:marRight w:val="0"/>
              <w:marTop w:val="75"/>
              <w:marBottom w:val="0"/>
              <w:divBdr>
                <w:top w:val="none" w:sz="0" w:space="0" w:color="auto"/>
                <w:left w:val="none" w:sz="0" w:space="0" w:color="auto"/>
                <w:bottom w:val="none" w:sz="0" w:space="0" w:color="auto"/>
                <w:right w:val="none" w:sz="0" w:space="0" w:color="auto"/>
              </w:divBdr>
              <w:divsChild>
                <w:div w:id="749500126">
                  <w:marLeft w:val="0"/>
                  <w:marRight w:val="225"/>
                  <w:marTop w:val="0"/>
                  <w:marBottom w:val="0"/>
                  <w:divBdr>
                    <w:top w:val="none" w:sz="0" w:space="0" w:color="auto"/>
                    <w:left w:val="none" w:sz="0" w:space="0" w:color="auto"/>
                    <w:bottom w:val="none" w:sz="0" w:space="0" w:color="auto"/>
                    <w:right w:val="none" w:sz="0" w:space="0" w:color="auto"/>
                  </w:divBdr>
                </w:div>
              </w:divsChild>
            </w:div>
            <w:div w:id="1053193412">
              <w:marLeft w:val="255"/>
              <w:marRight w:val="0"/>
              <w:marTop w:val="75"/>
              <w:marBottom w:val="0"/>
              <w:divBdr>
                <w:top w:val="none" w:sz="0" w:space="0" w:color="auto"/>
                <w:left w:val="none" w:sz="0" w:space="0" w:color="auto"/>
                <w:bottom w:val="none" w:sz="0" w:space="0" w:color="auto"/>
                <w:right w:val="none" w:sz="0" w:space="0" w:color="auto"/>
              </w:divBdr>
              <w:divsChild>
                <w:div w:id="1903633429">
                  <w:marLeft w:val="0"/>
                  <w:marRight w:val="225"/>
                  <w:marTop w:val="0"/>
                  <w:marBottom w:val="0"/>
                  <w:divBdr>
                    <w:top w:val="none" w:sz="0" w:space="0" w:color="auto"/>
                    <w:left w:val="none" w:sz="0" w:space="0" w:color="auto"/>
                    <w:bottom w:val="none" w:sz="0" w:space="0" w:color="auto"/>
                    <w:right w:val="none" w:sz="0" w:space="0" w:color="auto"/>
                  </w:divBdr>
                </w:div>
              </w:divsChild>
            </w:div>
            <w:div w:id="1074275236">
              <w:marLeft w:val="255"/>
              <w:marRight w:val="0"/>
              <w:marTop w:val="75"/>
              <w:marBottom w:val="0"/>
              <w:divBdr>
                <w:top w:val="none" w:sz="0" w:space="0" w:color="auto"/>
                <w:left w:val="none" w:sz="0" w:space="0" w:color="auto"/>
                <w:bottom w:val="none" w:sz="0" w:space="0" w:color="auto"/>
                <w:right w:val="none" w:sz="0" w:space="0" w:color="auto"/>
              </w:divBdr>
              <w:divsChild>
                <w:div w:id="943919894">
                  <w:marLeft w:val="0"/>
                  <w:marRight w:val="225"/>
                  <w:marTop w:val="0"/>
                  <w:marBottom w:val="0"/>
                  <w:divBdr>
                    <w:top w:val="none" w:sz="0" w:space="0" w:color="auto"/>
                    <w:left w:val="none" w:sz="0" w:space="0" w:color="auto"/>
                    <w:bottom w:val="none" w:sz="0" w:space="0" w:color="auto"/>
                    <w:right w:val="none" w:sz="0" w:space="0" w:color="auto"/>
                  </w:divBdr>
                </w:div>
              </w:divsChild>
            </w:div>
            <w:div w:id="1116372263">
              <w:marLeft w:val="255"/>
              <w:marRight w:val="0"/>
              <w:marTop w:val="75"/>
              <w:marBottom w:val="0"/>
              <w:divBdr>
                <w:top w:val="none" w:sz="0" w:space="0" w:color="auto"/>
                <w:left w:val="none" w:sz="0" w:space="0" w:color="auto"/>
                <w:bottom w:val="none" w:sz="0" w:space="0" w:color="auto"/>
                <w:right w:val="none" w:sz="0" w:space="0" w:color="auto"/>
              </w:divBdr>
              <w:divsChild>
                <w:div w:id="191455994">
                  <w:marLeft w:val="0"/>
                  <w:marRight w:val="225"/>
                  <w:marTop w:val="0"/>
                  <w:marBottom w:val="0"/>
                  <w:divBdr>
                    <w:top w:val="none" w:sz="0" w:space="0" w:color="auto"/>
                    <w:left w:val="none" w:sz="0" w:space="0" w:color="auto"/>
                    <w:bottom w:val="none" w:sz="0" w:space="0" w:color="auto"/>
                    <w:right w:val="none" w:sz="0" w:space="0" w:color="auto"/>
                  </w:divBdr>
                </w:div>
              </w:divsChild>
            </w:div>
            <w:div w:id="1139422977">
              <w:marLeft w:val="255"/>
              <w:marRight w:val="0"/>
              <w:marTop w:val="75"/>
              <w:marBottom w:val="0"/>
              <w:divBdr>
                <w:top w:val="none" w:sz="0" w:space="0" w:color="auto"/>
                <w:left w:val="none" w:sz="0" w:space="0" w:color="auto"/>
                <w:bottom w:val="none" w:sz="0" w:space="0" w:color="auto"/>
                <w:right w:val="none" w:sz="0" w:space="0" w:color="auto"/>
              </w:divBdr>
              <w:divsChild>
                <w:div w:id="411120852">
                  <w:marLeft w:val="0"/>
                  <w:marRight w:val="225"/>
                  <w:marTop w:val="0"/>
                  <w:marBottom w:val="0"/>
                  <w:divBdr>
                    <w:top w:val="none" w:sz="0" w:space="0" w:color="auto"/>
                    <w:left w:val="none" w:sz="0" w:space="0" w:color="auto"/>
                    <w:bottom w:val="none" w:sz="0" w:space="0" w:color="auto"/>
                    <w:right w:val="none" w:sz="0" w:space="0" w:color="auto"/>
                  </w:divBdr>
                </w:div>
              </w:divsChild>
            </w:div>
            <w:div w:id="1246109325">
              <w:marLeft w:val="255"/>
              <w:marRight w:val="0"/>
              <w:marTop w:val="75"/>
              <w:marBottom w:val="0"/>
              <w:divBdr>
                <w:top w:val="none" w:sz="0" w:space="0" w:color="auto"/>
                <w:left w:val="none" w:sz="0" w:space="0" w:color="auto"/>
                <w:bottom w:val="none" w:sz="0" w:space="0" w:color="auto"/>
                <w:right w:val="none" w:sz="0" w:space="0" w:color="auto"/>
              </w:divBdr>
              <w:divsChild>
                <w:div w:id="1887905753">
                  <w:marLeft w:val="0"/>
                  <w:marRight w:val="225"/>
                  <w:marTop w:val="0"/>
                  <w:marBottom w:val="0"/>
                  <w:divBdr>
                    <w:top w:val="none" w:sz="0" w:space="0" w:color="auto"/>
                    <w:left w:val="none" w:sz="0" w:space="0" w:color="auto"/>
                    <w:bottom w:val="none" w:sz="0" w:space="0" w:color="auto"/>
                    <w:right w:val="none" w:sz="0" w:space="0" w:color="auto"/>
                  </w:divBdr>
                </w:div>
              </w:divsChild>
            </w:div>
            <w:div w:id="1899591308">
              <w:marLeft w:val="255"/>
              <w:marRight w:val="0"/>
              <w:marTop w:val="75"/>
              <w:marBottom w:val="0"/>
              <w:divBdr>
                <w:top w:val="none" w:sz="0" w:space="0" w:color="auto"/>
                <w:left w:val="none" w:sz="0" w:space="0" w:color="auto"/>
                <w:bottom w:val="none" w:sz="0" w:space="0" w:color="auto"/>
                <w:right w:val="none" w:sz="0" w:space="0" w:color="auto"/>
              </w:divBdr>
              <w:divsChild>
                <w:div w:id="1645501322">
                  <w:marLeft w:val="0"/>
                  <w:marRight w:val="225"/>
                  <w:marTop w:val="0"/>
                  <w:marBottom w:val="0"/>
                  <w:divBdr>
                    <w:top w:val="none" w:sz="0" w:space="0" w:color="auto"/>
                    <w:left w:val="none" w:sz="0" w:space="0" w:color="auto"/>
                    <w:bottom w:val="none" w:sz="0" w:space="0" w:color="auto"/>
                    <w:right w:val="none" w:sz="0" w:space="0" w:color="auto"/>
                  </w:divBdr>
                </w:div>
              </w:divsChild>
            </w:div>
            <w:div w:id="1978490587">
              <w:marLeft w:val="255"/>
              <w:marRight w:val="0"/>
              <w:marTop w:val="75"/>
              <w:marBottom w:val="0"/>
              <w:divBdr>
                <w:top w:val="none" w:sz="0" w:space="0" w:color="auto"/>
                <w:left w:val="none" w:sz="0" w:space="0" w:color="auto"/>
                <w:bottom w:val="none" w:sz="0" w:space="0" w:color="auto"/>
                <w:right w:val="none" w:sz="0" w:space="0" w:color="auto"/>
              </w:divBdr>
              <w:divsChild>
                <w:div w:id="15626635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87470081">
          <w:marLeft w:val="255"/>
          <w:marRight w:val="0"/>
          <w:marTop w:val="0"/>
          <w:marBottom w:val="0"/>
          <w:divBdr>
            <w:top w:val="none" w:sz="0" w:space="0" w:color="auto"/>
            <w:left w:val="none" w:sz="0" w:space="0" w:color="auto"/>
            <w:bottom w:val="none" w:sz="0" w:space="0" w:color="auto"/>
            <w:right w:val="none" w:sz="0" w:space="0" w:color="auto"/>
          </w:divBdr>
        </w:div>
        <w:div w:id="1275551520">
          <w:marLeft w:val="255"/>
          <w:marRight w:val="0"/>
          <w:marTop w:val="0"/>
          <w:marBottom w:val="0"/>
          <w:divBdr>
            <w:top w:val="none" w:sz="0" w:space="0" w:color="auto"/>
            <w:left w:val="none" w:sz="0" w:space="0" w:color="auto"/>
            <w:bottom w:val="none" w:sz="0" w:space="0" w:color="auto"/>
            <w:right w:val="none" w:sz="0" w:space="0" w:color="auto"/>
          </w:divBdr>
        </w:div>
        <w:div w:id="1778983601">
          <w:marLeft w:val="255"/>
          <w:marRight w:val="0"/>
          <w:marTop w:val="0"/>
          <w:marBottom w:val="0"/>
          <w:divBdr>
            <w:top w:val="none" w:sz="0" w:space="0" w:color="auto"/>
            <w:left w:val="none" w:sz="0" w:space="0" w:color="auto"/>
            <w:bottom w:val="none" w:sz="0" w:space="0" w:color="auto"/>
            <w:right w:val="none" w:sz="0" w:space="0" w:color="auto"/>
          </w:divBdr>
        </w:div>
      </w:divsChild>
    </w:div>
    <w:div w:id="1189367886">
      <w:bodyDiv w:val="1"/>
      <w:marLeft w:val="0"/>
      <w:marRight w:val="0"/>
      <w:marTop w:val="0"/>
      <w:marBottom w:val="0"/>
      <w:divBdr>
        <w:top w:val="none" w:sz="0" w:space="0" w:color="auto"/>
        <w:left w:val="none" w:sz="0" w:space="0" w:color="auto"/>
        <w:bottom w:val="none" w:sz="0" w:space="0" w:color="auto"/>
        <w:right w:val="none" w:sz="0" w:space="0" w:color="auto"/>
      </w:divBdr>
      <w:divsChild>
        <w:div w:id="467823374">
          <w:marLeft w:val="255"/>
          <w:marRight w:val="0"/>
          <w:marTop w:val="0"/>
          <w:marBottom w:val="0"/>
          <w:divBdr>
            <w:top w:val="none" w:sz="0" w:space="0" w:color="auto"/>
            <w:left w:val="none" w:sz="0" w:space="0" w:color="auto"/>
            <w:bottom w:val="none" w:sz="0" w:space="0" w:color="auto"/>
            <w:right w:val="none" w:sz="0" w:space="0" w:color="auto"/>
          </w:divBdr>
        </w:div>
        <w:div w:id="661465134">
          <w:marLeft w:val="255"/>
          <w:marRight w:val="0"/>
          <w:marTop w:val="0"/>
          <w:marBottom w:val="0"/>
          <w:divBdr>
            <w:top w:val="none" w:sz="0" w:space="0" w:color="auto"/>
            <w:left w:val="none" w:sz="0" w:space="0" w:color="auto"/>
            <w:bottom w:val="none" w:sz="0" w:space="0" w:color="auto"/>
            <w:right w:val="none" w:sz="0" w:space="0" w:color="auto"/>
          </w:divBdr>
        </w:div>
        <w:div w:id="837114190">
          <w:marLeft w:val="255"/>
          <w:marRight w:val="0"/>
          <w:marTop w:val="0"/>
          <w:marBottom w:val="0"/>
          <w:divBdr>
            <w:top w:val="none" w:sz="0" w:space="0" w:color="auto"/>
            <w:left w:val="none" w:sz="0" w:space="0" w:color="auto"/>
            <w:bottom w:val="none" w:sz="0" w:space="0" w:color="auto"/>
            <w:right w:val="none" w:sz="0" w:space="0" w:color="auto"/>
          </w:divBdr>
        </w:div>
        <w:div w:id="1010722072">
          <w:marLeft w:val="255"/>
          <w:marRight w:val="0"/>
          <w:marTop w:val="0"/>
          <w:marBottom w:val="0"/>
          <w:divBdr>
            <w:top w:val="none" w:sz="0" w:space="0" w:color="auto"/>
            <w:left w:val="none" w:sz="0" w:space="0" w:color="auto"/>
            <w:bottom w:val="none" w:sz="0" w:space="0" w:color="auto"/>
            <w:right w:val="none" w:sz="0" w:space="0" w:color="auto"/>
          </w:divBdr>
        </w:div>
        <w:div w:id="1911188723">
          <w:marLeft w:val="255"/>
          <w:marRight w:val="0"/>
          <w:marTop w:val="0"/>
          <w:marBottom w:val="0"/>
          <w:divBdr>
            <w:top w:val="none" w:sz="0" w:space="0" w:color="auto"/>
            <w:left w:val="none" w:sz="0" w:space="0" w:color="auto"/>
            <w:bottom w:val="none" w:sz="0" w:space="0" w:color="auto"/>
            <w:right w:val="none" w:sz="0" w:space="0" w:color="auto"/>
          </w:divBdr>
        </w:div>
        <w:div w:id="1933316631">
          <w:marLeft w:val="255"/>
          <w:marRight w:val="0"/>
          <w:marTop w:val="0"/>
          <w:marBottom w:val="0"/>
          <w:divBdr>
            <w:top w:val="none" w:sz="0" w:space="0" w:color="auto"/>
            <w:left w:val="none" w:sz="0" w:space="0" w:color="auto"/>
            <w:bottom w:val="none" w:sz="0" w:space="0" w:color="auto"/>
            <w:right w:val="none" w:sz="0" w:space="0" w:color="auto"/>
          </w:divBdr>
        </w:div>
      </w:divsChild>
    </w:div>
    <w:div w:id="1191139319">
      <w:bodyDiv w:val="1"/>
      <w:marLeft w:val="0"/>
      <w:marRight w:val="0"/>
      <w:marTop w:val="0"/>
      <w:marBottom w:val="0"/>
      <w:divBdr>
        <w:top w:val="none" w:sz="0" w:space="0" w:color="auto"/>
        <w:left w:val="none" w:sz="0" w:space="0" w:color="auto"/>
        <w:bottom w:val="none" w:sz="0" w:space="0" w:color="auto"/>
        <w:right w:val="none" w:sz="0" w:space="0" w:color="auto"/>
      </w:divBdr>
    </w:div>
    <w:div w:id="1195773429">
      <w:bodyDiv w:val="1"/>
      <w:marLeft w:val="0"/>
      <w:marRight w:val="0"/>
      <w:marTop w:val="0"/>
      <w:marBottom w:val="0"/>
      <w:divBdr>
        <w:top w:val="none" w:sz="0" w:space="0" w:color="auto"/>
        <w:left w:val="none" w:sz="0" w:space="0" w:color="auto"/>
        <w:bottom w:val="none" w:sz="0" w:space="0" w:color="auto"/>
        <w:right w:val="none" w:sz="0" w:space="0" w:color="auto"/>
      </w:divBdr>
    </w:div>
    <w:div w:id="1215699391">
      <w:bodyDiv w:val="1"/>
      <w:marLeft w:val="0"/>
      <w:marRight w:val="0"/>
      <w:marTop w:val="0"/>
      <w:marBottom w:val="0"/>
      <w:divBdr>
        <w:top w:val="none" w:sz="0" w:space="0" w:color="auto"/>
        <w:left w:val="none" w:sz="0" w:space="0" w:color="auto"/>
        <w:bottom w:val="none" w:sz="0" w:space="0" w:color="auto"/>
        <w:right w:val="none" w:sz="0" w:space="0" w:color="auto"/>
      </w:divBdr>
    </w:div>
    <w:div w:id="1219971360">
      <w:bodyDiv w:val="1"/>
      <w:marLeft w:val="0"/>
      <w:marRight w:val="0"/>
      <w:marTop w:val="0"/>
      <w:marBottom w:val="0"/>
      <w:divBdr>
        <w:top w:val="none" w:sz="0" w:space="0" w:color="auto"/>
        <w:left w:val="none" w:sz="0" w:space="0" w:color="auto"/>
        <w:bottom w:val="none" w:sz="0" w:space="0" w:color="auto"/>
        <w:right w:val="none" w:sz="0" w:space="0" w:color="auto"/>
      </w:divBdr>
    </w:div>
    <w:div w:id="1231310999">
      <w:bodyDiv w:val="1"/>
      <w:marLeft w:val="0"/>
      <w:marRight w:val="0"/>
      <w:marTop w:val="0"/>
      <w:marBottom w:val="0"/>
      <w:divBdr>
        <w:top w:val="none" w:sz="0" w:space="0" w:color="auto"/>
        <w:left w:val="none" w:sz="0" w:space="0" w:color="auto"/>
        <w:bottom w:val="none" w:sz="0" w:space="0" w:color="auto"/>
        <w:right w:val="none" w:sz="0" w:space="0" w:color="auto"/>
      </w:divBdr>
    </w:div>
    <w:div w:id="1231379709">
      <w:bodyDiv w:val="1"/>
      <w:marLeft w:val="0"/>
      <w:marRight w:val="0"/>
      <w:marTop w:val="0"/>
      <w:marBottom w:val="0"/>
      <w:divBdr>
        <w:top w:val="none" w:sz="0" w:space="0" w:color="auto"/>
        <w:left w:val="none" w:sz="0" w:space="0" w:color="auto"/>
        <w:bottom w:val="none" w:sz="0" w:space="0" w:color="auto"/>
        <w:right w:val="none" w:sz="0" w:space="0" w:color="auto"/>
      </w:divBdr>
    </w:div>
    <w:div w:id="1236553729">
      <w:bodyDiv w:val="1"/>
      <w:marLeft w:val="0"/>
      <w:marRight w:val="0"/>
      <w:marTop w:val="0"/>
      <w:marBottom w:val="0"/>
      <w:divBdr>
        <w:top w:val="none" w:sz="0" w:space="0" w:color="auto"/>
        <w:left w:val="none" w:sz="0" w:space="0" w:color="auto"/>
        <w:bottom w:val="none" w:sz="0" w:space="0" w:color="auto"/>
        <w:right w:val="none" w:sz="0" w:space="0" w:color="auto"/>
      </w:divBdr>
      <w:divsChild>
        <w:div w:id="223104086">
          <w:marLeft w:val="255"/>
          <w:marRight w:val="0"/>
          <w:marTop w:val="0"/>
          <w:marBottom w:val="0"/>
          <w:divBdr>
            <w:top w:val="none" w:sz="0" w:space="0" w:color="auto"/>
            <w:left w:val="none" w:sz="0" w:space="0" w:color="auto"/>
            <w:bottom w:val="none" w:sz="0" w:space="0" w:color="auto"/>
            <w:right w:val="none" w:sz="0" w:space="0" w:color="auto"/>
          </w:divBdr>
        </w:div>
        <w:div w:id="545484900">
          <w:marLeft w:val="255"/>
          <w:marRight w:val="0"/>
          <w:marTop w:val="0"/>
          <w:marBottom w:val="0"/>
          <w:divBdr>
            <w:top w:val="none" w:sz="0" w:space="0" w:color="auto"/>
            <w:left w:val="none" w:sz="0" w:space="0" w:color="auto"/>
            <w:bottom w:val="none" w:sz="0" w:space="0" w:color="auto"/>
            <w:right w:val="none" w:sz="0" w:space="0" w:color="auto"/>
          </w:divBdr>
        </w:div>
        <w:div w:id="1124227339">
          <w:marLeft w:val="255"/>
          <w:marRight w:val="0"/>
          <w:marTop w:val="0"/>
          <w:marBottom w:val="0"/>
          <w:divBdr>
            <w:top w:val="none" w:sz="0" w:space="0" w:color="auto"/>
            <w:left w:val="none" w:sz="0" w:space="0" w:color="auto"/>
            <w:bottom w:val="none" w:sz="0" w:space="0" w:color="auto"/>
            <w:right w:val="none" w:sz="0" w:space="0" w:color="auto"/>
          </w:divBdr>
        </w:div>
        <w:div w:id="1158763378">
          <w:marLeft w:val="255"/>
          <w:marRight w:val="0"/>
          <w:marTop w:val="0"/>
          <w:marBottom w:val="0"/>
          <w:divBdr>
            <w:top w:val="none" w:sz="0" w:space="0" w:color="auto"/>
            <w:left w:val="none" w:sz="0" w:space="0" w:color="auto"/>
            <w:bottom w:val="none" w:sz="0" w:space="0" w:color="auto"/>
            <w:right w:val="none" w:sz="0" w:space="0" w:color="auto"/>
          </w:divBdr>
        </w:div>
        <w:div w:id="1420907875">
          <w:marLeft w:val="255"/>
          <w:marRight w:val="0"/>
          <w:marTop w:val="0"/>
          <w:marBottom w:val="0"/>
          <w:divBdr>
            <w:top w:val="none" w:sz="0" w:space="0" w:color="auto"/>
            <w:left w:val="none" w:sz="0" w:space="0" w:color="auto"/>
            <w:bottom w:val="none" w:sz="0" w:space="0" w:color="auto"/>
            <w:right w:val="none" w:sz="0" w:space="0" w:color="auto"/>
          </w:divBdr>
        </w:div>
        <w:div w:id="1976719571">
          <w:marLeft w:val="255"/>
          <w:marRight w:val="0"/>
          <w:marTop w:val="0"/>
          <w:marBottom w:val="0"/>
          <w:divBdr>
            <w:top w:val="none" w:sz="0" w:space="0" w:color="auto"/>
            <w:left w:val="none" w:sz="0" w:space="0" w:color="auto"/>
            <w:bottom w:val="none" w:sz="0" w:space="0" w:color="auto"/>
            <w:right w:val="none" w:sz="0" w:space="0" w:color="auto"/>
          </w:divBdr>
        </w:div>
      </w:divsChild>
    </w:div>
    <w:div w:id="1249073992">
      <w:bodyDiv w:val="1"/>
      <w:marLeft w:val="0"/>
      <w:marRight w:val="0"/>
      <w:marTop w:val="0"/>
      <w:marBottom w:val="0"/>
      <w:divBdr>
        <w:top w:val="none" w:sz="0" w:space="0" w:color="auto"/>
        <w:left w:val="none" w:sz="0" w:space="0" w:color="auto"/>
        <w:bottom w:val="none" w:sz="0" w:space="0" w:color="auto"/>
        <w:right w:val="none" w:sz="0" w:space="0" w:color="auto"/>
      </w:divBdr>
    </w:div>
    <w:div w:id="1275671415">
      <w:bodyDiv w:val="1"/>
      <w:marLeft w:val="0"/>
      <w:marRight w:val="0"/>
      <w:marTop w:val="0"/>
      <w:marBottom w:val="0"/>
      <w:divBdr>
        <w:top w:val="none" w:sz="0" w:space="0" w:color="auto"/>
        <w:left w:val="none" w:sz="0" w:space="0" w:color="auto"/>
        <w:bottom w:val="none" w:sz="0" w:space="0" w:color="auto"/>
        <w:right w:val="none" w:sz="0" w:space="0" w:color="auto"/>
      </w:divBdr>
    </w:div>
    <w:div w:id="1280182419">
      <w:bodyDiv w:val="1"/>
      <w:marLeft w:val="0"/>
      <w:marRight w:val="0"/>
      <w:marTop w:val="0"/>
      <w:marBottom w:val="0"/>
      <w:divBdr>
        <w:top w:val="none" w:sz="0" w:space="0" w:color="auto"/>
        <w:left w:val="none" w:sz="0" w:space="0" w:color="auto"/>
        <w:bottom w:val="none" w:sz="0" w:space="0" w:color="auto"/>
        <w:right w:val="none" w:sz="0" w:space="0" w:color="auto"/>
      </w:divBdr>
      <w:divsChild>
        <w:div w:id="1369602489">
          <w:marLeft w:val="255"/>
          <w:marRight w:val="0"/>
          <w:marTop w:val="0"/>
          <w:marBottom w:val="0"/>
          <w:divBdr>
            <w:top w:val="none" w:sz="0" w:space="0" w:color="auto"/>
            <w:left w:val="none" w:sz="0" w:space="0" w:color="auto"/>
            <w:bottom w:val="none" w:sz="0" w:space="0" w:color="auto"/>
            <w:right w:val="none" w:sz="0" w:space="0" w:color="auto"/>
          </w:divBdr>
        </w:div>
        <w:div w:id="1412895704">
          <w:marLeft w:val="255"/>
          <w:marRight w:val="0"/>
          <w:marTop w:val="0"/>
          <w:marBottom w:val="0"/>
          <w:divBdr>
            <w:top w:val="none" w:sz="0" w:space="0" w:color="auto"/>
            <w:left w:val="none" w:sz="0" w:space="0" w:color="auto"/>
            <w:bottom w:val="none" w:sz="0" w:space="0" w:color="auto"/>
            <w:right w:val="none" w:sz="0" w:space="0" w:color="auto"/>
          </w:divBdr>
          <w:divsChild>
            <w:div w:id="338894230">
              <w:marLeft w:val="255"/>
              <w:marRight w:val="0"/>
              <w:marTop w:val="75"/>
              <w:marBottom w:val="0"/>
              <w:divBdr>
                <w:top w:val="none" w:sz="0" w:space="0" w:color="auto"/>
                <w:left w:val="none" w:sz="0" w:space="0" w:color="auto"/>
                <w:bottom w:val="none" w:sz="0" w:space="0" w:color="auto"/>
                <w:right w:val="none" w:sz="0" w:space="0" w:color="auto"/>
              </w:divBdr>
              <w:divsChild>
                <w:div w:id="1635676659">
                  <w:marLeft w:val="0"/>
                  <w:marRight w:val="225"/>
                  <w:marTop w:val="0"/>
                  <w:marBottom w:val="0"/>
                  <w:divBdr>
                    <w:top w:val="none" w:sz="0" w:space="0" w:color="auto"/>
                    <w:left w:val="none" w:sz="0" w:space="0" w:color="auto"/>
                    <w:bottom w:val="none" w:sz="0" w:space="0" w:color="auto"/>
                    <w:right w:val="none" w:sz="0" w:space="0" w:color="auto"/>
                  </w:divBdr>
                </w:div>
              </w:divsChild>
            </w:div>
            <w:div w:id="350689063">
              <w:marLeft w:val="255"/>
              <w:marRight w:val="0"/>
              <w:marTop w:val="75"/>
              <w:marBottom w:val="0"/>
              <w:divBdr>
                <w:top w:val="none" w:sz="0" w:space="0" w:color="auto"/>
                <w:left w:val="none" w:sz="0" w:space="0" w:color="auto"/>
                <w:bottom w:val="none" w:sz="0" w:space="0" w:color="auto"/>
                <w:right w:val="none" w:sz="0" w:space="0" w:color="auto"/>
              </w:divBdr>
              <w:divsChild>
                <w:div w:id="305016112">
                  <w:marLeft w:val="0"/>
                  <w:marRight w:val="225"/>
                  <w:marTop w:val="0"/>
                  <w:marBottom w:val="0"/>
                  <w:divBdr>
                    <w:top w:val="none" w:sz="0" w:space="0" w:color="auto"/>
                    <w:left w:val="none" w:sz="0" w:space="0" w:color="auto"/>
                    <w:bottom w:val="none" w:sz="0" w:space="0" w:color="auto"/>
                    <w:right w:val="none" w:sz="0" w:space="0" w:color="auto"/>
                  </w:divBdr>
                </w:div>
              </w:divsChild>
            </w:div>
            <w:div w:id="1234314926">
              <w:marLeft w:val="255"/>
              <w:marRight w:val="0"/>
              <w:marTop w:val="75"/>
              <w:marBottom w:val="0"/>
              <w:divBdr>
                <w:top w:val="none" w:sz="0" w:space="0" w:color="auto"/>
                <w:left w:val="none" w:sz="0" w:space="0" w:color="auto"/>
                <w:bottom w:val="none" w:sz="0" w:space="0" w:color="auto"/>
                <w:right w:val="none" w:sz="0" w:space="0" w:color="auto"/>
              </w:divBdr>
              <w:divsChild>
                <w:div w:id="997540337">
                  <w:marLeft w:val="0"/>
                  <w:marRight w:val="225"/>
                  <w:marTop w:val="0"/>
                  <w:marBottom w:val="0"/>
                  <w:divBdr>
                    <w:top w:val="none" w:sz="0" w:space="0" w:color="auto"/>
                    <w:left w:val="none" w:sz="0" w:space="0" w:color="auto"/>
                    <w:bottom w:val="none" w:sz="0" w:space="0" w:color="auto"/>
                    <w:right w:val="none" w:sz="0" w:space="0" w:color="auto"/>
                  </w:divBdr>
                </w:div>
              </w:divsChild>
            </w:div>
            <w:div w:id="1281495293">
              <w:marLeft w:val="255"/>
              <w:marRight w:val="0"/>
              <w:marTop w:val="75"/>
              <w:marBottom w:val="0"/>
              <w:divBdr>
                <w:top w:val="none" w:sz="0" w:space="0" w:color="auto"/>
                <w:left w:val="none" w:sz="0" w:space="0" w:color="auto"/>
                <w:bottom w:val="none" w:sz="0" w:space="0" w:color="auto"/>
                <w:right w:val="none" w:sz="0" w:space="0" w:color="auto"/>
              </w:divBdr>
              <w:divsChild>
                <w:div w:id="700323360">
                  <w:marLeft w:val="0"/>
                  <w:marRight w:val="225"/>
                  <w:marTop w:val="0"/>
                  <w:marBottom w:val="0"/>
                  <w:divBdr>
                    <w:top w:val="none" w:sz="0" w:space="0" w:color="auto"/>
                    <w:left w:val="none" w:sz="0" w:space="0" w:color="auto"/>
                    <w:bottom w:val="none" w:sz="0" w:space="0" w:color="auto"/>
                    <w:right w:val="none" w:sz="0" w:space="0" w:color="auto"/>
                  </w:divBdr>
                </w:div>
              </w:divsChild>
            </w:div>
            <w:div w:id="1393843178">
              <w:marLeft w:val="255"/>
              <w:marRight w:val="0"/>
              <w:marTop w:val="75"/>
              <w:marBottom w:val="0"/>
              <w:divBdr>
                <w:top w:val="none" w:sz="0" w:space="0" w:color="auto"/>
                <w:left w:val="none" w:sz="0" w:space="0" w:color="auto"/>
                <w:bottom w:val="none" w:sz="0" w:space="0" w:color="auto"/>
                <w:right w:val="none" w:sz="0" w:space="0" w:color="auto"/>
              </w:divBdr>
              <w:divsChild>
                <w:div w:id="365064052">
                  <w:marLeft w:val="0"/>
                  <w:marRight w:val="225"/>
                  <w:marTop w:val="0"/>
                  <w:marBottom w:val="0"/>
                  <w:divBdr>
                    <w:top w:val="none" w:sz="0" w:space="0" w:color="auto"/>
                    <w:left w:val="none" w:sz="0" w:space="0" w:color="auto"/>
                    <w:bottom w:val="none" w:sz="0" w:space="0" w:color="auto"/>
                    <w:right w:val="none" w:sz="0" w:space="0" w:color="auto"/>
                  </w:divBdr>
                </w:div>
              </w:divsChild>
            </w:div>
            <w:div w:id="1579903130">
              <w:marLeft w:val="255"/>
              <w:marRight w:val="0"/>
              <w:marTop w:val="75"/>
              <w:marBottom w:val="0"/>
              <w:divBdr>
                <w:top w:val="none" w:sz="0" w:space="0" w:color="auto"/>
                <w:left w:val="none" w:sz="0" w:space="0" w:color="auto"/>
                <w:bottom w:val="none" w:sz="0" w:space="0" w:color="auto"/>
                <w:right w:val="none" w:sz="0" w:space="0" w:color="auto"/>
              </w:divBdr>
              <w:divsChild>
                <w:div w:id="2043897252">
                  <w:marLeft w:val="0"/>
                  <w:marRight w:val="225"/>
                  <w:marTop w:val="0"/>
                  <w:marBottom w:val="0"/>
                  <w:divBdr>
                    <w:top w:val="none" w:sz="0" w:space="0" w:color="auto"/>
                    <w:left w:val="none" w:sz="0" w:space="0" w:color="auto"/>
                    <w:bottom w:val="none" w:sz="0" w:space="0" w:color="auto"/>
                    <w:right w:val="none" w:sz="0" w:space="0" w:color="auto"/>
                  </w:divBdr>
                </w:div>
              </w:divsChild>
            </w:div>
            <w:div w:id="1610969949">
              <w:marLeft w:val="255"/>
              <w:marRight w:val="0"/>
              <w:marTop w:val="75"/>
              <w:marBottom w:val="0"/>
              <w:divBdr>
                <w:top w:val="none" w:sz="0" w:space="0" w:color="auto"/>
                <w:left w:val="none" w:sz="0" w:space="0" w:color="auto"/>
                <w:bottom w:val="none" w:sz="0" w:space="0" w:color="auto"/>
                <w:right w:val="none" w:sz="0" w:space="0" w:color="auto"/>
              </w:divBdr>
              <w:divsChild>
                <w:div w:id="1549951285">
                  <w:marLeft w:val="0"/>
                  <w:marRight w:val="225"/>
                  <w:marTop w:val="0"/>
                  <w:marBottom w:val="0"/>
                  <w:divBdr>
                    <w:top w:val="none" w:sz="0" w:space="0" w:color="auto"/>
                    <w:left w:val="none" w:sz="0" w:space="0" w:color="auto"/>
                    <w:bottom w:val="none" w:sz="0" w:space="0" w:color="auto"/>
                    <w:right w:val="none" w:sz="0" w:space="0" w:color="auto"/>
                  </w:divBdr>
                </w:div>
              </w:divsChild>
            </w:div>
            <w:div w:id="1663772442">
              <w:marLeft w:val="255"/>
              <w:marRight w:val="0"/>
              <w:marTop w:val="75"/>
              <w:marBottom w:val="0"/>
              <w:divBdr>
                <w:top w:val="none" w:sz="0" w:space="0" w:color="auto"/>
                <w:left w:val="none" w:sz="0" w:space="0" w:color="auto"/>
                <w:bottom w:val="none" w:sz="0" w:space="0" w:color="auto"/>
                <w:right w:val="none" w:sz="0" w:space="0" w:color="auto"/>
              </w:divBdr>
              <w:divsChild>
                <w:div w:id="528224740">
                  <w:marLeft w:val="0"/>
                  <w:marRight w:val="225"/>
                  <w:marTop w:val="0"/>
                  <w:marBottom w:val="0"/>
                  <w:divBdr>
                    <w:top w:val="none" w:sz="0" w:space="0" w:color="auto"/>
                    <w:left w:val="none" w:sz="0" w:space="0" w:color="auto"/>
                    <w:bottom w:val="none" w:sz="0" w:space="0" w:color="auto"/>
                    <w:right w:val="none" w:sz="0" w:space="0" w:color="auto"/>
                  </w:divBdr>
                </w:div>
              </w:divsChild>
            </w:div>
            <w:div w:id="1768034536">
              <w:marLeft w:val="255"/>
              <w:marRight w:val="0"/>
              <w:marTop w:val="75"/>
              <w:marBottom w:val="0"/>
              <w:divBdr>
                <w:top w:val="none" w:sz="0" w:space="0" w:color="auto"/>
                <w:left w:val="none" w:sz="0" w:space="0" w:color="auto"/>
                <w:bottom w:val="none" w:sz="0" w:space="0" w:color="auto"/>
                <w:right w:val="none" w:sz="0" w:space="0" w:color="auto"/>
              </w:divBdr>
              <w:divsChild>
                <w:div w:id="1551110875">
                  <w:marLeft w:val="0"/>
                  <w:marRight w:val="225"/>
                  <w:marTop w:val="0"/>
                  <w:marBottom w:val="0"/>
                  <w:divBdr>
                    <w:top w:val="none" w:sz="0" w:space="0" w:color="auto"/>
                    <w:left w:val="none" w:sz="0" w:space="0" w:color="auto"/>
                    <w:bottom w:val="none" w:sz="0" w:space="0" w:color="auto"/>
                    <w:right w:val="none" w:sz="0" w:space="0" w:color="auto"/>
                  </w:divBdr>
                </w:div>
              </w:divsChild>
            </w:div>
            <w:div w:id="1805998736">
              <w:marLeft w:val="255"/>
              <w:marRight w:val="0"/>
              <w:marTop w:val="75"/>
              <w:marBottom w:val="0"/>
              <w:divBdr>
                <w:top w:val="none" w:sz="0" w:space="0" w:color="auto"/>
                <w:left w:val="none" w:sz="0" w:space="0" w:color="auto"/>
                <w:bottom w:val="none" w:sz="0" w:space="0" w:color="auto"/>
                <w:right w:val="none" w:sz="0" w:space="0" w:color="auto"/>
              </w:divBdr>
              <w:divsChild>
                <w:div w:id="1054113500">
                  <w:marLeft w:val="0"/>
                  <w:marRight w:val="225"/>
                  <w:marTop w:val="0"/>
                  <w:marBottom w:val="0"/>
                  <w:divBdr>
                    <w:top w:val="none" w:sz="0" w:space="0" w:color="auto"/>
                    <w:left w:val="none" w:sz="0" w:space="0" w:color="auto"/>
                    <w:bottom w:val="none" w:sz="0" w:space="0" w:color="auto"/>
                    <w:right w:val="none" w:sz="0" w:space="0" w:color="auto"/>
                  </w:divBdr>
                </w:div>
              </w:divsChild>
            </w:div>
            <w:div w:id="1841849400">
              <w:marLeft w:val="255"/>
              <w:marRight w:val="0"/>
              <w:marTop w:val="75"/>
              <w:marBottom w:val="0"/>
              <w:divBdr>
                <w:top w:val="none" w:sz="0" w:space="0" w:color="auto"/>
                <w:left w:val="none" w:sz="0" w:space="0" w:color="auto"/>
                <w:bottom w:val="none" w:sz="0" w:space="0" w:color="auto"/>
                <w:right w:val="none" w:sz="0" w:space="0" w:color="auto"/>
              </w:divBdr>
              <w:divsChild>
                <w:div w:id="2076538431">
                  <w:marLeft w:val="0"/>
                  <w:marRight w:val="225"/>
                  <w:marTop w:val="0"/>
                  <w:marBottom w:val="0"/>
                  <w:divBdr>
                    <w:top w:val="none" w:sz="0" w:space="0" w:color="auto"/>
                    <w:left w:val="none" w:sz="0" w:space="0" w:color="auto"/>
                    <w:bottom w:val="none" w:sz="0" w:space="0" w:color="auto"/>
                    <w:right w:val="none" w:sz="0" w:space="0" w:color="auto"/>
                  </w:divBdr>
                </w:div>
              </w:divsChild>
            </w:div>
            <w:div w:id="1958028832">
              <w:marLeft w:val="255"/>
              <w:marRight w:val="0"/>
              <w:marTop w:val="75"/>
              <w:marBottom w:val="0"/>
              <w:divBdr>
                <w:top w:val="none" w:sz="0" w:space="0" w:color="auto"/>
                <w:left w:val="none" w:sz="0" w:space="0" w:color="auto"/>
                <w:bottom w:val="none" w:sz="0" w:space="0" w:color="auto"/>
                <w:right w:val="none" w:sz="0" w:space="0" w:color="auto"/>
              </w:divBdr>
              <w:divsChild>
                <w:div w:id="550846695">
                  <w:marLeft w:val="0"/>
                  <w:marRight w:val="225"/>
                  <w:marTop w:val="0"/>
                  <w:marBottom w:val="0"/>
                  <w:divBdr>
                    <w:top w:val="none" w:sz="0" w:space="0" w:color="auto"/>
                    <w:left w:val="none" w:sz="0" w:space="0" w:color="auto"/>
                    <w:bottom w:val="none" w:sz="0" w:space="0" w:color="auto"/>
                    <w:right w:val="none" w:sz="0" w:space="0" w:color="auto"/>
                  </w:divBdr>
                </w:div>
              </w:divsChild>
            </w:div>
            <w:div w:id="1977444103">
              <w:marLeft w:val="255"/>
              <w:marRight w:val="0"/>
              <w:marTop w:val="75"/>
              <w:marBottom w:val="0"/>
              <w:divBdr>
                <w:top w:val="none" w:sz="0" w:space="0" w:color="auto"/>
                <w:left w:val="none" w:sz="0" w:space="0" w:color="auto"/>
                <w:bottom w:val="none" w:sz="0" w:space="0" w:color="auto"/>
                <w:right w:val="none" w:sz="0" w:space="0" w:color="auto"/>
              </w:divBdr>
              <w:divsChild>
                <w:div w:id="23312781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814449611">
          <w:marLeft w:val="255"/>
          <w:marRight w:val="0"/>
          <w:marTop w:val="0"/>
          <w:marBottom w:val="0"/>
          <w:divBdr>
            <w:top w:val="none" w:sz="0" w:space="0" w:color="auto"/>
            <w:left w:val="none" w:sz="0" w:space="0" w:color="auto"/>
            <w:bottom w:val="none" w:sz="0" w:space="0" w:color="auto"/>
            <w:right w:val="none" w:sz="0" w:space="0" w:color="auto"/>
          </w:divBdr>
        </w:div>
        <w:div w:id="1894539044">
          <w:marLeft w:val="255"/>
          <w:marRight w:val="0"/>
          <w:marTop w:val="0"/>
          <w:marBottom w:val="0"/>
          <w:divBdr>
            <w:top w:val="none" w:sz="0" w:space="0" w:color="auto"/>
            <w:left w:val="none" w:sz="0" w:space="0" w:color="auto"/>
            <w:bottom w:val="none" w:sz="0" w:space="0" w:color="auto"/>
            <w:right w:val="none" w:sz="0" w:space="0" w:color="auto"/>
          </w:divBdr>
        </w:div>
      </w:divsChild>
    </w:div>
    <w:div w:id="1300497474">
      <w:bodyDiv w:val="1"/>
      <w:marLeft w:val="0"/>
      <w:marRight w:val="0"/>
      <w:marTop w:val="0"/>
      <w:marBottom w:val="0"/>
      <w:divBdr>
        <w:top w:val="none" w:sz="0" w:space="0" w:color="auto"/>
        <w:left w:val="none" w:sz="0" w:space="0" w:color="auto"/>
        <w:bottom w:val="none" w:sz="0" w:space="0" w:color="auto"/>
        <w:right w:val="none" w:sz="0" w:space="0" w:color="auto"/>
      </w:divBdr>
    </w:div>
    <w:div w:id="1301574012">
      <w:bodyDiv w:val="1"/>
      <w:marLeft w:val="0"/>
      <w:marRight w:val="0"/>
      <w:marTop w:val="0"/>
      <w:marBottom w:val="0"/>
      <w:divBdr>
        <w:top w:val="none" w:sz="0" w:space="0" w:color="auto"/>
        <w:left w:val="none" w:sz="0" w:space="0" w:color="auto"/>
        <w:bottom w:val="none" w:sz="0" w:space="0" w:color="auto"/>
        <w:right w:val="none" w:sz="0" w:space="0" w:color="auto"/>
      </w:divBdr>
    </w:div>
    <w:div w:id="1306740637">
      <w:bodyDiv w:val="1"/>
      <w:marLeft w:val="0"/>
      <w:marRight w:val="0"/>
      <w:marTop w:val="0"/>
      <w:marBottom w:val="0"/>
      <w:divBdr>
        <w:top w:val="none" w:sz="0" w:space="0" w:color="auto"/>
        <w:left w:val="none" w:sz="0" w:space="0" w:color="auto"/>
        <w:bottom w:val="none" w:sz="0" w:space="0" w:color="auto"/>
        <w:right w:val="none" w:sz="0" w:space="0" w:color="auto"/>
      </w:divBdr>
    </w:div>
    <w:div w:id="1313097707">
      <w:bodyDiv w:val="1"/>
      <w:marLeft w:val="0"/>
      <w:marRight w:val="0"/>
      <w:marTop w:val="0"/>
      <w:marBottom w:val="0"/>
      <w:divBdr>
        <w:top w:val="none" w:sz="0" w:space="0" w:color="auto"/>
        <w:left w:val="none" w:sz="0" w:space="0" w:color="auto"/>
        <w:bottom w:val="none" w:sz="0" w:space="0" w:color="auto"/>
        <w:right w:val="none" w:sz="0" w:space="0" w:color="auto"/>
      </w:divBdr>
    </w:div>
    <w:div w:id="1322001572">
      <w:bodyDiv w:val="1"/>
      <w:marLeft w:val="0"/>
      <w:marRight w:val="0"/>
      <w:marTop w:val="0"/>
      <w:marBottom w:val="0"/>
      <w:divBdr>
        <w:top w:val="none" w:sz="0" w:space="0" w:color="auto"/>
        <w:left w:val="none" w:sz="0" w:space="0" w:color="auto"/>
        <w:bottom w:val="none" w:sz="0" w:space="0" w:color="auto"/>
        <w:right w:val="none" w:sz="0" w:space="0" w:color="auto"/>
      </w:divBdr>
    </w:div>
    <w:div w:id="1339695741">
      <w:bodyDiv w:val="1"/>
      <w:marLeft w:val="0"/>
      <w:marRight w:val="0"/>
      <w:marTop w:val="0"/>
      <w:marBottom w:val="0"/>
      <w:divBdr>
        <w:top w:val="none" w:sz="0" w:space="0" w:color="auto"/>
        <w:left w:val="none" w:sz="0" w:space="0" w:color="auto"/>
        <w:bottom w:val="none" w:sz="0" w:space="0" w:color="auto"/>
        <w:right w:val="none" w:sz="0" w:space="0" w:color="auto"/>
      </w:divBdr>
      <w:divsChild>
        <w:div w:id="5715634">
          <w:marLeft w:val="255"/>
          <w:marRight w:val="0"/>
          <w:marTop w:val="75"/>
          <w:marBottom w:val="0"/>
          <w:divBdr>
            <w:top w:val="none" w:sz="0" w:space="0" w:color="auto"/>
            <w:left w:val="none" w:sz="0" w:space="0" w:color="auto"/>
            <w:bottom w:val="none" w:sz="0" w:space="0" w:color="auto"/>
            <w:right w:val="none" w:sz="0" w:space="0" w:color="auto"/>
          </w:divBdr>
          <w:divsChild>
            <w:div w:id="199363138">
              <w:marLeft w:val="255"/>
              <w:marRight w:val="0"/>
              <w:marTop w:val="0"/>
              <w:marBottom w:val="0"/>
              <w:divBdr>
                <w:top w:val="none" w:sz="0" w:space="0" w:color="auto"/>
                <w:left w:val="none" w:sz="0" w:space="0" w:color="auto"/>
                <w:bottom w:val="none" w:sz="0" w:space="0" w:color="auto"/>
                <w:right w:val="none" w:sz="0" w:space="0" w:color="auto"/>
              </w:divBdr>
            </w:div>
            <w:div w:id="947469587">
              <w:marLeft w:val="255"/>
              <w:marRight w:val="0"/>
              <w:marTop w:val="0"/>
              <w:marBottom w:val="0"/>
              <w:divBdr>
                <w:top w:val="none" w:sz="0" w:space="0" w:color="auto"/>
                <w:left w:val="none" w:sz="0" w:space="0" w:color="auto"/>
                <w:bottom w:val="none" w:sz="0" w:space="0" w:color="auto"/>
                <w:right w:val="none" w:sz="0" w:space="0" w:color="auto"/>
              </w:divBdr>
            </w:div>
          </w:divsChild>
        </w:div>
        <w:div w:id="286595055">
          <w:marLeft w:val="255"/>
          <w:marRight w:val="0"/>
          <w:marTop w:val="75"/>
          <w:marBottom w:val="0"/>
          <w:divBdr>
            <w:top w:val="none" w:sz="0" w:space="0" w:color="auto"/>
            <w:left w:val="none" w:sz="0" w:space="0" w:color="auto"/>
            <w:bottom w:val="none" w:sz="0" w:space="0" w:color="auto"/>
            <w:right w:val="none" w:sz="0" w:space="0" w:color="auto"/>
          </w:divBdr>
          <w:divsChild>
            <w:div w:id="142148569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343816633">
      <w:bodyDiv w:val="1"/>
      <w:marLeft w:val="0"/>
      <w:marRight w:val="0"/>
      <w:marTop w:val="0"/>
      <w:marBottom w:val="0"/>
      <w:divBdr>
        <w:top w:val="none" w:sz="0" w:space="0" w:color="auto"/>
        <w:left w:val="none" w:sz="0" w:space="0" w:color="auto"/>
        <w:bottom w:val="none" w:sz="0" w:space="0" w:color="auto"/>
        <w:right w:val="none" w:sz="0" w:space="0" w:color="auto"/>
      </w:divBdr>
    </w:div>
    <w:div w:id="1366491506">
      <w:bodyDiv w:val="1"/>
      <w:marLeft w:val="0"/>
      <w:marRight w:val="0"/>
      <w:marTop w:val="0"/>
      <w:marBottom w:val="0"/>
      <w:divBdr>
        <w:top w:val="none" w:sz="0" w:space="0" w:color="auto"/>
        <w:left w:val="none" w:sz="0" w:space="0" w:color="auto"/>
        <w:bottom w:val="none" w:sz="0" w:space="0" w:color="auto"/>
        <w:right w:val="none" w:sz="0" w:space="0" w:color="auto"/>
      </w:divBdr>
    </w:div>
    <w:div w:id="1370184133">
      <w:bodyDiv w:val="1"/>
      <w:marLeft w:val="0"/>
      <w:marRight w:val="0"/>
      <w:marTop w:val="0"/>
      <w:marBottom w:val="0"/>
      <w:divBdr>
        <w:top w:val="none" w:sz="0" w:space="0" w:color="auto"/>
        <w:left w:val="none" w:sz="0" w:space="0" w:color="auto"/>
        <w:bottom w:val="none" w:sz="0" w:space="0" w:color="auto"/>
        <w:right w:val="none" w:sz="0" w:space="0" w:color="auto"/>
      </w:divBdr>
    </w:div>
    <w:div w:id="1376541655">
      <w:bodyDiv w:val="1"/>
      <w:marLeft w:val="0"/>
      <w:marRight w:val="0"/>
      <w:marTop w:val="0"/>
      <w:marBottom w:val="0"/>
      <w:divBdr>
        <w:top w:val="none" w:sz="0" w:space="0" w:color="auto"/>
        <w:left w:val="none" w:sz="0" w:space="0" w:color="auto"/>
        <w:bottom w:val="none" w:sz="0" w:space="0" w:color="auto"/>
        <w:right w:val="none" w:sz="0" w:space="0" w:color="auto"/>
      </w:divBdr>
    </w:div>
    <w:div w:id="1377513187">
      <w:bodyDiv w:val="1"/>
      <w:marLeft w:val="0"/>
      <w:marRight w:val="0"/>
      <w:marTop w:val="0"/>
      <w:marBottom w:val="0"/>
      <w:divBdr>
        <w:top w:val="none" w:sz="0" w:space="0" w:color="auto"/>
        <w:left w:val="none" w:sz="0" w:space="0" w:color="auto"/>
        <w:bottom w:val="none" w:sz="0" w:space="0" w:color="auto"/>
        <w:right w:val="none" w:sz="0" w:space="0" w:color="auto"/>
      </w:divBdr>
    </w:div>
    <w:div w:id="1391998934">
      <w:bodyDiv w:val="1"/>
      <w:marLeft w:val="0"/>
      <w:marRight w:val="0"/>
      <w:marTop w:val="0"/>
      <w:marBottom w:val="0"/>
      <w:divBdr>
        <w:top w:val="none" w:sz="0" w:space="0" w:color="auto"/>
        <w:left w:val="none" w:sz="0" w:space="0" w:color="auto"/>
        <w:bottom w:val="none" w:sz="0" w:space="0" w:color="auto"/>
        <w:right w:val="none" w:sz="0" w:space="0" w:color="auto"/>
      </w:divBdr>
      <w:divsChild>
        <w:div w:id="327905463">
          <w:marLeft w:val="255"/>
          <w:marRight w:val="0"/>
          <w:marTop w:val="0"/>
          <w:marBottom w:val="0"/>
          <w:divBdr>
            <w:top w:val="none" w:sz="0" w:space="0" w:color="auto"/>
            <w:left w:val="none" w:sz="0" w:space="0" w:color="auto"/>
            <w:bottom w:val="none" w:sz="0" w:space="0" w:color="auto"/>
            <w:right w:val="none" w:sz="0" w:space="0" w:color="auto"/>
          </w:divBdr>
        </w:div>
        <w:div w:id="2012833589">
          <w:marLeft w:val="255"/>
          <w:marRight w:val="0"/>
          <w:marTop w:val="0"/>
          <w:marBottom w:val="0"/>
          <w:divBdr>
            <w:top w:val="none" w:sz="0" w:space="0" w:color="auto"/>
            <w:left w:val="none" w:sz="0" w:space="0" w:color="auto"/>
            <w:bottom w:val="none" w:sz="0" w:space="0" w:color="auto"/>
            <w:right w:val="none" w:sz="0" w:space="0" w:color="auto"/>
          </w:divBdr>
        </w:div>
      </w:divsChild>
    </w:div>
    <w:div w:id="1395196728">
      <w:bodyDiv w:val="1"/>
      <w:marLeft w:val="0"/>
      <w:marRight w:val="0"/>
      <w:marTop w:val="0"/>
      <w:marBottom w:val="0"/>
      <w:divBdr>
        <w:top w:val="none" w:sz="0" w:space="0" w:color="auto"/>
        <w:left w:val="none" w:sz="0" w:space="0" w:color="auto"/>
        <w:bottom w:val="none" w:sz="0" w:space="0" w:color="auto"/>
        <w:right w:val="none" w:sz="0" w:space="0" w:color="auto"/>
      </w:divBdr>
    </w:div>
    <w:div w:id="1395424898">
      <w:bodyDiv w:val="1"/>
      <w:marLeft w:val="0"/>
      <w:marRight w:val="0"/>
      <w:marTop w:val="0"/>
      <w:marBottom w:val="0"/>
      <w:divBdr>
        <w:top w:val="none" w:sz="0" w:space="0" w:color="auto"/>
        <w:left w:val="none" w:sz="0" w:space="0" w:color="auto"/>
        <w:bottom w:val="none" w:sz="0" w:space="0" w:color="auto"/>
        <w:right w:val="none" w:sz="0" w:space="0" w:color="auto"/>
      </w:divBdr>
    </w:div>
    <w:div w:id="1399210295">
      <w:bodyDiv w:val="1"/>
      <w:marLeft w:val="0"/>
      <w:marRight w:val="0"/>
      <w:marTop w:val="0"/>
      <w:marBottom w:val="0"/>
      <w:divBdr>
        <w:top w:val="none" w:sz="0" w:space="0" w:color="auto"/>
        <w:left w:val="none" w:sz="0" w:space="0" w:color="auto"/>
        <w:bottom w:val="none" w:sz="0" w:space="0" w:color="auto"/>
        <w:right w:val="none" w:sz="0" w:space="0" w:color="auto"/>
      </w:divBdr>
      <w:divsChild>
        <w:div w:id="636837213">
          <w:marLeft w:val="255"/>
          <w:marRight w:val="0"/>
          <w:marTop w:val="75"/>
          <w:marBottom w:val="0"/>
          <w:divBdr>
            <w:top w:val="none" w:sz="0" w:space="0" w:color="auto"/>
            <w:left w:val="none" w:sz="0" w:space="0" w:color="auto"/>
            <w:bottom w:val="none" w:sz="0" w:space="0" w:color="auto"/>
            <w:right w:val="none" w:sz="0" w:space="0" w:color="auto"/>
          </w:divBdr>
        </w:div>
        <w:div w:id="849370498">
          <w:marLeft w:val="255"/>
          <w:marRight w:val="0"/>
          <w:marTop w:val="75"/>
          <w:marBottom w:val="0"/>
          <w:divBdr>
            <w:top w:val="none" w:sz="0" w:space="0" w:color="auto"/>
            <w:left w:val="none" w:sz="0" w:space="0" w:color="auto"/>
            <w:bottom w:val="none" w:sz="0" w:space="0" w:color="auto"/>
            <w:right w:val="none" w:sz="0" w:space="0" w:color="auto"/>
          </w:divBdr>
        </w:div>
        <w:div w:id="1440031651">
          <w:marLeft w:val="255"/>
          <w:marRight w:val="0"/>
          <w:marTop w:val="75"/>
          <w:marBottom w:val="0"/>
          <w:divBdr>
            <w:top w:val="none" w:sz="0" w:space="0" w:color="auto"/>
            <w:left w:val="none" w:sz="0" w:space="0" w:color="auto"/>
            <w:bottom w:val="none" w:sz="0" w:space="0" w:color="auto"/>
            <w:right w:val="none" w:sz="0" w:space="0" w:color="auto"/>
          </w:divBdr>
        </w:div>
        <w:div w:id="1642882641">
          <w:marLeft w:val="255"/>
          <w:marRight w:val="0"/>
          <w:marTop w:val="75"/>
          <w:marBottom w:val="0"/>
          <w:divBdr>
            <w:top w:val="none" w:sz="0" w:space="0" w:color="auto"/>
            <w:left w:val="none" w:sz="0" w:space="0" w:color="auto"/>
            <w:bottom w:val="none" w:sz="0" w:space="0" w:color="auto"/>
            <w:right w:val="none" w:sz="0" w:space="0" w:color="auto"/>
          </w:divBdr>
        </w:div>
      </w:divsChild>
    </w:div>
    <w:div w:id="1410493635">
      <w:bodyDiv w:val="1"/>
      <w:marLeft w:val="0"/>
      <w:marRight w:val="0"/>
      <w:marTop w:val="0"/>
      <w:marBottom w:val="0"/>
      <w:divBdr>
        <w:top w:val="none" w:sz="0" w:space="0" w:color="auto"/>
        <w:left w:val="none" w:sz="0" w:space="0" w:color="auto"/>
        <w:bottom w:val="none" w:sz="0" w:space="0" w:color="auto"/>
        <w:right w:val="none" w:sz="0" w:space="0" w:color="auto"/>
      </w:divBdr>
      <w:divsChild>
        <w:div w:id="119347906">
          <w:marLeft w:val="255"/>
          <w:marRight w:val="0"/>
          <w:marTop w:val="0"/>
          <w:marBottom w:val="0"/>
          <w:divBdr>
            <w:top w:val="none" w:sz="0" w:space="0" w:color="auto"/>
            <w:left w:val="none" w:sz="0" w:space="0" w:color="auto"/>
            <w:bottom w:val="none" w:sz="0" w:space="0" w:color="auto"/>
            <w:right w:val="none" w:sz="0" w:space="0" w:color="auto"/>
          </w:divBdr>
        </w:div>
        <w:div w:id="249704469">
          <w:marLeft w:val="255"/>
          <w:marRight w:val="0"/>
          <w:marTop w:val="0"/>
          <w:marBottom w:val="0"/>
          <w:divBdr>
            <w:top w:val="none" w:sz="0" w:space="0" w:color="auto"/>
            <w:left w:val="none" w:sz="0" w:space="0" w:color="auto"/>
            <w:bottom w:val="none" w:sz="0" w:space="0" w:color="auto"/>
            <w:right w:val="none" w:sz="0" w:space="0" w:color="auto"/>
          </w:divBdr>
        </w:div>
        <w:div w:id="340472363">
          <w:marLeft w:val="255"/>
          <w:marRight w:val="0"/>
          <w:marTop w:val="0"/>
          <w:marBottom w:val="0"/>
          <w:divBdr>
            <w:top w:val="none" w:sz="0" w:space="0" w:color="auto"/>
            <w:left w:val="none" w:sz="0" w:space="0" w:color="auto"/>
            <w:bottom w:val="none" w:sz="0" w:space="0" w:color="auto"/>
            <w:right w:val="none" w:sz="0" w:space="0" w:color="auto"/>
          </w:divBdr>
        </w:div>
        <w:div w:id="371657709">
          <w:marLeft w:val="255"/>
          <w:marRight w:val="0"/>
          <w:marTop w:val="0"/>
          <w:marBottom w:val="0"/>
          <w:divBdr>
            <w:top w:val="none" w:sz="0" w:space="0" w:color="auto"/>
            <w:left w:val="none" w:sz="0" w:space="0" w:color="auto"/>
            <w:bottom w:val="none" w:sz="0" w:space="0" w:color="auto"/>
            <w:right w:val="none" w:sz="0" w:space="0" w:color="auto"/>
          </w:divBdr>
        </w:div>
        <w:div w:id="438306130">
          <w:marLeft w:val="255"/>
          <w:marRight w:val="0"/>
          <w:marTop w:val="0"/>
          <w:marBottom w:val="0"/>
          <w:divBdr>
            <w:top w:val="none" w:sz="0" w:space="0" w:color="auto"/>
            <w:left w:val="none" w:sz="0" w:space="0" w:color="auto"/>
            <w:bottom w:val="none" w:sz="0" w:space="0" w:color="auto"/>
            <w:right w:val="none" w:sz="0" w:space="0" w:color="auto"/>
          </w:divBdr>
        </w:div>
        <w:div w:id="879391239">
          <w:marLeft w:val="255"/>
          <w:marRight w:val="0"/>
          <w:marTop w:val="0"/>
          <w:marBottom w:val="0"/>
          <w:divBdr>
            <w:top w:val="none" w:sz="0" w:space="0" w:color="auto"/>
            <w:left w:val="none" w:sz="0" w:space="0" w:color="auto"/>
            <w:bottom w:val="none" w:sz="0" w:space="0" w:color="auto"/>
            <w:right w:val="none" w:sz="0" w:space="0" w:color="auto"/>
          </w:divBdr>
        </w:div>
        <w:div w:id="895555596">
          <w:marLeft w:val="255"/>
          <w:marRight w:val="0"/>
          <w:marTop w:val="0"/>
          <w:marBottom w:val="0"/>
          <w:divBdr>
            <w:top w:val="none" w:sz="0" w:space="0" w:color="auto"/>
            <w:left w:val="none" w:sz="0" w:space="0" w:color="auto"/>
            <w:bottom w:val="none" w:sz="0" w:space="0" w:color="auto"/>
            <w:right w:val="none" w:sz="0" w:space="0" w:color="auto"/>
          </w:divBdr>
        </w:div>
        <w:div w:id="906111591">
          <w:marLeft w:val="255"/>
          <w:marRight w:val="0"/>
          <w:marTop w:val="0"/>
          <w:marBottom w:val="0"/>
          <w:divBdr>
            <w:top w:val="none" w:sz="0" w:space="0" w:color="auto"/>
            <w:left w:val="none" w:sz="0" w:space="0" w:color="auto"/>
            <w:bottom w:val="none" w:sz="0" w:space="0" w:color="auto"/>
            <w:right w:val="none" w:sz="0" w:space="0" w:color="auto"/>
          </w:divBdr>
        </w:div>
        <w:div w:id="991913283">
          <w:marLeft w:val="255"/>
          <w:marRight w:val="0"/>
          <w:marTop w:val="0"/>
          <w:marBottom w:val="0"/>
          <w:divBdr>
            <w:top w:val="none" w:sz="0" w:space="0" w:color="auto"/>
            <w:left w:val="none" w:sz="0" w:space="0" w:color="auto"/>
            <w:bottom w:val="none" w:sz="0" w:space="0" w:color="auto"/>
            <w:right w:val="none" w:sz="0" w:space="0" w:color="auto"/>
          </w:divBdr>
        </w:div>
        <w:div w:id="1361587145">
          <w:marLeft w:val="255"/>
          <w:marRight w:val="0"/>
          <w:marTop w:val="0"/>
          <w:marBottom w:val="0"/>
          <w:divBdr>
            <w:top w:val="none" w:sz="0" w:space="0" w:color="auto"/>
            <w:left w:val="none" w:sz="0" w:space="0" w:color="auto"/>
            <w:bottom w:val="none" w:sz="0" w:space="0" w:color="auto"/>
            <w:right w:val="none" w:sz="0" w:space="0" w:color="auto"/>
          </w:divBdr>
        </w:div>
        <w:div w:id="1675303618">
          <w:marLeft w:val="255"/>
          <w:marRight w:val="0"/>
          <w:marTop w:val="0"/>
          <w:marBottom w:val="0"/>
          <w:divBdr>
            <w:top w:val="none" w:sz="0" w:space="0" w:color="auto"/>
            <w:left w:val="none" w:sz="0" w:space="0" w:color="auto"/>
            <w:bottom w:val="none" w:sz="0" w:space="0" w:color="auto"/>
            <w:right w:val="none" w:sz="0" w:space="0" w:color="auto"/>
          </w:divBdr>
        </w:div>
        <w:div w:id="1923493144">
          <w:marLeft w:val="255"/>
          <w:marRight w:val="0"/>
          <w:marTop w:val="0"/>
          <w:marBottom w:val="0"/>
          <w:divBdr>
            <w:top w:val="none" w:sz="0" w:space="0" w:color="auto"/>
            <w:left w:val="none" w:sz="0" w:space="0" w:color="auto"/>
            <w:bottom w:val="none" w:sz="0" w:space="0" w:color="auto"/>
            <w:right w:val="none" w:sz="0" w:space="0" w:color="auto"/>
          </w:divBdr>
        </w:div>
        <w:div w:id="1982079074">
          <w:marLeft w:val="255"/>
          <w:marRight w:val="0"/>
          <w:marTop w:val="0"/>
          <w:marBottom w:val="0"/>
          <w:divBdr>
            <w:top w:val="none" w:sz="0" w:space="0" w:color="auto"/>
            <w:left w:val="none" w:sz="0" w:space="0" w:color="auto"/>
            <w:bottom w:val="none" w:sz="0" w:space="0" w:color="auto"/>
            <w:right w:val="none" w:sz="0" w:space="0" w:color="auto"/>
          </w:divBdr>
        </w:div>
      </w:divsChild>
    </w:div>
    <w:div w:id="1416703343">
      <w:bodyDiv w:val="1"/>
      <w:marLeft w:val="0"/>
      <w:marRight w:val="0"/>
      <w:marTop w:val="0"/>
      <w:marBottom w:val="0"/>
      <w:divBdr>
        <w:top w:val="none" w:sz="0" w:space="0" w:color="auto"/>
        <w:left w:val="none" w:sz="0" w:space="0" w:color="auto"/>
        <w:bottom w:val="none" w:sz="0" w:space="0" w:color="auto"/>
        <w:right w:val="none" w:sz="0" w:space="0" w:color="auto"/>
      </w:divBdr>
    </w:div>
    <w:div w:id="1429036564">
      <w:bodyDiv w:val="1"/>
      <w:marLeft w:val="0"/>
      <w:marRight w:val="0"/>
      <w:marTop w:val="0"/>
      <w:marBottom w:val="0"/>
      <w:divBdr>
        <w:top w:val="none" w:sz="0" w:space="0" w:color="auto"/>
        <w:left w:val="none" w:sz="0" w:space="0" w:color="auto"/>
        <w:bottom w:val="none" w:sz="0" w:space="0" w:color="auto"/>
        <w:right w:val="none" w:sz="0" w:space="0" w:color="auto"/>
      </w:divBdr>
      <w:divsChild>
        <w:div w:id="763719900">
          <w:marLeft w:val="255"/>
          <w:marRight w:val="0"/>
          <w:marTop w:val="75"/>
          <w:marBottom w:val="0"/>
          <w:divBdr>
            <w:top w:val="none" w:sz="0" w:space="0" w:color="auto"/>
            <w:left w:val="none" w:sz="0" w:space="0" w:color="auto"/>
            <w:bottom w:val="none" w:sz="0" w:space="0" w:color="auto"/>
            <w:right w:val="none" w:sz="0" w:space="0" w:color="auto"/>
          </w:divBdr>
        </w:div>
        <w:div w:id="1062019897">
          <w:marLeft w:val="255"/>
          <w:marRight w:val="0"/>
          <w:marTop w:val="75"/>
          <w:marBottom w:val="0"/>
          <w:divBdr>
            <w:top w:val="none" w:sz="0" w:space="0" w:color="auto"/>
            <w:left w:val="none" w:sz="0" w:space="0" w:color="auto"/>
            <w:bottom w:val="none" w:sz="0" w:space="0" w:color="auto"/>
            <w:right w:val="none" w:sz="0" w:space="0" w:color="auto"/>
          </w:divBdr>
        </w:div>
        <w:div w:id="1132401380">
          <w:marLeft w:val="255"/>
          <w:marRight w:val="0"/>
          <w:marTop w:val="75"/>
          <w:marBottom w:val="0"/>
          <w:divBdr>
            <w:top w:val="none" w:sz="0" w:space="0" w:color="auto"/>
            <w:left w:val="none" w:sz="0" w:space="0" w:color="auto"/>
            <w:bottom w:val="none" w:sz="0" w:space="0" w:color="auto"/>
            <w:right w:val="none" w:sz="0" w:space="0" w:color="auto"/>
          </w:divBdr>
        </w:div>
        <w:div w:id="1348367293">
          <w:marLeft w:val="255"/>
          <w:marRight w:val="0"/>
          <w:marTop w:val="75"/>
          <w:marBottom w:val="0"/>
          <w:divBdr>
            <w:top w:val="none" w:sz="0" w:space="0" w:color="auto"/>
            <w:left w:val="none" w:sz="0" w:space="0" w:color="auto"/>
            <w:bottom w:val="none" w:sz="0" w:space="0" w:color="auto"/>
            <w:right w:val="none" w:sz="0" w:space="0" w:color="auto"/>
          </w:divBdr>
        </w:div>
      </w:divsChild>
    </w:div>
    <w:div w:id="1435589354">
      <w:bodyDiv w:val="1"/>
      <w:marLeft w:val="0"/>
      <w:marRight w:val="0"/>
      <w:marTop w:val="0"/>
      <w:marBottom w:val="0"/>
      <w:divBdr>
        <w:top w:val="none" w:sz="0" w:space="0" w:color="auto"/>
        <w:left w:val="none" w:sz="0" w:space="0" w:color="auto"/>
        <w:bottom w:val="none" w:sz="0" w:space="0" w:color="auto"/>
        <w:right w:val="none" w:sz="0" w:space="0" w:color="auto"/>
      </w:divBdr>
      <w:divsChild>
        <w:div w:id="413549298">
          <w:marLeft w:val="255"/>
          <w:marRight w:val="0"/>
          <w:marTop w:val="0"/>
          <w:marBottom w:val="0"/>
          <w:divBdr>
            <w:top w:val="none" w:sz="0" w:space="0" w:color="auto"/>
            <w:left w:val="none" w:sz="0" w:space="0" w:color="auto"/>
            <w:bottom w:val="none" w:sz="0" w:space="0" w:color="auto"/>
            <w:right w:val="none" w:sz="0" w:space="0" w:color="auto"/>
          </w:divBdr>
        </w:div>
        <w:div w:id="430052009">
          <w:marLeft w:val="255"/>
          <w:marRight w:val="0"/>
          <w:marTop w:val="0"/>
          <w:marBottom w:val="0"/>
          <w:divBdr>
            <w:top w:val="none" w:sz="0" w:space="0" w:color="auto"/>
            <w:left w:val="none" w:sz="0" w:space="0" w:color="auto"/>
            <w:bottom w:val="none" w:sz="0" w:space="0" w:color="auto"/>
            <w:right w:val="none" w:sz="0" w:space="0" w:color="auto"/>
          </w:divBdr>
        </w:div>
        <w:div w:id="1551916720">
          <w:marLeft w:val="255"/>
          <w:marRight w:val="0"/>
          <w:marTop w:val="0"/>
          <w:marBottom w:val="0"/>
          <w:divBdr>
            <w:top w:val="none" w:sz="0" w:space="0" w:color="auto"/>
            <w:left w:val="none" w:sz="0" w:space="0" w:color="auto"/>
            <w:bottom w:val="none" w:sz="0" w:space="0" w:color="auto"/>
            <w:right w:val="none" w:sz="0" w:space="0" w:color="auto"/>
          </w:divBdr>
        </w:div>
      </w:divsChild>
    </w:div>
    <w:div w:id="1442190814">
      <w:bodyDiv w:val="1"/>
      <w:marLeft w:val="0"/>
      <w:marRight w:val="0"/>
      <w:marTop w:val="0"/>
      <w:marBottom w:val="0"/>
      <w:divBdr>
        <w:top w:val="none" w:sz="0" w:space="0" w:color="auto"/>
        <w:left w:val="none" w:sz="0" w:space="0" w:color="auto"/>
        <w:bottom w:val="none" w:sz="0" w:space="0" w:color="auto"/>
        <w:right w:val="none" w:sz="0" w:space="0" w:color="auto"/>
      </w:divBdr>
    </w:div>
    <w:div w:id="14424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1838">
          <w:marLeft w:val="255"/>
          <w:marRight w:val="0"/>
          <w:marTop w:val="0"/>
          <w:marBottom w:val="0"/>
          <w:divBdr>
            <w:top w:val="none" w:sz="0" w:space="0" w:color="auto"/>
            <w:left w:val="none" w:sz="0" w:space="0" w:color="auto"/>
            <w:bottom w:val="none" w:sz="0" w:space="0" w:color="auto"/>
            <w:right w:val="none" w:sz="0" w:space="0" w:color="auto"/>
          </w:divBdr>
        </w:div>
        <w:div w:id="433553280">
          <w:marLeft w:val="255"/>
          <w:marRight w:val="0"/>
          <w:marTop w:val="0"/>
          <w:marBottom w:val="0"/>
          <w:divBdr>
            <w:top w:val="none" w:sz="0" w:space="0" w:color="auto"/>
            <w:left w:val="none" w:sz="0" w:space="0" w:color="auto"/>
            <w:bottom w:val="none" w:sz="0" w:space="0" w:color="auto"/>
            <w:right w:val="none" w:sz="0" w:space="0" w:color="auto"/>
          </w:divBdr>
        </w:div>
        <w:div w:id="1126777096">
          <w:marLeft w:val="255"/>
          <w:marRight w:val="0"/>
          <w:marTop w:val="0"/>
          <w:marBottom w:val="0"/>
          <w:divBdr>
            <w:top w:val="none" w:sz="0" w:space="0" w:color="auto"/>
            <w:left w:val="none" w:sz="0" w:space="0" w:color="auto"/>
            <w:bottom w:val="none" w:sz="0" w:space="0" w:color="auto"/>
            <w:right w:val="none" w:sz="0" w:space="0" w:color="auto"/>
          </w:divBdr>
        </w:div>
        <w:div w:id="1511141248">
          <w:marLeft w:val="255"/>
          <w:marRight w:val="0"/>
          <w:marTop w:val="0"/>
          <w:marBottom w:val="0"/>
          <w:divBdr>
            <w:top w:val="none" w:sz="0" w:space="0" w:color="auto"/>
            <w:left w:val="none" w:sz="0" w:space="0" w:color="auto"/>
            <w:bottom w:val="none" w:sz="0" w:space="0" w:color="auto"/>
            <w:right w:val="none" w:sz="0" w:space="0" w:color="auto"/>
          </w:divBdr>
        </w:div>
        <w:div w:id="1752236511">
          <w:marLeft w:val="255"/>
          <w:marRight w:val="0"/>
          <w:marTop w:val="0"/>
          <w:marBottom w:val="0"/>
          <w:divBdr>
            <w:top w:val="none" w:sz="0" w:space="0" w:color="auto"/>
            <w:left w:val="none" w:sz="0" w:space="0" w:color="auto"/>
            <w:bottom w:val="none" w:sz="0" w:space="0" w:color="auto"/>
            <w:right w:val="none" w:sz="0" w:space="0" w:color="auto"/>
          </w:divBdr>
        </w:div>
      </w:divsChild>
    </w:div>
    <w:div w:id="1467745777">
      <w:bodyDiv w:val="1"/>
      <w:marLeft w:val="0"/>
      <w:marRight w:val="0"/>
      <w:marTop w:val="0"/>
      <w:marBottom w:val="0"/>
      <w:divBdr>
        <w:top w:val="none" w:sz="0" w:space="0" w:color="auto"/>
        <w:left w:val="none" w:sz="0" w:space="0" w:color="auto"/>
        <w:bottom w:val="none" w:sz="0" w:space="0" w:color="auto"/>
        <w:right w:val="none" w:sz="0" w:space="0" w:color="auto"/>
      </w:divBdr>
    </w:div>
    <w:div w:id="1473983093">
      <w:bodyDiv w:val="1"/>
      <w:marLeft w:val="0"/>
      <w:marRight w:val="0"/>
      <w:marTop w:val="0"/>
      <w:marBottom w:val="0"/>
      <w:divBdr>
        <w:top w:val="none" w:sz="0" w:space="0" w:color="auto"/>
        <w:left w:val="none" w:sz="0" w:space="0" w:color="auto"/>
        <w:bottom w:val="none" w:sz="0" w:space="0" w:color="auto"/>
        <w:right w:val="none" w:sz="0" w:space="0" w:color="auto"/>
      </w:divBdr>
    </w:div>
    <w:div w:id="1474719268">
      <w:bodyDiv w:val="1"/>
      <w:marLeft w:val="0"/>
      <w:marRight w:val="0"/>
      <w:marTop w:val="0"/>
      <w:marBottom w:val="0"/>
      <w:divBdr>
        <w:top w:val="none" w:sz="0" w:space="0" w:color="auto"/>
        <w:left w:val="none" w:sz="0" w:space="0" w:color="auto"/>
        <w:bottom w:val="none" w:sz="0" w:space="0" w:color="auto"/>
        <w:right w:val="none" w:sz="0" w:space="0" w:color="auto"/>
      </w:divBdr>
    </w:div>
    <w:div w:id="1477071144">
      <w:bodyDiv w:val="1"/>
      <w:marLeft w:val="0"/>
      <w:marRight w:val="0"/>
      <w:marTop w:val="0"/>
      <w:marBottom w:val="0"/>
      <w:divBdr>
        <w:top w:val="none" w:sz="0" w:space="0" w:color="auto"/>
        <w:left w:val="none" w:sz="0" w:space="0" w:color="auto"/>
        <w:bottom w:val="none" w:sz="0" w:space="0" w:color="auto"/>
        <w:right w:val="none" w:sz="0" w:space="0" w:color="auto"/>
      </w:divBdr>
    </w:div>
    <w:div w:id="1477138150">
      <w:bodyDiv w:val="1"/>
      <w:marLeft w:val="0"/>
      <w:marRight w:val="0"/>
      <w:marTop w:val="0"/>
      <w:marBottom w:val="0"/>
      <w:divBdr>
        <w:top w:val="none" w:sz="0" w:space="0" w:color="auto"/>
        <w:left w:val="none" w:sz="0" w:space="0" w:color="auto"/>
        <w:bottom w:val="none" w:sz="0" w:space="0" w:color="auto"/>
        <w:right w:val="none" w:sz="0" w:space="0" w:color="auto"/>
      </w:divBdr>
    </w:div>
    <w:div w:id="1489134627">
      <w:bodyDiv w:val="1"/>
      <w:marLeft w:val="0"/>
      <w:marRight w:val="0"/>
      <w:marTop w:val="0"/>
      <w:marBottom w:val="0"/>
      <w:divBdr>
        <w:top w:val="none" w:sz="0" w:space="0" w:color="auto"/>
        <w:left w:val="none" w:sz="0" w:space="0" w:color="auto"/>
        <w:bottom w:val="none" w:sz="0" w:space="0" w:color="auto"/>
        <w:right w:val="none" w:sz="0" w:space="0" w:color="auto"/>
      </w:divBdr>
      <w:divsChild>
        <w:div w:id="322052111">
          <w:marLeft w:val="255"/>
          <w:marRight w:val="0"/>
          <w:marTop w:val="0"/>
          <w:marBottom w:val="0"/>
          <w:divBdr>
            <w:top w:val="none" w:sz="0" w:space="0" w:color="auto"/>
            <w:left w:val="none" w:sz="0" w:space="0" w:color="auto"/>
            <w:bottom w:val="none" w:sz="0" w:space="0" w:color="auto"/>
            <w:right w:val="none" w:sz="0" w:space="0" w:color="auto"/>
          </w:divBdr>
        </w:div>
        <w:div w:id="1952778990">
          <w:marLeft w:val="255"/>
          <w:marRight w:val="0"/>
          <w:marTop w:val="0"/>
          <w:marBottom w:val="0"/>
          <w:divBdr>
            <w:top w:val="none" w:sz="0" w:space="0" w:color="auto"/>
            <w:left w:val="none" w:sz="0" w:space="0" w:color="auto"/>
            <w:bottom w:val="none" w:sz="0" w:space="0" w:color="auto"/>
            <w:right w:val="none" w:sz="0" w:space="0" w:color="auto"/>
          </w:divBdr>
        </w:div>
      </w:divsChild>
    </w:div>
    <w:div w:id="1502351259">
      <w:bodyDiv w:val="1"/>
      <w:marLeft w:val="0"/>
      <w:marRight w:val="0"/>
      <w:marTop w:val="0"/>
      <w:marBottom w:val="0"/>
      <w:divBdr>
        <w:top w:val="none" w:sz="0" w:space="0" w:color="auto"/>
        <w:left w:val="none" w:sz="0" w:space="0" w:color="auto"/>
        <w:bottom w:val="none" w:sz="0" w:space="0" w:color="auto"/>
        <w:right w:val="none" w:sz="0" w:space="0" w:color="auto"/>
      </w:divBdr>
    </w:div>
    <w:div w:id="1521579031">
      <w:bodyDiv w:val="1"/>
      <w:marLeft w:val="0"/>
      <w:marRight w:val="0"/>
      <w:marTop w:val="0"/>
      <w:marBottom w:val="0"/>
      <w:divBdr>
        <w:top w:val="none" w:sz="0" w:space="0" w:color="auto"/>
        <w:left w:val="none" w:sz="0" w:space="0" w:color="auto"/>
        <w:bottom w:val="none" w:sz="0" w:space="0" w:color="auto"/>
        <w:right w:val="none" w:sz="0" w:space="0" w:color="auto"/>
      </w:divBdr>
    </w:div>
    <w:div w:id="1537505194">
      <w:bodyDiv w:val="1"/>
      <w:marLeft w:val="0"/>
      <w:marRight w:val="0"/>
      <w:marTop w:val="0"/>
      <w:marBottom w:val="0"/>
      <w:divBdr>
        <w:top w:val="none" w:sz="0" w:space="0" w:color="auto"/>
        <w:left w:val="none" w:sz="0" w:space="0" w:color="auto"/>
        <w:bottom w:val="none" w:sz="0" w:space="0" w:color="auto"/>
        <w:right w:val="none" w:sz="0" w:space="0" w:color="auto"/>
      </w:divBdr>
      <w:divsChild>
        <w:div w:id="70321277">
          <w:marLeft w:val="255"/>
          <w:marRight w:val="0"/>
          <w:marTop w:val="0"/>
          <w:marBottom w:val="0"/>
          <w:divBdr>
            <w:top w:val="none" w:sz="0" w:space="0" w:color="auto"/>
            <w:left w:val="none" w:sz="0" w:space="0" w:color="auto"/>
            <w:bottom w:val="none" w:sz="0" w:space="0" w:color="auto"/>
            <w:right w:val="none" w:sz="0" w:space="0" w:color="auto"/>
          </w:divBdr>
        </w:div>
        <w:div w:id="640890159">
          <w:marLeft w:val="255"/>
          <w:marRight w:val="0"/>
          <w:marTop w:val="0"/>
          <w:marBottom w:val="0"/>
          <w:divBdr>
            <w:top w:val="none" w:sz="0" w:space="0" w:color="auto"/>
            <w:left w:val="none" w:sz="0" w:space="0" w:color="auto"/>
            <w:bottom w:val="none" w:sz="0" w:space="0" w:color="auto"/>
            <w:right w:val="none" w:sz="0" w:space="0" w:color="auto"/>
          </w:divBdr>
        </w:div>
        <w:div w:id="1145515249">
          <w:marLeft w:val="255"/>
          <w:marRight w:val="0"/>
          <w:marTop w:val="0"/>
          <w:marBottom w:val="0"/>
          <w:divBdr>
            <w:top w:val="none" w:sz="0" w:space="0" w:color="auto"/>
            <w:left w:val="none" w:sz="0" w:space="0" w:color="auto"/>
            <w:bottom w:val="none" w:sz="0" w:space="0" w:color="auto"/>
            <w:right w:val="none" w:sz="0" w:space="0" w:color="auto"/>
          </w:divBdr>
        </w:div>
      </w:divsChild>
    </w:div>
    <w:div w:id="1583877955">
      <w:bodyDiv w:val="1"/>
      <w:marLeft w:val="0"/>
      <w:marRight w:val="0"/>
      <w:marTop w:val="0"/>
      <w:marBottom w:val="0"/>
      <w:divBdr>
        <w:top w:val="none" w:sz="0" w:space="0" w:color="auto"/>
        <w:left w:val="none" w:sz="0" w:space="0" w:color="auto"/>
        <w:bottom w:val="none" w:sz="0" w:space="0" w:color="auto"/>
        <w:right w:val="none" w:sz="0" w:space="0" w:color="auto"/>
      </w:divBdr>
    </w:div>
    <w:div w:id="1600522324">
      <w:bodyDiv w:val="1"/>
      <w:marLeft w:val="0"/>
      <w:marRight w:val="0"/>
      <w:marTop w:val="0"/>
      <w:marBottom w:val="0"/>
      <w:divBdr>
        <w:top w:val="none" w:sz="0" w:space="0" w:color="auto"/>
        <w:left w:val="none" w:sz="0" w:space="0" w:color="auto"/>
        <w:bottom w:val="none" w:sz="0" w:space="0" w:color="auto"/>
        <w:right w:val="none" w:sz="0" w:space="0" w:color="auto"/>
      </w:divBdr>
    </w:div>
    <w:div w:id="1612277625">
      <w:bodyDiv w:val="1"/>
      <w:marLeft w:val="0"/>
      <w:marRight w:val="0"/>
      <w:marTop w:val="0"/>
      <w:marBottom w:val="0"/>
      <w:divBdr>
        <w:top w:val="none" w:sz="0" w:space="0" w:color="auto"/>
        <w:left w:val="none" w:sz="0" w:space="0" w:color="auto"/>
        <w:bottom w:val="none" w:sz="0" w:space="0" w:color="auto"/>
        <w:right w:val="none" w:sz="0" w:space="0" w:color="auto"/>
      </w:divBdr>
    </w:div>
    <w:div w:id="1617952902">
      <w:bodyDiv w:val="1"/>
      <w:marLeft w:val="0"/>
      <w:marRight w:val="0"/>
      <w:marTop w:val="0"/>
      <w:marBottom w:val="0"/>
      <w:divBdr>
        <w:top w:val="none" w:sz="0" w:space="0" w:color="auto"/>
        <w:left w:val="none" w:sz="0" w:space="0" w:color="auto"/>
        <w:bottom w:val="none" w:sz="0" w:space="0" w:color="auto"/>
        <w:right w:val="none" w:sz="0" w:space="0" w:color="auto"/>
      </w:divBdr>
      <w:divsChild>
        <w:div w:id="732046711">
          <w:marLeft w:val="255"/>
          <w:marRight w:val="0"/>
          <w:marTop w:val="0"/>
          <w:marBottom w:val="0"/>
          <w:divBdr>
            <w:top w:val="none" w:sz="0" w:space="0" w:color="auto"/>
            <w:left w:val="none" w:sz="0" w:space="0" w:color="auto"/>
            <w:bottom w:val="none" w:sz="0" w:space="0" w:color="auto"/>
            <w:right w:val="none" w:sz="0" w:space="0" w:color="auto"/>
          </w:divBdr>
        </w:div>
        <w:div w:id="1494108356">
          <w:marLeft w:val="255"/>
          <w:marRight w:val="0"/>
          <w:marTop w:val="0"/>
          <w:marBottom w:val="0"/>
          <w:divBdr>
            <w:top w:val="none" w:sz="0" w:space="0" w:color="auto"/>
            <w:left w:val="none" w:sz="0" w:space="0" w:color="auto"/>
            <w:bottom w:val="none" w:sz="0" w:space="0" w:color="auto"/>
            <w:right w:val="none" w:sz="0" w:space="0" w:color="auto"/>
          </w:divBdr>
        </w:div>
      </w:divsChild>
    </w:div>
    <w:div w:id="1627203122">
      <w:bodyDiv w:val="1"/>
      <w:marLeft w:val="0"/>
      <w:marRight w:val="0"/>
      <w:marTop w:val="0"/>
      <w:marBottom w:val="0"/>
      <w:divBdr>
        <w:top w:val="none" w:sz="0" w:space="0" w:color="auto"/>
        <w:left w:val="none" w:sz="0" w:space="0" w:color="auto"/>
        <w:bottom w:val="none" w:sz="0" w:space="0" w:color="auto"/>
        <w:right w:val="none" w:sz="0" w:space="0" w:color="auto"/>
      </w:divBdr>
    </w:div>
    <w:div w:id="1652827592">
      <w:bodyDiv w:val="1"/>
      <w:marLeft w:val="0"/>
      <w:marRight w:val="0"/>
      <w:marTop w:val="0"/>
      <w:marBottom w:val="0"/>
      <w:divBdr>
        <w:top w:val="none" w:sz="0" w:space="0" w:color="auto"/>
        <w:left w:val="none" w:sz="0" w:space="0" w:color="auto"/>
        <w:bottom w:val="none" w:sz="0" w:space="0" w:color="auto"/>
        <w:right w:val="none" w:sz="0" w:space="0" w:color="auto"/>
      </w:divBdr>
    </w:div>
    <w:div w:id="1660956996">
      <w:bodyDiv w:val="1"/>
      <w:marLeft w:val="0"/>
      <w:marRight w:val="0"/>
      <w:marTop w:val="0"/>
      <w:marBottom w:val="0"/>
      <w:divBdr>
        <w:top w:val="none" w:sz="0" w:space="0" w:color="auto"/>
        <w:left w:val="none" w:sz="0" w:space="0" w:color="auto"/>
        <w:bottom w:val="none" w:sz="0" w:space="0" w:color="auto"/>
        <w:right w:val="none" w:sz="0" w:space="0" w:color="auto"/>
      </w:divBdr>
    </w:div>
    <w:div w:id="1679886890">
      <w:bodyDiv w:val="1"/>
      <w:marLeft w:val="0"/>
      <w:marRight w:val="0"/>
      <w:marTop w:val="0"/>
      <w:marBottom w:val="0"/>
      <w:divBdr>
        <w:top w:val="none" w:sz="0" w:space="0" w:color="auto"/>
        <w:left w:val="none" w:sz="0" w:space="0" w:color="auto"/>
        <w:bottom w:val="none" w:sz="0" w:space="0" w:color="auto"/>
        <w:right w:val="none" w:sz="0" w:space="0" w:color="auto"/>
      </w:divBdr>
    </w:div>
    <w:div w:id="1701514910">
      <w:bodyDiv w:val="1"/>
      <w:marLeft w:val="0"/>
      <w:marRight w:val="0"/>
      <w:marTop w:val="0"/>
      <w:marBottom w:val="0"/>
      <w:divBdr>
        <w:top w:val="none" w:sz="0" w:space="0" w:color="auto"/>
        <w:left w:val="none" w:sz="0" w:space="0" w:color="auto"/>
        <w:bottom w:val="none" w:sz="0" w:space="0" w:color="auto"/>
        <w:right w:val="none" w:sz="0" w:space="0" w:color="auto"/>
      </w:divBdr>
      <w:divsChild>
        <w:div w:id="64109435">
          <w:marLeft w:val="255"/>
          <w:marRight w:val="0"/>
          <w:marTop w:val="0"/>
          <w:marBottom w:val="0"/>
          <w:divBdr>
            <w:top w:val="none" w:sz="0" w:space="0" w:color="auto"/>
            <w:left w:val="none" w:sz="0" w:space="0" w:color="auto"/>
            <w:bottom w:val="none" w:sz="0" w:space="0" w:color="auto"/>
            <w:right w:val="none" w:sz="0" w:space="0" w:color="auto"/>
          </w:divBdr>
        </w:div>
        <w:div w:id="99254238">
          <w:marLeft w:val="255"/>
          <w:marRight w:val="0"/>
          <w:marTop w:val="0"/>
          <w:marBottom w:val="0"/>
          <w:divBdr>
            <w:top w:val="none" w:sz="0" w:space="0" w:color="auto"/>
            <w:left w:val="none" w:sz="0" w:space="0" w:color="auto"/>
            <w:bottom w:val="none" w:sz="0" w:space="0" w:color="auto"/>
            <w:right w:val="none" w:sz="0" w:space="0" w:color="auto"/>
          </w:divBdr>
        </w:div>
        <w:div w:id="795754238">
          <w:marLeft w:val="255"/>
          <w:marRight w:val="0"/>
          <w:marTop w:val="0"/>
          <w:marBottom w:val="0"/>
          <w:divBdr>
            <w:top w:val="none" w:sz="0" w:space="0" w:color="auto"/>
            <w:left w:val="none" w:sz="0" w:space="0" w:color="auto"/>
            <w:bottom w:val="none" w:sz="0" w:space="0" w:color="auto"/>
            <w:right w:val="none" w:sz="0" w:space="0" w:color="auto"/>
          </w:divBdr>
        </w:div>
        <w:div w:id="900483314">
          <w:marLeft w:val="255"/>
          <w:marRight w:val="0"/>
          <w:marTop w:val="0"/>
          <w:marBottom w:val="0"/>
          <w:divBdr>
            <w:top w:val="none" w:sz="0" w:space="0" w:color="auto"/>
            <w:left w:val="none" w:sz="0" w:space="0" w:color="auto"/>
            <w:bottom w:val="none" w:sz="0" w:space="0" w:color="auto"/>
            <w:right w:val="none" w:sz="0" w:space="0" w:color="auto"/>
          </w:divBdr>
        </w:div>
        <w:div w:id="1074280530">
          <w:marLeft w:val="255"/>
          <w:marRight w:val="0"/>
          <w:marTop w:val="0"/>
          <w:marBottom w:val="0"/>
          <w:divBdr>
            <w:top w:val="none" w:sz="0" w:space="0" w:color="auto"/>
            <w:left w:val="none" w:sz="0" w:space="0" w:color="auto"/>
            <w:bottom w:val="none" w:sz="0" w:space="0" w:color="auto"/>
            <w:right w:val="none" w:sz="0" w:space="0" w:color="auto"/>
          </w:divBdr>
        </w:div>
        <w:div w:id="1075784580">
          <w:marLeft w:val="255"/>
          <w:marRight w:val="0"/>
          <w:marTop w:val="0"/>
          <w:marBottom w:val="0"/>
          <w:divBdr>
            <w:top w:val="none" w:sz="0" w:space="0" w:color="auto"/>
            <w:left w:val="none" w:sz="0" w:space="0" w:color="auto"/>
            <w:bottom w:val="none" w:sz="0" w:space="0" w:color="auto"/>
            <w:right w:val="none" w:sz="0" w:space="0" w:color="auto"/>
          </w:divBdr>
        </w:div>
        <w:div w:id="1375078043">
          <w:marLeft w:val="255"/>
          <w:marRight w:val="0"/>
          <w:marTop w:val="0"/>
          <w:marBottom w:val="0"/>
          <w:divBdr>
            <w:top w:val="none" w:sz="0" w:space="0" w:color="auto"/>
            <w:left w:val="none" w:sz="0" w:space="0" w:color="auto"/>
            <w:bottom w:val="none" w:sz="0" w:space="0" w:color="auto"/>
            <w:right w:val="none" w:sz="0" w:space="0" w:color="auto"/>
          </w:divBdr>
        </w:div>
        <w:div w:id="1438670466">
          <w:marLeft w:val="255"/>
          <w:marRight w:val="0"/>
          <w:marTop w:val="0"/>
          <w:marBottom w:val="0"/>
          <w:divBdr>
            <w:top w:val="none" w:sz="0" w:space="0" w:color="auto"/>
            <w:left w:val="none" w:sz="0" w:space="0" w:color="auto"/>
            <w:bottom w:val="none" w:sz="0" w:space="0" w:color="auto"/>
            <w:right w:val="none" w:sz="0" w:space="0" w:color="auto"/>
          </w:divBdr>
        </w:div>
        <w:div w:id="1691759672">
          <w:marLeft w:val="255"/>
          <w:marRight w:val="0"/>
          <w:marTop w:val="0"/>
          <w:marBottom w:val="0"/>
          <w:divBdr>
            <w:top w:val="none" w:sz="0" w:space="0" w:color="auto"/>
            <w:left w:val="none" w:sz="0" w:space="0" w:color="auto"/>
            <w:bottom w:val="none" w:sz="0" w:space="0" w:color="auto"/>
            <w:right w:val="none" w:sz="0" w:space="0" w:color="auto"/>
          </w:divBdr>
        </w:div>
        <w:div w:id="1759210018">
          <w:marLeft w:val="255"/>
          <w:marRight w:val="0"/>
          <w:marTop w:val="0"/>
          <w:marBottom w:val="0"/>
          <w:divBdr>
            <w:top w:val="none" w:sz="0" w:space="0" w:color="auto"/>
            <w:left w:val="none" w:sz="0" w:space="0" w:color="auto"/>
            <w:bottom w:val="none" w:sz="0" w:space="0" w:color="auto"/>
            <w:right w:val="none" w:sz="0" w:space="0" w:color="auto"/>
          </w:divBdr>
        </w:div>
        <w:div w:id="1957978698">
          <w:marLeft w:val="255"/>
          <w:marRight w:val="0"/>
          <w:marTop w:val="0"/>
          <w:marBottom w:val="0"/>
          <w:divBdr>
            <w:top w:val="none" w:sz="0" w:space="0" w:color="auto"/>
            <w:left w:val="none" w:sz="0" w:space="0" w:color="auto"/>
            <w:bottom w:val="none" w:sz="0" w:space="0" w:color="auto"/>
            <w:right w:val="none" w:sz="0" w:space="0" w:color="auto"/>
          </w:divBdr>
        </w:div>
        <w:div w:id="2003317269">
          <w:marLeft w:val="255"/>
          <w:marRight w:val="0"/>
          <w:marTop w:val="0"/>
          <w:marBottom w:val="0"/>
          <w:divBdr>
            <w:top w:val="none" w:sz="0" w:space="0" w:color="auto"/>
            <w:left w:val="none" w:sz="0" w:space="0" w:color="auto"/>
            <w:bottom w:val="none" w:sz="0" w:space="0" w:color="auto"/>
            <w:right w:val="none" w:sz="0" w:space="0" w:color="auto"/>
          </w:divBdr>
        </w:div>
      </w:divsChild>
    </w:div>
    <w:div w:id="1707757493">
      <w:bodyDiv w:val="1"/>
      <w:marLeft w:val="0"/>
      <w:marRight w:val="0"/>
      <w:marTop w:val="0"/>
      <w:marBottom w:val="0"/>
      <w:divBdr>
        <w:top w:val="none" w:sz="0" w:space="0" w:color="auto"/>
        <w:left w:val="none" w:sz="0" w:space="0" w:color="auto"/>
        <w:bottom w:val="none" w:sz="0" w:space="0" w:color="auto"/>
        <w:right w:val="none" w:sz="0" w:space="0" w:color="auto"/>
      </w:divBdr>
    </w:div>
    <w:div w:id="1735199799">
      <w:bodyDiv w:val="1"/>
      <w:marLeft w:val="0"/>
      <w:marRight w:val="0"/>
      <w:marTop w:val="0"/>
      <w:marBottom w:val="0"/>
      <w:divBdr>
        <w:top w:val="none" w:sz="0" w:space="0" w:color="auto"/>
        <w:left w:val="none" w:sz="0" w:space="0" w:color="auto"/>
        <w:bottom w:val="none" w:sz="0" w:space="0" w:color="auto"/>
        <w:right w:val="none" w:sz="0" w:space="0" w:color="auto"/>
      </w:divBdr>
      <w:divsChild>
        <w:div w:id="728919801">
          <w:marLeft w:val="255"/>
          <w:marRight w:val="0"/>
          <w:marTop w:val="75"/>
          <w:marBottom w:val="0"/>
          <w:divBdr>
            <w:top w:val="none" w:sz="0" w:space="0" w:color="auto"/>
            <w:left w:val="none" w:sz="0" w:space="0" w:color="auto"/>
            <w:bottom w:val="none" w:sz="0" w:space="0" w:color="auto"/>
            <w:right w:val="none" w:sz="0" w:space="0" w:color="auto"/>
          </w:divBdr>
        </w:div>
        <w:div w:id="1664383741">
          <w:marLeft w:val="255"/>
          <w:marRight w:val="0"/>
          <w:marTop w:val="75"/>
          <w:marBottom w:val="0"/>
          <w:divBdr>
            <w:top w:val="none" w:sz="0" w:space="0" w:color="auto"/>
            <w:left w:val="none" w:sz="0" w:space="0" w:color="auto"/>
            <w:bottom w:val="none" w:sz="0" w:space="0" w:color="auto"/>
            <w:right w:val="none" w:sz="0" w:space="0" w:color="auto"/>
          </w:divBdr>
        </w:div>
      </w:divsChild>
    </w:div>
    <w:div w:id="1736514112">
      <w:bodyDiv w:val="1"/>
      <w:marLeft w:val="0"/>
      <w:marRight w:val="0"/>
      <w:marTop w:val="0"/>
      <w:marBottom w:val="0"/>
      <w:divBdr>
        <w:top w:val="none" w:sz="0" w:space="0" w:color="auto"/>
        <w:left w:val="none" w:sz="0" w:space="0" w:color="auto"/>
        <w:bottom w:val="none" w:sz="0" w:space="0" w:color="auto"/>
        <w:right w:val="none" w:sz="0" w:space="0" w:color="auto"/>
      </w:divBdr>
    </w:div>
    <w:div w:id="1737893990">
      <w:bodyDiv w:val="1"/>
      <w:marLeft w:val="0"/>
      <w:marRight w:val="0"/>
      <w:marTop w:val="0"/>
      <w:marBottom w:val="0"/>
      <w:divBdr>
        <w:top w:val="none" w:sz="0" w:space="0" w:color="auto"/>
        <w:left w:val="none" w:sz="0" w:space="0" w:color="auto"/>
        <w:bottom w:val="none" w:sz="0" w:space="0" w:color="auto"/>
        <w:right w:val="none" w:sz="0" w:space="0" w:color="auto"/>
      </w:divBdr>
      <w:divsChild>
        <w:div w:id="405231461">
          <w:marLeft w:val="0"/>
          <w:marRight w:val="225"/>
          <w:marTop w:val="0"/>
          <w:marBottom w:val="0"/>
          <w:divBdr>
            <w:top w:val="none" w:sz="0" w:space="0" w:color="auto"/>
            <w:left w:val="none" w:sz="0" w:space="0" w:color="auto"/>
            <w:bottom w:val="none" w:sz="0" w:space="0" w:color="auto"/>
            <w:right w:val="none" w:sz="0" w:space="0" w:color="auto"/>
          </w:divBdr>
        </w:div>
      </w:divsChild>
    </w:div>
    <w:div w:id="1806045500">
      <w:bodyDiv w:val="1"/>
      <w:marLeft w:val="0"/>
      <w:marRight w:val="0"/>
      <w:marTop w:val="0"/>
      <w:marBottom w:val="0"/>
      <w:divBdr>
        <w:top w:val="none" w:sz="0" w:space="0" w:color="auto"/>
        <w:left w:val="none" w:sz="0" w:space="0" w:color="auto"/>
        <w:bottom w:val="none" w:sz="0" w:space="0" w:color="auto"/>
        <w:right w:val="none" w:sz="0" w:space="0" w:color="auto"/>
      </w:divBdr>
    </w:div>
    <w:div w:id="1816145933">
      <w:bodyDiv w:val="1"/>
      <w:marLeft w:val="0"/>
      <w:marRight w:val="0"/>
      <w:marTop w:val="0"/>
      <w:marBottom w:val="0"/>
      <w:divBdr>
        <w:top w:val="none" w:sz="0" w:space="0" w:color="auto"/>
        <w:left w:val="none" w:sz="0" w:space="0" w:color="auto"/>
        <w:bottom w:val="none" w:sz="0" w:space="0" w:color="auto"/>
        <w:right w:val="none" w:sz="0" w:space="0" w:color="auto"/>
      </w:divBdr>
    </w:div>
    <w:div w:id="1817411274">
      <w:bodyDiv w:val="1"/>
      <w:marLeft w:val="0"/>
      <w:marRight w:val="0"/>
      <w:marTop w:val="0"/>
      <w:marBottom w:val="0"/>
      <w:divBdr>
        <w:top w:val="none" w:sz="0" w:space="0" w:color="auto"/>
        <w:left w:val="none" w:sz="0" w:space="0" w:color="auto"/>
        <w:bottom w:val="none" w:sz="0" w:space="0" w:color="auto"/>
        <w:right w:val="none" w:sz="0" w:space="0" w:color="auto"/>
      </w:divBdr>
    </w:div>
    <w:div w:id="1819496699">
      <w:bodyDiv w:val="1"/>
      <w:marLeft w:val="0"/>
      <w:marRight w:val="0"/>
      <w:marTop w:val="0"/>
      <w:marBottom w:val="0"/>
      <w:divBdr>
        <w:top w:val="none" w:sz="0" w:space="0" w:color="auto"/>
        <w:left w:val="none" w:sz="0" w:space="0" w:color="auto"/>
        <w:bottom w:val="none" w:sz="0" w:space="0" w:color="auto"/>
        <w:right w:val="none" w:sz="0" w:space="0" w:color="auto"/>
      </w:divBdr>
    </w:div>
    <w:div w:id="1834639901">
      <w:bodyDiv w:val="1"/>
      <w:marLeft w:val="0"/>
      <w:marRight w:val="0"/>
      <w:marTop w:val="0"/>
      <w:marBottom w:val="0"/>
      <w:divBdr>
        <w:top w:val="none" w:sz="0" w:space="0" w:color="auto"/>
        <w:left w:val="none" w:sz="0" w:space="0" w:color="auto"/>
        <w:bottom w:val="none" w:sz="0" w:space="0" w:color="auto"/>
        <w:right w:val="none" w:sz="0" w:space="0" w:color="auto"/>
      </w:divBdr>
    </w:div>
    <w:div w:id="1836609970">
      <w:bodyDiv w:val="1"/>
      <w:marLeft w:val="0"/>
      <w:marRight w:val="0"/>
      <w:marTop w:val="0"/>
      <w:marBottom w:val="0"/>
      <w:divBdr>
        <w:top w:val="none" w:sz="0" w:space="0" w:color="auto"/>
        <w:left w:val="none" w:sz="0" w:space="0" w:color="auto"/>
        <w:bottom w:val="none" w:sz="0" w:space="0" w:color="auto"/>
        <w:right w:val="none" w:sz="0" w:space="0" w:color="auto"/>
      </w:divBdr>
    </w:div>
    <w:div w:id="1837455439">
      <w:bodyDiv w:val="1"/>
      <w:marLeft w:val="0"/>
      <w:marRight w:val="0"/>
      <w:marTop w:val="0"/>
      <w:marBottom w:val="0"/>
      <w:divBdr>
        <w:top w:val="none" w:sz="0" w:space="0" w:color="auto"/>
        <w:left w:val="none" w:sz="0" w:space="0" w:color="auto"/>
        <w:bottom w:val="none" w:sz="0" w:space="0" w:color="auto"/>
        <w:right w:val="none" w:sz="0" w:space="0" w:color="auto"/>
      </w:divBdr>
      <w:divsChild>
        <w:div w:id="765805208">
          <w:marLeft w:val="255"/>
          <w:marRight w:val="0"/>
          <w:marTop w:val="0"/>
          <w:marBottom w:val="0"/>
          <w:divBdr>
            <w:top w:val="none" w:sz="0" w:space="0" w:color="auto"/>
            <w:left w:val="none" w:sz="0" w:space="0" w:color="auto"/>
            <w:bottom w:val="none" w:sz="0" w:space="0" w:color="auto"/>
            <w:right w:val="none" w:sz="0" w:space="0" w:color="auto"/>
          </w:divBdr>
        </w:div>
        <w:div w:id="857432509">
          <w:marLeft w:val="255"/>
          <w:marRight w:val="0"/>
          <w:marTop w:val="0"/>
          <w:marBottom w:val="0"/>
          <w:divBdr>
            <w:top w:val="none" w:sz="0" w:space="0" w:color="auto"/>
            <w:left w:val="none" w:sz="0" w:space="0" w:color="auto"/>
            <w:bottom w:val="none" w:sz="0" w:space="0" w:color="auto"/>
            <w:right w:val="none" w:sz="0" w:space="0" w:color="auto"/>
          </w:divBdr>
        </w:div>
        <w:div w:id="1452820339">
          <w:marLeft w:val="255"/>
          <w:marRight w:val="0"/>
          <w:marTop w:val="0"/>
          <w:marBottom w:val="0"/>
          <w:divBdr>
            <w:top w:val="none" w:sz="0" w:space="0" w:color="auto"/>
            <w:left w:val="none" w:sz="0" w:space="0" w:color="auto"/>
            <w:bottom w:val="none" w:sz="0" w:space="0" w:color="auto"/>
            <w:right w:val="none" w:sz="0" w:space="0" w:color="auto"/>
          </w:divBdr>
        </w:div>
        <w:div w:id="1604920252">
          <w:marLeft w:val="255"/>
          <w:marRight w:val="0"/>
          <w:marTop w:val="0"/>
          <w:marBottom w:val="0"/>
          <w:divBdr>
            <w:top w:val="none" w:sz="0" w:space="0" w:color="auto"/>
            <w:left w:val="none" w:sz="0" w:space="0" w:color="auto"/>
            <w:bottom w:val="none" w:sz="0" w:space="0" w:color="auto"/>
            <w:right w:val="none" w:sz="0" w:space="0" w:color="auto"/>
          </w:divBdr>
        </w:div>
      </w:divsChild>
    </w:div>
    <w:div w:id="1869875006">
      <w:bodyDiv w:val="1"/>
      <w:marLeft w:val="0"/>
      <w:marRight w:val="0"/>
      <w:marTop w:val="0"/>
      <w:marBottom w:val="0"/>
      <w:divBdr>
        <w:top w:val="none" w:sz="0" w:space="0" w:color="auto"/>
        <w:left w:val="none" w:sz="0" w:space="0" w:color="auto"/>
        <w:bottom w:val="none" w:sz="0" w:space="0" w:color="auto"/>
        <w:right w:val="none" w:sz="0" w:space="0" w:color="auto"/>
      </w:divBdr>
    </w:div>
    <w:div w:id="1872763046">
      <w:bodyDiv w:val="1"/>
      <w:marLeft w:val="0"/>
      <w:marRight w:val="0"/>
      <w:marTop w:val="0"/>
      <w:marBottom w:val="0"/>
      <w:divBdr>
        <w:top w:val="none" w:sz="0" w:space="0" w:color="auto"/>
        <w:left w:val="none" w:sz="0" w:space="0" w:color="auto"/>
        <w:bottom w:val="none" w:sz="0" w:space="0" w:color="auto"/>
        <w:right w:val="none" w:sz="0" w:space="0" w:color="auto"/>
      </w:divBdr>
    </w:div>
    <w:div w:id="1886479348">
      <w:bodyDiv w:val="1"/>
      <w:marLeft w:val="0"/>
      <w:marRight w:val="0"/>
      <w:marTop w:val="0"/>
      <w:marBottom w:val="0"/>
      <w:divBdr>
        <w:top w:val="none" w:sz="0" w:space="0" w:color="auto"/>
        <w:left w:val="none" w:sz="0" w:space="0" w:color="auto"/>
        <w:bottom w:val="none" w:sz="0" w:space="0" w:color="auto"/>
        <w:right w:val="none" w:sz="0" w:space="0" w:color="auto"/>
      </w:divBdr>
    </w:div>
    <w:div w:id="1888712698">
      <w:bodyDiv w:val="1"/>
      <w:marLeft w:val="0"/>
      <w:marRight w:val="0"/>
      <w:marTop w:val="0"/>
      <w:marBottom w:val="0"/>
      <w:divBdr>
        <w:top w:val="none" w:sz="0" w:space="0" w:color="auto"/>
        <w:left w:val="none" w:sz="0" w:space="0" w:color="auto"/>
        <w:bottom w:val="none" w:sz="0" w:space="0" w:color="auto"/>
        <w:right w:val="none" w:sz="0" w:space="0" w:color="auto"/>
      </w:divBdr>
      <w:divsChild>
        <w:div w:id="620382677">
          <w:marLeft w:val="255"/>
          <w:marRight w:val="0"/>
          <w:marTop w:val="0"/>
          <w:marBottom w:val="0"/>
          <w:divBdr>
            <w:top w:val="none" w:sz="0" w:space="0" w:color="auto"/>
            <w:left w:val="none" w:sz="0" w:space="0" w:color="auto"/>
            <w:bottom w:val="none" w:sz="0" w:space="0" w:color="auto"/>
            <w:right w:val="none" w:sz="0" w:space="0" w:color="auto"/>
          </w:divBdr>
        </w:div>
        <w:div w:id="1344435928">
          <w:marLeft w:val="255"/>
          <w:marRight w:val="0"/>
          <w:marTop w:val="0"/>
          <w:marBottom w:val="0"/>
          <w:divBdr>
            <w:top w:val="none" w:sz="0" w:space="0" w:color="auto"/>
            <w:left w:val="none" w:sz="0" w:space="0" w:color="auto"/>
            <w:bottom w:val="none" w:sz="0" w:space="0" w:color="auto"/>
            <w:right w:val="none" w:sz="0" w:space="0" w:color="auto"/>
          </w:divBdr>
        </w:div>
        <w:div w:id="2114781709">
          <w:marLeft w:val="255"/>
          <w:marRight w:val="0"/>
          <w:marTop w:val="0"/>
          <w:marBottom w:val="0"/>
          <w:divBdr>
            <w:top w:val="none" w:sz="0" w:space="0" w:color="auto"/>
            <w:left w:val="none" w:sz="0" w:space="0" w:color="auto"/>
            <w:bottom w:val="none" w:sz="0" w:space="0" w:color="auto"/>
            <w:right w:val="none" w:sz="0" w:space="0" w:color="auto"/>
          </w:divBdr>
        </w:div>
        <w:div w:id="2121147874">
          <w:marLeft w:val="255"/>
          <w:marRight w:val="0"/>
          <w:marTop w:val="0"/>
          <w:marBottom w:val="0"/>
          <w:divBdr>
            <w:top w:val="none" w:sz="0" w:space="0" w:color="auto"/>
            <w:left w:val="none" w:sz="0" w:space="0" w:color="auto"/>
            <w:bottom w:val="none" w:sz="0" w:space="0" w:color="auto"/>
            <w:right w:val="none" w:sz="0" w:space="0" w:color="auto"/>
          </w:divBdr>
        </w:div>
      </w:divsChild>
    </w:div>
    <w:div w:id="1900090937">
      <w:bodyDiv w:val="1"/>
      <w:marLeft w:val="0"/>
      <w:marRight w:val="0"/>
      <w:marTop w:val="0"/>
      <w:marBottom w:val="0"/>
      <w:divBdr>
        <w:top w:val="none" w:sz="0" w:space="0" w:color="auto"/>
        <w:left w:val="none" w:sz="0" w:space="0" w:color="auto"/>
        <w:bottom w:val="none" w:sz="0" w:space="0" w:color="auto"/>
        <w:right w:val="none" w:sz="0" w:space="0" w:color="auto"/>
      </w:divBdr>
      <w:divsChild>
        <w:div w:id="700083717">
          <w:marLeft w:val="255"/>
          <w:marRight w:val="0"/>
          <w:marTop w:val="0"/>
          <w:marBottom w:val="0"/>
          <w:divBdr>
            <w:top w:val="none" w:sz="0" w:space="0" w:color="auto"/>
            <w:left w:val="none" w:sz="0" w:space="0" w:color="auto"/>
            <w:bottom w:val="none" w:sz="0" w:space="0" w:color="auto"/>
            <w:right w:val="none" w:sz="0" w:space="0" w:color="auto"/>
          </w:divBdr>
        </w:div>
        <w:div w:id="1404134363">
          <w:marLeft w:val="255"/>
          <w:marRight w:val="0"/>
          <w:marTop w:val="0"/>
          <w:marBottom w:val="0"/>
          <w:divBdr>
            <w:top w:val="none" w:sz="0" w:space="0" w:color="auto"/>
            <w:left w:val="none" w:sz="0" w:space="0" w:color="auto"/>
            <w:bottom w:val="none" w:sz="0" w:space="0" w:color="auto"/>
            <w:right w:val="none" w:sz="0" w:space="0" w:color="auto"/>
          </w:divBdr>
        </w:div>
      </w:divsChild>
    </w:div>
    <w:div w:id="1917206031">
      <w:bodyDiv w:val="1"/>
      <w:marLeft w:val="0"/>
      <w:marRight w:val="0"/>
      <w:marTop w:val="0"/>
      <w:marBottom w:val="0"/>
      <w:divBdr>
        <w:top w:val="none" w:sz="0" w:space="0" w:color="auto"/>
        <w:left w:val="none" w:sz="0" w:space="0" w:color="auto"/>
        <w:bottom w:val="none" w:sz="0" w:space="0" w:color="auto"/>
        <w:right w:val="none" w:sz="0" w:space="0" w:color="auto"/>
      </w:divBdr>
    </w:div>
    <w:div w:id="1928807692">
      <w:bodyDiv w:val="1"/>
      <w:marLeft w:val="0"/>
      <w:marRight w:val="0"/>
      <w:marTop w:val="0"/>
      <w:marBottom w:val="0"/>
      <w:divBdr>
        <w:top w:val="none" w:sz="0" w:space="0" w:color="auto"/>
        <w:left w:val="none" w:sz="0" w:space="0" w:color="auto"/>
        <w:bottom w:val="none" w:sz="0" w:space="0" w:color="auto"/>
        <w:right w:val="none" w:sz="0" w:space="0" w:color="auto"/>
      </w:divBdr>
    </w:div>
    <w:div w:id="1972175500">
      <w:bodyDiv w:val="1"/>
      <w:marLeft w:val="0"/>
      <w:marRight w:val="0"/>
      <w:marTop w:val="0"/>
      <w:marBottom w:val="0"/>
      <w:divBdr>
        <w:top w:val="none" w:sz="0" w:space="0" w:color="auto"/>
        <w:left w:val="none" w:sz="0" w:space="0" w:color="auto"/>
        <w:bottom w:val="none" w:sz="0" w:space="0" w:color="auto"/>
        <w:right w:val="none" w:sz="0" w:space="0" w:color="auto"/>
      </w:divBdr>
    </w:div>
    <w:div w:id="2021544230">
      <w:bodyDiv w:val="1"/>
      <w:marLeft w:val="0"/>
      <w:marRight w:val="0"/>
      <w:marTop w:val="0"/>
      <w:marBottom w:val="0"/>
      <w:divBdr>
        <w:top w:val="none" w:sz="0" w:space="0" w:color="auto"/>
        <w:left w:val="none" w:sz="0" w:space="0" w:color="auto"/>
        <w:bottom w:val="none" w:sz="0" w:space="0" w:color="auto"/>
        <w:right w:val="none" w:sz="0" w:space="0" w:color="auto"/>
      </w:divBdr>
    </w:div>
    <w:div w:id="2028481234">
      <w:bodyDiv w:val="1"/>
      <w:marLeft w:val="0"/>
      <w:marRight w:val="0"/>
      <w:marTop w:val="0"/>
      <w:marBottom w:val="0"/>
      <w:divBdr>
        <w:top w:val="none" w:sz="0" w:space="0" w:color="auto"/>
        <w:left w:val="none" w:sz="0" w:space="0" w:color="auto"/>
        <w:bottom w:val="none" w:sz="0" w:space="0" w:color="auto"/>
        <w:right w:val="none" w:sz="0" w:space="0" w:color="auto"/>
      </w:divBdr>
      <w:divsChild>
        <w:div w:id="715080298">
          <w:marLeft w:val="255"/>
          <w:marRight w:val="0"/>
          <w:marTop w:val="0"/>
          <w:marBottom w:val="0"/>
          <w:divBdr>
            <w:top w:val="none" w:sz="0" w:space="0" w:color="auto"/>
            <w:left w:val="none" w:sz="0" w:space="0" w:color="auto"/>
            <w:bottom w:val="none" w:sz="0" w:space="0" w:color="auto"/>
            <w:right w:val="none" w:sz="0" w:space="0" w:color="auto"/>
          </w:divBdr>
        </w:div>
        <w:div w:id="2113931209">
          <w:marLeft w:val="255"/>
          <w:marRight w:val="0"/>
          <w:marTop w:val="0"/>
          <w:marBottom w:val="0"/>
          <w:divBdr>
            <w:top w:val="none" w:sz="0" w:space="0" w:color="auto"/>
            <w:left w:val="none" w:sz="0" w:space="0" w:color="auto"/>
            <w:bottom w:val="none" w:sz="0" w:space="0" w:color="auto"/>
            <w:right w:val="none" w:sz="0" w:space="0" w:color="auto"/>
          </w:divBdr>
        </w:div>
      </w:divsChild>
    </w:div>
    <w:div w:id="2032369310">
      <w:bodyDiv w:val="1"/>
      <w:marLeft w:val="0"/>
      <w:marRight w:val="0"/>
      <w:marTop w:val="0"/>
      <w:marBottom w:val="0"/>
      <w:divBdr>
        <w:top w:val="none" w:sz="0" w:space="0" w:color="auto"/>
        <w:left w:val="none" w:sz="0" w:space="0" w:color="auto"/>
        <w:bottom w:val="none" w:sz="0" w:space="0" w:color="auto"/>
        <w:right w:val="none" w:sz="0" w:space="0" w:color="auto"/>
      </w:divBdr>
    </w:div>
    <w:div w:id="2045596908">
      <w:bodyDiv w:val="1"/>
      <w:marLeft w:val="0"/>
      <w:marRight w:val="0"/>
      <w:marTop w:val="0"/>
      <w:marBottom w:val="0"/>
      <w:divBdr>
        <w:top w:val="none" w:sz="0" w:space="0" w:color="auto"/>
        <w:left w:val="none" w:sz="0" w:space="0" w:color="auto"/>
        <w:bottom w:val="none" w:sz="0" w:space="0" w:color="auto"/>
        <w:right w:val="none" w:sz="0" w:space="0" w:color="auto"/>
      </w:divBdr>
    </w:div>
    <w:div w:id="2047412145">
      <w:bodyDiv w:val="1"/>
      <w:marLeft w:val="0"/>
      <w:marRight w:val="0"/>
      <w:marTop w:val="0"/>
      <w:marBottom w:val="0"/>
      <w:divBdr>
        <w:top w:val="none" w:sz="0" w:space="0" w:color="auto"/>
        <w:left w:val="none" w:sz="0" w:space="0" w:color="auto"/>
        <w:bottom w:val="none" w:sz="0" w:space="0" w:color="auto"/>
        <w:right w:val="none" w:sz="0" w:space="0" w:color="auto"/>
      </w:divBdr>
    </w:div>
    <w:div w:id="2063753104">
      <w:bodyDiv w:val="1"/>
      <w:marLeft w:val="0"/>
      <w:marRight w:val="0"/>
      <w:marTop w:val="0"/>
      <w:marBottom w:val="0"/>
      <w:divBdr>
        <w:top w:val="none" w:sz="0" w:space="0" w:color="auto"/>
        <w:left w:val="none" w:sz="0" w:space="0" w:color="auto"/>
        <w:bottom w:val="none" w:sz="0" w:space="0" w:color="auto"/>
        <w:right w:val="none" w:sz="0" w:space="0" w:color="auto"/>
      </w:divBdr>
      <w:divsChild>
        <w:div w:id="1063681493">
          <w:marLeft w:val="255"/>
          <w:marRight w:val="0"/>
          <w:marTop w:val="0"/>
          <w:marBottom w:val="0"/>
          <w:divBdr>
            <w:top w:val="none" w:sz="0" w:space="0" w:color="auto"/>
            <w:left w:val="none" w:sz="0" w:space="0" w:color="auto"/>
            <w:bottom w:val="none" w:sz="0" w:space="0" w:color="auto"/>
            <w:right w:val="none" w:sz="0" w:space="0" w:color="auto"/>
          </w:divBdr>
        </w:div>
        <w:div w:id="1176726590">
          <w:marLeft w:val="255"/>
          <w:marRight w:val="0"/>
          <w:marTop w:val="0"/>
          <w:marBottom w:val="0"/>
          <w:divBdr>
            <w:top w:val="none" w:sz="0" w:space="0" w:color="auto"/>
            <w:left w:val="none" w:sz="0" w:space="0" w:color="auto"/>
            <w:bottom w:val="none" w:sz="0" w:space="0" w:color="auto"/>
            <w:right w:val="none" w:sz="0" w:space="0" w:color="auto"/>
          </w:divBdr>
        </w:div>
      </w:divsChild>
    </w:div>
    <w:div w:id="2071925717">
      <w:bodyDiv w:val="1"/>
      <w:marLeft w:val="0"/>
      <w:marRight w:val="0"/>
      <w:marTop w:val="0"/>
      <w:marBottom w:val="0"/>
      <w:divBdr>
        <w:top w:val="none" w:sz="0" w:space="0" w:color="auto"/>
        <w:left w:val="none" w:sz="0" w:space="0" w:color="auto"/>
        <w:bottom w:val="none" w:sz="0" w:space="0" w:color="auto"/>
        <w:right w:val="none" w:sz="0" w:space="0" w:color="auto"/>
      </w:divBdr>
      <w:divsChild>
        <w:div w:id="128673946">
          <w:marLeft w:val="255"/>
          <w:marRight w:val="0"/>
          <w:marTop w:val="0"/>
          <w:marBottom w:val="0"/>
          <w:divBdr>
            <w:top w:val="none" w:sz="0" w:space="0" w:color="auto"/>
            <w:left w:val="none" w:sz="0" w:space="0" w:color="auto"/>
            <w:bottom w:val="none" w:sz="0" w:space="0" w:color="auto"/>
            <w:right w:val="none" w:sz="0" w:space="0" w:color="auto"/>
          </w:divBdr>
        </w:div>
        <w:div w:id="145443405">
          <w:marLeft w:val="255"/>
          <w:marRight w:val="0"/>
          <w:marTop w:val="0"/>
          <w:marBottom w:val="0"/>
          <w:divBdr>
            <w:top w:val="none" w:sz="0" w:space="0" w:color="auto"/>
            <w:left w:val="none" w:sz="0" w:space="0" w:color="auto"/>
            <w:bottom w:val="none" w:sz="0" w:space="0" w:color="auto"/>
            <w:right w:val="none" w:sz="0" w:space="0" w:color="auto"/>
          </w:divBdr>
        </w:div>
        <w:div w:id="630483552">
          <w:marLeft w:val="255"/>
          <w:marRight w:val="0"/>
          <w:marTop w:val="0"/>
          <w:marBottom w:val="0"/>
          <w:divBdr>
            <w:top w:val="none" w:sz="0" w:space="0" w:color="auto"/>
            <w:left w:val="none" w:sz="0" w:space="0" w:color="auto"/>
            <w:bottom w:val="none" w:sz="0" w:space="0" w:color="auto"/>
            <w:right w:val="none" w:sz="0" w:space="0" w:color="auto"/>
          </w:divBdr>
        </w:div>
        <w:div w:id="2074698679">
          <w:marLeft w:val="255"/>
          <w:marRight w:val="0"/>
          <w:marTop w:val="0"/>
          <w:marBottom w:val="0"/>
          <w:divBdr>
            <w:top w:val="none" w:sz="0" w:space="0" w:color="auto"/>
            <w:left w:val="none" w:sz="0" w:space="0" w:color="auto"/>
            <w:bottom w:val="none" w:sz="0" w:space="0" w:color="auto"/>
            <w:right w:val="none" w:sz="0" w:space="0" w:color="auto"/>
          </w:divBdr>
        </w:div>
      </w:divsChild>
    </w:div>
    <w:div w:id="2073304969">
      <w:bodyDiv w:val="1"/>
      <w:marLeft w:val="0"/>
      <w:marRight w:val="0"/>
      <w:marTop w:val="0"/>
      <w:marBottom w:val="0"/>
      <w:divBdr>
        <w:top w:val="none" w:sz="0" w:space="0" w:color="auto"/>
        <w:left w:val="none" w:sz="0" w:space="0" w:color="auto"/>
        <w:bottom w:val="none" w:sz="0" w:space="0" w:color="auto"/>
        <w:right w:val="none" w:sz="0" w:space="0" w:color="auto"/>
      </w:divBdr>
    </w:div>
    <w:div w:id="2089423585">
      <w:bodyDiv w:val="1"/>
      <w:marLeft w:val="0"/>
      <w:marRight w:val="0"/>
      <w:marTop w:val="0"/>
      <w:marBottom w:val="0"/>
      <w:divBdr>
        <w:top w:val="none" w:sz="0" w:space="0" w:color="auto"/>
        <w:left w:val="none" w:sz="0" w:space="0" w:color="auto"/>
        <w:bottom w:val="none" w:sz="0" w:space="0" w:color="auto"/>
        <w:right w:val="none" w:sz="0" w:space="0" w:color="auto"/>
      </w:divBdr>
      <w:divsChild>
        <w:div w:id="1321691086">
          <w:marLeft w:val="255"/>
          <w:marRight w:val="0"/>
          <w:marTop w:val="0"/>
          <w:marBottom w:val="0"/>
          <w:divBdr>
            <w:top w:val="none" w:sz="0" w:space="0" w:color="auto"/>
            <w:left w:val="none" w:sz="0" w:space="0" w:color="auto"/>
            <w:bottom w:val="none" w:sz="0" w:space="0" w:color="auto"/>
            <w:right w:val="none" w:sz="0" w:space="0" w:color="auto"/>
          </w:divBdr>
        </w:div>
      </w:divsChild>
    </w:div>
    <w:div w:id="2125495044">
      <w:bodyDiv w:val="1"/>
      <w:marLeft w:val="0"/>
      <w:marRight w:val="0"/>
      <w:marTop w:val="0"/>
      <w:marBottom w:val="0"/>
      <w:divBdr>
        <w:top w:val="none" w:sz="0" w:space="0" w:color="auto"/>
        <w:left w:val="none" w:sz="0" w:space="0" w:color="auto"/>
        <w:bottom w:val="none" w:sz="0" w:space="0" w:color="auto"/>
        <w:right w:val="none" w:sz="0" w:space="0" w:color="auto"/>
      </w:divBdr>
    </w:div>
    <w:div w:id="2135632043">
      <w:bodyDiv w:val="1"/>
      <w:marLeft w:val="0"/>
      <w:marRight w:val="0"/>
      <w:marTop w:val="0"/>
      <w:marBottom w:val="0"/>
      <w:divBdr>
        <w:top w:val="none" w:sz="0" w:space="0" w:color="auto"/>
        <w:left w:val="none" w:sz="0" w:space="0" w:color="auto"/>
        <w:bottom w:val="none" w:sz="0" w:space="0" w:color="auto"/>
        <w:right w:val="none" w:sz="0" w:space="0" w:color="auto"/>
      </w:divBdr>
      <w:divsChild>
        <w:div w:id="132336972">
          <w:marLeft w:val="255"/>
          <w:marRight w:val="0"/>
          <w:marTop w:val="0"/>
          <w:marBottom w:val="0"/>
          <w:divBdr>
            <w:top w:val="none" w:sz="0" w:space="0" w:color="auto"/>
            <w:left w:val="none" w:sz="0" w:space="0" w:color="auto"/>
            <w:bottom w:val="none" w:sz="0" w:space="0" w:color="auto"/>
            <w:right w:val="none" w:sz="0" w:space="0" w:color="auto"/>
          </w:divBdr>
        </w:div>
        <w:div w:id="971254082">
          <w:marLeft w:val="255"/>
          <w:marRight w:val="0"/>
          <w:marTop w:val="0"/>
          <w:marBottom w:val="0"/>
          <w:divBdr>
            <w:top w:val="none" w:sz="0" w:space="0" w:color="auto"/>
            <w:left w:val="none" w:sz="0" w:space="0" w:color="auto"/>
            <w:bottom w:val="none" w:sz="0" w:space="0" w:color="auto"/>
            <w:right w:val="none" w:sz="0" w:space="0" w:color="auto"/>
          </w:divBdr>
        </w:div>
        <w:div w:id="1373075287">
          <w:marLeft w:val="255"/>
          <w:marRight w:val="0"/>
          <w:marTop w:val="0"/>
          <w:marBottom w:val="0"/>
          <w:divBdr>
            <w:top w:val="none" w:sz="0" w:space="0" w:color="auto"/>
            <w:left w:val="none" w:sz="0" w:space="0" w:color="auto"/>
            <w:bottom w:val="none" w:sz="0" w:space="0" w:color="auto"/>
            <w:right w:val="none" w:sz="0" w:space="0" w:color="auto"/>
          </w:divBdr>
        </w:div>
        <w:div w:id="1770734578">
          <w:marLeft w:val="255"/>
          <w:marRight w:val="0"/>
          <w:marTop w:val="0"/>
          <w:marBottom w:val="0"/>
          <w:divBdr>
            <w:top w:val="none" w:sz="0" w:space="0" w:color="auto"/>
            <w:left w:val="none" w:sz="0" w:space="0" w:color="auto"/>
            <w:bottom w:val="none" w:sz="0" w:space="0" w:color="auto"/>
            <w:right w:val="none" w:sz="0" w:space="0" w:color="auto"/>
          </w:divBdr>
        </w:div>
        <w:div w:id="1878082831">
          <w:marLeft w:val="255"/>
          <w:marRight w:val="0"/>
          <w:marTop w:val="0"/>
          <w:marBottom w:val="0"/>
          <w:divBdr>
            <w:top w:val="none" w:sz="0" w:space="0" w:color="auto"/>
            <w:left w:val="none" w:sz="0" w:space="0" w:color="auto"/>
            <w:bottom w:val="none" w:sz="0" w:space="0" w:color="auto"/>
            <w:right w:val="none" w:sz="0" w:space="0" w:color="auto"/>
          </w:divBdr>
        </w:div>
        <w:div w:id="2080519435">
          <w:marLeft w:val="25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z.gov.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4553B-0947-4723-BBA2-30F95C4D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17</Pages>
  <Words>7422</Words>
  <Characters>42306</Characters>
  <Application>Microsoft Office Word</Application>
  <DocSecurity>0</DocSecurity>
  <Lines>352</Lines>
  <Paragraphs>99</Paragraphs>
  <ScaleCrop>false</ScaleCrop>
  <HeadingPairs>
    <vt:vector size="4" baseType="variant">
      <vt:variant>
        <vt:lpstr>Názov</vt:lpstr>
      </vt:variant>
      <vt:variant>
        <vt:i4>1</vt:i4>
      </vt:variant>
      <vt:variant>
        <vt:lpstr>Nadpisy</vt:lpstr>
      </vt:variant>
      <vt:variant>
        <vt:i4>11</vt:i4>
      </vt:variant>
    </vt:vector>
  </HeadingPairs>
  <TitlesOfParts>
    <vt:vector size="12" baseType="lpstr">
      <vt:lpstr/>
      <vt:lpstr>        </vt:lpstr>
      <vt:lpstr>        NADLIMITNÁ ZÁKAZKA</vt:lpstr>
      <vt:lpstr>    OBSAH  SÚŤAŽNÝCH  PODKLADOV</vt:lpstr>
      <vt:lpstr>        A. 	Pokyny na vypracovanie ponuky</vt:lpstr>
      <vt:lpstr>        NADLIMITNÁ ZÁKAZKA</vt:lpstr>
      <vt:lpstr>        NADLIMITNÁ ZÁKAZKA</vt:lpstr>
      <vt:lpstr>        NADLIMITNÁ ZÁKAZKA</vt:lpstr>
      <vt:lpstr>    C. Opis predmetu zákazky</vt:lpstr>
      <vt:lpstr>        NADLIMITNÁ ZÁKAZKA</vt:lpstr>
      <vt:lpstr>        NADLIMITNÁ ZÁKAZKA</vt:lpstr>
      <vt:lpstr>    E. Obchodné podmienky realizácie a dodania predmetu zákazky</vt:lpstr>
    </vt:vector>
  </TitlesOfParts>
  <Company>Microsoft</Company>
  <LinksUpToDate>false</LinksUpToDate>
  <CharactersWithSpaces>49629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UNM</dc:creator>
  <cp:keywords/>
  <dc:description/>
  <cp:lastModifiedBy>Marcela Koreňová</cp:lastModifiedBy>
  <cp:revision>5</cp:revision>
  <cp:lastPrinted>2026-09-16T11:37:00Z</cp:lastPrinted>
  <dcterms:created xsi:type="dcterms:W3CDTF">2026-09-16T08:39:00Z</dcterms:created>
  <dcterms:modified xsi:type="dcterms:W3CDTF">2026-09-17T06:47:00Z</dcterms:modified>
</cp:coreProperties>
</file>