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170CABB2"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E81438">
        <w:rPr>
          <w:b/>
          <w:color w:val="000000" w:themeColor="text1"/>
          <w:szCs w:val="22"/>
        </w:rPr>
        <w:t>6</w:t>
      </w:r>
    </w:p>
    <w:p w14:paraId="14355C53" w14:textId="77777777" w:rsidR="007C3F95" w:rsidRPr="005E77A9" w:rsidRDefault="007C3F95" w:rsidP="007C3F95">
      <w:pPr>
        <w:pBdr>
          <w:top w:val="single" w:sz="4" w:space="1" w:color="auto"/>
        </w:pBdr>
        <w:rPr>
          <w:sz w:val="20"/>
        </w:rPr>
      </w:pPr>
    </w:p>
    <w:p w14:paraId="19264AF7" w14:textId="1E369E7E" w:rsidR="000240D6" w:rsidRPr="005E77A9" w:rsidRDefault="000240D6" w:rsidP="000240D6">
      <w:pPr>
        <w:pStyle w:val="Normlnywebov"/>
        <w:spacing w:before="0" w:beforeAutospacing="0" w:after="0" w:afterAutospacing="0"/>
        <w:jc w:val="center"/>
        <w:rPr>
          <w:rFonts w:ascii="Arial" w:hAnsi="Arial" w:cs="Arial"/>
          <w:b/>
          <w:bCs/>
          <w:color w:val="000000" w:themeColor="text1"/>
          <w:sz w:val="20"/>
          <w:szCs w:val="20"/>
        </w:rPr>
      </w:pPr>
      <w:r w:rsidRPr="005E77A9">
        <w:rPr>
          <w:rFonts w:ascii="Arial" w:hAnsi="Arial" w:cs="Arial"/>
          <w:b/>
          <w:bCs/>
          <w:color w:val="000000" w:themeColor="text1"/>
          <w:sz w:val="20"/>
          <w:szCs w:val="20"/>
          <w:highlight w:val="yellow"/>
        </w:rPr>
        <w:t>:</w:t>
      </w:r>
    </w:p>
    <w:p w14:paraId="26345194" w14:textId="7346050E" w:rsidR="002D2729" w:rsidRPr="00E81438" w:rsidRDefault="002D2729" w:rsidP="002D2729">
      <w:pPr>
        <w:pStyle w:val="Normlnywebov"/>
        <w:spacing w:before="0" w:beforeAutospacing="0" w:after="0" w:afterAutospacing="0"/>
        <w:jc w:val="center"/>
        <w:rPr>
          <w:rFonts w:ascii="Arial" w:hAnsi="Arial" w:cs="Arial"/>
          <w:i/>
          <w:iCs/>
          <w:color w:val="000000"/>
          <w:sz w:val="20"/>
          <w:szCs w:val="20"/>
        </w:rPr>
      </w:pPr>
      <w:r w:rsidRPr="00E81438">
        <w:rPr>
          <w:rFonts w:ascii="Arial" w:hAnsi="Arial" w:cs="Arial"/>
          <w:i/>
          <w:sz w:val="20"/>
          <w:szCs w:val="20"/>
        </w:rPr>
        <w:t xml:space="preserve">uzavretá podľa </w:t>
      </w:r>
      <w:r w:rsidRPr="00E81438">
        <w:rPr>
          <w:rFonts w:ascii="Arial" w:hAnsi="Arial" w:cs="Arial"/>
          <w:i/>
          <w:iCs/>
          <w:color w:val="000000"/>
          <w:sz w:val="20"/>
          <w:szCs w:val="20"/>
        </w:rPr>
        <w:t>§ 663 a </w:t>
      </w:r>
      <w:proofErr w:type="spellStart"/>
      <w:r w:rsidRPr="00E81438">
        <w:rPr>
          <w:rFonts w:ascii="Arial" w:hAnsi="Arial" w:cs="Arial"/>
          <w:i/>
          <w:iCs/>
          <w:color w:val="000000"/>
          <w:sz w:val="20"/>
          <w:szCs w:val="20"/>
        </w:rPr>
        <w:t>nasl</w:t>
      </w:r>
      <w:proofErr w:type="spellEnd"/>
      <w:r w:rsidRPr="00E81438">
        <w:rPr>
          <w:rFonts w:ascii="Arial" w:hAnsi="Arial" w:cs="Arial"/>
          <w:i/>
          <w:iCs/>
          <w:color w:val="000000"/>
          <w:sz w:val="20"/>
          <w:szCs w:val="20"/>
        </w:rPr>
        <w:t xml:space="preserve">. zákona č. 40/1964 Zb. Občiansky zákonník v znení neskorších predpisov </w:t>
      </w:r>
    </w:p>
    <w:p w14:paraId="402A720F" w14:textId="39D2EB1B" w:rsidR="002D2729" w:rsidRPr="005E77A9" w:rsidRDefault="002D2729" w:rsidP="002D2729">
      <w:pPr>
        <w:pStyle w:val="Normlnywebov"/>
        <w:spacing w:before="0" w:beforeAutospacing="0" w:after="0" w:afterAutospacing="0"/>
        <w:jc w:val="center"/>
        <w:rPr>
          <w:rFonts w:ascii="Arial" w:hAnsi="Arial" w:cs="Arial"/>
          <w:i/>
          <w:iCs/>
          <w:color w:val="000000"/>
          <w:sz w:val="20"/>
          <w:szCs w:val="20"/>
        </w:rPr>
      </w:pPr>
      <w:r w:rsidRPr="00E81438">
        <w:rPr>
          <w:rFonts w:ascii="Arial" w:hAnsi="Arial" w:cs="Arial"/>
          <w:i/>
          <w:iCs/>
          <w:color w:val="000000"/>
          <w:sz w:val="20"/>
          <w:szCs w:val="20"/>
        </w:rPr>
        <w:t>(ďalej len „</w:t>
      </w:r>
      <w:r w:rsidRPr="00E81438">
        <w:rPr>
          <w:rFonts w:ascii="Arial" w:hAnsi="Arial" w:cs="Arial"/>
          <w:b/>
          <w:i/>
          <w:iCs/>
          <w:color w:val="000000"/>
          <w:sz w:val="20"/>
          <w:szCs w:val="20"/>
        </w:rPr>
        <w:t>Zmluva</w:t>
      </w:r>
      <w:r w:rsidRPr="00E81438">
        <w:rPr>
          <w:rFonts w:ascii="Arial" w:hAnsi="Arial" w:cs="Arial"/>
          <w:i/>
          <w:iCs/>
          <w:color w:val="000000"/>
          <w:sz w:val="20"/>
          <w:szCs w:val="20"/>
        </w:rPr>
        <w:t>“)</w:t>
      </w:r>
    </w:p>
    <w:p w14:paraId="6B922CBE" w14:textId="61CB6F3B" w:rsidR="00422917" w:rsidRPr="005E77A9" w:rsidRDefault="00422917" w:rsidP="002D2729">
      <w:pPr>
        <w:pStyle w:val="Normlnywebov"/>
        <w:spacing w:before="0" w:beforeAutospacing="0" w:after="0" w:afterAutospacing="0"/>
        <w:jc w:val="center"/>
        <w:rPr>
          <w:rFonts w:ascii="Arial" w:hAnsi="Arial" w:cs="Arial"/>
          <w:i/>
          <w:iCs/>
          <w:color w:val="000000"/>
          <w:sz w:val="20"/>
          <w:szCs w:val="20"/>
        </w:rPr>
      </w:pPr>
    </w:p>
    <w:p w14:paraId="510F6C3D" w14:textId="77777777" w:rsidR="00422917" w:rsidRPr="005E77A9" w:rsidRDefault="00422917" w:rsidP="00422917">
      <w:pPr>
        <w:pStyle w:val="Normlnywebov"/>
        <w:spacing w:before="0" w:beforeAutospacing="0" w:after="0" w:afterAutospacing="0"/>
        <w:jc w:val="center"/>
        <w:rPr>
          <w:rFonts w:ascii="Arial" w:hAnsi="Arial" w:cs="Arial"/>
          <w:sz w:val="20"/>
          <w:szCs w:val="20"/>
        </w:rPr>
      </w:pP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421AF6" w:rsidRDefault="000C7887">
            <w:pPr>
              <w:tabs>
                <w:tab w:val="left" w:pos="0"/>
              </w:tabs>
              <w:spacing w:line="240" w:lineRule="auto"/>
              <w:ind w:left="2880" w:firstLine="720"/>
              <w:jc w:val="both"/>
              <w:rPr>
                <w:sz w:val="20"/>
              </w:rPr>
            </w:pPr>
            <w:r w:rsidRPr="00421AF6">
              <w:rPr>
                <w:sz w:val="20"/>
              </w:rPr>
              <w:t>Vložka číslo: 4395/B</w:t>
            </w:r>
          </w:p>
          <w:p w14:paraId="67EDF3F6" w14:textId="72AFB077" w:rsidR="002F746F" w:rsidRPr="00421AF6" w:rsidRDefault="00E25626" w:rsidP="002F746F">
            <w:pPr>
              <w:spacing w:line="240" w:lineRule="auto"/>
              <w:jc w:val="both"/>
              <w:rPr>
                <w:sz w:val="20"/>
              </w:rPr>
            </w:pPr>
            <w:r w:rsidRPr="00421AF6">
              <w:rPr>
                <w:sz w:val="20"/>
              </w:rPr>
              <w:t>Zastúpený</w:t>
            </w:r>
            <w:r w:rsidR="000C7887" w:rsidRPr="00421AF6">
              <w:rPr>
                <w:sz w:val="20"/>
              </w:rPr>
              <w:t>:</w:t>
            </w:r>
            <w:r w:rsidR="000C7887" w:rsidRPr="00421AF6">
              <w:rPr>
                <w:sz w:val="20"/>
              </w:rPr>
              <w:tab/>
            </w:r>
            <w:r w:rsidR="000C7887" w:rsidRPr="00421AF6">
              <w:rPr>
                <w:sz w:val="20"/>
              </w:rPr>
              <w:tab/>
            </w:r>
            <w:r w:rsidRPr="00421AF6">
              <w:rPr>
                <w:sz w:val="20"/>
              </w:rPr>
              <w:t xml:space="preserve">                          </w:t>
            </w:r>
            <w:r w:rsidR="00ED4100" w:rsidRPr="00421AF6">
              <w:rPr>
                <w:sz w:val="20"/>
              </w:rPr>
              <w:t xml:space="preserve">Mgr. Matej Danóci, </w:t>
            </w:r>
            <w:r w:rsidR="008A65AF" w:rsidRPr="00421AF6">
              <w:rPr>
                <w:sz w:val="20"/>
              </w:rPr>
              <w:t>jediný člen</w:t>
            </w:r>
            <w:r w:rsidR="00ED4100" w:rsidRPr="00421AF6">
              <w:rPr>
                <w:sz w:val="20"/>
              </w:rPr>
              <w:t xml:space="preserve"> predstavenstva</w:t>
            </w:r>
          </w:p>
          <w:p w14:paraId="6BCA7408" w14:textId="74B658D0" w:rsidR="00563DBA" w:rsidRPr="00421AF6" w:rsidRDefault="000C7887">
            <w:pPr>
              <w:tabs>
                <w:tab w:val="left" w:pos="0"/>
              </w:tabs>
              <w:spacing w:line="240" w:lineRule="auto"/>
              <w:jc w:val="both"/>
              <w:rPr>
                <w:sz w:val="20"/>
              </w:rPr>
            </w:pPr>
            <w:r w:rsidRPr="00421AF6">
              <w:rPr>
                <w:sz w:val="20"/>
              </w:rPr>
              <w:t>DIČ:</w:t>
            </w:r>
            <w:r w:rsidRPr="00421AF6">
              <w:rPr>
                <w:sz w:val="20"/>
              </w:rPr>
              <w:tab/>
            </w:r>
            <w:r w:rsidRPr="00421AF6">
              <w:rPr>
                <w:sz w:val="20"/>
              </w:rPr>
              <w:tab/>
            </w:r>
            <w:r w:rsidRPr="00421AF6">
              <w:rPr>
                <w:sz w:val="20"/>
              </w:rPr>
              <w:tab/>
            </w:r>
            <w:r w:rsidRPr="00421AF6">
              <w:rPr>
                <w:sz w:val="20"/>
              </w:rPr>
              <w:tab/>
            </w:r>
            <w:r w:rsidRPr="00421AF6">
              <w:rPr>
                <w:sz w:val="20"/>
              </w:rPr>
              <w:tab/>
              <w:t>2022534008</w:t>
            </w:r>
          </w:p>
          <w:p w14:paraId="50D253E3" w14:textId="77777777" w:rsidR="00563DBA" w:rsidRPr="00421AF6" w:rsidRDefault="000C7887">
            <w:pPr>
              <w:tabs>
                <w:tab w:val="left" w:pos="0"/>
              </w:tabs>
              <w:spacing w:line="240" w:lineRule="auto"/>
              <w:jc w:val="both"/>
              <w:rPr>
                <w:sz w:val="20"/>
              </w:rPr>
            </w:pPr>
            <w:r w:rsidRPr="00421AF6">
              <w:rPr>
                <w:sz w:val="20"/>
              </w:rPr>
              <w:t>IČ DPH:</w:t>
            </w:r>
            <w:r w:rsidRPr="00421AF6">
              <w:rPr>
                <w:sz w:val="20"/>
              </w:rPr>
              <w:tab/>
            </w:r>
            <w:r w:rsidRPr="00421AF6">
              <w:rPr>
                <w:sz w:val="20"/>
              </w:rPr>
              <w:tab/>
            </w:r>
            <w:r w:rsidRPr="00421AF6">
              <w:rPr>
                <w:sz w:val="20"/>
              </w:rPr>
              <w:tab/>
            </w:r>
            <w:r w:rsidRPr="00421AF6">
              <w:rPr>
                <w:sz w:val="20"/>
              </w:rPr>
              <w:tab/>
              <w:t>SK2022534008</w:t>
            </w:r>
          </w:p>
          <w:p w14:paraId="2FE90468" w14:textId="2F82F6CC" w:rsidR="00563DBA" w:rsidRPr="00421AF6" w:rsidRDefault="000C7887">
            <w:pPr>
              <w:tabs>
                <w:tab w:val="left" w:pos="0"/>
              </w:tabs>
              <w:spacing w:line="240" w:lineRule="auto"/>
              <w:jc w:val="both"/>
              <w:rPr>
                <w:sz w:val="20"/>
              </w:rPr>
            </w:pPr>
            <w:r w:rsidRPr="00421AF6">
              <w:rPr>
                <w:sz w:val="20"/>
              </w:rPr>
              <w:t>Bankové spojenie:</w:t>
            </w:r>
            <w:r w:rsidRPr="00421AF6">
              <w:rPr>
                <w:sz w:val="20"/>
              </w:rPr>
              <w:tab/>
            </w:r>
            <w:r w:rsidRPr="00421AF6">
              <w:rPr>
                <w:sz w:val="20"/>
              </w:rPr>
              <w:tab/>
            </w:r>
            <w:r w:rsidRPr="00421AF6">
              <w:rPr>
                <w:sz w:val="20"/>
              </w:rPr>
              <w:tab/>
            </w:r>
            <w:r w:rsidR="00D250FB" w:rsidRPr="00421AF6">
              <w:rPr>
                <w:sz w:val="20"/>
              </w:rPr>
              <w:t>Československá obchodná banka</w:t>
            </w:r>
            <w:r w:rsidRPr="00421AF6">
              <w:rPr>
                <w:sz w:val="20"/>
              </w:rPr>
              <w:t>, a.</w:t>
            </w:r>
            <w:r w:rsidR="00DB6CAF" w:rsidRPr="00421AF6">
              <w:rPr>
                <w:sz w:val="20"/>
              </w:rPr>
              <w:t xml:space="preserve"> </w:t>
            </w:r>
            <w:r w:rsidRPr="00421AF6">
              <w:rPr>
                <w:sz w:val="20"/>
              </w:rPr>
              <w:t>s.</w:t>
            </w:r>
          </w:p>
          <w:p w14:paraId="731AB496" w14:textId="77777777" w:rsidR="00421AF6" w:rsidRPr="00421AF6" w:rsidRDefault="000C7887" w:rsidP="00E23E4A">
            <w:pPr>
              <w:tabs>
                <w:tab w:val="left" w:pos="0"/>
              </w:tabs>
              <w:spacing w:line="240" w:lineRule="auto"/>
              <w:jc w:val="both"/>
              <w:rPr>
                <w:sz w:val="20"/>
              </w:rPr>
            </w:pPr>
            <w:r w:rsidRPr="00421AF6">
              <w:rPr>
                <w:sz w:val="20"/>
                <w:highlight w:val="white"/>
              </w:rPr>
              <w:t xml:space="preserve">IBAN: </w:t>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421AF6" w:rsidRPr="00421AF6">
              <w:rPr>
                <w:sz w:val="20"/>
              </w:rPr>
              <w:t>SK20 7500 0000 0002 2516 6853</w:t>
            </w:r>
          </w:p>
          <w:p w14:paraId="4C99566D" w14:textId="21EBEE1E" w:rsidR="00563DBA" w:rsidRPr="00421AF6" w:rsidRDefault="00557874" w:rsidP="00E23E4A">
            <w:pPr>
              <w:tabs>
                <w:tab w:val="left" w:pos="0"/>
              </w:tabs>
              <w:spacing w:line="240" w:lineRule="auto"/>
              <w:jc w:val="both"/>
              <w:rPr>
                <w:sz w:val="20"/>
              </w:rPr>
            </w:pPr>
            <w:r w:rsidRPr="00421AF6">
              <w:rPr>
                <w:sz w:val="20"/>
                <w:highlight w:val="white"/>
              </w:rPr>
              <w:t>SWIFT/</w:t>
            </w:r>
            <w:r w:rsidR="000C7887" w:rsidRPr="00421AF6">
              <w:rPr>
                <w:sz w:val="20"/>
                <w:highlight w:val="white"/>
              </w:rPr>
              <w:t xml:space="preserve">BIC: </w:t>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D250FB" w:rsidRPr="00421AF6">
              <w:rPr>
                <w:sz w:val="20"/>
                <w:highlight w:val="white"/>
              </w:rPr>
              <w:t>CEKO</w:t>
            </w:r>
            <w:r w:rsidR="000C7887" w:rsidRPr="00421AF6">
              <w:rPr>
                <w:sz w:val="20"/>
                <w:highlight w:val="white"/>
              </w:rPr>
              <w:t>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Pr="005E77A9" w:rsidRDefault="00563DBA">
      <w:pPr>
        <w:widowControl w:val="0"/>
        <w:tabs>
          <w:tab w:val="left" w:pos="0"/>
        </w:tabs>
        <w:spacing w:line="240" w:lineRule="auto"/>
        <w:jc w:val="both"/>
        <w:rPr>
          <w:sz w:val="20"/>
        </w:rPr>
      </w:pPr>
    </w:p>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43E69837" w14:textId="77777777" w:rsidR="00AD7A0A" w:rsidRPr="005E77A9" w:rsidRDefault="00AD7A0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4C9468FF" w14:textId="77777777" w:rsidR="00ED4100" w:rsidRDefault="00ED4100" w:rsidP="00B757CF">
      <w:pPr>
        <w:spacing w:line="240" w:lineRule="auto"/>
        <w:jc w:val="both"/>
        <w:rPr>
          <w:sz w:val="20"/>
        </w:rPr>
      </w:pPr>
    </w:p>
    <w:p w14:paraId="72D6799D" w14:textId="77777777" w:rsidR="00E25626" w:rsidRPr="005E77A9" w:rsidRDefault="00E25626" w:rsidP="00B757CF">
      <w:pPr>
        <w:spacing w:line="240" w:lineRule="auto"/>
        <w:jc w:val="both"/>
        <w:rPr>
          <w:sz w:val="20"/>
        </w:rPr>
      </w:pP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72D82571" w14:textId="678DB278" w:rsidR="000137C6" w:rsidRPr="00B73FE5" w:rsidRDefault="000137C6" w:rsidP="000137C6">
      <w:pPr>
        <w:pStyle w:val="Normlnywebov"/>
        <w:spacing w:before="0" w:beforeAutospacing="0" w:after="0" w:afterAutospacing="0"/>
        <w:ind w:left="684" w:hanging="708"/>
        <w:jc w:val="both"/>
        <w:rPr>
          <w:rFonts w:ascii="Arial" w:hAnsi="Arial" w:cs="Arial"/>
          <w:color w:val="000000" w:themeColor="text1"/>
          <w:sz w:val="20"/>
          <w:szCs w:val="20"/>
        </w:rPr>
      </w:pPr>
      <w:r w:rsidRPr="00B73FE5">
        <w:rPr>
          <w:rFonts w:ascii="Arial" w:hAnsi="Arial" w:cs="Arial"/>
          <w:b/>
          <w:color w:val="000000" w:themeColor="text1"/>
          <w:sz w:val="20"/>
          <w:szCs w:val="20"/>
        </w:rPr>
        <w:t>1.1</w:t>
      </w:r>
      <w:r w:rsidRPr="00B73FE5">
        <w:rPr>
          <w:rFonts w:ascii="Arial" w:hAnsi="Arial" w:cs="Arial"/>
          <w:b/>
          <w:color w:val="000000" w:themeColor="text1"/>
          <w:sz w:val="20"/>
          <w:szCs w:val="20"/>
        </w:rPr>
        <w:tab/>
      </w:r>
      <w:r w:rsidRPr="00B73FE5">
        <w:rPr>
          <w:rFonts w:ascii="Arial" w:hAnsi="Arial" w:cs="Arial"/>
          <w:color w:val="000000" w:themeColor="text1"/>
          <w:sz w:val="20"/>
          <w:szCs w:val="20"/>
        </w:rPr>
        <w:t xml:space="preserve">Prenajímateľ je </w:t>
      </w:r>
      <w:r w:rsidRPr="007A1D13">
        <w:rPr>
          <w:rFonts w:ascii="Arial" w:hAnsi="Arial" w:cs="Arial"/>
          <w:color w:val="000000" w:themeColor="text1"/>
          <w:sz w:val="20"/>
          <w:szCs w:val="20"/>
        </w:rPr>
        <w:t>výlučným</w:t>
      </w:r>
      <w:r w:rsidRPr="00B73FE5">
        <w:rPr>
          <w:rFonts w:ascii="Arial" w:hAnsi="Arial" w:cs="Arial"/>
          <w:color w:val="000000" w:themeColor="text1"/>
          <w:sz w:val="20"/>
          <w:szCs w:val="20"/>
        </w:rPr>
        <w:t xml:space="preserve"> vlastníkom pozemku registra „C“ KN parcelné číslo</w:t>
      </w:r>
      <w:r w:rsidR="00E81438">
        <w:rPr>
          <w:rFonts w:ascii="Arial" w:hAnsi="Arial" w:cs="Arial"/>
          <w:color w:val="000000" w:themeColor="text1"/>
          <w:sz w:val="20"/>
          <w:szCs w:val="20"/>
        </w:rPr>
        <w:t>3461/98</w:t>
      </w:r>
      <w:r w:rsidRPr="00B73FE5">
        <w:rPr>
          <w:rFonts w:ascii="Arial" w:hAnsi="Arial" w:cs="Arial"/>
          <w:color w:val="000000" w:themeColor="text1"/>
          <w:sz w:val="20"/>
          <w:szCs w:val="20"/>
        </w:rPr>
        <w:t xml:space="preserve"> ktorý je zapísaný </w:t>
      </w:r>
      <w:r>
        <w:rPr>
          <w:rFonts w:ascii="Arial" w:eastAsia="Arial Unicode MS" w:hAnsi="Arial" w:cs="Arial"/>
          <w:sz w:val="20"/>
          <w:szCs w:val="20"/>
        </w:rPr>
        <w:t xml:space="preserve">v katastri nehnuteľností </w:t>
      </w:r>
      <w:r w:rsidRPr="00B73FE5">
        <w:rPr>
          <w:rFonts w:ascii="Arial" w:hAnsi="Arial" w:cs="Arial"/>
          <w:color w:val="000000" w:themeColor="text1"/>
          <w:sz w:val="20"/>
          <w:szCs w:val="20"/>
        </w:rPr>
        <w:t xml:space="preserve">vedenom Okresným úradom </w:t>
      </w:r>
      <w:r w:rsidR="00E81438">
        <w:rPr>
          <w:rFonts w:ascii="Arial" w:eastAsia="Arial Unicode MS" w:hAnsi="Arial" w:cs="Arial"/>
          <w:sz w:val="20"/>
          <w:szCs w:val="20"/>
        </w:rPr>
        <w:t>Bratislava</w:t>
      </w:r>
      <w:r w:rsidRPr="00B73FE5">
        <w:rPr>
          <w:rFonts w:ascii="Arial" w:hAnsi="Arial" w:cs="Arial"/>
          <w:color w:val="000000" w:themeColor="text1"/>
          <w:sz w:val="20"/>
          <w:szCs w:val="20"/>
        </w:rPr>
        <w:t>, katastrálny odbor, okres:</w:t>
      </w:r>
      <w:r w:rsidR="00E81438">
        <w:rPr>
          <w:rFonts w:ascii="Arial" w:hAnsi="Arial" w:cs="Arial"/>
          <w:color w:val="000000" w:themeColor="text1"/>
          <w:sz w:val="20"/>
          <w:szCs w:val="20"/>
        </w:rPr>
        <w:t xml:space="preserve"> </w:t>
      </w:r>
      <w:r w:rsidR="00E81438">
        <w:rPr>
          <w:rFonts w:ascii="Arial" w:hAnsi="Arial" w:cs="Arial"/>
          <w:color w:val="000000" w:themeColor="text1"/>
          <w:sz w:val="20"/>
          <w:szCs w:val="20"/>
        </w:rPr>
        <w:lastRenderedPageBreak/>
        <w:t>Bratislava II</w:t>
      </w:r>
      <w:r w:rsidRPr="00B73FE5">
        <w:rPr>
          <w:rFonts w:ascii="Arial" w:hAnsi="Arial" w:cs="Arial"/>
          <w:color w:val="000000" w:themeColor="text1"/>
          <w:sz w:val="20"/>
          <w:szCs w:val="20"/>
        </w:rPr>
        <w:t xml:space="preserve">, obec: </w:t>
      </w:r>
      <w:r w:rsidR="00E81438">
        <w:rPr>
          <w:rFonts w:ascii="Arial" w:eastAsia="Arial Unicode MS" w:hAnsi="Arial" w:cs="Arial"/>
          <w:sz w:val="20"/>
          <w:szCs w:val="20"/>
        </w:rPr>
        <w:t>Bratislava - Ružinov</w:t>
      </w:r>
      <w:r w:rsidRPr="00B73FE5">
        <w:rPr>
          <w:rFonts w:ascii="Arial" w:hAnsi="Arial" w:cs="Arial"/>
          <w:color w:val="000000" w:themeColor="text1"/>
          <w:sz w:val="20"/>
          <w:szCs w:val="20"/>
        </w:rPr>
        <w:t xml:space="preserve">, katastrálne územie </w:t>
      </w:r>
      <w:r w:rsidR="00E81438">
        <w:rPr>
          <w:rFonts w:ascii="Arial" w:eastAsia="Arial Unicode MS" w:hAnsi="Arial" w:cs="Arial"/>
          <w:sz w:val="20"/>
          <w:szCs w:val="20"/>
        </w:rPr>
        <w:t>Nivy</w:t>
      </w:r>
      <w:r>
        <w:rPr>
          <w:rFonts w:ascii="Arial" w:eastAsia="Arial Unicode MS" w:hAnsi="Arial" w:cs="Arial"/>
          <w:sz w:val="20"/>
          <w:szCs w:val="20"/>
        </w:rPr>
        <w:t xml:space="preserve"> a to </w:t>
      </w:r>
      <w:r w:rsidRPr="00B73FE5">
        <w:rPr>
          <w:rFonts w:ascii="Arial" w:hAnsi="Arial" w:cs="Arial"/>
          <w:color w:val="000000" w:themeColor="text1"/>
          <w:sz w:val="20"/>
          <w:szCs w:val="20"/>
        </w:rPr>
        <w:t xml:space="preserve">na </w:t>
      </w:r>
      <w:r>
        <w:rPr>
          <w:rFonts w:ascii="Arial" w:hAnsi="Arial" w:cs="Arial"/>
          <w:color w:val="000000" w:themeColor="text1"/>
          <w:sz w:val="20"/>
          <w:szCs w:val="20"/>
        </w:rPr>
        <w:t>L</w:t>
      </w:r>
      <w:r w:rsidRPr="00B73FE5">
        <w:rPr>
          <w:rFonts w:ascii="Arial" w:hAnsi="Arial" w:cs="Arial"/>
          <w:color w:val="000000" w:themeColor="text1"/>
          <w:sz w:val="20"/>
          <w:szCs w:val="20"/>
        </w:rPr>
        <w:t xml:space="preserve">iste vlastníctva číslo </w:t>
      </w:r>
      <w:r w:rsidR="00E81438">
        <w:rPr>
          <w:rFonts w:ascii="Arial" w:eastAsia="Arial Unicode MS" w:hAnsi="Arial" w:cs="Arial"/>
          <w:sz w:val="20"/>
          <w:szCs w:val="20"/>
        </w:rPr>
        <w:t>882</w:t>
      </w:r>
      <w:r>
        <w:rPr>
          <w:rFonts w:ascii="Arial" w:eastAsia="Arial Unicode MS" w:hAnsi="Arial" w:cs="Arial"/>
          <w:sz w:val="20"/>
          <w:szCs w:val="20"/>
        </w:rPr>
        <w:t xml:space="preserve"> </w:t>
      </w:r>
      <w:r w:rsidRPr="00B73FE5">
        <w:rPr>
          <w:rFonts w:ascii="Arial" w:hAnsi="Arial" w:cs="Arial"/>
          <w:color w:val="000000" w:themeColor="text1"/>
          <w:sz w:val="20"/>
          <w:szCs w:val="20"/>
        </w:rPr>
        <w:t>:</w:t>
      </w:r>
    </w:p>
    <w:p w14:paraId="69214F64" w14:textId="77777777" w:rsidR="000137C6" w:rsidRPr="00B73FE5" w:rsidRDefault="000137C6" w:rsidP="000137C6">
      <w:pPr>
        <w:pStyle w:val="Normlnywebov"/>
        <w:spacing w:before="0" w:beforeAutospacing="0" w:after="0" w:afterAutospacing="0"/>
        <w:ind w:left="684" w:hanging="708"/>
        <w:jc w:val="both"/>
        <w:rPr>
          <w:rFonts w:ascii="Arial" w:hAnsi="Arial" w:cs="Arial"/>
          <w:color w:val="000000" w:themeColor="text1"/>
          <w:sz w:val="20"/>
          <w:szCs w:val="20"/>
        </w:rPr>
      </w:pPr>
    </w:p>
    <w:p w14:paraId="3DEFAC89" w14:textId="77777777" w:rsidR="000137C6" w:rsidRPr="00B73FE5" w:rsidRDefault="000137C6" w:rsidP="000137C6">
      <w:pPr>
        <w:pStyle w:val="Normlnywebov"/>
        <w:spacing w:before="0" w:beforeAutospacing="0" w:after="0" w:afterAutospacing="0"/>
        <w:ind w:left="684" w:hanging="708"/>
        <w:jc w:val="both"/>
        <w:rPr>
          <w:rFonts w:ascii="Arial" w:hAnsi="Arial" w:cs="Arial"/>
          <w:color w:val="000000" w:themeColor="text1"/>
          <w:sz w:val="20"/>
          <w:szCs w:val="20"/>
        </w:rPr>
      </w:pPr>
    </w:p>
    <w:tbl>
      <w:tblPr>
        <w:tblW w:w="9174"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4"/>
        <w:gridCol w:w="2636"/>
        <w:gridCol w:w="2109"/>
        <w:gridCol w:w="2285"/>
      </w:tblGrid>
      <w:tr w:rsidR="000137C6" w:rsidRPr="00B73FE5" w14:paraId="3F9EE1A7" w14:textId="77777777" w:rsidTr="00827751">
        <w:trPr>
          <w:trHeight w:val="619"/>
        </w:trPr>
        <w:tc>
          <w:tcPr>
            <w:tcW w:w="2144" w:type="dxa"/>
            <w:tcMar>
              <w:top w:w="0" w:type="dxa"/>
              <w:left w:w="20" w:type="dxa"/>
              <w:bottom w:w="0" w:type="dxa"/>
              <w:right w:w="20" w:type="dxa"/>
            </w:tcMar>
            <w:vAlign w:val="center"/>
            <w:hideMark/>
          </w:tcPr>
          <w:p w14:paraId="2EBACB41" w14:textId="77777777" w:rsidR="000137C6" w:rsidRPr="00B73FE5" w:rsidRDefault="000137C6" w:rsidP="00827751">
            <w:pPr>
              <w:jc w:val="center"/>
              <w:rPr>
                <w:b/>
                <w:color w:val="000000" w:themeColor="text1"/>
                <w:sz w:val="20"/>
              </w:rPr>
            </w:pPr>
            <w:r w:rsidRPr="00B73FE5">
              <w:rPr>
                <w:b/>
                <w:color w:val="000000" w:themeColor="text1"/>
                <w:sz w:val="20"/>
              </w:rPr>
              <w:t>Parcela reg</w:t>
            </w:r>
            <w:r>
              <w:rPr>
                <w:b/>
                <w:color w:val="000000" w:themeColor="text1"/>
                <w:sz w:val="20"/>
              </w:rPr>
              <w:t>.</w:t>
            </w:r>
            <w:r w:rsidRPr="00B73FE5">
              <w:rPr>
                <w:b/>
                <w:color w:val="000000" w:themeColor="text1"/>
                <w:sz w:val="20"/>
              </w:rPr>
              <w:t xml:space="preserve"> „C“ KN č.</w:t>
            </w:r>
          </w:p>
        </w:tc>
        <w:tc>
          <w:tcPr>
            <w:tcW w:w="2636" w:type="dxa"/>
            <w:tcMar>
              <w:top w:w="0" w:type="dxa"/>
              <w:left w:w="20" w:type="dxa"/>
              <w:bottom w:w="0" w:type="dxa"/>
              <w:right w:w="20" w:type="dxa"/>
            </w:tcMar>
            <w:vAlign w:val="center"/>
            <w:hideMark/>
          </w:tcPr>
          <w:p w14:paraId="4F143B07" w14:textId="77777777" w:rsidR="000137C6" w:rsidRPr="00B73FE5" w:rsidRDefault="000137C6" w:rsidP="00827751">
            <w:pPr>
              <w:ind w:right="680"/>
              <w:jc w:val="center"/>
              <w:rPr>
                <w:b/>
                <w:color w:val="000000" w:themeColor="text1"/>
                <w:sz w:val="20"/>
              </w:rPr>
            </w:pPr>
            <w:r w:rsidRPr="00B73FE5">
              <w:rPr>
                <w:b/>
                <w:color w:val="000000" w:themeColor="text1"/>
                <w:sz w:val="20"/>
              </w:rPr>
              <w:t>Druh pozemku</w:t>
            </w:r>
          </w:p>
        </w:tc>
        <w:tc>
          <w:tcPr>
            <w:tcW w:w="2109" w:type="dxa"/>
            <w:vAlign w:val="center"/>
            <w:hideMark/>
          </w:tcPr>
          <w:p w14:paraId="56296125" w14:textId="77777777" w:rsidR="000137C6" w:rsidRPr="00B73FE5" w:rsidRDefault="000137C6" w:rsidP="00827751">
            <w:pPr>
              <w:jc w:val="center"/>
              <w:rPr>
                <w:b/>
                <w:color w:val="000000" w:themeColor="text1"/>
                <w:sz w:val="20"/>
              </w:rPr>
            </w:pPr>
            <w:proofErr w:type="spellStart"/>
            <w:r w:rsidRPr="00B73FE5">
              <w:rPr>
                <w:b/>
                <w:color w:val="000000" w:themeColor="text1"/>
                <w:sz w:val="20"/>
              </w:rPr>
              <w:t>Cel</w:t>
            </w:r>
            <w:r>
              <w:rPr>
                <w:b/>
                <w:color w:val="000000" w:themeColor="text1"/>
                <w:sz w:val="20"/>
              </w:rPr>
              <w:t>k</w:t>
            </w:r>
            <w:proofErr w:type="spellEnd"/>
            <w:r>
              <w:rPr>
                <w:b/>
                <w:color w:val="000000" w:themeColor="text1"/>
                <w:sz w:val="20"/>
              </w:rPr>
              <w:t>.</w:t>
            </w:r>
            <w:r w:rsidRPr="00B73FE5">
              <w:rPr>
                <w:b/>
                <w:color w:val="000000" w:themeColor="text1"/>
                <w:sz w:val="20"/>
              </w:rPr>
              <w:t xml:space="preserve"> výmera v m</w:t>
            </w:r>
            <w:r w:rsidRPr="00B73FE5">
              <w:rPr>
                <w:b/>
                <w:color w:val="000000" w:themeColor="text1"/>
                <w:sz w:val="20"/>
                <w:vertAlign w:val="superscript"/>
              </w:rPr>
              <w:t>2</w:t>
            </w:r>
          </w:p>
        </w:tc>
        <w:tc>
          <w:tcPr>
            <w:tcW w:w="2285" w:type="dxa"/>
            <w:tcMar>
              <w:top w:w="0" w:type="dxa"/>
              <w:left w:w="20" w:type="dxa"/>
              <w:bottom w:w="0" w:type="dxa"/>
              <w:right w:w="20" w:type="dxa"/>
            </w:tcMar>
            <w:vAlign w:val="center"/>
            <w:hideMark/>
          </w:tcPr>
          <w:p w14:paraId="0C80ADF9" w14:textId="77777777" w:rsidR="000137C6" w:rsidRPr="00B73FE5" w:rsidRDefault="000137C6" w:rsidP="00827751">
            <w:pPr>
              <w:ind w:right="400"/>
              <w:jc w:val="center"/>
              <w:rPr>
                <w:b/>
                <w:color w:val="000000" w:themeColor="text1"/>
                <w:sz w:val="20"/>
              </w:rPr>
            </w:pPr>
            <w:r w:rsidRPr="00B73FE5">
              <w:rPr>
                <w:b/>
                <w:color w:val="000000" w:themeColor="text1"/>
                <w:sz w:val="20"/>
              </w:rPr>
              <w:t>Výmera nájmu v m</w:t>
            </w:r>
            <w:r w:rsidRPr="00B73FE5">
              <w:rPr>
                <w:b/>
                <w:color w:val="000000" w:themeColor="text1"/>
                <w:sz w:val="20"/>
                <w:vertAlign w:val="superscript"/>
              </w:rPr>
              <w:t>2</w:t>
            </w:r>
          </w:p>
        </w:tc>
      </w:tr>
      <w:tr w:rsidR="000137C6" w:rsidRPr="00B73FE5" w14:paraId="184A7960" w14:textId="77777777" w:rsidTr="00827751">
        <w:trPr>
          <w:trHeight w:val="275"/>
        </w:trPr>
        <w:tc>
          <w:tcPr>
            <w:tcW w:w="2144" w:type="dxa"/>
            <w:tcMar>
              <w:top w:w="0" w:type="dxa"/>
              <w:left w:w="20" w:type="dxa"/>
              <w:bottom w:w="0" w:type="dxa"/>
              <w:right w:w="20" w:type="dxa"/>
            </w:tcMar>
            <w:vAlign w:val="center"/>
          </w:tcPr>
          <w:p w14:paraId="4D43A659" w14:textId="3A65BE38" w:rsidR="000137C6" w:rsidRPr="00B73FE5" w:rsidRDefault="00E81438" w:rsidP="00827751">
            <w:pPr>
              <w:spacing w:line="240" w:lineRule="auto"/>
              <w:jc w:val="center"/>
              <w:rPr>
                <w:color w:val="000000" w:themeColor="text1"/>
                <w:sz w:val="20"/>
              </w:rPr>
            </w:pPr>
            <w:r>
              <w:rPr>
                <w:rFonts w:eastAsia="Arial Unicode MS"/>
                <w:sz w:val="20"/>
              </w:rPr>
              <w:t>3461/98</w:t>
            </w:r>
          </w:p>
        </w:tc>
        <w:tc>
          <w:tcPr>
            <w:tcW w:w="2636" w:type="dxa"/>
            <w:tcMar>
              <w:top w:w="0" w:type="dxa"/>
              <w:left w:w="20" w:type="dxa"/>
              <w:bottom w:w="0" w:type="dxa"/>
              <w:right w:w="20" w:type="dxa"/>
            </w:tcMar>
            <w:vAlign w:val="center"/>
          </w:tcPr>
          <w:p w14:paraId="375186A4" w14:textId="59139669" w:rsidR="000137C6" w:rsidRPr="00B73FE5" w:rsidRDefault="00E81438" w:rsidP="00827751">
            <w:pPr>
              <w:spacing w:line="240" w:lineRule="auto"/>
              <w:jc w:val="center"/>
              <w:rPr>
                <w:color w:val="000000" w:themeColor="text1"/>
                <w:sz w:val="20"/>
              </w:rPr>
            </w:pPr>
            <w:r>
              <w:rPr>
                <w:rFonts w:eastAsia="Arial Unicode MS"/>
                <w:sz w:val="20"/>
              </w:rPr>
              <w:t>Ostatná plocha</w:t>
            </w:r>
          </w:p>
        </w:tc>
        <w:tc>
          <w:tcPr>
            <w:tcW w:w="2109" w:type="dxa"/>
            <w:vAlign w:val="center"/>
          </w:tcPr>
          <w:p w14:paraId="4DA7010B" w14:textId="0E8500AF" w:rsidR="000137C6" w:rsidRPr="00B73FE5" w:rsidRDefault="00E81438" w:rsidP="00827751">
            <w:pPr>
              <w:spacing w:line="240" w:lineRule="auto"/>
              <w:jc w:val="center"/>
              <w:rPr>
                <w:color w:val="000000" w:themeColor="text1"/>
                <w:sz w:val="20"/>
              </w:rPr>
            </w:pPr>
            <w:r>
              <w:rPr>
                <w:rFonts w:eastAsia="Arial Unicode MS"/>
                <w:sz w:val="20"/>
              </w:rPr>
              <w:t>11215</w:t>
            </w:r>
          </w:p>
        </w:tc>
        <w:tc>
          <w:tcPr>
            <w:tcW w:w="2285" w:type="dxa"/>
            <w:tcMar>
              <w:top w:w="0" w:type="dxa"/>
              <w:left w:w="20" w:type="dxa"/>
              <w:bottom w:w="0" w:type="dxa"/>
              <w:right w:w="20" w:type="dxa"/>
            </w:tcMar>
            <w:vAlign w:val="center"/>
          </w:tcPr>
          <w:p w14:paraId="1ADFD711" w14:textId="57330819" w:rsidR="000137C6" w:rsidRPr="00B73FE5" w:rsidRDefault="00E81438" w:rsidP="00827751">
            <w:pPr>
              <w:spacing w:line="240" w:lineRule="auto"/>
              <w:ind w:right="400"/>
              <w:jc w:val="center"/>
              <w:rPr>
                <w:color w:val="000000" w:themeColor="text1"/>
                <w:sz w:val="20"/>
              </w:rPr>
            </w:pPr>
            <w:r>
              <w:rPr>
                <w:rFonts w:eastAsia="Arial Unicode MS"/>
                <w:sz w:val="20"/>
              </w:rPr>
              <w:t>380</w:t>
            </w:r>
          </w:p>
        </w:tc>
      </w:tr>
    </w:tbl>
    <w:p w14:paraId="7C1F1550" w14:textId="77777777" w:rsidR="000137C6" w:rsidRPr="00B73FE5" w:rsidRDefault="000137C6" w:rsidP="000137C6">
      <w:pPr>
        <w:tabs>
          <w:tab w:val="left" w:pos="3544"/>
        </w:tabs>
        <w:rPr>
          <w:color w:val="000000" w:themeColor="text1"/>
          <w:sz w:val="20"/>
        </w:rPr>
      </w:pPr>
    </w:p>
    <w:p w14:paraId="4F819C2B" w14:textId="77777777" w:rsidR="000137C6" w:rsidRPr="00B73FE5" w:rsidRDefault="000137C6" w:rsidP="000137C6">
      <w:pPr>
        <w:tabs>
          <w:tab w:val="left" w:pos="2835"/>
        </w:tabs>
        <w:spacing w:line="240" w:lineRule="auto"/>
        <w:jc w:val="both"/>
        <w:rPr>
          <w:color w:val="000000" w:themeColor="text1"/>
          <w:sz w:val="20"/>
        </w:rPr>
      </w:pPr>
    </w:p>
    <w:p w14:paraId="3A50EC12" w14:textId="6ACD2E5D" w:rsidR="000137C6" w:rsidRPr="00B73FE5" w:rsidRDefault="000137C6" w:rsidP="000137C6">
      <w:pPr>
        <w:spacing w:line="240" w:lineRule="auto"/>
        <w:ind w:left="690" w:hanging="720"/>
        <w:jc w:val="both"/>
        <w:rPr>
          <w:color w:val="000000" w:themeColor="text1"/>
          <w:sz w:val="20"/>
        </w:rPr>
      </w:pPr>
      <w:r w:rsidRPr="00B73FE5">
        <w:rPr>
          <w:b/>
          <w:color w:val="000000" w:themeColor="text1"/>
          <w:sz w:val="20"/>
        </w:rPr>
        <w:t>1.2</w:t>
      </w:r>
      <w:r w:rsidRPr="00B73FE5">
        <w:rPr>
          <w:b/>
          <w:color w:val="000000" w:themeColor="text1"/>
          <w:sz w:val="20"/>
        </w:rPr>
        <w:tab/>
      </w:r>
      <w:r w:rsidRPr="00B73FE5">
        <w:rPr>
          <w:color w:val="000000" w:themeColor="text1"/>
          <w:sz w:val="20"/>
        </w:rPr>
        <w:t>Nájomca prejavil záujem o dočasné užívanie časti pozemku uvedeného v bode 1.1 o celkovej výmere</w:t>
      </w:r>
      <w:r w:rsidR="00E81438">
        <w:rPr>
          <w:color w:val="000000" w:themeColor="text1"/>
          <w:sz w:val="20"/>
        </w:rPr>
        <w:t xml:space="preserve"> 380</w:t>
      </w:r>
      <w:r w:rsidRPr="00B73FE5">
        <w:rPr>
          <w:color w:val="000000" w:themeColor="text1"/>
          <w:sz w:val="20"/>
        </w:rPr>
        <w:t xml:space="preserve"> m</w:t>
      </w:r>
      <w:r w:rsidRPr="00B73FE5">
        <w:rPr>
          <w:color w:val="000000" w:themeColor="text1"/>
          <w:sz w:val="20"/>
          <w:vertAlign w:val="superscript"/>
        </w:rPr>
        <w:t>2</w:t>
      </w:r>
      <w:r w:rsidRPr="00B73FE5">
        <w:rPr>
          <w:color w:val="000000" w:themeColor="text1"/>
          <w:sz w:val="20"/>
        </w:rPr>
        <w:t>, ktorá je zakreslená v Grafickom znázornení, ktoré tvorí Prílohu tejto Zmluvy (ďalej len „</w:t>
      </w:r>
      <w:r w:rsidRPr="00B73FE5">
        <w:rPr>
          <w:b/>
          <w:bCs/>
          <w:color w:val="000000" w:themeColor="text1"/>
          <w:sz w:val="20"/>
        </w:rPr>
        <w:t>Predmet nájmu</w:t>
      </w:r>
      <w:r w:rsidRPr="00B73FE5">
        <w:rPr>
          <w:color w:val="000000" w:themeColor="text1"/>
          <w:sz w:val="20"/>
        </w:rPr>
        <w:t xml:space="preserve">“), za podmienok uvedených v ďalších ustanoveniach tejto Zmluvy. </w:t>
      </w:r>
    </w:p>
    <w:p w14:paraId="2AE61AE7" w14:textId="77777777" w:rsidR="004A1DA6" w:rsidRPr="005E77A9" w:rsidRDefault="004A1DA6" w:rsidP="00F36A6D">
      <w:pPr>
        <w:spacing w:line="240" w:lineRule="auto"/>
        <w:ind w:left="690" w:hanging="720"/>
        <w:jc w:val="both"/>
        <w:rPr>
          <w:color w:val="000000" w:themeColor="text1"/>
          <w:sz w:val="20"/>
        </w:rPr>
      </w:pP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48BE9DA0" w14:textId="4992CA79" w:rsidR="000137C6" w:rsidRPr="005E77A9" w:rsidRDefault="00B63789" w:rsidP="004D6573">
      <w:pPr>
        <w:spacing w:line="240" w:lineRule="auto"/>
        <w:ind w:left="709" w:hanging="737"/>
        <w:jc w:val="both"/>
        <w:rPr>
          <w:sz w:val="20"/>
        </w:rPr>
      </w:pPr>
      <w:r w:rsidRPr="005E77A9">
        <w:rPr>
          <w:b/>
          <w:sz w:val="20"/>
        </w:rPr>
        <w:t>2.5</w:t>
      </w:r>
      <w:r w:rsidRPr="005E77A9">
        <w:rPr>
          <w:b/>
          <w:sz w:val="20"/>
        </w:rPr>
        <w:tab/>
      </w:r>
      <w:r w:rsidR="000137C6" w:rsidRPr="00E81438">
        <w:rPr>
          <w:sz w:val="20"/>
        </w:rPr>
        <w:t>K Predmetu nájmu nie je zabezpečený prístup z verejnej komunikácie. Komunikácia vedúca k Predmetu nájmu je v užívaní tretej osoby, ktorá nie je spriaznená s Prenajímateľom. Prenajímateľ nezabezpečuje prístup k Predmetu nájmu. Prístup k Predmetu nájmu musí byť zabezpečený Nájomcom rokovaním s treťou stranou na jeho vlastné náklady. Uvedené sa obdobne vzťahuje aj na inžinierske siete</w:t>
      </w:r>
      <w:r w:rsidR="00E81438" w:rsidRPr="00E81438">
        <w:rPr>
          <w:sz w:val="20"/>
        </w:rPr>
        <w:t>.</w:t>
      </w:r>
      <w:r w:rsidR="000137C6" w:rsidRPr="0077162C">
        <w:rPr>
          <w:b/>
          <w:bCs/>
          <w:sz w:val="20"/>
        </w:rPr>
        <w:t xml:space="preserve"> </w:t>
      </w:r>
      <w:r w:rsidR="000137C6" w:rsidRPr="005E77A9">
        <w:rPr>
          <w:sz w:val="20"/>
        </w:rPr>
        <w:t>Prenajímateľ nemá žiadnu ďalšiu povinnosť vykonať akékoľvek práce za účelom prípravy Predmetu nájmu pre jeho riadne užívanie Nájomcom.</w:t>
      </w: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547DA4">
      <w:pPr>
        <w:spacing w:line="240" w:lineRule="auto"/>
        <w:ind w:left="692" w:hanging="720"/>
        <w:jc w:val="both"/>
        <w:rPr>
          <w:sz w:val="20"/>
        </w:rPr>
      </w:pP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lastRenderedPageBreak/>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2C0B6B59"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E81438">
        <w:rPr>
          <w:sz w:val="20"/>
        </w:rPr>
        <w:t>Účel nájmu podľa tohto článku</w:t>
      </w:r>
      <w:r w:rsidR="00664A83" w:rsidRPr="00E81438">
        <w:rPr>
          <w:sz w:val="20"/>
        </w:rPr>
        <w:t xml:space="preserve"> </w:t>
      </w:r>
      <w:r w:rsidR="00851A68" w:rsidRPr="00E81438">
        <w:rPr>
          <w:sz w:val="20"/>
        </w:rPr>
        <w:t>nie je možné zmeniť inak, než na základe dohody s Prenajímateľom vo forme písomného dodatku k tejto Zmluve, ktorého platnosť je podmienená súhlasom Ministerstva dopravy Slovenskej republiky.</w:t>
      </w:r>
    </w:p>
    <w:p w14:paraId="7C0A036D" w14:textId="77777777" w:rsidR="004A1DA6" w:rsidRPr="005E77A9" w:rsidRDefault="004A1DA6" w:rsidP="00851A68">
      <w:pPr>
        <w:spacing w:line="240" w:lineRule="auto"/>
        <w:ind w:left="690" w:hanging="720"/>
        <w:jc w:val="both"/>
        <w:rPr>
          <w:sz w:val="20"/>
        </w:rPr>
      </w:pP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390DBD67"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w:t>
      </w:r>
      <w:r w:rsidR="00F839EB" w:rsidRPr="004D6573">
        <w:rPr>
          <w:b/>
          <w:bCs/>
          <w:sz w:val="20"/>
        </w:rPr>
        <w:t>na dobu určitú</w:t>
      </w:r>
      <w:r w:rsidR="00E81438">
        <w:rPr>
          <w:b/>
          <w:bCs/>
          <w:sz w:val="20"/>
        </w:rPr>
        <w:t xml:space="preserve"> a do 31.12.2026</w:t>
      </w:r>
      <w:r w:rsidR="00F839EB" w:rsidRPr="004D6573">
        <w:rPr>
          <w:b/>
          <w:bCs/>
          <w:sz w:val="20"/>
        </w:rPr>
        <w:t xml:space="preserve"> odo dňa účinnosti tejto Zmluvy podľa článku 1</w:t>
      </w:r>
      <w:r w:rsidR="005E2809" w:rsidRPr="004D6573">
        <w:rPr>
          <w:b/>
          <w:bCs/>
          <w:sz w:val="20"/>
        </w:rPr>
        <w:t>3</w:t>
      </w:r>
      <w:r w:rsidR="00F839EB" w:rsidRPr="004D6573">
        <w:rPr>
          <w:b/>
          <w:bCs/>
          <w:sz w:val="20"/>
        </w:rPr>
        <w:t xml:space="preserve"> bod </w:t>
      </w:r>
      <w:r w:rsidR="00F839EB" w:rsidRPr="00D07B07">
        <w:rPr>
          <w:b/>
          <w:bCs/>
          <w:sz w:val="20"/>
          <w:highlight w:val="yellow"/>
        </w:rPr>
        <w:t>1</w:t>
      </w:r>
      <w:r w:rsidR="005E2809" w:rsidRPr="00D07B07">
        <w:rPr>
          <w:b/>
          <w:bCs/>
          <w:sz w:val="20"/>
          <w:highlight w:val="yellow"/>
        </w:rPr>
        <w:t>3</w:t>
      </w:r>
      <w:r w:rsidR="00F839EB" w:rsidRPr="00D07B07">
        <w:rPr>
          <w:b/>
          <w:bCs/>
          <w:sz w:val="20"/>
          <w:highlight w:val="yellow"/>
        </w:rPr>
        <w:t>.</w:t>
      </w:r>
      <w:r w:rsidR="005E01DC" w:rsidRPr="00D07B07">
        <w:rPr>
          <w:b/>
          <w:bCs/>
          <w:sz w:val="20"/>
          <w:highlight w:val="yellow"/>
        </w:rPr>
        <w:t>5</w:t>
      </w:r>
      <w:r w:rsidR="00E00C86" w:rsidRPr="00D07B07">
        <w:rPr>
          <w:b/>
          <w:bCs/>
          <w:sz w:val="20"/>
          <w:highlight w:val="yellow"/>
        </w:rPr>
        <w:t>.</w:t>
      </w:r>
      <w:r w:rsidR="004D6573" w:rsidRPr="00D07B07">
        <w:rPr>
          <w:b/>
          <w:bCs/>
          <w:sz w:val="20"/>
          <w:highlight w:val="yellow"/>
        </w:rPr>
        <w:t>1</w:t>
      </w:r>
      <w:r w:rsidR="004D6573" w:rsidRPr="004D6573">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r>
      <w:r w:rsidRPr="003B224F">
        <w:rPr>
          <w:color w:val="000000" w:themeColor="text1"/>
          <w:sz w:val="20"/>
        </w:rPr>
        <w:lastRenderedPageBreak/>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5267A297" w14:textId="77777777" w:rsidR="00FB45BB" w:rsidRPr="005E77A9" w:rsidRDefault="00FB45BB" w:rsidP="00EE7B1D">
      <w:pPr>
        <w:spacing w:line="240" w:lineRule="auto"/>
        <w:ind w:left="690" w:hanging="720"/>
        <w:jc w:val="both"/>
        <w:rPr>
          <w:sz w:val="20"/>
        </w:rPr>
      </w:pPr>
    </w:p>
    <w:p w14:paraId="6B596BCA" w14:textId="7A548FEA" w:rsidR="00054C65" w:rsidRDefault="00054C65" w:rsidP="00054C65">
      <w:pPr>
        <w:spacing w:line="240" w:lineRule="auto"/>
        <w:ind w:left="690" w:hanging="720"/>
        <w:jc w:val="both"/>
        <w:rPr>
          <w:sz w:val="20"/>
        </w:rPr>
      </w:pPr>
      <w:r w:rsidRPr="005E77A9">
        <w:rPr>
          <w:b/>
          <w:sz w:val="20"/>
        </w:rPr>
        <w:t>4.1</w:t>
      </w:r>
      <w:r w:rsidR="005E2809">
        <w:rPr>
          <w:b/>
          <w:sz w:val="20"/>
        </w:rPr>
        <w:t>0</w:t>
      </w:r>
      <w:r w:rsidRPr="005E77A9">
        <w:rPr>
          <w:b/>
          <w:sz w:val="20"/>
        </w:rPr>
        <w:tab/>
      </w:r>
      <w:r w:rsidR="00294250" w:rsidRPr="005E77A9">
        <w:rPr>
          <w:sz w:val="20"/>
        </w:rPr>
        <w:t>Nájomca berie na vedomie, že Predmet nájmu 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1AFC9C5D" w14:textId="77777777" w:rsidR="00ED4100" w:rsidRDefault="00ED4100" w:rsidP="00054C65">
      <w:pPr>
        <w:spacing w:line="240" w:lineRule="auto"/>
        <w:ind w:left="690" w:hanging="720"/>
        <w:jc w:val="both"/>
        <w:rPr>
          <w:color w:val="222222"/>
          <w:sz w:val="20"/>
          <w:shd w:val="clear" w:color="auto" w:fill="FFFFFF"/>
        </w:rPr>
      </w:pPr>
    </w:p>
    <w:p w14:paraId="3AF166F6" w14:textId="77777777" w:rsidR="00ED4100" w:rsidRPr="001A5442" w:rsidRDefault="00ED4100" w:rsidP="00ED4100">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5C884077" w14:textId="2D7E561E" w:rsidR="00BC7F2B" w:rsidRPr="00E25626" w:rsidRDefault="00BC7F2B" w:rsidP="00ED4100">
      <w:pPr>
        <w:spacing w:line="240" w:lineRule="auto"/>
        <w:jc w:val="both"/>
        <w:rPr>
          <w:sz w:val="20"/>
        </w:rPr>
      </w:pP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3A5B5EAA"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E81438">
        <w:rPr>
          <w:rFonts w:eastAsia="Arial Unicode MS"/>
          <w:b/>
          <w:bCs/>
          <w:sz w:val="20"/>
        </w:rPr>
        <w:t>380</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5E77A9">
        <w:rPr>
          <w:rFonts w:eastAsia="Times New Roman"/>
          <w:b/>
          <w:bCs/>
          <w:sz w:val="20"/>
          <w:highlight w:val="yellow"/>
        </w:rPr>
        <w:t>+</w:t>
      </w:r>
      <w:r w:rsidRPr="005E77A9">
        <w:rPr>
          <w:rFonts w:eastAsia="Times New Roman"/>
          <w:b/>
          <w:bCs/>
          <w:sz w:val="20"/>
        </w:rPr>
        <w:t xml:space="preserve"> </w:t>
      </w:r>
      <w:r w:rsidRPr="005E77A9">
        <w:rPr>
          <w:rFonts w:eastAsia="Times New Roman"/>
          <w:b/>
          <w:bCs/>
          <w:sz w:val="20"/>
          <w:highlight w:val="yellow"/>
        </w:rPr>
        <w:t>DPH</w:t>
      </w:r>
      <w:r w:rsidRPr="005E77A9">
        <w:rPr>
          <w:rFonts w:eastAsia="Times New Roman"/>
          <w:b/>
          <w:color w:val="000000" w:themeColor="text1"/>
          <w:sz w:val="20"/>
          <w:highlight w:val="yellow"/>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3F197B9E"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Pr="005E77A9">
        <w:rPr>
          <w:sz w:val="20"/>
        </w:rPr>
        <w:t>Nájomné bude Nájomcom uhrádzané</w:t>
      </w:r>
      <w:r w:rsidR="00E81438">
        <w:rPr>
          <w:sz w:val="20"/>
        </w:rPr>
        <w:t xml:space="preserve"> štvrťročne</w:t>
      </w:r>
      <w:r w:rsidRPr="005E77A9">
        <w:rPr>
          <w:sz w:val="20"/>
        </w:rPr>
        <w:t xml:space="preserve"> vopred za každý kalendárny</w:t>
      </w:r>
      <w:r w:rsidR="00E81438">
        <w:rPr>
          <w:rFonts w:eastAsia="Arial Unicode MS"/>
          <w:sz w:val="20"/>
        </w:rPr>
        <w:t xml:space="preserve"> štvrťrok</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 </w:t>
      </w:r>
      <w:r w:rsidR="00E81438">
        <w:rPr>
          <w:rFonts w:eastAsia="Arial Unicode MS"/>
          <w:color w:val="auto"/>
          <w:sz w:val="20"/>
        </w:rPr>
        <w:t>štvrťroka</w:t>
      </w:r>
      <w:r w:rsidRPr="005E77A9">
        <w:rPr>
          <w:sz w:val="20"/>
        </w:rPr>
        <w:t>, za ktorý sa Nájomné podľa tejto Zmluvy platí, a to aj v prípade omeškania Prenajímateľa s vystavením faktúry.</w:t>
      </w:r>
      <w:bookmarkEnd w:id="2"/>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0AB5D2FF" w:rsidR="005F1517" w:rsidRPr="00E81438"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Nájomné za užívanie Predmetu nájmu za obdobie kratšie než kalendárny</w:t>
      </w:r>
      <w:r w:rsidR="00E81438">
        <w:rPr>
          <w:rFonts w:eastAsia="Arial Unicode MS"/>
          <w:sz w:val="20"/>
        </w:rPr>
        <w:t xml:space="preserve"> štvrťrok</w:t>
      </w:r>
      <w:r w:rsidRPr="005E77A9">
        <w:rPr>
          <w:rFonts w:eastAsia="Times New Roman"/>
          <w:sz w:val="20"/>
        </w:rPr>
        <w:t xml:space="preserve"> v zmysle tejto </w:t>
      </w:r>
      <w:r w:rsidRPr="00E81438">
        <w:rPr>
          <w:rFonts w:eastAsia="Times New Roman"/>
          <w:sz w:val="20"/>
        </w:rPr>
        <w:t xml:space="preserve">Zmluvy, bude Prenajímateľom vyčíslené a Nájomcom uhradené v alikvotnej výške vypočítanej nasledovne: ročné Nájomné podľa bodu 5.1 /365 x počet dní užívania Predmetu nájmu </w:t>
      </w:r>
      <w:r w:rsidRPr="00E81438">
        <w:rPr>
          <w:rFonts w:eastAsia="Times New Roman"/>
          <w:sz w:val="20"/>
        </w:rPr>
        <w:lastRenderedPageBreak/>
        <w:t xml:space="preserve">v príslušnom kalendárnom </w:t>
      </w:r>
      <w:r w:rsidR="00E81438" w:rsidRPr="00E81438">
        <w:rPr>
          <w:rFonts w:eastAsia="Arial Unicode MS"/>
          <w:sz w:val="20"/>
        </w:rPr>
        <w:t>štvrťroku</w:t>
      </w:r>
      <w:r w:rsidRPr="00E81438">
        <w:rPr>
          <w:rFonts w:eastAsia="Arial Unicode MS"/>
          <w:sz w:val="20"/>
        </w:rPr>
        <w:t xml:space="preserve"> </w:t>
      </w:r>
      <w:r w:rsidRPr="00E81438">
        <w:rPr>
          <w:rFonts w:eastAsia="Times New Roman"/>
          <w:sz w:val="20"/>
        </w:rPr>
        <w:t xml:space="preserve">+ DPH. Alikvotnú časť Nájomného za prvý kalendárny </w:t>
      </w:r>
      <w:r w:rsidR="00E81438" w:rsidRPr="00E81438">
        <w:rPr>
          <w:rFonts w:eastAsia="Arial Unicode MS"/>
          <w:sz w:val="20"/>
        </w:rPr>
        <w:t xml:space="preserve">štvrťrok </w:t>
      </w:r>
      <w:r w:rsidRPr="00E81438">
        <w:rPr>
          <w:rFonts w:eastAsia="Times New Roman"/>
          <w:sz w:val="20"/>
        </w:rPr>
        <w:t xml:space="preserve">trvania nájmu sa Nájomca zaväzuje uhradiť bezhotovostným prevodom na bankový účet Prenajímateľa uvedený </w:t>
      </w:r>
      <w:r w:rsidR="00E25626" w:rsidRPr="00E81438">
        <w:rPr>
          <w:rFonts w:eastAsia="Times New Roman"/>
          <w:sz w:val="20"/>
        </w:rPr>
        <w:t>na</w:t>
      </w:r>
      <w:r w:rsidRPr="00E81438">
        <w:rPr>
          <w:rFonts w:eastAsia="Times New Roman"/>
          <w:sz w:val="20"/>
        </w:rPr>
        <w:t xml:space="preserve"> faktúre, pričom splatnosť Nájomného je </w:t>
      </w:r>
      <w:r w:rsidR="00644C7D" w:rsidRPr="00E81438">
        <w:rPr>
          <w:rFonts w:eastAsia="Times New Roman"/>
          <w:sz w:val="20"/>
        </w:rPr>
        <w:t xml:space="preserve">pätnásť </w:t>
      </w:r>
      <w:r w:rsidRPr="00E81438">
        <w:rPr>
          <w:rFonts w:eastAsia="Times New Roman"/>
          <w:sz w:val="20"/>
        </w:rPr>
        <w:t>(1</w:t>
      </w:r>
      <w:r w:rsidR="00644C7D" w:rsidRPr="00E81438">
        <w:rPr>
          <w:rFonts w:eastAsia="Times New Roman"/>
          <w:sz w:val="20"/>
        </w:rPr>
        <w:t>5</w:t>
      </w:r>
      <w:r w:rsidRPr="00E81438">
        <w:rPr>
          <w:rFonts w:eastAsia="Times New Roman"/>
          <w:sz w:val="20"/>
        </w:rPr>
        <w:t>) pracovných dní odo dňa účinnosti tejto Zmluvy, a to aj v prípade omeškania Prenajímateľa s vystavením faktúry.</w:t>
      </w:r>
    </w:p>
    <w:p w14:paraId="664F0AC9" w14:textId="015DB35D" w:rsidR="004B2C68" w:rsidRPr="00E81438" w:rsidRDefault="004B2C68" w:rsidP="0030596D">
      <w:pPr>
        <w:spacing w:line="240" w:lineRule="auto"/>
        <w:ind w:left="690" w:hanging="720"/>
        <w:jc w:val="both"/>
        <w:rPr>
          <w:rFonts w:eastAsia="Times New Roman"/>
          <w:sz w:val="20"/>
        </w:rPr>
      </w:pPr>
    </w:p>
    <w:p w14:paraId="662C8D8D" w14:textId="417E8156" w:rsidR="00054C65" w:rsidRPr="00E81438" w:rsidRDefault="004B2C68" w:rsidP="00822D57">
      <w:pPr>
        <w:spacing w:line="240" w:lineRule="auto"/>
        <w:ind w:left="690" w:hanging="720"/>
        <w:jc w:val="both"/>
        <w:rPr>
          <w:bCs/>
          <w:color w:val="auto"/>
          <w:sz w:val="20"/>
        </w:rPr>
      </w:pPr>
      <w:r w:rsidRPr="00E81438">
        <w:rPr>
          <w:rFonts w:eastAsia="Times New Roman"/>
          <w:b/>
          <w:bCs/>
          <w:sz w:val="20"/>
        </w:rPr>
        <w:t>5.3</w:t>
      </w:r>
      <w:r w:rsidRPr="00E81438">
        <w:rPr>
          <w:rFonts w:eastAsia="Times New Roman"/>
          <w:b/>
          <w:bCs/>
          <w:sz w:val="20"/>
        </w:rPr>
        <w:tab/>
      </w:r>
      <w:r w:rsidRPr="00E81438">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0FCBED01" w14:textId="77777777" w:rsidR="004D6573" w:rsidRPr="00E81438" w:rsidRDefault="004D6573" w:rsidP="00822D57">
      <w:pPr>
        <w:spacing w:line="240" w:lineRule="auto"/>
        <w:ind w:left="690" w:hanging="720"/>
        <w:jc w:val="both"/>
        <w:rPr>
          <w:bCs/>
          <w:color w:val="auto"/>
          <w:sz w:val="20"/>
        </w:rPr>
      </w:pPr>
    </w:p>
    <w:p w14:paraId="68A63E00" w14:textId="77777777" w:rsidR="004D6573" w:rsidRPr="00E81438" w:rsidRDefault="004D6573" w:rsidP="004D6573">
      <w:pPr>
        <w:spacing w:line="240" w:lineRule="auto"/>
        <w:ind w:left="690" w:hanging="720"/>
        <w:jc w:val="both"/>
        <w:rPr>
          <w:rFonts w:eastAsia="Times New Roman"/>
          <w:b/>
          <w:bCs/>
          <w:sz w:val="20"/>
        </w:rPr>
      </w:pPr>
      <w:bookmarkStart w:id="3" w:name="_Hlk98319771"/>
    </w:p>
    <w:p w14:paraId="4CA577AA" w14:textId="77777777" w:rsidR="004D6573" w:rsidRPr="00E81438" w:rsidRDefault="004D6573" w:rsidP="004D6573">
      <w:pPr>
        <w:spacing w:line="240" w:lineRule="auto"/>
        <w:ind w:left="690" w:hanging="720"/>
        <w:jc w:val="both"/>
        <w:rPr>
          <w:rFonts w:eastAsia="Times New Roman"/>
          <w:sz w:val="20"/>
        </w:rPr>
      </w:pPr>
      <w:r w:rsidRPr="00E81438">
        <w:rPr>
          <w:b/>
          <w:sz w:val="20"/>
        </w:rPr>
        <w:t>5.4</w:t>
      </w:r>
      <w:r w:rsidRPr="00E81438">
        <w:rPr>
          <w:sz w:val="20"/>
        </w:rPr>
        <w:t xml:space="preserve">       </w:t>
      </w:r>
      <w:r w:rsidRPr="00E81438">
        <w:rPr>
          <w:sz w:val="20"/>
        </w:rPr>
        <w:tab/>
      </w:r>
      <w:r w:rsidRPr="00E81438">
        <w:rPr>
          <w:rFonts w:eastAsia="Times New Roman"/>
          <w:sz w:val="20"/>
        </w:rPr>
        <w:t>Nájomné nezahŕňa vodné, stočné, dodávku elektrickej energie, dodávku tepla, ani žiadnych iných médií a ostatných služieb spojených s užívaním Predmetu nájmu (ďalej aj ako „</w:t>
      </w:r>
      <w:r w:rsidRPr="00E81438">
        <w:rPr>
          <w:rFonts w:eastAsia="Times New Roman"/>
          <w:b/>
          <w:sz w:val="20"/>
        </w:rPr>
        <w:t>Médiá</w:t>
      </w:r>
      <w:r w:rsidRPr="00E81438">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02ECA3A8" w14:textId="77777777" w:rsidR="004D6573" w:rsidRPr="00E81438" w:rsidRDefault="004D6573" w:rsidP="004D6573">
      <w:pPr>
        <w:spacing w:line="240" w:lineRule="auto"/>
        <w:ind w:left="690" w:hanging="720"/>
        <w:jc w:val="both"/>
        <w:rPr>
          <w:rFonts w:eastAsia="Times New Roman"/>
          <w:sz w:val="20"/>
        </w:rPr>
      </w:pPr>
    </w:p>
    <w:bookmarkEnd w:id="3"/>
    <w:p w14:paraId="2D3496B6" w14:textId="77777777" w:rsidR="00491678" w:rsidRPr="00E81438" w:rsidRDefault="00491678" w:rsidP="004D6573">
      <w:pPr>
        <w:spacing w:line="240" w:lineRule="auto"/>
        <w:jc w:val="both"/>
        <w:rPr>
          <w:rFonts w:eastAsia="Times New Roman"/>
          <w:b/>
          <w:bCs/>
          <w:sz w:val="20"/>
        </w:rPr>
      </w:pPr>
    </w:p>
    <w:p w14:paraId="3F52CA7A" w14:textId="2B7F3347" w:rsidR="00054C65" w:rsidRPr="00E81438" w:rsidRDefault="00054C65" w:rsidP="00822D57">
      <w:pPr>
        <w:spacing w:line="240" w:lineRule="auto"/>
        <w:ind w:left="690" w:hanging="720"/>
        <w:jc w:val="both"/>
        <w:rPr>
          <w:sz w:val="20"/>
        </w:rPr>
      </w:pPr>
      <w:r w:rsidRPr="00E81438">
        <w:rPr>
          <w:b/>
          <w:sz w:val="20"/>
        </w:rPr>
        <w:t>5.5</w:t>
      </w:r>
      <w:r w:rsidRPr="00E81438">
        <w:rPr>
          <w:sz w:val="20"/>
        </w:rPr>
        <w:t xml:space="preserve">      </w:t>
      </w:r>
      <w:r w:rsidRPr="00E81438">
        <w:rPr>
          <w:sz w:val="20"/>
        </w:rPr>
        <w:tab/>
      </w:r>
      <w:r w:rsidR="0082295C" w:rsidRPr="00E81438">
        <w:rPr>
          <w:color w:val="000000" w:themeColor="text1"/>
          <w:sz w:val="20"/>
        </w:rPr>
        <w:t xml:space="preserve">Prenajímateľ je povinný každú faktúru doručiť Nájomcovi </w:t>
      </w:r>
      <w:r w:rsidR="0082295C" w:rsidRPr="00E81438">
        <w:rPr>
          <w:b/>
          <w:bCs/>
          <w:color w:val="000000" w:themeColor="text1"/>
          <w:sz w:val="20"/>
        </w:rPr>
        <w:t>elektronicky prostredníctvom e-mailu                na adresu:</w:t>
      </w:r>
      <w:r w:rsidR="0082295C" w:rsidRPr="00E81438">
        <w:rPr>
          <w:color w:val="000000" w:themeColor="text1"/>
          <w:sz w:val="20"/>
        </w:rPr>
        <w:t xml:space="preserve"> </w:t>
      </w:r>
      <w:r w:rsidR="0082295C" w:rsidRPr="00E81438">
        <w:rPr>
          <w:rFonts w:eastAsia="Arial Unicode MS"/>
          <w:sz w:val="20"/>
        </w:rPr>
        <w:t>[•]</w:t>
      </w:r>
      <w:r w:rsidR="0082295C" w:rsidRPr="00E81438">
        <w:rPr>
          <w:color w:val="auto"/>
          <w:sz w:val="20"/>
        </w:rPr>
        <w:t xml:space="preserve">. </w:t>
      </w:r>
      <w:r w:rsidR="0082295C" w:rsidRPr="00E81438">
        <w:rPr>
          <w:sz w:val="20"/>
        </w:rPr>
        <w:t>Všetky peňažné plnenia Nájomcu podľa tejto Zmluvy sú splatné v EUR a podľa podmienok uvedených v tejto Zmluve. K fakturovaným sumám podľa tejto Zmluvy sa pripočíta DPH podľa príslušných aktuálne platných všeobecne záväzných právnych predpisov Slovenskej republiky.</w:t>
      </w:r>
    </w:p>
    <w:p w14:paraId="0754C968" w14:textId="77777777" w:rsidR="0082295C" w:rsidRPr="00E81438" w:rsidRDefault="0082295C" w:rsidP="00822D57">
      <w:pPr>
        <w:spacing w:line="240" w:lineRule="auto"/>
        <w:ind w:left="690" w:hanging="720"/>
        <w:jc w:val="both"/>
        <w:rPr>
          <w:sz w:val="20"/>
        </w:rPr>
      </w:pPr>
    </w:p>
    <w:p w14:paraId="1F4F2490" w14:textId="472ACA8F" w:rsidR="00054C65" w:rsidRPr="00E81438" w:rsidRDefault="00054C65" w:rsidP="00822D57">
      <w:pPr>
        <w:spacing w:line="240" w:lineRule="auto"/>
        <w:ind w:left="690" w:hanging="720"/>
        <w:jc w:val="both"/>
        <w:rPr>
          <w:sz w:val="20"/>
        </w:rPr>
      </w:pPr>
      <w:r w:rsidRPr="00E81438">
        <w:rPr>
          <w:b/>
          <w:sz w:val="20"/>
        </w:rPr>
        <w:t>5.6</w:t>
      </w:r>
      <w:r w:rsidRPr="00E81438">
        <w:rPr>
          <w:sz w:val="20"/>
        </w:rPr>
        <w:t xml:space="preserve">     </w:t>
      </w:r>
      <w:r w:rsidRPr="00E81438">
        <w:rPr>
          <w:sz w:val="20"/>
        </w:rPr>
        <w:tab/>
        <w:t xml:space="preserve">Zmluvné strany sa dohodli, že zaplatením, resp. úhradou akéhokoľvek peňažného plnenia sa pre účely </w:t>
      </w:r>
      <w:r w:rsidR="008702FA" w:rsidRPr="00E81438">
        <w:rPr>
          <w:sz w:val="20"/>
        </w:rPr>
        <w:t xml:space="preserve">tejto </w:t>
      </w:r>
      <w:r w:rsidRPr="00E81438">
        <w:rPr>
          <w:sz w:val="20"/>
        </w:rPr>
        <w:t>Zmluvy rozumie pripísanie dlžnej sumy v prospech bankového účtu oprávnenej Zmluvnej strany.</w:t>
      </w:r>
    </w:p>
    <w:p w14:paraId="4FA9A3F1" w14:textId="77777777" w:rsidR="001B26CB" w:rsidRPr="00E81438" w:rsidRDefault="001B26CB" w:rsidP="00822D57">
      <w:pPr>
        <w:spacing w:line="240" w:lineRule="auto"/>
        <w:ind w:left="690" w:hanging="720"/>
        <w:jc w:val="both"/>
        <w:rPr>
          <w:sz w:val="20"/>
        </w:rPr>
      </w:pPr>
    </w:p>
    <w:p w14:paraId="5CBB8940" w14:textId="6172742B" w:rsidR="00DC09A4" w:rsidRPr="00E81438" w:rsidRDefault="00054C65" w:rsidP="00822D57">
      <w:pPr>
        <w:pStyle w:val="Normlny10"/>
        <w:spacing w:line="240" w:lineRule="auto"/>
        <w:ind w:left="692" w:hanging="720"/>
        <w:jc w:val="both"/>
        <w:outlineLvl w:val="2"/>
        <w:rPr>
          <w:sz w:val="20"/>
          <w:szCs w:val="20"/>
        </w:rPr>
      </w:pPr>
      <w:r w:rsidRPr="00E81438">
        <w:rPr>
          <w:b/>
          <w:sz w:val="20"/>
          <w:szCs w:val="20"/>
        </w:rPr>
        <w:t>5.7</w:t>
      </w:r>
      <w:r w:rsidRPr="00E81438">
        <w:rPr>
          <w:sz w:val="20"/>
          <w:szCs w:val="20"/>
        </w:rPr>
        <w:t xml:space="preserve">   </w:t>
      </w:r>
      <w:r w:rsidRPr="00E81438">
        <w:rPr>
          <w:sz w:val="20"/>
          <w:szCs w:val="20"/>
        </w:rPr>
        <w:tab/>
      </w:r>
      <w:r w:rsidR="00DC09A4" w:rsidRPr="00E81438">
        <w:rPr>
          <w:sz w:val="20"/>
          <w:szCs w:val="20"/>
        </w:rPr>
        <w:t>Zmluvné strany sa dohodli, že Nájomca spolu s</w:t>
      </w:r>
      <w:r w:rsidR="00A7078C" w:rsidRPr="00E81438">
        <w:rPr>
          <w:sz w:val="20"/>
          <w:szCs w:val="20"/>
        </w:rPr>
        <w:t xml:space="preserve"> prvou </w:t>
      </w:r>
      <w:r w:rsidR="00DC09A4" w:rsidRPr="00E81438">
        <w:rPr>
          <w:sz w:val="20"/>
          <w:szCs w:val="20"/>
        </w:rPr>
        <w:t xml:space="preserve">úhradou Nájomného uhradí Prenajímateľovi </w:t>
      </w:r>
      <w:r w:rsidR="00DC09A4" w:rsidRPr="00E81438">
        <w:rPr>
          <w:b/>
          <w:bCs/>
          <w:sz w:val="20"/>
          <w:szCs w:val="20"/>
        </w:rPr>
        <w:t xml:space="preserve">kauciu vo výške </w:t>
      </w:r>
      <w:r w:rsidR="00E81438" w:rsidRPr="00E81438">
        <w:rPr>
          <w:b/>
          <w:bCs/>
          <w:sz w:val="20"/>
          <w:szCs w:val="20"/>
        </w:rPr>
        <w:t>3/12 nájomného podľa bodu 5.1</w:t>
      </w:r>
      <w:r w:rsidR="00DC09A4" w:rsidRPr="00E81438">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E81438">
        <w:rPr>
          <w:sz w:val="20"/>
          <w:szCs w:val="20"/>
        </w:rPr>
        <w:t>do pätnástich (15</w:t>
      </w:r>
      <w:r w:rsidR="00DC09A4" w:rsidRPr="00E81438">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E81438" w:rsidRDefault="00DC09A4" w:rsidP="00822D57">
      <w:pPr>
        <w:pStyle w:val="Normlny10"/>
        <w:spacing w:line="240" w:lineRule="auto"/>
        <w:ind w:left="692" w:hanging="720"/>
        <w:jc w:val="both"/>
        <w:outlineLvl w:val="2"/>
        <w:rPr>
          <w:sz w:val="20"/>
          <w:szCs w:val="20"/>
        </w:rPr>
      </w:pPr>
    </w:p>
    <w:p w14:paraId="6B8811FC" w14:textId="29ABDE53" w:rsidR="005B6F96" w:rsidRPr="00E81438" w:rsidRDefault="00DC09A4" w:rsidP="00B60DB0">
      <w:pPr>
        <w:pStyle w:val="Normlny10"/>
        <w:spacing w:line="240" w:lineRule="auto"/>
        <w:ind w:left="692" w:hanging="692"/>
        <w:jc w:val="both"/>
        <w:outlineLvl w:val="2"/>
        <w:rPr>
          <w:sz w:val="20"/>
          <w:szCs w:val="20"/>
        </w:rPr>
      </w:pPr>
      <w:r w:rsidRPr="00E81438">
        <w:rPr>
          <w:b/>
          <w:bCs/>
          <w:sz w:val="20"/>
          <w:szCs w:val="20"/>
        </w:rPr>
        <w:t>5.8</w:t>
      </w:r>
      <w:r w:rsidRPr="00E81438">
        <w:rPr>
          <w:b/>
          <w:bCs/>
          <w:sz w:val="20"/>
          <w:szCs w:val="20"/>
        </w:rPr>
        <w:tab/>
      </w:r>
      <w:r w:rsidR="00E23D5B" w:rsidRPr="00E81438">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E81438">
        <w:rPr>
          <w:sz w:val="20"/>
          <w:szCs w:val="20"/>
        </w:rPr>
        <w:t xml:space="preserve">podľa tohto </w:t>
      </w:r>
      <w:r w:rsidR="00E23D5B" w:rsidRPr="00E81438">
        <w:rPr>
          <w:sz w:val="20"/>
        </w:rPr>
        <w:t>bodu</w:t>
      </w:r>
      <w:r w:rsidR="00E23D5B" w:rsidRPr="00E81438">
        <w:rPr>
          <w:sz w:val="20"/>
          <w:szCs w:val="20"/>
        </w:rPr>
        <w:t xml:space="preserve"> </w:t>
      </w:r>
      <w:r w:rsidR="00E23D5B" w:rsidRPr="00E81438">
        <w:rPr>
          <w:sz w:val="20"/>
        </w:rPr>
        <w:t>sa Prenajímateľ zaväzuje písomne</w:t>
      </w:r>
      <w:r w:rsidR="00E23D5B" w:rsidRPr="00E81438">
        <w:rPr>
          <w:sz w:val="20"/>
          <w:szCs w:val="20"/>
        </w:rPr>
        <w:t xml:space="preserve"> oznámi</w:t>
      </w:r>
      <w:r w:rsidR="00E23D5B" w:rsidRPr="00E81438">
        <w:rPr>
          <w:sz w:val="20"/>
        </w:rPr>
        <w:t>ť</w:t>
      </w:r>
      <w:r w:rsidR="00E23D5B" w:rsidRPr="00E81438">
        <w:rPr>
          <w:sz w:val="20"/>
          <w:szCs w:val="20"/>
        </w:rPr>
        <w:t xml:space="preserve"> </w:t>
      </w:r>
      <w:r w:rsidR="00E23D5B" w:rsidRPr="00E81438">
        <w:rPr>
          <w:sz w:val="20"/>
        </w:rPr>
        <w:t>N</w:t>
      </w:r>
      <w:r w:rsidR="00E23D5B" w:rsidRPr="00E81438">
        <w:rPr>
          <w:sz w:val="20"/>
          <w:szCs w:val="20"/>
        </w:rPr>
        <w:t>ájomcovi</w:t>
      </w:r>
      <w:r w:rsidR="00E23D5B" w:rsidRPr="00E81438">
        <w:rPr>
          <w:sz w:val="20"/>
        </w:rPr>
        <w:t xml:space="preserve"> najneskôr </w:t>
      </w:r>
      <w:r w:rsidR="00E23D5B" w:rsidRPr="00E81438">
        <w:rPr>
          <w:sz w:val="20"/>
          <w:szCs w:val="20"/>
        </w:rPr>
        <w:t>do 3</w:t>
      </w:r>
      <w:r w:rsidR="00E23D5B" w:rsidRPr="00E81438">
        <w:rPr>
          <w:sz w:val="20"/>
        </w:rPr>
        <w:t>1</w:t>
      </w:r>
      <w:r w:rsidR="00E23D5B" w:rsidRPr="00E81438">
        <w:rPr>
          <w:sz w:val="20"/>
          <w:szCs w:val="20"/>
        </w:rPr>
        <w:t>.</w:t>
      </w:r>
      <w:r w:rsidR="00E23D5B" w:rsidRPr="00E81438">
        <w:rPr>
          <w:sz w:val="20"/>
        </w:rPr>
        <w:t>3</w:t>
      </w:r>
      <w:r w:rsidR="00E23D5B" w:rsidRPr="00E81438">
        <w:rPr>
          <w:sz w:val="20"/>
          <w:szCs w:val="20"/>
        </w:rPr>
        <w:t xml:space="preserve">. príslušného </w:t>
      </w:r>
      <w:r w:rsidR="00E23D5B" w:rsidRPr="00E81438">
        <w:rPr>
          <w:sz w:val="20"/>
        </w:rPr>
        <w:t xml:space="preserve">kalendárneho </w:t>
      </w:r>
      <w:r w:rsidR="00E23D5B" w:rsidRPr="00E81438">
        <w:rPr>
          <w:sz w:val="20"/>
          <w:szCs w:val="20"/>
        </w:rPr>
        <w:t>rok</w:t>
      </w:r>
      <w:r w:rsidR="00E23D5B" w:rsidRPr="00E81438">
        <w:rPr>
          <w:sz w:val="20"/>
        </w:rPr>
        <w:t>a</w:t>
      </w:r>
      <w:r w:rsidR="00E23D5B" w:rsidRPr="00E81438">
        <w:rPr>
          <w:sz w:val="20"/>
          <w:szCs w:val="20"/>
        </w:rPr>
        <w:t>.</w:t>
      </w:r>
      <w:r w:rsidR="00E23D5B" w:rsidRPr="00E81438">
        <w:rPr>
          <w:sz w:val="20"/>
        </w:rPr>
        <w:t xml:space="preserve"> Prípadný r</w:t>
      </w:r>
      <w:r w:rsidR="00E23D5B" w:rsidRPr="00E81438">
        <w:rPr>
          <w:sz w:val="20"/>
          <w:szCs w:val="20"/>
        </w:rPr>
        <w:t xml:space="preserve">ozdiel medzi dovtedy zaplateným </w:t>
      </w:r>
      <w:r w:rsidR="00E23D5B" w:rsidRPr="00E81438">
        <w:rPr>
          <w:sz w:val="20"/>
        </w:rPr>
        <w:t>a upraveným Nájomným</w:t>
      </w:r>
      <w:r w:rsidR="00E23D5B" w:rsidRPr="00E81438">
        <w:rPr>
          <w:sz w:val="20"/>
          <w:szCs w:val="20"/>
        </w:rPr>
        <w:t xml:space="preserve"> </w:t>
      </w:r>
      <w:r w:rsidR="00E23D5B" w:rsidRPr="00E81438">
        <w:rPr>
          <w:sz w:val="20"/>
        </w:rPr>
        <w:t>za obdobie do 31.3. Prenajímateľ vyfakturuje Nájomcovi najneskôr do 30.04. príslušného kalendárneho roka.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E81438" w:rsidRDefault="00822D57" w:rsidP="00822D57">
      <w:pPr>
        <w:pStyle w:val="Normlny10"/>
        <w:spacing w:line="240" w:lineRule="auto"/>
        <w:ind w:left="692" w:hanging="720"/>
        <w:jc w:val="both"/>
        <w:outlineLvl w:val="2"/>
        <w:rPr>
          <w:sz w:val="20"/>
          <w:szCs w:val="20"/>
        </w:rPr>
      </w:pPr>
    </w:p>
    <w:p w14:paraId="5E26D5D9" w14:textId="2653E6CC" w:rsidR="005B6F96" w:rsidRPr="00E81438" w:rsidRDefault="00DC09A4" w:rsidP="00D566F9">
      <w:pPr>
        <w:pStyle w:val="Normlny10"/>
        <w:spacing w:line="240" w:lineRule="auto"/>
        <w:ind w:left="692" w:hanging="692"/>
        <w:jc w:val="both"/>
        <w:outlineLvl w:val="2"/>
        <w:rPr>
          <w:sz w:val="20"/>
          <w:szCs w:val="20"/>
        </w:rPr>
      </w:pPr>
      <w:bookmarkStart w:id="4" w:name="_Ref512354487"/>
      <w:r w:rsidRPr="00E81438">
        <w:rPr>
          <w:b/>
          <w:bCs/>
          <w:sz w:val="20"/>
          <w:szCs w:val="20"/>
        </w:rPr>
        <w:t>5.9</w:t>
      </w:r>
      <w:r w:rsidRPr="00E81438">
        <w:rPr>
          <w:b/>
          <w:bCs/>
          <w:sz w:val="20"/>
          <w:szCs w:val="20"/>
        </w:rPr>
        <w:tab/>
      </w:r>
      <w:r w:rsidR="005B6F96" w:rsidRPr="00E81438">
        <w:rPr>
          <w:sz w:val="20"/>
          <w:szCs w:val="20"/>
        </w:rPr>
        <w:t xml:space="preserve">Prenajímateľ je oprávnený každoročne počas trvania tejto Zmluvy zabezpečiť vypracovanie znaleckého posudku na stanovenie všeobecnej hodnoty Nájomného za Predmet nájmu znalcom </w:t>
      </w:r>
      <w:r w:rsidR="005B6F96" w:rsidRPr="00E81438">
        <w:rPr>
          <w:sz w:val="20"/>
          <w:szCs w:val="20"/>
        </w:rPr>
        <w:br/>
        <w:t xml:space="preserve">alebo znaleckou organizáciou určenou Prenajímateľom. Zmluvné strany sa dohodli, že v prípade </w:t>
      </w:r>
      <w:r w:rsidR="005B6F96" w:rsidRPr="00E81438">
        <w:rPr>
          <w:sz w:val="20"/>
          <w:szCs w:val="20"/>
        </w:rPr>
        <w:br/>
        <w:t xml:space="preserve">ak všeobecná hodnota Nájmu za Predmet nájmu určená znaleckým posudkom bude vyššia </w:t>
      </w:r>
      <w:r w:rsidR="005B6F96" w:rsidRPr="00E81438">
        <w:rPr>
          <w:sz w:val="20"/>
          <w:szCs w:val="20"/>
        </w:rPr>
        <w:br/>
        <w:t xml:space="preserve">než Nájomné platené za príslušný kalendárny rok zvýšené podľa bodu </w:t>
      </w:r>
      <w:r w:rsidRPr="00E81438">
        <w:rPr>
          <w:sz w:val="20"/>
          <w:szCs w:val="20"/>
        </w:rPr>
        <w:t>5.8</w:t>
      </w:r>
      <w:r w:rsidR="005B6F96" w:rsidRPr="00E81438">
        <w:rPr>
          <w:sz w:val="20"/>
          <w:szCs w:val="20"/>
        </w:rPr>
        <w:t xml:space="preserve"> je Prenajímateľ </w:t>
      </w:r>
      <w:r w:rsidR="005B6F96" w:rsidRPr="00E81438">
        <w:rPr>
          <w:sz w:val="20"/>
          <w:szCs w:val="20"/>
        </w:rPr>
        <w:lastRenderedPageBreak/>
        <w:t xml:space="preserve">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E81438">
        <w:rPr>
          <w:sz w:val="20"/>
          <w:szCs w:val="20"/>
        </w:rPr>
        <w:t>5.10</w:t>
      </w:r>
      <w:r w:rsidR="005B6F96" w:rsidRPr="00E81438">
        <w:rPr>
          <w:sz w:val="20"/>
          <w:szCs w:val="20"/>
        </w:rPr>
        <w:t xml:space="preserve"> a v prípade, ak Nájomca neuplatnil svoje právo vypovedať túto Zmluvu podľa bodu </w:t>
      </w:r>
      <w:r w:rsidRPr="00E81438">
        <w:rPr>
          <w:sz w:val="20"/>
          <w:szCs w:val="20"/>
        </w:rPr>
        <w:t>5.10</w:t>
      </w:r>
      <w:bookmarkEnd w:id="4"/>
      <w:r w:rsidR="00E00C86" w:rsidRPr="00E81438">
        <w:rPr>
          <w:sz w:val="20"/>
          <w:szCs w:val="20"/>
        </w:rPr>
        <w:t>.</w:t>
      </w:r>
    </w:p>
    <w:p w14:paraId="1E157530" w14:textId="77777777" w:rsidR="00822D57" w:rsidRPr="00E81438" w:rsidRDefault="00822D57" w:rsidP="00822D57">
      <w:pPr>
        <w:pStyle w:val="Normlny10"/>
        <w:spacing w:line="240" w:lineRule="auto"/>
        <w:ind w:left="692"/>
        <w:jc w:val="both"/>
        <w:outlineLvl w:val="2"/>
        <w:rPr>
          <w:sz w:val="20"/>
          <w:szCs w:val="20"/>
        </w:rPr>
      </w:pPr>
    </w:p>
    <w:p w14:paraId="46393BF6" w14:textId="77777777" w:rsidR="005F63EB" w:rsidRPr="00E81438" w:rsidRDefault="00DC09A4" w:rsidP="005F63EB">
      <w:pPr>
        <w:pStyle w:val="Normlny10"/>
        <w:spacing w:line="240" w:lineRule="auto"/>
        <w:ind w:left="692" w:hanging="692"/>
        <w:jc w:val="both"/>
        <w:outlineLvl w:val="2"/>
        <w:rPr>
          <w:sz w:val="20"/>
          <w:szCs w:val="20"/>
        </w:rPr>
      </w:pPr>
      <w:bookmarkStart w:id="5" w:name="_Ref512354267"/>
      <w:r w:rsidRPr="00E81438">
        <w:rPr>
          <w:b/>
          <w:bCs/>
          <w:sz w:val="20"/>
          <w:szCs w:val="20"/>
        </w:rPr>
        <w:t>5.10</w:t>
      </w:r>
      <w:r w:rsidRPr="00E81438">
        <w:rPr>
          <w:b/>
          <w:bCs/>
          <w:sz w:val="20"/>
          <w:szCs w:val="20"/>
        </w:rPr>
        <w:tab/>
      </w:r>
      <w:r w:rsidR="005B6F96" w:rsidRPr="00E81438">
        <w:rPr>
          <w:sz w:val="20"/>
          <w:szCs w:val="20"/>
        </w:rPr>
        <w:t xml:space="preserve">O úprave Nájomného podľa bodu </w:t>
      </w:r>
      <w:r w:rsidR="00326CE5" w:rsidRPr="00E81438">
        <w:rPr>
          <w:sz w:val="20"/>
          <w:szCs w:val="20"/>
        </w:rPr>
        <w:t>5.9</w:t>
      </w:r>
      <w:r w:rsidR="005B6F96" w:rsidRPr="00E81438">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E81438">
        <w:rPr>
          <w:sz w:val="20"/>
          <w:szCs w:val="20"/>
        </w:rPr>
        <w:t>5.9</w:t>
      </w:r>
      <w:r w:rsidR="005B6F96" w:rsidRPr="00E81438">
        <w:rPr>
          <w:sz w:val="20"/>
          <w:szCs w:val="20"/>
        </w:rPr>
        <w:t xml:space="preserve">, prípadne zvýšeného podľa bodu </w:t>
      </w:r>
      <w:r w:rsidR="00326CE5" w:rsidRPr="00E81438">
        <w:rPr>
          <w:sz w:val="20"/>
          <w:szCs w:val="20"/>
        </w:rPr>
        <w:t>5.8</w:t>
      </w:r>
      <w:bookmarkEnd w:id="5"/>
      <w:r w:rsidR="00E00C86" w:rsidRPr="00E81438">
        <w:rPr>
          <w:sz w:val="20"/>
          <w:szCs w:val="20"/>
        </w:rPr>
        <w:t>.</w:t>
      </w:r>
    </w:p>
    <w:p w14:paraId="45CF70CC" w14:textId="77777777" w:rsidR="005F63EB" w:rsidRPr="00E81438" w:rsidRDefault="005F63EB" w:rsidP="005F63EB">
      <w:pPr>
        <w:pStyle w:val="Normlny10"/>
        <w:spacing w:line="240" w:lineRule="auto"/>
        <w:ind w:left="692" w:hanging="692"/>
        <w:jc w:val="both"/>
        <w:outlineLvl w:val="2"/>
        <w:rPr>
          <w:sz w:val="20"/>
          <w:szCs w:val="20"/>
        </w:rPr>
      </w:pPr>
    </w:p>
    <w:p w14:paraId="3A42377E" w14:textId="45E6378C" w:rsidR="002B2F3C" w:rsidRDefault="005F63EB" w:rsidP="005F63EB">
      <w:pPr>
        <w:pStyle w:val="Normlny10"/>
        <w:spacing w:line="240" w:lineRule="auto"/>
        <w:ind w:left="692" w:hanging="692"/>
        <w:jc w:val="both"/>
        <w:outlineLvl w:val="2"/>
        <w:rPr>
          <w:sz w:val="20"/>
          <w:szCs w:val="20"/>
        </w:rPr>
      </w:pPr>
      <w:r w:rsidRPr="00E81438">
        <w:rPr>
          <w:b/>
          <w:bCs/>
          <w:sz w:val="20"/>
          <w:szCs w:val="20"/>
        </w:rPr>
        <w:t xml:space="preserve">5.11 </w:t>
      </w:r>
      <w:r w:rsidRPr="00E81438">
        <w:rPr>
          <w:b/>
          <w:bCs/>
          <w:sz w:val="20"/>
          <w:szCs w:val="20"/>
        </w:rPr>
        <w:tab/>
      </w:r>
      <w:r w:rsidR="00D043BE" w:rsidRPr="00E81438">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18759E7E" w14:textId="77777777" w:rsidR="004D6573" w:rsidRPr="005E77A9" w:rsidRDefault="004D6573" w:rsidP="00D043BE">
      <w:pPr>
        <w:pStyle w:val="Normlny10"/>
        <w:spacing w:before="120" w:after="120"/>
        <w:ind w:left="690" w:hanging="690"/>
        <w:jc w:val="both"/>
        <w:outlineLvl w:val="2"/>
        <w:rPr>
          <w:sz w:val="20"/>
        </w:rPr>
      </w:pP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CBF9001"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0C0467E2" w14:textId="77777777" w:rsidR="004A49E0" w:rsidRPr="005E77A9" w:rsidRDefault="004A49E0" w:rsidP="004A49E0">
      <w:pPr>
        <w:spacing w:line="240" w:lineRule="auto"/>
        <w:ind w:left="690" w:hanging="720"/>
        <w:jc w:val="both"/>
        <w:rPr>
          <w:color w:val="000000" w:themeColor="text1"/>
          <w:sz w:val="20"/>
        </w:rPr>
      </w:pPr>
    </w:p>
    <w:p w14:paraId="201203C6" w14:textId="77777777" w:rsidR="004A49E0" w:rsidRPr="005E77A9" w:rsidRDefault="004A49E0" w:rsidP="004A49E0">
      <w:pPr>
        <w:spacing w:line="240" w:lineRule="auto"/>
        <w:ind w:left="690" w:hanging="720"/>
        <w:jc w:val="both"/>
        <w:rPr>
          <w:color w:val="000000" w:themeColor="text1"/>
          <w:sz w:val="20"/>
        </w:rPr>
      </w:pPr>
    </w:p>
    <w:tbl>
      <w:tblPr>
        <w:tblW w:w="8679"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5670"/>
        <w:gridCol w:w="2158"/>
      </w:tblGrid>
      <w:tr w:rsidR="004A49E0" w:rsidRPr="005E77A9" w14:paraId="4476B2E5" w14:textId="77777777" w:rsidTr="00F05409">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5670" w:type="dxa"/>
            <w:tcMar>
              <w:top w:w="100" w:type="dxa"/>
              <w:left w:w="100" w:type="dxa"/>
              <w:bottom w:w="100" w:type="dxa"/>
              <w:right w:w="100" w:type="dxa"/>
            </w:tcMar>
          </w:tcPr>
          <w:p w14:paraId="7C40D694" w14:textId="77777777" w:rsidR="004A49E0" w:rsidRPr="005E77A9" w:rsidRDefault="004A49E0" w:rsidP="00E00C86">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2158" w:type="dxa"/>
            <w:tcMar>
              <w:top w:w="100" w:type="dxa"/>
              <w:left w:w="100" w:type="dxa"/>
              <w:bottom w:w="100" w:type="dxa"/>
              <w:right w:w="100" w:type="dxa"/>
            </w:tcMar>
          </w:tcPr>
          <w:p w14:paraId="5E74DE08" w14:textId="77777777" w:rsidR="004A49E0" w:rsidRPr="005E77A9" w:rsidRDefault="004A49E0" w:rsidP="00E00C86">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F05409">
        <w:tc>
          <w:tcPr>
            <w:tcW w:w="851" w:type="dxa"/>
            <w:tcMar>
              <w:top w:w="100" w:type="dxa"/>
              <w:left w:w="100" w:type="dxa"/>
              <w:bottom w:w="100" w:type="dxa"/>
              <w:right w:w="100" w:type="dxa"/>
            </w:tcMar>
            <w:vAlign w:val="center"/>
          </w:tcPr>
          <w:p w14:paraId="18B9DAC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w:t>
            </w:r>
          </w:p>
        </w:tc>
        <w:tc>
          <w:tcPr>
            <w:tcW w:w="5670" w:type="dxa"/>
            <w:tcMar>
              <w:top w:w="100" w:type="dxa"/>
              <w:left w:w="100" w:type="dxa"/>
              <w:bottom w:w="100" w:type="dxa"/>
              <w:right w:w="100" w:type="dxa"/>
            </w:tcMar>
          </w:tcPr>
          <w:p w14:paraId="2D0BBB9F" w14:textId="77777777"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 xml:space="preserve">neoprávnené užívanie väčšej plochy ako je plocha Predmetu nájmu,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362991BD" w14:textId="77777777" w:rsidR="004A49E0" w:rsidRPr="005E77A9" w:rsidRDefault="004A49E0" w:rsidP="00F05409">
            <w:pPr>
              <w:pStyle w:val="Normlny10"/>
              <w:spacing w:line="240" w:lineRule="auto"/>
              <w:ind w:left="100" w:right="240"/>
              <w:jc w:val="center"/>
              <w:outlineLvl w:val="2"/>
              <w:rPr>
                <w:color w:val="000000" w:themeColor="text1"/>
                <w:sz w:val="20"/>
                <w:szCs w:val="20"/>
              </w:rPr>
            </w:pPr>
            <w:r w:rsidRPr="005E77A9">
              <w:rPr>
                <w:rFonts w:eastAsia="Arial Unicode MS"/>
                <w:sz w:val="20"/>
                <w:szCs w:val="20"/>
                <w:highlight w:val="yellow"/>
              </w:rPr>
              <w:t>[•]</w:t>
            </w:r>
            <w:r w:rsidRPr="005E77A9">
              <w:rPr>
                <w:color w:val="000000" w:themeColor="text1"/>
                <w:sz w:val="20"/>
                <w:szCs w:val="20"/>
              </w:rPr>
              <w:t xml:space="preserve"> EUR/1m</w:t>
            </w:r>
            <w:r w:rsidRPr="00101589">
              <w:rPr>
                <w:color w:val="000000" w:themeColor="text1"/>
                <w:sz w:val="20"/>
                <w:szCs w:val="20"/>
                <w:vertAlign w:val="superscript"/>
              </w:rPr>
              <w:t>2</w:t>
            </w:r>
            <w:r w:rsidRPr="005E77A9">
              <w:rPr>
                <w:color w:val="000000" w:themeColor="text1"/>
                <w:sz w:val="20"/>
                <w:szCs w:val="20"/>
              </w:rPr>
              <w:t xml:space="preserve"> neoprávnene užívanej plochy, minimálne však</w:t>
            </w:r>
          </w:p>
          <w:p w14:paraId="73C8C45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F05409">
        <w:tc>
          <w:tcPr>
            <w:tcW w:w="851" w:type="dxa"/>
            <w:tcMar>
              <w:top w:w="100" w:type="dxa"/>
              <w:left w:w="100" w:type="dxa"/>
              <w:bottom w:w="100" w:type="dxa"/>
              <w:right w:w="100" w:type="dxa"/>
            </w:tcMar>
            <w:vAlign w:val="center"/>
          </w:tcPr>
          <w:p w14:paraId="540A2D3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2.</w:t>
            </w:r>
          </w:p>
        </w:tc>
        <w:tc>
          <w:tcPr>
            <w:tcW w:w="5670" w:type="dxa"/>
            <w:tcMar>
              <w:top w:w="100" w:type="dxa"/>
              <w:left w:w="100" w:type="dxa"/>
              <w:bottom w:w="100" w:type="dxa"/>
              <w:right w:w="100" w:type="dxa"/>
            </w:tcMar>
          </w:tcPr>
          <w:p w14:paraId="257521FF"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 xml:space="preserve">prenechanie Predmetu nájmu tretej osobe bez predchádzajúceho písomného súhlasu Prenajímateľa,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F05409">
        <w:tc>
          <w:tcPr>
            <w:tcW w:w="851" w:type="dxa"/>
            <w:tcMar>
              <w:top w:w="100" w:type="dxa"/>
              <w:left w:w="100" w:type="dxa"/>
              <w:bottom w:w="100" w:type="dxa"/>
              <w:right w:w="100" w:type="dxa"/>
            </w:tcMar>
            <w:vAlign w:val="center"/>
          </w:tcPr>
          <w:p w14:paraId="1918EA6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lastRenderedPageBreak/>
              <w:t>3.</w:t>
            </w:r>
          </w:p>
        </w:tc>
        <w:tc>
          <w:tcPr>
            <w:tcW w:w="5670" w:type="dxa"/>
            <w:tcMar>
              <w:top w:w="100" w:type="dxa"/>
              <w:left w:w="100" w:type="dxa"/>
              <w:bottom w:w="100" w:type="dxa"/>
              <w:right w:w="100" w:type="dxa"/>
            </w:tcMar>
          </w:tcPr>
          <w:p w14:paraId="6BE4DFF5"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užívanie Predmetu nájmu na iný účel ako bolo dohodnuté v tejto Zmluve, a to za každý deň porušenia záväzku;</w:t>
            </w:r>
          </w:p>
        </w:tc>
        <w:tc>
          <w:tcPr>
            <w:tcW w:w="2158"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F05409">
        <w:tc>
          <w:tcPr>
            <w:tcW w:w="851" w:type="dxa"/>
            <w:tcMar>
              <w:top w:w="100" w:type="dxa"/>
              <w:left w:w="100" w:type="dxa"/>
              <w:bottom w:w="100" w:type="dxa"/>
              <w:right w:w="100" w:type="dxa"/>
            </w:tcMar>
            <w:vAlign w:val="center"/>
          </w:tcPr>
          <w:p w14:paraId="40FE614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4.</w:t>
            </w:r>
          </w:p>
        </w:tc>
        <w:tc>
          <w:tcPr>
            <w:tcW w:w="5670" w:type="dxa"/>
            <w:tcMar>
              <w:top w:w="100" w:type="dxa"/>
              <w:left w:w="100" w:type="dxa"/>
              <w:bottom w:w="100" w:type="dxa"/>
              <w:right w:w="100" w:type="dxa"/>
            </w:tcMar>
          </w:tcPr>
          <w:p w14:paraId="79E6691B"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2158"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F05409">
        <w:tc>
          <w:tcPr>
            <w:tcW w:w="851" w:type="dxa"/>
            <w:tcMar>
              <w:top w:w="100" w:type="dxa"/>
              <w:left w:w="100" w:type="dxa"/>
              <w:bottom w:w="100" w:type="dxa"/>
              <w:right w:w="100" w:type="dxa"/>
            </w:tcMar>
            <w:vAlign w:val="center"/>
          </w:tcPr>
          <w:p w14:paraId="60B453E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5.</w:t>
            </w:r>
          </w:p>
        </w:tc>
        <w:tc>
          <w:tcPr>
            <w:tcW w:w="5670" w:type="dxa"/>
            <w:tcMar>
              <w:top w:w="100" w:type="dxa"/>
              <w:left w:w="100" w:type="dxa"/>
              <w:bottom w:w="100" w:type="dxa"/>
              <w:right w:w="100" w:type="dxa"/>
            </w:tcMar>
          </w:tcPr>
          <w:p w14:paraId="01035D46"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 v čistote a poriadku, ukladanie komunálneho odpadu mimo na to vyhradených miest, a to za každé jednotlivé porušenie záväzku a za každý deň porušenia záväzku;</w:t>
            </w:r>
          </w:p>
        </w:tc>
        <w:tc>
          <w:tcPr>
            <w:tcW w:w="2158"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1351B1A1" w14:textId="77777777" w:rsidTr="00F05409">
        <w:tc>
          <w:tcPr>
            <w:tcW w:w="851" w:type="dxa"/>
            <w:tcMar>
              <w:top w:w="100" w:type="dxa"/>
              <w:left w:w="100" w:type="dxa"/>
              <w:bottom w:w="100" w:type="dxa"/>
              <w:right w:w="100" w:type="dxa"/>
            </w:tcMar>
            <w:vAlign w:val="center"/>
          </w:tcPr>
          <w:p w14:paraId="5EA31FC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6.</w:t>
            </w:r>
          </w:p>
        </w:tc>
        <w:tc>
          <w:tcPr>
            <w:tcW w:w="5670" w:type="dxa"/>
            <w:tcMar>
              <w:top w:w="100" w:type="dxa"/>
              <w:left w:w="100" w:type="dxa"/>
              <w:bottom w:w="100" w:type="dxa"/>
              <w:right w:w="100" w:type="dxa"/>
            </w:tcMar>
          </w:tcPr>
          <w:p w14:paraId="33073C89" w14:textId="5ECDC2C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w:t>
            </w:r>
            <w:r w:rsidR="00DA5C2A">
              <w:rPr>
                <w:color w:val="000000" w:themeColor="text1"/>
                <w:sz w:val="20"/>
                <w:szCs w:val="20"/>
              </w:rPr>
              <w:t xml:space="preserve"> článku 9, </w:t>
            </w:r>
            <w:r w:rsidRPr="005E77A9">
              <w:rPr>
                <w:color w:val="000000" w:themeColor="text1"/>
                <w:sz w:val="20"/>
                <w:szCs w:val="20"/>
              </w:rPr>
              <w:t>bodu 9.2.2</w:t>
            </w:r>
          </w:p>
        </w:tc>
        <w:tc>
          <w:tcPr>
            <w:tcW w:w="2158"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F05409">
        <w:tc>
          <w:tcPr>
            <w:tcW w:w="851" w:type="dxa"/>
            <w:tcMar>
              <w:top w:w="100" w:type="dxa"/>
              <w:left w:w="100" w:type="dxa"/>
              <w:bottom w:w="100" w:type="dxa"/>
              <w:right w:w="100" w:type="dxa"/>
            </w:tcMar>
            <w:vAlign w:val="center"/>
          </w:tcPr>
          <w:p w14:paraId="401818B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7.</w:t>
            </w:r>
          </w:p>
        </w:tc>
        <w:tc>
          <w:tcPr>
            <w:tcW w:w="5670" w:type="dxa"/>
            <w:tcMar>
              <w:top w:w="100" w:type="dxa"/>
              <w:left w:w="100" w:type="dxa"/>
              <w:bottom w:w="100" w:type="dxa"/>
              <w:right w:w="100" w:type="dxa"/>
            </w:tcMar>
          </w:tcPr>
          <w:p w14:paraId="777943A0"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nedodržanie povinnosti zabezpečovať údržbu Predmetu nájmu (vrátane starostlivosti o trávnaté nespevnené plochy, dreviny, odstraňovania náletových drevín, naplavenín, odpratávania snehu), a to za každý deň porušenia záväzku;</w:t>
            </w:r>
          </w:p>
        </w:tc>
        <w:tc>
          <w:tcPr>
            <w:tcW w:w="2158"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1 500 EUR</w:t>
            </w:r>
          </w:p>
        </w:tc>
      </w:tr>
      <w:tr w:rsidR="004A49E0" w:rsidRPr="005E77A9" w14:paraId="1CECA0EE" w14:textId="77777777" w:rsidTr="00F05409">
        <w:tc>
          <w:tcPr>
            <w:tcW w:w="851" w:type="dxa"/>
            <w:tcMar>
              <w:top w:w="100" w:type="dxa"/>
              <w:left w:w="100" w:type="dxa"/>
              <w:bottom w:w="100" w:type="dxa"/>
              <w:right w:w="100" w:type="dxa"/>
            </w:tcMar>
            <w:vAlign w:val="center"/>
          </w:tcPr>
          <w:p w14:paraId="1290EEA3"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8.</w:t>
            </w:r>
          </w:p>
        </w:tc>
        <w:tc>
          <w:tcPr>
            <w:tcW w:w="5670" w:type="dxa"/>
            <w:tcMar>
              <w:top w:w="100" w:type="dxa"/>
              <w:left w:w="100" w:type="dxa"/>
              <w:bottom w:w="100" w:type="dxa"/>
              <w:right w:w="100" w:type="dxa"/>
            </w:tcMar>
          </w:tcPr>
          <w:p w14:paraId="5D1F9EDB"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 a/alebo v územnom obvode verejného prístavu, a to za každé jednotlivé porušenie záväzku;</w:t>
            </w:r>
          </w:p>
        </w:tc>
        <w:tc>
          <w:tcPr>
            <w:tcW w:w="2158"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F05409">
        <w:tc>
          <w:tcPr>
            <w:tcW w:w="851" w:type="dxa"/>
            <w:tcMar>
              <w:top w:w="100" w:type="dxa"/>
              <w:left w:w="100" w:type="dxa"/>
              <w:bottom w:w="100" w:type="dxa"/>
              <w:right w:w="100" w:type="dxa"/>
            </w:tcMar>
            <w:vAlign w:val="center"/>
          </w:tcPr>
          <w:p w14:paraId="3CE69B2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9.</w:t>
            </w:r>
          </w:p>
        </w:tc>
        <w:tc>
          <w:tcPr>
            <w:tcW w:w="5670" w:type="dxa"/>
            <w:tcMar>
              <w:top w:w="100" w:type="dxa"/>
              <w:left w:w="100" w:type="dxa"/>
              <w:bottom w:w="100" w:type="dxa"/>
              <w:right w:w="100" w:type="dxa"/>
            </w:tcMar>
          </w:tcPr>
          <w:p w14:paraId="75DB3F6B" w14:textId="35767225" w:rsidR="004A49E0" w:rsidRPr="005E77A9" w:rsidRDefault="00DD04A9" w:rsidP="00F05409">
            <w:pPr>
              <w:pStyle w:val="Normlny10"/>
              <w:spacing w:after="120" w:line="240" w:lineRule="auto"/>
              <w:ind w:left="100" w:right="240"/>
              <w:jc w:val="both"/>
              <w:outlineLvl w:val="2"/>
              <w:rPr>
                <w:color w:val="000000" w:themeColor="text1"/>
                <w:sz w:val="20"/>
                <w:szCs w:val="20"/>
              </w:rPr>
            </w:pPr>
            <w:r>
              <w:rPr>
                <w:color w:val="000000" w:themeColor="text1"/>
                <w:sz w:val="20"/>
                <w:szCs w:val="20"/>
              </w:rPr>
              <w:t xml:space="preserve">neoprávnené skladovanie a </w:t>
            </w:r>
            <w:r w:rsidRPr="005E77A9">
              <w:rPr>
                <w:color w:val="000000" w:themeColor="text1"/>
                <w:sz w:val="20"/>
                <w:szCs w:val="20"/>
              </w:rPr>
              <w:t>neodpratanie odpadového materiálu z Predmetu nájmu, a to za každý deň porušenia záväzku;</w:t>
            </w:r>
          </w:p>
        </w:tc>
        <w:tc>
          <w:tcPr>
            <w:tcW w:w="2158"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F05409">
        <w:tc>
          <w:tcPr>
            <w:tcW w:w="851" w:type="dxa"/>
            <w:tcMar>
              <w:top w:w="100" w:type="dxa"/>
              <w:left w:w="100" w:type="dxa"/>
              <w:bottom w:w="100" w:type="dxa"/>
              <w:right w:w="100" w:type="dxa"/>
            </w:tcMar>
            <w:vAlign w:val="center"/>
          </w:tcPr>
          <w:p w14:paraId="6437A97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10.</w:t>
            </w:r>
          </w:p>
        </w:tc>
        <w:tc>
          <w:tcPr>
            <w:tcW w:w="5670" w:type="dxa"/>
            <w:tcMar>
              <w:top w:w="100" w:type="dxa"/>
              <w:left w:w="100" w:type="dxa"/>
              <w:bottom w:w="100" w:type="dxa"/>
              <w:right w:w="100" w:type="dxa"/>
            </w:tcMar>
          </w:tcPr>
          <w:p w14:paraId="466E0377"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58"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F05409">
        <w:tc>
          <w:tcPr>
            <w:tcW w:w="851" w:type="dxa"/>
            <w:tcMar>
              <w:top w:w="100" w:type="dxa"/>
              <w:left w:w="100" w:type="dxa"/>
              <w:bottom w:w="100" w:type="dxa"/>
              <w:right w:w="100" w:type="dxa"/>
            </w:tcMar>
            <w:vAlign w:val="center"/>
          </w:tcPr>
          <w:p w14:paraId="7A3FA7CA"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11.</w:t>
            </w:r>
          </w:p>
        </w:tc>
        <w:tc>
          <w:tcPr>
            <w:tcW w:w="5670" w:type="dxa"/>
            <w:tcMar>
              <w:top w:w="100" w:type="dxa"/>
              <w:left w:w="100" w:type="dxa"/>
              <w:bottom w:w="100" w:type="dxa"/>
              <w:right w:w="100" w:type="dxa"/>
            </w:tcMar>
          </w:tcPr>
          <w:p w14:paraId="7714D755" w14:textId="33C6368C"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neplnenie povinností podľa</w:t>
            </w:r>
            <w:r w:rsidR="00DA5C2A">
              <w:rPr>
                <w:color w:val="000000" w:themeColor="text1"/>
                <w:sz w:val="20"/>
                <w:szCs w:val="20"/>
              </w:rPr>
              <w:t xml:space="preserve"> článku 9,</w:t>
            </w:r>
            <w:r w:rsidRPr="005E77A9">
              <w:rPr>
                <w:color w:val="000000" w:themeColor="text1"/>
                <w:sz w:val="20"/>
                <w:szCs w:val="20"/>
              </w:rPr>
              <w:t xml:space="preserve"> bodov 9.3, 9.4</w:t>
            </w:r>
            <w:r w:rsidR="00907A88">
              <w:rPr>
                <w:color w:val="000000" w:themeColor="text1"/>
                <w:sz w:val="20"/>
                <w:szCs w:val="20"/>
              </w:rPr>
              <w:t xml:space="preserve">, </w:t>
            </w:r>
            <w:r w:rsidRPr="005E77A9">
              <w:rPr>
                <w:color w:val="000000" w:themeColor="text1"/>
                <w:sz w:val="20"/>
                <w:szCs w:val="20"/>
              </w:rPr>
              <w:t>9.5</w:t>
            </w:r>
            <w:r w:rsidR="00907A88">
              <w:rPr>
                <w:color w:val="000000" w:themeColor="text1"/>
                <w:sz w:val="20"/>
                <w:szCs w:val="20"/>
              </w:rPr>
              <w:t xml:space="preserve"> a 9.6, </w:t>
            </w:r>
            <w:r w:rsidRPr="005E77A9">
              <w:rPr>
                <w:color w:val="000000" w:themeColor="text1"/>
                <w:sz w:val="20"/>
                <w:szCs w:val="20"/>
              </w:rPr>
              <w:t>a to za každý deň porušenia záväzku;</w:t>
            </w:r>
          </w:p>
        </w:tc>
        <w:tc>
          <w:tcPr>
            <w:tcW w:w="2158"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5E473DEC" w14:textId="77777777" w:rsidR="004A49E0" w:rsidRPr="005E77A9" w:rsidRDefault="004A49E0" w:rsidP="004A49E0">
      <w:pPr>
        <w:spacing w:line="240" w:lineRule="auto"/>
        <w:rPr>
          <w:color w:val="000000" w:themeColor="text1"/>
          <w:sz w:val="20"/>
        </w:rPr>
      </w:pPr>
    </w:p>
    <w:p w14:paraId="7BD65711" w14:textId="7EDF79B9" w:rsidR="008E275F" w:rsidRPr="005E77A9" w:rsidRDefault="008E275F" w:rsidP="00D10889">
      <w:pPr>
        <w:spacing w:line="240" w:lineRule="auto"/>
        <w:jc w:val="center"/>
        <w:rPr>
          <w:sz w:val="20"/>
        </w:rPr>
      </w:pPr>
    </w:p>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088577E4" w14:textId="77777777" w:rsidR="00DD04A9" w:rsidRPr="00E81438" w:rsidRDefault="00DD04A9" w:rsidP="00DD04A9">
      <w:pPr>
        <w:pStyle w:val="Normlny10"/>
        <w:spacing w:after="240" w:line="254" w:lineRule="atLeast"/>
        <w:ind w:left="690" w:hanging="690"/>
        <w:jc w:val="both"/>
        <w:outlineLvl w:val="2"/>
        <w:rPr>
          <w:color w:val="000000" w:themeColor="text1"/>
          <w:sz w:val="20"/>
          <w:szCs w:val="20"/>
        </w:rPr>
      </w:pPr>
      <w:r w:rsidRPr="00E81438">
        <w:rPr>
          <w:b/>
          <w:sz w:val="20"/>
          <w:szCs w:val="20"/>
        </w:rPr>
        <w:t>8.7</w:t>
      </w:r>
      <w:r w:rsidRPr="00E81438">
        <w:rPr>
          <w:b/>
          <w:sz w:val="20"/>
          <w:szCs w:val="20"/>
        </w:rPr>
        <w:tab/>
      </w:r>
      <w:r w:rsidRPr="00E81438">
        <w:rPr>
          <w:color w:val="000000" w:themeColor="text1"/>
          <w:sz w:val="20"/>
          <w:szCs w:val="20"/>
        </w:rPr>
        <w:t>Prenajímateľ informoval Nájomcu, že Prenajímateľ eviduje v informačnom systéme environmentálnych záťaží, environmentálnu záťaž v lokalite Prístav pod názvom B2 (1904) / Bratislava – Ružinov – Prístav, SK/EZ/B2/1904, a že na lokalite Prístav prebehol geologický prieskum životného prostredia v rámci projektu „Pravdepodobné environmentálne záťaže – prieskum na vybraných lokalitách Slovenskej republiky“ z Operačného programu životného prostredia.</w:t>
      </w:r>
    </w:p>
    <w:p w14:paraId="03550DC5" w14:textId="77777777" w:rsidR="00DD04A9" w:rsidRPr="00E81438" w:rsidRDefault="00DD04A9" w:rsidP="00DD04A9">
      <w:pPr>
        <w:pStyle w:val="Normlny10"/>
        <w:spacing w:line="254" w:lineRule="atLeast"/>
        <w:ind w:left="690" w:hanging="690"/>
        <w:jc w:val="both"/>
        <w:outlineLvl w:val="2"/>
        <w:rPr>
          <w:color w:val="000000" w:themeColor="text1"/>
          <w:sz w:val="20"/>
          <w:szCs w:val="20"/>
        </w:rPr>
      </w:pPr>
      <w:r w:rsidRPr="00E81438">
        <w:rPr>
          <w:b/>
          <w:color w:val="000000" w:themeColor="text1"/>
          <w:sz w:val="20"/>
          <w:szCs w:val="20"/>
        </w:rPr>
        <w:t>8.8</w:t>
      </w:r>
      <w:r w:rsidRPr="00E81438">
        <w:rPr>
          <w:b/>
          <w:color w:val="000000" w:themeColor="text1"/>
          <w:sz w:val="20"/>
          <w:szCs w:val="20"/>
        </w:rPr>
        <w:tab/>
      </w:r>
      <w:r w:rsidRPr="00E81438">
        <w:rPr>
          <w:color w:val="000000" w:themeColor="text1"/>
          <w:sz w:val="20"/>
          <w:szCs w:val="20"/>
        </w:rPr>
        <w:t xml:space="preserve">Prenajímateľ informoval Nájomcu, že záverečná správa „Prieskum pravdepodobnej environmentálnej záťaže B2 (1904) / Bratislava – Ružinov – Prístav (SK/EZ/B2/190)“ z roku 2015 je k dispozícií v archíve </w:t>
      </w:r>
      <w:proofErr w:type="spellStart"/>
      <w:r w:rsidRPr="00E81438">
        <w:rPr>
          <w:color w:val="000000" w:themeColor="text1"/>
          <w:sz w:val="20"/>
          <w:szCs w:val="20"/>
        </w:rPr>
        <w:t>Geofondu</w:t>
      </w:r>
      <w:proofErr w:type="spellEnd"/>
      <w:r w:rsidRPr="00E81438">
        <w:rPr>
          <w:color w:val="000000" w:themeColor="text1"/>
          <w:sz w:val="20"/>
          <w:szCs w:val="20"/>
        </w:rPr>
        <w:t xml:space="preserve"> – Štátneho geologického ústavu Dionýza Štúra, a že od roku 2015 prebieha v lokalite Prístav monitoring environmentálnych záťaží oprávneným subjektom.</w:t>
      </w:r>
    </w:p>
    <w:p w14:paraId="70FE01EA" w14:textId="77777777" w:rsidR="00DD04A9" w:rsidRPr="00E81438" w:rsidRDefault="00DD04A9" w:rsidP="00DD04A9">
      <w:pPr>
        <w:pStyle w:val="Normlny10"/>
        <w:spacing w:line="254" w:lineRule="atLeast"/>
        <w:ind w:left="690" w:hanging="690"/>
        <w:jc w:val="both"/>
        <w:outlineLvl w:val="2"/>
        <w:rPr>
          <w:color w:val="000000" w:themeColor="text1"/>
          <w:sz w:val="20"/>
          <w:szCs w:val="20"/>
        </w:rPr>
      </w:pPr>
    </w:p>
    <w:p w14:paraId="4D0F999B" w14:textId="7306FF8D" w:rsidR="00665B0D" w:rsidRPr="005E77A9" w:rsidRDefault="00DD04A9" w:rsidP="00DD04A9">
      <w:pPr>
        <w:pStyle w:val="Normlny10"/>
        <w:spacing w:after="140"/>
        <w:ind w:left="664" w:hanging="692"/>
        <w:jc w:val="both"/>
        <w:outlineLvl w:val="2"/>
        <w:rPr>
          <w:iCs/>
          <w:sz w:val="20"/>
          <w:szCs w:val="20"/>
        </w:rPr>
      </w:pPr>
      <w:r w:rsidRPr="00E81438">
        <w:rPr>
          <w:b/>
          <w:color w:val="000000" w:themeColor="text1"/>
          <w:sz w:val="20"/>
          <w:szCs w:val="20"/>
        </w:rPr>
        <w:t>8.9</w:t>
      </w:r>
      <w:r w:rsidRPr="00E81438">
        <w:rPr>
          <w:b/>
          <w:color w:val="000000" w:themeColor="text1"/>
          <w:sz w:val="20"/>
          <w:szCs w:val="20"/>
        </w:rPr>
        <w:tab/>
      </w:r>
      <w:r w:rsidRPr="00E81438">
        <w:rPr>
          <w:color w:val="000000" w:themeColor="text1"/>
          <w:sz w:val="20"/>
          <w:szCs w:val="20"/>
        </w:rPr>
        <w:t>Prenajímateľ informoval Nájomcu, že za sanáciu územia nezodpovedá Prenajímateľ, ale Ministerstvo životného prostredia Slovenskej republiky, ktoré bolo poverené vykonať sanáciu environmentálnej záťaže v lokalite Prístav, Uznesením vlády Slovenskej republiky č. 397 z roku 2017.</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5E4DA1D2"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E81438">
        <w:rPr>
          <w:sz w:val="20"/>
        </w:rPr>
        <w:t>na svoje náklady zabezpečovať údržbu Predmetu nájmu</w:t>
      </w:r>
      <w:r w:rsidR="002C1F4C" w:rsidRPr="00E81438">
        <w:rPr>
          <w:sz w:val="20"/>
        </w:rPr>
        <w:t xml:space="preserve"> </w:t>
      </w:r>
      <w:r w:rsidR="002C1F4C" w:rsidRPr="00E81438">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F3751B" w:rsidRPr="00E81438">
        <w:rPr>
          <w:sz w:val="20"/>
        </w:rPr>
        <w:t>;</w:t>
      </w:r>
      <w:r w:rsidR="00664A83" w:rsidRPr="00E81438">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543B5FB6"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04D3A249"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zdržať sa aktivít v rozpore so zákonom č. 364/2004 </w:t>
      </w:r>
      <w:proofErr w:type="spellStart"/>
      <w:r w:rsidRPr="008022F8">
        <w:rPr>
          <w:color w:val="000000" w:themeColor="text1"/>
          <w:sz w:val="20"/>
          <w:szCs w:val="20"/>
        </w:rPr>
        <w:t>Z.z</w:t>
      </w:r>
      <w:proofErr w:type="spellEnd"/>
      <w:r w:rsidRPr="008022F8">
        <w:rPr>
          <w:color w:val="000000" w:themeColor="text1"/>
          <w:sz w:val="20"/>
          <w:szCs w:val="20"/>
        </w:rPr>
        <w:t xml:space="preserve">. o vodách a zákona č. 7/2010 </w:t>
      </w:r>
      <w:proofErr w:type="spellStart"/>
      <w:r w:rsidRPr="008022F8">
        <w:rPr>
          <w:color w:val="000000" w:themeColor="text1"/>
          <w:sz w:val="20"/>
          <w:szCs w:val="20"/>
        </w:rPr>
        <w:t>Z.z</w:t>
      </w:r>
      <w:proofErr w:type="spellEnd"/>
      <w:r w:rsidRPr="008022F8">
        <w:rPr>
          <w:color w:val="000000" w:themeColor="text1"/>
          <w:sz w:val="20"/>
          <w:szCs w:val="20"/>
        </w:rPr>
        <w:t>. o ochrane pred povodňami;</w:t>
      </w:r>
    </w:p>
    <w:p w14:paraId="460583D7"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rešpektovať prvky povodňovej ochrany (protipovodňový múr, protipovodňový múr s mobilným hradením, ochranná hrádza, a pod.), ktorých správcom je SLOVENSKÝ VODOHOSPODÁRSKY PODNIK, </w:t>
      </w:r>
      <w:proofErr w:type="spellStart"/>
      <w:r w:rsidRPr="008022F8">
        <w:rPr>
          <w:color w:val="000000" w:themeColor="text1"/>
          <w:sz w:val="20"/>
          <w:szCs w:val="20"/>
        </w:rPr>
        <w:t>š.p</w:t>
      </w:r>
      <w:proofErr w:type="spellEnd"/>
      <w:r w:rsidRPr="008022F8">
        <w:rPr>
          <w:color w:val="000000" w:themeColor="text1"/>
          <w:sz w:val="20"/>
          <w:szCs w:val="20"/>
        </w:rPr>
        <w:t>. a zdržať sa aktivít, ktoré by bránili výkonu zabezpečenia a realizácii protipovodňovej ochrany;</w:t>
      </w:r>
    </w:p>
    <w:p w14:paraId="5C9FA738" w14:textId="77777777" w:rsidR="00F91D80" w:rsidRPr="00CF6729"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ak sa predmet nájmu nachádza v inundačnom území alebo priamo v koryte vodného toku je Nájomca povinný, v zmysle a podľa zákona č. 7/2010 </w:t>
      </w:r>
      <w:proofErr w:type="spellStart"/>
      <w:r w:rsidRPr="008022F8">
        <w:rPr>
          <w:color w:val="000000" w:themeColor="text1"/>
          <w:sz w:val="20"/>
          <w:szCs w:val="20"/>
        </w:rPr>
        <w:t>Z.z</w:t>
      </w:r>
      <w:proofErr w:type="spellEnd"/>
      <w:r w:rsidRPr="008022F8">
        <w:rPr>
          <w:color w:val="000000" w:themeColor="text1"/>
          <w:sz w:val="20"/>
          <w:szCs w:val="20"/>
        </w:rPr>
        <w:t>. o ochrane pred povodňami, vypracovať dokument  Plán povodňových zabezpečovacích prác, ktorý predloží správcovi vodného toku na odsúhlasenie a orgánu ochrany pred povodňami na schválenie.</w:t>
      </w:r>
    </w:p>
    <w:p w14:paraId="03541153" w14:textId="77777777" w:rsidR="000A26DB" w:rsidRPr="005E77A9" w:rsidRDefault="000A26DB">
      <w:pPr>
        <w:spacing w:line="240" w:lineRule="auto"/>
        <w:ind w:left="1395" w:hanging="705"/>
        <w:jc w:val="both"/>
        <w:rPr>
          <w:sz w:val="20"/>
        </w:rPr>
      </w:pP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lastRenderedPageBreak/>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2EA50321" w14:textId="77777777" w:rsidR="00A40E6E" w:rsidRDefault="00A40E6E" w:rsidP="00CE4371">
      <w:pPr>
        <w:spacing w:before="120" w:line="240" w:lineRule="auto"/>
        <w:ind w:left="1395" w:hanging="703"/>
        <w:jc w:val="both"/>
        <w:rPr>
          <w:sz w:val="20"/>
        </w:rPr>
      </w:pPr>
    </w:p>
    <w:p w14:paraId="1D958913" w14:textId="77777777" w:rsidR="00A40E6E" w:rsidRPr="005E77A9" w:rsidRDefault="00A40E6E" w:rsidP="00A40E6E">
      <w:pPr>
        <w:spacing w:line="240" w:lineRule="auto"/>
        <w:ind w:left="690" w:hanging="720"/>
        <w:jc w:val="both"/>
        <w:rPr>
          <w:b/>
          <w:sz w:val="20"/>
        </w:rPr>
      </w:pPr>
      <w:r w:rsidRPr="005E77A9">
        <w:rPr>
          <w:b/>
          <w:sz w:val="20"/>
        </w:rPr>
        <w:t>9.</w:t>
      </w:r>
      <w:r>
        <w:rPr>
          <w:b/>
          <w:sz w:val="20"/>
        </w:rPr>
        <w:t>3</w:t>
      </w:r>
      <w:r w:rsidRPr="005E77A9">
        <w:rPr>
          <w:sz w:val="20"/>
        </w:rPr>
        <w:tab/>
      </w:r>
      <w:r w:rsidRPr="005E77A9">
        <w:rPr>
          <w:b/>
          <w:sz w:val="20"/>
        </w:rPr>
        <w:t>Životné prostredie:</w:t>
      </w:r>
    </w:p>
    <w:p w14:paraId="0CB85055" w14:textId="77777777" w:rsidR="00A40E6E" w:rsidRPr="005E77A9" w:rsidRDefault="00A40E6E" w:rsidP="00A40E6E">
      <w:pPr>
        <w:spacing w:line="240" w:lineRule="auto"/>
        <w:ind w:left="690" w:hanging="720"/>
        <w:jc w:val="both"/>
        <w:rPr>
          <w:b/>
          <w:sz w:val="20"/>
        </w:rPr>
      </w:pPr>
    </w:p>
    <w:p w14:paraId="15EE89B9" w14:textId="77777777" w:rsidR="00A40E6E" w:rsidRPr="005E77A9" w:rsidRDefault="00A40E6E" w:rsidP="00A40E6E">
      <w:pPr>
        <w:spacing w:line="240" w:lineRule="auto"/>
        <w:ind w:left="1395" w:hanging="705"/>
        <w:jc w:val="both"/>
        <w:rPr>
          <w:sz w:val="20"/>
        </w:rPr>
      </w:pPr>
      <w:r w:rsidRPr="005E77A9">
        <w:rPr>
          <w:b/>
          <w:sz w:val="20"/>
        </w:rPr>
        <w:t>9.</w:t>
      </w:r>
      <w:r>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7B264490" w14:textId="77777777" w:rsidR="00A40E6E" w:rsidRPr="00E81438" w:rsidRDefault="00A40E6E" w:rsidP="00A40E6E">
      <w:pPr>
        <w:spacing w:before="120" w:line="240" w:lineRule="auto"/>
        <w:ind w:left="1395" w:hanging="703"/>
        <w:jc w:val="both"/>
        <w:rPr>
          <w:sz w:val="20"/>
        </w:rPr>
      </w:pPr>
      <w:r w:rsidRPr="005E77A9">
        <w:rPr>
          <w:b/>
          <w:bCs/>
          <w:sz w:val="20"/>
        </w:rPr>
        <w:t>9.</w:t>
      </w:r>
      <w:r>
        <w:rPr>
          <w:b/>
          <w:bCs/>
          <w:sz w:val="20"/>
        </w:rPr>
        <w:t>3</w:t>
      </w:r>
      <w:r w:rsidRPr="005E77A9">
        <w:rPr>
          <w:b/>
          <w:bCs/>
          <w:sz w:val="20"/>
        </w:rPr>
        <w:t>.</w:t>
      </w:r>
      <w:r>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w:t>
      </w:r>
      <w:r w:rsidRPr="00E81438">
        <w:rPr>
          <w:sz w:val="20"/>
        </w:rPr>
        <w:t>zabezpečovať priebežne oprávneným subjektom na vlastné náklady v súlade s legislatívou o odpadovom hospodárstve platnou na území Slovenskej republiky;</w:t>
      </w:r>
    </w:p>
    <w:p w14:paraId="062137A9" w14:textId="09BA648F" w:rsidR="00A40E6E" w:rsidRPr="005E77A9" w:rsidRDefault="00A40E6E" w:rsidP="00A40E6E">
      <w:pPr>
        <w:spacing w:before="120" w:line="240" w:lineRule="auto"/>
        <w:ind w:left="1395" w:hanging="703"/>
        <w:jc w:val="both"/>
        <w:rPr>
          <w:sz w:val="20"/>
        </w:rPr>
      </w:pPr>
      <w:r w:rsidRPr="00E81438">
        <w:rPr>
          <w:b/>
          <w:bCs/>
          <w:sz w:val="20"/>
        </w:rPr>
        <w:t xml:space="preserve">9.3.3 </w:t>
      </w:r>
      <w:r w:rsidRPr="00E81438">
        <w:rPr>
          <w:b/>
          <w:bCs/>
          <w:sz w:val="20"/>
        </w:rPr>
        <w:tab/>
      </w:r>
      <w:r w:rsidRPr="00E81438">
        <w:rPr>
          <w:sz w:val="20"/>
        </w:rPr>
        <w:t>Nájomca je povinný po skončení nájmu Predmet nájmu vypratať a vykonať ekologické vyčistenie Predmetu nájmu, a v prípade znečistenia alebo poškodenia životného prostredia, zabezpečiť jeho sanáciu oprávneným subjektom na vlastné náklady</w:t>
      </w:r>
      <w:r w:rsidR="00E81438" w:rsidRPr="00E81438">
        <w:rPr>
          <w:b/>
          <w:bCs/>
          <w:sz w:val="20"/>
        </w:rPr>
        <w:t>.</w:t>
      </w:r>
    </w:p>
    <w:p w14:paraId="4360FEE0" w14:textId="77777777" w:rsidR="00A40E6E" w:rsidRPr="00B73FE5" w:rsidRDefault="00A40E6E" w:rsidP="00A40E6E">
      <w:pPr>
        <w:spacing w:line="240" w:lineRule="auto"/>
        <w:jc w:val="both"/>
        <w:rPr>
          <w:color w:val="000000" w:themeColor="text1"/>
          <w:sz w:val="20"/>
        </w:rPr>
      </w:pPr>
    </w:p>
    <w:p w14:paraId="7B1E9EDA" w14:textId="77777777" w:rsidR="00A40E6E" w:rsidRPr="00B73FE5" w:rsidRDefault="00A40E6E" w:rsidP="00A40E6E">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60C11C56" w14:textId="77777777" w:rsidR="00A40E6E" w:rsidRPr="00B73FE5" w:rsidRDefault="00A40E6E" w:rsidP="00A40E6E">
      <w:pPr>
        <w:spacing w:line="240" w:lineRule="auto"/>
        <w:ind w:left="690" w:hanging="720"/>
        <w:jc w:val="both"/>
        <w:rPr>
          <w:color w:val="000000" w:themeColor="text1"/>
          <w:sz w:val="20"/>
        </w:rPr>
      </w:pPr>
    </w:p>
    <w:p w14:paraId="6B68F4EB"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.1</w:t>
      </w:r>
      <w:r w:rsidRPr="00B73FE5">
        <w:rPr>
          <w:color w:val="000000" w:themeColor="text1"/>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B73FE5">
        <w:rPr>
          <w:b/>
          <w:color w:val="000000" w:themeColor="text1"/>
          <w:sz w:val="20"/>
        </w:rPr>
        <w:t>„zákon o bezpečnosti a ochrane zdravia pri práci“</w:t>
      </w:r>
      <w:r w:rsidRPr="00B73FE5">
        <w:rPr>
          <w:color w:val="000000" w:themeColor="text1"/>
          <w:sz w:val="20"/>
        </w:rPr>
        <w:t>) a všetkých platných právnych noriem týkajúcich sa bezpečnosti                         a ochrany zdravia pri práci /nariadenia vlády, vyhlášky, STN/;</w:t>
      </w:r>
    </w:p>
    <w:p w14:paraId="3488C7DE" w14:textId="77777777" w:rsidR="00A40E6E" w:rsidRPr="00B73FE5" w:rsidRDefault="00A40E6E" w:rsidP="00A40E6E">
      <w:pPr>
        <w:spacing w:line="240" w:lineRule="auto"/>
        <w:jc w:val="both"/>
        <w:rPr>
          <w:color w:val="000000" w:themeColor="text1"/>
          <w:sz w:val="20"/>
        </w:rPr>
      </w:pPr>
    </w:p>
    <w:p w14:paraId="7E686A15"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w:t>
      </w:r>
      <w:r>
        <w:rPr>
          <w:b/>
          <w:color w:val="000000" w:themeColor="text1"/>
          <w:sz w:val="20"/>
        </w:rPr>
        <w:t>2</w:t>
      </w:r>
      <w:r w:rsidRPr="00B73FE5">
        <w:rPr>
          <w:color w:val="000000" w:themeColor="text1"/>
          <w:sz w:val="20"/>
        </w:rPr>
        <w:tab/>
        <w:t>v prípade porušenia predpisov, znáša v plnom rozsahu prípadnú vzniknutú škodu na zdraví a majetku ako aj sankcie zo strany štátnych a iných orgánov.</w:t>
      </w:r>
    </w:p>
    <w:p w14:paraId="06BAB10D" w14:textId="77777777" w:rsidR="00A40E6E" w:rsidRPr="00B73FE5" w:rsidRDefault="00A40E6E" w:rsidP="00A40E6E">
      <w:pPr>
        <w:spacing w:line="240" w:lineRule="auto"/>
        <w:ind w:left="1395" w:hanging="705"/>
        <w:jc w:val="both"/>
        <w:rPr>
          <w:color w:val="000000" w:themeColor="text1"/>
          <w:sz w:val="20"/>
        </w:rPr>
      </w:pPr>
    </w:p>
    <w:p w14:paraId="4326F84B" w14:textId="77777777" w:rsidR="00A40E6E" w:rsidRPr="00B73FE5" w:rsidRDefault="00A40E6E" w:rsidP="00A40E6E">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5</w:t>
      </w:r>
      <w:r w:rsidRPr="00B73FE5">
        <w:rPr>
          <w:color w:val="000000" w:themeColor="text1"/>
          <w:sz w:val="20"/>
        </w:rPr>
        <w:tab/>
      </w:r>
      <w:r w:rsidRPr="00B73FE5">
        <w:rPr>
          <w:b/>
          <w:color w:val="000000" w:themeColor="text1"/>
          <w:sz w:val="20"/>
        </w:rPr>
        <w:t>Ochrana pred požiarmi:</w:t>
      </w:r>
    </w:p>
    <w:p w14:paraId="49103468" w14:textId="77777777" w:rsidR="00A40E6E" w:rsidRPr="00B73FE5" w:rsidRDefault="00A40E6E" w:rsidP="00A40E6E">
      <w:pPr>
        <w:spacing w:line="240" w:lineRule="auto"/>
        <w:ind w:left="690" w:hanging="720"/>
        <w:jc w:val="both"/>
        <w:rPr>
          <w:color w:val="000000" w:themeColor="text1"/>
          <w:sz w:val="20"/>
        </w:rPr>
      </w:pPr>
    </w:p>
    <w:p w14:paraId="0DB7477C"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.1</w:t>
      </w:r>
      <w:r w:rsidRPr="00B73FE5">
        <w:rPr>
          <w:color w:val="000000" w:themeColor="text1"/>
          <w:sz w:val="20"/>
        </w:rPr>
        <w:tab/>
        <w:t>Nájomca sa zaväzuje v záujme zaistenia ochrany života a</w:t>
      </w:r>
      <w:r>
        <w:rPr>
          <w:color w:val="000000" w:themeColor="text1"/>
          <w:sz w:val="20"/>
        </w:rPr>
        <w:t> </w:t>
      </w:r>
      <w:r w:rsidRPr="00B73FE5">
        <w:rPr>
          <w:color w:val="000000" w:themeColor="text1"/>
          <w:sz w:val="20"/>
        </w:rPr>
        <w:t>zdravia</w:t>
      </w:r>
      <w:r>
        <w:rPr>
          <w:color w:val="000000" w:themeColor="text1"/>
          <w:sz w:val="20"/>
        </w:rPr>
        <w:t xml:space="preserve">, </w:t>
      </w:r>
      <w:r w:rsidRPr="00B73FE5">
        <w:rPr>
          <w:color w:val="000000" w:themeColor="text1"/>
          <w:sz w:val="20"/>
        </w:rPr>
        <w:t xml:space="preserve">ochrany majetku </w:t>
      </w:r>
      <w:r>
        <w:rPr>
          <w:color w:val="000000" w:themeColor="text1"/>
          <w:sz w:val="20"/>
        </w:rPr>
        <w:br/>
      </w:r>
      <w:r w:rsidRPr="00B73FE5">
        <w:rPr>
          <w:color w:val="000000" w:themeColor="text1"/>
          <w:sz w:val="20"/>
        </w:rPr>
        <w:t>a životného prostredia pred požiarmi a v súlade s § 6 ods. 2 zákona č. 314/2001</w:t>
      </w:r>
      <w:r>
        <w:rPr>
          <w:color w:val="000000" w:themeColor="text1"/>
          <w:sz w:val="20"/>
        </w:rPr>
        <w:t xml:space="preserve"> </w:t>
      </w:r>
      <w:r w:rsidRPr="00B73FE5">
        <w:rPr>
          <w:color w:val="000000" w:themeColor="text1"/>
          <w:sz w:val="20"/>
        </w:rPr>
        <w:t xml:space="preserve">Z. z. </w:t>
      </w:r>
      <w:r>
        <w:rPr>
          <w:color w:val="000000" w:themeColor="text1"/>
          <w:sz w:val="20"/>
        </w:rPr>
        <w:br/>
      </w:r>
      <w:r w:rsidRPr="00B73FE5">
        <w:rPr>
          <w:color w:val="000000" w:themeColor="text1"/>
          <w:sz w:val="20"/>
        </w:rPr>
        <w:t xml:space="preserve">o ochrane pred požiarmi v znení neskorších predpisov (ďalej len </w:t>
      </w:r>
      <w:r w:rsidRPr="00B73FE5">
        <w:rPr>
          <w:b/>
          <w:color w:val="000000" w:themeColor="text1"/>
          <w:sz w:val="20"/>
        </w:rPr>
        <w:t xml:space="preserve">„zákon o ochrane </w:t>
      </w:r>
      <w:r>
        <w:rPr>
          <w:b/>
          <w:color w:val="000000" w:themeColor="text1"/>
          <w:sz w:val="20"/>
        </w:rPr>
        <w:br/>
      </w:r>
      <w:r w:rsidRPr="00B73FE5">
        <w:rPr>
          <w:b/>
          <w:color w:val="000000" w:themeColor="text1"/>
          <w:sz w:val="20"/>
        </w:rPr>
        <w:t>pred požiarmi“</w:t>
      </w:r>
      <w:r w:rsidRPr="00B73FE5">
        <w:rPr>
          <w:color w:val="000000" w:themeColor="text1"/>
          <w:sz w:val="20"/>
        </w:rPr>
        <w:t>), dodržiavať na Predmete nájmu v plnom rozsahu ustanovenia zákona o ochrane pred požiarmi a všetkých platných právnych noriem týkajúcich sa oblasti ochrany pred požiarmi;</w:t>
      </w:r>
    </w:p>
    <w:p w14:paraId="4B3E2162" w14:textId="77777777" w:rsidR="00A40E6E" w:rsidRPr="00B73FE5" w:rsidRDefault="00A40E6E" w:rsidP="00A40E6E">
      <w:pPr>
        <w:spacing w:line="240" w:lineRule="auto"/>
        <w:ind w:left="1395" w:hanging="705"/>
        <w:jc w:val="both"/>
        <w:rPr>
          <w:color w:val="000000" w:themeColor="text1"/>
          <w:sz w:val="20"/>
        </w:rPr>
      </w:pPr>
    </w:p>
    <w:p w14:paraId="2993956E"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.2</w:t>
      </w:r>
      <w:r w:rsidRPr="00B73FE5">
        <w:rPr>
          <w:color w:val="000000" w:themeColor="text1"/>
          <w:sz w:val="20"/>
        </w:rPr>
        <w:tab/>
        <w:t>v súlade s § 4 zákona o ochrane pred požiarmi na vlastné náklady zabezpečiť plnenie ustanovených povinností a určených úloh na úseku ochrany pred požiarmi osobami, ktoré majú požadovanú odbornú spôsobilosť alebo osobitné oprávnenie;</w:t>
      </w:r>
    </w:p>
    <w:p w14:paraId="1DD854DC" w14:textId="77777777" w:rsidR="00A40E6E" w:rsidRPr="00B73FE5" w:rsidRDefault="00A40E6E" w:rsidP="00A40E6E">
      <w:pPr>
        <w:spacing w:line="240" w:lineRule="auto"/>
        <w:ind w:left="1395" w:hanging="705"/>
        <w:jc w:val="both"/>
        <w:rPr>
          <w:color w:val="000000" w:themeColor="text1"/>
          <w:sz w:val="20"/>
        </w:rPr>
      </w:pPr>
    </w:p>
    <w:p w14:paraId="0F3C42BB"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.3</w:t>
      </w:r>
      <w:r w:rsidRPr="00B73FE5">
        <w:rPr>
          <w:color w:val="000000" w:themeColor="text1"/>
          <w:sz w:val="20"/>
        </w:rPr>
        <w:tab/>
        <w:t>v  prípade porušenia predpisov, znáša v plnom rozsahu prípadnú vzniknutú škodu na zdraví a majetku ako aj sankcie zo strany štátnych a iných orgánov.</w:t>
      </w:r>
    </w:p>
    <w:p w14:paraId="3924C9C0" w14:textId="77777777" w:rsidR="00A40E6E" w:rsidRDefault="00A40E6E" w:rsidP="00A40E6E">
      <w:pPr>
        <w:spacing w:line="240" w:lineRule="auto"/>
        <w:jc w:val="both"/>
        <w:rPr>
          <w:color w:val="000000" w:themeColor="text1"/>
          <w:sz w:val="20"/>
        </w:rPr>
      </w:pPr>
    </w:p>
    <w:p w14:paraId="535CACE8" w14:textId="77777777" w:rsidR="00A40E6E" w:rsidRPr="00CF6729" w:rsidRDefault="00A40E6E" w:rsidP="00A40E6E">
      <w:pPr>
        <w:spacing w:line="240" w:lineRule="auto"/>
        <w:ind w:left="690" w:hanging="720"/>
        <w:jc w:val="both"/>
        <w:rPr>
          <w:b/>
          <w:sz w:val="20"/>
        </w:rPr>
      </w:pPr>
      <w:r w:rsidRPr="00CF6729">
        <w:rPr>
          <w:b/>
          <w:sz w:val="20"/>
        </w:rPr>
        <w:t>9.6</w:t>
      </w:r>
      <w:r w:rsidRPr="00CF6729">
        <w:rPr>
          <w:b/>
          <w:sz w:val="20"/>
        </w:rPr>
        <w:tab/>
        <w:t>Revízie:</w:t>
      </w:r>
    </w:p>
    <w:p w14:paraId="2562182D" w14:textId="77777777" w:rsidR="00A40E6E" w:rsidRPr="00CF6729" w:rsidRDefault="00A40E6E" w:rsidP="00A40E6E">
      <w:pPr>
        <w:spacing w:line="240" w:lineRule="auto"/>
        <w:ind w:left="690" w:hanging="720"/>
        <w:jc w:val="both"/>
        <w:rPr>
          <w:b/>
          <w:sz w:val="20"/>
        </w:rPr>
      </w:pPr>
    </w:p>
    <w:p w14:paraId="3F462C4C" w14:textId="77777777" w:rsidR="00A40E6E" w:rsidRPr="00F21B0F" w:rsidRDefault="00A40E6E" w:rsidP="00A40E6E">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5E326F09" w14:textId="77777777" w:rsidR="003A1045" w:rsidRPr="005E77A9" w:rsidRDefault="003A1045" w:rsidP="00851D16">
      <w:pPr>
        <w:spacing w:line="240" w:lineRule="auto"/>
        <w:ind w:left="1395" w:hanging="705"/>
        <w:jc w:val="both"/>
        <w:rPr>
          <w:sz w:val="20"/>
        </w:rPr>
      </w:pP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52862034" w:rsidR="003A1045" w:rsidRPr="005E77A9" w:rsidRDefault="003A1045" w:rsidP="003A1045">
      <w:pPr>
        <w:spacing w:line="233" w:lineRule="auto"/>
        <w:ind w:left="690" w:hanging="720"/>
        <w:jc w:val="both"/>
        <w:rPr>
          <w:sz w:val="20"/>
        </w:rPr>
      </w:pPr>
      <w:bookmarkStart w:id="6"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 xml:space="preserve">k poslednému dňu trvania </w:t>
      </w:r>
      <w:r w:rsidR="004C7101" w:rsidRPr="00A44F94">
        <w:rPr>
          <w:sz w:val="20"/>
        </w:rPr>
        <w:t xml:space="preserve">nájomného vzťahu. Ustanovenie </w:t>
      </w:r>
      <w:r w:rsidR="00A44F94" w:rsidRPr="00A44F94">
        <w:rPr>
          <w:sz w:val="20"/>
        </w:rPr>
        <w:t>bodu 4.5, čl. 4 tejto Zmluvy</w:t>
      </w:r>
      <w:r w:rsidR="00A44F94">
        <w:rPr>
          <w:sz w:val="20"/>
        </w:rPr>
        <w:t xml:space="preserve"> </w:t>
      </w:r>
      <w:r w:rsidR="004C7101">
        <w:rPr>
          <w:sz w:val="20"/>
        </w:rPr>
        <w:t xml:space="preserve">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4A738975" w:rsidR="007F4454" w:rsidRPr="003B224F"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Zmluvné strany </w:t>
      </w:r>
      <w:proofErr w:type="spellStart"/>
      <w:r w:rsidRPr="003B224F">
        <w:rPr>
          <w:bCs/>
          <w:color w:val="000000" w:themeColor="text1"/>
          <w:sz w:val="20"/>
        </w:rPr>
        <w:t>vyporiadajú</w:t>
      </w:r>
      <w:proofErr w:type="spellEnd"/>
      <w:r w:rsidRPr="003B224F">
        <w:rPr>
          <w:bCs/>
          <w:color w:val="000000" w:themeColor="text1"/>
          <w:sz w:val="20"/>
        </w:rPr>
        <w:t xml:space="preserve">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3B224F">
        <w:rPr>
          <w:bCs/>
          <w:color w:val="000000" w:themeColor="text1"/>
          <w:sz w:val="20"/>
        </w:rPr>
        <w:t>vyporiadania</w:t>
      </w:r>
      <w:proofErr w:type="spellEnd"/>
      <w:r w:rsidRPr="003B224F">
        <w:rPr>
          <w:bCs/>
          <w:color w:val="000000" w:themeColor="text1"/>
          <w:sz w:val="20"/>
        </w:rPr>
        <w:t xml:space="preserve"> Zmluvných strán bude pre Prenajímateľa a Nájomcu záväzná a určujúca v článku 5. tejto Zmluvy dohodnutá výška Nájomného a to za celú skutočnú dobu užívania Predmetu nájmu Nájomcom.</w:t>
      </w:r>
    </w:p>
    <w:p w14:paraId="5BAED29C" w14:textId="4EB0737A" w:rsidR="007F4454" w:rsidRPr="00E81438" w:rsidRDefault="007F4454" w:rsidP="007F4454">
      <w:pPr>
        <w:spacing w:after="120"/>
        <w:ind w:left="709" w:hanging="709"/>
        <w:jc w:val="both"/>
        <w:rPr>
          <w:bCs/>
          <w:color w:val="000000" w:themeColor="text1"/>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w:t>
      </w:r>
      <w:r w:rsidR="00C4677B">
        <w:rPr>
          <w:sz w:val="20"/>
        </w:rPr>
        <w:t>článku 4 tejto Zmluvy</w:t>
      </w:r>
      <w:r w:rsidRPr="003B224F">
        <w:rPr>
          <w:bCs/>
          <w:color w:val="000000" w:themeColor="text1"/>
          <w:sz w:val="20"/>
        </w:rPr>
        <w:t xml:space="preserve"> </w:t>
      </w:r>
      <w:r w:rsidR="00C10C37" w:rsidRPr="000F66BB">
        <w:rPr>
          <w:bCs/>
          <w:color w:val="000000" w:themeColor="text1"/>
          <w:sz w:val="20"/>
        </w:rPr>
        <w:t>(t. j. bez právneho dôvodu)</w:t>
      </w:r>
      <w:r w:rsidR="00C10C37">
        <w:rPr>
          <w:bCs/>
          <w:color w:val="000000" w:themeColor="text1"/>
          <w:sz w:val="20"/>
        </w:rPr>
        <w:t xml:space="preserve"> </w:t>
      </w:r>
      <w:r w:rsidRPr="003B224F">
        <w:rPr>
          <w:bCs/>
          <w:color w:val="000000" w:themeColor="text1"/>
          <w:sz w:val="20"/>
        </w:rPr>
        <w:t xml:space="preserve">má Prenajímateľ voči Nájomcovi osobitný nárok na zaplatenie mesačnej odplaty za takéto neoprávnené užívanie Predmetu nájmu bez právneho </w:t>
      </w:r>
      <w:r w:rsidRPr="00E81438">
        <w:rPr>
          <w:bCs/>
          <w:color w:val="000000" w:themeColor="text1"/>
          <w:sz w:val="20"/>
        </w:rPr>
        <w:t xml:space="preserve">dôvodu vo výške rovnajúcej sa jednej dvanástine </w:t>
      </w:r>
      <w:r w:rsidR="00C4677B" w:rsidRPr="00E81438">
        <w:rPr>
          <w:bCs/>
          <w:color w:val="000000" w:themeColor="text1"/>
          <w:sz w:val="20"/>
        </w:rPr>
        <w:t xml:space="preserve">(1/12) </w:t>
      </w:r>
      <w:r w:rsidRPr="00E81438">
        <w:rPr>
          <w:bCs/>
          <w:color w:val="000000" w:themeColor="text1"/>
          <w:sz w:val="20"/>
        </w:rPr>
        <w:t>ročného Nájomného dohodnutého v článku 5</w:t>
      </w:r>
      <w:r w:rsidRPr="003B224F">
        <w:rPr>
          <w:bCs/>
          <w:color w:val="000000" w:themeColor="text1"/>
          <w:sz w:val="20"/>
        </w:rPr>
        <w:t xml:space="preserve">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sidR="004E42D3" w:rsidRPr="00E94D24">
        <w:rPr>
          <w:rFonts w:eastAsia="Arial Unicode MS"/>
          <w:sz w:val="20"/>
          <w:highlight w:val="yellow"/>
        </w:rPr>
        <w:t>[•]</w:t>
      </w:r>
      <w:r w:rsidRPr="003B224F">
        <w:rPr>
          <w:bCs/>
          <w:color w:val="000000" w:themeColor="text1"/>
          <w:sz w:val="20"/>
        </w:rPr>
        <w:t xml:space="preserve">, čl. 5 tejto Zmluvy sa uplatní aj pre výpočet mesačnej odplaty za neoprávnené užívanie Predmetu nájmu bez právneho dôvodu </w:t>
      </w:r>
      <w:r w:rsidRPr="00E81438">
        <w:rPr>
          <w:bCs/>
          <w:color w:val="000000" w:themeColor="text1"/>
          <w:sz w:val="20"/>
        </w:rPr>
        <w:t>podľa tohto bodu tejto Zmluvy.</w:t>
      </w:r>
    </w:p>
    <w:p w14:paraId="28E326C6" w14:textId="77777777" w:rsidR="007F4454" w:rsidRPr="00E81438" w:rsidRDefault="007F4454" w:rsidP="007F4454">
      <w:pPr>
        <w:spacing w:line="240" w:lineRule="auto"/>
        <w:ind w:left="690" w:hanging="720"/>
        <w:jc w:val="both"/>
        <w:rPr>
          <w:color w:val="000000" w:themeColor="text1"/>
          <w:sz w:val="20"/>
        </w:rPr>
      </w:pPr>
    </w:p>
    <w:p w14:paraId="2D5348E8" w14:textId="0F52B028" w:rsidR="007F4454" w:rsidRDefault="007F4454" w:rsidP="007F4454">
      <w:pPr>
        <w:spacing w:line="233" w:lineRule="auto"/>
        <w:ind w:left="690" w:hanging="720"/>
        <w:jc w:val="both"/>
        <w:rPr>
          <w:sz w:val="20"/>
        </w:rPr>
      </w:pPr>
      <w:r w:rsidRPr="00E81438">
        <w:rPr>
          <w:b/>
          <w:sz w:val="20"/>
        </w:rPr>
        <w:t>10.6</w:t>
      </w:r>
      <w:r w:rsidRPr="00E81438">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w:t>
      </w:r>
      <w:r w:rsidR="00FA080A" w:rsidRPr="00E81438">
        <w:rPr>
          <w:sz w:val="20"/>
        </w:rPr>
        <w:t>bodu 4.5, čl. 4 tejto Zmluvy</w:t>
      </w:r>
      <w:r w:rsidRPr="00E81438">
        <w:rPr>
          <w:sz w:val="20"/>
        </w:rPr>
        <w:t xml:space="preserve">, a to vo výške 20% z jednej dvanástiny </w:t>
      </w:r>
      <w:r w:rsidR="00EB25CE" w:rsidRPr="00E81438">
        <w:rPr>
          <w:sz w:val="20"/>
        </w:rPr>
        <w:t xml:space="preserve">(1/12) </w:t>
      </w:r>
      <w:r w:rsidRPr="00E81438">
        <w:rPr>
          <w:sz w:val="20"/>
        </w:rPr>
        <w:t xml:space="preserve">ročného Nájomného dohodnutého v článku 5. tejto Zmluvy </w:t>
      </w:r>
      <w:r w:rsidRPr="00E81438">
        <w:rPr>
          <w:bCs/>
          <w:color w:val="000000" w:themeColor="text1"/>
          <w:sz w:val="20"/>
        </w:rPr>
        <w:t>za každý aj len začatý kalendárny mesiac omeškania Nájomcu</w:t>
      </w:r>
      <w:r w:rsidRPr="00E81438">
        <w:rPr>
          <w:sz w:val="20"/>
        </w:rPr>
        <w:t xml:space="preserve"> s vyprataním Predmetu nájmu a jeho vrátením Prenajímateľovi</w:t>
      </w:r>
      <w:r w:rsidRPr="003B224F">
        <w:rPr>
          <w:sz w:val="20"/>
          <w:highlight w:val="yellow"/>
        </w:rPr>
        <w:t xml:space="preserve">. </w:t>
      </w:r>
    </w:p>
    <w:bookmarkEnd w:id="6"/>
    <w:p w14:paraId="0949D96A" w14:textId="77777777" w:rsidR="000E38DC" w:rsidRPr="005E77A9" w:rsidRDefault="000E38DC" w:rsidP="00586D53">
      <w:pPr>
        <w:spacing w:line="233" w:lineRule="auto"/>
        <w:jc w:val="both"/>
        <w:rPr>
          <w:sz w:val="20"/>
        </w:rPr>
      </w:pPr>
    </w:p>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21F955AC" w14:textId="77777777" w:rsidR="00052FC2" w:rsidRPr="00052FC2" w:rsidRDefault="00052FC2" w:rsidP="00052FC2">
      <w:pPr>
        <w:pStyle w:val="Normlny10"/>
        <w:numPr>
          <w:ilvl w:val="1"/>
          <w:numId w:val="13"/>
        </w:numPr>
        <w:spacing w:before="120" w:after="120" w:line="233" w:lineRule="auto"/>
        <w:ind w:left="720" w:hanging="720"/>
        <w:jc w:val="both"/>
        <w:rPr>
          <w:sz w:val="20"/>
          <w:szCs w:val="20"/>
        </w:rPr>
      </w:pPr>
      <w:r w:rsidRPr="00052FC2">
        <w:rPr>
          <w:sz w:val="20"/>
        </w:rPr>
        <w:lastRenderedPageBreak/>
        <w:t>V prípade, že ktorákoľvek Zmluvná strana poruší akúkoľvek svoju povinnosť podľa tohto článku tejto Zmluvy môže táto Zmluvná strana od tejto Zmluvy odstúpiť  s okamžitou účinnosťou.</w:t>
      </w:r>
    </w:p>
    <w:p w14:paraId="6B7EE9F3" w14:textId="32B75C06" w:rsidR="00F84E26" w:rsidRDefault="00F84E26" w:rsidP="00F84E26">
      <w:pPr>
        <w:pStyle w:val="Normlny10"/>
        <w:spacing w:before="120" w:after="120" w:line="233" w:lineRule="auto"/>
        <w:jc w:val="both"/>
        <w:rPr>
          <w:sz w:val="20"/>
          <w:szCs w:val="20"/>
        </w:rPr>
      </w:pP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38D334E" w14:textId="6CA9FB78" w:rsidR="005C1666" w:rsidRPr="005C1666" w:rsidRDefault="005C1666" w:rsidP="005C1666">
      <w:pPr>
        <w:pStyle w:val="Normlny10"/>
        <w:numPr>
          <w:ilvl w:val="1"/>
          <w:numId w:val="20"/>
        </w:numPr>
        <w:spacing w:before="120" w:after="120"/>
        <w:ind w:left="709" w:hanging="709"/>
        <w:jc w:val="both"/>
        <w:rPr>
          <w:sz w:val="20"/>
          <w:szCs w:val="20"/>
        </w:rPr>
      </w:pPr>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Pr>
          <w:sz w:val="20"/>
          <w:szCs w:val="20"/>
        </w:rPr>
        <w:t>Z</w:t>
      </w:r>
      <w:r w:rsidRPr="00EC7CBF">
        <w:rPr>
          <w:sz w:val="20"/>
          <w:szCs w:val="20"/>
        </w:rPr>
        <w:t>ákona o ochrane osobných údajov</w:t>
      </w:r>
      <w:r>
        <w:rPr>
          <w:sz w:val="20"/>
          <w:szCs w:val="20"/>
        </w:rPr>
        <w:t xml:space="preserve"> 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20B70498" w14:textId="77777777" w:rsidR="00E81438" w:rsidRDefault="00E81438" w:rsidP="00A11EDB">
      <w:pPr>
        <w:spacing w:line="233" w:lineRule="auto"/>
        <w:rPr>
          <w:b/>
          <w:sz w:val="20"/>
        </w:rPr>
      </w:pPr>
    </w:p>
    <w:p w14:paraId="01974926" w14:textId="77777777" w:rsidR="0020625B" w:rsidRDefault="0020625B" w:rsidP="0020625B">
      <w:pPr>
        <w:spacing w:line="233" w:lineRule="auto"/>
        <w:ind w:left="1530" w:hanging="840"/>
        <w:jc w:val="both"/>
        <w:rPr>
          <w:sz w:val="20"/>
        </w:rPr>
      </w:pPr>
      <w:r w:rsidRPr="00E81438">
        <w:rPr>
          <w:b/>
          <w:sz w:val="20"/>
        </w:rPr>
        <w:t>13.1.1</w:t>
      </w:r>
      <w:r w:rsidRPr="00E81438">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Platnosť dodatku je podmienená udelením súhlasu Ministerstva dopravy Slovenskej republiky.</w:t>
      </w:r>
    </w:p>
    <w:p w14:paraId="23DDEE7A" w14:textId="77777777" w:rsidR="0020625B" w:rsidRPr="00C46674" w:rsidRDefault="0020625B" w:rsidP="0020625B">
      <w:pPr>
        <w:spacing w:line="233" w:lineRule="auto"/>
        <w:rPr>
          <w:b/>
          <w:sz w:val="20"/>
        </w:rPr>
      </w:pP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3AB78349" w14:textId="0EB52241" w:rsidR="00A11EDB" w:rsidRPr="00F77FDD" w:rsidRDefault="00A11EDB" w:rsidP="00F77FDD">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4F3C0FCF" w14:textId="77777777" w:rsidR="00F77FDD" w:rsidRPr="00B73FE5" w:rsidRDefault="00F77FDD" w:rsidP="00F77FDD">
      <w:pPr>
        <w:spacing w:before="120" w:line="240" w:lineRule="auto"/>
        <w:ind w:left="2387" w:hanging="856"/>
        <w:jc w:val="both"/>
        <w:rPr>
          <w:sz w:val="20"/>
        </w:rPr>
      </w:pPr>
      <w:r w:rsidRPr="00B73FE5">
        <w:rPr>
          <w:b/>
          <w:sz w:val="20"/>
        </w:rPr>
        <w:t>1</w:t>
      </w:r>
      <w:r>
        <w:rPr>
          <w:b/>
          <w:sz w:val="20"/>
        </w:rPr>
        <w:t>3</w:t>
      </w:r>
      <w:r w:rsidRPr="00B73FE5">
        <w:rPr>
          <w:b/>
          <w:sz w:val="20"/>
        </w:rPr>
        <w:t>.2.1.2</w:t>
      </w:r>
      <w:r w:rsidRPr="00B73FE5">
        <w:rPr>
          <w:sz w:val="20"/>
        </w:rPr>
        <w:tab/>
      </w:r>
      <w:r w:rsidRPr="00760951">
        <w:rPr>
          <w:sz w:val="20"/>
        </w:rPr>
        <w:t>príslušnej Zmluvnej strane musí byť zaslaná alebo doručená osobne alebo poštou (formou doporučenej zásielky) alebo expresnou kuriérskou službou na adresu sídla</w:t>
      </w:r>
      <w:r>
        <w:rPr>
          <w:sz w:val="20"/>
        </w:rPr>
        <w:t>/miesta podnikania</w:t>
      </w:r>
      <w:r w:rsidRPr="00760951">
        <w:rPr>
          <w:sz w:val="20"/>
        </w:rPr>
        <w:t xml:space="preserve"> Zmluvnej strany uvedenú v obchodnom</w:t>
      </w:r>
      <w:r>
        <w:rPr>
          <w:sz w:val="20"/>
        </w:rPr>
        <w:t>/živnostenskom registri alebo inom registri (v prípade právnickej osoby), na adresu uvedenú v záhlaví tejto Zmluvy ( v prípade fyzickej osoby),</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lastRenderedPageBreak/>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7"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7"/>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244EC84A" w14:textId="182BBF23" w:rsidR="00F77FDD" w:rsidRPr="005E77A9" w:rsidRDefault="00F77FDD" w:rsidP="00F77FDD">
      <w:pPr>
        <w:pStyle w:val="Normlny10"/>
        <w:spacing w:before="120" w:after="120"/>
        <w:ind w:left="2385" w:hanging="855"/>
        <w:jc w:val="both"/>
        <w:rPr>
          <w:sz w:val="20"/>
          <w:szCs w:val="20"/>
        </w:rPr>
      </w:pPr>
      <w:r w:rsidRPr="00B73FE5">
        <w:rPr>
          <w:b/>
          <w:sz w:val="20"/>
          <w:szCs w:val="20"/>
        </w:rPr>
        <w:t>1</w:t>
      </w:r>
      <w:r>
        <w:rPr>
          <w:b/>
          <w:sz w:val="20"/>
          <w:szCs w:val="20"/>
        </w:rPr>
        <w:t>3</w:t>
      </w:r>
      <w:r w:rsidRPr="00B73FE5">
        <w:rPr>
          <w:b/>
          <w:sz w:val="20"/>
          <w:szCs w:val="20"/>
        </w:rPr>
        <w:t>.2.2.</w:t>
      </w:r>
      <w:r>
        <w:rPr>
          <w:b/>
          <w:sz w:val="20"/>
          <w:szCs w:val="20"/>
        </w:rPr>
        <w:t>3</w:t>
      </w:r>
      <w:r w:rsidRPr="00B73FE5">
        <w:rPr>
          <w:sz w:val="20"/>
          <w:szCs w:val="20"/>
        </w:rPr>
        <w:t xml:space="preserve"> v prípade zaslania zásielky e-mailom v deň e-mailového prenosu</w:t>
      </w:r>
      <w:r>
        <w:rPr>
          <w:sz w:val="20"/>
          <w:szCs w:val="20"/>
        </w:rPr>
        <w:t xml:space="preserve"> </w:t>
      </w:r>
      <w:r w:rsidRPr="00B73FE5">
        <w:rPr>
          <w:sz w:val="20"/>
          <w:szCs w:val="20"/>
        </w:rPr>
        <w:t>v ktorýkoľvek pracovný deň, v ostatných prípadoch v pracovný deň nasledujúci po dni odoslania</w:t>
      </w:r>
      <w:r>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49ADA9B8" w:rsidR="008A65AF" w:rsidRPr="006404DE" w:rsidRDefault="00A11EDB" w:rsidP="008A65AF">
      <w:pPr>
        <w:spacing w:line="233" w:lineRule="auto"/>
        <w:ind w:left="1530" w:hanging="840"/>
        <w:jc w:val="both"/>
        <w:rPr>
          <w:sz w:val="20"/>
        </w:rPr>
      </w:pPr>
      <w:r w:rsidRPr="005E77A9">
        <w:rPr>
          <w:sz w:val="20"/>
        </w:rPr>
        <w:tab/>
      </w:r>
      <w:r w:rsidRPr="005E77A9">
        <w:rPr>
          <w:sz w:val="20"/>
        </w:rPr>
        <w:tab/>
      </w:r>
      <w:r w:rsidRPr="006404DE">
        <w:rPr>
          <w:sz w:val="20"/>
          <w:u w:val="single"/>
        </w:rPr>
        <w:t>Kontaktná osoba za Prenajímateľa</w:t>
      </w:r>
      <w:r w:rsidRPr="006404DE">
        <w:rPr>
          <w:sz w:val="20"/>
        </w:rPr>
        <w:t>:</w:t>
      </w:r>
    </w:p>
    <w:p w14:paraId="06790A3D" w14:textId="77777777" w:rsidR="008A65AF" w:rsidRPr="006404DE" w:rsidRDefault="008A65AF" w:rsidP="008A65AF">
      <w:pPr>
        <w:spacing w:line="233" w:lineRule="auto"/>
        <w:ind w:left="1530" w:hanging="840"/>
        <w:jc w:val="both"/>
        <w:rPr>
          <w:sz w:val="20"/>
        </w:rPr>
      </w:pPr>
    </w:p>
    <w:p w14:paraId="6C8A687A" w14:textId="77777777" w:rsidR="008A65AF" w:rsidRPr="006404DE" w:rsidRDefault="008A65AF" w:rsidP="008A65AF">
      <w:pPr>
        <w:spacing w:line="233" w:lineRule="auto"/>
        <w:ind w:left="2127"/>
        <w:jc w:val="both"/>
        <w:rPr>
          <w:sz w:val="20"/>
        </w:rPr>
      </w:pPr>
      <w:r w:rsidRPr="006404DE">
        <w:rPr>
          <w:sz w:val="20"/>
        </w:rPr>
        <w:tab/>
        <w:t>meno a priezvisko:</w:t>
      </w:r>
      <w:r w:rsidRPr="006404DE">
        <w:rPr>
          <w:sz w:val="20"/>
        </w:rPr>
        <w:tab/>
        <w:t xml:space="preserve">Ing. </w:t>
      </w:r>
      <w:r w:rsidRPr="006404DE">
        <w:rPr>
          <w:rFonts w:eastAsia="Arial Unicode MS"/>
          <w:sz w:val="20"/>
        </w:rPr>
        <w:t>Emil Kosiba</w:t>
      </w:r>
    </w:p>
    <w:p w14:paraId="14D6FD01" w14:textId="77777777" w:rsidR="008A65AF" w:rsidRPr="006404DE" w:rsidRDefault="008A65AF" w:rsidP="008A65AF">
      <w:pPr>
        <w:shd w:val="clear" w:color="auto" w:fill="FFFFFF" w:themeFill="background1"/>
        <w:spacing w:before="120" w:line="233" w:lineRule="auto"/>
        <w:ind w:left="1531" w:hanging="839"/>
        <w:jc w:val="both"/>
        <w:rPr>
          <w:color w:val="auto"/>
          <w:sz w:val="20"/>
        </w:rPr>
      </w:pPr>
      <w:r w:rsidRPr="006404DE">
        <w:rPr>
          <w:sz w:val="20"/>
        </w:rPr>
        <w:tab/>
      </w:r>
      <w:r w:rsidRPr="006404DE">
        <w:rPr>
          <w:sz w:val="20"/>
        </w:rPr>
        <w:tab/>
        <w:t>e – mail:</w:t>
      </w:r>
      <w:r w:rsidRPr="006404DE">
        <w:rPr>
          <w:sz w:val="20"/>
        </w:rPr>
        <w:tab/>
      </w:r>
      <w:r w:rsidRPr="006404DE">
        <w:rPr>
          <w:sz w:val="20"/>
        </w:rPr>
        <w:tab/>
      </w:r>
      <w:r w:rsidRPr="006404DE">
        <w:rPr>
          <w:rFonts w:eastAsia="Arial Unicode MS"/>
          <w:sz w:val="20"/>
        </w:rPr>
        <w:t>emil.kosiba@vpas.sk</w:t>
      </w:r>
    </w:p>
    <w:p w14:paraId="16B4BA26" w14:textId="19F5D746" w:rsidR="008A65AF" w:rsidRPr="006404DE" w:rsidRDefault="008A65AF" w:rsidP="008A65AF">
      <w:pPr>
        <w:spacing w:before="120" w:after="240" w:line="233" w:lineRule="auto"/>
        <w:ind w:left="1531" w:hanging="839"/>
        <w:jc w:val="both"/>
        <w:rPr>
          <w:rFonts w:eastAsia="Arial Unicode MS"/>
          <w:sz w:val="20"/>
        </w:rPr>
      </w:pPr>
      <w:r w:rsidRPr="006404DE">
        <w:rPr>
          <w:sz w:val="20"/>
        </w:rPr>
        <w:tab/>
      </w:r>
      <w:r w:rsidRPr="006404DE">
        <w:rPr>
          <w:sz w:val="20"/>
        </w:rPr>
        <w:tab/>
        <w:t>telefónne číslo:</w:t>
      </w:r>
      <w:r w:rsidRPr="006404DE">
        <w:rPr>
          <w:sz w:val="20"/>
        </w:rPr>
        <w:tab/>
      </w:r>
      <w:r w:rsidRPr="006404DE">
        <w:rPr>
          <w:sz w:val="20"/>
        </w:rPr>
        <w:tab/>
      </w:r>
      <w:r w:rsidRPr="006404DE">
        <w:rPr>
          <w:rFonts w:eastAsia="Arial Unicode MS"/>
          <w:sz w:val="20"/>
        </w:rPr>
        <w:t>+421 903 581 564</w:t>
      </w:r>
    </w:p>
    <w:p w14:paraId="72CD87DA" w14:textId="2E5612C8" w:rsidR="00A11EDB" w:rsidRPr="006404DE" w:rsidRDefault="00A11EDB" w:rsidP="008A65AF">
      <w:pPr>
        <w:spacing w:line="233" w:lineRule="auto"/>
        <w:ind w:left="2127" w:hanging="1437"/>
        <w:jc w:val="both"/>
        <w:rPr>
          <w:sz w:val="20"/>
        </w:rPr>
      </w:pPr>
    </w:p>
    <w:p w14:paraId="51E1A1CB" w14:textId="77777777" w:rsidR="00A11EDB" w:rsidRPr="006404DE" w:rsidRDefault="00A11EDB" w:rsidP="00A11EDB">
      <w:pPr>
        <w:spacing w:line="233" w:lineRule="auto"/>
        <w:ind w:left="1530" w:firstLine="630"/>
        <w:jc w:val="both"/>
        <w:rPr>
          <w:sz w:val="20"/>
          <w:u w:val="single"/>
        </w:rPr>
      </w:pPr>
      <w:r w:rsidRPr="006404DE">
        <w:rPr>
          <w:sz w:val="20"/>
          <w:u w:val="single"/>
        </w:rPr>
        <w:t>Kontaktná osoba za Nájomcu:</w:t>
      </w:r>
    </w:p>
    <w:p w14:paraId="5808BC4A" w14:textId="77777777" w:rsidR="00A11EDB" w:rsidRPr="006404DE" w:rsidRDefault="00A11EDB" w:rsidP="00A11EDB">
      <w:pPr>
        <w:spacing w:line="233" w:lineRule="auto"/>
        <w:ind w:left="1530" w:hanging="840"/>
        <w:jc w:val="both"/>
        <w:rPr>
          <w:sz w:val="20"/>
          <w:u w:val="single"/>
        </w:rPr>
      </w:pPr>
    </w:p>
    <w:p w14:paraId="622C5107" w14:textId="77777777" w:rsidR="00A11EDB" w:rsidRPr="006404DE" w:rsidRDefault="00A11EDB" w:rsidP="00A11EDB">
      <w:pPr>
        <w:spacing w:line="233" w:lineRule="auto"/>
        <w:ind w:left="1530" w:hanging="840"/>
        <w:jc w:val="both"/>
        <w:rPr>
          <w:b/>
          <w:bCs/>
          <w:sz w:val="20"/>
        </w:rPr>
      </w:pPr>
      <w:r w:rsidRPr="006404DE">
        <w:rPr>
          <w:sz w:val="20"/>
        </w:rPr>
        <w:tab/>
      </w:r>
      <w:r w:rsidRPr="006404DE">
        <w:rPr>
          <w:sz w:val="20"/>
        </w:rPr>
        <w:tab/>
        <w:t>meno a priezvisko:</w:t>
      </w:r>
      <w:r w:rsidRPr="006404DE">
        <w:rPr>
          <w:sz w:val="20"/>
        </w:rPr>
        <w:tab/>
      </w:r>
      <w:r w:rsidRPr="006404DE">
        <w:rPr>
          <w:rFonts w:eastAsia="Arial Unicode MS"/>
          <w:sz w:val="20"/>
        </w:rPr>
        <w:t>[•]</w:t>
      </w:r>
    </w:p>
    <w:p w14:paraId="592D53D5" w14:textId="77777777" w:rsidR="00A11EDB" w:rsidRPr="006404DE" w:rsidRDefault="00A11EDB" w:rsidP="00A11EDB">
      <w:pPr>
        <w:spacing w:before="120" w:line="233" w:lineRule="auto"/>
        <w:ind w:left="1531" w:hanging="839"/>
        <w:jc w:val="both"/>
        <w:rPr>
          <w:color w:val="auto"/>
          <w:sz w:val="20"/>
        </w:rPr>
      </w:pPr>
      <w:r w:rsidRPr="006404DE">
        <w:rPr>
          <w:sz w:val="20"/>
        </w:rPr>
        <w:tab/>
      </w:r>
      <w:r w:rsidRPr="006404DE">
        <w:rPr>
          <w:sz w:val="20"/>
        </w:rPr>
        <w:tab/>
        <w:t>e – mail:</w:t>
      </w:r>
      <w:r w:rsidRPr="006404DE">
        <w:rPr>
          <w:sz w:val="20"/>
        </w:rPr>
        <w:tab/>
      </w:r>
      <w:r w:rsidRPr="006404DE">
        <w:rPr>
          <w:sz w:val="20"/>
        </w:rPr>
        <w:tab/>
      </w:r>
      <w:r w:rsidRPr="006404DE">
        <w:rPr>
          <w:rFonts w:eastAsia="Arial Unicode MS"/>
          <w:sz w:val="20"/>
        </w:rPr>
        <w:t>[•]</w:t>
      </w:r>
    </w:p>
    <w:p w14:paraId="3AF5E780" w14:textId="77777777" w:rsidR="00A11EDB" w:rsidRPr="005E77A9" w:rsidRDefault="00A11EDB" w:rsidP="00A11EDB">
      <w:pPr>
        <w:spacing w:before="120" w:line="233" w:lineRule="auto"/>
        <w:ind w:left="1531" w:hanging="839"/>
        <w:jc w:val="both"/>
        <w:rPr>
          <w:sz w:val="20"/>
        </w:rPr>
      </w:pPr>
      <w:r w:rsidRPr="006404DE">
        <w:rPr>
          <w:sz w:val="20"/>
        </w:rPr>
        <w:tab/>
      </w:r>
      <w:r w:rsidRPr="006404DE">
        <w:rPr>
          <w:sz w:val="20"/>
        </w:rPr>
        <w:tab/>
        <w:t>telefónne číslo:</w:t>
      </w:r>
      <w:r w:rsidRPr="006404DE">
        <w:rPr>
          <w:sz w:val="20"/>
        </w:rPr>
        <w:tab/>
      </w:r>
      <w:r w:rsidRPr="006404DE">
        <w:rPr>
          <w:sz w:val="20"/>
        </w:rPr>
        <w:tab/>
      </w:r>
      <w:r w:rsidRPr="006404DE">
        <w:rPr>
          <w:rFonts w:eastAsia="Arial Unicode MS"/>
          <w:sz w:val="20"/>
        </w:rPr>
        <w:t>[•]</w:t>
      </w:r>
    </w:p>
    <w:p w14:paraId="06BEDA2B" w14:textId="77777777" w:rsidR="00A11EDB" w:rsidRPr="005E77A9" w:rsidRDefault="00A11EDB" w:rsidP="00A11EDB">
      <w:pPr>
        <w:spacing w:line="233" w:lineRule="auto"/>
        <w:jc w:val="both"/>
        <w:rPr>
          <w:sz w:val="20"/>
        </w:rPr>
      </w:pPr>
    </w:p>
    <w:p w14:paraId="62C44DBB" w14:textId="77777777" w:rsidR="00A11EDB" w:rsidRPr="005E77A9" w:rsidRDefault="00A11EDB" w:rsidP="00A11EDB">
      <w:pPr>
        <w:spacing w:line="233" w:lineRule="auto"/>
        <w:ind w:left="-30"/>
        <w:rPr>
          <w:b/>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6404DE" w:rsidRDefault="00A11EDB" w:rsidP="00A11EDB">
      <w:pPr>
        <w:spacing w:before="120" w:line="233" w:lineRule="auto"/>
        <w:ind w:left="1531" w:hanging="839"/>
        <w:jc w:val="both"/>
        <w:rPr>
          <w:sz w:val="20"/>
        </w:rPr>
      </w:pPr>
      <w:r w:rsidRPr="005E77A9">
        <w:rPr>
          <w:b/>
          <w:sz w:val="20"/>
        </w:rPr>
        <w:lastRenderedPageBreak/>
        <w:t>1</w:t>
      </w:r>
      <w:r w:rsidR="00F84E26">
        <w:rPr>
          <w:b/>
          <w:sz w:val="20"/>
        </w:rPr>
        <w:t>3</w:t>
      </w:r>
      <w:r w:rsidRPr="005E77A9">
        <w:rPr>
          <w:b/>
          <w:sz w:val="20"/>
        </w:rPr>
        <w:t>.</w:t>
      </w:r>
      <w:r>
        <w:rPr>
          <w:b/>
          <w:sz w:val="20"/>
        </w:rPr>
        <w:t>4</w:t>
      </w:r>
      <w:r w:rsidRPr="005E77A9">
        <w:rPr>
          <w:b/>
          <w:sz w:val="20"/>
        </w:rPr>
        <w:t>.2</w:t>
      </w:r>
      <w:r w:rsidRPr="005E77A9">
        <w:rPr>
          <w:sz w:val="20"/>
        </w:rPr>
        <w:tab/>
        <w:t xml:space="preserve">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w:t>
      </w:r>
      <w:r w:rsidRPr="006404DE">
        <w:rPr>
          <w:sz w:val="20"/>
        </w:rPr>
        <w:t>Zmluvnými stranami.</w:t>
      </w:r>
    </w:p>
    <w:p w14:paraId="516F021A" w14:textId="77777777" w:rsidR="00D07B07" w:rsidRPr="006404DE" w:rsidRDefault="00D07B07" w:rsidP="00DC637B">
      <w:pPr>
        <w:spacing w:line="233" w:lineRule="auto"/>
        <w:jc w:val="both"/>
        <w:rPr>
          <w:sz w:val="20"/>
        </w:rPr>
      </w:pPr>
    </w:p>
    <w:p w14:paraId="504069EA" w14:textId="78D0E58B" w:rsidR="00A11EDB" w:rsidRPr="006404DE" w:rsidRDefault="00A11EDB" w:rsidP="00A11EDB">
      <w:pPr>
        <w:spacing w:line="233" w:lineRule="auto"/>
        <w:rPr>
          <w:b/>
          <w:sz w:val="20"/>
        </w:rPr>
      </w:pPr>
      <w:r w:rsidRPr="006404DE">
        <w:rPr>
          <w:b/>
          <w:sz w:val="20"/>
        </w:rPr>
        <w:t>1</w:t>
      </w:r>
      <w:r w:rsidR="00F84E26" w:rsidRPr="006404DE">
        <w:rPr>
          <w:b/>
          <w:sz w:val="20"/>
        </w:rPr>
        <w:t>3</w:t>
      </w:r>
      <w:r w:rsidRPr="006404DE">
        <w:rPr>
          <w:b/>
          <w:sz w:val="20"/>
        </w:rPr>
        <w:t>.5</w:t>
      </w:r>
      <w:r w:rsidRPr="006404DE">
        <w:rPr>
          <w:sz w:val="20"/>
        </w:rPr>
        <w:tab/>
      </w:r>
      <w:r w:rsidRPr="006404DE">
        <w:rPr>
          <w:b/>
          <w:sz w:val="20"/>
        </w:rPr>
        <w:t>Účinnosť</w:t>
      </w:r>
      <w:r w:rsidR="00042760" w:rsidRPr="006404DE">
        <w:rPr>
          <w:b/>
          <w:sz w:val="20"/>
        </w:rPr>
        <w:t xml:space="preserve"> a vyhotovenia</w:t>
      </w:r>
      <w:r w:rsidRPr="006404DE">
        <w:rPr>
          <w:b/>
          <w:sz w:val="20"/>
        </w:rPr>
        <w:t>:</w:t>
      </w:r>
    </w:p>
    <w:p w14:paraId="289FE8D7" w14:textId="77777777" w:rsidR="00BF0A40" w:rsidRPr="006404DE" w:rsidRDefault="00A11EDB" w:rsidP="00E772F7">
      <w:pPr>
        <w:spacing w:line="233" w:lineRule="auto"/>
        <w:ind w:left="1418" w:hanging="709"/>
        <w:jc w:val="both"/>
        <w:rPr>
          <w:sz w:val="20"/>
        </w:rPr>
      </w:pPr>
      <w:r w:rsidRPr="006404DE">
        <w:rPr>
          <w:b/>
          <w:sz w:val="20"/>
        </w:rPr>
        <w:t>1</w:t>
      </w:r>
      <w:r w:rsidR="00F84E26" w:rsidRPr="006404DE">
        <w:rPr>
          <w:b/>
          <w:sz w:val="20"/>
        </w:rPr>
        <w:t>3</w:t>
      </w:r>
      <w:r w:rsidRPr="006404DE">
        <w:rPr>
          <w:b/>
          <w:sz w:val="20"/>
        </w:rPr>
        <w:t>.5.1</w:t>
      </w:r>
      <w:r w:rsidRPr="006404DE">
        <w:rPr>
          <w:sz w:val="20"/>
        </w:rPr>
        <w:tab/>
        <w:t xml:space="preserve">Táto Zmluva nadobúda platnosť dňom jej podpísania zástupcami oboch Zmluvných strán </w:t>
      </w:r>
      <w:r w:rsidRPr="006404DE">
        <w:rPr>
          <w:sz w:val="20"/>
        </w:rPr>
        <w:br/>
        <w:t xml:space="preserve">a udelením súhlasu Ministerstva dopravy Slovenskej republiky. </w:t>
      </w:r>
    </w:p>
    <w:p w14:paraId="6FE67F25" w14:textId="1BF0A483" w:rsidR="00E772F7" w:rsidRPr="006404DE" w:rsidRDefault="00E772F7" w:rsidP="00E772F7">
      <w:pPr>
        <w:spacing w:line="240" w:lineRule="auto"/>
        <w:ind w:left="1418"/>
        <w:jc w:val="both"/>
        <w:rPr>
          <w:sz w:val="20"/>
        </w:rPr>
      </w:pPr>
      <w:r w:rsidRPr="006404DE">
        <w:rPr>
          <w:b/>
          <w:bCs/>
          <w:sz w:val="20"/>
        </w:rPr>
        <w:t xml:space="preserve">Podmienkou pre nadobudnutie účinnosti tejto Zmluvy je jej zverejnenie v Centrálnom registri zmlúv vedenom Úradom vlády Slovenskej republiky (ďalej len ako „zverejnenie v CRZ“). Zmluvné strany sa dohodli na tom, že táto Zmluva, po jej zverejnení v CRZ, nadobudne účinnosť najskôr dňa </w:t>
      </w:r>
      <w:r w:rsidR="006404DE" w:rsidRPr="006404DE">
        <w:rPr>
          <w:b/>
          <w:bCs/>
          <w:sz w:val="20"/>
        </w:rPr>
        <w:t>01.01.2027.</w:t>
      </w:r>
      <w:r w:rsidRPr="006404DE">
        <w:rPr>
          <w:sz w:val="20"/>
        </w:rPr>
        <w:t xml:space="preserve"> Prenajímateľ je povinný zverejniť túto Zmluvu bez zbytočného odkladu po nadobudnutí jej platnosti.</w:t>
      </w:r>
    </w:p>
    <w:p w14:paraId="11D26E50" w14:textId="621C6D65" w:rsidR="00F84E26" w:rsidRDefault="00F84E26" w:rsidP="00F84E26">
      <w:pPr>
        <w:spacing w:line="240" w:lineRule="auto"/>
        <w:ind w:left="1418" w:hanging="726"/>
        <w:jc w:val="both"/>
        <w:rPr>
          <w:sz w:val="20"/>
        </w:rPr>
      </w:pPr>
      <w:r w:rsidRPr="006404DE">
        <w:rPr>
          <w:b/>
          <w:bCs/>
          <w:sz w:val="20"/>
        </w:rPr>
        <w:t>13.5.2</w:t>
      </w:r>
      <w:r w:rsidRPr="005E77A9">
        <w:rPr>
          <w:b/>
          <w:bCs/>
          <w:sz w:val="20"/>
        </w:rPr>
        <w:tab/>
      </w:r>
      <w:r w:rsidRPr="005E77A9">
        <w:rPr>
          <w:sz w:val="20"/>
        </w:rPr>
        <w:t>Táto Zmluva je vyhotovená v</w:t>
      </w:r>
      <w:r w:rsidRPr="00FC01B5">
        <w:rPr>
          <w:sz w:val="20"/>
        </w:rPr>
        <w:t xml:space="preserve"> </w:t>
      </w:r>
      <w:r w:rsidRPr="00A00E2D">
        <w:rPr>
          <w:rFonts w:eastAsia="Arial Unicode MS"/>
          <w:sz w:val="20"/>
        </w:rPr>
        <w:t>piatich</w:t>
      </w:r>
      <w:r w:rsidRPr="00A00E2D">
        <w:rPr>
          <w:sz w:val="20"/>
        </w:rPr>
        <w:t xml:space="preserve"> (</w:t>
      </w:r>
      <w:r w:rsidRPr="00A00E2D">
        <w:rPr>
          <w:rFonts w:eastAsia="Arial Unicode MS"/>
          <w:sz w:val="20"/>
        </w:rPr>
        <w:t>5</w:t>
      </w:r>
      <w:r w:rsidRPr="00A00E2D">
        <w:rPr>
          <w:sz w:val="20"/>
        </w:rPr>
        <w:t>) identických</w:t>
      </w:r>
      <w:r w:rsidRPr="005E77A9">
        <w:rPr>
          <w:sz w:val="20"/>
        </w:rPr>
        <w:t xml:space="preserve"> vyhotoveniach, z ktorých každá </w:t>
      </w:r>
      <w:r w:rsidRPr="005E77A9">
        <w:rPr>
          <w:sz w:val="20"/>
        </w:rPr>
        <w:br/>
        <w:t>zo Zmluvných strán obdrží po jej podpise po dve (2) vyhotovenia, jedno (1) vyhotovenie obdrží Ministerstvo dopravy Slovenskej republiky</w:t>
      </w:r>
      <w:r>
        <w:rPr>
          <w:sz w:val="20"/>
        </w:rPr>
        <w:t>.</w:t>
      </w:r>
    </w:p>
    <w:p w14:paraId="5DFDA2DE" w14:textId="665E0992" w:rsidR="00F84E26" w:rsidRDefault="00F84E26" w:rsidP="00F84E26">
      <w:pPr>
        <w:spacing w:line="240" w:lineRule="auto"/>
        <w:ind w:left="1418" w:hanging="726"/>
        <w:jc w:val="both"/>
        <w:rPr>
          <w:sz w:val="20"/>
        </w:rPr>
      </w:pPr>
    </w:p>
    <w:p w14:paraId="59B8FEBF" w14:textId="77777777" w:rsidR="00ED4100" w:rsidRPr="00B73FE5" w:rsidRDefault="00ED4100" w:rsidP="00ED4100">
      <w:pPr>
        <w:spacing w:line="240" w:lineRule="auto"/>
        <w:jc w:val="both"/>
        <w:rPr>
          <w:color w:val="000000" w:themeColor="text1"/>
          <w:sz w:val="20"/>
        </w:rPr>
      </w:pPr>
    </w:p>
    <w:p w14:paraId="2911BEA1"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28CAE6C7"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p>
    <w:p w14:paraId="129032CE" w14:textId="4FA472E9" w:rsidR="00851D16" w:rsidRPr="003B040B" w:rsidRDefault="00ED4100" w:rsidP="00BC2252">
      <w:pPr>
        <w:pStyle w:val="Normlnywebov"/>
        <w:spacing w:before="0" w:beforeAutospacing="0" w:after="0" w:afterAutospacing="0"/>
        <w:ind w:left="1280" w:hanging="700"/>
        <w:rPr>
          <w:rFonts w:ascii="Arial" w:hAnsi="Arial" w:cs="Arial"/>
          <w:b/>
          <w:bCs/>
          <w:color w:val="000000" w:themeColor="text1"/>
          <w:sz w:val="20"/>
          <w:szCs w:val="20"/>
          <w:u w:val="single"/>
        </w:rPr>
      </w:pPr>
      <w:r w:rsidRPr="003B040B">
        <w:rPr>
          <w:rFonts w:ascii="Arial" w:hAnsi="Arial" w:cs="Arial"/>
          <w:b/>
          <w:bCs/>
          <w:color w:val="000000" w:themeColor="text1"/>
          <w:sz w:val="20"/>
          <w:szCs w:val="20"/>
        </w:rPr>
        <w:t>Grafické znázornenie Predmetu nájmu</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45226210" w14:textId="77777777" w:rsidR="00893221" w:rsidRPr="005E77A9" w:rsidRDefault="00893221">
      <w:pPr>
        <w:spacing w:line="240" w:lineRule="auto"/>
        <w:rPr>
          <w:sz w:val="20"/>
        </w:rPr>
      </w:pPr>
    </w:p>
    <w:sectPr w:rsidR="00893221" w:rsidRPr="005E77A9" w:rsidSect="00641060">
      <w:footerReference w:type="default" r:id="rId12"/>
      <w:pgSz w:w="12240" w:h="15840"/>
      <w:pgMar w:top="144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BF3C7" w14:textId="77777777" w:rsidR="00137DBE" w:rsidRDefault="00137DBE">
      <w:pPr>
        <w:spacing w:line="240" w:lineRule="auto"/>
      </w:pPr>
      <w:r>
        <w:separator/>
      </w:r>
    </w:p>
  </w:endnote>
  <w:endnote w:type="continuationSeparator" w:id="0">
    <w:p w14:paraId="2C3543A6" w14:textId="77777777" w:rsidR="00137DBE" w:rsidRDefault="00137D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0A4AA9" w:rsidRPr="00EC1279" w:rsidRDefault="000A4AA9">
            <w:pPr>
              <w:pStyle w:val="Pta"/>
              <w:jc w:val="right"/>
              <w:rPr>
                <w:sz w:val="16"/>
                <w:szCs w:val="16"/>
              </w:rPr>
            </w:pPr>
          </w:p>
          <w:p w14:paraId="3B191582" w14:textId="0B00B953"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ED4100">
              <w:rPr>
                <w:sz w:val="16"/>
                <w:szCs w:val="16"/>
              </w:rPr>
              <w:t>4</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2B0D4" w14:textId="77777777" w:rsidR="00137DBE" w:rsidRDefault="00137DBE">
      <w:pPr>
        <w:spacing w:line="240" w:lineRule="auto"/>
      </w:pPr>
      <w:r>
        <w:separator/>
      </w:r>
    </w:p>
  </w:footnote>
  <w:footnote w:type="continuationSeparator" w:id="0">
    <w:p w14:paraId="5AB9AB43" w14:textId="77777777" w:rsidR="00137DBE" w:rsidRDefault="00137DB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20"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9"/>
  </w:num>
  <w:num w:numId="10" w16cid:durableId="1471633150">
    <w:abstractNumId w:val="20"/>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8"/>
  </w:num>
  <w:num w:numId="20" w16cid:durableId="1089614909">
    <w:abstractNumId w:val="4"/>
  </w:num>
  <w:num w:numId="21" w16cid:durableId="155404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37C6"/>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2FC2"/>
    <w:rsid w:val="000530B7"/>
    <w:rsid w:val="00053B55"/>
    <w:rsid w:val="00054C65"/>
    <w:rsid w:val="0005684A"/>
    <w:rsid w:val="00056FB0"/>
    <w:rsid w:val="000622E1"/>
    <w:rsid w:val="00064FA6"/>
    <w:rsid w:val="00067378"/>
    <w:rsid w:val="00067D53"/>
    <w:rsid w:val="0007177B"/>
    <w:rsid w:val="0007282D"/>
    <w:rsid w:val="00072DD8"/>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37DBE"/>
    <w:rsid w:val="001426C6"/>
    <w:rsid w:val="00143C76"/>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79AE"/>
    <w:rsid w:val="00190C9B"/>
    <w:rsid w:val="00190DC4"/>
    <w:rsid w:val="001931D5"/>
    <w:rsid w:val="0019521F"/>
    <w:rsid w:val="001A152C"/>
    <w:rsid w:val="001A2A5C"/>
    <w:rsid w:val="001A4C70"/>
    <w:rsid w:val="001A5999"/>
    <w:rsid w:val="001A7D35"/>
    <w:rsid w:val="001B0EEC"/>
    <w:rsid w:val="001B26CB"/>
    <w:rsid w:val="001B3667"/>
    <w:rsid w:val="001B42A1"/>
    <w:rsid w:val="001B785B"/>
    <w:rsid w:val="001C0108"/>
    <w:rsid w:val="001C0889"/>
    <w:rsid w:val="001C097A"/>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1D20"/>
    <w:rsid w:val="001F31CE"/>
    <w:rsid w:val="001F436B"/>
    <w:rsid w:val="00201CB5"/>
    <w:rsid w:val="002032B3"/>
    <w:rsid w:val="00205115"/>
    <w:rsid w:val="00205672"/>
    <w:rsid w:val="0020625B"/>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7C2"/>
    <w:rsid w:val="00242DD7"/>
    <w:rsid w:val="002431C2"/>
    <w:rsid w:val="00245FA9"/>
    <w:rsid w:val="002478E3"/>
    <w:rsid w:val="00247D58"/>
    <w:rsid w:val="00250C0F"/>
    <w:rsid w:val="0025712D"/>
    <w:rsid w:val="00261351"/>
    <w:rsid w:val="0026207F"/>
    <w:rsid w:val="002635E2"/>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555"/>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026B"/>
    <w:rsid w:val="002E2AE5"/>
    <w:rsid w:val="002E3C8E"/>
    <w:rsid w:val="002E5F44"/>
    <w:rsid w:val="002E609A"/>
    <w:rsid w:val="002E676A"/>
    <w:rsid w:val="002F1033"/>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36196"/>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2B17"/>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3628"/>
    <w:rsid w:val="003B040B"/>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1AF6"/>
    <w:rsid w:val="00422917"/>
    <w:rsid w:val="00425EA5"/>
    <w:rsid w:val="00426559"/>
    <w:rsid w:val="00427E13"/>
    <w:rsid w:val="00430E5C"/>
    <w:rsid w:val="00432E2A"/>
    <w:rsid w:val="00434B2F"/>
    <w:rsid w:val="00437C5E"/>
    <w:rsid w:val="0044632D"/>
    <w:rsid w:val="0044695A"/>
    <w:rsid w:val="00454157"/>
    <w:rsid w:val="00460627"/>
    <w:rsid w:val="00462401"/>
    <w:rsid w:val="004628A4"/>
    <w:rsid w:val="004628ED"/>
    <w:rsid w:val="00463BE1"/>
    <w:rsid w:val="00465816"/>
    <w:rsid w:val="00472095"/>
    <w:rsid w:val="00474262"/>
    <w:rsid w:val="0047527E"/>
    <w:rsid w:val="00476E50"/>
    <w:rsid w:val="0048099F"/>
    <w:rsid w:val="00483086"/>
    <w:rsid w:val="00483304"/>
    <w:rsid w:val="0048388C"/>
    <w:rsid w:val="00484A35"/>
    <w:rsid w:val="00486B97"/>
    <w:rsid w:val="004873CC"/>
    <w:rsid w:val="00491678"/>
    <w:rsid w:val="004925AE"/>
    <w:rsid w:val="00494F2F"/>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6573"/>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666"/>
    <w:rsid w:val="005C1F0B"/>
    <w:rsid w:val="005C50A5"/>
    <w:rsid w:val="005C5C33"/>
    <w:rsid w:val="005C5D77"/>
    <w:rsid w:val="005C69C2"/>
    <w:rsid w:val="005D0950"/>
    <w:rsid w:val="005D0E5A"/>
    <w:rsid w:val="005D6DE5"/>
    <w:rsid w:val="005E01DC"/>
    <w:rsid w:val="005E02E8"/>
    <w:rsid w:val="005E2809"/>
    <w:rsid w:val="005E2B4A"/>
    <w:rsid w:val="005E3122"/>
    <w:rsid w:val="005E77A9"/>
    <w:rsid w:val="005E7F57"/>
    <w:rsid w:val="005F1517"/>
    <w:rsid w:val="005F5FD2"/>
    <w:rsid w:val="005F63EB"/>
    <w:rsid w:val="006017EB"/>
    <w:rsid w:val="00602EF6"/>
    <w:rsid w:val="00605B6B"/>
    <w:rsid w:val="00606D05"/>
    <w:rsid w:val="00610CBD"/>
    <w:rsid w:val="006117FD"/>
    <w:rsid w:val="006127C6"/>
    <w:rsid w:val="00615428"/>
    <w:rsid w:val="00617BF6"/>
    <w:rsid w:val="006220FB"/>
    <w:rsid w:val="00622CD3"/>
    <w:rsid w:val="00623D27"/>
    <w:rsid w:val="00625B4F"/>
    <w:rsid w:val="006275BE"/>
    <w:rsid w:val="006331E0"/>
    <w:rsid w:val="00633387"/>
    <w:rsid w:val="00636F88"/>
    <w:rsid w:val="006377C9"/>
    <w:rsid w:val="00637C65"/>
    <w:rsid w:val="006404DE"/>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3E5"/>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5CCD"/>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617"/>
    <w:rsid w:val="008D57A0"/>
    <w:rsid w:val="008D7DE4"/>
    <w:rsid w:val="008E0FC7"/>
    <w:rsid w:val="008E275F"/>
    <w:rsid w:val="008E377E"/>
    <w:rsid w:val="008E5DE4"/>
    <w:rsid w:val="008F22E8"/>
    <w:rsid w:val="008F612E"/>
    <w:rsid w:val="008F64CF"/>
    <w:rsid w:val="008F6E97"/>
    <w:rsid w:val="008F7942"/>
    <w:rsid w:val="00905370"/>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4F8B"/>
    <w:rsid w:val="0095612F"/>
    <w:rsid w:val="00960313"/>
    <w:rsid w:val="009648F9"/>
    <w:rsid w:val="00970212"/>
    <w:rsid w:val="00972EA8"/>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0E6E"/>
    <w:rsid w:val="00A44F94"/>
    <w:rsid w:val="00A47B0E"/>
    <w:rsid w:val="00A536F4"/>
    <w:rsid w:val="00A547C9"/>
    <w:rsid w:val="00A5675D"/>
    <w:rsid w:val="00A61BB6"/>
    <w:rsid w:val="00A62F09"/>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2DFD"/>
    <w:rsid w:val="00BB3767"/>
    <w:rsid w:val="00BB656B"/>
    <w:rsid w:val="00BC2252"/>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0A40"/>
    <w:rsid w:val="00BF12B6"/>
    <w:rsid w:val="00BF2596"/>
    <w:rsid w:val="00BF2AFB"/>
    <w:rsid w:val="00BF650D"/>
    <w:rsid w:val="00BF69D4"/>
    <w:rsid w:val="00C0173D"/>
    <w:rsid w:val="00C073A7"/>
    <w:rsid w:val="00C10C37"/>
    <w:rsid w:val="00C10FE7"/>
    <w:rsid w:val="00C12314"/>
    <w:rsid w:val="00C134B1"/>
    <w:rsid w:val="00C1433B"/>
    <w:rsid w:val="00C14F55"/>
    <w:rsid w:val="00C16000"/>
    <w:rsid w:val="00C2487C"/>
    <w:rsid w:val="00C270E8"/>
    <w:rsid w:val="00C3177B"/>
    <w:rsid w:val="00C31EE8"/>
    <w:rsid w:val="00C37BA5"/>
    <w:rsid w:val="00C42B2D"/>
    <w:rsid w:val="00C464F1"/>
    <w:rsid w:val="00C4677B"/>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CF5492"/>
    <w:rsid w:val="00D042B6"/>
    <w:rsid w:val="00D043BE"/>
    <w:rsid w:val="00D04C7E"/>
    <w:rsid w:val="00D04D53"/>
    <w:rsid w:val="00D0628C"/>
    <w:rsid w:val="00D07339"/>
    <w:rsid w:val="00D07B07"/>
    <w:rsid w:val="00D105C4"/>
    <w:rsid w:val="00D10889"/>
    <w:rsid w:val="00D122CA"/>
    <w:rsid w:val="00D13384"/>
    <w:rsid w:val="00D20394"/>
    <w:rsid w:val="00D22F0B"/>
    <w:rsid w:val="00D250F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4CAD"/>
    <w:rsid w:val="00D65063"/>
    <w:rsid w:val="00D66236"/>
    <w:rsid w:val="00D6726F"/>
    <w:rsid w:val="00D70B82"/>
    <w:rsid w:val="00D72DE5"/>
    <w:rsid w:val="00D73783"/>
    <w:rsid w:val="00D74EC1"/>
    <w:rsid w:val="00D77A94"/>
    <w:rsid w:val="00D81578"/>
    <w:rsid w:val="00D81F7B"/>
    <w:rsid w:val="00D83815"/>
    <w:rsid w:val="00D85347"/>
    <w:rsid w:val="00D865CC"/>
    <w:rsid w:val="00D95637"/>
    <w:rsid w:val="00D9596B"/>
    <w:rsid w:val="00D96FCE"/>
    <w:rsid w:val="00D97ADF"/>
    <w:rsid w:val="00D97B7C"/>
    <w:rsid w:val="00DA2A71"/>
    <w:rsid w:val="00DA406B"/>
    <w:rsid w:val="00DA4AF8"/>
    <w:rsid w:val="00DA5977"/>
    <w:rsid w:val="00DA5C2A"/>
    <w:rsid w:val="00DB31E3"/>
    <w:rsid w:val="00DB6CAF"/>
    <w:rsid w:val="00DB7DAA"/>
    <w:rsid w:val="00DC088F"/>
    <w:rsid w:val="00DC09A4"/>
    <w:rsid w:val="00DC245B"/>
    <w:rsid w:val="00DC637B"/>
    <w:rsid w:val="00DC6AC9"/>
    <w:rsid w:val="00DD0242"/>
    <w:rsid w:val="00DD04A9"/>
    <w:rsid w:val="00DD1E53"/>
    <w:rsid w:val="00DD32B3"/>
    <w:rsid w:val="00DD4110"/>
    <w:rsid w:val="00DD5A9A"/>
    <w:rsid w:val="00DD619D"/>
    <w:rsid w:val="00DD6E23"/>
    <w:rsid w:val="00DD735C"/>
    <w:rsid w:val="00DE26C2"/>
    <w:rsid w:val="00DE491E"/>
    <w:rsid w:val="00DE520D"/>
    <w:rsid w:val="00DE521D"/>
    <w:rsid w:val="00DF01A0"/>
    <w:rsid w:val="00DF3DF6"/>
    <w:rsid w:val="00DF71F2"/>
    <w:rsid w:val="00DF77B3"/>
    <w:rsid w:val="00E00C86"/>
    <w:rsid w:val="00E00FB1"/>
    <w:rsid w:val="00E01CAF"/>
    <w:rsid w:val="00E020E7"/>
    <w:rsid w:val="00E02C12"/>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772F7"/>
    <w:rsid w:val="00E81438"/>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647"/>
    <w:rsid w:val="00EB0FAC"/>
    <w:rsid w:val="00EB1EBE"/>
    <w:rsid w:val="00EB2514"/>
    <w:rsid w:val="00EB25CE"/>
    <w:rsid w:val="00EB3352"/>
    <w:rsid w:val="00EB3BAB"/>
    <w:rsid w:val="00EC1279"/>
    <w:rsid w:val="00EC19F6"/>
    <w:rsid w:val="00EC28A9"/>
    <w:rsid w:val="00EC3A97"/>
    <w:rsid w:val="00EC3B2A"/>
    <w:rsid w:val="00ED00C2"/>
    <w:rsid w:val="00ED4100"/>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20BF"/>
    <w:rsid w:val="00F53BCD"/>
    <w:rsid w:val="00F55C48"/>
    <w:rsid w:val="00F55F03"/>
    <w:rsid w:val="00F62823"/>
    <w:rsid w:val="00F64F7B"/>
    <w:rsid w:val="00F66110"/>
    <w:rsid w:val="00F6732A"/>
    <w:rsid w:val="00F7711E"/>
    <w:rsid w:val="00F775EB"/>
    <w:rsid w:val="00F77FDD"/>
    <w:rsid w:val="00F81B37"/>
    <w:rsid w:val="00F839EB"/>
    <w:rsid w:val="00F8433B"/>
    <w:rsid w:val="00F846AE"/>
    <w:rsid w:val="00F84E26"/>
    <w:rsid w:val="00F85185"/>
    <w:rsid w:val="00F86A4D"/>
    <w:rsid w:val="00F91D80"/>
    <w:rsid w:val="00F932B4"/>
    <w:rsid w:val="00F93FA6"/>
    <w:rsid w:val="00F94E8A"/>
    <w:rsid w:val="00F97051"/>
    <w:rsid w:val="00FA00EF"/>
    <w:rsid w:val="00FA0626"/>
    <w:rsid w:val="00FA06A2"/>
    <w:rsid w:val="00FA080A"/>
    <w:rsid w:val="00FA243A"/>
    <w:rsid w:val="00FB2CBC"/>
    <w:rsid w:val="00FB2E79"/>
    <w:rsid w:val="00FB45BB"/>
    <w:rsid w:val="00FB637B"/>
    <w:rsid w:val="00FB7170"/>
    <w:rsid w:val="00FC3398"/>
    <w:rsid w:val="00FC357A"/>
    <w:rsid w:val="00FC3CD3"/>
    <w:rsid w:val="00FC3D2A"/>
    <w:rsid w:val="00FC4051"/>
    <w:rsid w:val="00FC5B1F"/>
    <w:rsid w:val="00FC7F16"/>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 w:type="paragraph" w:styleId="Revzia">
    <w:name w:val="Revision"/>
    <w:hidden/>
    <w:uiPriority w:val="99"/>
    <w:semiHidden/>
    <w:rsid w:val="0020625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BC4BB3-C89D-4960-8C34-43AD9B26B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3.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4.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6297</Words>
  <Characters>35898</Characters>
  <Application>Microsoft Office Word</Application>
  <DocSecurity>0</DocSecurity>
  <Lines>299</Lines>
  <Paragraphs>84</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Beata Poloma</cp:lastModifiedBy>
  <cp:revision>4</cp:revision>
  <cp:lastPrinted>2019-10-14T07:00:00Z</cp:lastPrinted>
  <dcterms:created xsi:type="dcterms:W3CDTF">2025-09-09T10:12:00Z</dcterms:created>
  <dcterms:modified xsi:type="dcterms:W3CDTF">2026-08-25T12:34:00Z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