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368C9" w14:textId="77777777" w:rsidR="00DF2CC0" w:rsidRPr="00D94A9F" w:rsidRDefault="00086DB7" w:rsidP="00C922CC">
      <w:pPr>
        <w:tabs>
          <w:tab w:val="left" w:pos="7635"/>
        </w:tabs>
        <w:spacing w:after="0" w:line="276" w:lineRule="auto"/>
        <w:rPr>
          <w:rFonts w:asciiTheme="minorHAnsi" w:hAnsiTheme="minorHAnsi" w:cstheme="minorHAnsi"/>
          <w:b/>
        </w:rPr>
      </w:pPr>
      <w:r w:rsidRPr="00D94A9F">
        <w:rPr>
          <w:rFonts w:asciiTheme="minorHAnsi" w:hAnsiTheme="minorHAnsi" w:cstheme="minorHAnsi"/>
          <w:b/>
          <w:noProof/>
          <w:lang w:eastAsia="sk-SK"/>
        </w:rPr>
        <w:drawing>
          <wp:anchor distT="0" distB="0" distL="114300" distR="114300" simplePos="0" relativeHeight="251657728" behindDoc="1" locked="0" layoutInCell="1" allowOverlap="1" wp14:anchorId="1A3D2D7A" wp14:editId="7732174F">
            <wp:simplePos x="0" y="0"/>
            <wp:positionH relativeFrom="page">
              <wp:posOffset>-120015</wp:posOffset>
            </wp:positionH>
            <wp:positionV relativeFrom="paragraph">
              <wp:posOffset>-554990</wp:posOffset>
            </wp:positionV>
            <wp:extent cx="6661150" cy="1208405"/>
            <wp:effectExtent l="0" t="0" r="0" b="0"/>
            <wp:wrapNone/>
            <wp:docPr id="5" name="Obrázok 1" descr="hlavičkový papier_pod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hlavičkový papier_podklad"/>
                    <pic:cNvPicPr>
                      <a:picLocks noChangeAspect="1" noChangeArrowheads="1"/>
                    </pic:cNvPicPr>
                  </pic:nvPicPr>
                  <pic:blipFill>
                    <a:blip r:embed="rId8" cstate="print">
                      <a:extLst>
                        <a:ext uri="{28A0092B-C50C-407E-A947-70E740481C1C}">
                          <a14:useLocalDpi xmlns:a14="http://schemas.microsoft.com/office/drawing/2010/main" val="0"/>
                        </a:ext>
                      </a:extLst>
                    </a:blip>
                    <a:srcRect l="-722" t="1978" r="722" b="85194"/>
                    <a:stretch>
                      <a:fillRect/>
                    </a:stretch>
                  </pic:blipFill>
                  <pic:spPr bwMode="auto">
                    <a:xfrm>
                      <a:off x="0" y="0"/>
                      <a:ext cx="6661150" cy="1208405"/>
                    </a:xfrm>
                    <a:prstGeom prst="rect">
                      <a:avLst/>
                    </a:prstGeom>
                    <a:noFill/>
                  </pic:spPr>
                </pic:pic>
              </a:graphicData>
            </a:graphic>
          </wp:anchor>
        </w:drawing>
      </w:r>
    </w:p>
    <w:p w14:paraId="24A7B53F" w14:textId="77777777" w:rsidR="00427509" w:rsidRPr="00D94A9F" w:rsidRDefault="00427509" w:rsidP="00DC0B2E">
      <w:pPr>
        <w:tabs>
          <w:tab w:val="left" w:pos="7635"/>
        </w:tabs>
        <w:spacing w:after="0" w:line="276" w:lineRule="auto"/>
        <w:rPr>
          <w:rFonts w:asciiTheme="minorHAnsi" w:hAnsiTheme="minorHAnsi" w:cstheme="minorHAnsi"/>
        </w:rPr>
      </w:pPr>
    </w:p>
    <w:p w14:paraId="50E0FDA3" w14:textId="77777777" w:rsidR="00427509" w:rsidRPr="00D94A9F" w:rsidRDefault="00427509" w:rsidP="00DC0B2E">
      <w:pPr>
        <w:tabs>
          <w:tab w:val="left" w:pos="7635"/>
        </w:tabs>
        <w:spacing w:after="0" w:line="276" w:lineRule="auto"/>
        <w:rPr>
          <w:rFonts w:asciiTheme="minorHAnsi" w:hAnsiTheme="minorHAnsi" w:cstheme="minorHAnsi"/>
        </w:rPr>
      </w:pPr>
    </w:p>
    <w:p w14:paraId="626F488E" w14:textId="77777777" w:rsidR="00427509" w:rsidRPr="00D94A9F" w:rsidRDefault="00427509" w:rsidP="00DC0B2E">
      <w:pPr>
        <w:tabs>
          <w:tab w:val="left" w:pos="7635"/>
        </w:tabs>
        <w:spacing w:after="0" w:line="276" w:lineRule="auto"/>
        <w:rPr>
          <w:rFonts w:asciiTheme="minorHAnsi" w:hAnsiTheme="minorHAnsi" w:cstheme="minorHAnsi"/>
        </w:rPr>
      </w:pPr>
    </w:p>
    <w:p w14:paraId="623F5077" w14:textId="77777777" w:rsidR="00BD33DC" w:rsidRPr="00D94A9F" w:rsidRDefault="00BD33DC" w:rsidP="00DC0B2E">
      <w:pPr>
        <w:tabs>
          <w:tab w:val="left" w:pos="7635"/>
        </w:tabs>
        <w:spacing w:after="0" w:line="276" w:lineRule="auto"/>
        <w:rPr>
          <w:rFonts w:asciiTheme="minorHAnsi" w:hAnsiTheme="minorHAnsi" w:cstheme="minorHAnsi"/>
        </w:rPr>
      </w:pPr>
    </w:p>
    <w:p w14:paraId="31FEE01D" w14:textId="5DDB258F" w:rsidR="00427509" w:rsidRPr="00D94A9F" w:rsidRDefault="00427509" w:rsidP="00DC0B2E">
      <w:pPr>
        <w:tabs>
          <w:tab w:val="left" w:pos="7635"/>
        </w:tabs>
        <w:spacing w:after="0" w:line="276" w:lineRule="auto"/>
        <w:rPr>
          <w:rFonts w:asciiTheme="minorHAnsi" w:hAnsiTheme="minorHAnsi" w:cstheme="minorHAnsi"/>
        </w:rPr>
      </w:pPr>
    </w:p>
    <w:p w14:paraId="59C3C065" w14:textId="6BA24DA2" w:rsidR="00E56247" w:rsidRPr="00D94A9F" w:rsidRDefault="00E56247" w:rsidP="00DC0B2E">
      <w:pPr>
        <w:tabs>
          <w:tab w:val="left" w:pos="7635"/>
        </w:tabs>
        <w:spacing w:after="0" w:line="276" w:lineRule="auto"/>
        <w:rPr>
          <w:rFonts w:asciiTheme="minorHAnsi" w:hAnsiTheme="minorHAnsi" w:cstheme="minorHAnsi"/>
        </w:rPr>
      </w:pPr>
    </w:p>
    <w:p w14:paraId="4C892CB9" w14:textId="77777777" w:rsidR="00C1406D" w:rsidRPr="00D94A9F" w:rsidRDefault="00C1406D" w:rsidP="00DC0B2E">
      <w:pPr>
        <w:tabs>
          <w:tab w:val="left" w:pos="7635"/>
        </w:tabs>
        <w:spacing w:after="0" w:line="276" w:lineRule="auto"/>
        <w:rPr>
          <w:rFonts w:asciiTheme="minorHAnsi" w:hAnsiTheme="minorHAnsi" w:cstheme="minorHAnsi"/>
        </w:rPr>
      </w:pPr>
    </w:p>
    <w:p w14:paraId="19E88E2E" w14:textId="2E4638AB" w:rsidR="009D22A8" w:rsidRPr="00D94A9F" w:rsidRDefault="001F0BF0" w:rsidP="00DC0B2E">
      <w:pPr>
        <w:tabs>
          <w:tab w:val="left" w:pos="7635"/>
          <w:tab w:val="left" w:pos="8124"/>
        </w:tabs>
        <w:spacing w:after="0" w:line="276" w:lineRule="auto"/>
        <w:jc w:val="left"/>
        <w:rPr>
          <w:rFonts w:asciiTheme="minorHAnsi" w:hAnsiTheme="minorHAnsi" w:cstheme="minorHAnsi"/>
        </w:rPr>
      </w:pPr>
      <w:r w:rsidRPr="00D94A9F">
        <w:rPr>
          <w:rFonts w:asciiTheme="minorHAnsi" w:hAnsiTheme="minorHAnsi" w:cstheme="minorHAnsi"/>
        </w:rPr>
        <w:tab/>
      </w:r>
      <w:r w:rsidRPr="00D94A9F">
        <w:rPr>
          <w:rFonts w:asciiTheme="minorHAnsi" w:hAnsiTheme="minorHAnsi" w:cstheme="minorHAnsi"/>
        </w:rPr>
        <w:tab/>
      </w:r>
    </w:p>
    <w:p w14:paraId="09A345CB" w14:textId="77777777" w:rsidR="00C54733" w:rsidRPr="00D94A9F" w:rsidRDefault="003810E6" w:rsidP="00DC0B2E">
      <w:pPr>
        <w:pStyle w:val="Zkladntext3"/>
        <w:spacing w:line="276" w:lineRule="auto"/>
        <w:rPr>
          <w:rFonts w:asciiTheme="minorHAnsi" w:hAnsiTheme="minorHAnsi" w:cstheme="minorHAnsi"/>
          <w:caps/>
          <w:noProof w:val="0"/>
          <w:color w:val="auto"/>
          <w:sz w:val="24"/>
          <w:szCs w:val="24"/>
        </w:rPr>
      </w:pPr>
      <w:r w:rsidRPr="00D94A9F">
        <w:rPr>
          <w:rFonts w:asciiTheme="minorHAnsi" w:hAnsiTheme="minorHAnsi" w:cstheme="minorHAnsi"/>
          <w:caps/>
          <w:noProof w:val="0"/>
          <w:color w:val="auto"/>
          <w:sz w:val="24"/>
          <w:szCs w:val="24"/>
        </w:rPr>
        <w:t xml:space="preserve"> </w:t>
      </w:r>
      <w:r w:rsidR="00C54733" w:rsidRPr="00D94A9F">
        <w:rPr>
          <w:rFonts w:asciiTheme="minorHAnsi" w:hAnsiTheme="minorHAnsi" w:cstheme="minorHAnsi"/>
          <w:caps/>
          <w:noProof w:val="0"/>
          <w:color w:val="auto"/>
          <w:sz w:val="24"/>
          <w:szCs w:val="24"/>
        </w:rPr>
        <w:t>Verejná súťaž</w:t>
      </w:r>
    </w:p>
    <w:p w14:paraId="57B9305F" w14:textId="77777777" w:rsidR="004B20D5" w:rsidRPr="00D94A9F" w:rsidRDefault="004B20D5" w:rsidP="00DC0B2E">
      <w:pPr>
        <w:pStyle w:val="Zkladntext3"/>
        <w:spacing w:line="276" w:lineRule="auto"/>
        <w:rPr>
          <w:rFonts w:asciiTheme="minorHAnsi" w:hAnsiTheme="minorHAnsi" w:cstheme="minorHAnsi"/>
          <w:caps/>
          <w:noProof w:val="0"/>
          <w:color w:val="auto"/>
          <w:sz w:val="24"/>
          <w:szCs w:val="24"/>
        </w:rPr>
      </w:pPr>
      <w:r w:rsidRPr="00D94A9F">
        <w:rPr>
          <w:rFonts w:asciiTheme="minorHAnsi" w:hAnsiTheme="minorHAnsi" w:cstheme="minorHAnsi"/>
          <w:caps/>
          <w:noProof w:val="0"/>
          <w:color w:val="auto"/>
          <w:sz w:val="24"/>
          <w:szCs w:val="24"/>
        </w:rPr>
        <w:t xml:space="preserve">ZADÁVANIE </w:t>
      </w:r>
      <w:r w:rsidR="009421D9" w:rsidRPr="00D94A9F">
        <w:rPr>
          <w:rFonts w:asciiTheme="minorHAnsi" w:hAnsiTheme="minorHAnsi" w:cstheme="minorHAnsi"/>
          <w:caps/>
          <w:noProof w:val="0"/>
          <w:color w:val="auto"/>
          <w:sz w:val="24"/>
          <w:szCs w:val="24"/>
        </w:rPr>
        <w:t>NAD</w:t>
      </w:r>
      <w:r w:rsidRPr="00D94A9F">
        <w:rPr>
          <w:rFonts w:asciiTheme="minorHAnsi" w:hAnsiTheme="minorHAnsi" w:cstheme="minorHAnsi"/>
          <w:caps/>
          <w:noProof w:val="0"/>
          <w:color w:val="auto"/>
          <w:sz w:val="24"/>
          <w:szCs w:val="24"/>
        </w:rPr>
        <w:t xml:space="preserve">LIMITNEJ ZÁKAZKY </w:t>
      </w:r>
    </w:p>
    <w:p w14:paraId="76818C1E" w14:textId="77777777" w:rsidR="00B34036" w:rsidRPr="00D94A9F" w:rsidRDefault="00B34036" w:rsidP="00DC0B2E">
      <w:pPr>
        <w:pStyle w:val="Zkladntext3"/>
        <w:spacing w:line="276" w:lineRule="auto"/>
        <w:rPr>
          <w:rFonts w:asciiTheme="minorHAnsi" w:hAnsiTheme="minorHAnsi" w:cstheme="minorHAnsi"/>
          <w:caps/>
          <w:noProof w:val="0"/>
          <w:color w:val="auto"/>
          <w:sz w:val="22"/>
          <w:szCs w:val="22"/>
        </w:rPr>
      </w:pPr>
    </w:p>
    <w:p w14:paraId="62E95268" w14:textId="77777777" w:rsidR="00B34036" w:rsidRPr="00D94A9F" w:rsidRDefault="00B34036" w:rsidP="00DC0B2E">
      <w:pPr>
        <w:pStyle w:val="Zkladntext3"/>
        <w:spacing w:line="276" w:lineRule="auto"/>
        <w:rPr>
          <w:rFonts w:asciiTheme="minorHAnsi" w:hAnsiTheme="minorHAnsi" w:cstheme="minorHAnsi"/>
          <w:caps/>
          <w:noProof w:val="0"/>
          <w:color w:val="auto"/>
          <w:sz w:val="22"/>
          <w:szCs w:val="22"/>
        </w:rPr>
      </w:pPr>
    </w:p>
    <w:p w14:paraId="2C0B5532" w14:textId="77777777" w:rsidR="00673EB0" w:rsidRPr="00D94A9F" w:rsidRDefault="00673EB0" w:rsidP="00DC0B2E">
      <w:pPr>
        <w:tabs>
          <w:tab w:val="left" w:pos="7635"/>
        </w:tabs>
        <w:spacing w:after="0" w:line="276" w:lineRule="auto"/>
        <w:jc w:val="center"/>
        <w:rPr>
          <w:rFonts w:asciiTheme="minorHAnsi" w:hAnsiTheme="minorHAnsi" w:cstheme="minorHAnsi"/>
        </w:rPr>
      </w:pPr>
      <w:r w:rsidRPr="00D94A9F">
        <w:rPr>
          <w:rFonts w:asciiTheme="minorHAnsi" w:hAnsiTheme="minorHAnsi" w:cstheme="minorHAnsi"/>
        </w:rPr>
        <w:t>podľa zákona č. 343/2015 Z. z. o verejnom obstarávaní</w:t>
      </w:r>
    </w:p>
    <w:p w14:paraId="49D02AD7" w14:textId="3D177709" w:rsidR="00673EB0" w:rsidRPr="00D94A9F" w:rsidRDefault="00673EB0" w:rsidP="00DC0B2E">
      <w:pPr>
        <w:tabs>
          <w:tab w:val="left" w:pos="7635"/>
        </w:tabs>
        <w:spacing w:after="0" w:line="276" w:lineRule="auto"/>
        <w:jc w:val="center"/>
        <w:rPr>
          <w:rFonts w:asciiTheme="minorHAnsi" w:hAnsiTheme="minorHAnsi" w:cstheme="minorHAnsi"/>
        </w:rPr>
      </w:pPr>
      <w:r w:rsidRPr="00D94A9F">
        <w:rPr>
          <w:rFonts w:asciiTheme="minorHAnsi" w:hAnsiTheme="minorHAnsi" w:cstheme="minorHAnsi"/>
        </w:rPr>
        <w:t xml:space="preserve">a o zmene a doplnení niektorých zákonov v znení neskorších predpisov </w:t>
      </w:r>
      <w:r w:rsidR="00E52128" w:rsidRPr="00D94A9F">
        <w:rPr>
          <w:rFonts w:asciiTheme="minorHAnsi" w:hAnsiTheme="minorHAnsi" w:cstheme="minorHAnsi"/>
        </w:rPr>
        <w:br/>
      </w:r>
      <w:r w:rsidRPr="00D94A9F">
        <w:rPr>
          <w:rFonts w:asciiTheme="minorHAnsi" w:hAnsiTheme="minorHAnsi" w:cstheme="minorHAnsi"/>
        </w:rPr>
        <w:t>(ďalej len „</w:t>
      </w:r>
      <w:r w:rsidR="004101B9" w:rsidRPr="00D94A9F">
        <w:rPr>
          <w:rFonts w:asciiTheme="minorHAnsi" w:hAnsiTheme="minorHAnsi" w:cstheme="minorHAnsi"/>
          <w:b/>
        </w:rPr>
        <w:t>Z</w:t>
      </w:r>
      <w:r w:rsidRPr="00D94A9F">
        <w:rPr>
          <w:rFonts w:asciiTheme="minorHAnsi" w:hAnsiTheme="minorHAnsi" w:cstheme="minorHAnsi"/>
          <w:b/>
        </w:rPr>
        <w:t>ákon</w:t>
      </w:r>
      <w:r w:rsidRPr="00D94A9F">
        <w:rPr>
          <w:rFonts w:asciiTheme="minorHAnsi" w:hAnsiTheme="minorHAnsi" w:cstheme="minorHAnsi"/>
        </w:rPr>
        <w:t>“</w:t>
      </w:r>
      <w:r w:rsidR="00B34036" w:rsidRPr="00D94A9F">
        <w:rPr>
          <w:rFonts w:asciiTheme="minorHAnsi" w:hAnsiTheme="minorHAnsi" w:cstheme="minorHAnsi"/>
        </w:rPr>
        <w:t xml:space="preserve"> alebo „</w:t>
      </w:r>
      <w:r w:rsidR="00B34036" w:rsidRPr="00D94A9F">
        <w:rPr>
          <w:rFonts w:asciiTheme="minorHAnsi" w:hAnsiTheme="minorHAnsi" w:cstheme="minorHAnsi"/>
          <w:b/>
        </w:rPr>
        <w:t>zákon o verejnom obstarávaní</w:t>
      </w:r>
      <w:r w:rsidR="00B34036" w:rsidRPr="00D94A9F">
        <w:rPr>
          <w:rFonts w:asciiTheme="minorHAnsi" w:hAnsiTheme="minorHAnsi" w:cstheme="minorHAnsi"/>
        </w:rPr>
        <w:t>“ alebo „</w:t>
      </w:r>
      <w:r w:rsidR="00B34036" w:rsidRPr="00D94A9F">
        <w:rPr>
          <w:rFonts w:asciiTheme="minorHAnsi" w:hAnsiTheme="minorHAnsi" w:cstheme="minorHAnsi"/>
          <w:b/>
        </w:rPr>
        <w:t>ZVO</w:t>
      </w:r>
      <w:r w:rsidR="00B34036" w:rsidRPr="00D94A9F">
        <w:rPr>
          <w:rFonts w:asciiTheme="minorHAnsi" w:hAnsiTheme="minorHAnsi" w:cstheme="minorHAnsi"/>
        </w:rPr>
        <w:t>“)</w:t>
      </w:r>
      <w:r w:rsidRPr="00D94A9F">
        <w:rPr>
          <w:rFonts w:asciiTheme="minorHAnsi" w:hAnsiTheme="minorHAnsi" w:cstheme="minorHAnsi"/>
        </w:rPr>
        <w:t xml:space="preserve"> </w:t>
      </w:r>
    </w:p>
    <w:p w14:paraId="5208657A" w14:textId="60FF726E" w:rsidR="00673EB0" w:rsidRPr="00D94A9F" w:rsidRDefault="00673EB0" w:rsidP="00DC0B2E">
      <w:pPr>
        <w:tabs>
          <w:tab w:val="left" w:pos="7635"/>
        </w:tabs>
        <w:spacing w:after="0" w:line="276" w:lineRule="auto"/>
        <w:jc w:val="center"/>
        <w:rPr>
          <w:rFonts w:asciiTheme="minorHAnsi" w:hAnsiTheme="minorHAnsi" w:cstheme="minorHAnsi"/>
        </w:rPr>
      </w:pPr>
    </w:p>
    <w:p w14:paraId="42D5D77A" w14:textId="77777777" w:rsidR="001F0BF0" w:rsidRPr="00D94A9F" w:rsidRDefault="001F0BF0" w:rsidP="00DC0B2E">
      <w:pPr>
        <w:tabs>
          <w:tab w:val="left" w:pos="7635"/>
        </w:tabs>
        <w:spacing w:after="0" w:line="276" w:lineRule="auto"/>
        <w:jc w:val="center"/>
        <w:rPr>
          <w:rFonts w:asciiTheme="minorHAnsi" w:hAnsiTheme="minorHAnsi" w:cstheme="minorHAnsi"/>
        </w:rPr>
      </w:pPr>
    </w:p>
    <w:p w14:paraId="0C42EA4D" w14:textId="6D6753C6" w:rsidR="00673EB0" w:rsidRPr="00D94A9F" w:rsidRDefault="00D77FAB" w:rsidP="00DC0B2E">
      <w:pPr>
        <w:tabs>
          <w:tab w:val="left" w:pos="7635"/>
        </w:tabs>
        <w:spacing w:after="0" w:line="276" w:lineRule="auto"/>
        <w:jc w:val="center"/>
        <w:rPr>
          <w:rFonts w:asciiTheme="minorHAnsi" w:hAnsiTheme="minorHAnsi" w:cstheme="minorHAnsi"/>
        </w:rPr>
      </w:pPr>
      <w:r w:rsidRPr="00D94A9F">
        <w:rPr>
          <w:rFonts w:asciiTheme="minorHAnsi" w:hAnsiTheme="minorHAnsi" w:cstheme="minorHAnsi"/>
        </w:rPr>
        <w:t>podľa</w:t>
      </w:r>
      <w:r w:rsidR="00673EB0" w:rsidRPr="00D94A9F">
        <w:rPr>
          <w:rFonts w:asciiTheme="minorHAnsi" w:hAnsiTheme="minorHAnsi" w:cstheme="minorHAnsi"/>
        </w:rPr>
        <w:t xml:space="preserve"> § 66 ods. 7 písm. b) </w:t>
      </w:r>
      <w:r w:rsidR="001F0BF0" w:rsidRPr="00D94A9F">
        <w:rPr>
          <w:rFonts w:asciiTheme="minorHAnsi" w:hAnsiTheme="minorHAnsi" w:cstheme="minorHAnsi"/>
        </w:rPr>
        <w:t>Z</w:t>
      </w:r>
      <w:r w:rsidR="00673EB0" w:rsidRPr="00D94A9F">
        <w:rPr>
          <w:rFonts w:asciiTheme="minorHAnsi" w:hAnsiTheme="minorHAnsi" w:cstheme="minorHAnsi"/>
        </w:rPr>
        <w:t>ákona (tzv. „super reverzná verejná súťaž“)</w:t>
      </w:r>
    </w:p>
    <w:p w14:paraId="7E233EC5" w14:textId="77777777" w:rsidR="00313878" w:rsidRPr="00D94A9F" w:rsidRDefault="00313878" w:rsidP="00DC0B2E">
      <w:pPr>
        <w:pStyle w:val="Zkladntext3"/>
        <w:spacing w:line="276" w:lineRule="auto"/>
        <w:jc w:val="left"/>
        <w:rPr>
          <w:rFonts w:asciiTheme="minorHAnsi" w:hAnsiTheme="minorHAnsi" w:cstheme="minorHAnsi"/>
          <w:noProof w:val="0"/>
          <w:color w:val="auto"/>
          <w:sz w:val="22"/>
          <w:szCs w:val="22"/>
        </w:rPr>
      </w:pPr>
    </w:p>
    <w:p w14:paraId="292C119D" w14:textId="77777777" w:rsidR="003C621E" w:rsidRPr="00D94A9F" w:rsidRDefault="003C621E" w:rsidP="00DC0B2E">
      <w:pPr>
        <w:pStyle w:val="Zkladntext3"/>
        <w:spacing w:line="276" w:lineRule="auto"/>
        <w:jc w:val="left"/>
        <w:rPr>
          <w:rFonts w:asciiTheme="minorHAnsi" w:hAnsiTheme="minorHAnsi" w:cstheme="minorHAnsi"/>
          <w:noProof w:val="0"/>
          <w:color w:val="auto"/>
          <w:sz w:val="22"/>
          <w:szCs w:val="22"/>
        </w:rPr>
      </w:pPr>
    </w:p>
    <w:p w14:paraId="1AAC8C3A" w14:textId="77777777" w:rsidR="003C621E" w:rsidRPr="00D94A9F" w:rsidRDefault="003C621E" w:rsidP="00DC0B2E">
      <w:pPr>
        <w:pStyle w:val="Zkladntext3"/>
        <w:spacing w:line="276" w:lineRule="auto"/>
        <w:jc w:val="left"/>
        <w:rPr>
          <w:rFonts w:asciiTheme="minorHAnsi" w:hAnsiTheme="minorHAnsi" w:cstheme="minorHAnsi"/>
          <w:noProof w:val="0"/>
          <w:color w:val="auto"/>
          <w:sz w:val="22"/>
          <w:szCs w:val="22"/>
        </w:rPr>
      </w:pPr>
    </w:p>
    <w:p w14:paraId="688C5EE4" w14:textId="77777777" w:rsidR="00963CB3" w:rsidRPr="00D94A9F" w:rsidRDefault="00963CB3" w:rsidP="00DC0B2E">
      <w:pPr>
        <w:pStyle w:val="Zkladntext3"/>
        <w:spacing w:line="276" w:lineRule="auto"/>
        <w:rPr>
          <w:rFonts w:asciiTheme="minorHAnsi" w:hAnsiTheme="minorHAnsi" w:cstheme="minorHAnsi"/>
          <w:noProof w:val="0"/>
          <w:color w:val="auto"/>
          <w:sz w:val="24"/>
          <w:szCs w:val="24"/>
        </w:rPr>
      </w:pPr>
      <w:r w:rsidRPr="00D94A9F">
        <w:rPr>
          <w:rFonts w:asciiTheme="minorHAnsi" w:hAnsiTheme="minorHAnsi" w:cstheme="minorHAnsi"/>
          <w:noProof w:val="0"/>
          <w:color w:val="auto"/>
          <w:sz w:val="24"/>
          <w:szCs w:val="24"/>
        </w:rPr>
        <w:t>SÚŤAŽNÉ  PODKLADY</w:t>
      </w:r>
    </w:p>
    <w:p w14:paraId="13641BB0" w14:textId="77777777" w:rsidR="001F0BF0" w:rsidRPr="00D94A9F" w:rsidRDefault="001F0BF0" w:rsidP="00DC0B2E">
      <w:pPr>
        <w:tabs>
          <w:tab w:val="right" w:leader="dot" w:pos="10080"/>
        </w:tabs>
        <w:spacing w:after="0" w:line="276" w:lineRule="auto"/>
        <w:jc w:val="center"/>
        <w:rPr>
          <w:rFonts w:asciiTheme="minorHAnsi" w:hAnsiTheme="minorHAnsi" w:cstheme="minorHAnsi"/>
          <w:smallCaps/>
        </w:rPr>
      </w:pPr>
    </w:p>
    <w:p w14:paraId="472A525D" w14:textId="77777777" w:rsidR="001F0BF0" w:rsidRPr="00D94A9F" w:rsidRDefault="001F0BF0" w:rsidP="00DC0B2E">
      <w:pPr>
        <w:tabs>
          <w:tab w:val="right" w:leader="dot" w:pos="10080"/>
        </w:tabs>
        <w:spacing w:after="0" w:line="276" w:lineRule="auto"/>
        <w:jc w:val="center"/>
        <w:rPr>
          <w:rFonts w:asciiTheme="minorHAnsi" w:hAnsiTheme="minorHAnsi" w:cstheme="minorHAnsi"/>
          <w:smallCaps/>
        </w:rPr>
      </w:pPr>
    </w:p>
    <w:p w14:paraId="6C213827" w14:textId="60A3E225" w:rsidR="00C54733" w:rsidRPr="00D94A9F" w:rsidRDefault="00C54733" w:rsidP="00DC0B2E">
      <w:pPr>
        <w:tabs>
          <w:tab w:val="right" w:leader="dot" w:pos="10080"/>
        </w:tabs>
        <w:spacing w:after="0" w:line="276" w:lineRule="auto"/>
        <w:jc w:val="center"/>
        <w:rPr>
          <w:rFonts w:asciiTheme="minorHAnsi" w:hAnsiTheme="minorHAnsi" w:cstheme="minorHAnsi"/>
        </w:rPr>
      </w:pPr>
      <w:r w:rsidRPr="00D94A9F">
        <w:rPr>
          <w:rFonts w:asciiTheme="minorHAnsi" w:hAnsiTheme="minorHAnsi" w:cstheme="minorHAnsi"/>
          <w:smallCaps/>
        </w:rPr>
        <w:t>Názov</w:t>
      </w:r>
      <w:r w:rsidR="009E4F30">
        <w:rPr>
          <w:rFonts w:asciiTheme="minorHAnsi" w:hAnsiTheme="minorHAnsi" w:cstheme="minorHAnsi"/>
          <w:smallCaps/>
        </w:rPr>
        <w:t xml:space="preserve"> PREDMETU</w:t>
      </w:r>
      <w:r w:rsidRPr="00D94A9F">
        <w:rPr>
          <w:rFonts w:asciiTheme="minorHAnsi" w:hAnsiTheme="minorHAnsi" w:cstheme="minorHAnsi"/>
          <w:smallCaps/>
        </w:rPr>
        <w:t xml:space="preserve"> zákazky</w:t>
      </w:r>
      <w:r w:rsidRPr="00D94A9F">
        <w:rPr>
          <w:rFonts w:asciiTheme="minorHAnsi" w:hAnsiTheme="minorHAnsi" w:cstheme="minorHAnsi"/>
        </w:rPr>
        <w:t xml:space="preserve">: </w:t>
      </w:r>
    </w:p>
    <w:p w14:paraId="51741C83" w14:textId="77777777" w:rsidR="00C54733" w:rsidRPr="00D94A9F" w:rsidRDefault="00C54733" w:rsidP="00DC0B2E">
      <w:pPr>
        <w:tabs>
          <w:tab w:val="right" w:leader="dot" w:pos="10080"/>
        </w:tabs>
        <w:spacing w:after="0" w:line="276" w:lineRule="auto"/>
        <w:jc w:val="center"/>
        <w:rPr>
          <w:rFonts w:asciiTheme="minorHAnsi" w:hAnsiTheme="minorHAnsi" w:cstheme="minorHAnsi"/>
        </w:rPr>
      </w:pPr>
    </w:p>
    <w:p w14:paraId="5CC7CD2E" w14:textId="0C6D3294" w:rsidR="00C54733" w:rsidRPr="00D94A9F" w:rsidRDefault="00BE75D4" w:rsidP="00805617">
      <w:pPr>
        <w:tabs>
          <w:tab w:val="left" w:pos="360"/>
        </w:tabs>
        <w:spacing w:after="0"/>
        <w:jc w:val="center"/>
        <w:rPr>
          <w:rFonts w:asciiTheme="minorHAnsi" w:hAnsiTheme="minorHAnsi" w:cstheme="minorHAnsi"/>
          <w:b/>
        </w:rPr>
      </w:pPr>
      <w:r w:rsidRPr="00D94A9F">
        <w:rPr>
          <w:rFonts w:asciiTheme="minorHAnsi" w:hAnsiTheme="minorHAnsi" w:cstheme="minorHAnsi"/>
          <w:b/>
          <w:bCs/>
        </w:rPr>
        <w:t>„</w:t>
      </w:r>
      <w:r w:rsidR="007C684B">
        <w:rPr>
          <w:rFonts w:asciiTheme="minorHAnsi" w:hAnsiTheme="minorHAnsi" w:cstheme="minorHAnsi"/>
          <w:b/>
        </w:rPr>
        <w:t>Servis váh s automatickou činnosťou</w:t>
      </w:r>
      <w:r w:rsidRPr="00D94A9F">
        <w:rPr>
          <w:rFonts w:asciiTheme="minorHAnsi" w:hAnsiTheme="minorHAnsi" w:cstheme="minorHAnsi"/>
          <w:b/>
          <w:bCs/>
        </w:rPr>
        <w:t>“</w:t>
      </w:r>
    </w:p>
    <w:p w14:paraId="74104A8D" w14:textId="77777777" w:rsidR="001F0BF0" w:rsidRPr="00D94A9F" w:rsidRDefault="001F0BF0" w:rsidP="00DC0B2E">
      <w:pPr>
        <w:spacing w:after="0" w:line="276" w:lineRule="auto"/>
        <w:rPr>
          <w:rFonts w:asciiTheme="minorHAnsi" w:hAnsiTheme="minorHAnsi" w:cstheme="minorHAnsi"/>
        </w:rPr>
      </w:pPr>
    </w:p>
    <w:p w14:paraId="781733A7" w14:textId="77777777" w:rsidR="003C621E" w:rsidRPr="00D94A9F" w:rsidRDefault="003C621E" w:rsidP="00DC0B2E">
      <w:pPr>
        <w:spacing w:after="0" w:line="276" w:lineRule="auto"/>
        <w:rPr>
          <w:rFonts w:asciiTheme="minorHAnsi" w:hAnsiTheme="minorHAnsi" w:cstheme="minorHAnsi"/>
        </w:rPr>
      </w:pPr>
    </w:p>
    <w:p w14:paraId="2D25749F" w14:textId="3B37463D" w:rsidR="00C54733" w:rsidRPr="00D94A9F" w:rsidRDefault="00C54733" w:rsidP="00D853BE">
      <w:pPr>
        <w:spacing w:after="0" w:line="276" w:lineRule="auto"/>
        <w:jc w:val="center"/>
        <w:rPr>
          <w:rFonts w:asciiTheme="minorHAnsi" w:hAnsiTheme="minorHAnsi" w:cstheme="minorHAnsi"/>
        </w:rPr>
      </w:pPr>
      <w:r w:rsidRPr="00D94A9F">
        <w:rPr>
          <w:rFonts w:asciiTheme="minorHAnsi" w:hAnsiTheme="minorHAnsi" w:cstheme="minorHAnsi"/>
        </w:rPr>
        <w:t>DRUH ZÁKAZKY</w:t>
      </w:r>
      <w:r w:rsidRPr="00D94A9F">
        <w:rPr>
          <w:rFonts w:asciiTheme="minorHAnsi" w:hAnsiTheme="minorHAnsi" w:cstheme="minorHAnsi"/>
          <w:caps/>
        </w:rPr>
        <w:t xml:space="preserve">: </w:t>
      </w:r>
      <w:r w:rsidR="007C684B">
        <w:rPr>
          <w:rFonts w:asciiTheme="minorHAnsi" w:hAnsiTheme="minorHAnsi" w:cstheme="minorHAnsi"/>
          <w:caps/>
        </w:rPr>
        <w:t>POSKYTNUTUE SLUŽBY</w:t>
      </w:r>
    </w:p>
    <w:p w14:paraId="71D65ECA" w14:textId="26C98220" w:rsidR="005846EA" w:rsidRPr="00D94A9F" w:rsidRDefault="005846EA" w:rsidP="00DC0B2E">
      <w:pPr>
        <w:spacing w:after="0" w:line="276" w:lineRule="auto"/>
        <w:rPr>
          <w:rFonts w:asciiTheme="minorHAnsi" w:hAnsiTheme="minorHAnsi" w:cstheme="minorHAnsi"/>
          <w:b/>
          <w:bCs/>
          <w:caps/>
        </w:rPr>
      </w:pPr>
    </w:p>
    <w:p w14:paraId="47FF678A" w14:textId="727AD42E" w:rsidR="005846EA" w:rsidRPr="00D94A9F" w:rsidRDefault="005846EA" w:rsidP="00DC0B2E">
      <w:pPr>
        <w:spacing w:after="0" w:line="276" w:lineRule="auto"/>
        <w:jc w:val="center"/>
        <w:rPr>
          <w:rFonts w:asciiTheme="minorHAnsi" w:hAnsiTheme="minorHAnsi" w:cstheme="minorHAnsi"/>
          <w:b/>
          <w:bCs/>
          <w:caps/>
        </w:rPr>
      </w:pPr>
    </w:p>
    <w:p w14:paraId="43C2F224" w14:textId="6A2ED399" w:rsidR="00F85D63" w:rsidRPr="00D94A9F" w:rsidRDefault="00F85D63" w:rsidP="00DC0B2E">
      <w:pPr>
        <w:spacing w:after="0" w:line="276" w:lineRule="auto"/>
        <w:rPr>
          <w:rFonts w:asciiTheme="minorHAnsi" w:hAnsiTheme="minorHAnsi" w:cstheme="minorHAnsi"/>
          <w:b/>
          <w:bCs/>
          <w:caps/>
        </w:rPr>
      </w:pPr>
    </w:p>
    <w:p w14:paraId="36E23423" w14:textId="15136656" w:rsidR="00D853BE" w:rsidRPr="00D94A9F" w:rsidRDefault="00D853BE" w:rsidP="00DC0B2E">
      <w:pPr>
        <w:spacing w:after="0" w:line="276" w:lineRule="auto"/>
        <w:jc w:val="center"/>
        <w:rPr>
          <w:rFonts w:asciiTheme="minorHAnsi" w:hAnsiTheme="minorHAnsi" w:cstheme="minorHAnsi"/>
          <w:bCs/>
          <w:caps/>
        </w:rPr>
      </w:pPr>
    </w:p>
    <w:p w14:paraId="2449B4D4" w14:textId="41FFF4F1" w:rsidR="00D853BE" w:rsidRPr="00D94A9F" w:rsidRDefault="00D853BE" w:rsidP="00DC0B2E">
      <w:pPr>
        <w:spacing w:after="0" w:line="276" w:lineRule="auto"/>
        <w:jc w:val="center"/>
        <w:rPr>
          <w:rFonts w:asciiTheme="minorHAnsi" w:hAnsiTheme="minorHAnsi" w:cstheme="minorHAnsi"/>
          <w:bCs/>
          <w:caps/>
        </w:rPr>
      </w:pPr>
    </w:p>
    <w:p w14:paraId="1364A3EF" w14:textId="731F0BEA" w:rsidR="00D853BE" w:rsidRPr="00D94A9F" w:rsidRDefault="00D853BE" w:rsidP="00DC0B2E">
      <w:pPr>
        <w:spacing w:after="0" w:line="276" w:lineRule="auto"/>
        <w:jc w:val="center"/>
        <w:rPr>
          <w:rFonts w:asciiTheme="minorHAnsi" w:hAnsiTheme="minorHAnsi" w:cstheme="minorHAnsi"/>
          <w:bCs/>
          <w:caps/>
        </w:rPr>
      </w:pPr>
    </w:p>
    <w:p w14:paraId="0919069F" w14:textId="0CE3BD88" w:rsidR="00D853BE" w:rsidRPr="00D94A9F" w:rsidRDefault="00D853BE" w:rsidP="00DC0B2E">
      <w:pPr>
        <w:spacing w:after="0" w:line="276" w:lineRule="auto"/>
        <w:jc w:val="center"/>
        <w:rPr>
          <w:rFonts w:asciiTheme="minorHAnsi" w:hAnsiTheme="minorHAnsi" w:cstheme="minorHAnsi"/>
          <w:bCs/>
          <w:caps/>
        </w:rPr>
      </w:pPr>
    </w:p>
    <w:p w14:paraId="17EACEE5" w14:textId="09690AFF" w:rsidR="00D853BE" w:rsidRPr="00D94A9F" w:rsidRDefault="00D853BE" w:rsidP="00DC0B2E">
      <w:pPr>
        <w:spacing w:after="0" w:line="276" w:lineRule="auto"/>
        <w:jc w:val="center"/>
        <w:rPr>
          <w:rFonts w:asciiTheme="minorHAnsi" w:hAnsiTheme="minorHAnsi" w:cstheme="minorHAnsi"/>
          <w:bCs/>
          <w:caps/>
        </w:rPr>
      </w:pPr>
    </w:p>
    <w:p w14:paraId="1DD79661" w14:textId="5B15348C" w:rsidR="00D853BE" w:rsidRPr="00D94A9F" w:rsidRDefault="00D853BE" w:rsidP="00DC0B2E">
      <w:pPr>
        <w:spacing w:after="0" w:line="276" w:lineRule="auto"/>
        <w:jc w:val="center"/>
        <w:rPr>
          <w:rFonts w:asciiTheme="minorHAnsi" w:hAnsiTheme="minorHAnsi" w:cstheme="minorHAnsi"/>
          <w:bCs/>
          <w:caps/>
        </w:rPr>
      </w:pPr>
    </w:p>
    <w:p w14:paraId="03A1E7B0" w14:textId="77777777" w:rsidR="00D52CC1" w:rsidRPr="00D94A9F" w:rsidRDefault="00D52CC1" w:rsidP="00E12D24">
      <w:pPr>
        <w:spacing w:after="0" w:line="276" w:lineRule="auto"/>
        <w:jc w:val="center"/>
        <w:rPr>
          <w:rFonts w:asciiTheme="minorHAnsi" w:hAnsiTheme="minorHAnsi" w:cstheme="minorHAnsi"/>
          <w:bCs/>
          <w:caps/>
          <w:highlight w:val="yellow"/>
        </w:rPr>
      </w:pPr>
    </w:p>
    <w:p w14:paraId="77D96BAF" w14:textId="77777777" w:rsidR="00D52CC1" w:rsidRPr="00D94A9F" w:rsidRDefault="00D52CC1" w:rsidP="00AE791F">
      <w:pPr>
        <w:spacing w:after="0" w:line="276" w:lineRule="auto"/>
        <w:rPr>
          <w:rFonts w:asciiTheme="minorHAnsi" w:hAnsiTheme="minorHAnsi" w:cstheme="minorHAnsi"/>
          <w:bCs/>
          <w:caps/>
          <w:highlight w:val="yellow"/>
        </w:rPr>
      </w:pPr>
    </w:p>
    <w:p w14:paraId="0199B41E" w14:textId="77777777" w:rsidR="00D52CC1" w:rsidRPr="00D94A9F" w:rsidRDefault="00D52CC1" w:rsidP="007C684B">
      <w:pPr>
        <w:spacing w:after="0" w:line="276" w:lineRule="auto"/>
        <w:rPr>
          <w:rFonts w:asciiTheme="minorHAnsi" w:hAnsiTheme="minorHAnsi" w:cstheme="minorHAnsi"/>
          <w:bCs/>
          <w:caps/>
          <w:highlight w:val="yellow"/>
        </w:rPr>
      </w:pPr>
    </w:p>
    <w:p w14:paraId="34D9BDAB" w14:textId="78E36A20" w:rsidR="00D853BE" w:rsidRPr="00D94A9F" w:rsidRDefault="0025235A" w:rsidP="00E12D24">
      <w:pPr>
        <w:spacing w:after="0" w:line="276" w:lineRule="auto"/>
        <w:jc w:val="center"/>
        <w:rPr>
          <w:rFonts w:asciiTheme="minorHAnsi" w:hAnsiTheme="minorHAnsi" w:cstheme="minorHAnsi"/>
          <w:bCs/>
          <w:caps/>
        </w:rPr>
      </w:pPr>
      <w:r w:rsidRPr="0025235A">
        <w:rPr>
          <w:rFonts w:asciiTheme="minorHAnsi" w:hAnsiTheme="minorHAnsi" w:cstheme="minorHAnsi"/>
          <w:bCs/>
          <w:caps/>
        </w:rPr>
        <w:t>09</w:t>
      </w:r>
      <w:r w:rsidR="00743113" w:rsidRPr="0025235A">
        <w:rPr>
          <w:rFonts w:asciiTheme="minorHAnsi" w:hAnsiTheme="minorHAnsi" w:cstheme="minorHAnsi"/>
          <w:bCs/>
          <w:caps/>
        </w:rPr>
        <w:t>/202</w:t>
      </w:r>
      <w:r w:rsidR="00B41881" w:rsidRPr="0025235A">
        <w:rPr>
          <w:rFonts w:asciiTheme="minorHAnsi" w:hAnsiTheme="minorHAnsi" w:cstheme="minorHAnsi"/>
          <w:bCs/>
          <w:caps/>
        </w:rPr>
        <w:t>6</w:t>
      </w:r>
      <w:r w:rsidR="00743113" w:rsidRPr="00D94A9F">
        <w:rPr>
          <w:rFonts w:asciiTheme="minorHAnsi" w:hAnsiTheme="minorHAnsi" w:cstheme="minorHAnsi"/>
          <w:bCs/>
          <w:caps/>
        </w:rPr>
        <w:br/>
      </w:r>
      <w:r w:rsidR="00743113" w:rsidRPr="00D94A9F">
        <w:rPr>
          <w:rFonts w:asciiTheme="minorHAnsi" w:hAnsiTheme="minorHAnsi" w:cstheme="minorHAnsi"/>
          <w:bCs/>
          <w:caps/>
        </w:rPr>
        <w:br w:type="page"/>
      </w:r>
    </w:p>
    <w:p w14:paraId="1E4021FB" w14:textId="17C552FA" w:rsidR="0020730C" w:rsidRPr="00D94A9F" w:rsidRDefault="00796CF2" w:rsidP="00AF2067">
      <w:pPr>
        <w:spacing w:after="0" w:line="276" w:lineRule="auto"/>
        <w:jc w:val="center"/>
        <w:rPr>
          <w:rFonts w:asciiTheme="minorHAnsi" w:hAnsiTheme="minorHAnsi" w:cstheme="minorHAnsi"/>
        </w:rPr>
      </w:pPr>
      <w:r w:rsidRPr="00D94A9F">
        <w:rPr>
          <w:rFonts w:asciiTheme="minorHAnsi" w:hAnsiTheme="minorHAnsi" w:cstheme="minorHAnsi"/>
          <w:b/>
          <w:bCs/>
          <w:caps/>
          <w:sz w:val="24"/>
          <w:szCs w:val="24"/>
        </w:rPr>
        <w:lastRenderedPageBreak/>
        <w:t>Obsah súťažných podkladov</w:t>
      </w:r>
    </w:p>
    <w:p w14:paraId="49125F7A" w14:textId="1F7E6AA5" w:rsidR="00CC447A" w:rsidRPr="00D94A9F" w:rsidRDefault="00913A2B" w:rsidP="00C26ACA">
      <w:pPr>
        <w:pStyle w:val="Obsah1"/>
        <w:rPr>
          <w:rFonts w:asciiTheme="minorHAnsi" w:hAnsiTheme="minorHAnsi" w:cstheme="minorHAnsi"/>
          <w:lang w:eastAsia="sk-SK"/>
        </w:rPr>
      </w:pPr>
      <w:r w:rsidRPr="00D94A9F">
        <w:rPr>
          <w:rFonts w:asciiTheme="minorHAnsi" w:hAnsiTheme="minorHAnsi" w:cstheme="minorHAnsi"/>
          <w:sz w:val="20"/>
          <w:szCs w:val="20"/>
        </w:rPr>
        <w:fldChar w:fldCharType="begin"/>
      </w:r>
      <w:r w:rsidR="00BE5276" w:rsidRPr="00D94A9F">
        <w:rPr>
          <w:rFonts w:asciiTheme="minorHAnsi" w:hAnsiTheme="minorHAnsi" w:cstheme="minorHAnsi"/>
          <w:sz w:val="20"/>
          <w:szCs w:val="20"/>
        </w:rPr>
        <w:instrText xml:space="preserve"> TOC \o "1-3" \n \h \z \u </w:instrText>
      </w:r>
      <w:r w:rsidRPr="00D94A9F">
        <w:rPr>
          <w:rFonts w:asciiTheme="minorHAnsi" w:hAnsiTheme="minorHAnsi" w:cstheme="minorHAnsi"/>
          <w:sz w:val="20"/>
          <w:szCs w:val="20"/>
        </w:rPr>
        <w:fldChar w:fldCharType="separate"/>
      </w:r>
      <w:hyperlink w:anchor="_Toc461981347" w:history="1">
        <w:r w:rsidR="00CC447A" w:rsidRPr="00D94A9F">
          <w:rPr>
            <w:rStyle w:val="Hypertextovprepojenie"/>
            <w:rFonts w:asciiTheme="minorHAnsi" w:hAnsiTheme="minorHAnsi" w:cstheme="minorHAnsi"/>
          </w:rPr>
          <w:t xml:space="preserve">A.1 POKYNY PRE </w:t>
        </w:r>
        <w:r w:rsidR="005E4FA8">
          <w:rPr>
            <w:rStyle w:val="Hypertextovprepojenie"/>
            <w:rFonts w:asciiTheme="minorHAnsi" w:hAnsiTheme="minorHAnsi" w:cstheme="minorHAnsi"/>
          </w:rPr>
          <w:t>Záujemcov/</w:t>
        </w:r>
        <w:r w:rsidR="00CC447A" w:rsidRPr="00D94A9F">
          <w:rPr>
            <w:rStyle w:val="Hypertextovprepojenie"/>
            <w:rFonts w:asciiTheme="minorHAnsi" w:hAnsiTheme="minorHAnsi" w:cstheme="minorHAnsi"/>
          </w:rPr>
          <w:t>UCHÁDZAČOV</w:t>
        </w:r>
      </w:hyperlink>
    </w:p>
    <w:p w14:paraId="60E598DF" w14:textId="77777777" w:rsidR="00CC447A" w:rsidRPr="00D94A9F" w:rsidRDefault="00B32CF0" w:rsidP="00EE0121">
      <w:pPr>
        <w:pStyle w:val="Obsah2"/>
        <w:rPr>
          <w:rFonts w:asciiTheme="minorHAnsi" w:hAnsiTheme="minorHAnsi" w:cstheme="minorHAnsi"/>
          <w:noProof/>
          <w:lang w:eastAsia="sk-SK"/>
        </w:rPr>
      </w:pPr>
      <w:hyperlink w:anchor="_Toc461981348" w:history="1">
        <w:r w:rsidR="00CC447A" w:rsidRPr="00D94A9F">
          <w:rPr>
            <w:rStyle w:val="Hypertextovprepojenie"/>
            <w:rFonts w:asciiTheme="minorHAnsi" w:hAnsiTheme="minorHAnsi" w:cstheme="minorHAnsi"/>
            <w:noProof/>
          </w:rPr>
          <w:t>Časť I.</w:t>
        </w:r>
      </w:hyperlink>
    </w:p>
    <w:p w14:paraId="63267CC6" w14:textId="77777777" w:rsidR="00CC447A" w:rsidRPr="00D94A9F" w:rsidRDefault="00B32CF0" w:rsidP="009066AA">
      <w:pPr>
        <w:pStyle w:val="Obsah2"/>
        <w:rPr>
          <w:rFonts w:asciiTheme="minorHAnsi" w:hAnsiTheme="minorHAnsi" w:cstheme="minorHAnsi"/>
          <w:noProof/>
          <w:lang w:eastAsia="sk-SK"/>
        </w:rPr>
      </w:pPr>
      <w:hyperlink w:anchor="_Toc461981349" w:history="1">
        <w:r w:rsidR="00CC447A" w:rsidRPr="00D94A9F">
          <w:rPr>
            <w:rStyle w:val="Hypertextovprepojenie"/>
            <w:rFonts w:asciiTheme="minorHAnsi" w:hAnsiTheme="minorHAnsi" w:cstheme="minorHAnsi"/>
            <w:noProof/>
          </w:rPr>
          <w:t>Všeobecné informácie</w:t>
        </w:r>
      </w:hyperlink>
    </w:p>
    <w:p w14:paraId="568DA8FF" w14:textId="77777777" w:rsidR="00CC447A" w:rsidRPr="00D94A9F" w:rsidRDefault="00B32CF0" w:rsidP="000D669A">
      <w:pPr>
        <w:pStyle w:val="Obsah3"/>
        <w:rPr>
          <w:rFonts w:asciiTheme="minorHAnsi" w:hAnsiTheme="minorHAnsi" w:cstheme="minorHAnsi"/>
          <w:lang w:eastAsia="sk-SK"/>
        </w:rPr>
      </w:pPr>
      <w:hyperlink w:anchor="_Toc461981350" w:history="1">
        <w:r w:rsidR="00CC447A" w:rsidRPr="00D94A9F">
          <w:rPr>
            <w:rStyle w:val="Hypertextovprepojenie"/>
            <w:rFonts w:asciiTheme="minorHAnsi" w:hAnsiTheme="minorHAnsi" w:cstheme="minorHAnsi"/>
          </w:rPr>
          <w:t>1</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Identifikácia verejného obstarávateľa</w:t>
        </w:r>
      </w:hyperlink>
    </w:p>
    <w:p w14:paraId="13991C26" w14:textId="77777777" w:rsidR="00CC447A" w:rsidRPr="00D94A9F" w:rsidRDefault="00B32CF0" w:rsidP="00F321DF">
      <w:pPr>
        <w:pStyle w:val="Obsah3"/>
        <w:rPr>
          <w:rFonts w:asciiTheme="minorHAnsi" w:hAnsiTheme="minorHAnsi" w:cstheme="minorHAnsi"/>
          <w:lang w:eastAsia="sk-SK"/>
        </w:rPr>
      </w:pPr>
      <w:hyperlink w:anchor="_Toc461981351" w:history="1">
        <w:r w:rsidR="00CC447A" w:rsidRPr="00D94A9F">
          <w:rPr>
            <w:rStyle w:val="Hypertextovprepojenie"/>
            <w:rFonts w:asciiTheme="minorHAnsi" w:hAnsiTheme="minorHAnsi" w:cstheme="minorHAnsi"/>
          </w:rPr>
          <w:t>2</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Predmet zákazky</w:t>
        </w:r>
      </w:hyperlink>
    </w:p>
    <w:p w14:paraId="73D9ABA7" w14:textId="77777777" w:rsidR="00CC447A" w:rsidRPr="00D94A9F" w:rsidRDefault="00B32CF0" w:rsidP="00643216">
      <w:pPr>
        <w:pStyle w:val="Obsah3"/>
        <w:rPr>
          <w:rFonts w:asciiTheme="minorHAnsi" w:hAnsiTheme="minorHAnsi" w:cstheme="minorHAnsi"/>
          <w:lang w:eastAsia="sk-SK"/>
        </w:rPr>
      </w:pPr>
      <w:hyperlink w:anchor="_Toc461981352" w:history="1">
        <w:r w:rsidR="00CC447A" w:rsidRPr="00D94A9F">
          <w:rPr>
            <w:rStyle w:val="Hypertextovprepojenie"/>
            <w:rFonts w:asciiTheme="minorHAnsi" w:hAnsiTheme="minorHAnsi" w:cstheme="minorHAnsi"/>
          </w:rPr>
          <w:t>3</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Rozdelenie  predmetu zákazky</w:t>
        </w:r>
      </w:hyperlink>
    </w:p>
    <w:p w14:paraId="009B1B4F" w14:textId="77777777" w:rsidR="00CC447A" w:rsidRPr="00D94A9F" w:rsidRDefault="00B32CF0" w:rsidP="00AF09E5">
      <w:pPr>
        <w:pStyle w:val="Obsah3"/>
        <w:rPr>
          <w:rFonts w:asciiTheme="minorHAnsi" w:hAnsiTheme="minorHAnsi" w:cstheme="minorHAnsi"/>
          <w:lang w:eastAsia="sk-SK"/>
        </w:rPr>
      </w:pPr>
      <w:hyperlink w:anchor="_Toc461981353" w:history="1">
        <w:r w:rsidR="00CC447A" w:rsidRPr="00D94A9F">
          <w:rPr>
            <w:rStyle w:val="Hypertextovprepojenie"/>
            <w:rFonts w:asciiTheme="minorHAnsi" w:hAnsiTheme="minorHAnsi" w:cstheme="minorHAnsi"/>
          </w:rPr>
          <w:t>4</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Variantné riešenie</w:t>
        </w:r>
      </w:hyperlink>
    </w:p>
    <w:p w14:paraId="59736011" w14:textId="77777777" w:rsidR="00CC447A" w:rsidRPr="00D94A9F" w:rsidRDefault="00B32CF0" w:rsidP="005145EE">
      <w:pPr>
        <w:pStyle w:val="Obsah3"/>
        <w:rPr>
          <w:rFonts w:asciiTheme="minorHAnsi" w:hAnsiTheme="minorHAnsi" w:cstheme="minorHAnsi"/>
          <w:lang w:eastAsia="sk-SK"/>
        </w:rPr>
      </w:pPr>
      <w:hyperlink w:anchor="_Toc461981354" w:history="1">
        <w:r w:rsidR="00CC447A" w:rsidRPr="00D94A9F">
          <w:rPr>
            <w:rStyle w:val="Hypertextovprepojenie"/>
            <w:rFonts w:asciiTheme="minorHAnsi" w:hAnsiTheme="minorHAnsi" w:cstheme="minorHAnsi"/>
          </w:rPr>
          <w:t>5</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 xml:space="preserve">Miesto a termín </w:t>
        </w:r>
        <w:r w:rsidR="00B228B5" w:rsidRPr="00D94A9F">
          <w:rPr>
            <w:rStyle w:val="Hypertextovprepojenie"/>
            <w:rFonts w:asciiTheme="minorHAnsi" w:hAnsiTheme="minorHAnsi" w:cstheme="minorHAnsi"/>
          </w:rPr>
          <w:t>plnenia</w:t>
        </w:r>
        <w:r w:rsidR="00CC447A" w:rsidRPr="00D94A9F">
          <w:rPr>
            <w:rStyle w:val="Hypertextovprepojenie"/>
            <w:rFonts w:asciiTheme="minorHAnsi" w:hAnsiTheme="minorHAnsi" w:cstheme="minorHAnsi"/>
          </w:rPr>
          <w:t xml:space="preserve"> predmetu zákazky</w:t>
        </w:r>
      </w:hyperlink>
    </w:p>
    <w:p w14:paraId="3A395920" w14:textId="77777777" w:rsidR="00CC447A" w:rsidRPr="00D94A9F" w:rsidRDefault="00B32CF0" w:rsidP="00271189">
      <w:pPr>
        <w:pStyle w:val="Obsah3"/>
        <w:rPr>
          <w:rFonts w:asciiTheme="minorHAnsi" w:hAnsiTheme="minorHAnsi" w:cstheme="minorHAnsi"/>
          <w:lang w:eastAsia="sk-SK"/>
        </w:rPr>
      </w:pPr>
      <w:hyperlink w:anchor="_Toc461981355" w:history="1">
        <w:r w:rsidR="00CC447A" w:rsidRPr="00D94A9F">
          <w:rPr>
            <w:rStyle w:val="Hypertextovprepojenie"/>
            <w:rFonts w:asciiTheme="minorHAnsi" w:hAnsiTheme="minorHAnsi" w:cstheme="minorHAnsi"/>
          </w:rPr>
          <w:t>6</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Zdroj finančných prostriedkov</w:t>
        </w:r>
      </w:hyperlink>
    </w:p>
    <w:p w14:paraId="451CE39C" w14:textId="77777777" w:rsidR="00CC447A" w:rsidRPr="00D94A9F" w:rsidRDefault="00B32CF0" w:rsidP="00411AE2">
      <w:pPr>
        <w:pStyle w:val="Obsah3"/>
        <w:rPr>
          <w:rFonts w:asciiTheme="minorHAnsi" w:hAnsiTheme="minorHAnsi" w:cstheme="minorHAnsi"/>
          <w:lang w:eastAsia="sk-SK"/>
        </w:rPr>
      </w:pPr>
      <w:hyperlink w:anchor="_Toc461981356" w:history="1">
        <w:r w:rsidR="00CC447A" w:rsidRPr="00D94A9F">
          <w:rPr>
            <w:rStyle w:val="Hypertextovprepojenie"/>
            <w:rFonts w:asciiTheme="minorHAnsi" w:hAnsiTheme="minorHAnsi" w:cstheme="minorHAnsi"/>
          </w:rPr>
          <w:t>7</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Typ zmluvy</w:t>
        </w:r>
      </w:hyperlink>
    </w:p>
    <w:p w14:paraId="0054C05A" w14:textId="77777777" w:rsidR="00CC447A" w:rsidRPr="00D94A9F" w:rsidRDefault="00B32CF0" w:rsidP="00E35112">
      <w:pPr>
        <w:pStyle w:val="Obsah3"/>
        <w:rPr>
          <w:rFonts w:asciiTheme="minorHAnsi" w:hAnsiTheme="minorHAnsi" w:cstheme="minorHAnsi"/>
          <w:lang w:eastAsia="sk-SK"/>
        </w:rPr>
      </w:pPr>
      <w:hyperlink w:anchor="_Toc461981357" w:history="1">
        <w:r w:rsidR="00CC447A" w:rsidRPr="00D94A9F">
          <w:rPr>
            <w:rStyle w:val="Hypertextovprepojenie"/>
            <w:rFonts w:asciiTheme="minorHAnsi" w:hAnsiTheme="minorHAnsi" w:cstheme="minorHAnsi"/>
          </w:rPr>
          <w:t>8</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Lehota viazanosti ponuky</w:t>
        </w:r>
      </w:hyperlink>
    </w:p>
    <w:p w14:paraId="4E63E6A8" w14:textId="77777777" w:rsidR="00CC447A" w:rsidRPr="00D94A9F" w:rsidRDefault="00B32CF0">
      <w:pPr>
        <w:pStyle w:val="Obsah2"/>
        <w:rPr>
          <w:rFonts w:asciiTheme="minorHAnsi" w:hAnsiTheme="minorHAnsi" w:cstheme="minorHAnsi"/>
          <w:noProof/>
          <w:lang w:eastAsia="sk-SK"/>
        </w:rPr>
      </w:pPr>
      <w:hyperlink w:anchor="_Toc461981358" w:history="1">
        <w:r w:rsidR="00CC447A" w:rsidRPr="00D94A9F">
          <w:rPr>
            <w:rStyle w:val="Hypertextovprepojenie"/>
            <w:rFonts w:asciiTheme="minorHAnsi" w:hAnsiTheme="minorHAnsi" w:cstheme="minorHAnsi"/>
            <w:noProof/>
          </w:rPr>
          <w:t>Časť II.</w:t>
        </w:r>
      </w:hyperlink>
    </w:p>
    <w:p w14:paraId="69948A14" w14:textId="77777777" w:rsidR="00CC447A" w:rsidRPr="00D94A9F" w:rsidRDefault="00B32CF0">
      <w:pPr>
        <w:pStyle w:val="Obsah2"/>
        <w:rPr>
          <w:rFonts w:asciiTheme="minorHAnsi" w:hAnsiTheme="minorHAnsi" w:cstheme="minorHAnsi"/>
          <w:noProof/>
          <w:lang w:eastAsia="sk-SK"/>
        </w:rPr>
      </w:pPr>
      <w:hyperlink w:anchor="_Toc461981359" w:history="1">
        <w:r w:rsidR="00CC447A" w:rsidRPr="00D94A9F">
          <w:rPr>
            <w:rStyle w:val="Hypertextovprepojenie"/>
            <w:rFonts w:asciiTheme="minorHAnsi" w:hAnsiTheme="minorHAnsi" w:cstheme="minorHAnsi"/>
            <w:noProof/>
          </w:rPr>
          <w:t>Komunikácia a vysvetľovanie</w:t>
        </w:r>
      </w:hyperlink>
    </w:p>
    <w:p w14:paraId="028221B2" w14:textId="77777777" w:rsidR="00CC447A" w:rsidRPr="00D94A9F" w:rsidRDefault="00B32CF0">
      <w:pPr>
        <w:pStyle w:val="Obsah3"/>
        <w:rPr>
          <w:rFonts w:asciiTheme="minorHAnsi" w:hAnsiTheme="minorHAnsi" w:cstheme="minorHAnsi"/>
          <w:lang w:eastAsia="sk-SK"/>
        </w:rPr>
      </w:pPr>
      <w:hyperlink w:anchor="_Toc461981360" w:history="1">
        <w:r w:rsidR="00CC447A" w:rsidRPr="00D94A9F">
          <w:rPr>
            <w:rStyle w:val="Hypertextovprepojenie"/>
            <w:rFonts w:asciiTheme="minorHAnsi" w:hAnsiTheme="minorHAnsi" w:cstheme="minorHAnsi"/>
          </w:rPr>
          <w:t>9</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Komunikácia medzi verejným obstarávateľom a záujemcami/uchádzačmi</w:t>
        </w:r>
      </w:hyperlink>
    </w:p>
    <w:p w14:paraId="555369E0" w14:textId="77777777" w:rsidR="00CC447A" w:rsidRPr="00D94A9F" w:rsidRDefault="00B32CF0">
      <w:pPr>
        <w:pStyle w:val="Obsah3"/>
        <w:rPr>
          <w:rFonts w:asciiTheme="minorHAnsi" w:hAnsiTheme="minorHAnsi" w:cstheme="minorHAnsi"/>
          <w:lang w:eastAsia="sk-SK"/>
        </w:rPr>
      </w:pPr>
      <w:hyperlink w:anchor="_Toc461981361" w:history="1">
        <w:r w:rsidR="00CC447A" w:rsidRPr="00D94A9F">
          <w:rPr>
            <w:rStyle w:val="Hypertextovprepojenie"/>
            <w:rFonts w:asciiTheme="minorHAnsi" w:hAnsiTheme="minorHAnsi" w:cstheme="minorHAnsi"/>
          </w:rPr>
          <w:t>10</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 xml:space="preserve">Vysvetlenie informácií </w:t>
        </w:r>
      </w:hyperlink>
    </w:p>
    <w:p w14:paraId="7C11A9C3" w14:textId="77777777" w:rsidR="00CC447A" w:rsidRPr="00D94A9F" w:rsidRDefault="00B32CF0">
      <w:pPr>
        <w:pStyle w:val="Obsah3"/>
        <w:rPr>
          <w:rFonts w:asciiTheme="minorHAnsi" w:hAnsiTheme="minorHAnsi" w:cstheme="minorHAnsi"/>
          <w:lang w:eastAsia="sk-SK"/>
        </w:rPr>
      </w:pPr>
      <w:hyperlink w:anchor="_Toc461981362" w:history="1">
        <w:r w:rsidR="00CC447A" w:rsidRPr="00D94A9F">
          <w:rPr>
            <w:rStyle w:val="Hypertextovprepojenie"/>
            <w:rFonts w:asciiTheme="minorHAnsi" w:hAnsiTheme="minorHAnsi" w:cstheme="minorHAnsi"/>
          </w:rPr>
          <w:t>11</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 xml:space="preserve">Obhliadka miesta </w:t>
        </w:r>
        <w:r w:rsidR="00FB4F8D" w:rsidRPr="00D94A9F">
          <w:rPr>
            <w:rStyle w:val="Hypertextovprepojenie"/>
            <w:rFonts w:asciiTheme="minorHAnsi" w:hAnsiTheme="minorHAnsi" w:cstheme="minorHAnsi"/>
          </w:rPr>
          <w:t>plne</w:t>
        </w:r>
        <w:r w:rsidR="00CC447A" w:rsidRPr="00D94A9F">
          <w:rPr>
            <w:rStyle w:val="Hypertextovprepojenie"/>
            <w:rFonts w:asciiTheme="minorHAnsi" w:hAnsiTheme="minorHAnsi" w:cstheme="minorHAnsi"/>
          </w:rPr>
          <w:t>nia predmetu zákazky</w:t>
        </w:r>
      </w:hyperlink>
    </w:p>
    <w:p w14:paraId="4CAAAA8E" w14:textId="77777777" w:rsidR="00CC447A" w:rsidRPr="00D94A9F" w:rsidRDefault="00B32CF0">
      <w:pPr>
        <w:pStyle w:val="Obsah2"/>
        <w:rPr>
          <w:rFonts w:asciiTheme="minorHAnsi" w:hAnsiTheme="minorHAnsi" w:cstheme="minorHAnsi"/>
          <w:noProof/>
          <w:lang w:eastAsia="sk-SK"/>
        </w:rPr>
      </w:pPr>
      <w:hyperlink w:anchor="_Toc461981363" w:history="1">
        <w:r w:rsidR="00CC447A" w:rsidRPr="00D94A9F">
          <w:rPr>
            <w:rStyle w:val="Hypertextovprepojenie"/>
            <w:rFonts w:asciiTheme="minorHAnsi" w:hAnsiTheme="minorHAnsi" w:cstheme="minorHAnsi"/>
            <w:noProof/>
          </w:rPr>
          <w:t>Časť III.</w:t>
        </w:r>
      </w:hyperlink>
    </w:p>
    <w:p w14:paraId="4A5DE838" w14:textId="77777777" w:rsidR="00CC447A" w:rsidRPr="00D94A9F" w:rsidRDefault="00B32CF0">
      <w:pPr>
        <w:pStyle w:val="Obsah2"/>
        <w:rPr>
          <w:rFonts w:asciiTheme="minorHAnsi" w:hAnsiTheme="minorHAnsi" w:cstheme="minorHAnsi"/>
          <w:noProof/>
          <w:lang w:eastAsia="sk-SK"/>
        </w:rPr>
      </w:pPr>
      <w:hyperlink w:anchor="_Toc461981364" w:history="1">
        <w:r w:rsidR="00CC447A" w:rsidRPr="00D94A9F">
          <w:rPr>
            <w:rStyle w:val="Hypertextovprepojenie"/>
            <w:rFonts w:asciiTheme="minorHAnsi" w:hAnsiTheme="minorHAnsi" w:cstheme="minorHAnsi"/>
            <w:noProof/>
          </w:rPr>
          <w:t>Príprava ponuky</w:t>
        </w:r>
      </w:hyperlink>
    </w:p>
    <w:p w14:paraId="0FA295FF" w14:textId="77777777" w:rsidR="00CC447A" w:rsidRPr="00D94A9F" w:rsidRDefault="00B32CF0">
      <w:pPr>
        <w:pStyle w:val="Obsah3"/>
        <w:rPr>
          <w:rFonts w:asciiTheme="minorHAnsi" w:hAnsiTheme="minorHAnsi" w:cstheme="minorHAnsi"/>
          <w:lang w:eastAsia="sk-SK"/>
        </w:rPr>
      </w:pPr>
      <w:hyperlink w:anchor="_Toc461981365" w:history="1">
        <w:r w:rsidR="00CC447A" w:rsidRPr="00D94A9F">
          <w:rPr>
            <w:rStyle w:val="Hypertextovprepojenie"/>
            <w:rFonts w:asciiTheme="minorHAnsi" w:hAnsiTheme="minorHAnsi" w:cstheme="minorHAnsi"/>
          </w:rPr>
          <w:t>12</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Forma a spôsob predkladania ponuky</w:t>
        </w:r>
      </w:hyperlink>
    </w:p>
    <w:p w14:paraId="6B610F75" w14:textId="77777777" w:rsidR="00CC447A" w:rsidRPr="00D94A9F" w:rsidRDefault="00B32CF0">
      <w:pPr>
        <w:pStyle w:val="Obsah3"/>
        <w:rPr>
          <w:rFonts w:asciiTheme="minorHAnsi" w:hAnsiTheme="minorHAnsi" w:cstheme="minorHAnsi"/>
          <w:lang w:eastAsia="sk-SK"/>
        </w:rPr>
      </w:pPr>
      <w:hyperlink w:anchor="_Toc461981366" w:history="1">
        <w:r w:rsidR="00CC447A" w:rsidRPr="00D94A9F">
          <w:rPr>
            <w:rStyle w:val="Hypertextovprepojenie"/>
            <w:rFonts w:asciiTheme="minorHAnsi" w:hAnsiTheme="minorHAnsi" w:cstheme="minorHAnsi"/>
          </w:rPr>
          <w:t>13</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Jazyk ponuky</w:t>
        </w:r>
      </w:hyperlink>
    </w:p>
    <w:p w14:paraId="059AE1B6" w14:textId="77777777" w:rsidR="00CC447A" w:rsidRPr="00D94A9F" w:rsidRDefault="00B32CF0">
      <w:pPr>
        <w:pStyle w:val="Obsah3"/>
        <w:rPr>
          <w:rFonts w:asciiTheme="minorHAnsi" w:hAnsiTheme="minorHAnsi" w:cstheme="minorHAnsi"/>
          <w:lang w:eastAsia="sk-SK"/>
        </w:rPr>
      </w:pPr>
      <w:hyperlink w:anchor="_Toc461981367" w:history="1">
        <w:r w:rsidR="00CC447A" w:rsidRPr="00D94A9F">
          <w:rPr>
            <w:rStyle w:val="Hypertextovprepojenie"/>
            <w:rFonts w:asciiTheme="minorHAnsi" w:hAnsiTheme="minorHAnsi" w:cstheme="minorHAnsi"/>
          </w:rPr>
          <w:t>14</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Mena a ceny uvádzané v ponuke</w:t>
        </w:r>
      </w:hyperlink>
    </w:p>
    <w:p w14:paraId="21D1AD4E" w14:textId="77777777" w:rsidR="00CC447A" w:rsidRPr="00D94A9F" w:rsidRDefault="00B32CF0">
      <w:pPr>
        <w:pStyle w:val="Obsah3"/>
        <w:rPr>
          <w:rFonts w:asciiTheme="minorHAnsi" w:hAnsiTheme="minorHAnsi" w:cstheme="minorHAnsi"/>
          <w:lang w:eastAsia="sk-SK"/>
        </w:rPr>
      </w:pPr>
      <w:hyperlink w:anchor="_Toc461981368" w:history="1">
        <w:r w:rsidR="00CC447A" w:rsidRPr="00D94A9F">
          <w:rPr>
            <w:rStyle w:val="Hypertextovprepojenie"/>
            <w:rFonts w:asciiTheme="minorHAnsi" w:hAnsiTheme="minorHAnsi" w:cstheme="minorHAnsi"/>
          </w:rPr>
          <w:t>15</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Zábezpeka</w:t>
        </w:r>
      </w:hyperlink>
    </w:p>
    <w:p w14:paraId="03F246EE" w14:textId="77777777" w:rsidR="00CC447A" w:rsidRPr="00D94A9F" w:rsidRDefault="00B32CF0">
      <w:pPr>
        <w:pStyle w:val="Obsah3"/>
        <w:rPr>
          <w:rFonts w:asciiTheme="minorHAnsi" w:hAnsiTheme="minorHAnsi" w:cstheme="minorHAnsi"/>
          <w:lang w:eastAsia="sk-SK"/>
        </w:rPr>
      </w:pPr>
      <w:hyperlink w:anchor="_Toc461981369" w:history="1">
        <w:r w:rsidR="00CC447A" w:rsidRPr="00D94A9F">
          <w:rPr>
            <w:rStyle w:val="Hypertextovprepojenie"/>
            <w:rFonts w:asciiTheme="minorHAnsi" w:hAnsiTheme="minorHAnsi" w:cstheme="minorHAnsi"/>
          </w:rPr>
          <w:t>16</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Obsah ponuky</w:t>
        </w:r>
      </w:hyperlink>
    </w:p>
    <w:p w14:paraId="0097D7C8" w14:textId="77777777" w:rsidR="00CC447A" w:rsidRPr="00D94A9F" w:rsidRDefault="00B32CF0">
      <w:pPr>
        <w:pStyle w:val="Obsah3"/>
        <w:rPr>
          <w:rFonts w:asciiTheme="minorHAnsi" w:hAnsiTheme="minorHAnsi" w:cstheme="minorHAnsi"/>
          <w:lang w:eastAsia="sk-SK"/>
        </w:rPr>
      </w:pPr>
      <w:hyperlink w:anchor="_Toc461981370" w:history="1">
        <w:r w:rsidR="00CC447A" w:rsidRPr="00D94A9F">
          <w:rPr>
            <w:rStyle w:val="Hypertextovprepojenie"/>
            <w:rFonts w:asciiTheme="minorHAnsi" w:hAnsiTheme="minorHAnsi" w:cstheme="minorHAnsi"/>
          </w:rPr>
          <w:t>17</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Náklady na prípravu ponuky</w:t>
        </w:r>
      </w:hyperlink>
    </w:p>
    <w:p w14:paraId="5C3DB36D" w14:textId="77777777" w:rsidR="00CC447A" w:rsidRPr="00D94A9F" w:rsidRDefault="00B32CF0">
      <w:pPr>
        <w:pStyle w:val="Obsah2"/>
        <w:rPr>
          <w:rFonts w:asciiTheme="minorHAnsi" w:hAnsiTheme="minorHAnsi" w:cstheme="minorHAnsi"/>
          <w:noProof/>
          <w:lang w:eastAsia="sk-SK"/>
        </w:rPr>
      </w:pPr>
      <w:hyperlink w:anchor="_Toc461981371" w:history="1">
        <w:r w:rsidR="00CC447A" w:rsidRPr="00D94A9F">
          <w:rPr>
            <w:rStyle w:val="Hypertextovprepojenie"/>
            <w:rFonts w:asciiTheme="minorHAnsi" w:hAnsiTheme="minorHAnsi" w:cstheme="minorHAnsi"/>
            <w:noProof/>
          </w:rPr>
          <w:t>Časť IV.</w:t>
        </w:r>
      </w:hyperlink>
    </w:p>
    <w:p w14:paraId="4619370A" w14:textId="77777777" w:rsidR="00CC447A" w:rsidRPr="00D94A9F" w:rsidRDefault="00B32CF0">
      <w:pPr>
        <w:pStyle w:val="Obsah2"/>
        <w:rPr>
          <w:rFonts w:asciiTheme="minorHAnsi" w:hAnsiTheme="minorHAnsi" w:cstheme="minorHAnsi"/>
          <w:noProof/>
          <w:lang w:eastAsia="sk-SK"/>
        </w:rPr>
      </w:pPr>
      <w:hyperlink w:anchor="_Toc461981372" w:history="1">
        <w:r w:rsidR="00CC447A" w:rsidRPr="00D94A9F">
          <w:rPr>
            <w:rStyle w:val="Hypertextovprepojenie"/>
            <w:rFonts w:asciiTheme="minorHAnsi" w:hAnsiTheme="minorHAnsi" w:cstheme="minorHAnsi"/>
            <w:noProof/>
          </w:rPr>
          <w:t>Predkladanie ponuky</w:t>
        </w:r>
      </w:hyperlink>
    </w:p>
    <w:p w14:paraId="506142CA" w14:textId="77777777" w:rsidR="00CC447A" w:rsidRPr="00D94A9F" w:rsidRDefault="00B32CF0">
      <w:pPr>
        <w:pStyle w:val="Obsah3"/>
        <w:rPr>
          <w:rFonts w:asciiTheme="minorHAnsi" w:hAnsiTheme="minorHAnsi" w:cstheme="minorHAnsi"/>
          <w:lang w:eastAsia="sk-SK"/>
        </w:rPr>
      </w:pPr>
      <w:hyperlink w:anchor="_Toc461981373" w:history="1">
        <w:r w:rsidR="00CC447A" w:rsidRPr="00D94A9F">
          <w:rPr>
            <w:rStyle w:val="Hypertextovprepojenie"/>
            <w:rFonts w:asciiTheme="minorHAnsi" w:hAnsiTheme="minorHAnsi" w:cstheme="minorHAnsi"/>
          </w:rPr>
          <w:t>18</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Predloženie ponuky</w:t>
        </w:r>
      </w:hyperlink>
    </w:p>
    <w:p w14:paraId="3E4C1626" w14:textId="77777777" w:rsidR="00035DF4" w:rsidRPr="00D94A9F" w:rsidRDefault="00B32CF0">
      <w:pPr>
        <w:pStyle w:val="Obsah3"/>
        <w:rPr>
          <w:rStyle w:val="Hypertextovprepojenie"/>
          <w:rFonts w:asciiTheme="minorHAnsi" w:hAnsiTheme="minorHAnsi" w:cstheme="minorHAnsi"/>
          <w:color w:val="auto"/>
          <w:u w:val="none"/>
        </w:rPr>
      </w:pPr>
      <w:hyperlink w:anchor="_Toc461981374" w:history="1">
        <w:r w:rsidR="00035DF4" w:rsidRPr="00D94A9F">
          <w:rPr>
            <w:rStyle w:val="Hypertextovprepojenie"/>
            <w:rFonts w:asciiTheme="minorHAnsi" w:hAnsiTheme="minorHAnsi" w:cstheme="minorHAnsi"/>
          </w:rPr>
          <w:t>19</w:t>
        </w:r>
        <w:r w:rsidR="00035DF4" w:rsidRPr="00D94A9F">
          <w:rPr>
            <w:rFonts w:asciiTheme="minorHAnsi" w:hAnsiTheme="minorHAnsi" w:cstheme="minorHAnsi"/>
            <w:lang w:eastAsia="sk-SK"/>
          </w:rPr>
          <w:tab/>
        </w:r>
        <w:r w:rsidR="00035DF4" w:rsidRPr="00D94A9F">
          <w:rPr>
            <w:rStyle w:val="Hypertextovprepojenie"/>
            <w:rFonts w:asciiTheme="minorHAnsi" w:hAnsiTheme="minorHAnsi" w:cstheme="minorHAnsi"/>
          </w:rPr>
          <w:t>Registrácia</w:t>
        </w:r>
      </w:hyperlink>
      <w:r w:rsidR="00035DF4" w:rsidRPr="00D94A9F">
        <w:rPr>
          <w:rStyle w:val="Hypertextovprepojenie"/>
          <w:rFonts w:asciiTheme="minorHAnsi" w:hAnsiTheme="minorHAnsi" w:cstheme="minorHAnsi"/>
          <w:color w:val="auto"/>
          <w:u w:val="none"/>
        </w:rPr>
        <w:t xml:space="preserve"> a autentifikácia uchádzača</w:t>
      </w:r>
    </w:p>
    <w:p w14:paraId="07FA96AF" w14:textId="77777777" w:rsidR="00035DF4" w:rsidRPr="00D94A9F" w:rsidRDefault="00B32CF0">
      <w:pPr>
        <w:pStyle w:val="Obsah3"/>
        <w:rPr>
          <w:rFonts w:asciiTheme="minorHAnsi" w:hAnsiTheme="minorHAnsi" w:cstheme="minorHAnsi"/>
          <w:lang w:eastAsia="sk-SK"/>
        </w:rPr>
      </w:pPr>
      <w:hyperlink w:anchor="_Toc461981375" w:history="1">
        <w:r w:rsidR="00035DF4" w:rsidRPr="00D94A9F">
          <w:rPr>
            <w:rStyle w:val="Hypertextovprepojenie"/>
            <w:rFonts w:asciiTheme="minorHAnsi" w:hAnsiTheme="minorHAnsi" w:cstheme="minorHAnsi"/>
          </w:rPr>
          <w:t>20</w:t>
        </w:r>
        <w:r w:rsidR="00035DF4" w:rsidRPr="00D94A9F">
          <w:rPr>
            <w:rFonts w:asciiTheme="minorHAnsi" w:hAnsiTheme="minorHAnsi" w:cstheme="minorHAnsi"/>
            <w:lang w:eastAsia="sk-SK"/>
          </w:rPr>
          <w:tab/>
        </w:r>
        <w:r w:rsidR="00035DF4" w:rsidRPr="00D94A9F">
          <w:rPr>
            <w:rStyle w:val="Hypertextovprepojenie"/>
            <w:rFonts w:asciiTheme="minorHAnsi" w:hAnsiTheme="minorHAnsi" w:cstheme="minorHAnsi"/>
          </w:rPr>
          <w:t>Lehota na predkladanie ponuky</w:t>
        </w:r>
      </w:hyperlink>
    </w:p>
    <w:p w14:paraId="33737A1D" w14:textId="77777777" w:rsidR="00CC447A" w:rsidRPr="00D94A9F" w:rsidRDefault="00B32CF0">
      <w:pPr>
        <w:pStyle w:val="Obsah3"/>
        <w:rPr>
          <w:rFonts w:asciiTheme="minorHAnsi" w:hAnsiTheme="minorHAnsi" w:cstheme="minorHAnsi"/>
          <w:lang w:eastAsia="sk-SK"/>
        </w:rPr>
      </w:pPr>
      <w:hyperlink w:anchor="_Toc461981376" w:history="1">
        <w:r w:rsidR="00CC447A" w:rsidRPr="00D94A9F">
          <w:rPr>
            <w:rStyle w:val="Hypertextovprepojenie"/>
            <w:rFonts w:asciiTheme="minorHAnsi" w:hAnsiTheme="minorHAnsi" w:cstheme="minorHAnsi"/>
          </w:rPr>
          <w:t>21</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Doplnenie, zmena a odvolanie ponuky</w:t>
        </w:r>
      </w:hyperlink>
    </w:p>
    <w:p w14:paraId="70206966" w14:textId="77777777" w:rsidR="00CC447A" w:rsidRPr="00D94A9F" w:rsidRDefault="00B32CF0">
      <w:pPr>
        <w:pStyle w:val="Obsah2"/>
        <w:rPr>
          <w:rFonts w:asciiTheme="minorHAnsi" w:hAnsiTheme="minorHAnsi" w:cstheme="minorHAnsi"/>
          <w:noProof/>
          <w:lang w:eastAsia="sk-SK"/>
        </w:rPr>
      </w:pPr>
      <w:hyperlink w:anchor="_Toc461981377" w:history="1">
        <w:r w:rsidR="00CC447A" w:rsidRPr="00D94A9F">
          <w:rPr>
            <w:rStyle w:val="Hypertextovprepojenie"/>
            <w:rFonts w:asciiTheme="minorHAnsi" w:hAnsiTheme="minorHAnsi" w:cstheme="minorHAnsi"/>
            <w:noProof/>
          </w:rPr>
          <w:t>Časť V.</w:t>
        </w:r>
      </w:hyperlink>
    </w:p>
    <w:p w14:paraId="2678571B" w14:textId="77777777" w:rsidR="00CC447A" w:rsidRPr="00D94A9F" w:rsidRDefault="00B32CF0">
      <w:pPr>
        <w:pStyle w:val="Obsah2"/>
        <w:rPr>
          <w:rFonts w:asciiTheme="minorHAnsi" w:hAnsiTheme="minorHAnsi" w:cstheme="minorHAnsi"/>
          <w:noProof/>
          <w:lang w:eastAsia="sk-SK"/>
        </w:rPr>
      </w:pPr>
      <w:hyperlink w:anchor="_Toc461981378" w:history="1">
        <w:r w:rsidR="00CC447A" w:rsidRPr="00D94A9F">
          <w:rPr>
            <w:rStyle w:val="Hypertextovprepojenie"/>
            <w:rFonts w:asciiTheme="minorHAnsi" w:hAnsiTheme="minorHAnsi" w:cstheme="minorHAnsi"/>
            <w:noProof/>
          </w:rPr>
          <w:t>Otváranie a vyhodnotenie ponúk</w:t>
        </w:r>
      </w:hyperlink>
    </w:p>
    <w:p w14:paraId="71B273C2" w14:textId="77777777" w:rsidR="00CC447A" w:rsidRPr="00D94A9F" w:rsidRDefault="00B32CF0">
      <w:pPr>
        <w:pStyle w:val="Obsah3"/>
        <w:rPr>
          <w:rFonts w:asciiTheme="minorHAnsi" w:hAnsiTheme="minorHAnsi" w:cstheme="minorHAnsi"/>
          <w:lang w:eastAsia="sk-SK"/>
        </w:rPr>
      </w:pPr>
      <w:hyperlink w:anchor="_Toc461981379" w:history="1">
        <w:r w:rsidR="00CC447A" w:rsidRPr="00D94A9F">
          <w:rPr>
            <w:rStyle w:val="Hypertextovprepojenie"/>
            <w:rFonts w:asciiTheme="minorHAnsi" w:hAnsiTheme="minorHAnsi" w:cstheme="minorHAnsi"/>
          </w:rPr>
          <w:t>22</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Otváranie ponúk</w:t>
        </w:r>
      </w:hyperlink>
    </w:p>
    <w:p w14:paraId="660FC838" w14:textId="77777777" w:rsidR="00CC447A" w:rsidRPr="00D94A9F" w:rsidRDefault="00B32CF0">
      <w:pPr>
        <w:pStyle w:val="Obsah3"/>
        <w:rPr>
          <w:rFonts w:asciiTheme="minorHAnsi" w:hAnsiTheme="minorHAnsi" w:cstheme="minorHAnsi"/>
          <w:lang w:eastAsia="sk-SK"/>
        </w:rPr>
      </w:pPr>
      <w:hyperlink w:anchor="_Toc461981380" w:history="1">
        <w:r w:rsidR="00CC447A" w:rsidRPr="00D94A9F">
          <w:rPr>
            <w:rStyle w:val="Hypertextovprepojenie"/>
            <w:rFonts w:asciiTheme="minorHAnsi" w:hAnsiTheme="minorHAnsi" w:cstheme="minorHAnsi"/>
          </w:rPr>
          <w:t>23</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Preskúmanie ponúk</w:t>
        </w:r>
      </w:hyperlink>
    </w:p>
    <w:p w14:paraId="0680F82B" w14:textId="77777777" w:rsidR="00CC447A" w:rsidRPr="00D94A9F" w:rsidRDefault="00B32CF0">
      <w:pPr>
        <w:pStyle w:val="Obsah3"/>
        <w:rPr>
          <w:rFonts w:asciiTheme="minorHAnsi" w:hAnsiTheme="minorHAnsi" w:cstheme="minorHAnsi"/>
          <w:lang w:eastAsia="sk-SK"/>
        </w:rPr>
      </w:pPr>
      <w:hyperlink w:anchor="_Toc461981381" w:history="1">
        <w:r w:rsidR="00CC447A" w:rsidRPr="00D94A9F">
          <w:rPr>
            <w:rStyle w:val="Hypertextovprepojenie"/>
            <w:rFonts w:asciiTheme="minorHAnsi" w:hAnsiTheme="minorHAnsi" w:cstheme="minorHAnsi"/>
          </w:rPr>
          <w:t>24</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Dôvernosť procesu verejného obstarávania</w:t>
        </w:r>
      </w:hyperlink>
    </w:p>
    <w:p w14:paraId="1CBD4BB6" w14:textId="77777777" w:rsidR="00564D63" w:rsidRPr="00D94A9F" w:rsidRDefault="00B32CF0">
      <w:pPr>
        <w:pStyle w:val="Obsah3"/>
        <w:rPr>
          <w:rFonts w:asciiTheme="minorHAnsi" w:hAnsiTheme="minorHAnsi" w:cstheme="minorHAnsi"/>
          <w:lang w:eastAsia="sk-SK"/>
        </w:rPr>
      </w:pPr>
      <w:hyperlink w:anchor="_Toc461981382" w:history="1">
        <w:r w:rsidR="00564D63" w:rsidRPr="00D94A9F">
          <w:rPr>
            <w:rStyle w:val="Hypertextovprepojenie"/>
            <w:rFonts w:asciiTheme="minorHAnsi" w:hAnsiTheme="minorHAnsi" w:cstheme="minorHAnsi"/>
          </w:rPr>
          <w:t>25</w:t>
        </w:r>
        <w:r w:rsidR="00564D63" w:rsidRPr="00D94A9F">
          <w:rPr>
            <w:rFonts w:asciiTheme="minorHAnsi" w:hAnsiTheme="minorHAnsi" w:cstheme="minorHAnsi"/>
            <w:lang w:eastAsia="sk-SK"/>
          </w:rPr>
          <w:tab/>
        </w:r>
        <w:r w:rsidR="00564D63" w:rsidRPr="00D94A9F">
          <w:rPr>
            <w:rStyle w:val="Hypertextovprepojenie"/>
            <w:rFonts w:asciiTheme="minorHAnsi" w:hAnsiTheme="minorHAnsi" w:cstheme="minorHAnsi"/>
          </w:rPr>
          <w:t>Vyhodnocovanie ponúk</w:t>
        </w:r>
      </w:hyperlink>
    </w:p>
    <w:p w14:paraId="250E408A" w14:textId="77777777" w:rsidR="00035DF4" w:rsidRPr="00D94A9F" w:rsidRDefault="00B32CF0">
      <w:pPr>
        <w:pStyle w:val="Obsah3"/>
        <w:rPr>
          <w:rFonts w:asciiTheme="minorHAnsi" w:hAnsiTheme="minorHAnsi" w:cstheme="minorHAnsi"/>
          <w:lang w:eastAsia="sk-SK"/>
        </w:rPr>
      </w:pPr>
      <w:hyperlink w:anchor="_Toc461981383" w:history="1">
        <w:r w:rsidR="00035DF4" w:rsidRPr="00D94A9F">
          <w:rPr>
            <w:rStyle w:val="Hypertextovprepojenie"/>
            <w:rFonts w:asciiTheme="minorHAnsi" w:hAnsiTheme="minorHAnsi" w:cstheme="minorHAnsi"/>
            <w:color w:val="auto"/>
          </w:rPr>
          <w:t>2</w:t>
        </w:r>
        <w:r w:rsidR="00564D63" w:rsidRPr="00D94A9F">
          <w:rPr>
            <w:rStyle w:val="Hypertextovprepojenie"/>
            <w:rFonts w:asciiTheme="minorHAnsi" w:hAnsiTheme="minorHAnsi" w:cstheme="minorHAnsi"/>
            <w:color w:val="auto"/>
          </w:rPr>
          <w:t>6</w:t>
        </w:r>
        <w:r w:rsidR="00035DF4" w:rsidRPr="00D94A9F">
          <w:rPr>
            <w:rFonts w:asciiTheme="minorHAnsi" w:hAnsiTheme="minorHAnsi" w:cstheme="minorHAnsi"/>
            <w:lang w:eastAsia="sk-SK"/>
          </w:rPr>
          <w:tab/>
        </w:r>
        <w:r w:rsidR="00035DF4" w:rsidRPr="00D94A9F">
          <w:rPr>
            <w:rStyle w:val="Hypertextovprepojenie"/>
            <w:rFonts w:asciiTheme="minorHAnsi" w:hAnsiTheme="minorHAnsi" w:cstheme="minorHAnsi"/>
            <w:color w:val="auto"/>
          </w:rPr>
          <w:t>Vyhodnotenie</w:t>
        </w:r>
      </w:hyperlink>
      <w:r w:rsidR="00035DF4" w:rsidRPr="00D94A9F">
        <w:rPr>
          <w:rStyle w:val="Hypertextovprepojenie"/>
          <w:rFonts w:asciiTheme="minorHAnsi" w:hAnsiTheme="minorHAnsi" w:cstheme="minorHAnsi"/>
          <w:color w:val="auto"/>
          <w:u w:val="none"/>
        </w:rPr>
        <w:t xml:space="preserve"> splnenia podmienok účasti uchádzačov</w:t>
      </w:r>
    </w:p>
    <w:p w14:paraId="2ECEA32F" w14:textId="77777777" w:rsidR="00CC447A" w:rsidRPr="00D94A9F" w:rsidRDefault="00B32CF0">
      <w:pPr>
        <w:pStyle w:val="Obsah3"/>
        <w:rPr>
          <w:rFonts w:asciiTheme="minorHAnsi" w:hAnsiTheme="minorHAnsi" w:cstheme="minorHAnsi"/>
          <w:lang w:eastAsia="sk-SK"/>
        </w:rPr>
      </w:pPr>
      <w:hyperlink w:anchor="_Toc461981384" w:history="1">
        <w:r w:rsidR="00CC447A" w:rsidRPr="00D94A9F">
          <w:rPr>
            <w:rStyle w:val="Hypertextovprepojenie"/>
            <w:rFonts w:asciiTheme="minorHAnsi" w:hAnsiTheme="minorHAnsi" w:cstheme="minorHAnsi"/>
          </w:rPr>
          <w:t>27</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Oprava chýb</w:t>
        </w:r>
      </w:hyperlink>
    </w:p>
    <w:p w14:paraId="48570CA1" w14:textId="77777777" w:rsidR="00CC447A" w:rsidRPr="00D94A9F" w:rsidRDefault="00B32CF0">
      <w:pPr>
        <w:pStyle w:val="Obsah2"/>
        <w:rPr>
          <w:rFonts w:asciiTheme="minorHAnsi" w:hAnsiTheme="minorHAnsi" w:cstheme="minorHAnsi"/>
          <w:noProof/>
          <w:lang w:eastAsia="sk-SK"/>
        </w:rPr>
      </w:pPr>
      <w:hyperlink w:anchor="_Toc461981433" w:history="1">
        <w:r w:rsidR="00CF4A25" w:rsidRPr="00D94A9F">
          <w:rPr>
            <w:rStyle w:val="Hypertextovprepojenie"/>
            <w:rFonts w:asciiTheme="minorHAnsi" w:hAnsiTheme="minorHAnsi" w:cstheme="minorHAnsi"/>
            <w:noProof/>
          </w:rPr>
          <w:t>Časť VI</w:t>
        </w:r>
        <w:r w:rsidR="00CC447A" w:rsidRPr="00D94A9F">
          <w:rPr>
            <w:rStyle w:val="Hypertextovprepojenie"/>
            <w:rFonts w:asciiTheme="minorHAnsi" w:hAnsiTheme="minorHAnsi" w:cstheme="minorHAnsi"/>
            <w:noProof/>
          </w:rPr>
          <w:t>.</w:t>
        </w:r>
      </w:hyperlink>
    </w:p>
    <w:p w14:paraId="4E8C4C10" w14:textId="77777777" w:rsidR="00CC447A" w:rsidRPr="00D94A9F" w:rsidRDefault="00B32CF0">
      <w:pPr>
        <w:pStyle w:val="Obsah2"/>
        <w:rPr>
          <w:rFonts w:asciiTheme="minorHAnsi" w:hAnsiTheme="minorHAnsi" w:cstheme="minorHAnsi"/>
          <w:noProof/>
          <w:lang w:eastAsia="sk-SK"/>
        </w:rPr>
      </w:pPr>
      <w:hyperlink w:anchor="_Toc461981434" w:history="1">
        <w:r w:rsidR="00CC447A" w:rsidRPr="00D94A9F">
          <w:rPr>
            <w:rStyle w:val="Hypertextovprepojenie"/>
            <w:rFonts w:asciiTheme="minorHAnsi" w:hAnsiTheme="minorHAnsi" w:cstheme="minorHAnsi"/>
            <w:noProof/>
          </w:rPr>
          <w:t>Prijatie ponuky</w:t>
        </w:r>
      </w:hyperlink>
    </w:p>
    <w:p w14:paraId="774ED7E7" w14:textId="77777777" w:rsidR="00CC447A" w:rsidRPr="00D94A9F" w:rsidRDefault="00B32CF0">
      <w:pPr>
        <w:pStyle w:val="Obsah3"/>
        <w:rPr>
          <w:rFonts w:asciiTheme="minorHAnsi" w:hAnsiTheme="minorHAnsi" w:cstheme="minorHAnsi"/>
          <w:lang w:eastAsia="sk-SK"/>
        </w:rPr>
      </w:pPr>
      <w:hyperlink w:anchor="_Toc461981435" w:history="1">
        <w:r w:rsidR="00CC447A" w:rsidRPr="00D94A9F">
          <w:rPr>
            <w:rStyle w:val="Hypertextovprepojenie"/>
            <w:rFonts w:asciiTheme="minorHAnsi" w:hAnsiTheme="minorHAnsi" w:cstheme="minorHAnsi"/>
          </w:rPr>
          <w:t>28</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rPr>
          <w:t>Informácie o výsledku vyhodnotenia ponúk</w:t>
        </w:r>
      </w:hyperlink>
    </w:p>
    <w:p w14:paraId="26BDADCF" w14:textId="446B8F94" w:rsidR="00CC447A" w:rsidRPr="00D94A9F" w:rsidRDefault="00B32CF0" w:rsidP="00C26ACA">
      <w:pPr>
        <w:pStyle w:val="Obsah3"/>
        <w:rPr>
          <w:rFonts w:asciiTheme="minorHAnsi" w:hAnsiTheme="minorHAnsi" w:cstheme="minorHAnsi"/>
          <w:color w:val="000000" w:themeColor="text1"/>
          <w:lang w:eastAsia="sk-SK"/>
        </w:rPr>
      </w:pPr>
      <w:hyperlink w:anchor="_Toc461981436" w:history="1">
        <w:r w:rsidR="00D853BE" w:rsidRPr="00D94A9F">
          <w:rPr>
            <w:rStyle w:val="Hypertextovprepojenie"/>
            <w:rFonts w:asciiTheme="minorHAnsi" w:hAnsiTheme="minorHAnsi" w:cstheme="minorHAnsi"/>
          </w:rPr>
          <w:t>29</w:t>
        </w:r>
        <w:r w:rsidR="00D853BE" w:rsidRPr="00D94A9F">
          <w:rPr>
            <w:rFonts w:asciiTheme="minorHAnsi" w:hAnsiTheme="minorHAnsi" w:cstheme="minorHAnsi"/>
            <w:lang w:eastAsia="sk-SK"/>
          </w:rPr>
          <w:tab/>
        </w:r>
        <w:r w:rsidR="00D853BE" w:rsidRPr="00D94A9F">
          <w:rPr>
            <w:rStyle w:val="Hypertextovprepojenie"/>
            <w:rFonts w:asciiTheme="minorHAnsi" w:hAnsiTheme="minorHAnsi" w:cstheme="minorHAnsi"/>
          </w:rPr>
          <w:t>Uzavretie Rámcovej</w:t>
        </w:r>
      </w:hyperlink>
      <w:r w:rsidR="00D853BE" w:rsidRPr="00D94A9F">
        <w:rPr>
          <w:rStyle w:val="Hypertextovprepojenie"/>
          <w:rFonts w:asciiTheme="minorHAnsi" w:hAnsiTheme="minorHAnsi" w:cstheme="minorHAnsi"/>
          <w:color w:val="000000" w:themeColor="text1"/>
          <w:u w:val="none"/>
        </w:rPr>
        <w:t xml:space="preserve"> dohody</w:t>
      </w:r>
    </w:p>
    <w:p w14:paraId="55C19F76" w14:textId="78339EAD" w:rsidR="00CC447A" w:rsidRPr="00D94A9F" w:rsidRDefault="00B32CF0" w:rsidP="00EE0121">
      <w:pPr>
        <w:pStyle w:val="Obsah3"/>
        <w:rPr>
          <w:rStyle w:val="Hypertextovprepojenie"/>
          <w:rFonts w:asciiTheme="minorHAnsi" w:hAnsiTheme="minorHAnsi" w:cstheme="minorHAnsi"/>
          <w:lang w:eastAsia="sk-SK"/>
        </w:rPr>
      </w:pPr>
      <w:hyperlink w:anchor="_Toc461981437" w:history="1">
        <w:r w:rsidR="00CC447A" w:rsidRPr="00D94A9F">
          <w:rPr>
            <w:rStyle w:val="Hypertextovprepojenie"/>
            <w:rFonts w:asciiTheme="minorHAnsi" w:hAnsiTheme="minorHAnsi" w:cstheme="minorHAnsi"/>
          </w:rPr>
          <w:t>30</w:t>
        </w:r>
        <w:r w:rsidR="00CC447A" w:rsidRPr="00D94A9F">
          <w:rPr>
            <w:rFonts w:asciiTheme="minorHAnsi" w:hAnsiTheme="minorHAnsi" w:cstheme="minorHAnsi"/>
            <w:lang w:eastAsia="sk-SK"/>
          </w:rPr>
          <w:tab/>
        </w:r>
        <w:r w:rsidR="00CC447A" w:rsidRPr="00D94A9F">
          <w:rPr>
            <w:rStyle w:val="Hypertextovprepojenie"/>
            <w:rFonts w:asciiTheme="minorHAnsi" w:hAnsiTheme="minorHAnsi" w:cstheme="minorHAnsi"/>
            <w:lang w:eastAsia="sk-SK"/>
          </w:rPr>
          <w:t>Zrušenie verejného obstarávania</w:t>
        </w:r>
      </w:hyperlink>
    </w:p>
    <w:p w14:paraId="04A3CB3B" w14:textId="77777777" w:rsidR="00A355CE" w:rsidRPr="00D94A9F" w:rsidRDefault="00B32CF0" w:rsidP="00A355CE">
      <w:pPr>
        <w:pStyle w:val="Obsah3"/>
        <w:rPr>
          <w:rStyle w:val="Hypertextovprepojenie"/>
          <w:rFonts w:asciiTheme="minorHAnsi" w:hAnsiTheme="minorHAnsi" w:cstheme="minorHAnsi"/>
          <w:color w:val="000000" w:themeColor="text1"/>
          <w:u w:val="none"/>
          <w:lang w:eastAsia="sk-SK"/>
        </w:rPr>
      </w:pPr>
      <w:hyperlink w:anchor="_Toc461981437" w:history="1">
        <w:r w:rsidR="00A355CE" w:rsidRPr="00D94A9F">
          <w:rPr>
            <w:rStyle w:val="Hypertextovprepojenie"/>
            <w:rFonts w:asciiTheme="minorHAnsi" w:hAnsiTheme="minorHAnsi" w:cstheme="minorHAnsi"/>
          </w:rPr>
          <w:t>31</w:t>
        </w:r>
        <w:r w:rsidR="00A355CE" w:rsidRPr="00D94A9F">
          <w:rPr>
            <w:rFonts w:asciiTheme="minorHAnsi" w:hAnsiTheme="minorHAnsi" w:cstheme="minorHAnsi"/>
            <w:lang w:eastAsia="sk-SK"/>
          </w:rPr>
          <w:tab/>
        </w:r>
        <w:r w:rsidR="00A355CE" w:rsidRPr="00D94A9F">
          <w:rPr>
            <w:rStyle w:val="Hypertextovprepojenie"/>
            <w:rFonts w:asciiTheme="minorHAnsi" w:hAnsiTheme="minorHAnsi" w:cstheme="minorHAnsi"/>
            <w:lang w:eastAsia="sk-SK"/>
          </w:rPr>
          <w:t>Ochrana</w:t>
        </w:r>
      </w:hyperlink>
      <w:r w:rsidR="00A355CE" w:rsidRPr="00D94A9F">
        <w:rPr>
          <w:rStyle w:val="Hypertextovprepojenie"/>
          <w:rFonts w:asciiTheme="minorHAnsi" w:hAnsiTheme="minorHAnsi" w:cstheme="minorHAnsi"/>
          <w:color w:val="000000" w:themeColor="text1"/>
          <w:u w:val="none"/>
          <w:lang w:eastAsia="sk-SK"/>
        </w:rPr>
        <w:t xml:space="preserve"> osobných údajov</w:t>
      </w:r>
    </w:p>
    <w:p w14:paraId="1AB83C20" w14:textId="77777777" w:rsidR="00A355CE" w:rsidRPr="00D94A9F" w:rsidRDefault="00B32CF0" w:rsidP="00A355CE">
      <w:pPr>
        <w:pStyle w:val="Obsah3"/>
        <w:rPr>
          <w:rStyle w:val="Hypertextovprepojenie"/>
          <w:rFonts w:asciiTheme="minorHAnsi" w:hAnsiTheme="minorHAnsi" w:cstheme="minorHAnsi"/>
          <w:color w:val="000000" w:themeColor="text1"/>
          <w:u w:val="none"/>
          <w:lang w:eastAsia="sk-SK"/>
        </w:rPr>
      </w:pPr>
      <w:hyperlink w:anchor="_Toc461981437" w:history="1">
        <w:r w:rsidR="00A355CE" w:rsidRPr="00D94A9F">
          <w:rPr>
            <w:rStyle w:val="Hypertextovprepojenie"/>
            <w:rFonts w:asciiTheme="minorHAnsi" w:hAnsiTheme="minorHAnsi" w:cstheme="minorHAnsi"/>
            <w:color w:val="000000" w:themeColor="text1"/>
            <w:u w:val="none"/>
          </w:rPr>
          <w:t>32</w:t>
        </w:r>
        <w:r w:rsidR="00A355CE" w:rsidRPr="00D94A9F">
          <w:rPr>
            <w:rFonts w:asciiTheme="minorHAnsi" w:hAnsiTheme="minorHAnsi" w:cstheme="minorHAnsi"/>
            <w:color w:val="000000" w:themeColor="text1"/>
            <w:lang w:eastAsia="sk-SK"/>
          </w:rPr>
          <w:tab/>
        </w:r>
        <w:r w:rsidR="00A355CE" w:rsidRPr="00D94A9F">
          <w:rPr>
            <w:rStyle w:val="Hypertextovprepojenie"/>
            <w:rFonts w:asciiTheme="minorHAnsi" w:hAnsiTheme="minorHAnsi" w:cstheme="minorHAnsi"/>
            <w:color w:val="000000" w:themeColor="text1"/>
            <w:u w:val="none"/>
            <w:lang w:eastAsia="sk-SK"/>
          </w:rPr>
          <w:t>Využitie</w:t>
        </w:r>
      </w:hyperlink>
      <w:r w:rsidR="00A355CE" w:rsidRPr="00D94A9F">
        <w:rPr>
          <w:rStyle w:val="Hypertextovprepojenie"/>
          <w:rFonts w:asciiTheme="minorHAnsi" w:hAnsiTheme="minorHAnsi" w:cstheme="minorHAnsi"/>
          <w:color w:val="000000" w:themeColor="text1"/>
          <w:u w:val="none"/>
          <w:lang w:eastAsia="sk-SK"/>
        </w:rPr>
        <w:t xml:space="preserve"> subdodávateľov</w:t>
      </w:r>
    </w:p>
    <w:p w14:paraId="6F5B41BD" w14:textId="77777777" w:rsidR="00A355CE" w:rsidRPr="00D94A9F" w:rsidRDefault="00A355CE" w:rsidP="00A355CE">
      <w:pPr>
        <w:rPr>
          <w:rFonts w:asciiTheme="minorHAnsi" w:hAnsiTheme="minorHAnsi" w:cstheme="minorHAnsi"/>
          <w:lang w:eastAsia="sk-SK"/>
        </w:rPr>
      </w:pPr>
    </w:p>
    <w:p w14:paraId="670BC296" w14:textId="5FDCE12D" w:rsidR="00BE5F28" w:rsidRPr="00D94A9F" w:rsidRDefault="00BE5F28" w:rsidP="00DC0B2E">
      <w:pPr>
        <w:ind w:left="142" w:firstLine="78"/>
        <w:rPr>
          <w:rFonts w:asciiTheme="minorHAnsi" w:hAnsiTheme="minorHAnsi" w:cstheme="minorHAnsi"/>
          <w:sz w:val="20"/>
          <w:szCs w:val="20"/>
          <w:lang w:eastAsia="sk-SK"/>
        </w:rPr>
      </w:pPr>
    </w:p>
    <w:p w14:paraId="4934E14A" w14:textId="1FC89732" w:rsidR="007B7522" w:rsidRPr="00D94A9F" w:rsidRDefault="00B32CF0" w:rsidP="00DC0B2E">
      <w:pPr>
        <w:pStyle w:val="Obsah1"/>
        <w:spacing w:before="0" w:line="276" w:lineRule="auto"/>
        <w:rPr>
          <w:rStyle w:val="Hypertextovprepojenie"/>
          <w:rFonts w:asciiTheme="minorHAnsi" w:hAnsiTheme="minorHAnsi" w:cstheme="minorHAnsi"/>
          <w:sz w:val="20"/>
          <w:szCs w:val="20"/>
        </w:rPr>
      </w:pPr>
      <w:hyperlink w:anchor="_Toc461981438" w:history="1">
        <w:r w:rsidR="00CC447A" w:rsidRPr="00D94A9F">
          <w:rPr>
            <w:rStyle w:val="Hypertextovprepojenie"/>
            <w:rFonts w:asciiTheme="minorHAnsi" w:hAnsiTheme="minorHAnsi" w:cstheme="minorHAnsi"/>
            <w:sz w:val="20"/>
            <w:szCs w:val="20"/>
          </w:rPr>
          <w:t>A.2 Kritéri</w:t>
        </w:r>
        <w:r w:rsidR="009E4F30">
          <w:rPr>
            <w:rStyle w:val="Hypertextovprepojenie"/>
            <w:rFonts w:asciiTheme="minorHAnsi" w:hAnsiTheme="minorHAnsi" w:cstheme="minorHAnsi"/>
            <w:sz w:val="20"/>
            <w:szCs w:val="20"/>
          </w:rPr>
          <w:t>UM</w:t>
        </w:r>
        <w:r w:rsidR="00CC447A" w:rsidRPr="00D94A9F">
          <w:rPr>
            <w:rStyle w:val="Hypertextovprepojenie"/>
            <w:rFonts w:asciiTheme="minorHAnsi" w:hAnsiTheme="minorHAnsi" w:cstheme="minorHAnsi"/>
            <w:sz w:val="20"/>
            <w:szCs w:val="20"/>
          </w:rPr>
          <w:t xml:space="preserve"> na hodnotenie ponúk a PRAVIDLÁ </w:t>
        </w:r>
        <w:r w:rsidR="009E4F30">
          <w:rPr>
            <w:rStyle w:val="Hypertextovprepojenie"/>
            <w:rFonts w:asciiTheme="minorHAnsi" w:hAnsiTheme="minorHAnsi" w:cstheme="minorHAnsi"/>
            <w:sz w:val="20"/>
            <w:szCs w:val="20"/>
          </w:rPr>
          <w:t>JEHO</w:t>
        </w:r>
        <w:r w:rsidR="00CC447A" w:rsidRPr="00D94A9F">
          <w:rPr>
            <w:rStyle w:val="Hypertextovprepojenie"/>
            <w:rFonts w:asciiTheme="minorHAnsi" w:hAnsiTheme="minorHAnsi" w:cstheme="minorHAnsi"/>
            <w:sz w:val="20"/>
            <w:szCs w:val="20"/>
          </w:rPr>
          <w:t xml:space="preserve"> uplatnenia</w:t>
        </w:r>
      </w:hyperlink>
    </w:p>
    <w:p w14:paraId="02A516EA" w14:textId="2B348031" w:rsidR="006C45D1" w:rsidRPr="00D94A9F" w:rsidRDefault="006C45D1" w:rsidP="00DC0B2E">
      <w:pPr>
        <w:spacing w:after="360" w:line="276" w:lineRule="auto"/>
        <w:rPr>
          <w:rFonts w:asciiTheme="minorHAnsi" w:hAnsiTheme="minorHAnsi" w:cstheme="minorHAnsi"/>
          <w:sz w:val="20"/>
          <w:szCs w:val="20"/>
        </w:rPr>
      </w:pPr>
      <w:r w:rsidRPr="00D94A9F">
        <w:rPr>
          <w:rFonts w:asciiTheme="minorHAnsi" w:hAnsiTheme="minorHAnsi" w:cstheme="minorHAnsi"/>
          <w:b/>
          <w:sz w:val="20"/>
          <w:szCs w:val="20"/>
        </w:rPr>
        <w:t xml:space="preserve">A.3 PODMIENKY ÚČASTI </w:t>
      </w:r>
    </w:p>
    <w:p w14:paraId="0CB3B179" w14:textId="77777777" w:rsidR="00CC447A" w:rsidRPr="00D94A9F" w:rsidRDefault="00B32CF0" w:rsidP="00DC0B2E">
      <w:pPr>
        <w:pStyle w:val="Obsah1"/>
        <w:spacing w:before="0" w:line="276" w:lineRule="auto"/>
        <w:rPr>
          <w:rFonts w:asciiTheme="minorHAnsi" w:hAnsiTheme="minorHAnsi" w:cstheme="minorHAnsi"/>
          <w:lang w:eastAsia="sk-SK"/>
        </w:rPr>
      </w:pPr>
      <w:hyperlink w:anchor="_Toc461981440" w:history="1">
        <w:r w:rsidR="00CC447A" w:rsidRPr="00D94A9F">
          <w:rPr>
            <w:rStyle w:val="Hypertextovprepojenie"/>
            <w:rFonts w:asciiTheme="minorHAnsi" w:hAnsiTheme="minorHAnsi" w:cstheme="minorHAnsi"/>
            <w:sz w:val="20"/>
            <w:szCs w:val="20"/>
          </w:rPr>
          <w:t>B.1 OPIS PREDMETU ZÁKAZKY</w:t>
        </w:r>
      </w:hyperlink>
    </w:p>
    <w:p w14:paraId="64AC1D69" w14:textId="77777777" w:rsidR="00CC447A" w:rsidRPr="00D94A9F" w:rsidRDefault="00B32CF0" w:rsidP="00DC0B2E">
      <w:pPr>
        <w:pStyle w:val="Obsah1"/>
        <w:spacing w:before="0" w:line="276" w:lineRule="auto"/>
        <w:rPr>
          <w:rFonts w:asciiTheme="minorHAnsi" w:hAnsiTheme="minorHAnsi" w:cstheme="minorHAnsi"/>
          <w:lang w:eastAsia="sk-SK"/>
        </w:rPr>
      </w:pPr>
      <w:hyperlink w:anchor="_Toc461981441" w:history="1">
        <w:r w:rsidR="00CC447A" w:rsidRPr="00D94A9F">
          <w:rPr>
            <w:rStyle w:val="Hypertextovprepojenie"/>
            <w:rFonts w:asciiTheme="minorHAnsi" w:hAnsiTheme="minorHAnsi" w:cstheme="minorHAnsi"/>
            <w:sz w:val="20"/>
            <w:szCs w:val="20"/>
          </w:rPr>
          <w:t>B.2 SPÔSOB URČENIA CENY</w:t>
        </w:r>
      </w:hyperlink>
    </w:p>
    <w:p w14:paraId="39F136A9" w14:textId="39FB8C24" w:rsidR="00CC447A" w:rsidRPr="00D94A9F" w:rsidRDefault="00B32CF0" w:rsidP="00DC0B2E">
      <w:pPr>
        <w:pStyle w:val="Obsah1"/>
        <w:spacing w:before="0" w:line="276" w:lineRule="auto"/>
        <w:rPr>
          <w:rStyle w:val="Hypertextovprepojenie"/>
          <w:rFonts w:asciiTheme="minorHAnsi" w:hAnsiTheme="minorHAnsi" w:cstheme="minorHAnsi"/>
          <w:sz w:val="20"/>
          <w:szCs w:val="20"/>
        </w:rPr>
      </w:pPr>
      <w:hyperlink w:anchor="_Toc461981442" w:history="1">
        <w:r w:rsidR="00CC447A" w:rsidRPr="00D94A9F">
          <w:rPr>
            <w:rStyle w:val="Hypertextovprepojenie"/>
            <w:rFonts w:asciiTheme="minorHAnsi" w:hAnsiTheme="minorHAnsi" w:cstheme="minorHAnsi"/>
            <w:sz w:val="20"/>
            <w:szCs w:val="20"/>
          </w:rPr>
          <w:t xml:space="preserve">B.3 OBCHODNÉ PODMIENKY </w:t>
        </w:r>
        <w:r w:rsidR="009E4F30">
          <w:rPr>
            <w:rStyle w:val="Hypertextovprepojenie"/>
            <w:rFonts w:asciiTheme="minorHAnsi" w:hAnsiTheme="minorHAnsi" w:cstheme="minorHAnsi"/>
            <w:sz w:val="20"/>
            <w:szCs w:val="20"/>
          </w:rPr>
          <w:t>PLNENIA</w:t>
        </w:r>
        <w:r w:rsidR="00CC447A" w:rsidRPr="00D94A9F">
          <w:rPr>
            <w:rStyle w:val="Hypertextovprepojenie"/>
            <w:rFonts w:asciiTheme="minorHAnsi" w:hAnsiTheme="minorHAnsi" w:cstheme="minorHAnsi"/>
            <w:sz w:val="20"/>
            <w:szCs w:val="20"/>
          </w:rPr>
          <w:t xml:space="preserve"> PREDMETU ZÁKAZKY</w:t>
        </w:r>
      </w:hyperlink>
    </w:p>
    <w:p w14:paraId="00F4A230" w14:textId="70DE4A84" w:rsidR="005846EA" w:rsidRPr="00D94A9F" w:rsidRDefault="00913A2B" w:rsidP="00DC0B2E">
      <w:pPr>
        <w:spacing w:after="0" w:line="276" w:lineRule="auto"/>
        <w:rPr>
          <w:rFonts w:asciiTheme="minorHAnsi" w:hAnsiTheme="minorHAnsi" w:cstheme="minorHAnsi"/>
          <w:b/>
          <w:bCs/>
        </w:rPr>
      </w:pPr>
      <w:r w:rsidRPr="00D94A9F">
        <w:rPr>
          <w:rFonts w:asciiTheme="minorHAnsi" w:hAnsiTheme="minorHAnsi" w:cstheme="minorHAnsi"/>
          <w:b/>
          <w:bCs/>
          <w:sz w:val="20"/>
          <w:szCs w:val="20"/>
        </w:rPr>
        <w:fldChar w:fldCharType="end"/>
      </w:r>
    </w:p>
    <w:p w14:paraId="43FEB6AC" w14:textId="77777777" w:rsidR="005846EA" w:rsidRPr="00D94A9F" w:rsidRDefault="005846EA" w:rsidP="00DC0B2E">
      <w:pPr>
        <w:spacing w:after="0" w:line="276" w:lineRule="auto"/>
        <w:rPr>
          <w:rFonts w:asciiTheme="minorHAnsi" w:hAnsiTheme="minorHAnsi" w:cstheme="minorHAnsi"/>
          <w:b/>
          <w:bCs/>
        </w:rPr>
      </w:pPr>
    </w:p>
    <w:p w14:paraId="1DB2B6E9" w14:textId="77777777" w:rsidR="00796CF2" w:rsidRPr="00D94A9F" w:rsidRDefault="00796CF2" w:rsidP="00DC0B2E">
      <w:pPr>
        <w:spacing w:after="0" w:line="276" w:lineRule="auto"/>
        <w:rPr>
          <w:rFonts w:asciiTheme="minorHAnsi" w:hAnsiTheme="minorHAnsi" w:cstheme="minorHAnsi"/>
          <w:b/>
        </w:rPr>
      </w:pPr>
      <w:r w:rsidRPr="00D94A9F">
        <w:rPr>
          <w:rFonts w:asciiTheme="minorHAnsi" w:hAnsiTheme="minorHAnsi" w:cstheme="minorHAnsi"/>
          <w:b/>
        </w:rPr>
        <w:t xml:space="preserve">  </w:t>
      </w:r>
    </w:p>
    <w:p w14:paraId="6C1FC017" w14:textId="2529E55C" w:rsidR="00796CF2" w:rsidRPr="00D94A9F" w:rsidRDefault="00796CF2" w:rsidP="00DC0B2E">
      <w:pPr>
        <w:spacing w:after="0" w:line="276" w:lineRule="auto"/>
        <w:rPr>
          <w:rFonts w:asciiTheme="minorHAnsi" w:hAnsiTheme="minorHAnsi" w:cstheme="minorHAnsi"/>
          <w:b/>
          <w:color w:val="FF0000"/>
        </w:rPr>
      </w:pPr>
      <w:r w:rsidRPr="00D94A9F">
        <w:rPr>
          <w:rFonts w:asciiTheme="minorHAnsi" w:hAnsiTheme="minorHAnsi" w:cstheme="minorHAnsi"/>
          <w:b/>
        </w:rPr>
        <w:t>PRÍLOHY K SÚŤAŽNÝM PODKLADOM</w:t>
      </w:r>
      <w:r w:rsidR="00F50B57" w:rsidRPr="00D94A9F">
        <w:rPr>
          <w:rFonts w:asciiTheme="minorHAnsi" w:hAnsiTheme="minorHAnsi" w:cstheme="minorHAnsi"/>
          <w:b/>
        </w:rPr>
        <w:t xml:space="preserve"> </w:t>
      </w:r>
    </w:p>
    <w:p w14:paraId="19191C15" w14:textId="77777777" w:rsidR="00796CF2" w:rsidRPr="00767D16" w:rsidRDefault="002F3DC2" w:rsidP="00DC0B2E">
      <w:pPr>
        <w:tabs>
          <w:tab w:val="left" w:pos="5359"/>
        </w:tabs>
        <w:spacing w:after="0" w:line="276" w:lineRule="auto"/>
        <w:jc w:val="left"/>
        <w:rPr>
          <w:rFonts w:asciiTheme="minorHAnsi" w:hAnsiTheme="minorHAnsi" w:cstheme="minorHAnsi"/>
          <w:b/>
        </w:rPr>
      </w:pPr>
      <w:bookmarkStart w:id="0" w:name="_Hlk230764646"/>
      <w:r w:rsidRPr="00767D16">
        <w:rPr>
          <w:rFonts w:asciiTheme="minorHAnsi" w:hAnsiTheme="minorHAnsi" w:cstheme="minorHAnsi"/>
          <w:b/>
        </w:rPr>
        <w:tab/>
      </w:r>
    </w:p>
    <w:p w14:paraId="77D29EA6" w14:textId="1068ED25" w:rsidR="00DB357F" w:rsidRPr="00767D16" w:rsidRDefault="00DB357F" w:rsidP="00DB357F">
      <w:pPr>
        <w:pStyle w:val="Bezriadkovania"/>
        <w:spacing w:after="0" w:line="276" w:lineRule="auto"/>
        <w:ind w:left="2552" w:hanging="2552"/>
        <w:rPr>
          <w:rFonts w:asciiTheme="minorHAnsi" w:eastAsia="Calibri" w:hAnsiTheme="minorHAnsi" w:cstheme="minorHAnsi"/>
          <w:lang w:eastAsia="sk-SK"/>
        </w:rPr>
      </w:pPr>
      <w:bookmarkStart w:id="1" w:name="_Hlk229992082"/>
      <w:bookmarkStart w:id="2" w:name="_Toc461981347"/>
      <w:r w:rsidRPr="00767D16">
        <w:rPr>
          <w:rFonts w:asciiTheme="minorHAnsi" w:eastAsia="Calibri" w:hAnsiTheme="minorHAnsi" w:cstheme="minorHAnsi"/>
          <w:lang w:eastAsia="sk-SK"/>
        </w:rPr>
        <w:t xml:space="preserve">Príloha č. 1 k časti A.1 - </w:t>
      </w:r>
      <w:r w:rsidR="00395B98" w:rsidRPr="00767D16">
        <w:rPr>
          <w:rFonts w:asciiTheme="minorHAnsi" w:eastAsia="Calibri" w:hAnsiTheme="minorHAnsi" w:cstheme="minorHAnsi"/>
          <w:lang w:eastAsia="sk-SK"/>
        </w:rPr>
        <w:tab/>
      </w:r>
      <w:r w:rsidRPr="00767D16">
        <w:rPr>
          <w:rFonts w:asciiTheme="minorHAnsi" w:eastAsia="Calibri" w:hAnsiTheme="minorHAnsi" w:cstheme="minorHAnsi"/>
          <w:lang w:eastAsia="sk-SK"/>
        </w:rPr>
        <w:t>Všeobecné informácie o uchádzačovi</w:t>
      </w:r>
    </w:p>
    <w:p w14:paraId="7CB0F7B7" w14:textId="2562075B" w:rsidR="00DB357F" w:rsidRPr="00767D16" w:rsidRDefault="00DB357F" w:rsidP="00DB357F">
      <w:pPr>
        <w:pStyle w:val="Bezriadkovania"/>
        <w:spacing w:after="0" w:line="276" w:lineRule="auto"/>
        <w:ind w:left="2552" w:hanging="2552"/>
        <w:rPr>
          <w:rFonts w:asciiTheme="minorHAnsi" w:eastAsia="Calibri" w:hAnsiTheme="minorHAnsi" w:cstheme="minorHAnsi"/>
          <w:lang w:eastAsia="sk-SK"/>
        </w:rPr>
      </w:pPr>
      <w:r w:rsidRPr="00767D16">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2</w:t>
      </w:r>
      <w:r w:rsidRPr="00767D16">
        <w:rPr>
          <w:rFonts w:asciiTheme="minorHAnsi" w:eastAsia="Calibri" w:hAnsiTheme="minorHAnsi" w:cstheme="minorHAnsi"/>
          <w:lang w:eastAsia="sk-SK"/>
        </w:rPr>
        <w:t xml:space="preserve"> k časti A.1  - </w:t>
      </w:r>
      <w:r w:rsidRPr="00767D16">
        <w:rPr>
          <w:rFonts w:asciiTheme="minorHAnsi" w:eastAsia="Calibri" w:hAnsiTheme="minorHAnsi" w:cstheme="minorHAnsi"/>
          <w:lang w:eastAsia="sk-SK"/>
        </w:rPr>
        <w:tab/>
        <w:t xml:space="preserve">Čestné vyhlásenie podľa Článku 5k Nariadenia rady (EÚ) č. 833/2014 </w:t>
      </w:r>
      <w:r w:rsidR="00DD61A7">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z 31. júla 2014 o reštriktívnych opatreniach s ohľadom na konanie Ruska, ktorým destabilizuje situáciu na Ukrajine v Nariadenia rady (EÚ) č. 20</w:t>
      </w:r>
      <w:r w:rsidR="007C684B" w:rsidRPr="00767D16">
        <w:rPr>
          <w:rFonts w:asciiTheme="minorHAnsi" w:eastAsia="Calibri" w:hAnsiTheme="minorHAnsi" w:cstheme="minorHAnsi"/>
          <w:lang w:eastAsia="sk-SK"/>
        </w:rPr>
        <w:t>25</w:t>
      </w:r>
      <w:r w:rsidRPr="00767D16">
        <w:rPr>
          <w:rFonts w:asciiTheme="minorHAnsi" w:eastAsia="Calibri" w:hAnsiTheme="minorHAnsi" w:cstheme="minorHAnsi"/>
          <w:lang w:eastAsia="sk-SK"/>
        </w:rPr>
        <w:t>/</w:t>
      </w:r>
      <w:r w:rsidR="007C684B" w:rsidRPr="00767D16">
        <w:rPr>
          <w:rFonts w:asciiTheme="minorHAnsi" w:eastAsia="Calibri" w:hAnsiTheme="minorHAnsi" w:cstheme="minorHAnsi"/>
          <w:lang w:eastAsia="sk-SK"/>
        </w:rPr>
        <w:t>395</w:t>
      </w:r>
      <w:r w:rsidRPr="00767D16">
        <w:rPr>
          <w:rFonts w:asciiTheme="minorHAnsi" w:eastAsia="Calibri" w:hAnsiTheme="minorHAnsi" w:cstheme="minorHAnsi"/>
          <w:lang w:eastAsia="sk-SK"/>
        </w:rPr>
        <w:t xml:space="preserve"> z </w:t>
      </w:r>
      <w:r w:rsidR="007C684B" w:rsidRPr="00767D16">
        <w:rPr>
          <w:rFonts w:asciiTheme="minorHAnsi" w:eastAsia="Calibri" w:hAnsiTheme="minorHAnsi" w:cstheme="minorHAnsi"/>
          <w:lang w:eastAsia="sk-SK"/>
        </w:rPr>
        <w:t>24</w:t>
      </w:r>
      <w:r w:rsidRPr="00767D16">
        <w:rPr>
          <w:rFonts w:asciiTheme="minorHAnsi" w:eastAsia="Calibri" w:hAnsiTheme="minorHAnsi" w:cstheme="minorHAnsi"/>
          <w:lang w:eastAsia="sk-SK"/>
        </w:rPr>
        <w:t xml:space="preserve">. </w:t>
      </w:r>
      <w:r w:rsidR="007C684B" w:rsidRPr="00767D16">
        <w:rPr>
          <w:rFonts w:asciiTheme="minorHAnsi" w:eastAsia="Calibri" w:hAnsiTheme="minorHAnsi" w:cstheme="minorHAnsi"/>
          <w:lang w:eastAsia="sk-SK"/>
        </w:rPr>
        <w:t>februára</w:t>
      </w:r>
      <w:r w:rsidRPr="00767D16">
        <w:rPr>
          <w:rFonts w:asciiTheme="minorHAnsi" w:eastAsia="Calibri" w:hAnsiTheme="minorHAnsi" w:cstheme="minorHAnsi"/>
          <w:lang w:eastAsia="sk-SK"/>
        </w:rPr>
        <w:t xml:space="preserve"> 202</w:t>
      </w:r>
      <w:r w:rsidR="007C684B" w:rsidRPr="00767D16">
        <w:rPr>
          <w:rFonts w:asciiTheme="minorHAnsi" w:eastAsia="Calibri" w:hAnsiTheme="minorHAnsi" w:cstheme="minorHAnsi"/>
          <w:lang w:eastAsia="sk-SK"/>
        </w:rPr>
        <w:t>5</w:t>
      </w:r>
      <w:r w:rsidRPr="00767D16">
        <w:rPr>
          <w:rFonts w:asciiTheme="minorHAnsi" w:eastAsia="Calibri" w:hAnsiTheme="minorHAnsi" w:cstheme="minorHAnsi"/>
          <w:lang w:eastAsia="sk-SK"/>
        </w:rPr>
        <w:t xml:space="preserve"> (</w:t>
      </w:r>
      <w:r w:rsidRPr="00767D16">
        <w:rPr>
          <w:rFonts w:asciiTheme="minorHAnsi" w:eastAsia="Calibri" w:hAnsiTheme="minorHAnsi" w:cstheme="minorHAnsi"/>
          <w:u w:val="single"/>
          <w:lang w:eastAsia="sk-SK"/>
        </w:rPr>
        <w:t>povinné predložiť v ponuke</w:t>
      </w:r>
      <w:r w:rsidRPr="00767D16">
        <w:rPr>
          <w:rFonts w:asciiTheme="minorHAnsi" w:eastAsia="Calibri" w:hAnsiTheme="minorHAnsi" w:cstheme="minorHAnsi"/>
          <w:lang w:eastAsia="sk-SK"/>
        </w:rPr>
        <w:t>)</w:t>
      </w:r>
    </w:p>
    <w:p w14:paraId="2C1C2789" w14:textId="77777777" w:rsidR="00DB357F" w:rsidRPr="00767D16" w:rsidRDefault="00DB357F" w:rsidP="00DB357F">
      <w:pPr>
        <w:pStyle w:val="Bezriadkovania"/>
        <w:spacing w:after="0" w:line="276" w:lineRule="auto"/>
        <w:ind w:left="2552" w:hanging="2552"/>
        <w:rPr>
          <w:rFonts w:asciiTheme="minorHAnsi" w:eastAsia="Calibri" w:hAnsiTheme="minorHAnsi" w:cstheme="minorHAnsi"/>
          <w:color w:val="FF0000"/>
          <w:lang w:eastAsia="sk-SK"/>
        </w:rPr>
      </w:pPr>
    </w:p>
    <w:p w14:paraId="4F257694" w14:textId="4F510E2A" w:rsidR="00DB357F" w:rsidRPr="00E60C94" w:rsidRDefault="00DB357F" w:rsidP="00DB357F">
      <w:pPr>
        <w:pStyle w:val="Bezriadkovania"/>
        <w:spacing w:after="0" w:line="276" w:lineRule="auto"/>
        <w:ind w:left="2552" w:hanging="2552"/>
        <w:rPr>
          <w:rFonts w:asciiTheme="minorHAnsi" w:eastAsia="Calibri" w:hAnsiTheme="minorHAnsi" w:cstheme="minorHAnsi"/>
          <w:lang w:eastAsia="sk-SK"/>
        </w:rPr>
      </w:pPr>
      <w:r w:rsidRPr="00E60C94">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3</w:t>
      </w:r>
      <w:r w:rsidRPr="00E60C94">
        <w:rPr>
          <w:rFonts w:asciiTheme="minorHAnsi" w:eastAsia="Calibri" w:hAnsiTheme="minorHAnsi" w:cstheme="minorHAnsi"/>
          <w:lang w:eastAsia="sk-SK"/>
        </w:rPr>
        <w:t xml:space="preserve"> k časti A.1 - </w:t>
      </w:r>
      <w:r w:rsidR="00395B98" w:rsidRPr="00E60C94">
        <w:rPr>
          <w:rFonts w:asciiTheme="minorHAnsi" w:eastAsia="Calibri" w:hAnsiTheme="minorHAnsi" w:cstheme="minorHAnsi"/>
          <w:lang w:eastAsia="sk-SK"/>
        </w:rPr>
        <w:tab/>
      </w:r>
      <w:r w:rsidR="00395B98" w:rsidRPr="00E60C94">
        <w:rPr>
          <w:rFonts w:asciiTheme="minorHAnsi" w:eastAsia="Calibri" w:hAnsiTheme="minorHAnsi" w:cstheme="minorHAnsi"/>
          <w:lang w:eastAsia="sk-SK"/>
        </w:rPr>
        <w:tab/>
      </w:r>
      <w:r w:rsidRPr="00E60C94">
        <w:rPr>
          <w:rFonts w:asciiTheme="minorHAnsi" w:eastAsia="Calibri" w:hAnsiTheme="minorHAnsi" w:cstheme="minorHAnsi"/>
          <w:lang w:eastAsia="sk-SK"/>
        </w:rPr>
        <w:t xml:space="preserve">Čestné vyhlásenie uchádzača </w:t>
      </w:r>
      <w:r w:rsidRPr="00E60C94">
        <w:rPr>
          <w:rFonts w:asciiTheme="minorHAnsi" w:eastAsia="Calibri" w:hAnsiTheme="minorHAnsi" w:cstheme="minorHAnsi"/>
          <w:u w:val="single"/>
          <w:lang w:eastAsia="sk-SK"/>
        </w:rPr>
        <w:t>(povinné predložiť v ponuke</w:t>
      </w:r>
      <w:r w:rsidRPr="00E60C94">
        <w:rPr>
          <w:rFonts w:asciiTheme="minorHAnsi" w:eastAsia="Calibri" w:hAnsiTheme="minorHAnsi" w:cstheme="minorHAnsi"/>
          <w:lang w:eastAsia="sk-SK"/>
        </w:rPr>
        <w:t>)</w:t>
      </w:r>
    </w:p>
    <w:p w14:paraId="6B42F45D" w14:textId="5923B840" w:rsidR="00DB357F" w:rsidRPr="00AC12E4" w:rsidRDefault="00DB357F" w:rsidP="00DB357F">
      <w:pPr>
        <w:pStyle w:val="Bezriadkovania"/>
        <w:spacing w:after="0" w:line="276" w:lineRule="auto"/>
        <w:ind w:left="2552" w:hanging="2552"/>
        <w:rPr>
          <w:rFonts w:asciiTheme="minorHAnsi" w:eastAsia="Calibri" w:hAnsiTheme="minorHAnsi" w:cstheme="minorHAnsi"/>
          <w:lang w:eastAsia="sk-SK"/>
        </w:rPr>
      </w:pPr>
      <w:r w:rsidRPr="00E60C94">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4</w:t>
      </w:r>
      <w:r w:rsidRPr="00E60C94">
        <w:rPr>
          <w:rFonts w:asciiTheme="minorHAnsi" w:eastAsia="Calibri" w:hAnsiTheme="minorHAnsi" w:cstheme="minorHAnsi"/>
          <w:lang w:eastAsia="sk-SK"/>
        </w:rPr>
        <w:t xml:space="preserve"> k časti A.1 - </w:t>
      </w:r>
      <w:r w:rsidR="00EF5F56" w:rsidRPr="00E60C94">
        <w:rPr>
          <w:rFonts w:asciiTheme="minorHAnsi" w:eastAsia="Calibri" w:hAnsiTheme="minorHAnsi" w:cstheme="minorHAnsi"/>
          <w:lang w:eastAsia="sk-SK"/>
        </w:rPr>
        <w:tab/>
      </w:r>
      <w:r w:rsidRPr="00AC12E4">
        <w:rPr>
          <w:rFonts w:asciiTheme="minorHAnsi" w:eastAsia="Calibri" w:hAnsiTheme="minorHAnsi" w:cstheme="minorHAnsi"/>
          <w:lang w:eastAsia="sk-SK"/>
        </w:rPr>
        <w:t>Zoznam dôverných informácií (</w:t>
      </w:r>
      <w:r w:rsidRPr="00AC12E4">
        <w:rPr>
          <w:rFonts w:asciiTheme="minorHAnsi" w:eastAsia="Calibri" w:hAnsiTheme="minorHAnsi" w:cstheme="minorHAnsi"/>
          <w:u w:val="single"/>
          <w:lang w:eastAsia="sk-SK"/>
        </w:rPr>
        <w:t>ak sa uplatňuje, musí byť súčasťou ponuky</w:t>
      </w:r>
      <w:r w:rsidRPr="00AC12E4">
        <w:rPr>
          <w:rFonts w:asciiTheme="minorHAnsi" w:eastAsia="Calibri" w:hAnsiTheme="minorHAnsi" w:cstheme="minorHAnsi"/>
          <w:lang w:eastAsia="sk-SK"/>
        </w:rPr>
        <w:t>)</w:t>
      </w:r>
    </w:p>
    <w:p w14:paraId="22B2BF1C" w14:textId="475721D7" w:rsidR="00DB357F" w:rsidRPr="00E60C94" w:rsidRDefault="00DB357F" w:rsidP="00DB357F">
      <w:pPr>
        <w:pStyle w:val="Bezriadkovania"/>
        <w:spacing w:after="0" w:line="276" w:lineRule="auto"/>
        <w:ind w:left="2552" w:hanging="2552"/>
        <w:rPr>
          <w:rFonts w:asciiTheme="minorHAnsi" w:eastAsia="Calibri" w:hAnsiTheme="minorHAnsi" w:cstheme="minorHAnsi"/>
          <w:u w:val="single"/>
          <w:lang w:eastAsia="sk-SK"/>
        </w:rPr>
      </w:pPr>
      <w:r w:rsidRPr="00E60C94">
        <w:rPr>
          <w:rFonts w:asciiTheme="minorHAnsi" w:eastAsia="Calibri" w:hAnsiTheme="minorHAnsi" w:cstheme="minorHAnsi"/>
          <w:lang w:eastAsia="sk-SK"/>
        </w:rPr>
        <w:t xml:space="preserve">Príloha č. </w:t>
      </w:r>
      <w:r w:rsidR="008376F6">
        <w:rPr>
          <w:rFonts w:asciiTheme="minorHAnsi" w:eastAsia="Calibri" w:hAnsiTheme="minorHAnsi" w:cstheme="minorHAnsi"/>
          <w:lang w:eastAsia="sk-SK"/>
        </w:rPr>
        <w:t>5</w:t>
      </w:r>
      <w:r w:rsidRPr="00E60C94">
        <w:rPr>
          <w:rFonts w:asciiTheme="minorHAnsi" w:eastAsia="Calibri" w:hAnsiTheme="minorHAnsi" w:cstheme="minorHAnsi"/>
          <w:lang w:eastAsia="sk-SK"/>
        </w:rPr>
        <w:t xml:space="preserve"> k časti A.1 -</w:t>
      </w:r>
      <w:r w:rsidR="00395B98" w:rsidRPr="00E60C94">
        <w:rPr>
          <w:rFonts w:asciiTheme="minorHAnsi" w:eastAsia="Calibri" w:hAnsiTheme="minorHAnsi" w:cstheme="minorHAnsi"/>
          <w:lang w:eastAsia="sk-SK"/>
        </w:rPr>
        <w:tab/>
      </w:r>
      <w:r w:rsidRPr="00E60C94">
        <w:rPr>
          <w:rFonts w:asciiTheme="minorHAnsi" w:eastAsia="Calibri" w:hAnsiTheme="minorHAnsi" w:cstheme="minorHAnsi"/>
          <w:lang w:eastAsia="sk-SK"/>
        </w:rPr>
        <w:t xml:space="preserve">Čestné vyhlásenie skupiny dodávateľov </w:t>
      </w:r>
      <w:r w:rsidRPr="00E60C94">
        <w:rPr>
          <w:rFonts w:asciiTheme="minorHAnsi" w:eastAsia="Calibri" w:hAnsiTheme="minorHAnsi" w:cstheme="minorHAnsi"/>
          <w:u w:val="single"/>
          <w:lang w:eastAsia="sk-SK"/>
        </w:rPr>
        <w:t>(ak sa uplatňuje, musí byť súčasť ponuky)</w:t>
      </w:r>
    </w:p>
    <w:p w14:paraId="3E5A6772" w14:textId="225A7A63" w:rsidR="00DB357F" w:rsidRPr="00E60C94" w:rsidRDefault="00DB357F" w:rsidP="00DB357F">
      <w:pPr>
        <w:pStyle w:val="Bezriadkovania"/>
        <w:spacing w:after="0" w:line="276" w:lineRule="auto"/>
        <w:ind w:left="2552" w:hanging="2552"/>
        <w:rPr>
          <w:rFonts w:asciiTheme="minorHAnsi" w:eastAsia="Calibri" w:hAnsiTheme="minorHAnsi" w:cstheme="minorHAnsi"/>
          <w:lang w:eastAsia="sk-SK"/>
        </w:rPr>
      </w:pPr>
      <w:r w:rsidRPr="00E60C94">
        <w:rPr>
          <w:rFonts w:asciiTheme="minorHAnsi" w:eastAsia="Calibri" w:hAnsiTheme="minorHAnsi" w:cstheme="minorHAnsi"/>
          <w:lang w:eastAsia="sk-SK"/>
        </w:rPr>
        <w:t xml:space="preserve">Príloha č. </w:t>
      </w:r>
      <w:r w:rsidR="008376F6">
        <w:rPr>
          <w:rFonts w:asciiTheme="minorHAnsi" w:eastAsia="Calibri" w:hAnsiTheme="minorHAnsi" w:cstheme="minorHAnsi"/>
          <w:lang w:eastAsia="sk-SK"/>
        </w:rPr>
        <w:t>6</w:t>
      </w:r>
      <w:r w:rsidRPr="00E60C94">
        <w:rPr>
          <w:rFonts w:asciiTheme="minorHAnsi" w:eastAsia="Calibri" w:hAnsiTheme="minorHAnsi" w:cstheme="minorHAnsi"/>
          <w:lang w:eastAsia="sk-SK"/>
        </w:rPr>
        <w:t xml:space="preserve"> k časti A.1 - </w:t>
      </w:r>
      <w:r w:rsidR="00395B98" w:rsidRPr="00E60C94">
        <w:rPr>
          <w:rFonts w:asciiTheme="minorHAnsi" w:eastAsia="Calibri" w:hAnsiTheme="minorHAnsi" w:cstheme="minorHAnsi"/>
          <w:lang w:eastAsia="sk-SK"/>
        </w:rPr>
        <w:tab/>
      </w:r>
      <w:r w:rsidRPr="00E60C94">
        <w:rPr>
          <w:rFonts w:asciiTheme="minorHAnsi" w:eastAsia="Calibri" w:hAnsiTheme="minorHAnsi" w:cstheme="minorHAnsi"/>
          <w:lang w:eastAsia="sk-SK"/>
        </w:rPr>
        <w:t>Plná moc pre jedného z členov skupiny dodávateľov, konajúcu za skupinu dodávateľov (</w:t>
      </w:r>
      <w:r w:rsidRPr="00E60C94">
        <w:rPr>
          <w:rFonts w:asciiTheme="minorHAnsi" w:eastAsia="Calibri" w:hAnsiTheme="minorHAnsi" w:cstheme="minorHAnsi"/>
          <w:u w:val="single"/>
          <w:lang w:eastAsia="sk-SK"/>
        </w:rPr>
        <w:t>ak sa uplatňuje, musí byť súčasť ponuky</w:t>
      </w:r>
      <w:r w:rsidRPr="00E60C94">
        <w:rPr>
          <w:rFonts w:asciiTheme="minorHAnsi" w:eastAsia="Calibri" w:hAnsiTheme="minorHAnsi" w:cstheme="minorHAnsi"/>
          <w:lang w:eastAsia="sk-SK"/>
        </w:rPr>
        <w:t>)</w:t>
      </w:r>
    </w:p>
    <w:p w14:paraId="642CA21B" w14:textId="599B212A" w:rsidR="005125DD" w:rsidRPr="00767D16" w:rsidRDefault="005125DD" w:rsidP="005125DD">
      <w:pPr>
        <w:pStyle w:val="Bezriadkovania"/>
        <w:spacing w:after="0" w:line="276" w:lineRule="auto"/>
        <w:ind w:left="2552" w:hanging="2552"/>
        <w:rPr>
          <w:rFonts w:asciiTheme="minorHAnsi" w:eastAsia="Calibri" w:hAnsiTheme="minorHAnsi" w:cstheme="minorHAnsi"/>
          <w:color w:val="FF0000"/>
          <w:u w:val="single"/>
          <w:lang w:eastAsia="sk-SK"/>
        </w:rPr>
      </w:pPr>
      <w:r w:rsidRPr="00E60C94">
        <w:rPr>
          <w:rFonts w:asciiTheme="minorHAnsi" w:eastAsia="Calibri" w:hAnsiTheme="minorHAnsi" w:cstheme="minorHAnsi"/>
          <w:lang w:eastAsia="sk-SK"/>
        </w:rPr>
        <w:t xml:space="preserve">Príloha č. </w:t>
      </w:r>
      <w:r w:rsidR="008376F6">
        <w:rPr>
          <w:rFonts w:asciiTheme="minorHAnsi" w:eastAsia="Calibri" w:hAnsiTheme="minorHAnsi" w:cstheme="minorHAnsi"/>
          <w:lang w:eastAsia="sk-SK"/>
        </w:rPr>
        <w:t>7</w:t>
      </w:r>
      <w:r w:rsidRPr="00E60C94">
        <w:rPr>
          <w:rFonts w:asciiTheme="minorHAnsi" w:eastAsia="Calibri" w:hAnsiTheme="minorHAnsi" w:cstheme="minorHAnsi"/>
          <w:lang w:eastAsia="sk-SK"/>
        </w:rPr>
        <w:t xml:space="preserve"> k časti A.1 - </w:t>
      </w:r>
      <w:r w:rsidRPr="00E60C94">
        <w:rPr>
          <w:rFonts w:asciiTheme="minorHAnsi" w:eastAsia="Calibri" w:hAnsiTheme="minorHAnsi" w:cstheme="minorHAnsi"/>
          <w:lang w:eastAsia="sk-SK"/>
        </w:rPr>
        <w:tab/>
        <w:t xml:space="preserve">Vyhlásenie </w:t>
      </w:r>
      <w:r w:rsidRPr="00AC12E4">
        <w:rPr>
          <w:rFonts w:asciiTheme="minorHAnsi" w:eastAsia="Calibri" w:hAnsiTheme="minorHAnsi" w:cstheme="minorHAnsi"/>
          <w:lang w:eastAsia="sk-SK"/>
        </w:rPr>
        <w:t>uchádzača o subdodávkach (</w:t>
      </w:r>
      <w:r w:rsidRPr="00AC12E4">
        <w:rPr>
          <w:rFonts w:asciiTheme="minorHAnsi" w:eastAsia="Calibri" w:hAnsiTheme="minorHAnsi" w:cstheme="minorHAnsi"/>
          <w:u w:val="single"/>
          <w:lang w:eastAsia="sk-SK"/>
        </w:rPr>
        <w:t>musí byť súčasť ponuky)</w:t>
      </w:r>
    </w:p>
    <w:bookmarkEnd w:id="1"/>
    <w:p w14:paraId="61B46150" w14:textId="77777777" w:rsidR="005125DD" w:rsidRPr="00767D16" w:rsidRDefault="005125DD" w:rsidP="00DB357F">
      <w:pPr>
        <w:pStyle w:val="Bezriadkovania"/>
        <w:spacing w:after="0" w:line="276" w:lineRule="auto"/>
        <w:ind w:left="2552" w:hanging="2552"/>
        <w:rPr>
          <w:rFonts w:asciiTheme="minorHAnsi" w:eastAsia="Calibri" w:hAnsiTheme="minorHAnsi" w:cstheme="minorHAnsi"/>
          <w:color w:val="FF0000"/>
          <w:lang w:eastAsia="sk-SK"/>
        </w:rPr>
      </w:pPr>
    </w:p>
    <w:p w14:paraId="2EACE1E6" w14:textId="49BD951C" w:rsidR="0079340A" w:rsidRPr="00E60C94" w:rsidRDefault="00DB357F" w:rsidP="00167300">
      <w:pPr>
        <w:pStyle w:val="Bezriadkovania"/>
        <w:spacing w:after="0" w:line="276" w:lineRule="auto"/>
        <w:ind w:left="2552" w:hanging="2552"/>
        <w:rPr>
          <w:rFonts w:asciiTheme="minorHAnsi" w:eastAsia="Calibri" w:hAnsiTheme="minorHAnsi" w:cstheme="minorHAnsi"/>
          <w:bCs/>
          <w:lang w:eastAsia="sk-SK"/>
        </w:rPr>
      </w:pPr>
      <w:r w:rsidRPr="00294B61">
        <w:rPr>
          <w:rFonts w:asciiTheme="minorHAnsi" w:eastAsia="Calibri" w:hAnsiTheme="minorHAnsi" w:cstheme="minorHAnsi"/>
          <w:lang w:eastAsia="sk-SK"/>
        </w:rPr>
        <w:t xml:space="preserve">Príloha č.1 k časti A.2 - </w:t>
      </w:r>
      <w:r w:rsidR="00395B98" w:rsidRPr="00294B61">
        <w:rPr>
          <w:rFonts w:asciiTheme="minorHAnsi" w:eastAsia="Calibri" w:hAnsiTheme="minorHAnsi" w:cstheme="minorHAnsi"/>
          <w:lang w:eastAsia="sk-SK"/>
        </w:rPr>
        <w:tab/>
      </w:r>
      <w:r w:rsidRPr="00294B61">
        <w:rPr>
          <w:rFonts w:asciiTheme="minorHAnsi" w:eastAsia="Calibri" w:hAnsiTheme="minorHAnsi" w:cstheme="minorHAnsi"/>
          <w:lang w:eastAsia="sk-SK"/>
        </w:rPr>
        <w:t xml:space="preserve">Návrh na plnenie kritéria pre </w:t>
      </w:r>
      <w:r w:rsidR="00167300">
        <w:rPr>
          <w:rFonts w:asciiTheme="minorHAnsi" w:eastAsia="Calibri" w:hAnsiTheme="minorHAnsi" w:cstheme="minorHAnsi"/>
          <w:lang w:eastAsia="sk-SK"/>
        </w:rPr>
        <w:t>príslušnú časť</w:t>
      </w:r>
      <w:r w:rsidRPr="00294B61">
        <w:rPr>
          <w:rFonts w:asciiTheme="minorHAnsi" w:eastAsia="Calibri" w:hAnsiTheme="minorHAnsi" w:cstheme="minorHAnsi"/>
          <w:lang w:eastAsia="sk-SK"/>
        </w:rPr>
        <w:t xml:space="preserve"> zákazky</w:t>
      </w:r>
      <w:r w:rsidR="00767D16" w:rsidRPr="00294B61">
        <w:rPr>
          <w:rFonts w:asciiTheme="minorHAnsi" w:eastAsia="Calibri" w:hAnsiTheme="minorHAnsi" w:cstheme="minorHAnsi"/>
          <w:lang w:eastAsia="sk-SK"/>
        </w:rPr>
        <w:t xml:space="preserve"> (</w:t>
      </w:r>
      <w:r w:rsidR="00767D16" w:rsidRPr="00294B61">
        <w:rPr>
          <w:rFonts w:asciiTheme="minorHAnsi" w:eastAsia="Calibri" w:hAnsiTheme="minorHAnsi" w:cstheme="minorHAnsi"/>
          <w:bCs/>
          <w:lang w:eastAsia="sk-SK"/>
        </w:rPr>
        <w:t xml:space="preserve">zároveň príloha </w:t>
      </w:r>
      <w:r w:rsidR="00DD61A7">
        <w:rPr>
          <w:rFonts w:asciiTheme="minorHAnsi" w:eastAsia="Calibri" w:hAnsiTheme="minorHAnsi" w:cstheme="minorHAnsi"/>
          <w:bCs/>
          <w:lang w:eastAsia="sk-SK"/>
        </w:rPr>
        <w:t xml:space="preserve">                         </w:t>
      </w:r>
      <w:r w:rsidR="00767D16" w:rsidRPr="00294B61">
        <w:rPr>
          <w:rFonts w:asciiTheme="minorHAnsi" w:eastAsia="Calibri" w:hAnsiTheme="minorHAnsi" w:cstheme="minorHAnsi"/>
          <w:bCs/>
          <w:lang w:eastAsia="sk-SK"/>
        </w:rPr>
        <w:t>č. 1 k Rámcovej dohode</w:t>
      </w:r>
      <w:r w:rsidR="0079340A" w:rsidRPr="00294B61">
        <w:rPr>
          <w:rFonts w:asciiTheme="minorHAnsi" w:eastAsia="Calibri" w:hAnsiTheme="minorHAnsi" w:cstheme="minorHAnsi"/>
          <w:bCs/>
          <w:lang w:eastAsia="sk-SK"/>
        </w:rPr>
        <w:t xml:space="preserve"> </w:t>
      </w:r>
      <w:r w:rsidR="00167300">
        <w:rPr>
          <w:rFonts w:asciiTheme="minorHAnsi" w:eastAsia="Calibri" w:hAnsiTheme="minorHAnsi" w:cstheme="minorHAnsi"/>
          <w:bCs/>
          <w:lang w:eastAsia="sk-SK"/>
        </w:rPr>
        <w:t>pre príslušnú časť zákazky</w:t>
      </w:r>
      <w:r w:rsidR="00767D16" w:rsidRPr="00294B61">
        <w:rPr>
          <w:rFonts w:asciiTheme="minorHAnsi" w:eastAsia="Calibri" w:hAnsiTheme="minorHAnsi" w:cstheme="minorHAnsi"/>
          <w:bCs/>
          <w:lang w:eastAsia="sk-SK"/>
        </w:rPr>
        <w:t>)</w:t>
      </w:r>
    </w:p>
    <w:p w14:paraId="09933A3F" w14:textId="3A4D99CC" w:rsidR="00C164C0" w:rsidRDefault="00C164C0" w:rsidP="00C164C0">
      <w:pPr>
        <w:pStyle w:val="Bezriadkovania"/>
        <w:spacing w:after="0" w:line="276" w:lineRule="auto"/>
        <w:ind w:left="2552" w:hanging="2552"/>
        <w:rPr>
          <w:rFonts w:asciiTheme="minorHAnsi" w:eastAsia="Calibri" w:hAnsiTheme="minorHAnsi" w:cstheme="minorHAnsi"/>
          <w:lang w:eastAsia="sk-SK"/>
        </w:rPr>
      </w:pPr>
      <w:r w:rsidRPr="00767D16">
        <w:rPr>
          <w:rFonts w:asciiTheme="minorHAnsi" w:eastAsia="Calibri" w:hAnsiTheme="minorHAnsi" w:cstheme="minorHAnsi"/>
          <w:lang w:eastAsia="sk-SK"/>
        </w:rPr>
        <w:t xml:space="preserve">Príloha č. </w:t>
      </w:r>
      <w:r>
        <w:rPr>
          <w:rFonts w:asciiTheme="minorHAnsi" w:eastAsia="Calibri" w:hAnsiTheme="minorHAnsi" w:cstheme="minorHAnsi"/>
          <w:lang w:eastAsia="sk-SK"/>
        </w:rPr>
        <w:t>1</w:t>
      </w:r>
      <w:r w:rsidRPr="00767D16">
        <w:rPr>
          <w:rFonts w:asciiTheme="minorHAnsi" w:eastAsia="Calibri" w:hAnsiTheme="minorHAnsi" w:cstheme="minorHAnsi"/>
          <w:lang w:eastAsia="sk-SK"/>
        </w:rPr>
        <w:t xml:space="preserve"> k časti A.</w:t>
      </w:r>
      <w:r>
        <w:rPr>
          <w:rFonts w:asciiTheme="minorHAnsi" w:eastAsia="Calibri" w:hAnsiTheme="minorHAnsi" w:cstheme="minorHAnsi"/>
          <w:lang w:eastAsia="sk-SK"/>
        </w:rPr>
        <w:t>3</w:t>
      </w:r>
      <w:r w:rsidRPr="00767D16">
        <w:rPr>
          <w:rFonts w:asciiTheme="minorHAnsi" w:eastAsia="Calibri" w:hAnsiTheme="minorHAnsi" w:cstheme="minorHAnsi"/>
          <w:lang w:eastAsia="sk-SK"/>
        </w:rPr>
        <w:t xml:space="preserve"> - </w:t>
      </w:r>
      <w:r w:rsidRPr="00767D16">
        <w:rPr>
          <w:rFonts w:asciiTheme="minorHAnsi" w:eastAsia="Calibri" w:hAnsiTheme="minorHAnsi" w:cstheme="minorHAnsi"/>
          <w:lang w:eastAsia="sk-SK"/>
        </w:rPr>
        <w:tab/>
        <w:t>Jednotný európsky dokument (ďalej len „JED“)</w:t>
      </w:r>
    </w:p>
    <w:p w14:paraId="38339368" w14:textId="0363947D" w:rsidR="00C164C0" w:rsidRPr="00AC12E4" w:rsidRDefault="00C164C0" w:rsidP="00C164C0">
      <w:pPr>
        <w:pStyle w:val="Bezriadkovania"/>
        <w:spacing w:after="0" w:line="276" w:lineRule="auto"/>
        <w:ind w:left="2552" w:hanging="2552"/>
        <w:rPr>
          <w:rFonts w:asciiTheme="minorHAnsi" w:eastAsia="Calibri" w:hAnsiTheme="minorHAnsi" w:cstheme="minorHAnsi"/>
          <w:lang w:eastAsia="sk-SK"/>
        </w:rPr>
      </w:pPr>
      <w:r w:rsidRPr="00DD61A7">
        <w:rPr>
          <w:rFonts w:asciiTheme="minorHAnsi" w:eastAsia="Calibri" w:hAnsiTheme="minorHAnsi" w:cstheme="minorHAnsi"/>
          <w:lang w:eastAsia="sk-SK"/>
        </w:rPr>
        <w:t xml:space="preserve">Príloha č. </w:t>
      </w:r>
      <w:r>
        <w:rPr>
          <w:rFonts w:asciiTheme="minorHAnsi" w:eastAsia="Calibri" w:hAnsiTheme="minorHAnsi" w:cstheme="minorHAnsi"/>
          <w:lang w:eastAsia="sk-SK"/>
        </w:rPr>
        <w:t>2</w:t>
      </w:r>
      <w:r w:rsidRPr="00DD61A7">
        <w:rPr>
          <w:rFonts w:asciiTheme="minorHAnsi" w:eastAsia="Calibri" w:hAnsiTheme="minorHAnsi" w:cstheme="minorHAnsi"/>
          <w:lang w:eastAsia="sk-SK"/>
        </w:rPr>
        <w:t xml:space="preserve"> k časti A.</w:t>
      </w:r>
      <w:r>
        <w:rPr>
          <w:rFonts w:asciiTheme="minorHAnsi" w:eastAsia="Calibri" w:hAnsiTheme="minorHAnsi" w:cstheme="minorHAnsi"/>
          <w:lang w:eastAsia="sk-SK"/>
        </w:rPr>
        <w:t>3</w:t>
      </w:r>
      <w:r w:rsidRPr="00DD61A7">
        <w:rPr>
          <w:rFonts w:asciiTheme="minorHAnsi" w:eastAsia="Calibri" w:hAnsiTheme="minorHAnsi" w:cstheme="minorHAnsi"/>
          <w:lang w:eastAsia="sk-SK"/>
        </w:rPr>
        <w:t xml:space="preserve"> -  </w:t>
      </w:r>
      <w:r w:rsidRPr="00DD61A7">
        <w:rPr>
          <w:rFonts w:asciiTheme="minorHAnsi" w:eastAsia="Calibri" w:hAnsiTheme="minorHAnsi" w:cstheme="minorHAnsi"/>
          <w:lang w:eastAsia="sk-SK"/>
        </w:rPr>
        <w:tab/>
        <w:t xml:space="preserve">Čestné vyhlásenie uchádzača podľa § 32 ods. 1 písm. a) v spojení s ods. 7 zákona o verejnom </w:t>
      </w:r>
      <w:r w:rsidRPr="00AC12E4">
        <w:rPr>
          <w:rFonts w:asciiTheme="minorHAnsi" w:eastAsia="Calibri" w:hAnsiTheme="minorHAnsi" w:cstheme="minorHAnsi"/>
          <w:lang w:eastAsia="sk-SK"/>
        </w:rPr>
        <w:t>obstarávaní (povinné predložiť v ponuke)</w:t>
      </w:r>
    </w:p>
    <w:p w14:paraId="6B730FD7" w14:textId="77777777" w:rsidR="00C164C0" w:rsidRPr="00767D16" w:rsidRDefault="00C164C0" w:rsidP="00C164C0">
      <w:pPr>
        <w:pStyle w:val="Bezriadkovania"/>
        <w:spacing w:after="0" w:line="276" w:lineRule="auto"/>
        <w:ind w:left="2552" w:hanging="2552"/>
        <w:rPr>
          <w:rFonts w:asciiTheme="minorHAnsi" w:eastAsia="Calibri" w:hAnsiTheme="minorHAnsi" w:cstheme="minorHAnsi"/>
          <w:lang w:eastAsia="sk-SK"/>
        </w:rPr>
      </w:pPr>
    </w:p>
    <w:p w14:paraId="2D3F5BD4" w14:textId="2DE77F2F" w:rsidR="00DB357F" w:rsidRPr="00E60C94" w:rsidRDefault="00DB357F" w:rsidP="00DB357F">
      <w:pPr>
        <w:pStyle w:val="Bezriadkovania"/>
        <w:spacing w:after="0" w:line="276" w:lineRule="auto"/>
        <w:ind w:left="2552" w:hanging="2552"/>
        <w:rPr>
          <w:rFonts w:asciiTheme="minorHAnsi" w:eastAsia="Calibri" w:hAnsiTheme="minorHAnsi" w:cstheme="minorHAnsi"/>
          <w:lang w:eastAsia="sk-SK"/>
        </w:rPr>
      </w:pPr>
    </w:p>
    <w:p w14:paraId="6F402050" w14:textId="393E81B0" w:rsidR="00EF5F56" w:rsidRPr="00E60C94" w:rsidRDefault="00EF5F56" w:rsidP="00DB357F">
      <w:pPr>
        <w:pStyle w:val="Bezriadkovania"/>
        <w:spacing w:after="0" w:line="276" w:lineRule="auto"/>
        <w:ind w:left="2552" w:hanging="2552"/>
        <w:rPr>
          <w:rFonts w:asciiTheme="minorHAnsi" w:eastAsia="Calibri" w:hAnsiTheme="minorHAnsi" w:cstheme="minorHAnsi"/>
          <w:bCs/>
          <w:lang w:eastAsia="sk-SK"/>
        </w:rPr>
      </w:pPr>
      <w:r w:rsidRPr="00E60C94">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3</w:t>
      </w:r>
      <w:r w:rsidRPr="00E60C94">
        <w:rPr>
          <w:rFonts w:asciiTheme="minorHAnsi" w:eastAsia="Calibri" w:hAnsiTheme="minorHAnsi" w:cstheme="minorHAnsi"/>
          <w:lang w:eastAsia="sk-SK"/>
        </w:rPr>
        <w:t xml:space="preserve"> k časti A.3 - </w:t>
      </w:r>
      <w:r w:rsidRPr="00E60C94">
        <w:rPr>
          <w:rFonts w:asciiTheme="minorHAnsi" w:eastAsia="Calibri" w:hAnsiTheme="minorHAnsi" w:cstheme="minorHAnsi"/>
          <w:lang w:eastAsia="sk-SK"/>
        </w:rPr>
        <w:tab/>
      </w:r>
      <w:r w:rsidR="00767D16" w:rsidRPr="00E60C94">
        <w:rPr>
          <w:rFonts w:asciiTheme="minorHAnsi" w:eastAsia="Calibri" w:hAnsiTheme="minorHAnsi" w:cstheme="minorHAnsi"/>
          <w:lang w:eastAsia="sk-SK"/>
        </w:rPr>
        <w:t>Zoznam kľúčových expertov pre príslušnú Časť zákazky (</w:t>
      </w:r>
      <w:r w:rsidR="00767D16" w:rsidRPr="00E60C94">
        <w:rPr>
          <w:rFonts w:asciiTheme="minorHAnsi" w:eastAsia="Calibri" w:hAnsiTheme="minorHAnsi" w:cstheme="minorHAnsi"/>
          <w:bCs/>
          <w:lang w:eastAsia="sk-SK"/>
        </w:rPr>
        <w:t xml:space="preserve">zároveň príloha </w:t>
      </w:r>
      <w:r w:rsidR="00DD61A7">
        <w:rPr>
          <w:rFonts w:asciiTheme="minorHAnsi" w:eastAsia="Calibri" w:hAnsiTheme="minorHAnsi" w:cstheme="minorHAnsi"/>
          <w:bCs/>
          <w:lang w:eastAsia="sk-SK"/>
        </w:rPr>
        <w:t xml:space="preserve">                   </w:t>
      </w:r>
      <w:r w:rsidR="00767D16" w:rsidRPr="00E60C94">
        <w:rPr>
          <w:rFonts w:asciiTheme="minorHAnsi" w:eastAsia="Calibri" w:hAnsiTheme="minorHAnsi" w:cstheme="minorHAnsi"/>
          <w:bCs/>
          <w:lang w:eastAsia="sk-SK"/>
        </w:rPr>
        <w:t>č. 11 k Rámcovej dohode</w:t>
      </w:r>
      <w:r w:rsidR="00AC12E4" w:rsidRPr="00E60C94">
        <w:rPr>
          <w:rFonts w:asciiTheme="minorHAnsi" w:eastAsia="Calibri" w:hAnsiTheme="minorHAnsi" w:cstheme="minorHAnsi"/>
          <w:lang w:eastAsia="sk-SK"/>
        </w:rPr>
        <w:t xml:space="preserve"> pre príslušnú Časť zákazky</w:t>
      </w:r>
      <w:r w:rsidR="00767D16" w:rsidRPr="00E60C94">
        <w:rPr>
          <w:rFonts w:asciiTheme="minorHAnsi" w:eastAsia="Calibri" w:hAnsiTheme="minorHAnsi" w:cstheme="minorHAnsi"/>
          <w:bCs/>
          <w:lang w:eastAsia="sk-SK"/>
        </w:rPr>
        <w:t>)</w:t>
      </w:r>
    </w:p>
    <w:p w14:paraId="5C61AE18" w14:textId="22C8CF9A" w:rsidR="00767D16" w:rsidRPr="00E60C94" w:rsidRDefault="00767D16" w:rsidP="0079340A">
      <w:pPr>
        <w:pStyle w:val="Bezriadkovania"/>
        <w:spacing w:after="0" w:line="276" w:lineRule="auto"/>
        <w:ind w:left="2552" w:hanging="2552"/>
        <w:rPr>
          <w:rFonts w:asciiTheme="minorHAnsi" w:eastAsia="Calibri" w:hAnsiTheme="minorHAnsi" w:cstheme="minorHAnsi"/>
          <w:bCs/>
          <w:lang w:eastAsia="sk-SK"/>
        </w:rPr>
      </w:pPr>
      <w:r w:rsidRPr="00E60C94">
        <w:rPr>
          <w:rFonts w:asciiTheme="minorHAnsi" w:eastAsia="Calibri" w:hAnsiTheme="minorHAnsi" w:cstheme="minorHAnsi"/>
          <w:bCs/>
          <w:lang w:eastAsia="sk-SK"/>
        </w:rPr>
        <w:t xml:space="preserve">Príloha č. </w:t>
      </w:r>
      <w:r w:rsidR="00C164C0">
        <w:rPr>
          <w:rFonts w:asciiTheme="minorHAnsi" w:eastAsia="Calibri" w:hAnsiTheme="minorHAnsi" w:cstheme="minorHAnsi"/>
          <w:bCs/>
          <w:lang w:eastAsia="sk-SK"/>
        </w:rPr>
        <w:t>4</w:t>
      </w:r>
      <w:r w:rsidRPr="00E60C94">
        <w:rPr>
          <w:rFonts w:asciiTheme="minorHAnsi" w:eastAsia="Calibri" w:hAnsiTheme="minorHAnsi" w:cstheme="minorHAnsi"/>
          <w:bCs/>
          <w:lang w:eastAsia="sk-SK"/>
        </w:rPr>
        <w:t xml:space="preserve"> k časti A.3 - </w:t>
      </w:r>
      <w:r w:rsidRPr="00E60C94">
        <w:rPr>
          <w:rFonts w:asciiTheme="minorHAnsi" w:eastAsia="Calibri" w:hAnsiTheme="minorHAnsi" w:cstheme="minorHAnsi"/>
          <w:bCs/>
          <w:lang w:eastAsia="sk-SK"/>
        </w:rPr>
        <w:tab/>
        <w:t>Profesijný životopis</w:t>
      </w:r>
      <w:r w:rsidR="0079340A" w:rsidRPr="00E60C94">
        <w:rPr>
          <w:rFonts w:asciiTheme="minorHAnsi" w:eastAsia="Calibri" w:hAnsiTheme="minorHAnsi" w:cstheme="minorHAnsi"/>
          <w:bCs/>
          <w:lang w:eastAsia="sk-SK"/>
        </w:rPr>
        <w:t xml:space="preserve"> </w:t>
      </w:r>
      <w:r w:rsidR="0079340A" w:rsidRPr="00E60C94">
        <w:rPr>
          <w:rFonts w:asciiTheme="minorHAnsi" w:eastAsia="Calibri" w:hAnsiTheme="minorHAnsi" w:cstheme="minorHAnsi"/>
          <w:lang w:eastAsia="sk-SK"/>
        </w:rPr>
        <w:t xml:space="preserve">pre príslušnú Časť zákazky </w:t>
      </w:r>
    </w:p>
    <w:bookmarkEnd w:id="0"/>
    <w:p w14:paraId="2EDCA0CA" w14:textId="77777777" w:rsidR="00767D16" w:rsidRPr="00767D16" w:rsidRDefault="00767D16" w:rsidP="00DB357F">
      <w:pPr>
        <w:pStyle w:val="Bezriadkovania"/>
        <w:spacing w:after="0" w:line="276" w:lineRule="auto"/>
        <w:ind w:left="2552" w:hanging="2552"/>
        <w:rPr>
          <w:rFonts w:asciiTheme="minorHAnsi" w:eastAsia="Calibri" w:hAnsiTheme="minorHAnsi" w:cstheme="minorHAnsi"/>
          <w:color w:val="FF0000"/>
          <w:lang w:eastAsia="sk-SK"/>
        </w:rPr>
      </w:pPr>
    </w:p>
    <w:p w14:paraId="72B29E91" w14:textId="206F355A" w:rsidR="00DB357F" w:rsidRPr="0000052A" w:rsidRDefault="00DB357F" w:rsidP="00DB357F">
      <w:pPr>
        <w:pStyle w:val="Bezriadkovania"/>
        <w:spacing w:after="0" w:line="276" w:lineRule="auto"/>
        <w:ind w:left="2552" w:hanging="2552"/>
        <w:rPr>
          <w:rFonts w:asciiTheme="minorHAnsi" w:eastAsia="Calibri" w:hAnsiTheme="minorHAnsi" w:cstheme="minorHAnsi"/>
          <w:lang w:eastAsia="sk-SK"/>
        </w:rPr>
      </w:pPr>
      <w:bookmarkStart w:id="3" w:name="_Hlk228788239"/>
      <w:r w:rsidRPr="0000052A">
        <w:rPr>
          <w:rFonts w:asciiTheme="minorHAnsi" w:eastAsia="Calibri" w:hAnsiTheme="minorHAnsi" w:cstheme="minorHAnsi"/>
          <w:lang w:eastAsia="sk-SK"/>
        </w:rPr>
        <w:lastRenderedPageBreak/>
        <w:t>Príloha č.1</w:t>
      </w:r>
      <w:r w:rsidR="00DD61A7" w:rsidRPr="0000052A">
        <w:rPr>
          <w:rFonts w:asciiTheme="minorHAnsi" w:eastAsia="Calibri" w:hAnsiTheme="minorHAnsi" w:cstheme="minorHAnsi"/>
          <w:lang w:eastAsia="sk-SK"/>
        </w:rPr>
        <w:t>A</w:t>
      </w:r>
      <w:r w:rsidRPr="0000052A">
        <w:rPr>
          <w:rFonts w:asciiTheme="minorHAnsi" w:eastAsia="Calibri" w:hAnsiTheme="minorHAnsi" w:cstheme="minorHAnsi"/>
          <w:lang w:eastAsia="sk-SK"/>
        </w:rPr>
        <w:t xml:space="preserve"> k časti B.1 - </w:t>
      </w:r>
      <w:r w:rsidR="00395B98" w:rsidRPr="0000052A">
        <w:rPr>
          <w:rFonts w:asciiTheme="minorHAnsi" w:eastAsia="Calibri" w:hAnsiTheme="minorHAnsi" w:cstheme="minorHAnsi"/>
          <w:lang w:eastAsia="sk-SK"/>
        </w:rPr>
        <w:tab/>
      </w:r>
      <w:r w:rsidRPr="0000052A">
        <w:rPr>
          <w:rFonts w:asciiTheme="minorHAnsi" w:eastAsia="Calibri" w:hAnsiTheme="minorHAnsi" w:cstheme="minorHAnsi"/>
          <w:lang w:eastAsia="sk-SK"/>
        </w:rPr>
        <w:t xml:space="preserve">Opis predmetu zákazky pre </w:t>
      </w:r>
      <w:r w:rsidR="006E51F4" w:rsidRPr="0000052A">
        <w:rPr>
          <w:rFonts w:asciiTheme="minorHAnsi" w:eastAsia="Calibri" w:hAnsiTheme="minorHAnsi" w:cstheme="minorHAnsi"/>
          <w:lang w:eastAsia="sk-SK"/>
        </w:rPr>
        <w:t>Časť A zákazky</w:t>
      </w:r>
    </w:p>
    <w:p w14:paraId="497A169D" w14:textId="555E44B6" w:rsidR="00DB357F" w:rsidRPr="0000052A" w:rsidRDefault="00DB357F" w:rsidP="00DB357F">
      <w:pPr>
        <w:pStyle w:val="Bezriadkovania"/>
        <w:spacing w:after="0" w:line="276" w:lineRule="auto"/>
        <w:ind w:left="2552" w:hanging="2552"/>
        <w:rPr>
          <w:rFonts w:asciiTheme="minorHAnsi" w:eastAsia="Calibri" w:hAnsiTheme="minorHAnsi" w:cstheme="minorHAnsi"/>
          <w:lang w:eastAsia="sk-SK"/>
        </w:rPr>
      </w:pPr>
      <w:r w:rsidRPr="0000052A">
        <w:rPr>
          <w:rFonts w:asciiTheme="minorHAnsi" w:eastAsia="Calibri" w:hAnsiTheme="minorHAnsi" w:cstheme="minorHAnsi"/>
          <w:lang w:eastAsia="sk-SK"/>
        </w:rPr>
        <w:t xml:space="preserve">                                      </w:t>
      </w:r>
      <w:r w:rsidR="00395B98" w:rsidRPr="0000052A">
        <w:rPr>
          <w:rFonts w:asciiTheme="minorHAnsi" w:eastAsia="Calibri" w:hAnsiTheme="minorHAnsi" w:cstheme="minorHAnsi"/>
          <w:lang w:eastAsia="sk-SK"/>
        </w:rPr>
        <w:tab/>
      </w:r>
      <w:r w:rsidRPr="0000052A">
        <w:rPr>
          <w:rFonts w:asciiTheme="minorHAnsi" w:eastAsia="Calibri" w:hAnsiTheme="minorHAnsi" w:cstheme="minorHAnsi"/>
          <w:lang w:eastAsia="sk-SK"/>
        </w:rPr>
        <w:t xml:space="preserve">(zároveň aj ako Príloha č. </w:t>
      </w:r>
      <w:r w:rsidR="00767D16" w:rsidRPr="0000052A">
        <w:rPr>
          <w:rFonts w:asciiTheme="minorHAnsi" w:eastAsia="Calibri" w:hAnsiTheme="minorHAnsi" w:cstheme="minorHAnsi"/>
          <w:lang w:eastAsia="sk-SK"/>
        </w:rPr>
        <w:t>4</w:t>
      </w:r>
      <w:r w:rsidRPr="0000052A">
        <w:rPr>
          <w:rFonts w:asciiTheme="minorHAnsi" w:eastAsia="Calibri" w:hAnsiTheme="minorHAnsi" w:cstheme="minorHAnsi"/>
          <w:lang w:eastAsia="sk-SK"/>
        </w:rPr>
        <w:t xml:space="preserve"> k Rámcovej dohode</w:t>
      </w:r>
      <w:r w:rsidR="00DD61A7" w:rsidRPr="0000052A">
        <w:rPr>
          <w:rFonts w:asciiTheme="minorHAnsi" w:eastAsia="Calibri" w:hAnsiTheme="minorHAnsi" w:cstheme="minorHAnsi"/>
          <w:lang w:eastAsia="sk-SK"/>
        </w:rPr>
        <w:t xml:space="preserve"> pre Časť A zákazky</w:t>
      </w:r>
      <w:r w:rsidRPr="0000052A">
        <w:rPr>
          <w:rFonts w:asciiTheme="minorHAnsi" w:eastAsia="Calibri" w:hAnsiTheme="minorHAnsi" w:cstheme="minorHAnsi"/>
          <w:lang w:eastAsia="sk-SK"/>
        </w:rPr>
        <w:t>)</w:t>
      </w:r>
    </w:p>
    <w:bookmarkEnd w:id="3"/>
    <w:p w14:paraId="4BB6433E" w14:textId="195F9E8E" w:rsidR="00294B61" w:rsidRDefault="006E51F4" w:rsidP="006E51F4">
      <w:pPr>
        <w:pStyle w:val="Bezriadkovania"/>
        <w:rPr>
          <w:rFonts w:asciiTheme="minorHAnsi" w:eastAsia="Calibri" w:hAnsiTheme="minorHAnsi" w:cstheme="minorHAnsi"/>
          <w:lang w:eastAsia="sk-SK"/>
        </w:rPr>
      </w:pPr>
      <w:r w:rsidRPr="0000052A">
        <w:rPr>
          <w:rFonts w:asciiTheme="minorHAnsi" w:eastAsia="Calibri" w:hAnsiTheme="minorHAnsi" w:cstheme="minorHAnsi"/>
          <w:lang w:eastAsia="sk-SK"/>
        </w:rPr>
        <w:t>Príloha č.</w:t>
      </w:r>
      <w:r w:rsidR="00DD61A7" w:rsidRPr="0000052A">
        <w:rPr>
          <w:rFonts w:asciiTheme="minorHAnsi" w:eastAsia="Calibri" w:hAnsiTheme="minorHAnsi" w:cstheme="minorHAnsi"/>
          <w:lang w:eastAsia="sk-SK"/>
        </w:rPr>
        <w:t>1B</w:t>
      </w:r>
      <w:r w:rsidRPr="0000052A">
        <w:rPr>
          <w:rFonts w:asciiTheme="minorHAnsi" w:eastAsia="Calibri" w:hAnsiTheme="minorHAnsi" w:cstheme="minorHAnsi"/>
          <w:lang w:eastAsia="sk-SK"/>
        </w:rPr>
        <w:t xml:space="preserve"> k časti B.1 - </w:t>
      </w:r>
      <w:r w:rsidRPr="0000052A">
        <w:rPr>
          <w:rFonts w:asciiTheme="minorHAnsi" w:eastAsia="Calibri" w:hAnsiTheme="minorHAnsi" w:cstheme="minorHAnsi"/>
          <w:lang w:eastAsia="sk-SK"/>
        </w:rPr>
        <w:tab/>
      </w:r>
      <w:r w:rsidRPr="0000052A">
        <w:rPr>
          <w:rFonts w:asciiTheme="minorHAnsi" w:eastAsia="Calibri" w:hAnsiTheme="minorHAnsi" w:cstheme="minorHAnsi"/>
          <w:lang w:eastAsia="sk-SK"/>
        </w:rPr>
        <w:tab/>
        <w:t xml:space="preserve">Opis predmetu </w:t>
      </w:r>
      <w:r w:rsidRPr="006E51F4">
        <w:rPr>
          <w:rFonts w:asciiTheme="minorHAnsi" w:eastAsia="Calibri" w:hAnsiTheme="minorHAnsi" w:cstheme="minorHAnsi"/>
          <w:lang w:eastAsia="sk-SK"/>
        </w:rPr>
        <w:t xml:space="preserve">zákazky pre Časť </w:t>
      </w:r>
      <w:r w:rsidR="00294B61">
        <w:rPr>
          <w:rFonts w:asciiTheme="minorHAnsi" w:eastAsia="Calibri" w:hAnsiTheme="minorHAnsi" w:cstheme="minorHAnsi"/>
          <w:lang w:eastAsia="sk-SK"/>
        </w:rPr>
        <w:t>B</w:t>
      </w:r>
      <w:r w:rsidRPr="006E51F4">
        <w:rPr>
          <w:rFonts w:asciiTheme="minorHAnsi" w:eastAsia="Calibri" w:hAnsiTheme="minorHAnsi" w:cstheme="minorHAnsi"/>
          <w:lang w:eastAsia="sk-SK"/>
        </w:rPr>
        <w:t xml:space="preserve"> zákazky</w:t>
      </w:r>
    </w:p>
    <w:p w14:paraId="0311F418" w14:textId="2DBA8768" w:rsidR="006E51F4" w:rsidRPr="006E51F4" w:rsidRDefault="006E51F4" w:rsidP="00294B61">
      <w:pPr>
        <w:pStyle w:val="Bezriadkovania"/>
        <w:ind w:left="2268" w:firstLine="284"/>
        <w:rPr>
          <w:rFonts w:asciiTheme="minorHAnsi" w:eastAsia="Calibri" w:hAnsiTheme="minorHAnsi" w:cstheme="minorHAnsi"/>
          <w:lang w:eastAsia="sk-SK"/>
        </w:rPr>
      </w:pPr>
      <w:r w:rsidRPr="006E51F4">
        <w:rPr>
          <w:rFonts w:asciiTheme="minorHAnsi" w:eastAsia="Calibri" w:hAnsiTheme="minorHAnsi" w:cstheme="minorHAnsi"/>
          <w:lang w:eastAsia="sk-SK"/>
        </w:rPr>
        <w:t>(zároveň aj ako Príloha č. 4 k Rámcovej dohode</w:t>
      </w:r>
      <w:r w:rsidR="00DD61A7" w:rsidRPr="00DD61A7">
        <w:rPr>
          <w:rFonts w:asciiTheme="minorHAnsi" w:eastAsia="Calibri" w:hAnsiTheme="minorHAnsi" w:cstheme="minorHAnsi"/>
          <w:lang w:eastAsia="sk-SK"/>
        </w:rPr>
        <w:t xml:space="preserve"> </w:t>
      </w:r>
      <w:r w:rsidR="00DD61A7" w:rsidRPr="006E51F4">
        <w:rPr>
          <w:rFonts w:asciiTheme="minorHAnsi" w:eastAsia="Calibri" w:hAnsiTheme="minorHAnsi" w:cstheme="minorHAnsi"/>
          <w:lang w:eastAsia="sk-SK"/>
        </w:rPr>
        <w:t xml:space="preserve">pre Časť </w:t>
      </w:r>
      <w:r w:rsidR="00DD61A7">
        <w:rPr>
          <w:rFonts w:asciiTheme="minorHAnsi" w:eastAsia="Calibri" w:hAnsiTheme="minorHAnsi" w:cstheme="minorHAnsi"/>
          <w:lang w:eastAsia="sk-SK"/>
        </w:rPr>
        <w:t>B</w:t>
      </w:r>
      <w:r w:rsidR="00DD61A7" w:rsidRPr="006E51F4">
        <w:rPr>
          <w:rFonts w:asciiTheme="minorHAnsi" w:eastAsia="Calibri" w:hAnsiTheme="minorHAnsi" w:cstheme="minorHAnsi"/>
          <w:lang w:eastAsia="sk-SK"/>
        </w:rPr>
        <w:t xml:space="preserve"> zákazky</w:t>
      </w:r>
      <w:r w:rsidRPr="006E51F4">
        <w:rPr>
          <w:rFonts w:asciiTheme="minorHAnsi" w:eastAsia="Calibri" w:hAnsiTheme="minorHAnsi" w:cstheme="minorHAnsi"/>
          <w:lang w:eastAsia="sk-SK"/>
        </w:rPr>
        <w:t>)</w:t>
      </w:r>
    </w:p>
    <w:p w14:paraId="25579E6D" w14:textId="77777777" w:rsidR="006E51F4" w:rsidRPr="00767D16" w:rsidRDefault="006E51F4" w:rsidP="00DB357F">
      <w:pPr>
        <w:pStyle w:val="Bezriadkovania"/>
        <w:spacing w:after="0" w:line="276" w:lineRule="auto"/>
        <w:ind w:left="2552" w:hanging="2552"/>
        <w:rPr>
          <w:rFonts w:asciiTheme="minorHAnsi" w:eastAsia="Calibri" w:hAnsiTheme="minorHAnsi" w:cstheme="minorHAnsi"/>
          <w:lang w:eastAsia="sk-SK"/>
        </w:rPr>
      </w:pPr>
    </w:p>
    <w:p w14:paraId="6D79EDE0" w14:textId="77777777" w:rsidR="005119C9" w:rsidRPr="00A475C6" w:rsidRDefault="005119C9" w:rsidP="005119C9">
      <w:pPr>
        <w:pStyle w:val="Bezriadkovania"/>
        <w:spacing w:after="0" w:line="276" w:lineRule="auto"/>
        <w:ind w:left="2552" w:hanging="2552"/>
        <w:rPr>
          <w:rFonts w:asciiTheme="minorHAnsi" w:eastAsia="Calibri" w:hAnsiTheme="minorHAnsi" w:cstheme="minorHAnsi"/>
          <w:lang w:eastAsia="sk-SK"/>
        </w:rPr>
      </w:pPr>
      <w:r w:rsidRPr="00A475C6">
        <w:rPr>
          <w:rFonts w:asciiTheme="minorHAnsi" w:eastAsia="Calibri" w:hAnsiTheme="minorHAnsi" w:cstheme="minorHAnsi"/>
          <w:lang w:eastAsia="sk-SK"/>
        </w:rPr>
        <w:t>Príloha č.</w:t>
      </w:r>
      <w:r>
        <w:rPr>
          <w:rFonts w:asciiTheme="minorHAnsi" w:eastAsia="Calibri" w:hAnsiTheme="minorHAnsi" w:cstheme="minorHAnsi"/>
          <w:lang w:eastAsia="sk-SK"/>
        </w:rPr>
        <w:t>2</w:t>
      </w:r>
      <w:r w:rsidRPr="00A475C6">
        <w:rPr>
          <w:rFonts w:asciiTheme="minorHAnsi" w:eastAsia="Calibri" w:hAnsiTheme="minorHAnsi" w:cstheme="minorHAnsi"/>
          <w:lang w:eastAsia="sk-SK"/>
        </w:rPr>
        <w:t xml:space="preserve"> k časti B.2 - </w:t>
      </w:r>
      <w:r w:rsidRPr="00A475C6">
        <w:rPr>
          <w:rFonts w:asciiTheme="minorHAnsi" w:eastAsia="Calibri" w:hAnsiTheme="minorHAnsi" w:cstheme="minorHAnsi"/>
          <w:lang w:eastAsia="sk-SK"/>
        </w:rPr>
        <w:tab/>
        <w:t xml:space="preserve">Špecifikácia ceny - Cena za servis a kontrolu pre </w:t>
      </w:r>
      <w:r>
        <w:rPr>
          <w:rFonts w:asciiTheme="minorHAnsi" w:eastAsia="Calibri" w:hAnsiTheme="minorHAnsi" w:cstheme="minorHAnsi"/>
          <w:lang w:eastAsia="sk-SK"/>
        </w:rPr>
        <w:t>príslušnú časť</w:t>
      </w:r>
      <w:r w:rsidRPr="00A475C6">
        <w:rPr>
          <w:rFonts w:asciiTheme="minorHAnsi" w:eastAsia="Calibri" w:hAnsiTheme="minorHAnsi" w:cstheme="minorHAnsi"/>
          <w:lang w:eastAsia="sk-SK"/>
        </w:rPr>
        <w:t xml:space="preserve"> zákazky</w:t>
      </w:r>
    </w:p>
    <w:p w14:paraId="79A79D50" w14:textId="77777777" w:rsidR="005119C9" w:rsidRPr="00A475C6" w:rsidRDefault="005119C9" w:rsidP="005119C9">
      <w:pPr>
        <w:pStyle w:val="Bezriadkovania"/>
        <w:spacing w:after="0" w:line="276" w:lineRule="auto"/>
        <w:ind w:left="2552" w:hanging="2552"/>
        <w:rPr>
          <w:rFonts w:asciiTheme="minorHAnsi" w:eastAsia="Calibri" w:hAnsiTheme="minorHAnsi" w:cstheme="minorHAnsi"/>
          <w:lang w:eastAsia="sk-SK"/>
        </w:rPr>
      </w:pPr>
      <w:r w:rsidRPr="00A475C6">
        <w:rPr>
          <w:rFonts w:asciiTheme="minorHAnsi" w:eastAsia="Calibri" w:hAnsiTheme="minorHAnsi" w:cstheme="minorHAnsi"/>
          <w:lang w:eastAsia="sk-SK"/>
        </w:rPr>
        <w:tab/>
        <w:t xml:space="preserve">(zároveň aj ako Príloha č. 2 k Rámcovej dohode pre </w:t>
      </w:r>
      <w:r>
        <w:rPr>
          <w:rFonts w:asciiTheme="minorHAnsi" w:eastAsia="Calibri" w:hAnsiTheme="minorHAnsi" w:cstheme="minorHAnsi"/>
          <w:lang w:eastAsia="sk-SK"/>
        </w:rPr>
        <w:t>príslušnú časť</w:t>
      </w:r>
      <w:r w:rsidRPr="00A475C6">
        <w:rPr>
          <w:rFonts w:asciiTheme="minorHAnsi" w:eastAsia="Calibri" w:hAnsiTheme="minorHAnsi" w:cstheme="minorHAnsi"/>
          <w:lang w:eastAsia="sk-SK"/>
        </w:rPr>
        <w:t> zákazky)</w:t>
      </w:r>
    </w:p>
    <w:p w14:paraId="2E4AF87B" w14:textId="77777777" w:rsidR="005119C9" w:rsidRPr="00A475C6" w:rsidRDefault="005119C9" w:rsidP="005119C9">
      <w:pPr>
        <w:pStyle w:val="Bezriadkovania"/>
        <w:spacing w:after="0" w:line="276" w:lineRule="auto"/>
        <w:ind w:left="2552" w:hanging="2552"/>
        <w:rPr>
          <w:rFonts w:asciiTheme="minorHAnsi" w:eastAsia="Calibri" w:hAnsiTheme="minorHAnsi" w:cstheme="minorHAnsi"/>
          <w:lang w:eastAsia="sk-SK"/>
        </w:rPr>
      </w:pPr>
      <w:r w:rsidRPr="00A475C6">
        <w:rPr>
          <w:rFonts w:asciiTheme="minorHAnsi" w:eastAsia="Calibri" w:hAnsiTheme="minorHAnsi" w:cstheme="minorHAnsi"/>
          <w:lang w:eastAsia="sk-SK"/>
        </w:rPr>
        <w:t xml:space="preserve">Príloha č.3 k časti B.2 - </w:t>
      </w:r>
      <w:r w:rsidRPr="00A475C6">
        <w:rPr>
          <w:rFonts w:asciiTheme="minorHAnsi" w:eastAsia="Calibri" w:hAnsiTheme="minorHAnsi" w:cstheme="minorHAnsi"/>
          <w:lang w:eastAsia="sk-SK"/>
        </w:rPr>
        <w:tab/>
        <w:t xml:space="preserve">Špecifikácia ceny - Cena za opravy a náhradné diely pre </w:t>
      </w:r>
      <w:r>
        <w:rPr>
          <w:rFonts w:asciiTheme="minorHAnsi" w:eastAsia="Calibri" w:hAnsiTheme="minorHAnsi" w:cstheme="minorHAnsi"/>
          <w:lang w:eastAsia="sk-SK"/>
        </w:rPr>
        <w:t>príslušnú časť</w:t>
      </w:r>
      <w:r w:rsidRPr="00A475C6">
        <w:rPr>
          <w:rFonts w:asciiTheme="minorHAnsi" w:eastAsia="Calibri" w:hAnsiTheme="minorHAnsi" w:cstheme="minorHAnsi"/>
          <w:lang w:eastAsia="sk-SK"/>
        </w:rPr>
        <w:t xml:space="preserve"> zákazky</w:t>
      </w:r>
    </w:p>
    <w:p w14:paraId="0D2B4840" w14:textId="77777777" w:rsidR="005119C9" w:rsidRPr="00A475C6" w:rsidRDefault="005119C9" w:rsidP="005119C9">
      <w:pPr>
        <w:pStyle w:val="Bezriadkovania"/>
        <w:spacing w:after="0" w:line="276" w:lineRule="auto"/>
        <w:ind w:left="2552" w:hanging="2552"/>
        <w:rPr>
          <w:rFonts w:asciiTheme="minorHAnsi" w:eastAsia="Calibri" w:hAnsiTheme="minorHAnsi" w:cstheme="minorHAnsi"/>
          <w:lang w:eastAsia="sk-SK"/>
        </w:rPr>
      </w:pPr>
      <w:r w:rsidRPr="00A475C6">
        <w:rPr>
          <w:rFonts w:asciiTheme="minorHAnsi" w:eastAsia="Calibri" w:hAnsiTheme="minorHAnsi" w:cstheme="minorHAnsi"/>
          <w:lang w:eastAsia="sk-SK"/>
        </w:rPr>
        <w:tab/>
        <w:t xml:space="preserve">(zároveň aj ako Príloha č. 3 k Rámcovej dohode pre </w:t>
      </w:r>
      <w:r>
        <w:rPr>
          <w:rFonts w:asciiTheme="minorHAnsi" w:eastAsia="Calibri" w:hAnsiTheme="minorHAnsi" w:cstheme="minorHAnsi"/>
          <w:lang w:eastAsia="sk-SK"/>
        </w:rPr>
        <w:t>príslušnú časť</w:t>
      </w:r>
      <w:r w:rsidRPr="00A475C6">
        <w:rPr>
          <w:rFonts w:asciiTheme="minorHAnsi" w:eastAsia="Calibri" w:hAnsiTheme="minorHAnsi" w:cstheme="minorHAnsi"/>
          <w:lang w:eastAsia="sk-SK"/>
        </w:rPr>
        <w:t> zákazky)</w:t>
      </w:r>
    </w:p>
    <w:p w14:paraId="1B44C55A" w14:textId="77777777" w:rsidR="006E51F4" w:rsidRDefault="006E51F4" w:rsidP="006E51F4">
      <w:pPr>
        <w:pStyle w:val="Bezriadkovania"/>
        <w:spacing w:after="0" w:line="276" w:lineRule="auto"/>
        <w:ind w:left="2552" w:hanging="2552"/>
        <w:rPr>
          <w:rFonts w:asciiTheme="minorHAnsi" w:eastAsia="Calibri" w:hAnsiTheme="minorHAnsi" w:cstheme="minorHAnsi"/>
          <w:lang w:eastAsia="sk-SK"/>
        </w:rPr>
      </w:pPr>
    </w:p>
    <w:p w14:paraId="65EA7CDA" w14:textId="77777777" w:rsidR="006E51F4" w:rsidRDefault="006E51F4" w:rsidP="006E51F4">
      <w:pPr>
        <w:pStyle w:val="Bezriadkovania"/>
        <w:spacing w:after="0" w:line="276" w:lineRule="auto"/>
        <w:ind w:left="2552" w:hanging="2552"/>
        <w:rPr>
          <w:rFonts w:asciiTheme="minorHAnsi" w:eastAsia="Calibri" w:hAnsiTheme="minorHAnsi" w:cstheme="minorHAnsi"/>
          <w:lang w:eastAsia="sk-SK"/>
        </w:rPr>
      </w:pPr>
    </w:p>
    <w:p w14:paraId="3F2EC73A" w14:textId="0A7BCB1E" w:rsidR="00DB357F" w:rsidRPr="00294B61" w:rsidRDefault="00DB357F" w:rsidP="00DB357F">
      <w:pPr>
        <w:pStyle w:val="Bezriadkovania"/>
        <w:spacing w:after="0" w:line="276" w:lineRule="auto"/>
        <w:ind w:left="2552" w:hanging="2552"/>
        <w:rPr>
          <w:rFonts w:asciiTheme="minorHAnsi" w:eastAsia="Calibri" w:hAnsiTheme="minorHAnsi" w:cstheme="minorHAnsi"/>
          <w:lang w:eastAsia="sk-SK"/>
        </w:rPr>
      </w:pPr>
      <w:bookmarkStart w:id="4" w:name="_Hlk229574788"/>
      <w:r w:rsidRPr="00294B61">
        <w:rPr>
          <w:rFonts w:asciiTheme="minorHAnsi" w:eastAsia="Calibri" w:hAnsiTheme="minorHAnsi" w:cstheme="minorHAnsi"/>
          <w:lang w:eastAsia="sk-SK"/>
        </w:rPr>
        <w:t>Príloha č.1</w:t>
      </w:r>
      <w:r w:rsidR="008A7CA3" w:rsidRPr="00294B61">
        <w:rPr>
          <w:rFonts w:asciiTheme="minorHAnsi" w:eastAsia="Calibri" w:hAnsiTheme="minorHAnsi" w:cstheme="minorHAnsi"/>
          <w:lang w:eastAsia="sk-SK"/>
        </w:rPr>
        <w:t>A</w:t>
      </w:r>
      <w:r w:rsidRPr="00294B61">
        <w:rPr>
          <w:rFonts w:asciiTheme="minorHAnsi" w:eastAsia="Calibri" w:hAnsiTheme="minorHAnsi" w:cstheme="minorHAnsi"/>
          <w:lang w:eastAsia="sk-SK"/>
        </w:rPr>
        <w:t xml:space="preserve"> k časti B.3 – </w:t>
      </w:r>
      <w:r w:rsidR="00395B98" w:rsidRPr="00294B61">
        <w:rPr>
          <w:rFonts w:asciiTheme="minorHAnsi" w:eastAsia="Calibri" w:hAnsiTheme="minorHAnsi" w:cstheme="minorHAnsi"/>
          <w:lang w:eastAsia="sk-SK"/>
        </w:rPr>
        <w:tab/>
      </w:r>
      <w:r w:rsidRPr="00294B61">
        <w:rPr>
          <w:rFonts w:asciiTheme="minorHAnsi" w:eastAsia="Calibri" w:hAnsiTheme="minorHAnsi" w:cstheme="minorHAnsi"/>
          <w:lang w:eastAsia="sk-SK"/>
        </w:rPr>
        <w:t xml:space="preserve">Rámcová dohoda pre Časť </w:t>
      </w:r>
      <w:r w:rsidR="006E51F4" w:rsidRPr="00294B61">
        <w:rPr>
          <w:rFonts w:asciiTheme="minorHAnsi" w:eastAsia="Calibri" w:hAnsiTheme="minorHAnsi" w:cstheme="minorHAnsi"/>
          <w:lang w:eastAsia="sk-SK"/>
        </w:rPr>
        <w:t>A </w:t>
      </w:r>
      <w:r w:rsidRPr="00294B61">
        <w:rPr>
          <w:rFonts w:asciiTheme="minorHAnsi" w:eastAsia="Calibri" w:hAnsiTheme="minorHAnsi" w:cstheme="minorHAnsi"/>
          <w:lang w:eastAsia="sk-SK"/>
        </w:rPr>
        <w:t>zákazky</w:t>
      </w:r>
    </w:p>
    <w:p w14:paraId="51D0BA7A" w14:textId="000CEA0E" w:rsidR="006E51F4" w:rsidRDefault="006E51F4" w:rsidP="006E51F4">
      <w:pPr>
        <w:pStyle w:val="Bezriadkovania"/>
        <w:spacing w:after="0" w:line="276" w:lineRule="auto"/>
        <w:ind w:left="2552" w:hanging="2552"/>
        <w:rPr>
          <w:rFonts w:asciiTheme="minorHAnsi" w:eastAsia="Calibri" w:hAnsiTheme="minorHAnsi" w:cstheme="minorHAnsi"/>
          <w:lang w:eastAsia="sk-SK"/>
        </w:rPr>
      </w:pPr>
      <w:r w:rsidRPr="00294B61">
        <w:rPr>
          <w:rFonts w:asciiTheme="minorHAnsi" w:eastAsia="Calibri" w:hAnsiTheme="minorHAnsi" w:cstheme="minorHAnsi"/>
          <w:lang w:eastAsia="sk-SK"/>
        </w:rPr>
        <w:t>Príloha č.</w:t>
      </w:r>
      <w:r w:rsidR="008A7CA3" w:rsidRPr="00294B61">
        <w:rPr>
          <w:rFonts w:asciiTheme="minorHAnsi" w:eastAsia="Calibri" w:hAnsiTheme="minorHAnsi" w:cstheme="minorHAnsi"/>
          <w:lang w:eastAsia="sk-SK"/>
        </w:rPr>
        <w:t>1B</w:t>
      </w:r>
      <w:r w:rsidRPr="00294B61">
        <w:rPr>
          <w:rFonts w:asciiTheme="minorHAnsi" w:eastAsia="Calibri" w:hAnsiTheme="minorHAnsi" w:cstheme="minorHAnsi"/>
          <w:lang w:eastAsia="sk-SK"/>
        </w:rPr>
        <w:t xml:space="preserve"> k časti B.3 – </w:t>
      </w:r>
      <w:r w:rsidRPr="00294B61">
        <w:rPr>
          <w:rFonts w:asciiTheme="minorHAnsi" w:eastAsia="Calibri" w:hAnsiTheme="minorHAnsi" w:cstheme="minorHAnsi"/>
          <w:lang w:eastAsia="sk-SK"/>
        </w:rPr>
        <w:tab/>
        <w:t>Rámcová dohoda pre Časť B zákazky</w:t>
      </w:r>
    </w:p>
    <w:p w14:paraId="2C54108F" w14:textId="32436474" w:rsidR="002A0E90" w:rsidRPr="00E63C31" w:rsidRDefault="002A0E90" w:rsidP="002A0E90">
      <w:pPr>
        <w:pStyle w:val="Hlavika"/>
        <w:tabs>
          <w:tab w:val="left" w:pos="708"/>
        </w:tabs>
        <w:ind w:left="2535" w:hanging="2535"/>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Pr>
          <w:rFonts w:asciiTheme="minorHAnsi" w:hAnsiTheme="minorHAnsi" w:cstheme="minorHAnsi"/>
          <w:color w:val="000000" w:themeColor="text1"/>
        </w:rPr>
        <w:t>2</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ab/>
      </w:r>
      <w:r>
        <w:rPr>
          <w:rFonts w:asciiTheme="minorHAnsi" w:hAnsiTheme="minorHAnsi" w:cstheme="minorHAnsi"/>
          <w:color w:val="000000" w:themeColor="text1"/>
        </w:rPr>
        <w:tab/>
        <w:t xml:space="preserve"> </w:t>
      </w:r>
      <w:r w:rsidRPr="00E63C31">
        <w:rPr>
          <w:rFonts w:asciiTheme="minorHAnsi" w:hAnsiTheme="minorHAnsi" w:cstheme="minorHAnsi"/>
        </w:rPr>
        <w:t>Vzor tlačiva „Protokol o vade alebo poruche“</w:t>
      </w:r>
      <w:r w:rsidRPr="00E63C31">
        <w:rPr>
          <w:rFonts w:asciiTheme="minorHAnsi" w:hAnsiTheme="minorHAnsi" w:cstheme="minorHAnsi"/>
          <w:color w:val="000000" w:themeColor="text1"/>
        </w:rPr>
        <w:t xml:space="preserve"> </w:t>
      </w:r>
      <w:r w:rsidRPr="00767D16">
        <w:rPr>
          <w:rFonts w:asciiTheme="minorHAnsi" w:eastAsia="Calibri" w:hAnsiTheme="minorHAnsi" w:cstheme="minorHAnsi"/>
          <w:lang w:eastAsia="sk-SK"/>
        </w:rPr>
        <w:t xml:space="preserve">pre príslušnú Časť zákazky </w:t>
      </w:r>
      <w:r w:rsidRPr="00E63C31">
        <w:rPr>
          <w:rFonts w:asciiTheme="minorHAnsi" w:hAnsiTheme="minorHAnsi" w:cstheme="minorHAnsi"/>
          <w:color w:val="000000" w:themeColor="text1"/>
        </w:rPr>
        <w:t>(zároveň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5</w:t>
      </w:r>
      <w:r w:rsidRPr="00E63C31">
        <w:rPr>
          <w:rFonts w:asciiTheme="minorHAnsi" w:hAnsiTheme="minorHAnsi" w:cstheme="minorHAnsi"/>
          <w:color w:val="000000" w:themeColor="text1"/>
        </w:rPr>
        <w:t xml:space="preserve"> k 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w:t>
      </w:r>
    </w:p>
    <w:p w14:paraId="300BFDF0" w14:textId="7C7A5429" w:rsidR="002A0E90" w:rsidRPr="00E63C31" w:rsidRDefault="002A0E90" w:rsidP="002A0E90">
      <w:pPr>
        <w:pStyle w:val="Hlavika"/>
        <w:tabs>
          <w:tab w:val="left" w:pos="708"/>
        </w:tabs>
        <w:ind w:left="2535" w:hanging="2535"/>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sidR="00A475C6">
        <w:rPr>
          <w:rFonts w:asciiTheme="minorHAnsi" w:hAnsiTheme="minorHAnsi" w:cstheme="minorHAnsi"/>
          <w:color w:val="000000" w:themeColor="text1"/>
        </w:rPr>
        <w:t>3</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ab/>
      </w:r>
      <w:r>
        <w:rPr>
          <w:rFonts w:asciiTheme="minorHAnsi" w:hAnsiTheme="minorHAnsi" w:cstheme="minorHAnsi"/>
          <w:color w:val="000000" w:themeColor="text1"/>
        </w:rPr>
        <w:tab/>
        <w:t xml:space="preserve"> </w:t>
      </w:r>
      <w:r w:rsidRPr="00E63C31">
        <w:rPr>
          <w:rFonts w:asciiTheme="minorHAnsi" w:hAnsiTheme="minorHAnsi" w:cstheme="minorHAnsi"/>
          <w:bCs/>
        </w:rPr>
        <w:t xml:space="preserve">Minimálne požiadavky na vytvorenie cenovej ponuky na opravu </w:t>
      </w:r>
      <w:r>
        <w:rPr>
          <w:rFonts w:asciiTheme="minorHAnsi" w:hAnsiTheme="minorHAnsi" w:cstheme="minorHAnsi"/>
          <w:bCs/>
        </w:rPr>
        <w:t>váh</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 xml:space="preserve"> (zároveň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6</w:t>
      </w:r>
      <w:r w:rsidRPr="00E63C31">
        <w:rPr>
          <w:rFonts w:asciiTheme="minorHAnsi" w:hAnsiTheme="minorHAnsi" w:cstheme="minorHAnsi"/>
          <w:color w:val="000000" w:themeColor="text1"/>
        </w:rPr>
        <w:t xml:space="preserve"> k 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w:t>
      </w:r>
    </w:p>
    <w:p w14:paraId="5719BEAC" w14:textId="0081B69C" w:rsidR="002A0E90" w:rsidRPr="00E63C31" w:rsidRDefault="002A0E90" w:rsidP="002A0E90">
      <w:pPr>
        <w:pStyle w:val="Hlavika"/>
        <w:tabs>
          <w:tab w:val="left" w:pos="708"/>
        </w:tabs>
        <w:ind w:left="2535" w:hanging="2535"/>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sidR="00A475C6">
        <w:rPr>
          <w:rFonts w:asciiTheme="minorHAnsi" w:hAnsiTheme="minorHAnsi" w:cstheme="minorHAnsi"/>
          <w:color w:val="000000" w:themeColor="text1"/>
        </w:rPr>
        <w:t>4</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ab/>
      </w:r>
      <w:r>
        <w:rPr>
          <w:rFonts w:asciiTheme="minorHAnsi" w:hAnsiTheme="minorHAnsi" w:cstheme="minorHAnsi"/>
          <w:color w:val="000000" w:themeColor="text1"/>
        </w:rPr>
        <w:tab/>
      </w:r>
      <w:r w:rsidRPr="00E63C31">
        <w:rPr>
          <w:rFonts w:asciiTheme="minorHAnsi" w:hAnsiTheme="minorHAnsi" w:cstheme="minorHAnsi"/>
          <w:bCs/>
        </w:rPr>
        <w:t>Minimálne požiadavky na obsah servisného denníka</w:t>
      </w:r>
      <w:r w:rsidRPr="00E63C31">
        <w:rPr>
          <w:rFonts w:asciiTheme="minorHAnsi" w:hAnsiTheme="minorHAnsi" w:cstheme="minorHAnsi"/>
          <w:color w:val="000000" w:themeColor="text1"/>
        </w:rPr>
        <w:t xml:space="preserve"> </w:t>
      </w:r>
      <w:r w:rsidRPr="00767D16">
        <w:rPr>
          <w:rFonts w:asciiTheme="minorHAnsi" w:eastAsia="Calibri" w:hAnsiTheme="minorHAnsi" w:cstheme="minorHAnsi"/>
          <w:lang w:eastAsia="sk-SK"/>
        </w:rPr>
        <w:t xml:space="preserve">pre príslušnú Časť zákazky </w:t>
      </w:r>
      <w:r w:rsidRPr="00E63C31">
        <w:rPr>
          <w:rFonts w:asciiTheme="minorHAnsi" w:hAnsiTheme="minorHAnsi" w:cstheme="minorHAnsi"/>
          <w:color w:val="000000" w:themeColor="text1"/>
        </w:rPr>
        <w:t>(zároveň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7</w:t>
      </w:r>
      <w:r w:rsidRPr="00E63C31">
        <w:rPr>
          <w:rFonts w:asciiTheme="minorHAnsi" w:hAnsiTheme="minorHAnsi" w:cstheme="minorHAnsi"/>
          <w:color w:val="000000" w:themeColor="text1"/>
        </w:rPr>
        <w:t xml:space="preserve"> k 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w:t>
      </w:r>
    </w:p>
    <w:p w14:paraId="11B4A833" w14:textId="444D79A2" w:rsidR="002A0E90" w:rsidRPr="00D21A84" w:rsidRDefault="002A0E90" w:rsidP="002A0E90">
      <w:pPr>
        <w:pStyle w:val="Hlavika"/>
        <w:tabs>
          <w:tab w:val="left" w:pos="708"/>
        </w:tabs>
        <w:ind w:left="2520" w:hanging="2520"/>
        <w:rPr>
          <w:rFonts w:asciiTheme="minorHAnsi" w:hAnsiTheme="minorHAnsi" w:cstheme="minorHAnsi"/>
        </w:rPr>
      </w:pPr>
      <w:r w:rsidRPr="00E63C31">
        <w:rPr>
          <w:rFonts w:asciiTheme="minorHAnsi" w:hAnsiTheme="minorHAnsi" w:cstheme="minorHAnsi"/>
          <w:color w:val="000000" w:themeColor="text1"/>
        </w:rPr>
        <w:t xml:space="preserve">Príloha č. </w:t>
      </w:r>
      <w:r w:rsidR="00A475C6">
        <w:rPr>
          <w:rFonts w:asciiTheme="minorHAnsi" w:hAnsiTheme="minorHAnsi" w:cstheme="minorHAnsi"/>
          <w:color w:val="000000" w:themeColor="text1"/>
        </w:rPr>
        <w:t>5</w:t>
      </w:r>
      <w:r w:rsidRPr="00E63C31">
        <w:rPr>
          <w:rFonts w:asciiTheme="minorHAnsi" w:hAnsiTheme="minorHAnsi" w:cstheme="minorHAnsi"/>
          <w:color w:val="000000" w:themeColor="text1"/>
        </w:rPr>
        <w:t xml:space="preserve"> k časti B.3 -</w:t>
      </w:r>
      <w:r>
        <w:rPr>
          <w:rFonts w:asciiTheme="minorHAnsi" w:hAnsiTheme="minorHAnsi" w:cstheme="minorHAnsi"/>
          <w:color w:val="000000" w:themeColor="text1"/>
        </w:rPr>
        <w:t xml:space="preserve">    </w:t>
      </w:r>
      <w:r>
        <w:rPr>
          <w:rFonts w:asciiTheme="minorHAnsi" w:hAnsiTheme="minorHAnsi" w:cstheme="minorHAnsi"/>
          <w:color w:val="000000" w:themeColor="text1"/>
        </w:rPr>
        <w:tab/>
        <w:t xml:space="preserve"> </w:t>
      </w:r>
      <w:r w:rsidRPr="006E51F4">
        <w:rPr>
          <w:rFonts w:asciiTheme="minorHAnsi" w:eastAsia="Calibri" w:hAnsiTheme="minorHAnsi" w:cstheme="minorHAnsi"/>
          <w:bCs/>
          <w:iCs/>
          <w:lang w:eastAsia="sk-SK"/>
        </w:rPr>
        <w:t xml:space="preserve">Zoznam subdodávateľov a podiel subdodávok </w:t>
      </w:r>
      <w:r w:rsidRPr="00767D16">
        <w:rPr>
          <w:rFonts w:asciiTheme="minorHAnsi" w:eastAsia="Calibri" w:hAnsiTheme="minorHAnsi" w:cstheme="minorHAnsi"/>
          <w:lang w:eastAsia="sk-SK"/>
        </w:rPr>
        <w:t xml:space="preserve">pre príslušnú Časť zákazky </w:t>
      </w:r>
      <w:r>
        <w:rPr>
          <w:rFonts w:asciiTheme="minorHAnsi" w:eastAsia="Calibri" w:hAnsiTheme="minorHAnsi" w:cstheme="minorHAnsi"/>
          <w:lang w:eastAsia="sk-SK"/>
        </w:rPr>
        <w:t xml:space="preserve">  </w:t>
      </w:r>
      <w:r w:rsidRPr="00D21A84">
        <w:rPr>
          <w:rFonts w:asciiTheme="minorHAnsi" w:eastAsia="Calibri" w:hAnsiTheme="minorHAnsi" w:cstheme="minorHAnsi"/>
          <w:bCs/>
          <w:iCs/>
          <w:lang w:eastAsia="sk-SK"/>
        </w:rPr>
        <w:t>(</w:t>
      </w:r>
      <w:r w:rsidRPr="00D21A84">
        <w:rPr>
          <w:rFonts w:asciiTheme="minorHAnsi" w:eastAsia="Calibri" w:hAnsiTheme="minorHAnsi" w:cstheme="minorHAnsi"/>
          <w:bCs/>
          <w:lang w:eastAsia="sk-SK"/>
        </w:rPr>
        <w:t>zároveň príloha č. 8 k Rámcovej dohode</w:t>
      </w:r>
      <w:r w:rsidRPr="00D21A84">
        <w:rPr>
          <w:rFonts w:asciiTheme="minorHAnsi" w:eastAsia="Calibri" w:hAnsiTheme="minorHAnsi" w:cstheme="minorHAnsi"/>
          <w:lang w:eastAsia="sk-SK"/>
        </w:rPr>
        <w:t xml:space="preserve"> pre príslušnú Časť zákazky</w:t>
      </w:r>
      <w:r w:rsidRPr="00D21A84">
        <w:rPr>
          <w:rFonts w:asciiTheme="minorHAnsi" w:eastAsia="Calibri" w:hAnsiTheme="minorHAnsi" w:cstheme="minorHAnsi"/>
          <w:bCs/>
          <w:lang w:eastAsia="sk-SK"/>
        </w:rPr>
        <w:t xml:space="preserve"> -</w:t>
      </w:r>
      <w:r w:rsidRPr="00D21A84">
        <w:rPr>
          <w:rFonts w:asciiTheme="minorHAnsi" w:eastAsia="Calibri" w:hAnsiTheme="minorHAnsi" w:cstheme="minorHAnsi"/>
          <w:lang w:eastAsia="sk-SK"/>
        </w:rPr>
        <w:t xml:space="preserve"> predkladá až úspešný uchádzač v súčinnosti)</w:t>
      </w:r>
    </w:p>
    <w:p w14:paraId="16D1A0AD" w14:textId="16C4AF79" w:rsidR="002A0E90" w:rsidRDefault="002A0E90" w:rsidP="002A0E90">
      <w:pPr>
        <w:pStyle w:val="Hlavika"/>
        <w:tabs>
          <w:tab w:val="left" w:pos="708"/>
        </w:tabs>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sidR="00A475C6">
        <w:rPr>
          <w:rFonts w:asciiTheme="minorHAnsi" w:hAnsiTheme="minorHAnsi" w:cstheme="minorHAnsi"/>
          <w:color w:val="000000" w:themeColor="text1"/>
        </w:rPr>
        <w:t>6</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 xml:space="preserve">        </w:t>
      </w:r>
      <w:r w:rsidRPr="00E63C31">
        <w:rPr>
          <w:rFonts w:asciiTheme="minorHAnsi" w:hAnsiTheme="minorHAnsi" w:cstheme="minorHAnsi"/>
          <w:bCs/>
        </w:rPr>
        <w:t>Dohoda o mlčanlivosti</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 xml:space="preserve"> (zároveň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9</w:t>
      </w:r>
      <w:r w:rsidRPr="00E63C31">
        <w:rPr>
          <w:rFonts w:asciiTheme="minorHAnsi" w:hAnsiTheme="minorHAnsi" w:cstheme="minorHAnsi"/>
          <w:color w:val="000000" w:themeColor="text1"/>
        </w:rPr>
        <w:t xml:space="preserve"> k </w:t>
      </w:r>
      <w:r>
        <w:rPr>
          <w:rFonts w:asciiTheme="minorHAnsi" w:hAnsiTheme="minorHAnsi" w:cstheme="minorHAnsi"/>
          <w:color w:val="000000" w:themeColor="text1"/>
        </w:rPr>
        <w:t xml:space="preserve">    </w:t>
      </w:r>
    </w:p>
    <w:p w14:paraId="5AA56C97" w14:textId="42447A11" w:rsidR="002A0E90" w:rsidRPr="00E63C31" w:rsidRDefault="002A0E90" w:rsidP="002A0E90">
      <w:pPr>
        <w:pStyle w:val="Hlavika"/>
        <w:tabs>
          <w:tab w:val="left" w:pos="708"/>
        </w:tabs>
        <w:rPr>
          <w:rFonts w:asciiTheme="minorHAnsi" w:hAnsiTheme="minorHAnsi" w:cstheme="minorHAnsi"/>
          <w:color w:val="000000" w:themeColor="text1"/>
        </w:rPr>
      </w:pPr>
      <w:r>
        <w:rPr>
          <w:rFonts w:asciiTheme="minorHAnsi" w:hAnsiTheme="minorHAnsi" w:cstheme="minorHAnsi"/>
          <w:color w:val="000000" w:themeColor="text1"/>
        </w:rPr>
        <w:tab/>
      </w:r>
      <w:r>
        <w:rPr>
          <w:rFonts w:asciiTheme="minorHAnsi" w:hAnsiTheme="minorHAnsi" w:cstheme="minorHAnsi"/>
          <w:color w:val="000000" w:themeColor="text1"/>
        </w:rPr>
        <w:tab/>
      </w:r>
      <w:r w:rsidRPr="00E63C31">
        <w:rPr>
          <w:rFonts w:asciiTheme="minorHAnsi" w:hAnsiTheme="minorHAnsi" w:cstheme="minorHAnsi"/>
          <w:color w:val="000000" w:themeColor="text1"/>
        </w:rPr>
        <w:t>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w:t>
      </w:r>
    </w:p>
    <w:p w14:paraId="6639D8C5" w14:textId="2ECBC4CB" w:rsidR="002A0E90" w:rsidRDefault="002A0E90" w:rsidP="002A0E90">
      <w:pPr>
        <w:pStyle w:val="Hlavika"/>
        <w:tabs>
          <w:tab w:val="left" w:pos="708"/>
        </w:tabs>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sidR="00A475C6">
        <w:rPr>
          <w:rFonts w:asciiTheme="minorHAnsi" w:hAnsiTheme="minorHAnsi" w:cstheme="minorHAnsi"/>
          <w:color w:val="000000" w:themeColor="text1"/>
        </w:rPr>
        <w:t>7</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 xml:space="preserve">         </w:t>
      </w:r>
      <w:r w:rsidRPr="00E63C31">
        <w:rPr>
          <w:rFonts w:asciiTheme="minorHAnsi" w:hAnsiTheme="minorHAnsi" w:cstheme="minorHAnsi"/>
        </w:rPr>
        <w:t xml:space="preserve">Zoznam </w:t>
      </w:r>
      <w:r>
        <w:rPr>
          <w:rFonts w:asciiTheme="minorHAnsi" w:hAnsiTheme="minorHAnsi" w:cstheme="minorHAnsi"/>
        </w:rPr>
        <w:t xml:space="preserve">a kontaktné údaje </w:t>
      </w:r>
      <w:r w:rsidRPr="00E63C31">
        <w:rPr>
          <w:rFonts w:asciiTheme="minorHAnsi" w:hAnsiTheme="minorHAnsi" w:cstheme="minorHAnsi"/>
        </w:rPr>
        <w:t xml:space="preserve">osôb oprávnených </w:t>
      </w:r>
      <w:r w:rsidRPr="00E63C31">
        <w:rPr>
          <w:rFonts w:asciiTheme="minorHAnsi" w:eastAsia="Calibri" w:hAnsiTheme="minorHAnsi" w:cstheme="minorHAnsi"/>
          <w:noProof/>
        </w:rPr>
        <w:t>rokovať vo veciach technických</w:t>
      </w:r>
      <w:r w:rsidRPr="00E63C31">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p>
    <w:p w14:paraId="6C062673" w14:textId="77777777" w:rsidR="002A0E90" w:rsidRDefault="002A0E90" w:rsidP="002A0E90">
      <w:pPr>
        <w:pStyle w:val="Hlavika"/>
        <w:tabs>
          <w:tab w:val="left" w:pos="708"/>
        </w:tabs>
        <w:ind w:left="852"/>
        <w:rPr>
          <w:rFonts w:asciiTheme="minorHAnsi" w:eastAsia="Calibri" w:hAnsiTheme="minorHAnsi" w:cstheme="minorHAnsi"/>
          <w:lang w:eastAsia="sk-SK"/>
        </w:rPr>
      </w:pPr>
      <w:r>
        <w:rPr>
          <w:rFonts w:asciiTheme="minorHAnsi" w:hAnsiTheme="minorHAnsi" w:cstheme="minorHAnsi"/>
          <w:color w:val="000000" w:themeColor="text1"/>
        </w:rPr>
        <w:t xml:space="preserve"> </w:t>
      </w:r>
      <w:r>
        <w:rPr>
          <w:rFonts w:asciiTheme="minorHAnsi" w:hAnsiTheme="minorHAnsi" w:cstheme="minorHAnsi"/>
          <w:color w:val="000000" w:themeColor="text1"/>
        </w:rPr>
        <w:tab/>
        <w:t xml:space="preserve">                                </w:t>
      </w:r>
      <w:r w:rsidRPr="00767D16">
        <w:rPr>
          <w:rFonts w:asciiTheme="minorHAnsi" w:eastAsia="Calibri" w:hAnsiTheme="minorHAnsi" w:cstheme="minorHAnsi"/>
          <w:lang w:eastAsia="sk-SK"/>
        </w:rPr>
        <w:t xml:space="preserve">pre príslušnú Časť zákazky </w:t>
      </w:r>
      <w:r w:rsidRPr="00E63C31">
        <w:rPr>
          <w:rFonts w:asciiTheme="minorHAnsi" w:hAnsiTheme="minorHAnsi" w:cstheme="minorHAnsi"/>
          <w:color w:val="000000" w:themeColor="text1"/>
        </w:rPr>
        <w:t>(zároveň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10</w:t>
      </w:r>
      <w:r w:rsidRPr="00E63C31">
        <w:rPr>
          <w:rFonts w:asciiTheme="minorHAnsi" w:hAnsiTheme="minorHAnsi" w:cstheme="minorHAnsi"/>
          <w:color w:val="000000" w:themeColor="text1"/>
        </w:rPr>
        <w:t xml:space="preserve"> k 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 xml:space="preserve">pre </w:t>
      </w:r>
      <w:r>
        <w:rPr>
          <w:rFonts w:asciiTheme="minorHAnsi" w:eastAsia="Calibri" w:hAnsiTheme="minorHAnsi" w:cstheme="minorHAnsi"/>
          <w:lang w:eastAsia="sk-SK"/>
        </w:rPr>
        <w:t xml:space="preserve"> </w:t>
      </w:r>
    </w:p>
    <w:p w14:paraId="1743C250" w14:textId="4828A328" w:rsidR="002A0E90" w:rsidRPr="00E63C31" w:rsidRDefault="002A0E90" w:rsidP="002A0E90">
      <w:pPr>
        <w:pStyle w:val="Hlavika"/>
        <w:tabs>
          <w:tab w:val="left" w:pos="708"/>
        </w:tabs>
        <w:ind w:left="852"/>
        <w:rPr>
          <w:rFonts w:asciiTheme="minorHAnsi" w:hAnsiTheme="minorHAnsi" w:cstheme="minorHAnsi"/>
          <w:color w:val="000000" w:themeColor="text1"/>
        </w:rPr>
      </w:pPr>
      <w:r>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príslušnú Časť zákazky</w:t>
      </w:r>
      <w:r w:rsidRPr="00E63C31">
        <w:rPr>
          <w:rFonts w:asciiTheme="minorHAnsi" w:hAnsiTheme="minorHAnsi" w:cstheme="minorHAnsi"/>
          <w:color w:val="000000" w:themeColor="text1"/>
        </w:rPr>
        <w:t>)</w:t>
      </w:r>
      <w:r w:rsidR="00B32CF0">
        <w:rPr>
          <w:rFonts w:asciiTheme="minorHAnsi" w:hAnsiTheme="minorHAnsi" w:cstheme="minorHAnsi"/>
          <w:color w:val="000000" w:themeColor="text1"/>
        </w:rPr>
        <w:t xml:space="preserve"> -</w:t>
      </w:r>
      <w:r w:rsidR="00B32CF0" w:rsidRPr="00B32CF0">
        <w:rPr>
          <w:rFonts w:asciiTheme="minorHAnsi" w:hAnsiTheme="minorHAnsi" w:cstheme="minorHAnsi"/>
          <w:color w:val="000000" w:themeColor="text1"/>
        </w:rPr>
        <w:t>– bude poskytnutý až úspešnému uchádzačovi</w:t>
      </w:r>
    </w:p>
    <w:bookmarkEnd w:id="4"/>
    <w:p w14:paraId="026C1A46" w14:textId="77777777" w:rsidR="002A0E90" w:rsidRPr="00294B61" w:rsidRDefault="002A0E90" w:rsidP="006E51F4">
      <w:pPr>
        <w:pStyle w:val="Bezriadkovania"/>
        <w:spacing w:after="0" w:line="276" w:lineRule="auto"/>
        <w:ind w:left="2552" w:hanging="2552"/>
        <w:rPr>
          <w:rFonts w:asciiTheme="minorHAnsi" w:eastAsia="Calibri" w:hAnsiTheme="minorHAnsi" w:cstheme="minorHAnsi"/>
          <w:lang w:eastAsia="sk-SK"/>
        </w:rPr>
      </w:pPr>
    </w:p>
    <w:p w14:paraId="7AAAA30B" w14:textId="31B70FBF" w:rsidR="006C45D1" w:rsidRPr="00767D16" w:rsidRDefault="006C45D1" w:rsidP="008A7CA3">
      <w:pPr>
        <w:pStyle w:val="Bezriadkovania"/>
        <w:spacing w:after="0" w:line="276" w:lineRule="auto"/>
        <w:rPr>
          <w:rFonts w:asciiTheme="minorHAnsi" w:eastAsia="Calibri" w:hAnsiTheme="minorHAnsi" w:cstheme="minorHAnsi"/>
          <w:bCs/>
          <w:color w:val="FF0000"/>
          <w:lang w:eastAsia="sk-SK"/>
        </w:rPr>
      </w:pPr>
      <w:r w:rsidRPr="00767D16">
        <w:rPr>
          <w:rFonts w:asciiTheme="minorHAnsi" w:hAnsiTheme="minorHAnsi" w:cstheme="minorHAnsi"/>
          <w:i/>
          <w:color w:val="FF0000"/>
        </w:rPr>
        <w:br w:type="page"/>
      </w:r>
    </w:p>
    <w:p w14:paraId="29D92627" w14:textId="3805DCF8" w:rsidR="00796CF2" w:rsidRPr="00D94A9F" w:rsidRDefault="00796CF2" w:rsidP="00DC0B2E">
      <w:pPr>
        <w:pStyle w:val="Nadpis1"/>
        <w:spacing w:before="240" w:line="276" w:lineRule="auto"/>
        <w:rPr>
          <w:rFonts w:asciiTheme="minorHAnsi" w:hAnsiTheme="minorHAnsi" w:cstheme="minorHAnsi"/>
        </w:rPr>
      </w:pPr>
      <w:r w:rsidRPr="00D94A9F">
        <w:rPr>
          <w:rFonts w:asciiTheme="minorHAnsi" w:hAnsiTheme="minorHAnsi" w:cstheme="minorHAnsi"/>
        </w:rPr>
        <w:lastRenderedPageBreak/>
        <w:t>A.1</w:t>
      </w:r>
      <w:r w:rsidR="005943B9" w:rsidRPr="00D94A9F">
        <w:rPr>
          <w:rFonts w:asciiTheme="minorHAnsi" w:hAnsiTheme="minorHAnsi" w:cstheme="minorHAnsi"/>
        </w:rPr>
        <w:t xml:space="preserve"> </w:t>
      </w:r>
      <w:r w:rsidRPr="00D94A9F">
        <w:rPr>
          <w:rFonts w:asciiTheme="minorHAnsi" w:hAnsiTheme="minorHAnsi" w:cstheme="minorHAnsi"/>
        </w:rPr>
        <w:t xml:space="preserve">POKYNY PRE </w:t>
      </w:r>
      <w:r w:rsidR="00B9317B">
        <w:rPr>
          <w:rFonts w:asciiTheme="minorHAnsi" w:hAnsiTheme="minorHAnsi" w:cstheme="minorHAnsi"/>
        </w:rPr>
        <w:t>ZÁUJEMCOV/</w:t>
      </w:r>
      <w:r w:rsidRPr="00D94A9F">
        <w:rPr>
          <w:rFonts w:asciiTheme="minorHAnsi" w:hAnsiTheme="minorHAnsi" w:cstheme="minorHAnsi"/>
        </w:rPr>
        <w:t>UCHÁDZAČOV</w:t>
      </w:r>
      <w:bookmarkEnd w:id="2"/>
    </w:p>
    <w:p w14:paraId="431A9DE4" w14:textId="77777777" w:rsidR="006C45D1" w:rsidRPr="00D94A9F" w:rsidRDefault="006C45D1" w:rsidP="00DC0B2E">
      <w:pPr>
        <w:spacing w:line="276" w:lineRule="auto"/>
        <w:rPr>
          <w:rFonts w:asciiTheme="minorHAnsi" w:hAnsiTheme="minorHAnsi" w:cstheme="minorHAnsi"/>
        </w:rPr>
      </w:pPr>
    </w:p>
    <w:p w14:paraId="0A99737F" w14:textId="77777777" w:rsidR="00796CF2" w:rsidRPr="00D94A9F" w:rsidRDefault="00796CF2" w:rsidP="00DC0B2E">
      <w:pPr>
        <w:pStyle w:val="Nadpis2"/>
        <w:spacing w:before="240" w:line="276" w:lineRule="auto"/>
        <w:rPr>
          <w:rFonts w:asciiTheme="minorHAnsi" w:hAnsiTheme="minorHAnsi" w:cstheme="minorHAnsi"/>
          <w:sz w:val="22"/>
          <w:szCs w:val="22"/>
        </w:rPr>
      </w:pPr>
      <w:bookmarkStart w:id="5" w:name="_Toc461981348"/>
      <w:r w:rsidRPr="00D94A9F">
        <w:rPr>
          <w:rFonts w:asciiTheme="minorHAnsi" w:hAnsiTheme="minorHAnsi" w:cstheme="minorHAnsi"/>
          <w:sz w:val="22"/>
          <w:szCs w:val="22"/>
        </w:rPr>
        <w:t>Časť I.</w:t>
      </w:r>
      <w:bookmarkEnd w:id="5"/>
    </w:p>
    <w:p w14:paraId="3BF093FF" w14:textId="77777777" w:rsidR="00796CF2" w:rsidRPr="00D94A9F" w:rsidRDefault="00796CF2" w:rsidP="00DC0B2E">
      <w:pPr>
        <w:pStyle w:val="Nadpis2"/>
        <w:spacing w:line="276" w:lineRule="auto"/>
        <w:rPr>
          <w:rFonts w:asciiTheme="minorHAnsi" w:hAnsiTheme="minorHAnsi" w:cstheme="minorHAnsi"/>
          <w:sz w:val="22"/>
          <w:szCs w:val="22"/>
        </w:rPr>
      </w:pPr>
      <w:bookmarkStart w:id="6" w:name="_Toc461981349"/>
      <w:r w:rsidRPr="00D94A9F">
        <w:rPr>
          <w:rFonts w:asciiTheme="minorHAnsi" w:hAnsiTheme="minorHAnsi" w:cstheme="minorHAnsi"/>
          <w:sz w:val="22"/>
          <w:szCs w:val="22"/>
        </w:rPr>
        <w:t>Všeobecné informácie</w:t>
      </w:r>
      <w:bookmarkEnd w:id="6"/>
    </w:p>
    <w:p w14:paraId="176A74B5" w14:textId="77777777" w:rsidR="00383C24" w:rsidRPr="00D94A9F" w:rsidRDefault="00383C24" w:rsidP="00DC0B2E">
      <w:pPr>
        <w:spacing w:after="0" w:line="276" w:lineRule="auto"/>
        <w:jc w:val="center"/>
        <w:rPr>
          <w:rFonts w:asciiTheme="minorHAnsi" w:hAnsiTheme="minorHAnsi" w:cstheme="minorHAnsi"/>
          <w:b/>
        </w:rPr>
      </w:pPr>
    </w:p>
    <w:p w14:paraId="6A0BF9C6" w14:textId="77777777" w:rsidR="00796CF2" w:rsidRPr="00D94A9F" w:rsidRDefault="00796CF2" w:rsidP="00DC0B2E">
      <w:pPr>
        <w:pStyle w:val="Nadpis3"/>
        <w:numPr>
          <w:ilvl w:val="0"/>
          <w:numId w:val="21"/>
        </w:numPr>
        <w:spacing w:after="0" w:line="276" w:lineRule="auto"/>
        <w:ind w:left="567" w:hanging="567"/>
        <w:rPr>
          <w:rFonts w:asciiTheme="minorHAnsi" w:hAnsiTheme="minorHAnsi" w:cstheme="minorHAnsi"/>
          <w:sz w:val="22"/>
          <w:szCs w:val="22"/>
        </w:rPr>
      </w:pPr>
      <w:bookmarkStart w:id="7" w:name="_Toc461981350"/>
      <w:r w:rsidRPr="00D94A9F">
        <w:rPr>
          <w:rFonts w:asciiTheme="minorHAnsi" w:hAnsiTheme="minorHAnsi" w:cstheme="minorHAnsi"/>
          <w:sz w:val="22"/>
          <w:szCs w:val="22"/>
        </w:rPr>
        <w:t xml:space="preserve">Identifikácia </w:t>
      </w:r>
      <w:r w:rsidR="00AF3B8C" w:rsidRPr="00D94A9F">
        <w:rPr>
          <w:rFonts w:asciiTheme="minorHAnsi" w:hAnsiTheme="minorHAnsi" w:cstheme="minorHAnsi"/>
          <w:sz w:val="22"/>
          <w:szCs w:val="22"/>
        </w:rPr>
        <w:t xml:space="preserve">verejného </w:t>
      </w:r>
      <w:r w:rsidRPr="00D94A9F">
        <w:rPr>
          <w:rFonts w:asciiTheme="minorHAnsi" w:hAnsiTheme="minorHAnsi" w:cstheme="minorHAnsi"/>
          <w:sz w:val="22"/>
          <w:szCs w:val="22"/>
        </w:rPr>
        <w:t>obstarávateľa</w:t>
      </w:r>
      <w:bookmarkEnd w:id="7"/>
      <w:r w:rsidRPr="00D94A9F">
        <w:rPr>
          <w:rFonts w:asciiTheme="minorHAnsi" w:hAnsiTheme="minorHAnsi" w:cstheme="minorHAnsi"/>
          <w:sz w:val="22"/>
          <w:szCs w:val="22"/>
        </w:rPr>
        <w:t xml:space="preserve"> </w:t>
      </w:r>
    </w:p>
    <w:p w14:paraId="687A1FB5" w14:textId="77777777" w:rsidR="00383C24" w:rsidRPr="00D94A9F" w:rsidRDefault="00383C24" w:rsidP="00DC0B2E">
      <w:pPr>
        <w:spacing w:after="0" w:line="276" w:lineRule="auto"/>
        <w:rPr>
          <w:rFonts w:asciiTheme="minorHAnsi" w:hAnsiTheme="minorHAnsi" w:cstheme="minorHAnsi"/>
        </w:rPr>
      </w:pPr>
    </w:p>
    <w:p w14:paraId="301F497B" w14:textId="33DE7443" w:rsidR="00C77E01" w:rsidRPr="00D94A9F" w:rsidRDefault="00C77E01" w:rsidP="00DC0B2E">
      <w:pPr>
        <w:spacing w:after="0" w:line="276" w:lineRule="auto"/>
        <w:ind w:left="567" w:right="-29"/>
        <w:rPr>
          <w:rFonts w:asciiTheme="minorHAnsi" w:hAnsiTheme="minorHAnsi" w:cstheme="minorHAnsi"/>
        </w:rPr>
      </w:pPr>
      <w:r w:rsidRPr="00D94A9F">
        <w:rPr>
          <w:rFonts w:asciiTheme="minorHAnsi" w:hAnsiTheme="minorHAnsi" w:cstheme="minorHAnsi"/>
        </w:rPr>
        <w:t>Názov organizácie:</w:t>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8A7CA3">
        <w:rPr>
          <w:rFonts w:asciiTheme="minorHAnsi" w:hAnsiTheme="minorHAnsi" w:cstheme="minorHAnsi"/>
        </w:rPr>
        <w:tab/>
      </w:r>
      <w:r w:rsidRPr="00D94A9F">
        <w:rPr>
          <w:rFonts w:asciiTheme="minorHAnsi" w:hAnsiTheme="minorHAnsi" w:cstheme="minorHAnsi"/>
        </w:rPr>
        <w:t xml:space="preserve">Národná diaľničná spoločnosť </w:t>
      </w:r>
      <w:proofErr w:type="spellStart"/>
      <w:r w:rsidRPr="00D94A9F">
        <w:rPr>
          <w:rFonts w:asciiTheme="minorHAnsi" w:hAnsiTheme="minorHAnsi" w:cstheme="minorHAnsi"/>
        </w:rPr>
        <w:t>a.s</w:t>
      </w:r>
      <w:proofErr w:type="spellEnd"/>
      <w:r w:rsidRPr="00D94A9F">
        <w:rPr>
          <w:rFonts w:asciiTheme="minorHAnsi" w:hAnsiTheme="minorHAnsi" w:cstheme="minorHAnsi"/>
        </w:rPr>
        <w:t>.</w:t>
      </w:r>
    </w:p>
    <w:p w14:paraId="3B52CEA6" w14:textId="781F0867" w:rsidR="00C77E01" w:rsidRPr="00D94A9F" w:rsidRDefault="00C77E01" w:rsidP="00DC0B2E">
      <w:pPr>
        <w:spacing w:after="0" w:line="276" w:lineRule="auto"/>
        <w:ind w:left="567" w:right="-29"/>
        <w:rPr>
          <w:rFonts w:asciiTheme="minorHAnsi" w:hAnsiTheme="minorHAnsi" w:cstheme="minorHAnsi"/>
        </w:rPr>
      </w:pPr>
      <w:r w:rsidRPr="00D94A9F">
        <w:rPr>
          <w:rFonts w:asciiTheme="minorHAnsi" w:hAnsiTheme="minorHAnsi" w:cstheme="minorHAnsi"/>
        </w:rPr>
        <w:t>Sídlo organizácie:</w:t>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8A7CA3">
        <w:rPr>
          <w:rFonts w:asciiTheme="minorHAnsi" w:hAnsiTheme="minorHAnsi" w:cstheme="minorHAnsi"/>
        </w:rPr>
        <w:tab/>
      </w:r>
      <w:r w:rsidR="00E96908" w:rsidRPr="00D94A9F">
        <w:rPr>
          <w:rFonts w:asciiTheme="minorHAnsi" w:hAnsiTheme="minorHAnsi" w:cstheme="minorHAnsi"/>
        </w:rPr>
        <w:t xml:space="preserve">Dúbravská cesta 14, 841 04 </w:t>
      </w:r>
      <w:r w:rsidRPr="00D94A9F">
        <w:rPr>
          <w:rFonts w:asciiTheme="minorHAnsi" w:hAnsiTheme="minorHAnsi" w:cstheme="minorHAnsi"/>
        </w:rPr>
        <w:t xml:space="preserve"> Bratislava</w:t>
      </w:r>
    </w:p>
    <w:p w14:paraId="72CE7D69" w14:textId="17924A8F" w:rsidR="00C77E01" w:rsidRPr="00D94A9F" w:rsidRDefault="00C77E01" w:rsidP="00DC0B2E">
      <w:pPr>
        <w:spacing w:after="0" w:line="276" w:lineRule="auto"/>
        <w:ind w:left="567" w:right="-29"/>
        <w:rPr>
          <w:rFonts w:asciiTheme="minorHAnsi" w:hAnsiTheme="minorHAnsi" w:cstheme="minorHAnsi"/>
        </w:rPr>
      </w:pPr>
      <w:r w:rsidRPr="00D94A9F">
        <w:rPr>
          <w:rFonts w:asciiTheme="minorHAnsi" w:hAnsiTheme="minorHAnsi" w:cstheme="minorHAnsi"/>
        </w:rPr>
        <w:t>IČO:</w:t>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C005C2" w:rsidRPr="00D94A9F">
        <w:rPr>
          <w:rFonts w:asciiTheme="minorHAnsi" w:hAnsiTheme="minorHAnsi" w:cstheme="minorHAnsi"/>
        </w:rPr>
        <w:tab/>
      </w:r>
      <w:r w:rsidRPr="00D94A9F">
        <w:rPr>
          <w:rFonts w:asciiTheme="minorHAnsi" w:hAnsiTheme="minorHAnsi" w:cstheme="minorHAnsi"/>
        </w:rPr>
        <w:t>35 919 001</w:t>
      </w:r>
    </w:p>
    <w:p w14:paraId="76AE0D71" w14:textId="59923DFE" w:rsidR="00C77E01" w:rsidRPr="00D94A9F" w:rsidRDefault="00C77E01" w:rsidP="00DC0B2E">
      <w:pPr>
        <w:spacing w:after="0" w:line="276" w:lineRule="auto"/>
        <w:ind w:left="567" w:right="-29"/>
        <w:rPr>
          <w:rFonts w:asciiTheme="minorHAnsi" w:hAnsiTheme="minorHAnsi" w:cstheme="minorHAnsi"/>
          <w:b/>
          <w:bCs/>
          <w:color w:val="000000"/>
        </w:rPr>
      </w:pPr>
      <w:r w:rsidRPr="00D94A9F">
        <w:rPr>
          <w:rFonts w:asciiTheme="minorHAnsi" w:hAnsiTheme="minorHAnsi" w:cstheme="minorHAnsi"/>
        </w:rPr>
        <w:t xml:space="preserve">IČ DPH: </w:t>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8A7CA3">
        <w:rPr>
          <w:rFonts w:asciiTheme="minorHAnsi" w:hAnsiTheme="minorHAnsi" w:cstheme="minorHAnsi"/>
        </w:rPr>
        <w:tab/>
      </w:r>
      <w:r w:rsidRPr="00D94A9F">
        <w:rPr>
          <w:rFonts w:asciiTheme="minorHAnsi" w:hAnsiTheme="minorHAnsi" w:cstheme="minorHAnsi"/>
        </w:rPr>
        <w:t>SK 2021937775</w:t>
      </w:r>
    </w:p>
    <w:p w14:paraId="0E46A243" w14:textId="5A612CBD" w:rsidR="00C77E01" w:rsidRPr="00D94A9F" w:rsidRDefault="00C77E01" w:rsidP="00DC0B2E">
      <w:pPr>
        <w:spacing w:after="0" w:line="276" w:lineRule="auto"/>
        <w:ind w:left="567"/>
        <w:rPr>
          <w:rFonts w:asciiTheme="minorHAnsi" w:hAnsiTheme="minorHAnsi" w:cstheme="minorHAnsi"/>
        </w:rPr>
      </w:pPr>
      <w:r w:rsidRPr="00D94A9F">
        <w:rPr>
          <w:rFonts w:asciiTheme="minorHAnsi" w:hAnsiTheme="minorHAnsi" w:cstheme="minorHAnsi"/>
          <w:bCs/>
        </w:rPr>
        <w:t xml:space="preserve">Bankové spojenie: </w:t>
      </w:r>
      <w:r w:rsidRPr="00D94A9F">
        <w:rPr>
          <w:rFonts w:asciiTheme="minorHAnsi" w:hAnsiTheme="minorHAnsi" w:cstheme="minorHAnsi"/>
          <w:bCs/>
        </w:rPr>
        <w:tab/>
      </w:r>
      <w:r w:rsidRPr="00D94A9F">
        <w:rPr>
          <w:rFonts w:asciiTheme="minorHAnsi" w:hAnsiTheme="minorHAnsi" w:cstheme="minorHAnsi"/>
          <w:bCs/>
        </w:rPr>
        <w:tab/>
      </w:r>
      <w:r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8A7CA3">
        <w:rPr>
          <w:rFonts w:asciiTheme="minorHAnsi" w:hAnsiTheme="minorHAnsi" w:cstheme="minorHAnsi"/>
          <w:bCs/>
        </w:rPr>
        <w:tab/>
      </w:r>
      <w:r w:rsidR="00A56CE9" w:rsidRPr="00D94A9F">
        <w:rPr>
          <w:rFonts w:asciiTheme="minorHAnsi" w:hAnsiTheme="minorHAnsi" w:cstheme="minorHAnsi"/>
        </w:rPr>
        <w:t>Štátna pokladnica</w:t>
      </w:r>
    </w:p>
    <w:p w14:paraId="46CBA1B5" w14:textId="5CFE24FA" w:rsidR="00C77E01" w:rsidRPr="00D94A9F" w:rsidRDefault="00C77E01" w:rsidP="00DC0B2E">
      <w:pPr>
        <w:spacing w:after="0" w:line="276" w:lineRule="auto"/>
        <w:ind w:left="567"/>
        <w:rPr>
          <w:rFonts w:asciiTheme="minorHAnsi" w:hAnsiTheme="minorHAnsi" w:cstheme="minorHAnsi"/>
          <w:bCs/>
        </w:rPr>
      </w:pPr>
      <w:r w:rsidRPr="00D94A9F">
        <w:rPr>
          <w:rFonts w:asciiTheme="minorHAnsi" w:hAnsiTheme="minorHAnsi" w:cstheme="minorHAnsi"/>
          <w:bCs/>
        </w:rPr>
        <w:t>IBAN:</w:t>
      </w:r>
      <w:r w:rsidRPr="00D94A9F">
        <w:rPr>
          <w:rFonts w:asciiTheme="minorHAnsi" w:hAnsiTheme="minorHAnsi" w:cstheme="minorHAnsi"/>
          <w:bCs/>
        </w:rPr>
        <w:tab/>
      </w:r>
      <w:r w:rsidRPr="00D94A9F">
        <w:rPr>
          <w:rFonts w:asciiTheme="minorHAnsi" w:hAnsiTheme="minorHAnsi" w:cstheme="minorHAnsi"/>
          <w:bCs/>
        </w:rPr>
        <w:tab/>
      </w:r>
      <w:r w:rsidRPr="00D94A9F">
        <w:rPr>
          <w:rFonts w:asciiTheme="minorHAnsi" w:hAnsiTheme="minorHAnsi" w:cstheme="minorHAnsi"/>
          <w:bCs/>
        </w:rPr>
        <w:tab/>
      </w:r>
      <w:r w:rsidRPr="00D94A9F">
        <w:rPr>
          <w:rFonts w:asciiTheme="minorHAnsi" w:hAnsiTheme="minorHAnsi" w:cstheme="minorHAnsi"/>
          <w:bCs/>
        </w:rPr>
        <w:tab/>
      </w:r>
      <w:r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8A7CA3">
        <w:rPr>
          <w:rFonts w:asciiTheme="minorHAnsi" w:hAnsiTheme="minorHAnsi" w:cstheme="minorHAnsi"/>
          <w:bCs/>
        </w:rPr>
        <w:tab/>
      </w:r>
      <w:r w:rsidR="00A56CE9" w:rsidRPr="00D94A9F">
        <w:rPr>
          <w:rFonts w:asciiTheme="minorHAnsi" w:hAnsiTheme="minorHAnsi" w:cstheme="minorHAnsi"/>
          <w:bCs/>
        </w:rPr>
        <w:t>SK95 8180 0000 0070 0069 4593</w:t>
      </w:r>
    </w:p>
    <w:p w14:paraId="0D076D88" w14:textId="1CDD6E41" w:rsidR="00C77E01" w:rsidRPr="00D94A9F" w:rsidRDefault="00C77E01" w:rsidP="00DC0B2E">
      <w:pPr>
        <w:spacing w:after="0" w:line="276" w:lineRule="auto"/>
        <w:ind w:left="567"/>
        <w:rPr>
          <w:rFonts w:asciiTheme="minorHAnsi" w:hAnsiTheme="minorHAnsi" w:cstheme="minorHAnsi"/>
        </w:rPr>
      </w:pPr>
      <w:r w:rsidRPr="00D94A9F">
        <w:rPr>
          <w:rFonts w:asciiTheme="minorHAnsi" w:hAnsiTheme="minorHAnsi" w:cstheme="minorHAnsi"/>
          <w:bCs/>
        </w:rPr>
        <w:t xml:space="preserve">BIC/SWIFT: </w:t>
      </w:r>
      <w:r w:rsidRPr="00D94A9F">
        <w:rPr>
          <w:rFonts w:asciiTheme="minorHAnsi" w:hAnsiTheme="minorHAnsi" w:cstheme="minorHAnsi"/>
          <w:bCs/>
        </w:rPr>
        <w:tab/>
      </w:r>
      <w:r w:rsidRPr="00D94A9F">
        <w:rPr>
          <w:rFonts w:asciiTheme="minorHAnsi" w:hAnsiTheme="minorHAnsi" w:cstheme="minorHAnsi"/>
          <w:bCs/>
        </w:rPr>
        <w:tab/>
      </w:r>
      <w:r w:rsidRPr="00D94A9F">
        <w:rPr>
          <w:rFonts w:asciiTheme="minorHAnsi" w:hAnsiTheme="minorHAnsi" w:cstheme="minorHAnsi"/>
          <w:bCs/>
        </w:rPr>
        <w:tab/>
        <w:t xml:space="preserve"> </w:t>
      </w:r>
      <w:r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1975F9" w:rsidRPr="00D94A9F">
        <w:rPr>
          <w:rFonts w:asciiTheme="minorHAnsi" w:hAnsiTheme="minorHAnsi" w:cstheme="minorHAnsi"/>
          <w:bCs/>
        </w:rPr>
        <w:tab/>
      </w:r>
      <w:r w:rsidR="008A7CA3">
        <w:rPr>
          <w:rFonts w:asciiTheme="minorHAnsi" w:hAnsiTheme="minorHAnsi" w:cstheme="minorHAnsi"/>
          <w:bCs/>
        </w:rPr>
        <w:tab/>
      </w:r>
      <w:r w:rsidR="00A56CE9" w:rsidRPr="00D94A9F">
        <w:rPr>
          <w:rFonts w:asciiTheme="minorHAnsi" w:hAnsiTheme="minorHAnsi" w:cstheme="minorHAnsi"/>
          <w:bCs/>
        </w:rPr>
        <w:t>SPSRSKBA</w:t>
      </w:r>
    </w:p>
    <w:p w14:paraId="7101A689" w14:textId="75DB6882" w:rsidR="00C77E01" w:rsidRPr="00D94A9F" w:rsidRDefault="00C77E01" w:rsidP="00DC0B2E">
      <w:pPr>
        <w:spacing w:after="0" w:line="276" w:lineRule="auto"/>
        <w:ind w:left="567" w:right="-29"/>
        <w:rPr>
          <w:rFonts w:asciiTheme="minorHAnsi" w:hAnsiTheme="minorHAnsi" w:cstheme="minorHAnsi"/>
        </w:rPr>
      </w:pPr>
      <w:r w:rsidRPr="00D94A9F">
        <w:rPr>
          <w:rFonts w:asciiTheme="minorHAnsi" w:hAnsiTheme="minorHAnsi" w:cstheme="minorHAnsi"/>
        </w:rPr>
        <w:t>Internetová adresa organizácie (URL):</w:t>
      </w:r>
      <w:r w:rsidR="008A7CA3">
        <w:rPr>
          <w:rFonts w:asciiTheme="minorHAnsi" w:hAnsiTheme="minorHAnsi" w:cstheme="minorHAnsi"/>
        </w:rPr>
        <w:tab/>
      </w:r>
      <w:r w:rsidRPr="00D94A9F">
        <w:rPr>
          <w:rFonts w:asciiTheme="minorHAnsi" w:hAnsiTheme="minorHAnsi" w:cstheme="minorHAnsi"/>
        </w:rPr>
        <w:t xml:space="preserve"> </w:t>
      </w:r>
      <w:r w:rsidR="008A7CA3">
        <w:rPr>
          <w:rFonts w:asciiTheme="minorHAnsi" w:hAnsiTheme="minorHAnsi" w:cstheme="minorHAnsi"/>
        </w:rPr>
        <w:tab/>
      </w:r>
      <w:r w:rsidRPr="00D94A9F">
        <w:rPr>
          <w:rFonts w:asciiTheme="minorHAnsi" w:hAnsiTheme="minorHAnsi" w:cstheme="minorHAnsi"/>
        </w:rPr>
        <w:tab/>
      </w:r>
      <w:hyperlink r:id="rId9" w:history="1">
        <w:r w:rsidRPr="00D94A9F">
          <w:rPr>
            <w:rStyle w:val="Hypertextovprepojenie"/>
            <w:rFonts w:asciiTheme="minorHAnsi" w:hAnsiTheme="minorHAnsi" w:cstheme="minorHAnsi"/>
            <w:bCs/>
          </w:rPr>
          <w:t>www.ndsas.sk</w:t>
        </w:r>
      </w:hyperlink>
      <w:r w:rsidRPr="00D94A9F">
        <w:rPr>
          <w:rFonts w:asciiTheme="minorHAnsi" w:hAnsiTheme="minorHAnsi" w:cstheme="minorHAnsi"/>
          <w:bCs/>
        </w:rPr>
        <w:t xml:space="preserve"> </w:t>
      </w:r>
    </w:p>
    <w:p w14:paraId="675ED572" w14:textId="6EA149B9" w:rsidR="005B2FD3" w:rsidRPr="00D94A9F" w:rsidRDefault="005B2FD3" w:rsidP="00743113">
      <w:pPr>
        <w:spacing w:after="0" w:line="276" w:lineRule="auto"/>
        <w:ind w:left="4536" w:right="-29" w:hanging="3975"/>
        <w:jc w:val="left"/>
        <w:rPr>
          <w:rStyle w:val="Hypertextovprepojenie"/>
          <w:rFonts w:asciiTheme="minorHAnsi" w:hAnsiTheme="minorHAnsi" w:cstheme="minorHAnsi"/>
          <w:bCs/>
        </w:rPr>
      </w:pPr>
      <w:r w:rsidRPr="00D94A9F">
        <w:rPr>
          <w:rFonts w:asciiTheme="minorHAnsi" w:hAnsiTheme="minorHAnsi" w:cstheme="minorHAnsi"/>
        </w:rPr>
        <w:t>Profil verejného obstarávateľa:</w:t>
      </w:r>
      <w:r w:rsidR="00743113" w:rsidRPr="00D94A9F">
        <w:rPr>
          <w:rFonts w:asciiTheme="minorHAnsi" w:hAnsiTheme="minorHAnsi" w:cstheme="minorHAnsi"/>
        </w:rPr>
        <w:tab/>
      </w:r>
      <w:hyperlink r:id="rId10" w:history="1">
        <w:r w:rsidR="00A56CE9" w:rsidRPr="00D94A9F">
          <w:rPr>
            <w:rStyle w:val="Hypertextovprepojenie"/>
            <w:rFonts w:asciiTheme="minorHAnsi" w:hAnsiTheme="minorHAnsi" w:cstheme="minorHAnsi"/>
            <w:bCs/>
          </w:rPr>
          <w:t>https://www.uvo.gov.sk/vyhladavanie/vyhladavanie-profilov/detail/9127</w:t>
        </w:r>
      </w:hyperlink>
    </w:p>
    <w:p w14:paraId="011D7D26" w14:textId="77777777" w:rsidR="00A56CE9" w:rsidRPr="00D94A9F" w:rsidRDefault="00A56CE9" w:rsidP="00943699">
      <w:pPr>
        <w:spacing w:after="0" w:line="276" w:lineRule="auto"/>
        <w:ind w:right="-29"/>
        <w:jc w:val="left"/>
        <w:rPr>
          <w:rFonts w:asciiTheme="minorHAnsi" w:hAnsiTheme="minorHAnsi" w:cstheme="minorHAnsi"/>
        </w:rPr>
      </w:pPr>
    </w:p>
    <w:p w14:paraId="6356C00B" w14:textId="77777777" w:rsidR="00A56CE9" w:rsidRPr="00D94A9F" w:rsidRDefault="00A56CE9" w:rsidP="00DC0B2E">
      <w:pPr>
        <w:spacing w:after="0" w:line="276" w:lineRule="auto"/>
        <w:ind w:left="567" w:right="-29"/>
        <w:rPr>
          <w:rFonts w:asciiTheme="minorHAnsi" w:hAnsiTheme="minorHAnsi" w:cstheme="minorHAnsi"/>
        </w:rPr>
      </w:pPr>
    </w:p>
    <w:p w14:paraId="12124A68" w14:textId="7D454C91" w:rsidR="00C77E01" w:rsidRPr="00D94A9F" w:rsidRDefault="00C77E01" w:rsidP="00DC0B2E">
      <w:pPr>
        <w:spacing w:after="0" w:line="276" w:lineRule="auto"/>
        <w:ind w:left="567" w:right="-29"/>
        <w:rPr>
          <w:rFonts w:asciiTheme="minorHAnsi" w:hAnsiTheme="minorHAnsi" w:cstheme="minorHAnsi"/>
          <w:b/>
          <w:bCs/>
        </w:rPr>
      </w:pPr>
      <w:r w:rsidRPr="00D94A9F">
        <w:rPr>
          <w:rFonts w:asciiTheme="minorHAnsi" w:hAnsiTheme="minorHAnsi" w:cstheme="minorHAnsi"/>
        </w:rPr>
        <w:t>Kontaktná osoba:</w:t>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Pr="00D94A9F">
        <w:rPr>
          <w:rFonts w:asciiTheme="minorHAnsi" w:hAnsiTheme="minorHAnsi" w:cstheme="minorHAnsi"/>
        </w:rPr>
        <w:tab/>
      </w:r>
      <w:r w:rsidR="008A7CA3">
        <w:rPr>
          <w:rFonts w:asciiTheme="minorHAnsi" w:hAnsiTheme="minorHAnsi" w:cstheme="minorHAnsi"/>
        </w:rPr>
        <w:tab/>
        <w:t>JUDr.  Michaela Moravčíková</w:t>
      </w:r>
    </w:p>
    <w:p w14:paraId="62BD1FA4" w14:textId="58B44338" w:rsidR="00C77E01" w:rsidRPr="00D94A9F" w:rsidRDefault="00C77E01" w:rsidP="00DC0B2E">
      <w:pPr>
        <w:spacing w:after="0" w:line="276" w:lineRule="auto"/>
        <w:ind w:left="567" w:right="-29"/>
        <w:rPr>
          <w:rFonts w:asciiTheme="minorHAnsi" w:hAnsiTheme="minorHAnsi" w:cstheme="minorHAnsi"/>
        </w:rPr>
      </w:pPr>
      <w:r w:rsidRPr="00D94A9F">
        <w:rPr>
          <w:rFonts w:asciiTheme="minorHAnsi" w:hAnsiTheme="minorHAnsi" w:cstheme="minorHAnsi"/>
        </w:rPr>
        <w:t>Telefón:</w:t>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C005C2" w:rsidRPr="00D94A9F">
        <w:rPr>
          <w:rFonts w:asciiTheme="minorHAnsi" w:hAnsiTheme="minorHAnsi" w:cstheme="minorHAnsi"/>
        </w:rPr>
        <w:tab/>
      </w:r>
      <w:r w:rsidR="00DE3390" w:rsidRPr="00D94A9F">
        <w:rPr>
          <w:rFonts w:asciiTheme="minorHAnsi" w:hAnsiTheme="minorHAnsi" w:cstheme="minorHAnsi"/>
        </w:rPr>
        <w:t xml:space="preserve">+421 </w:t>
      </w:r>
      <w:r w:rsidR="008A7CA3">
        <w:rPr>
          <w:rFonts w:asciiTheme="minorHAnsi" w:hAnsiTheme="minorHAnsi" w:cstheme="minorHAnsi"/>
        </w:rPr>
        <w:t xml:space="preserve">2 5831 1507 </w:t>
      </w:r>
    </w:p>
    <w:p w14:paraId="0C73C8B3" w14:textId="5DFC2FE7" w:rsidR="00C77E01" w:rsidRPr="00D94A9F" w:rsidRDefault="00C77E01" w:rsidP="00DC0B2E">
      <w:pPr>
        <w:spacing w:after="0" w:line="276" w:lineRule="auto"/>
        <w:ind w:left="567" w:right="-29"/>
        <w:rPr>
          <w:rFonts w:asciiTheme="minorHAnsi" w:hAnsiTheme="minorHAnsi" w:cstheme="minorHAnsi"/>
        </w:rPr>
      </w:pPr>
      <w:r w:rsidRPr="00D94A9F">
        <w:rPr>
          <w:rFonts w:asciiTheme="minorHAnsi" w:hAnsiTheme="minorHAnsi" w:cstheme="minorHAnsi"/>
        </w:rPr>
        <w:t xml:space="preserve">E-mail: </w:t>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1975F9" w:rsidRPr="00D94A9F">
        <w:rPr>
          <w:rFonts w:asciiTheme="minorHAnsi" w:hAnsiTheme="minorHAnsi" w:cstheme="minorHAnsi"/>
        </w:rPr>
        <w:tab/>
      </w:r>
      <w:r w:rsidR="00C005C2" w:rsidRPr="00D94A9F">
        <w:rPr>
          <w:rFonts w:asciiTheme="minorHAnsi" w:hAnsiTheme="minorHAnsi" w:cstheme="minorHAnsi"/>
        </w:rPr>
        <w:tab/>
      </w:r>
      <w:r w:rsidR="001975F9" w:rsidRPr="00D94A9F">
        <w:rPr>
          <w:rFonts w:asciiTheme="minorHAnsi" w:hAnsiTheme="minorHAnsi" w:cstheme="minorHAnsi"/>
        </w:rPr>
        <w:tab/>
      </w:r>
      <w:r w:rsidR="008A7CA3">
        <w:rPr>
          <w:rStyle w:val="Hypertextovprepojenie"/>
          <w:rFonts w:asciiTheme="minorHAnsi" w:hAnsiTheme="minorHAnsi" w:cstheme="minorHAnsi"/>
          <w:bCs/>
        </w:rPr>
        <w:t>michaela.moravcikova</w:t>
      </w:r>
      <w:r w:rsidR="001771C3" w:rsidRPr="00D94A9F">
        <w:rPr>
          <w:rStyle w:val="Hypertextovprepojenie"/>
          <w:rFonts w:asciiTheme="minorHAnsi" w:hAnsiTheme="minorHAnsi" w:cstheme="minorHAnsi"/>
          <w:bCs/>
        </w:rPr>
        <w:t>@ndsas.sk</w:t>
      </w:r>
    </w:p>
    <w:p w14:paraId="50E720A4" w14:textId="77777777" w:rsidR="00F21274" w:rsidRPr="00D94A9F" w:rsidRDefault="00F21274" w:rsidP="00DC0B2E">
      <w:pPr>
        <w:spacing w:after="0" w:line="276" w:lineRule="auto"/>
        <w:ind w:left="567" w:right="-29"/>
        <w:rPr>
          <w:rFonts w:asciiTheme="minorHAnsi" w:hAnsiTheme="minorHAnsi" w:cstheme="minorHAnsi"/>
        </w:rPr>
      </w:pPr>
    </w:p>
    <w:p w14:paraId="4DDC1476" w14:textId="77777777" w:rsidR="00F21274" w:rsidRPr="00D94A9F" w:rsidRDefault="00F21274" w:rsidP="00DC0B2E">
      <w:pPr>
        <w:spacing w:after="0" w:line="276" w:lineRule="auto"/>
        <w:ind w:left="567" w:right="-29"/>
        <w:rPr>
          <w:rFonts w:asciiTheme="minorHAnsi" w:hAnsiTheme="minorHAnsi" w:cstheme="minorHAnsi"/>
        </w:rPr>
      </w:pPr>
    </w:p>
    <w:p w14:paraId="4AE62914" w14:textId="28309B47" w:rsidR="00C005C2" w:rsidRPr="00D94A9F" w:rsidRDefault="00F21274" w:rsidP="00C922CC">
      <w:pPr>
        <w:spacing w:after="0" w:line="276" w:lineRule="auto"/>
        <w:ind w:left="567" w:right="-29"/>
        <w:rPr>
          <w:rFonts w:asciiTheme="minorHAnsi" w:hAnsiTheme="minorHAnsi" w:cstheme="minorHAnsi"/>
        </w:rPr>
      </w:pPr>
      <w:r w:rsidRPr="00D94A9F">
        <w:rPr>
          <w:rFonts w:asciiTheme="minorHAnsi" w:hAnsiTheme="minorHAnsi" w:cstheme="minorHAnsi"/>
        </w:rPr>
        <w:t xml:space="preserve">Verejný obstarávateľ </w:t>
      </w:r>
      <w:r w:rsidRPr="00D94A9F">
        <w:rPr>
          <w:rFonts w:asciiTheme="minorHAnsi" w:hAnsiTheme="minorHAnsi" w:cstheme="minorHAnsi"/>
          <w:color w:val="000000" w:themeColor="text1"/>
        </w:rPr>
        <w:t>neuplatnil</w:t>
      </w:r>
      <w:r w:rsidRPr="00D94A9F">
        <w:rPr>
          <w:rFonts w:asciiTheme="minorHAnsi" w:hAnsiTheme="minorHAnsi" w:cstheme="minorHAnsi"/>
          <w:color w:val="FF0000"/>
        </w:rPr>
        <w:t xml:space="preserve"> </w:t>
      </w:r>
      <w:r w:rsidRPr="00D94A9F">
        <w:rPr>
          <w:rFonts w:asciiTheme="minorHAnsi" w:hAnsiTheme="minorHAnsi" w:cstheme="minorHAnsi"/>
        </w:rPr>
        <w:t>prípravné trhové konzultácie (ďalej len „</w:t>
      </w:r>
      <w:r w:rsidRPr="00D94A9F">
        <w:rPr>
          <w:rFonts w:asciiTheme="minorHAnsi" w:hAnsiTheme="minorHAnsi" w:cstheme="minorHAnsi"/>
          <w:b/>
        </w:rPr>
        <w:t>PTK</w:t>
      </w:r>
      <w:r w:rsidRPr="00D94A9F">
        <w:rPr>
          <w:rFonts w:asciiTheme="minorHAnsi" w:hAnsiTheme="minorHAnsi" w:cstheme="minorHAnsi"/>
        </w:rPr>
        <w:t xml:space="preserve">“) podľa § 25 </w:t>
      </w:r>
      <w:r w:rsidR="009E4F30">
        <w:rPr>
          <w:rFonts w:asciiTheme="minorHAnsi" w:hAnsiTheme="minorHAnsi" w:cstheme="minorHAnsi"/>
        </w:rPr>
        <w:t>Z</w:t>
      </w:r>
      <w:r w:rsidRPr="00D94A9F">
        <w:rPr>
          <w:rFonts w:asciiTheme="minorHAnsi" w:hAnsiTheme="minorHAnsi" w:cstheme="minorHAnsi"/>
        </w:rPr>
        <w:t>ákona</w:t>
      </w:r>
      <w:r w:rsidR="009E4F30">
        <w:rPr>
          <w:rFonts w:asciiTheme="minorHAnsi" w:hAnsiTheme="minorHAnsi" w:cstheme="minorHAnsi"/>
        </w:rPr>
        <w:t>.</w:t>
      </w:r>
    </w:p>
    <w:p w14:paraId="0F2B89C1" w14:textId="47C28D55" w:rsidR="00796CF2" w:rsidRPr="00D94A9F" w:rsidRDefault="00796CF2" w:rsidP="00DC0B2E">
      <w:pPr>
        <w:spacing w:after="0" w:line="276" w:lineRule="auto"/>
        <w:ind w:left="567" w:right="-29"/>
        <w:rPr>
          <w:rFonts w:asciiTheme="minorHAnsi" w:hAnsiTheme="minorHAnsi" w:cstheme="minorHAnsi"/>
        </w:rPr>
      </w:pPr>
      <w:r w:rsidRPr="00D94A9F">
        <w:rPr>
          <w:rFonts w:asciiTheme="minorHAnsi" w:hAnsiTheme="minorHAnsi" w:cstheme="minorHAnsi"/>
        </w:rPr>
        <w:t xml:space="preserve">    </w:t>
      </w:r>
    </w:p>
    <w:p w14:paraId="6B358644" w14:textId="0822D796" w:rsidR="00383C24" w:rsidRPr="00D94A9F" w:rsidRDefault="00796CF2" w:rsidP="00DC0B2E">
      <w:pPr>
        <w:pStyle w:val="Nadpis3"/>
        <w:numPr>
          <w:ilvl w:val="0"/>
          <w:numId w:val="20"/>
        </w:numPr>
        <w:spacing w:after="120" w:line="276" w:lineRule="auto"/>
        <w:ind w:left="567" w:hanging="567"/>
        <w:rPr>
          <w:rFonts w:asciiTheme="minorHAnsi" w:hAnsiTheme="minorHAnsi" w:cstheme="minorHAnsi"/>
          <w:sz w:val="22"/>
          <w:szCs w:val="22"/>
        </w:rPr>
      </w:pPr>
      <w:bookmarkStart w:id="8" w:name="_Toc461981351"/>
      <w:r w:rsidRPr="00D94A9F">
        <w:rPr>
          <w:rFonts w:asciiTheme="minorHAnsi" w:hAnsiTheme="minorHAnsi" w:cstheme="minorHAnsi"/>
          <w:bCs w:val="0"/>
          <w:sz w:val="22"/>
          <w:szCs w:val="22"/>
        </w:rPr>
        <w:t>Predmet zákazky</w:t>
      </w:r>
      <w:bookmarkEnd w:id="8"/>
    </w:p>
    <w:p w14:paraId="7F6CD636" w14:textId="063DBD37" w:rsidR="0070437B" w:rsidRPr="00D94A9F" w:rsidRDefault="00003786" w:rsidP="00DC0B2E">
      <w:pPr>
        <w:pStyle w:val="Zarkazkladnhotextu2"/>
        <w:numPr>
          <w:ilvl w:val="1"/>
          <w:numId w:val="20"/>
        </w:numPr>
        <w:spacing w:after="120" w:line="276" w:lineRule="auto"/>
        <w:ind w:left="567" w:hanging="567"/>
        <w:rPr>
          <w:rFonts w:asciiTheme="minorHAnsi" w:hAnsiTheme="minorHAnsi" w:cstheme="minorHAnsi"/>
          <w:noProof w:val="0"/>
          <w:color w:val="000000"/>
          <w:sz w:val="22"/>
          <w:szCs w:val="22"/>
        </w:rPr>
      </w:pPr>
      <w:r w:rsidRPr="00D94A9F">
        <w:rPr>
          <w:rFonts w:asciiTheme="minorHAnsi" w:hAnsiTheme="minorHAnsi" w:cstheme="minorHAnsi"/>
          <w:noProof w:val="0"/>
          <w:color w:val="000000"/>
          <w:sz w:val="22"/>
          <w:szCs w:val="22"/>
        </w:rPr>
        <w:tab/>
      </w:r>
      <w:r w:rsidR="0070437B" w:rsidRPr="00D94A9F">
        <w:rPr>
          <w:rFonts w:asciiTheme="minorHAnsi" w:hAnsiTheme="minorHAnsi" w:cstheme="minorHAnsi"/>
          <w:noProof w:val="0"/>
          <w:color w:val="000000"/>
          <w:sz w:val="22"/>
          <w:szCs w:val="22"/>
        </w:rPr>
        <w:t>Predmet</w:t>
      </w:r>
      <w:r w:rsidR="00B34036" w:rsidRPr="00D94A9F">
        <w:rPr>
          <w:rFonts w:asciiTheme="minorHAnsi" w:hAnsiTheme="minorHAnsi" w:cstheme="minorHAnsi"/>
          <w:noProof w:val="0"/>
          <w:color w:val="000000"/>
          <w:sz w:val="22"/>
          <w:szCs w:val="22"/>
        </w:rPr>
        <w:t xml:space="preserve">om verejného obstarávania je </w:t>
      </w:r>
      <w:r w:rsidR="0070437B" w:rsidRPr="00D94A9F">
        <w:rPr>
          <w:rFonts w:asciiTheme="minorHAnsi" w:hAnsiTheme="minorHAnsi" w:cstheme="minorHAnsi"/>
          <w:noProof w:val="0"/>
          <w:color w:val="000000"/>
          <w:sz w:val="22"/>
          <w:szCs w:val="22"/>
        </w:rPr>
        <w:t>zákazk</w:t>
      </w:r>
      <w:r w:rsidR="00B34036" w:rsidRPr="00D94A9F">
        <w:rPr>
          <w:rFonts w:asciiTheme="minorHAnsi" w:hAnsiTheme="minorHAnsi" w:cstheme="minorHAnsi"/>
          <w:noProof w:val="0"/>
          <w:color w:val="000000"/>
          <w:sz w:val="22"/>
          <w:szCs w:val="22"/>
        </w:rPr>
        <w:t>a</w:t>
      </w:r>
      <w:r w:rsidR="0070437B" w:rsidRPr="00D94A9F">
        <w:rPr>
          <w:rFonts w:asciiTheme="minorHAnsi" w:hAnsiTheme="minorHAnsi" w:cstheme="minorHAnsi"/>
          <w:noProof w:val="0"/>
          <w:color w:val="000000"/>
          <w:sz w:val="22"/>
          <w:szCs w:val="22"/>
        </w:rPr>
        <w:t xml:space="preserve"> </w:t>
      </w:r>
      <w:r w:rsidR="00B34036" w:rsidRPr="00D94A9F">
        <w:rPr>
          <w:rFonts w:asciiTheme="minorHAnsi" w:hAnsiTheme="minorHAnsi" w:cstheme="minorHAnsi"/>
          <w:noProof w:val="0"/>
          <w:color w:val="000000"/>
          <w:sz w:val="22"/>
          <w:szCs w:val="22"/>
        </w:rPr>
        <w:t>podľa</w:t>
      </w:r>
      <w:r w:rsidR="0070437B" w:rsidRPr="00D94A9F">
        <w:rPr>
          <w:rFonts w:asciiTheme="minorHAnsi" w:hAnsiTheme="minorHAnsi" w:cstheme="minorHAnsi"/>
          <w:noProof w:val="0"/>
          <w:color w:val="000000"/>
          <w:sz w:val="22"/>
          <w:szCs w:val="22"/>
        </w:rPr>
        <w:t xml:space="preserve"> </w:t>
      </w:r>
      <w:r w:rsidR="00F210F3" w:rsidRPr="00D94A9F">
        <w:rPr>
          <w:rFonts w:asciiTheme="minorHAnsi" w:hAnsiTheme="minorHAnsi" w:cstheme="minorHAnsi"/>
          <w:noProof w:val="0"/>
          <w:color w:val="000000"/>
          <w:sz w:val="22"/>
          <w:szCs w:val="22"/>
        </w:rPr>
        <w:t>§ 3 ods</w:t>
      </w:r>
      <w:r w:rsidR="00F210F3" w:rsidRPr="00D94A9F">
        <w:rPr>
          <w:rFonts w:asciiTheme="minorHAnsi" w:hAnsiTheme="minorHAnsi" w:cstheme="minorHAnsi"/>
          <w:noProof w:val="0"/>
          <w:color w:val="000000" w:themeColor="text1"/>
          <w:sz w:val="22"/>
          <w:szCs w:val="22"/>
        </w:rPr>
        <w:t xml:space="preserve">. </w:t>
      </w:r>
      <w:r w:rsidR="00F210F3" w:rsidRPr="00D94A9F">
        <w:rPr>
          <w:rFonts w:asciiTheme="minorHAnsi" w:hAnsiTheme="minorHAnsi" w:cstheme="minorHAnsi"/>
          <w:b/>
          <w:noProof w:val="0"/>
          <w:color w:val="000000" w:themeColor="text1"/>
          <w:sz w:val="22"/>
          <w:szCs w:val="22"/>
        </w:rPr>
        <w:t xml:space="preserve">2 </w:t>
      </w:r>
      <w:r w:rsidR="004101B9" w:rsidRPr="00D94A9F">
        <w:rPr>
          <w:rFonts w:asciiTheme="minorHAnsi" w:hAnsiTheme="minorHAnsi" w:cstheme="minorHAnsi"/>
          <w:noProof w:val="0"/>
          <w:color w:val="000000"/>
          <w:sz w:val="22"/>
          <w:szCs w:val="22"/>
        </w:rPr>
        <w:t>Z</w:t>
      </w:r>
      <w:r w:rsidR="0070437B" w:rsidRPr="00D94A9F">
        <w:rPr>
          <w:rFonts w:asciiTheme="minorHAnsi" w:hAnsiTheme="minorHAnsi" w:cstheme="minorHAnsi"/>
          <w:noProof w:val="0"/>
          <w:color w:val="000000"/>
          <w:sz w:val="22"/>
          <w:szCs w:val="22"/>
        </w:rPr>
        <w:t xml:space="preserve">ákona na </w:t>
      </w:r>
      <w:r w:rsidR="008A7CA3">
        <w:rPr>
          <w:rFonts w:asciiTheme="minorHAnsi" w:hAnsiTheme="minorHAnsi" w:cstheme="minorHAnsi"/>
          <w:b/>
          <w:noProof w:val="0"/>
          <w:color w:val="000000" w:themeColor="text1"/>
          <w:sz w:val="22"/>
          <w:szCs w:val="22"/>
        </w:rPr>
        <w:t>poskytnutie služby</w:t>
      </w:r>
      <w:r w:rsidR="006214AD" w:rsidRPr="00D94A9F">
        <w:rPr>
          <w:rFonts w:asciiTheme="minorHAnsi" w:hAnsiTheme="minorHAnsi" w:cstheme="minorHAnsi"/>
          <w:b/>
          <w:noProof w:val="0"/>
          <w:color w:val="000000" w:themeColor="text1"/>
          <w:sz w:val="22"/>
          <w:szCs w:val="22"/>
        </w:rPr>
        <w:t xml:space="preserve"> </w:t>
      </w:r>
      <w:r w:rsidR="0070437B" w:rsidRPr="00D94A9F">
        <w:rPr>
          <w:rFonts w:asciiTheme="minorHAnsi" w:hAnsiTheme="minorHAnsi" w:cstheme="minorHAnsi"/>
          <w:noProof w:val="0"/>
          <w:color w:val="000000"/>
          <w:sz w:val="22"/>
          <w:szCs w:val="22"/>
        </w:rPr>
        <w:t>s predmetom podrobne vymedzeným v týchto súťažných podkladoch</w:t>
      </w:r>
      <w:r w:rsidR="00DE3390" w:rsidRPr="00D94A9F">
        <w:rPr>
          <w:rFonts w:asciiTheme="minorHAnsi" w:hAnsiTheme="minorHAnsi" w:cstheme="minorHAnsi"/>
          <w:noProof w:val="0"/>
          <w:color w:val="000000"/>
          <w:sz w:val="22"/>
          <w:szCs w:val="22"/>
        </w:rPr>
        <w:t xml:space="preserve"> (ďalej len „</w:t>
      </w:r>
      <w:r w:rsidR="005842CE" w:rsidRPr="00D94A9F">
        <w:rPr>
          <w:rFonts w:asciiTheme="minorHAnsi" w:hAnsiTheme="minorHAnsi" w:cstheme="minorHAnsi"/>
          <w:b/>
          <w:noProof w:val="0"/>
          <w:color w:val="000000"/>
          <w:sz w:val="22"/>
          <w:szCs w:val="22"/>
        </w:rPr>
        <w:t xml:space="preserve">týchto </w:t>
      </w:r>
      <w:r w:rsidR="0033196D" w:rsidRPr="00D94A9F">
        <w:rPr>
          <w:rFonts w:asciiTheme="minorHAnsi" w:hAnsiTheme="minorHAnsi" w:cstheme="minorHAnsi"/>
          <w:b/>
          <w:noProof w:val="0"/>
          <w:color w:val="000000"/>
          <w:sz w:val="22"/>
          <w:szCs w:val="22"/>
        </w:rPr>
        <w:t>SP</w:t>
      </w:r>
      <w:r w:rsidR="0033196D" w:rsidRPr="00D94A9F">
        <w:rPr>
          <w:rFonts w:asciiTheme="minorHAnsi" w:hAnsiTheme="minorHAnsi" w:cstheme="minorHAnsi"/>
          <w:noProof w:val="0"/>
          <w:color w:val="000000"/>
          <w:sz w:val="22"/>
          <w:szCs w:val="22"/>
        </w:rPr>
        <w:t>“</w:t>
      </w:r>
      <w:r w:rsidR="00047897" w:rsidRPr="00D94A9F">
        <w:rPr>
          <w:rFonts w:asciiTheme="minorHAnsi" w:hAnsiTheme="minorHAnsi" w:cstheme="minorHAnsi"/>
          <w:noProof w:val="0"/>
          <w:color w:val="000000"/>
          <w:sz w:val="22"/>
          <w:szCs w:val="22"/>
        </w:rPr>
        <w:t xml:space="preserve"> alebo „</w:t>
      </w:r>
      <w:r w:rsidR="00047897" w:rsidRPr="00D94A9F">
        <w:rPr>
          <w:rFonts w:asciiTheme="minorHAnsi" w:hAnsiTheme="minorHAnsi" w:cstheme="minorHAnsi"/>
          <w:b/>
          <w:noProof w:val="0"/>
          <w:color w:val="000000"/>
          <w:sz w:val="22"/>
          <w:szCs w:val="22"/>
        </w:rPr>
        <w:t>SP</w:t>
      </w:r>
      <w:r w:rsidR="00047897" w:rsidRPr="00D94A9F">
        <w:rPr>
          <w:rFonts w:asciiTheme="minorHAnsi" w:hAnsiTheme="minorHAnsi" w:cstheme="minorHAnsi"/>
          <w:noProof w:val="0"/>
          <w:color w:val="000000"/>
          <w:sz w:val="22"/>
          <w:szCs w:val="22"/>
        </w:rPr>
        <w:t>“</w:t>
      </w:r>
      <w:r w:rsidR="0033196D" w:rsidRPr="00D94A9F">
        <w:rPr>
          <w:rFonts w:asciiTheme="minorHAnsi" w:hAnsiTheme="minorHAnsi" w:cstheme="minorHAnsi"/>
          <w:noProof w:val="0"/>
          <w:color w:val="000000"/>
          <w:sz w:val="22"/>
          <w:szCs w:val="22"/>
        </w:rPr>
        <w:t>)</w:t>
      </w:r>
      <w:r w:rsidR="000B1993" w:rsidRPr="00D94A9F">
        <w:rPr>
          <w:rFonts w:asciiTheme="minorHAnsi" w:hAnsiTheme="minorHAnsi" w:cstheme="minorHAnsi"/>
          <w:noProof w:val="0"/>
          <w:color w:val="000000"/>
          <w:sz w:val="22"/>
          <w:szCs w:val="22"/>
        </w:rPr>
        <w:t>.</w:t>
      </w:r>
      <w:r w:rsidR="0070437B" w:rsidRPr="00D94A9F">
        <w:rPr>
          <w:rFonts w:asciiTheme="minorHAnsi" w:hAnsiTheme="minorHAnsi" w:cstheme="minorHAnsi"/>
          <w:noProof w:val="0"/>
          <w:color w:val="000000"/>
          <w:sz w:val="22"/>
          <w:szCs w:val="22"/>
        </w:rPr>
        <w:t xml:space="preserve"> </w:t>
      </w:r>
    </w:p>
    <w:p w14:paraId="2213BDA9" w14:textId="349444CF" w:rsidR="008D47F1" w:rsidRPr="00D94A9F" w:rsidRDefault="0057415E" w:rsidP="00DC0B2E">
      <w:pPr>
        <w:pStyle w:val="Odsekzoznamu"/>
        <w:numPr>
          <w:ilvl w:val="1"/>
          <w:numId w:val="20"/>
        </w:numPr>
        <w:spacing w:after="120" w:line="276" w:lineRule="auto"/>
        <w:ind w:left="567" w:hanging="567"/>
        <w:rPr>
          <w:rFonts w:asciiTheme="minorHAnsi" w:eastAsia="Calibri" w:hAnsiTheme="minorHAnsi" w:cstheme="minorHAnsi"/>
          <w:noProof w:val="0"/>
          <w:color w:val="000000"/>
          <w:lang w:eastAsia="sk-SK"/>
        </w:rPr>
      </w:pPr>
      <w:r w:rsidRPr="00D94A9F">
        <w:rPr>
          <w:rFonts w:asciiTheme="minorHAnsi" w:eastAsia="Calibri" w:hAnsiTheme="minorHAnsi" w:cstheme="minorHAnsi"/>
          <w:color w:val="000000"/>
          <w:lang w:eastAsia="sk-SK"/>
        </w:rPr>
        <w:t>P</w:t>
      </w:r>
      <w:r w:rsidR="00D77FAB" w:rsidRPr="00D94A9F">
        <w:rPr>
          <w:rFonts w:asciiTheme="minorHAnsi" w:eastAsia="Calibri" w:hAnsiTheme="minorHAnsi" w:cstheme="minorHAnsi"/>
          <w:color w:val="000000"/>
          <w:lang w:eastAsia="sk-SK"/>
        </w:rPr>
        <w:t xml:space="preserve">redložením svojej ponuky uchádzač v plnom rozsahu a bez výhrad akceptuje všetky podmienky verejného obstarávateľa týkajúce sa </w:t>
      </w:r>
      <w:r w:rsidR="00D77FAB" w:rsidRPr="00D94A9F">
        <w:rPr>
          <w:rFonts w:asciiTheme="minorHAnsi" w:eastAsia="Calibri" w:hAnsiTheme="minorHAnsi" w:cstheme="minorHAnsi"/>
          <w:color w:val="000000" w:themeColor="text1"/>
          <w:lang w:eastAsia="sk-SK"/>
        </w:rPr>
        <w:t xml:space="preserve">super reverznej verejnej súťaže </w:t>
      </w:r>
      <w:r w:rsidR="00D77FAB" w:rsidRPr="00D94A9F">
        <w:rPr>
          <w:rFonts w:asciiTheme="minorHAnsi" w:eastAsia="Calibri" w:hAnsiTheme="minorHAnsi" w:cstheme="minorHAnsi"/>
          <w:color w:val="000000"/>
          <w:lang w:eastAsia="sk-SK"/>
        </w:rPr>
        <w:t xml:space="preserve">uvedené v </w:t>
      </w:r>
      <w:r w:rsidR="007878A4" w:rsidRPr="00D94A9F">
        <w:rPr>
          <w:rFonts w:asciiTheme="minorHAnsi" w:eastAsia="Calibri" w:hAnsiTheme="minorHAnsi" w:cstheme="minorHAnsi"/>
          <w:color w:val="000000"/>
          <w:lang w:eastAsia="sk-SK"/>
        </w:rPr>
        <w:t>O</w:t>
      </w:r>
      <w:r w:rsidR="00D77FAB" w:rsidRPr="00D94A9F">
        <w:rPr>
          <w:rFonts w:asciiTheme="minorHAnsi" w:eastAsia="Calibri" w:hAnsiTheme="minorHAnsi" w:cstheme="minorHAnsi"/>
          <w:color w:val="000000"/>
          <w:lang w:eastAsia="sk-SK"/>
        </w:rPr>
        <w:t>známení o vyhlásení verejného obstarávania</w:t>
      </w:r>
      <w:r w:rsidR="007878A4" w:rsidRPr="00D94A9F">
        <w:rPr>
          <w:rFonts w:asciiTheme="minorHAnsi" w:eastAsia="Calibri" w:hAnsiTheme="minorHAnsi" w:cstheme="minorHAnsi"/>
          <w:color w:val="000000"/>
          <w:lang w:eastAsia="sk-SK"/>
        </w:rPr>
        <w:t xml:space="preserve"> (ďalej len „</w:t>
      </w:r>
      <w:r w:rsidR="007878A4" w:rsidRPr="00D94A9F">
        <w:rPr>
          <w:rFonts w:asciiTheme="minorHAnsi" w:eastAsia="Calibri" w:hAnsiTheme="minorHAnsi" w:cstheme="minorHAnsi"/>
          <w:b/>
          <w:color w:val="000000"/>
          <w:lang w:eastAsia="sk-SK"/>
        </w:rPr>
        <w:t>Oznámenie</w:t>
      </w:r>
      <w:r w:rsidR="007878A4" w:rsidRPr="00D94A9F">
        <w:rPr>
          <w:rFonts w:asciiTheme="minorHAnsi" w:eastAsia="Calibri" w:hAnsiTheme="minorHAnsi" w:cstheme="minorHAnsi"/>
          <w:color w:val="000000"/>
          <w:lang w:eastAsia="sk-SK"/>
        </w:rPr>
        <w:t>“ alebo „</w:t>
      </w:r>
      <w:r w:rsidR="007878A4" w:rsidRPr="00D94A9F">
        <w:rPr>
          <w:rFonts w:asciiTheme="minorHAnsi" w:eastAsia="Calibri" w:hAnsiTheme="minorHAnsi" w:cstheme="minorHAnsi"/>
          <w:b/>
          <w:color w:val="000000"/>
          <w:lang w:eastAsia="sk-SK"/>
        </w:rPr>
        <w:t>Oznámenie o vyhlásení</w:t>
      </w:r>
      <w:r w:rsidR="007878A4" w:rsidRPr="00D94A9F">
        <w:rPr>
          <w:rFonts w:asciiTheme="minorHAnsi" w:eastAsia="Calibri" w:hAnsiTheme="minorHAnsi" w:cstheme="minorHAnsi"/>
          <w:color w:val="000000"/>
          <w:lang w:eastAsia="sk-SK"/>
        </w:rPr>
        <w:t>“)</w:t>
      </w:r>
      <w:r w:rsidR="00D77FAB" w:rsidRPr="00D94A9F">
        <w:rPr>
          <w:rFonts w:asciiTheme="minorHAnsi" w:eastAsia="Calibri" w:hAnsiTheme="minorHAnsi" w:cstheme="minorHAnsi"/>
          <w:color w:val="000000"/>
          <w:lang w:eastAsia="sk-SK"/>
        </w:rPr>
        <w:t xml:space="preserve"> v týchto </w:t>
      </w:r>
      <w:r w:rsidR="00576747">
        <w:rPr>
          <w:rFonts w:asciiTheme="minorHAnsi" w:eastAsia="Calibri" w:hAnsiTheme="minorHAnsi" w:cstheme="minorHAnsi"/>
          <w:color w:val="000000"/>
          <w:lang w:eastAsia="sk-SK"/>
        </w:rPr>
        <w:t>SP</w:t>
      </w:r>
      <w:r w:rsidR="00D77FAB" w:rsidRPr="00D94A9F">
        <w:rPr>
          <w:rFonts w:asciiTheme="minorHAnsi" w:eastAsia="Calibri" w:hAnsiTheme="minorHAnsi" w:cstheme="minorHAnsi"/>
          <w:color w:val="000000"/>
          <w:lang w:eastAsia="sk-SK"/>
        </w:rPr>
        <w:t xml:space="preserve"> a v iných dokumentoch poskytnutých verejným obstarávateľom v lehote na predkladanie ponúk.</w:t>
      </w:r>
    </w:p>
    <w:p w14:paraId="7796C564" w14:textId="4C6CED5A" w:rsidR="008D47F1" w:rsidRPr="00D94A9F" w:rsidRDefault="00D77FAB" w:rsidP="00DC0B2E">
      <w:pPr>
        <w:pStyle w:val="Odsekzoznamu"/>
        <w:numPr>
          <w:ilvl w:val="1"/>
          <w:numId w:val="20"/>
        </w:numPr>
        <w:spacing w:after="120" w:line="276" w:lineRule="auto"/>
        <w:ind w:left="567" w:hanging="567"/>
        <w:rPr>
          <w:rFonts w:asciiTheme="minorHAnsi" w:eastAsia="Calibri" w:hAnsiTheme="minorHAnsi" w:cstheme="minorHAnsi"/>
          <w:noProof w:val="0"/>
          <w:color w:val="000000"/>
          <w:lang w:eastAsia="sk-SK"/>
        </w:rPr>
      </w:pPr>
      <w:r w:rsidRPr="00D94A9F">
        <w:rPr>
          <w:rFonts w:asciiTheme="minorHAnsi" w:eastAsia="Calibri" w:hAnsiTheme="minorHAnsi" w:cstheme="minorHAnsi"/>
          <w:color w:val="000000"/>
          <w:lang w:eastAsia="sk-SK"/>
        </w:rPr>
        <w:t xml:space="preserve">Ponuka predložená uchádzačom musí byť vypracovaná v súlade s </w:t>
      </w:r>
      <w:r w:rsidR="007878A4" w:rsidRPr="00D94A9F">
        <w:rPr>
          <w:rFonts w:asciiTheme="minorHAnsi" w:eastAsia="Calibri" w:hAnsiTheme="minorHAnsi" w:cstheme="minorHAnsi"/>
          <w:color w:val="000000"/>
          <w:lang w:eastAsia="sk-SK"/>
        </w:rPr>
        <w:t>O</w:t>
      </w:r>
      <w:r w:rsidRPr="00D94A9F">
        <w:rPr>
          <w:rFonts w:asciiTheme="minorHAnsi" w:eastAsia="Calibri" w:hAnsiTheme="minorHAnsi" w:cstheme="minorHAnsi"/>
          <w:color w:val="000000"/>
          <w:lang w:eastAsia="sk-SK"/>
        </w:rPr>
        <w:t xml:space="preserve">známením </w:t>
      </w:r>
      <w:r w:rsidR="007878A4" w:rsidRPr="00D94A9F">
        <w:rPr>
          <w:rFonts w:asciiTheme="minorHAnsi" w:eastAsia="Calibri" w:hAnsiTheme="minorHAnsi" w:cstheme="minorHAnsi"/>
          <w:color w:val="000000"/>
          <w:lang w:eastAsia="sk-SK"/>
        </w:rPr>
        <w:t xml:space="preserve">o vyhlásení, </w:t>
      </w:r>
      <w:r w:rsidRPr="00D94A9F">
        <w:rPr>
          <w:rFonts w:asciiTheme="minorHAnsi" w:eastAsia="Calibri" w:hAnsiTheme="minorHAnsi" w:cstheme="minorHAnsi"/>
          <w:color w:val="000000"/>
          <w:lang w:eastAsia="sk-SK"/>
        </w:rPr>
        <w:t xml:space="preserve">s týmito </w:t>
      </w:r>
      <w:r w:rsidR="00576747">
        <w:rPr>
          <w:rFonts w:asciiTheme="minorHAnsi" w:eastAsia="Calibri" w:hAnsiTheme="minorHAnsi" w:cstheme="minorHAnsi"/>
          <w:color w:val="000000"/>
          <w:lang w:eastAsia="sk-SK"/>
        </w:rPr>
        <w:t>SP</w:t>
      </w:r>
      <w:r w:rsidRPr="00D94A9F">
        <w:rPr>
          <w:rFonts w:asciiTheme="minorHAnsi" w:eastAsia="Calibri" w:hAnsiTheme="minorHAnsi" w:cstheme="minorHAnsi"/>
          <w:color w:val="000000"/>
          <w:lang w:eastAsia="sk-SK"/>
        </w:rPr>
        <w:t xml:space="preserve"> a s inými dokumentmi poskytnutými verejným obstarávateľom v lehote na predkladanie ponúk a nesmie obsahovať žiadne výhrady týkajúce sa podmienok tohto verejného obstarávania stanovených verejným obstarávateľom.</w:t>
      </w:r>
    </w:p>
    <w:p w14:paraId="4AB95543" w14:textId="0B8C4B6A" w:rsidR="00310D7B" w:rsidRPr="00D94A9F" w:rsidRDefault="008D47F1" w:rsidP="00DC0B2E">
      <w:pPr>
        <w:pStyle w:val="Odsekzoznamu"/>
        <w:numPr>
          <w:ilvl w:val="1"/>
          <w:numId w:val="20"/>
        </w:numPr>
        <w:spacing w:after="120" w:line="276" w:lineRule="auto"/>
        <w:ind w:left="567" w:hanging="567"/>
        <w:rPr>
          <w:rFonts w:asciiTheme="minorHAnsi" w:eastAsia="Calibri" w:hAnsiTheme="minorHAnsi" w:cstheme="minorHAnsi"/>
          <w:color w:val="000000"/>
          <w:lang w:eastAsia="sk-SK"/>
        </w:rPr>
      </w:pPr>
      <w:r w:rsidRPr="00D94A9F">
        <w:rPr>
          <w:rFonts w:asciiTheme="minorHAnsi" w:eastAsia="Calibri" w:hAnsiTheme="minorHAnsi" w:cstheme="minorHAnsi"/>
          <w:color w:val="000000"/>
          <w:lang w:eastAsia="sk-SK"/>
        </w:rPr>
        <w:t xml:space="preserve">Ponuka, ktorá obsahuje akékoľvek obmedzenia alebo výhrady voči podmienkam uvedeným </w:t>
      </w:r>
      <w:r w:rsidR="00BA4D3C" w:rsidRPr="00D94A9F">
        <w:rPr>
          <w:rFonts w:asciiTheme="minorHAnsi" w:eastAsia="Calibri" w:hAnsiTheme="minorHAnsi" w:cstheme="minorHAnsi"/>
          <w:noProof w:val="0"/>
          <w:color w:val="000000"/>
          <w:lang w:eastAsia="sk-SK"/>
        </w:rPr>
        <w:br/>
      </w:r>
      <w:r w:rsidR="00310D7B" w:rsidRPr="00D94A9F">
        <w:rPr>
          <w:rFonts w:asciiTheme="minorHAnsi" w:eastAsia="Calibri" w:hAnsiTheme="minorHAnsi" w:cstheme="minorHAnsi"/>
          <w:color w:val="000000"/>
          <w:lang w:eastAsia="sk-SK"/>
        </w:rPr>
        <w:t xml:space="preserve">v </w:t>
      </w:r>
      <w:r w:rsidR="007878A4" w:rsidRPr="00D94A9F">
        <w:rPr>
          <w:rFonts w:asciiTheme="minorHAnsi" w:eastAsia="Calibri" w:hAnsiTheme="minorHAnsi" w:cstheme="minorHAnsi"/>
          <w:color w:val="000000"/>
          <w:lang w:eastAsia="sk-SK"/>
        </w:rPr>
        <w:t>O</w:t>
      </w:r>
      <w:r w:rsidRPr="00D94A9F">
        <w:rPr>
          <w:rFonts w:asciiTheme="minorHAnsi" w:eastAsia="Calibri" w:hAnsiTheme="minorHAnsi" w:cstheme="minorHAnsi"/>
          <w:color w:val="000000"/>
          <w:lang w:eastAsia="sk-SK"/>
        </w:rPr>
        <w:t xml:space="preserve">známení o vyhlásení, v týchto </w:t>
      </w:r>
      <w:r w:rsidR="00576747">
        <w:rPr>
          <w:rFonts w:asciiTheme="minorHAnsi" w:eastAsia="Calibri" w:hAnsiTheme="minorHAnsi" w:cstheme="minorHAnsi"/>
          <w:color w:val="000000"/>
          <w:lang w:eastAsia="sk-SK"/>
        </w:rPr>
        <w:t>SP</w:t>
      </w:r>
      <w:r w:rsidRPr="00D94A9F">
        <w:rPr>
          <w:rFonts w:asciiTheme="minorHAnsi" w:eastAsia="Calibri" w:hAnsiTheme="minorHAnsi" w:cstheme="minorHAnsi"/>
          <w:color w:val="000000"/>
          <w:lang w:eastAsia="sk-SK"/>
        </w:rPr>
        <w:t xml:space="preserve"> a v iných dokumentoch poskytnutých verejným obstarávateľom a ponuka, ktorá obsahuje také skutočnosti, ktoré sú v rozpore so všeobecne záväznými právnymi predpismi, sa považuje za neplatnú.</w:t>
      </w:r>
    </w:p>
    <w:p w14:paraId="4308B67E" w14:textId="6BC1AE0F" w:rsidR="00D77FAB" w:rsidRPr="00D94A9F" w:rsidRDefault="00576747" w:rsidP="008D0D99">
      <w:pPr>
        <w:pStyle w:val="Odsekzoznamu"/>
        <w:numPr>
          <w:ilvl w:val="1"/>
          <w:numId w:val="20"/>
        </w:numPr>
        <w:spacing w:after="120" w:line="276" w:lineRule="auto"/>
        <w:ind w:left="567" w:hanging="567"/>
        <w:jc w:val="left"/>
        <w:rPr>
          <w:rFonts w:asciiTheme="minorHAnsi" w:eastAsia="Calibri" w:hAnsiTheme="minorHAnsi" w:cstheme="minorHAnsi"/>
          <w:noProof w:val="0"/>
          <w:color w:val="000000"/>
          <w:lang w:eastAsia="sk-SK"/>
        </w:rPr>
      </w:pPr>
      <w:r>
        <w:rPr>
          <w:rFonts w:asciiTheme="minorHAnsi" w:eastAsia="Calibri" w:hAnsiTheme="minorHAnsi" w:cstheme="minorHAnsi"/>
          <w:color w:val="000000"/>
          <w:lang w:eastAsia="sk-SK"/>
        </w:rPr>
        <w:lastRenderedPageBreak/>
        <w:t>SP</w:t>
      </w:r>
      <w:r w:rsidR="00EC752E" w:rsidRPr="00D94A9F">
        <w:rPr>
          <w:rFonts w:asciiTheme="minorHAnsi" w:eastAsia="Calibri" w:hAnsiTheme="minorHAnsi" w:cstheme="minorHAnsi"/>
          <w:color w:val="000000"/>
          <w:lang w:eastAsia="sk-SK"/>
        </w:rPr>
        <w:t xml:space="preserve"> </w:t>
      </w:r>
      <w:r w:rsidR="00EC7295" w:rsidRPr="00D94A9F">
        <w:rPr>
          <w:rFonts w:asciiTheme="minorHAnsi" w:eastAsia="Calibri" w:hAnsiTheme="minorHAnsi" w:cstheme="minorHAnsi"/>
          <w:color w:val="000000"/>
          <w:lang w:eastAsia="sk-SK"/>
        </w:rPr>
        <w:t>sú</w:t>
      </w:r>
      <w:r w:rsidR="00EC752E" w:rsidRPr="00D94A9F">
        <w:rPr>
          <w:rFonts w:asciiTheme="minorHAnsi" w:eastAsia="Calibri" w:hAnsiTheme="minorHAnsi" w:cstheme="minorHAnsi"/>
          <w:color w:val="000000"/>
          <w:lang w:eastAsia="sk-SK"/>
        </w:rPr>
        <w:t xml:space="preserve"> </w:t>
      </w:r>
      <w:r w:rsidR="00DC0B2E" w:rsidRPr="00D94A9F">
        <w:rPr>
          <w:rFonts w:asciiTheme="minorHAnsi" w:eastAsia="Calibri" w:hAnsiTheme="minorHAnsi" w:cstheme="minorHAnsi"/>
          <w:color w:val="000000"/>
          <w:lang w:eastAsia="sk-SK"/>
        </w:rPr>
        <w:t xml:space="preserve">bezodplatne </w:t>
      </w:r>
      <w:r w:rsidR="00EC7295" w:rsidRPr="00D94A9F">
        <w:rPr>
          <w:rFonts w:asciiTheme="minorHAnsi" w:eastAsia="Calibri" w:hAnsiTheme="minorHAnsi" w:cstheme="minorHAnsi"/>
          <w:color w:val="000000"/>
          <w:lang w:eastAsia="sk-SK"/>
        </w:rPr>
        <w:t>k</w:t>
      </w:r>
      <w:r w:rsidR="008D0D99" w:rsidRPr="00D94A9F">
        <w:rPr>
          <w:rFonts w:asciiTheme="minorHAnsi" w:eastAsia="Calibri" w:hAnsiTheme="minorHAnsi" w:cstheme="minorHAnsi"/>
          <w:color w:val="000000"/>
          <w:lang w:eastAsia="sk-SK"/>
        </w:rPr>
        <w:t xml:space="preserve"> </w:t>
      </w:r>
      <w:r w:rsidR="00EC7295" w:rsidRPr="00D94A9F">
        <w:rPr>
          <w:rFonts w:asciiTheme="minorHAnsi" w:eastAsia="Calibri" w:hAnsiTheme="minorHAnsi" w:cstheme="minorHAnsi"/>
          <w:color w:val="000000"/>
          <w:lang w:eastAsia="sk-SK"/>
        </w:rPr>
        <w:t>dispozícii</w:t>
      </w:r>
      <w:r w:rsidR="00EC752E" w:rsidRPr="00D94A9F">
        <w:rPr>
          <w:rFonts w:asciiTheme="minorHAnsi" w:eastAsia="Calibri" w:hAnsiTheme="minorHAnsi" w:cstheme="minorHAnsi"/>
          <w:color w:val="000000"/>
          <w:lang w:eastAsia="sk-SK"/>
        </w:rPr>
        <w:t xml:space="preserve"> </w:t>
      </w:r>
      <w:r w:rsidR="00EC7295" w:rsidRPr="00D94A9F">
        <w:rPr>
          <w:rFonts w:asciiTheme="minorHAnsi" w:eastAsia="Calibri" w:hAnsiTheme="minorHAnsi" w:cstheme="minorHAnsi"/>
          <w:color w:val="000000"/>
          <w:lang w:eastAsia="sk-SK"/>
        </w:rPr>
        <w:t>na</w:t>
      </w:r>
      <w:r w:rsidR="00EC752E" w:rsidRPr="00D94A9F">
        <w:rPr>
          <w:rFonts w:asciiTheme="minorHAnsi" w:eastAsia="Calibri" w:hAnsiTheme="minorHAnsi" w:cstheme="minorHAnsi"/>
          <w:color w:val="000000"/>
          <w:lang w:eastAsia="sk-SK"/>
        </w:rPr>
        <w:t xml:space="preserve"> </w:t>
      </w:r>
      <w:r w:rsidR="00EC7295" w:rsidRPr="00D94A9F">
        <w:rPr>
          <w:rFonts w:asciiTheme="minorHAnsi" w:eastAsia="Calibri" w:hAnsiTheme="minorHAnsi" w:cstheme="minorHAnsi"/>
          <w:color w:val="000000"/>
          <w:lang w:eastAsia="sk-SK"/>
        </w:rPr>
        <w:t>webovo</w:t>
      </w:r>
      <w:r w:rsidR="008D0D99" w:rsidRPr="00D94A9F">
        <w:rPr>
          <w:rFonts w:asciiTheme="minorHAnsi" w:eastAsia="Calibri" w:hAnsiTheme="minorHAnsi" w:cstheme="minorHAnsi"/>
          <w:color w:val="000000"/>
          <w:lang w:eastAsia="sk-SK"/>
        </w:rPr>
        <w:t xml:space="preserve">m </w:t>
      </w:r>
      <w:r w:rsidR="00EC7295" w:rsidRPr="00D94A9F">
        <w:rPr>
          <w:rFonts w:asciiTheme="minorHAnsi" w:eastAsia="Calibri" w:hAnsiTheme="minorHAnsi" w:cstheme="minorHAnsi"/>
          <w:color w:val="000000"/>
          <w:lang w:eastAsia="sk-SK"/>
        </w:rPr>
        <w:t>sídle</w:t>
      </w:r>
      <w:r w:rsidR="003506AB">
        <w:rPr>
          <w:rFonts w:asciiTheme="minorHAnsi" w:eastAsia="Calibri" w:hAnsiTheme="minorHAnsi" w:cstheme="minorHAnsi"/>
          <w:color w:val="000000"/>
          <w:lang w:eastAsia="sk-SK"/>
        </w:rPr>
        <w:t xml:space="preserve"> </w:t>
      </w:r>
      <w:hyperlink r:id="rId11" w:history="1">
        <w:r w:rsidR="003506AB" w:rsidRPr="00CA63E4">
          <w:rPr>
            <w:rStyle w:val="Hypertextovprepojenie"/>
            <w:rFonts w:asciiTheme="minorHAnsi" w:eastAsia="Calibri" w:hAnsiTheme="minorHAnsi" w:cstheme="minorHAnsi"/>
            <w:lang w:eastAsia="sk-SK"/>
          </w:rPr>
          <w:t>https://www.uvo.gov.sk/vyhladavanie/vyhladavanie-profilov/detail/9127</w:t>
        </w:r>
      </w:hyperlink>
      <w:r w:rsidR="00DC0B2E" w:rsidRPr="00D94A9F">
        <w:rPr>
          <w:rFonts w:asciiTheme="minorHAnsi" w:eastAsia="Calibri" w:hAnsiTheme="minorHAnsi" w:cstheme="minorHAnsi"/>
          <w:color w:val="000000"/>
          <w:lang w:eastAsia="sk-SK"/>
        </w:rPr>
        <w:t xml:space="preserve"> </w:t>
      </w:r>
      <w:r w:rsidR="008D0D99" w:rsidRPr="00D94A9F">
        <w:rPr>
          <w:rFonts w:asciiTheme="minorHAnsi" w:eastAsia="Calibri" w:hAnsiTheme="minorHAnsi" w:cstheme="minorHAnsi"/>
          <w:color w:val="000000"/>
          <w:lang w:eastAsia="sk-SK"/>
        </w:rPr>
        <w:t xml:space="preserve">prostredníctvom </w:t>
      </w:r>
      <w:r w:rsidR="00EC752E" w:rsidRPr="00D94A9F">
        <w:rPr>
          <w:rFonts w:asciiTheme="minorHAnsi" w:eastAsia="Calibri" w:hAnsiTheme="minorHAnsi" w:cstheme="minorHAnsi"/>
          <w:color w:val="000000"/>
          <w:lang w:eastAsia="sk-SK"/>
        </w:rPr>
        <w:t>profil</w:t>
      </w:r>
      <w:r w:rsidR="008D0D99" w:rsidRPr="00D94A9F">
        <w:rPr>
          <w:rFonts w:asciiTheme="minorHAnsi" w:eastAsia="Calibri" w:hAnsiTheme="minorHAnsi" w:cstheme="minorHAnsi"/>
          <w:color w:val="000000"/>
          <w:lang w:eastAsia="sk-SK"/>
        </w:rPr>
        <w:t>u</w:t>
      </w:r>
      <w:r w:rsidR="00EC752E" w:rsidRPr="00D94A9F">
        <w:rPr>
          <w:rFonts w:asciiTheme="minorHAnsi" w:eastAsia="Calibri" w:hAnsiTheme="minorHAnsi" w:cstheme="minorHAnsi"/>
          <w:color w:val="000000"/>
          <w:lang w:eastAsia="sk-SK"/>
        </w:rPr>
        <w:t xml:space="preserve"> verejného obstarávateľa a </w:t>
      </w:r>
      <w:r w:rsidR="003506AB">
        <w:rPr>
          <w:rFonts w:asciiTheme="minorHAnsi" w:eastAsia="Calibri" w:hAnsiTheme="minorHAnsi" w:cstheme="minorHAnsi"/>
          <w:color w:val="000000"/>
          <w:lang w:eastAsia="sk-SK"/>
        </w:rPr>
        <w:t>v </w:t>
      </w:r>
      <w:r w:rsidR="00EC7295" w:rsidRPr="00D94A9F">
        <w:rPr>
          <w:rFonts w:asciiTheme="minorHAnsi" w:eastAsia="Calibri" w:hAnsiTheme="minorHAnsi" w:cstheme="minorHAnsi"/>
          <w:color w:val="000000"/>
          <w:lang w:eastAsia="sk-SK"/>
        </w:rPr>
        <w:t>elektronick</w:t>
      </w:r>
      <w:r w:rsidR="003506AB">
        <w:rPr>
          <w:rFonts w:asciiTheme="minorHAnsi" w:eastAsia="Calibri" w:hAnsiTheme="minorHAnsi" w:cstheme="minorHAnsi"/>
          <w:color w:val="000000"/>
          <w:lang w:eastAsia="sk-SK"/>
        </w:rPr>
        <w:t xml:space="preserve">om prostriedku – informačného systému (IS) JOSEPHINE </w:t>
      </w:r>
      <w:r w:rsidR="00EC7295" w:rsidRPr="00D94A9F">
        <w:rPr>
          <w:rFonts w:asciiTheme="minorHAnsi" w:eastAsia="Calibri" w:hAnsiTheme="minorHAnsi" w:cstheme="minorHAnsi"/>
          <w:color w:val="000000"/>
          <w:lang w:eastAsia="sk-SK"/>
        </w:rPr>
        <w:t xml:space="preserve"> </w:t>
      </w:r>
      <w:hyperlink r:id="rId12" w:history="1">
        <w:r w:rsidR="00B70DBF" w:rsidRPr="00D94A9F">
          <w:rPr>
            <w:rStyle w:val="Hypertextovprepojenie"/>
            <w:rFonts w:asciiTheme="minorHAnsi" w:eastAsia="Calibri" w:hAnsiTheme="minorHAnsi" w:cstheme="minorHAnsi"/>
            <w:lang w:eastAsia="sk-SK"/>
          </w:rPr>
          <w:t>https://josephine.proebiz.com/sk/public-tenders/list</w:t>
        </w:r>
      </w:hyperlink>
      <w:r w:rsidR="00B70DBF" w:rsidRPr="00D94A9F">
        <w:rPr>
          <w:rFonts w:asciiTheme="minorHAnsi" w:eastAsia="Calibri" w:hAnsiTheme="minorHAnsi" w:cstheme="minorHAnsi"/>
          <w:color w:val="000000"/>
          <w:lang w:eastAsia="sk-SK"/>
        </w:rPr>
        <w:t xml:space="preserve"> </w:t>
      </w:r>
      <w:r w:rsidR="00EC7295" w:rsidRPr="00D94A9F">
        <w:rPr>
          <w:rFonts w:asciiTheme="minorHAnsi" w:eastAsia="Calibri" w:hAnsiTheme="minorHAnsi" w:cstheme="minorHAnsi"/>
          <w:color w:val="000000"/>
          <w:lang w:eastAsia="sk-SK"/>
        </w:rPr>
        <w:t>(ďalej len “</w:t>
      </w:r>
      <w:r w:rsidR="00EC752E" w:rsidRPr="00D94A9F">
        <w:rPr>
          <w:rFonts w:asciiTheme="minorHAnsi" w:eastAsia="Calibri" w:hAnsiTheme="minorHAnsi" w:cstheme="minorHAnsi"/>
          <w:b/>
          <w:color w:val="000000"/>
          <w:lang w:eastAsia="sk-SK"/>
        </w:rPr>
        <w:t>JOSEPHINE</w:t>
      </w:r>
      <w:r w:rsidR="00EC7295" w:rsidRPr="00D94A9F">
        <w:rPr>
          <w:rFonts w:asciiTheme="minorHAnsi" w:eastAsia="Calibri" w:hAnsiTheme="minorHAnsi" w:cstheme="minorHAnsi"/>
          <w:color w:val="000000"/>
          <w:lang w:eastAsia="sk-SK"/>
        </w:rPr>
        <w:t>“)</w:t>
      </w:r>
      <w:r w:rsidR="009E4F30">
        <w:rPr>
          <w:rFonts w:asciiTheme="minorHAnsi" w:eastAsia="Calibri" w:hAnsiTheme="minorHAnsi" w:cstheme="minorHAnsi"/>
          <w:color w:val="000000"/>
          <w:lang w:eastAsia="sk-SK"/>
        </w:rPr>
        <w:t>.</w:t>
      </w:r>
      <w:r w:rsidR="008D0D99" w:rsidRPr="00D94A9F">
        <w:rPr>
          <w:rFonts w:asciiTheme="minorHAnsi" w:eastAsia="Calibri" w:hAnsiTheme="minorHAnsi" w:cstheme="minorHAnsi"/>
          <w:color w:val="000000"/>
          <w:lang w:eastAsia="sk-SK"/>
        </w:rPr>
        <w:t xml:space="preserve"> </w:t>
      </w:r>
    </w:p>
    <w:p w14:paraId="25E19DC2" w14:textId="1BB442EE" w:rsidR="001D1717" w:rsidRPr="00D94A9F" w:rsidRDefault="001D1717" w:rsidP="00DC0B2E">
      <w:pPr>
        <w:pStyle w:val="Odsekzoznamu"/>
        <w:numPr>
          <w:ilvl w:val="1"/>
          <w:numId w:val="20"/>
        </w:numPr>
        <w:spacing w:after="120" w:line="276" w:lineRule="auto"/>
        <w:ind w:left="567" w:hanging="567"/>
        <w:rPr>
          <w:rFonts w:asciiTheme="minorHAnsi" w:eastAsia="Calibri" w:hAnsiTheme="minorHAnsi" w:cstheme="minorHAnsi"/>
          <w:noProof w:val="0"/>
          <w:color w:val="000000"/>
          <w:lang w:eastAsia="sk-SK"/>
        </w:rPr>
      </w:pPr>
      <w:r w:rsidRPr="00D94A9F">
        <w:rPr>
          <w:rFonts w:asciiTheme="minorHAnsi" w:eastAsia="Calibri" w:hAnsiTheme="minorHAnsi" w:cstheme="minorHAnsi"/>
          <w:color w:val="000000"/>
          <w:lang w:eastAsia="sk-SK"/>
        </w:rPr>
        <w:t xml:space="preserve">Uchádzač </w:t>
      </w:r>
      <w:r w:rsidR="00EC7295" w:rsidRPr="00D94A9F">
        <w:rPr>
          <w:rFonts w:asciiTheme="minorHAnsi" w:eastAsia="Calibri" w:hAnsiTheme="minorHAnsi" w:cstheme="minorHAnsi"/>
          <w:color w:val="000000"/>
          <w:lang w:eastAsia="sk-SK"/>
        </w:rPr>
        <w:t>vypracuje a predloží ponuku a všetky súvisiace dokumenty elektronicky (ak nie je uvedené inak) prostredníctvom systému</w:t>
      </w:r>
      <w:r w:rsidR="007878A4" w:rsidRPr="00D94A9F">
        <w:rPr>
          <w:rFonts w:asciiTheme="minorHAnsi" w:eastAsia="Calibri" w:hAnsiTheme="minorHAnsi" w:cstheme="minorHAnsi"/>
          <w:color w:val="000000"/>
          <w:lang w:eastAsia="sk-SK"/>
        </w:rPr>
        <w:t xml:space="preserve"> JOSEPHINE</w:t>
      </w:r>
      <w:r w:rsidR="00EC7295" w:rsidRPr="00D94A9F">
        <w:rPr>
          <w:rFonts w:asciiTheme="minorHAnsi" w:eastAsia="Calibri" w:hAnsiTheme="minorHAnsi" w:cstheme="minorHAnsi"/>
          <w:color w:val="000000"/>
          <w:lang w:eastAsia="sk-SK"/>
        </w:rPr>
        <w:t>,</w:t>
      </w:r>
      <w:r w:rsidR="007878A4" w:rsidRPr="00D94A9F">
        <w:rPr>
          <w:rFonts w:asciiTheme="minorHAnsi" w:eastAsia="Calibri" w:hAnsiTheme="minorHAnsi" w:cstheme="minorHAnsi"/>
          <w:color w:val="000000"/>
          <w:lang w:eastAsia="sk-SK"/>
        </w:rPr>
        <w:t xml:space="preserve"> v </w:t>
      </w:r>
      <w:r w:rsidR="00EC7295" w:rsidRPr="00D94A9F">
        <w:rPr>
          <w:rFonts w:asciiTheme="minorHAnsi" w:eastAsia="Calibri" w:hAnsiTheme="minorHAnsi" w:cstheme="minorHAnsi"/>
          <w:color w:val="000000"/>
          <w:lang w:eastAsia="sk-SK"/>
        </w:rPr>
        <w:t xml:space="preserve">súlade s </w:t>
      </w:r>
      <w:r w:rsidR="00937A68" w:rsidRPr="00D94A9F">
        <w:rPr>
          <w:rFonts w:asciiTheme="minorHAnsi" w:eastAsia="Calibri" w:hAnsiTheme="minorHAnsi" w:cstheme="minorHAnsi"/>
          <w:color w:val="000000"/>
          <w:lang w:eastAsia="sk-SK"/>
        </w:rPr>
        <w:t>O</w:t>
      </w:r>
      <w:r w:rsidR="00EC7295" w:rsidRPr="00D94A9F">
        <w:rPr>
          <w:rFonts w:asciiTheme="minorHAnsi" w:eastAsia="Calibri" w:hAnsiTheme="minorHAnsi" w:cstheme="minorHAnsi"/>
          <w:color w:val="000000"/>
          <w:lang w:eastAsia="sk-SK"/>
        </w:rPr>
        <w:t xml:space="preserve">známením o vyhlásení verejného obstarávania, s týmito </w:t>
      </w:r>
      <w:r w:rsidR="003506AB">
        <w:rPr>
          <w:rFonts w:asciiTheme="minorHAnsi" w:eastAsia="Calibri" w:hAnsiTheme="minorHAnsi" w:cstheme="minorHAnsi"/>
          <w:color w:val="000000"/>
          <w:lang w:eastAsia="sk-SK"/>
        </w:rPr>
        <w:t>SP</w:t>
      </w:r>
      <w:r w:rsidR="00EC7295" w:rsidRPr="00D94A9F">
        <w:rPr>
          <w:rFonts w:asciiTheme="minorHAnsi" w:eastAsia="Calibri" w:hAnsiTheme="minorHAnsi" w:cstheme="minorHAnsi"/>
          <w:color w:val="000000"/>
          <w:lang w:eastAsia="sk-SK"/>
        </w:rPr>
        <w:t xml:space="preserve"> a s inými dokumentmi poskytnutými verejným obstarávateľom v lehote na predkladanie ponúk</w:t>
      </w:r>
      <w:r w:rsidRPr="00D94A9F">
        <w:rPr>
          <w:rFonts w:asciiTheme="minorHAnsi" w:eastAsia="Calibri" w:hAnsiTheme="minorHAnsi" w:cstheme="minorHAnsi"/>
          <w:color w:val="000000"/>
          <w:lang w:eastAsia="sk-SK"/>
        </w:rPr>
        <w:t>.</w:t>
      </w:r>
    </w:p>
    <w:p w14:paraId="5B6DE6EE" w14:textId="64E98124" w:rsidR="001D1717" w:rsidRPr="00D94A9F" w:rsidRDefault="001D1717" w:rsidP="00DC0B2E">
      <w:pPr>
        <w:pStyle w:val="Odsekzoznamu"/>
        <w:numPr>
          <w:ilvl w:val="1"/>
          <w:numId w:val="20"/>
        </w:numPr>
        <w:spacing w:after="60" w:line="276" w:lineRule="auto"/>
        <w:ind w:left="567" w:hanging="567"/>
        <w:rPr>
          <w:rFonts w:asciiTheme="minorHAnsi" w:eastAsia="Calibri" w:hAnsiTheme="minorHAnsi" w:cstheme="minorHAnsi"/>
          <w:noProof w:val="0"/>
          <w:color w:val="000000"/>
          <w:lang w:eastAsia="sk-SK"/>
        </w:rPr>
      </w:pPr>
      <w:r w:rsidRPr="00D94A9F">
        <w:rPr>
          <w:rFonts w:asciiTheme="minorHAnsi" w:eastAsia="Calibri" w:hAnsiTheme="minorHAnsi" w:cstheme="minorHAnsi"/>
          <w:noProof w:val="0"/>
          <w:color w:val="000000"/>
          <w:lang w:eastAsia="sk-SK"/>
        </w:rPr>
        <w:t>Názov predmetu zákazky</w:t>
      </w:r>
    </w:p>
    <w:p w14:paraId="22410EEE" w14:textId="64F5D009" w:rsidR="006E69EF" w:rsidRPr="00D94A9F" w:rsidRDefault="00564D63" w:rsidP="00865CF9">
      <w:pPr>
        <w:tabs>
          <w:tab w:val="left" w:pos="360"/>
        </w:tabs>
        <w:spacing w:after="0"/>
        <w:ind w:left="567"/>
        <w:rPr>
          <w:rFonts w:asciiTheme="minorHAnsi" w:hAnsiTheme="minorHAnsi" w:cstheme="minorHAnsi"/>
          <w:b/>
          <w:color w:val="000000" w:themeColor="text1"/>
        </w:rPr>
      </w:pPr>
      <w:r w:rsidRPr="00D94A9F">
        <w:rPr>
          <w:rFonts w:asciiTheme="minorHAnsi" w:hAnsiTheme="minorHAnsi" w:cstheme="minorHAnsi"/>
          <w:b/>
          <w:color w:val="000000" w:themeColor="text1"/>
        </w:rPr>
        <w:t>„</w:t>
      </w:r>
      <w:r w:rsidR="008A7CA3">
        <w:rPr>
          <w:rFonts w:asciiTheme="minorHAnsi" w:hAnsiTheme="minorHAnsi" w:cstheme="minorHAnsi"/>
          <w:b/>
        </w:rPr>
        <w:t>Servis váh s automatickou činnosťou</w:t>
      </w:r>
      <w:r w:rsidRPr="00D94A9F">
        <w:rPr>
          <w:rFonts w:asciiTheme="minorHAnsi" w:hAnsiTheme="minorHAnsi" w:cstheme="minorHAnsi"/>
          <w:b/>
          <w:color w:val="000000" w:themeColor="text1"/>
        </w:rPr>
        <w:t>“</w:t>
      </w:r>
    </w:p>
    <w:p w14:paraId="7255E835" w14:textId="77777777" w:rsidR="00865CF9" w:rsidRPr="00D94A9F" w:rsidRDefault="00865CF9" w:rsidP="00865CF9">
      <w:pPr>
        <w:tabs>
          <w:tab w:val="left" w:pos="360"/>
        </w:tabs>
        <w:spacing w:after="0"/>
        <w:ind w:left="567"/>
        <w:rPr>
          <w:rFonts w:asciiTheme="minorHAnsi" w:hAnsiTheme="minorHAnsi" w:cstheme="minorHAnsi"/>
          <w:b/>
        </w:rPr>
      </w:pPr>
    </w:p>
    <w:p w14:paraId="34E68B77" w14:textId="6D0C3C5C" w:rsidR="0070437B" w:rsidRPr="00D94A9F" w:rsidRDefault="0070437B" w:rsidP="00DC0B2E">
      <w:pPr>
        <w:pStyle w:val="Zarkazkladnhotextu2"/>
        <w:numPr>
          <w:ilvl w:val="1"/>
          <w:numId w:val="20"/>
        </w:numPr>
        <w:spacing w:after="60" w:line="276" w:lineRule="auto"/>
        <w:ind w:left="567" w:hanging="567"/>
        <w:rPr>
          <w:rFonts w:asciiTheme="minorHAnsi" w:hAnsiTheme="minorHAnsi" w:cstheme="minorHAnsi"/>
          <w:noProof w:val="0"/>
          <w:color w:val="000000"/>
          <w:sz w:val="22"/>
          <w:szCs w:val="22"/>
        </w:rPr>
      </w:pPr>
      <w:r w:rsidRPr="00D94A9F">
        <w:rPr>
          <w:rFonts w:asciiTheme="minorHAnsi" w:hAnsiTheme="minorHAnsi" w:cstheme="minorHAnsi"/>
          <w:noProof w:val="0"/>
          <w:color w:val="000000"/>
          <w:sz w:val="22"/>
          <w:szCs w:val="22"/>
        </w:rPr>
        <w:t>Stručný opis predmetu zákazky</w:t>
      </w:r>
    </w:p>
    <w:p w14:paraId="6348030A" w14:textId="312250A7" w:rsidR="00FE680E" w:rsidRPr="00D94A9F" w:rsidRDefault="00FE680E" w:rsidP="00F11844">
      <w:pPr>
        <w:pStyle w:val="Zarkazkladnhotextu2"/>
        <w:spacing w:after="120" w:line="276" w:lineRule="auto"/>
        <w:ind w:left="567"/>
        <w:rPr>
          <w:rFonts w:asciiTheme="minorHAnsi" w:hAnsiTheme="minorHAnsi" w:cstheme="minorHAnsi"/>
          <w:noProof w:val="0"/>
          <w:sz w:val="22"/>
          <w:szCs w:val="22"/>
        </w:rPr>
      </w:pPr>
      <w:r w:rsidRPr="00D94A9F">
        <w:rPr>
          <w:rFonts w:asciiTheme="minorHAnsi" w:hAnsiTheme="minorHAnsi" w:cstheme="minorHAnsi"/>
          <w:sz w:val="22"/>
          <w:szCs w:val="22"/>
        </w:rPr>
        <w:t xml:space="preserve">Predmetom zákazky </w:t>
      </w:r>
      <w:r w:rsidR="00384DCF" w:rsidRPr="00384DCF">
        <w:rPr>
          <w:rFonts w:asciiTheme="minorHAnsi" w:hAnsiTheme="minorHAnsi" w:cstheme="minorHAnsi"/>
          <w:bCs/>
          <w:sz w:val="22"/>
          <w:szCs w:val="22"/>
        </w:rPr>
        <w:t>je poskytnutie služby pre objednávateľa a to vykonávanie technického servisu</w:t>
      </w:r>
      <w:r w:rsidR="00384DCF" w:rsidRPr="00384DCF">
        <w:rPr>
          <w:rFonts w:asciiTheme="minorHAnsi" w:hAnsiTheme="minorHAnsi" w:cstheme="minorHAnsi"/>
          <w:sz w:val="22"/>
          <w:szCs w:val="22"/>
        </w:rPr>
        <w:t xml:space="preserve"> </w:t>
      </w:r>
      <w:r w:rsidR="00384DCF" w:rsidRPr="00384DCF">
        <w:rPr>
          <w:rFonts w:asciiTheme="minorHAnsi" w:hAnsiTheme="minorHAnsi" w:cstheme="minorHAnsi"/>
          <w:bCs/>
          <w:sz w:val="22"/>
          <w:szCs w:val="22"/>
        </w:rPr>
        <w:t xml:space="preserve">určených meradiel – váh s automatickou činnosťou na váženie cestných vozidiel za pohybu, ktoré sú pevne umiestnené na odpočívadlách v správe Národnej diaľničnej spoločnosti, a.s. </w:t>
      </w:r>
      <w:r w:rsidRPr="00D94A9F">
        <w:rPr>
          <w:rFonts w:asciiTheme="minorHAnsi" w:hAnsiTheme="minorHAnsi" w:cstheme="minorHAnsi"/>
          <w:sz w:val="22"/>
          <w:szCs w:val="22"/>
        </w:rPr>
        <w:t xml:space="preserve">(ďalej aj ako „predmet zákazky“). </w:t>
      </w:r>
      <w:r w:rsidRPr="00D94A9F">
        <w:rPr>
          <w:rFonts w:asciiTheme="minorHAnsi" w:hAnsiTheme="minorHAnsi" w:cstheme="minorHAnsi"/>
          <w:noProof w:val="0"/>
          <w:sz w:val="22"/>
          <w:szCs w:val="22"/>
        </w:rPr>
        <w:t>Predmet zákazky je podrobne vymedzený v časti B.1 Opis predmetu zákazky týchto SP.</w:t>
      </w:r>
    </w:p>
    <w:p w14:paraId="63DFA24B" w14:textId="2DE66947" w:rsidR="005C668F" w:rsidRPr="00D94A9F" w:rsidRDefault="005C668F" w:rsidP="00F11844">
      <w:pPr>
        <w:pStyle w:val="Zarkazkladnhotextu2"/>
        <w:numPr>
          <w:ilvl w:val="1"/>
          <w:numId w:val="20"/>
        </w:numPr>
        <w:spacing w:after="120" w:line="276" w:lineRule="auto"/>
        <w:ind w:left="567" w:hanging="567"/>
        <w:rPr>
          <w:rFonts w:asciiTheme="minorHAnsi" w:hAnsiTheme="minorHAnsi" w:cstheme="minorHAnsi"/>
          <w:noProof w:val="0"/>
          <w:sz w:val="22"/>
          <w:szCs w:val="22"/>
        </w:rPr>
      </w:pPr>
      <w:r w:rsidRPr="00D94A9F">
        <w:rPr>
          <w:rFonts w:asciiTheme="minorHAnsi" w:hAnsiTheme="minorHAnsi" w:cstheme="minorHAnsi"/>
          <w:noProof w:val="0"/>
          <w:sz w:val="22"/>
          <w:szCs w:val="22"/>
        </w:rPr>
        <w:t>Číselný kód pre hlavný predmet a doplňujúce predmety z Hlavného slovníka Spoločného slovníka obstarávania, prípadne alfanumerický kód z Doplnkového slovníka Spoločného slovníka obstarávania (CPV/SSO):</w:t>
      </w:r>
    </w:p>
    <w:p w14:paraId="16FBBB07" w14:textId="77777777" w:rsidR="00163562" w:rsidRDefault="00163562" w:rsidP="00163562">
      <w:pPr>
        <w:pStyle w:val="Bezriadkovania"/>
        <w:ind w:left="567"/>
        <w:rPr>
          <w:rFonts w:asciiTheme="minorHAnsi" w:hAnsiTheme="minorHAnsi" w:cstheme="minorHAnsi"/>
          <w:b/>
          <w:color w:val="000000" w:themeColor="text1"/>
        </w:rPr>
      </w:pPr>
      <w:r w:rsidRPr="00D94A9F">
        <w:rPr>
          <w:rFonts w:asciiTheme="minorHAnsi" w:hAnsiTheme="minorHAnsi" w:cstheme="minorHAnsi"/>
          <w:b/>
          <w:color w:val="000000" w:themeColor="text1"/>
        </w:rPr>
        <w:t>Hlavný predmet:</w:t>
      </w:r>
    </w:p>
    <w:p w14:paraId="3EBBDC40" w14:textId="09347948" w:rsidR="00163562" w:rsidRPr="00982CBB" w:rsidRDefault="00982CBB" w:rsidP="00982CBB">
      <w:pPr>
        <w:pStyle w:val="Bezriadkovania"/>
        <w:ind w:left="567"/>
        <w:rPr>
          <w:rFonts w:asciiTheme="minorHAnsi" w:hAnsiTheme="minorHAnsi" w:cstheme="minorHAnsi"/>
          <w:b/>
          <w:color w:val="000000" w:themeColor="text1"/>
        </w:rPr>
      </w:pPr>
      <w:r>
        <w:rPr>
          <w:rFonts w:asciiTheme="minorHAnsi" w:hAnsiTheme="minorHAnsi" w:cstheme="minorHAnsi"/>
          <w:color w:val="000000" w:themeColor="text1"/>
        </w:rPr>
        <w:t xml:space="preserve">50413000-3 </w:t>
      </w:r>
      <w:r>
        <w:rPr>
          <w:rFonts w:asciiTheme="minorHAnsi" w:hAnsiTheme="minorHAnsi" w:cstheme="minorHAnsi"/>
          <w:color w:val="000000" w:themeColor="text1"/>
        </w:rPr>
        <w:tab/>
      </w:r>
      <w:r>
        <w:rPr>
          <w:rFonts w:asciiTheme="minorHAnsi" w:hAnsiTheme="minorHAnsi" w:cstheme="minorHAnsi"/>
          <w:color w:val="000000" w:themeColor="text1"/>
        </w:rPr>
        <w:tab/>
        <w:t>Opravy a údržba kontrolných prístrojov</w:t>
      </w:r>
    </w:p>
    <w:p w14:paraId="47FD639C" w14:textId="0B493F77" w:rsidR="00163562" w:rsidRPr="00D94A9F" w:rsidRDefault="00163562" w:rsidP="00163562">
      <w:pPr>
        <w:pStyle w:val="Bezriadkovania"/>
        <w:ind w:left="567"/>
        <w:rPr>
          <w:rFonts w:asciiTheme="minorHAnsi" w:hAnsiTheme="minorHAnsi" w:cstheme="minorHAnsi"/>
          <w:b/>
          <w:bCs/>
        </w:rPr>
      </w:pPr>
      <w:r w:rsidRPr="00D94A9F">
        <w:rPr>
          <w:rFonts w:asciiTheme="minorHAnsi" w:hAnsiTheme="minorHAnsi" w:cstheme="minorHAnsi"/>
          <w:b/>
          <w:color w:val="000000" w:themeColor="text1"/>
        </w:rPr>
        <w:t>Doplňujúce predmety:</w:t>
      </w:r>
      <w:r w:rsidRPr="00D94A9F">
        <w:rPr>
          <w:rFonts w:asciiTheme="minorHAnsi" w:hAnsiTheme="minorHAnsi" w:cstheme="minorHAnsi"/>
          <w:b/>
          <w:bCs/>
        </w:rPr>
        <w:tab/>
      </w:r>
    </w:p>
    <w:p w14:paraId="1913DA8D" w14:textId="4F682D1C" w:rsidR="00B415C3" w:rsidRPr="00D94A9F" w:rsidRDefault="00B415C3" w:rsidP="00384DCF">
      <w:pPr>
        <w:pStyle w:val="Bezriadkovania"/>
        <w:ind w:left="567"/>
        <w:rPr>
          <w:rFonts w:asciiTheme="minorHAnsi" w:hAnsiTheme="minorHAnsi" w:cstheme="minorHAnsi"/>
          <w:color w:val="000000" w:themeColor="text1"/>
        </w:rPr>
      </w:pPr>
      <w:r w:rsidRPr="00D94A9F">
        <w:rPr>
          <w:rFonts w:asciiTheme="minorHAnsi" w:hAnsiTheme="minorHAnsi" w:cstheme="minorHAnsi"/>
          <w:color w:val="000000" w:themeColor="text1"/>
        </w:rPr>
        <w:tab/>
      </w:r>
      <w:r w:rsidR="00982CBB">
        <w:rPr>
          <w:rFonts w:asciiTheme="minorHAnsi" w:hAnsiTheme="minorHAnsi" w:cstheme="minorHAnsi"/>
          <w:color w:val="000000" w:themeColor="text1"/>
        </w:rPr>
        <w:t xml:space="preserve">38424000-3 </w:t>
      </w:r>
      <w:r w:rsidR="00982CBB">
        <w:rPr>
          <w:rFonts w:asciiTheme="minorHAnsi" w:hAnsiTheme="minorHAnsi" w:cstheme="minorHAnsi"/>
          <w:color w:val="000000" w:themeColor="text1"/>
        </w:rPr>
        <w:tab/>
      </w:r>
      <w:r w:rsidR="00982CBB">
        <w:rPr>
          <w:rFonts w:asciiTheme="minorHAnsi" w:hAnsiTheme="minorHAnsi" w:cstheme="minorHAnsi"/>
          <w:color w:val="000000" w:themeColor="text1"/>
        </w:rPr>
        <w:tab/>
        <w:t>Prístroje na meranie a kontrolu</w:t>
      </w:r>
    </w:p>
    <w:p w14:paraId="2A584C8D" w14:textId="77777777" w:rsidR="00B415C3" w:rsidRPr="00D94A9F" w:rsidRDefault="00B415C3" w:rsidP="00F11844">
      <w:pPr>
        <w:pStyle w:val="Zarkazkladnhotextu2"/>
        <w:spacing w:after="120" w:line="276" w:lineRule="auto"/>
        <w:ind w:left="283" w:firstLine="284"/>
        <w:rPr>
          <w:rFonts w:asciiTheme="minorHAnsi" w:hAnsiTheme="minorHAnsi" w:cstheme="minorHAnsi"/>
          <w:noProof w:val="0"/>
          <w:color w:val="FF0000"/>
          <w:sz w:val="22"/>
          <w:szCs w:val="22"/>
        </w:rPr>
      </w:pPr>
    </w:p>
    <w:p w14:paraId="12EEBC40" w14:textId="4E4EAA5F" w:rsidR="0070437B" w:rsidRPr="00D94A9F" w:rsidRDefault="0070437B" w:rsidP="00637400">
      <w:pPr>
        <w:pStyle w:val="Zarkazkladnhotextu2"/>
        <w:numPr>
          <w:ilvl w:val="1"/>
          <w:numId w:val="20"/>
        </w:numPr>
        <w:spacing w:after="120" w:line="276" w:lineRule="auto"/>
        <w:ind w:left="567" w:hanging="567"/>
        <w:rPr>
          <w:rFonts w:asciiTheme="minorHAnsi" w:hAnsiTheme="minorHAnsi" w:cstheme="minorHAnsi"/>
          <w:noProof w:val="0"/>
          <w:sz w:val="22"/>
          <w:szCs w:val="22"/>
        </w:rPr>
      </w:pPr>
      <w:r w:rsidRPr="00D94A9F">
        <w:rPr>
          <w:rFonts w:asciiTheme="minorHAnsi" w:hAnsiTheme="minorHAnsi" w:cstheme="minorHAnsi"/>
          <w:noProof w:val="0"/>
          <w:sz w:val="22"/>
          <w:szCs w:val="22"/>
        </w:rPr>
        <w:t xml:space="preserve">Postup vo verejnom obstarávaní: </w:t>
      </w:r>
      <w:bookmarkStart w:id="9" w:name="_Hlk138684356"/>
      <w:r w:rsidR="005C5CA8" w:rsidRPr="00D94A9F">
        <w:rPr>
          <w:rFonts w:asciiTheme="minorHAnsi" w:hAnsiTheme="minorHAnsi" w:cstheme="minorHAnsi"/>
          <w:color w:val="000000" w:themeColor="text1"/>
          <w:sz w:val="22"/>
          <w:szCs w:val="22"/>
        </w:rPr>
        <w:t xml:space="preserve">verejná súťaž </w:t>
      </w:r>
      <w:r w:rsidR="005C5CA8" w:rsidRPr="00D94A9F">
        <w:rPr>
          <w:rFonts w:asciiTheme="minorHAnsi" w:hAnsiTheme="minorHAnsi" w:cstheme="minorHAnsi"/>
          <w:noProof w:val="0"/>
          <w:color w:val="000000" w:themeColor="text1"/>
          <w:sz w:val="22"/>
          <w:szCs w:val="22"/>
        </w:rPr>
        <w:t xml:space="preserve">podľa § 66 ods. 7 písm. b) Zákona </w:t>
      </w:r>
      <w:bookmarkEnd w:id="9"/>
      <w:r w:rsidR="003F31E1" w:rsidRPr="00D94A9F">
        <w:rPr>
          <w:rFonts w:asciiTheme="minorHAnsi" w:hAnsiTheme="minorHAnsi" w:cstheme="minorHAnsi"/>
          <w:noProof w:val="0"/>
          <w:color w:val="000000" w:themeColor="text1"/>
          <w:sz w:val="22"/>
          <w:szCs w:val="22"/>
        </w:rPr>
        <w:t>(super</w:t>
      </w:r>
      <w:r w:rsidR="007D2116" w:rsidRPr="00D94A9F">
        <w:rPr>
          <w:rFonts w:asciiTheme="minorHAnsi" w:hAnsiTheme="minorHAnsi" w:cstheme="minorHAnsi"/>
          <w:noProof w:val="0"/>
          <w:color w:val="000000" w:themeColor="text1"/>
          <w:sz w:val="22"/>
          <w:szCs w:val="22"/>
        </w:rPr>
        <w:t xml:space="preserve"> </w:t>
      </w:r>
      <w:r w:rsidR="003F31E1" w:rsidRPr="00D94A9F">
        <w:rPr>
          <w:rFonts w:asciiTheme="minorHAnsi" w:hAnsiTheme="minorHAnsi" w:cstheme="minorHAnsi"/>
          <w:noProof w:val="0"/>
          <w:color w:val="000000" w:themeColor="text1"/>
          <w:sz w:val="22"/>
          <w:szCs w:val="22"/>
        </w:rPr>
        <w:t>reverz</w:t>
      </w:r>
      <w:r w:rsidR="007D2116" w:rsidRPr="00D94A9F">
        <w:rPr>
          <w:rFonts w:asciiTheme="minorHAnsi" w:hAnsiTheme="minorHAnsi" w:cstheme="minorHAnsi"/>
          <w:noProof w:val="0"/>
          <w:color w:val="000000" w:themeColor="text1"/>
          <w:sz w:val="22"/>
          <w:szCs w:val="22"/>
        </w:rPr>
        <w:t>ná verejná súťaž</w:t>
      </w:r>
      <w:r w:rsidR="003F31E1" w:rsidRPr="00D94A9F">
        <w:rPr>
          <w:rFonts w:asciiTheme="minorHAnsi" w:hAnsiTheme="minorHAnsi" w:cstheme="minorHAnsi"/>
          <w:noProof w:val="0"/>
          <w:color w:val="000000" w:themeColor="text1"/>
          <w:sz w:val="22"/>
          <w:szCs w:val="22"/>
        </w:rPr>
        <w:t>)</w:t>
      </w:r>
    </w:p>
    <w:p w14:paraId="5FDA5411" w14:textId="3FA56039" w:rsidR="002C3020" w:rsidRPr="00D94A9F" w:rsidRDefault="00585580" w:rsidP="003A4ABC">
      <w:pPr>
        <w:pStyle w:val="Zarkazkladnhotextu2"/>
        <w:numPr>
          <w:ilvl w:val="1"/>
          <w:numId w:val="20"/>
        </w:numPr>
        <w:spacing w:after="120" w:line="276" w:lineRule="auto"/>
        <w:ind w:left="567" w:hanging="567"/>
        <w:rPr>
          <w:rFonts w:asciiTheme="minorHAnsi" w:hAnsiTheme="minorHAnsi" w:cstheme="minorHAnsi"/>
          <w:noProof w:val="0"/>
          <w:sz w:val="22"/>
          <w:szCs w:val="22"/>
        </w:rPr>
      </w:pPr>
      <w:r>
        <w:rPr>
          <w:rFonts w:asciiTheme="minorHAnsi" w:hAnsiTheme="minorHAnsi" w:cstheme="minorHAnsi"/>
          <w:sz w:val="22"/>
          <w:szCs w:val="22"/>
        </w:rPr>
        <w:t>Celková p</w:t>
      </w:r>
      <w:r w:rsidR="0070437B" w:rsidRPr="00D94A9F">
        <w:rPr>
          <w:rFonts w:asciiTheme="minorHAnsi" w:hAnsiTheme="minorHAnsi" w:cstheme="minorHAnsi"/>
          <w:sz w:val="22"/>
          <w:szCs w:val="22"/>
        </w:rPr>
        <w:t xml:space="preserve">redpokladaná hodnota zákazky: </w:t>
      </w:r>
      <w:r w:rsidR="00384DCF">
        <w:rPr>
          <w:rFonts w:asciiTheme="minorHAnsi" w:hAnsiTheme="minorHAnsi" w:cstheme="minorHAnsi"/>
          <w:b/>
          <w:sz w:val="22"/>
          <w:szCs w:val="22"/>
        </w:rPr>
        <w:t>658</w:t>
      </w:r>
      <w:r w:rsidR="00376BB6" w:rsidRPr="00D94A9F">
        <w:rPr>
          <w:rFonts w:asciiTheme="minorHAnsi" w:hAnsiTheme="minorHAnsi" w:cstheme="minorHAnsi"/>
          <w:b/>
          <w:sz w:val="22"/>
          <w:szCs w:val="22"/>
        </w:rPr>
        <w:t xml:space="preserve"> </w:t>
      </w:r>
      <w:r w:rsidR="00384DCF">
        <w:rPr>
          <w:rFonts w:asciiTheme="minorHAnsi" w:hAnsiTheme="minorHAnsi" w:cstheme="minorHAnsi"/>
          <w:b/>
          <w:sz w:val="22"/>
          <w:szCs w:val="22"/>
        </w:rPr>
        <w:t>073</w:t>
      </w:r>
      <w:r w:rsidR="00376BB6" w:rsidRPr="00D94A9F">
        <w:rPr>
          <w:rFonts w:asciiTheme="minorHAnsi" w:hAnsiTheme="minorHAnsi" w:cstheme="minorHAnsi"/>
          <w:b/>
          <w:sz w:val="22"/>
          <w:szCs w:val="22"/>
        </w:rPr>
        <w:t>,</w:t>
      </w:r>
      <w:r w:rsidR="00384DCF">
        <w:rPr>
          <w:rFonts w:asciiTheme="minorHAnsi" w:hAnsiTheme="minorHAnsi" w:cstheme="minorHAnsi"/>
          <w:b/>
          <w:sz w:val="22"/>
          <w:szCs w:val="22"/>
        </w:rPr>
        <w:t>0</w:t>
      </w:r>
      <w:r w:rsidR="00376BB6" w:rsidRPr="00D94A9F">
        <w:rPr>
          <w:rFonts w:asciiTheme="minorHAnsi" w:hAnsiTheme="minorHAnsi" w:cstheme="minorHAnsi"/>
          <w:b/>
          <w:sz w:val="22"/>
          <w:szCs w:val="22"/>
        </w:rPr>
        <w:t xml:space="preserve">8 </w:t>
      </w:r>
      <w:r w:rsidR="003F0557" w:rsidRPr="00D94A9F">
        <w:rPr>
          <w:rFonts w:asciiTheme="minorHAnsi" w:hAnsiTheme="minorHAnsi" w:cstheme="minorHAnsi"/>
          <w:b/>
          <w:sz w:val="22"/>
          <w:szCs w:val="22"/>
        </w:rPr>
        <w:t>EUR</w:t>
      </w:r>
      <w:r w:rsidR="00B31ECF" w:rsidRPr="00D94A9F">
        <w:rPr>
          <w:rFonts w:asciiTheme="minorHAnsi" w:hAnsiTheme="minorHAnsi" w:cstheme="minorHAnsi"/>
          <w:b/>
          <w:sz w:val="22"/>
          <w:szCs w:val="22"/>
        </w:rPr>
        <w:t xml:space="preserve"> </w:t>
      </w:r>
      <w:r w:rsidR="003506AB">
        <w:rPr>
          <w:rFonts w:asciiTheme="minorHAnsi" w:hAnsiTheme="minorHAnsi" w:cstheme="minorHAnsi"/>
          <w:b/>
          <w:sz w:val="22"/>
          <w:szCs w:val="22"/>
        </w:rPr>
        <w:t>(slovom: šestopäťdesiat</w:t>
      </w:r>
      <w:r w:rsidR="003506AB" w:rsidRPr="003506AB">
        <w:rPr>
          <w:rFonts w:asciiTheme="minorHAnsi" w:eastAsia="Times New Roman" w:hAnsiTheme="minorHAnsi" w:cstheme="minorHAnsi"/>
          <w:noProof w:val="0"/>
          <w:color w:val="000000" w:themeColor="text1"/>
          <w:sz w:val="22"/>
          <w:szCs w:val="22"/>
          <w:lang w:eastAsia="en-US"/>
        </w:rPr>
        <w:t xml:space="preserve"> </w:t>
      </w:r>
      <w:r w:rsidR="003506AB" w:rsidRPr="003506AB">
        <w:rPr>
          <w:rFonts w:asciiTheme="minorHAnsi" w:hAnsiTheme="minorHAnsi" w:cstheme="minorHAnsi"/>
          <w:b/>
          <w:sz w:val="22"/>
          <w:szCs w:val="22"/>
        </w:rPr>
        <w:t xml:space="preserve">osemtisícsedemdesiattri eur a osem centov </w:t>
      </w:r>
      <w:r w:rsidR="002C3020" w:rsidRPr="00D94A9F">
        <w:rPr>
          <w:rFonts w:asciiTheme="minorHAnsi" w:hAnsiTheme="minorHAnsi" w:cstheme="minorHAnsi"/>
          <w:b/>
          <w:sz w:val="22"/>
          <w:szCs w:val="22"/>
        </w:rPr>
        <w:t xml:space="preserve">bez </w:t>
      </w:r>
      <w:r w:rsidR="002C3020" w:rsidRPr="00D94A9F">
        <w:rPr>
          <w:rFonts w:asciiTheme="minorHAnsi" w:hAnsiTheme="minorHAnsi" w:cstheme="minorHAnsi"/>
          <w:b/>
          <w:color w:val="000000"/>
          <w:sz w:val="22"/>
          <w:szCs w:val="22"/>
        </w:rPr>
        <w:t>dane z pridanej hodnoty (ďalej len „DPH“).</w:t>
      </w:r>
    </w:p>
    <w:p w14:paraId="45F6D0FD" w14:textId="2730221C" w:rsidR="003F0557" w:rsidRPr="00D94A9F" w:rsidRDefault="003F0557" w:rsidP="003F0557">
      <w:pPr>
        <w:pStyle w:val="Zarkazkladnhotextu2"/>
        <w:spacing w:after="120" w:line="276" w:lineRule="auto"/>
        <w:ind w:left="567"/>
        <w:rPr>
          <w:rFonts w:asciiTheme="minorHAnsi" w:hAnsiTheme="minorHAnsi" w:cstheme="minorHAnsi"/>
          <w:noProof w:val="0"/>
          <w:sz w:val="22"/>
          <w:szCs w:val="22"/>
        </w:rPr>
      </w:pPr>
      <w:r w:rsidRPr="00D94A9F">
        <w:rPr>
          <w:rFonts w:asciiTheme="minorHAnsi" w:hAnsiTheme="minorHAnsi" w:cstheme="minorHAnsi"/>
          <w:sz w:val="22"/>
          <w:szCs w:val="22"/>
        </w:rPr>
        <w:t>Predpokladaná hodnota zákazky pre jednotlivé časti zákazky:</w:t>
      </w:r>
    </w:p>
    <w:p w14:paraId="02E4B71C" w14:textId="7157DB0A" w:rsidR="00384DCF" w:rsidRPr="00384DCF" w:rsidRDefault="003F0557" w:rsidP="003F0557">
      <w:pPr>
        <w:pStyle w:val="Zarkazkladnhotextu2"/>
        <w:numPr>
          <w:ilvl w:val="2"/>
          <w:numId w:val="20"/>
        </w:numPr>
        <w:spacing w:after="120" w:line="276" w:lineRule="auto"/>
        <w:ind w:left="1276"/>
        <w:rPr>
          <w:rFonts w:asciiTheme="minorHAnsi" w:hAnsiTheme="minorHAnsi" w:cstheme="minorHAnsi"/>
          <w:noProof w:val="0"/>
          <w:sz w:val="22"/>
          <w:szCs w:val="22"/>
        </w:rPr>
      </w:pPr>
      <w:bookmarkStart w:id="10" w:name="_Hlk228790069"/>
      <w:r w:rsidRPr="00D94A9F">
        <w:rPr>
          <w:rFonts w:asciiTheme="minorHAnsi" w:hAnsiTheme="minorHAnsi" w:cstheme="minorHAnsi"/>
          <w:noProof w:val="0"/>
          <w:sz w:val="22"/>
          <w:szCs w:val="22"/>
        </w:rPr>
        <w:t xml:space="preserve">Časť </w:t>
      </w:r>
      <w:r w:rsidR="00384DCF">
        <w:rPr>
          <w:rFonts w:asciiTheme="minorHAnsi" w:hAnsiTheme="minorHAnsi" w:cstheme="minorHAnsi"/>
          <w:noProof w:val="0"/>
          <w:sz w:val="22"/>
          <w:szCs w:val="22"/>
        </w:rPr>
        <w:t>A</w:t>
      </w:r>
      <w:r w:rsidRPr="00D94A9F">
        <w:rPr>
          <w:rFonts w:asciiTheme="minorHAnsi" w:hAnsiTheme="minorHAnsi" w:cstheme="minorHAnsi"/>
          <w:noProof w:val="0"/>
          <w:sz w:val="22"/>
          <w:szCs w:val="22"/>
        </w:rPr>
        <w:t xml:space="preserve"> – </w:t>
      </w:r>
      <w:r w:rsidR="00384DCF" w:rsidRPr="00384DCF">
        <w:rPr>
          <w:rFonts w:asciiTheme="minorHAnsi" w:hAnsiTheme="minorHAnsi" w:cstheme="minorHAnsi"/>
          <w:noProof w:val="0"/>
          <w:sz w:val="22"/>
          <w:szCs w:val="22"/>
        </w:rPr>
        <w:t xml:space="preserve">servis váh s automatickou činnosťou Philips </w:t>
      </w:r>
      <w:proofErr w:type="spellStart"/>
      <w:r w:rsidR="00384DCF" w:rsidRPr="00384DCF">
        <w:rPr>
          <w:rFonts w:asciiTheme="minorHAnsi" w:hAnsiTheme="minorHAnsi" w:cstheme="minorHAnsi"/>
          <w:noProof w:val="0"/>
          <w:sz w:val="22"/>
          <w:szCs w:val="22"/>
        </w:rPr>
        <w:t>Supaweigh</w:t>
      </w:r>
      <w:proofErr w:type="spellEnd"/>
      <w:r w:rsidR="00384DCF" w:rsidRPr="00384DCF">
        <w:rPr>
          <w:rFonts w:asciiTheme="minorHAnsi" w:hAnsiTheme="minorHAnsi" w:cstheme="minorHAnsi"/>
          <w:noProof w:val="0"/>
          <w:sz w:val="22"/>
          <w:szCs w:val="22"/>
        </w:rPr>
        <w:t xml:space="preserve"> CWL</w:t>
      </w:r>
      <w:r w:rsidRPr="00D94A9F">
        <w:rPr>
          <w:rFonts w:asciiTheme="minorHAnsi" w:hAnsiTheme="minorHAnsi" w:cstheme="minorHAnsi"/>
          <w:noProof w:val="0"/>
          <w:sz w:val="22"/>
          <w:szCs w:val="22"/>
        </w:rPr>
        <w:t xml:space="preserve"> </w:t>
      </w:r>
    </w:p>
    <w:bookmarkEnd w:id="10"/>
    <w:p w14:paraId="08B9F94F" w14:textId="51B74BBA" w:rsidR="003F0557" w:rsidRPr="00D94A9F" w:rsidRDefault="003F0557" w:rsidP="00F00B76">
      <w:pPr>
        <w:pStyle w:val="Zarkazkladnhotextu2"/>
        <w:numPr>
          <w:ilvl w:val="0"/>
          <w:numId w:val="62"/>
        </w:numPr>
        <w:spacing w:after="120" w:line="276" w:lineRule="auto"/>
        <w:rPr>
          <w:rFonts w:asciiTheme="minorHAnsi" w:hAnsiTheme="minorHAnsi" w:cstheme="minorHAnsi"/>
          <w:noProof w:val="0"/>
          <w:sz w:val="22"/>
          <w:szCs w:val="22"/>
        </w:rPr>
      </w:pPr>
      <w:r w:rsidRPr="00D94A9F">
        <w:rPr>
          <w:rFonts w:asciiTheme="minorHAnsi" w:hAnsiTheme="minorHAnsi" w:cstheme="minorHAnsi"/>
          <w:noProof w:val="0"/>
          <w:sz w:val="22"/>
          <w:szCs w:val="22"/>
        </w:rPr>
        <w:t xml:space="preserve"> </w:t>
      </w:r>
      <w:r w:rsidR="00384DCF">
        <w:rPr>
          <w:rFonts w:asciiTheme="minorHAnsi" w:hAnsiTheme="minorHAnsi" w:cstheme="minorHAnsi"/>
          <w:noProof w:val="0"/>
          <w:sz w:val="22"/>
          <w:szCs w:val="22"/>
        </w:rPr>
        <w:t xml:space="preserve">420 466,32 </w:t>
      </w:r>
      <w:r w:rsidR="00AA0D09" w:rsidRPr="00D94A9F">
        <w:rPr>
          <w:rFonts w:asciiTheme="minorHAnsi" w:hAnsiTheme="minorHAnsi" w:cstheme="minorHAnsi"/>
          <w:noProof w:val="0"/>
          <w:sz w:val="22"/>
          <w:szCs w:val="22"/>
        </w:rPr>
        <w:t xml:space="preserve"> </w:t>
      </w:r>
      <w:r w:rsidRPr="00D94A9F">
        <w:rPr>
          <w:rFonts w:asciiTheme="minorHAnsi" w:hAnsiTheme="minorHAnsi" w:cstheme="minorHAnsi"/>
          <w:noProof w:val="0"/>
          <w:sz w:val="22"/>
          <w:szCs w:val="22"/>
        </w:rPr>
        <w:t>EUR bez DPH</w:t>
      </w:r>
      <w:r w:rsidR="00384DCF">
        <w:rPr>
          <w:rFonts w:asciiTheme="minorHAnsi" w:hAnsiTheme="minorHAnsi" w:cstheme="minorHAnsi"/>
          <w:noProof w:val="0"/>
          <w:sz w:val="22"/>
          <w:szCs w:val="22"/>
        </w:rPr>
        <w:t>.</w:t>
      </w:r>
    </w:p>
    <w:p w14:paraId="5F48D4EC" w14:textId="5A6B22E9" w:rsidR="00384DCF" w:rsidRPr="00384DCF" w:rsidRDefault="003F0557" w:rsidP="00384DCF">
      <w:pPr>
        <w:pStyle w:val="Zarkazkladnhotextu2"/>
        <w:numPr>
          <w:ilvl w:val="2"/>
          <w:numId w:val="20"/>
        </w:numPr>
        <w:spacing w:after="120" w:line="276" w:lineRule="auto"/>
        <w:ind w:left="1276"/>
        <w:rPr>
          <w:rFonts w:asciiTheme="minorHAnsi" w:hAnsiTheme="minorHAnsi" w:cstheme="minorHAnsi"/>
          <w:noProof w:val="0"/>
          <w:sz w:val="22"/>
          <w:szCs w:val="22"/>
        </w:rPr>
      </w:pPr>
      <w:r w:rsidRPr="00D94A9F">
        <w:rPr>
          <w:rFonts w:asciiTheme="minorHAnsi" w:hAnsiTheme="minorHAnsi" w:cstheme="minorHAnsi"/>
          <w:noProof w:val="0"/>
          <w:sz w:val="22"/>
          <w:szCs w:val="22"/>
        </w:rPr>
        <w:t xml:space="preserve">Časť </w:t>
      </w:r>
      <w:bookmarkStart w:id="11" w:name="_Hlk228790094"/>
      <w:r w:rsidR="00384DCF">
        <w:rPr>
          <w:rFonts w:asciiTheme="minorHAnsi" w:hAnsiTheme="minorHAnsi" w:cstheme="minorHAnsi"/>
          <w:noProof w:val="0"/>
          <w:sz w:val="22"/>
          <w:szCs w:val="22"/>
        </w:rPr>
        <w:t xml:space="preserve">B </w:t>
      </w:r>
      <w:r w:rsidRPr="00D94A9F">
        <w:rPr>
          <w:rFonts w:asciiTheme="minorHAnsi" w:hAnsiTheme="minorHAnsi" w:cstheme="minorHAnsi"/>
          <w:noProof w:val="0"/>
          <w:sz w:val="22"/>
          <w:szCs w:val="22"/>
        </w:rPr>
        <w:t xml:space="preserve"> – </w:t>
      </w:r>
      <w:r w:rsidR="00384DCF" w:rsidRPr="00384DCF">
        <w:rPr>
          <w:rFonts w:asciiTheme="minorHAnsi" w:hAnsiTheme="minorHAnsi" w:cstheme="minorHAnsi"/>
          <w:noProof w:val="0"/>
          <w:sz w:val="22"/>
          <w:szCs w:val="22"/>
        </w:rPr>
        <w:t xml:space="preserve">servis váh s automatickou činnosťou TENZOVÁHY </w:t>
      </w:r>
      <w:bookmarkEnd w:id="11"/>
    </w:p>
    <w:p w14:paraId="619E0325" w14:textId="5986EAF4" w:rsidR="003F0557" w:rsidRPr="00D94A9F" w:rsidRDefault="003F0557" w:rsidP="00384DCF">
      <w:pPr>
        <w:pStyle w:val="Zarkazkladnhotextu2"/>
        <w:spacing w:after="120" w:line="276" w:lineRule="auto"/>
        <w:ind w:left="1276"/>
        <w:rPr>
          <w:rFonts w:asciiTheme="minorHAnsi" w:hAnsiTheme="minorHAnsi" w:cstheme="minorHAnsi"/>
          <w:noProof w:val="0"/>
          <w:sz w:val="22"/>
          <w:szCs w:val="22"/>
        </w:rPr>
      </w:pPr>
      <w:r w:rsidRPr="00D94A9F">
        <w:rPr>
          <w:rFonts w:asciiTheme="minorHAnsi" w:hAnsiTheme="minorHAnsi" w:cstheme="minorHAnsi"/>
          <w:noProof w:val="0"/>
          <w:sz w:val="22"/>
          <w:szCs w:val="22"/>
        </w:rPr>
        <w:t xml:space="preserve"> – </w:t>
      </w:r>
      <w:r w:rsidR="00395B98" w:rsidRPr="00D94A9F">
        <w:rPr>
          <w:rFonts w:asciiTheme="minorHAnsi" w:hAnsiTheme="minorHAnsi" w:cstheme="minorHAnsi"/>
          <w:noProof w:val="0"/>
          <w:sz w:val="22"/>
          <w:szCs w:val="22"/>
        </w:rPr>
        <w:tab/>
      </w:r>
      <w:r w:rsidR="00384DCF">
        <w:rPr>
          <w:rFonts w:asciiTheme="minorHAnsi" w:hAnsiTheme="minorHAnsi" w:cstheme="minorHAnsi"/>
          <w:noProof w:val="0"/>
          <w:sz w:val="22"/>
          <w:szCs w:val="22"/>
        </w:rPr>
        <w:t>237 606,76</w:t>
      </w:r>
      <w:r w:rsidR="00AA0D09" w:rsidRPr="00D94A9F">
        <w:rPr>
          <w:rFonts w:asciiTheme="minorHAnsi" w:hAnsiTheme="minorHAnsi" w:cstheme="minorHAnsi"/>
          <w:noProof w:val="0"/>
          <w:sz w:val="22"/>
          <w:szCs w:val="22"/>
        </w:rPr>
        <w:t xml:space="preserve"> </w:t>
      </w:r>
      <w:r w:rsidRPr="00D94A9F">
        <w:rPr>
          <w:rFonts w:asciiTheme="minorHAnsi" w:hAnsiTheme="minorHAnsi" w:cstheme="minorHAnsi"/>
          <w:noProof w:val="0"/>
          <w:sz w:val="22"/>
          <w:szCs w:val="22"/>
        </w:rPr>
        <w:t>EUR bez DPH</w:t>
      </w:r>
      <w:r w:rsidR="00384DCF">
        <w:rPr>
          <w:rFonts w:asciiTheme="minorHAnsi" w:hAnsiTheme="minorHAnsi" w:cstheme="minorHAnsi"/>
          <w:noProof w:val="0"/>
          <w:sz w:val="22"/>
          <w:szCs w:val="22"/>
        </w:rPr>
        <w:t>.</w:t>
      </w:r>
    </w:p>
    <w:p w14:paraId="78939F93" w14:textId="0650B678" w:rsidR="00C8158F" w:rsidRDefault="005544CA" w:rsidP="003A4ABC">
      <w:pPr>
        <w:pStyle w:val="Odsekzoznamu"/>
        <w:numPr>
          <w:ilvl w:val="1"/>
          <w:numId w:val="20"/>
        </w:numPr>
        <w:spacing w:after="120" w:line="276" w:lineRule="auto"/>
        <w:ind w:left="567" w:hanging="567"/>
        <w:rPr>
          <w:rFonts w:asciiTheme="minorHAnsi" w:eastAsia="Calibri" w:hAnsiTheme="minorHAnsi" w:cstheme="minorHAnsi"/>
          <w:noProof w:val="0"/>
          <w:lang w:eastAsia="sk-SK"/>
        </w:rPr>
      </w:pPr>
      <w:r w:rsidRPr="00D94A9F">
        <w:rPr>
          <w:rFonts w:asciiTheme="minorHAnsi" w:eastAsia="Calibri" w:hAnsiTheme="minorHAnsi" w:cstheme="minorHAnsi"/>
          <w:noProof w:val="0"/>
          <w:lang w:eastAsia="sk-SK"/>
        </w:rPr>
        <w:t>Verejný obstarávateľ si vyhradzuje právo neprijať takú ponuku uchádzača, ktorá presiahne predpokladanú hodnotu zákazky. V prípade, ak ponuky všetkých uchádzačov presiahnu predpokladanú hodnotu zákazky, verejný obstarávateľ uvedené identifikuje ako dôvod hodný osobitného zreteľa a môže postupovať v súlade s § 57 ods. 2 ZVO, a teda zrušiť dané verejné obstarávanie.</w:t>
      </w:r>
    </w:p>
    <w:p w14:paraId="7D07C44D" w14:textId="1793B336" w:rsidR="00111F23" w:rsidRPr="00D94A9F" w:rsidRDefault="00111F23" w:rsidP="001E23DB">
      <w:pPr>
        <w:pStyle w:val="Odsekzoznamu"/>
        <w:spacing w:after="120" w:line="276" w:lineRule="auto"/>
        <w:ind w:left="567"/>
        <w:rPr>
          <w:rFonts w:asciiTheme="minorHAnsi" w:eastAsia="Calibri" w:hAnsiTheme="minorHAnsi" w:cstheme="minorHAnsi"/>
          <w:noProof w:val="0"/>
          <w:lang w:eastAsia="sk-SK"/>
        </w:rPr>
      </w:pPr>
      <w:r w:rsidRPr="001E23DB">
        <w:rPr>
          <w:rFonts w:asciiTheme="minorHAnsi" w:eastAsia="Calibri" w:hAnsiTheme="minorHAnsi" w:cstheme="minorHAnsi"/>
          <w:noProof w:val="0"/>
          <w:lang w:eastAsia="sk-SK"/>
        </w:rPr>
        <w:lastRenderedPageBreak/>
        <w:t>Verejný obstarávateľ si vyhradzuje právo neuzavrieť Zmluvu o dielo s úspešným uchádzačom, v prípade nepridelenia finančných prostriedkov zo štátneho rozpočtu v plnom rozsahu, o čom bude úspešný uchádzač informovaný.</w:t>
      </w:r>
    </w:p>
    <w:p w14:paraId="3CA0AE2E" w14:textId="2379D0B2" w:rsidR="00C1406D" w:rsidRPr="00D94A9F" w:rsidRDefault="00C8158F" w:rsidP="00DC0B2E">
      <w:pPr>
        <w:spacing w:after="0" w:line="276" w:lineRule="auto"/>
        <w:ind w:left="567"/>
        <w:rPr>
          <w:rFonts w:asciiTheme="minorHAnsi" w:eastAsia="Calibri" w:hAnsiTheme="minorHAnsi" w:cstheme="minorHAnsi"/>
          <w:lang w:eastAsia="sk-SK"/>
        </w:rPr>
      </w:pPr>
      <w:r w:rsidRPr="00D94A9F">
        <w:rPr>
          <w:rFonts w:asciiTheme="minorHAnsi" w:eastAsia="Calibri" w:hAnsiTheme="minorHAnsi" w:cstheme="minorHAnsi"/>
          <w:lang w:eastAsia="sk-SK"/>
        </w:rPr>
        <w:t>Predpokladaná hodnota zákazky bola určená v súlade s § 6 ods.1 ZVO</w:t>
      </w:r>
      <w:r w:rsidR="00C1406D" w:rsidRPr="00D94A9F">
        <w:rPr>
          <w:rFonts w:asciiTheme="minorHAnsi" w:eastAsia="Calibri" w:hAnsiTheme="minorHAnsi" w:cstheme="minorHAnsi"/>
          <w:lang w:eastAsia="sk-SK"/>
        </w:rPr>
        <w:t>.</w:t>
      </w:r>
    </w:p>
    <w:p w14:paraId="37F482B7" w14:textId="77777777" w:rsidR="00A85B7F" w:rsidRPr="00D94A9F" w:rsidRDefault="00A85B7F" w:rsidP="00D3111D">
      <w:pPr>
        <w:spacing w:after="0" w:line="276" w:lineRule="auto"/>
        <w:rPr>
          <w:rFonts w:asciiTheme="minorHAnsi" w:hAnsiTheme="minorHAnsi" w:cstheme="minorHAnsi"/>
        </w:rPr>
      </w:pPr>
    </w:p>
    <w:p w14:paraId="40C35AF5" w14:textId="3090E997" w:rsidR="0080435C" w:rsidRPr="00D94A9F" w:rsidRDefault="0080435C" w:rsidP="00F00B76">
      <w:pPr>
        <w:pStyle w:val="Nadpis3"/>
        <w:numPr>
          <w:ilvl w:val="0"/>
          <w:numId w:val="45"/>
        </w:numPr>
        <w:spacing w:after="120" w:line="276" w:lineRule="auto"/>
        <w:ind w:left="567" w:hanging="567"/>
        <w:jc w:val="left"/>
        <w:rPr>
          <w:rFonts w:asciiTheme="minorHAnsi" w:hAnsiTheme="minorHAnsi" w:cstheme="minorHAnsi"/>
          <w:b w:val="0"/>
          <w:bCs w:val="0"/>
          <w:sz w:val="22"/>
          <w:szCs w:val="22"/>
        </w:rPr>
      </w:pPr>
      <w:bookmarkStart w:id="12" w:name="_Toc461981352"/>
      <w:r w:rsidRPr="00D94A9F">
        <w:rPr>
          <w:rFonts w:asciiTheme="minorHAnsi" w:hAnsiTheme="minorHAnsi" w:cstheme="minorHAnsi"/>
          <w:sz w:val="22"/>
          <w:szCs w:val="22"/>
        </w:rPr>
        <w:t>Rozdelenie predmetu zákazky</w:t>
      </w:r>
    </w:p>
    <w:p w14:paraId="162D7377" w14:textId="78163E3D" w:rsidR="00E12D24" w:rsidRPr="00D94A9F" w:rsidRDefault="0080435C" w:rsidP="00F00B76">
      <w:pPr>
        <w:numPr>
          <w:ilvl w:val="1"/>
          <w:numId w:val="45"/>
        </w:numPr>
        <w:spacing w:line="276" w:lineRule="auto"/>
        <w:ind w:left="567" w:hanging="567"/>
        <w:rPr>
          <w:rFonts w:asciiTheme="minorHAnsi" w:eastAsia="Calibri" w:hAnsiTheme="minorHAnsi" w:cstheme="minorHAnsi"/>
          <w:lang w:eastAsia="sk-SK"/>
        </w:rPr>
      </w:pPr>
      <w:r w:rsidRPr="00D94A9F">
        <w:rPr>
          <w:rFonts w:asciiTheme="minorHAnsi" w:eastAsia="Calibri" w:hAnsiTheme="minorHAnsi" w:cstheme="minorHAnsi"/>
          <w:lang w:eastAsia="sk-SK"/>
        </w:rPr>
        <w:t>Predmet zákazky je rozdelený na</w:t>
      </w:r>
      <w:r w:rsidR="00B415C3" w:rsidRPr="00D94A9F">
        <w:rPr>
          <w:rFonts w:asciiTheme="minorHAnsi" w:eastAsia="Calibri" w:hAnsiTheme="minorHAnsi" w:cstheme="minorHAnsi"/>
          <w:lang w:eastAsia="sk-SK"/>
        </w:rPr>
        <w:t xml:space="preserve"> </w:t>
      </w:r>
      <w:r w:rsidR="00384DCF">
        <w:rPr>
          <w:rFonts w:asciiTheme="minorHAnsi" w:eastAsia="Calibri" w:hAnsiTheme="minorHAnsi" w:cstheme="minorHAnsi"/>
          <w:lang w:eastAsia="sk-SK"/>
        </w:rPr>
        <w:t>2</w:t>
      </w:r>
      <w:r w:rsidR="00B415C3" w:rsidRPr="00D94A9F">
        <w:rPr>
          <w:rFonts w:asciiTheme="minorHAnsi" w:eastAsia="Calibri" w:hAnsiTheme="minorHAnsi" w:cstheme="minorHAnsi"/>
          <w:lang w:eastAsia="sk-SK"/>
        </w:rPr>
        <w:t xml:space="preserve"> samostatné</w:t>
      </w:r>
      <w:r w:rsidRPr="00D94A9F">
        <w:rPr>
          <w:rFonts w:asciiTheme="minorHAnsi" w:eastAsia="Calibri" w:hAnsiTheme="minorHAnsi" w:cstheme="minorHAnsi"/>
          <w:lang w:eastAsia="sk-SK"/>
        </w:rPr>
        <w:t xml:space="preserve"> časti</w:t>
      </w:r>
      <w:r w:rsidR="00DC4A40" w:rsidRPr="00D94A9F">
        <w:rPr>
          <w:rFonts w:asciiTheme="minorHAnsi" w:hAnsiTheme="minorHAnsi" w:cstheme="minorHAnsi"/>
        </w:rPr>
        <w:t xml:space="preserve"> nasledovne</w:t>
      </w:r>
    </w:p>
    <w:p w14:paraId="45F8DAFD" w14:textId="7A2CB6FE" w:rsidR="00DC4A40" w:rsidRPr="00384DCF" w:rsidRDefault="00DC4A40" w:rsidP="00F00B76">
      <w:pPr>
        <w:numPr>
          <w:ilvl w:val="2"/>
          <w:numId w:val="45"/>
        </w:numPr>
        <w:ind w:left="1134" w:hanging="567"/>
        <w:rPr>
          <w:rFonts w:asciiTheme="minorHAnsi" w:hAnsiTheme="minorHAnsi" w:cstheme="minorHAnsi"/>
        </w:rPr>
      </w:pPr>
      <w:r w:rsidRPr="00D94A9F">
        <w:rPr>
          <w:rFonts w:asciiTheme="minorHAnsi" w:eastAsia="Calibri" w:hAnsiTheme="minorHAnsi" w:cstheme="minorHAnsi"/>
          <w:lang w:eastAsia="sk-SK"/>
        </w:rPr>
        <w:t xml:space="preserve">Časť </w:t>
      </w:r>
      <w:r w:rsidR="00384DCF" w:rsidRPr="00384DCF">
        <w:rPr>
          <w:rFonts w:asciiTheme="minorHAnsi" w:hAnsiTheme="minorHAnsi" w:cstheme="minorHAnsi"/>
        </w:rPr>
        <w:t xml:space="preserve">A – servis váh s automatickou činnosťou Philips </w:t>
      </w:r>
      <w:proofErr w:type="spellStart"/>
      <w:r w:rsidR="00384DCF" w:rsidRPr="00384DCF">
        <w:rPr>
          <w:rFonts w:asciiTheme="minorHAnsi" w:hAnsiTheme="minorHAnsi" w:cstheme="minorHAnsi"/>
        </w:rPr>
        <w:t>Supaweigh</w:t>
      </w:r>
      <w:proofErr w:type="spellEnd"/>
      <w:r w:rsidR="00384DCF" w:rsidRPr="00384DCF">
        <w:rPr>
          <w:rFonts w:asciiTheme="minorHAnsi" w:hAnsiTheme="minorHAnsi" w:cstheme="minorHAnsi"/>
        </w:rPr>
        <w:t xml:space="preserve"> CWL (ďalej len „</w:t>
      </w:r>
      <w:r w:rsidR="00384DCF" w:rsidRPr="00384DCF">
        <w:rPr>
          <w:rFonts w:asciiTheme="minorHAnsi" w:hAnsiTheme="minorHAnsi" w:cstheme="minorHAnsi"/>
          <w:b/>
        </w:rPr>
        <w:t>Časť A</w:t>
      </w:r>
      <w:r w:rsidR="00384DCF" w:rsidRPr="00384DCF">
        <w:rPr>
          <w:rFonts w:asciiTheme="minorHAnsi" w:hAnsiTheme="minorHAnsi" w:cstheme="minorHAnsi"/>
        </w:rPr>
        <w:t xml:space="preserve">“) </w:t>
      </w:r>
    </w:p>
    <w:p w14:paraId="5D16964C" w14:textId="0083D2F0" w:rsidR="00DC4A40" w:rsidRPr="00D94A9F" w:rsidRDefault="00DC4A40" w:rsidP="00F00B76">
      <w:pPr>
        <w:numPr>
          <w:ilvl w:val="2"/>
          <w:numId w:val="45"/>
        </w:numPr>
        <w:spacing w:line="276" w:lineRule="auto"/>
        <w:ind w:left="1134" w:hanging="567"/>
        <w:rPr>
          <w:rFonts w:asciiTheme="minorHAnsi" w:eastAsia="Calibri" w:hAnsiTheme="minorHAnsi" w:cstheme="minorHAnsi"/>
          <w:lang w:eastAsia="sk-SK"/>
        </w:rPr>
      </w:pPr>
      <w:r w:rsidRPr="00D94A9F">
        <w:rPr>
          <w:rFonts w:asciiTheme="minorHAnsi" w:eastAsia="Calibri" w:hAnsiTheme="minorHAnsi" w:cstheme="minorHAnsi"/>
          <w:lang w:eastAsia="sk-SK"/>
        </w:rPr>
        <w:t xml:space="preserve">Časť </w:t>
      </w:r>
      <w:r w:rsidR="00384DCF" w:rsidRPr="00384DCF">
        <w:rPr>
          <w:rFonts w:asciiTheme="minorHAnsi" w:eastAsia="Calibri" w:hAnsiTheme="minorHAnsi" w:cstheme="minorHAnsi"/>
          <w:lang w:eastAsia="sk-SK"/>
        </w:rPr>
        <w:t>B  – servis váh s automatickou činnosťou TENZOVÁHY (ďalej len „</w:t>
      </w:r>
      <w:r w:rsidR="00384DCF" w:rsidRPr="00384DCF">
        <w:rPr>
          <w:rFonts w:asciiTheme="minorHAnsi" w:eastAsia="Calibri" w:hAnsiTheme="minorHAnsi" w:cstheme="minorHAnsi"/>
          <w:b/>
          <w:lang w:eastAsia="sk-SK"/>
        </w:rPr>
        <w:t>Časť B</w:t>
      </w:r>
      <w:r w:rsidR="00384DCF" w:rsidRPr="00384DCF">
        <w:rPr>
          <w:rFonts w:asciiTheme="minorHAnsi" w:eastAsia="Calibri" w:hAnsiTheme="minorHAnsi" w:cstheme="minorHAnsi"/>
          <w:lang w:eastAsia="sk-SK"/>
        </w:rPr>
        <w:t>“)</w:t>
      </w:r>
    </w:p>
    <w:p w14:paraId="353FB541" w14:textId="5CE84BA7" w:rsidR="00DC4A40" w:rsidRPr="00D94A9F" w:rsidRDefault="00DC4A40" w:rsidP="00F00B76">
      <w:pPr>
        <w:numPr>
          <w:ilvl w:val="1"/>
          <w:numId w:val="45"/>
        </w:numPr>
        <w:spacing w:line="276" w:lineRule="auto"/>
        <w:ind w:left="567" w:hanging="567"/>
        <w:rPr>
          <w:rFonts w:asciiTheme="minorHAnsi" w:hAnsiTheme="minorHAnsi" w:cstheme="minorHAnsi"/>
        </w:rPr>
      </w:pPr>
      <w:r w:rsidRPr="00D94A9F">
        <w:rPr>
          <w:rFonts w:asciiTheme="minorHAnsi" w:eastAsia="Calibri" w:hAnsiTheme="minorHAnsi" w:cstheme="minorHAnsi"/>
          <w:lang w:eastAsia="sk-SK"/>
        </w:rPr>
        <w:t xml:space="preserve">Každá jednotlivá časť bude predmetom samostatného vyhodnotenia a uzatvorenia samostatného zmluvného vzťahu. Uchádzač môže predložiť ponuku na jednu alebo na </w:t>
      </w:r>
      <w:r w:rsidR="00585580">
        <w:rPr>
          <w:rFonts w:asciiTheme="minorHAnsi" w:eastAsia="Calibri" w:hAnsiTheme="minorHAnsi" w:cstheme="minorHAnsi"/>
          <w:lang w:eastAsia="sk-SK"/>
        </w:rPr>
        <w:t>obe</w:t>
      </w:r>
      <w:r w:rsidRPr="00D94A9F">
        <w:rPr>
          <w:rFonts w:asciiTheme="minorHAnsi" w:eastAsia="Calibri" w:hAnsiTheme="minorHAnsi" w:cstheme="minorHAnsi"/>
          <w:lang w:eastAsia="sk-SK"/>
        </w:rPr>
        <w:t xml:space="preserve"> čast</w:t>
      </w:r>
      <w:r w:rsidR="00585580">
        <w:rPr>
          <w:rFonts w:asciiTheme="minorHAnsi" w:eastAsia="Calibri" w:hAnsiTheme="minorHAnsi" w:cstheme="minorHAnsi"/>
          <w:lang w:eastAsia="sk-SK"/>
        </w:rPr>
        <w:t>i</w:t>
      </w:r>
      <w:r w:rsidRPr="00D94A9F">
        <w:rPr>
          <w:rFonts w:asciiTheme="minorHAnsi" w:eastAsia="Calibri" w:hAnsiTheme="minorHAnsi" w:cstheme="minorHAnsi"/>
          <w:lang w:eastAsia="sk-SK"/>
        </w:rPr>
        <w:t xml:space="preserve"> predmetu zákazky.</w:t>
      </w:r>
    </w:p>
    <w:p w14:paraId="1223C741" w14:textId="77777777" w:rsidR="006E278A" w:rsidRPr="00D94A9F" w:rsidRDefault="006E278A" w:rsidP="00177BA6">
      <w:pPr>
        <w:rPr>
          <w:rFonts w:asciiTheme="minorHAnsi" w:eastAsia="Calibri" w:hAnsiTheme="minorHAnsi" w:cstheme="minorHAnsi"/>
          <w:lang w:eastAsia="sk-SK"/>
        </w:rPr>
      </w:pPr>
    </w:p>
    <w:bookmarkEnd w:id="12"/>
    <w:p w14:paraId="7B8C9348" w14:textId="77777777" w:rsidR="00EB59F9" w:rsidRPr="00D94A9F" w:rsidRDefault="00EB59F9" w:rsidP="00DC0B2E">
      <w:pPr>
        <w:pStyle w:val="Nadpis3"/>
        <w:numPr>
          <w:ilvl w:val="0"/>
          <w:numId w:val="0"/>
        </w:numPr>
        <w:spacing w:after="120" w:line="276" w:lineRule="auto"/>
        <w:ind w:left="567" w:hanging="567"/>
        <w:rPr>
          <w:rFonts w:asciiTheme="minorHAnsi" w:hAnsiTheme="minorHAnsi" w:cstheme="minorHAnsi"/>
          <w:sz w:val="22"/>
          <w:szCs w:val="22"/>
        </w:rPr>
      </w:pPr>
      <w:r w:rsidRPr="00D94A9F">
        <w:rPr>
          <w:rFonts w:asciiTheme="minorHAnsi" w:hAnsiTheme="minorHAnsi" w:cstheme="minorHAnsi"/>
          <w:sz w:val="22"/>
          <w:szCs w:val="22"/>
        </w:rPr>
        <w:t>4</w:t>
      </w:r>
      <w:r w:rsidRPr="00D94A9F">
        <w:rPr>
          <w:rFonts w:asciiTheme="minorHAnsi" w:hAnsiTheme="minorHAnsi" w:cstheme="minorHAnsi"/>
          <w:sz w:val="22"/>
          <w:szCs w:val="22"/>
        </w:rPr>
        <w:tab/>
        <w:t>Variantné riešenie</w:t>
      </w:r>
    </w:p>
    <w:p w14:paraId="70CFA89C" w14:textId="11CB81C0" w:rsidR="00EB59F9" w:rsidRPr="00D94A9F" w:rsidRDefault="00EB59F9" w:rsidP="00DC0B2E">
      <w:pPr>
        <w:spacing w:line="276" w:lineRule="auto"/>
        <w:rPr>
          <w:rFonts w:asciiTheme="minorHAnsi" w:eastAsia="Calibri" w:hAnsiTheme="minorHAnsi" w:cstheme="minorHAnsi"/>
          <w:lang w:eastAsia="sk-SK"/>
        </w:rPr>
      </w:pPr>
      <w:r w:rsidRPr="00D94A9F">
        <w:rPr>
          <w:rFonts w:asciiTheme="minorHAnsi" w:eastAsia="Calibri" w:hAnsiTheme="minorHAnsi" w:cstheme="minorHAnsi"/>
          <w:lang w:eastAsia="sk-SK"/>
        </w:rPr>
        <w:t>4.1</w:t>
      </w:r>
      <w:r w:rsidRPr="00D94A9F">
        <w:rPr>
          <w:rFonts w:asciiTheme="minorHAnsi" w:eastAsia="Calibri" w:hAnsiTheme="minorHAnsi" w:cstheme="minorHAnsi"/>
          <w:lang w:eastAsia="sk-SK"/>
        </w:rPr>
        <w:tab/>
      </w:r>
      <w:r w:rsidR="00585580">
        <w:rPr>
          <w:rFonts w:asciiTheme="minorHAnsi" w:eastAsia="Calibri" w:hAnsiTheme="minorHAnsi" w:cstheme="minorHAnsi"/>
          <w:lang w:eastAsia="sk-SK"/>
        </w:rPr>
        <w:tab/>
      </w:r>
      <w:r w:rsidRPr="00D94A9F">
        <w:rPr>
          <w:rFonts w:asciiTheme="minorHAnsi" w:eastAsia="Calibri" w:hAnsiTheme="minorHAnsi" w:cstheme="minorHAnsi"/>
          <w:lang w:eastAsia="sk-SK"/>
        </w:rPr>
        <w:t>Uchádzačom sa neumožňuje predložiť variantné riešenie.</w:t>
      </w:r>
    </w:p>
    <w:p w14:paraId="69846041" w14:textId="77777777" w:rsidR="00EB59F9" w:rsidRPr="00D94A9F" w:rsidRDefault="00EB59F9" w:rsidP="00DC0B2E">
      <w:pPr>
        <w:spacing w:after="0" w:line="276" w:lineRule="auto"/>
        <w:ind w:left="568" w:hanging="568"/>
        <w:rPr>
          <w:rFonts w:asciiTheme="minorHAnsi" w:eastAsia="Calibri" w:hAnsiTheme="minorHAnsi" w:cstheme="minorHAnsi"/>
          <w:lang w:eastAsia="sk-SK"/>
        </w:rPr>
      </w:pPr>
      <w:r w:rsidRPr="00D94A9F">
        <w:rPr>
          <w:rFonts w:asciiTheme="minorHAnsi" w:eastAsia="Calibri" w:hAnsiTheme="minorHAnsi" w:cstheme="minorHAnsi"/>
          <w:lang w:eastAsia="sk-SK"/>
        </w:rPr>
        <w:t>4.2</w:t>
      </w:r>
      <w:r w:rsidR="009A6279" w:rsidRPr="00D94A9F">
        <w:rPr>
          <w:rFonts w:asciiTheme="minorHAnsi" w:eastAsia="Calibri" w:hAnsiTheme="minorHAnsi" w:cstheme="minorHAnsi"/>
          <w:lang w:eastAsia="sk-SK"/>
        </w:rPr>
        <w:tab/>
      </w:r>
      <w:r w:rsidRPr="00D94A9F">
        <w:rPr>
          <w:rFonts w:asciiTheme="minorHAnsi" w:eastAsia="Calibri" w:hAnsiTheme="minorHAnsi" w:cstheme="minorHAnsi"/>
          <w:lang w:eastAsia="sk-SK"/>
        </w:rPr>
        <w:t>Ak súčasťou ponuky bude aj variantné riešenie, nebude takéto variantné riešenie zaradené do vyhodnotenia ponúk a bude sa naň hľadieť, akoby nebolo predložené.</w:t>
      </w:r>
    </w:p>
    <w:p w14:paraId="166D99EC" w14:textId="77777777" w:rsidR="00062093" w:rsidRPr="00D94A9F" w:rsidRDefault="00062093" w:rsidP="00DC0B2E">
      <w:pPr>
        <w:spacing w:after="0" w:line="276" w:lineRule="auto"/>
        <w:ind w:left="568" w:hanging="568"/>
        <w:rPr>
          <w:rFonts w:asciiTheme="minorHAnsi" w:eastAsia="Calibri" w:hAnsiTheme="minorHAnsi" w:cstheme="minorHAnsi"/>
          <w:lang w:eastAsia="sk-SK"/>
        </w:rPr>
      </w:pPr>
    </w:p>
    <w:p w14:paraId="05B6B354" w14:textId="0511504B" w:rsidR="00062093" w:rsidRPr="00D94A9F" w:rsidRDefault="00062093" w:rsidP="00DC0B2E">
      <w:pPr>
        <w:spacing w:line="276" w:lineRule="auto"/>
        <w:ind w:left="567" w:hanging="567"/>
        <w:rPr>
          <w:rFonts w:asciiTheme="minorHAnsi" w:hAnsiTheme="minorHAnsi" w:cstheme="minorHAnsi"/>
          <w:b/>
          <w:lang w:eastAsia="sk-SK"/>
        </w:rPr>
      </w:pPr>
      <w:r w:rsidRPr="00D94A9F">
        <w:rPr>
          <w:rFonts w:asciiTheme="minorHAnsi" w:hAnsiTheme="minorHAnsi" w:cstheme="minorHAnsi"/>
          <w:b/>
          <w:lang w:eastAsia="sk-SK"/>
        </w:rPr>
        <w:t>5</w:t>
      </w:r>
      <w:r w:rsidRPr="00D94A9F">
        <w:rPr>
          <w:rFonts w:asciiTheme="minorHAnsi" w:hAnsiTheme="minorHAnsi" w:cstheme="minorHAnsi"/>
          <w:b/>
          <w:lang w:eastAsia="sk-SK"/>
        </w:rPr>
        <w:tab/>
        <w:t xml:space="preserve">Miesto a termín </w:t>
      </w:r>
      <w:r w:rsidR="00576747" w:rsidRPr="002C2B08">
        <w:rPr>
          <w:rFonts w:asciiTheme="minorHAnsi" w:hAnsiTheme="minorHAnsi" w:cstheme="minorHAnsi"/>
          <w:b/>
          <w:color w:val="000000" w:themeColor="text1"/>
          <w:lang w:eastAsia="sk-SK"/>
        </w:rPr>
        <w:t>plnenia</w:t>
      </w:r>
      <w:r w:rsidRPr="002C2B08">
        <w:rPr>
          <w:rFonts w:asciiTheme="minorHAnsi" w:hAnsiTheme="minorHAnsi" w:cstheme="minorHAnsi"/>
          <w:b/>
          <w:color w:val="000000" w:themeColor="text1"/>
          <w:lang w:eastAsia="sk-SK"/>
        </w:rPr>
        <w:t xml:space="preserve"> </w:t>
      </w:r>
      <w:r w:rsidRPr="002C2B08">
        <w:rPr>
          <w:rFonts w:asciiTheme="minorHAnsi" w:hAnsiTheme="minorHAnsi" w:cstheme="minorHAnsi"/>
          <w:b/>
          <w:lang w:eastAsia="sk-SK"/>
        </w:rPr>
        <w:t>predmetu</w:t>
      </w:r>
      <w:r w:rsidRPr="00D94A9F">
        <w:rPr>
          <w:rFonts w:asciiTheme="minorHAnsi" w:hAnsiTheme="minorHAnsi" w:cstheme="minorHAnsi"/>
          <w:b/>
          <w:lang w:eastAsia="sk-SK"/>
        </w:rPr>
        <w:t xml:space="preserve"> zákazky</w:t>
      </w:r>
      <w:r w:rsidR="00576747">
        <w:rPr>
          <w:rFonts w:asciiTheme="minorHAnsi" w:hAnsiTheme="minorHAnsi" w:cstheme="minorHAnsi"/>
          <w:b/>
          <w:lang w:eastAsia="sk-SK"/>
        </w:rPr>
        <w:t xml:space="preserve">  </w:t>
      </w:r>
    </w:p>
    <w:p w14:paraId="4D0A40A8" w14:textId="3FFDC23C" w:rsidR="00062093" w:rsidRPr="00D94A9F" w:rsidRDefault="00062093" w:rsidP="00576747">
      <w:pPr>
        <w:spacing w:after="60" w:line="276" w:lineRule="auto"/>
        <w:ind w:left="568" w:hanging="568"/>
        <w:rPr>
          <w:rFonts w:asciiTheme="minorHAnsi" w:hAnsiTheme="minorHAnsi" w:cstheme="minorHAnsi"/>
          <w:lang w:eastAsia="sk-SK"/>
        </w:rPr>
      </w:pPr>
      <w:r w:rsidRPr="00D94A9F">
        <w:rPr>
          <w:rFonts w:asciiTheme="minorHAnsi" w:hAnsiTheme="minorHAnsi" w:cstheme="minorHAnsi"/>
          <w:lang w:eastAsia="sk-SK"/>
        </w:rPr>
        <w:t>5.1</w:t>
      </w:r>
      <w:r w:rsidRPr="00D94A9F">
        <w:rPr>
          <w:rFonts w:asciiTheme="minorHAnsi" w:hAnsiTheme="minorHAnsi" w:cstheme="minorHAnsi"/>
          <w:lang w:eastAsia="sk-SK"/>
        </w:rPr>
        <w:tab/>
        <w:t xml:space="preserve">Miestom </w:t>
      </w:r>
      <w:r w:rsidR="002C2B08">
        <w:rPr>
          <w:rFonts w:asciiTheme="minorHAnsi" w:hAnsiTheme="minorHAnsi" w:cstheme="minorHAnsi"/>
          <w:lang w:eastAsia="sk-SK"/>
        </w:rPr>
        <w:t>plnenia</w:t>
      </w:r>
      <w:r w:rsidR="00F8431A" w:rsidRPr="00D94A9F">
        <w:rPr>
          <w:rFonts w:asciiTheme="minorHAnsi" w:hAnsiTheme="minorHAnsi" w:cstheme="minorHAnsi"/>
          <w:lang w:eastAsia="sk-SK"/>
        </w:rPr>
        <w:t xml:space="preserve"> </w:t>
      </w:r>
      <w:r w:rsidRPr="00D94A9F">
        <w:rPr>
          <w:rFonts w:asciiTheme="minorHAnsi" w:hAnsiTheme="minorHAnsi" w:cstheme="minorHAnsi"/>
          <w:lang w:eastAsia="sk-SK"/>
        </w:rPr>
        <w:t xml:space="preserve">predmetu zákazky: </w:t>
      </w:r>
    </w:p>
    <w:p w14:paraId="4333B9FC" w14:textId="10E0C7A8" w:rsidR="00576747" w:rsidRPr="00576747" w:rsidRDefault="00576747" w:rsidP="00576747">
      <w:pPr>
        <w:spacing w:line="276" w:lineRule="auto"/>
        <w:ind w:left="596"/>
        <w:rPr>
          <w:rFonts w:asciiTheme="minorHAnsi" w:hAnsiTheme="minorHAnsi" w:cstheme="minorHAnsi"/>
          <w:color w:val="000000" w:themeColor="text1"/>
        </w:rPr>
      </w:pPr>
      <w:r w:rsidRPr="00576747">
        <w:rPr>
          <w:rFonts w:asciiTheme="minorHAnsi" w:hAnsiTheme="minorHAnsi" w:cstheme="minorHAnsi"/>
          <w:color w:val="000000" w:themeColor="text1"/>
        </w:rPr>
        <w:t xml:space="preserve">Váhy s automatickou činnosťou sa nachádzajú na odpočívadlách na </w:t>
      </w:r>
      <w:r w:rsidRPr="00576747">
        <w:rPr>
          <w:rFonts w:asciiTheme="minorHAnsi" w:hAnsiTheme="minorHAnsi" w:cstheme="minorHAnsi"/>
        </w:rPr>
        <w:t>diaľniciach a rýchlostných cestách vo vlastníctve Národnej diaľničnej spoločnosti, a.</w:t>
      </w:r>
      <w:r>
        <w:rPr>
          <w:rFonts w:asciiTheme="minorHAnsi" w:hAnsiTheme="minorHAnsi" w:cstheme="minorHAnsi"/>
        </w:rPr>
        <w:t xml:space="preserve"> </w:t>
      </w:r>
      <w:r w:rsidRPr="00576747">
        <w:rPr>
          <w:rFonts w:asciiTheme="minorHAnsi" w:hAnsiTheme="minorHAnsi" w:cstheme="minorHAnsi"/>
        </w:rPr>
        <w:t>s</w:t>
      </w:r>
      <w:r w:rsidRPr="00576747">
        <w:rPr>
          <w:rFonts w:asciiTheme="minorHAnsi" w:hAnsiTheme="minorHAnsi" w:cstheme="minorHAnsi"/>
          <w:color w:val="000000" w:themeColor="text1"/>
        </w:rPr>
        <w:t>.</w:t>
      </w:r>
    </w:p>
    <w:p w14:paraId="3272C799" w14:textId="77777777" w:rsidR="00576747" w:rsidRPr="00576747" w:rsidRDefault="00576747" w:rsidP="00576747">
      <w:pPr>
        <w:spacing w:after="80" w:line="276" w:lineRule="auto"/>
        <w:ind w:left="596"/>
        <w:rPr>
          <w:rFonts w:asciiTheme="minorHAnsi" w:hAnsiTheme="minorHAnsi" w:cstheme="minorHAnsi"/>
          <w:b/>
        </w:rPr>
      </w:pPr>
      <w:r w:rsidRPr="00576747">
        <w:rPr>
          <w:rFonts w:asciiTheme="minorHAnsi" w:hAnsiTheme="minorHAnsi" w:cstheme="minorHAnsi"/>
          <w:b/>
        </w:rPr>
        <w:t>Časť A</w:t>
      </w:r>
    </w:p>
    <w:p w14:paraId="78600442" w14:textId="77777777" w:rsidR="00576747" w:rsidRPr="00576747" w:rsidRDefault="00576747" w:rsidP="00F00B76">
      <w:pPr>
        <w:numPr>
          <w:ilvl w:val="0"/>
          <w:numId w:val="63"/>
        </w:numPr>
        <w:spacing w:after="0" w:line="276" w:lineRule="auto"/>
        <w:ind w:left="1134" w:hanging="283"/>
        <w:jc w:val="left"/>
        <w:rPr>
          <w:rFonts w:asciiTheme="minorHAnsi" w:hAnsiTheme="minorHAnsi" w:cstheme="minorHAnsi"/>
          <w:color w:val="000000" w:themeColor="text1"/>
        </w:rPr>
      </w:pPr>
      <w:r w:rsidRPr="00576747">
        <w:rPr>
          <w:rFonts w:asciiTheme="minorHAnsi" w:hAnsiTheme="minorHAnsi" w:cstheme="minorHAnsi"/>
          <w:color w:val="000000" w:themeColor="text1"/>
        </w:rPr>
        <w:t>D1, odpočívadlo Hrádok (obojsmerne) v správe SSÚD 4 Trenčín</w:t>
      </w:r>
    </w:p>
    <w:p w14:paraId="1690435A" w14:textId="77777777" w:rsidR="00576747" w:rsidRPr="00576747" w:rsidRDefault="00576747" w:rsidP="00F00B76">
      <w:pPr>
        <w:numPr>
          <w:ilvl w:val="0"/>
          <w:numId w:val="63"/>
        </w:numPr>
        <w:spacing w:after="0" w:line="276" w:lineRule="auto"/>
        <w:ind w:left="1134" w:hanging="283"/>
        <w:jc w:val="left"/>
        <w:rPr>
          <w:rFonts w:asciiTheme="minorHAnsi" w:hAnsiTheme="minorHAnsi" w:cstheme="minorHAnsi"/>
          <w:color w:val="000000" w:themeColor="text1"/>
        </w:rPr>
      </w:pPr>
      <w:r w:rsidRPr="00576747">
        <w:rPr>
          <w:rFonts w:asciiTheme="minorHAnsi" w:hAnsiTheme="minorHAnsi" w:cstheme="minorHAnsi"/>
          <w:color w:val="000000" w:themeColor="text1"/>
        </w:rPr>
        <w:t>D1, odpočívadlo Petrovany (obojsmerne) v správe SSÚD 11 Prešov</w:t>
      </w:r>
    </w:p>
    <w:p w14:paraId="37749269" w14:textId="77777777" w:rsidR="00576747" w:rsidRPr="00576747" w:rsidRDefault="00576747" w:rsidP="00576747">
      <w:pPr>
        <w:spacing w:after="80" w:line="276" w:lineRule="auto"/>
        <w:ind w:left="596"/>
        <w:rPr>
          <w:rFonts w:asciiTheme="minorHAnsi" w:hAnsiTheme="minorHAnsi" w:cstheme="minorHAnsi"/>
          <w:b/>
        </w:rPr>
      </w:pPr>
    </w:p>
    <w:p w14:paraId="0E21A143" w14:textId="77777777" w:rsidR="00576747" w:rsidRPr="00576747" w:rsidRDefault="00576747" w:rsidP="00576747">
      <w:pPr>
        <w:spacing w:after="80" w:line="276" w:lineRule="auto"/>
        <w:ind w:left="596"/>
        <w:rPr>
          <w:rFonts w:asciiTheme="minorHAnsi" w:hAnsiTheme="minorHAnsi" w:cstheme="minorHAnsi"/>
          <w:b/>
        </w:rPr>
      </w:pPr>
      <w:r w:rsidRPr="00576747">
        <w:rPr>
          <w:rFonts w:asciiTheme="minorHAnsi" w:hAnsiTheme="minorHAnsi" w:cstheme="minorHAnsi"/>
          <w:b/>
        </w:rPr>
        <w:t>Časť B</w:t>
      </w:r>
    </w:p>
    <w:p w14:paraId="3B343605" w14:textId="77777777" w:rsidR="00576747" w:rsidRPr="00576747" w:rsidRDefault="00576747" w:rsidP="00F00B76">
      <w:pPr>
        <w:numPr>
          <w:ilvl w:val="0"/>
          <w:numId w:val="63"/>
        </w:numPr>
        <w:spacing w:after="0" w:line="276" w:lineRule="auto"/>
        <w:ind w:left="1134" w:hanging="283"/>
        <w:jc w:val="left"/>
        <w:rPr>
          <w:rFonts w:asciiTheme="minorHAnsi" w:hAnsiTheme="minorHAnsi" w:cstheme="minorHAnsi"/>
          <w:color w:val="000000" w:themeColor="text1"/>
        </w:rPr>
      </w:pPr>
      <w:r w:rsidRPr="00576747">
        <w:rPr>
          <w:rFonts w:asciiTheme="minorHAnsi" w:hAnsiTheme="minorHAnsi" w:cstheme="minorHAnsi"/>
          <w:color w:val="000000" w:themeColor="text1"/>
        </w:rPr>
        <w:t>D2, odpočívadlo Sekule (smer BA) v správe SSÚD 1 Malacky</w:t>
      </w:r>
    </w:p>
    <w:p w14:paraId="5D093DDF" w14:textId="77777777" w:rsidR="00576747" w:rsidRPr="00576747" w:rsidRDefault="00576747" w:rsidP="00F00B76">
      <w:pPr>
        <w:numPr>
          <w:ilvl w:val="0"/>
          <w:numId w:val="63"/>
        </w:numPr>
        <w:spacing w:after="0" w:line="276" w:lineRule="auto"/>
        <w:ind w:left="1134" w:hanging="283"/>
        <w:jc w:val="left"/>
        <w:rPr>
          <w:rFonts w:asciiTheme="minorHAnsi" w:hAnsiTheme="minorHAnsi" w:cstheme="minorHAnsi"/>
          <w:color w:val="000000" w:themeColor="text1"/>
        </w:rPr>
      </w:pPr>
      <w:r w:rsidRPr="00576747">
        <w:rPr>
          <w:rFonts w:asciiTheme="minorHAnsi" w:hAnsiTheme="minorHAnsi" w:cstheme="minorHAnsi"/>
          <w:color w:val="000000" w:themeColor="text1"/>
        </w:rPr>
        <w:t>D2, odpočívadlo Jarovce (smer BA) v správe SSÚD 2 Bratislava</w:t>
      </w:r>
    </w:p>
    <w:p w14:paraId="46978EF8" w14:textId="77777777" w:rsidR="00576747" w:rsidRPr="00576747" w:rsidRDefault="00576747" w:rsidP="00F00B76">
      <w:pPr>
        <w:numPr>
          <w:ilvl w:val="0"/>
          <w:numId w:val="63"/>
        </w:numPr>
        <w:spacing w:after="0" w:line="276" w:lineRule="auto"/>
        <w:ind w:left="1134" w:hanging="283"/>
        <w:jc w:val="left"/>
        <w:rPr>
          <w:rFonts w:asciiTheme="minorHAnsi" w:hAnsiTheme="minorHAnsi" w:cstheme="minorHAnsi"/>
          <w:color w:val="000000" w:themeColor="text1"/>
        </w:rPr>
      </w:pPr>
      <w:r w:rsidRPr="00576747">
        <w:rPr>
          <w:rFonts w:asciiTheme="minorHAnsi" w:hAnsiTheme="minorHAnsi" w:cstheme="minorHAnsi"/>
          <w:color w:val="000000" w:themeColor="text1"/>
        </w:rPr>
        <w:t>R4, odpočívadlo Milhosť (smer KE) v správe SSÚR 4 Košice</w:t>
      </w:r>
    </w:p>
    <w:p w14:paraId="1D5F4E24" w14:textId="3F549CB5" w:rsidR="00062093" w:rsidRPr="00D94A9F" w:rsidRDefault="00062093" w:rsidP="00576747">
      <w:pPr>
        <w:spacing w:line="276" w:lineRule="auto"/>
        <w:ind w:left="568" w:hanging="568"/>
        <w:rPr>
          <w:rFonts w:asciiTheme="minorHAnsi" w:hAnsiTheme="minorHAnsi" w:cstheme="minorHAnsi"/>
          <w:lang w:eastAsia="sk-SK"/>
        </w:rPr>
      </w:pPr>
    </w:p>
    <w:p w14:paraId="6A2D00FB" w14:textId="3DA05C98" w:rsidR="00C5646C" w:rsidRDefault="00062093" w:rsidP="00F00B76">
      <w:pPr>
        <w:pStyle w:val="pismo"/>
        <w:numPr>
          <w:ilvl w:val="1"/>
          <w:numId w:val="32"/>
        </w:numPr>
        <w:tabs>
          <w:tab w:val="left" w:pos="-709"/>
        </w:tabs>
        <w:spacing w:line="276" w:lineRule="auto"/>
        <w:ind w:left="567" w:hanging="567"/>
        <w:rPr>
          <w:rFonts w:asciiTheme="minorHAnsi" w:eastAsia="Calibri" w:hAnsiTheme="minorHAnsi" w:cstheme="minorHAnsi"/>
          <w:color w:val="000000" w:themeColor="text1"/>
          <w:sz w:val="22"/>
          <w:szCs w:val="22"/>
        </w:rPr>
      </w:pPr>
      <w:r w:rsidRPr="00D94A9F">
        <w:rPr>
          <w:rFonts w:asciiTheme="minorHAnsi" w:eastAsia="Calibri" w:hAnsiTheme="minorHAnsi" w:cstheme="minorHAnsi"/>
          <w:color w:val="000000" w:themeColor="text1"/>
          <w:sz w:val="22"/>
          <w:szCs w:val="22"/>
        </w:rPr>
        <w:t xml:space="preserve">Predpokladaná dĺžka trvania </w:t>
      </w:r>
      <w:r w:rsidR="002C2B08">
        <w:rPr>
          <w:rFonts w:asciiTheme="minorHAnsi" w:eastAsia="Calibri" w:hAnsiTheme="minorHAnsi" w:cstheme="minorHAnsi"/>
          <w:color w:val="000000" w:themeColor="text1"/>
          <w:sz w:val="22"/>
          <w:szCs w:val="22"/>
        </w:rPr>
        <w:t>plnenia</w:t>
      </w:r>
      <w:r w:rsidRPr="00D94A9F">
        <w:rPr>
          <w:rFonts w:asciiTheme="minorHAnsi" w:eastAsia="Calibri" w:hAnsiTheme="minorHAnsi" w:cstheme="minorHAnsi"/>
          <w:color w:val="000000" w:themeColor="text1"/>
          <w:sz w:val="22"/>
          <w:szCs w:val="22"/>
        </w:rPr>
        <w:t xml:space="preserve">: </w:t>
      </w:r>
      <w:r w:rsidR="003054C0" w:rsidRPr="00D94A9F">
        <w:rPr>
          <w:rFonts w:asciiTheme="minorHAnsi" w:eastAsia="Calibri" w:hAnsiTheme="minorHAnsi" w:cstheme="minorHAnsi"/>
          <w:b/>
          <w:color w:val="000000" w:themeColor="text1"/>
          <w:sz w:val="22"/>
          <w:szCs w:val="22"/>
        </w:rPr>
        <w:t>48</w:t>
      </w:r>
      <w:r w:rsidR="00C175B0" w:rsidRPr="00D94A9F">
        <w:rPr>
          <w:rFonts w:asciiTheme="minorHAnsi" w:eastAsia="Calibri" w:hAnsiTheme="minorHAnsi" w:cstheme="minorHAnsi"/>
          <w:b/>
          <w:color w:val="000000" w:themeColor="text1"/>
          <w:sz w:val="22"/>
          <w:szCs w:val="22"/>
        </w:rPr>
        <w:t xml:space="preserve"> mesiacov </w:t>
      </w:r>
      <w:r w:rsidR="00F11398" w:rsidRPr="00D94A9F">
        <w:rPr>
          <w:rFonts w:asciiTheme="minorHAnsi" w:eastAsia="Calibri" w:hAnsiTheme="minorHAnsi" w:cstheme="minorHAnsi"/>
          <w:b/>
          <w:color w:val="000000" w:themeColor="text1"/>
          <w:sz w:val="22"/>
          <w:szCs w:val="22"/>
        </w:rPr>
        <w:t xml:space="preserve">odo dňa </w:t>
      </w:r>
      <w:r w:rsidRPr="00D94A9F">
        <w:rPr>
          <w:rFonts w:asciiTheme="minorHAnsi" w:eastAsia="Calibri" w:hAnsiTheme="minorHAnsi" w:cstheme="minorHAnsi"/>
          <w:b/>
          <w:color w:val="000000" w:themeColor="text1"/>
          <w:sz w:val="22"/>
          <w:szCs w:val="22"/>
        </w:rPr>
        <w:t xml:space="preserve">nadobudnutia účinnosti </w:t>
      </w:r>
      <w:r w:rsidR="00F11398" w:rsidRPr="00D94A9F">
        <w:rPr>
          <w:rFonts w:asciiTheme="minorHAnsi" w:eastAsia="Calibri" w:hAnsiTheme="minorHAnsi" w:cstheme="minorHAnsi"/>
          <w:b/>
          <w:color w:val="000000" w:themeColor="text1"/>
          <w:sz w:val="22"/>
          <w:szCs w:val="22"/>
        </w:rPr>
        <w:t>Rámcovej dohody</w:t>
      </w:r>
      <w:r w:rsidR="00C175B0" w:rsidRPr="00D94A9F">
        <w:rPr>
          <w:rFonts w:asciiTheme="minorHAnsi" w:eastAsia="Calibri" w:hAnsiTheme="minorHAnsi" w:cstheme="minorHAnsi"/>
          <w:color w:val="000000" w:themeColor="text1"/>
          <w:sz w:val="22"/>
          <w:szCs w:val="22"/>
        </w:rPr>
        <w:t>.</w:t>
      </w:r>
    </w:p>
    <w:p w14:paraId="5AD1B114" w14:textId="71C8BDE9" w:rsidR="00576747" w:rsidRPr="00576747" w:rsidRDefault="00576747" w:rsidP="00F00B76">
      <w:pPr>
        <w:pStyle w:val="pismo"/>
        <w:numPr>
          <w:ilvl w:val="1"/>
          <w:numId w:val="32"/>
        </w:numPr>
        <w:tabs>
          <w:tab w:val="left" w:pos="-709"/>
        </w:tabs>
        <w:spacing w:line="276" w:lineRule="auto"/>
        <w:ind w:left="567" w:hanging="567"/>
        <w:rPr>
          <w:rFonts w:asciiTheme="minorHAnsi" w:eastAsia="Calibri" w:hAnsiTheme="minorHAnsi" w:cstheme="minorHAnsi"/>
          <w:color w:val="000000" w:themeColor="text1"/>
          <w:sz w:val="22"/>
          <w:szCs w:val="22"/>
        </w:rPr>
      </w:pPr>
      <w:r w:rsidRPr="00576747">
        <w:rPr>
          <w:rFonts w:asciiTheme="minorHAnsi" w:eastAsia="Calibri" w:hAnsiTheme="minorHAnsi" w:cstheme="minorHAnsi"/>
          <w:noProof/>
          <w:sz w:val="22"/>
          <w:szCs w:val="22"/>
        </w:rPr>
        <w:t xml:space="preserve">Podrobné vymedzenie miesta plnenia a predpokladaného termínu plnenia predmetu zákazky je v časti B.1 Opis predmetu zákazky a časti B.3 Obchodné podmienky </w:t>
      </w:r>
      <w:bookmarkStart w:id="13" w:name="_Hlk229385742"/>
      <w:r w:rsidR="002C2B08">
        <w:rPr>
          <w:rFonts w:asciiTheme="minorHAnsi" w:eastAsia="Calibri" w:hAnsiTheme="minorHAnsi" w:cstheme="minorHAnsi"/>
          <w:noProof/>
          <w:sz w:val="22"/>
          <w:szCs w:val="22"/>
        </w:rPr>
        <w:t>plnenia</w:t>
      </w:r>
      <w:bookmarkEnd w:id="13"/>
      <w:r w:rsidRPr="00576747">
        <w:rPr>
          <w:rFonts w:asciiTheme="minorHAnsi" w:eastAsia="Calibri" w:hAnsiTheme="minorHAnsi" w:cstheme="minorHAnsi"/>
          <w:noProof/>
          <w:sz w:val="22"/>
          <w:szCs w:val="22"/>
        </w:rPr>
        <w:t xml:space="preserve"> predmetu zákazky, ktoré sú neoddeliteľnou súčasťou týchto SP.</w:t>
      </w:r>
    </w:p>
    <w:p w14:paraId="230C5327" w14:textId="77777777" w:rsidR="005B7C99" w:rsidRPr="00D94A9F" w:rsidRDefault="005B7C99" w:rsidP="00DC0B2E">
      <w:pPr>
        <w:pStyle w:val="pismo"/>
        <w:tabs>
          <w:tab w:val="left" w:pos="-709"/>
        </w:tabs>
        <w:spacing w:line="276" w:lineRule="auto"/>
        <w:ind w:left="567"/>
        <w:rPr>
          <w:rFonts w:asciiTheme="minorHAnsi" w:hAnsiTheme="minorHAnsi" w:cstheme="minorHAnsi"/>
          <w:b/>
          <w:sz w:val="22"/>
          <w:szCs w:val="22"/>
        </w:rPr>
      </w:pPr>
    </w:p>
    <w:p w14:paraId="41E1B747" w14:textId="4B8A23C0" w:rsidR="002E672F" w:rsidRPr="00D94A9F" w:rsidRDefault="00B125D4" w:rsidP="00F00B76">
      <w:pPr>
        <w:pStyle w:val="Nadpis3"/>
        <w:numPr>
          <w:ilvl w:val="0"/>
          <w:numId w:val="47"/>
        </w:numPr>
        <w:spacing w:after="120" w:line="276" w:lineRule="auto"/>
        <w:ind w:left="567" w:hanging="567"/>
        <w:rPr>
          <w:rFonts w:asciiTheme="minorHAnsi" w:hAnsiTheme="minorHAnsi" w:cstheme="minorHAnsi"/>
        </w:rPr>
      </w:pPr>
      <w:r w:rsidRPr="00D94A9F">
        <w:rPr>
          <w:rFonts w:asciiTheme="minorHAnsi" w:hAnsiTheme="minorHAnsi" w:cstheme="minorHAnsi"/>
          <w:bCs w:val="0"/>
          <w:sz w:val="22"/>
          <w:szCs w:val="22"/>
        </w:rPr>
        <w:t xml:space="preserve">Zdroj finančných prostriedkov </w:t>
      </w:r>
    </w:p>
    <w:p w14:paraId="0B4100BA" w14:textId="0158BD00" w:rsidR="002E672F" w:rsidRPr="00D94A9F" w:rsidRDefault="002E672F" w:rsidP="00DC0B2E">
      <w:pPr>
        <w:spacing w:line="276" w:lineRule="auto"/>
        <w:rPr>
          <w:rFonts w:asciiTheme="minorHAnsi" w:eastAsia="Calibri" w:hAnsiTheme="minorHAnsi" w:cstheme="minorHAnsi"/>
          <w:lang w:eastAsia="sk-SK"/>
        </w:rPr>
      </w:pPr>
      <w:r w:rsidRPr="00D94A9F">
        <w:rPr>
          <w:rFonts w:asciiTheme="minorHAnsi" w:eastAsia="Calibri" w:hAnsiTheme="minorHAnsi" w:cstheme="minorHAnsi"/>
          <w:lang w:eastAsia="sk-SK"/>
        </w:rPr>
        <w:t>6.1</w:t>
      </w:r>
      <w:r w:rsidRPr="00D94A9F">
        <w:rPr>
          <w:rFonts w:asciiTheme="minorHAnsi" w:eastAsia="Calibri" w:hAnsiTheme="minorHAnsi" w:cstheme="minorHAnsi"/>
          <w:lang w:eastAsia="sk-SK"/>
        </w:rPr>
        <w:tab/>
      </w:r>
      <w:r w:rsidR="00E410B8">
        <w:rPr>
          <w:rFonts w:asciiTheme="minorHAnsi" w:eastAsia="Calibri" w:hAnsiTheme="minorHAnsi" w:cstheme="minorHAnsi"/>
          <w:lang w:eastAsia="sk-SK"/>
        </w:rPr>
        <w:tab/>
      </w:r>
      <w:r w:rsidRPr="00D94A9F">
        <w:rPr>
          <w:rFonts w:asciiTheme="minorHAnsi" w:eastAsia="Calibri" w:hAnsiTheme="minorHAnsi" w:cstheme="minorHAnsi"/>
          <w:lang w:eastAsia="sk-SK"/>
        </w:rPr>
        <w:t>Predmet zákazky bude financovaný z vlastných zdrojov verejného obstarávateľa.</w:t>
      </w:r>
    </w:p>
    <w:p w14:paraId="57C5A28E" w14:textId="44575C2D" w:rsidR="002E672F" w:rsidRPr="00D94A9F" w:rsidRDefault="002E672F" w:rsidP="00DC0B2E">
      <w:pPr>
        <w:spacing w:line="276" w:lineRule="auto"/>
        <w:rPr>
          <w:rFonts w:asciiTheme="minorHAnsi" w:eastAsia="Calibri" w:hAnsiTheme="minorHAnsi" w:cstheme="minorHAnsi"/>
          <w:lang w:eastAsia="sk-SK"/>
        </w:rPr>
      </w:pPr>
      <w:r w:rsidRPr="00D94A9F">
        <w:rPr>
          <w:rFonts w:asciiTheme="minorHAnsi" w:eastAsia="Calibri" w:hAnsiTheme="minorHAnsi" w:cstheme="minorHAnsi"/>
          <w:lang w:eastAsia="sk-SK"/>
        </w:rPr>
        <w:t>6.2</w:t>
      </w:r>
      <w:r w:rsidR="00E410B8">
        <w:rPr>
          <w:rFonts w:asciiTheme="minorHAnsi" w:eastAsia="Calibri" w:hAnsiTheme="minorHAnsi" w:cstheme="minorHAnsi"/>
          <w:lang w:eastAsia="sk-SK"/>
        </w:rPr>
        <w:tab/>
      </w:r>
      <w:r w:rsidRPr="00D94A9F">
        <w:rPr>
          <w:rFonts w:asciiTheme="minorHAnsi" w:eastAsia="Calibri" w:hAnsiTheme="minorHAnsi" w:cstheme="minorHAnsi"/>
          <w:lang w:eastAsia="sk-SK"/>
        </w:rPr>
        <w:tab/>
        <w:t>Verejný obstarávateľ neposkytuje zálohy ani preddavky na plnenie zmluvy.</w:t>
      </w:r>
    </w:p>
    <w:p w14:paraId="31FCD750" w14:textId="473D4FC8" w:rsidR="00C5646C" w:rsidRDefault="002E672F" w:rsidP="00DC0B2E">
      <w:pPr>
        <w:spacing w:after="0" w:line="276" w:lineRule="auto"/>
        <w:ind w:left="567" w:hanging="567"/>
        <w:rPr>
          <w:rFonts w:asciiTheme="minorHAnsi" w:eastAsia="Calibri" w:hAnsiTheme="minorHAnsi" w:cstheme="minorHAnsi"/>
          <w:lang w:eastAsia="sk-SK"/>
        </w:rPr>
      </w:pPr>
      <w:r w:rsidRPr="00D94A9F">
        <w:rPr>
          <w:rFonts w:asciiTheme="minorHAnsi" w:eastAsia="Calibri" w:hAnsiTheme="minorHAnsi" w:cstheme="minorHAnsi"/>
          <w:lang w:eastAsia="sk-SK"/>
        </w:rPr>
        <w:lastRenderedPageBreak/>
        <w:t xml:space="preserve">6.3  </w:t>
      </w:r>
      <w:r w:rsidR="00C26ACA" w:rsidRPr="00D94A9F">
        <w:rPr>
          <w:rFonts w:asciiTheme="minorHAnsi" w:eastAsia="Calibri" w:hAnsiTheme="minorHAnsi" w:cstheme="minorHAnsi"/>
          <w:lang w:eastAsia="sk-SK"/>
        </w:rPr>
        <w:tab/>
      </w:r>
      <w:r w:rsidRPr="00D94A9F">
        <w:rPr>
          <w:rFonts w:asciiTheme="minorHAnsi" w:eastAsia="Calibri" w:hAnsiTheme="minorHAnsi" w:cstheme="minorHAnsi"/>
          <w:lang w:eastAsia="sk-SK"/>
        </w:rPr>
        <w:t xml:space="preserve">Splatnosť faktúr je do 30 </w:t>
      </w:r>
      <w:r w:rsidR="00C5646C" w:rsidRPr="00D94A9F">
        <w:rPr>
          <w:rFonts w:asciiTheme="minorHAnsi" w:eastAsia="Calibri" w:hAnsiTheme="minorHAnsi" w:cstheme="minorHAnsi"/>
          <w:lang w:eastAsia="sk-SK"/>
        </w:rPr>
        <w:t>(</w:t>
      </w:r>
      <w:r w:rsidR="00492515" w:rsidRPr="00D94A9F">
        <w:rPr>
          <w:rFonts w:asciiTheme="minorHAnsi" w:eastAsia="Calibri" w:hAnsiTheme="minorHAnsi" w:cstheme="minorHAnsi"/>
          <w:lang w:eastAsia="sk-SK"/>
        </w:rPr>
        <w:t>tridsať</w:t>
      </w:r>
      <w:r w:rsidR="00C5646C" w:rsidRPr="00D94A9F">
        <w:rPr>
          <w:rFonts w:asciiTheme="minorHAnsi" w:eastAsia="Calibri" w:hAnsiTheme="minorHAnsi" w:cstheme="minorHAnsi"/>
          <w:lang w:eastAsia="sk-SK"/>
        </w:rPr>
        <w:t>) kalendárnyc</w:t>
      </w:r>
      <w:r w:rsidR="00C26ACA" w:rsidRPr="00D94A9F">
        <w:rPr>
          <w:rFonts w:asciiTheme="minorHAnsi" w:eastAsia="Calibri" w:hAnsiTheme="minorHAnsi" w:cstheme="minorHAnsi"/>
          <w:lang w:eastAsia="sk-SK"/>
        </w:rPr>
        <w:t>h</w:t>
      </w:r>
      <w:r w:rsidR="00C5646C" w:rsidRPr="00D94A9F">
        <w:rPr>
          <w:rFonts w:asciiTheme="minorHAnsi" w:eastAsia="Calibri" w:hAnsiTheme="minorHAnsi" w:cstheme="minorHAnsi"/>
          <w:color w:val="FF0000"/>
          <w:lang w:eastAsia="sk-SK"/>
        </w:rPr>
        <w:t xml:space="preserve"> </w:t>
      </w:r>
      <w:r w:rsidRPr="00D94A9F">
        <w:rPr>
          <w:rFonts w:asciiTheme="minorHAnsi" w:eastAsia="Calibri" w:hAnsiTheme="minorHAnsi" w:cstheme="minorHAnsi"/>
          <w:lang w:eastAsia="sk-SK"/>
        </w:rPr>
        <w:t xml:space="preserve">dní odo dňa </w:t>
      </w:r>
      <w:r w:rsidR="00C5646C" w:rsidRPr="00D94A9F">
        <w:rPr>
          <w:rFonts w:asciiTheme="minorHAnsi" w:eastAsia="Calibri" w:hAnsiTheme="minorHAnsi" w:cstheme="minorHAnsi"/>
          <w:lang w:eastAsia="sk-SK"/>
        </w:rPr>
        <w:t xml:space="preserve">doporučeného </w:t>
      </w:r>
      <w:r w:rsidRPr="00D94A9F">
        <w:rPr>
          <w:rFonts w:asciiTheme="minorHAnsi" w:eastAsia="Calibri" w:hAnsiTheme="minorHAnsi" w:cstheme="minorHAnsi"/>
          <w:lang w:eastAsia="sk-SK"/>
        </w:rPr>
        <w:t>doručenia faktúr</w:t>
      </w:r>
      <w:r w:rsidR="00C5646C" w:rsidRPr="00D94A9F">
        <w:rPr>
          <w:rFonts w:asciiTheme="minorHAnsi" w:eastAsia="Calibri" w:hAnsiTheme="minorHAnsi" w:cstheme="minorHAnsi"/>
          <w:lang w:eastAsia="sk-SK"/>
        </w:rPr>
        <w:t xml:space="preserve"> bez nedostatkov</w:t>
      </w:r>
      <w:r w:rsidRPr="00D94A9F">
        <w:rPr>
          <w:rFonts w:asciiTheme="minorHAnsi" w:eastAsia="Calibri" w:hAnsiTheme="minorHAnsi" w:cstheme="minorHAnsi"/>
          <w:lang w:eastAsia="sk-SK"/>
        </w:rPr>
        <w:t xml:space="preserve"> verejnému </w:t>
      </w:r>
      <w:r w:rsidRPr="00576747">
        <w:rPr>
          <w:rFonts w:asciiTheme="minorHAnsi" w:eastAsia="Calibri" w:hAnsiTheme="minorHAnsi" w:cstheme="minorHAnsi"/>
          <w:lang w:eastAsia="sk-SK"/>
        </w:rPr>
        <w:t>obstarávateľovi</w:t>
      </w:r>
      <w:r w:rsidR="00492515" w:rsidRPr="00576747">
        <w:rPr>
          <w:rFonts w:asciiTheme="minorHAnsi" w:eastAsia="Calibri" w:hAnsiTheme="minorHAnsi" w:cstheme="minorHAnsi"/>
          <w:lang w:eastAsia="sk-SK"/>
        </w:rPr>
        <w:t>.</w:t>
      </w:r>
    </w:p>
    <w:p w14:paraId="162A8BDE" w14:textId="79447FD0" w:rsidR="00585580" w:rsidRDefault="00585580" w:rsidP="00DC0B2E">
      <w:pPr>
        <w:spacing w:after="0" w:line="276" w:lineRule="auto"/>
        <w:ind w:left="567" w:hanging="567"/>
        <w:rPr>
          <w:rFonts w:asciiTheme="minorHAnsi" w:eastAsia="Calibri" w:hAnsiTheme="minorHAnsi" w:cstheme="minorHAnsi"/>
          <w:lang w:eastAsia="sk-SK"/>
        </w:rPr>
      </w:pPr>
    </w:p>
    <w:p w14:paraId="53E8494B" w14:textId="77777777" w:rsidR="00585580" w:rsidRPr="00576747" w:rsidRDefault="00585580" w:rsidP="00DC0B2E">
      <w:pPr>
        <w:spacing w:after="0" w:line="276" w:lineRule="auto"/>
        <w:ind w:left="567" w:hanging="567"/>
        <w:rPr>
          <w:rFonts w:asciiTheme="minorHAnsi" w:eastAsia="Calibri" w:hAnsiTheme="minorHAnsi" w:cstheme="minorHAnsi"/>
          <w:lang w:eastAsia="sk-SK"/>
        </w:rPr>
      </w:pPr>
    </w:p>
    <w:p w14:paraId="3A687CAA" w14:textId="77777777" w:rsidR="00796CF2" w:rsidRPr="00D94A9F" w:rsidRDefault="00796CF2" w:rsidP="00DC0B2E">
      <w:pPr>
        <w:spacing w:after="0" w:line="276" w:lineRule="auto"/>
        <w:ind w:left="567" w:hanging="567"/>
        <w:rPr>
          <w:rFonts w:asciiTheme="minorHAnsi" w:hAnsiTheme="minorHAnsi" w:cstheme="minorHAnsi"/>
          <w:color w:val="FF0000"/>
          <w:u w:val="single"/>
        </w:rPr>
      </w:pPr>
    </w:p>
    <w:p w14:paraId="2A5954E1" w14:textId="0F6F9C22" w:rsidR="00222BBE" w:rsidRPr="00D94A9F" w:rsidRDefault="00796CF2" w:rsidP="00DC0B2E">
      <w:pPr>
        <w:pStyle w:val="Nadpis3"/>
        <w:spacing w:after="120" w:line="276" w:lineRule="auto"/>
        <w:ind w:left="567" w:hanging="567"/>
        <w:rPr>
          <w:rFonts w:asciiTheme="minorHAnsi" w:hAnsiTheme="minorHAnsi" w:cstheme="minorHAnsi"/>
          <w:sz w:val="22"/>
          <w:szCs w:val="22"/>
        </w:rPr>
      </w:pPr>
      <w:bookmarkStart w:id="14" w:name="_Toc461981356"/>
      <w:r w:rsidRPr="00D94A9F">
        <w:rPr>
          <w:rFonts w:asciiTheme="minorHAnsi" w:hAnsiTheme="minorHAnsi" w:cstheme="minorHAnsi"/>
          <w:bCs w:val="0"/>
          <w:sz w:val="22"/>
          <w:szCs w:val="22"/>
        </w:rPr>
        <w:t>Typ zmluvy</w:t>
      </w:r>
      <w:bookmarkEnd w:id="14"/>
      <w:r w:rsidRPr="00D94A9F">
        <w:rPr>
          <w:rFonts w:asciiTheme="minorHAnsi" w:hAnsiTheme="minorHAnsi" w:cstheme="minorHAnsi"/>
          <w:bCs w:val="0"/>
          <w:sz w:val="22"/>
          <w:szCs w:val="22"/>
        </w:rPr>
        <w:t xml:space="preserve"> </w:t>
      </w:r>
      <w:r w:rsidRPr="00D94A9F">
        <w:rPr>
          <w:rFonts w:asciiTheme="minorHAnsi" w:hAnsiTheme="minorHAnsi" w:cstheme="minorHAnsi"/>
          <w:bCs w:val="0"/>
          <w:iCs/>
          <w:sz w:val="22"/>
          <w:szCs w:val="22"/>
        </w:rPr>
        <w:t xml:space="preserve"> </w:t>
      </w:r>
    </w:p>
    <w:p w14:paraId="401A00BF" w14:textId="27207E5E" w:rsidR="00ED5B78" w:rsidRPr="00D94A9F" w:rsidRDefault="006C283D" w:rsidP="00DC0B2E">
      <w:pPr>
        <w:numPr>
          <w:ilvl w:val="1"/>
          <w:numId w:val="19"/>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rPr>
        <w:tab/>
      </w:r>
      <w:r w:rsidR="00796CF2" w:rsidRPr="00D94A9F">
        <w:rPr>
          <w:rFonts w:asciiTheme="minorHAnsi" w:hAnsiTheme="minorHAnsi" w:cstheme="minorHAnsi"/>
          <w:color w:val="000000" w:themeColor="text1"/>
        </w:rPr>
        <w:t>Výsled</w:t>
      </w:r>
      <w:r w:rsidR="00357F46" w:rsidRPr="00D94A9F">
        <w:rPr>
          <w:rFonts w:asciiTheme="minorHAnsi" w:hAnsiTheme="minorHAnsi" w:cstheme="minorHAnsi"/>
          <w:color w:val="000000" w:themeColor="text1"/>
        </w:rPr>
        <w:t>ok</w:t>
      </w:r>
      <w:r w:rsidR="00796CF2" w:rsidRPr="00D94A9F">
        <w:rPr>
          <w:rFonts w:asciiTheme="minorHAnsi" w:hAnsiTheme="minorHAnsi" w:cstheme="minorHAnsi"/>
          <w:color w:val="000000" w:themeColor="text1"/>
        </w:rPr>
        <w:t xml:space="preserve"> </w:t>
      </w:r>
      <w:r w:rsidR="00AF050E" w:rsidRPr="00D94A9F">
        <w:rPr>
          <w:rFonts w:asciiTheme="minorHAnsi" w:hAnsiTheme="minorHAnsi" w:cstheme="minorHAnsi"/>
          <w:color w:val="000000" w:themeColor="text1"/>
        </w:rPr>
        <w:t xml:space="preserve">postupu </w:t>
      </w:r>
      <w:r w:rsidR="00796CF2" w:rsidRPr="00D94A9F">
        <w:rPr>
          <w:rFonts w:asciiTheme="minorHAnsi" w:hAnsiTheme="minorHAnsi" w:cstheme="minorHAnsi"/>
          <w:color w:val="000000" w:themeColor="text1"/>
        </w:rPr>
        <w:t>verejného obstarávania</w:t>
      </w:r>
      <w:r w:rsidR="00CD19A4" w:rsidRPr="00D94A9F">
        <w:rPr>
          <w:rFonts w:asciiTheme="minorHAnsi" w:hAnsiTheme="minorHAnsi" w:cstheme="minorHAnsi"/>
          <w:color w:val="000000" w:themeColor="text1"/>
        </w:rPr>
        <w:t xml:space="preserve">: </w:t>
      </w:r>
      <w:r w:rsidR="00796CF2" w:rsidRPr="00D94A9F">
        <w:rPr>
          <w:rFonts w:asciiTheme="minorHAnsi" w:hAnsiTheme="minorHAnsi" w:cstheme="minorHAnsi"/>
          <w:color w:val="000000" w:themeColor="text1"/>
        </w:rPr>
        <w:t>uzavretie</w:t>
      </w:r>
      <w:r w:rsidR="00796CF2" w:rsidRPr="00D94A9F">
        <w:rPr>
          <w:rFonts w:asciiTheme="minorHAnsi" w:hAnsiTheme="minorHAnsi" w:cstheme="minorHAnsi"/>
          <w:b/>
          <w:color w:val="000000" w:themeColor="text1"/>
        </w:rPr>
        <w:t xml:space="preserve"> </w:t>
      </w:r>
      <w:r w:rsidR="00887D90" w:rsidRPr="00D94A9F">
        <w:rPr>
          <w:rFonts w:asciiTheme="minorHAnsi" w:hAnsiTheme="minorHAnsi" w:cstheme="minorHAnsi"/>
          <w:b/>
          <w:color w:val="000000" w:themeColor="text1"/>
        </w:rPr>
        <w:t>Rámcovej dohody</w:t>
      </w:r>
      <w:r w:rsidR="00887D90" w:rsidRPr="00D94A9F">
        <w:rPr>
          <w:rFonts w:asciiTheme="minorHAnsi" w:hAnsiTheme="minorHAnsi" w:cstheme="minorHAnsi"/>
          <w:color w:val="000000" w:themeColor="text1"/>
        </w:rPr>
        <w:t xml:space="preserve"> </w:t>
      </w:r>
      <w:r w:rsidR="00C26ACA" w:rsidRPr="00D94A9F">
        <w:rPr>
          <w:rFonts w:asciiTheme="minorHAnsi" w:hAnsiTheme="minorHAnsi" w:cstheme="minorHAnsi"/>
          <w:color w:val="000000" w:themeColor="text1"/>
        </w:rPr>
        <w:t>(ďalej len „</w:t>
      </w:r>
      <w:r w:rsidR="00C26ACA" w:rsidRPr="00D94A9F">
        <w:rPr>
          <w:rFonts w:asciiTheme="minorHAnsi" w:hAnsiTheme="minorHAnsi" w:cstheme="minorHAnsi"/>
          <w:b/>
          <w:color w:val="000000" w:themeColor="text1"/>
        </w:rPr>
        <w:t>Dohoda</w:t>
      </w:r>
      <w:r w:rsidR="00C26ACA" w:rsidRPr="00D94A9F">
        <w:rPr>
          <w:rFonts w:asciiTheme="minorHAnsi" w:hAnsiTheme="minorHAnsi" w:cstheme="minorHAnsi"/>
          <w:color w:val="000000" w:themeColor="text1"/>
        </w:rPr>
        <w:t xml:space="preserve">“) </w:t>
      </w:r>
      <w:r w:rsidR="00ED5B78" w:rsidRPr="00D94A9F">
        <w:rPr>
          <w:rFonts w:asciiTheme="minorHAnsi" w:hAnsiTheme="minorHAnsi" w:cstheme="minorHAnsi"/>
          <w:color w:val="000000" w:themeColor="text1"/>
        </w:rPr>
        <w:t>podľa § 536 a </w:t>
      </w:r>
      <w:proofErr w:type="spellStart"/>
      <w:r w:rsidR="00ED5B78" w:rsidRPr="00D94A9F">
        <w:rPr>
          <w:rFonts w:asciiTheme="minorHAnsi" w:hAnsiTheme="minorHAnsi" w:cstheme="minorHAnsi"/>
          <w:color w:val="000000" w:themeColor="text1"/>
        </w:rPr>
        <w:t>n</w:t>
      </w:r>
      <w:r w:rsidR="007041FD" w:rsidRPr="00D94A9F">
        <w:rPr>
          <w:rFonts w:asciiTheme="minorHAnsi" w:hAnsiTheme="minorHAnsi" w:cstheme="minorHAnsi"/>
          <w:color w:val="000000" w:themeColor="text1"/>
        </w:rPr>
        <w:t>a</w:t>
      </w:r>
      <w:r w:rsidR="00ED5B78" w:rsidRPr="00D94A9F">
        <w:rPr>
          <w:rFonts w:asciiTheme="minorHAnsi" w:hAnsiTheme="minorHAnsi" w:cstheme="minorHAnsi"/>
          <w:color w:val="000000" w:themeColor="text1"/>
        </w:rPr>
        <w:t>sl</w:t>
      </w:r>
      <w:proofErr w:type="spellEnd"/>
      <w:r w:rsidR="00ED5B78" w:rsidRPr="00D94A9F">
        <w:rPr>
          <w:rFonts w:asciiTheme="minorHAnsi" w:hAnsiTheme="minorHAnsi" w:cstheme="minorHAnsi"/>
          <w:color w:val="000000" w:themeColor="text1"/>
        </w:rPr>
        <w:t xml:space="preserve">. zákona 513/1991 Zb. Obchodného zákonníka </w:t>
      </w:r>
      <w:bookmarkStart w:id="15" w:name="_Hlk138687814"/>
      <w:r w:rsidR="00ED5B78" w:rsidRPr="00D94A9F">
        <w:rPr>
          <w:rFonts w:asciiTheme="minorHAnsi" w:hAnsiTheme="minorHAnsi" w:cstheme="minorHAnsi"/>
          <w:color w:val="000000" w:themeColor="text1"/>
        </w:rPr>
        <w:t>v znení neskorších predpisov</w:t>
      </w:r>
      <w:bookmarkEnd w:id="15"/>
      <w:r w:rsidR="00C26ACA" w:rsidRPr="00D94A9F">
        <w:rPr>
          <w:rFonts w:asciiTheme="minorHAnsi" w:hAnsiTheme="minorHAnsi" w:cstheme="minorHAnsi"/>
          <w:color w:val="000000" w:themeColor="text1"/>
        </w:rPr>
        <w:t xml:space="preserve"> </w:t>
      </w:r>
      <w:r w:rsidR="00ED5B78" w:rsidRPr="00D94A9F">
        <w:rPr>
          <w:rFonts w:asciiTheme="minorHAnsi" w:hAnsiTheme="minorHAnsi" w:cstheme="minorHAnsi"/>
          <w:color w:val="000000" w:themeColor="text1"/>
        </w:rPr>
        <w:t xml:space="preserve">(ďalej len </w:t>
      </w:r>
      <w:r w:rsidR="007041FD" w:rsidRPr="00D94A9F">
        <w:rPr>
          <w:rFonts w:asciiTheme="minorHAnsi" w:hAnsiTheme="minorHAnsi" w:cstheme="minorHAnsi"/>
          <w:color w:val="000000" w:themeColor="text1"/>
        </w:rPr>
        <w:t>„</w:t>
      </w:r>
      <w:r w:rsidR="00C26ACA" w:rsidRPr="00D94A9F">
        <w:rPr>
          <w:rFonts w:asciiTheme="minorHAnsi" w:hAnsiTheme="minorHAnsi" w:cstheme="minorHAnsi"/>
          <w:b/>
          <w:color w:val="000000" w:themeColor="text1"/>
        </w:rPr>
        <w:t>Obchodný zákonník</w:t>
      </w:r>
      <w:r w:rsidR="007041FD" w:rsidRPr="00D94A9F">
        <w:rPr>
          <w:rFonts w:asciiTheme="minorHAnsi" w:hAnsiTheme="minorHAnsi" w:cstheme="minorHAnsi"/>
          <w:color w:val="000000" w:themeColor="text1"/>
        </w:rPr>
        <w:t xml:space="preserve">“). </w:t>
      </w:r>
    </w:p>
    <w:p w14:paraId="409B8464" w14:textId="03059812" w:rsidR="00796CF2" w:rsidRPr="00D94A9F" w:rsidRDefault="002602FC" w:rsidP="00DC0B2E">
      <w:pPr>
        <w:numPr>
          <w:ilvl w:val="1"/>
          <w:numId w:val="19"/>
        </w:numPr>
        <w:autoSpaceDE w:val="0"/>
        <w:autoSpaceDN w:val="0"/>
        <w:spacing w:after="0" w:line="276" w:lineRule="auto"/>
        <w:ind w:left="567" w:hanging="567"/>
        <w:rPr>
          <w:rFonts w:asciiTheme="minorHAnsi" w:hAnsiTheme="minorHAnsi" w:cstheme="minorHAnsi"/>
        </w:rPr>
      </w:pPr>
      <w:r w:rsidRPr="00D94A9F">
        <w:rPr>
          <w:rFonts w:asciiTheme="minorHAnsi" w:hAnsiTheme="minorHAnsi" w:cstheme="minorHAnsi"/>
          <w:color w:val="000000" w:themeColor="text1"/>
        </w:rPr>
        <w:tab/>
      </w:r>
      <w:r w:rsidR="00796CF2" w:rsidRPr="00D94A9F">
        <w:rPr>
          <w:rFonts w:asciiTheme="minorHAnsi" w:hAnsiTheme="minorHAnsi" w:cstheme="minorHAnsi"/>
          <w:color w:val="000000" w:themeColor="text1"/>
        </w:rPr>
        <w:t>Vymedzenie zmluvných podmienok</w:t>
      </w:r>
      <w:r w:rsidR="009455E8">
        <w:rPr>
          <w:rFonts w:asciiTheme="minorHAnsi" w:hAnsiTheme="minorHAnsi" w:cstheme="minorHAnsi"/>
          <w:color w:val="000000" w:themeColor="text1"/>
        </w:rPr>
        <w:t xml:space="preserve"> </w:t>
      </w:r>
      <w:r w:rsidR="002C2B08">
        <w:rPr>
          <w:rFonts w:asciiTheme="minorHAnsi" w:eastAsia="Calibri" w:hAnsiTheme="minorHAnsi" w:cstheme="minorHAnsi"/>
          <w:noProof/>
        </w:rPr>
        <w:t>plneni</w:t>
      </w:r>
      <w:r w:rsidR="009455E8">
        <w:rPr>
          <w:rFonts w:asciiTheme="minorHAnsi" w:eastAsia="Calibri" w:hAnsiTheme="minorHAnsi" w:cstheme="minorHAnsi"/>
          <w:noProof/>
        </w:rPr>
        <w:t>a</w:t>
      </w:r>
      <w:r w:rsidR="002C2B08" w:rsidRPr="00D94A9F">
        <w:rPr>
          <w:rFonts w:asciiTheme="minorHAnsi" w:hAnsiTheme="minorHAnsi" w:cstheme="minorHAnsi"/>
          <w:color w:val="000000" w:themeColor="text1"/>
        </w:rPr>
        <w:t xml:space="preserve"> </w:t>
      </w:r>
      <w:r w:rsidR="00796CF2" w:rsidRPr="00D94A9F">
        <w:rPr>
          <w:rFonts w:asciiTheme="minorHAnsi" w:hAnsiTheme="minorHAnsi" w:cstheme="minorHAnsi"/>
          <w:color w:val="000000" w:themeColor="text1"/>
        </w:rPr>
        <w:t>predmetu zákazky tvorí</w:t>
      </w:r>
      <w:r w:rsidR="00873168" w:rsidRPr="00D94A9F">
        <w:rPr>
          <w:rFonts w:asciiTheme="minorHAnsi" w:hAnsiTheme="minorHAnsi" w:cstheme="minorHAnsi"/>
          <w:color w:val="000000" w:themeColor="text1"/>
        </w:rPr>
        <w:t xml:space="preserve"> </w:t>
      </w:r>
      <w:r w:rsidR="009455E8">
        <w:rPr>
          <w:rFonts w:asciiTheme="minorHAnsi" w:hAnsiTheme="minorHAnsi" w:cstheme="minorHAnsi"/>
          <w:color w:val="000000" w:themeColor="text1"/>
        </w:rPr>
        <w:t xml:space="preserve">primárne časť </w:t>
      </w:r>
      <w:r w:rsidR="009455E8" w:rsidRPr="00D94A9F">
        <w:rPr>
          <w:rFonts w:asciiTheme="minorHAnsi" w:hAnsiTheme="minorHAnsi" w:cstheme="minorHAnsi"/>
          <w:color w:val="000000" w:themeColor="text1"/>
        </w:rPr>
        <w:t xml:space="preserve">B.3 Obchodné podmienky </w:t>
      </w:r>
      <w:r w:rsidR="009455E8">
        <w:rPr>
          <w:rFonts w:asciiTheme="minorHAnsi" w:eastAsia="Calibri" w:hAnsiTheme="minorHAnsi" w:cstheme="minorHAnsi"/>
          <w:noProof/>
        </w:rPr>
        <w:t>plnenia</w:t>
      </w:r>
      <w:r w:rsidR="009455E8" w:rsidRPr="00D94A9F">
        <w:rPr>
          <w:rFonts w:asciiTheme="minorHAnsi" w:hAnsiTheme="minorHAnsi" w:cstheme="minorHAnsi"/>
          <w:color w:val="000000" w:themeColor="text1"/>
        </w:rPr>
        <w:t xml:space="preserve"> </w:t>
      </w:r>
      <w:r w:rsidR="009455E8" w:rsidRPr="00D94A9F">
        <w:rPr>
          <w:rFonts w:asciiTheme="minorHAnsi" w:hAnsiTheme="minorHAnsi" w:cstheme="minorHAnsi"/>
        </w:rPr>
        <w:t>predmetu zákazky</w:t>
      </w:r>
      <w:r w:rsidR="009455E8">
        <w:rPr>
          <w:rFonts w:asciiTheme="minorHAnsi" w:hAnsiTheme="minorHAnsi" w:cstheme="minorHAnsi"/>
          <w:color w:val="000000" w:themeColor="text1"/>
        </w:rPr>
        <w:t xml:space="preserve">, podporne </w:t>
      </w:r>
      <w:r w:rsidR="00873168" w:rsidRPr="00D94A9F">
        <w:rPr>
          <w:rFonts w:asciiTheme="minorHAnsi" w:hAnsiTheme="minorHAnsi" w:cstheme="minorHAnsi"/>
          <w:color w:val="000000" w:themeColor="text1"/>
        </w:rPr>
        <w:t>B.1 Opis predmetu zákazky</w:t>
      </w:r>
      <w:r w:rsidR="009455E8">
        <w:rPr>
          <w:rFonts w:asciiTheme="minorHAnsi" w:hAnsiTheme="minorHAnsi" w:cstheme="minorHAnsi"/>
          <w:color w:val="000000" w:themeColor="text1"/>
        </w:rPr>
        <w:t xml:space="preserve"> a </w:t>
      </w:r>
      <w:r w:rsidR="00F85D63" w:rsidRPr="00D94A9F">
        <w:rPr>
          <w:rFonts w:asciiTheme="minorHAnsi" w:hAnsiTheme="minorHAnsi" w:cstheme="minorHAnsi"/>
          <w:color w:val="000000" w:themeColor="text1"/>
        </w:rPr>
        <w:t>B.2</w:t>
      </w:r>
      <w:r w:rsidR="00CF195A" w:rsidRPr="00D94A9F">
        <w:rPr>
          <w:rFonts w:asciiTheme="minorHAnsi" w:hAnsiTheme="minorHAnsi" w:cstheme="minorHAnsi"/>
          <w:color w:val="000000" w:themeColor="text1"/>
        </w:rPr>
        <w:t xml:space="preserve"> </w:t>
      </w:r>
      <w:r w:rsidR="000B1993" w:rsidRPr="00D94A9F">
        <w:rPr>
          <w:rFonts w:asciiTheme="minorHAnsi" w:hAnsiTheme="minorHAnsi" w:cstheme="minorHAnsi"/>
          <w:color w:val="000000" w:themeColor="text1"/>
        </w:rPr>
        <w:t>Spôsob určenia ceny</w:t>
      </w:r>
      <w:r w:rsidR="00873168" w:rsidRPr="00D94A9F">
        <w:rPr>
          <w:rFonts w:asciiTheme="minorHAnsi" w:hAnsiTheme="minorHAnsi" w:cstheme="minorHAnsi"/>
          <w:color w:val="000000" w:themeColor="text1"/>
        </w:rPr>
        <w:t xml:space="preserve"> </w:t>
      </w:r>
      <w:r w:rsidR="009455E8">
        <w:rPr>
          <w:rFonts w:asciiTheme="minorHAnsi" w:hAnsiTheme="minorHAnsi" w:cstheme="minorHAnsi"/>
          <w:color w:val="000000" w:themeColor="text1"/>
        </w:rPr>
        <w:t xml:space="preserve">pričom všetky tieto časti sú </w:t>
      </w:r>
      <w:r w:rsidR="00796CF2" w:rsidRPr="00D94A9F">
        <w:rPr>
          <w:rFonts w:asciiTheme="minorHAnsi" w:hAnsiTheme="minorHAnsi" w:cstheme="minorHAnsi"/>
        </w:rPr>
        <w:t xml:space="preserve">neoddeliteľnou súčasťou týchto </w:t>
      </w:r>
      <w:r w:rsidR="00AB09CE" w:rsidRPr="00D94A9F">
        <w:rPr>
          <w:rFonts w:asciiTheme="minorHAnsi" w:hAnsiTheme="minorHAnsi" w:cstheme="minorHAnsi"/>
        </w:rPr>
        <w:t>SP</w:t>
      </w:r>
      <w:r w:rsidR="00796CF2" w:rsidRPr="00D94A9F">
        <w:rPr>
          <w:rFonts w:asciiTheme="minorHAnsi" w:hAnsiTheme="minorHAnsi" w:cstheme="minorHAnsi"/>
        </w:rPr>
        <w:t>.</w:t>
      </w:r>
    </w:p>
    <w:p w14:paraId="3368F4E0" w14:textId="5C86F6A3" w:rsidR="00395B98" w:rsidRPr="00D94A9F" w:rsidRDefault="00395B98" w:rsidP="00395B98">
      <w:pPr>
        <w:autoSpaceDE w:val="0"/>
        <w:autoSpaceDN w:val="0"/>
        <w:spacing w:after="0" w:line="276" w:lineRule="auto"/>
        <w:rPr>
          <w:rFonts w:asciiTheme="minorHAnsi" w:hAnsiTheme="minorHAnsi" w:cstheme="minorHAnsi"/>
        </w:rPr>
      </w:pPr>
    </w:p>
    <w:p w14:paraId="07442ABB" w14:textId="065AD759" w:rsidR="00342DE1" w:rsidRPr="00342DE1" w:rsidRDefault="00342DE1" w:rsidP="00342DE1">
      <w:pPr>
        <w:pStyle w:val="Odsekzoznamu"/>
        <w:numPr>
          <w:ilvl w:val="0"/>
          <w:numId w:val="19"/>
        </w:numPr>
        <w:autoSpaceDE w:val="0"/>
        <w:autoSpaceDN w:val="0"/>
        <w:spacing w:line="276" w:lineRule="auto"/>
        <w:ind w:left="0" w:firstLine="0"/>
        <w:rPr>
          <w:rFonts w:asciiTheme="minorHAnsi" w:hAnsiTheme="minorHAnsi" w:cstheme="minorHAnsi"/>
          <w:b/>
          <w:bCs/>
        </w:rPr>
      </w:pPr>
      <w:r>
        <w:rPr>
          <w:rFonts w:asciiTheme="minorHAnsi" w:hAnsiTheme="minorHAnsi" w:cstheme="minorHAnsi"/>
        </w:rPr>
        <w:t xml:space="preserve">     </w:t>
      </w:r>
      <w:r w:rsidRPr="00342DE1">
        <w:rPr>
          <w:rFonts w:asciiTheme="minorHAnsi" w:hAnsiTheme="minorHAnsi" w:cstheme="minorHAnsi"/>
          <w:b/>
          <w:bCs/>
        </w:rPr>
        <w:t>Lehota viazanosti ponuky</w:t>
      </w:r>
    </w:p>
    <w:p w14:paraId="783E3C39" w14:textId="77777777" w:rsidR="00342DE1" w:rsidRPr="00342DE1" w:rsidRDefault="00342DE1" w:rsidP="00342DE1">
      <w:pPr>
        <w:pStyle w:val="Odsekzoznamu"/>
        <w:autoSpaceDE w:val="0"/>
        <w:autoSpaceDN w:val="0"/>
        <w:spacing w:line="276" w:lineRule="auto"/>
        <w:ind w:left="720"/>
        <w:rPr>
          <w:rFonts w:asciiTheme="minorHAnsi" w:hAnsiTheme="minorHAnsi" w:cstheme="minorHAnsi"/>
        </w:rPr>
      </w:pPr>
    </w:p>
    <w:p w14:paraId="33648DC6" w14:textId="4901DF7D" w:rsidR="004C1FE1" w:rsidRDefault="00342DE1" w:rsidP="00342DE1">
      <w:pPr>
        <w:autoSpaceDE w:val="0"/>
        <w:autoSpaceDN w:val="0"/>
        <w:spacing w:after="0" w:line="276" w:lineRule="auto"/>
        <w:ind w:left="568" w:hanging="568"/>
        <w:rPr>
          <w:rFonts w:asciiTheme="minorHAnsi" w:hAnsiTheme="minorHAnsi" w:cstheme="minorHAnsi"/>
        </w:rPr>
      </w:pPr>
      <w:r w:rsidRPr="00342DE1">
        <w:rPr>
          <w:rFonts w:asciiTheme="minorHAnsi" w:hAnsiTheme="minorHAnsi" w:cstheme="minorHAnsi"/>
        </w:rPr>
        <w:t>8.1</w:t>
      </w:r>
      <w:r>
        <w:rPr>
          <w:rFonts w:asciiTheme="minorHAnsi" w:hAnsiTheme="minorHAnsi" w:cstheme="minorHAnsi"/>
        </w:rPr>
        <w:t xml:space="preserve"> </w:t>
      </w:r>
      <w:r w:rsidRPr="00342DE1">
        <w:rPr>
          <w:rFonts w:asciiTheme="minorHAnsi" w:hAnsiTheme="minorHAnsi" w:cstheme="minorHAnsi"/>
        </w:rPr>
        <w:tab/>
        <w:t xml:space="preserve">Uchádzač je svojou ponukou viazaný počas lehoty viazanosti ponúk. Lehota viazanosti ponúk plynie </w:t>
      </w:r>
      <w:r>
        <w:rPr>
          <w:rFonts w:asciiTheme="minorHAnsi" w:hAnsiTheme="minorHAnsi" w:cstheme="minorHAnsi"/>
        </w:rPr>
        <w:t xml:space="preserve"> </w:t>
      </w:r>
      <w:r w:rsidRPr="00342DE1">
        <w:rPr>
          <w:rFonts w:asciiTheme="minorHAnsi" w:hAnsiTheme="minorHAnsi" w:cstheme="minorHAnsi"/>
        </w:rPr>
        <w:t>od uplynutia lehoty na predkladanie ponúk do uplynutia lehoty viazanosti ponúk stanovenej verejným obstarávateľom v súlade s § 46 ods. 2 ZVO, t. j. lehota viazanosti ponúk je 12 mesiacov od uplynutia lehoty na predkladanie ponúk.</w:t>
      </w:r>
    </w:p>
    <w:p w14:paraId="1D4E0D6B" w14:textId="77777777" w:rsidR="00342DE1" w:rsidRPr="00D94A9F" w:rsidRDefault="00342DE1" w:rsidP="00E410B8">
      <w:pPr>
        <w:autoSpaceDE w:val="0"/>
        <w:autoSpaceDN w:val="0"/>
        <w:spacing w:after="0" w:line="276" w:lineRule="auto"/>
        <w:rPr>
          <w:rFonts w:asciiTheme="minorHAnsi" w:hAnsiTheme="minorHAnsi" w:cstheme="minorHAnsi"/>
        </w:rPr>
      </w:pPr>
    </w:p>
    <w:p w14:paraId="383C8A94" w14:textId="77777777" w:rsidR="00796CF2" w:rsidRPr="00D94A9F" w:rsidRDefault="00796CF2" w:rsidP="00DC0B2E">
      <w:pPr>
        <w:pStyle w:val="Nadpis2"/>
        <w:spacing w:line="276" w:lineRule="auto"/>
        <w:rPr>
          <w:rFonts w:asciiTheme="minorHAnsi" w:hAnsiTheme="minorHAnsi" w:cstheme="minorHAnsi"/>
          <w:sz w:val="22"/>
          <w:szCs w:val="22"/>
        </w:rPr>
      </w:pPr>
      <w:bookmarkStart w:id="16" w:name="_Toc461981358"/>
      <w:r w:rsidRPr="00D94A9F">
        <w:rPr>
          <w:rFonts w:asciiTheme="minorHAnsi" w:hAnsiTheme="minorHAnsi" w:cstheme="minorHAnsi"/>
          <w:sz w:val="22"/>
          <w:szCs w:val="22"/>
        </w:rPr>
        <w:t>Časť II.</w:t>
      </w:r>
      <w:bookmarkEnd w:id="16"/>
    </w:p>
    <w:p w14:paraId="059D1BAC" w14:textId="77777777" w:rsidR="00796CF2" w:rsidRPr="00D94A9F" w:rsidRDefault="00796CF2" w:rsidP="00DC0B2E">
      <w:pPr>
        <w:pStyle w:val="Nadpis2"/>
        <w:spacing w:line="276" w:lineRule="auto"/>
        <w:rPr>
          <w:rFonts w:asciiTheme="minorHAnsi" w:hAnsiTheme="minorHAnsi" w:cstheme="minorHAnsi"/>
          <w:sz w:val="22"/>
          <w:szCs w:val="22"/>
        </w:rPr>
      </w:pPr>
      <w:bookmarkStart w:id="17" w:name="_Toc461981359"/>
      <w:r w:rsidRPr="00D94A9F">
        <w:rPr>
          <w:rFonts w:asciiTheme="minorHAnsi" w:hAnsiTheme="minorHAnsi" w:cstheme="minorHAnsi"/>
          <w:sz w:val="22"/>
          <w:szCs w:val="22"/>
        </w:rPr>
        <w:t>Komunikácia a vysvetľovanie</w:t>
      </w:r>
      <w:bookmarkEnd w:id="17"/>
    </w:p>
    <w:p w14:paraId="773B4908" w14:textId="77777777" w:rsidR="00222BBE" w:rsidRPr="00D94A9F" w:rsidRDefault="00222BBE" w:rsidP="00DC0B2E">
      <w:pPr>
        <w:spacing w:after="0" w:line="276" w:lineRule="auto"/>
        <w:ind w:left="360" w:hanging="360"/>
        <w:rPr>
          <w:rFonts w:asciiTheme="minorHAnsi" w:hAnsiTheme="minorHAnsi" w:cstheme="minorHAnsi"/>
          <w:b/>
        </w:rPr>
      </w:pPr>
    </w:p>
    <w:p w14:paraId="640EDDFC" w14:textId="7DD78FE4" w:rsidR="00222BBE" w:rsidRPr="00D94A9F" w:rsidRDefault="00796CF2" w:rsidP="00342DE1">
      <w:pPr>
        <w:pStyle w:val="Nadpis3"/>
        <w:numPr>
          <w:ilvl w:val="0"/>
          <w:numId w:val="19"/>
        </w:numPr>
        <w:spacing w:after="120" w:line="276" w:lineRule="auto"/>
        <w:ind w:left="567" w:hanging="567"/>
        <w:rPr>
          <w:rFonts w:asciiTheme="minorHAnsi" w:hAnsiTheme="minorHAnsi" w:cstheme="minorHAnsi"/>
          <w:sz w:val="22"/>
          <w:szCs w:val="22"/>
        </w:rPr>
      </w:pPr>
      <w:bookmarkStart w:id="18" w:name="_Toc461981360"/>
      <w:r w:rsidRPr="00D94A9F">
        <w:rPr>
          <w:rFonts w:asciiTheme="minorHAnsi" w:hAnsiTheme="minorHAnsi" w:cstheme="minorHAnsi"/>
          <w:bCs w:val="0"/>
          <w:sz w:val="22"/>
          <w:szCs w:val="22"/>
        </w:rPr>
        <w:t xml:space="preserve">Komunikácia medzi </w:t>
      </w:r>
      <w:r w:rsidR="00636013" w:rsidRPr="00D94A9F">
        <w:rPr>
          <w:rFonts w:asciiTheme="minorHAnsi" w:hAnsiTheme="minorHAnsi" w:cstheme="minorHAnsi"/>
          <w:bCs w:val="0"/>
          <w:sz w:val="22"/>
          <w:szCs w:val="22"/>
        </w:rPr>
        <w:t xml:space="preserve">verejným </w:t>
      </w:r>
      <w:r w:rsidRPr="00D94A9F">
        <w:rPr>
          <w:rFonts w:asciiTheme="minorHAnsi" w:hAnsiTheme="minorHAnsi" w:cstheme="minorHAnsi"/>
          <w:bCs w:val="0"/>
          <w:sz w:val="22"/>
          <w:szCs w:val="22"/>
        </w:rPr>
        <w:t>obstarávateľom a</w:t>
      </w:r>
      <w:r w:rsidR="00AF050E" w:rsidRPr="00D94A9F">
        <w:rPr>
          <w:rFonts w:asciiTheme="minorHAnsi" w:hAnsiTheme="minorHAnsi" w:cstheme="minorHAnsi"/>
          <w:bCs w:val="0"/>
          <w:sz w:val="22"/>
          <w:szCs w:val="22"/>
        </w:rPr>
        <w:t> </w:t>
      </w:r>
      <w:r w:rsidRPr="00D94A9F">
        <w:rPr>
          <w:rFonts w:asciiTheme="minorHAnsi" w:hAnsiTheme="minorHAnsi" w:cstheme="minorHAnsi"/>
          <w:bCs w:val="0"/>
          <w:sz w:val="22"/>
          <w:szCs w:val="22"/>
        </w:rPr>
        <w:t>záujemcami</w:t>
      </w:r>
      <w:r w:rsidR="00AF050E" w:rsidRPr="00D94A9F">
        <w:rPr>
          <w:rFonts w:asciiTheme="minorHAnsi" w:hAnsiTheme="minorHAnsi" w:cstheme="minorHAnsi"/>
          <w:bCs w:val="0"/>
          <w:sz w:val="22"/>
          <w:szCs w:val="22"/>
        </w:rPr>
        <w:t>/uchádzačmi</w:t>
      </w:r>
      <w:bookmarkEnd w:id="18"/>
      <w:r w:rsidRPr="00D94A9F">
        <w:rPr>
          <w:rFonts w:asciiTheme="minorHAnsi" w:hAnsiTheme="minorHAnsi" w:cstheme="minorHAnsi"/>
          <w:bCs w:val="0"/>
          <w:sz w:val="22"/>
          <w:szCs w:val="22"/>
        </w:rPr>
        <w:t xml:space="preserve"> </w:t>
      </w:r>
      <w:r w:rsidR="00576747">
        <w:rPr>
          <w:rFonts w:asciiTheme="minorHAnsi" w:hAnsiTheme="minorHAnsi" w:cstheme="minorHAnsi"/>
          <w:bCs w:val="0"/>
          <w:sz w:val="22"/>
          <w:szCs w:val="22"/>
        </w:rPr>
        <w:t xml:space="preserve"> </w:t>
      </w:r>
    </w:p>
    <w:p w14:paraId="2967087B" w14:textId="77777777" w:rsidR="00DC5932" w:rsidRPr="00D94A9F" w:rsidRDefault="00DC5932" w:rsidP="00DC0B2E">
      <w:pPr>
        <w:pStyle w:val="Odsekzoznamu"/>
        <w:numPr>
          <w:ilvl w:val="0"/>
          <w:numId w:val="19"/>
        </w:numPr>
        <w:autoSpaceDE w:val="0"/>
        <w:autoSpaceDN w:val="0"/>
        <w:spacing w:line="276" w:lineRule="auto"/>
        <w:rPr>
          <w:rFonts w:asciiTheme="minorHAnsi" w:hAnsiTheme="minorHAnsi" w:cstheme="minorHAnsi"/>
          <w:noProof w:val="0"/>
          <w:vanish/>
        </w:rPr>
      </w:pPr>
    </w:p>
    <w:p w14:paraId="70BD1ACA" w14:textId="77777777" w:rsidR="00A43907" w:rsidRPr="00D94A9F" w:rsidRDefault="00A43907" w:rsidP="00F00B76">
      <w:pPr>
        <w:pStyle w:val="Odsekzoznamu"/>
        <w:numPr>
          <w:ilvl w:val="0"/>
          <w:numId w:val="44"/>
        </w:numPr>
        <w:spacing w:after="120" w:line="276" w:lineRule="auto"/>
        <w:rPr>
          <w:rFonts w:asciiTheme="minorHAnsi" w:eastAsia="Calibri" w:hAnsiTheme="minorHAnsi" w:cstheme="minorHAnsi"/>
          <w:vanish/>
          <w:lang w:eastAsia="sk-SK"/>
        </w:rPr>
      </w:pPr>
    </w:p>
    <w:p w14:paraId="21B9BBDC" w14:textId="77777777" w:rsidR="00A43907" w:rsidRPr="00D94A9F" w:rsidRDefault="00A43907" w:rsidP="00F00B76">
      <w:pPr>
        <w:pStyle w:val="Odsekzoznamu"/>
        <w:numPr>
          <w:ilvl w:val="0"/>
          <w:numId w:val="44"/>
        </w:numPr>
        <w:spacing w:after="120" w:line="276" w:lineRule="auto"/>
        <w:rPr>
          <w:rFonts w:asciiTheme="minorHAnsi" w:eastAsia="Calibri" w:hAnsiTheme="minorHAnsi" w:cstheme="minorHAnsi"/>
          <w:vanish/>
          <w:lang w:eastAsia="sk-SK"/>
        </w:rPr>
      </w:pPr>
    </w:p>
    <w:p w14:paraId="6D689FCA" w14:textId="77777777" w:rsidR="00A43907" w:rsidRPr="00D94A9F" w:rsidRDefault="00A43907" w:rsidP="00F00B76">
      <w:pPr>
        <w:pStyle w:val="Odsekzoznamu"/>
        <w:numPr>
          <w:ilvl w:val="0"/>
          <w:numId w:val="44"/>
        </w:numPr>
        <w:spacing w:after="120" w:line="276" w:lineRule="auto"/>
        <w:rPr>
          <w:rFonts w:asciiTheme="minorHAnsi" w:eastAsia="Calibri" w:hAnsiTheme="minorHAnsi" w:cstheme="minorHAnsi"/>
          <w:vanish/>
          <w:lang w:eastAsia="sk-SK"/>
        </w:rPr>
      </w:pPr>
    </w:p>
    <w:p w14:paraId="61C7036A" w14:textId="77777777" w:rsidR="00A43907" w:rsidRPr="00D94A9F" w:rsidRDefault="00A43907" w:rsidP="00F00B76">
      <w:pPr>
        <w:pStyle w:val="Odsekzoznamu"/>
        <w:numPr>
          <w:ilvl w:val="0"/>
          <w:numId w:val="44"/>
        </w:numPr>
        <w:spacing w:after="120" w:line="276" w:lineRule="auto"/>
        <w:rPr>
          <w:rFonts w:asciiTheme="minorHAnsi" w:eastAsia="Calibri" w:hAnsiTheme="minorHAnsi" w:cstheme="minorHAnsi"/>
          <w:vanish/>
          <w:lang w:eastAsia="sk-SK"/>
        </w:rPr>
      </w:pPr>
    </w:p>
    <w:p w14:paraId="2ADADD3D" w14:textId="77777777" w:rsidR="00A43907" w:rsidRPr="00D94A9F" w:rsidRDefault="00A43907" w:rsidP="00F00B76">
      <w:pPr>
        <w:pStyle w:val="Odsekzoznamu"/>
        <w:numPr>
          <w:ilvl w:val="0"/>
          <w:numId w:val="44"/>
        </w:numPr>
        <w:spacing w:after="120" w:line="276" w:lineRule="auto"/>
        <w:rPr>
          <w:rFonts w:asciiTheme="minorHAnsi" w:eastAsia="Calibri" w:hAnsiTheme="minorHAnsi" w:cstheme="minorHAnsi"/>
          <w:vanish/>
          <w:lang w:eastAsia="sk-SK"/>
        </w:rPr>
      </w:pPr>
    </w:p>
    <w:p w14:paraId="29663DEF" w14:textId="77777777" w:rsidR="00A43907" w:rsidRPr="00D94A9F" w:rsidRDefault="00A43907" w:rsidP="00F00B76">
      <w:pPr>
        <w:pStyle w:val="Odsekzoznamu"/>
        <w:numPr>
          <w:ilvl w:val="0"/>
          <w:numId w:val="44"/>
        </w:numPr>
        <w:spacing w:after="120" w:line="276" w:lineRule="auto"/>
        <w:rPr>
          <w:rFonts w:asciiTheme="minorHAnsi" w:eastAsia="Calibri" w:hAnsiTheme="minorHAnsi" w:cstheme="minorHAnsi"/>
          <w:vanish/>
          <w:lang w:eastAsia="sk-SK"/>
        </w:rPr>
      </w:pPr>
    </w:p>
    <w:p w14:paraId="5262CC52" w14:textId="77777777" w:rsidR="00A43907" w:rsidRPr="00D94A9F" w:rsidRDefault="00A43907" w:rsidP="00F00B76">
      <w:pPr>
        <w:pStyle w:val="Odsekzoznamu"/>
        <w:numPr>
          <w:ilvl w:val="0"/>
          <w:numId w:val="44"/>
        </w:numPr>
        <w:spacing w:after="120" w:line="276" w:lineRule="auto"/>
        <w:rPr>
          <w:rFonts w:asciiTheme="minorHAnsi" w:eastAsia="Calibri" w:hAnsiTheme="minorHAnsi" w:cstheme="minorHAnsi"/>
          <w:vanish/>
          <w:lang w:eastAsia="sk-SK"/>
        </w:rPr>
      </w:pPr>
    </w:p>
    <w:p w14:paraId="33453F1B" w14:textId="77777777" w:rsidR="00A43907" w:rsidRPr="00D94A9F" w:rsidRDefault="00A43907" w:rsidP="00F00B76">
      <w:pPr>
        <w:pStyle w:val="Odsekzoznamu"/>
        <w:numPr>
          <w:ilvl w:val="0"/>
          <w:numId w:val="44"/>
        </w:numPr>
        <w:spacing w:after="120" w:line="276" w:lineRule="auto"/>
        <w:rPr>
          <w:rFonts w:asciiTheme="minorHAnsi" w:eastAsia="Calibri" w:hAnsiTheme="minorHAnsi" w:cstheme="minorHAnsi"/>
          <w:vanish/>
          <w:lang w:eastAsia="sk-SK"/>
        </w:rPr>
      </w:pPr>
    </w:p>
    <w:p w14:paraId="0292B612" w14:textId="77777777" w:rsidR="00FA6DE9" w:rsidRPr="00D94A9F" w:rsidRDefault="00FA6DE9" w:rsidP="00F00B76">
      <w:pPr>
        <w:pStyle w:val="Zarkazkladnhotextu2"/>
        <w:numPr>
          <w:ilvl w:val="1"/>
          <w:numId w:val="48"/>
        </w:numPr>
        <w:spacing w:after="120" w:line="276" w:lineRule="auto"/>
        <w:ind w:left="567" w:hanging="567"/>
        <w:rPr>
          <w:rFonts w:asciiTheme="minorHAnsi" w:hAnsiTheme="minorHAnsi" w:cstheme="minorHAnsi"/>
          <w:noProof w:val="0"/>
          <w:color w:val="000000" w:themeColor="text1"/>
          <w:sz w:val="22"/>
          <w:szCs w:val="22"/>
        </w:rPr>
      </w:pPr>
      <w:r w:rsidRPr="00D94A9F">
        <w:rPr>
          <w:rFonts w:asciiTheme="minorHAnsi" w:hAnsiTheme="minorHAnsi" w:cstheme="minorHAnsi"/>
          <w:sz w:val="22"/>
          <w:szCs w:val="22"/>
        </w:rPr>
        <w:tab/>
      </w:r>
      <w:r w:rsidRPr="00D94A9F">
        <w:rPr>
          <w:rFonts w:asciiTheme="minorHAnsi" w:hAnsiTheme="minorHAnsi" w:cstheme="minorHAnsi"/>
          <w:noProof w:val="0"/>
          <w:color w:val="000000" w:themeColor="text1"/>
          <w:sz w:val="22"/>
          <w:szCs w:val="22"/>
        </w:rPr>
        <w:t xml:space="preserve">Komunikácia </w:t>
      </w:r>
      <w:r w:rsidR="00B45F59" w:rsidRPr="00D94A9F">
        <w:rPr>
          <w:rFonts w:asciiTheme="minorHAnsi" w:hAnsiTheme="minorHAnsi" w:cstheme="minorHAnsi"/>
          <w:noProof w:val="0"/>
          <w:color w:val="000000" w:themeColor="text1"/>
          <w:sz w:val="22"/>
          <w:szCs w:val="22"/>
        </w:rPr>
        <w:t>a výmena informácií (ďalej len „</w:t>
      </w:r>
      <w:r w:rsidR="00B45F59" w:rsidRPr="00D94A9F">
        <w:rPr>
          <w:rFonts w:asciiTheme="minorHAnsi" w:hAnsiTheme="minorHAnsi" w:cstheme="minorHAnsi"/>
          <w:b/>
          <w:noProof w:val="0"/>
          <w:color w:val="000000" w:themeColor="text1"/>
          <w:sz w:val="22"/>
          <w:szCs w:val="22"/>
        </w:rPr>
        <w:t>komunikácia</w:t>
      </w:r>
      <w:r w:rsidR="00B45F59"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medzi verejným obstarávateľom a záujemcami/uchádzačmi sa bude uskutočňovať v štátnom (slovenskom) jazyku a spôsobom, ktorý zabezpečí úplnosť a obsah týchto údajov uvedených v ponuke, podmienkach účasti a zaručí ochranu dôverných a osobných údajov uvedených v týchto dokumentoch</w:t>
      </w:r>
      <w:r w:rsidR="00CE308F" w:rsidRPr="00D94A9F">
        <w:rPr>
          <w:rFonts w:asciiTheme="minorHAnsi" w:hAnsiTheme="minorHAnsi" w:cstheme="minorHAnsi"/>
          <w:noProof w:val="0"/>
          <w:color w:val="000000" w:themeColor="text1"/>
          <w:sz w:val="22"/>
          <w:szCs w:val="22"/>
        </w:rPr>
        <w:t>, resp. v súlade s ustanovením § 22 Zákona.</w:t>
      </w:r>
      <w:r w:rsidRPr="00D94A9F">
        <w:rPr>
          <w:rFonts w:asciiTheme="minorHAnsi" w:hAnsiTheme="minorHAnsi" w:cstheme="minorHAnsi"/>
          <w:noProof w:val="0"/>
          <w:color w:val="000000" w:themeColor="text1"/>
          <w:sz w:val="22"/>
          <w:szCs w:val="22"/>
        </w:rPr>
        <w:t xml:space="preserve"> </w:t>
      </w:r>
    </w:p>
    <w:p w14:paraId="515F7A0C" w14:textId="52FE15E8" w:rsidR="004C6517" w:rsidRPr="00D94A9F" w:rsidRDefault="004C6517" w:rsidP="00F00B76">
      <w:pPr>
        <w:pStyle w:val="Zarkazkladnhotextu2"/>
        <w:numPr>
          <w:ilvl w:val="1"/>
          <w:numId w:val="48"/>
        </w:numPr>
        <w:spacing w:after="120" w:line="276" w:lineRule="auto"/>
        <w:ind w:left="567" w:hanging="567"/>
        <w:rPr>
          <w:rFonts w:asciiTheme="minorHAnsi" w:hAnsiTheme="minorHAnsi" w:cstheme="minorHAnsi"/>
          <w:noProof w:val="0"/>
          <w:color w:val="000000" w:themeColor="text1"/>
          <w:sz w:val="22"/>
          <w:szCs w:val="22"/>
        </w:rPr>
      </w:pPr>
      <w:bookmarkStart w:id="19" w:name="_Hlk138688091"/>
      <w:r w:rsidRPr="00D94A9F">
        <w:rPr>
          <w:rFonts w:asciiTheme="minorHAnsi" w:hAnsiTheme="minorHAnsi" w:cstheme="minorHAnsi"/>
          <w:noProof w:val="0"/>
          <w:color w:val="000000" w:themeColor="text1"/>
          <w:sz w:val="22"/>
          <w:szCs w:val="22"/>
        </w:rPr>
        <w:t xml:space="preserve">Komunikácia medzi verejným obstarávateľom a záujemcami/uchádzačmi bude prebiehať písomne prostredníctvom elektronických prostriedkov podľa </w:t>
      </w:r>
      <w:r w:rsidR="00AF7DC5" w:rsidRPr="00D94A9F">
        <w:rPr>
          <w:rFonts w:asciiTheme="minorHAnsi" w:hAnsiTheme="minorHAnsi" w:cstheme="minorHAnsi"/>
          <w:noProof w:val="0"/>
          <w:color w:val="000000" w:themeColor="text1"/>
          <w:sz w:val="22"/>
          <w:szCs w:val="22"/>
        </w:rPr>
        <w:t xml:space="preserve">ustanovení </w:t>
      </w:r>
      <w:r w:rsidRPr="00D94A9F">
        <w:rPr>
          <w:rFonts w:asciiTheme="minorHAnsi" w:hAnsiTheme="minorHAnsi" w:cstheme="minorHAnsi"/>
          <w:noProof w:val="0"/>
          <w:color w:val="000000" w:themeColor="text1"/>
          <w:sz w:val="22"/>
          <w:szCs w:val="22"/>
        </w:rPr>
        <w:t xml:space="preserve">uvedených </w:t>
      </w:r>
      <w:r w:rsidR="00AF7DC5" w:rsidRPr="00D94A9F">
        <w:rPr>
          <w:rFonts w:asciiTheme="minorHAnsi" w:hAnsiTheme="minorHAnsi" w:cstheme="minorHAnsi"/>
          <w:noProof w:val="0"/>
          <w:color w:val="000000" w:themeColor="text1"/>
          <w:sz w:val="22"/>
          <w:szCs w:val="22"/>
        </w:rPr>
        <w:t xml:space="preserve">v </w:t>
      </w:r>
      <w:r w:rsidRPr="00D94A9F">
        <w:rPr>
          <w:rFonts w:asciiTheme="minorHAnsi" w:hAnsiTheme="minorHAnsi" w:cstheme="minorHAnsi"/>
          <w:noProof w:val="0"/>
          <w:color w:val="000000" w:themeColor="text1"/>
          <w:sz w:val="22"/>
          <w:szCs w:val="22"/>
        </w:rPr>
        <w:t xml:space="preserve">§ 20 </w:t>
      </w:r>
      <w:r w:rsidR="00AF7DC5" w:rsidRPr="00D94A9F">
        <w:rPr>
          <w:rFonts w:asciiTheme="minorHAnsi" w:hAnsiTheme="minorHAnsi" w:cstheme="minorHAnsi"/>
          <w:noProof w:val="0"/>
          <w:color w:val="000000" w:themeColor="text1"/>
          <w:sz w:val="22"/>
          <w:szCs w:val="22"/>
        </w:rPr>
        <w:t>ods. 1 a </w:t>
      </w:r>
      <w:proofErr w:type="spellStart"/>
      <w:r w:rsidR="00AF7DC5" w:rsidRPr="00D94A9F">
        <w:rPr>
          <w:rFonts w:asciiTheme="minorHAnsi" w:hAnsiTheme="minorHAnsi" w:cstheme="minorHAnsi"/>
          <w:noProof w:val="0"/>
          <w:color w:val="000000" w:themeColor="text1"/>
          <w:sz w:val="22"/>
          <w:szCs w:val="22"/>
        </w:rPr>
        <w:t>nasl</w:t>
      </w:r>
      <w:proofErr w:type="spellEnd"/>
      <w:r w:rsidR="00AF7DC5"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Zákona.</w:t>
      </w:r>
    </w:p>
    <w:p w14:paraId="56DA1054" w14:textId="47906253" w:rsidR="00FA6DE9" w:rsidRPr="00D94A9F" w:rsidRDefault="004C6517" w:rsidP="00F00B76">
      <w:pPr>
        <w:pStyle w:val="Zarkazkladnhotextu2"/>
        <w:numPr>
          <w:ilvl w:val="1"/>
          <w:numId w:val="48"/>
        </w:numPr>
        <w:spacing w:after="120" w:line="276" w:lineRule="auto"/>
        <w:ind w:left="567" w:hanging="567"/>
        <w:rPr>
          <w:rFonts w:asciiTheme="minorHAnsi" w:hAnsiTheme="minorHAnsi" w:cstheme="minorHAnsi"/>
          <w:noProof w:val="0"/>
          <w:color w:val="000000" w:themeColor="text1"/>
          <w:sz w:val="22"/>
          <w:szCs w:val="22"/>
        </w:rPr>
      </w:pPr>
      <w:bookmarkStart w:id="20" w:name="_Hlk138688118"/>
      <w:bookmarkEnd w:id="19"/>
      <w:r w:rsidRPr="00D94A9F">
        <w:rPr>
          <w:rFonts w:asciiTheme="minorHAnsi" w:hAnsiTheme="minorHAnsi" w:cstheme="minorHAnsi"/>
          <w:noProof w:val="0"/>
          <w:color w:val="000000" w:themeColor="text1"/>
          <w:sz w:val="22"/>
          <w:szCs w:val="22"/>
        </w:rPr>
        <w:t>Verejný</w:t>
      </w:r>
      <w:r w:rsidR="00E579AF"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obstarávateľ bude</w:t>
      </w:r>
      <w:r w:rsidR="00E579AF"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na komunikáciu</w:t>
      </w:r>
      <w:r w:rsidR="00E579AF"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s</w:t>
      </w:r>
      <w:r w:rsidR="00B45F59" w:rsidRPr="00D94A9F">
        <w:rPr>
          <w:rFonts w:asciiTheme="minorHAnsi" w:hAnsiTheme="minorHAnsi" w:cstheme="minorHAnsi"/>
          <w:noProof w:val="0"/>
          <w:color w:val="000000" w:themeColor="text1"/>
          <w:sz w:val="22"/>
          <w:szCs w:val="22"/>
        </w:rPr>
        <w:t>o</w:t>
      </w:r>
      <w:r w:rsidR="00D077CE" w:rsidRPr="00D94A9F">
        <w:rPr>
          <w:rFonts w:asciiTheme="minorHAnsi" w:hAnsiTheme="minorHAnsi" w:cstheme="minorHAnsi"/>
          <w:noProof w:val="0"/>
          <w:color w:val="000000" w:themeColor="text1"/>
          <w:sz w:val="22"/>
          <w:szCs w:val="22"/>
        </w:rPr>
        <w:t> záujemcami/</w:t>
      </w:r>
      <w:r w:rsidRPr="00D94A9F">
        <w:rPr>
          <w:rFonts w:asciiTheme="minorHAnsi" w:hAnsiTheme="minorHAnsi" w:cstheme="minorHAnsi"/>
          <w:noProof w:val="0"/>
          <w:color w:val="000000" w:themeColor="text1"/>
          <w:sz w:val="22"/>
          <w:szCs w:val="22"/>
        </w:rPr>
        <w:t>uchádzačmi používať elektronický prostriedok, ktorým je komunikačné rozhranie systému JOSEPHINE (ďalej aj len „</w:t>
      </w:r>
      <w:r w:rsidRPr="00D94A9F">
        <w:rPr>
          <w:rFonts w:asciiTheme="minorHAnsi" w:hAnsiTheme="minorHAnsi" w:cstheme="minorHAnsi"/>
          <w:b/>
          <w:noProof w:val="0"/>
          <w:color w:val="000000" w:themeColor="text1"/>
          <w:sz w:val="22"/>
          <w:szCs w:val="22"/>
        </w:rPr>
        <w:t>JOSEPHINE</w:t>
      </w:r>
      <w:r w:rsidRPr="00D94A9F">
        <w:rPr>
          <w:rFonts w:asciiTheme="minorHAnsi" w:hAnsiTheme="minorHAnsi" w:cstheme="minorHAnsi"/>
          <w:noProof w:val="0"/>
          <w:color w:val="000000" w:themeColor="text1"/>
          <w:sz w:val="22"/>
          <w:szCs w:val="22"/>
        </w:rPr>
        <w:t>“). Tento spôsob komunikácie sa týka akejkoľvek komunikácie a podaní medzi verejným obs</w:t>
      </w:r>
      <w:r w:rsidR="00E174B7" w:rsidRPr="00D94A9F">
        <w:rPr>
          <w:rFonts w:asciiTheme="minorHAnsi" w:hAnsiTheme="minorHAnsi" w:cstheme="minorHAnsi"/>
          <w:noProof w:val="0"/>
          <w:color w:val="000000" w:themeColor="text1"/>
          <w:sz w:val="22"/>
          <w:szCs w:val="22"/>
        </w:rPr>
        <w:t>tarávateľom a</w:t>
      </w:r>
      <w:r w:rsidR="00AF7DC5" w:rsidRPr="00D94A9F">
        <w:rPr>
          <w:rFonts w:asciiTheme="minorHAnsi" w:hAnsiTheme="minorHAnsi" w:cstheme="minorHAnsi"/>
          <w:noProof w:val="0"/>
          <w:color w:val="000000" w:themeColor="text1"/>
          <w:sz w:val="22"/>
          <w:szCs w:val="22"/>
        </w:rPr>
        <w:t> </w:t>
      </w:r>
      <w:r w:rsidR="00E174B7" w:rsidRPr="00D94A9F">
        <w:rPr>
          <w:rFonts w:asciiTheme="minorHAnsi" w:hAnsiTheme="minorHAnsi" w:cstheme="minorHAnsi"/>
          <w:noProof w:val="0"/>
          <w:color w:val="000000" w:themeColor="text1"/>
          <w:sz w:val="22"/>
          <w:szCs w:val="22"/>
        </w:rPr>
        <w:t>záujemcami</w:t>
      </w:r>
      <w:r w:rsidR="00AF7DC5" w:rsidRPr="00D94A9F">
        <w:rPr>
          <w:rFonts w:asciiTheme="minorHAnsi" w:hAnsiTheme="minorHAnsi" w:cstheme="minorHAnsi"/>
          <w:noProof w:val="0"/>
          <w:color w:val="000000" w:themeColor="text1"/>
          <w:sz w:val="22"/>
          <w:szCs w:val="22"/>
        </w:rPr>
        <w:t>/</w:t>
      </w:r>
      <w:r w:rsidRPr="00D94A9F">
        <w:rPr>
          <w:rFonts w:asciiTheme="minorHAnsi" w:hAnsiTheme="minorHAnsi" w:cstheme="minorHAnsi"/>
          <w:noProof w:val="0"/>
          <w:color w:val="000000" w:themeColor="text1"/>
          <w:sz w:val="22"/>
          <w:szCs w:val="22"/>
        </w:rPr>
        <w:t>uchádzačmi.</w:t>
      </w:r>
    </w:p>
    <w:bookmarkEnd w:id="20"/>
    <w:p w14:paraId="06B13B90" w14:textId="77777777" w:rsidR="00FA6DE9" w:rsidRPr="00D94A9F" w:rsidRDefault="00FA6DE9" w:rsidP="00F00B76">
      <w:pPr>
        <w:pStyle w:val="Zarkazkladnhotextu2"/>
        <w:numPr>
          <w:ilvl w:val="1"/>
          <w:numId w:val="48"/>
        </w:numPr>
        <w:spacing w:after="120" w:line="276" w:lineRule="auto"/>
        <w:ind w:left="567" w:hanging="567"/>
        <w:rPr>
          <w:rFonts w:asciiTheme="minorHAnsi" w:hAnsiTheme="minorHAnsi" w:cstheme="minorHAnsi"/>
          <w:noProof w:val="0"/>
          <w:color w:val="000000" w:themeColor="text1"/>
          <w:sz w:val="22"/>
          <w:szCs w:val="22"/>
        </w:rPr>
      </w:pPr>
      <w:r w:rsidRPr="00D94A9F">
        <w:rPr>
          <w:rFonts w:asciiTheme="minorHAnsi" w:hAnsiTheme="minorHAnsi" w:cstheme="minorHAnsi"/>
          <w:noProof w:val="0"/>
          <w:color w:val="000000" w:themeColor="text1"/>
          <w:sz w:val="22"/>
          <w:szCs w:val="22"/>
        </w:rPr>
        <w:t xml:space="preserve">JOSEPHINE je na účely tohto verejného obstarávania softvér na elektronizáciu zadávania verejných zákaziek. JOSEPHINE je webová aplikácia na doméne </w:t>
      </w:r>
      <w:hyperlink r:id="rId13" w:history="1">
        <w:r w:rsidRPr="00D94A9F">
          <w:rPr>
            <w:rStyle w:val="Hypertextovprepojenie"/>
            <w:rFonts w:asciiTheme="minorHAnsi" w:hAnsiTheme="minorHAnsi" w:cstheme="minorHAnsi"/>
            <w:sz w:val="22"/>
            <w:szCs w:val="22"/>
            <w:lang w:eastAsia="en-US"/>
          </w:rPr>
          <w:t>https://josephine.proebiz.com</w:t>
        </w:r>
      </w:hyperlink>
      <w:r w:rsidRPr="00D94A9F">
        <w:rPr>
          <w:rFonts w:asciiTheme="minorHAnsi" w:hAnsiTheme="minorHAnsi" w:cstheme="minorHAnsi"/>
          <w:noProof w:val="0"/>
          <w:color w:val="000000" w:themeColor="text1"/>
          <w:sz w:val="22"/>
          <w:szCs w:val="22"/>
        </w:rPr>
        <w:t xml:space="preserve">. </w:t>
      </w:r>
    </w:p>
    <w:p w14:paraId="2CCDCA52" w14:textId="55F10ACC" w:rsidR="00FA6DE9" w:rsidRPr="00D94A9F" w:rsidRDefault="00FA6DE9" w:rsidP="00F00B76">
      <w:pPr>
        <w:pStyle w:val="Zarkazkladnhotextu2"/>
        <w:numPr>
          <w:ilvl w:val="1"/>
          <w:numId w:val="48"/>
        </w:numPr>
        <w:spacing w:after="12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sz w:val="22"/>
          <w:szCs w:val="22"/>
        </w:rPr>
        <w:t>Na bezproblémové používanie systému JOSEPHINE je nutné používať jeden z podporovaných internetových prehliadačov:</w:t>
      </w:r>
    </w:p>
    <w:p w14:paraId="6DD78866" w14:textId="77777777" w:rsidR="00FA6DE9" w:rsidRPr="00D94A9F" w:rsidRDefault="00FA6DE9" w:rsidP="00DC0B2E">
      <w:pPr>
        <w:pStyle w:val="Odsekzoznamu"/>
        <w:spacing w:line="276" w:lineRule="auto"/>
        <w:ind w:left="720"/>
        <w:rPr>
          <w:rFonts w:asciiTheme="minorHAnsi" w:hAnsiTheme="minorHAnsi" w:cstheme="minorHAnsi"/>
          <w:color w:val="000000" w:themeColor="text1"/>
        </w:rPr>
      </w:pPr>
      <w:r w:rsidRPr="00D94A9F">
        <w:rPr>
          <w:rFonts w:asciiTheme="minorHAnsi" w:hAnsiTheme="minorHAnsi" w:cstheme="minorHAnsi"/>
          <w:color w:val="000000" w:themeColor="text1"/>
        </w:rPr>
        <w:t xml:space="preserve">- Mozilla Firefox verzia 13.0 a vyššia </w:t>
      </w:r>
    </w:p>
    <w:p w14:paraId="00989E61" w14:textId="77777777" w:rsidR="00760FA7" w:rsidRPr="00D94A9F" w:rsidRDefault="00FA6DE9" w:rsidP="00DC0B2E">
      <w:pPr>
        <w:pStyle w:val="Odsekzoznamu"/>
        <w:tabs>
          <w:tab w:val="left" w:pos="567"/>
        </w:tabs>
        <w:autoSpaceDE w:val="0"/>
        <w:autoSpaceDN w:val="0"/>
        <w:adjustRightInd w:val="0"/>
        <w:spacing w:line="276" w:lineRule="auto"/>
        <w:ind w:left="720"/>
        <w:rPr>
          <w:rFonts w:asciiTheme="minorHAnsi" w:hAnsiTheme="minorHAnsi" w:cstheme="minorHAnsi"/>
          <w:color w:val="000000" w:themeColor="text1"/>
        </w:rPr>
      </w:pPr>
      <w:r w:rsidRPr="00D94A9F">
        <w:rPr>
          <w:rFonts w:asciiTheme="minorHAnsi" w:hAnsiTheme="minorHAnsi" w:cstheme="minorHAnsi"/>
          <w:color w:val="000000" w:themeColor="text1"/>
        </w:rPr>
        <w:t>- Google Chrome</w:t>
      </w:r>
    </w:p>
    <w:p w14:paraId="0586171F" w14:textId="1B380B1B" w:rsidR="00C922A9" w:rsidRPr="00D94A9F" w:rsidRDefault="00760FA7" w:rsidP="00DC0B2E">
      <w:pPr>
        <w:pStyle w:val="Odsekzoznamu"/>
        <w:tabs>
          <w:tab w:val="left" w:pos="567"/>
        </w:tabs>
        <w:autoSpaceDE w:val="0"/>
        <w:autoSpaceDN w:val="0"/>
        <w:adjustRightInd w:val="0"/>
        <w:spacing w:after="120" w:line="276" w:lineRule="auto"/>
        <w:ind w:left="720"/>
        <w:rPr>
          <w:rFonts w:asciiTheme="minorHAnsi" w:hAnsiTheme="minorHAnsi" w:cstheme="minorHAnsi"/>
        </w:rPr>
      </w:pPr>
      <w:r w:rsidRPr="00D94A9F">
        <w:rPr>
          <w:rFonts w:asciiTheme="minorHAnsi" w:hAnsiTheme="minorHAnsi" w:cstheme="minorHAnsi"/>
          <w:color w:val="000000" w:themeColor="text1"/>
        </w:rPr>
        <w:t xml:space="preserve">- </w:t>
      </w:r>
      <w:r w:rsidRPr="00D94A9F">
        <w:rPr>
          <w:rFonts w:asciiTheme="minorHAnsi" w:hAnsiTheme="minorHAnsi" w:cstheme="minorHAnsi"/>
          <w:lang w:val="x-none"/>
        </w:rPr>
        <w:t xml:space="preserve">Microsoft </w:t>
      </w:r>
      <w:r w:rsidRPr="00D94A9F">
        <w:rPr>
          <w:rFonts w:asciiTheme="minorHAnsi" w:hAnsiTheme="minorHAnsi" w:cstheme="minorHAnsi"/>
        </w:rPr>
        <w:t>Edge</w:t>
      </w:r>
      <w:r w:rsidR="008F6599" w:rsidRPr="00D94A9F">
        <w:rPr>
          <w:rFonts w:asciiTheme="minorHAnsi" w:hAnsiTheme="minorHAnsi" w:cstheme="minorHAnsi"/>
          <w:color w:val="000000" w:themeColor="text1"/>
        </w:rPr>
        <w:t>.</w:t>
      </w:r>
    </w:p>
    <w:p w14:paraId="0431C43A" w14:textId="6CACFB47" w:rsidR="00DA6A7F" w:rsidRPr="00964A63" w:rsidRDefault="00342DE1" w:rsidP="00F00B76">
      <w:pPr>
        <w:pStyle w:val="Odsekzoznamu"/>
        <w:numPr>
          <w:ilvl w:val="1"/>
          <w:numId w:val="49"/>
        </w:numPr>
        <w:tabs>
          <w:tab w:val="left" w:pos="284"/>
          <w:tab w:val="left" w:pos="709"/>
        </w:tabs>
        <w:autoSpaceDE w:val="0"/>
        <w:autoSpaceDN w:val="0"/>
        <w:adjustRightInd w:val="0"/>
        <w:spacing w:after="120" w:line="276" w:lineRule="auto"/>
        <w:ind w:left="567" w:hanging="567"/>
        <w:rPr>
          <w:rFonts w:asciiTheme="minorHAnsi" w:eastAsia="Calibri" w:hAnsiTheme="minorHAnsi" w:cstheme="minorHAnsi"/>
          <w:noProof w:val="0"/>
          <w:color w:val="000000" w:themeColor="text1"/>
          <w:lang w:eastAsia="sk-SK"/>
        </w:rPr>
      </w:pPr>
      <w:r>
        <w:rPr>
          <w:rFonts w:asciiTheme="minorHAnsi" w:hAnsiTheme="minorHAnsi" w:cstheme="minorHAnsi"/>
          <w:noProof w:val="0"/>
          <w:color w:val="000000" w:themeColor="text1"/>
        </w:rPr>
        <w:lastRenderedPageBreak/>
        <w:t xml:space="preserve">      </w:t>
      </w:r>
      <w:r w:rsidR="00DA3612" w:rsidRPr="00D94A9F">
        <w:rPr>
          <w:rFonts w:asciiTheme="minorHAnsi" w:hAnsiTheme="minorHAnsi" w:cstheme="minorHAnsi"/>
          <w:noProof w:val="0"/>
          <w:color w:val="000000" w:themeColor="text1"/>
        </w:rPr>
        <w:t xml:space="preserve">Pravidlá pre doručovanie - </w:t>
      </w:r>
      <w:r w:rsidR="00DA6A7F" w:rsidRPr="00D94A9F">
        <w:rPr>
          <w:rFonts w:asciiTheme="minorHAnsi" w:hAnsiTheme="minorHAnsi" w:cstheme="minorHAnsi"/>
          <w:noProof w:val="0"/>
          <w:color w:val="000000" w:themeColor="text1"/>
        </w:rPr>
        <w:t xml:space="preserve"> zásielka sa považuje za doručenú záujemcovi/uchádzačovi, ak jej adresát </w:t>
      </w:r>
      <w:r w:rsidR="004000CB" w:rsidRPr="00D94A9F">
        <w:rPr>
          <w:rFonts w:asciiTheme="minorHAnsi" w:hAnsiTheme="minorHAnsi" w:cstheme="minorHAnsi"/>
          <w:noProof w:val="0"/>
          <w:color w:val="000000" w:themeColor="text1"/>
        </w:rPr>
        <w:t xml:space="preserve">  </w:t>
      </w:r>
      <w:r w:rsidR="00DA6A7F" w:rsidRPr="00D94A9F">
        <w:rPr>
          <w:rFonts w:asciiTheme="minorHAnsi" w:hAnsiTheme="minorHAnsi" w:cstheme="minorHAnsi"/>
          <w:noProof w:val="0"/>
          <w:color w:val="000000" w:themeColor="text1"/>
        </w:rPr>
        <w:t xml:space="preserve">bude </w:t>
      </w:r>
      <w:r w:rsidR="00A52BCE" w:rsidRPr="00D94A9F">
        <w:rPr>
          <w:rFonts w:asciiTheme="minorHAnsi" w:hAnsiTheme="minorHAnsi" w:cstheme="minorHAnsi"/>
          <w:noProof w:val="0"/>
          <w:color w:val="000000" w:themeColor="text1"/>
        </w:rPr>
        <w:t xml:space="preserve"> </w:t>
      </w:r>
      <w:r w:rsidR="00DA6A7F" w:rsidRPr="00D94A9F">
        <w:rPr>
          <w:rFonts w:asciiTheme="minorHAnsi" w:hAnsiTheme="minorHAnsi" w:cstheme="minorHAnsi"/>
          <w:noProof w:val="0"/>
          <w:color w:val="000000" w:themeColor="text1"/>
        </w:rPr>
        <w:t xml:space="preserve">mať objektívnu možnosť oboznámiť sa s jej obsahom, tzn. akonáhle sa dostane zásielka do sféry jeho dispozície. Za okamih doručenia sa v systéme JOSEPHINE považuje okamih jej odoslania v systéme </w:t>
      </w:r>
      <w:r w:rsidR="00DA6A7F" w:rsidRPr="00964A63">
        <w:rPr>
          <w:rFonts w:asciiTheme="minorHAnsi" w:hAnsiTheme="minorHAnsi" w:cstheme="minorHAnsi"/>
          <w:noProof w:val="0"/>
          <w:color w:val="000000" w:themeColor="text1"/>
        </w:rPr>
        <w:t xml:space="preserve">JOSEPHINE a to v súlade s funkcionalitou systému. </w:t>
      </w:r>
    </w:p>
    <w:p w14:paraId="0704055C" w14:textId="77777777" w:rsidR="00964A63" w:rsidRPr="00964A63" w:rsidRDefault="00964A63" w:rsidP="00F00B76">
      <w:pPr>
        <w:pStyle w:val="Odsekzoznamu"/>
        <w:numPr>
          <w:ilvl w:val="1"/>
          <w:numId w:val="49"/>
        </w:numPr>
        <w:tabs>
          <w:tab w:val="left" w:pos="567"/>
        </w:tabs>
        <w:autoSpaceDE w:val="0"/>
        <w:autoSpaceDN w:val="0"/>
        <w:adjustRightInd w:val="0"/>
        <w:spacing w:after="120" w:line="276" w:lineRule="auto"/>
        <w:ind w:hanging="502"/>
        <w:rPr>
          <w:rFonts w:ascii="Calibri" w:eastAsia="Calibri" w:hAnsi="Calibri" w:cs="Calibri"/>
          <w:noProof w:val="0"/>
          <w:color w:val="000000" w:themeColor="text1"/>
          <w:lang w:eastAsia="sk-SK"/>
        </w:rPr>
      </w:pPr>
      <w:r w:rsidRPr="00964A63">
        <w:rPr>
          <w:rFonts w:ascii="Calibri" w:eastAsia="Calibri" w:hAnsi="Calibri" w:cs="Calibri"/>
          <w:noProof w:val="0"/>
          <w:color w:val="000000" w:themeColor="text1"/>
          <w:lang w:eastAsia="sk-SK"/>
        </w:rPr>
        <w:t>Obsahom komunikácie prostredníctvom komunikačného rozhrania systému JOSEPHINE bude vysvetľovanie informácií potrebných na vypracovanie ponuky a na preukázanie splnenia podmienok účasti a požiadaviek uvedených v týchto SP</w:t>
      </w:r>
      <w:r w:rsidRPr="00964A63">
        <w:rPr>
          <w:rFonts w:ascii="Calibri" w:eastAsia="Calibri" w:hAnsi="Calibri" w:cs="Calibri"/>
          <w:noProof w:val="0"/>
          <w:lang w:eastAsia="sk-SK"/>
        </w:rPr>
        <w:t xml:space="preserve"> </w:t>
      </w:r>
      <w:r w:rsidRPr="00964A63">
        <w:rPr>
          <w:rFonts w:ascii="Calibri" w:eastAsia="Calibri" w:hAnsi="Calibri" w:cs="Calibri"/>
          <w:noProof w:val="0"/>
          <w:color w:val="000000" w:themeColor="text1"/>
          <w:lang w:eastAsia="sk-SK"/>
        </w:rPr>
        <w:t xml:space="preserve">a požiadaviek </w:t>
      </w:r>
      <w:r w:rsidRPr="00964A63">
        <w:rPr>
          <w:rFonts w:ascii="Calibri" w:eastAsia="Calibri" w:hAnsi="Calibri" w:cs="Calibri"/>
          <w:noProof w:val="0"/>
          <w:lang w:eastAsia="sk-SK"/>
        </w:rPr>
        <w:t xml:space="preserve">uvedených v Oznámení, prípadné doplnenie SP, predkladanie ponúk, vysvetľovanie predložených ponúk, vysvetľovanie </w:t>
      </w:r>
      <w:r w:rsidRPr="00964A63">
        <w:rPr>
          <w:rFonts w:asciiTheme="minorHAnsi" w:eastAsia="Calibri" w:hAnsiTheme="minorHAnsi" w:cstheme="minorHAnsi"/>
          <w:noProof w:val="0"/>
          <w:lang w:eastAsia="sk-SK"/>
        </w:rPr>
        <w:t xml:space="preserve">alebo doplnenie </w:t>
      </w:r>
      <w:r w:rsidRPr="00964A63">
        <w:rPr>
          <w:rFonts w:ascii="Calibri" w:eastAsia="Calibri" w:hAnsi="Calibri" w:cs="Calibri"/>
          <w:noProof w:val="0"/>
          <w:lang w:eastAsia="sk-SK"/>
        </w:rPr>
        <w:t xml:space="preserve">predložených dokladov, námietky a akákoľvek ďalšia, výslovne neuvedená komunikácia v súvislosti s týmto verejným obstarávaním, s výnimkou prípadov, keď to výslovne vylučuje Zákon. Pokiaľ sa v SP vyskytujú požiadavky na </w:t>
      </w:r>
      <w:r w:rsidRPr="00964A63">
        <w:rPr>
          <w:rFonts w:asciiTheme="minorHAnsi" w:eastAsia="Calibri" w:hAnsiTheme="minorHAnsi" w:cstheme="minorHAnsi"/>
          <w:noProof w:val="0"/>
          <w:lang w:eastAsia="sk-SK"/>
        </w:rPr>
        <w:t>vysvetľovanie informácií potrebných na vypracovanie ponuky a na preukázanie splnenia podmienok účasti a požiadaviek uvedených v týchto SP</w:t>
      </w:r>
      <w:r w:rsidRPr="00964A63">
        <w:rPr>
          <w:rFonts w:ascii="Calibri" w:eastAsia="Calibri" w:hAnsi="Calibri" w:cs="Calibri"/>
          <w:noProof w:val="0"/>
          <w:lang w:eastAsia="sk-SK"/>
        </w:rPr>
        <w:t>, vysvetľovanie požiadaviek v SP a požiadaviek uvedených v Oznámení, prípadné doplnenie SP, predkladanie ponúk, vysvetľovanie predložených ponúk, vysvetľovanie alebo doplnenie predložených dokladov</w:t>
      </w:r>
      <w:r w:rsidRPr="00964A63">
        <w:rPr>
          <w:rFonts w:ascii="Calibri" w:eastAsia="Calibri" w:hAnsi="Calibri" w:cs="Calibri"/>
          <w:noProof w:val="0"/>
          <w:color w:val="000000" w:themeColor="text1"/>
          <w:lang w:eastAsia="sk-SK"/>
        </w:rPr>
        <w:t>, námietky alebo akákoľvek iná komunikácia medzi verejným obstarávateľom a záujemcami/uchádzačmi, má sa na mysli vždy použitie komunikácie prostredníctvom komunikačného rozhrania systému JOSEPHINE. V prípade, že verejný obstarávateľ rozhodne aj o možnosti iného spôsobu komunikácie než prostredníctvom komunikačného rozhrania JOSEPHINE, tak v </w:t>
      </w:r>
      <w:r w:rsidRPr="00964A63">
        <w:rPr>
          <w:rFonts w:ascii="Calibri" w:eastAsia="Calibri" w:hAnsi="Calibri" w:cs="Calibri"/>
          <w:noProof w:val="0"/>
          <w:lang w:eastAsia="sk-SK"/>
        </w:rPr>
        <w:t xml:space="preserve">SP </w:t>
      </w:r>
      <w:r w:rsidRPr="00964A63">
        <w:rPr>
          <w:rFonts w:ascii="Calibri" w:eastAsia="Calibri" w:hAnsi="Calibri" w:cs="Calibri"/>
          <w:noProof w:val="0"/>
          <w:color w:val="000000" w:themeColor="text1"/>
          <w:lang w:eastAsia="sk-SK"/>
        </w:rPr>
        <w:t xml:space="preserve">takúto skutočnosť zreteľne uvedie. Táto komunikácia sa týka aj prípadov, kedy sa ponuka javí ako mimoriadne nízka ponuka. V takomto prípade komisia prostredníctvom komunikačného rozhrania systému JOSEPHINE požiada uchádzača o vysvetlenie, týkajúce sa predloženej ponuky a uchádzač musí doručiť prostredníctvom komunikačného rozhrania systému JOSEPHINE písomné odôvodnenie mimoriadne nízkej ponuky. Ak bude uchádzač alebo ponuka uchádzača z verejného obstarávania vylúčená, uchádzačovi bude prostredníctvom komunikačného rozhrania systému JOSEPHINE oznámené jeho vylúčenie alebo vylúčenie jeho ponuky s uvedením dôvodu a lehoty, v ktorej môže byť doručená námietka. Úspešnému uchádzačovi bude prostredníctvom komunikačného rozhrania systému JOSEPHINE zaslané oznámenie, že sa jeho ponuka prijíma. Akákoľvek komunikácia verejného obstarávateľa či záujemcu/uchádzača s treťou osobou </w:t>
      </w:r>
      <w:r w:rsidRPr="00964A63">
        <w:rPr>
          <w:rFonts w:ascii="Calibri" w:hAnsi="Calibri" w:cs="Calibri"/>
        </w:rPr>
        <w:t xml:space="preserve">(treťou osobou sa rozumie subjekt odlišný od záujemcu/uchádzača) </w:t>
      </w:r>
      <w:r w:rsidRPr="00964A63">
        <w:rPr>
          <w:rFonts w:ascii="Calibri" w:eastAsia="Calibri" w:hAnsi="Calibri" w:cs="Calibri"/>
          <w:noProof w:val="0"/>
          <w:color w:val="000000" w:themeColor="text1"/>
          <w:lang w:eastAsia="sk-SK"/>
        </w:rPr>
        <w:t>v súvislosti s týmto verejným obstarávaním bude prebiehať spôsobom, ktorý stanoví Zákon a bude realizovaná mimo komunikačné rozhranie systému JOSEPHINE.</w:t>
      </w:r>
    </w:p>
    <w:p w14:paraId="62133536" w14:textId="44144A0E" w:rsidR="00FA6DE9" w:rsidRPr="00D94A9F" w:rsidRDefault="00FA6DE9" w:rsidP="00F00B76">
      <w:pPr>
        <w:pStyle w:val="Zarkazkladnhotextu2"/>
        <w:numPr>
          <w:ilvl w:val="1"/>
          <w:numId w:val="49"/>
        </w:numPr>
        <w:spacing w:after="120" w:line="276" w:lineRule="auto"/>
        <w:ind w:left="567" w:hanging="567"/>
        <w:rPr>
          <w:rFonts w:asciiTheme="minorHAnsi" w:hAnsiTheme="minorHAnsi" w:cstheme="minorHAnsi"/>
          <w:noProof w:val="0"/>
          <w:color w:val="000000" w:themeColor="text1"/>
          <w:sz w:val="22"/>
          <w:szCs w:val="22"/>
        </w:rPr>
      </w:pPr>
      <w:r w:rsidRPr="00D94A9F">
        <w:rPr>
          <w:rFonts w:asciiTheme="minorHAnsi" w:hAnsiTheme="minorHAnsi" w:cstheme="minorHAnsi"/>
          <w:noProof w:val="0"/>
          <w:color w:val="000000" w:themeColor="text1"/>
          <w:sz w:val="22"/>
          <w:szCs w:val="22"/>
        </w:rPr>
        <w:t>Ak je odosielateľom zásielky verejný obstarávateľ, tak záujemcovi</w:t>
      </w:r>
      <w:r w:rsidR="0052286B" w:rsidRPr="00D94A9F">
        <w:rPr>
          <w:rFonts w:asciiTheme="minorHAnsi" w:hAnsiTheme="minorHAnsi" w:cstheme="minorHAnsi"/>
          <w:noProof w:val="0"/>
          <w:color w:val="000000" w:themeColor="text1"/>
          <w:sz w:val="22"/>
          <w:szCs w:val="22"/>
        </w:rPr>
        <w:t>/</w:t>
      </w:r>
      <w:r w:rsidRPr="00D94A9F">
        <w:rPr>
          <w:rFonts w:asciiTheme="minorHAnsi" w:hAnsiTheme="minorHAnsi" w:cstheme="minorHAnsi"/>
          <w:noProof w:val="0"/>
          <w:color w:val="000000" w:themeColor="text1"/>
          <w:sz w:val="22"/>
          <w:szCs w:val="22"/>
        </w:rPr>
        <w:t xml:space="preserve"> uchádzačovi bude na ním určený kontaktný e-mail/e-maily bezodkladne odoslaná informácia o tom, že k predmetnej zákazke existuje nová zásielka/správa. Záujemca</w:t>
      </w:r>
      <w:r w:rsidR="00EC41C6" w:rsidRPr="00D94A9F">
        <w:rPr>
          <w:rFonts w:asciiTheme="minorHAnsi" w:hAnsiTheme="minorHAnsi" w:cstheme="minorHAnsi"/>
          <w:noProof w:val="0"/>
          <w:sz w:val="22"/>
          <w:szCs w:val="22"/>
        </w:rPr>
        <w:t>/</w:t>
      </w:r>
      <w:r w:rsidRPr="00D94A9F">
        <w:rPr>
          <w:rFonts w:asciiTheme="minorHAnsi" w:hAnsiTheme="minorHAnsi" w:cstheme="minorHAnsi"/>
          <w:noProof w:val="0"/>
          <w:color w:val="000000" w:themeColor="text1"/>
          <w:sz w:val="22"/>
          <w:szCs w:val="22"/>
        </w:rPr>
        <w:t>uchádzač sa prihlási do systému a v komunikačnom rozhraní zákazky bude mať zobrazený obsah komunikácie – zásielky, správy.</w:t>
      </w:r>
      <w:r w:rsidR="00D267C9"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Záujemca</w:t>
      </w:r>
      <w:r w:rsidR="00EC41C6" w:rsidRPr="00D94A9F">
        <w:rPr>
          <w:rFonts w:asciiTheme="minorHAnsi" w:hAnsiTheme="minorHAnsi" w:cstheme="minorHAnsi"/>
          <w:noProof w:val="0"/>
          <w:sz w:val="22"/>
          <w:szCs w:val="22"/>
        </w:rPr>
        <w:t>/</w:t>
      </w:r>
      <w:r w:rsidRPr="00D94A9F">
        <w:rPr>
          <w:rFonts w:asciiTheme="minorHAnsi" w:hAnsiTheme="minorHAnsi" w:cstheme="minorHAnsi"/>
          <w:noProof w:val="0"/>
          <w:color w:val="000000" w:themeColor="text1"/>
          <w:sz w:val="22"/>
          <w:szCs w:val="22"/>
        </w:rPr>
        <w:t xml:space="preserve">uchádzač si môže v komunikačnom rozhraní zobraziť celú históriu o svojej komunikácii s verejným obstarávateľom. </w:t>
      </w:r>
    </w:p>
    <w:p w14:paraId="15ED52E7" w14:textId="78570B76" w:rsidR="00FA6DE9" w:rsidRPr="00D94A9F" w:rsidRDefault="00FA6DE9" w:rsidP="00F00B76">
      <w:pPr>
        <w:pStyle w:val="Zarkazkladnhotextu2"/>
        <w:numPr>
          <w:ilvl w:val="1"/>
          <w:numId w:val="49"/>
        </w:numPr>
        <w:spacing w:after="120" w:line="276" w:lineRule="auto"/>
        <w:ind w:left="567" w:right="-8" w:hanging="567"/>
        <w:rPr>
          <w:rFonts w:asciiTheme="minorHAnsi" w:hAnsiTheme="minorHAnsi" w:cstheme="minorHAnsi"/>
          <w:noProof w:val="0"/>
          <w:color w:val="000000" w:themeColor="text1"/>
          <w:sz w:val="22"/>
          <w:szCs w:val="22"/>
        </w:rPr>
      </w:pPr>
      <w:r w:rsidRPr="00D94A9F">
        <w:rPr>
          <w:rFonts w:asciiTheme="minorHAnsi" w:hAnsiTheme="minorHAnsi" w:cstheme="minorHAnsi"/>
          <w:noProof w:val="0"/>
          <w:color w:val="000000" w:themeColor="text1"/>
          <w:sz w:val="22"/>
          <w:szCs w:val="22"/>
        </w:rPr>
        <w:t>Ak je odosielateľom zásielky záujemca</w:t>
      </w:r>
      <w:r w:rsidR="00EC41C6" w:rsidRPr="00D94A9F">
        <w:rPr>
          <w:rFonts w:asciiTheme="minorHAnsi" w:hAnsiTheme="minorHAnsi" w:cstheme="minorHAnsi"/>
          <w:noProof w:val="0"/>
          <w:sz w:val="22"/>
          <w:szCs w:val="22"/>
        </w:rPr>
        <w:t>/</w:t>
      </w:r>
      <w:r w:rsidRPr="00D94A9F">
        <w:rPr>
          <w:rFonts w:asciiTheme="minorHAnsi" w:hAnsiTheme="minorHAnsi" w:cstheme="minorHAnsi"/>
          <w:noProof w:val="0"/>
          <w:color w:val="000000" w:themeColor="text1"/>
          <w:sz w:val="22"/>
          <w:szCs w:val="22"/>
        </w:rPr>
        <w:t xml:space="preserve">uchádzač, tak po prihlásení do systému JOSEPHINE môže </w:t>
      </w:r>
      <w:r w:rsidR="00534D57" w:rsidRPr="00D94A9F">
        <w:rPr>
          <w:rFonts w:asciiTheme="minorHAnsi" w:hAnsiTheme="minorHAnsi" w:cstheme="minorHAnsi"/>
          <w:noProof w:val="0"/>
          <w:color w:val="000000" w:themeColor="text1"/>
          <w:sz w:val="22"/>
          <w:szCs w:val="22"/>
        </w:rPr>
        <w:t xml:space="preserve">k </w:t>
      </w:r>
      <w:r w:rsidRPr="00D94A9F">
        <w:rPr>
          <w:rFonts w:asciiTheme="minorHAnsi" w:hAnsiTheme="minorHAnsi" w:cstheme="minorHAnsi"/>
          <w:noProof w:val="0"/>
          <w:color w:val="000000" w:themeColor="text1"/>
          <w:sz w:val="22"/>
          <w:szCs w:val="22"/>
        </w:rPr>
        <w:t>predmetnému obstarávaniu prostredníctvom komunikačného rozhrania odosielať správy a potrebné prílohy</w:t>
      </w:r>
      <w:r w:rsidR="00EF6D42" w:rsidRPr="00D94A9F">
        <w:rPr>
          <w:rFonts w:asciiTheme="minorHAnsi" w:hAnsiTheme="minorHAnsi" w:cstheme="minorHAnsi"/>
          <w:noProof w:val="0"/>
          <w:color w:val="000000" w:themeColor="text1"/>
          <w:sz w:val="22"/>
          <w:szCs w:val="22"/>
        </w:rPr>
        <w:t xml:space="preserve"> v</w:t>
      </w:r>
      <w:r w:rsidRPr="00D94A9F">
        <w:rPr>
          <w:rFonts w:asciiTheme="minorHAnsi" w:hAnsiTheme="minorHAnsi" w:cstheme="minorHAnsi"/>
          <w:noProof w:val="0"/>
          <w:color w:val="000000" w:themeColor="text1"/>
          <w:sz w:val="22"/>
          <w:szCs w:val="22"/>
        </w:rPr>
        <w:t>erejnému obstarávateľovi.</w:t>
      </w:r>
      <w:r w:rsidR="001107E3"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Takáto</w:t>
      </w:r>
      <w:r w:rsidR="00EF6D42"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zásielka</w:t>
      </w:r>
      <w:r w:rsidR="00EF6D42"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sa</w:t>
      </w:r>
      <w:r w:rsidR="00EF6D42" w:rsidRPr="00D94A9F">
        <w:rPr>
          <w:rFonts w:asciiTheme="minorHAnsi" w:hAnsiTheme="minorHAnsi" w:cstheme="minorHAnsi"/>
          <w:noProof w:val="0"/>
          <w:color w:val="000000" w:themeColor="text1"/>
          <w:sz w:val="22"/>
          <w:szCs w:val="22"/>
        </w:rPr>
        <w:t xml:space="preserve"> </w:t>
      </w:r>
      <w:r w:rsidRPr="00D94A9F">
        <w:rPr>
          <w:rFonts w:asciiTheme="minorHAnsi" w:hAnsiTheme="minorHAnsi" w:cstheme="minorHAnsi"/>
          <w:noProof w:val="0"/>
          <w:color w:val="000000" w:themeColor="text1"/>
          <w:sz w:val="22"/>
          <w:szCs w:val="22"/>
        </w:rPr>
        <w:t>považuje</w:t>
      </w:r>
      <w:r w:rsidR="00EF6D42" w:rsidRPr="00D94A9F">
        <w:rPr>
          <w:rFonts w:asciiTheme="minorHAnsi" w:hAnsiTheme="minorHAnsi" w:cstheme="minorHAnsi"/>
          <w:noProof w:val="0"/>
          <w:color w:val="000000" w:themeColor="text1"/>
          <w:sz w:val="22"/>
          <w:szCs w:val="22"/>
        </w:rPr>
        <w:tab/>
      </w:r>
      <w:r w:rsidRPr="00D94A9F">
        <w:rPr>
          <w:rFonts w:asciiTheme="minorHAnsi" w:hAnsiTheme="minorHAnsi" w:cstheme="minorHAnsi"/>
          <w:noProof w:val="0"/>
          <w:color w:val="000000" w:themeColor="text1"/>
          <w:sz w:val="22"/>
          <w:szCs w:val="22"/>
        </w:rPr>
        <w:t>za</w:t>
      </w:r>
      <w:r w:rsidR="00EF6D42" w:rsidRPr="00D94A9F">
        <w:rPr>
          <w:rFonts w:asciiTheme="minorHAnsi" w:hAnsiTheme="minorHAnsi" w:cstheme="minorHAnsi"/>
          <w:noProof w:val="0"/>
          <w:color w:val="000000" w:themeColor="text1"/>
          <w:sz w:val="22"/>
          <w:szCs w:val="22"/>
        </w:rPr>
        <w:tab/>
      </w:r>
      <w:r w:rsidRPr="00D94A9F">
        <w:rPr>
          <w:rFonts w:asciiTheme="minorHAnsi" w:hAnsiTheme="minorHAnsi" w:cstheme="minorHAnsi"/>
          <w:noProof w:val="0"/>
          <w:color w:val="000000" w:themeColor="text1"/>
          <w:sz w:val="22"/>
          <w:szCs w:val="22"/>
        </w:rPr>
        <w:t>doručenú</w:t>
      </w:r>
      <w:r w:rsidR="00EF6D42" w:rsidRPr="00D94A9F">
        <w:rPr>
          <w:rFonts w:asciiTheme="minorHAnsi" w:hAnsiTheme="minorHAnsi" w:cstheme="minorHAnsi"/>
          <w:noProof w:val="0"/>
          <w:color w:val="000000" w:themeColor="text1"/>
          <w:sz w:val="22"/>
          <w:szCs w:val="22"/>
        </w:rPr>
        <w:tab/>
      </w:r>
      <w:r w:rsidRPr="00D94A9F">
        <w:rPr>
          <w:rFonts w:asciiTheme="minorHAnsi" w:hAnsiTheme="minorHAnsi" w:cstheme="minorHAnsi"/>
          <w:noProof w:val="0"/>
          <w:color w:val="000000" w:themeColor="text1"/>
          <w:sz w:val="22"/>
          <w:szCs w:val="22"/>
        </w:rPr>
        <w:t>verejnému</w:t>
      </w:r>
      <w:r w:rsidR="00EF6D42" w:rsidRPr="00D94A9F">
        <w:rPr>
          <w:rFonts w:asciiTheme="minorHAnsi" w:hAnsiTheme="minorHAnsi" w:cstheme="minorHAnsi"/>
          <w:noProof w:val="0"/>
          <w:color w:val="000000" w:themeColor="text1"/>
          <w:sz w:val="22"/>
          <w:szCs w:val="22"/>
        </w:rPr>
        <w:t xml:space="preserve"> o</w:t>
      </w:r>
      <w:r w:rsidRPr="00D94A9F">
        <w:rPr>
          <w:rFonts w:asciiTheme="minorHAnsi" w:hAnsiTheme="minorHAnsi" w:cstheme="minorHAnsi"/>
          <w:noProof w:val="0"/>
          <w:color w:val="000000" w:themeColor="text1"/>
          <w:sz w:val="22"/>
          <w:szCs w:val="22"/>
        </w:rPr>
        <w:t>bstarávateľovi okamihom jej odoslania v systéme JOSEPHINE v súlade s funkcionalitou systému.</w:t>
      </w:r>
    </w:p>
    <w:p w14:paraId="4C922C2D" w14:textId="35E5D25C" w:rsidR="00FA6DE9" w:rsidRPr="00D94A9F" w:rsidRDefault="00FA6DE9" w:rsidP="00F00B76">
      <w:pPr>
        <w:pStyle w:val="Zarkazkladnhotextu2"/>
        <w:numPr>
          <w:ilvl w:val="1"/>
          <w:numId w:val="49"/>
        </w:numPr>
        <w:spacing w:after="120" w:line="276" w:lineRule="auto"/>
        <w:ind w:left="567" w:hanging="567"/>
        <w:rPr>
          <w:rFonts w:asciiTheme="minorHAnsi" w:hAnsiTheme="minorHAnsi" w:cstheme="minorHAnsi"/>
          <w:b/>
          <w:color w:val="000000" w:themeColor="text1"/>
          <w:sz w:val="22"/>
          <w:szCs w:val="22"/>
        </w:rPr>
      </w:pPr>
      <w:r w:rsidRPr="00D94A9F">
        <w:rPr>
          <w:rFonts w:asciiTheme="minorHAnsi" w:hAnsiTheme="minorHAnsi" w:cstheme="minorHAnsi"/>
          <w:color w:val="000000" w:themeColor="text1"/>
          <w:sz w:val="22"/>
          <w:szCs w:val="22"/>
        </w:rPr>
        <w:t>Verejný obstarávateľ odporúča záujemcom</w:t>
      </w:r>
      <w:r w:rsidR="00EC41C6" w:rsidRPr="00D94A9F">
        <w:rPr>
          <w:rFonts w:asciiTheme="minorHAnsi" w:hAnsiTheme="minorHAnsi" w:cstheme="minorHAnsi"/>
          <w:color w:val="000000" w:themeColor="text1"/>
          <w:sz w:val="22"/>
          <w:szCs w:val="22"/>
        </w:rPr>
        <w:t>/</w:t>
      </w:r>
      <w:r w:rsidR="004226AC" w:rsidRPr="00D94A9F">
        <w:rPr>
          <w:rFonts w:asciiTheme="minorHAnsi" w:hAnsiTheme="minorHAnsi" w:cstheme="minorHAnsi"/>
          <w:color w:val="000000" w:themeColor="text1"/>
          <w:sz w:val="22"/>
          <w:szCs w:val="22"/>
        </w:rPr>
        <w:t>uchádzačom</w:t>
      </w:r>
      <w:r w:rsidRPr="00D94A9F">
        <w:rPr>
          <w:rFonts w:asciiTheme="minorHAnsi" w:hAnsiTheme="minorHAnsi" w:cstheme="minorHAnsi"/>
          <w:color w:val="000000" w:themeColor="text1"/>
          <w:sz w:val="22"/>
          <w:szCs w:val="22"/>
        </w:rPr>
        <w:t>, ktorí si vyhľadali obstarávani</w:t>
      </w:r>
      <w:r w:rsidR="004226AC" w:rsidRPr="00D94A9F">
        <w:rPr>
          <w:rFonts w:asciiTheme="minorHAnsi" w:hAnsiTheme="minorHAnsi" w:cstheme="minorHAnsi"/>
          <w:color w:val="000000" w:themeColor="text1"/>
          <w:sz w:val="22"/>
          <w:szCs w:val="22"/>
        </w:rPr>
        <w:t>e</w:t>
      </w:r>
      <w:r w:rsidRPr="00D94A9F">
        <w:rPr>
          <w:rFonts w:asciiTheme="minorHAnsi" w:hAnsiTheme="minorHAnsi" w:cstheme="minorHAnsi"/>
          <w:color w:val="000000" w:themeColor="text1"/>
          <w:sz w:val="22"/>
          <w:szCs w:val="22"/>
        </w:rPr>
        <w:t xml:space="preserve"> prostredníctvom </w:t>
      </w:r>
      <w:r w:rsidR="003506AB">
        <w:rPr>
          <w:rFonts w:asciiTheme="minorHAnsi" w:hAnsiTheme="minorHAnsi" w:cstheme="minorHAnsi"/>
          <w:color w:val="000000" w:themeColor="text1"/>
          <w:sz w:val="22"/>
          <w:szCs w:val="22"/>
        </w:rPr>
        <w:t>profilu</w:t>
      </w:r>
      <w:r w:rsidRPr="00D94A9F">
        <w:rPr>
          <w:rFonts w:asciiTheme="minorHAnsi" w:hAnsiTheme="minorHAnsi" w:cstheme="minorHAnsi"/>
          <w:color w:val="000000" w:themeColor="text1"/>
          <w:sz w:val="22"/>
          <w:szCs w:val="22"/>
        </w:rPr>
        <w:t xml:space="preserve"> verejného obstarávateľa, resp. v systéme JOSEPHINE </w:t>
      </w:r>
      <w:r w:rsidRPr="00D94A9F">
        <w:rPr>
          <w:rFonts w:asciiTheme="minorHAnsi" w:hAnsiTheme="minorHAnsi" w:cstheme="minorHAnsi"/>
          <w:color w:val="000000" w:themeColor="text1"/>
          <w:sz w:val="22"/>
          <w:szCs w:val="22"/>
        </w:rPr>
        <w:lastRenderedPageBreak/>
        <w:t>(</w:t>
      </w:r>
      <w:hyperlink r:id="rId14" w:history="1">
        <w:r w:rsidRPr="00D94A9F">
          <w:rPr>
            <w:rStyle w:val="Hypertextovprepojenie"/>
            <w:rFonts w:asciiTheme="minorHAnsi" w:hAnsiTheme="minorHAnsi" w:cstheme="minorHAnsi"/>
            <w:sz w:val="22"/>
            <w:szCs w:val="22"/>
          </w:rPr>
          <w:t>https://josephine.proebiz.com</w:t>
        </w:r>
      </w:hyperlink>
      <w:r w:rsidRPr="00D94A9F">
        <w:rPr>
          <w:rFonts w:asciiTheme="minorHAnsi" w:hAnsiTheme="minorHAnsi" w:cstheme="minorHAnsi"/>
          <w:color w:val="000000" w:themeColor="text1"/>
          <w:sz w:val="22"/>
          <w:szCs w:val="22"/>
        </w:rPr>
        <w:t xml:space="preserve">), a zároveň ktorí chcú byť informovaní o prípadných aktualizáciách týkajúcich sa konkrétneho </w:t>
      </w:r>
      <w:r w:rsidR="003506AB">
        <w:rPr>
          <w:rFonts w:asciiTheme="minorHAnsi" w:hAnsiTheme="minorHAnsi" w:cstheme="minorHAnsi"/>
          <w:color w:val="000000" w:themeColor="text1"/>
          <w:sz w:val="22"/>
          <w:szCs w:val="22"/>
        </w:rPr>
        <w:t xml:space="preserve">verejného </w:t>
      </w:r>
      <w:r w:rsidRPr="00D94A9F">
        <w:rPr>
          <w:rFonts w:asciiTheme="minorHAnsi" w:hAnsiTheme="minorHAnsi" w:cstheme="minorHAnsi"/>
          <w:color w:val="000000" w:themeColor="text1"/>
          <w:sz w:val="22"/>
          <w:szCs w:val="22"/>
        </w:rPr>
        <w:t>obstarávania prostredníctvom notifikačných e-mailov, aby v danom obstarávaní</w:t>
      </w:r>
      <w:r w:rsidR="00843501" w:rsidRPr="00D94A9F">
        <w:rPr>
          <w:rFonts w:asciiTheme="minorHAnsi" w:hAnsiTheme="minorHAnsi" w:cstheme="minorHAnsi"/>
          <w:color w:val="000000" w:themeColor="text1"/>
          <w:sz w:val="22"/>
          <w:szCs w:val="22"/>
        </w:rPr>
        <w:t xml:space="preserve"> </w:t>
      </w:r>
      <w:r w:rsidRPr="00D94A9F">
        <w:rPr>
          <w:rFonts w:asciiTheme="minorHAnsi" w:hAnsiTheme="minorHAnsi" w:cstheme="minorHAnsi"/>
          <w:color w:val="000000" w:themeColor="text1"/>
          <w:sz w:val="22"/>
          <w:szCs w:val="22"/>
        </w:rPr>
        <w:t>zaklikli</w:t>
      </w:r>
      <w:r w:rsidR="00843501" w:rsidRPr="00D94A9F">
        <w:rPr>
          <w:rFonts w:asciiTheme="minorHAnsi" w:hAnsiTheme="minorHAnsi" w:cstheme="minorHAnsi"/>
          <w:color w:val="000000" w:themeColor="text1"/>
          <w:sz w:val="22"/>
          <w:szCs w:val="22"/>
        </w:rPr>
        <w:t xml:space="preserve"> </w:t>
      </w:r>
      <w:r w:rsidRPr="00D94A9F">
        <w:rPr>
          <w:rFonts w:asciiTheme="minorHAnsi" w:hAnsiTheme="minorHAnsi" w:cstheme="minorHAnsi"/>
          <w:color w:val="000000" w:themeColor="text1"/>
          <w:sz w:val="22"/>
          <w:szCs w:val="22"/>
        </w:rPr>
        <w:t xml:space="preserve">tlačidlo </w:t>
      </w:r>
      <w:r w:rsidRPr="00D94A9F">
        <w:rPr>
          <w:rFonts w:asciiTheme="minorHAnsi" w:hAnsiTheme="minorHAnsi" w:cstheme="minorHAnsi"/>
          <w:b/>
          <w:bCs/>
          <w:color w:val="000000" w:themeColor="text1"/>
          <w:sz w:val="22"/>
          <w:szCs w:val="22"/>
        </w:rPr>
        <w:t xml:space="preserve">„ZAUJÍMA MA TO“ </w:t>
      </w:r>
      <w:r w:rsidRPr="00D94A9F">
        <w:rPr>
          <w:rFonts w:asciiTheme="minorHAnsi" w:hAnsiTheme="minorHAnsi" w:cstheme="minorHAnsi"/>
          <w:color w:val="000000" w:themeColor="text1"/>
          <w:sz w:val="22"/>
          <w:szCs w:val="22"/>
        </w:rPr>
        <w:t>(v pravej hornej časti obrazovky).</w:t>
      </w:r>
      <w:r w:rsidR="002721A5" w:rsidRPr="00D94A9F">
        <w:rPr>
          <w:rFonts w:asciiTheme="minorHAnsi" w:hAnsiTheme="minorHAnsi" w:cstheme="minorHAnsi"/>
          <w:color w:val="000000" w:themeColor="text1"/>
          <w:sz w:val="22"/>
          <w:szCs w:val="22"/>
        </w:rPr>
        <w:t xml:space="preserve"> </w:t>
      </w:r>
      <w:r w:rsidR="002721A5" w:rsidRPr="00D94A9F">
        <w:rPr>
          <w:rFonts w:asciiTheme="minorHAnsi" w:hAnsiTheme="minorHAnsi" w:cstheme="minorHAnsi"/>
          <w:b/>
          <w:sz w:val="22"/>
          <w:szCs w:val="22"/>
        </w:rPr>
        <w:t>Záujemci/uchádzači, ktorí odporúčanie nebudú akceptovať, sa  vystavujú riziku, že im obsah informácií k predmetnej zákazke nebude doručený.</w:t>
      </w:r>
    </w:p>
    <w:p w14:paraId="1EB5A666" w14:textId="60E6D878" w:rsidR="00FA6DE9" w:rsidRPr="00D94A9F" w:rsidRDefault="00FA6DE9" w:rsidP="00F00B76">
      <w:pPr>
        <w:pStyle w:val="Zarkazkladnhotextu2"/>
        <w:numPr>
          <w:ilvl w:val="1"/>
          <w:numId w:val="49"/>
        </w:numPr>
        <w:spacing w:line="276" w:lineRule="auto"/>
        <w:ind w:left="567" w:hanging="567"/>
        <w:rPr>
          <w:rFonts w:asciiTheme="minorHAnsi" w:hAnsiTheme="minorHAnsi" w:cstheme="minorHAnsi"/>
          <w:color w:val="000000" w:themeColor="text1"/>
          <w:sz w:val="22"/>
          <w:szCs w:val="22"/>
        </w:rPr>
      </w:pPr>
      <w:r w:rsidRPr="00D94A9F">
        <w:rPr>
          <w:rFonts w:asciiTheme="minorHAnsi" w:hAnsiTheme="minorHAnsi" w:cstheme="minorHAnsi"/>
          <w:color w:val="000000" w:themeColor="text1"/>
          <w:sz w:val="22"/>
          <w:szCs w:val="22"/>
        </w:rPr>
        <w:t xml:space="preserve">Verejný obstarávateľ umožňuje neobmedzený a priamy prístup elektronickými prostriedkami k </w:t>
      </w:r>
      <w:r w:rsidR="00702263" w:rsidRPr="00D94A9F">
        <w:rPr>
          <w:rFonts w:asciiTheme="minorHAnsi" w:hAnsiTheme="minorHAnsi" w:cstheme="minorHAnsi"/>
          <w:noProof w:val="0"/>
          <w:sz w:val="22"/>
          <w:szCs w:val="22"/>
        </w:rPr>
        <w:t xml:space="preserve">SP </w:t>
      </w:r>
      <w:r w:rsidR="001107E3" w:rsidRPr="00D94A9F">
        <w:rPr>
          <w:rFonts w:asciiTheme="minorHAnsi" w:hAnsiTheme="minorHAnsi" w:cstheme="minorHAnsi"/>
          <w:color w:val="000000" w:themeColor="text1"/>
          <w:sz w:val="22"/>
          <w:szCs w:val="22"/>
        </w:rPr>
        <w:t xml:space="preserve"> </w:t>
      </w:r>
      <w:r w:rsidRPr="00D94A9F">
        <w:rPr>
          <w:rFonts w:asciiTheme="minorHAnsi" w:hAnsiTheme="minorHAnsi" w:cstheme="minorHAnsi"/>
          <w:color w:val="000000" w:themeColor="text1"/>
          <w:sz w:val="22"/>
          <w:szCs w:val="22"/>
        </w:rPr>
        <w:t xml:space="preserve">a k prípadným všetkým doplňujúcim podkladom. </w:t>
      </w:r>
      <w:r w:rsidR="00702263" w:rsidRPr="00D94A9F">
        <w:rPr>
          <w:rFonts w:asciiTheme="minorHAnsi" w:hAnsiTheme="minorHAnsi" w:cstheme="minorHAnsi"/>
          <w:noProof w:val="0"/>
          <w:sz w:val="22"/>
          <w:szCs w:val="22"/>
        </w:rPr>
        <w:t xml:space="preserve">SP </w:t>
      </w:r>
      <w:r w:rsidRPr="00D94A9F">
        <w:rPr>
          <w:rFonts w:asciiTheme="minorHAnsi" w:hAnsiTheme="minorHAnsi" w:cstheme="minorHAnsi"/>
          <w:color w:val="000000" w:themeColor="text1"/>
          <w:sz w:val="22"/>
          <w:szCs w:val="22"/>
        </w:rPr>
        <w:t xml:space="preserve">a prípadné vysvetlenie alebo doplnenie </w:t>
      </w:r>
      <w:r w:rsidR="00702263" w:rsidRPr="00D94A9F">
        <w:rPr>
          <w:rFonts w:asciiTheme="minorHAnsi" w:hAnsiTheme="minorHAnsi" w:cstheme="minorHAnsi"/>
          <w:noProof w:val="0"/>
          <w:sz w:val="22"/>
          <w:szCs w:val="22"/>
        </w:rPr>
        <w:t xml:space="preserve">SP </w:t>
      </w:r>
      <w:r w:rsidRPr="00D94A9F">
        <w:rPr>
          <w:rFonts w:asciiTheme="minorHAnsi" w:hAnsiTheme="minorHAnsi" w:cstheme="minorHAnsi"/>
          <w:color w:val="000000" w:themeColor="text1"/>
          <w:sz w:val="22"/>
          <w:szCs w:val="22"/>
        </w:rPr>
        <w:t xml:space="preserve">alebo vysvetlenie požiadaviek </w:t>
      </w:r>
      <w:r w:rsidRPr="00D94A9F">
        <w:rPr>
          <w:rFonts w:asciiTheme="minorHAnsi" w:hAnsiTheme="minorHAnsi" w:cstheme="minorHAnsi"/>
          <w:sz w:val="22"/>
          <w:szCs w:val="22"/>
        </w:rPr>
        <w:t xml:space="preserve">uvedených </w:t>
      </w:r>
      <w:r w:rsidR="008910C6" w:rsidRPr="00D94A9F">
        <w:rPr>
          <w:rFonts w:asciiTheme="minorHAnsi" w:hAnsiTheme="minorHAnsi" w:cstheme="minorHAnsi"/>
          <w:sz w:val="22"/>
          <w:szCs w:val="22"/>
        </w:rPr>
        <w:t>v Oznámení</w:t>
      </w:r>
      <w:r w:rsidRPr="00D94A9F">
        <w:rPr>
          <w:rFonts w:asciiTheme="minorHAnsi" w:hAnsiTheme="minorHAnsi" w:cstheme="minorHAnsi"/>
          <w:sz w:val="22"/>
          <w:szCs w:val="22"/>
        </w:rPr>
        <w:t xml:space="preserve">, </w:t>
      </w:r>
      <w:r w:rsidRPr="00D94A9F">
        <w:rPr>
          <w:rFonts w:asciiTheme="minorHAnsi" w:hAnsiTheme="minorHAnsi" w:cstheme="minorHAnsi"/>
          <w:color w:val="000000" w:themeColor="text1"/>
          <w:sz w:val="22"/>
          <w:szCs w:val="22"/>
        </w:rPr>
        <w:t xml:space="preserve">podmienok účasti vo verejnom obstarávaní, informatívneho dokumentu alebo inej sprievodnej dokumentácie budú verejným obstarávateľom  zverejnené ako elektronické dokumenty </w:t>
      </w:r>
      <w:r w:rsidR="003B344F" w:rsidRPr="00D94A9F">
        <w:rPr>
          <w:rFonts w:asciiTheme="minorHAnsi" w:hAnsiTheme="minorHAnsi" w:cstheme="minorHAnsi"/>
          <w:color w:val="000000" w:themeColor="text1"/>
          <w:sz w:val="22"/>
          <w:szCs w:val="22"/>
        </w:rPr>
        <w:t>v systéme JOSEPHINE pričom priamy odkaz na dokumenty alebo informácie podľa prvej časti tejto vety verejný obstarávateľ sprístupní na profile verejného obstarávateľa</w:t>
      </w:r>
      <w:r w:rsidR="009636B1" w:rsidRPr="00D94A9F">
        <w:rPr>
          <w:rFonts w:asciiTheme="minorHAnsi" w:hAnsiTheme="minorHAnsi" w:cstheme="minorHAnsi"/>
          <w:color w:val="000000" w:themeColor="text1"/>
          <w:sz w:val="22"/>
          <w:szCs w:val="22"/>
        </w:rPr>
        <w:tab/>
      </w:r>
      <w:hyperlink r:id="rId15" w:history="1">
        <w:r w:rsidR="003B344F" w:rsidRPr="00D94A9F">
          <w:rPr>
            <w:rStyle w:val="Hypertextovprepojenie"/>
            <w:rFonts w:asciiTheme="minorHAnsi" w:hAnsiTheme="minorHAnsi" w:cstheme="minorHAnsi"/>
            <w:sz w:val="22"/>
            <w:szCs w:val="22"/>
          </w:rPr>
          <w:t>https://www.uvo.gov.sk/vyhladavanie/vyhladavanie-profilov/detail/9127</w:t>
        </w:r>
      </w:hyperlink>
      <w:r w:rsidR="009636B1" w:rsidRPr="00D94A9F">
        <w:rPr>
          <w:rFonts w:asciiTheme="minorHAnsi" w:hAnsiTheme="minorHAnsi" w:cstheme="minorHAnsi"/>
          <w:color w:val="000000" w:themeColor="text1"/>
          <w:sz w:val="22"/>
          <w:szCs w:val="22"/>
        </w:rPr>
        <w:t xml:space="preserve"> </w:t>
      </w:r>
      <w:r w:rsidR="003B344F" w:rsidRPr="00D94A9F">
        <w:rPr>
          <w:rFonts w:asciiTheme="minorHAnsi" w:hAnsiTheme="minorHAnsi" w:cstheme="minorHAnsi"/>
          <w:color w:val="000000" w:themeColor="text1"/>
          <w:sz w:val="22"/>
          <w:szCs w:val="22"/>
        </w:rPr>
        <w:t>(ďalej</w:t>
      </w:r>
      <w:r w:rsidR="009636B1" w:rsidRPr="00D94A9F">
        <w:rPr>
          <w:rFonts w:asciiTheme="minorHAnsi" w:hAnsiTheme="minorHAnsi" w:cstheme="minorHAnsi"/>
          <w:color w:val="000000" w:themeColor="text1"/>
          <w:sz w:val="22"/>
          <w:szCs w:val="22"/>
        </w:rPr>
        <w:tab/>
      </w:r>
      <w:r w:rsidR="003B344F" w:rsidRPr="00D94A9F">
        <w:rPr>
          <w:rFonts w:asciiTheme="minorHAnsi" w:hAnsiTheme="minorHAnsi" w:cstheme="minorHAnsi"/>
          <w:color w:val="000000" w:themeColor="text1"/>
          <w:sz w:val="22"/>
          <w:szCs w:val="22"/>
        </w:rPr>
        <w:t>len</w:t>
      </w:r>
      <w:r w:rsidR="009636B1" w:rsidRPr="00D94A9F">
        <w:rPr>
          <w:rFonts w:asciiTheme="minorHAnsi" w:hAnsiTheme="minorHAnsi" w:cstheme="minorHAnsi"/>
          <w:color w:val="000000" w:themeColor="text1"/>
          <w:sz w:val="22"/>
          <w:szCs w:val="22"/>
        </w:rPr>
        <w:t xml:space="preserve"> </w:t>
      </w:r>
      <w:r w:rsidR="003B344F" w:rsidRPr="00D94A9F">
        <w:rPr>
          <w:rFonts w:asciiTheme="minorHAnsi" w:hAnsiTheme="minorHAnsi" w:cstheme="minorHAnsi"/>
          <w:color w:val="000000" w:themeColor="text1"/>
          <w:sz w:val="22"/>
          <w:szCs w:val="22"/>
        </w:rPr>
        <w:t>„</w:t>
      </w:r>
      <w:r w:rsidR="003B344F" w:rsidRPr="00D94A9F">
        <w:rPr>
          <w:rFonts w:asciiTheme="minorHAnsi" w:hAnsiTheme="minorHAnsi" w:cstheme="minorHAnsi"/>
          <w:b/>
          <w:color w:val="000000" w:themeColor="text1"/>
          <w:sz w:val="22"/>
          <w:szCs w:val="22"/>
        </w:rPr>
        <w:t>profil</w:t>
      </w:r>
      <w:r w:rsidR="003B344F" w:rsidRPr="00D94A9F">
        <w:rPr>
          <w:rFonts w:asciiTheme="minorHAnsi" w:hAnsiTheme="minorHAnsi" w:cstheme="minorHAnsi"/>
          <w:color w:val="000000" w:themeColor="text1"/>
          <w:sz w:val="22"/>
          <w:szCs w:val="22"/>
        </w:rPr>
        <w:t>“) a</w:t>
      </w:r>
      <w:r w:rsidR="00964A63">
        <w:rPr>
          <w:rFonts w:asciiTheme="minorHAnsi" w:hAnsiTheme="minorHAnsi" w:cstheme="minorHAnsi"/>
          <w:color w:val="000000" w:themeColor="text1"/>
          <w:sz w:val="22"/>
          <w:szCs w:val="22"/>
        </w:rPr>
        <w:t> to v súlade s § 64 ods. 3 ZVO</w:t>
      </w:r>
      <w:r w:rsidR="003B344F" w:rsidRPr="00D94A9F">
        <w:rPr>
          <w:rFonts w:asciiTheme="minorHAnsi" w:hAnsiTheme="minorHAnsi" w:cstheme="minorHAnsi"/>
          <w:color w:val="000000" w:themeColor="text1"/>
          <w:sz w:val="22"/>
          <w:szCs w:val="22"/>
        </w:rPr>
        <w:t>.</w:t>
      </w:r>
      <w:r w:rsidR="006D473F" w:rsidRPr="00D94A9F">
        <w:rPr>
          <w:rFonts w:asciiTheme="minorHAnsi" w:hAnsiTheme="minorHAnsi" w:cstheme="minorHAnsi"/>
          <w:color w:val="000000" w:themeColor="text1"/>
          <w:sz w:val="22"/>
          <w:szCs w:val="22"/>
        </w:rPr>
        <w:t xml:space="preserve">  </w:t>
      </w:r>
    </w:p>
    <w:p w14:paraId="227C280A" w14:textId="77777777" w:rsidR="00A85B7F" w:rsidRPr="00D94A9F" w:rsidRDefault="00A85B7F" w:rsidP="001107E3">
      <w:pPr>
        <w:pStyle w:val="Zarkazkladnhotextu2"/>
        <w:spacing w:line="276" w:lineRule="auto"/>
        <w:ind w:left="0"/>
        <w:rPr>
          <w:rFonts w:asciiTheme="minorHAnsi" w:hAnsiTheme="minorHAnsi" w:cstheme="minorHAnsi"/>
          <w:color w:val="000000" w:themeColor="text1"/>
          <w:sz w:val="22"/>
          <w:szCs w:val="22"/>
        </w:rPr>
      </w:pPr>
    </w:p>
    <w:p w14:paraId="507EC1CF" w14:textId="55B90327" w:rsidR="003E346B" w:rsidRPr="00D94A9F" w:rsidRDefault="00796CF2" w:rsidP="00F00B76">
      <w:pPr>
        <w:pStyle w:val="Nadpis3"/>
        <w:numPr>
          <w:ilvl w:val="0"/>
          <w:numId w:val="49"/>
        </w:numPr>
        <w:spacing w:after="120" w:line="276" w:lineRule="auto"/>
        <w:rPr>
          <w:rFonts w:asciiTheme="minorHAnsi" w:hAnsiTheme="minorHAnsi" w:cstheme="minorHAnsi"/>
        </w:rPr>
      </w:pPr>
      <w:bookmarkStart w:id="21" w:name="_Toc461981361"/>
      <w:r w:rsidRPr="00D94A9F">
        <w:rPr>
          <w:rFonts w:asciiTheme="minorHAnsi" w:hAnsiTheme="minorHAnsi" w:cstheme="minorHAnsi"/>
          <w:bCs w:val="0"/>
          <w:sz w:val="22"/>
          <w:szCs w:val="22"/>
        </w:rPr>
        <w:t>Vysvet</w:t>
      </w:r>
      <w:r w:rsidR="000A0A85" w:rsidRPr="00D94A9F">
        <w:rPr>
          <w:rFonts w:asciiTheme="minorHAnsi" w:hAnsiTheme="minorHAnsi" w:cstheme="minorHAnsi"/>
          <w:bCs w:val="0"/>
          <w:sz w:val="22"/>
          <w:szCs w:val="22"/>
        </w:rPr>
        <w:t>lenie informácií</w:t>
      </w:r>
      <w:r w:rsidRPr="00D94A9F">
        <w:rPr>
          <w:rFonts w:asciiTheme="minorHAnsi" w:hAnsiTheme="minorHAnsi" w:cstheme="minorHAnsi"/>
          <w:bCs w:val="0"/>
          <w:sz w:val="22"/>
          <w:szCs w:val="22"/>
        </w:rPr>
        <w:t xml:space="preserve"> </w:t>
      </w:r>
      <w:bookmarkEnd w:id="21"/>
    </w:p>
    <w:p w14:paraId="29DE088E" w14:textId="77777777" w:rsidR="00DC5932" w:rsidRPr="00D94A9F" w:rsidRDefault="00DC5932" w:rsidP="00F00B76">
      <w:pPr>
        <w:pStyle w:val="Odsekzoznamu"/>
        <w:numPr>
          <w:ilvl w:val="0"/>
          <w:numId w:val="49"/>
        </w:numPr>
        <w:autoSpaceDE w:val="0"/>
        <w:autoSpaceDN w:val="0"/>
        <w:spacing w:line="276" w:lineRule="auto"/>
        <w:rPr>
          <w:rFonts w:asciiTheme="minorHAnsi" w:hAnsiTheme="minorHAnsi" w:cstheme="minorHAnsi"/>
          <w:noProof w:val="0"/>
          <w:vanish/>
        </w:rPr>
      </w:pPr>
    </w:p>
    <w:p w14:paraId="45FAE7B5" w14:textId="2A3AD235" w:rsidR="00BF1DC5" w:rsidRPr="00EF3B87" w:rsidRDefault="00EF3B87" w:rsidP="00EF3B87">
      <w:pPr>
        <w:pStyle w:val="Zarkazkladnhotextu2"/>
        <w:spacing w:after="120" w:line="276" w:lineRule="auto"/>
        <w:ind w:left="568" w:hanging="568"/>
        <w:rPr>
          <w:rFonts w:asciiTheme="minorHAnsi" w:hAnsiTheme="minorHAnsi" w:cstheme="minorHAnsi"/>
          <w:sz w:val="22"/>
          <w:szCs w:val="22"/>
        </w:rPr>
      </w:pPr>
      <w:r>
        <w:rPr>
          <w:rFonts w:asciiTheme="minorHAnsi" w:hAnsiTheme="minorHAnsi" w:cstheme="minorHAnsi"/>
          <w:sz w:val="22"/>
          <w:szCs w:val="22"/>
        </w:rPr>
        <w:t>10.1</w:t>
      </w:r>
      <w:r w:rsidR="00DC5932" w:rsidRPr="00D94A9F">
        <w:rPr>
          <w:rFonts w:asciiTheme="minorHAnsi" w:hAnsiTheme="minorHAnsi" w:cstheme="minorHAnsi"/>
          <w:sz w:val="22"/>
          <w:szCs w:val="22"/>
        </w:rPr>
        <w:tab/>
      </w:r>
      <w:r w:rsidR="00FA6DE9" w:rsidRPr="00D94A9F">
        <w:rPr>
          <w:rFonts w:asciiTheme="minorHAnsi" w:hAnsiTheme="minorHAnsi" w:cstheme="minorHAnsi"/>
          <w:noProof w:val="0"/>
          <w:color w:val="000000" w:themeColor="text1"/>
          <w:sz w:val="22"/>
          <w:szCs w:val="22"/>
        </w:rPr>
        <w:t>V prípade nejasností alebo potreby vysvetlenia informácií potrebných na vypracovanie ponuky a na preukázanie splnenia podmienok účasti poskytnutých verejným</w:t>
      </w:r>
      <w:r w:rsidR="009636B1" w:rsidRPr="00D94A9F">
        <w:rPr>
          <w:rFonts w:asciiTheme="minorHAnsi" w:hAnsiTheme="minorHAnsi" w:cstheme="minorHAnsi"/>
          <w:noProof w:val="0"/>
          <w:color w:val="000000" w:themeColor="text1"/>
          <w:sz w:val="22"/>
          <w:szCs w:val="22"/>
        </w:rPr>
        <w:t xml:space="preserve"> </w:t>
      </w:r>
      <w:r w:rsidR="00FA6DE9" w:rsidRPr="00D94A9F">
        <w:rPr>
          <w:rFonts w:asciiTheme="minorHAnsi" w:hAnsiTheme="minorHAnsi" w:cstheme="minorHAnsi"/>
          <w:noProof w:val="0"/>
          <w:color w:val="000000" w:themeColor="text1"/>
          <w:sz w:val="22"/>
          <w:szCs w:val="22"/>
        </w:rPr>
        <w:t>obstarávateľom</w:t>
      </w:r>
      <w:r w:rsidR="009636B1" w:rsidRPr="00D94A9F">
        <w:rPr>
          <w:rFonts w:asciiTheme="minorHAnsi" w:hAnsiTheme="minorHAnsi" w:cstheme="minorHAnsi"/>
          <w:noProof w:val="0"/>
          <w:color w:val="000000" w:themeColor="text1"/>
          <w:sz w:val="22"/>
          <w:szCs w:val="22"/>
        </w:rPr>
        <w:t xml:space="preserve"> </w:t>
      </w:r>
      <w:r w:rsidR="00FA6DE9" w:rsidRPr="00D94A9F">
        <w:rPr>
          <w:rFonts w:asciiTheme="minorHAnsi" w:hAnsiTheme="minorHAnsi" w:cstheme="minorHAnsi"/>
          <w:noProof w:val="0"/>
          <w:color w:val="000000" w:themeColor="text1"/>
          <w:sz w:val="22"/>
          <w:szCs w:val="22"/>
        </w:rPr>
        <w:t>v</w:t>
      </w:r>
      <w:r w:rsidR="009636B1" w:rsidRPr="00D94A9F">
        <w:rPr>
          <w:rFonts w:asciiTheme="minorHAnsi" w:hAnsiTheme="minorHAnsi" w:cstheme="minorHAnsi"/>
          <w:noProof w:val="0"/>
          <w:color w:val="000000" w:themeColor="text1"/>
          <w:sz w:val="22"/>
          <w:szCs w:val="22"/>
        </w:rPr>
        <w:t> </w:t>
      </w:r>
      <w:r w:rsidR="00FA6DE9" w:rsidRPr="00D94A9F">
        <w:rPr>
          <w:rFonts w:asciiTheme="minorHAnsi" w:hAnsiTheme="minorHAnsi" w:cstheme="minorHAnsi"/>
          <w:noProof w:val="0"/>
          <w:color w:val="000000" w:themeColor="text1"/>
          <w:sz w:val="22"/>
          <w:szCs w:val="22"/>
        </w:rPr>
        <w:t>lehote</w:t>
      </w:r>
      <w:r w:rsidR="009636B1" w:rsidRPr="00D94A9F">
        <w:rPr>
          <w:rFonts w:asciiTheme="minorHAnsi" w:hAnsiTheme="minorHAnsi" w:cstheme="minorHAnsi"/>
          <w:noProof w:val="0"/>
          <w:color w:val="000000" w:themeColor="text1"/>
          <w:sz w:val="22"/>
          <w:szCs w:val="22"/>
        </w:rPr>
        <w:t xml:space="preserve"> </w:t>
      </w:r>
      <w:r w:rsidR="00FA6DE9" w:rsidRPr="00D94A9F">
        <w:rPr>
          <w:rFonts w:asciiTheme="minorHAnsi" w:hAnsiTheme="minorHAnsi" w:cstheme="minorHAnsi"/>
          <w:noProof w:val="0"/>
          <w:color w:val="000000" w:themeColor="text1"/>
          <w:sz w:val="22"/>
          <w:szCs w:val="22"/>
        </w:rPr>
        <w:t>na predkladanie ponúk, môže ktorýkoľvek zo záujemcov požiadať o vysvetlenie informácií k predmetnej zákazke prostredníctvom komunikačného rozhrania systému JOSEPHINE.</w:t>
      </w:r>
      <w:r w:rsidR="00BF1DC5" w:rsidRPr="00D94A9F">
        <w:rPr>
          <w:rFonts w:asciiTheme="minorHAnsi" w:hAnsiTheme="minorHAnsi" w:cstheme="minorHAnsi"/>
          <w:noProof w:val="0"/>
          <w:color w:val="000000" w:themeColor="text1"/>
          <w:sz w:val="22"/>
          <w:szCs w:val="22"/>
        </w:rPr>
        <w:t xml:space="preserve"> </w:t>
      </w:r>
    </w:p>
    <w:p w14:paraId="6F7149A8" w14:textId="719D2BA1" w:rsidR="00946EA1" w:rsidRPr="00D94A9F" w:rsidRDefault="00BF1DC5" w:rsidP="00F00B76">
      <w:pPr>
        <w:pStyle w:val="Zarkazkladnhotextu2"/>
        <w:numPr>
          <w:ilvl w:val="1"/>
          <w:numId w:val="64"/>
        </w:numPr>
        <w:spacing w:after="120" w:line="276" w:lineRule="auto"/>
        <w:ind w:left="567" w:hanging="567"/>
        <w:rPr>
          <w:rFonts w:asciiTheme="minorHAnsi" w:hAnsiTheme="minorHAnsi" w:cstheme="minorHAnsi"/>
          <w:color w:val="000000" w:themeColor="text1"/>
          <w:sz w:val="22"/>
          <w:szCs w:val="22"/>
        </w:rPr>
      </w:pPr>
      <w:r w:rsidRPr="00D94A9F">
        <w:rPr>
          <w:rFonts w:asciiTheme="minorHAnsi" w:hAnsiTheme="minorHAnsi" w:cstheme="minorHAnsi"/>
          <w:color w:val="000000" w:themeColor="text1"/>
          <w:sz w:val="22"/>
          <w:szCs w:val="22"/>
        </w:rPr>
        <w:t xml:space="preserve">Prípadnú žiadosť o vysvetlenie informácií potrebných na vypracovanie ponuky a na preukázanie splnenia podmienok účasti verejný obstarávateľ odporúča záujemcom doručiť prostredníctvom komunikačného rozhrania systému JOSEPHINE </w:t>
      </w:r>
      <w:r w:rsidRPr="00964A63">
        <w:rPr>
          <w:rFonts w:asciiTheme="minorHAnsi" w:hAnsiTheme="minorHAnsi" w:cstheme="minorHAnsi"/>
          <w:b/>
          <w:bCs/>
          <w:color w:val="000000" w:themeColor="text1"/>
          <w:sz w:val="22"/>
          <w:szCs w:val="22"/>
        </w:rPr>
        <w:t>dostatočne vopred</w:t>
      </w:r>
      <w:r w:rsidRPr="00D94A9F">
        <w:rPr>
          <w:rFonts w:asciiTheme="minorHAnsi" w:hAnsiTheme="minorHAnsi" w:cstheme="minorHAnsi"/>
          <w:color w:val="000000" w:themeColor="text1"/>
          <w:sz w:val="22"/>
          <w:szCs w:val="22"/>
        </w:rPr>
        <w:t>.</w:t>
      </w:r>
      <w:r w:rsidR="00964A63" w:rsidRPr="00964A63">
        <w:rPr>
          <w:rFonts w:ascii="Calibri" w:eastAsia="Times New Roman" w:hAnsi="Calibri" w:cs="Calibri"/>
          <w:noProof w:val="0"/>
          <w:color w:val="000000" w:themeColor="text1"/>
          <w:sz w:val="22"/>
          <w:szCs w:val="22"/>
          <w:lang w:eastAsia="en-US"/>
        </w:rPr>
        <w:t xml:space="preserve"> </w:t>
      </w:r>
      <w:r w:rsidR="00964A63" w:rsidRPr="00964A63">
        <w:rPr>
          <w:rFonts w:asciiTheme="minorHAnsi" w:hAnsiTheme="minorHAnsi" w:cstheme="minorHAnsi"/>
          <w:color w:val="000000" w:themeColor="text1"/>
          <w:sz w:val="22"/>
          <w:szCs w:val="22"/>
        </w:rPr>
        <w:t>Zákon expressis verbis nedefinuje, aký časový okamih sa má považovať za „dostatočne vopred“. Či záujemca požiadal dostatočne vopred sa posudzuje vždy ad hoc s ohľadom na charakter, zložitosť, počet otázok uvedených v žiadosti o vysvetlenie informácií potrebných na vypracovanie ponuky a na preukázanie splnenia podmienok.</w:t>
      </w:r>
    </w:p>
    <w:p w14:paraId="6823977B" w14:textId="6D92BFF2" w:rsidR="00FA6DE9" w:rsidRPr="00D94A9F" w:rsidRDefault="00FA6DE9" w:rsidP="00F00B76">
      <w:pPr>
        <w:pStyle w:val="Zarkazkladnhotextu2"/>
        <w:numPr>
          <w:ilvl w:val="1"/>
          <w:numId w:val="64"/>
        </w:numPr>
        <w:spacing w:after="120" w:line="276" w:lineRule="auto"/>
        <w:ind w:left="567" w:hanging="567"/>
        <w:rPr>
          <w:rFonts w:asciiTheme="minorHAnsi" w:hAnsiTheme="minorHAnsi" w:cstheme="minorHAnsi"/>
          <w:noProof w:val="0"/>
          <w:color w:val="000000" w:themeColor="text1"/>
          <w:sz w:val="22"/>
          <w:szCs w:val="22"/>
        </w:rPr>
      </w:pPr>
      <w:r w:rsidRPr="00D94A9F">
        <w:rPr>
          <w:rFonts w:asciiTheme="minorHAnsi" w:hAnsiTheme="minorHAnsi" w:cstheme="minorHAnsi"/>
          <w:noProof w:val="0"/>
          <w:color w:val="000000" w:themeColor="text1"/>
          <w:sz w:val="22"/>
          <w:szCs w:val="22"/>
        </w:rPr>
        <w:t xml:space="preserve">Verejný obstarávateľ </w:t>
      </w:r>
      <w:r w:rsidR="00946EA1" w:rsidRPr="00D94A9F">
        <w:rPr>
          <w:rFonts w:asciiTheme="minorHAnsi" w:hAnsiTheme="minorHAnsi" w:cstheme="minorHAnsi"/>
          <w:noProof w:val="0"/>
          <w:color w:val="000000" w:themeColor="text1"/>
          <w:sz w:val="22"/>
          <w:szCs w:val="22"/>
        </w:rPr>
        <w:t>bezodkladne poskytn</w:t>
      </w:r>
      <w:r w:rsidR="00A52BCE" w:rsidRPr="00D94A9F">
        <w:rPr>
          <w:rFonts w:asciiTheme="minorHAnsi" w:hAnsiTheme="minorHAnsi" w:cstheme="minorHAnsi"/>
          <w:noProof w:val="0"/>
          <w:color w:val="000000" w:themeColor="text1"/>
          <w:sz w:val="22"/>
          <w:szCs w:val="22"/>
        </w:rPr>
        <w:t>e</w:t>
      </w:r>
      <w:r w:rsidR="00946EA1" w:rsidRPr="00D94A9F">
        <w:rPr>
          <w:rFonts w:asciiTheme="minorHAnsi" w:hAnsiTheme="minorHAnsi" w:cstheme="minorHAnsi"/>
          <w:noProof w:val="0"/>
          <w:color w:val="000000" w:themeColor="text1"/>
          <w:sz w:val="22"/>
          <w:szCs w:val="22"/>
        </w:rPr>
        <w:t xml:space="preserve"> vysvetlenie informácií potrebných na vypracovanie ponuky, návrhu a na preukázanie splnenia podmienok účasti všetkým záujemcom, ktorí sú im známi, najneskôr však šesť dní pred uplynutím lehoty na predkladanie ponúk alebo lehoty na predloženie dokladov preukazujúcich splnenie podmienok účasti za predpokladu, že o vysvetlenie záujemca požiada dostatočne vopred; ak sa použije zrýchlený postup z dôvodu naliehavej udalosti, je táto lehota štyri dni</w:t>
      </w:r>
      <w:r w:rsidR="00DA3F50" w:rsidRPr="00D94A9F">
        <w:rPr>
          <w:rFonts w:asciiTheme="minorHAnsi" w:hAnsiTheme="minorHAnsi" w:cstheme="minorHAnsi"/>
          <w:noProof w:val="0"/>
          <w:color w:val="000000" w:themeColor="text1"/>
          <w:sz w:val="22"/>
          <w:szCs w:val="22"/>
        </w:rPr>
        <w:t xml:space="preserve">. </w:t>
      </w:r>
    </w:p>
    <w:p w14:paraId="387747CA" w14:textId="0A65B450" w:rsidR="00946EA1" w:rsidRPr="00D94A9F" w:rsidRDefault="00FA6DE9" w:rsidP="00F00B76">
      <w:pPr>
        <w:pStyle w:val="Zarkazkladnhotextu2"/>
        <w:numPr>
          <w:ilvl w:val="1"/>
          <w:numId w:val="64"/>
        </w:numPr>
        <w:spacing w:after="60" w:line="276" w:lineRule="auto"/>
        <w:ind w:left="567" w:hanging="567"/>
        <w:rPr>
          <w:rFonts w:asciiTheme="minorHAnsi" w:hAnsiTheme="minorHAnsi" w:cstheme="minorHAnsi"/>
          <w:color w:val="000000" w:themeColor="text1"/>
          <w:sz w:val="22"/>
          <w:szCs w:val="22"/>
        </w:rPr>
      </w:pPr>
      <w:r w:rsidRPr="00D94A9F">
        <w:rPr>
          <w:rFonts w:asciiTheme="minorHAnsi" w:hAnsiTheme="minorHAnsi" w:cstheme="minorHAnsi"/>
          <w:noProof w:val="0"/>
          <w:color w:val="000000" w:themeColor="text1"/>
          <w:sz w:val="22"/>
          <w:szCs w:val="22"/>
        </w:rPr>
        <w:t>Verejný obstarávateľ</w:t>
      </w:r>
      <w:r w:rsidR="00414154" w:rsidRPr="00D94A9F">
        <w:rPr>
          <w:rFonts w:asciiTheme="minorHAnsi" w:hAnsiTheme="minorHAnsi" w:cstheme="minorHAnsi"/>
          <w:noProof w:val="0"/>
          <w:color w:val="000000" w:themeColor="text1"/>
          <w:sz w:val="22"/>
          <w:szCs w:val="22"/>
        </w:rPr>
        <w:t xml:space="preserve"> </w:t>
      </w:r>
      <w:r w:rsidR="00DA0E74" w:rsidRPr="00D94A9F">
        <w:rPr>
          <w:rFonts w:asciiTheme="minorHAnsi" w:hAnsiTheme="minorHAnsi" w:cstheme="minorHAnsi"/>
          <w:noProof w:val="0"/>
          <w:color w:val="000000" w:themeColor="text1"/>
          <w:sz w:val="22"/>
          <w:szCs w:val="22"/>
        </w:rPr>
        <w:t xml:space="preserve">primerane </w:t>
      </w:r>
      <w:r w:rsidRPr="00D94A9F">
        <w:rPr>
          <w:rFonts w:asciiTheme="minorHAnsi" w:hAnsiTheme="minorHAnsi" w:cstheme="minorHAnsi"/>
          <w:noProof w:val="0"/>
          <w:color w:val="000000" w:themeColor="text1"/>
          <w:sz w:val="22"/>
          <w:szCs w:val="22"/>
        </w:rPr>
        <w:t>predĺži lehotu na predkladanie ponúk</w:t>
      </w:r>
      <w:r w:rsidR="00C96228" w:rsidRPr="00D94A9F">
        <w:rPr>
          <w:rFonts w:asciiTheme="minorHAnsi" w:hAnsiTheme="minorHAnsi" w:cstheme="minorHAnsi"/>
          <w:noProof w:val="0"/>
          <w:color w:val="000000" w:themeColor="text1"/>
          <w:sz w:val="22"/>
          <w:szCs w:val="22"/>
        </w:rPr>
        <w:t>.</w:t>
      </w:r>
    </w:p>
    <w:p w14:paraId="5309DEC2" w14:textId="724BAC14" w:rsidR="00B74B37" w:rsidRPr="00D94A9F" w:rsidRDefault="00B74B37" w:rsidP="00DC0B2E">
      <w:pPr>
        <w:pStyle w:val="Zarkazkladnhotextu2"/>
        <w:spacing w:after="60" w:line="276" w:lineRule="auto"/>
        <w:ind w:left="567"/>
        <w:rPr>
          <w:rFonts w:asciiTheme="minorHAnsi" w:hAnsiTheme="minorHAnsi" w:cstheme="minorHAnsi"/>
          <w:noProof w:val="0"/>
          <w:color w:val="000000" w:themeColor="text1"/>
          <w:sz w:val="22"/>
          <w:szCs w:val="22"/>
        </w:rPr>
      </w:pPr>
      <w:r w:rsidRPr="00D94A9F">
        <w:rPr>
          <w:rFonts w:asciiTheme="minorHAnsi" w:hAnsiTheme="minorHAnsi" w:cstheme="minorHAnsi"/>
          <w:noProof w:val="0"/>
          <w:color w:val="000000" w:themeColor="text1"/>
          <w:sz w:val="22"/>
          <w:szCs w:val="22"/>
        </w:rPr>
        <w:t>-</w:t>
      </w:r>
      <w:r w:rsidR="00C3212B" w:rsidRPr="00D94A9F">
        <w:rPr>
          <w:rFonts w:asciiTheme="minorHAnsi" w:hAnsiTheme="minorHAnsi" w:cstheme="minorHAnsi"/>
          <w:noProof w:val="0"/>
          <w:color w:val="000000" w:themeColor="text1"/>
          <w:sz w:val="22"/>
          <w:szCs w:val="22"/>
        </w:rPr>
        <w:t xml:space="preserve"> </w:t>
      </w:r>
      <w:r w:rsidR="00621633" w:rsidRPr="00D94A9F">
        <w:rPr>
          <w:rFonts w:asciiTheme="minorHAnsi" w:hAnsiTheme="minorHAnsi" w:cstheme="minorHAnsi"/>
          <w:noProof w:val="0"/>
          <w:color w:val="000000" w:themeColor="text1"/>
          <w:sz w:val="22"/>
          <w:szCs w:val="22"/>
        </w:rPr>
        <w:t xml:space="preserve">ak vysvetlenie informácií potrebných na vypracovanie ponuky, návrhu alebo na preukázanie splnenia podmienok účasti nie je poskytnuté v lehotách podľa tohto </w:t>
      </w:r>
      <w:r w:rsidR="00C3212B" w:rsidRPr="00D94A9F">
        <w:rPr>
          <w:rFonts w:asciiTheme="minorHAnsi" w:hAnsiTheme="minorHAnsi" w:cstheme="minorHAnsi"/>
          <w:noProof w:val="0"/>
          <w:color w:val="000000" w:themeColor="text1"/>
          <w:sz w:val="22"/>
          <w:szCs w:val="22"/>
        </w:rPr>
        <w:t>Z</w:t>
      </w:r>
      <w:r w:rsidR="00621633" w:rsidRPr="00D94A9F">
        <w:rPr>
          <w:rFonts w:asciiTheme="minorHAnsi" w:hAnsiTheme="minorHAnsi" w:cstheme="minorHAnsi"/>
          <w:noProof w:val="0"/>
          <w:color w:val="000000" w:themeColor="text1"/>
          <w:sz w:val="22"/>
          <w:szCs w:val="22"/>
        </w:rPr>
        <w:t xml:space="preserve">ákona aj napriek tomu, že bolo vyžiadané dostatočne vopred, </w:t>
      </w:r>
    </w:p>
    <w:p w14:paraId="3CB3922B" w14:textId="5C156D01" w:rsidR="00621633" w:rsidRPr="00D94A9F" w:rsidRDefault="00621633" w:rsidP="00DC0B2E">
      <w:pPr>
        <w:pStyle w:val="Zarkazkladnhotextu2"/>
        <w:spacing w:after="120" w:line="276" w:lineRule="auto"/>
        <w:ind w:left="567"/>
        <w:rPr>
          <w:rFonts w:asciiTheme="minorHAnsi" w:hAnsiTheme="minorHAnsi" w:cstheme="minorHAnsi"/>
          <w:color w:val="000000" w:themeColor="text1"/>
          <w:sz w:val="22"/>
          <w:szCs w:val="22"/>
        </w:rPr>
      </w:pPr>
      <w:r w:rsidRPr="00D94A9F">
        <w:rPr>
          <w:rFonts w:asciiTheme="minorHAnsi" w:hAnsiTheme="minorHAnsi" w:cstheme="minorHAnsi"/>
          <w:color w:val="000000" w:themeColor="text1"/>
          <w:sz w:val="22"/>
          <w:szCs w:val="22"/>
        </w:rPr>
        <w:t>- ak v dokumentoch potrebných na vypracovanie ponuky, návrhu alebo na preukázanie splnenia podmienok účasti vykonajú podstatnú zmenu.</w:t>
      </w:r>
    </w:p>
    <w:p w14:paraId="74BA67B0" w14:textId="63041B81" w:rsidR="00414154" w:rsidRPr="00D94A9F" w:rsidRDefault="00FA6DE9" w:rsidP="00F00B76">
      <w:pPr>
        <w:pStyle w:val="Zarkazkladnhotextu2"/>
        <w:numPr>
          <w:ilvl w:val="1"/>
          <w:numId w:val="64"/>
        </w:numPr>
        <w:spacing w:after="120" w:line="276" w:lineRule="auto"/>
        <w:ind w:left="567" w:hanging="567"/>
        <w:rPr>
          <w:rFonts w:asciiTheme="minorHAnsi" w:hAnsiTheme="minorHAnsi" w:cstheme="minorHAnsi"/>
          <w:noProof w:val="0"/>
          <w:color w:val="000000" w:themeColor="text1"/>
          <w:sz w:val="22"/>
          <w:szCs w:val="22"/>
        </w:rPr>
      </w:pPr>
      <w:r w:rsidRPr="00D94A9F">
        <w:rPr>
          <w:rFonts w:asciiTheme="minorHAnsi" w:hAnsiTheme="minorHAnsi" w:cstheme="minorHAnsi"/>
          <w:noProof w:val="0"/>
          <w:color w:val="000000" w:themeColor="text1"/>
          <w:sz w:val="22"/>
          <w:szCs w:val="22"/>
        </w:rPr>
        <w:t xml:space="preserve">Ak si vysvetlenie </w:t>
      </w:r>
      <w:r w:rsidR="003B7C17" w:rsidRPr="00D94A9F">
        <w:rPr>
          <w:rFonts w:asciiTheme="minorHAnsi" w:hAnsiTheme="minorHAnsi" w:cstheme="minorHAnsi"/>
          <w:noProof w:val="0"/>
          <w:color w:val="000000" w:themeColor="text1"/>
          <w:sz w:val="22"/>
          <w:szCs w:val="22"/>
        </w:rPr>
        <w:t>informácií potrebných na vypracovanie ponuky, návrhu alebo na preukázanie splnenia podmienok účasti hospodársky subjekt, záujemca alebo uchádzač nevyžiadal dostatočne vopred alebo jeho význam je z hľadiska prípravy ponuky nepodstatný, verejný obstarávateľ alebo obstarávateľ nie je povinný predĺžiť lehotu na predkladanie ponúk, lehotu na predloženie žiadostí o účasti alebo lehotu na predkladanie návrhov.</w:t>
      </w:r>
    </w:p>
    <w:p w14:paraId="2E28BEC7" w14:textId="77777777" w:rsidR="00801C13" w:rsidRPr="00D94A9F" w:rsidRDefault="00801C13" w:rsidP="00F00B76">
      <w:pPr>
        <w:pStyle w:val="Zarkazkladnhotextu2"/>
        <w:numPr>
          <w:ilvl w:val="1"/>
          <w:numId w:val="64"/>
        </w:numPr>
        <w:spacing w:line="276" w:lineRule="auto"/>
        <w:ind w:left="567" w:hanging="567"/>
        <w:rPr>
          <w:rFonts w:asciiTheme="minorHAnsi" w:hAnsiTheme="minorHAnsi" w:cstheme="minorHAnsi"/>
          <w:noProof w:val="0"/>
          <w:color w:val="000000" w:themeColor="text1"/>
          <w:sz w:val="22"/>
          <w:szCs w:val="22"/>
        </w:rPr>
      </w:pPr>
      <w:r w:rsidRPr="00D94A9F">
        <w:rPr>
          <w:rFonts w:asciiTheme="minorHAnsi" w:hAnsiTheme="minorHAnsi" w:cstheme="minorHAnsi"/>
          <w:noProof w:val="0"/>
          <w:color w:val="000000" w:themeColor="text1"/>
          <w:sz w:val="22"/>
          <w:szCs w:val="22"/>
        </w:rPr>
        <w:lastRenderedPageBreak/>
        <w:t>Na účely tohto zákona sa do lehoty určenej podľa dní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w:t>
      </w:r>
    </w:p>
    <w:p w14:paraId="6C2BAB3C" w14:textId="77777777" w:rsidR="0038610C" w:rsidRPr="00D94A9F" w:rsidRDefault="0038610C" w:rsidP="00DC0B2E">
      <w:pPr>
        <w:autoSpaceDE w:val="0"/>
        <w:autoSpaceDN w:val="0"/>
        <w:spacing w:after="0" w:line="276" w:lineRule="auto"/>
        <w:ind w:left="567"/>
        <w:rPr>
          <w:rFonts w:asciiTheme="minorHAnsi" w:hAnsiTheme="minorHAnsi" w:cstheme="minorHAnsi"/>
        </w:rPr>
      </w:pPr>
    </w:p>
    <w:p w14:paraId="62551FEB" w14:textId="4ED00A65" w:rsidR="00796CF2" w:rsidRPr="00D94A9F" w:rsidRDefault="00796CF2" w:rsidP="00F00B76">
      <w:pPr>
        <w:pStyle w:val="Nadpis3"/>
        <w:numPr>
          <w:ilvl w:val="0"/>
          <w:numId w:val="64"/>
        </w:numPr>
        <w:spacing w:after="0" w:line="276" w:lineRule="auto"/>
        <w:ind w:left="567" w:hanging="567"/>
        <w:rPr>
          <w:rFonts w:asciiTheme="minorHAnsi" w:hAnsiTheme="minorHAnsi" w:cstheme="minorHAnsi"/>
          <w:color w:val="000000" w:themeColor="text1"/>
          <w:sz w:val="22"/>
          <w:szCs w:val="22"/>
        </w:rPr>
      </w:pPr>
      <w:bookmarkStart w:id="22" w:name="_Toc461981362"/>
      <w:r w:rsidRPr="00D94A9F">
        <w:rPr>
          <w:rFonts w:asciiTheme="minorHAnsi" w:hAnsiTheme="minorHAnsi" w:cstheme="minorHAnsi"/>
          <w:sz w:val="22"/>
          <w:szCs w:val="22"/>
        </w:rPr>
        <w:t xml:space="preserve">Obhliadka miesta </w:t>
      </w:r>
      <w:r w:rsidR="002C2B08" w:rsidRPr="002C2B08">
        <w:rPr>
          <w:rFonts w:asciiTheme="minorHAnsi" w:hAnsiTheme="minorHAnsi" w:cstheme="minorHAnsi"/>
          <w:color w:val="000000" w:themeColor="text1"/>
          <w:sz w:val="22"/>
          <w:szCs w:val="22"/>
        </w:rPr>
        <w:t>plnenia</w:t>
      </w:r>
      <w:r w:rsidRPr="00D94A9F">
        <w:rPr>
          <w:rFonts w:asciiTheme="minorHAnsi" w:hAnsiTheme="minorHAnsi" w:cstheme="minorHAnsi"/>
          <w:color w:val="000000" w:themeColor="text1"/>
          <w:sz w:val="22"/>
          <w:szCs w:val="22"/>
        </w:rPr>
        <w:t xml:space="preserve"> predmetu zákazky</w:t>
      </w:r>
      <w:bookmarkEnd w:id="22"/>
    </w:p>
    <w:p w14:paraId="16F59945" w14:textId="77777777" w:rsidR="00C96228" w:rsidRPr="00D94A9F" w:rsidRDefault="00C96228" w:rsidP="00DC0B2E">
      <w:pPr>
        <w:pStyle w:val="Zkladntext"/>
        <w:spacing w:line="276" w:lineRule="auto"/>
        <w:ind w:left="567" w:hanging="567"/>
        <w:rPr>
          <w:rFonts w:asciiTheme="minorHAnsi" w:hAnsiTheme="minorHAnsi" w:cstheme="minorHAnsi"/>
          <w:bCs/>
          <w:color w:val="000000" w:themeColor="text1"/>
          <w:sz w:val="22"/>
          <w:szCs w:val="22"/>
        </w:rPr>
      </w:pPr>
    </w:p>
    <w:p w14:paraId="2129C0FC" w14:textId="1F66E78E" w:rsidR="00964A63" w:rsidRPr="00A617B2" w:rsidRDefault="00B0372B" w:rsidP="00964A63">
      <w:pPr>
        <w:pStyle w:val="Zkladntext"/>
        <w:spacing w:after="120" w:line="276" w:lineRule="auto"/>
        <w:ind w:left="567" w:hanging="567"/>
        <w:rPr>
          <w:rFonts w:ascii="Calibri" w:hAnsi="Calibri" w:cs="Calibri"/>
          <w:bCs/>
          <w:iCs/>
          <w:sz w:val="22"/>
          <w:szCs w:val="22"/>
        </w:rPr>
      </w:pPr>
      <w:r w:rsidRPr="00D94A9F">
        <w:rPr>
          <w:rFonts w:asciiTheme="minorHAnsi" w:hAnsiTheme="minorHAnsi" w:cstheme="minorHAnsi"/>
          <w:bCs/>
          <w:color w:val="000000" w:themeColor="text1"/>
          <w:sz w:val="22"/>
          <w:szCs w:val="22"/>
        </w:rPr>
        <w:t>1</w:t>
      </w:r>
      <w:r w:rsidR="00FA11DA">
        <w:rPr>
          <w:rFonts w:asciiTheme="minorHAnsi" w:hAnsiTheme="minorHAnsi" w:cstheme="minorHAnsi"/>
          <w:bCs/>
          <w:color w:val="000000" w:themeColor="text1"/>
          <w:sz w:val="22"/>
          <w:szCs w:val="22"/>
        </w:rPr>
        <w:t>1</w:t>
      </w:r>
      <w:r w:rsidR="00964A63">
        <w:rPr>
          <w:rFonts w:asciiTheme="minorHAnsi" w:hAnsiTheme="minorHAnsi" w:cstheme="minorHAnsi"/>
          <w:bCs/>
          <w:color w:val="000000" w:themeColor="text1"/>
          <w:sz w:val="22"/>
          <w:szCs w:val="22"/>
        </w:rPr>
        <w:t>.1</w:t>
      </w:r>
      <w:r w:rsidRPr="00D94A9F">
        <w:rPr>
          <w:rFonts w:asciiTheme="minorHAnsi" w:hAnsiTheme="minorHAnsi" w:cstheme="minorHAnsi"/>
          <w:bCs/>
          <w:color w:val="000000" w:themeColor="text1"/>
          <w:sz w:val="22"/>
          <w:szCs w:val="22"/>
        </w:rPr>
        <w:t xml:space="preserve">  </w:t>
      </w:r>
      <w:r w:rsidR="00964A63" w:rsidRPr="00A617B2">
        <w:rPr>
          <w:rFonts w:ascii="Calibri" w:hAnsi="Calibri" w:cs="Calibri"/>
          <w:bCs/>
          <w:iCs/>
          <w:sz w:val="22"/>
          <w:szCs w:val="22"/>
        </w:rPr>
        <w:tab/>
      </w:r>
      <w:r w:rsidR="00964A63" w:rsidRPr="00BB3ED4">
        <w:rPr>
          <w:rFonts w:ascii="Calibri" w:hAnsi="Calibri" w:cs="Calibri"/>
          <w:bCs/>
          <w:iCs/>
          <w:sz w:val="22"/>
          <w:szCs w:val="22"/>
        </w:rPr>
        <w:t>Verejný obstarávateľ odporúča všetkým záujemcom</w:t>
      </w:r>
      <w:r w:rsidR="00E45896">
        <w:rPr>
          <w:rFonts w:ascii="Calibri" w:hAnsi="Calibri" w:cs="Calibri"/>
          <w:bCs/>
          <w:iCs/>
          <w:sz w:val="22"/>
          <w:szCs w:val="22"/>
        </w:rPr>
        <w:t>/uchádzačom</w:t>
      </w:r>
      <w:r w:rsidR="00964A63" w:rsidRPr="00BB3ED4">
        <w:rPr>
          <w:rFonts w:ascii="Calibri" w:hAnsi="Calibri" w:cs="Calibri"/>
          <w:bCs/>
          <w:iCs/>
          <w:sz w:val="22"/>
          <w:szCs w:val="22"/>
        </w:rPr>
        <w:t xml:space="preserve"> vykonať obhliadku miesta uskutočnenia predmetu zákazky z dôvodu získania všetkých údajov, ktoré môžu byť potrebné pre prípravu ponuky a podpísanie </w:t>
      </w:r>
      <w:r w:rsidR="00964A63" w:rsidRPr="005D7F06">
        <w:rPr>
          <w:rFonts w:ascii="Calibri" w:hAnsi="Calibri" w:cs="Calibri"/>
          <w:bCs/>
          <w:iCs/>
          <w:sz w:val="22"/>
          <w:szCs w:val="22"/>
        </w:rPr>
        <w:t xml:space="preserve">Dohody na </w:t>
      </w:r>
      <w:r w:rsidR="00964A63" w:rsidRPr="00BB3ED4">
        <w:rPr>
          <w:rFonts w:ascii="Calibri" w:hAnsi="Calibri" w:cs="Calibri"/>
          <w:bCs/>
          <w:iCs/>
          <w:sz w:val="22"/>
          <w:szCs w:val="22"/>
        </w:rPr>
        <w:t xml:space="preserve">predmetnú zákazku. Miesto predmetu zákazky je uvedené v bode </w:t>
      </w:r>
      <w:r w:rsidR="00964A63">
        <w:rPr>
          <w:rFonts w:ascii="Calibri" w:hAnsi="Calibri" w:cs="Calibri"/>
          <w:bCs/>
          <w:iCs/>
          <w:sz w:val="22"/>
          <w:szCs w:val="22"/>
        </w:rPr>
        <w:t>5</w:t>
      </w:r>
      <w:r w:rsidR="00964A63" w:rsidRPr="00BB3ED4">
        <w:rPr>
          <w:rFonts w:ascii="Calibri" w:hAnsi="Calibri" w:cs="Calibri"/>
          <w:bCs/>
          <w:iCs/>
          <w:sz w:val="22"/>
          <w:szCs w:val="22"/>
        </w:rPr>
        <w:t xml:space="preserve"> časti A.1 </w:t>
      </w:r>
      <w:bookmarkStart w:id="23" w:name="_Hlk231909182"/>
      <w:r w:rsidR="00964A63" w:rsidRPr="00BB3ED4">
        <w:rPr>
          <w:rFonts w:ascii="Calibri" w:hAnsi="Calibri" w:cs="Calibri"/>
          <w:bCs/>
          <w:iCs/>
          <w:sz w:val="22"/>
          <w:szCs w:val="22"/>
        </w:rPr>
        <w:t xml:space="preserve">Pokyny pre záujemcov/uchádzačov </w:t>
      </w:r>
      <w:bookmarkEnd w:id="23"/>
      <w:r w:rsidR="00964A63" w:rsidRPr="00BB3ED4">
        <w:rPr>
          <w:rFonts w:ascii="Calibri" w:hAnsi="Calibri" w:cs="Calibri"/>
          <w:bCs/>
          <w:iCs/>
          <w:sz w:val="22"/>
          <w:szCs w:val="22"/>
        </w:rPr>
        <w:t>a v časti B.1 Opis predmetu zákazky týchto SP.</w:t>
      </w:r>
    </w:p>
    <w:p w14:paraId="59DD4854" w14:textId="08F6C58C" w:rsidR="00964A63" w:rsidRPr="00C310A4" w:rsidRDefault="00964A63" w:rsidP="00964A63">
      <w:pPr>
        <w:pStyle w:val="Zkladntext"/>
        <w:spacing w:after="120" w:line="276" w:lineRule="auto"/>
        <w:ind w:left="567" w:hanging="567"/>
        <w:rPr>
          <w:rFonts w:ascii="Calibri" w:hAnsi="Calibri" w:cs="Calibri"/>
          <w:bCs/>
          <w:sz w:val="22"/>
          <w:szCs w:val="22"/>
        </w:rPr>
      </w:pPr>
      <w:r w:rsidRPr="00C310A4">
        <w:rPr>
          <w:rFonts w:ascii="Calibri" w:hAnsi="Calibri" w:cs="Calibri"/>
          <w:bCs/>
          <w:sz w:val="22"/>
          <w:szCs w:val="22"/>
        </w:rPr>
        <w:t>1</w:t>
      </w:r>
      <w:r w:rsidR="00FA11DA">
        <w:rPr>
          <w:rFonts w:ascii="Calibri" w:hAnsi="Calibri" w:cs="Calibri"/>
          <w:bCs/>
          <w:sz w:val="22"/>
          <w:szCs w:val="22"/>
        </w:rPr>
        <w:t>1</w:t>
      </w:r>
      <w:r w:rsidRPr="00C310A4">
        <w:rPr>
          <w:rFonts w:ascii="Calibri" w:hAnsi="Calibri" w:cs="Calibri"/>
          <w:bCs/>
          <w:sz w:val="22"/>
          <w:szCs w:val="22"/>
        </w:rPr>
        <w:t xml:space="preserve">.2 </w:t>
      </w:r>
      <w:r>
        <w:rPr>
          <w:rFonts w:ascii="Calibri" w:hAnsi="Calibri" w:cs="Calibri"/>
          <w:bCs/>
          <w:sz w:val="22"/>
          <w:szCs w:val="22"/>
        </w:rPr>
        <w:tab/>
      </w:r>
      <w:r>
        <w:rPr>
          <w:rFonts w:ascii="Calibri" w:hAnsi="Calibri" w:cs="Calibri"/>
          <w:bCs/>
          <w:sz w:val="22"/>
          <w:szCs w:val="22"/>
        </w:rPr>
        <w:tab/>
      </w:r>
      <w:r w:rsidRPr="00BB3ED4">
        <w:rPr>
          <w:rFonts w:ascii="Calibri" w:hAnsi="Calibri" w:cs="Calibri"/>
          <w:bCs/>
          <w:sz w:val="22"/>
          <w:szCs w:val="22"/>
        </w:rPr>
        <w:t>Predpokladá sa, že záujemca/uchádzač sa pred predložením ponuky s miestom plnenia predmetu zákazky dokonale oboznámi a do svojej ponuky zahrnie výsledok analýzy možných rizík a neistôt. Výdavky spojené s obhliadkou miesta plnenia predmetu zákazky znáša výlučne záujemca/uchádzač.</w:t>
      </w:r>
      <w:r w:rsidRPr="00C310A4">
        <w:rPr>
          <w:rFonts w:ascii="Calibri" w:hAnsi="Calibri" w:cs="Calibri"/>
          <w:sz w:val="22"/>
          <w:szCs w:val="22"/>
        </w:rPr>
        <w:t xml:space="preserve"> </w:t>
      </w:r>
    </w:p>
    <w:p w14:paraId="0C7BA483" w14:textId="56376495" w:rsidR="00771DDE" w:rsidRPr="00FA11DA" w:rsidRDefault="00964A63" w:rsidP="00FA11DA">
      <w:pPr>
        <w:pStyle w:val="Zkladntext"/>
        <w:spacing w:after="120" w:line="276" w:lineRule="auto"/>
        <w:ind w:left="567" w:hanging="567"/>
        <w:rPr>
          <w:rFonts w:ascii="Calibri" w:hAnsi="Calibri" w:cs="Calibri"/>
          <w:bCs/>
          <w:sz w:val="22"/>
          <w:szCs w:val="22"/>
        </w:rPr>
      </w:pPr>
      <w:r w:rsidRPr="00C310A4">
        <w:rPr>
          <w:rFonts w:ascii="Calibri" w:hAnsi="Calibri" w:cs="Calibri"/>
          <w:bCs/>
          <w:sz w:val="22"/>
          <w:szCs w:val="22"/>
        </w:rPr>
        <w:t>1</w:t>
      </w:r>
      <w:r w:rsidR="00FA11DA">
        <w:rPr>
          <w:rFonts w:ascii="Calibri" w:hAnsi="Calibri" w:cs="Calibri"/>
          <w:bCs/>
          <w:sz w:val="22"/>
          <w:szCs w:val="22"/>
        </w:rPr>
        <w:t>1</w:t>
      </w:r>
      <w:r w:rsidRPr="00C310A4">
        <w:rPr>
          <w:rFonts w:ascii="Calibri" w:hAnsi="Calibri" w:cs="Calibri"/>
          <w:bCs/>
          <w:sz w:val="22"/>
          <w:szCs w:val="22"/>
        </w:rPr>
        <w:t>.</w:t>
      </w:r>
      <w:r>
        <w:rPr>
          <w:rFonts w:ascii="Calibri" w:hAnsi="Calibri" w:cs="Calibri"/>
          <w:bCs/>
          <w:sz w:val="22"/>
          <w:szCs w:val="22"/>
        </w:rPr>
        <w:t>3</w:t>
      </w:r>
      <w:r w:rsidRPr="00C310A4">
        <w:rPr>
          <w:rFonts w:ascii="Calibri" w:hAnsi="Calibri" w:cs="Calibri"/>
          <w:bCs/>
          <w:sz w:val="22"/>
          <w:szCs w:val="22"/>
        </w:rPr>
        <w:t xml:space="preserve"> </w:t>
      </w:r>
      <w:r>
        <w:rPr>
          <w:rFonts w:ascii="Calibri" w:hAnsi="Calibri" w:cs="Calibri"/>
          <w:bCs/>
          <w:sz w:val="22"/>
          <w:szCs w:val="22"/>
        </w:rPr>
        <w:tab/>
      </w:r>
      <w:r w:rsidR="00854C82">
        <w:rPr>
          <w:rFonts w:ascii="Calibri" w:hAnsi="Calibri" w:cs="Calibri"/>
          <w:bCs/>
          <w:sz w:val="22"/>
          <w:szCs w:val="22"/>
        </w:rPr>
        <w:t xml:space="preserve">Verejný obstarávateľ odporúča všetkým </w:t>
      </w:r>
      <w:r w:rsidR="00E45896">
        <w:rPr>
          <w:rFonts w:ascii="Calibri" w:hAnsi="Calibri" w:cs="Calibri"/>
          <w:bCs/>
          <w:sz w:val="22"/>
          <w:szCs w:val="22"/>
        </w:rPr>
        <w:t>záujemcom/</w:t>
      </w:r>
      <w:r w:rsidR="00854C82">
        <w:rPr>
          <w:rFonts w:ascii="Calibri" w:hAnsi="Calibri" w:cs="Calibri"/>
          <w:bCs/>
          <w:sz w:val="22"/>
          <w:szCs w:val="22"/>
        </w:rPr>
        <w:t>uchádzačom vykonať</w:t>
      </w:r>
      <w:r w:rsidRPr="00BB3ED4">
        <w:rPr>
          <w:rFonts w:ascii="Calibri" w:hAnsi="Calibri" w:cs="Calibri"/>
          <w:bCs/>
          <w:sz w:val="22"/>
          <w:szCs w:val="22"/>
        </w:rPr>
        <w:t xml:space="preserve"> obhliadk</w:t>
      </w:r>
      <w:r w:rsidR="00854C82">
        <w:rPr>
          <w:rFonts w:ascii="Calibri" w:hAnsi="Calibri" w:cs="Calibri"/>
          <w:bCs/>
          <w:sz w:val="22"/>
          <w:szCs w:val="22"/>
        </w:rPr>
        <w:t>u</w:t>
      </w:r>
      <w:r w:rsidRPr="00BB3ED4">
        <w:rPr>
          <w:rFonts w:ascii="Calibri" w:hAnsi="Calibri" w:cs="Calibri"/>
          <w:bCs/>
          <w:sz w:val="22"/>
          <w:szCs w:val="22"/>
        </w:rPr>
        <w:t xml:space="preserve"> miesta predmetu plnenia</w:t>
      </w:r>
      <w:r w:rsidR="00E45896">
        <w:rPr>
          <w:rFonts w:ascii="Calibri" w:hAnsi="Calibri" w:cs="Calibri"/>
          <w:bCs/>
          <w:sz w:val="22"/>
          <w:szCs w:val="22"/>
        </w:rPr>
        <w:t>.</w:t>
      </w:r>
      <w:r w:rsidRPr="00BB3ED4">
        <w:rPr>
          <w:rFonts w:ascii="Calibri" w:hAnsi="Calibri" w:cs="Calibri"/>
          <w:bCs/>
          <w:sz w:val="22"/>
          <w:szCs w:val="22"/>
        </w:rPr>
        <w:t xml:space="preserve"> </w:t>
      </w:r>
      <w:r w:rsidR="00E45896">
        <w:rPr>
          <w:rFonts w:ascii="Calibri" w:hAnsi="Calibri" w:cs="Calibri"/>
          <w:bCs/>
          <w:sz w:val="22"/>
          <w:szCs w:val="22"/>
        </w:rPr>
        <w:t>Z</w:t>
      </w:r>
      <w:r w:rsidRPr="00BB3ED4">
        <w:rPr>
          <w:rFonts w:ascii="Calibri" w:hAnsi="Calibri" w:cs="Calibri"/>
          <w:bCs/>
          <w:sz w:val="22"/>
          <w:szCs w:val="22"/>
        </w:rPr>
        <w:t xml:space="preserve"> dôvodu bezpečnosti a dodržania interných predpisov verejného obstarávateľa je záujemca povinný oznámiť verejnému obstarávateľovi prostredníctvom systému JOSEPHINE najneskôr do </w:t>
      </w:r>
      <w:r w:rsidR="0025235A" w:rsidRPr="0025235A">
        <w:rPr>
          <w:rFonts w:ascii="Calibri" w:hAnsi="Calibri" w:cs="Calibri"/>
          <w:bCs/>
          <w:sz w:val="22"/>
          <w:szCs w:val="22"/>
          <w:highlight w:val="yellow"/>
        </w:rPr>
        <w:t>28.09.2026 do 10:00</w:t>
      </w:r>
      <w:r w:rsidRPr="00BB3ED4">
        <w:rPr>
          <w:rFonts w:ascii="Calibri" w:hAnsi="Calibri" w:cs="Calibri"/>
          <w:bCs/>
          <w:sz w:val="22"/>
          <w:szCs w:val="22"/>
        </w:rPr>
        <w:t xml:space="preserve"> hod jeho záujem o obhliadku s uvedením kontaktných údajov o účastníkoch obhliadky: </w:t>
      </w:r>
      <w:r w:rsidRPr="00BB3ED4">
        <w:rPr>
          <w:rFonts w:ascii="Calibri" w:hAnsi="Calibri" w:cs="Calibri"/>
          <w:b/>
          <w:sz w:val="22"/>
          <w:szCs w:val="22"/>
        </w:rPr>
        <w:t>meno, priezvisko, mobilný telefón a e-mail</w:t>
      </w:r>
      <w:r w:rsidRPr="00BB3ED4">
        <w:rPr>
          <w:rFonts w:ascii="Calibri" w:hAnsi="Calibri" w:cs="Calibri"/>
          <w:bCs/>
          <w:sz w:val="22"/>
          <w:szCs w:val="22"/>
        </w:rPr>
        <w:t>. Podrobnejšie inštrukcie k obhliadke, ako aj termín a miesto stretnutia bude každému záujemcovi doručený prostredníctvom systému JOSEPHINE. Z obhliadky bude vyhotovený zápis, ktorý bude súčasťou dokumentácie z verejného obstarávania. Predmetom obhliadky je oboznámenie sa s predmetom zákazky, a teda verejný obstarávateľ v súlade s princípom transparentnosti nebude poskytovať dodatočné informácie týkajúce sa predmetu zákazky. Na obhliadke (tzn. počas obhliadky) nie je prípustné klásť otázky, ktorých predmetom by malo byť vysvetlenie súťažných podkladov alebo oznámenia o vyhlásení verejného obstarávania. Záujemca je následne až po vykonaní obhliadky oprávnený predložiť žiadosť o vysvetlenie v zmysle bodu 10 týchto súťažných podkladov.</w:t>
      </w:r>
      <w:r w:rsidRPr="00C310A4">
        <w:rPr>
          <w:rFonts w:ascii="Calibri" w:hAnsi="Calibri" w:cs="Calibri"/>
          <w:bCs/>
          <w:sz w:val="22"/>
          <w:szCs w:val="22"/>
        </w:rPr>
        <w:t xml:space="preserve"> </w:t>
      </w:r>
    </w:p>
    <w:p w14:paraId="05B78ED9" w14:textId="77777777" w:rsidR="00414154" w:rsidRPr="00D94A9F" w:rsidRDefault="00414154" w:rsidP="00DC0B2E">
      <w:pPr>
        <w:pStyle w:val="Zkladntext"/>
        <w:spacing w:line="276" w:lineRule="auto"/>
        <w:rPr>
          <w:rFonts w:asciiTheme="minorHAnsi" w:hAnsiTheme="minorHAnsi" w:cstheme="minorHAnsi"/>
          <w:bCs/>
          <w:sz w:val="22"/>
          <w:szCs w:val="22"/>
        </w:rPr>
      </w:pPr>
    </w:p>
    <w:p w14:paraId="6DEFCA09" w14:textId="77777777" w:rsidR="00796CF2" w:rsidRPr="00D94A9F" w:rsidRDefault="00796CF2" w:rsidP="00DC0B2E">
      <w:pPr>
        <w:pStyle w:val="Nadpis2"/>
        <w:spacing w:line="276" w:lineRule="auto"/>
        <w:rPr>
          <w:rFonts w:asciiTheme="minorHAnsi" w:hAnsiTheme="minorHAnsi" w:cstheme="minorHAnsi"/>
          <w:sz w:val="22"/>
          <w:szCs w:val="22"/>
        </w:rPr>
      </w:pPr>
      <w:bookmarkStart w:id="24" w:name="_Toc461981363"/>
      <w:r w:rsidRPr="00D94A9F">
        <w:rPr>
          <w:rFonts w:asciiTheme="minorHAnsi" w:hAnsiTheme="minorHAnsi" w:cstheme="minorHAnsi"/>
          <w:sz w:val="22"/>
          <w:szCs w:val="22"/>
        </w:rPr>
        <w:t>Časť III.</w:t>
      </w:r>
      <w:bookmarkEnd w:id="24"/>
    </w:p>
    <w:p w14:paraId="2326B13E" w14:textId="77777777" w:rsidR="00796CF2" w:rsidRPr="00D94A9F" w:rsidRDefault="00796CF2" w:rsidP="00DC0B2E">
      <w:pPr>
        <w:pStyle w:val="Nadpis2"/>
        <w:spacing w:line="276" w:lineRule="auto"/>
        <w:rPr>
          <w:rFonts w:asciiTheme="minorHAnsi" w:hAnsiTheme="minorHAnsi" w:cstheme="minorHAnsi"/>
          <w:bCs/>
          <w:sz w:val="22"/>
          <w:szCs w:val="22"/>
        </w:rPr>
      </w:pPr>
      <w:bookmarkStart w:id="25" w:name="_Toc461981364"/>
      <w:r w:rsidRPr="00D94A9F">
        <w:rPr>
          <w:rFonts w:asciiTheme="minorHAnsi" w:hAnsiTheme="minorHAnsi" w:cstheme="minorHAnsi"/>
          <w:bCs/>
          <w:sz w:val="22"/>
          <w:szCs w:val="22"/>
        </w:rPr>
        <w:t>Príprava ponuky</w:t>
      </w:r>
      <w:bookmarkEnd w:id="25"/>
    </w:p>
    <w:p w14:paraId="1E6A5664" w14:textId="77777777" w:rsidR="00E81CD4" w:rsidRPr="00D94A9F" w:rsidRDefault="00E81CD4" w:rsidP="00DC0B2E">
      <w:pPr>
        <w:spacing w:after="0" w:line="276" w:lineRule="auto"/>
        <w:jc w:val="center"/>
        <w:rPr>
          <w:rFonts w:asciiTheme="minorHAnsi" w:hAnsiTheme="minorHAnsi" w:cstheme="minorHAnsi"/>
          <w:b/>
          <w:bCs/>
        </w:rPr>
      </w:pPr>
    </w:p>
    <w:p w14:paraId="1F774F42" w14:textId="3BFB9B9E" w:rsidR="00222BBE" w:rsidRPr="00D94A9F" w:rsidRDefault="000D77C3" w:rsidP="00F00B76">
      <w:pPr>
        <w:pStyle w:val="Nadpis3"/>
        <w:numPr>
          <w:ilvl w:val="0"/>
          <w:numId w:val="64"/>
        </w:numPr>
        <w:spacing w:after="120" w:line="276" w:lineRule="auto"/>
        <w:ind w:left="567" w:hanging="567"/>
        <w:rPr>
          <w:rFonts w:asciiTheme="minorHAnsi" w:hAnsiTheme="minorHAnsi" w:cstheme="minorHAnsi"/>
          <w:sz w:val="22"/>
          <w:szCs w:val="22"/>
        </w:rPr>
      </w:pPr>
      <w:bookmarkStart w:id="26" w:name="_Toc461981365"/>
      <w:r w:rsidRPr="00D94A9F">
        <w:rPr>
          <w:rFonts w:asciiTheme="minorHAnsi" w:hAnsiTheme="minorHAnsi" w:cstheme="minorHAnsi"/>
          <w:bCs w:val="0"/>
          <w:sz w:val="22"/>
          <w:szCs w:val="22"/>
        </w:rPr>
        <w:t>Forma a spôsob predkladania</w:t>
      </w:r>
      <w:r w:rsidR="00796CF2" w:rsidRPr="00D94A9F">
        <w:rPr>
          <w:rFonts w:asciiTheme="minorHAnsi" w:hAnsiTheme="minorHAnsi" w:cstheme="minorHAnsi"/>
          <w:bCs w:val="0"/>
          <w:sz w:val="22"/>
          <w:szCs w:val="22"/>
        </w:rPr>
        <w:t xml:space="preserve"> ponuky</w:t>
      </w:r>
      <w:bookmarkEnd w:id="26"/>
      <w:r w:rsidR="00964A63">
        <w:rPr>
          <w:rFonts w:asciiTheme="minorHAnsi" w:hAnsiTheme="minorHAnsi" w:cstheme="minorHAnsi"/>
          <w:bCs w:val="0"/>
          <w:sz w:val="22"/>
          <w:szCs w:val="22"/>
        </w:rPr>
        <w:t xml:space="preserve"> </w:t>
      </w:r>
    </w:p>
    <w:p w14:paraId="3F28517F" w14:textId="77777777" w:rsidR="004D6027" w:rsidRPr="00D94A9F" w:rsidRDefault="004D6027" w:rsidP="0016015A">
      <w:pPr>
        <w:pStyle w:val="Odsekzoznamu"/>
        <w:numPr>
          <w:ilvl w:val="0"/>
          <w:numId w:val="27"/>
        </w:numPr>
        <w:autoSpaceDE w:val="0"/>
        <w:autoSpaceDN w:val="0"/>
        <w:spacing w:line="276" w:lineRule="auto"/>
        <w:rPr>
          <w:rFonts w:asciiTheme="minorHAnsi" w:hAnsiTheme="minorHAnsi" w:cstheme="minorHAnsi"/>
          <w:vanish/>
        </w:rPr>
      </w:pPr>
    </w:p>
    <w:p w14:paraId="08CB49A9" w14:textId="77777777" w:rsidR="004D6027" w:rsidRPr="00D94A9F" w:rsidRDefault="004D6027" w:rsidP="0016015A">
      <w:pPr>
        <w:pStyle w:val="Odsekzoznamu"/>
        <w:numPr>
          <w:ilvl w:val="0"/>
          <w:numId w:val="27"/>
        </w:numPr>
        <w:autoSpaceDE w:val="0"/>
        <w:autoSpaceDN w:val="0"/>
        <w:spacing w:line="276" w:lineRule="auto"/>
        <w:rPr>
          <w:rFonts w:asciiTheme="minorHAnsi" w:hAnsiTheme="minorHAnsi" w:cstheme="minorHAnsi"/>
          <w:vanish/>
        </w:rPr>
      </w:pPr>
    </w:p>
    <w:p w14:paraId="79D587AC" w14:textId="77777777" w:rsidR="004D6027" w:rsidRPr="00D94A9F" w:rsidRDefault="004D6027" w:rsidP="0016015A">
      <w:pPr>
        <w:pStyle w:val="Odsekzoznamu"/>
        <w:numPr>
          <w:ilvl w:val="0"/>
          <w:numId w:val="27"/>
        </w:numPr>
        <w:autoSpaceDE w:val="0"/>
        <w:autoSpaceDN w:val="0"/>
        <w:spacing w:line="276" w:lineRule="auto"/>
        <w:rPr>
          <w:rFonts w:asciiTheme="minorHAnsi" w:hAnsiTheme="minorHAnsi" w:cstheme="minorHAnsi"/>
          <w:vanish/>
        </w:rPr>
      </w:pPr>
    </w:p>
    <w:p w14:paraId="0FC2C2EE" w14:textId="77777777" w:rsidR="004D6027" w:rsidRPr="00D94A9F" w:rsidRDefault="004D6027" w:rsidP="0016015A">
      <w:pPr>
        <w:pStyle w:val="Odsekzoznamu"/>
        <w:numPr>
          <w:ilvl w:val="0"/>
          <w:numId w:val="27"/>
        </w:numPr>
        <w:autoSpaceDE w:val="0"/>
        <w:autoSpaceDN w:val="0"/>
        <w:spacing w:line="276" w:lineRule="auto"/>
        <w:rPr>
          <w:rFonts w:asciiTheme="minorHAnsi" w:hAnsiTheme="minorHAnsi" w:cstheme="minorHAnsi"/>
          <w:vanish/>
        </w:rPr>
      </w:pPr>
    </w:p>
    <w:p w14:paraId="3DBCD83D" w14:textId="77777777" w:rsidR="004D6027" w:rsidRPr="00D94A9F" w:rsidRDefault="004D6027" w:rsidP="0016015A">
      <w:pPr>
        <w:pStyle w:val="Odsekzoznamu"/>
        <w:numPr>
          <w:ilvl w:val="0"/>
          <w:numId w:val="27"/>
        </w:numPr>
        <w:autoSpaceDE w:val="0"/>
        <w:autoSpaceDN w:val="0"/>
        <w:spacing w:line="276" w:lineRule="auto"/>
        <w:rPr>
          <w:rFonts w:asciiTheme="minorHAnsi" w:hAnsiTheme="minorHAnsi" w:cstheme="minorHAnsi"/>
          <w:vanish/>
        </w:rPr>
      </w:pPr>
    </w:p>
    <w:p w14:paraId="10C06358" w14:textId="77777777" w:rsidR="004D6027" w:rsidRPr="00D94A9F" w:rsidRDefault="004D6027" w:rsidP="0016015A">
      <w:pPr>
        <w:pStyle w:val="Odsekzoznamu"/>
        <w:numPr>
          <w:ilvl w:val="0"/>
          <w:numId w:val="27"/>
        </w:numPr>
        <w:autoSpaceDE w:val="0"/>
        <w:autoSpaceDN w:val="0"/>
        <w:spacing w:line="276" w:lineRule="auto"/>
        <w:rPr>
          <w:rFonts w:asciiTheme="minorHAnsi" w:hAnsiTheme="minorHAnsi" w:cstheme="minorHAnsi"/>
          <w:vanish/>
        </w:rPr>
      </w:pPr>
    </w:p>
    <w:p w14:paraId="3FAFEFE0" w14:textId="77777777" w:rsidR="00E915E4" w:rsidRPr="00D94A9F" w:rsidRDefault="002C3B20" w:rsidP="00F00B76">
      <w:pPr>
        <w:numPr>
          <w:ilvl w:val="1"/>
          <w:numId w:val="30"/>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Uchádzač </w:t>
      </w:r>
      <w:r w:rsidR="00E915E4" w:rsidRPr="00D94A9F">
        <w:rPr>
          <w:rFonts w:asciiTheme="minorHAnsi" w:hAnsiTheme="minorHAnsi" w:cstheme="minorHAnsi"/>
          <w:color w:val="000000" w:themeColor="text1"/>
        </w:rPr>
        <w:t xml:space="preserve">predkladá </w:t>
      </w:r>
      <w:r w:rsidR="005E63FF" w:rsidRPr="00D94A9F">
        <w:rPr>
          <w:rFonts w:asciiTheme="minorHAnsi" w:hAnsiTheme="minorHAnsi" w:cstheme="minorHAnsi"/>
          <w:color w:val="000000" w:themeColor="text1"/>
        </w:rPr>
        <w:t>ponuku v </w:t>
      </w:r>
      <w:r w:rsidR="00E915E4" w:rsidRPr="00D94A9F">
        <w:rPr>
          <w:rFonts w:asciiTheme="minorHAnsi" w:hAnsiTheme="minorHAnsi" w:cstheme="minorHAnsi"/>
          <w:color w:val="000000" w:themeColor="text1"/>
        </w:rPr>
        <w:t>elektronick</w:t>
      </w:r>
      <w:r w:rsidR="005E63FF" w:rsidRPr="00D94A9F">
        <w:rPr>
          <w:rFonts w:asciiTheme="minorHAnsi" w:hAnsiTheme="minorHAnsi" w:cstheme="minorHAnsi"/>
          <w:color w:val="000000" w:themeColor="text1"/>
        </w:rPr>
        <w:t xml:space="preserve">ej podobe v lehote na predkladanie ponúk podľa požiadaviek </w:t>
      </w:r>
      <w:r w:rsidR="00E915E4" w:rsidRPr="00D94A9F">
        <w:rPr>
          <w:rFonts w:asciiTheme="minorHAnsi" w:hAnsiTheme="minorHAnsi" w:cstheme="minorHAnsi"/>
          <w:color w:val="000000" w:themeColor="text1"/>
        </w:rPr>
        <w:t xml:space="preserve"> </w:t>
      </w:r>
      <w:r w:rsidR="005E63FF" w:rsidRPr="00D94A9F">
        <w:rPr>
          <w:rFonts w:asciiTheme="minorHAnsi" w:hAnsiTheme="minorHAnsi" w:cstheme="minorHAnsi"/>
          <w:color w:val="000000" w:themeColor="text1"/>
        </w:rPr>
        <w:t xml:space="preserve">uvedených v SP. Ponuka musí byť vyhotovená elektronicky </w:t>
      </w:r>
      <w:r w:rsidR="00E915E4" w:rsidRPr="00D94A9F">
        <w:rPr>
          <w:rFonts w:asciiTheme="minorHAnsi" w:hAnsiTheme="minorHAnsi" w:cstheme="minorHAnsi"/>
          <w:color w:val="000000" w:themeColor="text1"/>
        </w:rPr>
        <w:t xml:space="preserve">v zmysle § 49 ods. 1 písm. a) Zákona </w:t>
      </w:r>
      <w:r w:rsidR="005E63FF" w:rsidRPr="00D94A9F">
        <w:rPr>
          <w:rFonts w:asciiTheme="minorHAnsi" w:hAnsiTheme="minorHAnsi" w:cstheme="minorHAnsi"/>
          <w:color w:val="000000" w:themeColor="text1"/>
        </w:rPr>
        <w:t xml:space="preserve">a vložená </w:t>
      </w:r>
      <w:r w:rsidR="00E915E4" w:rsidRPr="00D94A9F">
        <w:rPr>
          <w:rFonts w:asciiTheme="minorHAnsi" w:hAnsiTheme="minorHAnsi" w:cstheme="minorHAnsi"/>
          <w:color w:val="000000" w:themeColor="text1"/>
        </w:rPr>
        <w:t xml:space="preserve">do systému JOSEPHINE umiestnenom na webovej adrese </w:t>
      </w:r>
      <w:hyperlink r:id="rId16" w:history="1">
        <w:r w:rsidR="00E915E4" w:rsidRPr="00D94A9F">
          <w:rPr>
            <w:rStyle w:val="Hypertextovprepojenie"/>
            <w:rFonts w:asciiTheme="minorHAnsi" w:eastAsia="Calibri" w:hAnsiTheme="minorHAnsi" w:cstheme="minorHAnsi"/>
          </w:rPr>
          <w:t>https://josephine.proebiz.com/</w:t>
        </w:r>
      </w:hyperlink>
      <w:r w:rsidR="00E915E4" w:rsidRPr="00D94A9F">
        <w:rPr>
          <w:rFonts w:asciiTheme="minorHAnsi" w:eastAsia="Arial,Bold" w:hAnsiTheme="minorHAnsi" w:cstheme="minorHAnsi"/>
          <w:color w:val="000000" w:themeColor="text1"/>
        </w:rPr>
        <w:t xml:space="preserve"> za podmienok:</w:t>
      </w:r>
    </w:p>
    <w:p w14:paraId="5B923419" w14:textId="47C4354C" w:rsidR="00E915E4" w:rsidRPr="00D94A9F" w:rsidRDefault="00E915E4" w:rsidP="00F00B76">
      <w:pPr>
        <w:pStyle w:val="Odsekzoznamu"/>
        <w:numPr>
          <w:ilvl w:val="2"/>
          <w:numId w:val="30"/>
        </w:numPr>
        <w:autoSpaceDE w:val="0"/>
        <w:autoSpaceDN w:val="0"/>
        <w:spacing w:after="120" w:line="276" w:lineRule="auto"/>
        <w:ind w:left="1418" w:hanging="851"/>
        <w:rPr>
          <w:rFonts w:asciiTheme="minorHAnsi" w:hAnsiTheme="minorHAnsi" w:cstheme="minorHAnsi"/>
          <w:color w:val="000000" w:themeColor="text1"/>
        </w:rPr>
      </w:pPr>
      <w:r w:rsidRPr="00D94A9F">
        <w:rPr>
          <w:rFonts w:asciiTheme="minorHAnsi" w:hAnsiTheme="minorHAnsi" w:cstheme="minorHAnsi"/>
          <w:color w:val="000000" w:themeColor="text1"/>
        </w:rPr>
        <w:t xml:space="preserve">Elektronická ponuka sa vloží vyplnením ponukového formulára a vložením požadovaných dokladov a dokumentov v systéme JOSEPHINE umiestnenom na webovej adrese </w:t>
      </w:r>
      <w:hyperlink r:id="rId17" w:history="1">
        <w:r w:rsidRPr="00D94A9F">
          <w:rPr>
            <w:rStyle w:val="Hypertextovprepojenie"/>
            <w:rFonts w:asciiTheme="minorHAnsi" w:eastAsia="Calibri" w:hAnsiTheme="minorHAnsi" w:cstheme="minorHAnsi"/>
            <w:noProof w:val="0"/>
          </w:rPr>
          <w:t>https://josephine.proebiz.com/</w:t>
        </w:r>
      </w:hyperlink>
      <w:r w:rsidR="00E11AEF" w:rsidRPr="00D94A9F">
        <w:rPr>
          <w:rFonts w:asciiTheme="minorHAnsi" w:hAnsiTheme="minorHAnsi" w:cstheme="minorHAnsi"/>
          <w:color w:val="000000" w:themeColor="text1"/>
        </w:rPr>
        <w:t>;</w:t>
      </w:r>
    </w:p>
    <w:p w14:paraId="12E5871D" w14:textId="4D3D7B87" w:rsidR="00E915E4" w:rsidRPr="00D94A9F" w:rsidRDefault="00E915E4" w:rsidP="00F00B76">
      <w:pPr>
        <w:pStyle w:val="Odsekzoznamu"/>
        <w:numPr>
          <w:ilvl w:val="2"/>
          <w:numId w:val="30"/>
        </w:numPr>
        <w:autoSpaceDE w:val="0"/>
        <w:autoSpaceDN w:val="0"/>
        <w:spacing w:after="120" w:line="276" w:lineRule="auto"/>
        <w:ind w:left="1418" w:hanging="851"/>
        <w:rPr>
          <w:rFonts w:asciiTheme="minorHAnsi" w:hAnsiTheme="minorHAnsi" w:cstheme="minorHAnsi"/>
          <w:color w:val="000000" w:themeColor="text1"/>
        </w:rPr>
      </w:pPr>
      <w:r w:rsidRPr="00D94A9F">
        <w:rPr>
          <w:rFonts w:asciiTheme="minorHAnsi" w:hAnsiTheme="minorHAnsi" w:cstheme="minorHAnsi"/>
          <w:color w:val="000000" w:themeColor="text1"/>
        </w:rPr>
        <w:t>V</w:t>
      </w:r>
      <w:r w:rsidR="00E11AEF" w:rsidRPr="00D94A9F">
        <w:rPr>
          <w:rFonts w:asciiTheme="minorHAnsi" w:hAnsiTheme="minorHAnsi" w:cstheme="minorHAnsi"/>
          <w:color w:val="000000" w:themeColor="text1"/>
        </w:rPr>
        <w:tab/>
      </w:r>
      <w:r w:rsidRPr="00D94A9F">
        <w:rPr>
          <w:rFonts w:asciiTheme="minorHAnsi" w:hAnsiTheme="minorHAnsi" w:cstheme="minorHAnsi"/>
          <w:color w:val="000000" w:themeColor="text1"/>
        </w:rPr>
        <w:t xml:space="preserve">predloženej ponuke prostredníctvom systému JOSEPHINE musia byť pripojené požadované doklady (odporúčaný </w:t>
      </w:r>
      <w:r w:rsidR="005077A4" w:rsidRPr="00D94A9F">
        <w:rPr>
          <w:rFonts w:asciiTheme="minorHAnsi" w:hAnsiTheme="minorHAnsi" w:cstheme="minorHAnsi"/>
          <w:color w:val="000000" w:themeColor="text1"/>
        </w:rPr>
        <w:t xml:space="preserve">je </w:t>
      </w:r>
      <w:r w:rsidRPr="00D94A9F">
        <w:rPr>
          <w:rFonts w:asciiTheme="minorHAnsi" w:hAnsiTheme="minorHAnsi" w:cstheme="minorHAnsi"/>
          <w:color w:val="000000" w:themeColor="text1"/>
        </w:rPr>
        <w:t>formát „PDF“) tak, ako je uvedené v</w:t>
      </w:r>
      <w:r w:rsidR="005077A4" w:rsidRPr="00D94A9F">
        <w:rPr>
          <w:rFonts w:asciiTheme="minorHAnsi" w:hAnsiTheme="minorHAnsi" w:cstheme="minorHAnsi"/>
          <w:color w:val="000000" w:themeColor="text1"/>
        </w:rPr>
        <w:t> </w:t>
      </w:r>
      <w:r w:rsidRPr="00D94A9F">
        <w:rPr>
          <w:rFonts w:asciiTheme="minorHAnsi" w:hAnsiTheme="minorHAnsi" w:cstheme="minorHAnsi"/>
          <w:color w:val="000000" w:themeColor="text1"/>
        </w:rPr>
        <w:t>týchto</w:t>
      </w:r>
      <w:r w:rsidR="005077A4" w:rsidRPr="00D94A9F">
        <w:rPr>
          <w:rFonts w:asciiTheme="minorHAnsi" w:hAnsiTheme="minorHAnsi" w:cstheme="minorHAnsi"/>
          <w:color w:val="000000" w:themeColor="text1"/>
        </w:rPr>
        <w:t xml:space="preserve"> </w:t>
      </w:r>
      <w:r w:rsidR="005E63FF" w:rsidRPr="00D94A9F">
        <w:rPr>
          <w:rFonts w:asciiTheme="minorHAnsi" w:hAnsiTheme="minorHAnsi" w:cstheme="minorHAnsi"/>
          <w:color w:val="000000" w:themeColor="text1"/>
        </w:rPr>
        <w:t>SP</w:t>
      </w:r>
      <w:r w:rsidR="00E11AEF" w:rsidRPr="00D94A9F">
        <w:rPr>
          <w:rFonts w:asciiTheme="minorHAnsi" w:hAnsiTheme="minorHAnsi" w:cstheme="minorHAnsi"/>
          <w:color w:val="000000" w:themeColor="text1"/>
        </w:rPr>
        <w:t>;</w:t>
      </w:r>
      <w:r w:rsidRPr="00D94A9F">
        <w:rPr>
          <w:rFonts w:asciiTheme="minorHAnsi" w:hAnsiTheme="minorHAnsi" w:cstheme="minorHAnsi"/>
          <w:color w:val="000000" w:themeColor="text1"/>
        </w:rPr>
        <w:t xml:space="preserve"> </w:t>
      </w:r>
    </w:p>
    <w:p w14:paraId="0A7D29D2" w14:textId="1FAF6D96" w:rsidR="00E915E4" w:rsidRPr="00D94A9F" w:rsidRDefault="00E915E4" w:rsidP="00F00B76">
      <w:pPr>
        <w:pStyle w:val="Odsekzoznamu"/>
        <w:numPr>
          <w:ilvl w:val="2"/>
          <w:numId w:val="30"/>
        </w:numPr>
        <w:autoSpaceDE w:val="0"/>
        <w:autoSpaceDN w:val="0"/>
        <w:spacing w:after="120" w:line="276" w:lineRule="auto"/>
        <w:ind w:left="1418" w:hanging="851"/>
        <w:rPr>
          <w:rFonts w:asciiTheme="minorHAnsi" w:hAnsiTheme="minorHAnsi" w:cstheme="minorHAnsi"/>
          <w:color w:val="000000" w:themeColor="text1"/>
        </w:rPr>
      </w:pPr>
      <w:r w:rsidRPr="00D94A9F">
        <w:rPr>
          <w:rFonts w:asciiTheme="minorHAnsi" w:hAnsiTheme="minorHAnsi" w:cstheme="minorHAnsi"/>
          <w:color w:val="000000" w:themeColor="text1"/>
        </w:rPr>
        <w:lastRenderedPageBreak/>
        <w:t xml:space="preserve">Ak ponuka obsahuje dôverné informácie, uchádzač ich viditeľne označí. Uchádzačom navrhovaná cena za </w:t>
      </w:r>
      <w:r w:rsidR="002C2B08" w:rsidRPr="002C2B08">
        <w:rPr>
          <w:rFonts w:asciiTheme="minorHAnsi" w:hAnsiTheme="minorHAnsi" w:cstheme="minorHAnsi"/>
          <w:color w:val="000000" w:themeColor="text1"/>
        </w:rPr>
        <w:t>plneni</w:t>
      </w:r>
      <w:r w:rsidR="002C2B08">
        <w:rPr>
          <w:rFonts w:asciiTheme="minorHAnsi" w:hAnsiTheme="minorHAnsi" w:cstheme="minorHAnsi"/>
          <w:color w:val="000000" w:themeColor="text1"/>
        </w:rPr>
        <w:t>e</w:t>
      </w:r>
      <w:r w:rsidRPr="00D94A9F">
        <w:rPr>
          <w:rFonts w:asciiTheme="minorHAnsi" w:hAnsiTheme="minorHAnsi" w:cstheme="minorHAnsi"/>
          <w:color w:val="000000" w:themeColor="text1"/>
        </w:rPr>
        <w:t xml:space="preserve"> požadovaného predmetu zákazky bude</w:t>
      </w:r>
      <w:r w:rsidR="00242D36"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uvedená v ponuke uchádzača  spôsobom uvedeným v časti B.</w:t>
      </w:r>
      <w:r w:rsidR="005077A4" w:rsidRPr="00D94A9F">
        <w:rPr>
          <w:rFonts w:asciiTheme="minorHAnsi" w:hAnsiTheme="minorHAnsi" w:cstheme="minorHAnsi"/>
          <w:color w:val="000000" w:themeColor="text1"/>
        </w:rPr>
        <w:t>2 Spôsob určenia ceny týchto SP</w:t>
      </w:r>
      <w:r w:rsidR="00E11AEF" w:rsidRPr="00D94A9F">
        <w:rPr>
          <w:rFonts w:asciiTheme="minorHAnsi" w:hAnsiTheme="minorHAnsi" w:cstheme="minorHAnsi"/>
          <w:color w:val="000000" w:themeColor="text1"/>
        </w:rPr>
        <w:t>;</w:t>
      </w:r>
    </w:p>
    <w:p w14:paraId="7EBA1F4C" w14:textId="5F1DB1D6" w:rsidR="00B91BFA" w:rsidRPr="00D94A9F" w:rsidRDefault="00B91BFA" w:rsidP="00F00B76">
      <w:pPr>
        <w:pStyle w:val="Odsekzoznamu"/>
        <w:numPr>
          <w:ilvl w:val="2"/>
          <w:numId w:val="30"/>
        </w:numPr>
        <w:autoSpaceDE w:val="0"/>
        <w:autoSpaceDN w:val="0"/>
        <w:spacing w:after="120" w:line="276" w:lineRule="auto"/>
        <w:ind w:left="1418" w:hanging="851"/>
        <w:rPr>
          <w:rFonts w:asciiTheme="minorHAnsi" w:hAnsiTheme="minorHAnsi" w:cstheme="minorHAnsi"/>
          <w:color w:val="000000" w:themeColor="text1"/>
        </w:rPr>
      </w:pPr>
      <w:r w:rsidRPr="00D94A9F">
        <w:rPr>
          <w:rFonts w:asciiTheme="minorHAnsi" w:hAnsiTheme="minorHAnsi" w:cstheme="minorHAnsi"/>
          <w:color w:val="000000" w:themeColor="text1"/>
        </w:rPr>
        <w:t>Verejný obstarávateľ je povinný zachovávať mlčanlivosť o informáciách označených ako dôverné podľa § 22 ZVO, ktoré mu uchádzač poskytol</w:t>
      </w:r>
      <w:r w:rsidR="00E11AEF"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Týmto ustanovením nie sú dotknuté povinnosti verejného obstarávateľa vyplývajúce zo Zákona</w:t>
      </w:r>
      <w:r w:rsidR="00E11AEF" w:rsidRPr="00D94A9F">
        <w:rPr>
          <w:rFonts w:asciiTheme="minorHAnsi" w:hAnsiTheme="minorHAnsi" w:cstheme="minorHAnsi"/>
          <w:color w:val="000000" w:themeColor="text1"/>
        </w:rPr>
        <w:t>;</w:t>
      </w:r>
    </w:p>
    <w:p w14:paraId="454FA7C9" w14:textId="77777777" w:rsidR="00E915E4" w:rsidRPr="00D94A9F" w:rsidRDefault="00E915E4" w:rsidP="00F00B76">
      <w:pPr>
        <w:pStyle w:val="Odsekzoznamu"/>
        <w:numPr>
          <w:ilvl w:val="2"/>
          <w:numId w:val="30"/>
        </w:numPr>
        <w:autoSpaceDE w:val="0"/>
        <w:autoSpaceDN w:val="0"/>
        <w:spacing w:after="120" w:line="276" w:lineRule="auto"/>
        <w:ind w:left="1418" w:hanging="851"/>
        <w:rPr>
          <w:rFonts w:asciiTheme="minorHAnsi" w:hAnsiTheme="minorHAnsi" w:cstheme="minorHAnsi"/>
          <w:color w:val="000000" w:themeColor="text1"/>
        </w:rPr>
      </w:pPr>
      <w:r w:rsidRPr="00D94A9F">
        <w:rPr>
          <w:rFonts w:asciiTheme="minorHAnsi" w:hAnsiTheme="minorHAnsi" w:cstheme="minorHAnsi"/>
          <w:color w:val="000000" w:themeColor="text1"/>
        </w:rPr>
        <w:t xml:space="preserve">Po úspešnom nahraní ponuky do systému JOSEPHINE je uchádzačovi odoslaný notifikačný informatívny e-mail (a to na emailovú adresu užívateľa uchádzača, ktorý ponuku nahral). </w:t>
      </w:r>
    </w:p>
    <w:p w14:paraId="1BE4A98E" w14:textId="1CF0EC9B" w:rsidR="00E915E4" w:rsidRPr="00D94A9F" w:rsidRDefault="001A774F" w:rsidP="00F00B76">
      <w:pPr>
        <w:numPr>
          <w:ilvl w:val="1"/>
          <w:numId w:val="30"/>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D</w:t>
      </w:r>
      <w:r w:rsidR="00E915E4" w:rsidRPr="00D94A9F">
        <w:rPr>
          <w:rFonts w:asciiTheme="minorHAnsi" w:hAnsiTheme="minorHAnsi" w:cstheme="minorHAnsi"/>
          <w:color w:val="000000" w:themeColor="text1"/>
        </w:rPr>
        <w:t>okumenty tvoriace ponuk</w:t>
      </w:r>
      <w:r w:rsidR="00B02A9E" w:rsidRPr="00D94A9F">
        <w:rPr>
          <w:rFonts w:asciiTheme="minorHAnsi" w:hAnsiTheme="minorHAnsi" w:cstheme="minorHAnsi"/>
        </w:rPr>
        <w:t>u</w:t>
      </w:r>
      <w:r w:rsidR="00CF7CCD" w:rsidRPr="00D94A9F">
        <w:rPr>
          <w:rFonts w:asciiTheme="minorHAnsi" w:hAnsiTheme="minorHAnsi" w:cstheme="minorHAnsi"/>
        </w:rPr>
        <w:t xml:space="preserve">, </w:t>
      </w:r>
      <w:r w:rsidRPr="00D94A9F">
        <w:rPr>
          <w:rFonts w:asciiTheme="minorHAnsi" w:hAnsiTheme="minorHAnsi" w:cstheme="minorHAnsi"/>
        </w:rPr>
        <w:t xml:space="preserve">môže uchádzač predložiť ako originály </w:t>
      </w:r>
      <w:r w:rsidR="007D6DA9" w:rsidRPr="00D94A9F">
        <w:rPr>
          <w:rFonts w:asciiTheme="minorHAnsi" w:hAnsiTheme="minorHAnsi" w:cstheme="minorHAnsi"/>
        </w:rPr>
        <w:t xml:space="preserve">alebo kópie dokladov </w:t>
      </w:r>
      <w:r w:rsidR="00D74E96" w:rsidRPr="00D94A9F">
        <w:rPr>
          <w:rFonts w:asciiTheme="minorHAnsi" w:hAnsiTheme="minorHAnsi" w:cstheme="minorHAnsi"/>
        </w:rPr>
        <w:br/>
      </w:r>
      <w:r w:rsidRPr="00D94A9F">
        <w:rPr>
          <w:rFonts w:asciiTheme="minorHAnsi" w:hAnsiTheme="minorHAnsi" w:cstheme="minorHAnsi"/>
        </w:rPr>
        <w:t xml:space="preserve">v elektronickej podobe s kvalifikovaným elektronickým podpisom alebo ako zaručene konvertované listiny v zmysle ustanovenia § 35 zákona č. 305/2013 </w:t>
      </w:r>
      <w:proofErr w:type="spellStart"/>
      <w:r w:rsidRPr="00D94A9F">
        <w:rPr>
          <w:rFonts w:asciiTheme="minorHAnsi" w:hAnsiTheme="minorHAnsi" w:cstheme="minorHAnsi"/>
        </w:rPr>
        <w:t>Z.z</w:t>
      </w:r>
      <w:proofErr w:type="spellEnd"/>
      <w:r w:rsidRPr="00D94A9F">
        <w:rPr>
          <w:rFonts w:asciiTheme="minorHAnsi" w:hAnsiTheme="minorHAnsi" w:cstheme="minorHAnsi"/>
        </w:rPr>
        <w:t xml:space="preserve">. </w:t>
      </w:r>
      <w:r w:rsidR="007225CC" w:rsidRPr="00D94A9F">
        <w:rPr>
          <w:rFonts w:asciiTheme="minorHAnsi" w:hAnsiTheme="minorHAnsi" w:cstheme="minorHAnsi"/>
        </w:rPr>
        <w:t>a</w:t>
      </w:r>
      <w:r w:rsidR="00D74E96" w:rsidRPr="00D94A9F">
        <w:rPr>
          <w:rFonts w:asciiTheme="minorHAnsi" w:hAnsiTheme="minorHAnsi" w:cstheme="minorHAnsi"/>
        </w:rPr>
        <w:t> </w:t>
      </w:r>
      <w:proofErr w:type="spellStart"/>
      <w:r w:rsidR="007225CC" w:rsidRPr="00D94A9F">
        <w:rPr>
          <w:rFonts w:asciiTheme="minorHAnsi" w:hAnsiTheme="minorHAnsi" w:cstheme="minorHAnsi"/>
        </w:rPr>
        <w:t>nasl</w:t>
      </w:r>
      <w:proofErr w:type="spellEnd"/>
      <w:r w:rsidR="00D74E96" w:rsidRPr="00D94A9F">
        <w:rPr>
          <w:rFonts w:asciiTheme="minorHAnsi" w:hAnsiTheme="minorHAnsi" w:cstheme="minorHAnsi"/>
        </w:rPr>
        <w:t>.</w:t>
      </w:r>
      <w:r w:rsidR="007225CC" w:rsidRPr="00D94A9F">
        <w:rPr>
          <w:rFonts w:asciiTheme="minorHAnsi" w:hAnsiTheme="minorHAnsi" w:cstheme="minorHAnsi"/>
        </w:rPr>
        <w:t xml:space="preserve"> </w:t>
      </w:r>
      <w:r w:rsidRPr="00D94A9F">
        <w:rPr>
          <w:rFonts w:asciiTheme="minorHAnsi" w:hAnsiTheme="minorHAnsi" w:cstheme="minorHAnsi"/>
        </w:rPr>
        <w:t>o elektronickej podobe výkonu pôsobnosti orgánov verejnej moci a</w:t>
      </w:r>
      <w:r w:rsidR="005D0D4F" w:rsidRPr="00D94A9F">
        <w:rPr>
          <w:rFonts w:asciiTheme="minorHAnsi" w:hAnsiTheme="minorHAnsi" w:cstheme="minorHAnsi"/>
        </w:rPr>
        <w:t xml:space="preserve"> </w:t>
      </w:r>
      <w:r w:rsidRPr="00D94A9F">
        <w:rPr>
          <w:rFonts w:asciiTheme="minorHAnsi" w:hAnsiTheme="minorHAnsi" w:cstheme="minorHAnsi"/>
        </w:rPr>
        <w:t>o</w:t>
      </w:r>
      <w:r w:rsidR="005D0D4F" w:rsidRPr="00D94A9F">
        <w:rPr>
          <w:rFonts w:asciiTheme="minorHAnsi" w:hAnsiTheme="minorHAnsi" w:cstheme="minorHAnsi"/>
        </w:rPr>
        <w:t xml:space="preserve"> </w:t>
      </w:r>
      <w:r w:rsidRPr="00D94A9F">
        <w:rPr>
          <w:rFonts w:asciiTheme="minorHAnsi" w:hAnsiTheme="minorHAnsi" w:cstheme="minorHAnsi"/>
        </w:rPr>
        <w:t>zmene a</w:t>
      </w:r>
      <w:r w:rsidR="005D0D4F" w:rsidRPr="00D94A9F">
        <w:rPr>
          <w:rFonts w:asciiTheme="minorHAnsi" w:hAnsiTheme="minorHAnsi" w:cstheme="minorHAnsi"/>
        </w:rPr>
        <w:t xml:space="preserve"> </w:t>
      </w:r>
      <w:r w:rsidRPr="00D94A9F">
        <w:rPr>
          <w:rFonts w:asciiTheme="minorHAnsi" w:hAnsiTheme="minorHAnsi" w:cstheme="minorHAnsi"/>
        </w:rPr>
        <w:t>doplnení niektorých zákonov (zákon o</w:t>
      </w:r>
      <w:r w:rsidR="005D0D4F" w:rsidRPr="00D94A9F">
        <w:rPr>
          <w:rFonts w:asciiTheme="minorHAnsi" w:hAnsiTheme="minorHAnsi" w:cstheme="minorHAnsi"/>
        </w:rPr>
        <w:t xml:space="preserve"> </w:t>
      </w:r>
      <w:r w:rsidRPr="00D94A9F">
        <w:rPr>
          <w:rFonts w:asciiTheme="minorHAnsi" w:hAnsiTheme="minorHAnsi" w:cstheme="minorHAnsi"/>
        </w:rPr>
        <w:t>e-</w:t>
      </w:r>
      <w:r w:rsidR="00AA0F1E" w:rsidRPr="00D94A9F">
        <w:rPr>
          <w:rFonts w:asciiTheme="minorHAnsi" w:hAnsiTheme="minorHAnsi" w:cstheme="minorHAnsi"/>
        </w:rPr>
        <w:t xml:space="preserve"> </w:t>
      </w:r>
      <w:proofErr w:type="spellStart"/>
      <w:r w:rsidRPr="00D94A9F">
        <w:rPr>
          <w:rFonts w:asciiTheme="minorHAnsi" w:hAnsiTheme="minorHAnsi" w:cstheme="minorHAnsi"/>
        </w:rPr>
        <w:t>Governmente</w:t>
      </w:r>
      <w:proofErr w:type="spellEnd"/>
      <w:r w:rsidRPr="00D94A9F">
        <w:rPr>
          <w:rFonts w:asciiTheme="minorHAnsi" w:hAnsiTheme="minorHAnsi" w:cstheme="minorHAnsi"/>
        </w:rPr>
        <w:t xml:space="preserve">) v znení neskorších predpisov alebo len ako </w:t>
      </w:r>
      <w:proofErr w:type="spellStart"/>
      <w:r w:rsidRPr="00D94A9F">
        <w:rPr>
          <w:rFonts w:asciiTheme="minorHAnsi" w:hAnsiTheme="minorHAnsi" w:cstheme="minorHAnsi"/>
        </w:rPr>
        <w:t>skeny</w:t>
      </w:r>
      <w:proofErr w:type="spellEnd"/>
      <w:r w:rsidRPr="00D94A9F">
        <w:rPr>
          <w:rFonts w:asciiTheme="minorHAnsi" w:hAnsiTheme="minorHAnsi" w:cstheme="minorHAnsi"/>
        </w:rPr>
        <w:t xml:space="preserve"> originálov alebo úradne </w:t>
      </w:r>
      <w:r w:rsidR="00343BB6" w:rsidRPr="00D94A9F">
        <w:rPr>
          <w:rFonts w:asciiTheme="minorHAnsi" w:hAnsiTheme="minorHAnsi" w:cstheme="minorHAnsi"/>
        </w:rPr>
        <w:t xml:space="preserve">osvedčených  </w:t>
      </w:r>
      <w:r w:rsidRPr="00D94A9F">
        <w:rPr>
          <w:rFonts w:asciiTheme="minorHAnsi" w:hAnsiTheme="minorHAnsi" w:cstheme="minorHAnsi"/>
        </w:rPr>
        <w:t>fotokópií týchto dokumentov.</w:t>
      </w:r>
      <w:r w:rsidR="00B02A9E" w:rsidRPr="00D94A9F">
        <w:rPr>
          <w:rFonts w:asciiTheme="minorHAnsi" w:hAnsiTheme="minorHAnsi" w:cstheme="minorHAnsi"/>
        </w:rPr>
        <w:t xml:space="preserve"> </w:t>
      </w:r>
      <w:r w:rsidR="00B65216" w:rsidRPr="00D94A9F">
        <w:rPr>
          <w:rFonts w:asciiTheme="minorHAnsi" w:hAnsiTheme="minorHAnsi" w:cstheme="minorHAnsi"/>
        </w:rPr>
        <w:t xml:space="preserve">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w:t>
      </w:r>
      <w:r w:rsidR="00D74E96" w:rsidRPr="00D94A9F">
        <w:rPr>
          <w:rFonts w:asciiTheme="minorHAnsi" w:hAnsiTheme="minorHAnsi" w:cstheme="minorHAnsi"/>
        </w:rPr>
        <w:t>verejného</w:t>
      </w:r>
      <w:r w:rsidR="00D74E96" w:rsidRPr="00D94A9F">
        <w:rPr>
          <w:rFonts w:asciiTheme="minorHAnsi" w:hAnsiTheme="minorHAnsi" w:cstheme="minorHAnsi"/>
          <w:color w:val="FF0000"/>
        </w:rPr>
        <w:t xml:space="preserve"> </w:t>
      </w:r>
      <w:r w:rsidR="00D74E96" w:rsidRPr="00D94A9F">
        <w:rPr>
          <w:rFonts w:asciiTheme="minorHAnsi" w:hAnsiTheme="minorHAnsi" w:cstheme="minorHAnsi"/>
        </w:rPr>
        <w:t xml:space="preserve">obstarávania. </w:t>
      </w:r>
      <w:r w:rsidR="005D0D4F" w:rsidRPr="00D94A9F">
        <w:rPr>
          <w:rFonts w:asciiTheme="minorHAnsi" w:hAnsiTheme="minorHAnsi" w:cstheme="minorHAnsi"/>
          <w:color w:val="000000" w:themeColor="text1"/>
        </w:rPr>
        <w:t xml:space="preserve">Pri predkladaní bankovej záruky a poistenia záruky uchádzač postupuje podľa bodov 15.4.2 a 15.4.3 časti A.1 Pokyny pre </w:t>
      </w:r>
      <w:r w:rsidR="00B70DBF" w:rsidRPr="00D94A9F">
        <w:rPr>
          <w:rFonts w:asciiTheme="minorHAnsi" w:hAnsiTheme="minorHAnsi" w:cstheme="minorHAnsi"/>
          <w:color w:val="000000" w:themeColor="text1"/>
        </w:rPr>
        <w:t>záujemcov/</w:t>
      </w:r>
      <w:r w:rsidR="005D0D4F" w:rsidRPr="00D94A9F">
        <w:rPr>
          <w:rFonts w:asciiTheme="minorHAnsi" w:hAnsiTheme="minorHAnsi" w:cstheme="minorHAnsi"/>
          <w:color w:val="000000" w:themeColor="text1"/>
        </w:rPr>
        <w:t xml:space="preserve">uchádzačov </w:t>
      </w:r>
      <w:r w:rsidR="005D0D4F" w:rsidRPr="00D94A9F">
        <w:rPr>
          <w:rFonts w:asciiTheme="minorHAnsi" w:hAnsiTheme="minorHAnsi" w:cstheme="minorHAnsi"/>
        </w:rPr>
        <w:t>týchto</w:t>
      </w:r>
      <w:r w:rsidR="005D0D4F" w:rsidRPr="00D94A9F">
        <w:rPr>
          <w:rFonts w:asciiTheme="minorHAnsi" w:hAnsiTheme="minorHAnsi" w:cstheme="minorHAnsi"/>
          <w:color w:val="000000" w:themeColor="text1"/>
        </w:rPr>
        <w:t xml:space="preserve"> SP.</w:t>
      </w:r>
    </w:p>
    <w:p w14:paraId="2E4976C4" w14:textId="67B49711" w:rsidR="00D44E43" w:rsidRPr="00D94A9F" w:rsidRDefault="00D44E43" w:rsidP="00F00B76">
      <w:pPr>
        <w:numPr>
          <w:ilvl w:val="1"/>
          <w:numId w:val="30"/>
        </w:numPr>
        <w:autoSpaceDE w:val="0"/>
        <w:autoSpaceDN w:val="0"/>
        <w:spacing w:after="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Znenie obchodných podmienok, ktoré sú súčasťou týchto SP v časti B.3 Obchodné podmienky </w:t>
      </w:r>
      <w:r w:rsidR="002C2B08">
        <w:rPr>
          <w:rFonts w:asciiTheme="minorHAnsi" w:eastAsia="Calibri" w:hAnsiTheme="minorHAnsi" w:cstheme="minorHAnsi"/>
          <w:noProof/>
        </w:rPr>
        <w:t>plnenia</w:t>
      </w:r>
      <w:r w:rsidRPr="00D94A9F">
        <w:rPr>
          <w:rFonts w:asciiTheme="minorHAnsi" w:hAnsiTheme="minorHAnsi" w:cstheme="minorHAnsi"/>
          <w:color w:val="000000" w:themeColor="text1"/>
        </w:rPr>
        <w:t xml:space="preserve"> predmetu zákazky nemožno meniť, ani uvádzať výhrady, ktoré by odporovali týmto </w:t>
      </w:r>
      <w:r w:rsidR="005D7F06">
        <w:rPr>
          <w:rFonts w:asciiTheme="minorHAnsi" w:hAnsiTheme="minorHAnsi" w:cstheme="minorHAnsi"/>
          <w:color w:val="000000" w:themeColor="text1"/>
        </w:rPr>
        <w:t>SP</w:t>
      </w:r>
      <w:r w:rsidRPr="00D94A9F">
        <w:rPr>
          <w:rFonts w:asciiTheme="minorHAnsi" w:hAnsiTheme="minorHAnsi" w:cstheme="minorHAnsi"/>
          <w:color w:val="000000" w:themeColor="text1"/>
        </w:rPr>
        <w:t>.</w:t>
      </w:r>
    </w:p>
    <w:p w14:paraId="535E104C" w14:textId="77777777" w:rsidR="00E915E4" w:rsidRPr="00D94A9F" w:rsidRDefault="00E915E4" w:rsidP="00DC0B2E">
      <w:pPr>
        <w:pStyle w:val="Odsekzoznamu12"/>
        <w:spacing w:line="276" w:lineRule="auto"/>
        <w:ind w:left="0"/>
        <w:rPr>
          <w:rFonts w:asciiTheme="minorHAnsi" w:hAnsiTheme="minorHAnsi" w:cstheme="minorHAnsi"/>
          <w:b/>
          <w:bCs/>
          <w:sz w:val="22"/>
          <w:szCs w:val="22"/>
        </w:rPr>
      </w:pPr>
    </w:p>
    <w:p w14:paraId="652B8959" w14:textId="57F1373C" w:rsidR="00222BBE" w:rsidRPr="00D94A9F" w:rsidRDefault="00796CF2" w:rsidP="00F00B76">
      <w:pPr>
        <w:pStyle w:val="Nadpis3"/>
        <w:numPr>
          <w:ilvl w:val="0"/>
          <w:numId w:val="64"/>
        </w:numPr>
        <w:spacing w:after="120" w:line="276" w:lineRule="auto"/>
        <w:ind w:left="567" w:hanging="567"/>
        <w:rPr>
          <w:rFonts w:asciiTheme="minorHAnsi" w:hAnsiTheme="minorHAnsi" w:cstheme="minorHAnsi"/>
          <w:sz w:val="22"/>
          <w:szCs w:val="22"/>
        </w:rPr>
      </w:pPr>
      <w:bookmarkStart w:id="27" w:name="_Toc461981366"/>
      <w:r w:rsidRPr="00D94A9F">
        <w:rPr>
          <w:rFonts w:asciiTheme="minorHAnsi" w:hAnsiTheme="minorHAnsi" w:cstheme="minorHAnsi"/>
          <w:bCs w:val="0"/>
          <w:sz w:val="22"/>
          <w:szCs w:val="22"/>
        </w:rPr>
        <w:t>Jazyk ponuky</w:t>
      </w:r>
      <w:bookmarkEnd w:id="27"/>
    </w:p>
    <w:p w14:paraId="52411491" w14:textId="77777777" w:rsidR="00E12976" w:rsidRPr="00D94A9F" w:rsidRDefault="00E12976" w:rsidP="00F00B76">
      <w:pPr>
        <w:pStyle w:val="Odsekzoznamu"/>
        <w:numPr>
          <w:ilvl w:val="0"/>
          <w:numId w:val="36"/>
        </w:numPr>
        <w:autoSpaceDE w:val="0"/>
        <w:autoSpaceDN w:val="0"/>
        <w:spacing w:after="120" w:line="276" w:lineRule="auto"/>
        <w:rPr>
          <w:rFonts w:asciiTheme="minorHAnsi" w:hAnsiTheme="minorHAnsi" w:cstheme="minorHAnsi"/>
          <w:noProof w:val="0"/>
          <w:vanish/>
        </w:rPr>
      </w:pPr>
    </w:p>
    <w:p w14:paraId="25BED478" w14:textId="77777777" w:rsidR="00E12976" w:rsidRPr="00D94A9F" w:rsidRDefault="00E12976" w:rsidP="00F00B76">
      <w:pPr>
        <w:pStyle w:val="Odsekzoznamu"/>
        <w:numPr>
          <w:ilvl w:val="0"/>
          <w:numId w:val="36"/>
        </w:numPr>
        <w:autoSpaceDE w:val="0"/>
        <w:autoSpaceDN w:val="0"/>
        <w:spacing w:after="120" w:line="276" w:lineRule="auto"/>
        <w:rPr>
          <w:rFonts w:asciiTheme="minorHAnsi" w:hAnsiTheme="minorHAnsi" w:cstheme="minorHAnsi"/>
          <w:noProof w:val="0"/>
          <w:vanish/>
        </w:rPr>
      </w:pPr>
    </w:p>
    <w:p w14:paraId="1F6106DA" w14:textId="2D4A3CAF" w:rsidR="00A85B7F" w:rsidRPr="00D94A9F" w:rsidRDefault="000F7625" w:rsidP="00132516">
      <w:pPr>
        <w:autoSpaceDE w:val="0"/>
        <w:autoSpaceDN w:val="0"/>
        <w:spacing w:line="276" w:lineRule="auto"/>
        <w:ind w:left="567" w:hanging="567"/>
        <w:rPr>
          <w:rFonts w:asciiTheme="minorHAnsi" w:hAnsiTheme="minorHAnsi" w:cstheme="minorHAnsi"/>
          <w:b/>
          <w:bCs/>
          <w:iCs/>
        </w:rPr>
      </w:pPr>
      <w:r w:rsidRPr="00D94A9F">
        <w:rPr>
          <w:rFonts w:asciiTheme="minorHAnsi" w:hAnsiTheme="minorHAnsi" w:cstheme="minorHAnsi"/>
        </w:rPr>
        <w:t>1</w:t>
      </w:r>
      <w:r w:rsidR="00FA11DA">
        <w:rPr>
          <w:rFonts w:asciiTheme="minorHAnsi" w:hAnsiTheme="minorHAnsi" w:cstheme="minorHAnsi"/>
        </w:rPr>
        <w:t>3</w:t>
      </w:r>
      <w:r w:rsidRPr="00D94A9F">
        <w:rPr>
          <w:rFonts w:asciiTheme="minorHAnsi" w:hAnsiTheme="minorHAnsi" w:cstheme="minorHAnsi"/>
        </w:rPr>
        <w:t xml:space="preserve">.1  </w:t>
      </w:r>
      <w:r w:rsidRPr="00D94A9F">
        <w:rPr>
          <w:rFonts w:asciiTheme="minorHAnsi" w:hAnsiTheme="minorHAnsi" w:cstheme="minorHAnsi"/>
        </w:rPr>
        <w:tab/>
      </w:r>
      <w:r w:rsidR="00CF01CB" w:rsidRPr="00D94A9F">
        <w:rPr>
          <w:rFonts w:asciiTheme="minorHAnsi" w:hAnsiTheme="minorHAnsi" w:cstheme="minorHAnsi"/>
        </w:rPr>
        <w:t>Ponuky a ďalšie</w:t>
      </w:r>
      <w:r w:rsidR="004367F1" w:rsidRPr="00D94A9F">
        <w:rPr>
          <w:rFonts w:asciiTheme="minorHAnsi" w:hAnsiTheme="minorHAnsi" w:cstheme="minorHAnsi"/>
        </w:rPr>
        <w:t xml:space="preserve"> </w:t>
      </w:r>
      <w:r w:rsidR="00CF01CB" w:rsidRPr="00D94A9F">
        <w:rPr>
          <w:rFonts w:asciiTheme="minorHAnsi" w:hAnsiTheme="minorHAnsi" w:cstheme="minorHAnsi"/>
        </w:rPr>
        <w:t>doklady a dokumenty vo verejnom obstarávaní sa predkladajú v štátnom jazyku</w:t>
      </w:r>
      <w:r w:rsidR="00EC1BBE" w:rsidRPr="00D94A9F">
        <w:rPr>
          <w:rFonts w:asciiTheme="minorHAnsi" w:hAnsiTheme="minorHAnsi" w:cstheme="minorHAnsi"/>
        </w:rPr>
        <w:t xml:space="preserve"> Slovenskej republiky</w:t>
      </w:r>
      <w:r w:rsidR="000B7580" w:rsidRPr="00D94A9F">
        <w:rPr>
          <w:rFonts w:asciiTheme="minorHAnsi" w:hAnsiTheme="minorHAnsi" w:cstheme="minorHAnsi"/>
        </w:rPr>
        <w:t xml:space="preserve"> alebo v českom jazyku</w:t>
      </w:r>
      <w:r w:rsidR="00CF01CB" w:rsidRPr="00D94A9F">
        <w:rPr>
          <w:rFonts w:asciiTheme="minorHAnsi" w:hAnsiTheme="minorHAnsi" w:cstheme="minorHAnsi"/>
        </w:rPr>
        <w:t>.</w:t>
      </w:r>
      <w:r w:rsidR="004F2D61" w:rsidRPr="00D94A9F">
        <w:rPr>
          <w:rFonts w:asciiTheme="minorHAnsi" w:hAnsiTheme="minorHAnsi" w:cstheme="minorHAnsi"/>
        </w:rPr>
        <w:t xml:space="preserve"> Ak je doklad alebo dokument vyhotovený v </w:t>
      </w:r>
      <w:r w:rsidR="000B7580" w:rsidRPr="00D94A9F">
        <w:rPr>
          <w:rFonts w:asciiTheme="minorHAnsi" w:hAnsiTheme="minorHAnsi" w:cstheme="minorHAnsi"/>
        </w:rPr>
        <w:t>inom</w:t>
      </w:r>
      <w:r w:rsidR="004F2D61" w:rsidRPr="00D94A9F">
        <w:rPr>
          <w:rFonts w:asciiTheme="minorHAnsi" w:hAnsiTheme="minorHAnsi" w:cstheme="minorHAnsi"/>
        </w:rPr>
        <w:t xml:space="preserve"> jazyku, predkladá sa spolu s jeho úradným prekladom do štátneho jazyka Slovenskej republiky; to neplatí pre ponuky, doklady a dokumenty vyhotovené v českom jazyku. Ak sa zistí rozdiel v ich obsahu, rozhodujúci je úradný preklad do štátneho jazyka Slovenskej republiky.</w:t>
      </w:r>
      <w:r w:rsidR="00090BEC" w:rsidRPr="00D94A9F">
        <w:rPr>
          <w:rFonts w:asciiTheme="minorHAnsi" w:hAnsiTheme="minorHAnsi" w:cstheme="minorHAnsi"/>
        </w:rPr>
        <w:t xml:space="preserve"> Dané znenie platí aj v prípade ak ponuku predkladá uchádzač so sídlom mimo územia Slovenskej republiky.</w:t>
      </w:r>
    </w:p>
    <w:p w14:paraId="2C922907" w14:textId="77777777" w:rsidR="00A85B7F" w:rsidRPr="00D94A9F" w:rsidRDefault="00A85B7F" w:rsidP="00DC0B2E">
      <w:pPr>
        <w:autoSpaceDE w:val="0"/>
        <w:autoSpaceDN w:val="0"/>
        <w:spacing w:after="0" w:line="276" w:lineRule="auto"/>
        <w:rPr>
          <w:rFonts w:asciiTheme="minorHAnsi" w:hAnsiTheme="minorHAnsi" w:cstheme="minorHAnsi"/>
          <w:b/>
          <w:bCs/>
          <w:iCs/>
        </w:rPr>
      </w:pPr>
    </w:p>
    <w:p w14:paraId="5E313A42" w14:textId="4269A97B" w:rsidR="00222BBE" w:rsidRPr="00D94A9F" w:rsidRDefault="00796CF2" w:rsidP="00F00B76">
      <w:pPr>
        <w:pStyle w:val="Nadpis3"/>
        <w:numPr>
          <w:ilvl w:val="0"/>
          <w:numId w:val="64"/>
        </w:numPr>
        <w:spacing w:after="120" w:line="276" w:lineRule="auto"/>
        <w:rPr>
          <w:rFonts w:asciiTheme="minorHAnsi" w:hAnsiTheme="minorHAnsi" w:cstheme="minorHAnsi"/>
          <w:sz w:val="22"/>
          <w:szCs w:val="22"/>
        </w:rPr>
      </w:pPr>
      <w:bookmarkStart w:id="28" w:name="_Toc461981367"/>
      <w:r w:rsidRPr="00D94A9F">
        <w:rPr>
          <w:rFonts w:asciiTheme="minorHAnsi" w:hAnsiTheme="minorHAnsi" w:cstheme="minorHAnsi"/>
          <w:bCs w:val="0"/>
          <w:sz w:val="22"/>
          <w:szCs w:val="22"/>
        </w:rPr>
        <w:t>Mena a ceny uvádzané v</w:t>
      </w:r>
      <w:r w:rsidR="00222BBE" w:rsidRPr="00D94A9F">
        <w:rPr>
          <w:rFonts w:asciiTheme="minorHAnsi" w:hAnsiTheme="minorHAnsi" w:cstheme="minorHAnsi"/>
          <w:bCs w:val="0"/>
          <w:sz w:val="22"/>
          <w:szCs w:val="22"/>
        </w:rPr>
        <w:t> </w:t>
      </w:r>
      <w:r w:rsidRPr="00D94A9F">
        <w:rPr>
          <w:rFonts w:asciiTheme="minorHAnsi" w:hAnsiTheme="minorHAnsi" w:cstheme="minorHAnsi"/>
          <w:bCs w:val="0"/>
          <w:sz w:val="22"/>
          <w:szCs w:val="22"/>
        </w:rPr>
        <w:t>ponuke</w:t>
      </w:r>
      <w:bookmarkEnd w:id="28"/>
    </w:p>
    <w:p w14:paraId="2194E4CC" w14:textId="69DE1553" w:rsidR="00187661" w:rsidRPr="00FA11DA" w:rsidRDefault="00796CF2" w:rsidP="00F00B76">
      <w:pPr>
        <w:pStyle w:val="Odsekzoznamu"/>
        <w:numPr>
          <w:ilvl w:val="1"/>
          <w:numId w:val="64"/>
        </w:numPr>
        <w:autoSpaceDE w:val="0"/>
        <w:autoSpaceDN w:val="0"/>
        <w:spacing w:line="276" w:lineRule="auto"/>
        <w:ind w:left="567" w:hanging="567"/>
        <w:rPr>
          <w:rFonts w:asciiTheme="minorHAnsi" w:hAnsiTheme="minorHAnsi" w:cstheme="minorHAnsi"/>
          <w:color w:val="000000" w:themeColor="text1"/>
        </w:rPr>
      </w:pPr>
      <w:r w:rsidRPr="00FA11DA">
        <w:rPr>
          <w:rFonts w:asciiTheme="minorHAnsi" w:hAnsiTheme="minorHAnsi" w:cstheme="minorHAnsi"/>
        </w:rPr>
        <w:t xml:space="preserve">Uchádzačom navrhovaná zmluvná </w:t>
      </w:r>
      <w:r w:rsidRPr="00FA11DA">
        <w:rPr>
          <w:rFonts w:asciiTheme="minorHAnsi" w:hAnsiTheme="minorHAnsi" w:cstheme="minorHAnsi"/>
          <w:color w:val="000000" w:themeColor="text1"/>
        </w:rPr>
        <w:t xml:space="preserve">cena za </w:t>
      </w:r>
      <w:r w:rsidR="002C2B08" w:rsidRPr="00FA11DA">
        <w:rPr>
          <w:rFonts w:asciiTheme="minorHAnsi" w:eastAsia="Calibri" w:hAnsiTheme="minorHAnsi" w:cstheme="minorHAnsi"/>
        </w:rPr>
        <w:t>plnenie</w:t>
      </w:r>
      <w:r w:rsidRPr="00FA11DA">
        <w:rPr>
          <w:rFonts w:asciiTheme="minorHAnsi" w:hAnsiTheme="minorHAnsi" w:cstheme="minorHAnsi"/>
          <w:color w:val="000000" w:themeColor="text1"/>
        </w:rPr>
        <w:t xml:space="preserve"> požadovaného predmetu zákazky, uvedená v ponuke uchádzača, bude vyjadrená v</w:t>
      </w:r>
      <w:r w:rsidR="00AC13F8" w:rsidRPr="00FA11DA">
        <w:rPr>
          <w:rFonts w:asciiTheme="minorHAnsi" w:hAnsiTheme="minorHAnsi" w:cstheme="minorHAnsi"/>
          <w:color w:val="000000" w:themeColor="text1"/>
        </w:rPr>
        <w:t> </w:t>
      </w:r>
      <w:r w:rsidR="00CC0718" w:rsidRPr="00FA11DA">
        <w:rPr>
          <w:rFonts w:asciiTheme="minorHAnsi" w:hAnsiTheme="minorHAnsi" w:cstheme="minorHAnsi"/>
          <w:color w:val="000000" w:themeColor="text1"/>
        </w:rPr>
        <w:t>eurách (€ alebo EUR)</w:t>
      </w:r>
      <w:r w:rsidRPr="00FA11DA">
        <w:rPr>
          <w:rFonts w:asciiTheme="minorHAnsi" w:hAnsiTheme="minorHAnsi" w:cstheme="minorHAnsi"/>
          <w:color w:val="000000" w:themeColor="text1"/>
        </w:rPr>
        <w:t xml:space="preserve">. </w:t>
      </w:r>
    </w:p>
    <w:p w14:paraId="681A3262" w14:textId="5FBCA13F" w:rsidR="00796CF2" w:rsidRPr="00D94A9F" w:rsidRDefault="00796CF2" w:rsidP="00F00B76">
      <w:pPr>
        <w:numPr>
          <w:ilvl w:val="1"/>
          <w:numId w:val="64"/>
        </w:numPr>
        <w:autoSpaceDE w:val="0"/>
        <w:autoSpaceDN w:val="0"/>
        <w:spacing w:line="276" w:lineRule="auto"/>
        <w:ind w:left="567" w:hanging="567"/>
        <w:rPr>
          <w:rFonts w:asciiTheme="minorHAnsi" w:hAnsiTheme="minorHAnsi" w:cstheme="minorHAnsi"/>
        </w:rPr>
      </w:pPr>
      <w:r w:rsidRPr="00D94A9F">
        <w:rPr>
          <w:rFonts w:asciiTheme="minorHAnsi" w:hAnsiTheme="minorHAnsi" w:cstheme="minorHAnsi"/>
          <w:color w:val="000000" w:themeColor="text1"/>
        </w:rPr>
        <w:t xml:space="preserve">Cena za </w:t>
      </w:r>
      <w:r w:rsidR="002C2B08">
        <w:rPr>
          <w:rFonts w:asciiTheme="minorHAnsi" w:eastAsia="Calibri" w:hAnsiTheme="minorHAnsi" w:cstheme="minorHAnsi"/>
          <w:noProof/>
        </w:rPr>
        <w:t>plnenie</w:t>
      </w:r>
      <w:r w:rsidR="00AC13F8"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predmet</w:t>
      </w:r>
      <w:r w:rsidR="00AC13F8" w:rsidRPr="00D94A9F">
        <w:rPr>
          <w:rFonts w:asciiTheme="minorHAnsi" w:hAnsiTheme="minorHAnsi" w:cstheme="minorHAnsi"/>
          <w:color w:val="000000" w:themeColor="text1"/>
        </w:rPr>
        <w:t>u</w:t>
      </w:r>
      <w:r w:rsidRPr="00D94A9F">
        <w:rPr>
          <w:rFonts w:asciiTheme="minorHAnsi" w:hAnsiTheme="minorHAnsi" w:cstheme="minorHAnsi"/>
          <w:color w:val="000000" w:themeColor="text1"/>
        </w:rPr>
        <w:t xml:space="preserve"> zákazky musí byť stanovená podľa zákona</w:t>
      </w:r>
      <w:r w:rsidR="00FF0B64" w:rsidRPr="00D94A9F">
        <w:rPr>
          <w:rFonts w:asciiTheme="minorHAnsi" w:hAnsiTheme="minorHAnsi" w:cstheme="minorHAnsi"/>
          <w:color w:val="000000" w:themeColor="text1"/>
        </w:rPr>
        <w:t xml:space="preserve"> Národnej rady Slovenskej republiky </w:t>
      </w:r>
      <w:r w:rsidRPr="00D94A9F">
        <w:rPr>
          <w:rFonts w:asciiTheme="minorHAnsi" w:hAnsiTheme="minorHAnsi" w:cstheme="minorHAnsi"/>
          <w:color w:val="000000" w:themeColor="text1"/>
        </w:rPr>
        <w:t xml:space="preserve"> č.18/1996 </w:t>
      </w:r>
      <w:r w:rsidRPr="00D94A9F">
        <w:rPr>
          <w:rFonts w:asciiTheme="minorHAnsi" w:hAnsiTheme="minorHAnsi" w:cstheme="minorHAnsi"/>
        </w:rPr>
        <w:t>Z. z. o cenách v znení neskorších predpisov</w:t>
      </w:r>
      <w:r w:rsidR="00B138B9" w:rsidRPr="00D94A9F">
        <w:rPr>
          <w:rFonts w:asciiTheme="minorHAnsi" w:hAnsiTheme="minorHAnsi" w:cstheme="minorHAnsi"/>
        </w:rPr>
        <w:t xml:space="preserve"> (ďalej len „</w:t>
      </w:r>
      <w:r w:rsidR="00B138B9" w:rsidRPr="00D94A9F">
        <w:rPr>
          <w:rFonts w:asciiTheme="minorHAnsi" w:hAnsiTheme="minorHAnsi" w:cstheme="minorHAnsi"/>
          <w:b/>
        </w:rPr>
        <w:t>zákon o cenách</w:t>
      </w:r>
      <w:r w:rsidR="00B138B9" w:rsidRPr="00D94A9F">
        <w:rPr>
          <w:rFonts w:asciiTheme="minorHAnsi" w:hAnsiTheme="minorHAnsi" w:cstheme="minorHAnsi"/>
        </w:rPr>
        <w:t>“)</w:t>
      </w:r>
      <w:r w:rsidR="00AC13F8" w:rsidRPr="00D94A9F">
        <w:rPr>
          <w:rFonts w:asciiTheme="minorHAnsi" w:hAnsiTheme="minorHAnsi" w:cstheme="minorHAnsi"/>
        </w:rPr>
        <w:t xml:space="preserve">, </w:t>
      </w:r>
      <w:r w:rsidRPr="00D94A9F">
        <w:rPr>
          <w:rFonts w:asciiTheme="minorHAnsi" w:hAnsiTheme="minorHAnsi" w:cstheme="minorHAnsi"/>
        </w:rPr>
        <w:t xml:space="preserve">vyhlášky </w:t>
      </w:r>
      <w:r w:rsidR="00B138B9" w:rsidRPr="00D94A9F">
        <w:rPr>
          <w:rFonts w:asciiTheme="minorHAnsi" w:hAnsiTheme="minorHAnsi" w:cstheme="minorHAnsi"/>
        </w:rPr>
        <w:t xml:space="preserve">Ministerstva financií Slovenskej republiky </w:t>
      </w:r>
      <w:r w:rsidRPr="00D94A9F">
        <w:rPr>
          <w:rFonts w:asciiTheme="minorHAnsi" w:hAnsiTheme="minorHAnsi" w:cstheme="minorHAnsi"/>
        </w:rPr>
        <w:t>č. 87/1996 Z. z., ktorou sa vykonáva zákon o</w:t>
      </w:r>
      <w:r w:rsidR="00B138B9" w:rsidRPr="00D94A9F">
        <w:rPr>
          <w:rFonts w:asciiTheme="minorHAnsi" w:hAnsiTheme="minorHAnsi" w:cstheme="minorHAnsi"/>
        </w:rPr>
        <w:t> </w:t>
      </w:r>
      <w:r w:rsidRPr="00D94A9F">
        <w:rPr>
          <w:rFonts w:asciiTheme="minorHAnsi" w:hAnsiTheme="minorHAnsi" w:cstheme="minorHAnsi"/>
        </w:rPr>
        <w:t>cenách</w:t>
      </w:r>
      <w:r w:rsidR="00B138B9" w:rsidRPr="00D94A9F">
        <w:rPr>
          <w:rFonts w:asciiTheme="minorHAnsi" w:hAnsiTheme="minorHAnsi" w:cstheme="minorHAnsi"/>
        </w:rPr>
        <w:t>.</w:t>
      </w:r>
    </w:p>
    <w:p w14:paraId="500BD65B" w14:textId="77777777" w:rsidR="00796CF2" w:rsidRPr="00D94A9F" w:rsidRDefault="00796CF2" w:rsidP="00F00B76">
      <w:pPr>
        <w:numPr>
          <w:ilvl w:val="1"/>
          <w:numId w:val="64"/>
        </w:numPr>
        <w:autoSpaceDE w:val="0"/>
        <w:autoSpaceDN w:val="0"/>
        <w:spacing w:line="276" w:lineRule="auto"/>
        <w:ind w:left="567" w:hanging="567"/>
        <w:rPr>
          <w:rFonts w:asciiTheme="minorHAnsi" w:hAnsiTheme="minorHAnsi" w:cstheme="minorHAnsi"/>
        </w:rPr>
      </w:pPr>
      <w:r w:rsidRPr="00D94A9F">
        <w:rPr>
          <w:rFonts w:asciiTheme="minorHAnsi" w:hAnsiTheme="minorHAnsi" w:cstheme="minorHAnsi"/>
        </w:rPr>
        <w:t xml:space="preserve">Ak je uchádzač platiteľom </w:t>
      </w:r>
      <w:r w:rsidR="00A05489" w:rsidRPr="00D94A9F">
        <w:rPr>
          <w:rFonts w:asciiTheme="minorHAnsi" w:hAnsiTheme="minorHAnsi" w:cstheme="minorHAnsi"/>
        </w:rPr>
        <w:t>DPH</w:t>
      </w:r>
      <w:r w:rsidRPr="00D94A9F">
        <w:rPr>
          <w:rFonts w:asciiTheme="minorHAnsi" w:hAnsiTheme="minorHAnsi" w:cstheme="minorHAnsi"/>
        </w:rPr>
        <w:t>, navrhovanú zmluvnú cenu uvedie v zložení:</w:t>
      </w:r>
    </w:p>
    <w:p w14:paraId="712B4B74" w14:textId="10352A17" w:rsidR="00796CF2" w:rsidRPr="00D94A9F" w:rsidRDefault="00AC13F8" w:rsidP="00DC0B2E">
      <w:pPr>
        <w:autoSpaceDE w:val="0"/>
        <w:autoSpaceDN w:val="0"/>
        <w:spacing w:line="276" w:lineRule="auto"/>
        <w:ind w:left="1418" w:hanging="851"/>
        <w:rPr>
          <w:rFonts w:asciiTheme="minorHAnsi" w:hAnsiTheme="minorHAnsi" w:cstheme="minorHAnsi"/>
        </w:rPr>
      </w:pPr>
      <w:r w:rsidRPr="00D94A9F">
        <w:rPr>
          <w:rFonts w:asciiTheme="minorHAnsi" w:hAnsiTheme="minorHAnsi" w:cstheme="minorHAnsi"/>
        </w:rPr>
        <w:t>1</w:t>
      </w:r>
      <w:r w:rsidR="005D7F06">
        <w:rPr>
          <w:rFonts w:asciiTheme="minorHAnsi" w:hAnsiTheme="minorHAnsi" w:cstheme="minorHAnsi"/>
        </w:rPr>
        <w:t>3</w:t>
      </w:r>
      <w:r w:rsidRPr="00D94A9F">
        <w:rPr>
          <w:rFonts w:asciiTheme="minorHAnsi" w:hAnsiTheme="minorHAnsi" w:cstheme="minorHAnsi"/>
        </w:rPr>
        <w:t>.3.1</w:t>
      </w:r>
      <w:r w:rsidRPr="00D94A9F">
        <w:rPr>
          <w:rFonts w:asciiTheme="minorHAnsi" w:hAnsiTheme="minorHAnsi" w:cstheme="minorHAnsi"/>
        </w:rPr>
        <w:tab/>
        <w:t>n</w:t>
      </w:r>
      <w:r w:rsidR="00796CF2" w:rsidRPr="00D94A9F">
        <w:rPr>
          <w:rFonts w:asciiTheme="minorHAnsi" w:hAnsiTheme="minorHAnsi" w:cstheme="minorHAnsi"/>
        </w:rPr>
        <w:t>avrhovaná zmluvná cena bez DPH</w:t>
      </w:r>
      <w:r w:rsidR="006E170C" w:rsidRPr="00D94A9F">
        <w:rPr>
          <w:rFonts w:asciiTheme="minorHAnsi" w:hAnsiTheme="minorHAnsi" w:cstheme="minorHAnsi"/>
        </w:rPr>
        <w:t>;</w:t>
      </w:r>
    </w:p>
    <w:p w14:paraId="24FA9EA6" w14:textId="28BAA059" w:rsidR="00796CF2" w:rsidRPr="00D94A9F" w:rsidRDefault="00AC13F8" w:rsidP="00DC0B2E">
      <w:pPr>
        <w:autoSpaceDE w:val="0"/>
        <w:autoSpaceDN w:val="0"/>
        <w:spacing w:line="276" w:lineRule="auto"/>
        <w:ind w:left="1418" w:hanging="851"/>
        <w:rPr>
          <w:rFonts w:asciiTheme="minorHAnsi" w:hAnsiTheme="minorHAnsi" w:cstheme="minorHAnsi"/>
        </w:rPr>
      </w:pPr>
      <w:r w:rsidRPr="00D94A9F">
        <w:rPr>
          <w:rFonts w:asciiTheme="minorHAnsi" w:hAnsiTheme="minorHAnsi" w:cstheme="minorHAnsi"/>
        </w:rPr>
        <w:t>1</w:t>
      </w:r>
      <w:r w:rsidR="005D7F06">
        <w:rPr>
          <w:rFonts w:asciiTheme="minorHAnsi" w:hAnsiTheme="minorHAnsi" w:cstheme="minorHAnsi"/>
        </w:rPr>
        <w:t>3</w:t>
      </w:r>
      <w:r w:rsidRPr="00D94A9F">
        <w:rPr>
          <w:rFonts w:asciiTheme="minorHAnsi" w:hAnsiTheme="minorHAnsi" w:cstheme="minorHAnsi"/>
        </w:rPr>
        <w:t>.3.2</w:t>
      </w:r>
      <w:r w:rsidRPr="00D94A9F">
        <w:rPr>
          <w:rFonts w:asciiTheme="minorHAnsi" w:hAnsiTheme="minorHAnsi" w:cstheme="minorHAnsi"/>
        </w:rPr>
        <w:tab/>
        <w:t>s</w:t>
      </w:r>
      <w:r w:rsidR="00796CF2" w:rsidRPr="00D94A9F">
        <w:rPr>
          <w:rFonts w:asciiTheme="minorHAnsi" w:hAnsiTheme="minorHAnsi" w:cstheme="minorHAnsi"/>
        </w:rPr>
        <w:t>adzba DPH a výška DPH</w:t>
      </w:r>
      <w:r w:rsidR="006E170C" w:rsidRPr="00D94A9F">
        <w:rPr>
          <w:rFonts w:asciiTheme="minorHAnsi" w:hAnsiTheme="minorHAnsi" w:cstheme="minorHAnsi"/>
        </w:rPr>
        <w:t>;</w:t>
      </w:r>
    </w:p>
    <w:p w14:paraId="3DA5035F" w14:textId="796CD902" w:rsidR="00796CF2" w:rsidRPr="00D94A9F" w:rsidRDefault="00AC13F8" w:rsidP="00DC0B2E">
      <w:pPr>
        <w:autoSpaceDE w:val="0"/>
        <w:autoSpaceDN w:val="0"/>
        <w:spacing w:line="276" w:lineRule="auto"/>
        <w:ind w:left="1418" w:hanging="851"/>
        <w:rPr>
          <w:rFonts w:asciiTheme="minorHAnsi" w:hAnsiTheme="minorHAnsi" w:cstheme="minorHAnsi"/>
        </w:rPr>
      </w:pPr>
      <w:r w:rsidRPr="00D94A9F">
        <w:rPr>
          <w:rFonts w:asciiTheme="minorHAnsi" w:hAnsiTheme="minorHAnsi" w:cstheme="minorHAnsi"/>
        </w:rPr>
        <w:t>1</w:t>
      </w:r>
      <w:r w:rsidR="005D7F06">
        <w:rPr>
          <w:rFonts w:asciiTheme="minorHAnsi" w:hAnsiTheme="minorHAnsi" w:cstheme="minorHAnsi"/>
        </w:rPr>
        <w:t>3</w:t>
      </w:r>
      <w:r w:rsidRPr="00D94A9F">
        <w:rPr>
          <w:rFonts w:asciiTheme="minorHAnsi" w:hAnsiTheme="minorHAnsi" w:cstheme="minorHAnsi"/>
        </w:rPr>
        <w:t>.3.3</w:t>
      </w:r>
      <w:r w:rsidRPr="00D94A9F">
        <w:rPr>
          <w:rFonts w:asciiTheme="minorHAnsi" w:hAnsiTheme="minorHAnsi" w:cstheme="minorHAnsi"/>
        </w:rPr>
        <w:tab/>
        <w:t>n</w:t>
      </w:r>
      <w:r w:rsidR="00796CF2" w:rsidRPr="00D94A9F">
        <w:rPr>
          <w:rFonts w:asciiTheme="minorHAnsi" w:hAnsiTheme="minorHAnsi" w:cstheme="minorHAnsi"/>
        </w:rPr>
        <w:t>avrhovaná zmluvná cena vrátane DPH</w:t>
      </w:r>
      <w:r w:rsidR="006E170C" w:rsidRPr="00D94A9F">
        <w:rPr>
          <w:rFonts w:asciiTheme="minorHAnsi" w:hAnsiTheme="minorHAnsi" w:cstheme="minorHAnsi"/>
        </w:rPr>
        <w:t>.</w:t>
      </w:r>
    </w:p>
    <w:p w14:paraId="5CBCBAA4" w14:textId="4C7C334A" w:rsidR="00414154" w:rsidRPr="00D94A9F" w:rsidRDefault="00ED6E66" w:rsidP="00DC0B2E">
      <w:pPr>
        <w:autoSpaceDE w:val="0"/>
        <w:autoSpaceDN w:val="0"/>
        <w:spacing w:line="276" w:lineRule="auto"/>
        <w:ind w:left="567" w:hanging="567"/>
        <w:rPr>
          <w:rFonts w:asciiTheme="minorHAnsi" w:hAnsiTheme="minorHAnsi" w:cstheme="minorHAnsi"/>
        </w:rPr>
      </w:pPr>
      <w:r w:rsidRPr="00D94A9F">
        <w:rPr>
          <w:rFonts w:asciiTheme="minorHAnsi" w:hAnsiTheme="minorHAnsi" w:cstheme="minorHAnsi"/>
        </w:rPr>
        <w:lastRenderedPageBreak/>
        <w:t>1</w:t>
      </w:r>
      <w:r w:rsidR="00FA11DA">
        <w:rPr>
          <w:rFonts w:asciiTheme="minorHAnsi" w:hAnsiTheme="minorHAnsi" w:cstheme="minorHAnsi"/>
        </w:rPr>
        <w:t>4</w:t>
      </w:r>
      <w:r w:rsidRPr="00D94A9F">
        <w:rPr>
          <w:rFonts w:asciiTheme="minorHAnsi" w:hAnsiTheme="minorHAnsi" w:cstheme="minorHAnsi"/>
        </w:rPr>
        <w:t>.</w:t>
      </w:r>
      <w:r w:rsidRPr="00167300">
        <w:rPr>
          <w:rFonts w:asciiTheme="minorHAnsi" w:hAnsiTheme="minorHAnsi" w:cstheme="minorHAnsi"/>
        </w:rPr>
        <w:t xml:space="preserve">4 </w:t>
      </w:r>
      <w:r w:rsidRPr="00167300">
        <w:rPr>
          <w:rFonts w:asciiTheme="minorHAnsi" w:hAnsiTheme="minorHAnsi" w:cstheme="minorHAnsi"/>
        </w:rPr>
        <w:tab/>
      </w:r>
      <w:r w:rsidR="00832C02" w:rsidRPr="00167300">
        <w:rPr>
          <w:rFonts w:asciiTheme="minorHAnsi" w:hAnsiTheme="minorHAnsi" w:cstheme="minorHAnsi"/>
        </w:rPr>
        <w:t xml:space="preserve">Ak uchádzač nie je platiteľom DPH, uvedie navrhovanú zmluvnú cenu celkom. </w:t>
      </w:r>
      <w:r w:rsidR="00BC7009" w:rsidRPr="00167300">
        <w:rPr>
          <w:rFonts w:asciiTheme="minorHAnsi" w:hAnsiTheme="minorHAnsi" w:cstheme="minorHAnsi"/>
        </w:rPr>
        <w:t>Na s</w:t>
      </w:r>
      <w:r w:rsidR="00832C02" w:rsidRPr="00167300">
        <w:rPr>
          <w:rFonts w:asciiTheme="minorHAnsi" w:hAnsiTheme="minorHAnsi" w:cstheme="minorHAnsi"/>
        </w:rPr>
        <w:t>kutočnosť či je, alebo nie je platiteľom DPH, upozorní v ponuke v príslušnom Návrhu na plnenie kritéria</w:t>
      </w:r>
      <w:r w:rsidR="00292CF0" w:rsidRPr="00167300">
        <w:rPr>
          <w:rFonts w:asciiTheme="minorHAnsi" w:hAnsiTheme="minorHAnsi" w:cstheme="minorHAnsi"/>
        </w:rPr>
        <w:t xml:space="preserve"> (Príloha č. 1 k časti A.2 Kritéri</w:t>
      </w:r>
      <w:r w:rsidR="005D7F06" w:rsidRPr="00167300">
        <w:rPr>
          <w:rFonts w:asciiTheme="minorHAnsi" w:hAnsiTheme="minorHAnsi" w:cstheme="minorHAnsi"/>
        </w:rPr>
        <w:t xml:space="preserve">um </w:t>
      </w:r>
      <w:r w:rsidR="00292CF0" w:rsidRPr="00167300">
        <w:rPr>
          <w:rFonts w:asciiTheme="minorHAnsi" w:hAnsiTheme="minorHAnsi" w:cstheme="minorHAnsi"/>
        </w:rPr>
        <w:t>na hodnotenie ponúk a</w:t>
      </w:r>
      <w:r w:rsidR="005D7F06" w:rsidRPr="00167300">
        <w:rPr>
          <w:rFonts w:asciiTheme="minorHAnsi" w:hAnsiTheme="minorHAnsi" w:cstheme="minorHAnsi"/>
        </w:rPr>
        <w:t> </w:t>
      </w:r>
      <w:r w:rsidR="00292CF0" w:rsidRPr="00167300">
        <w:rPr>
          <w:rFonts w:asciiTheme="minorHAnsi" w:hAnsiTheme="minorHAnsi" w:cstheme="minorHAnsi"/>
        </w:rPr>
        <w:t>pravidlá</w:t>
      </w:r>
      <w:r w:rsidR="005D7F06">
        <w:rPr>
          <w:rFonts w:asciiTheme="minorHAnsi" w:hAnsiTheme="minorHAnsi" w:cstheme="minorHAnsi"/>
        </w:rPr>
        <w:t xml:space="preserve"> jeho</w:t>
      </w:r>
      <w:r w:rsidR="00292CF0" w:rsidRPr="00D94A9F">
        <w:rPr>
          <w:rFonts w:asciiTheme="minorHAnsi" w:hAnsiTheme="minorHAnsi" w:cstheme="minorHAnsi"/>
        </w:rPr>
        <w:t xml:space="preserve"> uplatnenia</w:t>
      </w:r>
      <w:r w:rsidR="0098416F" w:rsidRPr="00D94A9F">
        <w:rPr>
          <w:rFonts w:asciiTheme="minorHAnsi" w:hAnsiTheme="minorHAnsi" w:cstheme="minorHAnsi"/>
        </w:rPr>
        <w:t xml:space="preserve"> pre príslušnú Časť zákazky</w:t>
      </w:r>
      <w:r w:rsidR="00292CF0" w:rsidRPr="00D94A9F">
        <w:rPr>
          <w:rFonts w:asciiTheme="minorHAnsi" w:hAnsiTheme="minorHAnsi" w:cstheme="minorHAnsi"/>
        </w:rPr>
        <w:t xml:space="preserve"> </w:t>
      </w:r>
      <w:r w:rsidR="00832C02" w:rsidRPr="00D94A9F">
        <w:rPr>
          <w:rFonts w:asciiTheme="minorHAnsi" w:hAnsiTheme="minorHAnsi" w:cstheme="minorHAnsi"/>
        </w:rPr>
        <w:t>týchto SP)</w:t>
      </w:r>
      <w:r w:rsidR="006E48C9">
        <w:rPr>
          <w:rFonts w:asciiTheme="minorHAnsi" w:hAnsiTheme="minorHAnsi" w:cstheme="minorHAnsi"/>
        </w:rPr>
        <w:t>a v záhlaví Rámcovej dohody pri označení IČ DPH (Časť B.3 týchto SP)</w:t>
      </w:r>
      <w:r w:rsidR="00832C02" w:rsidRPr="00D94A9F">
        <w:rPr>
          <w:rFonts w:asciiTheme="minorHAnsi" w:hAnsiTheme="minorHAnsi" w:cstheme="minorHAnsi"/>
        </w:rPr>
        <w:t>.</w:t>
      </w:r>
    </w:p>
    <w:p w14:paraId="545522D0" w14:textId="4E0FF595" w:rsidR="004C1FE1" w:rsidRPr="00D94A9F" w:rsidRDefault="00ED6E66" w:rsidP="007B3ABB">
      <w:pPr>
        <w:autoSpaceDE w:val="0"/>
        <w:autoSpaceDN w:val="0"/>
        <w:spacing w:after="0" w:line="276" w:lineRule="auto"/>
        <w:ind w:left="567" w:hanging="567"/>
        <w:rPr>
          <w:rFonts w:asciiTheme="minorHAnsi" w:hAnsiTheme="minorHAnsi" w:cstheme="minorHAnsi"/>
        </w:rPr>
      </w:pPr>
      <w:r w:rsidRPr="00D94A9F">
        <w:rPr>
          <w:rFonts w:asciiTheme="minorHAnsi" w:hAnsiTheme="minorHAnsi" w:cstheme="minorHAnsi"/>
        </w:rPr>
        <w:t>1</w:t>
      </w:r>
      <w:r w:rsidR="00FA11DA">
        <w:rPr>
          <w:rFonts w:asciiTheme="minorHAnsi" w:hAnsiTheme="minorHAnsi" w:cstheme="minorHAnsi"/>
        </w:rPr>
        <w:t>4</w:t>
      </w:r>
      <w:r w:rsidRPr="00D94A9F">
        <w:rPr>
          <w:rFonts w:asciiTheme="minorHAnsi" w:hAnsiTheme="minorHAnsi" w:cstheme="minorHAnsi"/>
        </w:rPr>
        <w:t>.</w:t>
      </w:r>
      <w:r w:rsidR="00395B98" w:rsidRPr="00D94A9F">
        <w:rPr>
          <w:rFonts w:asciiTheme="minorHAnsi" w:hAnsiTheme="minorHAnsi" w:cstheme="minorHAnsi"/>
        </w:rPr>
        <w:t>5</w:t>
      </w:r>
      <w:r w:rsidRPr="00D94A9F">
        <w:rPr>
          <w:rFonts w:asciiTheme="minorHAnsi" w:hAnsiTheme="minorHAnsi" w:cstheme="minorHAnsi"/>
        </w:rPr>
        <w:t xml:space="preserve"> </w:t>
      </w:r>
      <w:r w:rsidR="007B3ABB" w:rsidRPr="00D94A9F">
        <w:rPr>
          <w:rFonts w:asciiTheme="minorHAnsi" w:hAnsiTheme="minorHAnsi" w:cstheme="minorHAnsi"/>
        </w:rPr>
        <w:tab/>
      </w:r>
      <w:r w:rsidR="001D6846" w:rsidRPr="00D94A9F">
        <w:rPr>
          <w:rFonts w:asciiTheme="minorHAnsi" w:hAnsiTheme="minorHAnsi" w:cstheme="minorHAnsi"/>
        </w:rPr>
        <w:t>V prípade, ak je uchádzač v postavení zahraničnej osoby, riadi sa zákonom č. 222/2004 Z.</w:t>
      </w:r>
      <w:r w:rsidR="00BC7009" w:rsidRPr="00D94A9F">
        <w:rPr>
          <w:rFonts w:asciiTheme="minorHAnsi" w:hAnsiTheme="minorHAnsi" w:cstheme="minorHAnsi"/>
        </w:rPr>
        <w:t xml:space="preserve"> </w:t>
      </w:r>
      <w:r w:rsidR="001D6846" w:rsidRPr="00D94A9F">
        <w:rPr>
          <w:rFonts w:asciiTheme="minorHAnsi" w:hAnsiTheme="minorHAnsi" w:cstheme="minorHAnsi"/>
        </w:rPr>
        <w:t>z. o dani z pridanej hodnoty v znení neskorších predpisov.</w:t>
      </w:r>
    </w:p>
    <w:p w14:paraId="3E435276" w14:textId="77777777" w:rsidR="004C1FE1" w:rsidRDefault="004C1FE1" w:rsidP="00DC0B2E">
      <w:pPr>
        <w:autoSpaceDE w:val="0"/>
        <w:autoSpaceDN w:val="0"/>
        <w:spacing w:after="0" w:line="276" w:lineRule="auto"/>
        <w:ind w:left="567"/>
        <w:rPr>
          <w:rFonts w:asciiTheme="minorHAnsi" w:hAnsiTheme="minorHAnsi" w:cstheme="minorHAnsi"/>
        </w:rPr>
      </w:pPr>
    </w:p>
    <w:p w14:paraId="12D9A1E8" w14:textId="77777777" w:rsidR="00FA11DA" w:rsidRPr="00D94A9F" w:rsidRDefault="00FA11DA" w:rsidP="00FA11DA">
      <w:pPr>
        <w:pStyle w:val="Nadpis3"/>
        <w:numPr>
          <w:ilvl w:val="0"/>
          <w:numId w:val="0"/>
        </w:numPr>
        <w:spacing w:after="120" w:line="276" w:lineRule="auto"/>
        <w:ind w:left="567" w:hanging="567"/>
        <w:rPr>
          <w:rFonts w:asciiTheme="minorHAnsi" w:hAnsiTheme="minorHAnsi" w:cstheme="minorHAnsi"/>
          <w:sz w:val="22"/>
          <w:szCs w:val="22"/>
        </w:rPr>
      </w:pPr>
      <w:r w:rsidRPr="00D94A9F">
        <w:rPr>
          <w:rFonts w:asciiTheme="minorHAnsi" w:hAnsiTheme="minorHAnsi" w:cstheme="minorHAnsi"/>
          <w:bCs w:val="0"/>
          <w:sz w:val="22"/>
          <w:szCs w:val="22"/>
        </w:rPr>
        <w:t>15</w:t>
      </w:r>
      <w:r w:rsidRPr="00D94A9F">
        <w:rPr>
          <w:rFonts w:asciiTheme="minorHAnsi" w:hAnsiTheme="minorHAnsi" w:cstheme="minorHAnsi"/>
          <w:bCs w:val="0"/>
          <w:sz w:val="22"/>
          <w:szCs w:val="22"/>
        </w:rPr>
        <w:tab/>
        <w:t>Zábezpeka</w:t>
      </w:r>
    </w:p>
    <w:p w14:paraId="42250EE8" w14:textId="77777777" w:rsidR="00FA11DA" w:rsidRPr="00D94A9F" w:rsidRDefault="00FA11DA" w:rsidP="00FA11DA">
      <w:pPr>
        <w:pStyle w:val="Bezriadkovania"/>
        <w:spacing w:after="60" w:line="276" w:lineRule="auto"/>
        <w:ind w:left="567" w:right="1" w:hanging="567"/>
        <w:rPr>
          <w:rFonts w:asciiTheme="minorHAnsi" w:hAnsiTheme="minorHAnsi" w:cstheme="minorHAnsi"/>
        </w:rPr>
      </w:pPr>
      <w:r w:rsidRPr="00D94A9F">
        <w:rPr>
          <w:rFonts w:asciiTheme="minorHAnsi" w:hAnsiTheme="minorHAnsi" w:cstheme="minorHAnsi"/>
        </w:rPr>
        <w:t>15.1</w:t>
      </w:r>
      <w:r w:rsidRPr="00D94A9F">
        <w:rPr>
          <w:rFonts w:asciiTheme="minorHAnsi" w:hAnsiTheme="minorHAnsi" w:cstheme="minorHAnsi"/>
        </w:rPr>
        <w:tab/>
        <w:t xml:space="preserve">Verejný obstarávateľ vyžaduje, aby uchádzač zabezpečil viazanosť svojej ponuky zábezpekou. Zábezpeka je poskytnutie bankovej záruky, poistenie záruky alebo zloženie finančných prostriedkov na účet verejného obstarávateľa v banke alebo v pobočke zahraničnej banky. </w:t>
      </w:r>
    </w:p>
    <w:p w14:paraId="22B9BB04" w14:textId="77777777" w:rsidR="00FA11DA" w:rsidRPr="00D21A84" w:rsidRDefault="00FA11DA" w:rsidP="00FA11DA">
      <w:pPr>
        <w:pStyle w:val="Bezriadkovania"/>
        <w:spacing w:line="276" w:lineRule="auto"/>
        <w:ind w:left="567" w:right="1" w:hanging="567"/>
        <w:rPr>
          <w:rFonts w:asciiTheme="minorHAnsi" w:hAnsiTheme="minorHAnsi" w:cstheme="minorHAnsi"/>
          <w:color w:val="000000" w:themeColor="text1"/>
        </w:rPr>
      </w:pPr>
      <w:r w:rsidRPr="00D21A84">
        <w:rPr>
          <w:rFonts w:asciiTheme="minorHAnsi" w:hAnsiTheme="minorHAnsi" w:cstheme="minorHAnsi"/>
        </w:rPr>
        <w:t>15.2</w:t>
      </w:r>
      <w:r w:rsidRPr="00D21A84">
        <w:rPr>
          <w:rFonts w:asciiTheme="minorHAnsi" w:hAnsiTheme="minorHAnsi" w:cstheme="minorHAnsi"/>
        </w:rPr>
        <w:tab/>
        <w:t xml:space="preserve">Zábezpeka je stanovená pre jednotlivé </w:t>
      </w:r>
      <w:r w:rsidRPr="00D21A84">
        <w:rPr>
          <w:rFonts w:asciiTheme="minorHAnsi" w:hAnsiTheme="minorHAnsi" w:cstheme="minorHAnsi"/>
          <w:iCs/>
        </w:rPr>
        <w:t>samostatné časti predmetu zákazky v nasledovnej</w:t>
      </w:r>
      <w:r w:rsidRPr="00D21A84">
        <w:rPr>
          <w:rFonts w:asciiTheme="minorHAnsi" w:hAnsiTheme="minorHAnsi" w:cstheme="minorHAnsi"/>
        </w:rPr>
        <w:t xml:space="preserve"> vo výške:</w:t>
      </w:r>
    </w:p>
    <w:p w14:paraId="4A484F09" w14:textId="3E42C2D3" w:rsidR="00FA11DA" w:rsidRPr="00D21A84" w:rsidRDefault="00FA11DA" w:rsidP="00FA11DA">
      <w:pPr>
        <w:spacing w:after="0"/>
        <w:ind w:left="567"/>
        <w:rPr>
          <w:rFonts w:asciiTheme="minorHAnsi" w:hAnsiTheme="minorHAnsi" w:cstheme="minorHAnsi"/>
          <w:b/>
          <w:szCs w:val="20"/>
        </w:rPr>
      </w:pPr>
      <w:r w:rsidRPr="00D21A84">
        <w:rPr>
          <w:rFonts w:asciiTheme="minorHAnsi" w:hAnsiTheme="minorHAnsi" w:cstheme="minorHAnsi"/>
          <w:szCs w:val="20"/>
        </w:rPr>
        <w:t xml:space="preserve">Časť </w:t>
      </w:r>
      <w:r w:rsidR="008566F8" w:rsidRPr="00D21A84">
        <w:rPr>
          <w:rFonts w:asciiTheme="minorHAnsi" w:hAnsiTheme="minorHAnsi" w:cstheme="minorHAnsi"/>
          <w:szCs w:val="20"/>
        </w:rPr>
        <w:t xml:space="preserve">A </w:t>
      </w:r>
      <w:r w:rsidRPr="00D21A84">
        <w:rPr>
          <w:rFonts w:asciiTheme="minorHAnsi" w:hAnsiTheme="minorHAnsi" w:cstheme="minorHAnsi"/>
          <w:szCs w:val="20"/>
        </w:rPr>
        <w:t>–</w:t>
      </w:r>
      <w:r w:rsidR="008566F8" w:rsidRPr="00D21A84">
        <w:rPr>
          <w:rFonts w:asciiTheme="minorHAnsi" w:hAnsiTheme="minorHAnsi" w:cstheme="minorHAnsi"/>
          <w:szCs w:val="20"/>
        </w:rPr>
        <w:t xml:space="preserve"> </w:t>
      </w:r>
      <w:r w:rsidR="008566F8" w:rsidRPr="00D21A84">
        <w:rPr>
          <w:rFonts w:asciiTheme="minorHAnsi" w:hAnsiTheme="minorHAnsi" w:cstheme="minorHAnsi"/>
          <w:b/>
          <w:szCs w:val="20"/>
        </w:rPr>
        <w:t>7</w:t>
      </w:r>
      <w:r w:rsidRPr="00D21A84">
        <w:rPr>
          <w:rFonts w:asciiTheme="minorHAnsi" w:hAnsiTheme="minorHAnsi" w:cstheme="minorHAnsi"/>
          <w:b/>
          <w:szCs w:val="20"/>
        </w:rPr>
        <w:t> 000,00 EUR</w:t>
      </w:r>
    </w:p>
    <w:p w14:paraId="0E963AF5" w14:textId="0A44D29D" w:rsidR="00FA11DA" w:rsidRDefault="00FA11DA" w:rsidP="008566F8">
      <w:pPr>
        <w:spacing w:after="0"/>
        <w:ind w:left="567"/>
        <w:rPr>
          <w:rFonts w:asciiTheme="minorHAnsi" w:hAnsiTheme="minorHAnsi" w:cstheme="minorHAnsi"/>
          <w:b/>
          <w:szCs w:val="20"/>
        </w:rPr>
      </w:pPr>
      <w:r w:rsidRPr="00D21A84">
        <w:rPr>
          <w:rFonts w:asciiTheme="minorHAnsi" w:hAnsiTheme="minorHAnsi" w:cstheme="minorHAnsi"/>
          <w:szCs w:val="20"/>
        </w:rPr>
        <w:t xml:space="preserve">Časť </w:t>
      </w:r>
      <w:r w:rsidR="008566F8" w:rsidRPr="00D21A84">
        <w:rPr>
          <w:rFonts w:asciiTheme="minorHAnsi" w:hAnsiTheme="minorHAnsi" w:cstheme="minorHAnsi"/>
          <w:szCs w:val="20"/>
        </w:rPr>
        <w:t>B</w:t>
      </w:r>
      <w:r w:rsidRPr="00D21A84">
        <w:rPr>
          <w:rFonts w:asciiTheme="minorHAnsi" w:hAnsiTheme="minorHAnsi" w:cstheme="minorHAnsi"/>
          <w:szCs w:val="20"/>
        </w:rPr>
        <w:t xml:space="preserve"> –</w:t>
      </w:r>
      <w:r w:rsidRPr="00D21A84">
        <w:rPr>
          <w:rFonts w:asciiTheme="minorHAnsi" w:hAnsiTheme="minorHAnsi" w:cstheme="minorHAnsi"/>
          <w:szCs w:val="20"/>
        </w:rPr>
        <w:tab/>
      </w:r>
      <w:r w:rsidR="008566F8" w:rsidRPr="00D21A84">
        <w:rPr>
          <w:rFonts w:asciiTheme="minorHAnsi" w:hAnsiTheme="minorHAnsi" w:cstheme="minorHAnsi"/>
          <w:b/>
          <w:szCs w:val="20"/>
        </w:rPr>
        <w:t>3</w:t>
      </w:r>
      <w:r w:rsidRPr="00D21A84">
        <w:rPr>
          <w:rFonts w:asciiTheme="minorHAnsi" w:hAnsiTheme="minorHAnsi" w:cstheme="minorHAnsi"/>
          <w:b/>
          <w:szCs w:val="20"/>
        </w:rPr>
        <w:t> 000,00 EUR</w:t>
      </w:r>
    </w:p>
    <w:p w14:paraId="651525F7" w14:textId="77777777" w:rsidR="008566F8" w:rsidRPr="008566F8" w:rsidRDefault="008566F8" w:rsidP="008566F8">
      <w:pPr>
        <w:spacing w:after="0"/>
        <w:ind w:left="567"/>
        <w:rPr>
          <w:rFonts w:asciiTheme="minorHAnsi" w:hAnsiTheme="minorHAnsi" w:cstheme="minorHAnsi"/>
          <w:szCs w:val="20"/>
        </w:rPr>
      </w:pPr>
    </w:p>
    <w:p w14:paraId="34608519" w14:textId="77777777" w:rsidR="00FA11DA" w:rsidRPr="00D94A9F" w:rsidRDefault="00FA11DA" w:rsidP="00FA11DA">
      <w:pPr>
        <w:pStyle w:val="Bezriadkovania"/>
        <w:spacing w:line="276" w:lineRule="auto"/>
        <w:ind w:left="567" w:right="1" w:hanging="567"/>
        <w:rPr>
          <w:rFonts w:asciiTheme="minorHAnsi" w:hAnsiTheme="minorHAnsi" w:cstheme="minorHAnsi"/>
          <w:b/>
        </w:rPr>
      </w:pPr>
      <w:r w:rsidRPr="00D94A9F">
        <w:rPr>
          <w:rFonts w:asciiTheme="minorHAnsi" w:hAnsiTheme="minorHAnsi" w:cstheme="minorHAnsi"/>
        </w:rPr>
        <w:t>15.3</w:t>
      </w:r>
      <w:r w:rsidRPr="00D94A9F">
        <w:rPr>
          <w:rFonts w:asciiTheme="minorHAnsi" w:hAnsiTheme="minorHAnsi" w:cstheme="minorHAnsi"/>
          <w:b/>
        </w:rPr>
        <w:tab/>
      </w:r>
      <w:r w:rsidRPr="00D94A9F">
        <w:rPr>
          <w:rFonts w:asciiTheme="minorHAnsi" w:hAnsiTheme="minorHAnsi" w:cstheme="minorHAnsi"/>
        </w:rPr>
        <w:t>Spôsoby zloženia zábezpeky:</w:t>
      </w:r>
    </w:p>
    <w:p w14:paraId="75DEDD7B" w14:textId="77777777" w:rsidR="00FA11DA" w:rsidRPr="00D94A9F" w:rsidRDefault="00FA11DA" w:rsidP="00FA11DA">
      <w:pPr>
        <w:pStyle w:val="Bezriadkovania"/>
        <w:spacing w:line="276" w:lineRule="auto"/>
        <w:ind w:left="1418" w:right="1" w:hanging="851"/>
        <w:rPr>
          <w:rFonts w:asciiTheme="minorHAnsi" w:hAnsiTheme="minorHAnsi" w:cstheme="minorHAnsi"/>
        </w:rPr>
      </w:pPr>
      <w:r w:rsidRPr="00D94A9F">
        <w:rPr>
          <w:rFonts w:asciiTheme="minorHAnsi" w:hAnsiTheme="minorHAnsi" w:cstheme="minorHAnsi"/>
        </w:rPr>
        <w:t>15.3.1</w:t>
      </w:r>
      <w:r w:rsidRPr="00D94A9F">
        <w:rPr>
          <w:rFonts w:asciiTheme="minorHAnsi" w:hAnsiTheme="minorHAnsi" w:cstheme="minorHAnsi"/>
        </w:rPr>
        <w:tab/>
        <w:t>zložením finančných prostriedkov na bankový účet verejného obstarávateľa v banke alebo v pobočke zahraničnej banky (ďalej len „</w:t>
      </w:r>
      <w:r w:rsidRPr="00D94A9F">
        <w:rPr>
          <w:rFonts w:asciiTheme="minorHAnsi" w:hAnsiTheme="minorHAnsi" w:cstheme="minorHAnsi"/>
          <w:b/>
        </w:rPr>
        <w:t>banka</w:t>
      </w:r>
      <w:r w:rsidRPr="00D94A9F">
        <w:rPr>
          <w:rFonts w:asciiTheme="minorHAnsi" w:hAnsiTheme="minorHAnsi" w:cstheme="minorHAnsi"/>
        </w:rPr>
        <w:t>“), alebo</w:t>
      </w:r>
    </w:p>
    <w:p w14:paraId="01E3A9E1" w14:textId="77777777" w:rsidR="00FA11DA" w:rsidRPr="00D94A9F" w:rsidRDefault="00FA11DA" w:rsidP="00FA11DA">
      <w:pPr>
        <w:pStyle w:val="Bezriadkovania"/>
        <w:spacing w:line="276" w:lineRule="auto"/>
        <w:ind w:left="1418" w:right="1" w:hanging="851"/>
        <w:rPr>
          <w:rFonts w:asciiTheme="minorHAnsi" w:hAnsiTheme="minorHAnsi" w:cstheme="minorHAnsi"/>
        </w:rPr>
      </w:pPr>
      <w:r w:rsidRPr="00D94A9F">
        <w:rPr>
          <w:rFonts w:asciiTheme="minorHAnsi" w:hAnsiTheme="minorHAnsi" w:cstheme="minorHAnsi"/>
        </w:rPr>
        <w:t>15.3.2</w:t>
      </w:r>
      <w:r w:rsidRPr="00D94A9F">
        <w:rPr>
          <w:rFonts w:asciiTheme="minorHAnsi" w:hAnsiTheme="minorHAnsi" w:cstheme="minorHAnsi"/>
        </w:rPr>
        <w:tab/>
        <w:t>poskytnutím bankovej záruky za uchádzača, alebo</w:t>
      </w:r>
    </w:p>
    <w:p w14:paraId="15F8C953" w14:textId="77777777" w:rsidR="00FA11DA" w:rsidRPr="00D94A9F" w:rsidRDefault="00FA11DA" w:rsidP="00FA11DA">
      <w:pPr>
        <w:pStyle w:val="Bezriadkovania"/>
        <w:spacing w:line="276" w:lineRule="auto"/>
        <w:ind w:left="1418" w:right="1" w:hanging="851"/>
        <w:rPr>
          <w:rFonts w:asciiTheme="minorHAnsi" w:hAnsiTheme="minorHAnsi" w:cstheme="minorHAnsi"/>
        </w:rPr>
      </w:pPr>
      <w:r w:rsidRPr="00D94A9F">
        <w:rPr>
          <w:rFonts w:asciiTheme="minorHAnsi" w:hAnsiTheme="minorHAnsi" w:cstheme="minorHAnsi"/>
        </w:rPr>
        <w:t>15.3.3</w:t>
      </w:r>
      <w:r w:rsidRPr="00D94A9F">
        <w:rPr>
          <w:rFonts w:asciiTheme="minorHAnsi" w:hAnsiTheme="minorHAnsi" w:cstheme="minorHAnsi"/>
        </w:rPr>
        <w:tab/>
        <w:t>poskytnutím poistenia záruky za uchádzača.</w:t>
      </w:r>
    </w:p>
    <w:p w14:paraId="04502B8E" w14:textId="77777777" w:rsidR="00FA11DA" w:rsidRPr="00D94A9F" w:rsidRDefault="00FA11DA" w:rsidP="00FA11DA">
      <w:pPr>
        <w:pStyle w:val="Bezriadkovania"/>
        <w:spacing w:line="276" w:lineRule="auto"/>
        <w:ind w:left="567" w:right="1"/>
        <w:rPr>
          <w:rFonts w:asciiTheme="minorHAnsi" w:hAnsiTheme="minorHAnsi" w:cstheme="minorHAnsi"/>
        </w:rPr>
      </w:pPr>
      <w:r w:rsidRPr="00D94A9F">
        <w:rPr>
          <w:rFonts w:asciiTheme="minorHAnsi" w:hAnsiTheme="minorHAnsi" w:cstheme="minorHAnsi"/>
        </w:rPr>
        <w:t>Spôsob zloženia zábezpeky si vyberie uchádzač podľa nižšie uvedených podmienok zloženia.</w:t>
      </w:r>
    </w:p>
    <w:p w14:paraId="12A3AC1F" w14:textId="77777777" w:rsidR="00FA11DA" w:rsidRPr="00D94A9F" w:rsidRDefault="00FA11DA" w:rsidP="00F00B76">
      <w:pPr>
        <w:pStyle w:val="Bezriadkovania"/>
        <w:numPr>
          <w:ilvl w:val="1"/>
          <w:numId w:val="37"/>
        </w:numPr>
        <w:spacing w:after="60" w:line="276" w:lineRule="auto"/>
        <w:ind w:left="567" w:right="1" w:hanging="567"/>
        <w:rPr>
          <w:rFonts w:asciiTheme="minorHAnsi" w:hAnsiTheme="minorHAnsi" w:cstheme="minorHAnsi"/>
        </w:rPr>
      </w:pPr>
      <w:r w:rsidRPr="00D94A9F">
        <w:rPr>
          <w:rFonts w:asciiTheme="minorHAnsi" w:hAnsiTheme="minorHAnsi" w:cstheme="minorHAnsi"/>
        </w:rPr>
        <w:t>Podmienky zloženia zábezpeky</w:t>
      </w:r>
    </w:p>
    <w:p w14:paraId="2C0EEA51" w14:textId="77777777" w:rsidR="00FA11DA" w:rsidRPr="00D94A9F" w:rsidRDefault="00FA11DA" w:rsidP="00FA11DA">
      <w:pPr>
        <w:pStyle w:val="Bezriadkovania"/>
        <w:spacing w:after="60" w:line="276" w:lineRule="auto"/>
        <w:ind w:left="709" w:right="1" w:hanging="142"/>
        <w:rPr>
          <w:rFonts w:asciiTheme="minorHAnsi" w:hAnsiTheme="minorHAnsi" w:cstheme="minorHAnsi"/>
          <w:u w:val="single"/>
        </w:rPr>
      </w:pPr>
      <w:r w:rsidRPr="00D94A9F">
        <w:rPr>
          <w:rFonts w:asciiTheme="minorHAnsi" w:hAnsiTheme="minorHAnsi" w:cstheme="minorHAnsi"/>
        </w:rPr>
        <w:t>15.4.1</w:t>
      </w:r>
      <w:r w:rsidRPr="00D94A9F">
        <w:rPr>
          <w:rFonts w:asciiTheme="minorHAnsi" w:hAnsiTheme="minorHAnsi" w:cstheme="minorHAnsi"/>
        </w:rPr>
        <w:tab/>
      </w:r>
      <w:r w:rsidRPr="00D94A9F">
        <w:rPr>
          <w:rFonts w:asciiTheme="minorHAnsi" w:hAnsiTheme="minorHAnsi" w:cstheme="minorHAnsi"/>
          <w:u w:val="single"/>
        </w:rPr>
        <w:t>Zloženie finančných prostriedkov na bankový účet verejného obstarávateľa</w:t>
      </w:r>
    </w:p>
    <w:p w14:paraId="53400316" w14:textId="77777777" w:rsidR="00FA11DA" w:rsidRPr="00D94A9F" w:rsidRDefault="00FA11DA" w:rsidP="00FA11DA">
      <w:pPr>
        <w:pStyle w:val="Bezriadkovania"/>
        <w:spacing w:after="60" w:line="276" w:lineRule="auto"/>
        <w:ind w:left="2410" w:right="1" w:hanging="992"/>
        <w:rPr>
          <w:rFonts w:asciiTheme="minorHAnsi" w:hAnsiTheme="minorHAnsi" w:cstheme="minorHAnsi"/>
        </w:rPr>
      </w:pPr>
      <w:r w:rsidRPr="00D94A9F">
        <w:rPr>
          <w:rFonts w:asciiTheme="minorHAnsi" w:hAnsiTheme="minorHAnsi" w:cstheme="minorHAnsi"/>
        </w:rPr>
        <w:t>15.4.1.1 Finančné prostriedky vo výške podľa bodu 15.2 časti A1 Pokyny pre záujemcov/uchádzačov týchto SP musia byť zložené na účet verejného obstarávateľa určený pre zábezpeky vedený v Štátnej pokladnici, číslo účtu:</w:t>
      </w:r>
    </w:p>
    <w:p w14:paraId="59C33EC7" w14:textId="77777777" w:rsidR="00FA11DA" w:rsidRPr="00D94A9F" w:rsidRDefault="00FA11DA" w:rsidP="00FA11DA">
      <w:pPr>
        <w:pStyle w:val="Bezriadkovania"/>
        <w:spacing w:after="0" w:line="276" w:lineRule="auto"/>
        <w:ind w:left="2410"/>
        <w:rPr>
          <w:rFonts w:asciiTheme="minorHAnsi" w:hAnsiTheme="minorHAnsi" w:cstheme="minorHAnsi"/>
          <w:b/>
        </w:rPr>
      </w:pPr>
      <w:r w:rsidRPr="00D94A9F">
        <w:rPr>
          <w:rFonts w:asciiTheme="minorHAnsi" w:hAnsiTheme="minorHAnsi" w:cstheme="minorHAnsi"/>
          <w:b/>
        </w:rPr>
        <w:t>IBAN:</w:t>
      </w:r>
      <w:r w:rsidRPr="00D94A9F">
        <w:rPr>
          <w:rFonts w:asciiTheme="minorHAnsi" w:hAnsiTheme="minorHAnsi" w:cstheme="minorHAnsi"/>
          <w:b/>
        </w:rPr>
        <w:tab/>
      </w:r>
      <w:r w:rsidRPr="00D94A9F">
        <w:rPr>
          <w:rFonts w:asciiTheme="minorHAnsi" w:hAnsiTheme="minorHAnsi" w:cstheme="minorHAnsi"/>
          <w:b/>
        </w:rPr>
        <w:tab/>
      </w:r>
      <w:r w:rsidRPr="00D94A9F">
        <w:rPr>
          <w:rFonts w:asciiTheme="minorHAnsi" w:hAnsiTheme="minorHAnsi" w:cstheme="minorHAnsi"/>
          <w:b/>
        </w:rPr>
        <w:tab/>
      </w:r>
      <w:r w:rsidRPr="00D94A9F">
        <w:rPr>
          <w:rFonts w:asciiTheme="minorHAnsi" w:hAnsiTheme="minorHAnsi" w:cstheme="minorHAnsi"/>
          <w:b/>
        </w:rPr>
        <w:tab/>
      </w:r>
      <w:r w:rsidRPr="00D94A9F">
        <w:rPr>
          <w:rFonts w:asciiTheme="minorHAnsi" w:hAnsiTheme="minorHAnsi" w:cstheme="minorHAnsi"/>
          <w:b/>
        </w:rPr>
        <w:tab/>
      </w:r>
      <w:r w:rsidRPr="00D94A9F">
        <w:rPr>
          <w:rFonts w:asciiTheme="minorHAnsi" w:hAnsiTheme="minorHAnsi" w:cstheme="minorHAnsi"/>
          <w:b/>
        </w:rPr>
        <w:tab/>
        <w:t xml:space="preserve">  </w:t>
      </w:r>
      <w:r w:rsidRPr="00D94A9F">
        <w:rPr>
          <w:rFonts w:asciiTheme="minorHAnsi" w:hAnsiTheme="minorHAnsi" w:cstheme="minorHAnsi"/>
          <w:b/>
        </w:rPr>
        <w:tab/>
        <w:t>SK13 8180 0000 0070 0069 4614</w:t>
      </w:r>
    </w:p>
    <w:p w14:paraId="324C45B0" w14:textId="0D5B2CD6" w:rsidR="00FA11DA" w:rsidRPr="00D94A9F" w:rsidRDefault="00FA11DA" w:rsidP="00FA11DA">
      <w:pPr>
        <w:pStyle w:val="Bezriadkovania"/>
        <w:tabs>
          <w:tab w:val="left" w:pos="4678"/>
        </w:tabs>
        <w:spacing w:line="276" w:lineRule="auto"/>
        <w:ind w:left="2410"/>
        <w:rPr>
          <w:rFonts w:asciiTheme="minorHAnsi" w:hAnsiTheme="minorHAnsi" w:cstheme="minorHAnsi"/>
          <w:b/>
        </w:rPr>
      </w:pPr>
      <w:r w:rsidRPr="00D94A9F">
        <w:rPr>
          <w:rFonts w:asciiTheme="minorHAnsi" w:hAnsiTheme="minorHAnsi" w:cstheme="minorHAnsi"/>
          <w:b/>
        </w:rPr>
        <w:t>SWIFT (BIC) kód:</w:t>
      </w:r>
      <w:r w:rsidRPr="00D94A9F">
        <w:rPr>
          <w:rFonts w:asciiTheme="minorHAnsi" w:hAnsiTheme="minorHAnsi" w:cstheme="minorHAnsi"/>
          <w:b/>
        </w:rPr>
        <w:tab/>
      </w:r>
      <w:r w:rsidRPr="00D94A9F">
        <w:rPr>
          <w:rFonts w:asciiTheme="minorHAnsi" w:hAnsiTheme="minorHAnsi" w:cstheme="minorHAnsi"/>
          <w:b/>
        </w:rPr>
        <w:tab/>
        <w:t>SPSRSKBA</w:t>
      </w:r>
      <w:r w:rsidRPr="00D94A9F">
        <w:rPr>
          <w:rFonts w:asciiTheme="minorHAnsi" w:hAnsiTheme="minorHAnsi" w:cstheme="minorHAnsi"/>
          <w:b/>
        </w:rPr>
        <w:br/>
        <w:t>Variabilný symbol:</w:t>
      </w:r>
      <w:r w:rsidRPr="00D94A9F">
        <w:rPr>
          <w:rFonts w:asciiTheme="minorHAnsi" w:hAnsiTheme="minorHAnsi" w:cstheme="minorHAnsi"/>
          <w:b/>
        </w:rPr>
        <w:tab/>
      </w:r>
      <w:r w:rsidRPr="00D94A9F">
        <w:rPr>
          <w:rFonts w:asciiTheme="minorHAnsi" w:hAnsiTheme="minorHAnsi" w:cstheme="minorHAnsi"/>
          <w:b/>
        </w:rPr>
        <w:tab/>
      </w:r>
      <w:r w:rsidR="008566F8" w:rsidRPr="00D21A84">
        <w:rPr>
          <w:rFonts w:asciiTheme="minorHAnsi" w:hAnsiTheme="minorHAnsi" w:cstheme="minorHAnsi"/>
          <w:b/>
          <w:color w:val="000000" w:themeColor="text1"/>
        </w:rPr>
        <w:t>44</w:t>
      </w:r>
      <w:r w:rsidRPr="00D21A84">
        <w:rPr>
          <w:rFonts w:asciiTheme="minorHAnsi" w:hAnsiTheme="minorHAnsi" w:cstheme="minorHAnsi"/>
          <w:b/>
          <w:color w:val="000000" w:themeColor="text1"/>
        </w:rPr>
        <w:t>103022</w:t>
      </w:r>
      <w:r w:rsidR="008566F8" w:rsidRPr="00D21A84">
        <w:rPr>
          <w:rFonts w:asciiTheme="minorHAnsi" w:hAnsiTheme="minorHAnsi" w:cstheme="minorHAnsi"/>
          <w:b/>
          <w:color w:val="000000" w:themeColor="text1"/>
        </w:rPr>
        <w:t>6</w:t>
      </w:r>
    </w:p>
    <w:p w14:paraId="331A5245" w14:textId="77777777" w:rsidR="00FA11DA" w:rsidRPr="00D94A9F" w:rsidRDefault="00FA11DA" w:rsidP="00FA11DA">
      <w:pPr>
        <w:pStyle w:val="Bezriadkovania"/>
        <w:spacing w:line="276" w:lineRule="auto"/>
        <w:ind w:left="2410" w:right="1" w:hanging="992"/>
        <w:rPr>
          <w:rFonts w:asciiTheme="minorHAnsi" w:hAnsiTheme="minorHAnsi" w:cstheme="minorHAnsi"/>
        </w:rPr>
      </w:pPr>
      <w:r w:rsidRPr="00D94A9F">
        <w:rPr>
          <w:rFonts w:asciiTheme="minorHAnsi" w:hAnsiTheme="minorHAnsi" w:cstheme="minorHAnsi"/>
        </w:rPr>
        <w:t>15.4.1.2  </w:t>
      </w:r>
      <w:r w:rsidRPr="00D94A9F">
        <w:rPr>
          <w:rFonts w:asciiTheme="minorHAnsi" w:hAnsiTheme="minorHAnsi" w:cstheme="minorHAnsi"/>
        </w:rPr>
        <w:tab/>
        <w:t>Finančné prostriedky musia byť pripísané na účet verejného obstarávateľa najneskôr do uplynutia lehoty na predkladanie ponúk podľa bodu 20.1 časti A.1 Pokyny pre záujemcov/uchádzačov týchto SP. Doba platnosti zábezpeky formou zloženia finančných prostriedkov na účet verejného obstarávateľa trvá až do uplynutia lehoty viazanosti ponúk podľa bodu 8 časti A.1 Pokyny pre záujemcov/uchádzačov týchto SP.</w:t>
      </w:r>
    </w:p>
    <w:p w14:paraId="13D2F909" w14:textId="77777777" w:rsidR="00FA11DA" w:rsidRPr="00D94A9F" w:rsidRDefault="00FA11DA" w:rsidP="00FA11DA">
      <w:pPr>
        <w:pStyle w:val="Bezriadkovania"/>
        <w:spacing w:line="276" w:lineRule="auto"/>
        <w:ind w:left="2410" w:right="1" w:hanging="992"/>
        <w:rPr>
          <w:rFonts w:asciiTheme="minorHAnsi" w:hAnsiTheme="minorHAnsi" w:cstheme="minorHAnsi"/>
        </w:rPr>
      </w:pPr>
      <w:r w:rsidRPr="00D94A9F">
        <w:rPr>
          <w:rFonts w:asciiTheme="minorHAnsi" w:hAnsiTheme="minorHAnsi" w:cstheme="minorHAnsi"/>
        </w:rPr>
        <w:t>15.4.1.3  Ak finančné prostriedky nebudú zložené na účte verejného obstarávateľa podľa bodov 15.4.1.1 a  15.4.1.2, bude ponuka uchádzača z verejnej súťaže vylúčená. Verejný obstarávateľ odporúča, aby uchádzač doložil k svojej ponuke výpis z bankového účtu o vklade požadovanej čiastky na daný účet verejného obstarávateľa.</w:t>
      </w:r>
    </w:p>
    <w:p w14:paraId="1FA88B30" w14:textId="77777777" w:rsidR="00FA11DA" w:rsidRPr="00D94A9F" w:rsidRDefault="00FA11DA" w:rsidP="00FA11DA">
      <w:pPr>
        <w:pStyle w:val="Bezriadkovania"/>
        <w:spacing w:after="60" w:line="276" w:lineRule="auto"/>
        <w:ind w:left="1418" w:right="1" w:hanging="851"/>
        <w:rPr>
          <w:rFonts w:asciiTheme="minorHAnsi" w:hAnsiTheme="minorHAnsi" w:cstheme="minorHAnsi"/>
          <w:u w:val="single"/>
        </w:rPr>
      </w:pPr>
      <w:r w:rsidRPr="00D94A9F">
        <w:rPr>
          <w:rFonts w:asciiTheme="minorHAnsi" w:hAnsiTheme="minorHAnsi" w:cstheme="minorHAnsi"/>
        </w:rPr>
        <w:t>15.4.2</w:t>
      </w:r>
      <w:r w:rsidRPr="00D94A9F">
        <w:rPr>
          <w:rFonts w:asciiTheme="minorHAnsi" w:hAnsiTheme="minorHAnsi" w:cstheme="minorHAnsi"/>
        </w:rPr>
        <w:tab/>
      </w:r>
      <w:r w:rsidRPr="00D94A9F">
        <w:rPr>
          <w:rFonts w:asciiTheme="minorHAnsi" w:hAnsiTheme="minorHAnsi" w:cstheme="minorHAnsi"/>
          <w:u w:val="single"/>
        </w:rPr>
        <w:t>Poskytnutie bankovej záruky za uchádzača</w:t>
      </w:r>
    </w:p>
    <w:p w14:paraId="1FF07DC4" w14:textId="77777777" w:rsidR="00FA11DA" w:rsidRPr="00D94A9F" w:rsidRDefault="00FA11DA" w:rsidP="00FA11DA">
      <w:pPr>
        <w:pStyle w:val="Bezriadkovania"/>
        <w:spacing w:after="0" w:line="276" w:lineRule="auto"/>
        <w:ind w:left="2410" w:hanging="992"/>
        <w:rPr>
          <w:rFonts w:asciiTheme="minorHAnsi" w:hAnsiTheme="minorHAnsi" w:cstheme="minorHAnsi"/>
        </w:rPr>
      </w:pPr>
      <w:r w:rsidRPr="00D94A9F">
        <w:rPr>
          <w:rFonts w:asciiTheme="minorHAnsi" w:hAnsiTheme="minorHAnsi" w:cstheme="minorHAnsi"/>
        </w:rPr>
        <w:lastRenderedPageBreak/>
        <w:t>15.4.2.1</w:t>
      </w:r>
      <w:r w:rsidRPr="00D94A9F">
        <w:rPr>
          <w:rFonts w:asciiTheme="minorHAnsi" w:hAnsiTheme="minorHAnsi" w:cstheme="minorHAnsi"/>
        </w:rPr>
        <w:tab/>
        <w:t>V prípade, že uchádzač použije možnosť poskytnutia bankovej záruky podľa bodu 15.3.2 časti A.1 Pokyny pre záujemcov/uchádzačov týchto SP je povinný predložiť v ponuke predloženej prostredníctvom systému JOSEPHINE kópiu (</w:t>
      </w:r>
      <w:proofErr w:type="spellStart"/>
      <w:r w:rsidRPr="00D94A9F">
        <w:rPr>
          <w:rFonts w:asciiTheme="minorHAnsi" w:hAnsiTheme="minorHAnsi" w:cstheme="minorHAnsi"/>
        </w:rPr>
        <w:t>sken</w:t>
      </w:r>
      <w:proofErr w:type="spellEnd"/>
      <w:r w:rsidRPr="00D94A9F">
        <w:rPr>
          <w:rFonts w:asciiTheme="minorHAnsi" w:hAnsiTheme="minorHAnsi" w:cstheme="minorHAnsi"/>
        </w:rPr>
        <w:t xml:space="preserve"> originálu) bankovej záruky.</w:t>
      </w:r>
    </w:p>
    <w:p w14:paraId="68158D0F" w14:textId="77777777" w:rsidR="00FA11DA" w:rsidRPr="00D94A9F" w:rsidRDefault="00FA11DA" w:rsidP="00FA11DA">
      <w:pPr>
        <w:pStyle w:val="Bezriadkovania"/>
        <w:spacing w:line="276" w:lineRule="auto"/>
        <w:ind w:left="2410"/>
        <w:rPr>
          <w:rFonts w:asciiTheme="minorHAnsi" w:hAnsiTheme="minorHAnsi" w:cstheme="minorHAnsi"/>
        </w:rPr>
      </w:pPr>
      <w:r w:rsidRPr="00D94A9F">
        <w:rPr>
          <w:rFonts w:asciiTheme="minorHAnsi" w:hAnsiTheme="minorHAnsi" w:cstheme="minorHAnsi"/>
        </w:rPr>
        <w:t>Banková záruka za uchádzača môže byť poskytnutá bankou so sídlom v Slovenskej republike, pobočkou zahraničnej banky v Slovenskej republike alebo zahraničnou bankou.</w:t>
      </w:r>
    </w:p>
    <w:p w14:paraId="1DD175E2" w14:textId="77777777" w:rsidR="00FA11DA" w:rsidRPr="00D94A9F" w:rsidRDefault="00FA11DA" w:rsidP="00FA11DA">
      <w:pPr>
        <w:pStyle w:val="Bezriadkovania"/>
        <w:spacing w:line="276" w:lineRule="auto"/>
        <w:ind w:left="3544" w:hanging="1134"/>
        <w:rPr>
          <w:rFonts w:asciiTheme="minorHAnsi" w:eastAsia="Calibri" w:hAnsiTheme="minorHAnsi" w:cstheme="minorHAnsi"/>
          <w:noProof/>
          <w:lang w:eastAsia="sk-SK"/>
        </w:rPr>
      </w:pPr>
      <w:r w:rsidRPr="00D94A9F">
        <w:rPr>
          <w:rFonts w:asciiTheme="minorHAnsi" w:eastAsia="Calibri" w:hAnsiTheme="minorHAnsi" w:cstheme="minorHAnsi"/>
          <w:noProof/>
          <w:lang w:eastAsia="sk-SK"/>
        </w:rPr>
        <w:t xml:space="preserve">15.4.2.1.1 Originál bankovej záruky vystavený bankou musí uchádzač doručiť verejnému obstarávateľovi v uzatvorenej obálke </w:t>
      </w:r>
      <w:bookmarkStart w:id="29" w:name="_Hlk209782065"/>
      <w:r w:rsidRPr="00D94A9F">
        <w:rPr>
          <w:rFonts w:asciiTheme="minorHAnsi" w:eastAsia="Calibri" w:hAnsiTheme="minorHAnsi" w:cstheme="minorHAnsi"/>
          <w:noProof/>
          <w:lang w:eastAsia="sk-SK"/>
        </w:rPr>
        <w:t>v lehote na predkladanie ponúk osobne alebo poštou na adresu verejného obstarávateľa:</w:t>
      </w:r>
    </w:p>
    <w:p w14:paraId="07A41521" w14:textId="77777777" w:rsidR="00FA11DA" w:rsidRPr="00D94A9F" w:rsidRDefault="00FA11DA" w:rsidP="00FA11DA">
      <w:pPr>
        <w:pStyle w:val="Bezriadkovania"/>
        <w:spacing w:after="0" w:line="276" w:lineRule="auto"/>
        <w:ind w:left="3544" w:right="1"/>
        <w:rPr>
          <w:rFonts w:asciiTheme="minorHAnsi" w:hAnsiTheme="minorHAnsi" w:cstheme="minorHAnsi"/>
          <w:b/>
        </w:rPr>
      </w:pPr>
      <w:r w:rsidRPr="00D94A9F">
        <w:rPr>
          <w:rFonts w:asciiTheme="minorHAnsi" w:hAnsiTheme="minorHAnsi" w:cstheme="minorHAnsi"/>
          <w:b/>
        </w:rPr>
        <w:t xml:space="preserve">Národná diaľničná spoločnosť, </w:t>
      </w:r>
      <w:proofErr w:type="spellStart"/>
      <w:r w:rsidRPr="00D94A9F">
        <w:rPr>
          <w:rFonts w:asciiTheme="minorHAnsi" w:hAnsiTheme="minorHAnsi" w:cstheme="minorHAnsi"/>
          <w:b/>
        </w:rPr>
        <w:t>a.s</w:t>
      </w:r>
      <w:proofErr w:type="spellEnd"/>
      <w:r w:rsidRPr="00D94A9F">
        <w:rPr>
          <w:rFonts w:asciiTheme="minorHAnsi" w:hAnsiTheme="minorHAnsi" w:cstheme="minorHAnsi"/>
          <w:b/>
        </w:rPr>
        <w:t>.</w:t>
      </w:r>
    </w:p>
    <w:p w14:paraId="3CCB450A" w14:textId="77777777" w:rsidR="00FA11DA" w:rsidRPr="00D94A9F" w:rsidRDefault="00FA11DA" w:rsidP="00FA11DA">
      <w:pPr>
        <w:pStyle w:val="Bezriadkovania"/>
        <w:spacing w:after="0" w:line="276" w:lineRule="auto"/>
        <w:ind w:left="3544" w:right="1"/>
        <w:rPr>
          <w:rFonts w:asciiTheme="minorHAnsi" w:hAnsiTheme="minorHAnsi" w:cstheme="minorHAnsi"/>
          <w:b/>
        </w:rPr>
      </w:pPr>
      <w:r w:rsidRPr="00D94A9F">
        <w:rPr>
          <w:rFonts w:asciiTheme="minorHAnsi" w:hAnsiTheme="minorHAnsi" w:cstheme="minorHAnsi"/>
          <w:b/>
        </w:rPr>
        <w:t>Dúbravská cesta 14</w:t>
      </w:r>
    </w:p>
    <w:p w14:paraId="5D24775C" w14:textId="77777777" w:rsidR="00FA11DA" w:rsidRPr="00D94A9F" w:rsidRDefault="00FA11DA" w:rsidP="00FA11DA">
      <w:pPr>
        <w:pStyle w:val="Bezriadkovania"/>
        <w:spacing w:after="0" w:line="276" w:lineRule="auto"/>
        <w:ind w:left="3544"/>
        <w:rPr>
          <w:rFonts w:asciiTheme="minorHAnsi" w:hAnsiTheme="minorHAnsi" w:cstheme="minorHAnsi"/>
          <w:b/>
        </w:rPr>
      </w:pPr>
      <w:r w:rsidRPr="00D94A9F">
        <w:rPr>
          <w:rFonts w:asciiTheme="minorHAnsi" w:hAnsiTheme="minorHAnsi" w:cstheme="minorHAnsi"/>
          <w:b/>
        </w:rPr>
        <w:t>841 04 Bratislava</w:t>
      </w:r>
    </w:p>
    <w:p w14:paraId="5B03DF62" w14:textId="77777777" w:rsidR="00FA11DA" w:rsidRPr="00D94A9F" w:rsidRDefault="00FA11DA" w:rsidP="00FA11DA">
      <w:pPr>
        <w:pStyle w:val="Bezriadkovania"/>
        <w:spacing w:after="0" w:line="276" w:lineRule="auto"/>
        <w:ind w:left="3544" w:right="-284"/>
        <w:rPr>
          <w:rFonts w:asciiTheme="minorHAnsi" w:hAnsiTheme="minorHAnsi" w:cstheme="minorHAnsi"/>
          <w:b/>
        </w:rPr>
      </w:pPr>
      <w:r w:rsidRPr="00D94A9F">
        <w:rPr>
          <w:rFonts w:asciiTheme="minorHAnsi" w:hAnsiTheme="minorHAnsi" w:cstheme="minorHAnsi"/>
          <w:b/>
        </w:rPr>
        <w:t xml:space="preserve">Kontaktné miesto: prízemie - podateľňa v čase: </w:t>
      </w:r>
    </w:p>
    <w:p w14:paraId="3E9DA012" w14:textId="0AAB2AC7" w:rsidR="00FA11DA" w:rsidRPr="00D94A9F" w:rsidRDefault="008566F8" w:rsidP="00FA11DA">
      <w:pPr>
        <w:pStyle w:val="Bezriadkovania"/>
        <w:spacing w:line="276" w:lineRule="auto"/>
        <w:ind w:left="3544" w:right="-284"/>
        <w:rPr>
          <w:rFonts w:asciiTheme="minorHAnsi" w:hAnsiTheme="minorHAnsi" w:cstheme="minorHAnsi"/>
          <w:b/>
        </w:rPr>
      </w:pPr>
      <w:r>
        <w:rPr>
          <w:rFonts w:asciiTheme="minorHAnsi" w:hAnsiTheme="minorHAnsi" w:cstheme="minorHAnsi"/>
          <w:b/>
        </w:rPr>
        <w:t xml:space="preserve">V pracovných dňoch </w:t>
      </w:r>
      <w:r w:rsidR="00FA11DA" w:rsidRPr="00D94A9F">
        <w:rPr>
          <w:rFonts w:asciiTheme="minorHAnsi" w:hAnsiTheme="minorHAnsi" w:cstheme="minorHAnsi"/>
          <w:b/>
        </w:rPr>
        <w:t>pondelok až  piatok 8:00 –15:00 hod.</w:t>
      </w:r>
    </w:p>
    <w:p w14:paraId="4012BAD7" w14:textId="77777777" w:rsidR="00FA11DA" w:rsidRPr="00D94A9F" w:rsidRDefault="00FA11DA" w:rsidP="00FA11DA">
      <w:pPr>
        <w:pStyle w:val="Bezriadkovania"/>
        <w:spacing w:after="60" w:line="276" w:lineRule="auto"/>
        <w:ind w:left="3544" w:hanging="1134"/>
        <w:rPr>
          <w:rFonts w:asciiTheme="minorHAnsi" w:eastAsia="Calibri" w:hAnsiTheme="minorHAnsi" w:cstheme="minorHAnsi"/>
          <w:noProof/>
          <w:lang w:eastAsia="sk-SK"/>
        </w:rPr>
      </w:pPr>
      <w:r w:rsidRPr="00D94A9F">
        <w:rPr>
          <w:rFonts w:asciiTheme="minorHAnsi" w:eastAsia="Calibri" w:hAnsiTheme="minorHAnsi" w:cstheme="minorHAnsi"/>
          <w:noProof/>
          <w:lang w:eastAsia="sk-SK"/>
        </w:rPr>
        <w:t>15.4.2.1.2</w:t>
      </w:r>
      <w:r w:rsidRPr="00D94A9F">
        <w:rPr>
          <w:rFonts w:asciiTheme="minorHAnsi" w:eastAsia="Calibri" w:hAnsiTheme="minorHAnsi" w:cstheme="minorHAnsi"/>
          <w:noProof/>
          <w:lang w:eastAsia="sk-SK"/>
        </w:rPr>
        <w:tab/>
        <w:t xml:space="preserve">Obálku s originálom bankovej záruky uchádzač označí </w:t>
      </w:r>
    </w:p>
    <w:p w14:paraId="29969DF4" w14:textId="1EAE2D5D" w:rsidR="00FA11DA" w:rsidRPr="00D94A9F" w:rsidRDefault="00FA11DA" w:rsidP="00FA11DA">
      <w:pPr>
        <w:pStyle w:val="Bezriadkovania"/>
        <w:spacing w:line="276" w:lineRule="auto"/>
        <w:ind w:left="3544"/>
        <w:rPr>
          <w:rFonts w:asciiTheme="minorHAnsi" w:hAnsiTheme="minorHAnsi" w:cstheme="minorHAnsi"/>
          <w:b/>
        </w:rPr>
      </w:pPr>
      <w:r w:rsidRPr="00D94A9F">
        <w:rPr>
          <w:rFonts w:asciiTheme="minorHAnsi" w:eastAsia="Calibri" w:hAnsiTheme="minorHAnsi" w:cstheme="minorHAnsi"/>
          <w:b/>
          <w:noProof/>
          <w:lang w:eastAsia="sk-SK"/>
        </w:rPr>
        <w:t>„</w:t>
      </w:r>
      <w:r w:rsidRPr="00D94A9F">
        <w:rPr>
          <w:rFonts w:asciiTheme="minorHAnsi" w:eastAsia="Calibri" w:hAnsiTheme="minorHAnsi" w:cstheme="minorHAnsi"/>
          <w:b/>
          <w:noProof/>
          <w:color w:val="000000" w:themeColor="text1"/>
          <w:lang w:eastAsia="sk-SK"/>
        </w:rPr>
        <w:t>Verejná súťaž – neotvárať“</w:t>
      </w:r>
      <w:r w:rsidRPr="00D94A9F">
        <w:rPr>
          <w:rFonts w:asciiTheme="minorHAnsi" w:eastAsia="Calibri" w:hAnsiTheme="minorHAnsi" w:cstheme="minorHAnsi"/>
          <w:noProof/>
          <w:color w:val="000000" w:themeColor="text1"/>
          <w:lang w:eastAsia="sk-SK"/>
        </w:rPr>
        <w:t xml:space="preserve"> a doplní heslom: </w:t>
      </w:r>
      <w:r w:rsidRPr="00D94A9F">
        <w:rPr>
          <w:rFonts w:asciiTheme="minorHAnsi" w:eastAsia="Calibri" w:hAnsiTheme="minorHAnsi" w:cstheme="minorHAnsi"/>
          <w:b/>
          <w:noProof/>
          <w:color w:val="000000" w:themeColor="text1"/>
          <w:lang w:eastAsia="sk-SK"/>
        </w:rPr>
        <w:t>„</w:t>
      </w:r>
      <w:r w:rsidRPr="00D94A9F">
        <w:rPr>
          <w:rFonts w:asciiTheme="minorHAnsi" w:hAnsiTheme="minorHAnsi" w:cstheme="minorHAnsi"/>
          <w:b/>
          <w:color w:val="000000" w:themeColor="text1"/>
        </w:rPr>
        <w:t xml:space="preserve">Banková záruka – </w:t>
      </w:r>
      <w:r>
        <w:rPr>
          <w:rFonts w:asciiTheme="minorHAnsi" w:eastAsia="Calibri" w:hAnsiTheme="minorHAnsi" w:cstheme="minorHAnsi"/>
          <w:b/>
          <w:noProof/>
          <w:color w:val="000000" w:themeColor="text1"/>
          <w:lang w:eastAsia="sk-SK"/>
        </w:rPr>
        <w:t>Servis váh s automatickou činnosťou“</w:t>
      </w:r>
      <w:r w:rsidRPr="00D94A9F">
        <w:rPr>
          <w:rFonts w:asciiTheme="minorHAnsi" w:hAnsiTheme="minorHAnsi" w:cstheme="minorHAnsi"/>
          <w:b/>
          <w:color w:val="000000" w:themeColor="text1"/>
        </w:rPr>
        <w:t xml:space="preserve"> – </w:t>
      </w:r>
      <w:r w:rsidRPr="00D94A9F">
        <w:rPr>
          <w:rFonts w:asciiTheme="minorHAnsi" w:hAnsiTheme="minorHAnsi" w:cstheme="minorHAnsi"/>
          <w:color w:val="000000" w:themeColor="text1"/>
        </w:rPr>
        <w:t xml:space="preserve">pre Časť </w:t>
      </w:r>
      <w:r w:rsidRPr="00D94A9F">
        <w:rPr>
          <w:rFonts w:asciiTheme="minorHAnsi" w:hAnsiTheme="minorHAnsi" w:cstheme="minorHAnsi"/>
          <w:color w:val="000000" w:themeColor="text1"/>
          <w:highlight w:val="lightGray"/>
        </w:rPr>
        <w:t>x</w:t>
      </w:r>
      <w:r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sz w:val="20"/>
          <w:szCs w:val="20"/>
        </w:rPr>
        <w:t>(</w:t>
      </w:r>
      <w:r w:rsidRPr="00D94A9F">
        <w:rPr>
          <w:rFonts w:asciiTheme="minorHAnsi" w:hAnsiTheme="minorHAnsi" w:cstheme="minorHAnsi"/>
          <w:color w:val="FF0000"/>
          <w:sz w:val="20"/>
          <w:szCs w:val="20"/>
        </w:rPr>
        <w:t>uviesť pre ktorú časť predkladá zábezpeku</w:t>
      </w:r>
      <w:r w:rsidRPr="00D94A9F">
        <w:rPr>
          <w:rFonts w:asciiTheme="minorHAnsi" w:hAnsiTheme="minorHAnsi" w:cstheme="minorHAnsi"/>
          <w:color w:val="FF0000"/>
        </w:rPr>
        <w:t>)</w:t>
      </w:r>
    </w:p>
    <w:bookmarkEnd w:id="29"/>
    <w:p w14:paraId="123656EF" w14:textId="77777777" w:rsidR="00FA11DA" w:rsidRPr="00D94A9F" w:rsidRDefault="00FA11DA" w:rsidP="00FA11DA">
      <w:pPr>
        <w:pStyle w:val="Bezriadkovania"/>
        <w:spacing w:line="276" w:lineRule="auto"/>
        <w:ind w:left="2410" w:hanging="992"/>
        <w:rPr>
          <w:rFonts w:asciiTheme="minorHAnsi" w:hAnsiTheme="minorHAnsi" w:cstheme="minorHAnsi"/>
        </w:rPr>
      </w:pPr>
      <w:r w:rsidRPr="00D94A9F">
        <w:rPr>
          <w:rFonts w:asciiTheme="minorHAnsi" w:hAnsiTheme="minorHAnsi" w:cstheme="minorHAnsi"/>
        </w:rPr>
        <w:t>15.4.2.2</w:t>
      </w:r>
      <w:r w:rsidRPr="00D94A9F">
        <w:rPr>
          <w:rFonts w:asciiTheme="minorHAnsi" w:hAnsiTheme="minorHAnsi" w:cstheme="minorHAnsi"/>
        </w:rPr>
        <w:tab/>
        <w:t>Ak záručná listina nebude súčasťou ponuky podľa bodu 15.4.2.1, bude ponuka uchádzača z verejnej súťaže vylúčená.</w:t>
      </w:r>
    </w:p>
    <w:p w14:paraId="49B1D8A1" w14:textId="77777777" w:rsidR="00FA11DA" w:rsidRPr="00D94A9F" w:rsidRDefault="00FA11DA" w:rsidP="00FA11DA">
      <w:pPr>
        <w:pStyle w:val="Bezriadkovania"/>
        <w:tabs>
          <w:tab w:val="left" w:pos="1418"/>
        </w:tabs>
        <w:spacing w:line="276" w:lineRule="auto"/>
        <w:ind w:left="2410" w:hanging="992"/>
        <w:rPr>
          <w:rFonts w:asciiTheme="minorHAnsi" w:hAnsiTheme="minorHAnsi" w:cstheme="minorHAnsi"/>
        </w:rPr>
      </w:pPr>
      <w:r w:rsidRPr="00D94A9F">
        <w:rPr>
          <w:rFonts w:asciiTheme="minorHAnsi" w:hAnsiTheme="minorHAnsi" w:cstheme="minorHAnsi"/>
        </w:rPr>
        <w:t>15.4.2.3</w:t>
      </w:r>
      <w:r w:rsidRPr="00D94A9F">
        <w:rPr>
          <w:rFonts w:asciiTheme="minorHAnsi" w:hAnsiTheme="minorHAnsi" w:cstheme="minorHAnsi"/>
        </w:rPr>
        <w:tab/>
        <w:t>V záručnej listine musí banka písomne vyhlásiť, že uspokojí verejného obstarávateľa (veriteľa) pre tento predmet zákazky za uchádzača do výšky finančných prostriedkov, ktoré veriteľ požaduje ako zábezpeku viazanosti ponuky uchádzača.</w:t>
      </w:r>
    </w:p>
    <w:p w14:paraId="46D06F1B" w14:textId="6394C033" w:rsidR="00FA11DA" w:rsidRPr="00D94A9F" w:rsidRDefault="00FA11DA" w:rsidP="00FA11DA">
      <w:pPr>
        <w:pStyle w:val="Zkladntext2"/>
        <w:tabs>
          <w:tab w:val="left" w:pos="2835"/>
        </w:tabs>
        <w:spacing w:line="276" w:lineRule="auto"/>
        <w:ind w:left="2410" w:hanging="992"/>
        <w:rPr>
          <w:rFonts w:asciiTheme="minorHAnsi" w:hAnsiTheme="minorHAnsi" w:cstheme="minorHAnsi"/>
          <w:sz w:val="22"/>
          <w:szCs w:val="22"/>
        </w:rPr>
      </w:pPr>
      <w:r w:rsidRPr="00D94A9F">
        <w:rPr>
          <w:rFonts w:asciiTheme="minorHAnsi" w:hAnsiTheme="minorHAnsi" w:cstheme="minorHAnsi"/>
          <w:sz w:val="22"/>
          <w:szCs w:val="22"/>
        </w:rPr>
        <w:t xml:space="preserve">15.4.2.4 </w:t>
      </w:r>
      <w:r w:rsidRPr="00D94A9F">
        <w:rPr>
          <w:rFonts w:asciiTheme="minorHAnsi" w:hAnsiTheme="minorHAnsi" w:cstheme="minorHAnsi"/>
          <w:sz w:val="22"/>
          <w:szCs w:val="22"/>
        </w:rPr>
        <w:tab/>
        <w:t>Verejný</w:t>
      </w:r>
      <w:r w:rsidRPr="00D94A9F">
        <w:rPr>
          <w:rFonts w:asciiTheme="minorHAnsi" w:hAnsiTheme="minorHAnsi" w:cstheme="minorHAnsi"/>
          <w:sz w:val="22"/>
          <w:szCs w:val="22"/>
        </w:rPr>
        <w:tab/>
        <w:t>obstarávateľ akceptuje predloženie bankovej záruky v podobe elektronického dokumentu, ktorý bude podpísaný kvalifikovaným elektronickým podpisom banky, resp. osobou/osobami oprávnenou/-ými za banku takýto dokument podpisovať.</w:t>
      </w:r>
      <w:r w:rsidRPr="00D94A9F">
        <w:rPr>
          <w:rFonts w:asciiTheme="minorHAnsi" w:hAnsiTheme="minorHAnsi" w:cstheme="minorHAnsi"/>
        </w:rPr>
        <w:t xml:space="preserve"> </w:t>
      </w:r>
      <w:r w:rsidRPr="00D94A9F">
        <w:rPr>
          <w:rFonts w:asciiTheme="minorHAnsi" w:hAnsiTheme="minorHAnsi" w:cstheme="minorHAnsi"/>
          <w:sz w:val="22"/>
          <w:szCs w:val="22"/>
        </w:rPr>
        <w:t>Pri elektronickom dokumente, ktorý bude podpísaný kvalifikovaným elektronickým podpisom sa originál bankovej záruky nedoručuje do podateľne.</w:t>
      </w:r>
    </w:p>
    <w:p w14:paraId="454337C0" w14:textId="77777777" w:rsidR="00FA11DA" w:rsidRPr="00D94A9F" w:rsidRDefault="00FA11DA" w:rsidP="00FA11DA">
      <w:pPr>
        <w:pStyle w:val="Bezriadkovania"/>
        <w:spacing w:line="276" w:lineRule="auto"/>
        <w:ind w:left="1418" w:hanging="851"/>
        <w:rPr>
          <w:rFonts w:asciiTheme="minorHAnsi" w:hAnsiTheme="minorHAnsi" w:cstheme="minorHAnsi"/>
          <w:u w:val="single"/>
        </w:rPr>
      </w:pPr>
      <w:r w:rsidRPr="00D94A9F">
        <w:rPr>
          <w:rFonts w:asciiTheme="minorHAnsi" w:hAnsiTheme="minorHAnsi" w:cstheme="minorHAnsi"/>
        </w:rPr>
        <w:t>15.4.3</w:t>
      </w:r>
      <w:r w:rsidRPr="00D94A9F">
        <w:rPr>
          <w:rFonts w:asciiTheme="minorHAnsi" w:hAnsiTheme="minorHAnsi" w:cstheme="minorHAnsi"/>
        </w:rPr>
        <w:tab/>
      </w:r>
      <w:r w:rsidRPr="00D94A9F">
        <w:rPr>
          <w:rFonts w:asciiTheme="minorHAnsi" w:hAnsiTheme="minorHAnsi" w:cstheme="minorHAnsi"/>
          <w:u w:val="single"/>
        </w:rPr>
        <w:t>Poskytnutie poistenia záruky za uchádzača</w:t>
      </w:r>
    </w:p>
    <w:p w14:paraId="3EBE8B87" w14:textId="77777777" w:rsidR="00FA11DA" w:rsidRPr="00D94A9F" w:rsidRDefault="00FA11DA" w:rsidP="00FA11DA">
      <w:pPr>
        <w:pStyle w:val="Bezriadkovania"/>
        <w:spacing w:after="0" w:line="276" w:lineRule="auto"/>
        <w:ind w:left="2410" w:hanging="992"/>
        <w:rPr>
          <w:rFonts w:asciiTheme="minorHAnsi" w:hAnsiTheme="minorHAnsi" w:cstheme="minorHAnsi"/>
        </w:rPr>
      </w:pPr>
      <w:r w:rsidRPr="00D94A9F">
        <w:rPr>
          <w:rFonts w:asciiTheme="minorHAnsi" w:hAnsiTheme="minorHAnsi" w:cstheme="minorHAnsi"/>
        </w:rPr>
        <w:t>15.4.3.1</w:t>
      </w:r>
      <w:r w:rsidRPr="00D94A9F">
        <w:rPr>
          <w:rFonts w:asciiTheme="minorHAnsi" w:hAnsiTheme="minorHAnsi" w:cstheme="minorHAnsi"/>
        </w:rPr>
        <w:tab/>
        <w:t>V prípade, že uchádzač použije možnosť poskytnutia poistenia záruky podľa bodu 15.3.3 časti A.1 Pokyny pre záujemcov/uchádzačov týchto SP, je povinný predložiť v ponuke predloženej prostredníctvom systému JOSEPHINE kópiu (</w:t>
      </w:r>
      <w:proofErr w:type="spellStart"/>
      <w:r w:rsidRPr="00D94A9F">
        <w:rPr>
          <w:rFonts w:asciiTheme="minorHAnsi" w:hAnsiTheme="minorHAnsi" w:cstheme="minorHAnsi"/>
        </w:rPr>
        <w:t>sken</w:t>
      </w:r>
      <w:proofErr w:type="spellEnd"/>
      <w:r w:rsidRPr="00D94A9F">
        <w:rPr>
          <w:rFonts w:asciiTheme="minorHAnsi" w:hAnsiTheme="minorHAnsi" w:cstheme="minorHAnsi"/>
        </w:rPr>
        <w:t xml:space="preserve"> originálu) poistenia záruky.</w:t>
      </w:r>
    </w:p>
    <w:p w14:paraId="2EFB9E86" w14:textId="77777777" w:rsidR="00FA11DA" w:rsidRPr="00D94A9F" w:rsidRDefault="00FA11DA" w:rsidP="00FA11DA">
      <w:pPr>
        <w:pStyle w:val="Bezriadkovania"/>
        <w:spacing w:line="276" w:lineRule="auto"/>
        <w:ind w:left="2410" w:hanging="850"/>
        <w:rPr>
          <w:rFonts w:asciiTheme="minorHAnsi" w:hAnsiTheme="minorHAnsi" w:cstheme="minorHAnsi"/>
        </w:rPr>
      </w:pPr>
      <w:r w:rsidRPr="00D94A9F">
        <w:rPr>
          <w:rFonts w:asciiTheme="minorHAnsi" w:hAnsiTheme="minorHAnsi" w:cstheme="minorHAnsi"/>
        </w:rPr>
        <w:tab/>
        <w:t>Poistenie záruky za uchádzača môže byť poskytnuté poisťovňou so sídlom v Slovenskej republike, pobočkou zahraničnej poisťovne v Slovenskej republike alebo zahraničnou poisťovňou (ďalej len „poisťovňa“).</w:t>
      </w:r>
    </w:p>
    <w:p w14:paraId="05FD446A" w14:textId="005148CF" w:rsidR="00FA11DA" w:rsidRPr="00D94A9F" w:rsidRDefault="00FA11DA" w:rsidP="00FA11DA">
      <w:pPr>
        <w:pStyle w:val="Bezriadkovania"/>
        <w:spacing w:line="276" w:lineRule="auto"/>
        <w:ind w:left="3544" w:hanging="1134"/>
        <w:rPr>
          <w:rFonts w:asciiTheme="minorHAnsi" w:eastAsia="Calibri" w:hAnsiTheme="minorHAnsi" w:cstheme="minorHAnsi"/>
          <w:noProof/>
          <w:lang w:eastAsia="sk-SK"/>
        </w:rPr>
      </w:pPr>
      <w:r w:rsidRPr="00D94A9F">
        <w:rPr>
          <w:rFonts w:asciiTheme="minorHAnsi" w:eastAsia="Calibri" w:hAnsiTheme="minorHAnsi" w:cstheme="minorHAnsi"/>
          <w:noProof/>
          <w:lang w:eastAsia="sk-SK"/>
        </w:rPr>
        <w:t>15.4.3.1.1</w:t>
      </w:r>
      <w:r w:rsidRPr="00D94A9F">
        <w:rPr>
          <w:rFonts w:asciiTheme="minorHAnsi" w:eastAsia="Calibri" w:hAnsiTheme="minorHAnsi" w:cstheme="minorHAnsi"/>
          <w:noProof/>
          <w:lang w:eastAsia="sk-SK"/>
        </w:rPr>
        <w:tab/>
        <w:t xml:space="preserve">Originál poistenia záruky </w:t>
      </w:r>
      <w:r w:rsidR="008566F8">
        <w:rPr>
          <w:rFonts w:asciiTheme="minorHAnsi" w:eastAsia="Calibri" w:hAnsiTheme="minorHAnsi" w:cstheme="minorHAnsi"/>
          <w:noProof/>
          <w:lang w:eastAsia="sk-SK"/>
        </w:rPr>
        <w:t xml:space="preserve">vystavený poisťovateľom </w:t>
      </w:r>
      <w:r w:rsidRPr="00D94A9F">
        <w:rPr>
          <w:rFonts w:asciiTheme="minorHAnsi" w:eastAsia="Calibri" w:hAnsiTheme="minorHAnsi" w:cstheme="minorHAnsi"/>
          <w:noProof/>
          <w:lang w:eastAsia="sk-SK"/>
        </w:rPr>
        <w:t xml:space="preserve">musí uchádzač doručiť verejnému obstarávateľovi v uzatvorenej obálke v lehote </w:t>
      </w:r>
      <w:r w:rsidRPr="00D94A9F">
        <w:rPr>
          <w:rFonts w:asciiTheme="minorHAnsi" w:eastAsia="Calibri" w:hAnsiTheme="minorHAnsi" w:cstheme="minorHAnsi"/>
          <w:noProof/>
          <w:lang w:eastAsia="sk-SK"/>
        </w:rPr>
        <w:lastRenderedPageBreak/>
        <w:t>na predkladanie ponúk osobne alebo poštou na adresu verejného obstarávateľa podľa bodu 15.4.2.1.1.</w:t>
      </w:r>
    </w:p>
    <w:p w14:paraId="60363FCB" w14:textId="235866AC" w:rsidR="00FA11DA" w:rsidRPr="00D94A9F" w:rsidRDefault="00FA11DA" w:rsidP="00FA11DA">
      <w:pPr>
        <w:pStyle w:val="Bezriadkovania"/>
        <w:spacing w:line="276" w:lineRule="auto"/>
        <w:ind w:left="3544" w:hanging="1134"/>
        <w:rPr>
          <w:rFonts w:asciiTheme="minorHAnsi" w:hAnsiTheme="minorHAnsi" w:cstheme="minorHAnsi"/>
          <w:b/>
        </w:rPr>
      </w:pPr>
      <w:r w:rsidRPr="00D94A9F">
        <w:rPr>
          <w:rFonts w:asciiTheme="minorHAnsi" w:eastAsia="Calibri" w:hAnsiTheme="minorHAnsi" w:cstheme="minorHAnsi"/>
          <w:noProof/>
          <w:lang w:eastAsia="sk-SK"/>
        </w:rPr>
        <w:t>15.4.3.1.2</w:t>
      </w:r>
      <w:r w:rsidRPr="00D94A9F">
        <w:rPr>
          <w:rFonts w:asciiTheme="minorHAnsi" w:eastAsia="Calibri" w:hAnsiTheme="minorHAnsi" w:cstheme="minorHAnsi"/>
          <w:noProof/>
          <w:lang w:eastAsia="sk-SK"/>
        </w:rPr>
        <w:tab/>
        <w:t>Obálku s originálom po</w:t>
      </w:r>
      <w:r w:rsidRPr="00D94A9F">
        <w:rPr>
          <w:rFonts w:asciiTheme="minorHAnsi" w:eastAsia="Calibri" w:hAnsiTheme="minorHAnsi" w:cstheme="minorHAnsi"/>
          <w:noProof/>
          <w:color w:val="000000" w:themeColor="text1"/>
          <w:lang w:eastAsia="sk-SK"/>
        </w:rPr>
        <w:t xml:space="preserve">istenia záruky uchádzač označí </w:t>
      </w:r>
      <w:r w:rsidRPr="00D94A9F">
        <w:rPr>
          <w:rFonts w:asciiTheme="minorHAnsi" w:eastAsia="Calibri" w:hAnsiTheme="minorHAnsi" w:cstheme="minorHAnsi"/>
          <w:b/>
          <w:noProof/>
          <w:color w:val="000000" w:themeColor="text1"/>
          <w:lang w:eastAsia="sk-SK"/>
        </w:rPr>
        <w:t>„Verejná súťaž – neotvárať“</w:t>
      </w:r>
      <w:r w:rsidRPr="00D94A9F">
        <w:rPr>
          <w:rFonts w:asciiTheme="minorHAnsi" w:eastAsia="Calibri" w:hAnsiTheme="minorHAnsi" w:cstheme="minorHAnsi"/>
          <w:noProof/>
          <w:color w:val="000000" w:themeColor="text1"/>
          <w:lang w:eastAsia="sk-SK"/>
        </w:rPr>
        <w:t xml:space="preserve"> a doplní heslom: </w:t>
      </w:r>
      <w:r w:rsidRPr="00D94A9F">
        <w:rPr>
          <w:rFonts w:asciiTheme="minorHAnsi" w:eastAsia="Calibri" w:hAnsiTheme="minorHAnsi" w:cstheme="minorHAnsi"/>
          <w:b/>
          <w:noProof/>
          <w:color w:val="000000" w:themeColor="text1"/>
          <w:lang w:eastAsia="sk-SK"/>
        </w:rPr>
        <w:t>„</w:t>
      </w:r>
      <w:bookmarkStart w:id="30" w:name="_Hlk229395232"/>
      <w:r>
        <w:rPr>
          <w:rFonts w:asciiTheme="minorHAnsi" w:eastAsia="Calibri" w:hAnsiTheme="minorHAnsi" w:cstheme="minorHAnsi"/>
          <w:b/>
          <w:noProof/>
          <w:color w:val="000000" w:themeColor="text1"/>
          <w:lang w:eastAsia="sk-SK"/>
        </w:rPr>
        <w:t>Servis váh s automatickou činnosťou</w:t>
      </w:r>
      <w:bookmarkEnd w:id="30"/>
      <w:r w:rsidRPr="00D94A9F">
        <w:rPr>
          <w:rFonts w:asciiTheme="minorHAnsi" w:eastAsia="Calibri" w:hAnsiTheme="minorHAnsi" w:cstheme="minorHAnsi"/>
          <w:b/>
          <w:noProof/>
          <w:color w:val="000000" w:themeColor="text1"/>
          <w:lang w:eastAsia="sk-SK"/>
        </w:rPr>
        <w:t xml:space="preserve">“ </w:t>
      </w:r>
      <w:r w:rsidRPr="00D94A9F">
        <w:rPr>
          <w:rFonts w:asciiTheme="minorHAnsi" w:eastAsia="Calibri" w:hAnsiTheme="minorHAnsi" w:cstheme="minorHAnsi"/>
          <w:noProof/>
          <w:color w:val="000000" w:themeColor="text1"/>
          <w:lang w:eastAsia="sk-SK"/>
        </w:rPr>
        <w:t xml:space="preserve">– pre Časť </w:t>
      </w:r>
      <w:r w:rsidRPr="00D94A9F">
        <w:rPr>
          <w:rFonts w:asciiTheme="minorHAnsi" w:eastAsia="Calibri" w:hAnsiTheme="minorHAnsi" w:cstheme="minorHAnsi"/>
          <w:noProof/>
          <w:color w:val="000000" w:themeColor="text1"/>
          <w:highlight w:val="lightGray"/>
          <w:lang w:eastAsia="sk-SK"/>
        </w:rPr>
        <w:t>x</w:t>
      </w:r>
      <w:r w:rsidRPr="00D94A9F">
        <w:rPr>
          <w:rFonts w:asciiTheme="minorHAnsi" w:eastAsia="Calibri" w:hAnsiTheme="minorHAnsi" w:cstheme="minorHAnsi"/>
          <w:noProof/>
          <w:color w:val="000000" w:themeColor="text1"/>
          <w:lang w:eastAsia="sk-SK"/>
        </w:rPr>
        <w:t xml:space="preserve"> </w:t>
      </w:r>
      <w:r w:rsidRPr="00D94A9F">
        <w:rPr>
          <w:rFonts w:asciiTheme="minorHAnsi" w:hAnsiTheme="minorHAnsi" w:cstheme="minorHAnsi"/>
          <w:color w:val="000000" w:themeColor="text1"/>
          <w:sz w:val="20"/>
          <w:szCs w:val="20"/>
        </w:rPr>
        <w:t>(</w:t>
      </w:r>
      <w:r w:rsidRPr="00D94A9F">
        <w:rPr>
          <w:rFonts w:asciiTheme="minorHAnsi" w:hAnsiTheme="minorHAnsi" w:cstheme="minorHAnsi"/>
          <w:color w:val="FF0000"/>
          <w:sz w:val="20"/>
          <w:szCs w:val="20"/>
        </w:rPr>
        <w:t>uviesť pre ktorú časť predkladá zábezpeku</w:t>
      </w:r>
      <w:r w:rsidRPr="00D94A9F">
        <w:rPr>
          <w:rFonts w:asciiTheme="minorHAnsi" w:hAnsiTheme="minorHAnsi" w:cstheme="minorHAnsi"/>
          <w:color w:val="FF0000"/>
        </w:rPr>
        <w:t>)</w:t>
      </w:r>
    </w:p>
    <w:p w14:paraId="1C3A2BCF" w14:textId="77777777" w:rsidR="00FA11DA" w:rsidRPr="00D94A9F" w:rsidRDefault="00FA11DA" w:rsidP="00FA11DA">
      <w:pPr>
        <w:pStyle w:val="Bezriadkovania"/>
        <w:spacing w:line="276" w:lineRule="auto"/>
        <w:ind w:left="2552" w:hanging="992"/>
        <w:rPr>
          <w:rFonts w:asciiTheme="minorHAnsi" w:hAnsiTheme="minorHAnsi" w:cstheme="minorHAnsi"/>
        </w:rPr>
      </w:pPr>
      <w:r w:rsidRPr="00D94A9F">
        <w:rPr>
          <w:rFonts w:asciiTheme="minorHAnsi" w:hAnsiTheme="minorHAnsi" w:cstheme="minorHAnsi"/>
        </w:rPr>
        <w:t>15.4.3.2</w:t>
      </w:r>
      <w:r w:rsidRPr="00D94A9F">
        <w:rPr>
          <w:rFonts w:asciiTheme="minorHAnsi" w:hAnsiTheme="minorHAnsi" w:cstheme="minorHAnsi"/>
        </w:rPr>
        <w:tab/>
        <w:t>Ak poistná listina nebude súčasťou ponuky podľa bodu 15.4.3.1, bude ponuka uchádzača z verejnej súťaže vylúčená.</w:t>
      </w:r>
    </w:p>
    <w:p w14:paraId="7EAF6E99" w14:textId="77777777" w:rsidR="00FA11DA" w:rsidRPr="00D94A9F" w:rsidRDefault="00FA11DA" w:rsidP="00FA11DA">
      <w:pPr>
        <w:pStyle w:val="Bezriadkovania"/>
        <w:spacing w:line="276" w:lineRule="auto"/>
        <w:ind w:left="2552" w:hanging="992"/>
        <w:rPr>
          <w:rFonts w:asciiTheme="minorHAnsi" w:hAnsiTheme="minorHAnsi" w:cstheme="minorHAnsi"/>
        </w:rPr>
      </w:pPr>
      <w:r w:rsidRPr="00D94A9F">
        <w:rPr>
          <w:rFonts w:asciiTheme="minorHAnsi" w:hAnsiTheme="minorHAnsi" w:cstheme="minorHAnsi"/>
        </w:rPr>
        <w:t>15.4.3.3</w:t>
      </w:r>
      <w:r w:rsidRPr="00D94A9F">
        <w:rPr>
          <w:rFonts w:asciiTheme="minorHAnsi" w:hAnsiTheme="minorHAnsi" w:cstheme="minorHAnsi"/>
        </w:rPr>
        <w:tab/>
        <w:t>V poistnej listine musí poisťovateľ písomne vyhlásiť, že uspokojí verejného obstarávateľa (veriteľa) pre tento predmet zákazky za uchádzača do výšky finančných prostriedkov, ktoré veriteľ požaduje ako zábezpeku viazanosti ponuky uchádzača.</w:t>
      </w:r>
    </w:p>
    <w:p w14:paraId="2B32F1F3" w14:textId="4962E133" w:rsidR="00FA11DA" w:rsidRPr="00D94A9F" w:rsidRDefault="00FA11DA" w:rsidP="00FA11DA">
      <w:pPr>
        <w:pStyle w:val="Bezriadkovania"/>
        <w:spacing w:line="276" w:lineRule="auto"/>
        <w:ind w:left="2552" w:hanging="992"/>
        <w:rPr>
          <w:rFonts w:asciiTheme="minorHAnsi" w:hAnsiTheme="minorHAnsi" w:cstheme="minorHAnsi"/>
        </w:rPr>
      </w:pPr>
      <w:r w:rsidRPr="00D94A9F">
        <w:rPr>
          <w:rFonts w:asciiTheme="minorHAnsi" w:hAnsiTheme="minorHAnsi" w:cstheme="minorHAnsi"/>
        </w:rPr>
        <w:t>15.4.3.4 Verejný obstarávateľ akceptuje predloženie poistenia záruky v podobe elektronického dokumentu, ktorý bude podpísaný kvalifikovaným elektronickým podpisom poisťovateľa, resp. osobou/osobami oprávnenou/-</w:t>
      </w:r>
      <w:proofErr w:type="spellStart"/>
      <w:r w:rsidRPr="00D94A9F">
        <w:rPr>
          <w:rFonts w:asciiTheme="minorHAnsi" w:hAnsiTheme="minorHAnsi" w:cstheme="minorHAnsi"/>
        </w:rPr>
        <w:t>ými</w:t>
      </w:r>
      <w:proofErr w:type="spellEnd"/>
      <w:r w:rsidRPr="00D94A9F">
        <w:rPr>
          <w:rFonts w:asciiTheme="minorHAnsi" w:hAnsiTheme="minorHAnsi" w:cstheme="minorHAnsi"/>
        </w:rPr>
        <w:t xml:space="preserve"> za poisťovateľa takýto dokument podpisovať. Pri elektronickom dokumente, ktorý bude podpísaný kvalifikovaným elektronickým podpisom sa originál poistenia záruky nedoručuje do podateľne. </w:t>
      </w:r>
    </w:p>
    <w:p w14:paraId="5C78AF3F" w14:textId="77777777" w:rsidR="00FA11DA" w:rsidRPr="00D94A9F" w:rsidRDefault="00FA11DA" w:rsidP="00FA11DA">
      <w:pPr>
        <w:pStyle w:val="Bezriadkovania"/>
        <w:spacing w:after="60" w:line="276" w:lineRule="auto"/>
        <w:rPr>
          <w:rFonts w:asciiTheme="minorHAnsi" w:hAnsiTheme="minorHAnsi" w:cstheme="minorHAnsi"/>
          <w:b/>
        </w:rPr>
      </w:pPr>
      <w:r w:rsidRPr="00D94A9F">
        <w:rPr>
          <w:rFonts w:asciiTheme="minorHAnsi" w:hAnsiTheme="minorHAnsi" w:cstheme="minorHAnsi"/>
        </w:rPr>
        <w:t>15.5</w:t>
      </w:r>
      <w:r w:rsidRPr="00D94A9F">
        <w:rPr>
          <w:rFonts w:asciiTheme="minorHAnsi" w:hAnsiTheme="minorHAnsi" w:cstheme="minorHAnsi"/>
        </w:rPr>
        <w:tab/>
      </w:r>
      <w:r w:rsidRPr="00D94A9F">
        <w:rPr>
          <w:rFonts w:asciiTheme="minorHAnsi" w:hAnsiTheme="minorHAnsi" w:cstheme="minorHAnsi"/>
          <w:b/>
        </w:rPr>
        <w:t>Podmienky uvoľnenia alebo vrátenia zábezpeky:</w:t>
      </w:r>
    </w:p>
    <w:p w14:paraId="1CE7F807" w14:textId="77777777" w:rsidR="00FA11DA" w:rsidRPr="00D94A9F" w:rsidRDefault="00FA11DA" w:rsidP="00FA11DA">
      <w:pPr>
        <w:pStyle w:val="Bezriadkovania"/>
        <w:spacing w:after="60" w:line="276" w:lineRule="auto"/>
        <w:ind w:left="1418" w:hanging="851"/>
        <w:rPr>
          <w:rFonts w:asciiTheme="minorHAnsi" w:hAnsiTheme="minorHAnsi" w:cstheme="minorHAnsi"/>
        </w:rPr>
      </w:pPr>
      <w:r w:rsidRPr="00D94A9F">
        <w:rPr>
          <w:rFonts w:asciiTheme="minorHAnsi" w:hAnsiTheme="minorHAnsi" w:cstheme="minorHAnsi"/>
        </w:rPr>
        <w:t>15.5.1</w:t>
      </w:r>
      <w:r w:rsidRPr="00D94A9F">
        <w:rPr>
          <w:rFonts w:asciiTheme="minorHAnsi" w:hAnsiTheme="minorHAnsi" w:cstheme="minorHAnsi"/>
        </w:rPr>
        <w:tab/>
        <w:t>Verejný obstarávateľ uvoľní alebo vráti uchádzačovi zábezpeku do 7 (siedmich) dní odo dňa:</w:t>
      </w:r>
    </w:p>
    <w:p w14:paraId="0A22ECDA" w14:textId="77777777" w:rsidR="00FA11DA" w:rsidRPr="00D94A9F" w:rsidRDefault="00FA11DA" w:rsidP="00FA11DA">
      <w:pPr>
        <w:pStyle w:val="Bezriadkovania"/>
        <w:spacing w:after="60" w:line="276" w:lineRule="auto"/>
        <w:ind w:left="2410" w:hanging="992"/>
        <w:rPr>
          <w:rFonts w:asciiTheme="minorHAnsi" w:hAnsiTheme="minorHAnsi" w:cstheme="minorHAnsi"/>
        </w:rPr>
      </w:pPr>
      <w:r w:rsidRPr="00D94A9F">
        <w:rPr>
          <w:rFonts w:asciiTheme="minorHAnsi" w:hAnsiTheme="minorHAnsi" w:cstheme="minorHAnsi"/>
        </w:rPr>
        <w:t>15.5.1.1</w:t>
      </w:r>
      <w:r w:rsidRPr="00D94A9F">
        <w:rPr>
          <w:rFonts w:asciiTheme="minorHAnsi" w:hAnsiTheme="minorHAnsi" w:cstheme="minorHAnsi"/>
        </w:rPr>
        <w:tab/>
        <w:t>uplynutia lehoty viazanosti ponúk;</w:t>
      </w:r>
    </w:p>
    <w:p w14:paraId="78E52588" w14:textId="77777777" w:rsidR="00FA11DA" w:rsidRPr="00D94A9F" w:rsidRDefault="00FA11DA" w:rsidP="00FA11DA">
      <w:pPr>
        <w:pStyle w:val="Bezriadkovania"/>
        <w:spacing w:after="60" w:line="276" w:lineRule="auto"/>
        <w:ind w:left="2410" w:hanging="992"/>
        <w:rPr>
          <w:rFonts w:asciiTheme="minorHAnsi" w:hAnsiTheme="minorHAnsi" w:cstheme="minorHAnsi"/>
        </w:rPr>
      </w:pPr>
      <w:r w:rsidRPr="00D94A9F">
        <w:rPr>
          <w:rFonts w:asciiTheme="minorHAnsi" w:hAnsiTheme="minorHAnsi" w:cstheme="minorHAnsi"/>
        </w:rPr>
        <w:t>15.5.1.2</w:t>
      </w:r>
      <w:r w:rsidRPr="00D94A9F">
        <w:rPr>
          <w:rFonts w:asciiTheme="minorHAnsi" w:hAnsiTheme="minorHAnsi" w:cstheme="minorHAnsi"/>
        </w:rPr>
        <w:tab/>
        <w:t>márneho uplynutia lehoty na doručenie námietky, ak ho verejný obstarávateľ vylúčil z verejného obstarávania, alebo ak verejný obstarávateľ zruší použitý postup zadávania zákazky, alebo</w:t>
      </w:r>
    </w:p>
    <w:p w14:paraId="09DDD768" w14:textId="77777777" w:rsidR="00FA11DA" w:rsidRPr="00D94A9F" w:rsidRDefault="00FA11DA" w:rsidP="00FA11DA">
      <w:pPr>
        <w:pStyle w:val="Bezriadkovania"/>
        <w:spacing w:line="276" w:lineRule="auto"/>
        <w:ind w:left="2410" w:hanging="992"/>
        <w:rPr>
          <w:rFonts w:asciiTheme="minorHAnsi" w:hAnsiTheme="minorHAnsi" w:cstheme="minorHAnsi"/>
        </w:rPr>
      </w:pPr>
      <w:r w:rsidRPr="00D94A9F">
        <w:rPr>
          <w:rFonts w:asciiTheme="minorHAnsi" w:hAnsiTheme="minorHAnsi" w:cstheme="minorHAnsi"/>
        </w:rPr>
        <w:t>15.5.1.3</w:t>
      </w:r>
      <w:r w:rsidRPr="00D94A9F">
        <w:rPr>
          <w:rFonts w:asciiTheme="minorHAnsi" w:hAnsiTheme="minorHAnsi" w:cstheme="minorHAnsi"/>
        </w:rPr>
        <w:tab/>
        <w:t xml:space="preserve">uzavretia </w:t>
      </w:r>
      <w:r w:rsidRPr="00D94A9F">
        <w:rPr>
          <w:rFonts w:asciiTheme="minorHAnsi" w:hAnsiTheme="minorHAnsi" w:cstheme="minorHAnsi"/>
          <w:color w:val="000000" w:themeColor="text1"/>
        </w:rPr>
        <w:t xml:space="preserve">Dohody </w:t>
      </w:r>
      <w:r w:rsidRPr="00D94A9F">
        <w:rPr>
          <w:rFonts w:asciiTheme="minorHAnsi" w:hAnsiTheme="minorHAnsi" w:cstheme="minorHAnsi"/>
        </w:rPr>
        <w:t>s úspešným uchádzačom.</w:t>
      </w:r>
    </w:p>
    <w:p w14:paraId="1E9D7425" w14:textId="7A56A153" w:rsidR="00FA11DA" w:rsidRPr="00D94A9F" w:rsidRDefault="00FA11DA" w:rsidP="00FA11DA">
      <w:pPr>
        <w:pStyle w:val="Bezriadkovania"/>
        <w:spacing w:line="276" w:lineRule="auto"/>
        <w:ind w:left="567" w:hanging="567"/>
        <w:rPr>
          <w:rFonts w:asciiTheme="minorHAnsi" w:hAnsiTheme="minorHAnsi" w:cstheme="minorHAnsi"/>
        </w:rPr>
      </w:pPr>
      <w:r w:rsidRPr="00D94A9F">
        <w:rPr>
          <w:rFonts w:asciiTheme="minorHAnsi" w:hAnsiTheme="minorHAnsi" w:cstheme="minorHAnsi"/>
        </w:rPr>
        <w:t>15.6</w:t>
      </w:r>
      <w:r w:rsidRPr="00D94A9F">
        <w:rPr>
          <w:rFonts w:asciiTheme="minorHAnsi" w:hAnsiTheme="minorHAnsi" w:cstheme="minorHAnsi"/>
        </w:rPr>
        <w:tab/>
        <w:t xml:space="preserve">Zábezpeka prepadne v prospech verejného obstarávateľa, ak </w:t>
      </w:r>
      <w:r w:rsidRPr="00D94A9F">
        <w:rPr>
          <w:rFonts w:asciiTheme="minorHAnsi" w:hAnsiTheme="minorHAnsi" w:cstheme="minorHAnsi"/>
          <w:b/>
          <w:bCs/>
        </w:rPr>
        <w:t xml:space="preserve">uchádzač </w:t>
      </w:r>
      <w:r w:rsidRPr="00D94A9F">
        <w:rPr>
          <w:rFonts w:asciiTheme="minorHAnsi" w:hAnsiTheme="minorHAnsi" w:cstheme="minorHAnsi"/>
          <w:b/>
        </w:rPr>
        <w:t>v lehote viazanosti ponúk</w:t>
      </w:r>
      <w:r w:rsidRPr="00D94A9F">
        <w:rPr>
          <w:rFonts w:asciiTheme="minorHAnsi" w:hAnsiTheme="minorHAnsi" w:cstheme="minorHAnsi"/>
        </w:rPr>
        <w:t xml:space="preserve">  </w:t>
      </w:r>
      <w:r w:rsidRPr="00D94A9F">
        <w:rPr>
          <w:rFonts w:asciiTheme="minorHAnsi" w:hAnsiTheme="minorHAnsi" w:cstheme="minorHAnsi"/>
          <w:b/>
          <w:bCs/>
        </w:rPr>
        <w:t>odstúpi od svojej ponuky</w:t>
      </w:r>
      <w:r w:rsidRPr="00D94A9F">
        <w:rPr>
          <w:rFonts w:asciiTheme="minorHAnsi" w:hAnsiTheme="minorHAnsi" w:cstheme="minorHAnsi"/>
        </w:rPr>
        <w:t xml:space="preserve"> alebo ak neposkytne súčinnosť alebo odmietne uzavrieť </w:t>
      </w:r>
      <w:r w:rsidRPr="00D94A9F">
        <w:rPr>
          <w:rFonts w:asciiTheme="minorHAnsi" w:hAnsiTheme="minorHAnsi" w:cstheme="minorHAnsi"/>
          <w:color w:val="000000" w:themeColor="text1"/>
        </w:rPr>
        <w:t xml:space="preserve">Dohodu podľa § 56 ods. 5 až </w:t>
      </w:r>
      <w:r w:rsidR="008566F8">
        <w:rPr>
          <w:rFonts w:asciiTheme="minorHAnsi" w:hAnsiTheme="minorHAnsi" w:cstheme="minorHAnsi"/>
          <w:color w:val="000000" w:themeColor="text1"/>
        </w:rPr>
        <w:t>9</w:t>
      </w:r>
      <w:r w:rsidRPr="00D94A9F">
        <w:rPr>
          <w:rFonts w:asciiTheme="minorHAnsi" w:hAnsiTheme="minorHAnsi" w:cstheme="minorHAnsi"/>
          <w:color w:val="000000" w:themeColor="text1"/>
        </w:rPr>
        <w:t xml:space="preserve"> Zákona.</w:t>
      </w:r>
    </w:p>
    <w:p w14:paraId="52F61EA9" w14:textId="04AFA977" w:rsidR="00FA11DA" w:rsidRDefault="00FA11DA" w:rsidP="00FA11DA">
      <w:pPr>
        <w:pStyle w:val="Bezriadkovania"/>
        <w:spacing w:after="0" w:line="276" w:lineRule="auto"/>
        <w:ind w:left="567" w:hanging="567"/>
        <w:rPr>
          <w:rFonts w:asciiTheme="minorHAnsi" w:hAnsiTheme="minorHAnsi" w:cstheme="minorHAnsi"/>
        </w:rPr>
      </w:pPr>
      <w:r w:rsidRPr="00D94A9F">
        <w:rPr>
          <w:rFonts w:asciiTheme="minorHAnsi" w:hAnsiTheme="minorHAnsi" w:cstheme="minorHAnsi"/>
        </w:rPr>
        <w:t>15.7</w:t>
      </w:r>
      <w:r w:rsidRPr="00D94A9F">
        <w:rPr>
          <w:rFonts w:asciiTheme="minorHAnsi" w:hAnsiTheme="minorHAnsi" w:cstheme="minorHAnsi"/>
        </w:rPr>
        <w:tab/>
        <w:t>Odstúpenie od svojej ponuky uchádzač bezodkladne oznámi prostredníctvom určeného spôsobu komunikácie verejnému obstarávateľovi.</w:t>
      </w:r>
    </w:p>
    <w:p w14:paraId="152C291E" w14:textId="77777777" w:rsidR="00FA11DA" w:rsidRPr="00D94A9F" w:rsidRDefault="00FA11DA" w:rsidP="00DC0B2E">
      <w:pPr>
        <w:autoSpaceDE w:val="0"/>
        <w:autoSpaceDN w:val="0"/>
        <w:spacing w:after="0" w:line="276" w:lineRule="auto"/>
        <w:ind w:left="567"/>
        <w:rPr>
          <w:rFonts w:asciiTheme="minorHAnsi" w:hAnsiTheme="minorHAnsi" w:cstheme="minorHAnsi"/>
        </w:rPr>
      </w:pPr>
    </w:p>
    <w:p w14:paraId="1884BF87" w14:textId="1DF37C3B" w:rsidR="00796CF2" w:rsidRPr="006E48C9" w:rsidRDefault="00222BBE" w:rsidP="006E48C9">
      <w:pPr>
        <w:pStyle w:val="Nadpis3"/>
        <w:numPr>
          <w:ilvl w:val="0"/>
          <w:numId w:val="0"/>
        </w:numPr>
        <w:spacing w:after="120" w:line="276" w:lineRule="auto"/>
        <w:ind w:left="567" w:hanging="567"/>
        <w:rPr>
          <w:rFonts w:asciiTheme="minorHAnsi" w:hAnsiTheme="minorHAnsi" w:cstheme="minorHAnsi"/>
        </w:rPr>
      </w:pPr>
      <w:bookmarkStart w:id="31" w:name="_Toc461981368"/>
      <w:r w:rsidRPr="00D94A9F">
        <w:rPr>
          <w:rFonts w:asciiTheme="minorHAnsi" w:hAnsiTheme="minorHAnsi" w:cstheme="minorHAnsi"/>
          <w:bCs w:val="0"/>
          <w:sz w:val="22"/>
          <w:szCs w:val="22"/>
        </w:rPr>
        <w:t>1</w:t>
      </w:r>
      <w:r w:rsidR="00FA11DA">
        <w:rPr>
          <w:rFonts w:asciiTheme="minorHAnsi" w:hAnsiTheme="minorHAnsi" w:cstheme="minorHAnsi"/>
          <w:bCs w:val="0"/>
          <w:sz w:val="22"/>
          <w:szCs w:val="22"/>
        </w:rPr>
        <w:t>6</w:t>
      </w:r>
      <w:r w:rsidRPr="00D94A9F">
        <w:rPr>
          <w:rFonts w:asciiTheme="minorHAnsi" w:hAnsiTheme="minorHAnsi" w:cstheme="minorHAnsi"/>
          <w:bCs w:val="0"/>
          <w:sz w:val="22"/>
          <w:szCs w:val="22"/>
        </w:rPr>
        <w:tab/>
      </w:r>
      <w:bookmarkStart w:id="32" w:name="_Toc461981369"/>
      <w:bookmarkEnd w:id="31"/>
      <w:r w:rsidR="00796CF2" w:rsidRPr="00D94A9F">
        <w:rPr>
          <w:rFonts w:asciiTheme="minorHAnsi" w:hAnsiTheme="minorHAnsi" w:cstheme="minorHAnsi"/>
          <w:sz w:val="22"/>
          <w:szCs w:val="22"/>
        </w:rPr>
        <w:t>Obsah ponuky</w:t>
      </w:r>
      <w:bookmarkEnd w:id="32"/>
      <w:r w:rsidR="003D2D02" w:rsidRPr="00D94A9F">
        <w:rPr>
          <w:rFonts w:asciiTheme="minorHAnsi" w:hAnsiTheme="minorHAnsi" w:cstheme="minorHAnsi"/>
          <w:sz w:val="22"/>
          <w:szCs w:val="22"/>
        </w:rPr>
        <w:t xml:space="preserve"> </w:t>
      </w:r>
    </w:p>
    <w:p w14:paraId="37B461DB" w14:textId="77777777" w:rsidR="00AB4DC8" w:rsidRPr="00D94A9F" w:rsidRDefault="00AB4DC8" w:rsidP="00DC0B2E">
      <w:pPr>
        <w:spacing w:after="0" w:line="276" w:lineRule="auto"/>
        <w:ind w:left="720"/>
        <w:rPr>
          <w:rFonts w:asciiTheme="minorHAnsi" w:hAnsiTheme="minorHAnsi" w:cstheme="minorHAnsi"/>
        </w:rPr>
      </w:pPr>
    </w:p>
    <w:p w14:paraId="1E1AD0CC" w14:textId="77777777" w:rsidR="00FD716F" w:rsidRPr="00D94A9F" w:rsidRDefault="00FD716F" w:rsidP="00F00B76">
      <w:pPr>
        <w:pStyle w:val="Odsekzoznamu"/>
        <w:numPr>
          <w:ilvl w:val="0"/>
          <w:numId w:val="36"/>
        </w:numPr>
        <w:autoSpaceDE w:val="0"/>
        <w:autoSpaceDN w:val="0"/>
        <w:spacing w:line="276" w:lineRule="auto"/>
        <w:rPr>
          <w:rFonts w:asciiTheme="minorHAnsi" w:hAnsiTheme="minorHAnsi" w:cstheme="minorHAnsi"/>
          <w:noProof w:val="0"/>
          <w:vanish/>
          <w:color w:val="000000" w:themeColor="text1"/>
        </w:rPr>
      </w:pPr>
    </w:p>
    <w:p w14:paraId="05C8EB78" w14:textId="77777777" w:rsidR="00FD716F" w:rsidRPr="00D94A9F" w:rsidRDefault="00FD716F" w:rsidP="00F00B76">
      <w:pPr>
        <w:pStyle w:val="Odsekzoznamu"/>
        <w:numPr>
          <w:ilvl w:val="0"/>
          <w:numId w:val="36"/>
        </w:numPr>
        <w:autoSpaceDE w:val="0"/>
        <w:autoSpaceDN w:val="0"/>
        <w:spacing w:line="276" w:lineRule="auto"/>
        <w:rPr>
          <w:rFonts w:asciiTheme="minorHAnsi" w:hAnsiTheme="minorHAnsi" w:cstheme="minorHAnsi"/>
          <w:noProof w:val="0"/>
          <w:vanish/>
          <w:color w:val="000000" w:themeColor="text1"/>
        </w:rPr>
      </w:pPr>
    </w:p>
    <w:p w14:paraId="07FE0768" w14:textId="77777777" w:rsidR="00FD716F" w:rsidRPr="00D94A9F" w:rsidRDefault="00FD716F" w:rsidP="00F00B76">
      <w:pPr>
        <w:pStyle w:val="Odsekzoznamu"/>
        <w:numPr>
          <w:ilvl w:val="0"/>
          <w:numId w:val="36"/>
        </w:numPr>
        <w:autoSpaceDE w:val="0"/>
        <w:autoSpaceDN w:val="0"/>
        <w:spacing w:line="276" w:lineRule="auto"/>
        <w:rPr>
          <w:rFonts w:asciiTheme="minorHAnsi" w:hAnsiTheme="minorHAnsi" w:cstheme="minorHAnsi"/>
          <w:noProof w:val="0"/>
          <w:vanish/>
          <w:color w:val="000000" w:themeColor="text1"/>
        </w:rPr>
      </w:pPr>
    </w:p>
    <w:p w14:paraId="376EC5B9" w14:textId="77777777" w:rsidR="00FD716F" w:rsidRPr="00D94A9F" w:rsidRDefault="00FD716F" w:rsidP="00F00B76">
      <w:pPr>
        <w:pStyle w:val="Odsekzoznamu"/>
        <w:numPr>
          <w:ilvl w:val="0"/>
          <w:numId w:val="36"/>
        </w:numPr>
        <w:autoSpaceDE w:val="0"/>
        <w:autoSpaceDN w:val="0"/>
        <w:spacing w:line="276" w:lineRule="auto"/>
        <w:rPr>
          <w:rFonts w:asciiTheme="minorHAnsi" w:hAnsiTheme="minorHAnsi" w:cstheme="minorHAnsi"/>
          <w:noProof w:val="0"/>
          <w:vanish/>
          <w:color w:val="000000" w:themeColor="text1"/>
        </w:rPr>
      </w:pPr>
    </w:p>
    <w:p w14:paraId="2FA412BD" w14:textId="77777777" w:rsidR="00FD716F" w:rsidRPr="00D94A9F" w:rsidRDefault="00FD716F" w:rsidP="00F00B76">
      <w:pPr>
        <w:pStyle w:val="Odsekzoznamu"/>
        <w:numPr>
          <w:ilvl w:val="0"/>
          <w:numId w:val="36"/>
        </w:numPr>
        <w:autoSpaceDE w:val="0"/>
        <w:autoSpaceDN w:val="0"/>
        <w:spacing w:line="276" w:lineRule="auto"/>
        <w:rPr>
          <w:rFonts w:asciiTheme="minorHAnsi" w:hAnsiTheme="minorHAnsi" w:cstheme="minorHAnsi"/>
          <w:noProof w:val="0"/>
          <w:vanish/>
          <w:color w:val="000000" w:themeColor="text1"/>
        </w:rPr>
      </w:pPr>
    </w:p>
    <w:p w14:paraId="4C92F0FF" w14:textId="2841C293" w:rsidR="005C1FB0" w:rsidRPr="00814324" w:rsidRDefault="00451C73" w:rsidP="004A68CB">
      <w:pPr>
        <w:pStyle w:val="Odsekzoznamu"/>
        <w:spacing w:line="276" w:lineRule="auto"/>
        <w:ind w:left="567"/>
        <w:rPr>
          <w:rFonts w:asciiTheme="minorHAnsi" w:hAnsiTheme="minorHAnsi" w:cstheme="minorHAnsi"/>
        </w:rPr>
      </w:pPr>
      <w:r w:rsidRPr="00D94A9F">
        <w:rPr>
          <w:rFonts w:asciiTheme="minorHAnsi" w:hAnsiTheme="minorHAnsi" w:cstheme="minorHAnsi"/>
          <w:b/>
        </w:rPr>
        <w:t>U</w:t>
      </w:r>
      <w:r w:rsidR="00A84FCE" w:rsidRPr="00D94A9F">
        <w:rPr>
          <w:rFonts w:asciiTheme="minorHAnsi" w:hAnsiTheme="minorHAnsi" w:cstheme="minorHAnsi"/>
          <w:b/>
        </w:rPr>
        <w:t>chádzač</w:t>
      </w:r>
      <w:r w:rsidRPr="00D94A9F">
        <w:rPr>
          <w:rFonts w:asciiTheme="minorHAnsi" w:hAnsiTheme="minorHAnsi" w:cstheme="minorHAnsi"/>
          <w:b/>
        </w:rPr>
        <w:t xml:space="preserve"> predkladá ponuku v elektronickej podobe v lehote na predkladanie ponúk. Ponuka je vyhotovená elektronicky v zmysle § 49 ods. 1 písm. a) </w:t>
      </w:r>
      <w:r w:rsidR="000E55D4" w:rsidRPr="00D94A9F">
        <w:rPr>
          <w:rFonts w:asciiTheme="minorHAnsi" w:hAnsiTheme="minorHAnsi" w:cstheme="minorHAnsi"/>
          <w:b/>
        </w:rPr>
        <w:t>Z</w:t>
      </w:r>
      <w:r w:rsidRPr="00D94A9F">
        <w:rPr>
          <w:rFonts w:asciiTheme="minorHAnsi" w:hAnsiTheme="minorHAnsi" w:cstheme="minorHAnsi"/>
          <w:b/>
        </w:rPr>
        <w:t xml:space="preserve">ákona a vložená do elektronického prostriedku </w:t>
      </w:r>
      <w:r w:rsidR="005C1FB0" w:rsidRPr="00D94A9F">
        <w:rPr>
          <w:rFonts w:asciiTheme="minorHAnsi" w:hAnsiTheme="minorHAnsi" w:cstheme="minorHAnsi"/>
          <w:b/>
        </w:rPr>
        <w:t xml:space="preserve">JOSEPHINE </w:t>
      </w:r>
      <w:r w:rsidRPr="00D94A9F">
        <w:rPr>
          <w:rFonts w:asciiTheme="minorHAnsi" w:hAnsiTheme="minorHAnsi" w:cstheme="minorHAnsi"/>
          <w:b/>
        </w:rPr>
        <w:t xml:space="preserve">umiestnenom na webovej adrese </w:t>
      </w:r>
      <w:hyperlink r:id="rId18" w:history="1">
        <w:r w:rsidRPr="00D94A9F">
          <w:rPr>
            <w:rStyle w:val="Hypertextovprepojenie"/>
            <w:rFonts w:asciiTheme="minorHAnsi" w:hAnsiTheme="minorHAnsi" w:cstheme="minorHAnsi"/>
            <w:b/>
          </w:rPr>
          <w:t>https://josephine.proebiz.com/</w:t>
        </w:r>
      </w:hyperlink>
      <w:r w:rsidR="004A68CB" w:rsidRPr="008566F8">
        <w:rPr>
          <w:rStyle w:val="Hypertextovprepojenie"/>
          <w:rFonts w:asciiTheme="minorHAnsi" w:hAnsiTheme="minorHAnsi" w:cstheme="minorHAnsi"/>
          <w:b/>
          <w:bCs/>
        </w:rPr>
        <w:t xml:space="preserve"> </w:t>
      </w:r>
      <w:r w:rsidRPr="008566F8">
        <w:rPr>
          <w:rFonts w:asciiTheme="minorHAnsi" w:hAnsiTheme="minorHAnsi" w:cstheme="minorHAnsi"/>
          <w:b/>
          <w:bCs/>
        </w:rPr>
        <w:t xml:space="preserve">a </w:t>
      </w:r>
      <w:r w:rsidR="005C1FB0" w:rsidRPr="008566F8">
        <w:rPr>
          <w:rFonts w:asciiTheme="minorHAnsi" w:hAnsiTheme="minorHAnsi" w:cstheme="minorHAnsi"/>
          <w:b/>
          <w:bCs/>
        </w:rPr>
        <w:t xml:space="preserve">musí </w:t>
      </w:r>
      <w:r w:rsidR="005C1FB0" w:rsidRPr="00814324">
        <w:rPr>
          <w:rFonts w:asciiTheme="minorHAnsi" w:hAnsiTheme="minorHAnsi" w:cstheme="minorHAnsi"/>
          <w:b/>
          <w:bCs/>
        </w:rPr>
        <w:t xml:space="preserve">obsahovať </w:t>
      </w:r>
      <w:r w:rsidR="008566F8" w:rsidRPr="00814324">
        <w:rPr>
          <w:rFonts w:asciiTheme="minorHAnsi" w:hAnsiTheme="minorHAnsi" w:cstheme="minorHAnsi"/>
          <w:b/>
          <w:bCs/>
        </w:rPr>
        <w:t xml:space="preserve">nasledovné </w:t>
      </w:r>
      <w:r w:rsidR="005C1FB0" w:rsidRPr="00814324">
        <w:rPr>
          <w:rFonts w:asciiTheme="minorHAnsi" w:hAnsiTheme="minorHAnsi" w:cstheme="minorHAnsi"/>
          <w:b/>
          <w:bCs/>
        </w:rPr>
        <w:t>doklady:</w:t>
      </w:r>
    </w:p>
    <w:p w14:paraId="2F4679BB" w14:textId="77777777" w:rsidR="004A68CB" w:rsidRPr="00814324" w:rsidRDefault="004A68CB" w:rsidP="004A68CB">
      <w:pPr>
        <w:pStyle w:val="Odsekzoznamu"/>
        <w:spacing w:line="276" w:lineRule="auto"/>
        <w:ind w:left="567"/>
        <w:rPr>
          <w:rFonts w:asciiTheme="minorHAnsi" w:hAnsiTheme="minorHAnsi" w:cstheme="minorHAnsi"/>
        </w:rPr>
      </w:pPr>
    </w:p>
    <w:p w14:paraId="3C343A42" w14:textId="77777777" w:rsidR="00274A93" w:rsidRPr="00814324" w:rsidRDefault="00274A93" w:rsidP="00F00B76">
      <w:pPr>
        <w:pStyle w:val="Odsekzoznamu"/>
        <w:numPr>
          <w:ilvl w:val="1"/>
          <w:numId w:val="33"/>
        </w:numPr>
        <w:autoSpaceDE w:val="0"/>
        <w:autoSpaceDN w:val="0"/>
        <w:spacing w:after="120" w:line="276" w:lineRule="auto"/>
        <w:ind w:left="567" w:hanging="567"/>
        <w:rPr>
          <w:rFonts w:asciiTheme="minorHAnsi" w:hAnsiTheme="minorHAnsi" w:cstheme="minorHAnsi"/>
        </w:rPr>
      </w:pPr>
      <w:r w:rsidRPr="00814324">
        <w:rPr>
          <w:rFonts w:asciiTheme="minorHAnsi" w:hAnsiTheme="minorHAnsi" w:cstheme="minorHAnsi"/>
          <w:b/>
        </w:rPr>
        <w:t>Titulný list ponuky</w:t>
      </w:r>
      <w:r w:rsidRPr="00814324">
        <w:rPr>
          <w:rFonts w:asciiTheme="minorHAnsi" w:hAnsiTheme="minorHAnsi" w:cstheme="minorHAnsi"/>
        </w:rPr>
        <w:t xml:space="preserve"> s označením, z ktorého jednoznačne vyplýva, že ide o ponuku na predmet zákazky podľa týchto </w:t>
      </w:r>
      <w:r w:rsidR="00A31C27" w:rsidRPr="00814324">
        <w:rPr>
          <w:rFonts w:asciiTheme="minorHAnsi" w:hAnsiTheme="minorHAnsi" w:cstheme="minorHAnsi"/>
        </w:rPr>
        <w:t>SP</w:t>
      </w:r>
      <w:r w:rsidRPr="00814324">
        <w:rPr>
          <w:rFonts w:asciiTheme="minorHAnsi" w:hAnsiTheme="minorHAnsi" w:cstheme="minorHAnsi"/>
        </w:rPr>
        <w:t>.</w:t>
      </w:r>
    </w:p>
    <w:p w14:paraId="3AABC4BA" w14:textId="7AF2F7B0" w:rsidR="00274A93" w:rsidRPr="00814324" w:rsidRDefault="00274A93" w:rsidP="00F00B76">
      <w:pPr>
        <w:pStyle w:val="Odsekzoznamu"/>
        <w:numPr>
          <w:ilvl w:val="1"/>
          <w:numId w:val="33"/>
        </w:numPr>
        <w:autoSpaceDE w:val="0"/>
        <w:autoSpaceDN w:val="0"/>
        <w:spacing w:after="120" w:line="276" w:lineRule="auto"/>
        <w:ind w:left="374" w:hanging="374"/>
        <w:rPr>
          <w:rFonts w:asciiTheme="minorHAnsi" w:hAnsiTheme="minorHAnsi" w:cstheme="minorHAnsi"/>
        </w:rPr>
      </w:pPr>
      <w:r w:rsidRPr="00814324">
        <w:rPr>
          <w:rFonts w:asciiTheme="minorHAnsi" w:hAnsiTheme="minorHAnsi" w:cstheme="minorHAnsi"/>
          <w:b/>
        </w:rPr>
        <w:t>Obsah ponuky</w:t>
      </w:r>
      <w:r w:rsidRPr="00814324">
        <w:rPr>
          <w:rFonts w:asciiTheme="minorHAnsi" w:hAnsiTheme="minorHAnsi" w:cstheme="minorHAnsi"/>
        </w:rPr>
        <w:t xml:space="preserve"> (index – položkový zoznam).</w:t>
      </w:r>
    </w:p>
    <w:p w14:paraId="6AA6E9BC" w14:textId="24DC857D" w:rsidR="00274A93" w:rsidRPr="00814324" w:rsidRDefault="00274A93" w:rsidP="00F00B76">
      <w:pPr>
        <w:pStyle w:val="Odsekzoznamu"/>
        <w:numPr>
          <w:ilvl w:val="1"/>
          <w:numId w:val="33"/>
        </w:numPr>
        <w:autoSpaceDE w:val="0"/>
        <w:autoSpaceDN w:val="0"/>
        <w:spacing w:after="120" w:line="276" w:lineRule="auto"/>
        <w:ind w:left="567" w:hanging="567"/>
        <w:rPr>
          <w:rFonts w:asciiTheme="minorHAnsi" w:hAnsiTheme="minorHAnsi" w:cstheme="minorHAnsi"/>
        </w:rPr>
      </w:pPr>
      <w:r w:rsidRPr="00814324">
        <w:rPr>
          <w:rFonts w:asciiTheme="minorHAnsi" w:hAnsiTheme="minorHAnsi" w:cstheme="minorHAnsi"/>
        </w:rPr>
        <w:lastRenderedPageBreak/>
        <w:t xml:space="preserve">Vyplnený formulár </w:t>
      </w:r>
      <w:r w:rsidRPr="00814324">
        <w:rPr>
          <w:rFonts w:asciiTheme="minorHAnsi" w:hAnsiTheme="minorHAnsi" w:cstheme="minorHAnsi"/>
          <w:b/>
        </w:rPr>
        <w:t>„Všeobecné informácie o uchádzačovi“</w:t>
      </w:r>
      <w:r w:rsidRPr="00814324">
        <w:rPr>
          <w:rFonts w:asciiTheme="minorHAnsi" w:hAnsiTheme="minorHAnsi" w:cstheme="minorHAnsi"/>
        </w:rPr>
        <w:t xml:space="preserve"> (</w:t>
      </w:r>
      <w:r w:rsidR="00F81B91" w:rsidRPr="00814324">
        <w:rPr>
          <w:rFonts w:asciiTheme="minorHAnsi" w:hAnsiTheme="minorHAnsi" w:cstheme="minorHAnsi"/>
        </w:rPr>
        <w:t>P</w:t>
      </w:r>
      <w:r w:rsidRPr="00814324">
        <w:rPr>
          <w:rFonts w:asciiTheme="minorHAnsi" w:hAnsiTheme="minorHAnsi" w:cstheme="minorHAnsi"/>
        </w:rPr>
        <w:t xml:space="preserve">ríloha č. 1 k časti A.1 </w:t>
      </w:r>
      <w:r w:rsidR="00C80EA2" w:rsidRPr="00814324">
        <w:rPr>
          <w:rFonts w:asciiTheme="minorHAnsi" w:hAnsiTheme="minorHAnsi" w:cstheme="minorHAnsi"/>
        </w:rPr>
        <w:t xml:space="preserve">Pokyny pre uchádzačov </w:t>
      </w:r>
      <w:r w:rsidRPr="00814324">
        <w:rPr>
          <w:rFonts w:asciiTheme="minorHAnsi" w:hAnsiTheme="minorHAnsi" w:cstheme="minorHAnsi"/>
        </w:rPr>
        <w:t>týchto SP). V prípade, ak je uchádzačom</w:t>
      </w:r>
      <w:r w:rsidR="00B22C46" w:rsidRPr="00814324">
        <w:rPr>
          <w:rFonts w:asciiTheme="minorHAnsi" w:hAnsiTheme="minorHAnsi" w:cstheme="minorHAnsi"/>
        </w:rPr>
        <w:t xml:space="preserve"> </w:t>
      </w:r>
      <w:r w:rsidRPr="00814324">
        <w:rPr>
          <w:rFonts w:asciiTheme="minorHAnsi" w:hAnsiTheme="minorHAnsi" w:cstheme="minorHAnsi"/>
        </w:rPr>
        <w:t xml:space="preserve">skupina dodávateľov, vyplní a predloží tento formulár každý jej člen. </w:t>
      </w:r>
    </w:p>
    <w:p w14:paraId="6F9FB95D" w14:textId="52A82CC6" w:rsidR="00B444C2" w:rsidRPr="00814324" w:rsidRDefault="00B444C2" w:rsidP="00F00B76">
      <w:pPr>
        <w:pStyle w:val="Odsekzoznamu"/>
        <w:numPr>
          <w:ilvl w:val="1"/>
          <w:numId w:val="33"/>
        </w:numPr>
        <w:autoSpaceDE w:val="0"/>
        <w:autoSpaceDN w:val="0"/>
        <w:spacing w:after="120" w:line="276" w:lineRule="auto"/>
        <w:ind w:left="567" w:hanging="567"/>
        <w:rPr>
          <w:rFonts w:asciiTheme="minorHAnsi" w:hAnsiTheme="minorHAnsi" w:cstheme="minorHAnsi"/>
        </w:rPr>
      </w:pPr>
      <w:r w:rsidRPr="00814324">
        <w:rPr>
          <w:rFonts w:asciiTheme="minorHAnsi" w:hAnsiTheme="minorHAnsi" w:cstheme="minorHAnsi"/>
          <w:b/>
        </w:rPr>
        <w:t>Návrh Dohody</w:t>
      </w:r>
      <w:r w:rsidRPr="00814324">
        <w:rPr>
          <w:rFonts w:asciiTheme="minorHAnsi" w:hAnsiTheme="minorHAnsi" w:cstheme="minorHAnsi"/>
        </w:rPr>
        <w:t xml:space="preserve"> </w:t>
      </w:r>
      <w:r w:rsidR="00E43295" w:rsidRPr="00814324">
        <w:rPr>
          <w:rFonts w:asciiTheme="minorHAnsi" w:hAnsiTheme="minorHAnsi" w:cstheme="minorHAnsi"/>
        </w:rPr>
        <w:t xml:space="preserve">(časť B.3 týchto SP) </w:t>
      </w:r>
      <w:r w:rsidRPr="00814324">
        <w:rPr>
          <w:rFonts w:asciiTheme="minorHAnsi" w:hAnsiTheme="minorHAnsi" w:cstheme="minorHAnsi"/>
        </w:rPr>
        <w:t>s vyplnenými cenami (ak sú v</w:t>
      </w:r>
      <w:r w:rsidR="00426219" w:rsidRPr="00814324" w:rsidDel="00426219">
        <w:rPr>
          <w:rFonts w:asciiTheme="minorHAnsi" w:hAnsiTheme="minorHAnsi" w:cstheme="minorHAnsi"/>
        </w:rPr>
        <w:t xml:space="preserve"> </w:t>
      </w:r>
      <w:r w:rsidRPr="00814324">
        <w:rPr>
          <w:rFonts w:asciiTheme="minorHAnsi" w:hAnsiTheme="minorHAnsi" w:cstheme="minorHAnsi"/>
        </w:rPr>
        <w:t>Dohode požadované) bez príloh</w:t>
      </w:r>
      <w:r w:rsidR="00E43295" w:rsidRPr="00814324">
        <w:rPr>
          <w:rFonts w:asciiTheme="minorHAnsi" w:hAnsiTheme="minorHAnsi" w:cstheme="minorHAnsi"/>
        </w:rPr>
        <w:t xml:space="preserve">. </w:t>
      </w:r>
      <w:r w:rsidR="00646996" w:rsidRPr="00814324">
        <w:rPr>
          <w:rFonts w:asciiTheme="minorHAnsi" w:hAnsiTheme="minorHAnsi" w:cstheme="minorHAnsi"/>
        </w:rPr>
        <w:t>Návrh Dohody musí byť podpísaný uchádzačom, jeho štatutárnym orgánom alebo členom štatutárneho orgánu alebo iným zástupcom uchádzača, ktorý je oprávnený konať v mene uchádzača v záväzkových vzťahoch.</w:t>
      </w:r>
      <w:r w:rsidR="009455E8">
        <w:rPr>
          <w:rFonts w:asciiTheme="minorHAnsi" w:hAnsiTheme="minorHAnsi" w:cstheme="minorHAnsi"/>
        </w:rPr>
        <w:t xml:space="preserve"> </w:t>
      </w:r>
      <w:r w:rsidR="009455E8" w:rsidRPr="009455E8">
        <w:rPr>
          <w:rFonts w:asciiTheme="minorHAnsi" w:hAnsiTheme="minorHAnsi" w:cstheme="minorHAnsi"/>
        </w:rPr>
        <w:t>V prípade, ak ponuku predkladá skupina dodávateľov, návrh Dohody musí byť podpísaný všetkými členmi skupiny alebo osobou/osobami oprávnenými konať v danej veci za každého člena skupiny</w:t>
      </w:r>
      <w:r w:rsidR="009455E8">
        <w:rPr>
          <w:rFonts w:asciiTheme="minorHAnsi" w:hAnsiTheme="minorHAnsi" w:cstheme="minorHAnsi"/>
        </w:rPr>
        <w:t xml:space="preserve"> na základe plnej moci. </w:t>
      </w:r>
    </w:p>
    <w:p w14:paraId="17CC713B" w14:textId="5EA5B205" w:rsidR="00F53187" w:rsidRPr="00814324" w:rsidRDefault="009455E8" w:rsidP="00F00B76">
      <w:pPr>
        <w:numPr>
          <w:ilvl w:val="1"/>
          <w:numId w:val="33"/>
        </w:numPr>
        <w:autoSpaceDE w:val="0"/>
        <w:autoSpaceDN w:val="0"/>
        <w:spacing w:line="276" w:lineRule="auto"/>
        <w:ind w:left="567" w:hanging="567"/>
        <w:rPr>
          <w:rFonts w:asciiTheme="minorHAnsi" w:hAnsiTheme="minorHAnsi" w:cstheme="minorHAnsi"/>
          <w:noProof/>
        </w:rPr>
      </w:pPr>
      <w:r>
        <w:rPr>
          <w:rFonts w:asciiTheme="minorHAnsi" w:hAnsiTheme="minorHAnsi" w:cstheme="minorHAnsi"/>
          <w:noProof/>
        </w:rPr>
        <w:t xml:space="preserve">V prípade ak ponuku predkladá skupina dodávateľov </w:t>
      </w:r>
      <w:r w:rsidR="00344133" w:rsidRPr="00814324">
        <w:rPr>
          <w:rFonts w:asciiTheme="minorHAnsi" w:hAnsiTheme="minorHAnsi" w:cstheme="minorHAnsi"/>
          <w:noProof/>
        </w:rPr>
        <w:t>v súlade s bodom 18.3.1 časti A.1 Pokyny pre</w:t>
      </w:r>
      <w:r>
        <w:rPr>
          <w:rFonts w:asciiTheme="minorHAnsi" w:hAnsiTheme="minorHAnsi" w:cstheme="minorHAnsi"/>
          <w:noProof/>
        </w:rPr>
        <w:t xml:space="preserve"> záujemcov/</w:t>
      </w:r>
      <w:r w:rsidR="00344133" w:rsidRPr="00814324">
        <w:rPr>
          <w:rFonts w:asciiTheme="minorHAnsi" w:hAnsiTheme="minorHAnsi" w:cstheme="minorHAnsi"/>
          <w:noProof/>
        </w:rPr>
        <w:t xml:space="preserve">uchádzačov týchto SP, v ponuke skupiny dodávateľov musí byť uvedený záväzok, že táto skupina dodávateľov v prípade prijatia jej ponuky verejným obstarávateľom za účelom riadneho plnenia </w:t>
      </w:r>
      <w:r w:rsidR="00187B42" w:rsidRPr="00814324">
        <w:rPr>
          <w:rFonts w:asciiTheme="minorHAnsi" w:hAnsiTheme="minorHAnsi" w:cstheme="minorHAnsi"/>
          <w:noProof/>
        </w:rPr>
        <w:t>Dohody</w:t>
      </w:r>
      <w:r w:rsidR="00344133" w:rsidRPr="00814324">
        <w:rPr>
          <w:rFonts w:asciiTheme="minorHAnsi" w:hAnsiTheme="minorHAnsi" w:cstheme="minorHAnsi"/>
          <w:noProof/>
        </w:rPr>
        <w:t xml:space="preserve"> vytvorí niektorú z právnych foriem uvedených v bode 18.4 časti A.1 Pokyny pre</w:t>
      </w:r>
      <w:r w:rsidR="00B9317B">
        <w:rPr>
          <w:rFonts w:asciiTheme="minorHAnsi" w:hAnsiTheme="minorHAnsi" w:cstheme="minorHAnsi"/>
          <w:noProof/>
        </w:rPr>
        <w:t xml:space="preserve"> záujemcov/</w:t>
      </w:r>
      <w:r w:rsidR="00344133" w:rsidRPr="00814324">
        <w:rPr>
          <w:rFonts w:asciiTheme="minorHAnsi" w:hAnsiTheme="minorHAnsi" w:cstheme="minorHAnsi"/>
          <w:noProof/>
        </w:rPr>
        <w:t xml:space="preserve"> uchádzačov týchto SP, pričom sa odporúča, aby obsahom jej ponuky bola aspoň zmluva o budúcej zmluve o vytvorení príslušnej právnej formy</w:t>
      </w:r>
      <w:r w:rsidR="00F53187" w:rsidRPr="00814324">
        <w:rPr>
          <w:rFonts w:asciiTheme="minorHAnsi" w:hAnsiTheme="minorHAnsi" w:cstheme="minorHAnsi"/>
          <w:noProof/>
        </w:rPr>
        <w:t xml:space="preserve"> alebo </w:t>
      </w:r>
      <w:r w:rsidR="00F53187" w:rsidRPr="00814324">
        <w:rPr>
          <w:rFonts w:asciiTheme="minorHAnsi" w:hAnsiTheme="minorHAnsi" w:cstheme="minorHAnsi"/>
          <w:b/>
        </w:rPr>
        <w:t>Čestné vyhlásenie skupiny dodávateľov</w:t>
      </w:r>
      <w:r w:rsidR="00F53187" w:rsidRPr="00814324">
        <w:rPr>
          <w:rFonts w:asciiTheme="minorHAnsi" w:hAnsiTheme="minorHAnsi" w:cstheme="minorHAnsi"/>
        </w:rPr>
        <w:t xml:space="preserve"> podľa </w:t>
      </w:r>
      <w:r w:rsidR="00F53187" w:rsidRPr="00814324">
        <w:rPr>
          <w:rFonts w:asciiTheme="minorHAnsi" w:hAnsiTheme="minorHAnsi" w:cstheme="minorHAnsi"/>
          <w:b/>
        </w:rPr>
        <w:t xml:space="preserve">Prílohy </w:t>
      </w:r>
      <w:r w:rsidR="00A71192" w:rsidRPr="00814324">
        <w:rPr>
          <w:rFonts w:asciiTheme="minorHAnsi" w:hAnsiTheme="minorHAnsi" w:cstheme="minorHAnsi"/>
          <w:b/>
        </w:rPr>
        <w:t xml:space="preserve">č. </w:t>
      </w:r>
      <w:r w:rsidR="00C164C0">
        <w:rPr>
          <w:rFonts w:asciiTheme="minorHAnsi" w:hAnsiTheme="minorHAnsi" w:cstheme="minorHAnsi"/>
          <w:b/>
        </w:rPr>
        <w:t>5</w:t>
      </w:r>
      <w:r w:rsidR="00AA44FD" w:rsidRPr="00814324">
        <w:rPr>
          <w:rFonts w:asciiTheme="minorHAnsi" w:hAnsiTheme="minorHAnsi" w:cstheme="minorHAnsi"/>
        </w:rPr>
        <w:t xml:space="preserve"> k časti A.1 týchto </w:t>
      </w:r>
      <w:r w:rsidR="00F53187" w:rsidRPr="00814324">
        <w:rPr>
          <w:rFonts w:asciiTheme="minorHAnsi" w:hAnsiTheme="minorHAnsi" w:cstheme="minorHAnsi"/>
        </w:rPr>
        <w:t>SP</w:t>
      </w:r>
      <w:r w:rsidR="00632F3F" w:rsidRPr="00814324">
        <w:rPr>
          <w:rFonts w:asciiTheme="minorHAnsi" w:hAnsiTheme="minorHAnsi" w:cstheme="minorHAnsi"/>
        </w:rPr>
        <w:t>.</w:t>
      </w:r>
      <w:r w:rsidR="00F53187" w:rsidRPr="00814324">
        <w:rPr>
          <w:rFonts w:asciiTheme="minorHAnsi" w:hAnsiTheme="minorHAnsi" w:cstheme="minorHAnsi"/>
        </w:rPr>
        <w:t xml:space="preserve"> </w:t>
      </w:r>
      <w:r w:rsidR="002348C5" w:rsidRPr="00814324">
        <w:rPr>
          <w:rFonts w:asciiTheme="minorHAnsi" w:hAnsiTheme="minorHAnsi" w:cstheme="minorHAnsi"/>
        </w:rPr>
        <w:t>(ak sa uplatňuje, musí byť súčasť ponuky)</w:t>
      </w:r>
    </w:p>
    <w:p w14:paraId="65750BFC" w14:textId="7228DA73" w:rsidR="00F53187" w:rsidRPr="00814324" w:rsidRDefault="00F53187" w:rsidP="00F00B76">
      <w:pPr>
        <w:pStyle w:val="Odsekzoznamu"/>
        <w:numPr>
          <w:ilvl w:val="1"/>
          <w:numId w:val="33"/>
        </w:numPr>
        <w:autoSpaceDE w:val="0"/>
        <w:autoSpaceDN w:val="0"/>
        <w:spacing w:after="120" w:line="276" w:lineRule="auto"/>
        <w:ind w:left="567" w:hanging="567"/>
        <w:rPr>
          <w:rFonts w:asciiTheme="minorHAnsi" w:hAnsiTheme="minorHAnsi" w:cstheme="minorHAnsi"/>
        </w:rPr>
      </w:pPr>
      <w:r w:rsidRPr="00814324">
        <w:rPr>
          <w:rFonts w:asciiTheme="minorHAnsi" w:hAnsiTheme="minorHAnsi" w:cstheme="minorHAnsi"/>
        </w:rPr>
        <w:t xml:space="preserve">V prípade skupiny dodávateľov </w:t>
      </w:r>
      <w:r w:rsidRPr="00814324">
        <w:rPr>
          <w:rFonts w:asciiTheme="minorHAnsi" w:hAnsiTheme="minorHAnsi" w:cstheme="minorHAnsi"/>
          <w:b/>
        </w:rPr>
        <w:t>vystavenú plnú moc pre jedného z členov skupiny</w:t>
      </w:r>
      <w:r w:rsidRPr="00814324">
        <w:rPr>
          <w:rFonts w:asciiTheme="minorHAnsi" w:hAnsiTheme="minorHAnsi" w:cstheme="minorHAnsi"/>
        </w:rPr>
        <w:t>, ktorý bude oprávnený prijímať pokyny za všetkých a konať v mene všetkých ostatných členov skupiny, podpísanú všetkými členmi skupiny alebo osobou/osobami oprávnenými konať v danej veci za každého člena skupiny (</w:t>
      </w:r>
      <w:r w:rsidRPr="00814324">
        <w:rPr>
          <w:rFonts w:asciiTheme="minorHAnsi" w:hAnsiTheme="minorHAnsi" w:cstheme="minorHAnsi"/>
          <w:b/>
        </w:rPr>
        <w:t xml:space="preserve">Príloha </w:t>
      </w:r>
      <w:r w:rsidR="005E45C4" w:rsidRPr="00814324">
        <w:rPr>
          <w:rFonts w:asciiTheme="minorHAnsi" w:hAnsiTheme="minorHAnsi" w:cstheme="minorHAnsi"/>
          <w:b/>
        </w:rPr>
        <w:t xml:space="preserve">č. </w:t>
      </w:r>
      <w:r w:rsidR="00C164C0">
        <w:rPr>
          <w:rFonts w:asciiTheme="minorHAnsi" w:hAnsiTheme="minorHAnsi" w:cstheme="minorHAnsi"/>
          <w:b/>
        </w:rPr>
        <w:t>6</w:t>
      </w:r>
      <w:r w:rsidR="005E45C4" w:rsidRPr="00814324">
        <w:rPr>
          <w:rFonts w:asciiTheme="minorHAnsi" w:hAnsiTheme="minorHAnsi" w:cstheme="minorHAnsi"/>
        </w:rPr>
        <w:t xml:space="preserve"> - </w:t>
      </w:r>
      <w:r w:rsidR="005E45C4" w:rsidRPr="00814324">
        <w:rPr>
          <w:rFonts w:asciiTheme="minorHAnsi" w:hAnsiTheme="minorHAnsi" w:cstheme="minorHAnsi"/>
          <w:b/>
        </w:rPr>
        <w:t xml:space="preserve">Plná moc pre jedného z členov skupiny dodávateľov, konajúcu za skupinu dodávateľov </w:t>
      </w:r>
      <w:r w:rsidR="005E45C4" w:rsidRPr="00814324">
        <w:rPr>
          <w:rFonts w:asciiTheme="minorHAnsi" w:hAnsiTheme="minorHAnsi" w:cstheme="minorHAnsi"/>
        </w:rPr>
        <w:t>k časti A.1 týchto</w:t>
      </w:r>
      <w:r w:rsidRPr="00814324">
        <w:rPr>
          <w:rFonts w:asciiTheme="minorHAnsi" w:hAnsiTheme="minorHAnsi" w:cstheme="minorHAnsi"/>
        </w:rPr>
        <w:t xml:space="preserve"> SP</w:t>
      </w:r>
      <w:r w:rsidR="005A4A11" w:rsidRPr="00814324">
        <w:rPr>
          <w:rFonts w:asciiTheme="minorHAnsi" w:hAnsiTheme="minorHAnsi" w:cstheme="minorHAnsi"/>
        </w:rPr>
        <w:t>(</w:t>
      </w:r>
      <w:r w:rsidRPr="00814324">
        <w:rPr>
          <w:rFonts w:asciiTheme="minorHAnsi" w:hAnsiTheme="minorHAnsi" w:cstheme="minorHAnsi"/>
        </w:rPr>
        <w:t>ak sa uplatňuje</w:t>
      </w:r>
      <w:r w:rsidR="002348C5" w:rsidRPr="00814324">
        <w:rPr>
          <w:rFonts w:asciiTheme="minorHAnsi" w:hAnsiTheme="minorHAnsi" w:cstheme="minorHAnsi"/>
        </w:rPr>
        <w:t xml:space="preserve"> musí byť súčasť ponuky</w:t>
      </w:r>
      <w:r w:rsidRPr="00814324">
        <w:rPr>
          <w:rFonts w:asciiTheme="minorHAnsi" w:hAnsiTheme="minorHAnsi" w:cstheme="minorHAnsi"/>
        </w:rPr>
        <w:t>).</w:t>
      </w:r>
    </w:p>
    <w:p w14:paraId="5B0A0CCB" w14:textId="239352E4" w:rsidR="00007D3E" w:rsidRPr="00814324" w:rsidRDefault="00007D3E" w:rsidP="00F00B76">
      <w:pPr>
        <w:pStyle w:val="Odsekzoznamu"/>
        <w:numPr>
          <w:ilvl w:val="1"/>
          <w:numId w:val="33"/>
        </w:numPr>
        <w:autoSpaceDE w:val="0"/>
        <w:autoSpaceDN w:val="0"/>
        <w:spacing w:after="120" w:line="276" w:lineRule="auto"/>
        <w:ind w:left="567" w:hanging="567"/>
        <w:rPr>
          <w:rFonts w:asciiTheme="minorHAnsi" w:hAnsiTheme="minorHAnsi" w:cstheme="minorHAnsi"/>
          <w:bCs/>
        </w:rPr>
      </w:pPr>
      <w:r w:rsidRPr="00814324">
        <w:rPr>
          <w:rFonts w:asciiTheme="minorHAnsi" w:hAnsiTheme="minorHAnsi" w:cstheme="minorHAnsi"/>
        </w:rPr>
        <w:t xml:space="preserve">Vyplnenú </w:t>
      </w:r>
      <w:r w:rsidRPr="00814324">
        <w:rPr>
          <w:rFonts w:asciiTheme="minorHAnsi" w:hAnsiTheme="minorHAnsi" w:cstheme="minorHAnsi"/>
          <w:b/>
        </w:rPr>
        <w:t xml:space="preserve">Prílohu č. </w:t>
      </w:r>
      <w:r w:rsidR="00344252" w:rsidRPr="00814324">
        <w:rPr>
          <w:rFonts w:asciiTheme="minorHAnsi" w:hAnsiTheme="minorHAnsi" w:cstheme="minorHAnsi"/>
          <w:b/>
        </w:rPr>
        <w:t>1</w:t>
      </w:r>
      <w:r w:rsidRPr="00814324">
        <w:rPr>
          <w:rFonts w:asciiTheme="minorHAnsi" w:hAnsiTheme="minorHAnsi" w:cstheme="minorHAnsi"/>
        </w:rPr>
        <w:t xml:space="preserve"> </w:t>
      </w:r>
      <w:r w:rsidRPr="00814324">
        <w:rPr>
          <w:rFonts w:asciiTheme="minorHAnsi" w:hAnsiTheme="minorHAnsi" w:cstheme="minorHAnsi"/>
          <w:b/>
        </w:rPr>
        <w:t>Návrh na plnenie kritéria</w:t>
      </w:r>
      <w:r w:rsidR="00814324" w:rsidRPr="00814324">
        <w:rPr>
          <w:rFonts w:asciiTheme="minorHAnsi" w:hAnsiTheme="minorHAnsi" w:cstheme="minorHAnsi"/>
          <w:b/>
        </w:rPr>
        <w:t xml:space="preserve"> </w:t>
      </w:r>
      <w:r w:rsidR="00FF5033" w:rsidRPr="00814324">
        <w:rPr>
          <w:rFonts w:asciiTheme="minorHAnsi" w:hAnsiTheme="minorHAnsi" w:cstheme="minorHAnsi"/>
          <w:b/>
        </w:rPr>
        <w:t>pre príslušnú Časť zákazky</w:t>
      </w:r>
      <w:r w:rsidR="00FF5033" w:rsidRPr="00814324">
        <w:rPr>
          <w:rFonts w:asciiTheme="minorHAnsi" w:hAnsiTheme="minorHAnsi" w:cstheme="minorHAnsi"/>
        </w:rPr>
        <w:t xml:space="preserve"> </w:t>
      </w:r>
      <w:r w:rsidRPr="00814324">
        <w:rPr>
          <w:rFonts w:asciiTheme="minorHAnsi" w:hAnsiTheme="minorHAnsi" w:cstheme="minorHAnsi"/>
        </w:rPr>
        <w:t>k časti A.2 Kritériá na hodnotenie ponúk a pravidlá ich uplatnenia týchto SP - v elektronickej forme so zabudovanou matematikou vo formáte Microsoft Excel ٭.xls/*.xlsx, zároveň aj ako s</w:t>
      </w:r>
      <w:r w:rsidR="00EB2133" w:rsidRPr="00814324">
        <w:rPr>
          <w:rFonts w:asciiTheme="minorHAnsi" w:hAnsiTheme="minorHAnsi" w:cstheme="minorHAnsi"/>
        </w:rPr>
        <w:t>ken</w:t>
      </w:r>
      <w:r w:rsidR="00B9317B">
        <w:rPr>
          <w:rFonts w:asciiTheme="minorHAnsi" w:hAnsiTheme="minorHAnsi" w:cstheme="minorHAnsi"/>
        </w:rPr>
        <w:t xml:space="preserve"> (*.pdf)</w:t>
      </w:r>
      <w:r w:rsidRPr="00814324">
        <w:rPr>
          <w:rFonts w:asciiTheme="minorHAnsi" w:hAnsiTheme="minorHAnsi" w:cstheme="minorHAnsi"/>
        </w:rPr>
        <w:t xml:space="preserve"> podpísaný uchádzačom, a to jeho štatutárnym orgánom alebo členom štatutárneho orgánu alebo iným zástupcom uchádzača, ktorý je oprávnený konať v mene uchádzača v záväzkových vzťahoch.</w:t>
      </w:r>
      <w:r w:rsidR="00B9317B" w:rsidRPr="00B9317B">
        <w:t xml:space="preserve"> </w:t>
      </w:r>
      <w:r w:rsidR="00B9317B" w:rsidRPr="00B9317B">
        <w:rPr>
          <w:rFonts w:asciiTheme="minorHAnsi" w:hAnsiTheme="minorHAnsi" w:cstheme="minorHAnsi"/>
        </w:rPr>
        <w:t xml:space="preserve">Uchádzač zodpovedá za to, že ceny v elektronickej </w:t>
      </w:r>
      <w:r w:rsidR="00B9317B">
        <w:rPr>
          <w:rFonts w:asciiTheme="minorHAnsi" w:hAnsiTheme="minorHAnsi" w:cstheme="minorHAnsi"/>
        </w:rPr>
        <w:t xml:space="preserve">*.xls/*xlsx </w:t>
      </w:r>
      <w:r w:rsidR="00B9317B" w:rsidRPr="00B9317B">
        <w:rPr>
          <w:rFonts w:asciiTheme="minorHAnsi" w:hAnsiTheme="minorHAnsi" w:cstheme="minorHAnsi"/>
        </w:rPr>
        <w:t xml:space="preserve">a </w:t>
      </w:r>
      <w:r w:rsidR="00B9317B">
        <w:rPr>
          <w:rFonts w:asciiTheme="minorHAnsi" w:hAnsiTheme="minorHAnsi" w:cstheme="minorHAnsi"/>
        </w:rPr>
        <w:t>*</w:t>
      </w:r>
      <w:r w:rsidR="00B9317B" w:rsidRPr="00B9317B">
        <w:rPr>
          <w:rFonts w:asciiTheme="minorHAnsi" w:hAnsiTheme="minorHAnsi" w:cstheme="minorHAnsi"/>
        </w:rPr>
        <w:t>.pdf forme sa zhodujú</w:t>
      </w:r>
    </w:p>
    <w:p w14:paraId="2B99BFEF" w14:textId="30AE7C73" w:rsidR="00274A93" w:rsidRPr="00814324" w:rsidRDefault="00D739A3" w:rsidP="00F00B76">
      <w:pPr>
        <w:pStyle w:val="Odsekzoznamu"/>
        <w:numPr>
          <w:ilvl w:val="1"/>
          <w:numId w:val="33"/>
        </w:numPr>
        <w:autoSpaceDE w:val="0"/>
        <w:autoSpaceDN w:val="0"/>
        <w:spacing w:after="120" w:line="276" w:lineRule="auto"/>
        <w:ind w:left="567" w:hanging="567"/>
        <w:rPr>
          <w:rFonts w:asciiTheme="minorHAnsi" w:hAnsiTheme="minorHAnsi" w:cstheme="minorHAnsi"/>
        </w:rPr>
      </w:pPr>
      <w:r w:rsidRPr="00814324">
        <w:rPr>
          <w:rFonts w:asciiTheme="minorHAnsi" w:hAnsiTheme="minorHAnsi" w:cstheme="minorHAnsi"/>
        </w:rPr>
        <w:t>Vyplnen</w:t>
      </w:r>
      <w:r w:rsidR="006F6626" w:rsidRPr="00814324">
        <w:rPr>
          <w:rFonts w:asciiTheme="minorHAnsi" w:hAnsiTheme="minorHAnsi" w:cstheme="minorHAnsi"/>
        </w:rPr>
        <w:t xml:space="preserve">ú </w:t>
      </w:r>
      <w:bookmarkStart w:id="33" w:name="_Hlk229989033"/>
      <w:r w:rsidRPr="00814324">
        <w:rPr>
          <w:rFonts w:asciiTheme="minorHAnsi" w:hAnsiTheme="minorHAnsi" w:cstheme="minorHAnsi"/>
          <w:b/>
        </w:rPr>
        <w:t>Príloh</w:t>
      </w:r>
      <w:r w:rsidR="006F6626" w:rsidRPr="00814324">
        <w:rPr>
          <w:rFonts w:asciiTheme="minorHAnsi" w:hAnsiTheme="minorHAnsi" w:cstheme="minorHAnsi"/>
          <w:b/>
        </w:rPr>
        <w:t>u</w:t>
      </w:r>
      <w:r w:rsidR="00274A93" w:rsidRPr="00814324">
        <w:rPr>
          <w:rFonts w:asciiTheme="minorHAnsi" w:hAnsiTheme="minorHAnsi" w:cstheme="minorHAnsi"/>
          <w:b/>
        </w:rPr>
        <w:t xml:space="preserve"> č. </w:t>
      </w:r>
      <w:r w:rsidR="00814324" w:rsidRPr="00814324">
        <w:rPr>
          <w:rFonts w:asciiTheme="minorHAnsi" w:hAnsiTheme="minorHAnsi" w:cstheme="minorHAnsi"/>
          <w:b/>
        </w:rPr>
        <w:t>2 Špecifikácia ceny – cena za servis a kontrolu  a Prílohu č. 3 Špecifikácia ceny – Cena za opravu a náhradné diely pre</w:t>
      </w:r>
      <w:r w:rsidR="00B30E26" w:rsidRPr="00814324">
        <w:rPr>
          <w:rFonts w:asciiTheme="minorHAnsi" w:hAnsiTheme="minorHAnsi" w:cstheme="minorHAnsi"/>
          <w:b/>
        </w:rPr>
        <w:t xml:space="preserve"> príslušnú </w:t>
      </w:r>
      <w:r w:rsidR="00167300">
        <w:rPr>
          <w:rFonts w:asciiTheme="minorHAnsi" w:hAnsiTheme="minorHAnsi" w:cstheme="minorHAnsi"/>
          <w:b/>
        </w:rPr>
        <w:t>č</w:t>
      </w:r>
      <w:r w:rsidR="00B30E26" w:rsidRPr="00814324">
        <w:rPr>
          <w:rFonts w:asciiTheme="minorHAnsi" w:hAnsiTheme="minorHAnsi" w:cstheme="minorHAnsi"/>
          <w:b/>
        </w:rPr>
        <w:t xml:space="preserve">asť zákazky </w:t>
      </w:r>
      <w:r w:rsidR="006F6626" w:rsidRPr="00814324">
        <w:rPr>
          <w:rFonts w:asciiTheme="minorHAnsi" w:hAnsiTheme="minorHAnsi" w:cstheme="minorHAnsi"/>
          <w:b/>
        </w:rPr>
        <w:t xml:space="preserve"> </w:t>
      </w:r>
      <w:bookmarkEnd w:id="33"/>
      <w:r w:rsidR="00274A93" w:rsidRPr="00814324">
        <w:rPr>
          <w:rFonts w:asciiTheme="minorHAnsi" w:hAnsiTheme="minorHAnsi" w:cstheme="minorHAnsi"/>
        </w:rPr>
        <w:t>k časti B.2 Spôsob určenia cen</w:t>
      </w:r>
      <w:r w:rsidR="001C7B76" w:rsidRPr="00814324">
        <w:rPr>
          <w:rFonts w:asciiTheme="minorHAnsi" w:hAnsiTheme="minorHAnsi" w:cstheme="minorHAnsi"/>
        </w:rPr>
        <w:t xml:space="preserve">y týchto SP </w:t>
      </w:r>
      <w:r w:rsidR="004430F3" w:rsidRPr="00814324">
        <w:rPr>
          <w:rFonts w:asciiTheme="minorHAnsi" w:hAnsiTheme="minorHAnsi" w:cstheme="minorHAnsi"/>
        </w:rPr>
        <w:t xml:space="preserve">- </w:t>
      </w:r>
      <w:r w:rsidR="001C7B76" w:rsidRPr="00814324">
        <w:rPr>
          <w:rFonts w:asciiTheme="minorHAnsi" w:hAnsiTheme="minorHAnsi" w:cstheme="minorHAnsi"/>
        </w:rPr>
        <w:t>v elektronickej forme so zabudovanou matematikou vo formáte</w:t>
      </w:r>
      <w:r w:rsidRPr="00814324">
        <w:rPr>
          <w:rFonts w:asciiTheme="minorHAnsi" w:hAnsiTheme="minorHAnsi" w:cstheme="minorHAnsi"/>
        </w:rPr>
        <w:t xml:space="preserve"> Microsoft Excel</w:t>
      </w:r>
      <w:r w:rsidR="00274A93" w:rsidRPr="00814324">
        <w:rPr>
          <w:rFonts w:asciiTheme="minorHAnsi" w:hAnsiTheme="minorHAnsi" w:cstheme="minorHAnsi"/>
        </w:rPr>
        <w:t xml:space="preserve"> ٭.xls/*</w:t>
      </w:r>
      <w:r w:rsidR="007E2B55" w:rsidRPr="00814324">
        <w:rPr>
          <w:rFonts w:asciiTheme="minorHAnsi" w:hAnsiTheme="minorHAnsi" w:cstheme="minorHAnsi"/>
        </w:rPr>
        <w:t>.</w:t>
      </w:r>
      <w:r w:rsidR="00344133" w:rsidRPr="00814324">
        <w:rPr>
          <w:rFonts w:asciiTheme="minorHAnsi" w:hAnsiTheme="minorHAnsi" w:cstheme="minorHAnsi"/>
        </w:rPr>
        <w:t>xlsx</w:t>
      </w:r>
      <w:r w:rsidR="004A68CB" w:rsidRPr="00814324">
        <w:rPr>
          <w:rFonts w:asciiTheme="minorHAnsi" w:hAnsiTheme="minorHAnsi" w:cstheme="minorHAnsi"/>
          <w:noProof w:val="0"/>
        </w:rPr>
        <w:t xml:space="preserve"> </w:t>
      </w:r>
      <w:r w:rsidR="004A68CB" w:rsidRPr="00814324">
        <w:rPr>
          <w:rFonts w:asciiTheme="minorHAnsi" w:hAnsiTheme="minorHAnsi" w:cstheme="minorHAnsi"/>
        </w:rPr>
        <w:t>zároveň aj ako sken podpísaný uchádzačom, a to jeho štatutárnym orgánom alebo členom štatutárneho orgánu alebo iným zástupcom uchádzača, ktorý je oprávnený konať v mene uchádzača v záväzkových vzťahoch.</w:t>
      </w:r>
      <w:r w:rsidR="00B9317B">
        <w:rPr>
          <w:rFonts w:asciiTheme="minorHAnsi" w:hAnsiTheme="minorHAnsi" w:cstheme="minorHAnsi"/>
        </w:rPr>
        <w:t xml:space="preserve"> </w:t>
      </w:r>
      <w:r w:rsidR="00B9317B" w:rsidRPr="00B9317B">
        <w:rPr>
          <w:rFonts w:asciiTheme="minorHAnsi" w:hAnsiTheme="minorHAnsi" w:cstheme="minorHAnsi"/>
        </w:rPr>
        <w:t xml:space="preserve">Uchádzač zodpovedá za to, že ceny v elektronickej </w:t>
      </w:r>
      <w:r w:rsidR="00B9317B">
        <w:rPr>
          <w:rFonts w:asciiTheme="minorHAnsi" w:hAnsiTheme="minorHAnsi" w:cstheme="minorHAnsi"/>
        </w:rPr>
        <w:t xml:space="preserve">*.xls/*xlsx </w:t>
      </w:r>
      <w:r w:rsidR="00B9317B" w:rsidRPr="00B9317B">
        <w:rPr>
          <w:rFonts w:asciiTheme="minorHAnsi" w:hAnsiTheme="minorHAnsi" w:cstheme="minorHAnsi"/>
        </w:rPr>
        <w:t xml:space="preserve">a </w:t>
      </w:r>
      <w:r w:rsidR="00B9317B">
        <w:rPr>
          <w:rFonts w:asciiTheme="minorHAnsi" w:hAnsiTheme="minorHAnsi" w:cstheme="minorHAnsi"/>
        </w:rPr>
        <w:t>*</w:t>
      </w:r>
      <w:r w:rsidR="00B9317B" w:rsidRPr="00B9317B">
        <w:rPr>
          <w:rFonts w:asciiTheme="minorHAnsi" w:hAnsiTheme="minorHAnsi" w:cstheme="minorHAnsi"/>
        </w:rPr>
        <w:t>.pdf forme sa zhodujú</w:t>
      </w:r>
    </w:p>
    <w:p w14:paraId="5985E5DB" w14:textId="266536A6" w:rsidR="000A46B8" w:rsidRPr="00814324" w:rsidRDefault="00E425BE" w:rsidP="00F00B76">
      <w:pPr>
        <w:pStyle w:val="Odsekzoznamu"/>
        <w:numPr>
          <w:ilvl w:val="1"/>
          <w:numId w:val="33"/>
        </w:numPr>
        <w:spacing w:after="120" w:line="276" w:lineRule="auto"/>
        <w:ind w:left="567" w:hanging="567"/>
        <w:rPr>
          <w:rFonts w:asciiTheme="minorHAnsi" w:hAnsiTheme="minorHAnsi" w:cstheme="minorHAnsi"/>
        </w:rPr>
      </w:pPr>
      <w:r w:rsidRPr="008E3231">
        <w:rPr>
          <w:rFonts w:asciiTheme="minorHAnsi" w:hAnsiTheme="minorHAnsi" w:cstheme="minorHAnsi"/>
          <w:b/>
          <w:bCs/>
        </w:rPr>
        <w:t>Doklad o zložení zábezpeky</w:t>
      </w:r>
      <w:r w:rsidRPr="00814324">
        <w:rPr>
          <w:rFonts w:asciiTheme="minorHAnsi" w:hAnsiTheme="minorHAnsi" w:cstheme="minorHAnsi"/>
        </w:rPr>
        <w:t xml:space="preserve"> podľa bodu 15 časti A.1 Pokyny pre </w:t>
      </w:r>
      <w:r w:rsidR="00B9317B">
        <w:rPr>
          <w:rFonts w:asciiTheme="minorHAnsi" w:hAnsiTheme="minorHAnsi" w:cstheme="minorHAnsi"/>
        </w:rPr>
        <w:t>záujemcov/</w:t>
      </w:r>
      <w:r w:rsidRPr="00814324">
        <w:rPr>
          <w:rFonts w:asciiTheme="minorHAnsi" w:hAnsiTheme="minorHAnsi" w:cstheme="minorHAnsi"/>
        </w:rPr>
        <w:t xml:space="preserve">uchádzačov týchto SP. </w:t>
      </w:r>
      <w:r w:rsidR="002348C5" w:rsidRPr="00814324">
        <w:rPr>
          <w:rFonts w:asciiTheme="minorHAnsi" w:hAnsiTheme="minorHAnsi" w:cstheme="minorHAnsi"/>
        </w:rPr>
        <w:br/>
      </w:r>
      <w:r w:rsidRPr="00814324">
        <w:rPr>
          <w:rFonts w:asciiTheme="minorHAnsi" w:hAnsiTheme="minorHAnsi" w:cstheme="minorHAnsi"/>
        </w:rPr>
        <w:t>V prípade, že uchádzač použije možnosť poskytnutia bankovej záruky podľa bodu 15.3.2 alebo poistenia záruky podľa bodu 15.3.3 časti A.1 Pokyny pre uchádzačov týchto SP, je povinný predložiť v ponuke predloženej prostredníctvom systému JOSEPHINE kópiu</w:t>
      </w:r>
      <w:r w:rsidR="00767281" w:rsidRPr="00814324">
        <w:rPr>
          <w:rFonts w:asciiTheme="minorHAnsi" w:hAnsiTheme="minorHAnsi" w:cstheme="minorHAnsi"/>
        </w:rPr>
        <w:t xml:space="preserve"> (sken originálu) </w:t>
      </w:r>
      <w:r w:rsidRPr="00814324">
        <w:rPr>
          <w:rFonts w:asciiTheme="minorHAnsi" w:hAnsiTheme="minorHAnsi" w:cstheme="minorHAnsi"/>
        </w:rPr>
        <w:t>bankovej záruky alebo poistenia záruky</w:t>
      </w:r>
      <w:r w:rsidR="000A46B8" w:rsidRPr="00814324">
        <w:rPr>
          <w:rFonts w:asciiTheme="minorHAnsi" w:hAnsiTheme="minorHAnsi" w:cstheme="minorHAnsi"/>
        </w:rPr>
        <w:t xml:space="preserve"> alebo elektronický dokument, podľa bodov 15.4.2.4 a 15.4.3.4</w:t>
      </w:r>
      <w:r w:rsidRPr="00814324">
        <w:rPr>
          <w:rFonts w:asciiTheme="minorHAnsi" w:hAnsiTheme="minorHAnsi" w:cstheme="minorHAnsi"/>
        </w:rPr>
        <w:t xml:space="preserve">. Originál bankovej záruky vystavený bankou alebo poistenia záruky musí uchádzač doručiť verejnému obstarávateľovi v lehote na predkladanie ponúk podľa bodu 15.4.2.1.1 alebo podľa bodu 15.4.3.1.1 časti A.1 Pokyny pre </w:t>
      </w:r>
      <w:r w:rsidR="00B9317B">
        <w:rPr>
          <w:rFonts w:asciiTheme="minorHAnsi" w:hAnsiTheme="minorHAnsi" w:cstheme="minorHAnsi"/>
        </w:rPr>
        <w:t>záujemcov/</w:t>
      </w:r>
      <w:r w:rsidRPr="00814324">
        <w:rPr>
          <w:rFonts w:asciiTheme="minorHAnsi" w:hAnsiTheme="minorHAnsi" w:cstheme="minorHAnsi"/>
        </w:rPr>
        <w:t>uchádzačov týchto SP</w:t>
      </w:r>
      <w:r w:rsidR="000A46B8" w:rsidRPr="00814324">
        <w:rPr>
          <w:rFonts w:asciiTheme="minorHAnsi" w:hAnsiTheme="minorHAnsi" w:cstheme="minorHAnsi"/>
        </w:rPr>
        <w:t xml:space="preserve"> (pri elektronickom dokumente, ktorý bude podpísaný kvalifikovaným elektronickým podpisom sa originál bankovej/poistenia záruky nedoručuje do podateľne).</w:t>
      </w:r>
    </w:p>
    <w:p w14:paraId="01BFA4FD" w14:textId="3B1DC911" w:rsidR="00C64076" w:rsidRDefault="00C64076" w:rsidP="00F00B76">
      <w:pPr>
        <w:pStyle w:val="Odsekzoznamu"/>
        <w:numPr>
          <w:ilvl w:val="1"/>
          <w:numId w:val="33"/>
        </w:numPr>
        <w:autoSpaceDE w:val="0"/>
        <w:autoSpaceDN w:val="0"/>
        <w:spacing w:after="120" w:line="276" w:lineRule="auto"/>
        <w:ind w:left="567" w:hanging="567"/>
        <w:rPr>
          <w:rFonts w:asciiTheme="minorHAnsi" w:hAnsiTheme="minorHAnsi" w:cstheme="minorHAnsi"/>
        </w:rPr>
      </w:pPr>
      <w:r w:rsidRPr="00814324">
        <w:rPr>
          <w:rFonts w:asciiTheme="minorHAnsi" w:hAnsiTheme="minorHAnsi" w:cstheme="minorHAnsi"/>
        </w:rPr>
        <w:lastRenderedPageBreak/>
        <w:t>Vyhlásenia</w:t>
      </w:r>
      <w:r w:rsidR="00FE2C4E" w:rsidRPr="00814324">
        <w:rPr>
          <w:rFonts w:asciiTheme="minorHAnsi" w:hAnsiTheme="minorHAnsi" w:cstheme="minorHAnsi"/>
        </w:rPr>
        <w:t>/Dokumenty</w:t>
      </w:r>
      <w:r w:rsidR="00F53187" w:rsidRPr="00814324">
        <w:rPr>
          <w:rFonts w:asciiTheme="minorHAnsi" w:hAnsiTheme="minorHAnsi" w:cstheme="minorHAnsi"/>
        </w:rPr>
        <w:t xml:space="preserve"> ktoré tvoria </w:t>
      </w:r>
      <w:r w:rsidR="00F53187" w:rsidRPr="00814324">
        <w:rPr>
          <w:rFonts w:asciiTheme="minorHAnsi" w:hAnsiTheme="minorHAnsi" w:cstheme="minorHAnsi"/>
          <w:b/>
        </w:rPr>
        <w:t>Prílohu č.</w:t>
      </w:r>
      <w:r w:rsidR="00174850" w:rsidRPr="00814324">
        <w:rPr>
          <w:rFonts w:asciiTheme="minorHAnsi" w:hAnsiTheme="minorHAnsi" w:cstheme="minorHAnsi"/>
          <w:b/>
        </w:rPr>
        <w:t xml:space="preserve"> </w:t>
      </w:r>
      <w:r w:rsidR="00C164C0">
        <w:rPr>
          <w:rFonts w:asciiTheme="minorHAnsi" w:hAnsiTheme="minorHAnsi" w:cstheme="minorHAnsi"/>
          <w:b/>
        </w:rPr>
        <w:t>2</w:t>
      </w:r>
      <w:r w:rsidR="00FE2C4E" w:rsidRPr="00814324">
        <w:rPr>
          <w:rFonts w:asciiTheme="minorHAnsi" w:hAnsiTheme="minorHAnsi" w:cstheme="minorHAnsi"/>
          <w:b/>
        </w:rPr>
        <w:t xml:space="preserve"> až Prílohu č.</w:t>
      </w:r>
      <w:r w:rsidR="00174850" w:rsidRPr="00814324">
        <w:rPr>
          <w:rFonts w:asciiTheme="minorHAnsi" w:hAnsiTheme="minorHAnsi" w:cstheme="minorHAnsi"/>
          <w:b/>
        </w:rPr>
        <w:t xml:space="preserve"> </w:t>
      </w:r>
      <w:r w:rsidR="008376F6">
        <w:rPr>
          <w:rFonts w:asciiTheme="minorHAnsi" w:hAnsiTheme="minorHAnsi" w:cstheme="minorHAnsi"/>
          <w:b/>
        </w:rPr>
        <w:t>4</w:t>
      </w:r>
      <w:r w:rsidR="00FE2C4E" w:rsidRPr="00814324">
        <w:rPr>
          <w:rFonts w:asciiTheme="minorHAnsi" w:hAnsiTheme="minorHAnsi" w:cstheme="minorHAnsi"/>
        </w:rPr>
        <w:t xml:space="preserve"> </w:t>
      </w:r>
      <w:r w:rsidR="00174850" w:rsidRPr="00814324">
        <w:rPr>
          <w:rFonts w:asciiTheme="minorHAnsi" w:hAnsiTheme="minorHAnsi" w:cstheme="minorHAnsi"/>
        </w:rPr>
        <w:t xml:space="preserve">časti A.1 týchto </w:t>
      </w:r>
      <w:r w:rsidR="00FE2C4E" w:rsidRPr="00814324">
        <w:rPr>
          <w:rFonts w:asciiTheme="minorHAnsi" w:hAnsiTheme="minorHAnsi" w:cstheme="minorHAnsi"/>
        </w:rPr>
        <w:t>SP</w:t>
      </w:r>
      <w:r w:rsidRPr="00814324">
        <w:rPr>
          <w:rFonts w:asciiTheme="minorHAnsi" w:hAnsiTheme="minorHAnsi" w:cstheme="minorHAnsi"/>
        </w:rPr>
        <w:t xml:space="preserve"> </w:t>
      </w:r>
      <w:r w:rsidR="00FE2C4E" w:rsidRPr="00814324">
        <w:rPr>
          <w:rFonts w:asciiTheme="minorHAnsi" w:hAnsiTheme="minorHAnsi" w:cstheme="minorHAnsi"/>
        </w:rPr>
        <w:t>–</w:t>
      </w:r>
      <w:r w:rsidR="00453D4F" w:rsidRPr="00814324">
        <w:rPr>
          <w:rFonts w:asciiTheme="minorHAnsi" w:hAnsiTheme="minorHAnsi" w:cstheme="minorHAnsi"/>
        </w:rPr>
        <w:t xml:space="preserve"> </w:t>
      </w:r>
      <w:r w:rsidR="00FE2C4E" w:rsidRPr="00814324">
        <w:rPr>
          <w:rFonts w:asciiTheme="minorHAnsi" w:hAnsiTheme="minorHAnsi" w:cstheme="minorHAnsi"/>
          <w:b/>
        </w:rPr>
        <w:t>Če</w:t>
      </w:r>
      <w:r w:rsidR="006E510E" w:rsidRPr="00814324">
        <w:rPr>
          <w:rFonts w:asciiTheme="minorHAnsi" w:hAnsiTheme="minorHAnsi" w:cstheme="minorHAnsi"/>
          <w:b/>
        </w:rPr>
        <w:t xml:space="preserve">stné vyhlásenie podľa </w:t>
      </w:r>
      <w:r w:rsidR="00BC2AE2" w:rsidRPr="00814324">
        <w:rPr>
          <w:rFonts w:asciiTheme="minorHAnsi" w:hAnsiTheme="minorHAnsi" w:cstheme="minorHAnsi"/>
          <w:b/>
        </w:rPr>
        <w:t>č</w:t>
      </w:r>
      <w:r w:rsidR="006E510E" w:rsidRPr="00814324">
        <w:rPr>
          <w:rFonts w:asciiTheme="minorHAnsi" w:hAnsiTheme="minorHAnsi" w:cstheme="minorHAnsi"/>
          <w:b/>
        </w:rPr>
        <w:t>lánku 5k</w:t>
      </w:r>
      <w:r w:rsidR="00A61C0A" w:rsidRPr="00814324">
        <w:rPr>
          <w:rFonts w:asciiTheme="minorHAnsi" w:hAnsiTheme="minorHAnsi" w:cstheme="minorHAnsi"/>
          <w:b/>
        </w:rPr>
        <w:t>,</w:t>
      </w:r>
      <w:r w:rsidR="00453D4F" w:rsidRPr="00814324">
        <w:rPr>
          <w:rFonts w:asciiTheme="minorHAnsi" w:hAnsiTheme="minorHAnsi" w:cstheme="minorHAnsi"/>
        </w:rPr>
        <w:t xml:space="preserve"> </w:t>
      </w:r>
      <w:r w:rsidR="00453D4F" w:rsidRPr="00814324">
        <w:rPr>
          <w:rFonts w:asciiTheme="minorHAnsi" w:hAnsiTheme="minorHAnsi" w:cstheme="minorHAnsi"/>
          <w:b/>
        </w:rPr>
        <w:t>Čestné vyhlásenie uchádzača</w:t>
      </w:r>
      <w:r w:rsidR="00B9317B">
        <w:rPr>
          <w:rFonts w:asciiTheme="minorHAnsi" w:hAnsiTheme="minorHAnsi" w:cstheme="minorHAnsi"/>
          <w:b/>
        </w:rPr>
        <w:t xml:space="preserve"> </w:t>
      </w:r>
      <w:r w:rsidR="00B9317B" w:rsidRPr="00814324">
        <w:rPr>
          <w:rFonts w:asciiTheme="minorHAnsi" w:hAnsiTheme="minorHAnsi" w:cstheme="minorHAnsi"/>
        </w:rPr>
        <w:t>(povinné predložiť v ponuke)</w:t>
      </w:r>
      <w:r w:rsidR="00453D4F" w:rsidRPr="00814324">
        <w:rPr>
          <w:rFonts w:asciiTheme="minorHAnsi" w:hAnsiTheme="minorHAnsi" w:cstheme="minorHAnsi"/>
          <w:b/>
        </w:rPr>
        <w:t>,</w:t>
      </w:r>
      <w:r w:rsidR="00A61C0A" w:rsidRPr="00814324">
        <w:rPr>
          <w:rFonts w:asciiTheme="minorHAnsi" w:hAnsiTheme="minorHAnsi" w:cstheme="minorHAnsi"/>
          <w:b/>
        </w:rPr>
        <w:t xml:space="preserve"> Zoznam dôverných informáci</w:t>
      </w:r>
      <w:r w:rsidR="00642B7E" w:rsidRPr="00814324">
        <w:rPr>
          <w:rFonts w:asciiTheme="minorHAnsi" w:hAnsiTheme="minorHAnsi" w:cstheme="minorHAnsi"/>
          <w:b/>
        </w:rPr>
        <w:t>í</w:t>
      </w:r>
      <w:r w:rsidR="00B9317B">
        <w:rPr>
          <w:rFonts w:asciiTheme="minorHAnsi" w:hAnsiTheme="minorHAnsi" w:cstheme="minorHAnsi"/>
          <w:b/>
        </w:rPr>
        <w:t xml:space="preserve"> (predložiť ak sa uplatňuje)</w:t>
      </w:r>
      <w:r w:rsidR="00174850" w:rsidRPr="00814324">
        <w:rPr>
          <w:rFonts w:asciiTheme="minorHAnsi" w:hAnsiTheme="minorHAnsi" w:cstheme="minorHAnsi"/>
        </w:rPr>
        <w:t>.</w:t>
      </w:r>
      <w:r w:rsidR="002348C5" w:rsidRPr="00814324">
        <w:rPr>
          <w:rFonts w:asciiTheme="minorHAnsi" w:hAnsiTheme="minorHAnsi" w:cstheme="minorHAnsi"/>
        </w:rPr>
        <w:t xml:space="preserve"> </w:t>
      </w:r>
    </w:p>
    <w:p w14:paraId="6BBFB537" w14:textId="16017BF1" w:rsidR="00C164C0" w:rsidRPr="00C164C0" w:rsidRDefault="00C164C0" w:rsidP="00C164C0">
      <w:pPr>
        <w:pStyle w:val="Odsekzoznamu"/>
        <w:numPr>
          <w:ilvl w:val="1"/>
          <w:numId w:val="33"/>
        </w:numPr>
        <w:autoSpaceDE w:val="0"/>
        <w:autoSpaceDN w:val="0"/>
        <w:spacing w:after="120" w:line="276" w:lineRule="auto"/>
        <w:ind w:left="567" w:hanging="567"/>
        <w:rPr>
          <w:rFonts w:asciiTheme="minorHAnsi" w:hAnsiTheme="minorHAnsi" w:cstheme="minorHAnsi"/>
        </w:rPr>
      </w:pPr>
      <w:r>
        <w:rPr>
          <w:rFonts w:asciiTheme="minorHAnsi" w:hAnsiTheme="minorHAnsi" w:cstheme="minorHAnsi"/>
        </w:rPr>
        <w:t xml:space="preserve">Vyplnenú </w:t>
      </w:r>
      <w:r w:rsidRPr="00C164C0">
        <w:rPr>
          <w:rFonts w:asciiTheme="minorHAnsi" w:hAnsiTheme="minorHAnsi" w:cstheme="minorHAnsi"/>
          <w:b/>
          <w:bCs/>
        </w:rPr>
        <w:t>Prílohu č. 2</w:t>
      </w:r>
      <w:r>
        <w:rPr>
          <w:rFonts w:asciiTheme="minorHAnsi" w:hAnsiTheme="minorHAnsi" w:cstheme="minorHAnsi"/>
        </w:rPr>
        <w:t xml:space="preserve"> k časti A.3 </w:t>
      </w:r>
      <w:r w:rsidRPr="00814324">
        <w:rPr>
          <w:rFonts w:asciiTheme="minorHAnsi" w:hAnsiTheme="minorHAnsi" w:cstheme="minorHAnsi"/>
          <w:b/>
        </w:rPr>
        <w:t>Čestné vyhlásenie uchádzača podľa § 32 ods. 7 zákona o verejnom obstarávaní</w:t>
      </w:r>
      <w:r w:rsidRPr="00814324">
        <w:rPr>
          <w:rFonts w:asciiTheme="minorHAnsi" w:hAnsiTheme="minorHAnsi" w:cstheme="minorHAnsi"/>
        </w:rPr>
        <w:t>. (povinné predložiť v ponuke)</w:t>
      </w:r>
      <w:r>
        <w:rPr>
          <w:rFonts w:asciiTheme="minorHAnsi" w:hAnsiTheme="minorHAnsi" w:cstheme="minorHAnsi"/>
        </w:rPr>
        <w:t>.</w:t>
      </w:r>
    </w:p>
    <w:p w14:paraId="44DAC7E4" w14:textId="0DF3ED0E" w:rsidR="00A46205" w:rsidRPr="000F2235" w:rsidRDefault="00A46205" w:rsidP="00F00B76">
      <w:pPr>
        <w:pStyle w:val="Odsekzoznamu"/>
        <w:numPr>
          <w:ilvl w:val="1"/>
          <w:numId w:val="33"/>
        </w:numPr>
        <w:spacing w:line="276" w:lineRule="auto"/>
        <w:ind w:left="567" w:hanging="567"/>
        <w:rPr>
          <w:rFonts w:asciiTheme="minorHAnsi" w:hAnsiTheme="minorHAnsi" w:cstheme="minorHAnsi"/>
        </w:rPr>
      </w:pPr>
      <w:r w:rsidRPr="00814324">
        <w:rPr>
          <w:rFonts w:asciiTheme="minorHAnsi" w:hAnsiTheme="minorHAnsi" w:cstheme="minorHAnsi"/>
        </w:rPr>
        <w:t xml:space="preserve">Vyplnenú </w:t>
      </w:r>
      <w:r w:rsidRPr="00814324">
        <w:rPr>
          <w:rFonts w:asciiTheme="minorHAnsi" w:hAnsiTheme="minorHAnsi" w:cstheme="minorHAnsi"/>
          <w:b/>
        </w:rPr>
        <w:t xml:space="preserve">Prílohu č. </w:t>
      </w:r>
      <w:r w:rsidR="00C164C0">
        <w:rPr>
          <w:rFonts w:asciiTheme="minorHAnsi" w:hAnsiTheme="minorHAnsi" w:cstheme="minorHAnsi"/>
          <w:b/>
        </w:rPr>
        <w:t>7</w:t>
      </w:r>
      <w:r w:rsidRPr="00814324">
        <w:rPr>
          <w:rFonts w:asciiTheme="minorHAnsi" w:hAnsiTheme="minorHAnsi" w:cstheme="minorHAnsi"/>
          <w:b/>
        </w:rPr>
        <w:t xml:space="preserve"> Vyhlásenie uchádzača o subdodávkach</w:t>
      </w:r>
      <w:r w:rsidRPr="00814324">
        <w:rPr>
          <w:rFonts w:asciiTheme="minorHAnsi" w:hAnsiTheme="minorHAnsi" w:cstheme="minorHAnsi"/>
        </w:rPr>
        <w:t xml:space="preserve"> k časti </w:t>
      </w:r>
      <w:r w:rsidR="005125DD" w:rsidRPr="00814324">
        <w:rPr>
          <w:rFonts w:asciiTheme="minorHAnsi" w:hAnsiTheme="minorHAnsi" w:cstheme="minorHAnsi"/>
        </w:rPr>
        <w:t>A</w:t>
      </w:r>
      <w:r w:rsidRPr="00814324">
        <w:rPr>
          <w:rFonts w:asciiTheme="minorHAnsi" w:hAnsiTheme="minorHAnsi" w:cstheme="minorHAnsi"/>
        </w:rPr>
        <w:t>.</w:t>
      </w:r>
      <w:r w:rsidR="005125DD" w:rsidRPr="00814324">
        <w:rPr>
          <w:rFonts w:asciiTheme="minorHAnsi" w:hAnsiTheme="minorHAnsi" w:cstheme="minorHAnsi"/>
        </w:rPr>
        <w:t>1</w:t>
      </w:r>
      <w:r w:rsidRPr="00814324">
        <w:rPr>
          <w:rFonts w:asciiTheme="minorHAnsi" w:hAnsiTheme="minorHAnsi" w:cstheme="minorHAnsi"/>
        </w:rPr>
        <w:t xml:space="preserve"> týchto SP ako sken podpísaný uchádzačom, a to jeho štatutárnym orgánom alebo členom štatutárneho orgánu alebo iným zástupcom uchádzača, ktorý je oprávnený konať v mene uchádzača v záväzkových vzťahoch.</w:t>
      </w:r>
      <w:r w:rsidR="00150E62" w:rsidRPr="00814324">
        <w:rPr>
          <w:rFonts w:asciiTheme="minorHAnsi" w:hAnsiTheme="minorHAnsi" w:cstheme="minorHAnsi"/>
        </w:rPr>
        <w:t xml:space="preserve"> </w:t>
      </w:r>
      <w:r w:rsidR="00150E62" w:rsidRPr="000F2235">
        <w:rPr>
          <w:rFonts w:asciiTheme="minorHAnsi" w:hAnsiTheme="minorHAnsi" w:cstheme="minorHAnsi"/>
        </w:rPr>
        <w:t>(povinné predložiť v ponuke)</w:t>
      </w:r>
    </w:p>
    <w:p w14:paraId="32419606" w14:textId="5141C8D7" w:rsidR="00A46205" w:rsidRPr="000F2235" w:rsidRDefault="00A46205" w:rsidP="00A85B7F">
      <w:pPr>
        <w:tabs>
          <w:tab w:val="left" w:pos="915"/>
        </w:tabs>
        <w:autoSpaceDE w:val="0"/>
        <w:autoSpaceDN w:val="0"/>
        <w:spacing w:after="0" w:line="276" w:lineRule="auto"/>
        <w:rPr>
          <w:rFonts w:asciiTheme="minorHAnsi" w:hAnsiTheme="minorHAnsi" w:cstheme="minorHAnsi"/>
        </w:rPr>
      </w:pPr>
    </w:p>
    <w:p w14:paraId="4BD021C8" w14:textId="78A0CFE3" w:rsidR="008566F8" w:rsidRPr="000F2235" w:rsidRDefault="00274A93" w:rsidP="00F00B76">
      <w:pPr>
        <w:pStyle w:val="Odsekzoznamu"/>
        <w:numPr>
          <w:ilvl w:val="1"/>
          <w:numId w:val="33"/>
        </w:numPr>
        <w:autoSpaceDE w:val="0"/>
        <w:autoSpaceDN w:val="0"/>
        <w:spacing w:line="276" w:lineRule="auto"/>
        <w:ind w:left="567" w:hanging="567"/>
        <w:rPr>
          <w:rFonts w:asciiTheme="minorHAnsi" w:hAnsiTheme="minorHAnsi" w:cstheme="minorHAnsi"/>
        </w:rPr>
      </w:pPr>
      <w:r w:rsidRPr="000F2235">
        <w:rPr>
          <w:rFonts w:asciiTheme="minorHAnsi" w:hAnsiTheme="minorHAnsi" w:cstheme="minorHAnsi"/>
          <w:b/>
        </w:rPr>
        <w:t>Doklady</w:t>
      </w:r>
      <w:r w:rsidR="005D5297" w:rsidRPr="000F2235">
        <w:rPr>
          <w:rFonts w:asciiTheme="minorHAnsi" w:hAnsiTheme="minorHAnsi" w:cstheme="minorHAnsi"/>
          <w:b/>
        </w:rPr>
        <w:t xml:space="preserve"> </w:t>
      </w:r>
      <w:r w:rsidRPr="000F2235">
        <w:rPr>
          <w:rFonts w:asciiTheme="minorHAnsi" w:hAnsiTheme="minorHAnsi" w:cstheme="minorHAnsi"/>
          <w:b/>
        </w:rPr>
        <w:t>preukazujúce splnenie podmienok účast</w:t>
      </w:r>
      <w:r w:rsidR="00FE2C4E" w:rsidRPr="000F2235">
        <w:rPr>
          <w:rFonts w:asciiTheme="minorHAnsi" w:hAnsiTheme="minorHAnsi" w:cstheme="minorHAnsi"/>
          <w:b/>
        </w:rPr>
        <w:t>i</w:t>
      </w:r>
      <w:r w:rsidR="00FE2C4E" w:rsidRPr="000F2235">
        <w:rPr>
          <w:rFonts w:asciiTheme="minorHAnsi" w:hAnsiTheme="minorHAnsi" w:cstheme="minorHAnsi"/>
        </w:rPr>
        <w:t xml:space="preserve"> </w:t>
      </w:r>
      <w:r w:rsidRPr="000F2235">
        <w:rPr>
          <w:rFonts w:asciiTheme="minorHAnsi" w:hAnsiTheme="minorHAnsi" w:cstheme="minorHAnsi"/>
        </w:rPr>
        <w:t>týkajúce sa osobného postavenia</w:t>
      </w:r>
      <w:r w:rsidR="009A2394" w:rsidRPr="000F2235">
        <w:rPr>
          <w:rFonts w:asciiTheme="minorHAnsi" w:hAnsiTheme="minorHAnsi" w:cstheme="minorHAnsi"/>
        </w:rPr>
        <w:t xml:space="preserve">, finančného a ekonomického postavenia a </w:t>
      </w:r>
      <w:r w:rsidRPr="000F2235">
        <w:rPr>
          <w:rFonts w:asciiTheme="minorHAnsi" w:hAnsiTheme="minorHAnsi" w:cstheme="minorHAnsi"/>
        </w:rPr>
        <w:t xml:space="preserve">technickej </w:t>
      </w:r>
      <w:r w:rsidR="009A2394" w:rsidRPr="000F2235">
        <w:rPr>
          <w:rFonts w:asciiTheme="minorHAnsi" w:hAnsiTheme="minorHAnsi" w:cstheme="minorHAnsi"/>
        </w:rPr>
        <w:t xml:space="preserve">spôsobilosti </w:t>
      </w:r>
      <w:r w:rsidRPr="000F2235">
        <w:rPr>
          <w:rFonts w:asciiTheme="minorHAnsi" w:hAnsiTheme="minorHAnsi" w:cstheme="minorHAnsi"/>
        </w:rPr>
        <w:t xml:space="preserve">alebo odbornej spôsobilosti, uvedených </w:t>
      </w:r>
      <w:r w:rsidR="006A6A64" w:rsidRPr="000F2235">
        <w:rPr>
          <w:rFonts w:asciiTheme="minorHAnsi" w:hAnsiTheme="minorHAnsi" w:cstheme="minorHAnsi"/>
        </w:rPr>
        <w:t>v</w:t>
      </w:r>
      <w:r w:rsidR="009A2394" w:rsidRPr="000F2235">
        <w:rPr>
          <w:rFonts w:asciiTheme="minorHAnsi" w:hAnsiTheme="minorHAnsi" w:cstheme="minorHAnsi"/>
        </w:rPr>
        <w:t> </w:t>
      </w:r>
      <w:r w:rsidR="006A6A64" w:rsidRPr="000F2235">
        <w:rPr>
          <w:rFonts w:asciiTheme="minorHAnsi" w:hAnsiTheme="minorHAnsi" w:cstheme="minorHAnsi"/>
        </w:rPr>
        <w:t>Oznámení</w:t>
      </w:r>
      <w:r w:rsidR="009A2394" w:rsidRPr="000F2235">
        <w:rPr>
          <w:rFonts w:asciiTheme="minorHAnsi" w:hAnsiTheme="minorHAnsi" w:cstheme="minorHAnsi"/>
        </w:rPr>
        <w:t xml:space="preserve"> a v</w:t>
      </w:r>
      <w:r w:rsidR="00FE2C4E" w:rsidRPr="000F2235">
        <w:rPr>
          <w:rFonts w:asciiTheme="minorHAnsi" w:hAnsiTheme="minorHAnsi" w:cstheme="minorHAnsi"/>
        </w:rPr>
        <w:t> </w:t>
      </w:r>
      <w:r w:rsidR="009A2394" w:rsidRPr="000F2235">
        <w:rPr>
          <w:rFonts w:asciiTheme="minorHAnsi" w:hAnsiTheme="minorHAnsi" w:cstheme="minorHAnsi"/>
        </w:rPr>
        <w:t>SP</w:t>
      </w:r>
      <w:r w:rsidR="00FE2C4E" w:rsidRPr="000F2235">
        <w:rPr>
          <w:rFonts w:asciiTheme="minorHAnsi" w:hAnsiTheme="minorHAnsi" w:cstheme="minorHAnsi"/>
        </w:rPr>
        <w:t xml:space="preserve"> v časti </w:t>
      </w:r>
      <w:r w:rsidR="00C5285C" w:rsidRPr="000F2235">
        <w:rPr>
          <w:rFonts w:asciiTheme="minorHAnsi" w:hAnsiTheme="minorHAnsi" w:cstheme="minorHAnsi"/>
        </w:rPr>
        <w:t>A.3</w:t>
      </w:r>
      <w:r w:rsidR="008566F8" w:rsidRPr="000F2235">
        <w:rPr>
          <w:rFonts w:asciiTheme="minorHAnsi" w:hAnsiTheme="minorHAnsi" w:cstheme="minorHAnsi"/>
        </w:rPr>
        <w:t>,</w:t>
      </w:r>
      <w:r w:rsidRPr="000F2235">
        <w:rPr>
          <w:rFonts w:asciiTheme="minorHAnsi" w:hAnsiTheme="minorHAnsi" w:cstheme="minorHAnsi"/>
        </w:rPr>
        <w:t xml:space="preserve"> prostredníctvom ktorých </w:t>
      </w:r>
      <w:r w:rsidR="009A2394" w:rsidRPr="000F2235">
        <w:rPr>
          <w:rFonts w:asciiTheme="minorHAnsi" w:hAnsiTheme="minorHAnsi" w:cstheme="minorHAnsi"/>
        </w:rPr>
        <w:t xml:space="preserve">záujemca </w:t>
      </w:r>
      <w:r w:rsidRPr="000F2235">
        <w:rPr>
          <w:rFonts w:asciiTheme="minorHAnsi" w:hAnsiTheme="minorHAnsi" w:cstheme="minorHAnsi"/>
        </w:rPr>
        <w:t>preukazuje splnenie podmienok účasti vo verejnom</w:t>
      </w:r>
      <w:r w:rsidR="0015396B" w:rsidRPr="000F2235">
        <w:rPr>
          <w:rFonts w:asciiTheme="minorHAnsi" w:hAnsiTheme="minorHAnsi" w:cstheme="minorHAnsi"/>
        </w:rPr>
        <w:t xml:space="preserve"> obstarávaní</w:t>
      </w:r>
      <w:r w:rsidR="009A2394" w:rsidRPr="000F2235">
        <w:rPr>
          <w:rFonts w:asciiTheme="minorHAnsi" w:hAnsiTheme="minorHAnsi" w:cstheme="minorHAnsi"/>
        </w:rPr>
        <w:t xml:space="preserve">. </w:t>
      </w:r>
    </w:p>
    <w:p w14:paraId="0AACD1BF" w14:textId="77777777" w:rsidR="008566F8" w:rsidRPr="008566F8" w:rsidRDefault="008566F8" w:rsidP="008566F8">
      <w:pPr>
        <w:pStyle w:val="Odsekzoznamu"/>
        <w:rPr>
          <w:rFonts w:asciiTheme="minorHAnsi" w:hAnsiTheme="minorHAnsi" w:cstheme="minorHAnsi"/>
          <w:b/>
        </w:rPr>
      </w:pPr>
    </w:p>
    <w:p w14:paraId="700FAF5D" w14:textId="3595B867" w:rsidR="00274A93" w:rsidRPr="008566F8" w:rsidRDefault="00EF39E0" w:rsidP="008566F8">
      <w:pPr>
        <w:pStyle w:val="Odsekzoznamu"/>
        <w:autoSpaceDE w:val="0"/>
        <w:autoSpaceDN w:val="0"/>
        <w:spacing w:line="276" w:lineRule="auto"/>
        <w:ind w:left="567"/>
        <w:rPr>
          <w:rFonts w:asciiTheme="minorHAnsi" w:hAnsiTheme="minorHAnsi" w:cstheme="minorHAnsi"/>
        </w:rPr>
      </w:pPr>
      <w:r w:rsidRPr="008566F8">
        <w:rPr>
          <w:rFonts w:asciiTheme="minorHAnsi" w:hAnsiTheme="minorHAnsi" w:cstheme="minorHAnsi"/>
          <w:b/>
        </w:rPr>
        <w:t>Hopodársky subjekt/z</w:t>
      </w:r>
      <w:r w:rsidR="009A2394" w:rsidRPr="008566F8">
        <w:rPr>
          <w:rFonts w:asciiTheme="minorHAnsi" w:hAnsiTheme="minorHAnsi" w:cstheme="minorHAnsi"/>
          <w:b/>
        </w:rPr>
        <w:t>áujemca</w:t>
      </w:r>
      <w:r w:rsidRPr="008566F8">
        <w:rPr>
          <w:rFonts w:asciiTheme="minorHAnsi" w:hAnsiTheme="minorHAnsi" w:cstheme="minorHAnsi"/>
          <w:b/>
        </w:rPr>
        <w:t>/uchádzač</w:t>
      </w:r>
      <w:r w:rsidR="009A2394" w:rsidRPr="008566F8">
        <w:rPr>
          <w:rFonts w:asciiTheme="minorHAnsi" w:hAnsiTheme="minorHAnsi" w:cstheme="minorHAnsi"/>
          <w:b/>
        </w:rPr>
        <w:t xml:space="preserve"> môže podľa § 39</w:t>
      </w:r>
      <w:r w:rsidR="009A2394" w:rsidRPr="008566F8">
        <w:rPr>
          <w:rFonts w:asciiTheme="minorHAnsi" w:hAnsiTheme="minorHAnsi" w:cstheme="minorHAnsi"/>
        </w:rPr>
        <w:t xml:space="preserve"> zákona doklady na preukázanie podmienok účasti predbežne nahradiť</w:t>
      </w:r>
      <w:r w:rsidR="00274A93" w:rsidRPr="008566F8">
        <w:rPr>
          <w:rFonts w:asciiTheme="minorHAnsi" w:hAnsiTheme="minorHAnsi" w:cstheme="minorHAnsi"/>
        </w:rPr>
        <w:t>:</w:t>
      </w:r>
    </w:p>
    <w:p w14:paraId="24C775A7" w14:textId="4C954CD3" w:rsidR="00274A93" w:rsidRPr="008566F8" w:rsidRDefault="00274A93" w:rsidP="00DC0B2E">
      <w:pPr>
        <w:autoSpaceDE w:val="0"/>
        <w:autoSpaceDN w:val="0"/>
        <w:spacing w:line="276" w:lineRule="auto"/>
        <w:ind w:left="567"/>
        <w:rPr>
          <w:rFonts w:asciiTheme="minorHAnsi" w:hAnsiTheme="minorHAnsi" w:cstheme="minorHAnsi"/>
          <w:noProof/>
        </w:rPr>
      </w:pPr>
      <w:r w:rsidRPr="008566F8">
        <w:rPr>
          <w:rFonts w:asciiTheme="minorHAnsi" w:hAnsiTheme="minorHAnsi" w:cstheme="minorHAnsi"/>
          <w:noProof/>
        </w:rPr>
        <w:t>Jednotným európskym dokumentom (ďalej len „</w:t>
      </w:r>
      <w:r w:rsidRPr="008566F8">
        <w:rPr>
          <w:rFonts w:asciiTheme="minorHAnsi" w:hAnsiTheme="minorHAnsi" w:cstheme="minorHAnsi"/>
          <w:b/>
          <w:noProof/>
        </w:rPr>
        <w:t>JED</w:t>
      </w:r>
      <w:r w:rsidRPr="008566F8">
        <w:rPr>
          <w:rFonts w:asciiTheme="minorHAnsi" w:hAnsiTheme="minorHAnsi" w:cstheme="minorHAnsi"/>
          <w:noProof/>
        </w:rPr>
        <w:t>“)</w:t>
      </w:r>
      <w:r w:rsidR="00762064" w:rsidRPr="008566F8">
        <w:rPr>
          <w:rFonts w:asciiTheme="minorHAnsi" w:hAnsiTheme="minorHAnsi" w:cstheme="minorHAnsi"/>
          <w:noProof/>
        </w:rPr>
        <w:t xml:space="preserve"> podľa § 39 </w:t>
      </w:r>
      <w:r w:rsidR="002958DA" w:rsidRPr="008566F8">
        <w:rPr>
          <w:rFonts w:asciiTheme="minorHAnsi" w:hAnsiTheme="minorHAnsi" w:cstheme="minorHAnsi"/>
          <w:noProof/>
        </w:rPr>
        <w:t>z</w:t>
      </w:r>
      <w:r w:rsidR="0019598E" w:rsidRPr="008566F8">
        <w:rPr>
          <w:rFonts w:asciiTheme="minorHAnsi" w:hAnsiTheme="minorHAnsi" w:cstheme="minorHAnsi"/>
          <w:noProof/>
        </w:rPr>
        <w:t xml:space="preserve">ákona, spĺňajúcim náležitosti podľa § 39 ods. 2 zákona </w:t>
      </w:r>
    </w:p>
    <w:p w14:paraId="12F94CAE" w14:textId="0C474F8F" w:rsidR="00274A93" w:rsidRPr="008566F8" w:rsidRDefault="00274A93" w:rsidP="00F00B76">
      <w:pPr>
        <w:pStyle w:val="Odsekzoznamu"/>
        <w:numPr>
          <w:ilvl w:val="2"/>
          <w:numId w:val="34"/>
        </w:numPr>
        <w:autoSpaceDE w:val="0"/>
        <w:autoSpaceDN w:val="0"/>
        <w:spacing w:after="60" w:line="276" w:lineRule="auto"/>
        <w:ind w:left="993" w:hanging="284"/>
        <w:rPr>
          <w:rFonts w:asciiTheme="minorHAnsi" w:hAnsiTheme="minorHAnsi" w:cstheme="minorHAnsi"/>
        </w:rPr>
      </w:pPr>
      <w:r w:rsidRPr="00814324">
        <w:rPr>
          <w:rFonts w:asciiTheme="minorHAnsi" w:hAnsiTheme="minorHAnsi" w:cstheme="minorHAnsi"/>
        </w:rPr>
        <w:t xml:space="preserve">JED tvorí Prílohu č. </w:t>
      </w:r>
      <w:r w:rsidR="008376F6">
        <w:rPr>
          <w:rFonts w:asciiTheme="minorHAnsi" w:hAnsiTheme="minorHAnsi" w:cstheme="minorHAnsi"/>
        </w:rPr>
        <w:t>1</w:t>
      </w:r>
      <w:r w:rsidRPr="00814324">
        <w:rPr>
          <w:rFonts w:asciiTheme="minorHAnsi" w:hAnsiTheme="minorHAnsi" w:cstheme="minorHAnsi"/>
        </w:rPr>
        <w:t xml:space="preserve"> k časti A.</w:t>
      </w:r>
      <w:r w:rsidR="00814324" w:rsidRPr="00814324">
        <w:rPr>
          <w:rFonts w:asciiTheme="minorHAnsi" w:hAnsiTheme="minorHAnsi" w:cstheme="minorHAnsi"/>
        </w:rPr>
        <w:t>1</w:t>
      </w:r>
      <w:r w:rsidR="008566F8" w:rsidRPr="00814324">
        <w:rPr>
          <w:rFonts w:asciiTheme="minorHAnsi" w:hAnsiTheme="minorHAnsi" w:cstheme="minorHAnsi"/>
        </w:rPr>
        <w:t xml:space="preserve"> Podmienky</w:t>
      </w:r>
      <w:r w:rsidR="008566F8">
        <w:rPr>
          <w:rFonts w:asciiTheme="minorHAnsi" w:hAnsiTheme="minorHAnsi" w:cstheme="minorHAnsi"/>
        </w:rPr>
        <w:t xml:space="preserve"> účasti týchto SP</w:t>
      </w:r>
      <w:r w:rsidRPr="008566F8">
        <w:rPr>
          <w:rFonts w:asciiTheme="minorHAnsi" w:hAnsiTheme="minorHAnsi" w:cstheme="minorHAnsi"/>
        </w:rPr>
        <w:t xml:space="preserve">. </w:t>
      </w:r>
      <w:r w:rsidR="00EF39E0" w:rsidRPr="008566F8">
        <w:rPr>
          <w:rFonts w:asciiTheme="minorHAnsi" w:hAnsiTheme="minorHAnsi" w:cstheme="minorHAnsi"/>
        </w:rPr>
        <w:t xml:space="preserve">Hopodársky subjekt/záujemca/uchádzač </w:t>
      </w:r>
      <w:r w:rsidRPr="008566F8">
        <w:rPr>
          <w:rFonts w:asciiTheme="minorHAnsi" w:hAnsiTheme="minorHAnsi" w:cstheme="minorHAnsi"/>
        </w:rPr>
        <w:t>vyplní časti I. až III.</w:t>
      </w:r>
      <w:r w:rsidR="00B30F67" w:rsidRPr="008566F8">
        <w:rPr>
          <w:rFonts w:asciiTheme="minorHAnsi" w:hAnsiTheme="minorHAnsi" w:cstheme="minorHAnsi"/>
        </w:rPr>
        <w:t xml:space="preserve"> JED</w:t>
      </w:r>
      <w:r w:rsidRPr="008566F8">
        <w:rPr>
          <w:rFonts w:asciiTheme="minorHAnsi" w:hAnsiTheme="minorHAnsi" w:cstheme="minorHAnsi"/>
        </w:rPr>
        <w:t>-u, zároveň mu je umožnené</w:t>
      </w:r>
      <w:r w:rsidRPr="008566F8">
        <w:rPr>
          <w:rFonts w:asciiTheme="minorHAnsi" w:hAnsiTheme="minorHAnsi" w:cstheme="minorHAnsi"/>
          <w:b/>
        </w:rPr>
        <w:t xml:space="preserve"> vyplniť len oddiel α</w:t>
      </w:r>
      <w:r w:rsidR="00600D28" w:rsidRPr="008566F8">
        <w:rPr>
          <w:rFonts w:asciiTheme="minorHAnsi" w:hAnsiTheme="minorHAnsi" w:cstheme="minorHAnsi"/>
          <w:b/>
        </w:rPr>
        <w:t xml:space="preserve"> (alpha)</w:t>
      </w:r>
      <w:r w:rsidRPr="008566F8">
        <w:rPr>
          <w:rFonts w:asciiTheme="minorHAnsi" w:hAnsiTheme="minorHAnsi" w:cstheme="minorHAnsi"/>
          <w:b/>
        </w:rPr>
        <w:t>: GLOBÁLNY ÚDAJ PRE VŠETKY PODMIENKY ÚČASTI časti IV</w:t>
      </w:r>
      <w:r w:rsidR="001C7B76" w:rsidRPr="008566F8">
        <w:rPr>
          <w:rFonts w:asciiTheme="minorHAnsi" w:hAnsiTheme="minorHAnsi" w:cstheme="minorHAnsi"/>
          <w:b/>
        </w:rPr>
        <w:t>.</w:t>
      </w:r>
      <w:r w:rsidRPr="008566F8">
        <w:rPr>
          <w:rFonts w:asciiTheme="minorHAnsi" w:hAnsiTheme="minorHAnsi" w:cstheme="minorHAnsi"/>
          <w:b/>
        </w:rPr>
        <w:t xml:space="preserve"> JED-u</w:t>
      </w:r>
      <w:r w:rsidRPr="008566F8">
        <w:rPr>
          <w:rFonts w:asciiTheme="minorHAnsi" w:hAnsiTheme="minorHAnsi" w:cstheme="minorHAnsi"/>
        </w:rPr>
        <w:t xml:space="preserve"> bez toho, aby musel vyplniť iné oddiely časti IV</w:t>
      </w:r>
      <w:r w:rsidR="001C7B76" w:rsidRPr="008566F8">
        <w:rPr>
          <w:rFonts w:asciiTheme="minorHAnsi" w:hAnsiTheme="minorHAnsi" w:cstheme="minorHAnsi"/>
        </w:rPr>
        <w:t>.</w:t>
      </w:r>
      <w:r w:rsidRPr="008566F8">
        <w:rPr>
          <w:rFonts w:asciiTheme="minorHAnsi" w:hAnsiTheme="minorHAnsi" w:cstheme="minorHAnsi"/>
        </w:rPr>
        <w:t xml:space="preserve"> JED-u.</w:t>
      </w:r>
    </w:p>
    <w:p w14:paraId="00FF6DDB" w14:textId="77777777" w:rsidR="00274A93" w:rsidRPr="008566F8" w:rsidRDefault="00274A93" w:rsidP="00F00B76">
      <w:pPr>
        <w:pStyle w:val="Odsekzoznamu"/>
        <w:numPr>
          <w:ilvl w:val="2"/>
          <w:numId w:val="34"/>
        </w:numPr>
        <w:autoSpaceDE w:val="0"/>
        <w:autoSpaceDN w:val="0"/>
        <w:spacing w:after="60" w:line="276" w:lineRule="auto"/>
        <w:ind w:left="993" w:hanging="284"/>
        <w:rPr>
          <w:rFonts w:asciiTheme="minorHAnsi" w:hAnsiTheme="minorHAnsi" w:cstheme="minorHAnsi"/>
        </w:rPr>
      </w:pPr>
      <w:r w:rsidRPr="008566F8">
        <w:rPr>
          <w:rFonts w:asciiTheme="minorHAnsi" w:hAnsiTheme="minorHAnsi" w:cstheme="minorHAnsi"/>
        </w:rPr>
        <w:t xml:space="preserve">Ak uchádzač </w:t>
      </w:r>
      <w:r w:rsidR="006D55C8" w:rsidRPr="008566F8">
        <w:rPr>
          <w:rFonts w:asciiTheme="minorHAnsi" w:hAnsiTheme="minorHAnsi" w:cstheme="minorHAnsi"/>
        </w:rPr>
        <w:t xml:space="preserve">alebo záujemca </w:t>
      </w:r>
      <w:r w:rsidRPr="008566F8">
        <w:rPr>
          <w:rFonts w:asciiTheme="minorHAnsi" w:hAnsiTheme="minorHAnsi" w:cstheme="minorHAnsi"/>
        </w:rPr>
        <w:t xml:space="preserve">preukazuje </w:t>
      </w:r>
      <w:r w:rsidR="006D55C8" w:rsidRPr="008566F8">
        <w:rPr>
          <w:rFonts w:asciiTheme="minorHAnsi" w:hAnsiTheme="minorHAnsi" w:cstheme="minorHAnsi"/>
        </w:rPr>
        <w:t>finančné a ekonomické postavenie</w:t>
      </w:r>
      <w:r w:rsidR="00D43A23" w:rsidRPr="008566F8">
        <w:rPr>
          <w:rFonts w:asciiTheme="minorHAnsi" w:hAnsiTheme="minorHAnsi" w:cstheme="minorHAnsi"/>
        </w:rPr>
        <w:t xml:space="preserve">, </w:t>
      </w:r>
      <w:r w:rsidR="00556D70" w:rsidRPr="008566F8">
        <w:rPr>
          <w:rFonts w:asciiTheme="minorHAnsi" w:hAnsiTheme="minorHAnsi" w:cstheme="minorHAnsi"/>
        </w:rPr>
        <w:t>t</w:t>
      </w:r>
      <w:r w:rsidRPr="008566F8">
        <w:rPr>
          <w:rFonts w:asciiTheme="minorHAnsi" w:hAnsiTheme="minorHAnsi" w:cstheme="minorHAnsi"/>
        </w:rPr>
        <w:t xml:space="preserve">echnickú </w:t>
      </w:r>
      <w:r w:rsidR="00D43A23" w:rsidRPr="008566F8">
        <w:rPr>
          <w:rFonts w:asciiTheme="minorHAnsi" w:hAnsiTheme="minorHAnsi" w:cstheme="minorHAnsi"/>
        </w:rPr>
        <w:t xml:space="preserve">spôsobilosť alebo odbornú </w:t>
      </w:r>
      <w:r w:rsidRPr="008566F8">
        <w:rPr>
          <w:rFonts w:asciiTheme="minorHAnsi" w:hAnsiTheme="minorHAnsi" w:cstheme="minorHAnsi"/>
        </w:rPr>
        <w:t xml:space="preserve">spôsobilosť </w:t>
      </w:r>
      <w:r w:rsidRPr="008566F8">
        <w:rPr>
          <w:rFonts w:asciiTheme="minorHAnsi" w:hAnsiTheme="minorHAnsi" w:cstheme="minorHAnsi"/>
          <w:b/>
        </w:rPr>
        <w:t>prostredníctvom inej osoby</w:t>
      </w:r>
      <w:r w:rsidRPr="008566F8">
        <w:rPr>
          <w:rFonts w:asciiTheme="minorHAnsi" w:hAnsiTheme="minorHAnsi" w:cstheme="minorHAnsi"/>
        </w:rPr>
        <w:t xml:space="preserve">, </w:t>
      </w:r>
      <w:r w:rsidR="002958DA" w:rsidRPr="008566F8">
        <w:rPr>
          <w:rFonts w:asciiTheme="minorHAnsi" w:hAnsiTheme="minorHAnsi" w:cstheme="minorHAnsi"/>
        </w:rPr>
        <w:t>uchádzač</w:t>
      </w:r>
      <w:r w:rsidR="00EF39E0" w:rsidRPr="008566F8">
        <w:rPr>
          <w:rFonts w:asciiTheme="minorHAnsi" w:hAnsiTheme="minorHAnsi" w:cstheme="minorHAnsi"/>
        </w:rPr>
        <w:t>/záujemca</w:t>
      </w:r>
      <w:r w:rsidR="002958DA" w:rsidRPr="008566F8">
        <w:rPr>
          <w:rFonts w:asciiTheme="minorHAnsi" w:hAnsiTheme="minorHAnsi" w:cstheme="minorHAnsi"/>
        </w:rPr>
        <w:t xml:space="preserve"> je povinný predložiť </w:t>
      </w:r>
      <w:r w:rsidRPr="008566F8">
        <w:rPr>
          <w:rFonts w:asciiTheme="minorHAnsi" w:hAnsiTheme="minorHAnsi" w:cstheme="minorHAnsi"/>
        </w:rPr>
        <w:t xml:space="preserve">JED </w:t>
      </w:r>
      <w:r w:rsidR="002958DA" w:rsidRPr="008566F8">
        <w:rPr>
          <w:rFonts w:asciiTheme="minorHAnsi" w:hAnsiTheme="minorHAnsi" w:cstheme="minorHAnsi"/>
        </w:rPr>
        <w:t xml:space="preserve">aj pre túto/tieto/osoby </w:t>
      </w:r>
      <w:r w:rsidR="006D55C8" w:rsidRPr="008566F8">
        <w:rPr>
          <w:rFonts w:asciiTheme="minorHAnsi" w:hAnsiTheme="minorHAnsi" w:cstheme="minorHAnsi"/>
        </w:rPr>
        <w:t>obsahuj</w:t>
      </w:r>
      <w:r w:rsidR="002958DA" w:rsidRPr="008566F8">
        <w:rPr>
          <w:rFonts w:asciiTheme="minorHAnsi" w:hAnsiTheme="minorHAnsi" w:cstheme="minorHAnsi"/>
        </w:rPr>
        <w:t>úce</w:t>
      </w:r>
      <w:r w:rsidR="006D55C8" w:rsidRPr="008566F8">
        <w:rPr>
          <w:rFonts w:asciiTheme="minorHAnsi" w:hAnsiTheme="minorHAnsi" w:cstheme="minorHAnsi"/>
        </w:rPr>
        <w:t xml:space="preserve"> informácie podľa </w:t>
      </w:r>
      <w:r w:rsidR="002958DA" w:rsidRPr="008566F8">
        <w:rPr>
          <w:rFonts w:asciiTheme="minorHAnsi" w:hAnsiTheme="minorHAnsi" w:cstheme="minorHAnsi"/>
        </w:rPr>
        <w:t xml:space="preserve">§ 39 </w:t>
      </w:r>
      <w:r w:rsidR="006D55C8" w:rsidRPr="008566F8">
        <w:rPr>
          <w:rFonts w:asciiTheme="minorHAnsi" w:hAnsiTheme="minorHAnsi" w:cstheme="minorHAnsi"/>
        </w:rPr>
        <w:t xml:space="preserve">ods. 2 </w:t>
      </w:r>
      <w:r w:rsidR="002958DA" w:rsidRPr="008566F8">
        <w:rPr>
          <w:rFonts w:asciiTheme="minorHAnsi" w:hAnsiTheme="minorHAnsi" w:cstheme="minorHAnsi"/>
        </w:rPr>
        <w:t>zákona.</w:t>
      </w:r>
      <w:r w:rsidR="006D55C8" w:rsidRPr="008566F8">
        <w:rPr>
          <w:rFonts w:asciiTheme="minorHAnsi" w:hAnsiTheme="minorHAnsi" w:cstheme="minorHAnsi"/>
        </w:rPr>
        <w:t xml:space="preserve"> </w:t>
      </w:r>
    </w:p>
    <w:p w14:paraId="62261857" w14:textId="77777777" w:rsidR="00274A93" w:rsidRPr="008566F8" w:rsidRDefault="00274A93" w:rsidP="00F00B76">
      <w:pPr>
        <w:pStyle w:val="Odsekzoznamu"/>
        <w:numPr>
          <w:ilvl w:val="2"/>
          <w:numId w:val="34"/>
        </w:numPr>
        <w:autoSpaceDE w:val="0"/>
        <w:autoSpaceDN w:val="0"/>
        <w:spacing w:after="60" w:line="276" w:lineRule="auto"/>
        <w:ind w:left="993" w:hanging="284"/>
        <w:rPr>
          <w:rFonts w:asciiTheme="minorHAnsi" w:hAnsiTheme="minorHAnsi" w:cstheme="minorHAnsi"/>
          <w:b/>
        </w:rPr>
      </w:pPr>
      <w:r w:rsidRPr="008566F8">
        <w:rPr>
          <w:rFonts w:asciiTheme="minorHAnsi" w:hAnsiTheme="minorHAnsi" w:cstheme="minorHAnsi"/>
        </w:rPr>
        <w:t xml:space="preserve">V prípade, </w:t>
      </w:r>
      <w:r w:rsidRPr="008566F8">
        <w:rPr>
          <w:rFonts w:asciiTheme="minorHAnsi" w:hAnsiTheme="minorHAnsi" w:cstheme="minorHAnsi"/>
          <w:b/>
        </w:rPr>
        <w:t xml:space="preserve">ak </w:t>
      </w:r>
      <w:r w:rsidR="00DE6CA1" w:rsidRPr="008566F8">
        <w:rPr>
          <w:rFonts w:asciiTheme="minorHAnsi" w:hAnsiTheme="minorHAnsi" w:cstheme="minorHAnsi"/>
          <w:b/>
        </w:rPr>
        <w:t>uchádzača</w:t>
      </w:r>
      <w:r w:rsidR="00DE6CA1" w:rsidRPr="008566F8">
        <w:rPr>
          <w:rFonts w:asciiTheme="minorHAnsi" w:hAnsiTheme="minorHAnsi" w:cstheme="minorHAnsi"/>
        </w:rPr>
        <w:t xml:space="preserve"> tvorí </w:t>
      </w:r>
      <w:r w:rsidR="00DE6CA1" w:rsidRPr="008566F8">
        <w:rPr>
          <w:rFonts w:asciiTheme="minorHAnsi" w:hAnsiTheme="minorHAnsi" w:cstheme="minorHAnsi"/>
          <w:b/>
        </w:rPr>
        <w:t>skupina dodávateľov</w:t>
      </w:r>
      <w:r w:rsidR="00DE6CA1" w:rsidRPr="008566F8">
        <w:rPr>
          <w:rFonts w:asciiTheme="minorHAnsi" w:hAnsiTheme="minorHAnsi" w:cstheme="minorHAnsi"/>
        </w:rPr>
        <w:t xml:space="preserve"> zúčastnená vo verejnom obstarávaní,</w:t>
      </w:r>
      <w:r w:rsidR="007C2A7C" w:rsidRPr="008566F8">
        <w:rPr>
          <w:rFonts w:asciiTheme="minorHAnsi" w:hAnsiTheme="minorHAnsi" w:cstheme="minorHAnsi"/>
        </w:rPr>
        <w:t xml:space="preserve"> </w:t>
      </w:r>
      <w:r w:rsidR="00DE6CA1" w:rsidRPr="008566F8">
        <w:rPr>
          <w:rFonts w:asciiTheme="minorHAnsi" w:hAnsiTheme="minorHAnsi" w:cstheme="minorHAnsi"/>
        </w:rPr>
        <w:t xml:space="preserve">ktorá predkladá ponuku, uchádzač/záujemca </w:t>
      </w:r>
      <w:r w:rsidR="00DE6CA1" w:rsidRPr="008566F8">
        <w:rPr>
          <w:rFonts w:asciiTheme="minorHAnsi" w:hAnsiTheme="minorHAnsi" w:cstheme="minorHAnsi"/>
          <w:b/>
        </w:rPr>
        <w:t xml:space="preserve">vyplní a predloží samostatný </w:t>
      </w:r>
      <w:r w:rsidR="002958DA" w:rsidRPr="008566F8">
        <w:rPr>
          <w:rFonts w:asciiTheme="minorHAnsi" w:hAnsiTheme="minorHAnsi" w:cstheme="minorHAnsi"/>
          <w:b/>
        </w:rPr>
        <w:t xml:space="preserve"> </w:t>
      </w:r>
      <w:r w:rsidRPr="008566F8">
        <w:rPr>
          <w:rFonts w:asciiTheme="minorHAnsi" w:hAnsiTheme="minorHAnsi" w:cstheme="minorHAnsi"/>
          <w:b/>
        </w:rPr>
        <w:t xml:space="preserve">JED </w:t>
      </w:r>
      <w:r w:rsidR="00DE6CA1" w:rsidRPr="008566F8">
        <w:rPr>
          <w:rFonts w:asciiTheme="minorHAnsi" w:hAnsiTheme="minorHAnsi" w:cstheme="minorHAnsi"/>
          <w:b/>
        </w:rPr>
        <w:t xml:space="preserve">s požadovanými informáciami </w:t>
      </w:r>
      <w:r w:rsidR="002958DA" w:rsidRPr="008566F8">
        <w:rPr>
          <w:rFonts w:asciiTheme="minorHAnsi" w:hAnsiTheme="minorHAnsi" w:cstheme="minorHAnsi"/>
          <w:b/>
        </w:rPr>
        <w:t xml:space="preserve">za  </w:t>
      </w:r>
      <w:r w:rsidRPr="008566F8">
        <w:rPr>
          <w:rFonts w:asciiTheme="minorHAnsi" w:hAnsiTheme="minorHAnsi" w:cstheme="minorHAnsi"/>
          <w:b/>
        </w:rPr>
        <w:t xml:space="preserve">každého člena skupiny </w:t>
      </w:r>
      <w:r w:rsidR="00DE6CA1" w:rsidRPr="008566F8">
        <w:rPr>
          <w:rFonts w:asciiTheme="minorHAnsi" w:hAnsiTheme="minorHAnsi" w:cstheme="minorHAnsi"/>
          <w:b/>
        </w:rPr>
        <w:t>dodávateľov</w:t>
      </w:r>
      <w:r w:rsidRPr="008566F8">
        <w:rPr>
          <w:rFonts w:asciiTheme="minorHAnsi" w:hAnsiTheme="minorHAnsi" w:cstheme="minorHAnsi"/>
          <w:b/>
        </w:rPr>
        <w:t>.</w:t>
      </w:r>
    </w:p>
    <w:p w14:paraId="6A809AC5" w14:textId="77777777" w:rsidR="007C2A7C" w:rsidRPr="008566F8" w:rsidRDefault="007C2A7C" w:rsidP="00F00B76">
      <w:pPr>
        <w:pStyle w:val="Odsekzoznamu"/>
        <w:numPr>
          <w:ilvl w:val="2"/>
          <w:numId w:val="34"/>
        </w:numPr>
        <w:autoSpaceDE w:val="0"/>
        <w:autoSpaceDN w:val="0"/>
        <w:spacing w:after="60" w:line="276" w:lineRule="auto"/>
        <w:ind w:left="993" w:hanging="284"/>
        <w:rPr>
          <w:rFonts w:asciiTheme="minorHAnsi" w:hAnsiTheme="minorHAnsi" w:cstheme="minorHAnsi"/>
        </w:rPr>
      </w:pPr>
      <w:r w:rsidRPr="008566F8">
        <w:rPr>
          <w:rFonts w:asciiTheme="minorHAnsi" w:hAnsiTheme="minorHAnsi" w:cstheme="minorHAnsi"/>
        </w:rPr>
        <w:t>Záujemca/uchádzač, ktorý sa verejného obstarávania zúčastňuje samostatne a kto</w:t>
      </w:r>
      <w:r w:rsidR="00AD6503" w:rsidRPr="008566F8">
        <w:rPr>
          <w:rFonts w:asciiTheme="minorHAnsi" w:hAnsiTheme="minorHAnsi" w:cstheme="minorHAnsi"/>
        </w:rPr>
        <w:t>r</w:t>
      </w:r>
      <w:r w:rsidRPr="008566F8">
        <w:rPr>
          <w:rFonts w:asciiTheme="minorHAnsi" w:hAnsiTheme="minorHAnsi" w:cstheme="minorHAnsi"/>
        </w:rPr>
        <w:t>ý nevyužíva zdroje a/alebo kapacity iných osôb na preukázanie splnenia podmienok účasti, vyplní/predloží jeden JED.</w:t>
      </w:r>
    </w:p>
    <w:p w14:paraId="62BE62B6" w14:textId="77777777" w:rsidR="00274A93" w:rsidRPr="008566F8" w:rsidRDefault="00274A93" w:rsidP="00F00B76">
      <w:pPr>
        <w:pStyle w:val="Odsekzoznamu"/>
        <w:numPr>
          <w:ilvl w:val="2"/>
          <w:numId w:val="34"/>
        </w:numPr>
        <w:autoSpaceDE w:val="0"/>
        <w:autoSpaceDN w:val="0"/>
        <w:spacing w:after="60" w:line="276" w:lineRule="auto"/>
        <w:ind w:left="993" w:hanging="284"/>
        <w:rPr>
          <w:rFonts w:asciiTheme="minorHAnsi" w:hAnsiTheme="minorHAnsi" w:cstheme="minorHAnsi"/>
        </w:rPr>
      </w:pPr>
      <w:bookmarkStart w:id="34" w:name="_Hlk119508286"/>
      <w:r w:rsidRPr="008566F8">
        <w:rPr>
          <w:rFonts w:asciiTheme="minorHAnsi" w:hAnsiTheme="minorHAnsi" w:cstheme="minorHAnsi"/>
        </w:rPr>
        <w:t xml:space="preserve">Ak sú požadované doklady pre verejného obstarávateľa priamo a bezodplatne prístupné v elektronických databázach, </w:t>
      </w:r>
      <w:r w:rsidR="002958DA" w:rsidRPr="008566F8">
        <w:rPr>
          <w:rFonts w:asciiTheme="minorHAnsi" w:hAnsiTheme="minorHAnsi" w:cstheme="minorHAnsi"/>
        </w:rPr>
        <w:t xml:space="preserve">uzáujemca/uchádzač </w:t>
      </w:r>
      <w:r w:rsidRPr="008566F8">
        <w:rPr>
          <w:rFonts w:asciiTheme="minorHAnsi" w:hAnsiTheme="minorHAnsi" w:cstheme="minorHAnsi"/>
        </w:rPr>
        <w:t>v JED-e uvedie aj informácie potrebné na prístup do týchto elektronických databáz najmä internetovú adresu elektronickej databázy, akékoľvek identifikačné údaje a súhlasy potrebné na prístup do tejto databázy.</w:t>
      </w:r>
      <w:bookmarkEnd w:id="34"/>
    </w:p>
    <w:p w14:paraId="29A224FC" w14:textId="5D77D6DC" w:rsidR="00150E62" w:rsidRPr="008566F8" w:rsidRDefault="007C2A7C" w:rsidP="00F00B76">
      <w:pPr>
        <w:pStyle w:val="Odsekzoznamu"/>
        <w:numPr>
          <w:ilvl w:val="2"/>
          <w:numId w:val="34"/>
        </w:numPr>
        <w:autoSpaceDE w:val="0"/>
        <w:autoSpaceDN w:val="0"/>
        <w:spacing w:line="276" w:lineRule="auto"/>
        <w:ind w:left="993" w:hanging="284"/>
        <w:rPr>
          <w:rFonts w:asciiTheme="minorHAnsi" w:hAnsiTheme="minorHAnsi" w:cstheme="minorHAnsi"/>
        </w:rPr>
      </w:pPr>
      <w:r w:rsidRPr="008566F8">
        <w:rPr>
          <w:rFonts w:asciiTheme="minorHAnsi" w:hAnsiTheme="minorHAnsi" w:cstheme="minorHAnsi"/>
        </w:rPr>
        <w:t>Ak uchádzač/záujemca použije JED, verejný obstarávateľ môže na zabezpečenie riadneho priebehu verejného obstarávania kedykoľvek v jeho priebehu uchádzača/záujemcu písomne požiadať o preloženie dokladu/dokladov nahradeným JED-om. Ucádzač/záujemca doručí doklady do piatich (5) pracovných dní odo dňa doručenia žiadosti, ak verejný obstarávateľ neurčil dlhšiu lehotu.</w:t>
      </w:r>
    </w:p>
    <w:p w14:paraId="597A9920" w14:textId="77777777" w:rsidR="00B30E26" w:rsidRPr="00D94A9F" w:rsidRDefault="00B30E26" w:rsidP="00B30E26">
      <w:pPr>
        <w:pStyle w:val="Odsekzoznamu"/>
        <w:autoSpaceDE w:val="0"/>
        <w:autoSpaceDN w:val="0"/>
        <w:spacing w:line="276" w:lineRule="auto"/>
        <w:ind w:left="993"/>
        <w:rPr>
          <w:rFonts w:asciiTheme="minorHAnsi" w:hAnsiTheme="minorHAnsi" w:cstheme="minorHAnsi"/>
          <w:b/>
        </w:rPr>
      </w:pPr>
    </w:p>
    <w:p w14:paraId="66127178" w14:textId="77777777" w:rsidR="001E51C1" w:rsidRPr="00D94A9F" w:rsidRDefault="001E51C1" w:rsidP="00F00B76">
      <w:pPr>
        <w:pStyle w:val="Nadpis3"/>
        <w:numPr>
          <w:ilvl w:val="0"/>
          <w:numId w:val="64"/>
        </w:numPr>
        <w:spacing w:after="0" w:line="276" w:lineRule="auto"/>
        <w:rPr>
          <w:rFonts w:asciiTheme="minorHAnsi" w:hAnsiTheme="minorHAnsi" w:cstheme="minorHAnsi"/>
          <w:vanish/>
          <w:sz w:val="22"/>
          <w:szCs w:val="22"/>
          <w:lang w:eastAsia="en-US"/>
        </w:rPr>
      </w:pPr>
    </w:p>
    <w:p w14:paraId="6C97F2D7" w14:textId="77777777" w:rsidR="001E51C1" w:rsidRPr="00D94A9F" w:rsidRDefault="001E51C1" w:rsidP="00F00B76">
      <w:pPr>
        <w:pStyle w:val="Nadpis3"/>
        <w:numPr>
          <w:ilvl w:val="0"/>
          <w:numId w:val="64"/>
        </w:numPr>
        <w:spacing w:after="0" w:line="276" w:lineRule="auto"/>
        <w:rPr>
          <w:rFonts w:asciiTheme="minorHAnsi" w:hAnsiTheme="minorHAnsi" w:cstheme="minorHAnsi"/>
          <w:vanish/>
          <w:sz w:val="22"/>
          <w:szCs w:val="22"/>
          <w:lang w:eastAsia="en-US"/>
        </w:rPr>
      </w:pPr>
    </w:p>
    <w:p w14:paraId="1C4C11AD" w14:textId="77777777" w:rsidR="001E51C1" w:rsidRPr="00D94A9F" w:rsidRDefault="001E51C1" w:rsidP="00FD3919">
      <w:pPr>
        <w:pStyle w:val="Odsekzoznamu"/>
        <w:numPr>
          <w:ilvl w:val="1"/>
          <w:numId w:val="24"/>
        </w:numPr>
        <w:autoSpaceDE w:val="0"/>
        <w:autoSpaceDN w:val="0"/>
        <w:spacing w:line="276" w:lineRule="auto"/>
        <w:rPr>
          <w:rFonts w:asciiTheme="minorHAnsi" w:hAnsiTheme="minorHAnsi" w:cstheme="minorHAnsi"/>
          <w:noProof w:val="0"/>
          <w:vanish/>
        </w:rPr>
      </w:pPr>
    </w:p>
    <w:p w14:paraId="45D3DC0B" w14:textId="6B8D7FAF" w:rsidR="00222BBE" w:rsidRPr="00D94A9F" w:rsidRDefault="00701784" w:rsidP="00DC0B2E">
      <w:pPr>
        <w:pStyle w:val="Nadpis3"/>
        <w:numPr>
          <w:ilvl w:val="0"/>
          <w:numId w:val="0"/>
        </w:numPr>
        <w:spacing w:after="120" w:line="276" w:lineRule="auto"/>
        <w:ind w:left="567" w:hanging="567"/>
        <w:rPr>
          <w:rFonts w:asciiTheme="minorHAnsi" w:hAnsiTheme="minorHAnsi" w:cstheme="minorHAnsi"/>
          <w:sz w:val="22"/>
          <w:szCs w:val="22"/>
        </w:rPr>
      </w:pPr>
      <w:bookmarkStart w:id="35" w:name="_Toc461981370"/>
      <w:r w:rsidRPr="00D94A9F">
        <w:rPr>
          <w:rFonts w:asciiTheme="minorHAnsi" w:hAnsiTheme="minorHAnsi" w:cstheme="minorHAnsi"/>
          <w:sz w:val="22"/>
          <w:szCs w:val="22"/>
        </w:rPr>
        <w:t>17</w:t>
      </w:r>
      <w:r w:rsidRPr="00D94A9F">
        <w:rPr>
          <w:rFonts w:asciiTheme="minorHAnsi" w:hAnsiTheme="minorHAnsi" w:cstheme="minorHAnsi"/>
          <w:sz w:val="22"/>
          <w:szCs w:val="22"/>
        </w:rPr>
        <w:tab/>
      </w:r>
      <w:r w:rsidR="00796CF2" w:rsidRPr="00D94A9F">
        <w:rPr>
          <w:rFonts w:asciiTheme="minorHAnsi" w:hAnsiTheme="minorHAnsi" w:cstheme="minorHAnsi"/>
          <w:sz w:val="22"/>
          <w:szCs w:val="22"/>
        </w:rPr>
        <w:t xml:space="preserve">Náklady na </w:t>
      </w:r>
      <w:r w:rsidR="009768A7" w:rsidRPr="00D94A9F">
        <w:rPr>
          <w:rFonts w:asciiTheme="minorHAnsi" w:hAnsiTheme="minorHAnsi" w:cstheme="minorHAnsi"/>
          <w:sz w:val="22"/>
          <w:szCs w:val="22"/>
        </w:rPr>
        <w:t xml:space="preserve">prípravu </w:t>
      </w:r>
      <w:r w:rsidR="00796CF2" w:rsidRPr="00D94A9F">
        <w:rPr>
          <w:rFonts w:asciiTheme="minorHAnsi" w:hAnsiTheme="minorHAnsi" w:cstheme="minorHAnsi"/>
          <w:sz w:val="22"/>
          <w:szCs w:val="22"/>
        </w:rPr>
        <w:t>ponuk</w:t>
      </w:r>
      <w:r w:rsidR="009768A7" w:rsidRPr="00D94A9F">
        <w:rPr>
          <w:rFonts w:asciiTheme="minorHAnsi" w:hAnsiTheme="minorHAnsi" w:cstheme="minorHAnsi"/>
          <w:sz w:val="22"/>
          <w:szCs w:val="22"/>
        </w:rPr>
        <w:t>y</w:t>
      </w:r>
      <w:bookmarkEnd w:id="35"/>
    </w:p>
    <w:p w14:paraId="6BAD7C04" w14:textId="77777777" w:rsidR="00311CBB" w:rsidRPr="00D94A9F" w:rsidRDefault="00311CBB" w:rsidP="00F00B76">
      <w:pPr>
        <w:pStyle w:val="Nadpis3"/>
        <w:numPr>
          <w:ilvl w:val="0"/>
          <w:numId w:val="64"/>
        </w:numPr>
        <w:spacing w:after="0" w:line="276" w:lineRule="auto"/>
        <w:rPr>
          <w:rFonts w:asciiTheme="minorHAnsi" w:hAnsiTheme="minorHAnsi" w:cstheme="minorHAnsi"/>
          <w:vanish/>
          <w:sz w:val="22"/>
          <w:szCs w:val="22"/>
          <w:lang w:eastAsia="en-US"/>
        </w:rPr>
      </w:pPr>
    </w:p>
    <w:p w14:paraId="797BA67A" w14:textId="2FB3C4F4" w:rsidR="00796CF2" w:rsidRPr="00D94A9F" w:rsidRDefault="00701784" w:rsidP="00DC0B2E">
      <w:pPr>
        <w:autoSpaceDE w:val="0"/>
        <w:autoSpaceDN w:val="0"/>
        <w:spacing w:line="276" w:lineRule="auto"/>
        <w:ind w:left="567" w:hanging="567"/>
        <w:rPr>
          <w:rFonts w:asciiTheme="minorHAnsi" w:hAnsiTheme="minorHAnsi" w:cstheme="minorHAnsi"/>
        </w:rPr>
      </w:pPr>
      <w:r w:rsidRPr="00D94A9F">
        <w:rPr>
          <w:rFonts w:asciiTheme="minorHAnsi" w:hAnsiTheme="minorHAnsi" w:cstheme="minorHAnsi"/>
        </w:rPr>
        <w:t>17.1</w:t>
      </w:r>
      <w:r w:rsidRPr="00D94A9F">
        <w:rPr>
          <w:rFonts w:asciiTheme="minorHAnsi" w:hAnsiTheme="minorHAnsi" w:cstheme="minorHAnsi"/>
        </w:rPr>
        <w:tab/>
      </w:r>
      <w:r w:rsidR="00796CF2" w:rsidRPr="00D94A9F">
        <w:rPr>
          <w:rFonts w:asciiTheme="minorHAnsi" w:hAnsiTheme="minorHAnsi" w:cstheme="minorHAnsi"/>
        </w:rPr>
        <w:t>Všetky náklady a výdavky spojené s prípravou a predložením ponuky znáša</w:t>
      </w:r>
      <w:r w:rsidR="00451C73" w:rsidRPr="00D94A9F">
        <w:rPr>
          <w:rFonts w:asciiTheme="minorHAnsi" w:hAnsiTheme="minorHAnsi" w:cstheme="minorHAnsi"/>
        </w:rPr>
        <w:t xml:space="preserve"> </w:t>
      </w:r>
      <w:r w:rsidR="008566F8">
        <w:rPr>
          <w:rFonts w:asciiTheme="minorHAnsi" w:hAnsiTheme="minorHAnsi" w:cstheme="minorHAnsi"/>
        </w:rPr>
        <w:t>uchádzač/</w:t>
      </w:r>
      <w:r w:rsidR="00972CD8" w:rsidRPr="00D94A9F">
        <w:rPr>
          <w:rFonts w:asciiTheme="minorHAnsi" w:hAnsiTheme="minorHAnsi" w:cstheme="minorHAnsi"/>
        </w:rPr>
        <w:t>záujemca</w:t>
      </w:r>
      <w:r w:rsidR="00796CF2" w:rsidRPr="00D94A9F">
        <w:rPr>
          <w:rFonts w:asciiTheme="minorHAnsi" w:hAnsiTheme="minorHAnsi" w:cstheme="minorHAnsi"/>
        </w:rPr>
        <w:t xml:space="preserve"> bez</w:t>
      </w:r>
      <w:r w:rsidR="00541821" w:rsidRPr="00D94A9F">
        <w:rPr>
          <w:rFonts w:asciiTheme="minorHAnsi" w:hAnsiTheme="minorHAnsi" w:cstheme="minorHAnsi"/>
        </w:rPr>
        <w:t> </w:t>
      </w:r>
      <w:r w:rsidR="00796CF2" w:rsidRPr="00D94A9F">
        <w:rPr>
          <w:rFonts w:asciiTheme="minorHAnsi" w:hAnsiTheme="minorHAnsi" w:cstheme="minorHAnsi"/>
        </w:rPr>
        <w:t xml:space="preserve">finančného nároku voči </w:t>
      </w:r>
      <w:r w:rsidR="0078451D" w:rsidRPr="00D94A9F">
        <w:rPr>
          <w:rFonts w:asciiTheme="minorHAnsi" w:hAnsiTheme="minorHAnsi" w:cstheme="minorHAnsi"/>
        </w:rPr>
        <w:t xml:space="preserve">verejnému </w:t>
      </w:r>
      <w:r w:rsidR="00796CF2" w:rsidRPr="00D94A9F">
        <w:rPr>
          <w:rFonts w:asciiTheme="minorHAnsi" w:hAnsiTheme="minorHAnsi" w:cstheme="minorHAnsi"/>
        </w:rPr>
        <w:t xml:space="preserve">obstarávateľovi, bez ohľadu na výsledok verejného obstarávania. </w:t>
      </w:r>
    </w:p>
    <w:p w14:paraId="51185488" w14:textId="6671A3FE" w:rsidR="004264BB" w:rsidRPr="00D94A9F" w:rsidRDefault="00701784" w:rsidP="00DC0B2E">
      <w:pPr>
        <w:autoSpaceDE w:val="0"/>
        <w:autoSpaceDN w:val="0"/>
        <w:spacing w:after="0" w:line="276" w:lineRule="auto"/>
        <w:ind w:left="567" w:hanging="567"/>
        <w:rPr>
          <w:rFonts w:asciiTheme="minorHAnsi" w:hAnsiTheme="minorHAnsi" w:cstheme="minorHAnsi"/>
          <w:color w:val="000000" w:themeColor="text1"/>
        </w:rPr>
      </w:pPr>
      <w:r w:rsidRPr="00D94A9F">
        <w:rPr>
          <w:rFonts w:asciiTheme="minorHAnsi" w:hAnsiTheme="minorHAnsi" w:cstheme="minorHAnsi"/>
        </w:rPr>
        <w:t>17.2</w:t>
      </w:r>
      <w:r w:rsidRPr="00D94A9F">
        <w:rPr>
          <w:rFonts w:asciiTheme="minorHAnsi" w:hAnsiTheme="minorHAnsi" w:cstheme="minorHAnsi"/>
        </w:rPr>
        <w:tab/>
      </w:r>
      <w:bookmarkStart w:id="36" w:name="_Toc461981371"/>
      <w:r w:rsidR="004C0209" w:rsidRPr="00D94A9F">
        <w:rPr>
          <w:rFonts w:asciiTheme="minorHAnsi" w:hAnsiTheme="minorHAnsi" w:cstheme="minorHAnsi"/>
          <w:color w:val="000000" w:themeColor="text1"/>
        </w:rPr>
        <w:t>Ponuky predložené elektronicky v lehote na predkladanie ponúk sa počas plynutia lehoty viazanosti ponúk a po uplynutí lehoty viazanosti ponúk</w:t>
      </w:r>
      <w:r w:rsidR="00F321DF" w:rsidRPr="00D94A9F">
        <w:rPr>
          <w:rFonts w:asciiTheme="minorHAnsi" w:hAnsiTheme="minorHAnsi" w:cstheme="minorHAnsi"/>
          <w:color w:val="000000" w:themeColor="text1"/>
        </w:rPr>
        <w:t xml:space="preserve"> </w:t>
      </w:r>
      <w:r w:rsidR="004C0209" w:rsidRPr="00D94A9F">
        <w:rPr>
          <w:rFonts w:asciiTheme="minorHAnsi" w:hAnsiTheme="minorHAnsi" w:cstheme="minorHAnsi"/>
          <w:color w:val="000000" w:themeColor="text1"/>
        </w:rPr>
        <w:t>uchádzačom nevracajú. Zostávajú uložené v predmetnej zákazke vytvorenej v systéme JOSEPHINE</w:t>
      </w:r>
      <w:r w:rsidR="004C0209" w:rsidRPr="00D94A9F" w:rsidDel="009C1E19">
        <w:rPr>
          <w:rFonts w:asciiTheme="minorHAnsi" w:hAnsiTheme="minorHAnsi" w:cstheme="minorHAnsi"/>
          <w:color w:val="000000" w:themeColor="text1"/>
        </w:rPr>
        <w:t xml:space="preserve"> </w:t>
      </w:r>
      <w:r w:rsidR="004C0209" w:rsidRPr="00D94A9F">
        <w:rPr>
          <w:rFonts w:asciiTheme="minorHAnsi" w:hAnsiTheme="minorHAnsi" w:cstheme="minorHAnsi"/>
          <w:color w:val="000000" w:themeColor="text1"/>
        </w:rPr>
        <w:t>ako súčasť dokumentácie vyhláseného verejného obstarávania.</w:t>
      </w:r>
      <w:bookmarkEnd w:id="36"/>
    </w:p>
    <w:p w14:paraId="475136CC" w14:textId="3EFBEDA6" w:rsidR="00F321DF" w:rsidRPr="00D94A9F" w:rsidRDefault="00F321DF" w:rsidP="00AD1AA0">
      <w:pPr>
        <w:autoSpaceDE w:val="0"/>
        <w:autoSpaceDN w:val="0"/>
        <w:spacing w:after="0" w:line="276" w:lineRule="auto"/>
        <w:rPr>
          <w:rFonts w:asciiTheme="minorHAnsi" w:hAnsiTheme="minorHAnsi" w:cstheme="minorHAnsi"/>
          <w:color w:val="000000" w:themeColor="text1"/>
        </w:rPr>
      </w:pPr>
    </w:p>
    <w:p w14:paraId="61D8D6E3" w14:textId="77777777" w:rsidR="00F321DF" w:rsidRPr="00D94A9F" w:rsidRDefault="00F321DF" w:rsidP="00F321DF">
      <w:pPr>
        <w:autoSpaceDE w:val="0"/>
        <w:autoSpaceDN w:val="0"/>
        <w:spacing w:after="0" w:line="276" w:lineRule="auto"/>
        <w:ind w:left="567" w:hanging="567"/>
        <w:rPr>
          <w:rFonts w:asciiTheme="minorHAnsi" w:hAnsiTheme="minorHAnsi" w:cstheme="minorHAnsi"/>
          <w:color w:val="000000" w:themeColor="text1"/>
        </w:rPr>
      </w:pPr>
    </w:p>
    <w:p w14:paraId="2D6FCD8F" w14:textId="77777777" w:rsidR="004C0209" w:rsidRPr="00D94A9F" w:rsidRDefault="004C0209" w:rsidP="00DC0B2E">
      <w:pPr>
        <w:pStyle w:val="Nadpis2"/>
        <w:spacing w:line="276" w:lineRule="auto"/>
        <w:rPr>
          <w:rFonts w:asciiTheme="minorHAnsi" w:hAnsiTheme="minorHAnsi" w:cstheme="minorHAnsi"/>
          <w:sz w:val="22"/>
          <w:szCs w:val="22"/>
        </w:rPr>
      </w:pPr>
      <w:r w:rsidRPr="00D94A9F">
        <w:rPr>
          <w:rFonts w:asciiTheme="minorHAnsi" w:hAnsiTheme="minorHAnsi" w:cstheme="minorHAnsi"/>
          <w:sz w:val="22"/>
          <w:szCs w:val="22"/>
        </w:rPr>
        <w:t>Časť IV.</w:t>
      </w:r>
    </w:p>
    <w:p w14:paraId="352DACDC" w14:textId="77777777" w:rsidR="00796CF2" w:rsidRPr="00D94A9F" w:rsidRDefault="00796CF2" w:rsidP="00DC0B2E">
      <w:pPr>
        <w:pStyle w:val="Nadpis2"/>
        <w:spacing w:line="276" w:lineRule="auto"/>
        <w:rPr>
          <w:rFonts w:asciiTheme="minorHAnsi" w:hAnsiTheme="minorHAnsi" w:cstheme="minorHAnsi"/>
          <w:sz w:val="22"/>
          <w:szCs w:val="22"/>
        </w:rPr>
      </w:pPr>
      <w:bookmarkStart w:id="37" w:name="_Toc461981372"/>
      <w:r w:rsidRPr="00D94A9F">
        <w:rPr>
          <w:rFonts w:asciiTheme="minorHAnsi" w:hAnsiTheme="minorHAnsi" w:cstheme="minorHAnsi"/>
          <w:sz w:val="22"/>
          <w:szCs w:val="22"/>
        </w:rPr>
        <w:t>Predkladanie ponuky</w:t>
      </w:r>
      <w:bookmarkEnd w:id="37"/>
    </w:p>
    <w:p w14:paraId="344D3975" w14:textId="77777777" w:rsidR="00621F88" w:rsidRPr="00D94A9F" w:rsidRDefault="00621F88" w:rsidP="00DC0B2E">
      <w:pPr>
        <w:spacing w:after="0" w:line="276" w:lineRule="auto"/>
        <w:rPr>
          <w:rFonts w:asciiTheme="minorHAnsi" w:hAnsiTheme="minorHAnsi" w:cstheme="minorHAnsi"/>
        </w:rPr>
      </w:pPr>
    </w:p>
    <w:p w14:paraId="0FE2799D" w14:textId="12673664" w:rsidR="00222BBE" w:rsidRPr="00D94A9F" w:rsidRDefault="00671DC8" w:rsidP="00DC0B2E">
      <w:pPr>
        <w:pStyle w:val="Nadpis3"/>
        <w:numPr>
          <w:ilvl w:val="0"/>
          <w:numId w:val="0"/>
        </w:numPr>
        <w:spacing w:after="120" w:line="276" w:lineRule="auto"/>
        <w:ind w:left="567" w:hanging="567"/>
        <w:rPr>
          <w:rFonts w:asciiTheme="minorHAnsi" w:hAnsiTheme="minorHAnsi" w:cstheme="minorHAnsi"/>
          <w:sz w:val="22"/>
          <w:szCs w:val="22"/>
        </w:rPr>
      </w:pPr>
      <w:bookmarkStart w:id="38" w:name="_Toc461981373"/>
      <w:r w:rsidRPr="00D94A9F">
        <w:rPr>
          <w:rFonts w:asciiTheme="minorHAnsi" w:hAnsiTheme="minorHAnsi" w:cstheme="minorHAnsi"/>
          <w:sz w:val="22"/>
          <w:szCs w:val="22"/>
        </w:rPr>
        <w:t>18</w:t>
      </w:r>
      <w:r w:rsidRPr="00D94A9F">
        <w:rPr>
          <w:rFonts w:asciiTheme="minorHAnsi" w:hAnsiTheme="minorHAnsi" w:cstheme="minorHAnsi"/>
          <w:sz w:val="22"/>
          <w:szCs w:val="22"/>
        </w:rPr>
        <w:tab/>
      </w:r>
      <w:r w:rsidR="000C754E" w:rsidRPr="00D94A9F">
        <w:rPr>
          <w:rFonts w:asciiTheme="minorHAnsi" w:hAnsiTheme="minorHAnsi" w:cstheme="minorHAnsi"/>
          <w:sz w:val="22"/>
          <w:szCs w:val="22"/>
        </w:rPr>
        <w:t>Predloženie ponuky</w:t>
      </w:r>
      <w:bookmarkEnd w:id="38"/>
    </w:p>
    <w:p w14:paraId="7E603175" w14:textId="77777777" w:rsidR="004C0209" w:rsidRPr="00D94A9F" w:rsidRDefault="004C0209" w:rsidP="00DC0B2E">
      <w:p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rPr>
        <w:t xml:space="preserve">18.1 </w:t>
      </w:r>
      <w:r w:rsidRPr="00D94A9F">
        <w:rPr>
          <w:rFonts w:asciiTheme="minorHAnsi" w:hAnsiTheme="minorHAnsi" w:cstheme="minorHAnsi"/>
        </w:rPr>
        <w:tab/>
      </w:r>
      <w:r w:rsidRPr="00D94A9F">
        <w:rPr>
          <w:rFonts w:asciiTheme="minorHAnsi" w:hAnsiTheme="minorHAnsi" w:cstheme="minorHAnsi"/>
          <w:color w:val="000000" w:themeColor="text1"/>
        </w:rPr>
        <w:t xml:space="preserve">Uchádzač predloží svoju ponuku </w:t>
      </w:r>
      <w:r w:rsidRPr="00D94A9F">
        <w:rPr>
          <w:rFonts w:asciiTheme="minorHAnsi" w:hAnsiTheme="minorHAnsi" w:cstheme="minorHAnsi"/>
          <w:b/>
          <w:color w:val="000000" w:themeColor="text1"/>
        </w:rPr>
        <w:t>v elektronickej podobe</w:t>
      </w:r>
      <w:r w:rsidRPr="00D94A9F">
        <w:rPr>
          <w:rFonts w:asciiTheme="minorHAnsi" w:hAnsiTheme="minorHAnsi" w:cstheme="minorHAnsi"/>
          <w:color w:val="000000" w:themeColor="text1"/>
        </w:rPr>
        <w:t xml:space="preserve"> do systému JOSEPHINE, umiestnenom na webovej adrese: </w:t>
      </w:r>
      <w:hyperlink r:id="rId19" w:history="1">
        <w:r w:rsidRPr="00D94A9F">
          <w:rPr>
            <w:rStyle w:val="Hypertextovprepojenie"/>
            <w:rFonts w:asciiTheme="minorHAnsi" w:eastAsia="Calibri" w:hAnsiTheme="minorHAnsi" w:cstheme="minorHAnsi"/>
          </w:rPr>
          <w:t>https://josephine.proebiz.com</w:t>
        </w:r>
      </w:hyperlink>
      <w:r w:rsidRPr="00D94A9F">
        <w:rPr>
          <w:rFonts w:asciiTheme="minorHAnsi" w:hAnsiTheme="minorHAnsi" w:cstheme="minorHAnsi"/>
          <w:color w:val="000000" w:themeColor="text1"/>
        </w:rPr>
        <w:t xml:space="preserve"> podľa bodu 12 časti A.1 týchto SP. Doručenie ponuky je zaznamenávané s presnosťou na sekundy. Systém JOSEPHINE považuje za čas vloženia ponuky okamih uloženia posledného súboru (dát) – nie čas začatia nahrávania ponuky, preto je potrebné predložiť ponuku (začať s nahrávaním) </w:t>
      </w:r>
      <w:r w:rsidRPr="00D94A9F">
        <w:rPr>
          <w:rFonts w:asciiTheme="minorHAnsi" w:hAnsiTheme="minorHAnsi" w:cstheme="minorHAnsi"/>
          <w:b/>
          <w:color w:val="000000" w:themeColor="text1"/>
        </w:rPr>
        <w:t>v dostatočnom časovom predstihu</w:t>
      </w:r>
      <w:r w:rsidRPr="00D94A9F">
        <w:rPr>
          <w:rFonts w:asciiTheme="minorHAnsi" w:hAnsiTheme="minorHAnsi" w:cstheme="minorHAnsi"/>
          <w:color w:val="000000" w:themeColor="text1"/>
        </w:rPr>
        <w:t xml:space="preserve"> najmä s ohľadom na veľkosť ukladaných dát.</w:t>
      </w:r>
    </w:p>
    <w:p w14:paraId="4B5642E6" w14:textId="77777777" w:rsidR="004C0209" w:rsidRPr="00D94A9F" w:rsidRDefault="004C0209" w:rsidP="00F00B76">
      <w:pPr>
        <w:pStyle w:val="Odsekzoznamu"/>
        <w:numPr>
          <w:ilvl w:val="0"/>
          <w:numId w:val="31"/>
        </w:numPr>
        <w:autoSpaceDE w:val="0"/>
        <w:autoSpaceDN w:val="0"/>
        <w:spacing w:after="60" w:line="276" w:lineRule="auto"/>
        <w:rPr>
          <w:rFonts w:asciiTheme="minorHAnsi" w:hAnsiTheme="minorHAnsi" w:cstheme="minorHAnsi"/>
          <w:noProof w:val="0"/>
          <w:vanish/>
          <w:color w:val="000000" w:themeColor="text1"/>
        </w:rPr>
      </w:pPr>
    </w:p>
    <w:p w14:paraId="475152E3" w14:textId="77777777" w:rsidR="004C0209" w:rsidRPr="00D94A9F" w:rsidRDefault="004C0209" w:rsidP="00F00B76">
      <w:pPr>
        <w:pStyle w:val="Odsekzoznamu"/>
        <w:numPr>
          <w:ilvl w:val="0"/>
          <w:numId w:val="31"/>
        </w:numPr>
        <w:autoSpaceDE w:val="0"/>
        <w:autoSpaceDN w:val="0"/>
        <w:spacing w:after="60" w:line="276" w:lineRule="auto"/>
        <w:rPr>
          <w:rFonts w:asciiTheme="minorHAnsi" w:hAnsiTheme="minorHAnsi" w:cstheme="minorHAnsi"/>
          <w:noProof w:val="0"/>
          <w:vanish/>
          <w:color w:val="000000" w:themeColor="text1"/>
        </w:rPr>
      </w:pPr>
    </w:p>
    <w:p w14:paraId="15E5A66F" w14:textId="77777777" w:rsidR="004C0209" w:rsidRPr="00D94A9F" w:rsidRDefault="004C0209" w:rsidP="00F00B76">
      <w:pPr>
        <w:pStyle w:val="Odsekzoznamu"/>
        <w:numPr>
          <w:ilvl w:val="1"/>
          <w:numId w:val="31"/>
        </w:numPr>
        <w:autoSpaceDE w:val="0"/>
        <w:autoSpaceDN w:val="0"/>
        <w:spacing w:after="60" w:line="276" w:lineRule="auto"/>
        <w:rPr>
          <w:rFonts w:asciiTheme="minorHAnsi" w:hAnsiTheme="minorHAnsi" w:cstheme="minorHAnsi"/>
          <w:noProof w:val="0"/>
          <w:vanish/>
          <w:color w:val="000000" w:themeColor="text1"/>
        </w:rPr>
      </w:pPr>
    </w:p>
    <w:p w14:paraId="262EAD3E" w14:textId="77777777" w:rsidR="004C0209" w:rsidRPr="00D94A9F" w:rsidRDefault="00E014DD" w:rsidP="00F00B76">
      <w:pPr>
        <w:numPr>
          <w:ilvl w:val="1"/>
          <w:numId w:val="31"/>
        </w:numPr>
        <w:autoSpaceDE w:val="0"/>
        <w:autoSpaceDN w:val="0"/>
        <w:spacing w:after="6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U</w:t>
      </w:r>
      <w:r w:rsidR="004C0209" w:rsidRPr="00D94A9F">
        <w:rPr>
          <w:rFonts w:asciiTheme="minorHAnsi" w:hAnsiTheme="minorHAnsi" w:cstheme="minorHAnsi"/>
          <w:color w:val="000000" w:themeColor="text1"/>
        </w:rPr>
        <w:t>chádz</w:t>
      </w:r>
      <w:r w:rsidR="009A6CDB" w:rsidRPr="00D94A9F">
        <w:rPr>
          <w:rFonts w:asciiTheme="minorHAnsi" w:hAnsiTheme="minorHAnsi" w:cstheme="minorHAnsi"/>
          <w:color w:val="000000" w:themeColor="text1"/>
        </w:rPr>
        <w:t xml:space="preserve">ač môže </w:t>
      </w:r>
      <w:r w:rsidR="004C0209" w:rsidRPr="00D94A9F">
        <w:rPr>
          <w:rFonts w:asciiTheme="minorHAnsi" w:hAnsiTheme="minorHAnsi" w:cstheme="minorHAnsi"/>
          <w:color w:val="000000" w:themeColor="text1"/>
        </w:rPr>
        <w:t xml:space="preserve">predložiť </w:t>
      </w:r>
      <w:r w:rsidR="004B48A9" w:rsidRPr="00D94A9F">
        <w:rPr>
          <w:rFonts w:asciiTheme="minorHAnsi" w:hAnsiTheme="minorHAnsi" w:cstheme="minorHAnsi"/>
          <w:color w:val="000000" w:themeColor="text1"/>
        </w:rPr>
        <w:t xml:space="preserve">len </w:t>
      </w:r>
      <w:r w:rsidR="004C0209" w:rsidRPr="00D94A9F">
        <w:rPr>
          <w:rFonts w:asciiTheme="minorHAnsi" w:hAnsiTheme="minorHAnsi" w:cstheme="minorHAnsi"/>
          <w:color w:val="000000" w:themeColor="text1"/>
        </w:rPr>
        <w:t xml:space="preserve">jednu ponuku. </w:t>
      </w:r>
      <w:r w:rsidR="004B48A9" w:rsidRPr="00D94A9F">
        <w:rPr>
          <w:rFonts w:asciiTheme="minorHAnsi" w:hAnsiTheme="minorHAnsi" w:cstheme="minorHAnsi"/>
          <w:color w:val="000000" w:themeColor="text1"/>
        </w:rPr>
        <w:t xml:space="preserve">Ak uchádzač v lehote na predkladanie ponúk predloží viac ponúk, verejný obstarávateľ bude prihliadať len na ponuku, ktorá bola predložená ako posledná a na ostatné ponuky bude hľadieť ako na ponuky, ktoré boli predložené po lehote na predkladanie ponúk. </w:t>
      </w:r>
    </w:p>
    <w:p w14:paraId="67B8F0D9" w14:textId="77777777" w:rsidR="004C0209" w:rsidRPr="00D94A9F" w:rsidRDefault="004C0209"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Ak sa tejto zákazky zúčastní skupina dodávateľov:</w:t>
      </w:r>
    </w:p>
    <w:p w14:paraId="3CFCA00E" w14:textId="170F07A6" w:rsidR="004C0209" w:rsidRPr="00D94A9F" w:rsidRDefault="004C0209" w:rsidP="00F00B76">
      <w:pPr>
        <w:numPr>
          <w:ilvl w:val="2"/>
          <w:numId w:val="31"/>
        </w:numPr>
        <w:autoSpaceDE w:val="0"/>
        <w:autoSpaceDN w:val="0"/>
        <w:spacing w:line="276" w:lineRule="auto"/>
        <w:ind w:left="1418" w:hanging="851"/>
        <w:rPr>
          <w:rFonts w:asciiTheme="minorHAnsi" w:hAnsiTheme="minorHAnsi" w:cstheme="minorHAnsi"/>
          <w:b/>
          <w:color w:val="000000" w:themeColor="text1"/>
        </w:rPr>
      </w:pPr>
      <w:r w:rsidRPr="00D94A9F">
        <w:rPr>
          <w:rFonts w:asciiTheme="minorHAnsi" w:hAnsiTheme="minorHAnsi" w:cstheme="minorHAnsi"/>
          <w:color w:val="000000" w:themeColor="text1"/>
        </w:rPr>
        <w:t xml:space="preserve">v jej ponuke </w:t>
      </w:r>
      <w:r w:rsidRPr="00D94A9F">
        <w:rPr>
          <w:rFonts w:asciiTheme="minorHAnsi" w:hAnsiTheme="minorHAnsi" w:cstheme="minorHAnsi"/>
          <w:b/>
          <w:color w:val="000000" w:themeColor="text1"/>
        </w:rPr>
        <w:t>musí byť uvedený záväzok</w:t>
      </w:r>
      <w:r w:rsidRPr="00D94A9F">
        <w:rPr>
          <w:rFonts w:asciiTheme="minorHAnsi" w:hAnsiTheme="minorHAnsi" w:cstheme="minorHAnsi"/>
          <w:color w:val="000000" w:themeColor="text1"/>
        </w:rPr>
        <w:t xml:space="preserve">, že táto skupina dodávateľov v prípade prijatia jej ponuky verejným obstarávateľom za účelom riadneho plnenia </w:t>
      </w:r>
      <w:r w:rsidR="0024711E" w:rsidRPr="00D94A9F">
        <w:rPr>
          <w:rFonts w:asciiTheme="minorHAnsi" w:hAnsiTheme="minorHAnsi" w:cstheme="minorHAnsi"/>
          <w:color w:val="000000" w:themeColor="text1"/>
        </w:rPr>
        <w:t>Dohody</w:t>
      </w:r>
      <w:r w:rsidRPr="00D94A9F">
        <w:rPr>
          <w:rFonts w:asciiTheme="minorHAnsi" w:hAnsiTheme="minorHAnsi" w:cstheme="minorHAnsi"/>
          <w:color w:val="000000" w:themeColor="text1"/>
        </w:rPr>
        <w:t xml:space="preserve"> </w:t>
      </w:r>
      <w:r w:rsidRPr="00D94A9F">
        <w:rPr>
          <w:rFonts w:asciiTheme="minorHAnsi" w:hAnsiTheme="minorHAnsi" w:cstheme="minorHAnsi"/>
          <w:b/>
          <w:color w:val="000000" w:themeColor="text1"/>
        </w:rPr>
        <w:t>vytvorí niektorú z právnych foriem uvedených v  bode 18.</w:t>
      </w:r>
      <w:r w:rsidR="005A0361" w:rsidRPr="00D94A9F">
        <w:rPr>
          <w:rFonts w:asciiTheme="minorHAnsi" w:hAnsiTheme="minorHAnsi" w:cstheme="minorHAnsi"/>
          <w:b/>
          <w:color w:val="000000" w:themeColor="text1"/>
        </w:rPr>
        <w:t>4</w:t>
      </w:r>
      <w:r w:rsidRPr="00D94A9F">
        <w:rPr>
          <w:rFonts w:asciiTheme="minorHAnsi" w:hAnsiTheme="minorHAnsi" w:cstheme="minorHAnsi"/>
          <w:b/>
          <w:color w:val="000000" w:themeColor="text1"/>
        </w:rPr>
        <w:t xml:space="preserve"> </w:t>
      </w:r>
      <w:r w:rsidR="00414AC6" w:rsidRPr="00D94A9F">
        <w:rPr>
          <w:rFonts w:asciiTheme="minorHAnsi" w:hAnsiTheme="minorHAnsi" w:cstheme="minorHAnsi"/>
          <w:b/>
          <w:color w:val="000000" w:themeColor="text1"/>
        </w:rPr>
        <w:t xml:space="preserve">časti </w:t>
      </w:r>
      <w:r w:rsidRPr="00D94A9F">
        <w:rPr>
          <w:rFonts w:asciiTheme="minorHAnsi" w:hAnsiTheme="minorHAnsi" w:cstheme="minorHAnsi"/>
          <w:b/>
          <w:color w:val="000000" w:themeColor="text1"/>
        </w:rPr>
        <w:t>A</w:t>
      </w:r>
      <w:r w:rsidR="008E10C6" w:rsidRPr="00D94A9F">
        <w:rPr>
          <w:rFonts w:asciiTheme="minorHAnsi" w:hAnsiTheme="minorHAnsi" w:cstheme="minorHAnsi"/>
          <w:b/>
          <w:color w:val="000000" w:themeColor="text1"/>
        </w:rPr>
        <w:t>.</w:t>
      </w:r>
      <w:r w:rsidRPr="00D94A9F">
        <w:rPr>
          <w:rFonts w:asciiTheme="minorHAnsi" w:hAnsiTheme="minorHAnsi" w:cstheme="minorHAnsi"/>
          <w:b/>
          <w:color w:val="000000" w:themeColor="text1"/>
        </w:rPr>
        <w:t>1 Pokyny pre</w:t>
      </w:r>
      <w:r w:rsidR="00B9317B">
        <w:rPr>
          <w:rFonts w:asciiTheme="minorHAnsi" w:hAnsiTheme="minorHAnsi" w:cstheme="minorHAnsi"/>
          <w:b/>
          <w:color w:val="000000" w:themeColor="text1"/>
        </w:rPr>
        <w:t xml:space="preserve"> záujemcov/</w:t>
      </w:r>
      <w:r w:rsidRPr="00D94A9F">
        <w:rPr>
          <w:rFonts w:asciiTheme="minorHAnsi" w:hAnsiTheme="minorHAnsi" w:cstheme="minorHAnsi"/>
          <w:b/>
          <w:color w:val="000000" w:themeColor="text1"/>
        </w:rPr>
        <w:t xml:space="preserve"> uchádzačov týchto SP, pričom sa odporúča, aby obsahom jej ponuky bola aspoň zmluva o budúcej zmluve o vytvorení </w:t>
      </w:r>
      <w:r w:rsidRPr="00167300">
        <w:rPr>
          <w:rFonts w:asciiTheme="minorHAnsi" w:hAnsiTheme="minorHAnsi" w:cstheme="minorHAnsi"/>
          <w:b/>
          <w:color w:val="000000" w:themeColor="text1"/>
        </w:rPr>
        <w:t>príslušnej právnej formy</w:t>
      </w:r>
      <w:r w:rsidR="00F53187" w:rsidRPr="00167300">
        <w:rPr>
          <w:rFonts w:asciiTheme="minorHAnsi" w:hAnsiTheme="minorHAnsi" w:cstheme="minorHAnsi"/>
          <w:b/>
          <w:color w:val="000000" w:themeColor="text1"/>
        </w:rPr>
        <w:t xml:space="preserve"> alebo predloženie </w:t>
      </w:r>
      <w:r w:rsidR="00AE1EBD" w:rsidRPr="00167300">
        <w:rPr>
          <w:rFonts w:asciiTheme="minorHAnsi" w:hAnsiTheme="minorHAnsi" w:cstheme="minorHAnsi"/>
          <w:b/>
          <w:color w:val="000000" w:themeColor="text1"/>
        </w:rPr>
        <w:t>Č</w:t>
      </w:r>
      <w:r w:rsidR="00F53187" w:rsidRPr="00167300">
        <w:rPr>
          <w:rFonts w:asciiTheme="minorHAnsi" w:hAnsiTheme="minorHAnsi" w:cstheme="minorHAnsi"/>
          <w:b/>
          <w:color w:val="000000" w:themeColor="text1"/>
        </w:rPr>
        <w:t xml:space="preserve">estného vyhlásenia </w:t>
      </w:r>
      <w:r w:rsidR="00300E97" w:rsidRPr="00167300">
        <w:rPr>
          <w:rFonts w:asciiTheme="minorHAnsi" w:hAnsiTheme="minorHAnsi" w:cstheme="minorHAnsi"/>
          <w:b/>
          <w:color w:val="000000" w:themeColor="text1"/>
        </w:rPr>
        <w:t xml:space="preserve">skupiny dodávateľov </w:t>
      </w:r>
      <w:r w:rsidR="00F53187" w:rsidRPr="00167300">
        <w:rPr>
          <w:rFonts w:asciiTheme="minorHAnsi" w:hAnsiTheme="minorHAnsi" w:cstheme="minorHAnsi"/>
          <w:color w:val="000000" w:themeColor="text1"/>
        </w:rPr>
        <w:t>podľa</w:t>
      </w:r>
      <w:r w:rsidR="00F53187" w:rsidRPr="00167300">
        <w:rPr>
          <w:rFonts w:asciiTheme="minorHAnsi" w:hAnsiTheme="minorHAnsi" w:cstheme="minorHAnsi"/>
          <w:b/>
          <w:color w:val="000000" w:themeColor="text1"/>
        </w:rPr>
        <w:t xml:space="preserve"> Prílohy č.</w:t>
      </w:r>
      <w:r w:rsidR="00300E97" w:rsidRPr="00167300">
        <w:rPr>
          <w:rFonts w:asciiTheme="minorHAnsi" w:hAnsiTheme="minorHAnsi" w:cstheme="minorHAnsi"/>
          <w:b/>
          <w:color w:val="000000" w:themeColor="text1"/>
        </w:rPr>
        <w:t xml:space="preserve"> </w:t>
      </w:r>
      <w:r w:rsidR="008376F6">
        <w:rPr>
          <w:rFonts w:asciiTheme="minorHAnsi" w:hAnsiTheme="minorHAnsi" w:cstheme="minorHAnsi"/>
          <w:b/>
          <w:color w:val="000000" w:themeColor="text1"/>
        </w:rPr>
        <w:t>5</w:t>
      </w:r>
      <w:r w:rsidR="00300E97" w:rsidRPr="00167300">
        <w:rPr>
          <w:rFonts w:asciiTheme="minorHAnsi" w:hAnsiTheme="minorHAnsi" w:cstheme="minorHAnsi"/>
          <w:b/>
          <w:color w:val="000000" w:themeColor="text1"/>
        </w:rPr>
        <w:t xml:space="preserve"> </w:t>
      </w:r>
      <w:r w:rsidR="00300E97" w:rsidRPr="00167300">
        <w:rPr>
          <w:rFonts w:asciiTheme="minorHAnsi" w:hAnsiTheme="minorHAnsi" w:cstheme="minorHAnsi"/>
          <w:color w:val="000000" w:themeColor="text1"/>
        </w:rPr>
        <w:t>časti A.1 týchto SP</w:t>
      </w:r>
      <w:r w:rsidRPr="00D94A9F">
        <w:rPr>
          <w:rFonts w:asciiTheme="minorHAnsi" w:hAnsiTheme="minorHAnsi" w:cstheme="minorHAnsi"/>
          <w:b/>
          <w:color w:val="000000" w:themeColor="text1"/>
        </w:rPr>
        <w:t>;</w:t>
      </w:r>
    </w:p>
    <w:p w14:paraId="42951027" w14:textId="77777777" w:rsidR="004C0209" w:rsidRPr="00D94A9F" w:rsidRDefault="004C0209" w:rsidP="00F00B76">
      <w:pPr>
        <w:numPr>
          <w:ilvl w:val="2"/>
          <w:numId w:val="31"/>
        </w:numPr>
        <w:autoSpaceDE w:val="0"/>
        <w:autoSpaceDN w:val="0"/>
        <w:spacing w:line="276" w:lineRule="auto"/>
        <w:ind w:left="1418" w:hanging="851"/>
        <w:rPr>
          <w:rFonts w:asciiTheme="minorHAnsi" w:hAnsiTheme="minorHAnsi" w:cstheme="minorHAnsi"/>
          <w:color w:val="000000" w:themeColor="text1"/>
        </w:rPr>
      </w:pPr>
      <w:r w:rsidRPr="00D94A9F">
        <w:rPr>
          <w:rFonts w:asciiTheme="minorHAnsi" w:hAnsiTheme="minorHAnsi" w:cstheme="minorHAnsi"/>
          <w:color w:val="000000" w:themeColor="text1"/>
        </w:rPr>
        <w:t>ponuka musí byť podpísaná všetkými členmi skupiny dodávateľov spôsobom, ktorý ich právne zaväzuje.</w:t>
      </w:r>
    </w:p>
    <w:p w14:paraId="6B99848D" w14:textId="7E4BB61F" w:rsidR="004C0209" w:rsidRPr="00D94A9F" w:rsidRDefault="00486A2B"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E11926">
        <w:rPr>
          <w:rFonts w:cs="Calibri"/>
          <w:color w:val="000000" w:themeColor="text1"/>
        </w:rPr>
        <w:t xml:space="preserve">Za účelom riadneho </w:t>
      </w:r>
      <w:r w:rsidRPr="002D3B26">
        <w:rPr>
          <w:rFonts w:cs="Calibri"/>
        </w:rPr>
        <w:t>plnenia Dohody skupina dodávateľov vytvorí v prípade prijatia jej ponuky združenie bez právnej subjektivity podľa § 829 Občianskeho zákonníka alebo niektorú z obchodných spoločností podľa Obchodného zákonníka</w:t>
      </w:r>
      <w:r w:rsidR="008A4285" w:rsidRPr="00D94A9F">
        <w:rPr>
          <w:rFonts w:asciiTheme="minorHAnsi" w:hAnsiTheme="minorHAnsi" w:cstheme="minorHAnsi"/>
          <w:color w:val="000000" w:themeColor="text1"/>
        </w:rPr>
        <w:t>.</w:t>
      </w:r>
    </w:p>
    <w:p w14:paraId="7B7F13FF" w14:textId="4603097F" w:rsidR="004C0209" w:rsidRPr="00D94A9F" w:rsidRDefault="004C0209" w:rsidP="00F00B76">
      <w:pPr>
        <w:numPr>
          <w:ilvl w:val="1"/>
          <w:numId w:val="31"/>
        </w:numPr>
        <w:autoSpaceDE w:val="0"/>
        <w:autoSpaceDN w:val="0"/>
        <w:spacing w:line="276" w:lineRule="auto"/>
        <w:ind w:left="567" w:hanging="567"/>
        <w:rPr>
          <w:rFonts w:asciiTheme="minorHAnsi" w:hAnsiTheme="minorHAnsi" w:cstheme="minorHAnsi"/>
          <w:color w:val="000000" w:themeColor="text1"/>
        </w:rPr>
      </w:pPr>
      <w:bookmarkStart w:id="39" w:name="_Hlk231198954"/>
      <w:r w:rsidRPr="00D94A9F">
        <w:rPr>
          <w:rFonts w:asciiTheme="minorHAnsi" w:hAnsiTheme="minorHAnsi" w:cstheme="minorHAnsi"/>
          <w:color w:val="000000" w:themeColor="text1"/>
        </w:rPr>
        <w:t xml:space="preserve">Ak skupina dodávateľov vytvorí v súlade s predchádzajúcim bodom niektorú z právnych foriem tam  uvedených, pred uzatvorením </w:t>
      </w:r>
      <w:r w:rsidR="00FF511A" w:rsidRPr="00D94A9F">
        <w:rPr>
          <w:rFonts w:asciiTheme="minorHAnsi" w:hAnsiTheme="minorHAnsi" w:cstheme="minorHAnsi"/>
          <w:color w:val="000000" w:themeColor="text1"/>
        </w:rPr>
        <w:t>Dohody</w:t>
      </w:r>
      <w:r w:rsidRPr="00D94A9F">
        <w:rPr>
          <w:rFonts w:asciiTheme="minorHAnsi" w:hAnsiTheme="minorHAnsi" w:cstheme="minorHAnsi"/>
          <w:color w:val="000000" w:themeColor="text1"/>
        </w:rPr>
        <w:t xml:space="preserve"> bude povinná preukázať, že táto právna forma má spôsobilosť mať práva a povinnosti a spôsobilosť na právne úkony, ak príslušná právna forma môže byť nositeľom takejto spôsobilosti. Úspešný uchádzač preukazuje vyššie uvedené skutočnosti napr. v prípade zoskupenia bez právnej subjektivity uzatvorením zmluvy o vytvorení zoskupenia bez právnej subjektivity (napr. zmluvy o združení podľa § 829 Občianskeho zákonníka), v prípade obchodných spoločností podľa Obchodného zákonníka výp</w:t>
      </w:r>
      <w:r w:rsidR="00FB2B08" w:rsidRPr="00D94A9F">
        <w:rPr>
          <w:rFonts w:asciiTheme="minorHAnsi" w:hAnsiTheme="minorHAnsi" w:cstheme="minorHAnsi"/>
          <w:color w:val="000000" w:themeColor="text1"/>
        </w:rPr>
        <w:t>isom z Obchodného registra atď</w:t>
      </w:r>
      <w:bookmarkEnd w:id="39"/>
      <w:r w:rsidR="00FB2B08" w:rsidRPr="00D94A9F">
        <w:rPr>
          <w:rFonts w:asciiTheme="minorHAnsi" w:hAnsiTheme="minorHAnsi" w:cstheme="minorHAnsi"/>
          <w:color w:val="000000" w:themeColor="text1"/>
        </w:rPr>
        <w:t>.</w:t>
      </w:r>
    </w:p>
    <w:p w14:paraId="552F2ABA" w14:textId="496E45F2" w:rsidR="004C0209" w:rsidRPr="00D94A9F" w:rsidRDefault="004C0209"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lastRenderedPageBreak/>
        <w:t>V  prípade zoskupenia bez právnej subjektivity zmluva o vytvorení tohto zoskupenia musí obsahovať:</w:t>
      </w:r>
    </w:p>
    <w:p w14:paraId="0D86FC9D" w14:textId="77777777" w:rsidR="004C0209" w:rsidRPr="00D94A9F" w:rsidRDefault="004C0209" w:rsidP="00F00B76">
      <w:pPr>
        <w:numPr>
          <w:ilvl w:val="2"/>
          <w:numId w:val="31"/>
        </w:numPr>
        <w:autoSpaceDE w:val="0"/>
        <w:autoSpaceDN w:val="0"/>
        <w:spacing w:line="276" w:lineRule="auto"/>
        <w:ind w:left="1418" w:hanging="851"/>
        <w:rPr>
          <w:rFonts w:asciiTheme="minorHAnsi" w:hAnsiTheme="minorHAnsi" w:cstheme="minorHAnsi"/>
          <w:color w:val="000000" w:themeColor="text1"/>
        </w:rPr>
      </w:pPr>
      <w:r w:rsidRPr="00D94A9F">
        <w:rPr>
          <w:rFonts w:asciiTheme="minorHAnsi" w:hAnsiTheme="minorHAnsi" w:cstheme="minorHAnsi"/>
          <w:color w:val="000000" w:themeColor="text1"/>
        </w:rPr>
        <w:t>plnú moc jedného z účastníkov zoskupenia, ktorý bude mať postavenie hlavného účastníka zoskupenia, udelenú ostatnými účastníkmi zoskupenia na všetky právne úkony, ktoré sa budú uskutočňovať v mene všetkých účastníkov zoskupenia v súvislosti s </w:t>
      </w:r>
      <w:r w:rsidR="00DB4E16" w:rsidRPr="00D94A9F">
        <w:rPr>
          <w:rFonts w:asciiTheme="minorHAnsi" w:hAnsiTheme="minorHAnsi" w:cstheme="minorHAnsi"/>
          <w:bCs/>
        </w:rPr>
        <w:t>predložením ponuky</w:t>
      </w:r>
      <w:r w:rsidR="00A371A2" w:rsidRPr="00D94A9F">
        <w:rPr>
          <w:rFonts w:asciiTheme="minorHAnsi" w:hAnsiTheme="minorHAnsi" w:cstheme="minorHAnsi"/>
          <w:bCs/>
        </w:rPr>
        <w:t xml:space="preserve"> </w:t>
      </w:r>
      <w:r w:rsidRPr="00D94A9F">
        <w:rPr>
          <w:rFonts w:asciiTheme="minorHAnsi" w:hAnsiTheme="minorHAnsi" w:cstheme="minorHAnsi"/>
          <w:color w:val="000000" w:themeColor="text1"/>
        </w:rPr>
        <w:t>pričom táto plná moc musí byť neoddeliteľnou súčasťou tejto zmluvy;</w:t>
      </w:r>
    </w:p>
    <w:p w14:paraId="0E95BAC0" w14:textId="267E205E" w:rsidR="004C0209" w:rsidRPr="00D94A9F" w:rsidRDefault="004C0209" w:rsidP="00F00B76">
      <w:pPr>
        <w:numPr>
          <w:ilvl w:val="2"/>
          <w:numId w:val="31"/>
        </w:numPr>
        <w:autoSpaceDE w:val="0"/>
        <w:autoSpaceDN w:val="0"/>
        <w:spacing w:line="276" w:lineRule="auto"/>
        <w:ind w:left="1418" w:hanging="851"/>
        <w:rPr>
          <w:rFonts w:asciiTheme="minorHAnsi" w:hAnsiTheme="minorHAnsi" w:cstheme="minorHAnsi"/>
          <w:color w:val="000000" w:themeColor="text1"/>
        </w:rPr>
      </w:pPr>
      <w:r w:rsidRPr="00D94A9F">
        <w:rPr>
          <w:rFonts w:asciiTheme="minorHAnsi" w:hAnsiTheme="minorHAnsi" w:cstheme="minorHAnsi"/>
          <w:color w:val="000000" w:themeColor="text1"/>
        </w:rPr>
        <w:t>percentuálny podiel na zákazke, ktor</w:t>
      </w:r>
      <w:r w:rsidR="007D7620" w:rsidRPr="00D94A9F">
        <w:rPr>
          <w:rFonts w:asciiTheme="minorHAnsi" w:hAnsiTheme="minorHAnsi" w:cstheme="minorHAnsi"/>
          <w:color w:val="000000" w:themeColor="text1"/>
        </w:rPr>
        <w:t>ý</w:t>
      </w:r>
      <w:r w:rsidRPr="00D94A9F">
        <w:rPr>
          <w:rFonts w:asciiTheme="minorHAnsi" w:hAnsiTheme="minorHAnsi" w:cstheme="minorHAnsi"/>
          <w:color w:val="000000" w:themeColor="text1"/>
        </w:rPr>
        <w:t xml:space="preserve"> uskutočnia jednotliví účastníci zoskupenia, a uvedenie druhu pod</w:t>
      </w:r>
      <w:r w:rsidR="006B2D42" w:rsidRPr="00D94A9F">
        <w:rPr>
          <w:rFonts w:asciiTheme="minorHAnsi" w:hAnsiTheme="minorHAnsi" w:cstheme="minorHAnsi"/>
          <w:color w:val="000000" w:themeColor="text1"/>
        </w:rPr>
        <w:t>ielu podľa konkrétnej činnosti</w:t>
      </w:r>
      <w:r w:rsidR="00AE1EBD" w:rsidRPr="00D94A9F">
        <w:rPr>
          <w:rFonts w:asciiTheme="minorHAnsi" w:hAnsiTheme="minorHAnsi" w:cstheme="minorHAnsi"/>
          <w:color w:val="000000" w:themeColor="text1"/>
        </w:rPr>
        <w:t>;</w:t>
      </w:r>
    </w:p>
    <w:p w14:paraId="12555931" w14:textId="5D7B3C6C" w:rsidR="00823C1A" w:rsidRPr="00D94A9F" w:rsidRDefault="004C0209" w:rsidP="00F00B76">
      <w:pPr>
        <w:numPr>
          <w:ilvl w:val="2"/>
          <w:numId w:val="31"/>
        </w:numPr>
        <w:autoSpaceDE w:val="0"/>
        <w:autoSpaceDN w:val="0"/>
        <w:spacing w:after="0" w:line="276" w:lineRule="auto"/>
        <w:ind w:left="1418" w:hanging="851"/>
        <w:rPr>
          <w:rFonts w:asciiTheme="minorHAnsi" w:hAnsiTheme="minorHAnsi" w:cstheme="minorHAnsi"/>
          <w:color w:val="000000" w:themeColor="text1"/>
        </w:rPr>
      </w:pPr>
      <w:r w:rsidRPr="00D94A9F">
        <w:rPr>
          <w:rFonts w:asciiTheme="minorHAnsi" w:hAnsiTheme="minorHAnsi" w:cstheme="minorHAnsi"/>
          <w:color w:val="000000" w:themeColor="text1"/>
        </w:rPr>
        <w:t xml:space="preserve">prehlásenie, že </w:t>
      </w:r>
      <w:r w:rsidRPr="00D94A9F">
        <w:rPr>
          <w:rFonts w:asciiTheme="minorHAnsi" w:hAnsiTheme="minorHAnsi" w:cstheme="minorHAnsi"/>
          <w:b/>
          <w:color w:val="000000" w:themeColor="text1"/>
        </w:rPr>
        <w:t>účastníci zoskupenia ručia spoločne a nerozdielne za záväzky voči verejnému obstarávate</w:t>
      </w:r>
      <w:r w:rsidR="006B2D42" w:rsidRPr="00D94A9F">
        <w:rPr>
          <w:rFonts w:asciiTheme="minorHAnsi" w:hAnsiTheme="minorHAnsi" w:cstheme="minorHAnsi"/>
          <w:b/>
          <w:color w:val="000000" w:themeColor="text1"/>
        </w:rPr>
        <w:t xml:space="preserve">ľovi </w:t>
      </w:r>
      <w:r w:rsidRPr="00D94A9F">
        <w:rPr>
          <w:rFonts w:asciiTheme="minorHAnsi" w:hAnsiTheme="minorHAnsi" w:cstheme="minorHAnsi"/>
          <w:b/>
          <w:color w:val="000000" w:themeColor="text1"/>
        </w:rPr>
        <w:t>vzniknuté v súvislosti s plnením</w:t>
      </w:r>
      <w:r w:rsidRPr="00D94A9F">
        <w:rPr>
          <w:rFonts w:asciiTheme="minorHAnsi" w:hAnsiTheme="minorHAnsi" w:cstheme="minorHAnsi"/>
          <w:color w:val="000000" w:themeColor="text1"/>
        </w:rPr>
        <w:t xml:space="preserve"> </w:t>
      </w:r>
      <w:r w:rsidR="00240977" w:rsidRPr="00D94A9F">
        <w:rPr>
          <w:rFonts w:asciiTheme="minorHAnsi" w:hAnsiTheme="minorHAnsi" w:cstheme="minorHAnsi"/>
          <w:b/>
          <w:color w:val="000000" w:themeColor="text1"/>
        </w:rPr>
        <w:t>Dohody</w:t>
      </w:r>
      <w:r w:rsidRPr="00D94A9F">
        <w:rPr>
          <w:rFonts w:asciiTheme="minorHAnsi" w:hAnsiTheme="minorHAnsi" w:cstheme="minorHAnsi"/>
          <w:b/>
          <w:color w:val="000000" w:themeColor="text1"/>
        </w:rPr>
        <w:t>.</w:t>
      </w:r>
    </w:p>
    <w:p w14:paraId="668A2FE5" w14:textId="77777777" w:rsidR="003F0359" w:rsidRPr="00D94A9F" w:rsidRDefault="003F0359" w:rsidP="00F00B76">
      <w:pPr>
        <w:pStyle w:val="Odsekzoznamu"/>
        <w:numPr>
          <w:ilvl w:val="0"/>
          <w:numId w:val="28"/>
        </w:numPr>
        <w:autoSpaceDE w:val="0"/>
        <w:autoSpaceDN w:val="0"/>
        <w:spacing w:line="276" w:lineRule="auto"/>
        <w:rPr>
          <w:rFonts w:asciiTheme="minorHAnsi" w:hAnsiTheme="minorHAnsi" w:cstheme="minorHAnsi"/>
          <w:noProof w:val="0"/>
          <w:vanish/>
        </w:rPr>
      </w:pPr>
    </w:p>
    <w:p w14:paraId="5E5C4453" w14:textId="77777777" w:rsidR="003F0359" w:rsidRPr="00D94A9F" w:rsidRDefault="003F0359" w:rsidP="00F00B76">
      <w:pPr>
        <w:pStyle w:val="Odsekzoznamu"/>
        <w:numPr>
          <w:ilvl w:val="0"/>
          <w:numId w:val="28"/>
        </w:numPr>
        <w:autoSpaceDE w:val="0"/>
        <w:autoSpaceDN w:val="0"/>
        <w:spacing w:line="276" w:lineRule="auto"/>
        <w:rPr>
          <w:rFonts w:asciiTheme="minorHAnsi" w:hAnsiTheme="minorHAnsi" w:cstheme="minorHAnsi"/>
          <w:noProof w:val="0"/>
          <w:vanish/>
        </w:rPr>
      </w:pPr>
    </w:p>
    <w:p w14:paraId="14B5FFB8" w14:textId="77777777" w:rsidR="003F0359" w:rsidRPr="00D94A9F" w:rsidRDefault="003F0359" w:rsidP="00F00B76">
      <w:pPr>
        <w:pStyle w:val="Odsekzoznamu"/>
        <w:numPr>
          <w:ilvl w:val="1"/>
          <w:numId w:val="28"/>
        </w:numPr>
        <w:autoSpaceDE w:val="0"/>
        <w:autoSpaceDN w:val="0"/>
        <w:spacing w:line="276" w:lineRule="auto"/>
        <w:rPr>
          <w:rFonts w:asciiTheme="minorHAnsi" w:hAnsiTheme="minorHAnsi" w:cstheme="minorHAnsi"/>
          <w:noProof w:val="0"/>
          <w:vanish/>
        </w:rPr>
      </w:pPr>
    </w:p>
    <w:p w14:paraId="251FE7F9" w14:textId="77777777" w:rsidR="003F0359" w:rsidRPr="00D94A9F" w:rsidRDefault="003F0359" w:rsidP="00F00B76">
      <w:pPr>
        <w:pStyle w:val="Odsekzoznamu"/>
        <w:numPr>
          <w:ilvl w:val="1"/>
          <w:numId w:val="28"/>
        </w:numPr>
        <w:autoSpaceDE w:val="0"/>
        <w:autoSpaceDN w:val="0"/>
        <w:spacing w:line="276" w:lineRule="auto"/>
        <w:rPr>
          <w:rFonts w:asciiTheme="minorHAnsi" w:hAnsiTheme="minorHAnsi" w:cstheme="minorHAnsi"/>
          <w:noProof w:val="0"/>
          <w:vanish/>
        </w:rPr>
      </w:pPr>
    </w:p>
    <w:p w14:paraId="541302CA" w14:textId="77777777" w:rsidR="003F0359" w:rsidRPr="00D94A9F" w:rsidRDefault="003F0359" w:rsidP="00F00B76">
      <w:pPr>
        <w:pStyle w:val="Odsekzoznamu"/>
        <w:numPr>
          <w:ilvl w:val="1"/>
          <w:numId w:val="28"/>
        </w:numPr>
        <w:autoSpaceDE w:val="0"/>
        <w:autoSpaceDN w:val="0"/>
        <w:spacing w:line="276" w:lineRule="auto"/>
        <w:rPr>
          <w:rFonts w:asciiTheme="minorHAnsi" w:hAnsiTheme="minorHAnsi" w:cstheme="minorHAnsi"/>
          <w:noProof w:val="0"/>
          <w:vanish/>
        </w:rPr>
      </w:pPr>
    </w:p>
    <w:p w14:paraId="785ED639" w14:textId="77777777" w:rsidR="003F0359" w:rsidRPr="00D94A9F" w:rsidRDefault="003F0359" w:rsidP="00F00B76">
      <w:pPr>
        <w:pStyle w:val="Odsekzoznamu"/>
        <w:numPr>
          <w:ilvl w:val="1"/>
          <w:numId w:val="28"/>
        </w:numPr>
        <w:autoSpaceDE w:val="0"/>
        <w:autoSpaceDN w:val="0"/>
        <w:spacing w:line="276" w:lineRule="auto"/>
        <w:rPr>
          <w:rFonts w:asciiTheme="minorHAnsi" w:hAnsiTheme="minorHAnsi" w:cstheme="minorHAnsi"/>
          <w:noProof w:val="0"/>
          <w:vanish/>
        </w:rPr>
      </w:pPr>
    </w:p>
    <w:p w14:paraId="694D368D" w14:textId="77777777" w:rsidR="003F0359" w:rsidRPr="00D94A9F" w:rsidRDefault="003F0359" w:rsidP="00F00B76">
      <w:pPr>
        <w:pStyle w:val="Odsekzoznamu"/>
        <w:numPr>
          <w:ilvl w:val="1"/>
          <w:numId w:val="28"/>
        </w:numPr>
        <w:autoSpaceDE w:val="0"/>
        <w:autoSpaceDN w:val="0"/>
        <w:spacing w:line="276" w:lineRule="auto"/>
        <w:rPr>
          <w:rFonts w:asciiTheme="minorHAnsi" w:hAnsiTheme="minorHAnsi" w:cstheme="minorHAnsi"/>
          <w:noProof w:val="0"/>
          <w:vanish/>
        </w:rPr>
      </w:pPr>
    </w:p>
    <w:p w14:paraId="3AFC90AE" w14:textId="77777777" w:rsidR="004B6E34" w:rsidRPr="00D94A9F" w:rsidRDefault="004B6E34" w:rsidP="00473BD8">
      <w:pPr>
        <w:pStyle w:val="Bezriadkovania"/>
        <w:spacing w:after="0" w:line="276" w:lineRule="auto"/>
        <w:ind w:right="-284"/>
        <w:rPr>
          <w:rFonts w:asciiTheme="minorHAnsi" w:hAnsiTheme="minorHAnsi" w:cstheme="minorHAnsi"/>
          <w:sz w:val="20"/>
          <w:szCs w:val="20"/>
        </w:rPr>
      </w:pPr>
    </w:p>
    <w:p w14:paraId="06F177E0" w14:textId="77777777" w:rsidR="008036DA" w:rsidRPr="00D94A9F" w:rsidRDefault="008036DA" w:rsidP="005125DD">
      <w:pPr>
        <w:pStyle w:val="Odsekzoznamu"/>
        <w:autoSpaceDE w:val="0"/>
        <w:autoSpaceDN w:val="0"/>
        <w:spacing w:line="276" w:lineRule="auto"/>
        <w:ind w:left="720"/>
        <w:rPr>
          <w:rFonts w:asciiTheme="minorHAnsi" w:hAnsiTheme="minorHAnsi" w:cstheme="minorHAnsi"/>
        </w:rPr>
      </w:pPr>
    </w:p>
    <w:p w14:paraId="7BD03957" w14:textId="77777777" w:rsidR="003220FD" w:rsidRPr="00D94A9F" w:rsidRDefault="003220FD" w:rsidP="00F00B76">
      <w:pPr>
        <w:pStyle w:val="Nadpis3"/>
        <w:numPr>
          <w:ilvl w:val="0"/>
          <w:numId w:val="64"/>
        </w:numPr>
        <w:spacing w:after="0" w:line="276" w:lineRule="auto"/>
        <w:rPr>
          <w:rFonts w:asciiTheme="minorHAnsi" w:hAnsiTheme="minorHAnsi" w:cstheme="minorHAnsi"/>
          <w:vanish/>
          <w:sz w:val="22"/>
          <w:szCs w:val="22"/>
          <w:lang w:eastAsia="en-US"/>
        </w:rPr>
      </w:pPr>
    </w:p>
    <w:p w14:paraId="490D16FF" w14:textId="00CA4526" w:rsidR="006112EE" w:rsidRPr="00D94A9F" w:rsidRDefault="00671DC8" w:rsidP="00DC0B2E">
      <w:pPr>
        <w:pStyle w:val="Nadpis3"/>
        <w:numPr>
          <w:ilvl w:val="0"/>
          <w:numId w:val="0"/>
        </w:numPr>
        <w:spacing w:after="120" w:line="276" w:lineRule="auto"/>
        <w:ind w:left="567" w:hanging="567"/>
        <w:rPr>
          <w:rFonts w:asciiTheme="minorHAnsi" w:hAnsiTheme="minorHAnsi" w:cstheme="minorHAnsi"/>
          <w:sz w:val="22"/>
          <w:szCs w:val="22"/>
        </w:rPr>
      </w:pPr>
      <w:bookmarkStart w:id="40" w:name="_Toc461981374"/>
      <w:r w:rsidRPr="00D94A9F">
        <w:rPr>
          <w:rFonts w:asciiTheme="minorHAnsi" w:hAnsiTheme="minorHAnsi" w:cstheme="minorHAnsi"/>
          <w:sz w:val="22"/>
          <w:szCs w:val="22"/>
        </w:rPr>
        <w:t>19</w:t>
      </w:r>
      <w:r w:rsidRPr="00D94A9F">
        <w:rPr>
          <w:rFonts w:asciiTheme="minorHAnsi" w:hAnsiTheme="minorHAnsi" w:cstheme="minorHAnsi"/>
          <w:sz w:val="22"/>
          <w:szCs w:val="22"/>
        </w:rPr>
        <w:tab/>
      </w:r>
      <w:bookmarkEnd w:id="40"/>
      <w:r w:rsidR="004C0209" w:rsidRPr="00D94A9F">
        <w:rPr>
          <w:rFonts w:asciiTheme="minorHAnsi" w:hAnsiTheme="minorHAnsi" w:cstheme="minorHAnsi"/>
          <w:sz w:val="22"/>
          <w:szCs w:val="22"/>
        </w:rPr>
        <w:t>Registrácia a autentifikácia uchádzača</w:t>
      </w:r>
    </w:p>
    <w:p w14:paraId="16381752" w14:textId="77777777" w:rsidR="006112EE" w:rsidRPr="00D94A9F" w:rsidRDefault="006112EE" w:rsidP="00F00B76">
      <w:pPr>
        <w:pStyle w:val="Odsekzoznamu"/>
        <w:numPr>
          <w:ilvl w:val="0"/>
          <w:numId w:val="31"/>
        </w:numPr>
        <w:autoSpaceDE w:val="0"/>
        <w:autoSpaceDN w:val="0"/>
        <w:spacing w:after="120" w:line="276" w:lineRule="auto"/>
        <w:rPr>
          <w:rFonts w:asciiTheme="minorHAnsi" w:hAnsiTheme="minorHAnsi" w:cstheme="minorHAnsi"/>
          <w:noProof w:val="0"/>
          <w:vanish/>
          <w:color w:val="000000" w:themeColor="text1"/>
        </w:rPr>
      </w:pPr>
    </w:p>
    <w:p w14:paraId="00E360BC" w14:textId="77777777" w:rsidR="006112EE" w:rsidRPr="00D94A9F" w:rsidRDefault="006112E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Uchádzač má možnosť sa registrovať do systému JOSEPHINE pomocou hesla alebo aj pomocou občianskeho preukazu s elektronickým čipom a bezpečnostným osobnostným kódom (</w:t>
      </w:r>
      <w:proofErr w:type="spellStart"/>
      <w:r w:rsidRPr="00D94A9F">
        <w:rPr>
          <w:rFonts w:asciiTheme="minorHAnsi" w:hAnsiTheme="minorHAnsi" w:cstheme="minorHAnsi"/>
          <w:color w:val="000000" w:themeColor="text1"/>
        </w:rPr>
        <w:t>eID</w:t>
      </w:r>
      <w:proofErr w:type="spellEnd"/>
      <w:r w:rsidRPr="00D94A9F">
        <w:rPr>
          <w:rFonts w:asciiTheme="minorHAnsi" w:hAnsiTheme="minorHAnsi" w:cstheme="minorHAnsi"/>
          <w:color w:val="000000" w:themeColor="text1"/>
        </w:rPr>
        <w:t>).</w:t>
      </w:r>
    </w:p>
    <w:p w14:paraId="2E02CBC3" w14:textId="77777777" w:rsidR="006112EE" w:rsidRPr="00D94A9F" w:rsidRDefault="006112E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Predkladanie ponúk je umožnené iba autentifikovaným uchádzačom. Autentifikáciu je možné </w:t>
      </w:r>
      <w:r w:rsidR="004F2D61" w:rsidRPr="00D94A9F">
        <w:rPr>
          <w:rFonts w:asciiTheme="minorHAnsi" w:hAnsiTheme="minorHAnsi" w:cstheme="minorHAnsi"/>
          <w:color w:val="000000" w:themeColor="text1"/>
        </w:rPr>
        <w:t>vykonať týmito</w:t>
      </w:r>
      <w:r w:rsidRPr="00D94A9F">
        <w:rPr>
          <w:rFonts w:asciiTheme="minorHAnsi" w:hAnsiTheme="minorHAnsi" w:cstheme="minorHAnsi"/>
          <w:color w:val="000000" w:themeColor="text1"/>
        </w:rPr>
        <w:t xml:space="preserve"> spôsobmi:</w:t>
      </w:r>
    </w:p>
    <w:p w14:paraId="3C4FCBE9" w14:textId="77777777" w:rsidR="004F2D61" w:rsidRPr="00D94A9F" w:rsidRDefault="006112EE" w:rsidP="00F00B76">
      <w:pPr>
        <w:pStyle w:val="Odsekzoznamu"/>
        <w:numPr>
          <w:ilvl w:val="0"/>
          <w:numId w:val="39"/>
        </w:numPr>
        <w:spacing w:after="60" w:line="276" w:lineRule="auto"/>
        <w:ind w:left="851" w:hanging="284"/>
        <w:rPr>
          <w:rFonts w:asciiTheme="minorHAnsi" w:hAnsiTheme="minorHAnsi" w:cstheme="minorHAnsi"/>
        </w:rPr>
      </w:pPr>
      <w:bookmarkStart w:id="41" w:name="_Hlk118967453"/>
      <w:r w:rsidRPr="00D94A9F">
        <w:rPr>
          <w:rFonts w:asciiTheme="minorHAnsi" w:hAnsiTheme="minorHAnsi" w:cstheme="minorHAnsi"/>
          <w:color w:val="000000" w:themeColor="text1"/>
        </w:rPr>
        <w:t>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8.00 – 16.00 hod.</w:t>
      </w:r>
      <w:r w:rsidR="004F2D61" w:rsidRPr="00D94A9F">
        <w:rPr>
          <w:rFonts w:asciiTheme="minorHAnsi" w:hAnsiTheme="minorHAnsi" w:cstheme="minorHAnsi"/>
          <w:color w:val="000000" w:themeColor="text1"/>
        </w:rPr>
        <w:t xml:space="preserve"> </w:t>
      </w:r>
      <w:r w:rsidR="004F2D61" w:rsidRPr="00D94A9F">
        <w:rPr>
          <w:rFonts w:asciiTheme="minorHAnsi" w:hAnsiTheme="minorHAnsi" w:cstheme="minorHAnsi"/>
          <w:noProof w:val="0"/>
        </w:rPr>
        <w:t>O dokončení autentifikácie je uchádzač informovaný e-mailom</w:t>
      </w:r>
      <w:r w:rsidR="004F2D61" w:rsidRPr="00D94A9F">
        <w:rPr>
          <w:rFonts w:asciiTheme="minorHAnsi" w:hAnsiTheme="minorHAnsi" w:cstheme="minorHAnsi"/>
        </w:rPr>
        <w:t>;</w:t>
      </w:r>
    </w:p>
    <w:p w14:paraId="5C4E8757" w14:textId="77777777" w:rsidR="004F2D61" w:rsidRPr="00D94A9F" w:rsidRDefault="004F2D61" w:rsidP="00F00B76">
      <w:pPr>
        <w:pStyle w:val="Odsekzoznamu"/>
        <w:numPr>
          <w:ilvl w:val="0"/>
          <w:numId w:val="39"/>
        </w:numPr>
        <w:tabs>
          <w:tab w:val="num" w:pos="284"/>
        </w:tabs>
        <w:spacing w:after="60" w:line="276" w:lineRule="auto"/>
        <w:ind w:left="851" w:hanging="284"/>
        <w:rPr>
          <w:rFonts w:asciiTheme="minorHAnsi" w:hAnsiTheme="minorHAnsi" w:cstheme="minorHAnsi"/>
        </w:rPr>
      </w:pPr>
      <w:r w:rsidRPr="00D94A9F">
        <w:rPr>
          <w:rFonts w:asciiTheme="minorHAnsi" w:hAnsiTheme="minorHAnsi" w:cstheme="minorHAnsi"/>
        </w:rPr>
        <w:t>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 O dokončení autentifikácie je uchádzač informovaný e-mailom</w:t>
      </w:r>
      <w:r w:rsidR="00903FEB" w:rsidRPr="00D94A9F">
        <w:rPr>
          <w:rFonts w:asciiTheme="minorHAnsi" w:hAnsiTheme="minorHAnsi" w:cstheme="minorHAnsi"/>
        </w:rPr>
        <w:t>;</w:t>
      </w:r>
    </w:p>
    <w:p w14:paraId="4BAB0718" w14:textId="77777777" w:rsidR="004F2D61" w:rsidRPr="00D94A9F" w:rsidRDefault="004F2D61" w:rsidP="00F00B76">
      <w:pPr>
        <w:pStyle w:val="Odsekzoznamu"/>
        <w:numPr>
          <w:ilvl w:val="0"/>
          <w:numId w:val="39"/>
        </w:numPr>
        <w:tabs>
          <w:tab w:val="num" w:pos="284"/>
        </w:tabs>
        <w:spacing w:after="60" w:line="276" w:lineRule="auto"/>
        <w:ind w:left="851" w:hanging="284"/>
        <w:rPr>
          <w:rFonts w:asciiTheme="minorHAnsi" w:hAnsiTheme="minorHAnsi" w:cstheme="minorHAnsi"/>
        </w:rPr>
      </w:pPr>
      <w:r w:rsidRPr="00D94A9F">
        <w:rPr>
          <w:rFonts w:asciiTheme="minorHAnsi" w:hAnsiTheme="minorHAnsi" w:cstheme="minorHAnsi"/>
        </w:rPr>
        <w:t>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w:t>
      </w:r>
      <w:r w:rsidR="00903FEB" w:rsidRPr="00D94A9F">
        <w:rPr>
          <w:rFonts w:asciiTheme="minorHAnsi" w:hAnsiTheme="minorHAnsi" w:cstheme="minorHAnsi"/>
        </w:rPr>
        <w:t>ač informovaný e-mailom;</w:t>
      </w:r>
    </w:p>
    <w:p w14:paraId="7B3C1289" w14:textId="77777777" w:rsidR="004F2D61" w:rsidRPr="00D94A9F" w:rsidRDefault="004F2D61" w:rsidP="00F00B76">
      <w:pPr>
        <w:pStyle w:val="Odsekzoznamu"/>
        <w:numPr>
          <w:ilvl w:val="0"/>
          <w:numId w:val="39"/>
        </w:numPr>
        <w:tabs>
          <w:tab w:val="num" w:pos="284"/>
        </w:tabs>
        <w:spacing w:line="276" w:lineRule="auto"/>
        <w:ind w:left="851" w:hanging="284"/>
        <w:rPr>
          <w:rFonts w:asciiTheme="minorHAnsi" w:hAnsiTheme="minorHAnsi" w:cstheme="minorHAnsi"/>
        </w:rPr>
      </w:pPr>
      <w:r w:rsidRPr="00D94A9F">
        <w:rPr>
          <w:rFonts w:asciiTheme="minorHAnsi" w:hAnsiTheme="minorHAnsi" w:cstheme="minorHAnsi"/>
        </w:rPr>
        <w:t>vložením plnej moci na kartu užívateľa po registrácii, ktorá je podpísaná elektronickým podpisom štatutára aj splnomocnenou osobou, alebo prešla zaručenou konverziou. Autentifikáciu vykoná poskytovateľ systému JOSEPHINE a to v pracovn</w:t>
      </w:r>
      <w:r w:rsidR="00903FEB" w:rsidRPr="00D94A9F">
        <w:rPr>
          <w:rFonts w:asciiTheme="minorHAnsi" w:hAnsiTheme="minorHAnsi" w:cstheme="minorHAnsi"/>
        </w:rPr>
        <w:t>ých dňoch</w:t>
      </w:r>
      <w:r w:rsidRPr="00D94A9F">
        <w:rPr>
          <w:rFonts w:asciiTheme="minorHAnsi" w:hAnsiTheme="minorHAnsi" w:cstheme="minorHAnsi"/>
        </w:rPr>
        <w:t xml:space="preserve"> v čase 8.00 – 16.00 hod. O dokončení autentifikácie je uchádzač informovaný e-mailom</w:t>
      </w:r>
      <w:r w:rsidR="00CE79D4" w:rsidRPr="00D94A9F">
        <w:rPr>
          <w:rFonts w:asciiTheme="minorHAnsi" w:hAnsiTheme="minorHAnsi" w:cstheme="minorHAnsi"/>
        </w:rPr>
        <w:t>.</w:t>
      </w:r>
    </w:p>
    <w:p w14:paraId="4AA00469" w14:textId="0FFB40B6" w:rsidR="00CC63D2" w:rsidRPr="00D94A9F" w:rsidRDefault="00CC63D2" w:rsidP="00150E62">
      <w:pPr>
        <w:tabs>
          <w:tab w:val="left" w:pos="284"/>
        </w:tabs>
        <w:spacing w:line="276" w:lineRule="auto"/>
        <w:rPr>
          <w:rFonts w:asciiTheme="minorHAnsi" w:hAnsiTheme="minorHAnsi" w:cstheme="minorHAnsi"/>
        </w:rPr>
      </w:pPr>
    </w:p>
    <w:p w14:paraId="77D606AF" w14:textId="77777777" w:rsidR="006112EE" w:rsidRPr="00D94A9F" w:rsidRDefault="006112E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bookmarkStart w:id="42" w:name="_Hlk118967537"/>
      <w:bookmarkEnd w:id="41"/>
      <w:r w:rsidRPr="00D94A9F">
        <w:rPr>
          <w:rFonts w:asciiTheme="minorHAnsi" w:hAnsiTheme="minorHAnsi" w:cstheme="minorHAnsi"/>
          <w:color w:val="000000" w:themeColor="text1"/>
        </w:rPr>
        <w:t xml:space="preserve">Autentifikovaný uchádzač si po prihlásení do systému JOSEPHINE v prehľade - zozname obstarávaní vyberie predmetné obstarávanie a vloží svoju ponuku do určeného formulára na príjem ponúk, ktorý nájde v záložke „Ponuky a žiadosti“. </w:t>
      </w:r>
      <w:bookmarkEnd w:id="42"/>
    </w:p>
    <w:p w14:paraId="68CB5FE8" w14:textId="77777777" w:rsidR="00B7553F" w:rsidRPr="00D94A9F" w:rsidRDefault="00B7553F" w:rsidP="00F00B76">
      <w:pPr>
        <w:pStyle w:val="Odsekzoznamu"/>
        <w:numPr>
          <w:ilvl w:val="0"/>
          <w:numId w:val="28"/>
        </w:numPr>
        <w:autoSpaceDE w:val="0"/>
        <w:autoSpaceDN w:val="0"/>
        <w:spacing w:line="276" w:lineRule="auto"/>
        <w:rPr>
          <w:rFonts w:asciiTheme="minorHAnsi" w:hAnsiTheme="minorHAnsi" w:cstheme="minorHAnsi"/>
          <w:noProof w:val="0"/>
          <w:vanish/>
          <w:color w:val="000000" w:themeColor="text1"/>
        </w:rPr>
      </w:pPr>
    </w:p>
    <w:p w14:paraId="5D2B3CB1" w14:textId="77777777" w:rsidR="00B7553F" w:rsidRPr="00D94A9F" w:rsidRDefault="00B7553F" w:rsidP="00F00B76">
      <w:pPr>
        <w:pStyle w:val="Odsekzoznamu"/>
        <w:numPr>
          <w:ilvl w:val="0"/>
          <w:numId w:val="28"/>
        </w:numPr>
        <w:autoSpaceDE w:val="0"/>
        <w:autoSpaceDN w:val="0"/>
        <w:spacing w:line="276" w:lineRule="auto"/>
        <w:rPr>
          <w:rFonts w:asciiTheme="minorHAnsi" w:hAnsiTheme="minorHAnsi" w:cstheme="minorHAnsi"/>
          <w:noProof w:val="0"/>
          <w:vanish/>
          <w:color w:val="000000" w:themeColor="text1"/>
        </w:rPr>
      </w:pPr>
    </w:p>
    <w:p w14:paraId="5EC44457" w14:textId="77777777" w:rsidR="00B7553F" w:rsidRPr="00D94A9F" w:rsidRDefault="00B7553F" w:rsidP="00F00B76">
      <w:pPr>
        <w:pStyle w:val="Odsekzoznamu"/>
        <w:numPr>
          <w:ilvl w:val="1"/>
          <w:numId w:val="28"/>
        </w:numPr>
        <w:autoSpaceDE w:val="0"/>
        <w:autoSpaceDN w:val="0"/>
        <w:spacing w:line="276" w:lineRule="auto"/>
        <w:rPr>
          <w:rFonts w:asciiTheme="minorHAnsi" w:hAnsiTheme="minorHAnsi" w:cstheme="minorHAnsi"/>
          <w:noProof w:val="0"/>
          <w:vanish/>
          <w:color w:val="000000" w:themeColor="text1"/>
        </w:rPr>
      </w:pPr>
    </w:p>
    <w:p w14:paraId="2A7EA8FB" w14:textId="77777777" w:rsidR="00B7553F" w:rsidRPr="00D94A9F" w:rsidRDefault="00B7553F" w:rsidP="00F00B76">
      <w:pPr>
        <w:pStyle w:val="Odsekzoznamu"/>
        <w:numPr>
          <w:ilvl w:val="1"/>
          <w:numId w:val="28"/>
        </w:numPr>
        <w:autoSpaceDE w:val="0"/>
        <w:autoSpaceDN w:val="0"/>
        <w:spacing w:line="276" w:lineRule="auto"/>
        <w:rPr>
          <w:rFonts w:asciiTheme="minorHAnsi" w:hAnsiTheme="minorHAnsi" w:cstheme="minorHAnsi"/>
          <w:noProof w:val="0"/>
          <w:vanish/>
          <w:color w:val="000000" w:themeColor="text1"/>
        </w:rPr>
      </w:pPr>
    </w:p>
    <w:p w14:paraId="582563D3" w14:textId="77777777" w:rsidR="00B7553F" w:rsidRPr="00D94A9F" w:rsidRDefault="00B7553F" w:rsidP="00F00B76">
      <w:pPr>
        <w:pStyle w:val="Odsekzoznamu"/>
        <w:numPr>
          <w:ilvl w:val="1"/>
          <w:numId w:val="28"/>
        </w:numPr>
        <w:autoSpaceDE w:val="0"/>
        <w:autoSpaceDN w:val="0"/>
        <w:spacing w:line="276" w:lineRule="auto"/>
        <w:rPr>
          <w:rFonts w:asciiTheme="minorHAnsi" w:hAnsiTheme="minorHAnsi" w:cstheme="minorHAnsi"/>
          <w:noProof w:val="0"/>
          <w:vanish/>
          <w:color w:val="000000" w:themeColor="text1"/>
        </w:rPr>
      </w:pPr>
    </w:p>
    <w:p w14:paraId="3FAE9046" w14:textId="77777777" w:rsidR="003F0359" w:rsidRPr="00D94A9F" w:rsidRDefault="003F0359" w:rsidP="00F00B76">
      <w:pPr>
        <w:pStyle w:val="Odsekzoznamu"/>
        <w:numPr>
          <w:ilvl w:val="0"/>
          <w:numId w:val="28"/>
        </w:numPr>
        <w:autoSpaceDE w:val="0"/>
        <w:autoSpaceDN w:val="0"/>
        <w:spacing w:line="276" w:lineRule="auto"/>
        <w:rPr>
          <w:rFonts w:asciiTheme="minorHAnsi" w:hAnsiTheme="minorHAnsi" w:cstheme="minorHAnsi"/>
          <w:noProof w:val="0"/>
          <w:vanish/>
        </w:rPr>
      </w:pPr>
    </w:p>
    <w:p w14:paraId="2B0FCCB3" w14:textId="77777777" w:rsidR="00150E62" w:rsidRPr="00D94A9F" w:rsidRDefault="00150E62" w:rsidP="004C1FE1">
      <w:pPr>
        <w:autoSpaceDE w:val="0"/>
        <w:autoSpaceDN w:val="0"/>
        <w:spacing w:line="276" w:lineRule="auto"/>
        <w:contextualSpacing/>
        <w:rPr>
          <w:rFonts w:asciiTheme="minorHAnsi" w:hAnsiTheme="minorHAnsi" w:cstheme="minorHAnsi"/>
        </w:rPr>
      </w:pPr>
    </w:p>
    <w:p w14:paraId="346E1686" w14:textId="5BC287A1" w:rsidR="00222BBE" w:rsidRPr="00D94A9F" w:rsidRDefault="006112EE" w:rsidP="005946F9">
      <w:pPr>
        <w:pStyle w:val="Nadpis3"/>
        <w:numPr>
          <w:ilvl w:val="0"/>
          <w:numId w:val="25"/>
        </w:numPr>
        <w:spacing w:after="120" w:line="276" w:lineRule="auto"/>
        <w:ind w:left="567" w:hanging="567"/>
        <w:rPr>
          <w:rFonts w:asciiTheme="minorHAnsi" w:hAnsiTheme="minorHAnsi" w:cstheme="minorHAnsi"/>
          <w:sz w:val="22"/>
          <w:szCs w:val="22"/>
        </w:rPr>
      </w:pPr>
      <w:bookmarkStart w:id="43" w:name="_Toc461981375"/>
      <w:r w:rsidRPr="00D94A9F">
        <w:rPr>
          <w:rFonts w:asciiTheme="minorHAnsi" w:hAnsiTheme="minorHAnsi" w:cstheme="minorHAnsi"/>
          <w:sz w:val="22"/>
          <w:szCs w:val="22"/>
        </w:rPr>
        <w:t>L</w:t>
      </w:r>
      <w:r w:rsidR="00796CF2" w:rsidRPr="00D94A9F">
        <w:rPr>
          <w:rFonts w:asciiTheme="minorHAnsi" w:hAnsiTheme="minorHAnsi" w:cstheme="minorHAnsi"/>
          <w:sz w:val="22"/>
          <w:szCs w:val="22"/>
        </w:rPr>
        <w:t>ehota na predkladanie ponuky</w:t>
      </w:r>
      <w:bookmarkEnd w:id="43"/>
    </w:p>
    <w:p w14:paraId="7E62D7C3" w14:textId="77777777" w:rsidR="00265F69" w:rsidRPr="00D94A9F" w:rsidRDefault="00265F69" w:rsidP="00F00B76">
      <w:pPr>
        <w:pStyle w:val="Nadpis3"/>
        <w:numPr>
          <w:ilvl w:val="0"/>
          <w:numId w:val="64"/>
        </w:numPr>
        <w:spacing w:after="0" w:line="276" w:lineRule="auto"/>
        <w:rPr>
          <w:rFonts w:asciiTheme="minorHAnsi" w:hAnsiTheme="minorHAnsi" w:cstheme="minorHAnsi"/>
          <w:vanish/>
          <w:sz w:val="22"/>
          <w:szCs w:val="22"/>
          <w:lang w:eastAsia="en-US"/>
        </w:rPr>
      </w:pPr>
    </w:p>
    <w:p w14:paraId="30FC3FD0" w14:textId="77777777" w:rsidR="006112EE" w:rsidRPr="00D94A9F" w:rsidRDefault="006112EE" w:rsidP="00F00B76">
      <w:pPr>
        <w:pStyle w:val="Odsekzoznamu"/>
        <w:numPr>
          <w:ilvl w:val="0"/>
          <w:numId w:val="31"/>
        </w:numPr>
        <w:autoSpaceDE w:val="0"/>
        <w:autoSpaceDN w:val="0"/>
        <w:spacing w:after="60" w:line="276" w:lineRule="auto"/>
        <w:rPr>
          <w:rFonts w:asciiTheme="minorHAnsi" w:hAnsiTheme="minorHAnsi" w:cstheme="minorHAnsi"/>
          <w:b/>
          <w:noProof w:val="0"/>
          <w:vanish/>
          <w:color w:val="000000" w:themeColor="text1"/>
        </w:rPr>
      </w:pPr>
    </w:p>
    <w:p w14:paraId="5828DEA9" w14:textId="3EB3F189" w:rsidR="006112EE" w:rsidRPr="00D94A9F" w:rsidRDefault="006112E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Lehota na predkladanie pon</w:t>
      </w:r>
      <w:r w:rsidR="00D32069" w:rsidRPr="00D94A9F">
        <w:rPr>
          <w:rFonts w:asciiTheme="minorHAnsi" w:hAnsiTheme="minorHAnsi" w:cstheme="minorHAnsi"/>
          <w:color w:val="000000" w:themeColor="text1"/>
        </w:rPr>
        <w:t>uky</w:t>
      </w:r>
      <w:r w:rsidRPr="00D94A9F">
        <w:rPr>
          <w:rFonts w:asciiTheme="minorHAnsi" w:hAnsiTheme="minorHAnsi" w:cstheme="minorHAnsi"/>
          <w:color w:val="000000" w:themeColor="text1"/>
        </w:rPr>
        <w:t xml:space="preserve"> je uvedená </w:t>
      </w:r>
      <w:r w:rsidR="0086288F" w:rsidRPr="00D94A9F">
        <w:rPr>
          <w:rFonts w:asciiTheme="minorHAnsi" w:hAnsiTheme="minorHAnsi" w:cstheme="minorHAnsi"/>
        </w:rPr>
        <w:t>v</w:t>
      </w:r>
      <w:r w:rsidR="00F0564D" w:rsidRPr="00D94A9F">
        <w:rPr>
          <w:rFonts w:asciiTheme="minorHAnsi" w:hAnsiTheme="minorHAnsi" w:cstheme="minorHAnsi"/>
        </w:rPr>
        <w:t> </w:t>
      </w:r>
      <w:r w:rsidR="0086288F" w:rsidRPr="00D94A9F">
        <w:rPr>
          <w:rFonts w:asciiTheme="minorHAnsi" w:hAnsiTheme="minorHAnsi" w:cstheme="minorHAnsi"/>
        </w:rPr>
        <w:t>Oznámení</w:t>
      </w:r>
      <w:r w:rsidR="00F0564D" w:rsidRPr="00D94A9F">
        <w:rPr>
          <w:rFonts w:asciiTheme="minorHAnsi" w:hAnsiTheme="minorHAnsi" w:cstheme="minorHAnsi"/>
        </w:rPr>
        <w:t>.</w:t>
      </w:r>
    </w:p>
    <w:p w14:paraId="32F2D9E7" w14:textId="77777777" w:rsidR="00D773B5" w:rsidRPr="00D94A9F" w:rsidRDefault="006112EE" w:rsidP="00F00B76">
      <w:pPr>
        <w:numPr>
          <w:ilvl w:val="1"/>
          <w:numId w:val="31"/>
        </w:numPr>
        <w:autoSpaceDE w:val="0"/>
        <w:autoSpaceDN w:val="0"/>
        <w:spacing w:after="0" w:line="276" w:lineRule="auto"/>
        <w:ind w:left="567" w:hanging="567"/>
        <w:rPr>
          <w:rFonts w:asciiTheme="minorHAnsi" w:hAnsiTheme="minorHAnsi" w:cstheme="minorHAnsi"/>
        </w:rPr>
      </w:pPr>
      <w:r w:rsidRPr="00D94A9F">
        <w:rPr>
          <w:rFonts w:asciiTheme="minorHAnsi" w:hAnsiTheme="minorHAnsi" w:cstheme="minorHAnsi"/>
          <w:color w:val="000000" w:themeColor="text1"/>
        </w:rPr>
        <w:lastRenderedPageBreak/>
        <w:t xml:space="preserve">Ponuka uchádzača predložená po uplynutí lehoty na predkladanie ponúk sa </w:t>
      </w:r>
      <w:r w:rsidR="000932EF" w:rsidRPr="00D94A9F">
        <w:rPr>
          <w:rFonts w:asciiTheme="minorHAnsi" w:hAnsiTheme="minorHAnsi" w:cstheme="minorHAnsi"/>
          <w:color w:val="000000" w:themeColor="text1"/>
        </w:rPr>
        <w:t>nesprístupní</w:t>
      </w:r>
      <w:r w:rsidR="00CC152F" w:rsidRPr="00D94A9F">
        <w:rPr>
          <w:rFonts w:asciiTheme="minorHAnsi" w:hAnsiTheme="minorHAnsi" w:cstheme="minorHAnsi"/>
          <w:color w:val="000000" w:themeColor="text1"/>
        </w:rPr>
        <w:t>.</w:t>
      </w:r>
      <w:r w:rsidR="000932EF" w:rsidRPr="00D94A9F">
        <w:rPr>
          <w:rFonts w:asciiTheme="minorHAnsi" w:hAnsiTheme="minorHAnsi" w:cstheme="minorHAnsi"/>
          <w:color w:val="000000" w:themeColor="text1"/>
        </w:rPr>
        <w:t xml:space="preserve"> </w:t>
      </w:r>
    </w:p>
    <w:p w14:paraId="299E4AF6" w14:textId="77777777" w:rsidR="00210EAC" w:rsidRPr="00D94A9F" w:rsidRDefault="00210EAC" w:rsidP="00DC0B2E">
      <w:pPr>
        <w:autoSpaceDE w:val="0"/>
        <w:autoSpaceDN w:val="0"/>
        <w:spacing w:after="0" w:line="276" w:lineRule="auto"/>
        <w:ind w:left="567"/>
        <w:rPr>
          <w:rFonts w:asciiTheme="minorHAnsi" w:hAnsiTheme="minorHAnsi" w:cstheme="minorHAnsi"/>
        </w:rPr>
      </w:pPr>
    </w:p>
    <w:p w14:paraId="38AE8341" w14:textId="77777777" w:rsidR="00222BBE" w:rsidRPr="00D94A9F" w:rsidRDefault="00222BBE" w:rsidP="00DC0B2E">
      <w:pPr>
        <w:pStyle w:val="Nadpis3"/>
        <w:numPr>
          <w:ilvl w:val="0"/>
          <w:numId w:val="0"/>
        </w:numPr>
        <w:spacing w:after="120" w:line="276" w:lineRule="auto"/>
        <w:ind w:left="567" w:hanging="567"/>
        <w:rPr>
          <w:rFonts w:asciiTheme="minorHAnsi" w:hAnsiTheme="minorHAnsi" w:cstheme="minorHAnsi"/>
          <w:sz w:val="22"/>
          <w:szCs w:val="22"/>
        </w:rPr>
      </w:pPr>
      <w:bookmarkStart w:id="44" w:name="_Toc461981376"/>
      <w:r w:rsidRPr="00D94A9F">
        <w:rPr>
          <w:rFonts w:asciiTheme="minorHAnsi" w:hAnsiTheme="minorHAnsi" w:cstheme="minorHAnsi"/>
          <w:sz w:val="22"/>
          <w:szCs w:val="22"/>
        </w:rPr>
        <w:t>21</w:t>
      </w:r>
      <w:r w:rsidRPr="00D94A9F">
        <w:rPr>
          <w:rFonts w:asciiTheme="minorHAnsi" w:hAnsiTheme="minorHAnsi" w:cstheme="minorHAnsi"/>
          <w:sz w:val="22"/>
          <w:szCs w:val="22"/>
        </w:rPr>
        <w:tab/>
      </w:r>
      <w:r w:rsidR="00796CF2" w:rsidRPr="00D94A9F">
        <w:rPr>
          <w:rFonts w:asciiTheme="minorHAnsi" w:hAnsiTheme="minorHAnsi" w:cstheme="minorHAnsi"/>
          <w:sz w:val="22"/>
          <w:szCs w:val="22"/>
        </w:rPr>
        <w:t>Doplnenie, zmena a odvolanie ponuky</w:t>
      </w:r>
      <w:bookmarkEnd w:id="44"/>
    </w:p>
    <w:p w14:paraId="19EE1DD2" w14:textId="77777777" w:rsidR="00265F69" w:rsidRPr="00D94A9F" w:rsidRDefault="00265F69" w:rsidP="00F00B76">
      <w:pPr>
        <w:pStyle w:val="Nadpis3"/>
        <w:numPr>
          <w:ilvl w:val="0"/>
          <w:numId w:val="64"/>
        </w:numPr>
        <w:spacing w:after="0" w:line="276" w:lineRule="auto"/>
        <w:rPr>
          <w:rFonts w:asciiTheme="minorHAnsi" w:hAnsiTheme="minorHAnsi" w:cstheme="minorHAnsi"/>
          <w:vanish/>
          <w:sz w:val="22"/>
          <w:szCs w:val="22"/>
          <w:lang w:eastAsia="en-US"/>
        </w:rPr>
      </w:pPr>
    </w:p>
    <w:p w14:paraId="5EFAC685" w14:textId="77777777" w:rsidR="00582BF6" w:rsidRPr="00D94A9F" w:rsidRDefault="00582BF6" w:rsidP="00F00B76">
      <w:pPr>
        <w:pStyle w:val="Odsekzoznamu"/>
        <w:numPr>
          <w:ilvl w:val="0"/>
          <w:numId w:val="31"/>
        </w:numPr>
        <w:autoSpaceDE w:val="0"/>
        <w:autoSpaceDN w:val="0"/>
        <w:spacing w:after="60" w:line="276" w:lineRule="auto"/>
        <w:rPr>
          <w:rFonts w:asciiTheme="minorHAnsi" w:hAnsiTheme="minorHAnsi" w:cstheme="minorHAnsi"/>
          <w:noProof w:val="0"/>
          <w:vanish/>
          <w:color w:val="000000" w:themeColor="text1"/>
        </w:rPr>
      </w:pPr>
      <w:bookmarkStart w:id="45" w:name="_Toc461981377"/>
    </w:p>
    <w:p w14:paraId="559ED639" w14:textId="77777777" w:rsidR="00582BF6" w:rsidRPr="00D94A9F" w:rsidRDefault="00582BF6" w:rsidP="00F00B76">
      <w:pPr>
        <w:numPr>
          <w:ilvl w:val="1"/>
          <w:numId w:val="31"/>
        </w:numPr>
        <w:autoSpaceDE w:val="0"/>
        <w:autoSpaceDN w:val="0"/>
        <w:spacing w:line="276" w:lineRule="auto"/>
        <w:ind w:left="567" w:hanging="567"/>
        <w:rPr>
          <w:rFonts w:asciiTheme="minorHAnsi" w:hAnsiTheme="minorHAnsi" w:cstheme="minorHAnsi"/>
          <w:color w:val="000000" w:themeColor="text1"/>
        </w:rPr>
      </w:pPr>
      <w:bookmarkStart w:id="46" w:name="_Hlk118968251"/>
      <w:r w:rsidRPr="00D94A9F">
        <w:rPr>
          <w:rFonts w:asciiTheme="minorHAnsi" w:hAnsiTheme="minorHAnsi" w:cstheme="minorHAnsi"/>
          <w:color w:val="000000" w:themeColor="text1"/>
        </w:rPr>
        <w:t>Uchádzač môže predloženú ponuku dodatočne doplniť, zmeniť alebo odvolať do uplynutia lehoty na predkladanie ponúk. Doplnenie, zmenu alebo odvolanie ponuky je možné vykonať späť vzatím  pôvodnej ponuky. Uchádzač pri odvolaní ponuky postupuje obdobne ako pri vložení prvotnej ponuky (kliknutím na tlačidlo „Stiahnuť ponuku“ a predložením novej ponuky).</w:t>
      </w:r>
      <w:bookmarkEnd w:id="46"/>
    </w:p>
    <w:p w14:paraId="498D36DA" w14:textId="1663161F" w:rsidR="00582BF6" w:rsidRPr="00D94A9F" w:rsidRDefault="00582BF6" w:rsidP="00F00B76">
      <w:pPr>
        <w:numPr>
          <w:ilvl w:val="1"/>
          <w:numId w:val="31"/>
        </w:numPr>
        <w:autoSpaceDE w:val="0"/>
        <w:autoSpaceDN w:val="0"/>
        <w:spacing w:after="0" w:line="276" w:lineRule="auto"/>
        <w:ind w:left="567" w:hanging="567"/>
        <w:rPr>
          <w:rFonts w:asciiTheme="minorHAnsi" w:hAnsiTheme="minorHAnsi" w:cstheme="minorHAnsi"/>
          <w:color w:val="000000" w:themeColor="text1"/>
        </w:rPr>
      </w:pPr>
      <w:bookmarkStart w:id="47" w:name="_Hlk118968286"/>
      <w:r w:rsidRPr="00D94A9F">
        <w:rPr>
          <w:rFonts w:asciiTheme="minorHAnsi" w:hAnsiTheme="minorHAnsi" w:cstheme="minorHAnsi"/>
          <w:color w:val="000000" w:themeColor="text1"/>
        </w:rPr>
        <w:t>Uchádzači sú svojou ponukou viazaní do uplynutia lehoty oz</w:t>
      </w:r>
      <w:r w:rsidR="00AF09E5" w:rsidRPr="00D94A9F">
        <w:rPr>
          <w:rFonts w:asciiTheme="minorHAnsi" w:hAnsiTheme="minorHAnsi" w:cstheme="minorHAnsi"/>
          <w:color w:val="000000" w:themeColor="text1"/>
        </w:rPr>
        <w:t>námenej verejným obstarávateľom.</w:t>
      </w:r>
    </w:p>
    <w:bookmarkEnd w:id="47"/>
    <w:p w14:paraId="6A88E0B5" w14:textId="77777777" w:rsidR="0044485C" w:rsidRDefault="0044485C" w:rsidP="00AD1AA0">
      <w:pPr>
        <w:pStyle w:val="Nadpis2"/>
        <w:spacing w:line="276" w:lineRule="auto"/>
        <w:jc w:val="both"/>
        <w:rPr>
          <w:rFonts w:asciiTheme="minorHAnsi" w:hAnsiTheme="minorHAnsi" w:cstheme="minorHAnsi"/>
          <w:bCs/>
          <w:sz w:val="22"/>
          <w:szCs w:val="22"/>
        </w:rPr>
      </w:pPr>
    </w:p>
    <w:p w14:paraId="4CA4F436" w14:textId="77777777" w:rsidR="00473BD8" w:rsidRPr="00473BD8" w:rsidRDefault="00473BD8" w:rsidP="00473BD8"/>
    <w:p w14:paraId="497E237C" w14:textId="7220AC8F" w:rsidR="00796CF2" w:rsidRPr="00D94A9F" w:rsidRDefault="00796CF2" w:rsidP="00DC0B2E">
      <w:pPr>
        <w:pStyle w:val="Nadpis2"/>
        <w:spacing w:line="276" w:lineRule="auto"/>
        <w:rPr>
          <w:rFonts w:asciiTheme="minorHAnsi" w:hAnsiTheme="minorHAnsi" w:cstheme="minorHAnsi"/>
          <w:bCs/>
          <w:sz w:val="22"/>
          <w:szCs w:val="22"/>
        </w:rPr>
      </w:pPr>
      <w:r w:rsidRPr="00D94A9F">
        <w:rPr>
          <w:rFonts w:asciiTheme="minorHAnsi" w:hAnsiTheme="minorHAnsi" w:cstheme="minorHAnsi"/>
          <w:bCs/>
          <w:sz w:val="22"/>
          <w:szCs w:val="22"/>
        </w:rPr>
        <w:t>Časť V.</w:t>
      </w:r>
      <w:bookmarkEnd w:id="45"/>
    </w:p>
    <w:p w14:paraId="10192F4A" w14:textId="7BE7042A" w:rsidR="00115160" w:rsidRPr="00D94A9F" w:rsidRDefault="00796CF2" w:rsidP="00DC0B2E">
      <w:pPr>
        <w:pStyle w:val="Nadpis2"/>
        <w:spacing w:line="276" w:lineRule="auto"/>
        <w:rPr>
          <w:rFonts w:asciiTheme="minorHAnsi" w:hAnsiTheme="minorHAnsi" w:cstheme="minorHAnsi"/>
          <w:bCs/>
        </w:rPr>
      </w:pPr>
      <w:bookmarkStart w:id="48" w:name="_Toc461981378"/>
      <w:r w:rsidRPr="00D94A9F">
        <w:rPr>
          <w:rFonts w:asciiTheme="minorHAnsi" w:hAnsiTheme="minorHAnsi" w:cstheme="minorHAnsi"/>
          <w:bCs/>
          <w:sz w:val="22"/>
          <w:szCs w:val="22"/>
        </w:rPr>
        <w:t>Otváranie a vyhodnotenie ponúk</w:t>
      </w:r>
      <w:bookmarkEnd w:id="48"/>
    </w:p>
    <w:p w14:paraId="6897CAD9" w14:textId="77777777" w:rsidR="0044485C" w:rsidRPr="00D94A9F" w:rsidRDefault="0044485C" w:rsidP="0044485C">
      <w:pPr>
        <w:rPr>
          <w:rFonts w:asciiTheme="minorHAnsi" w:hAnsiTheme="minorHAnsi" w:cstheme="minorHAnsi"/>
        </w:rPr>
      </w:pPr>
    </w:p>
    <w:p w14:paraId="45CC9442" w14:textId="1355665C" w:rsidR="00222BBE" w:rsidRPr="00D94A9F" w:rsidRDefault="00D773B5" w:rsidP="00DC0B2E">
      <w:pPr>
        <w:pStyle w:val="Nadpis3"/>
        <w:numPr>
          <w:ilvl w:val="0"/>
          <w:numId w:val="0"/>
        </w:numPr>
        <w:spacing w:after="120" w:line="276" w:lineRule="auto"/>
        <w:ind w:left="567" w:hanging="567"/>
        <w:rPr>
          <w:rFonts w:asciiTheme="minorHAnsi" w:hAnsiTheme="minorHAnsi" w:cstheme="minorHAnsi"/>
          <w:sz w:val="22"/>
          <w:szCs w:val="22"/>
        </w:rPr>
      </w:pPr>
      <w:bookmarkStart w:id="49" w:name="_Toc459860071"/>
      <w:bookmarkStart w:id="50" w:name="_Toc461981379"/>
      <w:bookmarkEnd w:id="49"/>
      <w:r w:rsidRPr="00D94A9F">
        <w:rPr>
          <w:rFonts w:asciiTheme="minorHAnsi" w:hAnsiTheme="minorHAnsi" w:cstheme="minorHAnsi"/>
          <w:sz w:val="22"/>
          <w:szCs w:val="22"/>
        </w:rPr>
        <w:t>22</w:t>
      </w:r>
      <w:r w:rsidRPr="00D94A9F">
        <w:rPr>
          <w:rFonts w:asciiTheme="minorHAnsi" w:hAnsiTheme="minorHAnsi" w:cstheme="minorHAnsi"/>
          <w:sz w:val="22"/>
          <w:szCs w:val="22"/>
        </w:rPr>
        <w:tab/>
      </w:r>
      <w:r w:rsidR="00796CF2" w:rsidRPr="00D94A9F">
        <w:rPr>
          <w:rFonts w:asciiTheme="minorHAnsi" w:hAnsiTheme="minorHAnsi" w:cstheme="minorHAnsi"/>
          <w:sz w:val="22"/>
          <w:szCs w:val="22"/>
        </w:rPr>
        <w:t>Otváranie ponúk</w:t>
      </w:r>
      <w:bookmarkEnd w:id="50"/>
      <w:r w:rsidR="00D971FF" w:rsidRPr="00D94A9F">
        <w:rPr>
          <w:rFonts w:asciiTheme="minorHAnsi" w:hAnsiTheme="minorHAnsi" w:cstheme="minorHAnsi"/>
          <w:sz w:val="22"/>
          <w:szCs w:val="22"/>
        </w:rPr>
        <w:t xml:space="preserve"> (on-line sprístupnenie)</w:t>
      </w:r>
    </w:p>
    <w:p w14:paraId="546091C6" w14:textId="77777777" w:rsidR="00FB637E" w:rsidRPr="00D94A9F" w:rsidRDefault="00FB637E" w:rsidP="00F00B76">
      <w:pPr>
        <w:pStyle w:val="Odsekzoznamu"/>
        <w:numPr>
          <w:ilvl w:val="0"/>
          <w:numId w:val="31"/>
        </w:numPr>
        <w:autoSpaceDE w:val="0"/>
        <w:autoSpaceDN w:val="0"/>
        <w:spacing w:after="60" w:line="276" w:lineRule="auto"/>
        <w:rPr>
          <w:rFonts w:asciiTheme="minorHAnsi" w:hAnsiTheme="minorHAnsi" w:cstheme="minorHAnsi"/>
          <w:b/>
          <w:noProof w:val="0"/>
          <w:vanish/>
          <w:color w:val="000000" w:themeColor="text1"/>
        </w:rPr>
      </w:pPr>
    </w:p>
    <w:p w14:paraId="17C5450E" w14:textId="7337A210" w:rsidR="00FB637E" w:rsidRPr="00D94A9F" w:rsidRDefault="00FB637E" w:rsidP="00F00B76">
      <w:pPr>
        <w:numPr>
          <w:ilvl w:val="1"/>
          <w:numId w:val="31"/>
        </w:numPr>
        <w:autoSpaceDE w:val="0"/>
        <w:autoSpaceDN w:val="0"/>
        <w:spacing w:line="276" w:lineRule="auto"/>
        <w:ind w:left="567" w:hanging="567"/>
        <w:rPr>
          <w:rFonts w:asciiTheme="minorHAnsi" w:hAnsiTheme="minorHAnsi" w:cstheme="minorHAnsi"/>
        </w:rPr>
      </w:pPr>
      <w:r w:rsidRPr="00D94A9F">
        <w:rPr>
          <w:rFonts w:asciiTheme="minorHAnsi" w:hAnsiTheme="minorHAnsi" w:cstheme="minorHAnsi"/>
          <w:b/>
          <w:color w:val="000000" w:themeColor="text1"/>
        </w:rPr>
        <w:t>Dátum a hodina otvárania ponúk</w:t>
      </w:r>
      <w:r w:rsidRPr="00D94A9F">
        <w:rPr>
          <w:rFonts w:asciiTheme="minorHAnsi" w:hAnsiTheme="minorHAnsi" w:cstheme="minorHAnsi"/>
          <w:color w:val="000000" w:themeColor="text1"/>
        </w:rPr>
        <w:t xml:space="preserve"> </w:t>
      </w:r>
      <w:r w:rsidR="0044485C" w:rsidRPr="00D94A9F">
        <w:rPr>
          <w:rFonts w:asciiTheme="minorHAnsi" w:hAnsiTheme="minorHAnsi" w:cstheme="minorHAnsi"/>
          <w:color w:val="000000" w:themeColor="text1"/>
        </w:rPr>
        <w:t>sú</w:t>
      </w:r>
      <w:r w:rsidRPr="00D94A9F">
        <w:rPr>
          <w:rFonts w:asciiTheme="minorHAnsi" w:hAnsiTheme="minorHAnsi" w:cstheme="minorHAnsi"/>
          <w:color w:val="000000" w:themeColor="text1"/>
        </w:rPr>
        <w:t xml:space="preserve"> uveden</w:t>
      </w:r>
      <w:r w:rsidR="0044485C" w:rsidRPr="00D94A9F">
        <w:rPr>
          <w:rFonts w:asciiTheme="minorHAnsi" w:hAnsiTheme="minorHAnsi" w:cstheme="minorHAnsi"/>
          <w:color w:val="000000" w:themeColor="text1"/>
        </w:rPr>
        <w:t>é</w:t>
      </w:r>
      <w:r w:rsidRPr="00D94A9F">
        <w:rPr>
          <w:rFonts w:asciiTheme="minorHAnsi" w:hAnsiTheme="minorHAnsi" w:cstheme="minorHAnsi"/>
          <w:color w:val="000000" w:themeColor="text1"/>
        </w:rPr>
        <w:t xml:space="preserve"> </w:t>
      </w:r>
      <w:r w:rsidR="00565143" w:rsidRPr="00D94A9F">
        <w:rPr>
          <w:rFonts w:asciiTheme="minorHAnsi" w:hAnsiTheme="minorHAnsi" w:cstheme="minorHAnsi"/>
        </w:rPr>
        <w:t>v</w:t>
      </w:r>
      <w:r w:rsidR="0044485C" w:rsidRPr="00D94A9F">
        <w:rPr>
          <w:rFonts w:asciiTheme="minorHAnsi" w:hAnsiTheme="minorHAnsi" w:cstheme="minorHAnsi"/>
        </w:rPr>
        <w:t> </w:t>
      </w:r>
      <w:r w:rsidR="00565143" w:rsidRPr="00D94A9F">
        <w:rPr>
          <w:rFonts w:asciiTheme="minorHAnsi" w:hAnsiTheme="minorHAnsi" w:cstheme="minorHAnsi"/>
        </w:rPr>
        <w:t>Oznámení</w:t>
      </w:r>
      <w:r w:rsidR="0044485C" w:rsidRPr="00D94A9F">
        <w:rPr>
          <w:rFonts w:asciiTheme="minorHAnsi" w:hAnsiTheme="minorHAnsi" w:cstheme="minorHAnsi"/>
        </w:rPr>
        <w:t>,</w:t>
      </w:r>
      <w:r w:rsidR="00565143" w:rsidRPr="00D94A9F">
        <w:rPr>
          <w:rFonts w:asciiTheme="minorHAnsi" w:hAnsiTheme="minorHAnsi" w:cstheme="minorHAnsi"/>
        </w:rPr>
        <w:t xml:space="preserve"> v bode Informácie o predkladaní ponúk alebo žiadostí o účasť, Lehota I, Lehota na predkladanie ponúk</w:t>
      </w:r>
      <w:r w:rsidR="0044485C" w:rsidRPr="00D94A9F">
        <w:rPr>
          <w:rFonts w:asciiTheme="minorHAnsi" w:hAnsiTheme="minorHAnsi" w:cstheme="minorHAnsi"/>
        </w:rPr>
        <w:t>.</w:t>
      </w:r>
    </w:p>
    <w:p w14:paraId="05F6E1B0" w14:textId="77777777" w:rsidR="007B78D7" w:rsidRPr="00D94A9F" w:rsidRDefault="00FB637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bookmarkStart w:id="51" w:name="_Hlk118968826"/>
      <w:r w:rsidRPr="00D94A9F">
        <w:rPr>
          <w:rFonts w:asciiTheme="minorHAnsi" w:hAnsiTheme="minorHAnsi" w:cstheme="minorHAnsi"/>
          <w:color w:val="000000" w:themeColor="text1"/>
        </w:rPr>
        <w:t xml:space="preserve">Otváranie ponúk </w:t>
      </w:r>
      <w:bookmarkEnd w:id="51"/>
      <w:r w:rsidR="003A4B52" w:rsidRPr="00D94A9F">
        <w:rPr>
          <w:rFonts w:asciiTheme="minorHAnsi" w:hAnsiTheme="minorHAnsi" w:cstheme="minorHAnsi"/>
          <w:color w:val="000000" w:themeColor="text1"/>
        </w:rPr>
        <w:t xml:space="preserve">vykoná komisia </w:t>
      </w:r>
      <w:r w:rsidR="00B50D4C" w:rsidRPr="00D94A9F">
        <w:rPr>
          <w:rFonts w:asciiTheme="minorHAnsi" w:hAnsiTheme="minorHAnsi" w:cstheme="minorHAnsi"/>
          <w:color w:val="000000" w:themeColor="text1"/>
        </w:rPr>
        <w:t xml:space="preserve">elektronicky </w:t>
      </w:r>
      <w:r w:rsidR="003A4B52" w:rsidRPr="00D94A9F">
        <w:rPr>
          <w:rFonts w:asciiTheme="minorHAnsi" w:hAnsiTheme="minorHAnsi" w:cstheme="minorHAnsi"/>
          <w:color w:val="000000" w:themeColor="text1"/>
        </w:rPr>
        <w:t>v súlade s § 52 ods. 1 a ods. 2 ZVO.</w:t>
      </w:r>
    </w:p>
    <w:p w14:paraId="6B3CC7DE" w14:textId="7BE352BB" w:rsidR="00E60D9D" w:rsidRPr="00D94A9F" w:rsidRDefault="00E60D9D" w:rsidP="00F00B76">
      <w:pPr>
        <w:numPr>
          <w:ilvl w:val="1"/>
          <w:numId w:val="31"/>
        </w:numPr>
        <w:autoSpaceDE w:val="0"/>
        <w:autoSpaceDN w:val="0"/>
        <w:spacing w:line="276" w:lineRule="auto"/>
        <w:ind w:left="567" w:hanging="567"/>
        <w:rPr>
          <w:rFonts w:asciiTheme="minorHAnsi" w:hAnsiTheme="minorHAnsi" w:cstheme="minorHAnsi"/>
          <w:color w:val="000000" w:themeColor="text1"/>
        </w:rPr>
      </w:pPr>
      <w:bookmarkStart w:id="52" w:name="_Hlk118968927"/>
      <w:r w:rsidRPr="00D94A9F">
        <w:rPr>
          <w:rFonts w:asciiTheme="minorHAnsi" w:hAnsiTheme="minorHAnsi" w:cstheme="minorHAnsi"/>
          <w:color w:val="000000" w:themeColor="text1"/>
        </w:rPr>
        <w:t>Verejný obstarávateľ umožní účasť na otváraní ponúk všetkým uchádzačom, ktorí predložili ponuku v lehote na predkladanie ponúk, pričom umožnením účasti na otváraní ponúk sa rozumie ich sprístupnenie prostredníctvom príslušnej funkcionality v systéme JOSEPHINE všetkým uchádzačom, ktorí predložili ponuku spôsobom podľa bodu 18 týchto SP.</w:t>
      </w:r>
      <w:r w:rsidR="001B4009" w:rsidRPr="00D94A9F">
        <w:rPr>
          <w:rFonts w:asciiTheme="minorHAnsi" w:hAnsiTheme="minorHAnsi" w:cstheme="minorHAnsi"/>
          <w:color w:val="000000" w:themeColor="text1"/>
        </w:rPr>
        <w:t xml:space="preserve"> </w:t>
      </w:r>
      <w:bookmarkEnd w:id="52"/>
    </w:p>
    <w:p w14:paraId="15CC92ED" w14:textId="51883FA8" w:rsidR="00265F69" w:rsidRPr="00D94A9F" w:rsidRDefault="00FB637E" w:rsidP="00F00B76">
      <w:pPr>
        <w:numPr>
          <w:ilvl w:val="1"/>
          <w:numId w:val="31"/>
        </w:numPr>
        <w:autoSpaceDE w:val="0"/>
        <w:autoSpaceDN w:val="0"/>
        <w:spacing w:after="0" w:line="276" w:lineRule="auto"/>
        <w:ind w:left="567" w:hanging="567"/>
        <w:rPr>
          <w:rFonts w:asciiTheme="minorHAnsi" w:hAnsiTheme="minorHAnsi" w:cstheme="minorHAnsi"/>
          <w:vanish/>
        </w:rPr>
      </w:pPr>
      <w:bookmarkStart w:id="53" w:name="_Hlk118969057"/>
      <w:r w:rsidRPr="00D94A9F">
        <w:rPr>
          <w:rFonts w:asciiTheme="minorHAnsi" w:hAnsiTheme="minorHAnsi" w:cstheme="minorHAnsi"/>
          <w:color w:val="000000" w:themeColor="text1"/>
        </w:rPr>
        <w:t xml:space="preserve">Verejný obstarávateľ najneskôr do </w:t>
      </w:r>
      <w:r w:rsidR="00AF09E5" w:rsidRPr="00D94A9F">
        <w:rPr>
          <w:rFonts w:asciiTheme="minorHAnsi" w:hAnsiTheme="minorHAnsi" w:cstheme="minorHAnsi"/>
          <w:color w:val="000000" w:themeColor="text1"/>
        </w:rPr>
        <w:t>5</w:t>
      </w:r>
      <w:r w:rsidR="00643216" w:rsidRPr="00D94A9F">
        <w:rPr>
          <w:rFonts w:asciiTheme="minorHAnsi" w:hAnsiTheme="minorHAnsi" w:cstheme="minorHAnsi"/>
          <w:color w:val="000000" w:themeColor="text1"/>
        </w:rPr>
        <w:t xml:space="preserve"> </w:t>
      </w:r>
      <w:r w:rsidR="00AF09E5" w:rsidRPr="00D94A9F">
        <w:rPr>
          <w:rFonts w:asciiTheme="minorHAnsi" w:hAnsiTheme="minorHAnsi" w:cstheme="minorHAnsi"/>
          <w:color w:val="000000" w:themeColor="text1"/>
        </w:rPr>
        <w:t>(</w:t>
      </w:r>
      <w:r w:rsidRPr="00D94A9F">
        <w:rPr>
          <w:rFonts w:asciiTheme="minorHAnsi" w:hAnsiTheme="minorHAnsi" w:cstheme="minorHAnsi"/>
          <w:color w:val="000000" w:themeColor="text1"/>
        </w:rPr>
        <w:t>piatich</w:t>
      </w:r>
      <w:r w:rsidR="00AF09E5" w:rsidRPr="00D94A9F">
        <w:rPr>
          <w:rFonts w:asciiTheme="minorHAnsi" w:hAnsiTheme="minorHAnsi" w:cstheme="minorHAnsi"/>
          <w:color w:val="000000" w:themeColor="text1"/>
        </w:rPr>
        <w:t>)</w:t>
      </w:r>
      <w:r w:rsidRPr="00D94A9F">
        <w:rPr>
          <w:rFonts w:asciiTheme="minorHAnsi" w:hAnsiTheme="minorHAnsi" w:cstheme="minorHAnsi"/>
          <w:color w:val="000000" w:themeColor="text1"/>
        </w:rPr>
        <w:t xml:space="preserve"> </w:t>
      </w:r>
      <w:r w:rsidR="008A3A21" w:rsidRPr="00D94A9F">
        <w:rPr>
          <w:rFonts w:asciiTheme="minorHAnsi" w:hAnsiTheme="minorHAnsi" w:cstheme="minorHAnsi"/>
          <w:color w:val="000000" w:themeColor="text1"/>
        </w:rPr>
        <w:t xml:space="preserve">pracovných </w:t>
      </w:r>
      <w:r w:rsidRPr="00D94A9F">
        <w:rPr>
          <w:rFonts w:asciiTheme="minorHAnsi" w:hAnsiTheme="minorHAnsi" w:cstheme="minorHAnsi"/>
          <w:color w:val="000000" w:themeColor="text1"/>
        </w:rPr>
        <w:t>dní odo dňa otvárania ponúk pošle prostredníctvom elektronickej komunikácie v systéme JOSEPHINE všetkým uchádzačom, ktorí predložili ponuky v lehote na predkladanie ponú</w:t>
      </w:r>
      <w:r w:rsidR="00565143" w:rsidRPr="00D94A9F">
        <w:rPr>
          <w:rFonts w:asciiTheme="minorHAnsi" w:hAnsiTheme="minorHAnsi" w:cstheme="minorHAnsi"/>
          <w:color w:val="000000" w:themeColor="text1"/>
        </w:rPr>
        <w:t xml:space="preserve">k </w:t>
      </w:r>
      <w:r w:rsidRPr="00D94A9F">
        <w:rPr>
          <w:rFonts w:asciiTheme="minorHAnsi" w:hAnsiTheme="minorHAnsi" w:cstheme="minorHAnsi"/>
          <w:color w:val="000000" w:themeColor="text1"/>
        </w:rPr>
        <w:t xml:space="preserve">zápisnicu z otvárania ponúk, ktorá obsahuje údaje </w:t>
      </w:r>
      <w:r w:rsidR="008D264F" w:rsidRPr="00D94A9F">
        <w:rPr>
          <w:rFonts w:asciiTheme="minorHAnsi" w:hAnsiTheme="minorHAnsi" w:cstheme="minorHAnsi"/>
          <w:color w:val="000000" w:themeColor="text1"/>
        </w:rPr>
        <w:t>podľa § 52 ods. 2 Zákona</w:t>
      </w:r>
      <w:bookmarkEnd w:id="53"/>
      <w:r w:rsidR="00C37A1A" w:rsidRPr="00D94A9F">
        <w:rPr>
          <w:rFonts w:asciiTheme="minorHAnsi" w:hAnsiTheme="minorHAnsi" w:cstheme="minorHAnsi"/>
          <w:color w:val="000000" w:themeColor="text1"/>
        </w:rPr>
        <w:t>.</w:t>
      </w:r>
      <w:r w:rsidR="008D264F" w:rsidRPr="00D94A9F" w:rsidDel="008D264F">
        <w:rPr>
          <w:rFonts w:asciiTheme="minorHAnsi" w:hAnsiTheme="minorHAnsi" w:cstheme="minorHAnsi"/>
          <w:color w:val="000000" w:themeColor="text1"/>
        </w:rPr>
        <w:t xml:space="preserve"> </w:t>
      </w:r>
    </w:p>
    <w:p w14:paraId="642D4A90" w14:textId="77777777" w:rsidR="00D33BD0" w:rsidRPr="00D94A9F" w:rsidRDefault="00D33BD0" w:rsidP="00DC0B2E">
      <w:pPr>
        <w:pStyle w:val="Nadpis3"/>
        <w:numPr>
          <w:ilvl w:val="0"/>
          <w:numId w:val="0"/>
        </w:numPr>
        <w:spacing w:after="0" w:line="276" w:lineRule="auto"/>
        <w:rPr>
          <w:rFonts w:asciiTheme="minorHAnsi" w:hAnsiTheme="minorHAnsi" w:cstheme="minorHAnsi"/>
          <w:sz w:val="22"/>
          <w:szCs w:val="22"/>
        </w:rPr>
      </w:pPr>
    </w:p>
    <w:p w14:paraId="00718292" w14:textId="77777777" w:rsidR="00A44D0F" w:rsidRPr="00D94A9F" w:rsidRDefault="00A44D0F" w:rsidP="00DC0B2E">
      <w:pPr>
        <w:spacing w:after="0" w:line="276" w:lineRule="auto"/>
        <w:rPr>
          <w:rFonts w:asciiTheme="minorHAnsi" w:hAnsiTheme="minorHAnsi" w:cstheme="minorHAnsi"/>
          <w:lang w:eastAsia="sk-SK"/>
        </w:rPr>
      </w:pPr>
    </w:p>
    <w:p w14:paraId="7DEDF0FC" w14:textId="6359E39C" w:rsidR="00222BBE" w:rsidRPr="00D94A9F" w:rsidRDefault="00D773B5" w:rsidP="00DC0B2E">
      <w:pPr>
        <w:pStyle w:val="Nadpis3"/>
        <w:numPr>
          <w:ilvl w:val="0"/>
          <w:numId w:val="0"/>
        </w:numPr>
        <w:spacing w:after="120" w:line="276" w:lineRule="auto"/>
        <w:ind w:left="567" w:hanging="567"/>
        <w:rPr>
          <w:rFonts w:asciiTheme="minorHAnsi" w:hAnsiTheme="minorHAnsi" w:cstheme="minorHAnsi"/>
          <w:sz w:val="22"/>
          <w:szCs w:val="22"/>
        </w:rPr>
      </w:pPr>
      <w:bookmarkStart w:id="54" w:name="_Toc461981380"/>
      <w:r w:rsidRPr="00D94A9F">
        <w:rPr>
          <w:rFonts w:asciiTheme="minorHAnsi" w:hAnsiTheme="minorHAnsi" w:cstheme="minorHAnsi"/>
          <w:sz w:val="22"/>
          <w:szCs w:val="22"/>
        </w:rPr>
        <w:t>23</w:t>
      </w:r>
      <w:r w:rsidRPr="00D94A9F">
        <w:rPr>
          <w:rFonts w:asciiTheme="minorHAnsi" w:hAnsiTheme="minorHAnsi" w:cstheme="minorHAnsi"/>
          <w:sz w:val="22"/>
          <w:szCs w:val="22"/>
        </w:rPr>
        <w:tab/>
      </w:r>
      <w:r w:rsidR="00796CF2" w:rsidRPr="00D94A9F">
        <w:rPr>
          <w:rFonts w:asciiTheme="minorHAnsi" w:hAnsiTheme="minorHAnsi" w:cstheme="minorHAnsi"/>
          <w:sz w:val="22"/>
          <w:szCs w:val="22"/>
        </w:rPr>
        <w:t>Preskúmanie ponúk</w:t>
      </w:r>
      <w:bookmarkEnd w:id="54"/>
    </w:p>
    <w:p w14:paraId="2C42FADE" w14:textId="77777777" w:rsidR="00FB637E" w:rsidRPr="00D94A9F" w:rsidRDefault="00FB637E" w:rsidP="00F00B76">
      <w:pPr>
        <w:pStyle w:val="Odsekzoznamu"/>
        <w:numPr>
          <w:ilvl w:val="0"/>
          <w:numId w:val="31"/>
        </w:numPr>
        <w:autoSpaceDE w:val="0"/>
        <w:autoSpaceDN w:val="0"/>
        <w:spacing w:after="60" w:line="276" w:lineRule="auto"/>
        <w:rPr>
          <w:rFonts w:asciiTheme="minorHAnsi" w:hAnsiTheme="minorHAnsi" w:cstheme="minorHAnsi"/>
          <w:noProof w:val="0"/>
          <w:vanish/>
          <w:color w:val="000000" w:themeColor="text1"/>
        </w:rPr>
      </w:pPr>
    </w:p>
    <w:p w14:paraId="209EF24A" w14:textId="77777777" w:rsidR="00AF245C" w:rsidRPr="00D94A9F" w:rsidRDefault="00FB637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Verejný obstarávateľ zriadi</w:t>
      </w:r>
      <w:r w:rsidR="0021300F" w:rsidRPr="00D94A9F">
        <w:rPr>
          <w:rFonts w:asciiTheme="minorHAnsi" w:hAnsiTheme="minorHAnsi" w:cstheme="minorHAnsi"/>
          <w:color w:val="000000" w:themeColor="text1"/>
        </w:rPr>
        <w:t>, v súlade s § 51 Zákona,</w:t>
      </w:r>
      <w:r w:rsidRPr="00D94A9F">
        <w:rPr>
          <w:rFonts w:asciiTheme="minorHAnsi" w:hAnsiTheme="minorHAnsi" w:cstheme="minorHAnsi"/>
          <w:color w:val="000000" w:themeColor="text1"/>
        </w:rPr>
        <w:t xml:space="preserve"> </w:t>
      </w:r>
      <w:r w:rsidR="0021300F" w:rsidRPr="00D94A9F">
        <w:rPr>
          <w:rFonts w:asciiTheme="minorHAnsi" w:hAnsiTheme="minorHAnsi" w:cstheme="minorHAnsi"/>
          <w:color w:val="000000" w:themeColor="text1"/>
        </w:rPr>
        <w:t>za účelom</w:t>
      </w:r>
      <w:r w:rsidRPr="00D94A9F">
        <w:rPr>
          <w:rFonts w:asciiTheme="minorHAnsi" w:hAnsiTheme="minorHAnsi" w:cstheme="minorHAnsi"/>
          <w:color w:val="000000" w:themeColor="text1"/>
        </w:rPr>
        <w:t xml:space="preserve"> preskúmani</w:t>
      </w:r>
      <w:r w:rsidR="0021300F" w:rsidRPr="00D94A9F">
        <w:rPr>
          <w:rFonts w:asciiTheme="minorHAnsi" w:hAnsiTheme="minorHAnsi" w:cstheme="minorHAnsi"/>
          <w:color w:val="000000" w:themeColor="text1"/>
        </w:rPr>
        <w:t>a</w:t>
      </w:r>
      <w:r w:rsidRPr="00D94A9F">
        <w:rPr>
          <w:rFonts w:asciiTheme="minorHAnsi" w:hAnsiTheme="minorHAnsi" w:cstheme="minorHAnsi"/>
          <w:color w:val="000000" w:themeColor="text1"/>
        </w:rPr>
        <w:t xml:space="preserve"> a vyhodnoteni</w:t>
      </w:r>
      <w:r w:rsidR="0021300F" w:rsidRPr="00D94A9F">
        <w:rPr>
          <w:rFonts w:asciiTheme="minorHAnsi" w:hAnsiTheme="minorHAnsi" w:cstheme="minorHAnsi"/>
          <w:color w:val="000000" w:themeColor="text1"/>
        </w:rPr>
        <w:t>a</w:t>
      </w:r>
      <w:r w:rsidRPr="00D94A9F">
        <w:rPr>
          <w:rFonts w:asciiTheme="minorHAnsi" w:hAnsiTheme="minorHAnsi" w:cstheme="minorHAnsi"/>
          <w:color w:val="000000" w:themeColor="text1"/>
        </w:rPr>
        <w:t xml:space="preserve"> ponúk najmenej trojčlennú </w:t>
      </w:r>
      <w:r w:rsidR="00AF245C" w:rsidRPr="00D94A9F">
        <w:rPr>
          <w:rFonts w:asciiTheme="minorHAnsi" w:hAnsiTheme="minorHAnsi" w:cstheme="minorHAnsi"/>
          <w:color w:val="000000" w:themeColor="text1"/>
        </w:rPr>
        <w:t>komisiu</w:t>
      </w:r>
      <w:bookmarkStart w:id="55" w:name="_Hlk118969216"/>
      <w:r w:rsidR="00AF245C" w:rsidRPr="00D94A9F">
        <w:rPr>
          <w:rFonts w:asciiTheme="minorHAnsi" w:hAnsiTheme="minorHAnsi" w:cstheme="minorHAnsi"/>
          <w:color w:val="000000" w:themeColor="text1"/>
        </w:rPr>
        <w:t xml:space="preserve">, ktorá začne svoju činnosť otváraním ponúk. </w:t>
      </w:r>
      <w:bookmarkEnd w:id="55"/>
    </w:p>
    <w:p w14:paraId="0CC1B9FB" w14:textId="539FECFC" w:rsidR="00FB637E" w:rsidRPr="00D94A9F" w:rsidRDefault="00FB637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Preskúmanie a vyhodnocovanie ponúk komisiou je neverejné.</w:t>
      </w:r>
    </w:p>
    <w:p w14:paraId="7F089564" w14:textId="77777777" w:rsidR="00FB637E" w:rsidRPr="00D94A9F" w:rsidRDefault="00FB637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Komisia v úvode svojej činnosti posúdi zloženie zábezpeky – ak bola požadovaná. Verejný obstarávateľ vylúči ponuku, ak uchádzač nezložil zábezpeku podľa určených podmienok. </w:t>
      </w:r>
    </w:p>
    <w:p w14:paraId="07581AE9" w14:textId="77777777" w:rsidR="00FB637E" w:rsidRPr="00D94A9F" w:rsidRDefault="00FB637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Do procesu vyhodnocovania ponúk budú zaradené tie ponuky, ktoré:</w:t>
      </w:r>
    </w:p>
    <w:p w14:paraId="5A0D209A" w14:textId="77777777" w:rsidR="00FB637E" w:rsidRPr="00D94A9F" w:rsidRDefault="00FB637E" w:rsidP="00DC0B2E">
      <w:pPr>
        <w:pStyle w:val="Zkladntext"/>
        <w:numPr>
          <w:ilvl w:val="0"/>
          <w:numId w:val="5"/>
        </w:numPr>
        <w:autoSpaceDE w:val="0"/>
        <w:autoSpaceDN w:val="0"/>
        <w:spacing w:after="60" w:line="276" w:lineRule="auto"/>
        <w:ind w:left="993" w:hanging="425"/>
        <w:rPr>
          <w:rFonts w:asciiTheme="minorHAnsi" w:hAnsiTheme="minorHAnsi" w:cstheme="minorHAnsi"/>
          <w:color w:val="000000" w:themeColor="text1"/>
          <w:sz w:val="22"/>
          <w:szCs w:val="22"/>
        </w:rPr>
      </w:pPr>
      <w:r w:rsidRPr="00D94A9F">
        <w:rPr>
          <w:rFonts w:asciiTheme="minorHAnsi" w:hAnsiTheme="minorHAnsi" w:cstheme="minorHAnsi"/>
          <w:color w:val="000000" w:themeColor="text1"/>
          <w:sz w:val="22"/>
          <w:szCs w:val="22"/>
        </w:rPr>
        <w:t xml:space="preserve">boli doručené elektronicky </w:t>
      </w:r>
      <w:r w:rsidRPr="00D94A9F">
        <w:rPr>
          <w:rFonts w:asciiTheme="minorHAnsi" w:eastAsia="Times New Roman" w:hAnsiTheme="minorHAnsi" w:cstheme="minorHAnsi"/>
          <w:noProof w:val="0"/>
          <w:color w:val="000000" w:themeColor="text1"/>
          <w:sz w:val="22"/>
          <w:szCs w:val="22"/>
          <w:lang w:eastAsia="en-US"/>
        </w:rPr>
        <w:t>prostredníctvom systému JOSEPHINE</w:t>
      </w:r>
      <w:r w:rsidRPr="00D94A9F">
        <w:rPr>
          <w:rFonts w:asciiTheme="minorHAnsi" w:hAnsiTheme="minorHAnsi" w:cstheme="minorHAnsi"/>
          <w:color w:val="000000" w:themeColor="text1"/>
          <w:sz w:val="22"/>
          <w:szCs w:val="22"/>
        </w:rPr>
        <w:t xml:space="preserve"> v lehote predkladania ponúk,</w:t>
      </w:r>
    </w:p>
    <w:p w14:paraId="44A8AA7B" w14:textId="138D2D84" w:rsidR="00FB637E" w:rsidRPr="00D94A9F" w:rsidRDefault="00FB637E" w:rsidP="00DC0B2E">
      <w:pPr>
        <w:pStyle w:val="Zkladntext"/>
        <w:numPr>
          <w:ilvl w:val="0"/>
          <w:numId w:val="5"/>
        </w:numPr>
        <w:autoSpaceDE w:val="0"/>
        <w:autoSpaceDN w:val="0"/>
        <w:spacing w:after="60" w:line="276" w:lineRule="auto"/>
        <w:ind w:left="993" w:hanging="425"/>
        <w:rPr>
          <w:rFonts w:asciiTheme="minorHAnsi" w:hAnsiTheme="minorHAnsi" w:cstheme="minorHAnsi"/>
          <w:color w:val="000000" w:themeColor="text1"/>
          <w:sz w:val="22"/>
          <w:szCs w:val="22"/>
        </w:rPr>
      </w:pPr>
      <w:r w:rsidRPr="00D94A9F">
        <w:rPr>
          <w:rFonts w:asciiTheme="minorHAnsi" w:hAnsiTheme="minorHAnsi" w:cstheme="minorHAnsi"/>
          <w:color w:val="000000" w:themeColor="text1"/>
          <w:sz w:val="22"/>
          <w:szCs w:val="22"/>
        </w:rPr>
        <w:t xml:space="preserve">obsahujú náležitosti uvedené v bode 16 </w:t>
      </w:r>
      <w:r w:rsidR="00414AC6" w:rsidRPr="00D94A9F">
        <w:rPr>
          <w:rFonts w:asciiTheme="minorHAnsi" w:hAnsiTheme="minorHAnsi" w:cstheme="minorHAnsi"/>
          <w:color w:val="000000" w:themeColor="text1"/>
          <w:sz w:val="22"/>
          <w:szCs w:val="22"/>
        </w:rPr>
        <w:t xml:space="preserve">časti </w:t>
      </w:r>
      <w:r w:rsidRPr="00D94A9F">
        <w:rPr>
          <w:rFonts w:asciiTheme="minorHAnsi" w:hAnsiTheme="minorHAnsi" w:cstheme="minorHAnsi"/>
          <w:color w:val="000000" w:themeColor="text1"/>
          <w:sz w:val="22"/>
          <w:szCs w:val="22"/>
        </w:rPr>
        <w:t xml:space="preserve">A.1 Pokyny pre uchádzačov </w:t>
      </w:r>
      <w:r w:rsidR="0096242D" w:rsidRPr="00D94A9F">
        <w:rPr>
          <w:rFonts w:asciiTheme="minorHAnsi" w:hAnsiTheme="minorHAnsi" w:cstheme="minorHAnsi"/>
          <w:sz w:val="22"/>
          <w:szCs w:val="22"/>
        </w:rPr>
        <w:t>týchto</w:t>
      </w:r>
      <w:r w:rsidR="0096242D" w:rsidRPr="00D94A9F">
        <w:rPr>
          <w:rFonts w:asciiTheme="minorHAnsi" w:hAnsiTheme="minorHAnsi" w:cstheme="minorHAnsi"/>
          <w:color w:val="000000" w:themeColor="text1"/>
          <w:sz w:val="22"/>
          <w:szCs w:val="22"/>
        </w:rPr>
        <w:t xml:space="preserve"> </w:t>
      </w:r>
      <w:r w:rsidRPr="00D94A9F">
        <w:rPr>
          <w:rFonts w:asciiTheme="minorHAnsi" w:hAnsiTheme="minorHAnsi" w:cstheme="minorHAnsi"/>
          <w:color w:val="000000" w:themeColor="text1"/>
          <w:sz w:val="22"/>
          <w:szCs w:val="22"/>
        </w:rPr>
        <w:t>SP,</w:t>
      </w:r>
    </w:p>
    <w:p w14:paraId="2A17E284" w14:textId="55D4382F" w:rsidR="00826E8B" w:rsidRPr="00D94A9F" w:rsidRDefault="00826E8B" w:rsidP="00DC0B2E">
      <w:pPr>
        <w:pStyle w:val="Zkladntext"/>
        <w:numPr>
          <w:ilvl w:val="0"/>
          <w:numId w:val="5"/>
        </w:numPr>
        <w:autoSpaceDE w:val="0"/>
        <w:autoSpaceDN w:val="0"/>
        <w:spacing w:after="60" w:line="276" w:lineRule="auto"/>
        <w:ind w:left="993" w:hanging="425"/>
        <w:rPr>
          <w:rFonts w:asciiTheme="minorHAnsi" w:hAnsiTheme="minorHAnsi" w:cstheme="minorHAnsi"/>
          <w:color w:val="000000" w:themeColor="text1"/>
          <w:sz w:val="22"/>
          <w:szCs w:val="22"/>
        </w:rPr>
      </w:pPr>
      <w:r w:rsidRPr="00D94A9F">
        <w:rPr>
          <w:rFonts w:asciiTheme="minorHAnsi" w:hAnsiTheme="minorHAnsi" w:cstheme="minorHAnsi"/>
          <w:color w:val="000000" w:themeColor="text1"/>
          <w:sz w:val="22"/>
          <w:szCs w:val="22"/>
        </w:rPr>
        <w:t xml:space="preserve">ku ktorým boli predložené vzorky podľa bodu 18.7 časti A.1 Pokyny pre uchádzačov </w:t>
      </w:r>
      <w:r w:rsidRPr="00D94A9F">
        <w:rPr>
          <w:rFonts w:asciiTheme="minorHAnsi" w:hAnsiTheme="minorHAnsi" w:cstheme="minorHAnsi"/>
          <w:sz w:val="22"/>
          <w:szCs w:val="22"/>
        </w:rPr>
        <w:t>týchto</w:t>
      </w:r>
      <w:r w:rsidRPr="00D94A9F">
        <w:rPr>
          <w:rFonts w:asciiTheme="minorHAnsi" w:hAnsiTheme="minorHAnsi" w:cstheme="minorHAnsi"/>
          <w:color w:val="000000" w:themeColor="text1"/>
          <w:sz w:val="22"/>
          <w:szCs w:val="22"/>
        </w:rPr>
        <w:t xml:space="preserve"> SP,</w:t>
      </w:r>
    </w:p>
    <w:p w14:paraId="15A1182A" w14:textId="77777777" w:rsidR="00FB637E" w:rsidRPr="00D94A9F" w:rsidRDefault="00FB637E" w:rsidP="00DC0B2E">
      <w:pPr>
        <w:pStyle w:val="Zkladntext"/>
        <w:numPr>
          <w:ilvl w:val="0"/>
          <w:numId w:val="5"/>
        </w:numPr>
        <w:autoSpaceDE w:val="0"/>
        <w:autoSpaceDN w:val="0"/>
        <w:spacing w:after="120" w:line="276" w:lineRule="auto"/>
        <w:ind w:left="993" w:hanging="425"/>
        <w:rPr>
          <w:rFonts w:asciiTheme="minorHAnsi" w:hAnsiTheme="minorHAnsi" w:cstheme="minorHAnsi"/>
          <w:color w:val="000000" w:themeColor="text1"/>
          <w:sz w:val="22"/>
          <w:szCs w:val="22"/>
        </w:rPr>
      </w:pPr>
      <w:r w:rsidRPr="00D94A9F">
        <w:rPr>
          <w:rFonts w:asciiTheme="minorHAnsi" w:hAnsiTheme="minorHAnsi" w:cstheme="minorHAnsi"/>
          <w:color w:val="000000" w:themeColor="text1"/>
          <w:sz w:val="22"/>
          <w:szCs w:val="22"/>
        </w:rPr>
        <w:t>zodpovedajú poži</w:t>
      </w:r>
      <w:r w:rsidR="0018002A" w:rsidRPr="00D94A9F">
        <w:rPr>
          <w:rFonts w:asciiTheme="minorHAnsi" w:hAnsiTheme="minorHAnsi" w:cstheme="minorHAnsi"/>
          <w:color w:val="000000" w:themeColor="text1"/>
          <w:sz w:val="22"/>
          <w:szCs w:val="22"/>
        </w:rPr>
        <w:t xml:space="preserve">adavkám a podmienkam uvedeným </w:t>
      </w:r>
      <w:r w:rsidR="004D45EE" w:rsidRPr="00D94A9F">
        <w:rPr>
          <w:rFonts w:asciiTheme="minorHAnsi" w:hAnsiTheme="minorHAnsi" w:cstheme="minorHAnsi"/>
          <w:color w:val="FF0000"/>
          <w:sz w:val="22"/>
          <w:szCs w:val="22"/>
        </w:rPr>
        <w:t xml:space="preserve"> </w:t>
      </w:r>
      <w:r w:rsidR="004D45EE" w:rsidRPr="00D94A9F">
        <w:rPr>
          <w:rFonts w:asciiTheme="minorHAnsi" w:hAnsiTheme="minorHAnsi" w:cstheme="minorHAnsi"/>
          <w:sz w:val="22"/>
          <w:szCs w:val="22"/>
        </w:rPr>
        <w:t>v Oznámení</w:t>
      </w:r>
      <w:r w:rsidRPr="00D94A9F">
        <w:rPr>
          <w:rFonts w:asciiTheme="minorHAnsi" w:hAnsiTheme="minorHAnsi" w:cstheme="minorHAnsi"/>
          <w:sz w:val="22"/>
          <w:szCs w:val="22"/>
        </w:rPr>
        <w:t xml:space="preserve"> </w:t>
      </w:r>
      <w:r w:rsidRPr="00D94A9F">
        <w:rPr>
          <w:rFonts w:asciiTheme="minorHAnsi" w:hAnsiTheme="minorHAnsi" w:cstheme="minorHAnsi"/>
          <w:color w:val="000000" w:themeColor="text1"/>
          <w:sz w:val="22"/>
          <w:szCs w:val="22"/>
        </w:rPr>
        <w:t xml:space="preserve">a v týchto </w:t>
      </w:r>
      <w:r w:rsidR="009A6CDB" w:rsidRPr="00D94A9F">
        <w:rPr>
          <w:rFonts w:asciiTheme="minorHAnsi" w:hAnsiTheme="minorHAnsi" w:cstheme="minorHAnsi"/>
          <w:color w:val="000000" w:themeColor="text1"/>
          <w:sz w:val="22"/>
          <w:szCs w:val="22"/>
        </w:rPr>
        <w:t>SP</w:t>
      </w:r>
      <w:r w:rsidRPr="00D94A9F">
        <w:rPr>
          <w:rFonts w:asciiTheme="minorHAnsi" w:hAnsiTheme="minorHAnsi" w:cstheme="minorHAnsi"/>
          <w:color w:val="000000" w:themeColor="text1"/>
          <w:sz w:val="22"/>
          <w:szCs w:val="22"/>
        </w:rPr>
        <w:t>.</w:t>
      </w:r>
    </w:p>
    <w:p w14:paraId="6028B0D0" w14:textId="77777777" w:rsidR="00FB637E" w:rsidRPr="00D94A9F" w:rsidRDefault="00FB637E" w:rsidP="00F00B76">
      <w:pPr>
        <w:numPr>
          <w:ilvl w:val="1"/>
          <w:numId w:val="31"/>
        </w:numPr>
        <w:autoSpaceDE w:val="0"/>
        <w:autoSpaceDN w:val="0"/>
        <w:spacing w:line="276" w:lineRule="auto"/>
        <w:ind w:left="567" w:hanging="567"/>
        <w:rPr>
          <w:rFonts w:asciiTheme="minorHAnsi" w:hAnsiTheme="minorHAnsi" w:cstheme="minorHAnsi"/>
          <w:color w:val="000000" w:themeColor="text1"/>
        </w:rPr>
      </w:pPr>
      <w:bookmarkStart w:id="56" w:name="_Hlk118969524"/>
      <w:r w:rsidRPr="00D94A9F">
        <w:rPr>
          <w:rFonts w:asciiTheme="minorHAnsi" w:hAnsiTheme="minorHAnsi" w:cstheme="minorHAnsi"/>
          <w:color w:val="000000" w:themeColor="text1"/>
        </w:rPr>
        <w:t>Platnou ponukou je ponuka, ktorá zároveň neobsahuje žiadne obmedzenia alebo výhrady, ktoré sú v rozpore s požiadavkami a podmienkami uved</w:t>
      </w:r>
      <w:r w:rsidR="007B704E" w:rsidRPr="00D94A9F">
        <w:rPr>
          <w:rFonts w:asciiTheme="minorHAnsi" w:hAnsiTheme="minorHAnsi" w:cstheme="minorHAnsi"/>
          <w:color w:val="000000" w:themeColor="text1"/>
        </w:rPr>
        <w:t xml:space="preserve">enými verejným </w:t>
      </w:r>
      <w:r w:rsidR="007B704E" w:rsidRPr="00D94A9F">
        <w:rPr>
          <w:rFonts w:asciiTheme="minorHAnsi" w:hAnsiTheme="minorHAnsi" w:cstheme="minorHAnsi"/>
        </w:rPr>
        <w:t>obstarávateľom</w:t>
      </w:r>
      <w:r w:rsidR="004D45EE" w:rsidRPr="00D94A9F">
        <w:rPr>
          <w:rFonts w:asciiTheme="minorHAnsi" w:hAnsiTheme="minorHAnsi" w:cstheme="minorHAnsi"/>
        </w:rPr>
        <w:t xml:space="preserve"> v Oznámení</w:t>
      </w:r>
      <w:r w:rsidRPr="00D94A9F">
        <w:rPr>
          <w:rFonts w:asciiTheme="minorHAnsi" w:hAnsiTheme="minorHAnsi" w:cstheme="minorHAnsi"/>
        </w:rPr>
        <w:t xml:space="preserve"> a </w:t>
      </w:r>
      <w:r w:rsidRPr="00D94A9F">
        <w:rPr>
          <w:rFonts w:asciiTheme="minorHAnsi" w:hAnsiTheme="minorHAnsi" w:cstheme="minorHAnsi"/>
          <w:color w:val="000000" w:themeColor="text1"/>
        </w:rPr>
        <w:t>v týchto SP.</w:t>
      </w:r>
    </w:p>
    <w:bookmarkEnd w:id="56"/>
    <w:p w14:paraId="14140630" w14:textId="497C5604" w:rsidR="00FB637E" w:rsidRPr="00D94A9F" w:rsidRDefault="00FB637E" w:rsidP="00F00B76">
      <w:pPr>
        <w:numPr>
          <w:ilvl w:val="1"/>
          <w:numId w:val="31"/>
        </w:numPr>
        <w:autoSpaceDE w:val="0"/>
        <w:autoSpaceDN w:val="0"/>
        <w:spacing w:after="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lastRenderedPageBreak/>
        <w:t>Ponuka uchádzača, ktorá nebude spĺňať stanovené p</w:t>
      </w:r>
      <w:r w:rsidR="009A6CDB" w:rsidRPr="00D94A9F">
        <w:rPr>
          <w:rFonts w:asciiTheme="minorHAnsi" w:hAnsiTheme="minorHAnsi" w:cstheme="minorHAnsi"/>
          <w:color w:val="000000" w:themeColor="text1"/>
        </w:rPr>
        <w:t>ožiadavky bude z</w:t>
      </w:r>
      <w:r w:rsidR="00A84FCE" w:rsidRPr="00D94A9F">
        <w:rPr>
          <w:rFonts w:asciiTheme="minorHAnsi" w:hAnsiTheme="minorHAnsi" w:cstheme="minorHAnsi"/>
          <w:color w:val="000000" w:themeColor="text1"/>
        </w:rPr>
        <w:t> </w:t>
      </w:r>
      <w:r w:rsidR="00F835A6" w:rsidRPr="00D94A9F">
        <w:rPr>
          <w:rFonts w:asciiTheme="minorHAnsi" w:hAnsiTheme="minorHAnsi" w:cstheme="minorHAnsi"/>
          <w:color w:val="000000" w:themeColor="text1"/>
        </w:rPr>
        <w:t>verejn</w:t>
      </w:r>
      <w:r w:rsidR="00A84FCE" w:rsidRPr="00D94A9F">
        <w:rPr>
          <w:rFonts w:asciiTheme="minorHAnsi" w:hAnsiTheme="minorHAnsi" w:cstheme="minorHAnsi"/>
          <w:color w:val="000000" w:themeColor="text1"/>
        </w:rPr>
        <w:t>ého obstarávania</w:t>
      </w:r>
      <w:r w:rsidR="00F835A6"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vylúčená. Uchádzačovi bude oznámené vylúčenie jeho ponuky s uvedením d</w:t>
      </w:r>
      <w:r w:rsidR="007B704E" w:rsidRPr="00D94A9F">
        <w:rPr>
          <w:rFonts w:asciiTheme="minorHAnsi" w:hAnsiTheme="minorHAnsi" w:cstheme="minorHAnsi"/>
          <w:color w:val="000000" w:themeColor="text1"/>
        </w:rPr>
        <w:t>ôvodu vylúčenia</w:t>
      </w:r>
      <w:r w:rsidR="0021300F"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 xml:space="preserve">a lehoty, v ktorej môže byť doručená námietka podľa § 170 ods. </w:t>
      </w:r>
      <w:r w:rsidR="00D142B0" w:rsidRPr="00D94A9F">
        <w:rPr>
          <w:rFonts w:asciiTheme="minorHAnsi" w:hAnsiTheme="minorHAnsi" w:cstheme="minorHAnsi"/>
          <w:color w:val="000000" w:themeColor="text1"/>
        </w:rPr>
        <w:t>4</w:t>
      </w:r>
      <w:r w:rsidRPr="00D94A9F">
        <w:rPr>
          <w:rFonts w:asciiTheme="minorHAnsi" w:hAnsiTheme="minorHAnsi" w:cstheme="minorHAnsi"/>
          <w:color w:val="000000" w:themeColor="text1"/>
        </w:rPr>
        <w:t xml:space="preserve"> písm. d) Zákona.  </w:t>
      </w:r>
    </w:p>
    <w:p w14:paraId="30F9BF4C" w14:textId="77777777" w:rsidR="00826E8B" w:rsidRPr="00D94A9F" w:rsidRDefault="00826E8B" w:rsidP="00826E8B">
      <w:pPr>
        <w:autoSpaceDE w:val="0"/>
        <w:autoSpaceDN w:val="0"/>
        <w:spacing w:after="0" w:line="276" w:lineRule="auto"/>
        <w:rPr>
          <w:rFonts w:asciiTheme="minorHAnsi" w:hAnsiTheme="minorHAnsi" w:cstheme="minorHAnsi"/>
          <w:color w:val="000000" w:themeColor="text1"/>
        </w:rPr>
      </w:pPr>
    </w:p>
    <w:p w14:paraId="5F3E251F" w14:textId="77777777" w:rsidR="00950F28" w:rsidRPr="00D94A9F" w:rsidRDefault="00950F28" w:rsidP="00DC0B2E">
      <w:pPr>
        <w:spacing w:after="0" w:line="276" w:lineRule="auto"/>
        <w:rPr>
          <w:rFonts w:asciiTheme="minorHAnsi" w:hAnsiTheme="minorHAnsi" w:cstheme="minorHAnsi"/>
          <w:color w:val="7030A0"/>
        </w:rPr>
      </w:pPr>
    </w:p>
    <w:p w14:paraId="0869097C" w14:textId="0F8BC239" w:rsidR="00222BBE" w:rsidRPr="00D94A9F" w:rsidRDefault="00C174FF" w:rsidP="00F00B76">
      <w:pPr>
        <w:pStyle w:val="Nadpis3"/>
        <w:numPr>
          <w:ilvl w:val="0"/>
          <w:numId w:val="29"/>
        </w:numPr>
        <w:spacing w:after="120" w:line="276" w:lineRule="auto"/>
        <w:ind w:left="567" w:hanging="567"/>
        <w:rPr>
          <w:rFonts w:asciiTheme="minorHAnsi" w:hAnsiTheme="minorHAnsi" w:cstheme="minorHAnsi"/>
        </w:rPr>
      </w:pPr>
      <w:bookmarkStart w:id="57" w:name="_Toc461981381"/>
      <w:r w:rsidRPr="00D94A9F">
        <w:rPr>
          <w:rFonts w:asciiTheme="minorHAnsi" w:hAnsiTheme="minorHAnsi" w:cstheme="minorHAnsi"/>
          <w:sz w:val="22"/>
          <w:szCs w:val="22"/>
        </w:rPr>
        <w:t>Dôvernosť procesu verejného obstarávania</w:t>
      </w:r>
      <w:bookmarkEnd w:id="57"/>
    </w:p>
    <w:p w14:paraId="409D8C53" w14:textId="77777777" w:rsidR="00C174FF" w:rsidRPr="00D94A9F" w:rsidRDefault="00AC7503" w:rsidP="00DC0B2E">
      <w:pPr>
        <w:autoSpaceDE w:val="0"/>
        <w:autoSpaceDN w:val="0"/>
        <w:spacing w:line="276" w:lineRule="auto"/>
        <w:ind w:left="567" w:hanging="567"/>
        <w:rPr>
          <w:rFonts w:asciiTheme="minorHAnsi" w:hAnsiTheme="minorHAnsi" w:cstheme="minorHAnsi"/>
        </w:rPr>
      </w:pPr>
      <w:r w:rsidRPr="00D94A9F">
        <w:rPr>
          <w:rFonts w:asciiTheme="minorHAnsi" w:hAnsiTheme="minorHAnsi" w:cstheme="minorHAnsi"/>
        </w:rPr>
        <w:t>24.1</w:t>
      </w:r>
      <w:r w:rsidRPr="00D94A9F">
        <w:rPr>
          <w:rFonts w:asciiTheme="minorHAnsi" w:hAnsiTheme="minorHAnsi" w:cstheme="minorHAnsi"/>
        </w:rPr>
        <w:tab/>
      </w:r>
      <w:r w:rsidR="00C174FF" w:rsidRPr="00D94A9F">
        <w:rPr>
          <w:rFonts w:asciiTheme="minorHAnsi" w:hAnsiTheme="minorHAnsi" w:cstheme="minorHAnsi"/>
        </w:rPr>
        <w:t>Členovia komisie, ktorí vyhodnocujú ponuky</w:t>
      </w:r>
      <w:r w:rsidR="004076E7" w:rsidRPr="00D94A9F">
        <w:rPr>
          <w:rFonts w:asciiTheme="minorHAnsi" w:hAnsiTheme="minorHAnsi" w:cstheme="minorHAnsi"/>
        </w:rPr>
        <w:t xml:space="preserve"> sú povinní zachovávať mlčanlivosť a</w:t>
      </w:r>
      <w:r w:rsidR="00C174FF" w:rsidRPr="00D94A9F">
        <w:rPr>
          <w:rFonts w:asciiTheme="minorHAnsi" w:hAnsiTheme="minorHAnsi" w:cstheme="minorHAnsi"/>
        </w:rPr>
        <w:t xml:space="preserve"> nesmú poskytovať počas vyhodnocovania ponúk informácie o obsahu ponúk. Na členov komisie, ktorí vyhodnocujú ponuky, sa vzťahujú ustanovenia podľa § 22 Zákona.</w:t>
      </w:r>
    </w:p>
    <w:p w14:paraId="771D216B" w14:textId="70DDB828" w:rsidR="00C174FF" w:rsidRPr="00D94A9F" w:rsidRDefault="00AC7503" w:rsidP="00DC0B2E">
      <w:pPr>
        <w:autoSpaceDE w:val="0"/>
        <w:autoSpaceDN w:val="0"/>
        <w:spacing w:after="0" w:line="276" w:lineRule="auto"/>
        <w:ind w:left="567" w:hanging="567"/>
        <w:rPr>
          <w:rFonts w:asciiTheme="minorHAnsi" w:hAnsiTheme="minorHAnsi" w:cstheme="minorHAnsi"/>
        </w:rPr>
      </w:pPr>
      <w:r w:rsidRPr="00D94A9F">
        <w:rPr>
          <w:rFonts w:asciiTheme="minorHAnsi" w:hAnsiTheme="minorHAnsi" w:cstheme="minorHAnsi"/>
        </w:rPr>
        <w:t>24.2</w:t>
      </w:r>
      <w:r w:rsidRPr="00D94A9F">
        <w:rPr>
          <w:rFonts w:asciiTheme="minorHAnsi" w:hAnsiTheme="minorHAnsi" w:cstheme="minorHAnsi"/>
        </w:rPr>
        <w:tab/>
      </w:r>
      <w:bookmarkStart w:id="58" w:name="_Hlk118969884"/>
      <w:r w:rsidR="00C174FF" w:rsidRPr="00D94A9F">
        <w:rPr>
          <w:rFonts w:asciiTheme="minorHAnsi" w:hAnsiTheme="minorHAnsi" w:cstheme="minorHAnsi"/>
        </w:rPr>
        <w:t xml:space="preserve">Verejný obstarávateľ </w:t>
      </w:r>
      <w:r w:rsidR="00F50D2E" w:rsidRPr="00D94A9F">
        <w:rPr>
          <w:rFonts w:asciiTheme="minorHAnsi" w:hAnsiTheme="minorHAnsi" w:cstheme="minorHAnsi"/>
        </w:rPr>
        <w:t>je</w:t>
      </w:r>
      <w:r w:rsidR="00C174FF" w:rsidRPr="00D94A9F">
        <w:rPr>
          <w:rFonts w:asciiTheme="minorHAnsi" w:hAnsiTheme="minorHAnsi" w:cstheme="minorHAnsi"/>
        </w:rPr>
        <w:t xml:space="preserve"> povinn</w:t>
      </w:r>
      <w:r w:rsidR="00F50D2E" w:rsidRPr="00D94A9F">
        <w:rPr>
          <w:rFonts w:asciiTheme="minorHAnsi" w:hAnsiTheme="minorHAnsi" w:cstheme="minorHAnsi"/>
        </w:rPr>
        <w:t>ý</w:t>
      </w:r>
      <w:r w:rsidR="00C174FF" w:rsidRPr="00D94A9F">
        <w:rPr>
          <w:rFonts w:asciiTheme="minorHAnsi" w:hAnsiTheme="minorHAnsi" w:cstheme="minorHAnsi"/>
        </w:rPr>
        <w:t xml:space="preserve"> zachovávať mlčanlivosť o informáciách označených ako dôverné, ktoré m</w:t>
      </w:r>
      <w:r w:rsidR="00A90443" w:rsidRPr="00D94A9F">
        <w:rPr>
          <w:rFonts w:asciiTheme="minorHAnsi" w:hAnsiTheme="minorHAnsi" w:cstheme="minorHAnsi"/>
        </w:rPr>
        <w:t>u</w:t>
      </w:r>
      <w:r w:rsidR="00C174FF" w:rsidRPr="00D94A9F">
        <w:rPr>
          <w:rFonts w:asciiTheme="minorHAnsi" w:hAnsiTheme="minorHAnsi" w:cstheme="minorHAnsi"/>
        </w:rPr>
        <w:t xml:space="preserve"> uchádzač alebo</w:t>
      </w:r>
      <w:r w:rsidR="00DC0B2E" w:rsidRPr="00D94A9F">
        <w:rPr>
          <w:rFonts w:asciiTheme="minorHAnsi" w:hAnsiTheme="minorHAnsi" w:cstheme="minorHAnsi"/>
        </w:rPr>
        <w:t xml:space="preserve"> záujemca</w:t>
      </w:r>
      <w:r w:rsidR="00677087" w:rsidRPr="00D94A9F">
        <w:rPr>
          <w:rFonts w:asciiTheme="minorHAnsi" w:hAnsiTheme="minorHAnsi" w:cstheme="minorHAnsi"/>
        </w:rPr>
        <w:t xml:space="preserve"> </w:t>
      </w:r>
      <w:r w:rsidR="00C174FF" w:rsidRPr="00D94A9F">
        <w:rPr>
          <w:rFonts w:asciiTheme="minorHAnsi" w:hAnsiTheme="minorHAnsi" w:cstheme="minorHAnsi"/>
        </w:rPr>
        <w:t>poskytol; na tento účel uchádzač alebo záujemca označí, ktoré skutočnosti považuje za dôverné. Za dôverné i</w:t>
      </w:r>
      <w:r w:rsidR="000A0882" w:rsidRPr="00D94A9F">
        <w:rPr>
          <w:rFonts w:asciiTheme="minorHAnsi" w:hAnsiTheme="minorHAnsi" w:cstheme="minorHAnsi"/>
        </w:rPr>
        <w:t>nformácie je na </w:t>
      </w:r>
      <w:r w:rsidR="00C174FF" w:rsidRPr="00D94A9F">
        <w:rPr>
          <w:rFonts w:asciiTheme="minorHAnsi" w:hAnsiTheme="minorHAnsi" w:cstheme="minorHAnsi"/>
        </w:rPr>
        <w:t>účely Zákona možné označiť výhradne obchodné tajomstvo, technické riešenia a predlohy, návody, výkresy, projektové dokumentácie, modely, spôsob výpočtu jednotkových cien a ak sa neuvádzajú jednotkové ceny, ale len cena, tak aj spôsob výpočtu ceny a vzory. Týmto ustanovením nie sú dotknuté ustanovenia Zákona</w:t>
      </w:r>
      <w:r w:rsidR="00081AA5" w:rsidRPr="00D94A9F">
        <w:rPr>
          <w:rFonts w:asciiTheme="minorHAnsi" w:hAnsiTheme="minorHAnsi" w:cstheme="minorHAnsi"/>
        </w:rPr>
        <w:t xml:space="preserve"> a ani ustanovenia</w:t>
      </w:r>
      <w:r w:rsidR="00C174FF" w:rsidRPr="00D94A9F">
        <w:rPr>
          <w:rFonts w:asciiTheme="minorHAnsi" w:hAnsiTheme="minorHAnsi" w:cstheme="minorHAnsi"/>
        </w:rPr>
        <w:t xml:space="preserve">, ukladajúce </w:t>
      </w:r>
      <w:r w:rsidR="00081AA5" w:rsidRPr="00D94A9F">
        <w:rPr>
          <w:rFonts w:asciiTheme="minorHAnsi" w:hAnsiTheme="minorHAnsi" w:cstheme="minorHAnsi"/>
        </w:rPr>
        <w:t xml:space="preserve">prevádzkovateľovi elektronického prostriedku, prostredníctvom ktorého sa verejné obstarávanie realizuje, sprístupniť dokumenty a informácie  týkajúce sa verejného obstarávania </w:t>
      </w:r>
      <w:bookmarkStart w:id="59" w:name="_Hlk118969900"/>
      <w:bookmarkEnd w:id="58"/>
      <w:r w:rsidR="00C174FF" w:rsidRPr="00D94A9F">
        <w:rPr>
          <w:rFonts w:asciiTheme="minorHAnsi" w:hAnsiTheme="minorHAnsi" w:cstheme="minorHAnsi"/>
        </w:rPr>
        <w:t>a tiež povinnosti zverejňovania zmlúv podľa osobitného predpisu.</w:t>
      </w:r>
    </w:p>
    <w:bookmarkEnd w:id="59"/>
    <w:p w14:paraId="3397FAD6" w14:textId="77777777" w:rsidR="000E70D2" w:rsidRPr="00D94A9F" w:rsidRDefault="000E70D2" w:rsidP="00DC0B2E">
      <w:pPr>
        <w:autoSpaceDE w:val="0"/>
        <w:autoSpaceDN w:val="0"/>
        <w:spacing w:after="0" w:line="276" w:lineRule="auto"/>
        <w:ind w:left="567" w:hanging="567"/>
        <w:rPr>
          <w:rFonts w:asciiTheme="minorHAnsi" w:hAnsiTheme="minorHAnsi" w:cstheme="minorHAnsi"/>
        </w:rPr>
      </w:pPr>
    </w:p>
    <w:p w14:paraId="542F2C00" w14:textId="2BAB8992" w:rsidR="00DC499B" w:rsidRPr="00D94A9F" w:rsidRDefault="00473BD8" w:rsidP="00473BD8">
      <w:pPr>
        <w:pStyle w:val="Nadpis3"/>
        <w:numPr>
          <w:ilvl w:val="0"/>
          <w:numId w:val="0"/>
        </w:numPr>
        <w:spacing w:after="120" w:line="276" w:lineRule="auto"/>
        <w:rPr>
          <w:rFonts w:asciiTheme="minorHAnsi" w:hAnsiTheme="minorHAnsi" w:cstheme="minorHAnsi"/>
          <w:strike/>
          <w:color w:val="FF0000"/>
        </w:rPr>
      </w:pPr>
      <w:r>
        <w:rPr>
          <w:rFonts w:asciiTheme="minorHAnsi" w:hAnsiTheme="minorHAnsi" w:cstheme="minorHAnsi"/>
          <w:sz w:val="22"/>
          <w:szCs w:val="22"/>
        </w:rPr>
        <w:t xml:space="preserve">25   </w:t>
      </w:r>
      <w:r w:rsidR="000E70D2" w:rsidRPr="00D94A9F">
        <w:rPr>
          <w:rFonts w:asciiTheme="minorHAnsi" w:hAnsiTheme="minorHAnsi" w:cstheme="minorHAnsi"/>
          <w:sz w:val="22"/>
          <w:szCs w:val="22"/>
        </w:rPr>
        <w:tab/>
        <w:t>Vyhodnocovanie ponúk</w:t>
      </w:r>
    </w:p>
    <w:p w14:paraId="17206FF4" w14:textId="3ED4DF1B" w:rsidR="00204D3D" w:rsidRPr="00D94A9F" w:rsidRDefault="002C6836" w:rsidP="00DC0B2E">
      <w:pPr>
        <w:ind w:left="567" w:hanging="567"/>
        <w:rPr>
          <w:rFonts w:asciiTheme="minorHAnsi" w:hAnsiTheme="minorHAnsi" w:cstheme="minorHAnsi"/>
        </w:rPr>
      </w:pPr>
      <w:bookmarkStart w:id="60" w:name="_Hlk118969986"/>
      <w:r w:rsidRPr="00D94A9F">
        <w:rPr>
          <w:rFonts w:asciiTheme="minorHAnsi" w:hAnsiTheme="minorHAnsi" w:cstheme="minorHAnsi"/>
        </w:rPr>
        <w:t xml:space="preserve">25.1 </w:t>
      </w:r>
      <w:r w:rsidRPr="00D94A9F">
        <w:rPr>
          <w:rFonts w:asciiTheme="minorHAnsi" w:hAnsiTheme="minorHAnsi" w:cstheme="minorHAnsi"/>
        </w:rPr>
        <w:tab/>
      </w:r>
      <w:r w:rsidR="00995766" w:rsidRPr="00D94A9F">
        <w:rPr>
          <w:rFonts w:asciiTheme="minorHAnsi" w:hAnsiTheme="minorHAnsi" w:cstheme="minorHAnsi"/>
        </w:rPr>
        <w:t>Komisia vyhodnotí predložené ponuky podľa § 53 Zákona s </w:t>
      </w:r>
      <w:r w:rsidR="00995766" w:rsidRPr="00D94A9F">
        <w:rPr>
          <w:rFonts w:asciiTheme="minorHAnsi" w:hAnsiTheme="minorHAnsi" w:cstheme="minorHAnsi"/>
          <w:color w:val="000000" w:themeColor="text1"/>
        </w:rPr>
        <w:t xml:space="preserve">použitím </w:t>
      </w:r>
      <w:bookmarkEnd w:id="60"/>
      <w:r w:rsidR="00463CC8" w:rsidRPr="00D94A9F">
        <w:rPr>
          <w:rFonts w:asciiTheme="minorHAnsi" w:hAnsiTheme="minorHAnsi" w:cstheme="minorHAnsi"/>
          <w:color w:val="000000" w:themeColor="text1"/>
        </w:rPr>
        <w:t>ustanovenia § 66 ods. 7 písm. b) Zákona</w:t>
      </w:r>
      <w:r w:rsidR="008640F1" w:rsidRPr="00D94A9F">
        <w:rPr>
          <w:rFonts w:asciiTheme="minorHAnsi" w:hAnsiTheme="minorHAnsi" w:cstheme="minorHAnsi"/>
          <w:color w:val="000000" w:themeColor="text1"/>
        </w:rPr>
        <w:t>.</w:t>
      </w:r>
    </w:p>
    <w:p w14:paraId="391CD8B0" w14:textId="0140C0F8" w:rsidR="00463CC8" w:rsidRPr="00C85F7F" w:rsidRDefault="00C85F7F" w:rsidP="00C85F7F">
      <w:pPr>
        <w:spacing w:line="276" w:lineRule="auto"/>
        <w:ind w:left="567" w:hanging="567"/>
        <w:rPr>
          <w:rFonts w:asciiTheme="minorHAnsi" w:hAnsiTheme="minorHAnsi" w:cstheme="minorHAnsi"/>
        </w:rPr>
      </w:pPr>
      <w:r>
        <w:rPr>
          <w:rFonts w:asciiTheme="minorHAnsi" w:hAnsiTheme="minorHAnsi" w:cstheme="minorHAnsi"/>
        </w:rPr>
        <w:t xml:space="preserve">25.2  </w:t>
      </w:r>
      <w:r w:rsidR="00204D3D" w:rsidRPr="00C85F7F">
        <w:rPr>
          <w:rFonts w:asciiTheme="minorHAnsi" w:hAnsiTheme="minorHAnsi" w:cstheme="minorHAnsi"/>
        </w:rPr>
        <w:t xml:space="preserve">Komisia vyhodnotí predložené ponuky </w:t>
      </w:r>
      <w:r w:rsidR="009A6CB0" w:rsidRPr="00C85F7F">
        <w:rPr>
          <w:rFonts w:asciiTheme="minorHAnsi" w:hAnsiTheme="minorHAnsi" w:cstheme="minorHAnsi"/>
        </w:rPr>
        <w:t>podľa návrhu na plnenie kritéri</w:t>
      </w:r>
      <w:r w:rsidR="004555BC" w:rsidRPr="00C85F7F">
        <w:rPr>
          <w:rFonts w:asciiTheme="minorHAnsi" w:hAnsiTheme="minorHAnsi" w:cstheme="minorHAnsi"/>
        </w:rPr>
        <w:t>í</w:t>
      </w:r>
      <w:r w:rsidR="009A6CB0" w:rsidRPr="00C85F7F">
        <w:rPr>
          <w:rFonts w:asciiTheme="minorHAnsi" w:hAnsiTheme="minorHAnsi" w:cstheme="minorHAnsi"/>
        </w:rPr>
        <w:t xml:space="preserve"> určenom v </w:t>
      </w:r>
      <w:r w:rsidR="004555BC" w:rsidRPr="00C85F7F">
        <w:rPr>
          <w:rFonts w:asciiTheme="minorHAnsi" w:hAnsiTheme="minorHAnsi" w:cstheme="minorHAnsi"/>
        </w:rPr>
        <w:t>O</w:t>
      </w:r>
      <w:r w:rsidR="009A6CB0" w:rsidRPr="00C85F7F">
        <w:rPr>
          <w:rFonts w:asciiTheme="minorHAnsi" w:hAnsiTheme="minorHAnsi" w:cstheme="minorHAnsi"/>
        </w:rPr>
        <w:t>známení o vyhlásení verejného obstarávania, v týchto SP a iných dokumentoch poskytnutých verejným obstarávateľom a na základe pravidiel ich uplatnenia. Vyhodnotenie splnenia podmienok účasti a vyhodnotenie ponúk z hľadiska splnenia požiadaviek na predmet zákazky sa podľa ustanovenia § 66 ods. 7 písm. b) Zákona</w:t>
      </w:r>
      <w:r w:rsidR="009A6CB0" w:rsidRPr="00C85F7F" w:rsidDel="00995766">
        <w:rPr>
          <w:rFonts w:asciiTheme="minorHAnsi" w:hAnsiTheme="minorHAnsi" w:cstheme="minorHAnsi"/>
        </w:rPr>
        <w:t xml:space="preserve"> </w:t>
      </w:r>
      <w:r w:rsidR="009A6CB0" w:rsidRPr="00C85F7F">
        <w:rPr>
          <w:rFonts w:asciiTheme="minorHAnsi" w:hAnsiTheme="minorHAnsi" w:cstheme="minorHAnsi"/>
        </w:rPr>
        <w:t xml:space="preserve">uskutoční po vyhodnotení </w:t>
      </w:r>
      <w:r w:rsidR="00204D3D" w:rsidRPr="00C85F7F">
        <w:rPr>
          <w:rFonts w:asciiTheme="minorHAnsi" w:hAnsiTheme="minorHAnsi" w:cstheme="minorHAnsi"/>
        </w:rPr>
        <w:t>ponúk na základe kritéri</w:t>
      </w:r>
      <w:r w:rsidR="00473BD8" w:rsidRPr="00C85F7F">
        <w:rPr>
          <w:rFonts w:asciiTheme="minorHAnsi" w:hAnsiTheme="minorHAnsi" w:cstheme="minorHAnsi"/>
        </w:rPr>
        <w:t xml:space="preserve">a </w:t>
      </w:r>
      <w:r w:rsidR="00204D3D" w:rsidRPr="00C85F7F">
        <w:rPr>
          <w:rFonts w:asciiTheme="minorHAnsi" w:hAnsiTheme="minorHAnsi" w:cstheme="minorHAnsi"/>
        </w:rPr>
        <w:t>na vyhodnotenie ponúk</w:t>
      </w:r>
      <w:r w:rsidR="009A6CB0" w:rsidRPr="00C85F7F">
        <w:rPr>
          <w:rFonts w:asciiTheme="minorHAnsi" w:hAnsiTheme="minorHAnsi" w:cstheme="minorHAnsi"/>
        </w:rPr>
        <w:t xml:space="preserve"> (tzv. </w:t>
      </w:r>
      <w:r w:rsidR="00F22E4C" w:rsidRPr="00C85F7F">
        <w:rPr>
          <w:rFonts w:asciiTheme="minorHAnsi" w:hAnsiTheme="minorHAnsi" w:cstheme="minorHAnsi"/>
        </w:rPr>
        <w:t>„</w:t>
      </w:r>
      <w:r w:rsidR="009A6CB0" w:rsidRPr="00C85F7F">
        <w:rPr>
          <w:rFonts w:asciiTheme="minorHAnsi" w:hAnsiTheme="minorHAnsi" w:cstheme="minorHAnsi"/>
        </w:rPr>
        <w:t>super</w:t>
      </w:r>
      <w:r w:rsidR="00F22E4C" w:rsidRPr="00C85F7F">
        <w:rPr>
          <w:rFonts w:asciiTheme="minorHAnsi" w:hAnsiTheme="minorHAnsi" w:cstheme="minorHAnsi"/>
        </w:rPr>
        <w:t>“</w:t>
      </w:r>
      <w:r w:rsidR="009A6CB0" w:rsidRPr="00C85F7F">
        <w:rPr>
          <w:rFonts w:asciiTheme="minorHAnsi" w:hAnsiTheme="minorHAnsi" w:cstheme="minorHAnsi"/>
        </w:rPr>
        <w:t xml:space="preserve"> reverzná súťaž</w:t>
      </w:r>
      <w:r w:rsidR="00F22E4C" w:rsidRPr="00C85F7F">
        <w:rPr>
          <w:rFonts w:asciiTheme="minorHAnsi" w:hAnsiTheme="minorHAnsi" w:cstheme="minorHAnsi"/>
        </w:rPr>
        <w:t>)</w:t>
      </w:r>
      <w:r w:rsidR="00204D3D" w:rsidRPr="00C85F7F">
        <w:rPr>
          <w:rFonts w:asciiTheme="minorHAnsi" w:eastAsia="Calibri" w:hAnsiTheme="minorHAnsi" w:cstheme="minorHAnsi"/>
          <w:lang w:eastAsia="sk-SK"/>
        </w:rPr>
        <w:t xml:space="preserve"> u uchádzača, ktorý sa umiestnil </w:t>
      </w:r>
      <w:r w:rsidR="00420D69" w:rsidRPr="00C85F7F">
        <w:rPr>
          <w:rFonts w:asciiTheme="minorHAnsi" w:eastAsia="Calibri" w:hAnsiTheme="minorHAnsi" w:cstheme="minorHAnsi"/>
          <w:lang w:eastAsia="sk-SK"/>
        </w:rPr>
        <w:t xml:space="preserve">ako prvý </w:t>
      </w:r>
      <w:r w:rsidR="00204D3D" w:rsidRPr="00C85F7F">
        <w:rPr>
          <w:rFonts w:asciiTheme="minorHAnsi" w:eastAsia="Calibri" w:hAnsiTheme="minorHAnsi" w:cstheme="minorHAnsi"/>
          <w:lang w:eastAsia="sk-SK"/>
        </w:rPr>
        <w:t>v</w:t>
      </w:r>
      <w:r w:rsidR="00A0245B" w:rsidRPr="00C85F7F">
        <w:rPr>
          <w:rFonts w:asciiTheme="minorHAnsi" w:eastAsia="Calibri" w:hAnsiTheme="minorHAnsi" w:cstheme="minorHAnsi"/>
          <w:lang w:eastAsia="sk-SK"/>
        </w:rPr>
        <w:t> </w:t>
      </w:r>
      <w:r w:rsidR="00204D3D" w:rsidRPr="00C85F7F">
        <w:rPr>
          <w:rFonts w:asciiTheme="minorHAnsi" w:eastAsia="Calibri" w:hAnsiTheme="minorHAnsi" w:cstheme="minorHAnsi"/>
          <w:lang w:eastAsia="sk-SK"/>
        </w:rPr>
        <w:t>poradí</w:t>
      </w:r>
      <w:r w:rsidR="00A0245B" w:rsidRPr="00C85F7F">
        <w:rPr>
          <w:rFonts w:asciiTheme="minorHAnsi" w:eastAsia="Calibri" w:hAnsiTheme="minorHAnsi" w:cstheme="minorHAnsi"/>
          <w:lang w:eastAsia="sk-SK"/>
        </w:rPr>
        <w:t>.</w:t>
      </w:r>
      <w:r w:rsidR="00A0245B" w:rsidRPr="00C85F7F">
        <w:rPr>
          <w:rFonts w:asciiTheme="minorHAnsi" w:hAnsiTheme="minorHAnsi" w:cstheme="minorHAnsi"/>
          <w:color w:val="000000" w:themeColor="text1"/>
        </w:rPr>
        <w:t xml:space="preserve"> </w:t>
      </w:r>
      <w:r w:rsidR="00A0245B" w:rsidRPr="00C85F7F">
        <w:rPr>
          <w:rFonts w:asciiTheme="minorHAnsi" w:eastAsia="Calibri" w:hAnsiTheme="minorHAnsi" w:cstheme="minorHAnsi"/>
          <w:lang w:eastAsia="sk-SK"/>
        </w:rPr>
        <w:t>Verejný obstarávateľ môže, v súlade s § 55 ods. 1 druhá veta zákona, vyhodnotiť splnenie podmienok účasti aj u ďalších uchádzačov v poradí.</w:t>
      </w:r>
      <w:r w:rsidR="00A0245B" w:rsidRPr="00C85F7F">
        <w:rPr>
          <w:rFonts w:asciiTheme="minorHAnsi" w:hAnsiTheme="minorHAnsi" w:cstheme="minorHAnsi"/>
          <w:color w:val="000000" w:themeColor="text1"/>
        </w:rPr>
        <w:t xml:space="preserve"> </w:t>
      </w:r>
    </w:p>
    <w:p w14:paraId="22B1BD78" w14:textId="4801F6C0" w:rsidR="00463CC8" w:rsidRPr="00C85F7F" w:rsidRDefault="00C85F7F" w:rsidP="00C85F7F">
      <w:pPr>
        <w:spacing w:line="276" w:lineRule="auto"/>
        <w:ind w:left="567" w:hanging="567"/>
        <w:rPr>
          <w:rFonts w:asciiTheme="minorHAnsi" w:hAnsiTheme="minorHAnsi" w:cstheme="minorHAnsi"/>
        </w:rPr>
      </w:pPr>
      <w:r>
        <w:rPr>
          <w:rFonts w:asciiTheme="minorHAnsi" w:hAnsiTheme="minorHAnsi" w:cstheme="minorHAnsi"/>
        </w:rPr>
        <w:t xml:space="preserve">25.3  </w:t>
      </w:r>
      <w:r w:rsidR="00223AE8" w:rsidRPr="00C85F7F">
        <w:rPr>
          <w:rFonts w:asciiTheme="minorHAnsi" w:hAnsiTheme="minorHAnsi" w:cstheme="minorHAnsi"/>
        </w:rPr>
        <w:t>Komisia vyhodnotí ponuku uchádzača, ktorý sa umiestnil ako prvý v poradí na základe kritéri</w:t>
      </w:r>
      <w:r w:rsidR="00473BD8" w:rsidRPr="00C85F7F">
        <w:rPr>
          <w:rFonts w:asciiTheme="minorHAnsi" w:hAnsiTheme="minorHAnsi" w:cstheme="minorHAnsi"/>
        </w:rPr>
        <w:t>a</w:t>
      </w:r>
      <w:r w:rsidR="00223AE8" w:rsidRPr="00C85F7F">
        <w:rPr>
          <w:rFonts w:asciiTheme="minorHAnsi" w:hAnsiTheme="minorHAnsi" w:cstheme="minorHAnsi"/>
        </w:rPr>
        <w:t xml:space="preserve"> na vyhodnotenie ponúk z hľadiska splnenia požiadaviek verejného obstarávateľa na predmet zákazky a splnenia podmienok účasti a vylúči ponuku, ktorá nespĺňa požiadavky na predmet zákazky</w:t>
      </w:r>
      <w:r w:rsidR="00473BD8" w:rsidRPr="00C85F7F">
        <w:rPr>
          <w:rFonts w:asciiTheme="minorHAnsi" w:hAnsiTheme="minorHAnsi" w:cstheme="minorHAnsi"/>
        </w:rPr>
        <w:t xml:space="preserve">/vylúči uchádzača, ktorý nespĺňa </w:t>
      </w:r>
      <w:r w:rsidR="00223AE8" w:rsidRPr="00C85F7F">
        <w:rPr>
          <w:rFonts w:asciiTheme="minorHAnsi" w:hAnsiTheme="minorHAnsi" w:cstheme="minorHAnsi"/>
        </w:rPr>
        <w:t xml:space="preserve">podmienky účasti uvedené v </w:t>
      </w:r>
      <w:r w:rsidR="008C06CD" w:rsidRPr="00C85F7F">
        <w:rPr>
          <w:rFonts w:asciiTheme="minorHAnsi" w:hAnsiTheme="minorHAnsi" w:cstheme="minorHAnsi"/>
        </w:rPr>
        <w:t>O</w:t>
      </w:r>
      <w:r w:rsidR="00223AE8" w:rsidRPr="00C85F7F">
        <w:rPr>
          <w:rFonts w:asciiTheme="minorHAnsi" w:hAnsiTheme="minorHAnsi" w:cstheme="minorHAnsi"/>
        </w:rPr>
        <w:t xml:space="preserve">známení o vyhlásení verejného obstarávania, v týchto </w:t>
      </w:r>
      <w:r w:rsidR="00473BD8" w:rsidRPr="00C85F7F">
        <w:rPr>
          <w:rFonts w:asciiTheme="minorHAnsi" w:hAnsiTheme="minorHAnsi" w:cstheme="minorHAnsi"/>
        </w:rPr>
        <w:t xml:space="preserve">SP </w:t>
      </w:r>
      <w:r w:rsidR="00223AE8" w:rsidRPr="00C85F7F">
        <w:rPr>
          <w:rFonts w:asciiTheme="minorHAnsi" w:hAnsiTheme="minorHAnsi" w:cstheme="minorHAnsi"/>
        </w:rPr>
        <w:t>a v iných dokumentoch poskytnutých verejným obstarávateľom. Ak dôjde k</w:t>
      </w:r>
      <w:r w:rsidR="00473BD8" w:rsidRPr="00C85F7F">
        <w:rPr>
          <w:rFonts w:asciiTheme="minorHAnsi" w:hAnsiTheme="minorHAnsi" w:cstheme="minorHAnsi"/>
        </w:rPr>
        <w:t> </w:t>
      </w:r>
      <w:r w:rsidR="00223AE8" w:rsidRPr="00C85F7F">
        <w:rPr>
          <w:rFonts w:asciiTheme="minorHAnsi" w:hAnsiTheme="minorHAnsi" w:cstheme="minorHAnsi"/>
        </w:rPr>
        <w:t>vylúčeniu</w:t>
      </w:r>
      <w:r w:rsidR="00473BD8" w:rsidRPr="00C85F7F">
        <w:rPr>
          <w:rFonts w:asciiTheme="minorHAnsi" w:hAnsiTheme="minorHAnsi" w:cstheme="minorHAnsi"/>
        </w:rPr>
        <w:t xml:space="preserve"> ponuky</w:t>
      </w:r>
      <w:r w:rsidR="00223AE8" w:rsidRPr="00C85F7F">
        <w:rPr>
          <w:rFonts w:asciiTheme="minorHAnsi" w:hAnsiTheme="minorHAnsi" w:cstheme="minorHAnsi"/>
        </w:rPr>
        <w:t xml:space="preserve"> uchádzača</w:t>
      </w:r>
      <w:r w:rsidR="00473BD8" w:rsidRPr="00C85F7F">
        <w:rPr>
          <w:rFonts w:asciiTheme="minorHAnsi" w:hAnsiTheme="minorHAnsi" w:cstheme="minorHAnsi"/>
        </w:rPr>
        <w:t>, resp. uchádzača</w:t>
      </w:r>
      <w:r w:rsidR="00223AE8" w:rsidRPr="00C85F7F">
        <w:rPr>
          <w:rFonts w:asciiTheme="minorHAnsi" w:hAnsiTheme="minorHAnsi" w:cstheme="minorHAnsi"/>
        </w:rPr>
        <w:t xml:space="preserve">, vyhodnotí </w:t>
      </w:r>
      <w:r w:rsidR="00473BD8" w:rsidRPr="00C85F7F">
        <w:rPr>
          <w:rFonts w:asciiTheme="minorHAnsi" w:hAnsiTheme="minorHAnsi" w:cstheme="minorHAnsi"/>
        </w:rPr>
        <w:t>komisia</w:t>
      </w:r>
      <w:r w:rsidR="00223AE8" w:rsidRPr="00C85F7F">
        <w:rPr>
          <w:rFonts w:asciiTheme="minorHAnsi" w:hAnsiTheme="minorHAnsi" w:cstheme="minorHAnsi"/>
        </w:rPr>
        <w:t xml:space="preserve"> následne splnenie </w:t>
      </w:r>
      <w:r w:rsidR="00473BD8" w:rsidRPr="00C85F7F">
        <w:rPr>
          <w:rFonts w:asciiTheme="minorHAnsi" w:hAnsiTheme="minorHAnsi" w:cstheme="minorHAnsi"/>
        </w:rPr>
        <w:t xml:space="preserve">požiadaviek na predmet zákazky a </w:t>
      </w:r>
      <w:r w:rsidR="00223AE8" w:rsidRPr="00C85F7F">
        <w:rPr>
          <w:rFonts w:asciiTheme="minorHAnsi" w:hAnsiTheme="minorHAnsi" w:cstheme="minorHAnsi"/>
        </w:rPr>
        <w:t>podmienok účasti a požiadaviek na predmet zákazky u ďalšieho uchádzača v poradí tak, aby uchádzač umiestnený na prvom mieste v novo zostavenom poradí spĺňal podmienky účasti a požiadavky na predmet zákazky</w:t>
      </w:r>
      <w:r w:rsidR="00473BD8" w:rsidRPr="00C85F7F">
        <w:rPr>
          <w:rFonts w:asciiTheme="minorHAnsi" w:hAnsiTheme="minorHAnsi" w:cstheme="minorHAnsi"/>
        </w:rPr>
        <w:t xml:space="preserve"> a podmienky účasti</w:t>
      </w:r>
      <w:r w:rsidR="00223AE8" w:rsidRPr="00C85F7F">
        <w:rPr>
          <w:rFonts w:asciiTheme="minorHAnsi" w:hAnsiTheme="minorHAnsi" w:cstheme="minorHAnsi"/>
        </w:rPr>
        <w:t>.</w:t>
      </w:r>
    </w:p>
    <w:p w14:paraId="190170EF" w14:textId="77777777" w:rsidR="000F440B" w:rsidRPr="00D94A9F" w:rsidRDefault="000F440B" w:rsidP="00DC0B2E">
      <w:pPr>
        <w:autoSpaceDE w:val="0"/>
        <w:autoSpaceDN w:val="0"/>
        <w:spacing w:after="0" w:line="276" w:lineRule="auto"/>
        <w:rPr>
          <w:rFonts w:asciiTheme="minorHAnsi" w:hAnsiTheme="minorHAnsi" w:cstheme="minorHAnsi"/>
          <w:color w:val="000000" w:themeColor="text1"/>
        </w:rPr>
      </w:pPr>
    </w:p>
    <w:p w14:paraId="340F0C1F" w14:textId="5DB56A77" w:rsidR="004F3241" w:rsidRPr="00D94A9F" w:rsidRDefault="00C85F7F" w:rsidP="00C85F7F">
      <w:pPr>
        <w:pStyle w:val="Nadpis3"/>
        <w:numPr>
          <w:ilvl w:val="0"/>
          <w:numId w:val="0"/>
        </w:numPr>
        <w:spacing w:after="120" w:line="276" w:lineRule="auto"/>
        <w:rPr>
          <w:rFonts w:asciiTheme="minorHAnsi" w:hAnsiTheme="minorHAnsi" w:cstheme="minorHAnsi"/>
          <w:sz w:val="22"/>
          <w:szCs w:val="22"/>
        </w:rPr>
      </w:pPr>
      <w:r>
        <w:rPr>
          <w:rFonts w:asciiTheme="minorHAnsi" w:hAnsiTheme="minorHAnsi" w:cstheme="minorHAnsi"/>
          <w:sz w:val="22"/>
          <w:szCs w:val="22"/>
        </w:rPr>
        <w:t>26</w:t>
      </w:r>
      <w:r>
        <w:rPr>
          <w:rFonts w:asciiTheme="minorHAnsi" w:hAnsiTheme="minorHAnsi" w:cstheme="minorHAnsi"/>
          <w:sz w:val="22"/>
          <w:szCs w:val="22"/>
        </w:rPr>
        <w:tab/>
        <w:t xml:space="preserve">     </w:t>
      </w:r>
      <w:r w:rsidR="004F3241" w:rsidRPr="00D94A9F">
        <w:rPr>
          <w:rFonts w:asciiTheme="minorHAnsi" w:hAnsiTheme="minorHAnsi" w:cstheme="minorHAnsi"/>
          <w:sz w:val="22"/>
          <w:szCs w:val="22"/>
        </w:rPr>
        <w:t>Vyhodnotenie splnenia podmienok účasti uchádzačov</w:t>
      </w:r>
    </w:p>
    <w:p w14:paraId="4050C0BA" w14:textId="77777777" w:rsidR="002934BA" w:rsidRPr="00D94A9F" w:rsidRDefault="002934BA" w:rsidP="00F00B76">
      <w:pPr>
        <w:pStyle w:val="Odsekzoznamu"/>
        <w:numPr>
          <w:ilvl w:val="1"/>
          <w:numId w:val="64"/>
        </w:numPr>
        <w:spacing w:line="276" w:lineRule="auto"/>
        <w:rPr>
          <w:rFonts w:asciiTheme="minorHAnsi" w:hAnsiTheme="minorHAnsi" w:cstheme="minorHAnsi"/>
          <w:vanish/>
          <w:color w:val="FF0000"/>
        </w:rPr>
      </w:pPr>
      <w:bookmarkStart w:id="61" w:name="_Hlk118970874"/>
    </w:p>
    <w:p w14:paraId="37730142" w14:textId="77777777" w:rsidR="00AF134E" w:rsidRPr="00D94A9F" w:rsidRDefault="00AF134E" w:rsidP="00F00B76">
      <w:pPr>
        <w:pStyle w:val="Odsekzoznamu"/>
        <w:numPr>
          <w:ilvl w:val="0"/>
          <w:numId w:val="28"/>
        </w:numPr>
        <w:spacing w:after="120" w:line="276" w:lineRule="auto"/>
        <w:rPr>
          <w:rFonts w:asciiTheme="minorHAnsi" w:hAnsiTheme="minorHAnsi" w:cstheme="minorHAnsi"/>
          <w:vanish/>
        </w:rPr>
      </w:pPr>
    </w:p>
    <w:p w14:paraId="01970056" w14:textId="77777777" w:rsidR="00AF134E" w:rsidRPr="00D94A9F" w:rsidRDefault="00AF134E" w:rsidP="00F00B76">
      <w:pPr>
        <w:pStyle w:val="Odsekzoznamu"/>
        <w:numPr>
          <w:ilvl w:val="0"/>
          <w:numId w:val="28"/>
        </w:numPr>
        <w:spacing w:after="120" w:line="276" w:lineRule="auto"/>
        <w:rPr>
          <w:rFonts w:asciiTheme="minorHAnsi" w:hAnsiTheme="minorHAnsi" w:cstheme="minorHAnsi"/>
          <w:vanish/>
        </w:rPr>
      </w:pPr>
    </w:p>
    <w:p w14:paraId="79BA08DA" w14:textId="77777777" w:rsidR="00AF134E" w:rsidRPr="00D94A9F" w:rsidRDefault="00AF134E" w:rsidP="00F00B76">
      <w:pPr>
        <w:pStyle w:val="Odsekzoznamu"/>
        <w:numPr>
          <w:ilvl w:val="0"/>
          <w:numId w:val="28"/>
        </w:numPr>
        <w:spacing w:after="120" w:line="276" w:lineRule="auto"/>
        <w:rPr>
          <w:rFonts w:asciiTheme="minorHAnsi" w:hAnsiTheme="minorHAnsi" w:cstheme="minorHAnsi"/>
          <w:vanish/>
        </w:rPr>
      </w:pPr>
    </w:p>
    <w:p w14:paraId="2279CF72" w14:textId="77777777" w:rsidR="00AF134E" w:rsidRPr="00D94A9F" w:rsidRDefault="00AF134E" w:rsidP="00F00B76">
      <w:pPr>
        <w:pStyle w:val="Odsekzoznamu"/>
        <w:numPr>
          <w:ilvl w:val="0"/>
          <w:numId w:val="28"/>
        </w:numPr>
        <w:spacing w:after="120" w:line="276" w:lineRule="auto"/>
        <w:rPr>
          <w:rFonts w:asciiTheme="minorHAnsi" w:hAnsiTheme="minorHAnsi" w:cstheme="minorHAnsi"/>
          <w:vanish/>
        </w:rPr>
      </w:pPr>
    </w:p>
    <w:p w14:paraId="555FFADF" w14:textId="77777777" w:rsidR="00AF134E" w:rsidRPr="00D94A9F" w:rsidRDefault="00AF134E" w:rsidP="00F00B76">
      <w:pPr>
        <w:pStyle w:val="Odsekzoznamu"/>
        <w:numPr>
          <w:ilvl w:val="0"/>
          <w:numId w:val="28"/>
        </w:numPr>
        <w:spacing w:after="120" w:line="276" w:lineRule="auto"/>
        <w:rPr>
          <w:rFonts w:asciiTheme="minorHAnsi" w:hAnsiTheme="minorHAnsi" w:cstheme="minorHAnsi"/>
          <w:vanish/>
        </w:rPr>
      </w:pPr>
    </w:p>
    <w:p w14:paraId="4671134B" w14:textId="77777777" w:rsidR="00AF134E" w:rsidRPr="00D94A9F" w:rsidRDefault="00AF134E" w:rsidP="00F00B76">
      <w:pPr>
        <w:pStyle w:val="Odsekzoznamu"/>
        <w:numPr>
          <w:ilvl w:val="0"/>
          <w:numId w:val="28"/>
        </w:numPr>
        <w:spacing w:after="120" w:line="276" w:lineRule="auto"/>
        <w:rPr>
          <w:rFonts w:asciiTheme="minorHAnsi" w:hAnsiTheme="minorHAnsi" w:cstheme="minorHAnsi"/>
          <w:vanish/>
        </w:rPr>
      </w:pPr>
    </w:p>
    <w:p w14:paraId="775AAE68" w14:textId="77777777" w:rsidR="006130E2" w:rsidRPr="006130E2" w:rsidRDefault="006130E2" w:rsidP="00F00B76">
      <w:pPr>
        <w:pStyle w:val="Odsekzoznamu"/>
        <w:numPr>
          <w:ilvl w:val="1"/>
          <w:numId w:val="28"/>
        </w:numPr>
        <w:rPr>
          <w:rFonts w:asciiTheme="minorHAnsi" w:hAnsiTheme="minorHAnsi" w:cstheme="minorHAnsi"/>
          <w:noProof w:val="0"/>
        </w:rPr>
      </w:pPr>
      <w:r w:rsidRPr="006130E2">
        <w:rPr>
          <w:rFonts w:asciiTheme="minorHAnsi" w:hAnsiTheme="minorHAnsi" w:cstheme="minorHAnsi"/>
          <w:noProof w:val="0"/>
        </w:rPr>
        <w:t>Verejný obstarávateľ zriadi na vyhodnotenie splnenia podmienok účasti uchádzačov alebo záujemcov komisiu; na jej zriadenie sa použije § 51 zákona.</w:t>
      </w:r>
    </w:p>
    <w:p w14:paraId="52D7EA42" w14:textId="77777777" w:rsidR="006130E2" w:rsidRPr="006130E2" w:rsidRDefault="006130E2" w:rsidP="006130E2">
      <w:pPr>
        <w:spacing w:line="276" w:lineRule="auto"/>
        <w:rPr>
          <w:rFonts w:asciiTheme="minorHAnsi" w:hAnsiTheme="minorHAnsi" w:cstheme="minorHAnsi"/>
        </w:rPr>
      </w:pPr>
    </w:p>
    <w:p w14:paraId="7903A7B1" w14:textId="1ED7AB6B" w:rsidR="003A7EAD" w:rsidRPr="00D94A9F" w:rsidRDefault="00311537" w:rsidP="00F00B76">
      <w:pPr>
        <w:pStyle w:val="Odsekzoznamu"/>
        <w:numPr>
          <w:ilvl w:val="1"/>
          <w:numId w:val="28"/>
        </w:numPr>
        <w:spacing w:after="120" w:line="276" w:lineRule="auto"/>
        <w:rPr>
          <w:rFonts w:asciiTheme="minorHAnsi" w:hAnsiTheme="minorHAnsi" w:cstheme="minorHAnsi"/>
          <w:noProof w:val="0"/>
        </w:rPr>
      </w:pPr>
      <w:r w:rsidRPr="00D94A9F">
        <w:rPr>
          <w:rFonts w:asciiTheme="minorHAnsi" w:hAnsiTheme="minorHAnsi" w:cstheme="minorHAnsi"/>
        </w:rPr>
        <w:t xml:space="preserve">Komisia </w:t>
      </w:r>
      <w:r w:rsidRPr="00D94A9F">
        <w:rPr>
          <w:rFonts w:asciiTheme="minorHAnsi" w:hAnsiTheme="minorHAnsi" w:cstheme="minorHAnsi"/>
          <w:noProof w:val="0"/>
        </w:rPr>
        <w:t xml:space="preserve">bude pri vyhodnotení splnenia podmienok účasti postupovať v súlade s § 39, § 40 </w:t>
      </w:r>
      <w:r w:rsidR="000F440B" w:rsidRPr="00D94A9F">
        <w:rPr>
          <w:rFonts w:asciiTheme="minorHAnsi" w:hAnsiTheme="minorHAnsi" w:cstheme="minorHAnsi"/>
          <w:noProof w:val="0"/>
        </w:rPr>
        <w:br/>
      </w:r>
      <w:r w:rsidRPr="00D94A9F">
        <w:rPr>
          <w:rFonts w:asciiTheme="minorHAnsi" w:hAnsiTheme="minorHAnsi" w:cstheme="minorHAnsi"/>
          <w:noProof w:val="0"/>
        </w:rPr>
        <w:t>a § 152 ZVO.</w:t>
      </w:r>
    </w:p>
    <w:p w14:paraId="22BD33E4" w14:textId="34BCEF40" w:rsidR="00311537" w:rsidRPr="00D94A9F" w:rsidRDefault="00311537" w:rsidP="00F00B76">
      <w:pPr>
        <w:pStyle w:val="Odsekzoznamu"/>
        <w:numPr>
          <w:ilvl w:val="1"/>
          <w:numId w:val="28"/>
        </w:numPr>
        <w:spacing w:after="120" w:line="276" w:lineRule="auto"/>
        <w:rPr>
          <w:rFonts w:asciiTheme="minorHAnsi" w:hAnsiTheme="minorHAnsi" w:cstheme="minorHAnsi"/>
          <w:noProof w:val="0"/>
        </w:rPr>
      </w:pPr>
      <w:r w:rsidRPr="00D94A9F">
        <w:rPr>
          <w:rFonts w:asciiTheme="minorHAnsi" w:hAnsiTheme="minorHAnsi" w:cstheme="minorHAnsi"/>
        </w:rPr>
        <w:t>Uchádzač, ktorého tvorí skupina dodávateľov zúčastnená vo verejnom obstarávaní, preukazuje splnenie podmienok účasti v zmysle § 37 ZVO.</w:t>
      </w:r>
    </w:p>
    <w:bookmarkEnd w:id="61"/>
    <w:p w14:paraId="2883C58B" w14:textId="5AF82ADB" w:rsidR="0048315A" w:rsidRPr="00D94A9F" w:rsidRDefault="00177EF7" w:rsidP="00F00B76">
      <w:pPr>
        <w:numPr>
          <w:ilvl w:val="1"/>
          <w:numId w:val="28"/>
        </w:numPr>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Komisia vyhodnotí splnenie podmienok účasti uchádzačov podľa § 40 s použitím ustanovenia § 66 ods. 7 písm. b) Zákona: „ ... vyhodnotenie ponúk z hľadiska splnenia požiadaviek na predmet zákazky a vyhodnotenie splnenia podmienok účasti </w:t>
      </w:r>
      <w:bookmarkStart w:id="62" w:name="_Hlk100584835"/>
      <w:r w:rsidRPr="00D94A9F">
        <w:rPr>
          <w:rFonts w:asciiTheme="minorHAnsi" w:hAnsiTheme="minorHAnsi" w:cstheme="minorHAnsi"/>
          <w:color w:val="000000" w:themeColor="text1"/>
        </w:rPr>
        <w:t>sa uskutoční po vyhodnotení ponúk na základe kritérií na vyhodnotenie ponúk</w:t>
      </w:r>
      <w:bookmarkEnd w:id="62"/>
      <w:r w:rsidRPr="00D94A9F">
        <w:rPr>
          <w:rFonts w:asciiTheme="minorHAnsi" w:hAnsiTheme="minorHAnsi" w:cstheme="minorHAnsi"/>
          <w:color w:val="000000" w:themeColor="text1"/>
        </w:rPr>
        <w:t xml:space="preserve">“. </w:t>
      </w:r>
      <w:r w:rsidRPr="00D94A9F">
        <w:rPr>
          <w:rFonts w:asciiTheme="minorHAnsi" w:eastAsia="Calibri" w:hAnsiTheme="minorHAnsi" w:cstheme="minorHAnsi"/>
          <w:color w:val="000000" w:themeColor="text1"/>
          <w:lang w:eastAsia="sk-SK"/>
        </w:rPr>
        <w:t>V súlade s § 55 ods. 1 Zákona verejný obstarávateľ vyhodnotí splnenie požiadaviek na predmet zákazky u uchádzača, ktorý sa umiestnil na prvom mieste v</w:t>
      </w:r>
      <w:r w:rsidR="00A0245B" w:rsidRPr="00D94A9F">
        <w:rPr>
          <w:rFonts w:asciiTheme="minorHAnsi" w:eastAsia="Calibri" w:hAnsiTheme="minorHAnsi" w:cstheme="minorHAnsi"/>
          <w:color w:val="000000" w:themeColor="text1"/>
          <w:lang w:eastAsia="sk-SK"/>
        </w:rPr>
        <w:t> </w:t>
      </w:r>
      <w:r w:rsidRPr="00D94A9F">
        <w:rPr>
          <w:rFonts w:asciiTheme="minorHAnsi" w:eastAsia="Calibri" w:hAnsiTheme="minorHAnsi" w:cstheme="minorHAnsi"/>
          <w:color w:val="000000" w:themeColor="text1"/>
          <w:lang w:eastAsia="sk-SK"/>
        </w:rPr>
        <w:t>poradí</w:t>
      </w:r>
      <w:r w:rsidR="00A0245B" w:rsidRPr="00D94A9F">
        <w:rPr>
          <w:rFonts w:asciiTheme="minorHAnsi" w:eastAsia="Calibri" w:hAnsiTheme="minorHAnsi" w:cstheme="minorHAnsi"/>
          <w:color w:val="000000" w:themeColor="text1"/>
          <w:lang w:eastAsia="sk-SK"/>
        </w:rPr>
        <w:t>. Verejný obstarávateľ môže, v súlade s § 55 ods. 1 druhá veta zákona, vyhodnotiť splnenie podmienok účasti aj u ďalších uchádzačov v poradí.</w:t>
      </w:r>
      <w:bookmarkStart w:id="63" w:name="_Hlk118970921"/>
    </w:p>
    <w:p w14:paraId="18757FA1" w14:textId="1A8A6BA5" w:rsidR="00246821" w:rsidRDefault="00246821" w:rsidP="00F00B76">
      <w:pPr>
        <w:pStyle w:val="Odsekzoznamu"/>
        <w:numPr>
          <w:ilvl w:val="1"/>
          <w:numId w:val="28"/>
        </w:numPr>
        <w:spacing w:after="120" w:line="276" w:lineRule="auto"/>
        <w:rPr>
          <w:rFonts w:asciiTheme="minorHAnsi" w:hAnsiTheme="minorHAnsi" w:cstheme="minorHAnsi"/>
          <w:noProof w:val="0"/>
          <w:color w:val="000000" w:themeColor="text1"/>
        </w:rPr>
      </w:pPr>
      <w:r w:rsidRPr="00D94A9F">
        <w:rPr>
          <w:rFonts w:asciiTheme="minorHAnsi" w:hAnsiTheme="minorHAnsi" w:cstheme="minorHAnsi"/>
          <w:noProof w:val="0"/>
          <w:color w:val="000000" w:themeColor="text1"/>
        </w:rPr>
        <w:t>Verejný obstarávateľ môže obmedziť záujemcovi, uchádzačovi alebo skupine dodávateľov účasť vo verejnom obstarávaní, najmä ich vylúčiť alebo vylúčiť ich ponuku ak má tento záujemca, uchádzač alebo člen skupiny dodávateľov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p>
    <w:p w14:paraId="6567E105" w14:textId="72B59C8F" w:rsidR="006130E2" w:rsidRDefault="006130E2" w:rsidP="00F00B76">
      <w:pPr>
        <w:pStyle w:val="Odsekzoznamu"/>
        <w:numPr>
          <w:ilvl w:val="1"/>
          <w:numId w:val="28"/>
        </w:numPr>
        <w:spacing w:line="276" w:lineRule="auto"/>
        <w:rPr>
          <w:rFonts w:asciiTheme="minorHAnsi" w:hAnsiTheme="minorHAnsi" w:cstheme="minorHAnsi"/>
          <w:noProof w:val="0"/>
          <w:color w:val="000000" w:themeColor="text1"/>
        </w:rPr>
      </w:pPr>
      <w:r w:rsidRPr="006130E2">
        <w:rPr>
          <w:rFonts w:asciiTheme="minorHAnsi" w:hAnsiTheme="minorHAnsi" w:cstheme="minorHAnsi"/>
          <w:noProof w:val="0"/>
          <w:color w:val="000000" w:themeColor="text1"/>
        </w:rPr>
        <w:t>Verejný obstarávateľ alebo obstarávateľ môže požiadať záujemcu alebo uchádzača, aby nahradil subdodávateľa alebo inú osobu, ktorej prostredníctvom preukazuje splnenie podmienok účasti, ak má subdodávateľ alebo táto iná osoba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p>
    <w:p w14:paraId="187BC0A5" w14:textId="77777777" w:rsidR="006130E2" w:rsidRPr="006130E2" w:rsidRDefault="006130E2" w:rsidP="006130E2">
      <w:pPr>
        <w:pStyle w:val="Odsekzoznamu"/>
        <w:spacing w:line="276" w:lineRule="auto"/>
        <w:ind w:left="540"/>
        <w:rPr>
          <w:rFonts w:asciiTheme="minorHAnsi" w:hAnsiTheme="minorHAnsi" w:cstheme="minorHAnsi"/>
          <w:noProof w:val="0"/>
          <w:color w:val="000000" w:themeColor="text1"/>
        </w:rPr>
      </w:pPr>
    </w:p>
    <w:p w14:paraId="623E2077" w14:textId="32753831" w:rsidR="00AD2A78" w:rsidRPr="00D94A9F" w:rsidRDefault="00246821" w:rsidP="00F00B76">
      <w:pPr>
        <w:numPr>
          <w:ilvl w:val="1"/>
          <w:numId w:val="28"/>
        </w:numPr>
        <w:spacing w:line="276" w:lineRule="auto"/>
        <w:ind w:left="567" w:hanging="567"/>
        <w:rPr>
          <w:rFonts w:asciiTheme="minorHAnsi" w:hAnsiTheme="minorHAnsi" w:cstheme="minorHAnsi"/>
          <w:color w:val="FF0000"/>
        </w:rPr>
      </w:pPr>
      <w:r w:rsidRPr="00D94A9F">
        <w:rPr>
          <w:rFonts w:asciiTheme="minorHAnsi" w:eastAsia="Calibri" w:hAnsiTheme="minorHAnsi" w:cstheme="minorHAnsi"/>
          <w:lang w:eastAsia="sk-SK"/>
        </w:rPr>
        <w:tab/>
        <w:t xml:space="preserve">Verejný obstarávateľ vylúči kedykoľvek z verejného obstarávania uchádzača v prípadoch podľa § 40 ods. 6 a 7 zákona, </w:t>
      </w:r>
      <w:r w:rsidR="00AD2A78" w:rsidRPr="00D94A9F">
        <w:rPr>
          <w:rFonts w:asciiTheme="minorHAnsi" w:eastAsia="Calibri" w:hAnsiTheme="minorHAnsi" w:cstheme="minorHAnsi"/>
          <w:lang w:eastAsia="sk-SK"/>
        </w:rPr>
        <w:t>Verejný obstarávateľ môže vylúčiť kedykoľvek počas verejného obstarávania uchádzača v prípadoch podľa § 40 ods. 8 zákona.</w:t>
      </w:r>
    </w:p>
    <w:p w14:paraId="04704D33" w14:textId="776757D6" w:rsidR="008372DE" w:rsidRPr="00D94A9F" w:rsidRDefault="008372DE" w:rsidP="00F00B76">
      <w:pPr>
        <w:numPr>
          <w:ilvl w:val="1"/>
          <w:numId w:val="28"/>
        </w:numPr>
        <w:spacing w:line="276" w:lineRule="auto"/>
        <w:ind w:left="567" w:hanging="567"/>
        <w:rPr>
          <w:rFonts w:asciiTheme="minorHAnsi" w:hAnsiTheme="minorHAnsi" w:cstheme="minorHAnsi"/>
          <w:color w:val="FF0000"/>
        </w:rPr>
      </w:pPr>
      <w:r w:rsidRPr="00D94A9F">
        <w:rPr>
          <w:rFonts w:asciiTheme="minorHAnsi" w:eastAsia="Calibri" w:hAnsiTheme="minorHAnsi" w:cstheme="minorHAnsi"/>
          <w:lang w:eastAsia="sk-SK"/>
        </w:rPr>
        <w:t>Verejný obstarávateľ dáva hospodárskym subjektom na vedomie, že bude postupovať podľa čl. 5k nariadenia Rady (EÚ) č. 833/2014 z 31. júla 2014 o reštriktívnych opatreniach s ohľadom na konanie Ruska, ktorým destabilizuje situáciu na Ukrajine v znení nariadenia Rady (EÚ) č. 20</w:t>
      </w:r>
      <w:r w:rsidR="007C684B">
        <w:rPr>
          <w:rFonts w:asciiTheme="minorHAnsi" w:eastAsia="Calibri" w:hAnsiTheme="minorHAnsi" w:cstheme="minorHAnsi"/>
          <w:lang w:eastAsia="sk-SK"/>
        </w:rPr>
        <w:t>25</w:t>
      </w:r>
      <w:r w:rsidRPr="00D94A9F">
        <w:rPr>
          <w:rFonts w:asciiTheme="minorHAnsi" w:eastAsia="Calibri" w:hAnsiTheme="minorHAnsi" w:cstheme="minorHAnsi"/>
          <w:lang w:eastAsia="sk-SK"/>
        </w:rPr>
        <w:t>/</w:t>
      </w:r>
      <w:r w:rsidR="007C684B">
        <w:rPr>
          <w:rFonts w:asciiTheme="minorHAnsi" w:eastAsia="Calibri" w:hAnsiTheme="minorHAnsi" w:cstheme="minorHAnsi"/>
          <w:lang w:eastAsia="sk-SK"/>
        </w:rPr>
        <w:t>395</w:t>
      </w:r>
      <w:r w:rsidRPr="00D94A9F">
        <w:rPr>
          <w:rFonts w:asciiTheme="minorHAnsi" w:eastAsia="Calibri" w:hAnsiTheme="minorHAnsi" w:cstheme="minorHAnsi"/>
          <w:lang w:eastAsia="sk-SK"/>
        </w:rPr>
        <w:t xml:space="preserve"> z</w:t>
      </w:r>
      <w:r w:rsidR="007C684B">
        <w:rPr>
          <w:rFonts w:asciiTheme="minorHAnsi" w:eastAsia="Calibri" w:hAnsiTheme="minorHAnsi" w:cstheme="minorHAnsi"/>
          <w:lang w:eastAsia="sk-SK"/>
        </w:rPr>
        <w:t xml:space="preserve"> 24</w:t>
      </w:r>
      <w:r w:rsidRPr="00D94A9F">
        <w:rPr>
          <w:rFonts w:asciiTheme="minorHAnsi" w:eastAsia="Calibri" w:hAnsiTheme="minorHAnsi" w:cstheme="minorHAnsi"/>
          <w:lang w:eastAsia="sk-SK"/>
        </w:rPr>
        <w:t xml:space="preserve">. </w:t>
      </w:r>
      <w:r w:rsidR="007C684B">
        <w:rPr>
          <w:rFonts w:asciiTheme="minorHAnsi" w:eastAsia="Calibri" w:hAnsiTheme="minorHAnsi" w:cstheme="minorHAnsi"/>
          <w:lang w:eastAsia="sk-SK"/>
        </w:rPr>
        <w:t>februára</w:t>
      </w:r>
      <w:r w:rsidRPr="00D94A9F">
        <w:rPr>
          <w:rFonts w:asciiTheme="minorHAnsi" w:eastAsia="Calibri" w:hAnsiTheme="minorHAnsi" w:cstheme="minorHAnsi"/>
          <w:lang w:eastAsia="sk-SK"/>
        </w:rPr>
        <w:t xml:space="preserve"> 202</w:t>
      </w:r>
      <w:r w:rsidR="007C684B">
        <w:rPr>
          <w:rFonts w:asciiTheme="minorHAnsi" w:eastAsia="Calibri" w:hAnsiTheme="minorHAnsi" w:cstheme="minorHAnsi"/>
          <w:lang w:eastAsia="sk-SK"/>
        </w:rPr>
        <w:t>5</w:t>
      </w:r>
      <w:r w:rsidRPr="00D94A9F">
        <w:rPr>
          <w:rFonts w:asciiTheme="minorHAnsi" w:eastAsia="Calibri" w:hAnsiTheme="minorHAnsi" w:cstheme="minorHAnsi"/>
          <w:lang w:eastAsia="sk-SK"/>
        </w:rPr>
        <w:t>, ktorým sa zakazuje zadávanie verejných zákaziek nasledujúcim osobám, subjektom alebo orgánom alebo pokračovanie v ich plnení s nasledujúcimi osobami, subjektmi a orgánmi:</w:t>
      </w:r>
    </w:p>
    <w:bookmarkEnd w:id="63"/>
    <w:p w14:paraId="634E5A71" w14:textId="233516B8" w:rsidR="008372DE" w:rsidRPr="00D94A9F" w:rsidRDefault="008372DE" w:rsidP="000F440B">
      <w:pPr>
        <w:spacing w:after="60" w:line="276" w:lineRule="auto"/>
        <w:ind w:left="1418" w:hanging="425"/>
        <w:rPr>
          <w:rFonts w:asciiTheme="minorHAnsi" w:eastAsia="Calibri" w:hAnsiTheme="minorHAnsi" w:cstheme="minorHAnsi"/>
          <w:lang w:eastAsia="sk-SK"/>
        </w:rPr>
      </w:pPr>
      <w:r w:rsidRPr="00D94A9F">
        <w:rPr>
          <w:rFonts w:asciiTheme="minorHAnsi" w:eastAsia="Calibri" w:hAnsiTheme="minorHAnsi" w:cstheme="minorHAnsi"/>
          <w:lang w:eastAsia="sk-SK"/>
        </w:rPr>
        <w:t>a)</w:t>
      </w:r>
      <w:r w:rsidRPr="00D94A9F">
        <w:rPr>
          <w:rFonts w:asciiTheme="minorHAnsi" w:eastAsia="Calibri" w:hAnsiTheme="minorHAnsi" w:cstheme="minorHAnsi"/>
          <w:lang w:eastAsia="sk-SK"/>
        </w:rPr>
        <w:tab/>
        <w:t>ruský štátny príslušník alebo fyzická alebo právnická osoba, subjekt alebo orgán usaden</w:t>
      </w:r>
      <w:r w:rsidR="008C06CD" w:rsidRPr="00D94A9F">
        <w:rPr>
          <w:rFonts w:asciiTheme="minorHAnsi" w:eastAsia="Calibri" w:hAnsiTheme="minorHAnsi" w:cstheme="minorHAnsi"/>
          <w:lang w:eastAsia="sk-SK"/>
        </w:rPr>
        <w:t>ý</w:t>
      </w:r>
      <w:r w:rsidRPr="00D94A9F">
        <w:rPr>
          <w:rFonts w:asciiTheme="minorHAnsi" w:eastAsia="Calibri" w:hAnsiTheme="minorHAnsi" w:cstheme="minorHAnsi"/>
          <w:lang w:eastAsia="sk-SK"/>
        </w:rPr>
        <w:t xml:space="preserve"> v Rusku</w:t>
      </w:r>
      <w:r w:rsidR="008C06CD" w:rsidRPr="00D94A9F">
        <w:rPr>
          <w:rFonts w:asciiTheme="minorHAnsi" w:eastAsia="Calibri" w:hAnsiTheme="minorHAnsi" w:cstheme="minorHAnsi"/>
          <w:lang w:eastAsia="sk-SK"/>
        </w:rPr>
        <w:t>;</w:t>
      </w:r>
    </w:p>
    <w:p w14:paraId="4FF094BD" w14:textId="46B55268" w:rsidR="008372DE" w:rsidRPr="00D94A9F" w:rsidRDefault="008372DE" w:rsidP="000F440B">
      <w:pPr>
        <w:spacing w:after="60" w:line="276" w:lineRule="auto"/>
        <w:ind w:left="1418" w:hanging="425"/>
        <w:rPr>
          <w:rFonts w:asciiTheme="minorHAnsi" w:eastAsia="Calibri" w:hAnsiTheme="minorHAnsi" w:cstheme="minorHAnsi"/>
          <w:lang w:eastAsia="sk-SK"/>
        </w:rPr>
      </w:pPr>
      <w:r w:rsidRPr="00D94A9F">
        <w:rPr>
          <w:rFonts w:asciiTheme="minorHAnsi" w:eastAsia="Calibri" w:hAnsiTheme="minorHAnsi" w:cstheme="minorHAnsi"/>
          <w:lang w:eastAsia="sk-SK"/>
        </w:rPr>
        <w:t>b)</w:t>
      </w:r>
      <w:r w:rsidRPr="00D94A9F">
        <w:rPr>
          <w:rFonts w:asciiTheme="minorHAnsi" w:eastAsia="Calibri" w:hAnsiTheme="minorHAnsi" w:cstheme="minorHAnsi"/>
          <w:lang w:eastAsia="sk-SK"/>
        </w:rPr>
        <w:tab/>
        <w:t>právnická osoba, subjekt alebo orgán, ktor</w:t>
      </w:r>
      <w:r w:rsidR="008C06CD" w:rsidRPr="00D94A9F">
        <w:rPr>
          <w:rFonts w:asciiTheme="minorHAnsi" w:eastAsia="Calibri" w:hAnsiTheme="minorHAnsi" w:cstheme="minorHAnsi"/>
          <w:lang w:eastAsia="sk-SK"/>
        </w:rPr>
        <w:t>ý</w:t>
      </w:r>
      <w:r w:rsidRPr="00D94A9F">
        <w:rPr>
          <w:rFonts w:asciiTheme="minorHAnsi" w:eastAsia="Calibri" w:hAnsiTheme="minorHAnsi" w:cstheme="minorHAnsi"/>
          <w:lang w:eastAsia="sk-SK"/>
        </w:rPr>
        <w:t xml:space="preserve"> z viac ako 50 % priamo alebo nepriamo vlastní subjekt uvedený v písmene a) tohto odseku, alebo</w:t>
      </w:r>
    </w:p>
    <w:p w14:paraId="7D2DA550" w14:textId="38C4E909" w:rsidR="00A44D0F" w:rsidRPr="00D94A9F" w:rsidRDefault="008372DE" w:rsidP="002272DC">
      <w:pPr>
        <w:spacing w:line="276" w:lineRule="auto"/>
        <w:ind w:left="1418" w:hanging="425"/>
        <w:rPr>
          <w:rFonts w:asciiTheme="minorHAnsi" w:eastAsia="Calibri" w:hAnsiTheme="minorHAnsi" w:cstheme="minorHAnsi"/>
          <w:lang w:eastAsia="sk-SK"/>
        </w:rPr>
      </w:pPr>
      <w:r w:rsidRPr="00D94A9F">
        <w:rPr>
          <w:rFonts w:asciiTheme="minorHAnsi" w:eastAsia="Calibri" w:hAnsiTheme="minorHAnsi" w:cstheme="minorHAnsi"/>
          <w:lang w:eastAsia="sk-SK"/>
        </w:rPr>
        <w:t>c)</w:t>
      </w:r>
      <w:r w:rsidRPr="00D94A9F">
        <w:rPr>
          <w:rFonts w:asciiTheme="minorHAnsi" w:eastAsia="Calibri" w:hAnsiTheme="minorHAnsi" w:cstheme="minorHAnsi"/>
          <w:lang w:eastAsia="sk-SK"/>
        </w:rPr>
        <w:tab/>
        <w:t>právnická alebo fyzická osoba, subjekt alebo orgán, ktoré konajú v mene alebo na základe pokynov subjektu uvedeného v písmene a) alebo b) tohto odseku vrátane subdodávateľov, dodávateľov alebo subjektov, ktorých kapacity sa využívajú v zmysle smerníc o verejnom obstarávaní, ak na nich pripadá viac ako 10 % hodnoty zákazky.</w:t>
      </w:r>
    </w:p>
    <w:p w14:paraId="760554CD" w14:textId="66126049" w:rsidR="00CF36EC" w:rsidRPr="00D94A9F" w:rsidRDefault="00CF36EC" w:rsidP="00F00B76">
      <w:pPr>
        <w:pStyle w:val="Odsekzoznamu"/>
        <w:numPr>
          <w:ilvl w:val="0"/>
          <w:numId w:val="28"/>
        </w:numPr>
        <w:autoSpaceDE w:val="0"/>
        <w:autoSpaceDN w:val="0"/>
        <w:spacing w:line="276" w:lineRule="auto"/>
        <w:rPr>
          <w:rFonts w:asciiTheme="minorHAnsi" w:hAnsiTheme="minorHAnsi" w:cstheme="minorHAnsi"/>
          <w:noProof w:val="0"/>
          <w:vanish/>
        </w:rPr>
      </w:pPr>
    </w:p>
    <w:p w14:paraId="45933DCD" w14:textId="00F74BA0" w:rsidR="00C174FF" w:rsidRPr="00D94A9F" w:rsidRDefault="00C174FF" w:rsidP="00F00B76">
      <w:pPr>
        <w:pStyle w:val="Nadpis3"/>
        <w:numPr>
          <w:ilvl w:val="0"/>
          <w:numId w:val="65"/>
        </w:numPr>
        <w:spacing w:after="120" w:line="276" w:lineRule="auto"/>
        <w:ind w:left="567" w:hanging="567"/>
        <w:rPr>
          <w:rFonts w:asciiTheme="minorHAnsi" w:hAnsiTheme="minorHAnsi" w:cstheme="minorHAnsi"/>
          <w:sz w:val="22"/>
          <w:szCs w:val="22"/>
        </w:rPr>
      </w:pPr>
      <w:bookmarkStart w:id="64" w:name="_Toc461981384"/>
      <w:r w:rsidRPr="00D94A9F">
        <w:rPr>
          <w:rFonts w:asciiTheme="minorHAnsi" w:hAnsiTheme="minorHAnsi" w:cstheme="minorHAnsi"/>
          <w:sz w:val="22"/>
          <w:szCs w:val="22"/>
        </w:rPr>
        <w:t>Oprava chýb</w:t>
      </w:r>
      <w:bookmarkEnd w:id="64"/>
    </w:p>
    <w:p w14:paraId="2425638E" w14:textId="4968FBA7" w:rsidR="00C85F7F" w:rsidRPr="00C85F7F" w:rsidRDefault="00385064" w:rsidP="00F00B76">
      <w:pPr>
        <w:pStyle w:val="Odsekzoznamu"/>
        <w:numPr>
          <w:ilvl w:val="1"/>
          <w:numId w:val="28"/>
        </w:numPr>
        <w:spacing w:line="276" w:lineRule="auto"/>
        <w:rPr>
          <w:rFonts w:asciiTheme="minorHAnsi" w:hAnsiTheme="minorHAnsi" w:cstheme="minorHAnsi"/>
        </w:rPr>
      </w:pPr>
      <w:bookmarkStart w:id="65" w:name="_Hlk118971470"/>
      <w:r w:rsidRPr="00C85F7F">
        <w:rPr>
          <w:rFonts w:asciiTheme="minorHAnsi" w:hAnsiTheme="minorHAnsi" w:cstheme="minorHAnsi"/>
        </w:rPr>
        <w:lastRenderedPageBreak/>
        <w:t xml:space="preserve">Ak komisia identifikuje nezrovnalosti alebo nejasnosti v informáciách alebo dôkazoch, ktoré uchádzač poskytol písomne požiada </w:t>
      </w:r>
      <w:r w:rsidR="00626FD4" w:rsidRPr="00C85F7F">
        <w:rPr>
          <w:rFonts w:asciiTheme="minorHAnsi" w:hAnsiTheme="minorHAnsi" w:cstheme="minorHAnsi"/>
        </w:rPr>
        <w:t>uchádzača prostriedkami elektronickej platformy JO</w:t>
      </w:r>
      <w:r w:rsidR="00565143" w:rsidRPr="00C85F7F">
        <w:rPr>
          <w:rFonts w:asciiTheme="minorHAnsi" w:hAnsiTheme="minorHAnsi" w:cstheme="minorHAnsi"/>
        </w:rPr>
        <w:t>SEPH</w:t>
      </w:r>
      <w:r w:rsidR="00626FD4" w:rsidRPr="00C85F7F">
        <w:rPr>
          <w:rFonts w:asciiTheme="minorHAnsi" w:hAnsiTheme="minorHAnsi" w:cstheme="minorHAnsi"/>
        </w:rPr>
        <w:t xml:space="preserve">INE </w:t>
      </w:r>
      <w:r w:rsidRPr="00C85F7F">
        <w:rPr>
          <w:rFonts w:asciiTheme="minorHAnsi" w:hAnsiTheme="minorHAnsi" w:cstheme="minorHAnsi"/>
        </w:rPr>
        <w:t>o vysvetlenie ponuky</w:t>
      </w:r>
      <w:r w:rsidR="008C06CD" w:rsidRPr="00C85F7F">
        <w:rPr>
          <w:rFonts w:asciiTheme="minorHAnsi" w:hAnsiTheme="minorHAnsi" w:cstheme="minorHAnsi"/>
        </w:rPr>
        <w:t>,</w:t>
      </w:r>
      <w:r w:rsidRPr="00C85F7F">
        <w:rPr>
          <w:rFonts w:asciiTheme="minorHAnsi" w:hAnsiTheme="minorHAnsi" w:cstheme="minorHAnsi"/>
        </w:rPr>
        <w:t xml:space="preserve"> a ak je to potrebné aj o predloženie dôkazov. Vysvetlením ponuky nemôže dôjsť k jej zmene. Za zmenu ponuky sa nepovažuje odstránenie zrejmých chýb v písaní a</w:t>
      </w:r>
      <w:r w:rsidR="007D7535" w:rsidRPr="00C85F7F">
        <w:rPr>
          <w:rFonts w:asciiTheme="minorHAnsi" w:hAnsiTheme="minorHAnsi" w:cstheme="minorHAnsi"/>
        </w:rPr>
        <w:t> </w:t>
      </w:r>
      <w:r w:rsidRPr="00C85F7F">
        <w:rPr>
          <w:rFonts w:asciiTheme="minorHAnsi" w:hAnsiTheme="minorHAnsi" w:cstheme="minorHAnsi"/>
        </w:rPr>
        <w:t>počítaní</w:t>
      </w:r>
      <w:bookmarkEnd w:id="65"/>
      <w:r w:rsidR="007D7535" w:rsidRPr="00C85F7F">
        <w:rPr>
          <w:rFonts w:asciiTheme="minorHAnsi" w:hAnsiTheme="minorHAnsi" w:cstheme="minorHAnsi"/>
        </w:rPr>
        <w:t xml:space="preserve"> alebo oprava položkového rozpočtu, ak celková cena ponuky zostane zachovaná a ak oprava položkového rozpočtu nemá vplyv ani na iné kritérium na vyhodnotenie ponúk.</w:t>
      </w:r>
    </w:p>
    <w:p w14:paraId="3917B1E1" w14:textId="7C27F66B" w:rsidR="00B72A2F" w:rsidRPr="00C85F7F" w:rsidRDefault="00120225" w:rsidP="00F00B76">
      <w:pPr>
        <w:pStyle w:val="Odsekzoznamu"/>
        <w:numPr>
          <w:ilvl w:val="1"/>
          <w:numId w:val="28"/>
        </w:numPr>
        <w:spacing w:line="276" w:lineRule="auto"/>
        <w:rPr>
          <w:rFonts w:asciiTheme="minorHAnsi" w:hAnsiTheme="minorHAnsi" w:cstheme="minorHAnsi"/>
        </w:rPr>
      </w:pPr>
      <w:r w:rsidRPr="00C85F7F">
        <w:rPr>
          <w:rFonts w:asciiTheme="minorHAnsi" w:hAnsiTheme="minorHAnsi" w:cstheme="minorHAnsi"/>
        </w:rPr>
        <w:t>Zrejmé matematické chyby zistené pri vyhodnocovaní ponúk, budú opravené v</w:t>
      </w:r>
      <w:r w:rsidR="00EF30CF" w:rsidRPr="00C85F7F">
        <w:rPr>
          <w:rFonts w:asciiTheme="minorHAnsi" w:hAnsiTheme="minorHAnsi" w:cstheme="minorHAnsi"/>
        </w:rPr>
        <w:t> </w:t>
      </w:r>
      <w:r w:rsidRPr="00C85F7F">
        <w:rPr>
          <w:rFonts w:asciiTheme="minorHAnsi" w:hAnsiTheme="minorHAnsi" w:cstheme="minorHAnsi"/>
        </w:rPr>
        <w:t>prípade</w:t>
      </w:r>
      <w:r w:rsidR="00EF30CF" w:rsidRPr="00C85F7F">
        <w:rPr>
          <w:rFonts w:asciiTheme="minorHAnsi" w:hAnsiTheme="minorHAnsi" w:cstheme="minorHAnsi"/>
        </w:rPr>
        <w:t>:</w:t>
      </w:r>
    </w:p>
    <w:p w14:paraId="5D0FC77F" w14:textId="77777777" w:rsidR="00E921CA" w:rsidRPr="00D94A9F" w:rsidRDefault="00E921CA" w:rsidP="00F00B76">
      <w:pPr>
        <w:pStyle w:val="Odsekzoznamu"/>
        <w:numPr>
          <w:ilvl w:val="0"/>
          <w:numId w:val="50"/>
        </w:numPr>
        <w:autoSpaceDE w:val="0"/>
        <w:autoSpaceDN w:val="0"/>
        <w:spacing w:after="60" w:line="276" w:lineRule="auto"/>
        <w:rPr>
          <w:rFonts w:asciiTheme="minorHAnsi" w:hAnsiTheme="minorHAnsi" w:cstheme="minorHAnsi"/>
          <w:vanish/>
          <w:color w:val="000000" w:themeColor="text1"/>
        </w:rPr>
      </w:pPr>
      <w:bookmarkStart w:id="66" w:name="_Toc461981433"/>
    </w:p>
    <w:p w14:paraId="41654D45" w14:textId="77777777" w:rsidR="00B72A2F" w:rsidRPr="00D94A9F" w:rsidRDefault="00B72A2F" w:rsidP="00F00B76">
      <w:pPr>
        <w:pStyle w:val="Odsekzoznamu"/>
        <w:numPr>
          <w:ilvl w:val="0"/>
          <w:numId w:val="40"/>
        </w:numPr>
        <w:autoSpaceDE w:val="0"/>
        <w:autoSpaceDN w:val="0"/>
        <w:spacing w:line="276" w:lineRule="auto"/>
        <w:rPr>
          <w:rFonts w:asciiTheme="minorHAnsi" w:hAnsiTheme="minorHAnsi" w:cstheme="minorHAnsi"/>
          <w:vanish/>
          <w:color w:val="000000" w:themeColor="text1"/>
        </w:rPr>
      </w:pPr>
      <w:bookmarkStart w:id="67" w:name="_Toc461981385"/>
    </w:p>
    <w:p w14:paraId="0F677940" w14:textId="77777777" w:rsidR="00C85F7F" w:rsidRPr="00C85F7F" w:rsidRDefault="00C85F7F" w:rsidP="00C85F7F">
      <w:pPr>
        <w:autoSpaceDE w:val="0"/>
        <w:autoSpaceDN w:val="0"/>
        <w:spacing w:after="60" w:line="276" w:lineRule="auto"/>
        <w:ind w:left="1420" w:hanging="853"/>
        <w:rPr>
          <w:rFonts w:cs="Calibri"/>
          <w:bCs/>
          <w:noProof/>
          <w:color w:val="000000" w:themeColor="text1"/>
        </w:rPr>
      </w:pPr>
      <w:bookmarkStart w:id="68" w:name="_Hlk195000219"/>
      <w:bookmarkEnd w:id="67"/>
      <w:r w:rsidRPr="00C85F7F">
        <w:rPr>
          <w:rFonts w:cs="Calibri"/>
          <w:bCs/>
          <w:noProof/>
          <w:color w:val="000000" w:themeColor="text1"/>
        </w:rPr>
        <w:t xml:space="preserve">27.2.1 </w:t>
      </w:r>
      <w:r w:rsidRPr="00C85F7F">
        <w:rPr>
          <w:rFonts w:cs="Calibri"/>
          <w:bCs/>
          <w:noProof/>
          <w:color w:val="000000" w:themeColor="text1"/>
        </w:rPr>
        <w:tab/>
        <w:t>rozdielu medzi sumou uvedenou číslom a sumou uvedenou slovom; platiť bude suma uvedená správne;</w:t>
      </w:r>
    </w:p>
    <w:p w14:paraId="0FA33F5B" w14:textId="77777777" w:rsidR="00C85F7F" w:rsidRPr="00C85F7F" w:rsidRDefault="00C85F7F" w:rsidP="00C85F7F">
      <w:pPr>
        <w:autoSpaceDE w:val="0"/>
        <w:autoSpaceDN w:val="0"/>
        <w:spacing w:after="60" w:line="276" w:lineRule="auto"/>
        <w:ind w:left="1420" w:hanging="853"/>
        <w:rPr>
          <w:rFonts w:cs="Calibri"/>
          <w:noProof/>
        </w:rPr>
      </w:pPr>
      <w:r w:rsidRPr="00C85F7F">
        <w:rPr>
          <w:rFonts w:cs="Calibri"/>
          <w:noProof/>
        </w:rPr>
        <w:t>27.2.2</w:t>
      </w:r>
      <w:r w:rsidRPr="00C85F7F">
        <w:rPr>
          <w:rFonts w:cs="Calibri"/>
          <w:noProof/>
        </w:rPr>
        <w:tab/>
        <w:t>rozdielu medzi jednotkovou cenou a celkovou cenou, ak uvedená chyba vznikla dôsledkom nesprávneho násobenia jednotkovej ceny množstvom; platiť bude správny súčin jednotkovej ceny a množstva;</w:t>
      </w:r>
    </w:p>
    <w:p w14:paraId="04C234E5" w14:textId="77777777" w:rsidR="00C85F7F" w:rsidRPr="00C85F7F" w:rsidRDefault="00C85F7F" w:rsidP="00C85F7F">
      <w:pPr>
        <w:autoSpaceDE w:val="0"/>
        <w:autoSpaceDN w:val="0"/>
        <w:spacing w:after="60" w:line="276" w:lineRule="auto"/>
        <w:ind w:left="1420" w:hanging="853"/>
        <w:rPr>
          <w:rFonts w:cs="Calibri"/>
          <w:bCs/>
          <w:noProof/>
          <w:color w:val="000000" w:themeColor="text1"/>
        </w:rPr>
      </w:pPr>
      <w:r w:rsidRPr="00C85F7F">
        <w:rPr>
          <w:rFonts w:cs="Calibri"/>
          <w:bCs/>
          <w:noProof/>
          <w:color w:val="000000" w:themeColor="text1"/>
        </w:rPr>
        <w:t xml:space="preserve">27.2.3 </w:t>
      </w:r>
      <w:r w:rsidRPr="00C85F7F">
        <w:rPr>
          <w:rFonts w:cs="Calibri"/>
          <w:bCs/>
          <w:noProof/>
          <w:color w:val="000000" w:themeColor="text1"/>
        </w:rPr>
        <w:tab/>
        <w:t>preukázateľne hrubej chyby pri jednotkovej cene v desatinnej čiarke; platiť bude jednotková cena s opravenou desatinnou čiarkou, celková cena položky bude odvodená od takto opravenej jednotkovej ceny;</w:t>
      </w:r>
    </w:p>
    <w:p w14:paraId="2973D676" w14:textId="77777777" w:rsidR="00C85F7F" w:rsidRPr="00C85F7F" w:rsidRDefault="00C85F7F" w:rsidP="00C85F7F">
      <w:pPr>
        <w:autoSpaceDE w:val="0"/>
        <w:autoSpaceDN w:val="0"/>
        <w:spacing w:after="60" w:line="276" w:lineRule="auto"/>
        <w:ind w:left="1420" w:hanging="853"/>
        <w:rPr>
          <w:rFonts w:ascii="Arial" w:hAnsi="Arial"/>
          <w:noProof/>
        </w:rPr>
      </w:pPr>
      <w:r w:rsidRPr="00C85F7F">
        <w:rPr>
          <w:rFonts w:cs="Calibri"/>
          <w:noProof/>
        </w:rPr>
        <w:t>27.2.4</w:t>
      </w:r>
      <w:r w:rsidRPr="00C85F7F">
        <w:rPr>
          <w:rFonts w:cs="Calibri"/>
          <w:noProof/>
        </w:rPr>
        <w:tab/>
        <w:t>nesprávne spočítanej sumy vo vzájomnom súčte alebo medzisúčte jednotlivých položiek; platiť bude správny súčet, resp. medzisúčet jednotlivých položiek a pod.</w:t>
      </w:r>
      <w:bookmarkEnd w:id="68"/>
    </w:p>
    <w:p w14:paraId="77B82E83" w14:textId="77777777" w:rsidR="00C85F7F" w:rsidRPr="00D94A9F" w:rsidRDefault="00C85F7F" w:rsidP="00DC0B2E">
      <w:pPr>
        <w:spacing w:line="276" w:lineRule="auto"/>
        <w:ind w:left="1134" w:hanging="141"/>
        <w:rPr>
          <w:rFonts w:asciiTheme="minorHAnsi" w:hAnsiTheme="minorHAnsi" w:cstheme="minorHAnsi"/>
          <w:bCs/>
          <w:color w:val="000000" w:themeColor="text1"/>
        </w:rPr>
      </w:pPr>
    </w:p>
    <w:p w14:paraId="7F5A5910" w14:textId="07BC6444" w:rsidR="00120225" w:rsidRDefault="00144A83" w:rsidP="00F00B76">
      <w:pPr>
        <w:pStyle w:val="Odsekzoznamu"/>
        <w:numPr>
          <w:ilvl w:val="1"/>
          <w:numId w:val="28"/>
        </w:numPr>
        <w:spacing w:line="276" w:lineRule="auto"/>
        <w:rPr>
          <w:rFonts w:asciiTheme="minorHAnsi" w:hAnsiTheme="minorHAnsi" w:cstheme="minorHAnsi"/>
          <w:b/>
        </w:rPr>
      </w:pPr>
      <w:r w:rsidRPr="00C85F7F">
        <w:rPr>
          <w:rFonts w:asciiTheme="minorHAnsi" w:hAnsiTheme="minorHAnsi" w:cstheme="minorHAnsi"/>
          <w:b/>
        </w:rPr>
        <w:t>O</w:t>
      </w:r>
      <w:r w:rsidR="00120225" w:rsidRPr="00C85F7F">
        <w:rPr>
          <w:rFonts w:asciiTheme="minorHAnsi" w:hAnsiTheme="minorHAnsi" w:cstheme="minorHAnsi"/>
          <w:b/>
        </w:rPr>
        <w:t xml:space="preserve"> </w:t>
      </w:r>
      <w:bookmarkStart w:id="69" w:name="_Toc461981387"/>
      <w:r w:rsidR="00120225" w:rsidRPr="00C85F7F">
        <w:rPr>
          <w:rFonts w:asciiTheme="minorHAnsi" w:hAnsiTheme="minorHAnsi" w:cstheme="minorHAnsi"/>
          <w:b/>
        </w:rPr>
        <w:t>každej vykonanej oprave bude uchádzač bezodkladne upovedomený. Uchádzač bude v takom prípade požiadaný o vysvetlenie ponuky podľa § 53 ods. 1 Zákona a o predloženie súhlasu s vykonanou opravou</w:t>
      </w:r>
      <w:bookmarkStart w:id="70" w:name="_Toc461981394"/>
      <w:bookmarkStart w:id="71" w:name="_Toc461981395"/>
      <w:bookmarkStart w:id="72" w:name="_Toc461981397"/>
      <w:bookmarkStart w:id="73" w:name="_Toc461981398"/>
      <w:bookmarkStart w:id="74" w:name="_Toc461981399"/>
      <w:bookmarkStart w:id="75" w:name="_Toc461981401"/>
      <w:bookmarkStart w:id="76" w:name="_Toc461981409"/>
      <w:bookmarkStart w:id="77" w:name="_Toc461981412"/>
      <w:bookmarkStart w:id="78" w:name="_Toc461981415"/>
      <w:bookmarkStart w:id="79" w:name="_Toc461981422"/>
      <w:bookmarkStart w:id="80" w:name="_Toc461981423"/>
      <w:bookmarkStart w:id="81" w:name="_Toc461981424"/>
      <w:bookmarkStart w:id="82" w:name="_Toc461981425"/>
      <w:bookmarkStart w:id="83" w:name="_Toc461981427"/>
      <w:bookmarkStart w:id="84" w:name="_Toc461981431"/>
      <w:bookmarkStart w:id="85" w:name="_Toc461981432"/>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00120225" w:rsidRPr="00C85F7F">
        <w:rPr>
          <w:rFonts w:asciiTheme="minorHAnsi" w:hAnsiTheme="minorHAnsi" w:cstheme="minorHAnsi"/>
          <w:b/>
        </w:rPr>
        <w:t xml:space="preserve"> prostredníctvo</w:t>
      </w:r>
      <w:r w:rsidR="00C85F7F" w:rsidRPr="00C85F7F">
        <w:rPr>
          <w:rFonts w:asciiTheme="minorHAnsi" w:hAnsiTheme="minorHAnsi" w:cstheme="minorHAnsi"/>
          <w:b/>
        </w:rPr>
        <w:t>m</w:t>
      </w:r>
      <w:r w:rsidR="00120225" w:rsidRPr="00C85F7F">
        <w:rPr>
          <w:rFonts w:asciiTheme="minorHAnsi" w:hAnsiTheme="minorHAnsi" w:cstheme="minorHAnsi"/>
          <w:b/>
        </w:rPr>
        <w:t xml:space="preserve"> systému JO</w:t>
      </w:r>
      <w:r w:rsidR="00565143" w:rsidRPr="00C85F7F">
        <w:rPr>
          <w:rFonts w:asciiTheme="minorHAnsi" w:hAnsiTheme="minorHAnsi" w:cstheme="minorHAnsi"/>
          <w:b/>
        </w:rPr>
        <w:t>SEPHINE.</w:t>
      </w:r>
    </w:p>
    <w:p w14:paraId="1E1E38FE" w14:textId="77777777" w:rsidR="00C85F7F" w:rsidRPr="00C85F7F" w:rsidRDefault="00C85F7F" w:rsidP="00C85F7F">
      <w:pPr>
        <w:pStyle w:val="Odsekzoznamu"/>
        <w:spacing w:line="276" w:lineRule="auto"/>
        <w:ind w:left="540"/>
        <w:rPr>
          <w:rFonts w:asciiTheme="minorHAnsi" w:hAnsiTheme="minorHAnsi" w:cstheme="minorHAnsi"/>
          <w:b/>
        </w:rPr>
      </w:pPr>
    </w:p>
    <w:p w14:paraId="3FE36930" w14:textId="1D7B4475" w:rsidR="008A4285" w:rsidRPr="00D94A9F" w:rsidRDefault="008A4285" w:rsidP="00F00B76">
      <w:pPr>
        <w:pStyle w:val="Odsekzoznamu"/>
        <w:numPr>
          <w:ilvl w:val="1"/>
          <w:numId w:val="28"/>
        </w:numPr>
        <w:spacing w:after="120" w:line="276" w:lineRule="auto"/>
        <w:ind w:left="567" w:hanging="567"/>
        <w:rPr>
          <w:rFonts w:asciiTheme="minorHAnsi" w:hAnsiTheme="minorHAnsi" w:cstheme="minorHAnsi"/>
        </w:rPr>
      </w:pPr>
      <w:r w:rsidRPr="00D94A9F">
        <w:rPr>
          <w:rFonts w:asciiTheme="minorHAnsi" w:hAnsiTheme="minorHAnsi" w:cstheme="minorHAnsi"/>
        </w:rPr>
        <w:t>Je potrebné, aby komisia v rámci inštitútu vysvetlenia ponuky v súlade s § 53 ods. 1 zákona zistila, či sa v konkrétnom prípade jedná o zrejmú chybu v písaní a počítaní a či je takúto chybu možné (po predložení jednoduchého vysvetlenia zo strany uchádzača) prostým spôsobom odstrániť. Pokiaľ komisia dospeje k záveru, že nejde o chybu v písaní a počítaní, pre určenie ďalšieho postupu z kontextu celej ponuky komisia (po predložení jednoduchého vysvetlenia zo strany uchádzača) môže relevantne vyhodnotiť, že v tomto prípade ide o nejasnosť/ nezrovnalosť iného charakteru, a aplikuje závery z Výkladového stanoviska Úradu pre verejné obstarávanie č. 1/2021 k vyhodnoteniu ponuky obsahujúcej viac návrhov na plnenie toho istého kritéria. Nezrovnalosti tohto charakteru je vo všeobecnosti možné odstrániť bez toho, aby sa to považovalo za (nedovolenú) zmenu ponuky (t. j. situáciu, v ktorej by nešlo len o objasňovanie skutočností uvedených v ponuke ale o faktické predloženie novej ponuky).</w:t>
      </w:r>
    </w:p>
    <w:p w14:paraId="23F43C88" w14:textId="77777777" w:rsidR="009B325F" w:rsidRPr="00D94A9F" w:rsidRDefault="009B325F" w:rsidP="00DC0B2E">
      <w:pPr>
        <w:rPr>
          <w:rFonts w:asciiTheme="minorHAnsi" w:hAnsiTheme="minorHAnsi" w:cstheme="minorHAnsi"/>
          <w:lang w:eastAsia="sk-SK"/>
        </w:rPr>
      </w:pPr>
    </w:p>
    <w:p w14:paraId="07CF2D8E" w14:textId="77777777" w:rsidR="00746618" w:rsidRPr="00D94A9F" w:rsidRDefault="00746618" w:rsidP="00DC0B2E">
      <w:pPr>
        <w:pStyle w:val="Nadpis2"/>
        <w:spacing w:before="240" w:line="276" w:lineRule="auto"/>
        <w:rPr>
          <w:rFonts w:asciiTheme="minorHAnsi" w:hAnsiTheme="minorHAnsi" w:cstheme="minorHAnsi"/>
          <w:sz w:val="22"/>
          <w:szCs w:val="22"/>
        </w:rPr>
      </w:pPr>
      <w:r w:rsidRPr="00D94A9F">
        <w:rPr>
          <w:rFonts w:asciiTheme="minorHAnsi" w:hAnsiTheme="minorHAnsi" w:cstheme="minorHAnsi"/>
          <w:sz w:val="22"/>
          <w:szCs w:val="22"/>
        </w:rPr>
        <w:t>Časť VI.</w:t>
      </w:r>
      <w:bookmarkEnd w:id="66"/>
    </w:p>
    <w:p w14:paraId="32135B42" w14:textId="77777777" w:rsidR="00746618" w:rsidRPr="00D94A9F" w:rsidRDefault="00746618" w:rsidP="00DC0B2E">
      <w:pPr>
        <w:pStyle w:val="Nadpis2"/>
        <w:spacing w:line="276" w:lineRule="auto"/>
        <w:rPr>
          <w:rFonts w:asciiTheme="minorHAnsi" w:hAnsiTheme="minorHAnsi" w:cstheme="minorHAnsi"/>
          <w:sz w:val="22"/>
          <w:szCs w:val="22"/>
        </w:rPr>
      </w:pPr>
      <w:bookmarkStart w:id="86" w:name="_Toc461981434"/>
      <w:r w:rsidRPr="00D94A9F">
        <w:rPr>
          <w:rFonts w:asciiTheme="minorHAnsi" w:hAnsiTheme="minorHAnsi" w:cstheme="minorHAnsi"/>
          <w:sz w:val="22"/>
          <w:szCs w:val="22"/>
        </w:rPr>
        <w:t>Prijatie ponuky</w:t>
      </w:r>
      <w:bookmarkEnd w:id="86"/>
    </w:p>
    <w:p w14:paraId="2BA0AF12" w14:textId="77777777" w:rsidR="0024787E" w:rsidRPr="00D94A9F" w:rsidRDefault="0024787E" w:rsidP="00DC0B2E">
      <w:pPr>
        <w:pStyle w:val="Zkladntext"/>
        <w:tabs>
          <w:tab w:val="right" w:leader="dot" w:pos="10080"/>
        </w:tabs>
        <w:autoSpaceDE w:val="0"/>
        <w:autoSpaceDN w:val="0"/>
        <w:spacing w:line="276" w:lineRule="auto"/>
        <w:rPr>
          <w:rFonts w:asciiTheme="minorHAnsi" w:hAnsiTheme="minorHAnsi" w:cstheme="minorHAnsi"/>
          <w:sz w:val="22"/>
          <w:szCs w:val="22"/>
        </w:rPr>
      </w:pPr>
    </w:p>
    <w:p w14:paraId="30087361" w14:textId="7251597D" w:rsidR="003D00CB" w:rsidRPr="00D94A9F" w:rsidRDefault="00796CF2" w:rsidP="00F00B76">
      <w:pPr>
        <w:pStyle w:val="Nadpis3"/>
        <w:numPr>
          <w:ilvl w:val="0"/>
          <w:numId w:val="65"/>
        </w:numPr>
        <w:spacing w:after="120" w:line="276" w:lineRule="auto"/>
        <w:ind w:left="567" w:hanging="567"/>
        <w:rPr>
          <w:rFonts w:asciiTheme="minorHAnsi" w:hAnsiTheme="minorHAnsi" w:cstheme="minorHAnsi"/>
          <w:sz w:val="22"/>
          <w:szCs w:val="22"/>
        </w:rPr>
      </w:pPr>
      <w:bookmarkStart w:id="87" w:name="_Toc461981435"/>
      <w:r w:rsidRPr="00D94A9F">
        <w:rPr>
          <w:rFonts w:asciiTheme="minorHAnsi" w:hAnsiTheme="minorHAnsi" w:cstheme="minorHAnsi"/>
          <w:bCs w:val="0"/>
          <w:sz w:val="22"/>
          <w:szCs w:val="22"/>
        </w:rPr>
        <w:t>Informácie o výsledku vyhodnotenia ponúk</w:t>
      </w:r>
      <w:bookmarkEnd w:id="87"/>
    </w:p>
    <w:p w14:paraId="4F3F232F" w14:textId="77777777" w:rsidR="003622D4" w:rsidRPr="00D94A9F" w:rsidRDefault="003622D4" w:rsidP="008A6B96">
      <w:pPr>
        <w:pStyle w:val="Odsekzoznamu"/>
        <w:numPr>
          <w:ilvl w:val="0"/>
          <w:numId w:val="23"/>
        </w:numPr>
        <w:autoSpaceDE w:val="0"/>
        <w:autoSpaceDN w:val="0"/>
        <w:spacing w:line="276" w:lineRule="auto"/>
        <w:rPr>
          <w:rFonts w:asciiTheme="minorHAnsi" w:hAnsiTheme="minorHAnsi" w:cstheme="minorHAnsi"/>
          <w:noProof w:val="0"/>
          <w:vanish/>
        </w:rPr>
      </w:pPr>
    </w:p>
    <w:p w14:paraId="44359ED6" w14:textId="77777777" w:rsidR="003622D4" w:rsidRPr="00D94A9F" w:rsidRDefault="003622D4" w:rsidP="008A6B96">
      <w:pPr>
        <w:pStyle w:val="Odsekzoznamu"/>
        <w:numPr>
          <w:ilvl w:val="0"/>
          <w:numId w:val="23"/>
        </w:numPr>
        <w:autoSpaceDE w:val="0"/>
        <w:autoSpaceDN w:val="0"/>
        <w:spacing w:line="276" w:lineRule="auto"/>
        <w:rPr>
          <w:rFonts w:asciiTheme="minorHAnsi" w:hAnsiTheme="minorHAnsi" w:cstheme="minorHAnsi"/>
          <w:noProof w:val="0"/>
          <w:vanish/>
        </w:rPr>
      </w:pPr>
    </w:p>
    <w:p w14:paraId="581B4CA3" w14:textId="405793DD" w:rsidR="006C4441" w:rsidRPr="00D94A9F" w:rsidRDefault="0011190A" w:rsidP="00F00B76">
      <w:pPr>
        <w:pStyle w:val="Odsekzoznamu"/>
        <w:numPr>
          <w:ilvl w:val="1"/>
          <w:numId w:val="38"/>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Verejný obstarávateľ po vyhodnotení ponúk, </w:t>
      </w:r>
      <w:r w:rsidR="00D45EF2" w:rsidRPr="00D94A9F">
        <w:rPr>
          <w:rFonts w:asciiTheme="minorHAnsi" w:hAnsiTheme="minorHAnsi" w:cstheme="minorHAnsi"/>
          <w:color w:val="000000" w:themeColor="text1"/>
        </w:rPr>
        <w:t xml:space="preserve">po skončení posupu podľa § 55 ods. 1 </w:t>
      </w:r>
      <w:r w:rsidRPr="00D94A9F">
        <w:rPr>
          <w:rFonts w:asciiTheme="minorHAnsi" w:hAnsiTheme="minorHAnsi" w:cstheme="minorHAnsi"/>
          <w:color w:val="000000" w:themeColor="text1"/>
        </w:rPr>
        <w:t xml:space="preserve">a po odoslaní všetkých oznámení o vylúčení uchádzača, bezodkladne oznámi všetkým </w:t>
      </w:r>
      <w:r w:rsidR="006A1287" w:rsidRPr="00D94A9F">
        <w:rPr>
          <w:rFonts w:asciiTheme="minorHAnsi" w:hAnsiTheme="minorHAnsi" w:cstheme="minorHAnsi"/>
          <w:color w:val="000000" w:themeColor="text1"/>
        </w:rPr>
        <w:t xml:space="preserve">dotknutým </w:t>
      </w:r>
      <w:r w:rsidRPr="00D94A9F">
        <w:rPr>
          <w:rFonts w:asciiTheme="minorHAnsi" w:hAnsiTheme="minorHAnsi" w:cstheme="minorHAnsi"/>
          <w:color w:val="000000" w:themeColor="text1"/>
        </w:rPr>
        <w:t>uchádzačom výsledok vyhodnotenia ponúk, vrátane poradia uchádzačov a súčasne uverejní informáciu o výsledku vyhodnotenia ponúk a poradie uchádzačov v</w:t>
      </w:r>
      <w:r w:rsidR="00565143" w:rsidRPr="00D94A9F">
        <w:rPr>
          <w:rFonts w:asciiTheme="minorHAnsi" w:hAnsiTheme="minorHAnsi" w:cstheme="minorHAnsi"/>
          <w:color w:val="000000" w:themeColor="text1"/>
        </w:rPr>
        <w:t> </w:t>
      </w:r>
      <w:r w:rsidRPr="00D94A9F">
        <w:rPr>
          <w:rFonts w:asciiTheme="minorHAnsi" w:hAnsiTheme="minorHAnsi" w:cstheme="minorHAnsi"/>
          <w:color w:val="000000" w:themeColor="text1"/>
        </w:rPr>
        <w:t>profil</w:t>
      </w:r>
      <w:r w:rsidR="00565143" w:rsidRPr="00D94A9F">
        <w:rPr>
          <w:rFonts w:asciiTheme="minorHAnsi" w:hAnsiTheme="minorHAnsi" w:cstheme="minorHAnsi"/>
          <w:color w:val="000000" w:themeColor="text1"/>
        </w:rPr>
        <w:t xml:space="preserve">e verejného obstarávateľa </w:t>
      </w:r>
      <w:r w:rsidR="00B25AE6" w:rsidRPr="00D94A9F">
        <w:rPr>
          <w:rFonts w:asciiTheme="minorHAnsi" w:hAnsiTheme="minorHAnsi" w:cstheme="minorHAnsi"/>
          <w:color w:val="000000" w:themeColor="text1"/>
        </w:rPr>
        <w:t>a v systéme JOSEPHINE</w:t>
      </w:r>
      <w:r w:rsidRPr="00D94A9F">
        <w:rPr>
          <w:rFonts w:asciiTheme="minorHAnsi" w:hAnsiTheme="minorHAnsi" w:cstheme="minorHAnsi"/>
          <w:color w:val="000000" w:themeColor="text1"/>
        </w:rPr>
        <w:t xml:space="preserve">. </w:t>
      </w:r>
      <w:r w:rsidR="0077109D" w:rsidRPr="00D94A9F">
        <w:rPr>
          <w:rFonts w:asciiTheme="minorHAnsi" w:hAnsiTheme="minorHAnsi" w:cstheme="minorHAnsi"/>
          <w:color w:val="000000" w:themeColor="text1"/>
        </w:rPr>
        <w:t>Dotknutým uchádzačom je uchá</w:t>
      </w:r>
      <w:r w:rsidR="008C6D64" w:rsidRPr="00D94A9F">
        <w:rPr>
          <w:rFonts w:asciiTheme="minorHAnsi" w:hAnsiTheme="minorHAnsi" w:cstheme="minorHAnsi"/>
          <w:color w:val="000000" w:themeColor="text1"/>
        </w:rPr>
        <w:t>dzač, ktorého ponuka sa vyhodnoc</w:t>
      </w:r>
      <w:r w:rsidR="0077109D" w:rsidRPr="00D94A9F">
        <w:rPr>
          <w:rFonts w:asciiTheme="minorHAnsi" w:hAnsiTheme="minorHAnsi" w:cstheme="minorHAnsi"/>
          <w:color w:val="000000" w:themeColor="text1"/>
        </w:rPr>
        <w:t xml:space="preserve">ovala, </w:t>
      </w:r>
      <w:r w:rsidR="0077109D" w:rsidRPr="00D94A9F">
        <w:rPr>
          <w:rFonts w:asciiTheme="minorHAnsi" w:hAnsiTheme="minorHAnsi" w:cstheme="minorHAnsi"/>
          <w:color w:val="000000" w:themeColor="text1"/>
        </w:rPr>
        <w:lastRenderedPageBreak/>
        <w:t xml:space="preserve">vylúčený uchádzač, ktorému plynie lehota na podanie námietok proti vylúčeniu a uchádzač, ktorý podal námietky proti vylúčeniu, pričom </w:t>
      </w:r>
      <w:r w:rsidR="00990B55" w:rsidRPr="00D94A9F">
        <w:rPr>
          <w:rFonts w:asciiTheme="minorHAnsi" w:hAnsiTheme="minorHAnsi" w:cstheme="minorHAnsi"/>
          <w:color w:val="000000" w:themeColor="text1"/>
        </w:rPr>
        <w:t>Ú</w:t>
      </w:r>
      <w:r w:rsidR="0077109D" w:rsidRPr="00D94A9F">
        <w:rPr>
          <w:rFonts w:asciiTheme="minorHAnsi" w:hAnsiTheme="minorHAnsi" w:cstheme="minorHAnsi"/>
          <w:color w:val="000000" w:themeColor="text1"/>
        </w:rPr>
        <w:t>rad o námietkach zatiaľ právoplatne nerozhodol.</w:t>
      </w:r>
      <w:r w:rsidR="0044659A"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 xml:space="preserve">Úspešnému uchádzačovi alebo uchádzačom oznámi, že jeho ponuku alebo ponuky prijíma. Neúspešnému uchádzačovi oznámi, že neuspel a dôvody neprijatia jeho ponuky. </w:t>
      </w:r>
      <w:r w:rsidR="0077109D" w:rsidRPr="00D94A9F">
        <w:rPr>
          <w:rFonts w:asciiTheme="minorHAnsi" w:hAnsiTheme="minorHAnsi" w:cstheme="minorHAnsi"/>
          <w:color w:val="000000" w:themeColor="text1"/>
        </w:rPr>
        <w:t>V</w:t>
      </w:r>
      <w:r w:rsidR="00E94AE0"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 xml:space="preserve">informácii o výsledku vyhodnotenia ponúk uvedie </w:t>
      </w:r>
      <w:r w:rsidR="0077109D" w:rsidRPr="00D94A9F">
        <w:rPr>
          <w:rFonts w:asciiTheme="minorHAnsi" w:hAnsiTheme="minorHAnsi" w:cstheme="minorHAnsi"/>
          <w:color w:val="000000" w:themeColor="text1"/>
        </w:rPr>
        <w:t>najmä</w:t>
      </w:r>
      <w:r w:rsidR="008F581B"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 xml:space="preserve">identifikáciu úspešného uchádzača alebo uchádzačov, </w:t>
      </w:r>
      <w:r w:rsidRPr="00C85F7F">
        <w:rPr>
          <w:rFonts w:asciiTheme="minorHAnsi" w:hAnsiTheme="minorHAnsi" w:cstheme="minorHAnsi"/>
          <w:color w:val="000000" w:themeColor="text1"/>
        </w:rPr>
        <w:t>informáciu o charakteristikách a výhodách prijatej ponuky alebo ponúk</w:t>
      </w:r>
      <w:r w:rsidR="0077109D" w:rsidRPr="00C85F7F">
        <w:rPr>
          <w:rFonts w:asciiTheme="minorHAnsi" w:hAnsiTheme="minorHAnsi" w:cstheme="minorHAnsi"/>
          <w:color w:val="000000" w:themeColor="text1"/>
        </w:rPr>
        <w:t>, výsledok vyhodnotenia splnenia podmienok účasti u úspešného uchádzača</w:t>
      </w:r>
      <w:r w:rsidR="00C85F7F" w:rsidRPr="00C85F7F">
        <w:rPr>
          <w:rFonts w:ascii="Calibri" w:hAnsi="Calibri" w:cs="Calibri"/>
          <w:color w:val="000000" w:themeColor="text1"/>
        </w:rPr>
        <w:t>, ktorý obsahuje informácie preukazujúce splnenie podmienok účasti týkajúcich sa finančného a ekonomického postavenia a technickej spôsobilosti alebo odbornej spôsobilosti vrátane identifikácie osoby poskytujúcej finančné zdroje podľa § 33 ods. 2 zákona a osoby poskytujúcej technické a odborné kapacity podľa § 34 ods. 3 zákona</w:t>
      </w:r>
      <w:r w:rsidRPr="00C85F7F">
        <w:rPr>
          <w:rFonts w:asciiTheme="minorHAnsi" w:hAnsiTheme="minorHAnsi" w:cstheme="minorHAnsi"/>
          <w:color w:val="000000" w:themeColor="text1"/>
        </w:rPr>
        <w:t xml:space="preserve"> a lehotu</w:t>
      </w:r>
      <w:r w:rsidRPr="00D94A9F">
        <w:rPr>
          <w:rFonts w:asciiTheme="minorHAnsi" w:hAnsiTheme="minorHAnsi" w:cstheme="minorHAnsi"/>
          <w:color w:val="000000" w:themeColor="text1"/>
        </w:rPr>
        <w:t>, v ktorej môže byť doručená námietka.</w:t>
      </w:r>
    </w:p>
    <w:p w14:paraId="6811B40A" w14:textId="77777777" w:rsidR="004C1FE1" w:rsidRPr="00D94A9F" w:rsidRDefault="004C1FE1" w:rsidP="00E14AC6">
      <w:pPr>
        <w:rPr>
          <w:rFonts w:asciiTheme="minorHAnsi" w:hAnsiTheme="minorHAnsi" w:cstheme="minorHAnsi"/>
          <w:color w:val="000000" w:themeColor="text1"/>
        </w:rPr>
      </w:pPr>
    </w:p>
    <w:p w14:paraId="07864F15" w14:textId="78E9BEE0" w:rsidR="00796CF2" w:rsidRPr="00D94A9F" w:rsidRDefault="00E81CD4" w:rsidP="00F00B76">
      <w:pPr>
        <w:pStyle w:val="Nadpis3"/>
        <w:numPr>
          <w:ilvl w:val="0"/>
          <w:numId w:val="65"/>
        </w:numPr>
        <w:spacing w:after="0" w:line="276" w:lineRule="auto"/>
        <w:ind w:left="567" w:hanging="567"/>
        <w:rPr>
          <w:rFonts w:asciiTheme="minorHAnsi" w:hAnsiTheme="minorHAnsi" w:cstheme="minorHAnsi"/>
          <w:color w:val="000000" w:themeColor="text1"/>
          <w:sz w:val="22"/>
          <w:szCs w:val="22"/>
        </w:rPr>
      </w:pPr>
      <w:r w:rsidRPr="00D94A9F">
        <w:rPr>
          <w:rFonts w:asciiTheme="minorHAnsi" w:hAnsiTheme="minorHAnsi" w:cstheme="minorHAnsi"/>
          <w:sz w:val="22"/>
          <w:szCs w:val="22"/>
        </w:rPr>
        <w:tab/>
      </w:r>
      <w:bookmarkStart w:id="88" w:name="_Toc461981436"/>
      <w:r w:rsidR="00796CF2" w:rsidRPr="00D94A9F">
        <w:rPr>
          <w:rFonts w:asciiTheme="minorHAnsi" w:hAnsiTheme="minorHAnsi" w:cstheme="minorHAnsi"/>
          <w:sz w:val="22"/>
          <w:szCs w:val="22"/>
        </w:rPr>
        <w:t>Uzavret</w:t>
      </w:r>
      <w:r w:rsidR="00796CF2" w:rsidRPr="00D94A9F">
        <w:rPr>
          <w:rFonts w:asciiTheme="minorHAnsi" w:hAnsiTheme="minorHAnsi" w:cstheme="minorHAnsi"/>
          <w:color w:val="000000" w:themeColor="text1"/>
          <w:sz w:val="22"/>
          <w:szCs w:val="22"/>
        </w:rPr>
        <w:t xml:space="preserve">ie </w:t>
      </w:r>
      <w:bookmarkEnd w:id="88"/>
      <w:r w:rsidR="00901F25" w:rsidRPr="00D94A9F">
        <w:rPr>
          <w:rFonts w:asciiTheme="minorHAnsi" w:hAnsiTheme="minorHAnsi" w:cstheme="minorHAnsi"/>
          <w:color w:val="000000" w:themeColor="text1"/>
          <w:sz w:val="22"/>
          <w:szCs w:val="22"/>
        </w:rPr>
        <w:t>Dohody</w:t>
      </w:r>
    </w:p>
    <w:p w14:paraId="46948E21" w14:textId="77777777" w:rsidR="003D00CB" w:rsidRPr="00D94A9F" w:rsidRDefault="003D00CB" w:rsidP="00DC0B2E">
      <w:pPr>
        <w:spacing w:after="0" w:line="276" w:lineRule="auto"/>
        <w:rPr>
          <w:rFonts w:asciiTheme="minorHAnsi" w:hAnsiTheme="minorHAnsi" w:cstheme="minorHAnsi"/>
          <w:color w:val="000000" w:themeColor="text1"/>
        </w:rPr>
      </w:pPr>
    </w:p>
    <w:p w14:paraId="4C1D55FD" w14:textId="77777777" w:rsidR="003622D4" w:rsidRPr="00D94A9F" w:rsidRDefault="003622D4" w:rsidP="00F00B76">
      <w:pPr>
        <w:pStyle w:val="Odsekzoznamu"/>
        <w:numPr>
          <w:ilvl w:val="0"/>
          <w:numId w:val="35"/>
        </w:numPr>
        <w:autoSpaceDE w:val="0"/>
        <w:autoSpaceDN w:val="0"/>
        <w:spacing w:line="276" w:lineRule="auto"/>
        <w:rPr>
          <w:rFonts w:asciiTheme="minorHAnsi" w:hAnsiTheme="minorHAnsi" w:cstheme="minorHAnsi"/>
          <w:noProof w:val="0"/>
          <w:vanish/>
          <w:color w:val="000000" w:themeColor="text1"/>
        </w:rPr>
      </w:pPr>
    </w:p>
    <w:p w14:paraId="4FD044B4" w14:textId="3B8469E2" w:rsidR="008052C7" w:rsidRPr="00D94A9F" w:rsidRDefault="00183F43" w:rsidP="00F00B76">
      <w:pPr>
        <w:pStyle w:val="Odsekzoznamu"/>
        <w:numPr>
          <w:ilvl w:val="1"/>
          <w:numId w:val="54"/>
        </w:numPr>
        <w:autoSpaceDE w:val="0"/>
        <w:autoSpaceDN w:val="0"/>
        <w:spacing w:after="12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Uzavretá </w:t>
      </w:r>
      <w:r w:rsidR="00901F25" w:rsidRPr="00D94A9F">
        <w:rPr>
          <w:rFonts w:asciiTheme="minorHAnsi" w:hAnsiTheme="minorHAnsi" w:cstheme="minorHAnsi"/>
          <w:color w:val="000000" w:themeColor="text1"/>
        </w:rPr>
        <w:t>Dohoda</w:t>
      </w:r>
      <w:r w:rsidRPr="00D94A9F">
        <w:rPr>
          <w:rFonts w:asciiTheme="minorHAnsi" w:hAnsiTheme="minorHAnsi" w:cstheme="minorHAnsi"/>
          <w:color w:val="000000" w:themeColor="text1"/>
        </w:rPr>
        <w:t xml:space="preserve"> nesmie byť v rozpore s týmito SP a s ponukou predloženou úspešným uchádzačom.</w:t>
      </w:r>
    </w:p>
    <w:p w14:paraId="03E88C7B" w14:textId="04FC1D8C" w:rsidR="008052C7" w:rsidRPr="00D94A9F" w:rsidRDefault="008052C7" w:rsidP="00F00B76">
      <w:pPr>
        <w:numPr>
          <w:ilvl w:val="1"/>
          <w:numId w:val="51"/>
        </w:numPr>
        <w:autoSpaceDE w:val="0"/>
        <w:autoSpaceDN w:val="0"/>
        <w:spacing w:line="276" w:lineRule="auto"/>
        <w:ind w:left="567" w:hanging="567"/>
        <w:rPr>
          <w:rStyle w:val="apple-converted-space"/>
          <w:rFonts w:asciiTheme="minorHAnsi" w:hAnsiTheme="minorHAnsi" w:cstheme="minorHAnsi"/>
          <w:color w:val="000000" w:themeColor="text1"/>
        </w:rPr>
      </w:pPr>
      <w:r w:rsidRPr="00D94A9F">
        <w:rPr>
          <w:rFonts w:asciiTheme="minorHAnsi" w:hAnsiTheme="minorHAnsi" w:cstheme="minorHAnsi"/>
          <w:color w:val="000000" w:themeColor="text1"/>
          <w:shd w:val="clear" w:color="auto" w:fill="FFFFFF"/>
        </w:rPr>
        <w:t>V</w:t>
      </w:r>
      <w:r w:rsidR="00183F43" w:rsidRPr="00D94A9F">
        <w:rPr>
          <w:rFonts w:asciiTheme="minorHAnsi" w:hAnsiTheme="minorHAnsi" w:cstheme="minorHAnsi"/>
          <w:color w:val="000000" w:themeColor="text1"/>
          <w:shd w:val="clear" w:color="auto" w:fill="FFFFFF"/>
        </w:rPr>
        <w:t xml:space="preserve">erejný obstarávateľ nesmie uzavrieť </w:t>
      </w:r>
      <w:r w:rsidR="00901F25" w:rsidRPr="00D94A9F">
        <w:rPr>
          <w:rFonts w:asciiTheme="minorHAnsi" w:hAnsiTheme="minorHAnsi" w:cstheme="minorHAnsi"/>
          <w:color w:val="000000" w:themeColor="text1"/>
        </w:rPr>
        <w:t>Dohodu</w:t>
      </w:r>
      <w:r w:rsidR="00183F43" w:rsidRPr="00D94A9F">
        <w:rPr>
          <w:rFonts w:asciiTheme="minorHAnsi" w:hAnsiTheme="minorHAnsi" w:cstheme="minorHAnsi"/>
          <w:color w:val="000000" w:themeColor="text1"/>
          <w:shd w:val="clear" w:color="auto" w:fill="FFFFFF"/>
        </w:rPr>
        <w:t xml:space="preserve"> s uchádzačom, ktor</w:t>
      </w:r>
      <w:r w:rsidRPr="00D94A9F">
        <w:rPr>
          <w:rFonts w:asciiTheme="minorHAnsi" w:hAnsiTheme="minorHAnsi" w:cstheme="minorHAnsi"/>
          <w:color w:val="000000" w:themeColor="text1"/>
          <w:shd w:val="clear" w:color="auto" w:fill="FFFFFF"/>
        </w:rPr>
        <w:t>ý</w:t>
      </w:r>
      <w:r w:rsidR="00183F43" w:rsidRPr="00D94A9F">
        <w:rPr>
          <w:rFonts w:asciiTheme="minorHAnsi" w:hAnsiTheme="minorHAnsi" w:cstheme="minorHAnsi"/>
          <w:color w:val="000000" w:themeColor="text1"/>
          <w:shd w:val="clear" w:color="auto" w:fill="FFFFFF"/>
        </w:rPr>
        <w:t xml:space="preserve"> m</w:t>
      </w:r>
      <w:r w:rsidRPr="00D94A9F">
        <w:rPr>
          <w:rFonts w:asciiTheme="minorHAnsi" w:hAnsiTheme="minorHAnsi" w:cstheme="minorHAnsi"/>
          <w:color w:val="000000" w:themeColor="text1"/>
          <w:shd w:val="clear" w:color="auto" w:fill="FFFFFF"/>
        </w:rPr>
        <w:t>á</w:t>
      </w:r>
      <w:r w:rsidR="00BA138C" w:rsidRPr="00D94A9F">
        <w:rPr>
          <w:rFonts w:asciiTheme="minorHAnsi" w:hAnsiTheme="minorHAnsi" w:cstheme="minorHAnsi"/>
          <w:color w:val="000000" w:themeColor="text1"/>
          <w:shd w:val="clear" w:color="auto" w:fill="FFFFFF"/>
        </w:rPr>
        <w:t xml:space="preserve"> </w:t>
      </w:r>
      <w:r w:rsidR="00183F43" w:rsidRPr="00D94A9F">
        <w:rPr>
          <w:rFonts w:asciiTheme="minorHAnsi" w:hAnsiTheme="minorHAnsi" w:cstheme="minorHAnsi"/>
          <w:color w:val="000000" w:themeColor="text1"/>
          <w:shd w:val="clear" w:color="auto" w:fill="FFFFFF"/>
        </w:rPr>
        <w:t>povinnosť zapisovať sa do registra partnerov verejného sektora</w:t>
      </w:r>
      <w:r w:rsidR="00183F43" w:rsidRPr="00D94A9F">
        <w:rPr>
          <w:rStyle w:val="Odkaznapoznmkupodiarou"/>
          <w:rFonts w:asciiTheme="minorHAnsi" w:hAnsiTheme="minorHAnsi" w:cstheme="minorHAnsi"/>
          <w:color w:val="000000" w:themeColor="text1"/>
          <w:shd w:val="clear" w:color="auto" w:fill="FFFFFF"/>
        </w:rPr>
        <w:footnoteReference w:id="1"/>
      </w:r>
      <w:r w:rsidR="00183F43" w:rsidRPr="00D94A9F">
        <w:rPr>
          <w:rStyle w:val="apple-converted-space"/>
          <w:rFonts w:asciiTheme="minorHAnsi" w:hAnsiTheme="minorHAnsi" w:cstheme="minorHAnsi"/>
          <w:color w:val="000000" w:themeColor="text1"/>
          <w:shd w:val="clear" w:color="auto" w:fill="FFFFFF"/>
        </w:rPr>
        <w:t> </w:t>
      </w:r>
      <w:r w:rsidR="00183F43" w:rsidRPr="00D94A9F">
        <w:rPr>
          <w:rFonts w:asciiTheme="minorHAnsi" w:hAnsiTheme="minorHAnsi" w:cstheme="minorHAnsi"/>
          <w:color w:val="000000" w:themeColor="text1"/>
          <w:shd w:val="clear" w:color="auto" w:fill="FFFFFF"/>
        </w:rPr>
        <w:t xml:space="preserve">a nie </w:t>
      </w:r>
      <w:r w:rsidRPr="00D94A9F">
        <w:rPr>
          <w:rFonts w:asciiTheme="minorHAnsi" w:hAnsiTheme="minorHAnsi" w:cstheme="minorHAnsi"/>
          <w:color w:val="000000" w:themeColor="text1"/>
          <w:shd w:val="clear" w:color="auto" w:fill="FFFFFF"/>
        </w:rPr>
        <w:t xml:space="preserve">je </w:t>
      </w:r>
      <w:r w:rsidR="00183F43" w:rsidRPr="00D94A9F">
        <w:rPr>
          <w:rFonts w:asciiTheme="minorHAnsi" w:hAnsiTheme="minorHAnsi" w:cstheme="minorHAnsi"/>
          <w:color w:val="000000" w:themeColor="text1"/>
          <w:shd w:val="clear" w:color="auto" w:fill="FFFFFF"/>
        </w:rPr>
        <w:t>zapísan</w:t>
      </w:r>
      <w:r w:rsidRPr="00D94A9F">
        <w:rPr>
          <w:rFonts w:asciiTheme="minorHAnsi" w:hAnsiTheme="minorHAnsi" w:cstheme="minorHAnsi"/>
          <w:color w:val="000000" w:themeColor="text1"/>
          <w:shd w:val="clear" w:color="auto" w:fill="FFFFFF"/>
        </w:rPr>
        <w:t>ý</w:t>
      </w:r>
      <w:r w:rsidR="00183F43" w:rsidRPr="00D94A9F">
        <w:rPr>
          <w:rFonts w:asciiTheme="minorHAnsi" w:hAnsiTheme="minorHAnsi" w:cstheme="minorHAnsi"/>
          <w:color w:val="000000" w:themeColor="text1"/>
          <w:shd w:val="clear" w:color="auto" w:fill="FFFFFF"/>
        </w:rPr>
        <w:t xml:space="preserve"> v registri partnerov verejného sektora</w:t>
      </w:r>
      <w:r w:rsidR="00183F43" w:rsidRPr="00D94A9F">
        <w:rPr>
          <w:rStyle w:val="Odkaznapoznmkupodiarou"/>
          <w:rFonts w:asciiTheme="minorHAnsi" w:hAnsiTheme="minorHAnsi" w:cstheme="minorHAnsi"/>
          <w:color w:val="000000" w:themeColor="text1"/>
        </w:rPr>
        <w:footnoteReference w:id="2"/>
      </w:r>
      <w:r w:rsidR="00990B55" w:rsidRPr="00D94A9F">
        <w:rPr>
          <w:rStyle w:val="apple-converted-space"/>
          <w:rFonts w:asciiTheme="minorHAnsi" w:hAnsiTheme="minorHAnsi" w:cstheme="minorHAnsi"/>
          <w:color w:val="000000" w:themeColor="text1"/>
          <w:shd w:val="clear" w:color="auto" w:fill="FFFFFF"/>
        </w:rPr>
        <w:t>.</w:t>
      </w:r>
    </w:p>
    <w:p w14:paraId="0B61EB0E" w14:textId="570639A8" w:rsidR="00183F43" w:rsidRPr="00D94A9F" w:rsidRDefault="008052C7" w:rsidP="00F00B76">
      <w:pPr>
        <w:numPr>
          <w:ilvl w:val="1"/>
          <w:numId w:val="51"/>
        </w:numPr>
        <w:autoSpaceDE w:val="0"/>
        <w:autoSpaceDN w:val="0"/>
        <w:spacing w:line="276" w:lineRule="auto"/>
        <w:ind w:left="567" w:hanging="567"/>
        <w:rPr>
          <w:rStyle w:val="Hypertextovprepojenie"/>
          <w:rFonts w:asciiTheme="minorHAnsi" w:hAnsiTheme="minorHAnsi" w:cstheme="minorHAnsi"/>
          <w:color w:val="000000" w:themeColor="text1"/>
          <w:u w:val="none"/>
        </w:rPr>
      </w:pPr>
      <w:r w:rsidRPr="00D94A9F">
        <w:rPr>
          <w:rFonts w:asciiTheme="minorHAnsi" w:hAnsiTheme="minorHAnsi" w:cstheme="minorHAnsi"/>
          <w:color w:val="000000" w:themeColor="text1"/>
          <w:shd w:val="clear" w:color="auto" w:fill="FFFFFF"/>
        </w:rPr>
        <w:t>Verejný obstarávateľ nesmie uzavrieť Dohodu</w:t>
      </w:r>
      <w:r w:rsidR="00990B55" w:rsidRPr="00D94A9F">
        <w:rPr>
          <w:rFonts w:asciiTheme="minorHAnsi" w:hAnsiTheme="minorHAnsi" w:cstheme="minorHAnsi"/>
          <w:color w:val="000000" w:themeColor="text1"/>
          <w:shd w:val="clear" w:color="auto" w:fill="FFFFFF"/>
        </w:rPr>
        <w:tab/>
      </w:r>
      <w:r w:rsidRPr="00D94A9F">
        <w:rPr>
          <w:rFonts w:asciiTheme="minorHAnsi" w:hAnsiTheme="minorHAnsi" w:cstheme="minorHAnsi"/>
          <w:color w:val="000000" w:themeColor="text1"/>
          <w:shd w:val="clear" w:color="auto" w:fill="FFFFFF"/>
        </w:rPr>
        <w:t xml:space="preserve">s uchádzačom, </w:t>
      </w:r>
      <w:r w:rsidR="00183F43" w:rsidRPr="00D94A9F">
        <w:rPr>
          <w:rFonts w:asciiTheme="minorHAnsi" w:hAnsiTheme="minorHAnsi" w:cstheme="minorHAnsi"/>
          <w:color w:val="000000" w:themeColor="text1"/>
          <w:shd w:val="clear" w:color="auto" w:fill="FFFFFF"/>
        </w:rPr>
        <w:t>ktor</w:t>
      </w:r>
      <w:r w:rsidRPr="00D94A9F">
        <w:rPr>
          <w:rFonts w:asciiTheme="minorHAnsi" w:hAnsiTheme="minorHAnsi" w:cstheme="minorHAnsi"/>
          <w:color w:val="000000" w:themeColor="text1"/>
          <w:shd w:val="clear" w:color="auto" w:fill="FFFFFF"/>
        </w:rPr>
        <w:t>ého</w:t>
      </w:r>
      <w:r w:rsidR="00183F43" w:rsidRPr="00D94A9F">
        <w:rPr>
          <w:rFonts w:asciiTheme="minorHAnsi" w:hAnsiTheme="minorHAnsi" w:cstheme="minorHAnsi"/>
          <w:color w:val="000000" w:themeColor="text1"/>
          <w:shd w:val="clear" w:color="auto" w:fill="FFFFFF"/>
        </w:rPr>
        <w:t xml:space="preserve"> subdodáva</w:t>
      </w:r>
      <w:r w:rsidR="00BA138C" w:rsidRPr="00D94A9F">
        <w:rPr>
          <w:rFonts w:asciiTheme="minorHAnsi" w:hAnsiTheme="minorHAnsi" w:cstheme="minorHAnsi"/>
          <w:color w:val="000000" w:themeColor="text1"/>
          <w:shd w:val="clear" w:color="auto" w:fill="FFFFFF"/>
        </w:rPr>
        <w:t>te</w:t>
      </w:r>
      <w:r w:rsidRPr="00D94A9F">
        <w:rPr>
          <w:rFonts w:asciiTheme="minorHAnsi" w:hAnsiTheme="minorHAnsi" w:cstheme="minorHAnsi"/>
          <w:color w:val="000000" w:themeColor="text1"/>
          <w:shd w:val="clear" w:color="auto" w:fill="FFFFFF"/>
        </w:rPr>
        <w:t>ľ</w:t>
      </w:r>
      <w:r w:rsidR="00383345" w:rsidRPr="00D94A9F">
        <w:rPr>
          <w:rFonts w:asciiTheme="minorHAnsi" w:hAnsiTheme="minorHAnsi" w:cstheme="minorHAnsi"/>
          <w:color w:val="000000" w:themeColor="text1"/>
          <w:shd w:val="clear" w:color="auto" w:fill="FFFFFF"/>
        </w:rPr>
        <w:t xml:space="preserve"> </w:t>
      </w:r>
      <w:r w:rsidR="00383345" w:rsidRPr="00D94A9F">
        <w:rPr>
          <w:rFonts w:asciiTheme="minorHAnsi" w:hAnsiTheme="minorHAnsi" w:cstheme="minorHAnsi"/>
          <w:color w:val="000000" w:themeColor="text1"/>
          <w:shd w:val="clear" w:color="auto" w:fill="FFFFFF"/>
        </w:rPr>
        <w:br/>
      </w:r>
      <w:r w:rsidR="00183F43" w:rsidRPr="00D94A9F">
        <w:rPr>
          <w:rFonts w:asciiTheme="minorHAnsi" w:hAnsiTheme="minorHAnsi" w:cstheme="minorHAnsi"/>
          <w:color w:val="000000" w:themeColor="text1"/>
          <w:shd w:val="clear" w:color="auto" w:fill="FFFFFF"/>
        </w:rPr>
        <w:t>a subdodávate</w:t>
      </w:r>
      <w:r w:rsidRPr="00D94A9F">
        <w:rPr>
          <w:rFonts w:asciiTheme="minorHAnsi" w:hAnsiTheme="minorHAnsi" w:cstheme="minorHAnsi"/>
          <w:color w:val="000000" w:themeColor="text1"/>
          <w:shd w:val="clear" w:color="auto" w:fill="FFFFFF"/>
        </w:rPr>
        <w:t>ľ</w:t>
      </w:r>
      <w:r w:rsidR="00183F43" w:rsidRPr="00D94A9F">
        <w:rPr>
          <w:rFonts w:asciiTheme="minorHAnsi" w:hAnsiTheme="minorHAnsi" w:cstheme="minorHAnsi"/>
          <w:color w:val="000000" w:themeColor="text1"/>
          <w:shd w:val="clear" w:color="auto" w:fill="FFFFFF"/>
        </w:rPr>
        <w:t xml:space="preserve"> podľa osobitného predpisu</w:t>
      </w:r>
      <w:hyperlink r:id="rId20" w:anchor="f4439932" w:history="1">
        <w:r w:rsidR="00183F43" w:rsidRPr="00D94A9F">
          <w:rPr>
            <w:rStyle w:val="Hypertextovprepojenie"/>
            <w:rFonts w:asciiTheme="minorHAnsi" w:hAnsiTheme="minorHAnsi" w:cstheme="minorHAnsi"/>
            <w:bCs/>
            <w:color w:val="000000" w:themeColor="text1"/>
            <w:shd w:val="clear" w:color="auto" w:fill="FFFFFF"/>
            <w:vertAlign w:val="superscript"/>
          </w:rPr>
          <w:t>1</w:t>
        </w:r>
      </w:hyperlink>
      <w:r w:rsidR="00990B55" w:rsidRPr="00D94A9F">
        <w:rPr>
          <w:rStyle w:val="Hypertextovprepojenie"/>
          <w:rFonts w:asciiTheme="minorHAnsi" w:hAnsiTheme="minorHAnsi" w:cstheme="minorHAnsi"/>
          <w:bCs/>
          <w:color w:val="000000" w:themeColor="text1"/>
          <w:shd w:val="clear" w:color="auto" w:fill="FFFFFF"/>
        </w:rPr>
        <w:t>,</w:t>
      </w:r>
      <w:r w:rsidR="00183F43" w:rsidRPr="00D94A9F">
        <w:rPr>
          <w:rStyle w:val="apple-converted-space"/>
          <w:rFonts w:asciiTheme="minorHAnsi" w:hAnsiTheme="minorHAnsi" w:cstheme="minorHAnsi"/>
          <w:color w:val="000000" w:themeColor="text1"/>
          <w:shd w:val="clear" w:color="auto" w:fill="FFFFFF"/>
        </w:rPr>
        <w:t> </w:t>
      </w:r>
      <w:r w:rsidR="00183F43" w:rsidRPr="00D94A9F">
        <w:rPr>
          <w:rFonts w:asciiTheme="minorHAnsi" w:hAnsiTheme="minorHAnsi" w:cstheme="minorHAnsi"/>
          <w:color w:val="000000" w:themeColor="text1"/>
          <w:shd w:val="clear" w:color="auto" w:fill="FFFFFF"/>
        </w:rPr>
        <w:t xml:space="preserve"> majú povinnosť zapisovať sa do registra partnerov verejného sektora</w:t>
      </w:r>
      <w:hyperlink r:id="rId21" w:anchor="f4439932" w:history="1">
        <w:r w:rsidR="00183F43" w:rsidRPr="00D94A9F">
          <w:rPr>
            <w:rStyle w:val="Hypertextovprepojenie"/>
            <w:rFonts w:asciiTheme="minorHAnsi" w:hAnsiTheme="minorHAnsi" w:cstheme="minorHAnsi"/>
            <w:bCs/>
            <w:color w:val="000000" w:themeColor="text1"/>
            <w:shd w:val="clear" w:color="auto" w:fill="FFFFFF"/>
            <w:vertAlign w:val="superscript"/>
          </w:rPr>
          <w:t>1</w:t>
        </w:r>
      </w:hyperlink>
      <w:r w:rsidR="00183F43" w:rsidRPr="00D94A9F">
        <w:rPr>
          <w:rStyle w:val="apple-converted-space"/>
          <w:rFonts w:asciiTheme="minorHAnsi" w:hAnsiTheme="minorHAnsi" w:cstheme="minorHAnsi"/>
          <w:color w:val="000000" w:themeColor="text1"/>
          <w:shd w:val="clear" w:color="auto" w:fill="FFFFFF"/>
        </w:rPr>
        <w:t> </w:t>
      </w:r>
      <w:r w:rsidR="00183F43" w:rsidRPr="00D94A9F">
        <w:rPr>
          <w:rFonts w:asciiTheme="minorHAnsi" w:hAnsiTheme="minorHAnsi" w:cstheme="minorHAnsi"/>
          <w:color w:val="000000" w:themeColor="text1"/>
          <w:shd w:val="clear" w:color="auto" w:fill="FFFFFF"/>
        </w:rPr>
        <w:t>a nie sú zapísaní v registri partnerov verejného sektora</w:t>
      </w:r>
      <w:hyperlink r:id="rId22" w:anchor="f4439933" w:history="1">
        <w:r w:rsidR="00183F43" w:rsidRPr="00D94A9F">
          <w:rPr>
            <w:rStyle w:val="Hypertextovprepojenie"/>
            <w:rFonts w:asciiTheme="minorHAnsi" w:hAnsiTheme="minorHAnsi" w:cstheme="minorHAnsi"/>
            <w:bCs/>
            <w:color w:val="000000" w:themeColor="text1"/>
            <w:shd w:val="clear" w:color="auto" w:fill="FFFFFF"/>
            <w:vertAlign w:val="superscript"/>
          </w:rPr>
          <w:t>2</w:t>
        </w:r>
      </w:hyperlink>
      <w:r w:rsidR="00990B55" w:rsidRPr="00D94A9F">
        <w:rPr>
          <w:rStyle w:val="Hypertextovprepojenie"/>
          <w:rFonts w:asciiTheme="minorHAnsi" w:hAnsiTheme="minorHAnsi" w:cstheme="minorHAnsi"/>
          <w:bCs/>
          <w:color w:val="000000" w:themeColor="text1"/>
          <w:shd w:val="clear" w:color="auto" w:fill="FFFFFF"/>
        </w:rPr>
        <w:t>.</w:t>
      </w:r>
    </w:p>
    <w:p w14:paraId="46833D8B" w14:textId="24DECBE8" w:rsidR="008052C7" w:rsidRPr="00D94A9F" w:rsidRDefault="008052C7" w:rsidP="00F00B76">
      <w:pPr>
        <w:numPr>
          <w:ilvl w:val="1"/>
          <w:numId w:val="51"/>
        </w:numPr>
        <w:autoSpaceDE w:val="0"/>
        <w:autoSpaceDN w:val="0"/>
        <w:spacing w:after="6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Verejný obstarávateľ nesmie uzavrieť Dohodu s uchádzačom, ktorý má povinnosť zapisovať sa do registra partnerov verejného sektora</w:t>
      </w:r>
      <w:hyperlink r:id="rId23" w:anchor="f4439932" w:history="1">
        <w:r w:rsidR="00B61D81" w:rsidRPr="00D94A9F">
          <w:rPr>
            <w:rStyle w:val="Hypertextovprepojenie"/>
            <w:rFonts w:asciiTheme="minorHAnsi" w:hAnsiTheme="minorHAnsi" w:cstheme="minorHAnsi"/>
            <w:bCs/>
            <w:color w:val="000000" w:themeColor="text1"/>
            <w:vertAlign w:val="superscript"/>
          </w:rPr>
          <w:t>1</w:t>
        </w:r>
      </w:hyperlink>
      <w:r w:rsidR="00990B55" w:rsidRPr="00D94A9F">
        <w:rPr>
          <w:rStyle w:val="Hypertextovprepojenie"/>
          <w:rFonts w:asciiTheme="minorHAnsi" w:hAnsiTheme="minorHAnsi" w:cstheme="minorHAnsi"/>
          <w:bCs/>
          <w:color w:val="000000" w:themeColor="text1"/>
        </w:rPr>
        <w:t xml:space="preserve">, </w:t>
      </w:r>
      <w:r w:rsidRPr="00D94A9F">
        <w:rPr>
          <w:rFonts w:asciiTheme="minorHAnsi" w:hAnsiTheme="minorHAnsi" w:cstheme="minorHAnsi"/>
          <w:color w:val="000000" w:themeColor="text1"/>
        </w:rPr>
        <w:t>a ktorého konečným užívateľom výhod zapísaným v registri partnerov verejného sektora je</w:t>
      </w:r>
      <w:r w:rsidR="00990B55" w:rsidRPr="00D94A9F">
        <w:rPr>
          <w:rFonts w:asciiTheme="minorHAnsi" w:hAnsiTheme="minorHAnsi" w:cstheme="minorHAnsi"/>
          <w:color w:val="000000" w:themeColor="text1"/>
        </w:rPr>
        <w:t>:</w:t>
      </w:r>
    </w:p>
    <w:p w14:paraId="33DCE5F2" w14:textId="77777777" w:rsidR="008052C7" w:rsidRPr="00D94A9F" w:rsidRDefault="008052C7" w:rsidP="00F00B76">
      <w:pPr>
        <w:pStyle w:val="Odsekzoznamu"/>
        <w:numPr>
          <w:ilvl w:val="3"/>
          <w:numId w:val="52"/>
        </w:numPr>
        <w:autoSpaceDE w:val="0"/>
        <w:autoSpaceDN w:val="0"/>
        <w:spacing w:line="276" w:lineRule="auto"/>
        <w:ind w:left="851" w:hanging="284"/>
        <w:rPr>
          <w:rFonts w:asciiTheme="minorHAnsi" w:hAnsiTheme="minorHAnsi" w:cstheme="minorHAnsi"/>
          <w:color w:val="000000" w:themeColor="text1"/>
        </w:rPr>
      </w:pPr>
      <w:r w:rsidRPr="00D94A9F">
        <w:rPr>
          <w:rFonts w:asciiTheme="minorHAnsi" w:hAnsiTheme="minorHAnsi" w:cstheme="minorHAnsi"/>
          <w:color w:val="000000" w:themeColor="text1"/>
        </w:rPr>
        <w:t>prezident Slovenskej republiky</w:t>
      </w:r>
      <w:r w:rsidR="00B61D81" w:rsidRPr="00D94A9F">
        <w:rPr>
          <w:rFonts w:asciiTheme="minorHAnsi" w:hAnsiTheme="minorHAnsi" w:cstheme="minorHAnsi"/>
          <w:color w:val="000000" w:themeColor="text1"/>
        </w:rPr>
        <w:t>,</w:t>
      </w:r>
    </w:p>
    <w:p w14:paraId="3C6E56B2" w14:textId="77777777" w:rsidR="008052C7" w:rsidRPr="00D94A9F" w:rsidRDefault="008052C7" w:rsidP="00F00B76">
      <w:pPr>
        <w:pStyle w:val="Odsekzoznamu"/>
        <w:numPr>
          <w:ilvl w:val="3"/>
          <w:numId w:val="52"/>
        </w:numPr>
        <w:autoSpaceDE w:val="0"/>
        <w:autoSpaceDN w:val="0"/>
        <w:spacing w:line="276" w:lineRule="auto"/>
        <w:ind w:left="851" w:hanging="284"/>
        <w:rPr>
          <w:rFonts w:asciiTheme="minorHAnsi" w:hAnsiTheme="minorHAnsi" w:cstheme="minorHAnsi"/>
          <w:color w:val="000000" w:themeColor="text1"/>
        </w:rPr>
      </w:pPr>
      <w:r w:rsidRPr="00D94A9F">
        <w:rPr>
          <w:rFonts w:asciiTheme="minorHAnsi" w:hAnsiTheme="minorHAnsi" w:cstheme="minorHAnsi"/>
          <w:color w:val="000000" w:themeColor="text1"/>
        </w:rPr>
        <w:t>člen vlády</w:t>
      </w:r>
      <w:r w:rsidR="00510ECD" w:rsidRPr="00D94A9F">
        <w:rPr>
          <w:rFonts w:asciiTheme="minorHAnsi" w:hAnsiTheme="minorHAnsi" w:cstheme="minorHAnsi"/>
          <w:color w:val="000000" w:themeColor="text1"/>
        </w:rPr>
        <w:t>,</w:t>
      </w:r>
    </w:p>
    <w:p w14:paraId="7000C613" w14:textId="77777777" w:rsidR="00E76CFA" w:rsidRPr="00D94A9F" w:rsidRDefault="00E76CFA" w:rsidP="00F00B76">
      <w:pPr>
        <w:pStyle w:val="Odsekzoznamu"/>
        <w:numPr>
          <w:ilvl w:val="3"/>
          <w:numId w:val="52"/>
        </w:numPr>
        <w:autoSpaceDE w:val="0"/>
        <w:autoSpaceDN w:val="0"/>
        <w:spacing w:line="276" w:lineRule="auto"/>
        <w:ind w:left="851" w:hanging="284"/>
        <w:rPr>
          <w:rFonts w:asciiTheme="minorHAnsi" w:hAnsiTheme="minorHAnsi" w:cstheme="minorHAnsi"/>
          <w:color w:val="000000" w:themeColor="text1"/>
        </w:rPr>
      </w:pPr>
      <w:r w:rsidRPr="00D94A9F">
        <w:rPr>
          <w:rFonts w:asciiTheme="minorHAnsi" w:hAnsiTheme="minorHAnsi" w:cstheme="minorHAnsi"/>
          <w:color w:val="000000" w:themeColor="text1"/>
        </w:rPr>
        <w:t>vedúci ústredného orgánu štátnej správy, ktorý nie je členom vlády</w:t>
      </w:r>
      <w:r w:rsidR="00B61D81" w:rsidRPr="00D94A9F">
        <w:rPr>
          <w:rFonts w:asciiTheme="minorHAnsi" w:hAnsiTheme="minorHAnsi" w:cstheme="minorHAnsi"/>
          <w:color w:val="000000" w:themeColor="text1"/>
        </w:rPr>
        <w:t>,</w:t>
      </w:r>
    </w:p>
    <w:p w14:paraId="68BBB7D1" w14:textId="77777777" w:rsidR="00E76CFA" w:rsidRPr="00D94A9F" w:rsidRDefault="008C35DC" w:rsidP="00F00B76">
      <w:pPr>
        <w:pStyle w:val="Odsekzoznamu"/>
        <w:numPr>
          <w:ilvl w:val="3"/>
          <w:numId w:val="52"/>
        </w:numPr>
        <w:autoSpaceDE w:val="0"/>
        <w:autoSpaceDN w:val="0"/>
        <w:spacing w:line="276" w:lineRule="auto"/>
        <w:ind w:left="851" w:hanging="284"/>
        <w:rPr>
          <w:rFonts w:asciiTheme="minorHAnsi" w:hAnsiTheme="minorHAnsi" w:cstheme="minorHAnsi"/>
          <w:color w:val="000000" w:themeColor="text1"/>
        </w:rPr>
      </w:pPr>
      <w:r w:rsidRPr="00D94A9F">
        <w:rPr>
          <w:rFonts w:asciiTheme="minorHAnsi" w:hAnsiTheme="minorHAnsi" w:cstheme="minorHAnsi"/>
          <w:color w:val="000000" w:themeColor="text1"/>
        </w:rPr>
        <w:t>vedúci orgánu štátnej správy s celoslovenskou pôsobnosťou,</w:t>
      </w:r>
    </w:p>
    <w:p w14:paraId="0487C2F1" w14:textId="77777777" w:rsidR="008C35DC" w:rsidRPr="00D94A9F" w:rsidRDefault="008C35DC" w:rsidP="00F00B76">
      <w:pPr>
        <w:pStyle w:val="Odsekzoznamu"/>
        <w:numPr>
          <w:ilvl w:val="3"/>
          <w:numId w:val="52"/>
        </w:numPr>
        <w:autoSpaceDE w:val="0"/>
        <w:autoSpaceDN w:val="0"/>
        <w:spacing w:line="276" w:lineRule="auto"/>
        <w:ind w:left="851" w:hanging="284"/>
        <w:rPr>
          <w:rFonts w:asciiTheme="minorHAnsi" w:hAnsiTheme="minorHAnsi" w:cstheme="minorHAnsi"/>
          <w:color w:val="000000" w:themeColor="text1"/>
        </w:rPr>
      </w:pPr>
      <w:r w:rsidRPr="00D94A9F">
        <w:rPr>
          <w:rFonts w:asciiTheme="minorHAnsi" w:hAnsiTheme="minorHAnsi" w:cstheme="minorHAnsi"/>
          <w:color w:val="000000" w:themeColor="text1"/>
        </w:rPr>
        <w:t>sudca Ústavného súdu Slovenskej republiky alebo sudca,</w:t>
      </w:r>
    </w:p>
    <w:p w14:paraId="674E4E3F" w14:textId="77777777" w:rsidR="008C35DC" w:rsidRPr="00D94A9F" w:rsidRDefault="008C35DC" w:rsidP="00F00B76">
      <w:pPr>
        <w:pStyle w:val="Odsekzoznamu"/>
        <w:numPr>
          <w:ilvl w:val="3"/>
          <w:numId w:val="52"/>
        </w:numPr>
        <w:autoSpaceDE w:val="0"/>
        <w:autoSpaceDN w:val="0"/>
        <w:spacing w:line="276" w:lineRule="auto"/>
        <w:ind w:left="851" w:hanging="284"/>
        <w:rPr>
          <w:rFonts w:asciiTheme="minorHAnsi" w:hAnsiTheme="minorHAnsi" w:cstheme="minorHAnsi"/>
          <w:color w:val="000000" w:themeColor="text1"/>
        </w:rPr>
      </w:pPr>
      <w:r w:rsidRPr="00D94A9F">
        <w:rPr>
          <w:rFonts w:asciiTheme="minorHAnsi" w:hAnsiTheme="minorHAnsi" w:cstheme="minorHAnsi"/>
          <w:color w:val="000000" w:themeColor="text1"/>
        </w:rPr>
        <w:t>generálny prokurátor Slovenskej republiky alebo prokurátor,</w:t>
      </w:r>
    </w:p>
    <w:p w14:paraId="421CB7A7" w14:textId="77777777" w:rsidR="008C35DC" w:rsidRPr="00D94A9F" w:rsidRDefault="008C35DC" w:rsidP="00F00B76">
      <w:pPr>
        <w:pStyle w:val="Odsekzoznamu"/>
        <w:numPr>
          <w:ilvl w:val="3"/>
          <w:numId w:val="52"/>
        </w:numPr>
        <w:autoSpaceDE w:val="0"/>
        <w:autoSpaceDN w:val="0"/>
        <w:spacing w:line="276" w:lineRule="auto"/>
        <w:ind w:left="851" w:hanging="284"/>
        <w:rPr>
          <w:rFonts w:asciiTheme="minorHAnsi" w:hAnsiTheme="minorHAnsi" w:cstheme="minorHAnsi"/>
          <w:color w:val="000000" w:themeColor="text1"/>
        </w:rPr>
      </w:pPr>
      <w:r w:rsidRPr="00D94A9F">
        <w:rPr>
          <w:rFonts w:asciiTheme="minorHAnsi" w:hAnsiTheme="minorHAnsi" w:cstheme="minorHAnsi"/>
          <w:color w:val="000000" w:themeColor="text1"/>
        </w:rPr>
        <w:t>verejný ochranca práv,</w:t>
      </w:r>
    </w:p>
    <w:p w14:paraId="62BE69AB" w14:textId="77777777" w:rsidR="008C35DC" w:rsidRPr="00D94A9F" w:rsidRDefault="008C35DC" w:rsidP="00F00B76">
      <w:pPr>
        <w:pStyle w:val="Odsekzoznamu"/>
        <w:numPr>
          <w:ilvl w:val="3"/>
          <w:numId w:val="52"/>
        </w:numPr>
        <w:autoSpaceDE w:val="0"/>
        <w:autoSpaceDN w:val="0"/>
        <w:spacing w:line="276" w:lineRule="auto"/>
        <w:ind w:left="851" w:hanging="284"/>
        <w:rPr>
          <w:rFonts w:asciiTheme="minorHAnsi" w:hAnsiTheme="minorHAnsi" w:cstheme="minorHAnsi"/>
          <w:color w:val="000000" w:themeColor="text1"/>
        </w:rPr>
      </w:pPr>
      <w:r w:rsidRPr="00D94A9F">
        <w:rPr>
          <w:rFonts w:asciiTheme="minorHAnsi" w:hAnsiTheme="minorHAnsi" w:cstheme="minorHAnsi"/>
          <w:color w:val="000000" w:themeColor="text1"/>
        </w:rPr>
        <w:t>predseda Najvyššieho kontrolného úradu Slovenskej republiky a podpredseda Najvyššieho kontrolného úradu Slovenskej republiky,</w:t>
      </w:r>
    </w:p>
    <w:p w14:paraId="3DE8A375" w14:textId="77777777" w:rsidR="008C35DC" w:rsidRPr="00D94A9F" w:rsidRDefault="008C35DC" w:rsidP="00F00B76">
      <w:pPr>
        <w:pStyle w:val="Odsekzoznamu"/>
        <w:numPr>
          <w:ilvl w:val="3"/>
          <w:numId w:val="52"/>
        </w:numPr>
        <w:autoSpaceDE w:val="0"/>
        <w:autoSpaceDN w:val="0"/>
        <w:spacing w:line="276" w:lineRule="auto"/>
        <w:ind w:left="851" w:hanging="284"/>
        <w:rPr>
          <w:rFonts w:asciiTheme="minorHAnsi" w:hAnsiTheme="minorHAnsi" w:cstheme="minorHAnsi"/>
          <w:color w:val="000000" w:themeColor="text1"/>
        </w:rPr>
      </w:pPr>
      <w:r w:rsidRPr="00D94A9F">
        <w:rPr>
          <w:rFonts w:asciiTheme="minorHAnsi" w:hAnsiTheme="minorHAnsi" w:cstheme="minorHAnsi"/>
          <w:color w:val="000000" w:themeColor="text1"/>
        </w:rPr>
        <w:t>štátny tajomník,</w:t>
      </w:r>
    </w:p>
    <w:p w14:paraId="20D38D48" w14:textId="77777777" w:rsidR="008C35DC" w:rsidRPr="00D94A9F" w:rsidRDefault="008C35DC" w:rsidP="00F00B76">
      <w:pPr>
        <w:pStyle w:val="Odsekzoznamu"/>
        <w:numPr>
          <w:ilvl w:val="3"/>
          <w:numId w:val="52"/>
        </w:numPr>
        <w:autoSpaceDE w:val="0"/>
        <w:autoSpaceDN w:val="0"/>
        <w:spacing w:line="276" w:lineRule="auto"/>
        <w:ind w:left="851" w:hanging="425"/>
        <w:rPr>
          <w:rFonts w:asciiTheme="minorHAnsi" w:hAnsiTheme="minorHAnsi" w:cstheme="minorHAnsi"/>
          <w:color w:val="000000" w:themeColor="text1"/>
        </w:rPr>
      </w:pPr>
      <w:r w:rsidRPr="00D94A9F">
        <w:rPr>
          <w:rFonts w:asciiTheme="minorHAnsi" w:hAnsiTheme="minorHAnsi" w:cstheme="minorHAnsi"/>
          <w:color w:val="000000" w:themeColor="text1"/>
        </w:rPr>
        <w:t>generálny tajomník služobného úradu</w:t>
      </w:r>
    </w:p>
    <w:p w14:paraId="6EDFCB76" w14:textId="77777777" w:rsidR="008C35DC" w:rsidRPr="00D94A9F" w:rsidRDefault="008C35DC" w:rsidP="00F00B76">
      <w:pPr>
        <w:pStyle w:val="Odsekzoznamu"/>
        <w:numPr>
          <w:ilvl w:val="3"/>
          <w:numId w:val="52"/>
        </w:numPr>
        <w:autoSpaceDE w:val="0"/>
        <w:autoSpaceDN w:val="0"/>
        <w:spacing w:line="276" w:lineRule="auto"/>
        <w:ind w:left="851" w:hanging="425"/>
        <w:rPr>
          <w:rFonts w:asciiTheme="minorHAnsi" w:hAnsiTheme="minorHAnsi" w:cstheme="minorHAnsi"/>
          <w:color w:val="000000" w:themeColor="text1"/>
        </w:rPr>
      </w:pPr>
      <w:r w:rsidRPr="00D94A9F">
        <w:rPr>
          <w:rFonts w:asciiTheme="minorHAnsi" w:hAnsiTheme="minorHAnsi" w:cstheme="minorHAnsi"/>
          <w:color w:val="000000" w:themeColor="text1"/>
        </w:rPr>
        <w:t>prednosta okresného úradu,</w:t>
      </w:r>
    </w:p>
    <w:p w14:paraId="1A8D5293" w14:textId="77777777" w:rsidR="008C35DC" w:rsidRPr="00D94A9F" w:rsidRDefault="008C35DC" w:rsidP="00F00B76">
      <w:pPr>
        <w:pStyle w:val="Odsekzoznamu"/>
        <w:numPr>
          <w:ilvl w:val="3"/>
          <w:numId w:val="52"/>
        </w:numPr>
        <w:autoSpaceDE w:val="0"/>
        <w:autoSpaceDN w:val="0"/>
        <w:spacing w:line="276" w:lineRule="auto"/>
        <w:ind w:left="851" w:hanging="425"/>
        <w:rPr>
          <w:rFonts w:asciiTheme="minorHAnsi" w:hAnsiTheme="minorHAnsi" w:cstheme="minorHAnsi"/>
          <w:color w:val="000000" w:themeColor="text1"/>
        </w:rPr>
      </w:pPr>
      <w:r w:rsidRPr="00D94A9F">
        <w:rPr>
          <w:rFonts w:asciiTheme="minorHAnsi" w:hAnsiTheme="minorHAnsi" w:cstheme="minorHAnsi"/>
          <w:color w:val="000000" w:themeColor="text1"/>
        </w:rPr>
        <w:t>primátor hlavného mesta Slovenskej republiky Bratislavy, primátor krajského mesta alebo primátor okresného mesta, alebo</w:t>
      </w:r>
    </w:p>
    <w:p w14:paraId="7B9F7521" w14:textId="2291058E" w:rsidR="008C35DC" w:rsidRPr="00D94A9F" w:rsidRDefault="008C35DC" w:rsidP="00F00B76">
      <w:pPr>
        <w:pStyle w:val="Odsekzoznamu"/>
        <w:numPr>
          <w:ilvl w:val="3"/>
          <w:numId w:val="52"/>
        </w:numPr>
        <w:autoSpaceDE w:val="0"/>
        <w:autoSpaceDN w:val="0"/>
        <w:spacing w:after="120" w:line="276" w:lineRule="auto"/>
        <w:ind w:left="851" w:hanging="425"/>
        <w:rPr>
          <w:rFonts w:asciiTheme="minorHAnsi" w:hAnsiTheme="minorHAnsi" w:cstheme="minorHAnsi"/>
          <w:color w:val="000000" w:themeColor="text1"/>
        </w:rPr>
      </w:pPr>
      <w:r w:rsidRPr="00D94A9F">
        <w:rPr>
          <w:rFonts w:asciiTheme="minorHAnsi" w:hAnsiTheme="minorHAnsi" w:cstheme="minorHAnsi"/>
          <w:color w:val="000000" w:themeColor="text1"/>
        </w:rPr>
        <w:t>predseda vyššieho územného celku</w:t>
      </w:r>
      <w:r w:rsidR="00B61D81" w:rsidRPr="00D94A9F">
        <w:rPr>
          <w:rFonts w:asciiTheme="minorHAnsi" w:hAnsiTheme="minorHAnsi" w:cstheme="minorHAnsi"/>
          <w:color w:val="000000" w:themeColor="text1"/>
        </w:rPr>
        <w:t>.</w:t>
      </w:r>
    </w:p>
    <w:p w14:paraId="2F5D778A" w14:textId="2D87BF48" w:rsidR="008052C7" w:rsidRPr="00D94A9F" w:rsidRDefault="008C35DC"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lastRenderedPageBreak/>
        <w:t>Verejný obstarávateľ nesmie uzavrieť Dohodu</w:t>
      </w:r>
      <w:r w:rsidR="00B8785B" w:rsidRPr="00D94A9F">
        <w:rPr>
          <w:rFonts w:asciiTheme="minorHAnsi" w:hAnsiTheme="minorHAnsi" w:cstheme="minorHAnsi"/>
          <w:color w:val="000000" w:themeColor="text1"/>
        </w:rPr>
        <w:tab/>
      </w:r>
      <w:r w:rsidRPr="00D94A9F">
        <w:rPr>
          <w:rFonts w:asciiTheme="minorHAnsi" w:hAnsiTheme="minorHAnsi" w:cstheme="minorHAnsi"/>
          <w:color w:val="000000" w:themeColor="text1"/>
        </w:rPr>
        <w:t>s uchádzačom,</w:t>
      </w:r>
      <w:r w:rsidR="00BC2AE2"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ktorého</w:t>
      </w:r>
      <w:r w:rsidR="00E03B12"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subdodávate</w:t>
      </w:r>
      <w:r w:rsidR="00BC2AE2" w:rsidRPr="00D94A9F">
        <w:rPr>
          <w:rFonts w:asciiTheme="minorHAnsi" w:hAnsiTheme="minorHAnsi" w:cstheme="minorHAnsi"/>
          <w:color w:val="000000" w:themeColor="text1"/>
        </w:rPr>
        <w:t>ľ</w:t>
      </w:r>
      <w:r w:rsidR="00B8785B" w:rsidRPr="00D94A9F">
        <w:rPr>
          <w:rFonts w:asciiTheme="minorHAnsi" w:hAnsiTheme="minorHAnsi" w:cstheme="minorHAnsi"/>
          <w:color w:val="000000" w:themeColor="text1"/>
        </w:rPr>
        <w:tab/>
      </w:r>
      <w:r w:rsidRPr="00D94A9F">
        <w:rPr>
          <w:rFonts w:asciiTheme="minorHAnsi" w:hAnsiTheme="minorHAnsi" w:cstheme="minorHAnsi"/>
          <w:color w:val="000000" w:themeColor="text1"/>
        </w:rPr>
        <w:t>a</w:t>
      </w:r>
      <w:r w:rsidR="00E03B12"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subdodávateľ</w:t>
      </w:r>
      <w:r w:rsidR="00E03B12"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podľa osobitného predpisu</w:t>
      </w:r>
      <w:hyperlink r:id="rId24" w:anchor="f4439932" w:history="1">
        <w:r w:rsidR="00DE1FA9" w:rsidRPr="00D94A9F">
          <w:rPr>
            <w:rStyle w:val="Hypertextovprepojenie"/>
            <w:rFonts w:asciiTheme="minorHAnsi" w:hAnsiTheme="minorHAnsi" w:cstheme="minorHAnsi"/>
            <w:bCs/>
            <w:color w:val="000000" w:themeColor="text1"/>
            <w:vertAlign w:val="superscript"/>
          </w:rPr>
          <w:t>1</w:t>
        </w:r>
      </w:hyperlink>
      <w:r w:rsidR="00DE1FA9" w:rsidRPr="00D94A9F">
        <w:rPr>
          <w:rFonts w:asciiTheme="minorHAnsi" w:hAnsiTheme="minorHAnsi" w:cstheme="minorHAnsi"/>
          <w:color w:val="000000" w:themeColor="text1"/>
        </w:rPr>
        <w:t> </w:t>
      </w:r>
      <w:r w:rsidRPr="00D94A9F">
        <w:rPr>
          <w:rFonts w:asciiTheme="minorHAnsi" w:hAnsiTheme="minorHAnsi" w:cstheme="minorHAnsi"/>
          <w:color w:val="000000" w:themeColor="text1"/>
        </w:rPr>
        <w:t xml:space="preserve">, </w:t>
      </w:r>
      <w:r w:rsidR="00B8785B" w:rsidRPr="00D94A9F">
        <w:rPr>
          <w:rFonts w:asciiTheme="minorHAnsi" w:hAnsiTheme="minorHAnsi" w:cstheme="minorHAnsi"/>
          <w:color w:val="000000" w:themeColor="text1"/>
        </w:rPr>
        <w:t>m</w:t>
      </w:r>
      <w:r w:rsidRPr="00D94A9F">
        <w:rPr>
          <w:rFonts w:asciiTheme="minorHAnsi" w:hAnsiTheme="minorHAnsi" w:cstheme="minorHAnsi"/>
          <w:color w:val="000000" w:themeColor="text1"/>
        </w:rPr>
        <w:t>ajú povinnosť zapisovať sa do registra partnerov verejného sektora</w:t>
      </w:r>
      <w:hyperlink r:id="rId25" w:anchor="f4439932" w:history="1">
        <w:r w:rsidR="00DE1FA9" w:rsidRPr="00D94A9F">
          <w:rPr>
            <w:rStyle w:val="Hypertextovprepojenie"/>
            <w:rFonts w:asciiTheme="minorHAnsi" w:hAnsiTheme="minorHAnsi" w:cstheme="minorHAnsi"/>
            <w:bCs/>
            <w:color w:val="000000" w:themeColor="text1"/>
            <w:vertAlign w:val="superscript"/>
          </w:rPr>
          <w:t>1</w:t>
        </w:r>
      </w:hyperlink>
      <w:r w:rsidR="000236AA" w:rsidRPr="00D94A9F">
        <w:rPr>
          <w:rFonts w:asciiTheme="minorHAnsi" w:hAnsiTheme="minorHAnsi" w:cstheme="minorHAnsi"/>
          <w:color w:val="000000" w:themeColor="text1"/>
        </w:rPr>
        <w:t xml:space="preserve">, majú v registri partnerov verejného sektora zapísaného konečného </w:t>
      </w:r>
      <w:r w:rsidRPr="00D94A9F">
        <w:rPr>
          <w:rFonts w:asciiTheme="minorHAnsi" w:hAnsiTheme="minorHAnsi" w:cstheme="minorHAnsi"/>
          <w:color w:val="000000" w:themeColor="text1"/>
        </w:rPr>
        <w:t>užívateľ</w:t>
      </w:r>
      <w:r w:rsidR="000236AA" w:rsidRPr="00D94A9F">
        <w:rPr>
          <w:rFonts w:asciiTheme="minorHAnsi" w:hAnsiTheme="minorHAnsi" w:cstheme="minorHAnsi"/>
          <w:color w:val="000000" w:themeColor="text1"/>
        </w:rPr>
        <w:t>a</w:t>
      </w:r>
      <w:r w:rsidRPr="00D94A9F">
        <w:rPr>
          <w:rFonts w:asciiTheme="minorHAnsi" w:hAnsiTheme="minorHAnsi" w:cstheme="minorHAnsi"/>
          <w:color w:val="000000" w:themeColor="text1"/>
        </w:rPr>
        <w:t xml:space="preserve"> výhod</w:t>
      </w:r>
      <w:r w:rsidR="000236AA" w:rsidRPr="00D94A9F">
        <w:rPr>
          <w:rFonts w:asciiTheme="minorHAnsi" w:hAnsiTheme="minorHAnsi" w:cstheme="minorHAnsi"/>
          <w:color w:val="000000" w:themeColor="text1"/>
        </w:rPr>
        <w:t>,</w:t>
      </w:r>
      <w:r w:rsidR="00383345" w:rsidRPr="00D94A9F">
        <w:rPr>
          <w:rFonts w:asciiTheme="minorHAnsi" w:hAnsiTheme="minorHAnsi" w:cstheme="minorHAnsi"/>
          <w:color w:val="000000" w:themeColor="text1"/>
        </w:rPr>
        <w:t xml:space="preserve"> ktorým je osoba podľa bodu 29.4</w:t>
      </w:r>
      <w:r w:rsidR="000236AA" w:rsidRPr="00D94A9F">
        <w:rPr>
          <w:rFonts w:asciiTheme="minorHAnsi" w:hAnsiTheme="minorHAnsi" w:cstheme="minorHAnsi"/>
          <w:color w:val="000000" w:themeColor="text1"/>
        </w:rPr>
        <w:t>.</w:t>
      </w:r>
    </w:p>
    <w:p w14:paraId="2FBFA90C" w14:textId="1BC9C036" w:rsidR="00183F43" w:rsidRPr="00D94A9F" w:rsidRDefault="00901F25"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Dohoda</w:t>
      </w:r>
      <w:r w:rsidR="00183F43" w:rsidRPr="00D94A9F">
        <w:rPr>
          <w:rFonts w:asciiTheme="minorHAnsi" w:hAnsiTheme="minorHAnsi" w:cstheme="minorHAnsi"/>
          <w:color w:val="000000" w:themeColor="text1"/>
        </w:rPr>
        <w:t xml:space="preserve"> s úspešným uchádzačom, ktorého ponuka bola prijatá, bude uzavretá najskôr </w:t>
      </w:r>
      <w:r w:rsidR="00B8785B" w:rsidRPr="00D94A9F">
        <w:rPr>
          <w:rFonts w:asciiTheme="minorHAnsi" w:hAnsiTheme="minorHAnsi" w:cstheme="minorHAnsi"/>
          <w:color w:val="000000" w:themeColor="text1"/>
        </w:rPr>
        <w:t>11. (</w:t>
      </w:r>
      <w:r w:rsidR="00FF6D93" w:rsidRPr="00D94A9F">
        <w:rPr>
          <w:rFonts w:asciiTheme="minorHAnsi" w:hAnsiTheme="minorHAnsi" w:cstheme="minorHAnsi"/>
          <w:color w:val="000000" w:themeColor="text1"/>
        </w:rPr>
        <w:t>jedenásty</w:t>
      </w:r>
      <w:r w:rsidR="00B8785B" w:rsidRPr="00D94A9F">
        <w:rPr>
          <w:rFonts w:asciiTheme="minorHAnsi" w:hAnsiTheme="minorHAnsi" w:cstheme="minorHAnsi"/>
          <w:color w:val="000000" w:themeColor="text1"/>
        </w:rPr>
        <w:t>)</w:t>
      </w:r>
      <w:r w:rsidR="00FF6D93" w:rsidRPr="00D94A9F">
        <w:rPr>
          <w:rFonts w:asciiTheme="minorHAnsi" w:hAnsiTheme="minorHAnsi" w:cstheme="minorHAnsi"/>
          <w:color w:val="000000" w:themeColor="text1"/>
        </w:rPr>
        <w:t xml:space="preserve"> </w:t>
      </w:r>
      <w:r w:rsidR="00183F43" w:rsidRPr="00D94A9F">
        <w:rPr>
          <w:rFonts w:asciiTheme="minorHAnsi" w:hAnsiTheme="minorHAnsi" w:cstheme="minorHAnsi"/>
          <w:color w:val="000000" w:themeColor="text1"/>
        </w:rPr>
        <w:t>deň odo dňa odoslania informácie o výsledku vyhodnotenia ponúk podľa § 55 Zákona, ak nebudú uplatnené revízne postupy, pri dodržaní postupu stanoveného v ustanovení § 56 Zákona.</w:t>
      </w:r>
    </w:p>
    <w:p w14:paraId="66C508E0" w14:textId="2CD4589D" w:rsidR="00183F43" w:rsidRPr="00D94A9F" w:rsidRDefault="00183F43"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C85F7F">
        <w:rPr>
          <w:rFonts w:asciiTheme="minorHAnsi" w:hAnsiTheme="minorHAnsi" w:cstheme="minorHAnsi"/>
          <w:b/>
          <w:bCs/>
          <w:color w:val="000000" w:themeColor="text1"/>
        </w:rPr>
        <w:t xml:space="preserve">Úspešný uchádzač </w:t>
      </w:r>
      <w:r w:rsidR="00C85F7F" w:rsidRPr="00C85F7F">
        <w:rPr>
          <w:rFonts w:asciiTheme="minorHAnsi" w:hAnsiTheme="minorHAnsi" w:cstheme="minorHAnsi"/>
          <w:b/>
          <w:bCs/>
          <w:color w:val="000000" w:themeColor="text1"/>
        </w:rPr>
        <w:t>je</w:t>
      </w:r>
      <w:r w:rsidRPr="00C85F7F">
        <w:rPr>
          <w:rFonts w:asciiTheme="minorHAnsi" w:hAnsiTheme="minorHAnsi" w:cstheme="minorHAnsi"/>
          <w:b/>
          <w:bCs/>
          <w:color w:val="000000" w:themeColor="text1"/>
        </w:rPr>
        <w:t xml:space="preserve"> povinn</w:t>
      </w:r>
      <w:r w:rsidR="00C85F7F" w:rsidRPr="00C85F7F">
        <w:rPr>
          <w:rFonts w:asciiTheme="minorHAnsi" w:hAnsiTheme="minorHAnsi" w:cstheme="minorHAnsi"/>
          <w:b/>
          <w:bCs/>
          <w:color w:val="000000" w:themeColor="text1"/>
        </w:rPr>
        <w:t xml:space="preserve">ý </w:t>
      </w:r>
      <w:r w:rsidRPr="00C85F7F">
        <w:rPr>
          <w:rFonts w:asciiTheme="minorHAnsi" w:hAnsiTheme="minorHAnsi" w:cstheme="minorHAnsi"/>
          <w:b/>
          <w:bCs/>
          <w:color w:val="000000" w:themeColor="text1"/>
        </w:rPr>
        <w:t xml:space="preserve">poskytnúť verejnému obstarávateľovi riadnu súčinnosť potrebnú na uzavretie </w:t>
      </w:r>
      <w:r w:rsidR="00901F25" w:rsidRPr="00C85F7F">
        <w:rPr>
          <w:rFonts w:asciiTheme="minorHAnsi" w:hAnsiTheme="minorHAnsi" w:cstheme="minorHAnsi"/>
          <w:b/>
          <w:bCs/>
          <w:color w:val="000000" w:themeColor="text1"/>
        </w:rPr>
        <w:t>Dohody</w:t>
      </w:r>
      <w:r w:rsidRPr="00D94A9F">
        <w:rPr>
          <w:rFonts w:asciiTheme="minorHAnsi" w:hAnsiTheme="minorHAnsi" w:cstheme="minorHAnsi"/>
          <w:color w:val="000000" w:themeColor="text1"/>
        </w:rPr>
        <w:t xml:space="preserve"> tak, aby mohla byť uzavretá do </w:t>
      </w:r>
      <w:r w:rsidR="00B8785B" w:rsidRPr="00D94A9F">
        <w:rPr>
          <w:rFonts w:asciiTheme="minorHAnsi" w:hAnsiTheme="minorHAnsi" w:cstheme="minorHAnsi"/>
          <w:color w:val="000000" w:themeColor="text1"/>
        </w:rPr>
        <w:t>10 (</w:t>
      </w:r>
      <w:r w:rsidR="0098019E" w:rsidRPr="00D94A9F">
        <w:rPr>
          <w:rFonts w:asciiTheme="minorHAnsi" w:hAnsiTheme="minorHAnsi" w:cstheme="minorHAnsi"/>
          <w:color w:val="000000" w:themeColor="text1"/>
        </w:rPr>
        <w:t>desiatich</w:t>
      </w:r>
      <w:r w:rsidR="00B8785B" w:rsidRPr="00D94A9F">
        <w:rPr>
          <w:rFonts w:asciiTheme="minorHAnsi" w:hAnsiTheme="minorHAnsi" w:cstheme="minorHAnsi"/>
          <w:color w:val="000000" w:themeColor="text1"/>
        </w:rPr>
        <w:t>)</w:t>
      </w:r>
      <w:r w:rsidR="0098019E"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 xml:space="preserve">pracovných dní odo dňa uplynutia lehoty podľa § 56 ods. </w:t>
      </w:r>
      <w:r w:rsidR="00464623" w:rsidRPr="00D94A9F">
        <w:rPr>
          <w:rFonts w:asciiTheme="minorHAnsi" w:hAnsiTheme="minorHAnsi" w:cstheme="minorHAnsi"/>
          <w:color w:val="000000" w:themeColor="text1"/>
        </w:rPr>
        <w:t>2 až 4</w:t>
      </w:r>
      <w:r w:rsidR="006A1287"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Zákona, ak boli na jej uzavretie písomne vyzvaní prostredníctvom komunikačného rozhrania  systému JOSEPHINE. Úspešný uchádzač,  ktor</w:t>
      </w:r>
      <w:r w:rsidR="00C85F7F">
        <w:rPr>
          <w:rFonts w:asciiTheme="minorHAnsi" w:hAnsiTheme="minorHAnsi" w:cstheme="minorHAnsi"/>
          <w:color w:val="000000" w:themeColor="text1"/>
        </w:rPr>
        <w:t>ý</w:t>
      </w:r>
      <w:r w:rsidRPr="00D94A9F">
        <w:rPr>
          <w:rFonts w:asciiTheme="minorHAnsi" w:hAnsiTheme="minorHAnsi" w:cstheme="minorHAnsi"/>
          <w:color w:val="000000" w:themeColor="text1"/>
        </w:rPr>
        <w:t xml:space="preserve"> m</w:t>
      </w:r>
      <w:r w:rsidR="00C85F7F">
        <w:rPr>
          <w:rFonts w:asciiTheme="minorHAnsi" w:hAnsiTheme="minorHAnsi" w:cstheme="minorHAnsi"/>
          <w:color w:val="000000" w:themeColor="text1"/>
        </w:rPr>
        <w:t>á</w:t>
      </w:r>
      <w:r w:rsidRPr="00D94A9F">
        <w:rPr>
          <w:rFonts w:asciiTheme="minorHAnsi" w:hAnsiTheme="minorHAnsi" w:cstheme="minorHAnsi"/>
          <w:color w:val="000000" w:themeColor="text1"/>
        </w:rPr>
        <w:t xml:space="preserve"> povinnosť zapisovať sa do registra partnerov verejného sektora</w:t>
      </w:r>
      <w:r w:rsidR="006C463A"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podľa</w:t>
      </w:r>
      <w:r w:rsidR="006C463A"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 xml:space="preserve">zákona č. 315/2016 Z. z. o registri partnerov verejného sektora a o zmene a doplnení niektorých zákonov </w:t>
      </w:r>
      <w:r w:rsidR="00071596" w:rsidRPr="00D94A9F">
        <w:rPr>
          <w:rFonts w:asciiTheme="minorHAnsi" w:hAnsiTheme="minorHAnsi" w:cstheme="minorHAnsi"/>
          <w:color w:val="000000" w:themeColor="text1"/>
        </w:rPr>
        <w:t xml:space="preserve">v znení neskorších predpisov </w:t>
      </w:r>
      <w:r w:rsidRPr="00D94A9F">
        <w:rPr>
          <w:rFonts w:asciiTheme="minorHAnsi" w:hAnsiTheme="minorHAnsi" w:cstheme="minorHAnsi"/>
          <w:color w:val="000000" w:themeColor="text1"/>
        </w:rPr>
        <w:t>(ďalej len „</w:t>
      </w:r>
      <w:r w:rsidRPr="00D94A9F">
        <w:rPr>
          <w:rFonts w:asciiTheme="minorHAnsi" w:hAnsiTheme="minorHAnsi" w:cstheme="minorHAnsi"/>
          <w:b/>
          <w:color w:val="000000" w:themeColor="text1"/>
        </w:rPr>
        <w:t>register partnerov verejného sektora</w:t>
      </w:r>
      <w:r w:rsidRPr="00D94A9F">
        <w:rPr>
          <w:rFonts w:asciiTheme="minorHAnsi" w:hAnsiTheme="minorHAnsi" w:cstheme="minorHAnsi"/>
          <w:color w:val="000000" w:themeColor="text1"/>
        </w:rPr>
        <w:t xml:space="preserve">“) alebo ich subdodávatelia, ktorí majú povinnosť zapisovať sa do registra partnerov verejného sektora sú povinní na účely poskytnutia riadnej súčinnosti potrebnej na uzavretie </w:t>
      </w:r>
      <w:r w:rsidR="00901F25" w:rsidRPr="00D94A9F">
        <w:rPr>
          <w:rFonts w:asciiTheme="minorHAnsi" w:hAnsiTheme="minorHAnsi" w:cstheme="minorHAnsi"/>
          <w:color w:val="000000" w:themeColor="text1"/>
        </w:rPr>
        <w:t>Dohody</w:t>
      </w:r>
      <w:r w:rsidRPr="00D94A9F">
        <w:rPr>
          <w:rFonts w:asciiTheme="minorHAnsi" w:hAnsiTheme="minorHAnsi" w:cstheme="minorHAnsi"/>
          <w:color w:val="000000" w:themeColor="text1"/>
        </w:rPr>
        <w:t xml:space="preserve"> mať v registri partnerov verejného sektora zapísaných konečných užívateľov výhod. </w:t>
      </w:r>
    </w:p>
    <w:p w14:paraId="2FF25936" w14:textId="1058F6ED" w:rsidR="00183F43" w:rsidRPr="00D94A9F" w:rsidRDefault="00183F43"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Ak úspešný uchádzač odmietn</w:t>
      </w:r>
      <w:r w:rsidR="00C85F7F">
        <w:rPr>
          <w:rFonts w:asciiTheme="minorHAnsi" w:hAnsiTheme="minorHAnsi" w:cstheme="minorHAnsi"/>
          <w:color w:val="000000" w:themeColor="text1"/>
        </w:rPr>
        <w:t>e</w:t>
      </w:r>
      <w:r w:rsidRPr="00D94A9F">
        <w:rPr>
          <w:rFonts w:asciiTheme="minorHAnsi" w:hAnsiTheme="minorHAnsi" w:cstheme="minorHAnsi"/>
          <w:color w:val="000000" w:themeColor="text1"/>
        </w:rPr>
        <w:t xml:space="preserve"> uzavrieť </w:t>
      </w:r>
      <w:r w:rsidR="00901F25" w:rsidRPr="00D94A9F">
        <w:rPr>
          <w:rFonts w:asciiTheme="minorHAnsi" w:hAnsiTheme="minorHAnsi" w:cstheme="minorHAnsi"/>
          <w:color w:val="000000" w:themeColor="text1"/>
        </w:rPr>
        <w:t>Dohodu</w:t>
      </w:r>
      <w:r w:rsidRPr="00D94A9F">
        <w:rPr>
          <w:rFonts w:asciiTheme="minorHAnsi" w:hAnsiTheme="minorHAnsi" w:cstheme="minorHAnsi"/>
          <w:color w:val="000000" w:themeColor="text1"/>
        </w:rPr>
        <w:t xml:space="preserve"> alebo nie sú splnené povinnosti podľa bodu 29.</w:t>
      </w:r>
      <w:r w:rsidR="00676FC7" w:rsidRPr="00D94A9F">
        <w:rPr>
          <w:rFonts w:asciiTheme="minorHAnsi" w:hAnsiTheme="minorHAnsi" w:cstheme="minorHAnsi"/>
          <w:color w:val="000000" w:themeColor="text1"/>
        </w:rPr>
        <w:t>2</w:t>
      </w:r>
      <w:r w:rsidR="00AF134E" w:rsidRPr="00D94A9F">
        <w:rPr>
          <w:rFonts w:asciiTheme="minorHAnsi" w:hAnsiTheme="minorHAnsi" w:cstheme="minorHAnsi"/>
          <w:color w:val="000000" w:themeColor="text1"/>
        </w:rPr>
        <w:t xml:space="preserve"> </w:t>
      </w:r>
      <w:r w:rsidR="00414AC6" w:rsidRPr="00D94A9F">
        <w:rPr>
          <w:rFonts w:asciiTheme="minorHAnsi" w:hAnsiTheme="minorHAnsi" w:cstheme="minorHAnsi"/>
          <w:color w:val="000000" w:themeColor="text1"/>
        </w:rPr>
        <w:t xml:space="preserve">časti </w:t>
      </w:r>
      <w:r w:rsidRPr="00D94A9F">
        <w:rPr>
          <w:rFonts w:asciiTheme="minorHAnsi" w:hAnsiTheme="minorHAnsi" w:cstheme="minorHAnsi"/>
          <w:color w:val="000000" w:themeColor="text1"/>
        </w:rPr>
        <w:t xml:space="preserve">A.1 Pokyny pre </w:t>
      </w:r>
      <w:r w:rsidR="00486A2B">
        <w:rPr>
          <w:rFonts w:asciiTheme="minorHAnsi" w:hAnsiTheme="minorHAnsi" w:cstheme="minorHAnsi"/>
          <w:color w:val="000000" w:themeColor="text1"/>
        </w:rPr>
        <w:t>záujemcov/</w:t>
      </w:r>
      <w:r w:rsidRPr="00D94A9F">
        <w:rPr>
          <w:rFonts w:asciiTheme="minorHAnsi" w:hAnsiTheme="minorHAnsi" w:cstheme="minorHAnsi"/>
          <w:color w:val="000000" w:themeColor="text1"/>
        </w:rPr>
        <w:t xml:space="preserve">uchádzačov </w:t>
      </w:r>
      <w:r w:rsidR="0096242D" w:rsidRPr="00D94A9F">
        <w:rPr>
          <w:rFonts w:asciiTheme="minorHAnsi" w:hAnsiTheme="minorHAnsi" w:cstheme="minorHAnsi"/>
          <w:color w:val="000000" w:themeColor="text1"/>
        </w:rPr>
        <w:t xml:space="preserve">týchto </w:t>
      </w:r>
      <w:r w:rsidRPr="00D94A9F">
        <w:rPr>
          <w:rFonts w:asciiTheme="minorHAnsi" w:hAnsiTheme="minorHAnsi" w:cstheme="minorHAnsi"/>
          <w:color w:val="000000" w:themeColor="text1"/>
        </w:rPr>
        <w:t xml:space="preserve">SP, verejný obstarávateľ môže uzavrieť </w:t>
      </w:r>
      <w:r w:rsidR="00901F25" w:rsidRPr="00D94A9F">
        <w:rPr>
          <w:rFonts w:asciiTheme="minorHAnsi" w:hAnsiTheme="minorHAnsi" w:cstheme="minorHAnsi"/>
          <w:color w:val="000000" w:themeColor="text1"/>
        </w:rPr>
        <w:t>Dohodu</w:t>
      </w:r>
      <w:r w:rsidRPr="00D94A9F">
        <w:rPr>
          <w:rFonts w:asciiTheme="minorHAnsi" w:hAnsiTheme="minorHAnsi" w:cstheme="minorHAnsi"/>
          <w:color w:val="000000" w:themeColor="text1"/>
        </w:rPr>
        <w:t xml:space="preserve"> s uchádzačom, ktor</w:t>
      </w:r>
      <w:r w:rsidR="00C85F7F">
        <w:rPr>
          <w:rFonts w:asciiTheme="minorHAnsi" w:hAnsiTheme="minorHAnsi" w:cstheme="minorHAnsi"/>
          <w:color w:val="000000" w:themeColor="text1"/>
        </w:rPr>
        <w:t>ý</w:t>
      </w:r>
      <w:r w:rsidRPr="00D94A9F">
        <w:rPr>
          <w:rFonts w:asciiTheme="minorHAnsi" w:hAnsiTheme="minorHAnsi" w:cstheme="minorHAnsi"/>
          <w:color w:val="000000" w:themeColor="text1"/>
        </w:rPr>
        <w:t xml:space="preserve"> sa umiestnil </w:t>
      </w:r>
      <w:r w:rsidR="00721633" w:rsidRPr="00D94A9F">
        <w:rPr>
          <w:rFonts w:asciiTheme="minorHAnsi" w:hAnsiTheme="minorHAnsi" w:cstheme="minorHAnsi"/>
          <w:color w:val="000000" w:themeColor="text1"/>
        </w:rPr>
        <w:t>na nasledujúcom</w:t>
      </w:r>
      <w:r w:rsidR="00901F25" w:rsidRPr="00D94A9F">
        <w:rPr>
          <w:rFonts w:asciiTheme="minorHAnsi" w:hAnsiTheme="minorHAnsi" w:cstheme="minorHAnsi"/>
          <w:color w:val="000000" w:themeColor="text1"/>
        </w:rPr>
        <w:t xml:space="preserve"> mieste</w:t>
      </w:r>
      <w:r w:rsidR="0098019E" w:rsidRPr="00D94A9F">
        <w:rPr>
          <w:rFonts w:asciiTheme="minorHAnsi" w:hAnsiTheme="minorHAnsi" w:cstheme="minorHAnsi"/>
          <w:color w:val="000000" w:themeColor="text1"/>
        </w:rPr>
        <w:t xml:space="preserve"> v poradí</w:t>
      </w:r>
      <w:r w:rsidR="00901F25" w:rsidRPr="00D94A9F">
        <w:rPr>
          <w:rFonts w:asciiTheme="minorHAnsi" w:hAnsiTheme="minorHAnsi" w:cstheme="minorHAnsi"/>
          <w:color w:val="000000" w:themeColor="text1"/>
        </w:rPr>
        <w:t xml:space="preserve">. </w:t>
      </w:r>
    </w:p>
    <w:p w14:paraId="7F552C4D" w14:textId="1EC0E7E1" w:rsidR="00183F43" w:rsidRPr="00D94A9F" w:rsidRDefault="00183F43"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Uchádzač, ktor</w:t>
      </w:r>
      <w:r w:rsidR="00C85F7F">
        <w:rPr>
          <w:rFonts w:asciiTheme="minorHAnsi" w:hAnsiTheme="minorHAnsi" w:cstheme="minorHAnsi"/>
          <w:color w:val="000000" w:themeColor="text1"/>
        </w:rPr>
        <w:t>ý</w:t>
      </w:r>
      <w:r w:rsidRPr="00D94A9F">
        <w:rPr>
          <w:rFonts w:asciiTheme="minorHAnsi" w:hAnsiTheme="minorHAnsi" w:cstheme="minorHAnsi"/>
          <w:color w:val="000000" w:themeColor="text1"/>
        </w:rPr>
        <w:t xml:space="preserve"> sa umiestnil </w:t>
      </w:r>
      <w:r w:rsidR="002A4AA6" w:rsidRPr="00D94A9F">
        <w:rPr>
          <w:rFonts w:asciiTheme="minorHAnsi" w:hAnsiTheme="minorHAnsi" w:cstheme="minorHAnsi"/>
          <w:color w:val="000000" w:themeColor="text1"/>
        </w:rPr>
        <w:t>na nasledujúcom</w:t>
      </w:r>
      <w:r w:rsidR="00E00E85" w:rsidRPr="00D94A9F">
        <w:rPr>
          <w:rFonts w:asciiTheme="minorHAnsi" w:hAnsiTheme="minorHAnsi" w:cstheme="minorHAnsi"/>
          <w:color w:val="000000" w:themeColor="text1"/>
        </w:rPr>
        <w:t xml:space="preserve"> mieste </w:t>
      </w:r>
      <w:r w:rsidRPr="00D94A9F">
        <w:rPr>
          <w:rFonts w:asciiTheme="minorHAnsi" w:hAnsiTheme="minorHAnsi" w:cstheme="minorHAnsi"/>
          <w:color w:val="000000" w:themeColor="text1"/>
        </w:rPr>
        <w:t xml:space="preserve">v poradí, </w:t>
      </w:r>
      <w:r w:rsidR="00C85F7F">
        <w:rPr>
          <w:rFonts w:asciiTheme="minorHAnsi" w:hAnsiTheme="minorHAnsi" w:cstheme="minorHAnsi"/>
          <w:color w:val="000000" w:themeColor="text1"/>
        </w:rPr>
        <w:t>je</w:t>
      </w:r>
      <w:r w:rsidRPr="00D94A9F">
        <w:rPr>
          <w:rFonts w:asciiTheme="minorHAnsi" w:hAnsiTheme="minorHAnsi" w:cstheme="minorHAnsi"/>
          <w:color w:val="000000" w:themeColor="text1"/>
        </w:rPr>
        <w:t xml:space="preserve"> povinn</w:t>
      </w:r>
      <w:r w:rsidR="00C85F7F">
        <w:rPr>
          <w:rFonts w:asciiTheme="minorHAnsi" w:hAnsiTheme="minorHAnsi" w:cstheme="minorHAnsi"/>
          <w:color w:val="000000" w:themeColor="text1"/>
        </w:rPr>
        <w:t>ý</w:t>
      </w:r>
      <w:r w:rsidRPr="00D94A9F">
        <w:rPr>
          <w:rFonts w:asciiTheme="minorHAnsi" w:hAnsiTheme="minorHAnsi" w:cstheme="minorHAnsi"/>
          <w:color w:val="000000" w:themeColor="text1"/>
        </w:rPr>
        <w:t xml:space="preserve"> splniť povinnosť podľa bodu 29.</w:t>
      </w:r>
      <w:r w:rsidR="00676FC7" w:rsidRPr="00D94A9F">
        <w:rPr>
          <w:rFonts w:asciiTheme="minorHAnsi" w:hAnsiTheme="minorHAnsi" w:cstheme="minorHAnsi"/>
          <w:color w:val="000000" w:themeColor="text1"/>
        </w:rPr>
        <w:t>2</w:t>
      </w:r>
      <w:r w:rsidRPr="00D94A9F">
        <w:rPr>
          <w:rFonts w:asciiTheme="minorHAnsi" w:hAnsiTheme="minorHAnsi" w:cstheme="minorHAnsi"/>
          <w:color w:val="000000" w:themeColor="text1"/>
        </w:rPr>
        <w:t xml:space="preserve"> </w:t>
      </w:r>
      <w:r w:rsidR="00414AC6" w:rsidRPr="00D94A9F">
        <w:rPr>
          <w:rFonts w:asciiTheme="minorHAnsi" w:hAnsiTheme="minorHAnsi" w:cstheme="minorHAnsi"/>
          <w:color w:val="000000" w:themeColor="text1"/>
        </w:rPr>
        <w:t xml:space="preserve">časti </w:t>
      </w:r>
      <w:r w:rsidRPr="00D94A9F">
        <w:rPr>
          <w:rFonts w:asciiTheme="minorHAnsi" w:hAnsiTheme="minorHAnsi" w:cstheme="minorHAnsi"/>
          <w:color w:val="000000" w:themeColor="text1"/>
        </w:rPr>
        <w:t xml:space="preserve">A.1 Pokyny pre </w:t>
      </w:r>
      <w:r w:rsidR="00486A2B">
        <w:rPr>
          <w:rFonts w:asciiTheme="minorHAnsi" w:hAnsiTheme="minorHAnsi" w:cstheme="minorHAnsi"/>
          <w:color w:val="000000" w:themeColor="text1"/>
        </w:rPr>
        <w:t>záujemcov/</w:t>
      </w:r>
      <w:r w:rsidRPr="00D94A9F">
        <w:rPr>
          <w:rFonts w:asciiTheme="minorHAnsi" w:hAnsiTheme="minorHAnsi" w:cstheme="minorHAnsi"/>
          <w:color w:val="000000" w:themeColor="text1"/>
        </w:rPr>
        <w:t xml:space="preserve">uchádzačov </w:t>
      </w:r>
      <w:r w:rsidR="0096242D" w:rsidRPr="00D94A9F">
        <w:rPr>
          <w:rFonts w:asciiTheme="minorHAnsi" w:hAnsiTheme="minorHAnsi" w:cstheme="minorHAnsi"/>
          <w:color w:val="000000" w:themeColor="text1"/>
        </w:rPr>
        <w:t xml:space="preserve">týchto </w:t>
      </w:r>
      <w:r w:rsidRPr="00D94A9F">
        <w:rPr>
          <w:rFonts w:asciiTheme="minorHAnsi" w:hAnsiTheme="minorHAnsi" w:cstheme="minorHAnsi"/>
          <w:color w:val="000000" w:themeColor="text1"/>
        </w:rPr>
        <w:t xml:space="preserve">SP a poskytnúť verejnému obstarávateľovi riadnu súčinnosť, potrebnú na uzavretie </w:t>
      </w:r>
      <w:r w:rsidR="00CC2DA3" w:rsidRPr="00D94A9F">
        <w:rPr>
          <w:rFonts w:asciiTheme="minorHAnsi" w:hAnsiTheme="minorHAnsi" w:cstheme="minorHAnsi"/>
          <w:color w:val="000000" w:themeColor="text1"/>
        </w:rPr>
        <w:t>Dohody</w:t>
      </w:r>
      <w:r w:rsidRPr="00D94A9F">
        <w:rPr>
          <w:rFonts w:asciiTheme="minorHAnsi" w:hAnsiTheme="minorHAnsi" w:cstheme="minorHAnsi"/>
          <w:color w:val="000000" w:themeColor="text1"/>
        </w:rPr>
        <w:t xml:space="preserve"> tak, aby mohla byť uzavretá do 10 </w:t>
      </w:r>
      <w:r w:rsidR="005145EE" w:rsidRPr="00D94A9F">
        <w:rPr>
          <w:rFonts w:asciiTheme="minorHAnsi" w:hAnsiTheme="minorHAnsi" w:cstheme="minorHAnsi"/>
          <w:color w:val="000000" w:themeColor="text1"/>
        </w:rPr>
        <w:t xml:space="preserve">(desiatich) </w:t>
      </w:r>
      <w:r w:rsidRPr="00D94A9F">
        <w:rPr>
          <w:rFonts w:asciiTheme="minorHAnsi" w:hAnsiTheme="minorHAnsi" w:cstheme="minorHAnsi"/>
          <w:color w:val="000000" w:themeColor="text1"/>
        </w:rPr>
        <w:t xml:space="preserve">pracovných dní odo dňa, keď boli na jej uzavretie písomne vyzvaní prostredníctvom komunikačného rozhrania  systému JOSEPHINE. </w:t>
      </w:r>
    </w:p>
    <w:p w14:paraId="01919551" w14:textId="1234BCE1" w:rsidR="00183F43" w:rsidRPr="00D94A9F" w:rsidRDefault="0008759D"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Verejný obstarávateľ môže v </w:t>
      </w:r>
      <w:r w:rsidR="00CC2DA3" w:rsidRPr="00D94A9F">
        <w:rPr>
          <w:rFonts w:asciiTheme="minorHAnsi" w:hAnsiTheme="minorHAnsi" w:cstheme="minorHAnsi"/>
          <w:color w:val="000000" w:themeColor="text1"/>
        </w:rPr>
        <w:t>Oznámení</w:t>
      </w:r>
      <w:r w:rsidRPr="00D94A9F">
        <w:rPr>
          <w:rFonts w:asciiTheme="minorHAnsi" w:hAnsiTheme="minorHAnsi" w:cstheme="minorHAnsi"/>
          <w:color w:val="000000" w:themeColor="text1"/>
        </w:rPr>
        <w:t xml:space="preserve"> </w:t>
      </w:r>
      <w:r w:rsidR="00183F43" w:rsidRPr="00D94A9F">
        <w:rPr>
          <w:rFonts w:asciiTheme="minorHAnsi" w:hAnsiTheme="minorHAnsi" w:cstheme="minorHAnsi"/>
          <w:color w:val="000000" w:themeColor="text1"/>
        </w:rPr>
        <w:t>určiť, že lehota uvedená v bodoch 29.</w:t>
      </w:r>
      <w:r w:rsidR="00676FC7" w:rsidRPr="00D94A9F">
        <w:rPr>
          <w:rFonts w:asciiTheme="minorHAnsi" w:hAnsiTheme="minorHAnsi" w:cstheme="minorHAnsi"/>
          <w:color w:val="000000" w:themeColor="text1"/>
        </w:rPr>
        <w:t>7</w:t>
      </w:r>
      <w:r w:rsidR="00183F43" w:rsidRPr="00D94A9F">
        <w:rPr>
          <w:rFonts w:asciiTheme="minorHAnsi" w:hAnsiTheme="minorHAnsi" w:cstheme="minorHAnsi"/>
          <w:color w:val="000000" w:themeColor="text1"/>
        </w:rPr>
        <w:t xml:space="preserve"> a 29.</w:t>
      </w:r>
      <w:r w:rsidR="00676FC7" w:rsidRPr="00D94A9F">
        <w:rPr>
          <w:rFonts w:asciiTheme="minorHAnsi" w:hAnsiTheme="minorHAnsi" w:cstheme="minorHAnsi"/>
          <w:color w:val="000000" w:themeColor="text1"/>
        </w:rPr>
        <w:t>9</w:t>
      </w:r>
      <w:r w:rsidR="00284861" w:rsidRPr="00D94A9F">
        <w:rPr>
          <w:rFonts w:asciiTheme="minorHAnsi" w:hAnsiTheme="minorHAnsi" w:cstheme="minorHAnsi"/>
          <w:color w:val="000000" w:themeColor="text1"/>
        </w:rPr>
        <w:t xml:space="preserve"> </w:t>
      </w:r>
      <w:r w:rsidR="00183F43" w:rsidRPr="00D94A9F">
        <w:rPr>
          <w:rFonts w:asciiTheme="minorHAnsi" w:hAnsiTheme="minorHAnsi" w:cstheme="minorHAnsi"/>
          <w:color w:val="000000" w:themeColor="text1"/>
        </w:rPr>
        <w:t>je dlhšia ako 10 pracovných dní.</w:t>
      </w:r>
    </w:p>
    <w:p w14:paraId="4919E3F8" w14:textId="670ADB9C" w:rsidR="00183F43" w:rsidRPr="00D94A9F" w:rsidRDefault="00183F43"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b/>
          <w:color w:val="000000" w:themeColor="text1"/>
        </w:rPr>
        <w:t>Povinnosť byť zapísaný v registri partnerov verejného sektora sa nevzťahuje</w:t>
      </w:r>
      <w:r w:rsidRPr="00D94A9F">
        <w:rPr>
          <w:rFonts w:asciiTheme="minorHAnsi" w:hAnsiTheme="minorHAnsi" w:cstheme="minorHAnsi"/>
          <w:color w:val="000000" w:themeColor="text1"/>
        </w:rPr>
        <w:t xml:space="preserve"> na toho, komu m</w:t>
      </w:r>
      <w:r w:rsidR="00C85F7F">
        <w:rPr>
          <w:rFonts w:asciiTheme="minorHAnsi" w:hAnsiTheme="minorHAnsi" w:cstheme="minorHAnsi"/>
          <w:color w:val="000000" w:themeColor="text1"/>
        </w:rPr>
        <w:t>á</w:t>
      </w:r>
      <w:r w:rsidRPr="00D94A9F">
        <w:rPr>
          <w:rFonts w:asciiTheme="minorHAnsi" w:hAnsiTheme="minorHAnsi" w:cstheme="minorHAnsi"/>
          <w:color w:val="000000" w:themeColor="text1"/>
        </w:rPr>
        <w:t xml:space="preserve"> byť </w:t>
      </w:r>
      <w:r w:rsidRPr="00D94A9F">
        <w:rPr>
          <w:rFonts w:asciiTheme="minorHAnsi" w:hAnsiTheme="minorHAnsi" w:cstheme="minorHAnsi"/>
          <w:b/>
          <w:color w:val="000000" w:themeColor="text1"/>
        </w:rPr>
        <w:t>jednorazovo poskytnuté</w:t>
      </w:r>
      <w:r w:rsidR="00C85F7F">
        <w:rPr>
          <w:rFonts w:asciiTheme="minorHAnsi" w:hAnsiTheme="minorHAnsi" w:cstheme="minorHAnsi"/>
          <w:b/>
          <w:color w:val="000000" w:themeColor="text1"/>
        </w:rPr>
        <w:t xml:space="preserve"> plnenie z Dohody, ktorého</w:t>
      </w:r>
      <w:r w:rsidRPr="00D94A9F">
        <w:rPr>
          <w:rFonts w:asciiTheme="minorHAnsi" w:hAnsiTheme="minorHAnsi" w:cstheme="minorHAnsi"/>
          <w:b/>
          <w:color w:val="000000" w:themeColor="text1"/>
        </w:rPr>
        <w:t xml:space="preserve"> </w:t>
      </w:r>
      <w:r w:rsidR="00D52A06">
        <w:rPr>
          <w:rFonts w:asciiTheme="minorHAnsi" w:hAnsiTheme="minorHAnsi" w:cstheme="minorHAnsi"/>
          <w:b/>
          <w:color w:val="000000" w:themeColor="text1"/>
        </w:rPr>
        <w:t xml:space="preserve"> hodnota neprevyšuje sumu 100 000 eur, </w:t>
      </w:r>
      <w:r w:rsidR="006716F4" w:rsidRPr="00D94A9F">
        <w:rPr>
          <w:rFonts w:asciiTheme="minorHAnsi" w:hAnsiTheme="minorHAnsi" w:cstheme="minorHAnsi"/>
          <w:color w:val="000000" w:themeColor="text1"/>
        </w:rPr>
        <w:t>alebo</w:t>
      </w:r>
      <w:r w:rsidR="00B37E09" w:rsidRPr="00D94A9F">
        <w:rPr>
          <w:rFonts w:asciiTheme="minorHAnsi" w:hAnsiTheme="minorHAnsi" w:cstheme="minorHAnsi"/>
          <w:color w:val="000000" w:themeColor="text1"/>
        </w:rPr>
        <w:t xml:space="preserve"> na </w:t>
      </w:r>
      <w:r w:rsidR="006716F4" w:rsidRPr="00D94A9F">
        <w:rPr>
          <w:rFonts w:asciiTheme="minorHAnsi" w:hAnsiTheme="minorHAnsi" w:cstheme="minorHAnsi"/>
          <w:color w:val="000000" w:themeColor="text1"/>
        </w:rPr>
        <w:t>toho, komu majú byť poskytnuté viaceré čiastkové al</w:t>
      </w:r>
      <w:r w:rsidR="001A2F39" w:rsidRPr="00D94A9F">
        <w:rPr>
          <w:rFonts w:asciiTheme="minorHAnsi" w:hAnsiTheme="minorHAnsi" w:cstheme="minorHAnsi"/>
          <w:color w:val="000000" w:themeColor="text1"/>
        </w:rPr>
        <w:t>ebo opakujúce sa plnenia</w:t>
      </w:r>
      <w:r w:rsidR="00D52A06">
        <w:rPr>
          <w:rFonts w:asciiTheme="minorHAnsi" w:hAnsiTheme="minorHAnsi" w:cstheme="minorHAnsi"/>
          <w:color w:val="000000" w:themeColor="text1"/>
        </w:rPr>
        <w:t xml:space="preserve"> z Dohody</w:t>
      </w:r>
      <w:r w:rsidR="001A2F39" w:rsidRPr="00D94A9F">
        <w:rPr>
          <w:rFonts w:asciiTheme="minorHAnsi" w:hAnsiTheme="minorHAnsi" w:cstheme="minorHAnsi"/>
          <w:color w:val="000000" w:themeColor="text1"/>
        </w:rPr>
        <w:t>, ktorých</w:t>
      </w:r>
      <w:r w:rsidR="006716F4" w:rsidRPr="00D94A9F">
        <w:rPr>
          <w:rFonts w:asciiTheme="minorHAnsi" w:hAnsiTheme="minorHAnsi" w:cstheme="minorHAnsi"/>
          <w:color w:val="000000" w:themeColor="text1"/>
        </w:rPr>
        <w:t xml:space="preserve"> hodnota</w:t>
      </w:r>
      <w:r w:rsidR="00CB43AE" w:rsidRPr="00D94A9F">
        <w:rPr>
          <w:rFonts w:asciiTheme="minorHAnsi" w:hAnsiTheme="minorHAnsi" w:cstheme="minorHAnsi"/>
          <w:color w:val="000000" w:themeColor="text1"/>
        </w:rPr>
        <w:t xml:space="preserve"> </w:t>
      </w:r>
      <w:r w:rsidR="001A2F39" w:rsidRPr="00D94A9F">
        <w:rPr>
          <w:rFonts w:asciiTheme="minorHAnsi" w:hAnsiTheme="minorHAnsi" w:cstheme="minorHAnsi"/>
          <w:b/>
          <w:color w:val="000000" w:themeColor="text1"/>
        </w:rPr>
        <w:t>v úhrne neprevyšuje</w:t>
      </w:r>
      <w:r w:rsidRPr="00D94A9F">
        <w:rPr>
          <w:rFonts w:asciiTheme="minorHAnsi" w:hAnsiTheme="minorHAnsi" w:cstheme="minorHAnsi"/>
          <w:b/>
          <w:color w:val="000000" w:themeColor="text1"/>
        </w:rPr>
        <w:t xml:space="preserve"> sumu 250 000 eur</w:t>
      </w:r>
      <w:r w:rsidR="006C3401" w:rsidRPr="00D94A9F">
        <w:rPr>
          <w:rFonts w:asciiTheme="minorHAnsi" w:hAnsiTheme="minorHAnsi" w:cstheme="minorHAnsi"/>
          <w:b/>
          <w:color w:val="000000" w:themeColor="text1"/>
        </w:rPr>
        <w:t>,</w:t>
      </w:r>
      <w:r w:rsidRPr="00D94A9F">
        <w:rPr>
          <w:rFonts w:asciiTheme="minorHAnsi" w:hAnsiTheme="minorHAnsi" w:cstheme="minorHAnsi"/>
          <w:b/>
          <w:color w:val="000000" w:themeColor="text1"/>
        </w:rPr>
        <w:t xml:space="preserve"> </w:t>
      </w:r>
      <w:r w:rsidRPr="00D94A9F">
        <w:rPr>
          <w:rFonts w:asciiTheme="minorHAnsi" w:hAnsiTheme="minorHAnsi" w:cstheme="minorHAnsi"/>
          <w:color w:val="000000" w:themeColor="text1"/>
        </w:rPr>
        <w:t>to neplatí, ak výšku štátnej pomoci alebo investičnej pomoci</w:t>
      </w:r>
      <w:r w:rsidR="00D52A06">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 xml:space="preserve"> </w:t>
      </w:r>
      <w:r w:rsidR="00D52A06" w:rsidRPr="00D52A06">
        <w:rPr>
          <w:rFonts w:asciiTheme="minorHAnsi" w:hAnsiTheme="minorHAnsi" w:cstheme="minorHAnsi"/>
          <w:color w:val="000000" w:themeColor="text1"/>
        </w:rPr>
        <w:t>ktorej hodnotu plnenia nemožno určiť vzniká povinnosť zápisu bez ohľadu na hodnotu plnenia. Limity podľa prvej vety sa posudzujú bez DPH.</w:t>
      </w:r>
    </w:p>
    <w:p w14:paraId="014B8CFF" w14:textId="5E2D0B5C" w:rsidR="00183F43" w:rsidRPr="00D94A9F" w:rsidRDefault="00183F43"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b/>
          <w:color w:val="000000" w:themeColor="text1"/>
        </w:rPr>
        <w:t xml:space="preserve">Úspešný uchádzač je povinný predložiť najneskôr v lehote stanovenej vo výzve na poskytnutie riadnej súčinnosti </w:t>
      </w:r>
      <w:r w:rsidR="006C3401" w:rsidRPr="00D94A9F">
        <w:rPr>
          <w:rFonts w:asciiTheme="minorHAnsi" w:hAnsiTheme="minorHAnsi" w:cstheme="minorHAnsi"/>
          <w:b/>
          <w:color w:val="000000" w:themeColor="text1"/>
        </w:rPr>
        <w:t xml:space="preserve">podpísanú </w:t>
      </w:r>
      <w:r w:rsidR="007346A1" w:rsidRPr="00D94A9F">
        <w:rPr>
          <w:rFonts w:asciiTheme="minorHAnsi" w:hAnsiTheme="minorHAnsi" w:cstheme="minorHAnsi"/>
          <w:b/>
          <w:color w:val="000000" w:themeColor="text1"/>
        </w:rPr>
        <w:t>Dohodu</w:t>
      </w:r>
      <w:r w:rsidR="008C49FA" w:rsidRPr="00D94A9F">
        <w:rPr>
          <w:rFonts w:asciiTheme="minorHAnsi" w:hAnsiTheme="minorHAnsi" w:cstheme="minorHAnsi"/>
          <w:b/>
          <w:color w:val="000000" w:themeColor="text1"/>
        </w:rPr>
        <w:t xml:space="preserve"> </w:t>
      </w:r>
      <w:r w:rsidRPr="00D94A9F">
        <w:rPr>
          <w:rFonts w:asciiTheme="minorHAnsi" w:hAnsiTheme="minorHAnsi" w:cstheme="minorHAnsi"/>
          <w:b/>
          <w:color w:val="000000" w:themeColor="text1"/>
        </w:rPr>
        <w:t>vrátane</w:t>
      </w:r>
      <w:r w:rsidR="00414AC6" w:rsidRPr="00D94A9F">
        <w:rPr>
          <w:rFonts w:asciiTheme="minorHAnsi" w:hAnsiTheme="minorHAnsi" w:cstheme="minorHAnsi"/>
          <w:b/>
          <w:color w:val="000000" w:themeColor="text1"/>
        </w:rPr>
        <w:t xml:space="preserve"> všetkých </w:t>
      </w:r>
      <w:r w:rsidRPr="00D94A9F">
        <w:rPr>
          <w:rFonts w:asciiTheme="minorHAnsi" w:hAnsiTheme="minorHAnsi" w:cstheme="minorHAnsi"/>
          <w:b/>
          <w:color w:val="000000" w:themeColor="text1"/>
        </w:rPr>
        <w:t>jej príloh</w:t>
      </w:r>
      <w:r w:rsidR="006C3401" w:rsidRPr="00D94A9F">
        <w:rPr>
          <w:rFonts w:asciiTheme="minorHAnsi" w:hAnsiTheme="minorHAnsi" w:cstheme="minorHAnsi"/>
          <w:b/>
          <w:color w:val="000000" w:themeColor="text1"/>
        </w:rPr>
        <w:t>.</w:t>
      </w:r>
      <w:r w:rsidRPr="00D94A9F">
        <w:rPr>
          <w:rFonts w:asciiTheme="minorHAnsi" w:hAnsiTheme="minorHAnsi" w:cstheme="minorHAnsi"/>
          <w:b/>
          <w:color w:val="000000" w:themeColor="text1"/>
        </w:rPr>
        <w:t xml:space="preserve"> </w:t>
      </w:r>
      <w:r w:rsidR="006C3401" w:rsidRPr="00D94A9F">
        <w:rPr>
          <w:rFonts w:asciiTheme="minorHAnsi" w:hAnsiTheme="minorHAnsi" w:cstheme="minorHAnsi"/>
          <w:color w:val="000000" w:themeColor="text1"/>
        </w:rPr>
        <w:t>Pri predkladaní Dohody v listinnej podobe je uchádzač povinný predložiť</w:t>
      </w:r>
      <w:r w:rsidR="008C49FA" w:rsidRPr="00D94A9F">
        <w:rPr>
          <w:rFonts w:asciiTheme="minorHAnsi" w:hAnsiTheme="minorHAnsi" w:cstheme="minorHAnsi"/>
          <w:color w:val="000000" w:themeColor="text1"/>
        </w:rPr>
        <w:t xml:space="preserve"> 5</w:t>
      </w:r>
      <w:r w:rsidR="00271189" w:rsidRPr="00D94A9F">
        <w:rPr>
          <w:rFonts w:asciiTheme="minorHAnsi" w:hAnsiTheme="minorHAnsi" w:cstheme="minorHAnsi"/>
          <w:color w:val="000000" w:themeColor="text1"/>
        </w:rPr>
        <w:t xml:space="preserve"> (päť</w:t>
      </w:r>
      <w:r w:rsidR="008C49FA" w:rsidRPr="00D94A9F">
        <w:rPr>
          <w:rFonts w:asciiTheme="minorHAnsi" w:hAnsiTheme="minorHAnsi" w:cstheme="minorHAnsi"/>
          <w:color w:val="000000" w:themeColor="text1"/>
        </w:rPr>
        <w:t>)</w:t>
      </w:r>
      <w:r w:rsidR="006C3401" w:rsidRPr="00D94A9F">
        <w:rPr>
          <w:rFonts w:asciiTheme="minorHAnsi" w:hAnsiTheme="minorHAnsi" w:cstheme="minorHAnsi"/>
          <w:color w:val="000000" w:themeColor="text1"/>
        </w:rPr>
        <w:t xml:space="preserve"> </w:t>
      </w:r>
      <w:r w:rsidR="003D1862" w:rsidRPr="00D94A9F">
        <w:rPr>
          <w:rFonts w:asciiTheme="minorHAnsi" w:hAnsiTheme="minorHAnsi" w:cstheme="minorHAnsi"/>
          <w:color w:val="000000" w:themeColor="text1"/>
        </w:rPr>
        <w:t>rovnopisov</w:t>
      </w:r>
      <w:r w:rsidR="006C3401" w:rsidRPr="00D94A9F">
        <w:rPr>
          <w:rFonts w:asciiTheme="minorHAnsi" w:hAnsiTheme="minorHAnsi" w:cstheme="minorHAnsi"/>
          <w:color w:val="000000" w:themeColor="text1"/>
        </w:rPr>
        <w:t xml:space="preserve"> Dohody</w:t>
      </w:r>
      <w:r w:rsidR="00271189" w:rsidRPr="00D94A9F">
        <w:rPr>
          <w:rFonts w:asciiTheme="minorHAnsi" w:hAnsiTheme="minorHAnsi" w:cstheme="minorHAnsi"/>
          <w:color w:val="000000" w:themeColor="text1"/>
        </w:rPr>
        <w:t>.</w:t>
      </w:r>
      <w:r w:rsidR="006C3401"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Nesplnenie tejto povinnosti bude verejný obstarávateľ považovať za neposkytnutie riadnej súčinnosti.</w:t>
      </w:r>
    </w:p>
    <w:p w14:paraId="4A6CC0CB" w14:textId="68B685A7" w:rsidR="003B0F5D" w:rsidRPr="00D94A9F" w:rsidRDefault="00183F43"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ab/>
      </w:r>
      <w:r w:rsidR="00D52A06" w:rsidRPr="00167300">
        <w:rPr>
          <w:rFonts w:asciiTheme="minorHAnsi" w:hAnsiTheme="minorHAnsi" w:cstheme="minorHAnsi"/>
          <w:color w:val="000000" w:themeColor="text1"/>
        </w:rPr>
        <w:t xml:space="preserve">Verejný obstarávateľ vyžaduje, aby úspešný uchádzač najneskôr v lehote stanovenej vo výzve na poskytnutie riadnej súčinnosti predložil </w:t>
      </w:r>
      <w:r w:rsidR="00D52A06" w:rsidRPr="00167300">
        <w:rPr>
          <w:rFonts w:asciiTheme="minorHAnsi" w:hAnsiTheme="minorHAnsi" w:cstheme="minorHAnsi"/>
          <w:b/>
          <w:bCs/>
          <w:color w:val="000000" w:themeColor="text1"/>
          <w:u w:val="single"/>
        </w:rPr>
        <w:t>Zoznam subdodávateľov a podiel subdodávok</w:t>
      </w:r>
      <w:r w:rsidR="00D52A06" w:rsidRPr="00167300">
        <w:rPr>
          <w:rFonts w:asciiTheme="minorHAnsi" w:hAnsiTheme="minorHAnsi" w:cstheme="minorHAnsi"/>
          <w:color w:val="000000" w:themeColor="text1"/>
        </w:rPr>
        <w:t xml:space="preserve"> (Príloha č. </w:t>
      </w:r>
      <w:r w:rsidR="00167300" w:rsidRPr="00167300">
        <w:rPr>
          <w:rFonts w:asciiTheme="minorHAnsi" w:hAnsiTheme="minorHAnsi" w:cstheme="minorHAnsi"/>
          <w:color w:val="000000" w:themeColor="text1"/>
        </w:rPr>
        <w:t>5</w:t>
      </w:r>
      <w:r w:rsidR="00D52A06" w:rsidRPr="00167300">
        <w:rPr>
          <w:rFonts w:asciiTheme="minorHAnsi" w:hAnsiTheme="minorHAnsi" w:cstheme="minorHAnsi"/>
          <w:color w:val="000000" w:themeColor="text1"/>
        </w:rPr>
        <w:t xml:space="preserve"> k časti B.3 týchto SP) podľa § 41 ods.</w:t>
      </w:r>
      <w:r w:rsidR="00486A2B">
        <w:rPr>
          <w:rFonts w:asciiTheme="minorHAnsi" w:hAnsiTheme="minorHAnsi" w:cstheme="minorHAnsi"/>
          <w:color w:val="000000" w:themeColor="text1"/>
        </w:rPr>
        <w:t xml:space="preserve"> </w:t>
      </w:r>
      <w:r w:rsidR="00D52A06" w:rsidRPr="00167300">
        <w:rPr>
          <w:rFonts w:asciiTheme="minorHAnsi" w:hAnsiTheme="minorHAnsi" w:cstheme="minorHAnsi"/>
          <w:color w:val="000000" w:themeColor="text1"/>
        </w:rPr>
        <w:t xml:space="preserve">3 ZVO, v ktorom uvedie údaje o všetkých </w:t>
      </w:r>
      <w:r w:rsidR="00D52A06" w:rsidRPr="00167300">
        <w:rPr>
          <w:rFonts w:asciiTheme="minorHAnsi" w:hAnsiTheme="minorHAnsi" w:cstheme="minorHAnsi"/>
          <w:b/>
          <w:bCs/>
          <w:color w:val="000000" w:themeColor="text1"/>
        </w:rPr>
        <w:t>známych subdodávateľoch,</w:t>
      </w:r>
      <w:r w:rsidR="00D52A06" w:rsidRPr="00167300">
        <w:rPr>
          <w:rFonts w:asciiTheme="minorHAnsi" w:hAnsiTheme="minorHAnsi" w:cstheme="minorHAnsi"/>
          <w:color w:val="000000" w:themeColor="text1"/>
        </w:rPr>
        <w:t xml:space="preserve"> údaje o osobe oprávnenej konať za subdodávateľa v rozsahu meno a priezvisko, adresa pobytu, dátum narodenia. </w:t>
      </w:r>
      <w:r w:rsidRPr="00167300">
        <w:rPr>
          <w:rFonts w:asciiTheme="minorHAnsi" w:hAnsiTheme="minorHAnsi" w:cstheme="minorHAnsi"/>
          <w:color w:val="000000" w:themeColor="text1"/>
        </w:rPr>
        <w:t>Nesplnenie tejto povinnosti bude verejný obstarávateľ považovať</w:t>
      </w:r>
      <w:r w:rsidRPr="00D94A9F">
        <w:rPr>
          <w:rFonts w:asciiTheme="minorHAnsi" w:hAnsiTheme="minorHAnsi" w:cstheme="minorHAnsi"/>
          <w:color w:val="000000" w:themeColor="text1"/>
        </w:rPr>
        <w:t xml:space="preserve"> za neposkytnutie riadnej súčinnosti.</w:t>
      </w:r>
      <w:r w:rsidR="003B0F5D" w:rsidRPr="00D94A9F">
        <w:rPr>
          <w:rFonts w:asciiTheme="minorHAnsi" w:hAnsiTheme="minorHAnsi" w:cstheme="minorHAnsi"/>
          <w:color w:val="000000" w:themeColor="text1"/>
        </w:rPr>
        <w:t xml:space="preserve"> </w:t>
      </w:r>
    </w:p>
    <w:p w14:paraId="492D0164" w14:textId="77777777" w:rsidR="00183F43" w:rsidRPr="00D94A9F" w:rsidRDefault="00183F43"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b/>
          <w:color w:val="000000" w:themeColor="text1"/>
        </w:rPr>
        <w:lastRenderedPageBreak/>
        <w:tab/>
        <w:t>V prípade, že úspešným uchádzačom je skupina dodávateľov</w:t>
      </w:r>
      <w:r w:rsidRPr="00D94A9F">
        <w:rPr>
          <w:rFonts w:asciiTheme="minorHAnsi" w:hAnsiTheme="minorHAnsi" w:cstheme="minorHAnsi"/>
          <w:color w:val="000000" w:themeColor="text1"/>
        </w:rPr>
        <w:t xml:space="preserve">, úspešný uchádzač je povinný najneskôr v lehote stanovenej vo výzve na poskytnutie riadnej súčinnosti </w:t>
      </w:r>
      <w:r w:rsidRPr="00D94A9F">
        <w:rPr>
          <w:rFonts w:asciiTheme="minorHAnsi" w:hAnsiTheme="minorHAnsi" w:cstheme="minorHAnsi"/>
          <w:b/>
          <w:color w:val="000000" w:themeColor="text1"/>
        </w:rPr>
        <w:t>predložiť relevantný doklad preukazujúci splneni</w:t>
      </w:r>
      <w:r w:rsidR="00684C0E" w:rsidRPr="00D94A9F">
        <w:rPr>
          <w:rFonts w:asciiTheme="minorHAnsi" w:hAnsiTheme="minorHAnsi" w:cstheme="minorHAnsi"/>
          <w:b/>
          <w:color w:val="000000" w:themeColor="text1"/>
        </w:rPr>
        <w:t>e podmienky uvedenej v bode 18.5</w:t>
      </w:r>
      <w:r w:rsidRPr="00D94A9F">
        <w:rPr>
          <w:rFonts w:asciiTheme="minorHAnsi" w:hAnsiTheme="minorHAnsi" w:cstheme="minorHAnsi"/>
          <w:b/>
          <w:color w:val="000000" w:themeColor="text1"/>
        </w:rPr>
        <w:t xml:space="preserve"> tejto časti súťažných podkladov</w:t>
      </w:r>
      <w:r w:rsidRPr="00D94A9F">
        <w:rPr>
          <w:rFonts w:asciiTheme="minorHAnsi" w:hAnsiTheme="minorHAnsi" w:cstheme="minorHAnsi"/>
          <w:color w:val="000000" w:themeColor="text1"/>
        </w:rPr>
        <w:t>. Nesplnenie tejto povinnosti bude verejný obstarávateľ považovať za neposkytnutie riadnej súčinnosti.</w:t>
      </w:r>
    </w:p>
    <w:p w14:paraId="5E9B2FDE" w14:textId="1C0CA6E8" w:rsidR="00183F43" w:rsidRPr="00D94A9F" w:rsidRDefault="00183F43"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V prípade, že je úspešným uchádzačom skupina dodávateľov a</w:t>
      </w:r>
      <w:r w:rsidR="007F49D3" w:rsidRPr="00D94A9F">
        <w:rPr>
          <w:rFonts w:asciiTheme="minorHAnsi" w:hAnsiTheme="minorHAnsi" w:cstheme="minorHAnsi"/>
          <w:color w:val="000000" w:themeColor="text1"/>
        </w:rPr>
        <w:t> </w:t>
      </w:r>
      <w:r w:rsidR="00FE6592" w:rsidRPr="00D94A9F" w:rsidDel="00FE6592">
        <w:rPr>
          <w:rFonts w:asciiTheme="minorHAnsi" w:hAnsiTheme="minorHAnsi" w:cstheme="minorHAnsi"/>
          <w:color w:val="000000" w:themeColor="text1"/>
        </w:rPr>
        <w:t xml:space="preserve"> </w:t>
      </w:r>
      <w:r w:rsidR="007F49D3" w:rsidRPr="00D94A9F">
        <w:rPr>
          <w:rFonts w:asciiTheme="minorHAnsi" w:hAnsiTheme="minorHAnsi" w:cstheme="minorHAnsi"/>
          <w:color w:val="000000" w:themeColor="text1"/>
        </w:rPr>
        <w:t>Dohoda</w:t>
      </w:r>
      <w:r w:rsidRPr="00D94A9F">
        <w:rPr>
          <w:rFonts w:asciiTheme="minorHAnsi" w:hAnsiTheme="minorHAnsi" w:cstheme="minorHAnsi"/>
          <w:color w:val="000000" w:themeColor="text1"/>
        </w:rPr>
        <w:t xml:space="preserve"> s verejným obstarávateľom bude na strane úspešného uchádzača podpísaná splnomocnenou osobou/osobami, úspešný uchádzač je povinný predložiť najneskôr v lehote stanovenej vo výzve na poskytnutie riadnej súčinnos</w:t>
      </w:r>
      <w:r w:rsidR="00F65CE6" w:rsidRPr="00D94A9F">
        <w:rPr>
          <w:rFonts w:asciiTheme="minorHAnsi" w:hAnsiTheme="minorHAnsi" w:cstheme="minorHAnsi"/>
          <w:color w:val="000000" w:themeColor="text1"/>
        </w:rPr>
        <w:t xml:space="preserve">ti plnú moc splnomocnenej </w:t>
      </w:r>
      <w:r w:rsidRPr="00D94A9F">
        <w:rPr>
          <w:rFonts w:asciiTheme="minorHAnsi" w:hAnsiTheme="minorHAnsi" w:cstheme="minorHAnsi"/>
          <w:color w:val="000000" w:themeColor="text1"/>
        </w:rPr>
        <w:t>os</w:t>
      </w:r>
      <w:r w:rsidR="00F65CE6" w:rsidRPr="00D94A9F">
        <w:rPr>
          <w:rFonts w:asciiTheme="minorHAnsi" w:hAnsiTheme="minorHAnsi" w:cstheme="minorHAnsi"/>
          <w:color w:val="000000" w:themeColor="text1"/>
        </w:rPr>
        <w:t>oby/osôb</w:t>
      </w:r>
      <w:r w:rsidRPr="00D94A9F">
        <w:rPr>
          <w:rFonts w:asciiTheme="minorHAnsi" w:hAnsiTheme="minorHAnsi" w:cstheme="minorHAnsi"/>
          <w:color w:val="000000" w:themeColor="text1"/>
        </w:rPr>
        <w:t xml:space="preserve">, pričom v nej musí byť výslovne uvedené </w:t>
      </w:r>
      <w:r w:rsidR="00F65CE6" w:rsidRPr="00D94A9F">
        <w:rPr>
          <w:rFonts w:asciiTheme="minorHAnsi" w:hAnsiTheme="minorHAnsi" w:cstheme="minorHAnsi"/>
          <w:color w:val="000000" w:themeColor="text1"/>
        </w:rPr>
        <w:t>oprávnenie splnomocnenej osoby/</w:t>
      </w:r>
      <w:r w:rsidRPr="00D94A9F">
        <w:rPr>
          <w:rFonts w:asciiTheme="minorHAnsi" w:hAnsiTheme="minorHAnsi" w:cstheme="minorHAnsi"/>
          <w:color w:val="000000" w:themeColor="text1"/>
        </w:rPr>
        <w:t xml:space="preserve">osôb na podpis </w:t>
      </w:r>
      <w:r w:rsidR="007F49D3" w:rsidRPr="00D94A9F">
        <w:rPr>
          <w:rFonts w:asciiTheme="minorHAnsi" w:hAnsiTheme="minorHAnsi" w:cstheme="minorHAnsi"/>
          <w:color w:val="000000" w:themeColor="text1"/>
        </w:rPr>
        <w:t>Dohody</w:t>
      </w:r>
      <w:r w:rsidRPr="00D94A9F">
        <w:rPr>
          <w:rFonts w:asciiTheme="minorHAnsi" w:hAnsiTheme="minorHAnsi" w:cstheme="minorHAnsi"/>
          <w:color w:val="000000" w:themeColor="text1"/>
        </w:rPr>
        <w:t xml:space="preserve"> (ak takáto plná moc nebola predložená uchádzačom v rámci ponuky). Nesplnenie tejto povinnosti bude verejný obstarávateľ považovať za neposkytnutie riadnej súčinnosti.</w:t>
      </w:r>
    </w:p>
    <w:p w14:paraId="02884FFD" w14:textId="77777777" w:rsidR="00183F43" w:rsidRPr="00D94A9F" w:rsidRDefault="00183F43" w:rsidP="00F00B76">
      <w:pPr>
        <w:numPr>
          <w:ilvl w:val="1"/>
          <w:numId w:val="51"/>
        </w:num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Povinnosť mať zapísaných konečných užívateľov výhod v registri partnerov verejného sektora sa vzťahuje na každého člena skupiny dodávateľov.</w:t>
      </w:r>
    </w:p>
    <w:p w14:paraId="42714572" w14:textId="77777777" w:rsidR="00183F43" w:rsidRPr="00D94A9F" w:rsidRDefault="00183F43" w:rsidP="00F00B76">
      <w:pPr>
        <w:numPr>
          <w:ilvl w:val="1"/>
          <w:numId w:val="51"/>
        </w:numPr>
        <w:autoSpaceDE w:val="0"/>
        <w:autoSpaceDN w:val="0"/>
        <w:spacing w:after="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ab/>
        <w:t>Verejný obstarávateľ si vyhradzuje právo neprijať ponuky uchádzačov, ktoré budú cenovo prevyšovať predpokladanú hodnotu zákazky</w:t>
      </w:r>
      <w:r w:rsidR="00915585" w:rsidRPr="00D94A9F">
        <w:rPr>
          <w:rFonts w:asciiTheme="minorHAnsi" w:hAnsiTheme="minorHAnsi" w:cstheme="minorHAnsi"/>
          <w:color w:val="000000" w:themeColor="text1"/>
        </w:rPr>
        <w:t>,</w:t>
      </w:r>
      <w:r w:rsidRPr="00D94A9F">
        <w:rPr>
          <w:rFonts w:asciiTheme="minorHAnsi" w:hAnsiTheme="minorHAnsi" w:cstheme="minorHAnsi"/>
          <w:color w:val="000000" w:themeColor="text1"/>
        </w:rPr>
        <w:t xml:space="preserve"> </w:t>
      </w:r>
      <w:proofErr w:type="spellStart"/>
      <w:r w:rsidRPr="00D94A9F">
        <w:rPr>
          <w:rFonts w:asciiTheme="minorHAnsi" w:hAnsiTheme="minorHAnsi" w:cstheme="minorHAnsi"/>
          <w:color w:val="000000" w:themeColor="text1"/>
        </w:rPr>
        <w:t>t.j</w:t>
      </w:r>
      <w:proofErr w:type="spellEnd"/>
      <w:r w:rsidRPr="00D94A9F">
        <w:rPr>
          <w:rFonts w:asciiTheme="minorHAnsi" w:hAnsiTheme="minorHAnsi" w:cstheme="minorHAnsi"/>
          <w:color w:val="000000" w:themeColor="text1"/>
        </w:rPr>
        <w:t xml:space="preserve">. ktorých najnižšia cena bude vyššia ako </w:t>
      </w:r>
      <w:r w:rsidRPr="00D94A9F">
        <w:rPr>
          <w:rFonts w:asciiTheme="minorHAnsi" w:hAnsiTheme="minorHAnsi" w:cstheme="minorHAnsi"/>
        </w:rPr>
        <w:t xml:space="preserve">plánované finančné prostriedky </w:t>
      </w:r>
      <w:r w:rsidR="00B25AE6" w:rsidRPr="00D94A9F">
        <w:rPr>
          <w:rFonts w:asciiTheme="minorHAnsi" w:hAnsiTheme="minorHAnsi" w:cstheme="minorHAnsi"/>
        </w:rPr>
        <w:t xml:space="preserve">verejného </w:t>
      </w:r>
      <w:r w:rsidRPr="00D94A9F">
        <w:rPr>
          <w:rFonts w:asciiTheme="minorHAnsi" w:hAnsiTheme="minorHAnsi" w:cstheme="minorHAnsi"/>
        </w:rPr>
        <w:t xml:space="preserve">obstarávateľa </w:t>
      </w:r>
      <w:r w:rsidRPr="00D94A9F">
        <w:rPr>
          <w:rFonts w:asciiTheme="minorHAnsi" w:hAnsiTheme="minorHAnsi" w:cstheme="minorHAnsi"/>
          <w:color w:val="000000" w:themeColor="text1"/>
        </w:rPr>
        <w:t>na predmet zákazky.</w:t>
      </w:r>
    </w:p>
    <w:p w14:paraId="0F67DE3B" w14:textId="3BD9379C" w:rsidR="005B7F29" w:rsidRPr="00D94A9F" w:rsidRDefault="005B7F29" w:rsidP="00FE6592">
      <w:pPr>
        <w:rPr>
          <w:rFonts w:asciiTheme="minorHAnsi" w:hAnsiTheme="minorHAnsi" w:cstheme="minorHAnsi"/>
        </w:rPr>
      </w:pPr>
    </w:p>
    <w:p w14:paraId="30B6E03A" w14:textId="63A3994D" w:rsidR="003D00CB" w:rsidRPr="00D94A9F" w:rsidRDefault="00B17D77" w:rsidP="00F00B76">
      <w:pPr>
        <w:pStyle w:val="Nadpis3"/>
        <w:numPr>
          <w:ilvl w:val="0"/>
          <w:numId w:val="65"/>
        </w:numPr>
        <w:spacing w:after="120" w:line="276" w:lineRule="auto"/>
        <w:ind w:left="567" w:hanging="567"/>
        <w:rPr>
          <w:rFonts w:asciiTheme="minorHAnsi" w:hAnsiTheme="minorHAnsi" w:cstheme="minorHAnsi"/>
          <w:sz w:val="22"/>
          <w:szCs w:val="22"/>
        </w:rPr>
      </w:pPr>
      <w:bookmarkStart w:id="89" w:name="_Toc461981437"/>
      <w:r w:rsidRPr="00D94A9F">
        <w:rPr>
          <w:rStyle w:val="dajeNDSChar"/>
          <w:rFonts w:asciiTheme="minorHAnsi" w:hAnsiTheme="minorHAnsi" w:cstheme="minorHAnsi"/>
          <w:color w:val="auto"/>
          <w:sz w:val="22"/>
          <w:szCs w:val="22"/>
          <w:lang w:eastAsia="sk-SK"/>
        </w:rPr>
        <w:t>Zrušenie</w:t>
      </w:r>
      <w:r w:rsidR="00FA4B41" w:rsidRPr="00D94A9F">
        <w:rPr>
          <w:rStyle w:val="dajeNDSChar"/>
          <w:rFonts w:asciiTheme="minorHAnsi" w:hAnsiTheme="minorHAnsi" w:cstheme="minorHAnsi"/>
          <w:color w:val="auto"/>
          <w:sz w:val="22"/>
          <w:szCs w:val="22"/>
          <w:lang w:eastAsia="sk-SK"/>
        </w:rPr>
        <w:t xml:space="preserve"> </w:t>
      </w:r>
      <w:r w:rsidR="003E1BB2" w:rsidRPr="00D94A9F">
        <w:rPr>
          <w:rStyle w:val="dajeNDSChar"/>
          <w:rFonts w:asciiTheme="minorHAnsi" w:hAnsiTheme="minorHAnsi" w:cstheme="minorHAnsi"/>
          <w:color w:val="auto"/>
          <w:sz w:val="22"/>
          <w:szCs w:val="22"/>
          <w:lang w:eastAsia="sk-SK"/>
        </w:rPr>
        <w:t>verejného obstarávania</w:t>
      </w:r>
      <w:bookmarkEnd w:id="89"/>
    </w:p>
    <w:p w14:paraId="72C4ED14" w14:textId="77777777" w:rsidR="003622D4" w:rsidRPr="00D94A9F" w:rsidRDefault="003622D4" w:rsidP="00F00B76">
      <w:pPr>
        <w:pStyle w:val="Odsekzoznamu"/>
        <w:numPr>
          <w:ilvl w:val="0"/>
          <w:numId w:val="54"/>
        </w:numPr>
        <w:autoSpaceDE w:val="0"/>
        <w:autoSpaceDN w:val="0"/>
        <w:spacing w:line="276" w:lineRule="auto"/>
        <w:rPr>
          <w:rFonts w:asciiTheme="minorHAnsi" w:hAnsiTheme="minorHAnsi" w:cstheme="minorHAnsi"/>
          <w:noProof w:val="0"/>
          <w:vanish/>
        </w:rPr>
      </w:pPr>
    </w:p>
    <w:p w14:paraId="07C81A92" w14:textId="77777777" w:rsidR="00E4076A" w:rsidRPr="00D94A9F" w:rsidRDefault="00E4076A" w:rsidP="00F00B76">
      <w:pPr>
        <w:pStyle w:val="Odsekzoznamu"/>
        <w:numPr>
          <w:ilvl w:val="0"/>
          <w:numId w:val="51"/>
        </w:numPr>
        <w:autoSpaceDE w:val="0"/>
        <w:autoSpaceDN w:val="0"/>
        <w:spacing w:after="60" w:line="276" w:lineRule="auto"/>
        <w:rPr>
          <w:rFonts w:asciiTheme="minorHAnsi" w:hAnsiTheme="minorHAnsi" w:cstheme="minorHAnsi"/>
          <w:noProof w:val="0"/>
          <w:vanish/>
          <w:color w:val="000000" w:themeColor="text1"/>
        </w:rPr>
      </w:pPr>
    </w:p>
    <w:p w14:paraId="22B001B9" w14:textId="77777777" w:rsidR="00E4076A" w:rsidRPr="00D94A9F" w:rsidRDefault="00E4076A" w:rsidP="00F00B76">
      <w:pPr>
        <w:pStyle w:val="Odsekzoznamu"/>
        <w:numPr>
          <w:ilvl w:val="1"/>
          <w:numId w:val="41"/>
        </w:numPr>
        <w:autoSpaceDE w:val="0"/>
        <w:autoSpaceDN w:val="0"/>
        <w:spacing w:after="6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Verejný obstarávateľ zruší verejné obstarávanie alebo jeho časť, ak:</w:t>
      </w:r>
    </w:p>
    <w:p w14:paraId="553ECFE7" w14:textId="56B94BFB" w:rsidR="00E4076A" w:rsidRPr="00D94A9F" w:rsidRDefault="00E4076A" w:rsidP="005946F9">
      <w:pPr>
        <w:numPr>
          <w:ilvl w:val="0"/>
          <w:numId w:val="22"/>
        </w:numPr>
        <w:spacing w:after="60" w:line="276" w:lineRule="auto"/>
        <w:ind w:left="993" w:hanging="426"/>
        <w:rPr>
          <w:rFonts w:asciiTheme="minorHAnsi" w:hAnsiTheme="minorHAnsi" w:cstheme="minorHAnsi"/>
          <w:color w:val="000000" w:themeColor="text1"/>
        </w:rPr>
      </w:pPr>
      <w:r w:rsidRPr="00D94A9F">
        <w:rPr>
          <w:rFonts w:asciiTheme="minorHAnsi" w:hAnsiTheme="minorHAnsi" w:cstheme="minorHAnsi"/>
          <w:color w:val="000000" w:themeColor="text1"/>
        </w:rPr>
        <w:t xml:space="preserve">ani jeden uchádzač </w:t>
      </w:r>
      <w:r w:rsidR="00C97CF2" w:rsidRPr="00D94A9F">
        <w:rPr>
          <w:rFonts w:asciiTheme="minorHAnsi" w:hAnsiTheme="minorHAnsi" w:cstheme="minorHAnsi"/>
          <w:color w:val="000000" w:themeColor="text1"/>
        </w:rPr>
        <w:t xml:space="preserve">alebo záujemca </w:t>
      </w:r>
      <w:r w:rsidRPr="00D94A9F">
        <w:rPr>
          <w:rFonts w:asciiTheme="minorHAnsi" w:hAnsiTheme="minorHAnsi" w:cstheme="minorHAnsi"/>
          <w:color w:val="000000" w:themeColor="text1"/>
        </w:rPr>
        <w:t xml:space="preserve">nesplnil podmienky účasti vo verejnom obstarávaní </w:t>
      </w:r>
      <w:r w:rsidR="00383345" w:rsidRPr="00D94A9F">
        <w:rPr>
          <w:rFonts w:asciiTheme="minorHAnsi" w:hAnsiTheme="minorHAnsi" w:cstheme="minorHAnsi"/>
          <w:color w:val="000000" w:themeColor="text1"/>
        </w:rPr>
        <w:br/>
      </w:r>
      <w:r w:rsidRPr="00D94A9F">
        <w:rPr>
          <w:rFonts w:asciiTheme="minorHAnsi" w:hAnsiTheme="minorHAnsi" w:cstheme="minorHAnsi"/>
          <w:color w:val="000000" w:themeColor="text1"/>
        </w:rPr>
        <w:t>a uchádzač alebo záujemca neuplatnil</w:t>
      </w:r>
      <w:r w:rsidR="00D766D6" w:rsidRPr="00D94A9F">
        <w:rPr>
          <w:rFonts w:asciiTheme="minorHAnsi" w:hAnsiTheme="minorHAnsi" w:cstheme="minorHAnsi"/>
          <w:color w:val="000000" w:themeColor="text1"/>
        </w:rPr>
        <w:t xml:space="preserve"> námietky v lehote podľa Zákona;</w:t>
      </w:r>
    </w:p>
    <w:p w14:paraId="65BAA583" w14:textId="0B533A6A" w:rsidR="00E4076A" w:rsidRPr="00D94A9F" w:rsidRDefault="00D766D6" w:rsidP="005946F9">
      <w:pPr>
        <w:numPr>
          <w:ilvl w:val="0"/>
          <w:numId w:val="22"/>
        </w:numPr>
        <w:spacing w:after="60" w:line="276" w:lineRule="auto"/>
        <w:ind w:left="993" w:hanging="426"/>
        <w:rPr>
          <w:rFonts w:asciiTheme="minorHAnsi" w:hAnsiTheme="minorHAnsi" w:cstheme="minorHAnsi"/>
          <w:color w:val="000000" w:themeColor="text1"/>
        </w:rPr>
      </w:pPr>
      <w:r w:rsidRPr="00D94A9F">
        <w:rPr>
          <w:rFonts w:asciiTheme="minorHAnsi" w:hAnsiTheme="minorHAnsi" w:cstheme="minorHAnsi"/>
          <w:color w:val="000000" w:themeColor="text1"/>
        </w:rPr>
        <w:t>nedostal ani jednu ponuku;</w:t>
      </w:r>
    </w:p>
    <w:p w14:paraId="446C6F34" w14:textId="63572627" w:rsidR="00E4076A" w:rsidRPr="00D94A9F" w:rsidRDefault="00E4076A" w:rsidP="005946F9">
      <w:pPr>
        <w:numPr>
          <w:ilvl w:val="0"/>
          <w:numId w:val="22"/>
        </w:numPr>
        <w:spacing w:after="60" w:line="276" w:lineRule="auto"/>
        <w:ind w:left="993" w:hanging="426"/>
        <w:rPr>
          <w:rFonts w:asciiTheme="minorHAnsi" w:hAnsiTheme="minorHAnsi" w:cstheme="minorHAnsi"/>
          <w:color w:val="000000" w:themeColor="text1"/>
        </w:rPr>
      </w:pPr>
      <w:r w:rsidRPr="00D94A9F">
        <w:rPr>
          <w:rFonts w:asciiTheme="minorHAnsi" w:hAnsiTheme="minorHAnsi" w:cstheme="minorHAnsi"/>
          <w:color w:val="000000" w:themeColor="text1"/>
        </w:rPr>
        <w:t xml:space="preserve">ani jedna z predložených ponúk nezodpovedá požiadavkám určeným podľa § 42 Zákona </w:t>
      </w:r>
      <w:r w:rsidR="00383345" w:rsidRPr="00D94A9F">
        <w:rPr>
          <w:rFonts w:asciiTheme="minorHAnsi" w:hAnsiTheme="minorHAnsi" w:cstheme="minorHAnsi"/>
          <w:color w:val="000000" w:themeColor="text1"/>
        </w:rPr>
        <w:br/>
      </w:r>
      <w:r w:rsidRPr="00D94A9F">
        <w:rPr>
          <w:rFonts w:asciiTheme="minorHAnsi" w:hAnsiTheme="minorHAnsi" w:cstheme="minorHAnsi"/>
          <w:color w:val="000000" w:themeColor="text1"/>
        </w:rPr>
        <w:t>a uchádzač nepodal</w:t>
      </w:r>
      <w:r w:rsidR="00D766D6" w:rsidRPr="00D94A9F">
        <w:rPr>
          <w:rFonts w:asciiTheme="minorHAnsi" w:hAnsiTheme="minorHAnsi" w:cstheme="minorHAnsi"/>
          <w:color w:val="000000" w:themeColor="text1"/>
        </w:rPr>
        <w:t xml:space="preserve"> námietky v lehote podľa Zákona;</w:t>
      </w:r>
    </w:p>
    <w:p w14:paraId="0EF2E4DA" w14:textId="646CE4C0" w:rsidR="00E4076A" w:rsidRPr="00D94A9F" w:rsidRDefault="00E4076A" w:rsidP="005946F9">
      <w:pPr>
        <w:numPr>
          <w:ilvl w:val="0"/>
          <w:numId w:val="22"/>
        </w:numPr>
        <w:spacing w:line="276" w:lineRule="auto"/>
        <w:ind w:left="993" w:hanging="426"/>
        <w:rPr>
          <w:rFonts w:asciiTheme="minorHAnsi" w:hAnsiTheme="minorHAnsi" w:cstheme="minorHAnsi"/>
          <w:color w:val="000000" w:themeColor="text1"/>
        </w:rPr>
      </w:pPr>
      <w:r w:rsidRPr="00D94A9F">
        <w:rPr>
          <w:rFonts w:asciiTheme="minorHAnsi" w:hAnsiTheme="minorHAnsi" w:cstheme="minorHAnsi"/>
          <w:color w:val="000000" w:themeColor="text1"/>
        </w:rPr>
        <w:t xml:space="preserve">jeho zrušenie nariadil </w:t>
      </w:r>
      <w:r w:rsidR="00D766D6" w:rsidRPr="00D94A9F">
        <w:rPr>
          <w:rFonts w:asciiTheme="minorHAnsi" w:hAnsiTheme="minorHAnsi" w:cstheme="minorHAnsi"/>
          <w:color w:val="000000" w:themeColor="text1"/>
        </w:rPr>
        <w:t>Ú</w:t>
      </w:r>
      <w:r w:rsidRPr="00D94A9F">
        <w:rPr>
          <w:rFonts w:asciiTheme="minorHAnsi" w:hAnsiTheme="minorHAnsi" w:cstheme="minorHAnsi"/>
          <w:color w:val="000000" w:themeColor="text1"/>
        </w:rPr>
        <w:t>rad.</w:t>
      </w:r>
    </w:p>
    <w:p w14:paraId="17423333" w14:textId="77777777" w:rsidR="00E4076A" w:rsidRPr="00D94A9F" w:rsidRDefault="00E4076A" w:rsidP="00F00B76">
      <w:pPr>
        <w:numPr>
          <w:ilvl w:val="1"/>
          <w:numId w:val="41"/>
        </w:numPr>
        <w:autoSpaceDE w:val="0"/>
        <w:autoSpaceDN w:val="0"/>
        <w:spacing w:line="276" w:lineRule="auto"/>
        <w:ind w:left="567" w:hanging="567"/>
        <w:rPr>
          <w:rFonts w:asciiTheme="minorHAnsi" w:hAnsiTheme="minorHAnsi" w:cstheme="minorHAnsi"/>
          <w:color w:val="000000" w:themeColor="text1"/>
        </w:rPr>
      </w:pPr>
      <w:bookmarkStart w:id="90" w:name="_Hlk118983046"/>
      <w:r w:rsidRPr="00D94A9F">
        <w:rPr>
          <w:rFonts w:asciiTheme="minorHAnsi" w:hAnsiTheme="minorHAnsi" w:cstheme="minorHAnsi"/>
          <w:color w:val="000000" w:themeColor="text1"/>
        </w:rPr>
        <w:t xml:space="preserve">Verejný obstarávateľ môže zrušiť verejné obstarávanie alebo jeho časť aj vtedy, ak sa zmenili okolnosti, za ktorých sa vyhlásilo verejné obstarávanie, ak sa v priebehu postupu verejného obstarávania vyskytli dôvody hodné osobitného zreteľa, pre ktoré nemožno od verejného obstarávateľa požadovať, aby vo verejnom obstarávaní pokračoval, najmä ak sa zistilo porušenie </w:t>
      </w:r>
      <w:r w:rsidR="00FD067A" w:rsidRPr="00D94A9F">
        <w:rPr>
          <w:rFonts w:asciiTheme="minorHAnsi" w:hAnsiTheme="minorHAnsi" w:cstheme="minorHAnsi"/>
          <w:color w:val="000000" w:themeColor="text1"/>
        </w:rPr>
        <w:t xml:space="preserve"> tohto </w:t>
      </w:r>
      <w:r w:rsidR="00BF1455" w:rsidRPr="00D94A9F">
        <w:rPr>
          <w:rFonts w:asciiTheme="minorHAnsi" w:hAnsiTheme="minorHAnsi" w:cstheme="minorHAnsi"/>
          <w:color w:val="000000" w:themeColor="text1"/>
        </w:rPr>
        <w:t>Z</w:t>
      </w:r>
      <w:r w:rsidRPr="00D94A9F">
        <w:rPr>
          <w:rFonts w:asciiTheme="minorHAnsi" w:hAnsiTheme="minorHAnsi" w:cstheme="minorHAnsi"/>
          <w:color w:val="000000" w:themeColor="text1"/>
        </w:rPr>
        <w:t>ákona, ktoré má alebo by mohlo mať zásadný vplyv na výsledok verejného obstarávania, ak nebolo predložených viac ako dve ponuky alebo ak navrhované ceny v predložených ponukách sú vyššie ako predpokladaná hodnota.</w:t>
      </w:r>
      <w:bookmarkEnd w:id="90"/>
      <w:r w:rsidRPr="00D94A9F">
        <w:rPr>
          <w:rFonts w:asciiTheme="minorHAnsi" w:hAnsiTheme="minorHAnsi" w:cstheme="minorHAnsi"/>
          <w:color w:val="FF0000"/>
        </w:rPr>
        <w:t xml:space="preserve"> </w:t>
      </w:r>
    </w:p>
    <w:p w14:paraId="61B2E140" w14:textId="77777777" w:rsidR="00D65765" w:rsidRPr="00D94A9F" w:rsidRDefault="00D65765" w:rsidP="00F00B76">
      <w:pPr>
        <w:numPr>
          <w:ilvl w:val="1"/>
          <w:numId w:val="41"/>
        </w:numPr>
        <w:autoSpaceDE w:val="0"/>
        <w:autoSpaceDN w:val="0"/>
        <w:spacing w:line="276" w:lineRule="auto"/>
        <w:ind w:left="567" w:hanging="567"/>
        <w:rPr>
          <w:rFonts w:asciiTheme="minorHAnsi" w:hAnsiTheme="minorHAnsi" w:cstheme="minorHAnsi"/>
          <w:color w:val="000000" w:themeColor="text1"/>
        </w:rPr>
      </w:pPr>
      <w:bookmarkStart w:id="91" w:name="_Hlk118983076"/>
      <w:r w:rsidRPr="00D94A9F">
        <w:rPr>
          <w:rFonts w:asciiTheme="minorHAnsi" w:hAnsiTheme="minorHAnsi" w:cstheme="minorHAnsi"/>
          <w:color w:val="000000" w:themeColor="text1"/>
        </w:rPr>
        <w:t>Verejný obstarávateľ je povinný bezodkladne upovedomiť všetkých uchádzačov alebo záujemcov o zrušení verejného obstarávania zákazky ale</w:t>
      </w:r>
      <w:r w:rsidR="00A32D47" w:rsidRPr="00D94A9F">
        <w:rPr>
          <w:rFonts w:asciiTheme="minorHAnsi" w:hAnsiTheme="minorHAnsi" w:cstheme="minorHAnsi"/>
          <w:color w:val="000000" w:themeColor="text1"/>
        </w:rPr>
        <w:t>bo jeho časti s uvedením dôvodu</w:t>
      </w:r>
      <w:r w:rsidR="00725AF4" w:rsidRPr="00D94A9F">
        <w:rPr>
          <w:rFonts w:asciiTheme="minorHAnsi" w:hAnsiTheme="minorHAnsi" w:cstheme="minorHAnsi"/>
          <w:color w:val="000000" w:themeColor="text1"/>
        </w:rPr>
        <w:t xml:space="preserve"> a oznámiť postup, ktorý použije pri zadávaní zákazky na pôvodný predmet zákazky</w:t>
      </w:r>
      <w:bookmarkEnd w:id="91"/>
      <w:r w:rsidR="00A32D47" w:rsidRPr="00D94A9F">
        <w:rPr>
          <w:rFonts w:asciiTheme="minorHAnsi" w:hAnsiTheme="minorHAnsi" w:cstheme="minorHAnsi"/>
          <w:color w:val="000000" w:themeColor="text1"/>
        </w:rPr>
        <w:t>.</w:t>
      </w:r>
    </w:p>
    <w:p w14:paraId="26783728" w14:textId="77777777" w:rsidR="00A1055A" w:rsidRPr="00D94A9F" w:rsidRDefault="00A1055A" w:rsidP="00F00B76">
      <w:pPr>
        <w:numPr>
          <w:ilvl w:val="1"/>
          <w:numId w:val="41"/>
        </w:numPr>
        <w:autoSpaceDE w:val="0"/>
        <w:autoSpaceDN w:val="0"/>
        <w:spacing w:after="0" w:line="276" w:lineRule="auto"/>
        <w:ind w:left="567" w:hanging="567"/>
        <w:rPr>
          <w:rFonts w:asciiTheme="minorHAnsi" w:hAnsiTheme="minorHAnsi" w:cstheme="minorHAnsi"/>
          <w:color w:val="000000" w:themeColor="text1"/>
        </w:rPr>
      </w:pPr>
      <w:bookmarkStart w:id="92" w:name="_Hlk118983092"/>
      <w:r w:rsidRPr="00D94A9F">
        <w:rPr>
          <w:rFonts w:asciiTheme="minorHAnsi" w:hAnsiTheme="minorHAnsi" w:cstheme="minorHAnsi"/>
          <w:color w:val="000000" w:themeColor="text1"/>
        </w:rPr>
        <w:t>Verejný obstarávateľ v oznámení o výsledku verejného obstarávania uvedie, či zadávanie zákazky bude predmetom opätovného uverejnenia</w:t>
      </w:r>
      <w:bookmarkEnd w:id="92"/>
      <w:r w:rsidRPr="00D94A9F">
        <w:rPr>
          <w:rFonts w:asciiTheme="minorHAnsi" w:hAnsiTheme="minorHAnsi" w:cstheme="minorHAnsi"/>
          <w:color w:val="000000" w:themeColor="text1"/>
        </w:rPr>
        <w:t>.</w:t>
      </w:r>
    </w:p>
    <w:p w14:paraId="6CE8CA60" w14:textId="77777777" w:rsidR="00AB4005" w:rsidRDefault="00AB4005" w:rsidP="00DC0B2E">
      <w:pPr>
        <w:autoSpaceDE w:val="0"/>
        <w:autoSpaceDN w:val="0"/>
        <w:spacing w:after="0" w:line="276" w:lineRule="auto"/>
        <w:rPr>
          <w:rFonts w:asciiTheme="minorHAnsi" w:hAnsiTheme="minorHAnsi" w:cstheme="minorHAnsi"/>
          <w:color w:val="000000" w:themeColor="text1"/>
        </w:rPr>
      </w:pPr>
    </w:p>
    <w:p w14:paraId="3A2B86B2" w14:textId="77777777" w:rsidR="00406098" w:rsidRDefault="00406098" w:rsidP="00DC0B2E">
      <w:pPr>
        <w:autoSpaceDE w:val="0"/>
        <w:autoSpaceDN w:val="0"/>
        <w:spacing w:after="0" w:line="276" w:lineRule="auto"/>
        <w:rPr>
          <w:rFonts w:asciiTheme="minorHAnsi" w:hAnsiTheme="minorHAnsi" w:cstheme="minorHAnsi"/>
          <w:color w:val="000000" w:themeColor="text1"/>
        </w:rPr>
      </w:pPr>
    </w:p>
    <w:p w14:paraId="1D6BD6B2" w14:textId="77777777" w:rsidR="00406098" w:rsidRDefault="00406098" w:rsidP="00DC0B2E">
      <w:pPr>
        <w:autoSpaceDE w:val="0"/>
        <w:autoSpaceDN w:val="0"/>
        <w:spacing w:after="0" w:line="276" w:lineRule="auto"/>
        <w:rPr>
          <w:rFonts w:asciiTheme="minorHAnsi" w:hAnsiTheme="minorHAnsi" w:cstheme="minorHAnsi"/>
          <w:color w:val="000000" w:themeColor="text1"/>
        </w:rPr>
      </w:pPr>
    </w:p>
    <w:p w14:paraId="31C79710" w14:textId="77777777" w:rsidR="00406098" w:rsidRPr="00D94A9F" w:rsidRDefault="00406098" w:rsidP="00DC0B2E">
      <w:pPr>
        <w:autoSpaceDE w:val="0"/>
        <w:autoSpaceDN w:val="0"/>
        <w:spacing w:after="0" w:line="276" w:lineRule="auto"/>
        <w:rPr>
          <w:rFonts w:asciiTheme="minorHAnsi" w:hAnsiTheme="minorHAnsi" w:cstheme="minorHAnsi"/>
          <w:color w:val="000000" w:themeColor="text1"/>
        </w:rPr>
      </w:pPr>
    </w:p>
    <w:p w14:paraId="1A8F02BD" w14:textId="2EC47B4B" w:rsidR="00804BCB" w:rsidRPr="00D94A9F" w:rsidRDefault="00804BCB" w:rsidP="00F00B76">
      <w:pPr>
        <w:pStyle w:val="Nadpis3"/>
        <w:numPr>
          <w:ilvl w:val="0"/>
          <w:numId w:val="65"/>
        </w:numPr>
        <w:spacing w:after="100" w:afterAutospacing="1" w:line="276" w:lineRule="auto"/>
        <w:ind w:left="567" w:hanging="567"/>
        <w:rPr>
          <w:rFonts w:asciiTheme="minorHAnsi" w:hAnsiTheme="minorHAnsi" w:cstheme="minorHAnsi"/>
        </w:rPr>
      </w:pPr>
      <w:r w:rsidRPr="00D94A9F">
        <w:rPr>
          <w:rStyle w:val="dajeNDSChar"/>
          <w:rFonts w:asciiTheme="minorHAnsi" w:hAnsiTheme="minorHAnsi" w:cstheme="minorHAnsi"/>
          <w:color w:val="auto"/>
          <w:sz w:val="22"/>
          <w:szCs w:val="22"/>
          <w:lang w:eastAsia="sk-SK"/>
        </w:rPr>
        <w:lastRenderedPageBreak/>
        <w:t>Ochrana osobných údajov</w:t>
      </w:r>
    </w:p>
    <w:p w14:paraId="1F977A57" w14:textId="7DEF719C" w:rsidR="00AA40DD" w:rsidRPr="00D94A9F" w:rsidRDefault="00AA40DD" w:rsidP="00AA40DD">
      <w:pPr>
        <w:autoSpaceDE w:val="0"/>
        <w:autoSpaceDN w:val="0"/>
        <w:spacing w:line="276" w:lineRule="auto"/>
        <w:ind w:left="567" w:hanging="567"/>
        <w:rPr>
          <w:rFonts w:asciiTheme="minorHAnsi" w:hAnsiTheme="minorHAnsi" w:cstheme="minorHAnsi"/>
          <w:noProof/>
          <w:color w:val="000000" w:themeColor="text1"/>
        </w:rPr>
      </w:pPr>
      <w:r w:rsidRPr="00D94A9F">
        <w:rPr>
          <w:rFonts w:asciiTheme="minorHAnsi" w:hAnsiTheme="minorHAnsi" w:cstheme="minorHAnsi"/>
          <w:noProof/>
          <w:color w:val="000000" w:themeColor="text1"/>
        </w:rPr>
        <w:t>31.1</w:t>
      </w:r>
      <w:r w:rsidRPr="00D94A9F">
        <w:rPr>
          <w:rFonts w:asciiTheme="minorHAnsi" w:hAnsiTheme="minorHAnsi" w:cstheme="minorHAnsi"/>
          <w:noProof/>
          <w:color w:val="000000" w:themeColor="text1"/>
        </w:rPr>
        <w:tab/>
        <w:t>Verejný obstarávateľ si dovoľuje upozorniť, že v priebehu predmetného verejného obstarávania dochádza k spracúvaniu osobných údaov dotknutých osôb v súlade s Nariadením Európskeho parlamentu a Rady (EÚ) 2016/679 z 27.apríla 2016 o ochrane fyzických osôb pri spracúvaní osobných údajov a o voľnom pohybe takýchto údajov, ktorým sa zrušuje smernica 95/46/ES (všeobecné nariadenie o ochrane údajov) (ďalej len „GDPR“) a s vybranými ustanoveniami zákona č. 18/2018 Z. z. o ochrane osobných údajov a o zmene a doplnení niektorých zákonov v znení neskorších predpisov.</w:t>
      </w:r>
    </w:p>
    <w:p w14:paraId="29FDB019" w14:textId="5D7D39EF" w:rsidR="00A44D0F" w:rsidRPr="00D94A9F" w:rsidRDefault="00AA40DD" w:rsidP="00905D49">
      <w:pPr>
        <w:autoSpaceDE w:val="0"/>
        <w:autoSpaceDN w:val="0"/>
        <w:spacing w:line="276" w:lineRule="auto"/>
        <w:ind w:left="567" w:hanging="567"/>
        <w:rPr>
          <w:rFonts w:asciiTheme="minorHAnsi" w:hAnsiTheme="minorHAnsi" w:cstheme="minorHAnsi"/>
          <w:noProof/>
          <w:color w:val="000000" w:themeColor="text1"/>
        </w:rPr>
      </w:pPr>
      <w:r w:rsidRPr="00D94A9F">
        <w:rPr>
          <w:rFonts w:asciiTheme="minorHAnsi" w:hAnsiTheme="minorHAnsi" w:cstheme="minorHAnsi"/>
          <w:noProof/>
          <w:color w:val="000000" w:themeColor="text1"/>
        </w:rPr>
        <w:t>31.2</w:t>
      </w:r>
      <w:r w:rsidRPr="00D94A9F">
        <w:rPr>
          <w:rFonts w:asciiTheme="minorHAnsi" w:hAnsiTheme="minorHAnsi" w:cstheme="minorHAnsi"/>
          <w:noProof/>
          <w:color w:val="000000" w:themeColor="text1"/>
        </w:rPr>
        <w:tab/>
        <w:t>Verejný obstarávateľ si dovoľuje upozorniť uchádzačov, aby pri príprave ponúk a v priebehu verejného obstarávania dbali na povinnosti vyplývajúce z GDPR.</w:t>
      </w:r>
    </w:p>
    <w:p w14:paraId="3317D8A9" w14:textId="77777777" w:rsidR="00826E8B" w:rsidRPr="00D94A9F" w:rsidRDefault="00826E8B" w:rsidP="00167300">
      <w:pPr>
        <w:autoSpaceDE w:val="0"/>
        <w:autoSpaceDN w:val="0"/>
        <w:spacing w:line="276" w:lineRule="auto"/>
        <w:rPr>
          <w:rFonts w:asciiTheme="minorHAnsi" w:hAnsiTheme="minorHAnsi" w:cstheme="minorHAnsi"/>
          <w:color w:val="000000" w:themeColor="text1"/>
        </w:rPr>
      </w:pPr>
    </w:p>
    <w:p w14:paraId="3EE32AD6" w14:textId="3392E235" w:rsidR="00A61ACE" w:rsidRPr="00D94A9F" w:rsidRDefault="00A61ACE" w:rsidP="00A61ACE">
      <w:pPr>
        <w:autoSpaceDE w:val="0"/>
        <w:autoSpaceDN w:val="0"/>
        <w:spacing w:line="276" w:lineRule="auto"/>
        <w:rPr>
          <w:rFonts w:asciiTheme="minorHAnsi" w:hAnsiTheme="minorHAnsi" w:cstheme="minorHAnsi"/>
          <w:b/>
          <w:color w:val="000000" w:themeColor="text1"/>
        </w:rPr>
      </w:pPr>
      <w:r w:rsidRPr="00D94A9F">
        <w:rPr>
          <w:rFonts w:asciiTheme="minorHAnsi" w:hAnsiTheme="minorHAnsi" w:cstheme="minorHAnsi"/>
          <w:b/>
          <w:color w:val="000000" w:themeColor="text1"/>
        </w:rPr>
        <w:t>32</w:t>
      </w:r>
      <w:r w:rsidRPr="00D94A9F">
        <w:rPr>
          <w:rFonts w:asciiTheme="minorHAnsi" w:hAnsiTheme="minorHAnsi" w:cstheme="minorHAnsi"/>
          <w:b/>
          <w:color w:val="000000" w:themeColor="text1"/>
        </w:rPr>
        <w:tab/>
      </w:r>
      <w:r w:rsidRPr="00D94A9F">
        <w:rPr>
          <w:rFonts w:asciiTheme="minorHAnsi" w:hAnsiTheme="minorHAnsi" w:cstheme="minorHAnsi"/>
          <w:b/>
          <w:color w:val="000000" w:themeColor="text1"/>
        </w:rPr>
        <w:tab/>
        <w:t>Využitie subdodávateľov</w:t>
      </w:r>
    </w:p>
    <w:p w14:paraId="6732C9E2" w14:textId="77777777" w:rsidR="00D52A06" w:rsidRPr="00D52A06" w:rsidRDefault="00A61ACE" w:rsidP="00D52A06">
      <w:pPr>
        <w:autoSpaceDE w:val="0"/>
        <w:autoSpaceDN w:val="0"/>
        <w:spacing w:line="276" w:lineRule="auto"/>
        <w:ind w:left="564" w:hanging="564"/>
        <w:rPr>
          <w:rFonts w:asciiTheme="minorHAnsi" w:hAnsiTheme="minorHAnsi" w:cstheme="minorHAnsi"/>
          <w:color w:val="000000" w:themeColor="text1"/>
        </w:rPr>
      </w:pPr>
      <w:r w:rsidRPr="00D94A9F">
        <w:rPr>
          <w:rFonts w:asciiTheme="minorHAnsi" w:hAnsiTheme="minorHAnsi" w:cstheme="minorHAnsi"/>
          <w:color w:val="000000" w:themeColor="text1"/>
        </w:rPr>
        <w:t>32.</w:t>
      </w:r>
      <w:r w:rsidR="005125DD" w:rsidRPr="00D94A9F">
        <w:rPr>
          <w:rFonts w:asciiTheme="minorHAnsi" w:hAnsiTheme="minorHAnsi" w:cstheme="minorHAnsi"/>
          <w:color w:val="000000" w:themeColor="text1"/>
        </w:rPr>
        <w:t>1</w:t>
      </w:r>
      <w:r w:rsidRPr="00D94A9F">
        <w:rPr>
          <w:rFonts w:asciiTheme="minorHAnsi" w:hAnsiTheme="minorHAnsi" w:cstheme="minorHAnsi"/>
          <w:color w:val="000000" w:themeColor="text1"/>
        </w:rPr>
        <w:tab/>
      </w:r>
      <w:r w:rsidR="00D52A06" w:rsidRPr="00D52A06">
        <w:rPr>
          <w:rFonts w:asciiTheme="minorHAnsi" w:hAnsiTheme="minorHAnsi" w:cstheme="minorHAnsi"/>
          <w:color w:val="000000" w:themeColor="text1"/>
        </w:rPr>
        <w:t>Verejný obstarávateľ vyžaduje v súlade s § 41 ods.1 písm. a.) aby:</w:t>
      </w:r>
    </w:p>
    <w:p w14:paraId="4D3EA828" w14:textId="68AB16F9" w:rsidR="00A61ACE" w:rsidRDefault="00D52A06" w:rsidP="00D52A06">
      <w:pPr>
        <w:autoSpaceDE w:val="0"/>
        <w:autoSpaceDN w:val="0"/>
        <w:spacing w:line="276" w:lineRule="auto"/>
        <w:ind w:left="564" w:hanging="564"/>
        <w:rPr>
          <w:rFonts w:asciiTheme="minorHAnsi" w:hAnsiTheme="minorHAnsi" w:cstheme="minorHAnsi"/>
          <w:color w:val="000000" w:themeColor="text1"/>
        </w:rPr>
      </w:pPr>
      <w:r w:rsidRPr="00D52A06">
        <w:rPr>
          <w:rFonts w:asciiTheme="minorHAnsi" w:hAnsiTheme="minorHAnsi" w:cstheme="minorHAnsi"/>
          <w:color w:val="000000" w:themeColor="text1"/>
        </w:rPr>
        <w:t xml:space="preserve">- </w:t>
      </w:r>
      <w:r w:rsidRPr="00D52A06">
        <w:rPr>
          <w:rFonts w:asciiTheme="minorHAnsi" w:hAnsiTheme="minorHAnsi" w:cstheme="minorHAnsi"/>
          <w:color w:val="000000" w:themeColor="text1"/>
        </w:rPr>
        <w:tab/>
        <w:t>uchádzač v čase predkladania ponuky uviedol zoznam subdodávateľov a podiel zákazky, ktorý má v úmysle zadať subdodávateľom v rozsahu: obchodné meno/názov, sídlo/miesto podnikania, IČO, zápis do príslušného registra, predmet subdodávky a podiel subdodávok vyjadrený v % z navrhovanej ponukovej ceny</w:t>
      </w:r>
      <w:r w:rsidR="00486A2B">
        <w:rPr>
          <w:rFonts w:asciiTheme="minorHAnsi" w:hAnsiTheme="minorHAnsi" w:cstheme="minorHAnsi"/>
          <w:color w:val="000000" w:themeColor="text1"/>
        </w:rPr>
        <w:t xml:space="preserve"> (podľa Prílohy č. 7 časti A.1 týchto SP)</w:t>
      </w:r>
    </w:p>
    <w:p w14:paraId="5F50C7BF" w14:textId="77777777" w:rsidR="00E60C94" w:rsidRDefault="00E60C94" w:rsidP="00D52A06">
      <w:pPr>
        <w:autoSpaceDE w:val="0"/>
        <w:autoSpaceDN w:val="0"/>
        <w:spacing w:line="276" w:lineRule="auto"/>
        <w:ind w:left="564" w:hanging="564"/>
        <w:rPr>
          <w:rFonts w:asciiTheme="minorHAnsi" w:hAnsiTheme="minorHAnsi" w:cstheme="minorHAnsi"/>
          <w:color w:val="000000" w:themeColor="text1"/>
        </w:rPr>
      </w:pPr>
    </w:p>
    <w:p w14:paraId="47FBBB3A" w14:textId="77777777" w:rsidR="00406098" w:rsidRPr="00D94A9F" w:rsidRDefault="00406098" w:rsidP="00D52A06">
      <w:pPr>
        <w:autoSpaceDE w:val="0"/>
        <w:autoSpaceDN w:val="0"/>
        <w:spacing w:line="276" w:lineRule="auto"/>
        <w:ind w:left="564" w:hanging="564"/>
        <w:rPr>
          <w:rFonts w:asciiTheme="minorHAnsi" w:hAnsiTheme="minorHAnsi" w:cstheme="minorHAnsi"/>
          <w:color w:val="000000" w:themeColor="text1"/>
        </w:rPr>
      </w:pPr>
    </w:p>
    <w:p w14:paraId="74289348" w14:textId="0E4D64B6" w:rsidR="00A61ACE" w:rsidRPr="00E60C94" w:rsidRDefault="00E60C94" w:rsidP="00A61ACE">
      <w:pPr>
        <w:autoSpaceDE w:val="0"/>
        <w:autoSpaceDN w:val="0"/>
        <w:spacing w:line="276" w:lineRule="auto"/>
        <w:ind w:left="568" w:hanging="568"/>
        <w:rPr>
          <w:rFonts w:asciiTheme="minorHAnsi" w:hAnsiTheme="minorHAnsi" w:cstheme="minorHAnsi"/>
          <w:b/>
          <w:bCs/>
          <w:color w:val="000000" w:themeColor="text1"/>
          <w:u w:val="single"/>
        </w:rPr>
      </w:pPr>
      <w:r w:rsidRPr="00E60C94">
        <w:rPr>
          <w:rFonts w:asciiTheme="minorHAnsi" w:hAnsiTheme="minorHAnsi" w:cstheme="minorHAnsi"/>
          <w:b/>
          <w:bCs/>
          <w:color w:val="000000" w:themeColor="text1"/>
          <w:u w:val="single"/>
        </w:rPr>
        <w:t>Prílohy:</w:t>
      </w:r>
      <w:r w:rsidR="00A61ACE" w:rsidRPr="00E60C94">
        <w:rPr>
          <w:rFonts w:asciiTheme="minorHAnsi" w:hAnsiTheme="minorHAnsi" w:cstheme="minorHAnsi"/>
          <w:b/>
          <w:bCs/>
          <w:color w:val="000000" w:themeColor="text1"/>
          <w:u w:val="single"/>
        </w:rPr>
        <w:tab/>
      </w:r>
    </w:p>
    <w:p w14:paraId="6FB2190E" w14:textId="77777777" w:rsidR="00E60C94" w:rsidRPr="00767D16" w:rsidRDefault="00E60C94" w:rsidP="00E60C94">
      <w:pPr>
        <w:pStyle w:val="Bezriadkovania"/>
        <w:spacing w:after="0" w:line="276" w:lineRule="auto"/>
        <w:ind w:left="2552" w:hanging="2552"/>
        <w:rPr>
          <w:rFonts w:asciiTheme="minorHAnsi" w:eastAsia="Calibri" w:hAnsiTheme="minorHAnsi" w:cstheme="minorHAnsi"/>
          <w:lang w:eastAsia="sk-SK"/>
        </w:rPr>
      </w:pPr>
      <w:r w:rsidRPr="00767D16">
        <w:rPr>
          <w:rFonts w:asciiTheme="minorHAnsi" w:eastAsia="Calibri" w:hAnsiTheme="minorHAnsi" w:cstheme="minorHAnsi"/>
          <w:lang w:eastAsia="sk-SK"/>
        </w:rPr>
        <w:t xml:space="preserve">Príloha č. 1 k časti A.1 - </w:t>
      </w:r>
      <w:r w:rsidRPr="00767D16">
        <w:rPr>
          <w:rFonts w:asciiTheme="minorHAnsi" w:eastAsia="Calibri" w:hAnsiTheme="minorHAnsi" w:cstheme="minorHAnsi"/>
          <w:lang w:eastAsia="sk-SK"/>
        </w:rPr>
        <w:tab/>
        <w:t>Všeobecné informácie o uchádzačovi</w:t>
      </w:r>
    </w:p>
    <w:p w14:paraId="042FD7A6" w14:textId="4E759016" w:rsidR="00E60C94" w:rsidRPr="00E60C94" w:rsidRDefault="00E60C94" w:rsidP="00E60C94">
      <w:pPr>
        <w:pStyle w:val="Bezriadkovania"/>
        <w:spacing w:after="0" w:line="276" w:lineRule="auto"/>
        <w:ind w:left="2552" w:hanging="2552"/>
        <w:rPr>
          <w:rFonts w:asciiTheme="minorHAnsi" w:eastAsia="Calibri" w:hAnsiTheme="minorHAnsi" w:cstheme="minorHAnsi"/>
          <w:lang w:eastAsia="sk-SK"/>
        </w:rPr>
      </w:pPr>
      <w:r w:rsidRPr="00767D16">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2</w:t>
      </w:r>
      <w:r w:rsidRPr="00767D16">
        <w:rPr>
          <w:rFonts w:asciiTheme="minorHAnsi" w:eastAsia="Calibri" w:hAnsiTheme="minorHAnsi" w:cstheme="minorHAnsi"/>
          <w:lang w:eastAsia="sk-SK"/>
        </w:rPr>
        <w:t xml:space="preserve"> k časti A.1  - </w:t>
      </w:r>
      <w:r w:rsidRPr="00767D16">
        <w:rPr>
          <w:rFonts w:asciiTheme="minorHAnsi" w:eastAsia="Calibri" w:hAnsiTheme="minorHAnsi" w:cstheme="minorHAnsi"/>
          <w:lang w:eastAsia="sk-SK"/>
        </w:rPr>
        <w:tab/>
        <w:t xml:space="preserve">Čestné vyhlásenie podľa Článku 5k Nariadenia rady (EÚ) č. 833/2014 z 31. júla 2014 o reštriktívnych opatreniach s ohľadom na konanie Ruska, ktorým destabilizuje situáciu na Ukrajine v Nariadenia rady (EÚ) č. 2025/395 z 24. </w:t>
      </w:r>
      <w:r w:rsidRPr="00E60C94">
        <w:rPr>
          <w:rFonts w:asciiTheme="minorHAnsi" w:eastAsia="Calibri" w:hAnsiTheme="minorHAnsi" w:cstheme="minorHAnsi"/>
          <w:lang w:eastAsia="sk-SK"/>
        </w:rPr>
        <w:t>februára 2025 (</w:t>
      </w:r>
      <w:r w:rsidRPr="00E60C94">
        <w:rPr>
          <w:rFonts w:asciiTheme="minorHAnsi" w:eastAsia="Calibri" w:hAnsiTheme="minorHAnsi" w:cstheme="minorHAnsi"/>
          <w:u w:val="single"/>
          <w:lang w:eastAsia="sk-SK"/>
        </w:rPr>
        <w:t>povinné predložiť v ponuke</w:t>
      </w:r>
      <w:r w:rsidRPr="00E60C94">
        <w:rPr>
          <w:rFonts w:asciiTheme="minorHAnsi" w:eastAsia="Calibri" w:hAnsiTheme="minorHAnsi" w:cstheme="minorHAnsi"/>
          <w:lang w:eastAsia="sk-SK"/>
        </w:rPr>
        <w:t>)</w:t>
      </w:r>
    </w:p>
    <w:p w14:paraId="3A70BCF1" w14:textId="77777777" w:rsidR="00E60C94" w:rsidRPr="00E60C94" w:rsidRDefault="00E60C94" w:rsidP="00E60C94">
      <w:pPr>
        <w:pStyle w:val="Bezriadkovania"/>
        <w:spacing w:after="0" w:line="276" w:lineRule="auto"/>
        <w:ind w:left="2552" w:hanging="2552"/>
        <w:rPr>
          <w:rFonts w:asciiTheme="minorHAnsi" w:eastAsia="Calibri" w:hAnsiTheme="minorHAnsi" w:cstheme="minorHAnsi"/>
          <w:lang w:eastAsia="sk-SK"/>
        </w:rPr>
      </w:pPr>
    </w:p>
    <w:p w14:paraId="120D47E3" w14:textId="298290EF" w:rsidR="00E60C94" w:rsidRPr="00167300" w:rsidRDefault="00E60C94" w:rsidP="00E60C94">
      <w:pPr>
        <w:pStyle w:val="Bezriadkovania"/>
        <w:spacing w:after="0" w:line="276" w:lineRule="auto"/>
        <w:ind w:left="2552" w:hanging="2552"/>
        <w:rPr>
          <w:rFonts w:asciiTheme="minorHAnsi" w:eastAsia="Calibri" w:hAnsiTheme="minorHAnsi" w:cstheme="minorHAnsi"/>
          <w:lang w:eastAsia="sk-SK"/>
        </w:rPr>
      </w:pPr>
      <w:r w:rsidRPr="00167300">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3</w:t>
      </w:r>
      <w:r w:rsidRPr="00167300">
        <w:rPr>
          <w:rFonts w:asciiTheme="minorHAnsi" w:eastAsia="Calibri" w:hAnsiTheme="minorHAnsi" w:cstheme="minorHAnsi"/>
          <w:lang w:eastAsia="sk-SK"/>
        </w:rPr>
        <w:t xml:space="preserve"> k časti A.1 - </w:t>
      </w:r>
      <w:r w:rsidRPr="00167300">
        <w:rPr>
          <w:rFonts w:asciiTheme="minorHAnsi" w:eastAsia="Calibri" w:hAnsiTheme="minorHAnsi" w:cstheme="minorHAnsi"/>
          <w:lang w:eastAsia="sk-SK"/>
        </w:rPr>
        <w:tab/>
      </w:r>
      <w:r w:rsidRPr="00167300">
        <w:rPr>
          <w:rFonts w:asciiTheme="minorHAnsi" w:eastAsia="Calibri" w:hAnsiTheme="minorHAnsi" w:cstheme="minorHAnsi"/>
          <w:lang w:eastAsia="sk-SK"/>
        </w:rPr>
        <w:tab/>
        <w:t xml:space="preserve">Čestné vyhlásenie uchádzača </w:t>
      </w:r>
      <w:r w:rsidRPr="00167300">
        <w:rPr>
          <w:rFonts w:asciiTheme="minorHAnsi" w:eastAsia="Calibri" w:hAnsiTheme="minorHAnsi" w:cstheme="minorHAnsi"/>
          <w:u w:val="single"/>
          <w:lang w:eastAsia="sk-SK"/>
        </w:rPr>
        <w:t>(povinné predložiť v ponuke</w:t>
      </w:r>
      <w:r w:rsidRPr="00167300">
        <w:rPr>
          <w:rFonts w:asciiTheme="minorHAnsi" w:eastAsia="Calibri" w:hAnsiTheme="minorHAnsi" w:cstheme="minorHAnsi"/>
          <w:lang w:eastAsia="sk-SK"/>
        </w:rPr>
        <w:t>)</w:t>
      </w:r>
    </w:p>
    <w:p w14:paraId="228B9D3E" w14:textId="1F003329" w:rsidR="00E60C94" w:rsidRPr="00167300" w:rsidRDefault="00E60C94" w:rsidP="00E60C94">
      <w:pPr>
        <w:pStyle w:val="Bezriadkovania"/>
        <w:spacing w:after="0" w:line="276" w:lineRule="auto"/>
        <w:ind w:left="2552" w:hanging="2552"/>
        <w:rPr>
          <w:rFonts w:asciiTheme="minorHAnsi" w:eastAsia="Calibri" w:hAnsiTheme="minorHAnsi" w:cstheme="minorHAnsi"/>
          <w:lang w:eastAsia="sk-SK"/>
        </w:rPr>
      </w:pPr>
      <w:r w:rsidRPr="00167300">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4</w:t>
      </w:r>
      <w:r w:rsidRPr="00167300">
        <w:rPr>
          <w:rFonts w:asciiTheme="minorHAnsi" w:eastAsia="Calibri" w:hAnsiTheme="minorHAnsi" w:cstheme="minorHAnsi"/>
          <w:lang w:eastAsia="sk-SK"/>
        </w:rPr>
        <w:t xml:space="preserve"> k časti A.1 - </w:t>
      </w:r>
      <w:r w:rsidRPr="00167300">
        <w:rPr>
          <w:rFonts w:asciiTheme="minorHAnsi" w:eastAsia="Calibri" w:hAnsiTheme="minorHAnsi" w:cstheme="minorHAnsi"/>
          <w:lang w:eastAsia="sk-SK"/>
        </w:rPr>
        <w:tab/>
        <w:t>Zoznam dôverných informácií (</w:t>
      </w:r>
      <w:r w:rsidRPr="00167300">
        <w:rPr>
          <w:rFonts w:asciiTheme="minorHAnsi" w:eastAsia="Calibri" w:hAnsiTheme="minorHAnsi" w:cstheme="minorHAnsi"/>
          <w:u w:val="single"/>
          <w:lang w:eastAsia="sk-SK"/>
        </w:rPr>
        <w:t>ak sa uplatňuje, musí byť súčasťou ponuky</w:t>
      </w:r>
      <w:r w:rsidRPr="00167300">
        <w:rPr>
          <w:rFonts w:asciiTheme="minorHAnsi" w:eastAsia="Calibri" w:hAnsiTheme="minorHAnsi" w:cstheme="minorHAnsi"/>
          <w:lang w:eastAsia="sk-SK"/>
        </w:rPr>
        <w:t>)</w:t>
      </w:r>
    </w:p>
    <w:p w14:paraId="0E6478B9" w14:textId="486BBF13" w:rsidR="00E60C94" w:rsidRPr="00E60C94" w:rsidRDefault="00E60C94" w:rsidP="00E60C94">
      <w:pPr>
        <w:pStyle w:val="Bezriadkovania"/>
        <w:spacing w:after="0" w:line="276" w:lineRule="auto"/>
        <w:ind w:left="2552" w:hanging="2552"/>
        <w:rPr>
          <w:rFonts w:asciiTheme="minorHAnsi" w:eastAsia="Calibri" w:hAnsiTheme="minorHAnsi" w:cstheme="minorHAnsi"/>
          <w:u w:val="single"/>
          <w:lang w:eastAsia="sk-SK"/>
        </w:rPr>
      </w:pPr>
      <w:r w:rsidRPr="00167300">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5</w:t>
      </w:r>
      <w:r w:rsidRPr="00167300">
        <w:rPr>
          <w:rFonts w:asciiTheme="minorHAnsi" w:eastAsia="Calibri" w:hAnsiTheme="minorHAnsi" w:cstheme="minorHAnsi"/>
          <w:lang w:eastAsia="sk-SK"/>
        </w:rPr>
        <w:t xml:space="preserve"> k časti A.1 -</w:t>
      </w:r>
      <w:r w:rsidRPr="00167300">
        <w:rPr>
          <w:rFonts w:asciiTheme="minorHAnsi" w:eastAsia="Calibri" w:hAnsiTheme="minorHAnsi" w:cstheme="minorHAnsi"/>
          <w:lang w:eastAsia="sk-SK"/>
        </w:rPr>
        <w:tab/>
        <w:t xml:space="preserve">Čestné vyhlásenie skupiny dodávateľov </w:t>
      </w:r>
      <w:r w:rsidRPr="00167300">
        <w:rPr>
          <w:rFonts w:asciiTheme="minorHAnsi" w:eastAsia="Calibri" w:hAnsiTheme="minorHAnsi" w:cstheme="minorHAnsi"/>
          <w:u w:val="single"/>
          <w:lang w:eastAsia="sk-SK"/>
        </w:rPr>
        <w:t xml:space="preserve">(ak sa uplatňuje, musí </w:t>
      </w:r>
      <w:r w:rsidRPr="00E60C94">
        <w:rPr>
          <w:rFonts w:asciiTheme="minorHAnsi" w:eastAsia="Calibri" w:hAnsiTheme="minorHAnsi" w:cstheme="minorHAnsi"/>
          <w:u w:val="single"/>
          <w:lang w:eastAsia="sk-SK"/>
        </w:rPr>
        <w:t>byť súčasť ponuky)</w:t>
      </w:r>
    </w:p>
    <w:p w14:paraId="3F78097B" w14:textId="2CF3768F" w:rsidR="00E60C94" w:rsidRPr="00E60C94" w:rsidRDefault="00E60C94" w:rsidP="00E60C94">
      <w:pPr>
        <w:pStyle w:val="Bezriadkovania"/>
        <w:spacing w:after="0" w:line="276" w:lineRule="auto"/>
        <w:ind w:left="2552" w:hanging="2552"/>
        <w:rPr>
          <w:rFonts w:asciiTheme="minorHAnsi" w:eastAsia="Calibri" w:hAnsiTheme="minorHAnsi" w:cstheme="minorHAnsi"/>
          <w:lang w:eastAsia="sk-SK"/>
        </w:rPr>
      </w:pPr>
      <w:r w:rsidRPr="00E60C94">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6</w:t>
      </w:r>
      <w:r w:rsidRPr="00E60C94">
        <w:rPr>
          <w:rFonts w:asciiTheme="minorHAnsi" w:eastAsia="Calibri" w:hAnsiTheme="minorHAnsi" w:cstheme="minorHAnsi"/>
          <w:lang w:eastAsia="sk-SK"/>
        </w:rPr>
        <w:t xml:space="preserve"> k časti A.1 - </w:t>
      </w:r>
      <w:r w:rsidRPr="00E60C94">
        <w:rPr>
          <w:rFonts w:asciiTheme="minorHAnsi" w:eastAsia="Calibri" w:hAnsiTheme="minorHAnsi" w:cstheme="minorHAnsi"/>
          <w:lang w:eastAsia="sk-SK"/>
        </w:rPr>
        <w:tab/>
        <w:t>Plná moc pre jedného z členov skupiny dodávateľov, konajúcu za skupinu dodávateľov (</w:t>
      </w:r>
      <w:r w:rsidRPr="00E60C94">
        <w:rPr>
          <w:rFonts w:asciiTheme="minorHAnsi" w:eastAsia="Calibri" w:hAnsiTheme="minorHAnsi" w:cstheme="minorHAnsi"/>
          <w:u w:val="single"/>
          <w:lang w:eastAsia="sk-SK"/>
        </w:rPr>
        <w:t>ak sa uplatňuje, musí byť súčasť ponuky</w:t>
      </w:r>
      <w:r w:rsidRPr="00E60C94">
        <w:rPr>
          <w:rFonts w:asciiTheme="minorHAnsi" w:eastAsia="Calibri" w:hAnsiTheme="minorHAnsi" w:cstheme="minorHAnsi"/>
          <w:lang w:eastAsia="sk-SK"/>
        </w:rPr>
        <w:t>)</w:t>
      </w:r>
    </w:p>
    <w:p w14:paraId="7B1076F7" w14:textId="207FC748" w:rsidR="00E60C94" w:rsidRPr="00E60C94" w:rsidRDefault="00E60C94" w:rsidP="00E60C94">
      <w:pPr>
        <w:pStyle w:val="Bezriadkovania"/>
        <w:spacing w:after="0" w:line="276" w:lineRule="auto"/>
        <w:ind w:left="2552" w:hanging="2552"/>
        <w:rPr>
          <w:rFonts w:asciiTheme="minorHAnsi" w:eastAsia="Calibri" w:hAnsiTheme="minorHAnsi" w:cstheme="minorHAnsi"/>
          <w:u w:val="single"/>
          <w:lang w:eastAsia="sk-SK"/>
        </w:rPr>
      </w:pPr>
      <w:r w:rsidRPr="00E60C94">
        <w:rPr>
          <w:rFonts w:asciiTheme="minorHAnsi" w:eastAsia="Calibri" w:hAnsiTheme="minorHAnsi" w:cstheme="minorHAnsi"/>
          <w:lang w:eastAsia="sk-SK"/>
        </w:rPr>
        <w:t xml:space="preserve">Príloha č. </w:t>
      </w:r>
      <w:r w:rsidR="00C164C0">
        <w:rPr>
          <w:rFonts w:asciiTheme="minorHAnsi" w:eastAsia="Calibri" w:hAnsiTheme="minorHAnsi" w:cstheme="minorHAnsi"/>
          <w:lang w:eastAsia="sk-SK"/>
        </w:rPr>
        <w:t>7</w:t>
      </w:r>
      <w:r w:rsidRPr="00E60C94">
        <w:rPr>
          <w:rFonts w:asciiTheme="minorHAnsi" w:eastAsia="Calibri" w:hAnsiTheme="minorHAnsi" w:cstheme="minorHAnsi"/>
          <w:lang w:eastAsia="sk-SK"/>
        </w:rPr>
        <w:t xml:space="preserve"> k časti A.1 - </w:t>
      </w:r>
      <w:r w:rsidRPr="00E60C94">
        <w:rPr>
          <w:rFonts w:asciiTheme="minorHAnsi" w:eastAsia="Calibri" w:hAnsiTheme="minorHAnsi" w:cstheme="minorHAnsi"/>
          <w:lang w:eastAsia="sk-SK"/>
        </w:rPr>
        <w:tab/>
        <w:t>Vyhlásenie uchádzača o subdodávkach (</w:t>
      </w:r>
      <w:r w:rsidRPr="00E60C94">
        <w:rPr>
          <w:rFonts w:asciiTheme="minorHAnsi" w:eastAsia="Calibri" w:hAnsiTheme="minorHAnsi" w:cstheme="minorHAnsi"/>
          <w:u w:val="single"/>
          <w:lang w:eastAsia="sk-SK"/>
        </w:rPr>
        <w:t>musí byť súčasť ponuky)</w:t>
      </w:r>
    </w:p>
    <w:p w14:paraId="1237AA3C" w14:textId="77777777" w:rsidR="00A61ACE" w:rsidRDefault="00A61ACE" w:rsidP="00A61ACE">
      <w:pPr>
        <w:autoSpaceDE w:val="0"/>
        <w:autoSpaceDN w:val="0"/>
        <w:spacing w:line="276" w:lineRule="auto"/>
        <w:rPr>
          <w:rFonts w:asciiTheme="minorHAnsi" w:hAnsiTheme="minorHAnsi" w:cstheme="minorHAnsi"/>
          <w:color w:val="000000" w:themeColor="text1"/>
        </w:rPr>
      </w:pPr>
    </w:p>
    <w:p w14:paraId="6C959717" w14:textId="77777777" w:rsidR="00167300" w:rsidRDefault="00167300" w:rsidP="00A61ACE">
      <w:pPr>
        <w:autoSpaceDE w:val="0"/>
        <w:autoSpaceDN w:val="0"/>
        <w:spacing w:line="276" w:lineRule="auto"/>
        <w:rPr>
          <w:rFonts w:asciiTheme="minorHAnsi" w:hAnsiTheme="minorHAnsi" w:cstheme="minorHAnsi"/>
          <w:color w:val="000000" w:themeColor="text1"/>
        </w:rPr>
      </w:pPr>
    </w:p>
    <w:p w14:paraId="3225B2FD" w14:textId="77777777" w:rsidR="0000052A" w:rsidRDefault="0000052A" w:rsidP="00A61ACE">
      <w:pPr>
        <w:autoSpaceDE w:val="0"/>
        <w:autoSpaceDN w:val="0"/>
        <w:spacing w:line="276" w:lineRule="auto"/>
        <w:rPr>
          <w:rFonts w:asciiTheme="minorHAnsi" w:hAnsiTheme="minorHAnsi" w:cstheme="minorHAnsi"/>
          <w:color w:val="000000" w:themeColor="text1"/>
        </w:rPr>
      </w:pPr>
    </w:p>
    <w:p w14:paraId="06D738B4" w14:textId="77777777" w:rsidR="0000052A" w:rsidRDefault="0000052A" w:rsidP="00A61ACE">
      <w:pPr>
        <w:autoSpaceDE w:val="0"/>
        <w:autoSpaceDN w:val="0"/>
        <w:spacing w:line="276" w:lineRule="auto"/>
        <w:rPr>
          <w:rFonts w:asciiTheme="minorHAnsi" w:hAnsiTheme="minorHAnsi" w:cstheme="minorHAnsi"/>
          <w:color w:val="000000" w:themeColor="text1"/>
        </w:rPr>
      </w:pPr>
    </w:p>
    <w:p w14:paraId="66AF131D" w14:textId="77777777" w:rsidR="0000052A" w:rsidRDefault="0000052A" w:rsidP="00A61ACE">
      <w:pPr>
        <w:autoSpaceDE w:val="0"/>
        <w:autoSpaceDN w:val="0"/>
        <w:spacing w:line="276" w:lineRule="auto"/>
        <w:rPr>
          <w:rFonts w:asciiTheme="minorHAnsi" w:hAnsiTheme="minorHAnsi" w:cstheme="minorHAnsi"/>
          <w:color w:val="000000" w:themeColor="text1"/>
        </w:rPr>
      </w:pPr>
    </w:p>
    <w:p w14:paraId="25FAC9AA" w14:textId="2117490D" w:rsidR="008A4285" w:rsidRPr="00D94A9F" w:rsidRDefault="008A4285" w:rsidP="00C66333">
      <w:pPr>
        <w:rPr>
          <w:rFonts w:asciiTheme="minorHAnsi" w:hAnsiTheme="minorHAnsi" w:cstheme="minorHAnsi"/>
          <w:b/>
          <w:bCs/>
          <w:caps/>
          <w:color w:val="000000"/>
          <w:sz w:val="24"/>
          <w:szCs w:val="24"/>
        </w:rPr>
      </w:pPr>
    </w:p>
    <w:p w14:paraId="6F3580F9" w14:textId="10F8FF3D" w:rsidR="003D172E" w:rsidRPr="00D94A9F" w:rsidRDefault="003D172E" w:rsidP="00C66333">
      <w:pPr>
        <w:rPr>
          <w:rFonts w:asciiTheme="minorHAnsi" w:hAnsiTheme="minorHAnsi" w:cstheme="minorHAnsi"/>
          <w:b/>
          <w:bCs/>
          <w:caps/>
          <w:color w:val="FF0000"/>
        </w:rPr>
      </w:pPr>
      <w:r w:rsidRPr="00D94A9F">
        <w:rPr>
          <w:rFonts w:asciiTheme="minorHAnsi" w:hAnsiTheme="minorHAnsi" w:cstheme="minorHAnsi"/>
          <w:b/>
          <w:bCs/>
          <w:caps/>
          <w:color w:val="000000"/>
          <w:sz w:val="24"/>
          <w:szCs w:val="24"/>
        </w:rPr>
        <w:lastRenderedPageBreak/>
        <w:t>A.2 Kritéri</w:t>
      </w:r>
      <w:r w:rsidR="005D7F06">
        <w:rPr>
          <w:rFonts w:asciiTheme="minorHAnsi" w:hAnsiTheme="minorHAnsi" w:cstheme="minorHAnsi"/>
          <w:b/>
          <w:bCs/>
          <w:caps/>
          <w:color w:val="000000"/>
          <w:sz w:val="24"/>
          <w:szCs w:val="24"/>
        </w:rPr>
        <w:t>um</w:t>
      </w:r>
      <w:r w:rsidRPr="00D94A9F">
        <w:rPr>
          <w:rFonts w:asciiTheme="minorHAnsi" w:hAnsiTheme="minorHAnsi" w:cstheme="minorHAnsi"/>
          <w:b/>
          <w:bCs/>
          <w:caps/>
          <w:color w:val="000000"/>
          <w:sz w:val="24"/>
          <w:szCs w:val="24"/>
        </w:rPr>
        <w:t xml:space="preserve"> na hodnotenie ponúk a PRAVIDLÁ </w:t>
      </w:r>
      <w:r w:rsidR="005D7F06">
        <w:rPr>
          <w:rFonts w:asciiTheme="minorHAnsi" w:hAnsiTheme="minorHAnsi" w:cstheme="minorHAnsi"/>
          <w:b/>
          <w:bCs/>
          <w:caps/>
          <w:color w:val="000000"/>
          <w:sz w:val="24"/>
          <w:szCs w:val="24"/>
        </w:rPr>
        <w:t>jeho</w:t>
      </w:r>
      <w:r w:rsidRPr="00D94A9F">
        <w:rPr>
          <w:rFonts w:asciiTheme="minorHAnsi" w:hAnsiTheme="minorHAnsi" w:cstheme="minorHAnsi"/>
          <w:b/>
          <w:bCs/>
          <w:caps/>
          <w:color w:val="000000"/>
          <w:sz w:val="24"/>
          <w:szCs w:val="24"/>
        </w:rPr>
        <w:t xml:space="preserve"> uplatnenia</w:t>
      </w:r>
      <w:r w:rsidRPr="00D94A9F">
        <w:rPr>
          <w:rFonts w:asciiTheme="minorHAnsi" w:hAnsiTheme="minorHAnsi" w:cstheme="minorHAnsi"/>
          <w:b/>
          <w:bCs/>
          <w:caps/>
          <w:color w:val="000000"/>
        </w:rPr>
        <w:t xml:space="preserve"> </w:t>
      </w:r>
    </w:p>
    <w:p w14:paraId="72A1C831" w14:textId="77777777" w:rsidR="003D172E" w:rsidRPr="00D94A9F" w:rsidRDefault="003D172E" w:rsidP="00DC0B2E">
      <w:pPr>
        <w:spacing w:after="0" w:line="276" w:lineRule="auto"/>
        <w:rPr>
          <w:rFonts w:asciiTheme="minorHAnsi" w:hAnsiTheme="minorHAnsi" w:cstheme="minorHAnsi"/>
          <w:b/>
          <w:iCs/>
          <w:caps/>
          <w:color w:val="FF0000"/>
        </w:rPr>
      </w:pPr>
    </w:p>
    <w:p w14:paraId="1BF628BD" w14:textId="5BC8789C" w:rsidR="003D172E" w:rsidRPr="00D94A9F" w:rsidRDefault="003D172E" w:rsidP="00F00B76">
      <w:pPr>
        <w:numPr>
          <w:ilvl w:val="0"/>
          <w:numId w:val="55"/>
        </w:numPr>
        <w:tabs>
          <w:tab w:val="left" w:pos="-284"/>
          <w:tab w:val="left" w:pos="567"/>
          <w:tab w:val="left" w:pos="2124"/>
          <w:tab w:val="left" w:pos="2832"/>
          <w:tab w:val="left" w:pos="3540"/>
          <w:tab w:val="left" w:pos="4248"/>
          <w:tab w:val="left" w:pos="4956"/>
          <w:tab w:val="left" w:pos="5664"/>
          <w:tab w:val="left" w:pos="6372"/>
          <w:tab w:val="left" w:pos="7080"/>
          <w:tab w:val="left" w:pos="7464"/>
        </w:tabs>
        <w:spacing w:line="276" w:lineRule="auto"/>
        <w:ind w:left="567" w:hanging="567"/>
        <w:jc w:val="left"/>
        <w:rPr>
          <w:rFonts w:asciiTheme="minorHAnsi" w:eastAsia="Calibri" w:hAnsiTheme="minorHAnsi" w:cstheme="minorHAnsi"/>
          <w:b/>
          <w:noProof/>
          <w:lang w:eastAsia="sk-SK"/>
        </w:rPr>
      </w:pPr>
      <w:r w:rsidRPr="00D94A9F">
        <w:rPr>
          <w:rFonts w:asciiTheme="minorHAnsi" w:eastAsia="Calibri" w:hAnsiTheme="minorHAnsi" w:cstheme="minorHAnsi"/>
          <w:b/>
          <w:noProof/>
          <w:lang w:eastAsia="sk-SK"/>
        </w:rPr>
        <w:t>Určenie kritéria</w:t>
      </w:r>
    </w:p>
    <w:p w14:paraId="21BCAC91" w14:textId="77777777" w:rsidR="00D52A06" w:rsidRPr="003921A2" w:rsidRDefault="00D52A06" w:rsidP="00F00B76">
      <w:pPr>
        <w:numPr>
          <w:ilvl w:val="1"/>
          <w:numId w:val="55"/>
        </w:numPr>
        <w:tabs>
          <w:tab w:val="left" w:pos="709"/>
          <w:tab w:val="left" w:pos="2124"/>
          <w:tab w:val="left" w:pos="2832"/>
          <w:tab w:val="left" w:pos="3540"/>
          <w:tab w:val="left" w:pos="4248"/>
          <w:tab w:val="left" w:pos="4956"/>
          <w:tab w:val="left" w:pos="5664"/>
          <w:tab w:val="left" w:pos="6372"/>
          <w:tab w:val="left" w:pos="7080"/>
          <w:tab w:val="left" w:pos="7464"/>
        </w:tabs>
        <w:spacing w:line="276" w:lineRule="auto"/>
        <w:ind w:left="567" w:hanging="567"/>
        <w:rPr>
          <w:rFonts w:eastAsia="Calibri" w:cs="Calibri"/>
          <w:noProof/>
          <w:lang w:eastAsia="sk-SK"/>
        </w:rPr>
      </w:pPr>
      <w:r w:rsidRPr="003921A2">
        <w:rPr>
          <w:rFonts w:eastAsia="Calibri" w:cs="Calibri"/>
          <w:noProof/>
          <w:lang w:eastAsia="sk-SK"/>
        </w:rPr>
        <w:t xml:space="preserve">Ponuky uchádzačov sa budú vyhodnocovať v súlade s § 44 ods. 3 písm. c) Zákona, a teda na základe </w:t>
      </w:r>
      <w:r w:rsidRPr="003921A2">
        <w:rPr>
          <w:rFonts w:eastAsia="Calibri" w:cs="Calibri"/>
          <w:b/>
          <w:noProof/>
          <w:lang w:eastAsia="sk-SK"/>
        </w:rPr>
        <w:t>najnižšej ceny</w:t>
      </w:r>
      <w:r w:rsidRPr="00B20817">
        <w:rPr>
          <w:rFonts w:cs="Calibri"/>
        </w:rPr>
        <w:t xml:space="preserve"> </w:t>
      </w:r>
      <w:r w:rsidRPr="003921A2">
        <w:rPr>
          <w:rFonts w:eastAsia="Calibri" w:cs="Calibri"/>
          <w:b/>
          <w:noProof/>
          <w:lang w:eastAsia="sk-SK"/>
        </w:rPr>
        <w:t>za celý predmet zákazky v EUR bez DPH</w:t>
      </w:r>
      <w:r w:rsidRPr="003921A2">
        <w:rPr>
          <w:rFonts w:eastAsia="Calibri" w:cs="Calibri"/>
          <w:noProof/>
          <w:lang w:eastAsia="sk-SK"/>
        </w:rPr>
        <w:t>.</w:t>
      </w:r>
    </w:p>
    <w:p w14:paraId="29AEB3FA" w14:textId="765BC1EA" w:rsidR="003D172E" w:rsidRPr="00D94A9F" w:rsidRDefault="003D172E" w:rsidP="00F00B76">
      <w:pPr>
        <w:numPr>
          <w:ilvl w:val="1"/>
          <w:numId w:val="55"/>
        </w:numPr>
        <w:tabs>
          <w:tab w:val="left" w:pos="540"/>
          <w:tab w:val="left" w:pos="1416"/>
          <w:tab w:val="left" w:pos="2124"/>
          <w:tab w:val="left" w:pos="2832"/>
          <w:tab w:val="left" w:pos="3540"/>
          <w:tab w:val="left" w:pos="4248"/>
          <w:tab w:val="left" w:pos="4956"/>
          <w:tab w:val="left" w:pos="5664"/>
          <w:tab w:val="left" w:pos="6372"/>
          <w:tab w:val="left" w:pos="7080"/>
          <w:tab w:val="left" w:pos="7464"/>
        </w:tabs>
        <w:spacing w:after="0" w:line="276" w:lineRule="auto"/>
        <w:ind w:left="567" w:hanging="567"/>
        <w:jc w:val="left"/>
        <w:rPr>
          <w:rFonts w:asciiTheme="minorHAnsi" w:eastAsia="Calibri" w:hAnsiTheme="minorHAnsi" w:cstheme="minorHAnsi"/>
          <w:noProof/>
          <w:lang w:eastAsia="sk-SK"/>
        </w:rPr>
      </w:pPr>
      <w:r w:rsidRPr="00D94A9F">
        <w:rPr>
          <w:rFonts w:asciiTheme="minorHAnsi" w:eastAsia="Calibri" w:hAnsiTheme="minorHAnsi" w:cstheme="minorHAnsi"/>
          <w:noProof/>
          <w:lang w:eastAsia="sk-SK"/>
        </w:rPr>
        <w:t>Jed</w:t>
      </w:r>
      <w:r w:rsidRPr="00D94A9F">
        <w:rPr>
          <w:rFonts w:asciiTheme="minorHAnsi" w:eastAsia="Calibri" w:hAnsiTheme="minorHAnsi" w:cstheme="minorHAnsi"/>
          <w:bCs/>
          <w:noProof/>
          <w:lang w:eastAsia="sk-SK"/>
        </w:rPr>
        <w:t>iným kritériom  na  vyhodnotenie  ponúk  je</w:t>
      </w:r>
      <w:r w:rsidRPr="00D94A9F">
        <w:rPr>
          <w:rFonts w:asciiTheme="minorHAnsi" w:eastAsia="Calibri" w:hAnsiTheme="minorHAnsi" w:cstheme="minorHAnsi"/>
          <w:noProof/>
          <w:lang w:eastAsia="sk-SK"/>
        </w:rPr>
        <w:t>:</w:t>
      </w:r>
      <w:r w:rsidRPr="00D94A9F">
        <w:rPr>
          <w:rFonts w:asciiTheme="minorHAnsi" w:eastAsia="Calibri" w:hAnsiTheme="minorHAnsi" w:cstheme="minorHAnsi"/>
          <w:b/>
          <w:noProof/>
          <w:lang w:eastAsia="sk-SK"/>
        </w:rPr>
        <w:t xml:space="preserve"> Navrhovaná cena za </w:t>
      </w:r>
      <w:bookmarkStart w:id="93" w:name="_Hlk229385848"/>
      <w:r w:rsidR="002C2B08" w:rsidRPr="002C2B08">
        <w:rPr>
          <w:rFonts w:asciiTheme="minorHAnsi" w:eastAsia="Calibri" w:hAnsiTheme="minorHAnsi" w:cstheme="minorHAnsi"/>
          <w:b/>
          <w:noProof/>
          <w:lang w:eastAsia="sk-SK"/>
        </w:rPr>
        <w:t>plneni</w:t>
      </w:r>
      <w:r w:rsidR="002C2B08">
        <w:rPr>
          <w:rFonts w:asciiTheme="minorHAnsi" w:eastAsia="Calibri" w:hAnsiTheme="minorHAnsi" w:cstheme="minorHAnsi"/>
          <w:b/>
          <w:noProof/>
          <w:lang w:eastAsia="sk-SK"/>
        </w:rPr>
        <w:t>e</w:t>
      </w:r>
      <w:bookmarkEnd w:id="93"/>
      <w:r w:rsidR="002C2B08" w:rsidRPr="002C2B08">
        <w:rPr>
          <w:rFonts w:asciiTheme="minorHAnsi" w:eastAsia="Calibri" w:hAnsiTheme="minorHAnsi" w:cstheme="minorHAnsi"/>
          <w:b/>
          <w:noProof/>
          <w:lang w:eastAsia="sk-SK"/>
        </w:rPr>
        <w:t xml:space="preserve"> </w:t>
      </w:r>
      <w:r w:rsidRPr="00D94A9F">
        <w:rPr>
          <w:rFonts w:asciiTheme="minorHAnsi" w:eastAsia="Calibri" w:hAnsiTheme="minorHAnsi" w:cstheme="minorHAnsi"/>
          <w:b/>
          <w:noProof/>
          <w:lang w:eastAsia="sk-SK"/>
        </w:rPr>
        <w:t>cel</w:t>
      </w:r>
      <w:r w:rsidR="00121036" w:rsidRPr="00D94A9F">
        <w:rPr>
          <w:rFonts w:asciiTheme="minorHAnsi" w:eastAsia="Calibri" w:hAnsiTheme="minorHAnsi" w:cstheme="minorHAnsi"/>
          <w:b/>
          <w:noProof/>
          <w:lang w:eastAsia="sk-SK"/>
        </w:rPr>
        <w:t>ého</w:t>
      </w:r>
      <w:r w:rsidRPr="00D94A9F">
        <w:rPr>
          <w:rFonts w:asciiTheme="minorHAnsi" w:eastAsia="Calibri" w:hAnsiTheme="minorHAnsi" w:cstheme="minorHAnsi"/>
          <w:b/>
          <w:noProof/>
          <w:lang w:eastAsia="sk-SK"/>
        </w:rPr>
        <w:t xml:space="preserve"> predmet</w:t>
      </w:r>
      <w:r w:rsidR="00121036" w:rsidRPr="00D94A9F">
        <w:rPr>
          <w:rFonts w:asciiTheme="minorHAnsi" w:eastAsia="Calibri" w:hAnsiTheme="minorHAnsi" w:cstheme="minorHAnsi"/>
          <w:b/>
          <w:noProof/>
          <w:lang w:eastAsia="sk-SK"/>
        </w:rPr>
        <w:t>u</w:t>
      </w:r>
      <w:r w:rsidR="0002636C" w:rsidRPr="00D94A9F">
        <w:rPr>
          <w:rFonts w:asciiTheme="minorHAnsi" w:eastAsia="Calibri" w:hAnsiTheme="minorHAnsi" w:cstheme="minorHAnsi"/>
          <w:b/>
          <w:noProof/>
          <w:lang w:eastAsia="sk-SK"/>
        </w:rPr>
        <w:t xml:space="preserve"> </w:t>
      </w:r>
      <w:r w:rsidRPr="00D94A9F">
        <w:rPr>
          <w:rFonts w:asciiTheme="minorHAnsi" w:eastAsia="Calibri" w:hAnsiTheme="minorHAnsi" w:cstheme="minorHAnsi"/>
          <w:b/>
          <w:noProof/>
          <w:lang w:eastAsia="sk-SK"/>
        </w:rPr>
        <w:t>zákazky</w:t>
      </w:r>
      <w:r w:rsidRPr="00D94A9F">
        <w:rPr>
          <w:rFonts w:asciiTheme="minorHAnsi" w:eastAsia="Calibri" w:hAnsiTheme="minorHAnsi" w:cstheme="minorHAnsi"/>
          <w:noProof/>
          <w:lang w:eastAsia="sk-SK"/>
        </w:rPr>
        <w:t xml:space="preserve"> </w:t>
      </w:r>
      <w:r w:rsidR="00A4042B" w:rsidRPr="00D94A9F">
        <w:rPr>
          <w:rFonts w:asciiTheme="minorHAnsi" w:hAnsiTheme="minorHAnsi" w:cstheme="minorHAnsi"/>
        </w:rPr>
        <w:t>pre príslušnú Časť zákazky</w:t>
      </w:r>
      <w:r w:rsidR="00A4042B" w:rsidRPr="00D94A9F">
        <w:rPr>
          <w:rFonts w:asciiTheme="minorHAnsi" w:eastAsia="Calibri" w:hAnsiTheme="minorHAnsi" w:cstheme="minorHAnsi"/>
          <w:b/>
          <w:noProof/>
          <w:lang w:eastAsia="sk-SK"/>
        </w:rPr>
        <w:t xml:space="preserve"> </w:t>
      </w:r>
      <w:r w:rsidRPr="00D94A9F">
        <w:rPr>
          <w:rFonts w:asciiTheme="minorHAnsi" w:eastAsia="Calibri" w:hAnsiTheme="minorHAnsi" w:cstheme="minorHAnsi"/>
          <w:b/>
          <w:noProof/>
          <w:lang w:eastAsia="sk-SK"/>
        </w:rPr>
        <w:t xml:space="preserve">v eurách (€, alebo EUR) bez DPH. </w:t>
      </w:r>
    </w:p>
    <w:p w14:paraId="2E3B447B" w14:textId="77777777" w:rsidR="003D172E" w:rsidRPr="00D94A9F" w:rsidRDefault="003D172E" w:rsidP="00DC0B2E">
      <w:pPr>
        <w:tabs>
          <w:tab w:val="num" w:pos="426"/>
        </w:tabs>
        <w:spacing w:after="0" w:line="276" w:lineRule="auto"/>
        <w:ind w:left="708"/>
        <w:rPr>
          <w:rFonts w:asciiTheme="minorHAnsi" w:hAnsiTheme="minorHAnsi" w:cstheme="minorHAnsi"/>
          <w:noProof/>
        </w:rPr>
      </w:pPr>
    </w:p>
    <w:p w14:paraId="5FD1418E" w14:textId="427A7A1B" w:rsidR="003D172E" w:rsidRPr="00D94A9F" w:rsidRDefault="003D172E" w:rsidP="00F00B76">
      <w:pPr>
        <w:numPr>
          <w:ilvl w:val="0"/>
          <w:numId w:val="55"/>
        </w:numPr>
        <w:tabs>
          <w:tab w:val="left" w:pos="709"/>
          <w:tab w:val="left" w:pos="1416"/>
          <w:tab w:val="left" w:pos="2124"/>
          <w:tab w:val="left" w:pos="2832"/>
          <w:tab w:val="left" w:pos="3540"/>
          <w:tab w:val="left" w:pos="4248"/>
          <w:tab w:val="left" w:pos="4956"/>
          <w:tab w:val="left" w:pos="5664"/>
          <w:tab w:val="left" w:pos="6372"/>
          <w:tab w:val="left" w:pos="7080"/>
          <w:tab w:val="left" w:pos="7464"/>
        </w:tabs>
        <w:spacing w:after="100" w:afterAutospacing="1" w:line="276" w:lineRule="auto"/>
        <w:ind w:left="567" w:hanging="567"/>
        <w:jc w:val="left"/>
        <w:rPr>
          <w:rFonts w:asciiTheme="minorHAnsi" w:eastAsia="Calibri" w:hAnsiTheme="minorHAnsi" w:cstheme="minorHAnsi"/>
          <w:noProof/>
          <w:lang w:eastAsia="sk-SK"/>
        </w:rPr>
      </w:pPr>
      <w:r w:rsidRPr="00D94A9F">
        <w:rPr>
          <w:rFonts w:asciiTheme="minorHAnsi" w:eastAsia="Calibri" w:hAnsiTheme="minorHAnsi" w:cstheme="minorHAnsi"/>
          <w:b/>
          <w:noProof/>
          <w:lang w:eastAsia="sk-SK"/>
        </w:rPr>
        <w:t>Definícia kritéria</w:t>
      </w:r>
    </w:p>
    <w:p w14:paraId="3FD48035" w14:textId="70174919" w:rsidR="003D172E" w:rsidRPr="00D94A9F" w:rsidRDefault="003D172E" w:rsidP="00DC0B2E">
      <w:pPr>
        <w:tabs>
          <w:tab w:val="left" w:pos="540"/>
          <w:tab w:val="left" w:pos="1416"/>
          <w:tab w:val="left" w:pos="2124"/>
          <w:tab w:val="left" w:pos="2832"/>
          <w:tab w:val="left" w:pos="3540"/>
          <w:tab w:val="left" w:pos="4248"/>
          <w:tab w:val="left" w:pos="4956"/>
          <w:tab w:val="left" w:pos="5664"/>
          <w:tab w:val="left" w:pos="6372"/>
          <w:tab w:val="left" w:pos="7080"/>
          <w:tab w:val="left" w:pos="7464"/>
        </w:tabs>
        <w:spacing w:line="276" w:lineRule="auto"/>
        <w:ind w:left="567" w:hanging="567"/>
        <w:rPr>
          <w:rFonts w:asciiTheme="minorHAnsi" w:eastAsia="Calibri" w:hAnsiTheme="minorHAnsi" w:cstheme="minorHAnsi"/>
          <w:noProof/>
          <w:lang w:eastAsia="sk-SK"/>
        </w:rPr>
      </w:pPr>
      <w:r w:rsidRPr="00D94A9F">
        <w:rPr>
          <w:rFonts w:asciiTheme="minorHAnsi" w:eastAsia="Calibri" w:hAnsiTheme="minorHAnsi" w:cstheme="minorHAnsi"/>
          <w:noProof/>
          <w:lang w:eastAsia="sk-SK"/>
        </w:rPr>
        <w:t>2.1</w:t>
      </w:r>
      <w:r w:rsidRPr="00D94A9F">
        <w:rPr>
          <w:rFonts w:asciiTheme="minorHAnsi" w:eastAsia="Calibri" w:hAnsiTheme="minorHAnsi" w:cstheme="minorHAnsi"/>
          <w:noProof/>
          <w:lang w:eastAsia="sk-SK"/>
        </w:rPr>
        <w:tab/>
        <w:t xml:space="preserve">Navrhovaná cena za predmet zákazky je cena za </w:t>
      </w:r>
      <w:r w:rsidR="002C2B08" w:rsidRPr="002C2B08">
        <w:rPr>
          <w:rFonts w:asciiTheme="minorHAnsi" w:eastAsia="Calibri" w:hAnsiTheme="minorHAnsi" w:cstheme="minorHAnsi"/>
          <w:b/>
          <w:noProof/>
          <w:lang w:eastAsia="sk-SK"/>
        </w:rPr>
        <w:t>plneni</w:t>
      </w:r>
      <w:r w:rsidR="002C2B08">
        <w:rPr>
          <w:rFonts w:asciiTheme="minorHAnsi" w:eastAsia="Calibri" w:hAnsiTheme="minorHAnsi" w:cstheme="minorHAnsi"/>
          <w:b/>
          <w:noProof/>
          <w:lang w:eastAsia="sk-SK"/>
        </w:rPr>
        <w:t>e</w:t>
      </w:r>
      <w:r w:rsidRPr="00D94A9F">
        <w:rPr>
          <w:rFonts w:asciiTheme="minorHAnsi" w:eastAsia="Calibri" w:hAnsiTheme="minorHAnsi" w:cstheme="minorHAnsi"/>
          <w:noProof/>
          <w:lang w:eastAsia="sk-SK"/>
        </w:rPr>
        <w:t xml:space="preserve"> predmetu zákazky</w:t>
      </w:r>
      <w:r w:rsidR="00486A2B">
        <w:rPr>
          <w:rFonts w:asciiTheme="minorHAnsi" w:eastAsia="Calibri" w:hAnsiTheme="minorHAnsi" w:cstheme="minorHAnsi"/>
          <w:noProof/>
          <w:lang w:eastAsia="sk-SK"/>
        </w:rPr>
        <w:t xml:space="preserve"> pre príslušnú časť </w:t>
      </w:r>
      <w:r w:rsidRPr="00D94A9F">
        <w:rPr>
          <w:rFonts w:asciiTheme="minorHAnsi" w:eastAsia="Calibri" w:hAnsiTheme="minorHAnsi" w:cstheme="minorHAnsi"/>
          <w:noProof/>
          <w:lang w:eastAsia="sk-SK"/>
        </w:rPr>
        <w:t>v</w:t>
      </w:r>
      <w:r w:rsidR="00F6454C" w:rsidRPr="00D94A9F">
        <w:rPr>
          <w:rFonts w:asciiTheme="minorHAnsi" w:eastAsia="Calibri" w:hAnsiTheme="minorHAnsi" w:cstheme="minorHAnsi"/>
          <w:noProof/>
          <w:lang w:eastAsia="sk-SK"/>
        </w:rPr>
        <w:t> </w:t>
      </w:r>
      <w:r w:rsidRPr="00D94A9F">
        <w:rPr>
          <w:rFonts w:asciiTheme="minorHAnsi" w:eastAsia="Calibri" w:hAnsiTheme="minorHAnsi" w:cstheme="minorHAnsi"/>
          <w:noProof/>
          <w:lang w:eastAsia="sk-SK"/>
        </w:rPr>
        <w:t>rozsahu</w:t>
      </w:r>
      <w:r w:rsidR="00F6454C" w:rsidRPr="00D94A9F">
        <w:rPr>
          <w:rFonts w:asciiTheme="minorHAnsi" w:eastAsia="Calibri" w:hAnsiTheme="minorHAnsi" w:cstheme="minorHAnsi"/>
          <w:noProof/>
          <w:lang w:eastAsia="sk-SK"/>
        </w:rPr>
        <w:t>,</w:t>
      </w:r>
      <w:r w:rsidRPr="00D94A9F">
        <w:rPr>
          <w:rFonts w:asciiTheme="minorHAnsi" w:eastAsia="Calibri" w:hAnsiTheme="minorHAnsi" w:cstheme="minorHAnsi"/>
          <w:noProof/>
          <w:lang w:eastAsia="sk-SK"/>
        </w:rPr>
        <w:t xml:space="preserve"> </w:t>
      </w:r>
      <w:r w:rsidR="00D50605" w:rsidRPr="00D94A9F">
        <w:rPr>
          <w:rFonts w:asciiTheme="minorHAnsi" w:eastAsia="Calibri" w:hAnsiTheme="minorHAnsi" w:cstheme="minorHAnsi"/>
          <w:noProof/>
          <w:lang w:eastAsia="sk-SK"/>
        </w:rPr>
        <w:t>vyhotovení, technickej špecifikácii a parametroch</w:t>
      </w:r>
      <w:r w:rsidRPr="00D94A9F">
        <w:rPr>
          <w:rFonts w:asciiTheme="minorHAnsi" w:eastAsia="Calibri" w:hAnsiTheme="minorHAnsi" w:cstheme="minorHAnsi"/>
          <w:noProof/>
          <w:lang w:eastAsia="sk-SK"/>
        </w:rPr>
        <w:t xml:space="preserve"> v súlade s požiadavkami uvedeným v časti B.1 Opis predmetu zákazky</w:t>
      </w:r>
      <w:r w:rsidR="00B014C3">
        <w:rPr>
          <w:rFonts w:asciiTheme="minorHAnsi" w:eastAsia="Calibri" w:hAnsiTheme="minorHAnsi" w:cstheme="minorHAnsi"/>
          <w:noProof/>
          <w:lang w:eastAsia="sk-SK"/>
        </w:rPr>
        <w:t xml:space="preserve"> pre príslušnú časť </w:t>
      </w:r>
      <w:r w:rsidR="00D50605" w:rsidRPr="00D94A9F">
        <w:rPr>
          <w:rFonts w:asciiTheme="minorHAnsi" w:eastAsia="Calibri" w:hAnsiTheme="minorHAnsi" w:cstheme="minorHAnsi"/>
          <w:noProof/>
          <w:lang w:eastAsia="sk-SK"/>
        </w:rPr>
        <w:t xml:space="preserve">týchto </w:t>
      </w:r>
      <w:r w:rsidRPr="00D94A9F">
        <w:rPr>
          <w:rFonts w:asciiTheme="minorHAnsi" w:eastAsia="Calibri" w:hAnsiTheme="minorHAnsi" w:cstheme="minorHAnsi"/>
          <w:noProof/>
          <w:lang w:eastAsia="sk-SK"/>
        </w:rPr>
        <w:t>SP.</w:t>
      </w:r>
    </w:p>
    <w:p w14:paraId="5647507D" w14:textId="77777777" w:rsidR="003D172E" w:rsidRPr="00D94A9F" w:rsidRDefault="003D172E" w:rsidP="00167300">
      <w:pPr>
        <w:tabs>
          <w:tab w:val="left" w:pos="540"/>
          <w:tab w:val="left" w:pos="1416"/>
          <w:tab w:val="left" w:pos="2124"/>
          <w:tab w:val="left" w:pos="2832"/>
          <w:tab w:val="left" w:pos="3540"/>
          <w:tab w:val="left" w:pos="4248"/>
          <w:tab w:val="left" w:pos="4956"/>
          <w:tab w:val="left" w:pos="5664"/>
          <w:tab w:val="left" w:pos="6372"/>
          <w:tab w:val="left" w:pos="7080"/>
          <w:tab w:val="left" w:pos="7464"/>
        </w:tabs>
        <w:spacing w:after="0" w:line="276" w:lineRule="auto"/>
        <w:ind w:left="567" w:hanging="567"/>
        <w:rPr>
          <w:rFonts w:asciiTheme="minorHAnsi" w:eastAsia="Calibri" w:hAnsiTheme="minorHAnsi" w:cstheme="minorHAnsi"/>
          <w:noProof/>
          <w:lang w:eastAsia="sk-SK"/>
        </w:rPr>
      </w:pPr>
      <w:r w:rsidRPr="00D94A9F">
        <w:rPr>
          <w:rFonts w:asciiTheme="minorHAnsi" w:eastAsia="Calibri" w:hAnsiTheme="minorHAnsi" w:cstheme="minorHAnsi"/>
          <w:noProof/>
          <w:lang w:eastAsia="sk-SK"/>
        </w:rPr>
        <w:t>2.2</w:t>
      </w:r>
      <w:r w:rsidRPr="00D94A9F">
        <w:rPr>
          <w:rFonts w:asciiTheme="minorHAnsi" w:eastAsia="Calibri" w:hAnsiTheme="minorHAnsi" w:cstheme="minorHAnsi"/>
          <w:noProof/>
          <w:lang w:eastAsia="sk-SK"/>
        </w:rPr>
        <w:tab/>
        <w:t>Cena musí byť vypočítaná a vyjadrená podľa bodu 14 A.1 Pokyny pre uchádzačov SP. Pre potreby vyhodnotenia ponúk sa použije cena v EUR bez DPH.</w:t>
      </w:r>
    </w:p>
    <w:p w14:paraId="08E7A015" w14:textId="77777777" w:rsidR="003D172E" w:rsidRPr="00D94A9F" w:rsidRDefault="003D172E" w:rsidP="00167300">
      <w:pPr>
        <w:tabs>
          <w:tab w:val="num" w:pos="426"/>
        </w:tabs>
        <w:spacing w:after="0" w:line="276" w:lineRule="auto"/>
        <w:ind w:left="567" w:hanging="567"/>
        <w:rPr>
          <w:rFonts w:asciiTheme="minorHAnsi" w:eastAsia="Calibri" w:hAnsiTheme="minorHAnsi" w:cstheme="minorHAnsi"/>
          <w:b/>
          <w:bCs/>
          <w:noProof/>
          <w:color w:val="000000"/>
          <w:lang w:eastAsia="sk-SK"/>
        </w:rPr>
      </w:pPr>
    </w:p>
    <w:p w14:paraId="2A7B01AB" w14:textId="1620F160" w:rsidR="003D172E" w:rsidRPr="0074097D" w:rsidRDefault="003D172E" w:rsidP="00167300">
      <w:pPr>
        <w:numPr>
          <w:ilvl w:val="0"/>
          <w:numId w:val="55"/>
        </w:numPr>
        <w:spacing w:line="276" w:lineRule="auto"/>
        <w:ind w:left="567" w:hanging="567"/>
        <w:jc w:val="left"/>
        <w:rPr>
          <w:rFonts w:asciiTheme="minorHAnsi" w:eastAsia="Calibri" w:hAnsiTheme="minorHAnsi" w:cstheme="minorHAnsi"/>
          <w:b/>
          <w:bCs/>
          <w:noProof/>
          <w:lang w:eastAsia="sk-SK"/>
        </w:rPr>
      </w:pPr>
      <w:r w:rsidRPr="0074097D">
        <w:rPr>
          <w:rFonts w:asciiTheme="minorHAnsi" w:eastAsia="Calibri" w:hAnsiTheme="minorHAnsi" w:cstheme="minorHAnsi"/>
          <w:b/>
          <w:bCs/>
          <w:noProof/>
          <w:lang w:eastAsia="sk-SK"/>
        </w:rPr>
        <w:t>Spôsob uvedenia návrhu na plnenie</w:t>
      </w:r>
    </w:p>
    <w:p w14:paraId="27895B00" w14:textId="235C8454" w:rsidR="005750A7" w:rsidRPr="0074097D" w:rsidRDefault="005750A7" w:rsidP="00167300">
      <w:pPr>
        <w:numPr>
          <w:ilvl w:val="1"/>
          <w:numId w:val="66"/>
        </w:numPr>
        <w:tabs>
          <w:tab w:val="left" w:pos="993"/>
          <w:tab w:val="left" w:pos="1416"/>
          <w:tab w:val="left" w:pos="2124"/>
          <w:tab w:val="left" w:pos="2832"/>
          <w:tab w:val="left" w:pos="3540"/>
          <w:tab w:val="left" w:pos="4248"/>
          <w:tab w:val="left" w:pos="4956"/>
          <w:tab w:val="left" w:pos="5664"/>
          <w:tab w:val="left" w:pos="6372"/>
          <w:tab w:val="left" w:pos="7080"/>
          <w:tab w:val="left" w:pos="7464"/>
        </w:tabs>
        <w:spacing w:after="0" w:line="276" w:lineRule="auto"/>
        <w:ind w:left="567" w:hanging="501"/>
        <w:rPr>
          <w:rFonts w:asciiTheme="minorHAnsi" w:hAnsiTheme="minorHAnsi" w:cstheme="minorHAnsi"/>
          <w:bCs/>
          <w:noProof/>
          <w:color w:val="000000" w:themeColor="text1"/>
        </w:rPr>
      </w:pPr>
      <w:r w:rsidRPr="0074097D">
        <w:rPr>
          <w:rFonts w:asciiTheme="minorHAnsi" w:hAnsiTheme="minorHAnsi" w:cstheme="minorHAnsi"/>
          <w:bCs/>
          <w:noProof/>
          <w:color w:val="000000" w:themeColor="text1"/>
        </w:rPr>
        <w:t>Cena za celý predmet zákazky</w:t>
      </w:r>
      <w:r w:rsidR="00B014C3">
        <w:rPr>
          <w:rFonts w:asciiTheme="minorHAnsi" w:hAnsiTheme="minorHAnsi" w:cstheme="minorHAnsi"/>
          <w:bCs/>
          <w:noProof/>
          <w:color w:val="000000" w:themeColor="text1"/>
        </w:rPr>
        <w:t xml:space="preserve"> príslušnej časti</w:t>
      </w:r>
      <w:r w:rsidRPr="0074097D">
        <w:rPr>
          <w:rFonts w:asciiTheme="minorHAnsi" w:hAnsiTheme="minorHAnsi" w:cstheme="minorHAnsi"/>
          <w:bCs/>
          <w:noProof/>
          <w:color w:val="000000" w:themeColor="text1"/>
        </w:rPr>
        <w:t xml:space="preserve"> je celková cena poskytnutých služieb za predmet zákazky, ktorá je tvorená súčtom cien za časť A</w:t>
      </w:r>
      <w:r w:rsidR="006305F8">
        <w:rPr>
          <w:rFonts w:asciiTheme="minorHAnsi" w:hAnsiTheme="minorHAnsi" w:cstheme="minorHAnsi"/>
          <w:bCs/>
          <w:noProof/>
          <w:color w:val="000000" w:themeColor="text1"/>
        </w:rPr>
        <w:t> za 4 roky</w:t>
      </w:r>
      <w:r w:rsidRPr="0074097D">
        <w:rPr>
          <w:rFonts w:asciiTheme="minorHAnsi" w:hAnsiTheme="minorHAnsi" w:cstheme="minorHAnsi"/>
          <w:bCs/>
          <w:noProof/>
          <w:color w:val="000000" w:themeColor="text1"/>
        </w:rPr>
        <w:t>:</w:t>
      </w:r>
    </w:p>
    <w:p w14:paraId="5B74CEB0" w14:textId="77777777" w:rsidR="005750A7" w:rsidRPr="0074097D" w:rsidRDefault="005750A7" w:rsidP="00167300">
      <w:pPr>
        <w:numPr>
          <w:ilvl w:val="3"/>
          <w:numId w:val="22"/>
        </w:numPr>
        <w:spacing w:after="0" w:line="276" w:lineRule="auto"/>
        <w:ind w:left="993"/>
        <w:rPr>
          <w:rFonts w:asciiTheme="minorHAnsi" w:hAnsiTheme="minorHAnsi" w:cstheme="minorHAnsi"/>
          <w:bCs/>
          <w:noProof/>
          <w:color w:val="000000" w:themeColor="text1"/>
        </w:rPr>
      </w:pPr>
      <w:r w:rsidRPr="0074097D">
        <w:rPr>
          <w:rFonts w:asciiTheme="minorHAnsi" w:hAnsiTheme="minorHAnsi" w:cstheme="minorHAnsi"/>
          <w:bCs/>
          <w:noProof/>
          <w:color w:val="000000" w:themeColor="text1"/>
        </w:rPr>
        <w:t>servis a kontrola – Príloha č. 2 k časti B.2 Spôsob určenia ceny týchto SP,</w:t>
      </w:r>
    </w:p>
    <w:p w14:paraId="2B2A1EEA" w14:textId="77777777" w:rsidR="005750A7" w:rsidRPr="0074097D" w:rsidRDefault="005750A7" w:rsidP="00167300">
      <w:pPr>
        <w:numPr>
          <w:ilvl w:val="3"/>
          <w:numId w:val="22"/>
        </w:numPr>
        <w:spacing w:after="0" w:line="276" w:lineRule="auto"/>
        <w:ind w:left="993"/>
        <w:rPr>
          <w:rFonts w:asciiTheme="minorHAnsi" w:hAnsiTheme="minorHAnsi" w:cstheme="minorHAnsi"/>
          <w:bCs/>
          <w:noProof/>
          <w:color w:val="000000" w:themeColor="text1"/>
        </w:rPr>
      </w:pPr>
      <w:r w:rsidRPr="0074097D">
        <w:rPr>
          <w:rFonts w:asciiTheme="minorHAnsi" w:hAnsiTheme="minorHAnsi" w:cstheme="minorHAnsi"/>
          <w:bCs/>
          <w:noProof/>
          <w:color w:val="000000" w:themeColor="text1"/>
        </w:rPr>
        <w:t>cena za opravy a náhradné diely – Príloha č. 3 k časti B.2 Spôsob určenia ceny týchto SP.</w:t>
      </w:r>
    </w:p>
    <w:p w14:paraId="09F0BCD8" w14:textId="77777777" w:rsidR="005750A7" w:rsidRPr="0074097D" w:rsidRDefault="005750A7" w:rsidP="00167300">
      <w:pPr>
        <w:spacing w:after="0" w:line="276" w:lineRule="auto"/>
        <w:ind w:left="993"/>
        <w:rPr>
          <w:rFonts w:asciiTheme="minorHAnsi" w:hAnsiTheme="minorHAnsi" w:cstheme="minorHAnsi"/>
          <w:bCs/>
          <w:noProof/>
          <w:color w:val="000000" w:themeColor="text1"/>
        </w:rPr>
      </w:pPr>
    </w:p>
    <w:p w14:paraId="73896908" w14:textId="04056A93" w:rsidR="005750A7" w:rsidRPr="0074097D" w:rsidRDefault="005750A7" w:rsidP="00167300">
      <w:pPr>
        <w:numPr>
          <w:ilvl w:val="1"/>
          <w:numId w:val="66"/>
        </w:numPr>
        <w:tabs>
          <w:tab w:val="left" w:pos="993"/>
          <w:tab w:val="left" w:pos="1416"/>
          <w:tab w:val="left" w:pos="2124"/>
          <w:tab w:val="left" w:pos="2832"/>
          <w:tab w:val="left" w:pos="3540"/>
          <w:tab w:val="left" w:pos="4248"/>
          <w:tab w:val="left" w:pos="4956"/>
          <w:tab w:val="left" w:pos="5664"/>
          <w:tab w:val="left" w:pos="6372"/>
          <w:tab w:val="left" w:pos="7080"/>
          <w:tab w:val="left" w:pos="7464"/>
        </w:tabs>
        <w:spacing w:after="0" w:line="276" w:lineRule="auto"/>
        <w:ind w:left="567" w:hanging="501"/>
        <w:rPr>
          <w:rFonts w:asciiTheme="minorHAnsi" w:hAnsiTheme="minorHAnsi" w:cstheme="minorHAnsi"/>
          <w:bCs/>
          <w:noProof/>
          <w:color w:val="000000" w:themeColor="text1"/>
        </w:rPr>
      </w:pPr>
      <w:r w:rsidRPr="0074097D">
        <w:rPr>
          <w:rFonts w:asciiTheme="minorHAnsi" w:hAnsiTheme="minorHAnsi" w:cstheme="minorHAnsi"/>
          <w:bCs/>
          <w:noProof/>
          <w:color w:val="000000" w:themeColor="text1"/>
        </w:rPr>
        <w:t xml:space="preserve">Cena za celý predmet zákazky </w:t>
      </w:r>
      <w:r w:rsidR="00B014C3">
        <w:rPr>
          <w:rFonts w:asciiTheme="minorHAnsi" w:hAnsiTheme="minorHAnsi" w:cstheme="minorHAnsi"/>
          <w:bCs/>
          <w:noProof/>
          <w:color w:val="000000" w:themeColor="text1"/>
        </w:rPr>
        <w:t xml:space="preserve"> príslušnej časti </w:t>
      </w:r>
      <w:r w:rsidRPr="0074097D">
        <w:rPr>
          <w:rFonts w:asciiTheme="minorHAnsi" w:hAnsiTheme="minorHAnsi" w:cstheme="minorHAnsi"/>
          <w:bCs/>
          <w:noProof/>
          <w:color w:val="000000" w:themeColor="text1"/>
        </w:rPr>
        <w:t>je celková cena poskytnutých služieb za predmet zákazky, ktorá je tvorená súčtom cien za časť B</w:t>
      </w:r>
      <w:r w:rsidR="006305F8">
        <w:rPr>
          <w:rFonts w:asciiTheme="minorHAnsi" w:hAnsiTheme="minorHAnsi" w:cstheme="minorHAnsi"/>
          <w:bCs/>
          <w:noProof/>
          <w:color w:val="000000" w:themeColor="text1"/>
        </w:rPr>
        <w:t xml:space="preserve"> za 4 roky</w:t>
      </w:r>
      <w:r w:rsidRPr="0074097D">
        <w:rPr>
          <w:rFonts w:asciiTheme="minorHAnsi" w:hAnsiTheme="minorHAnsi" w:cstheme="minorHAnsi"/>
          <w:bCs/>
          <w:noProof/>
          <w:color w:val="000000" w:themeColor="text1"/>
        </w:rPr>
        <w:t>:</w:t>
      </w:r>
    </w:p>
    <w:p w14:paraId="798F4B71" w14:textId="77777777" w:rsidR="005750A7" w:rsidRPr="0074097D" w:rsidRDefault="005750A7" w:rsidP="00167300">
      <w:pPr>
        <w:numPr>
          <w:ilvl w:val="0"/>
          <w:numId w:val="67"/>
        </w:numPr>
        <w:spacing w:after="0" w:line="276" w:lineRule="auto"/>
        <w:ind w:left="993"/>
        <w:rPr>
          <w:rFonts w:asciiTheme="minorHAnsi" w:hAnsiTheme="minorHAnsi" w:cstheme="minorHAnsi"/>
          <w:bCs/>
          <w:noProof/>
          <w:color w:val="000000" w:themeColor="text1"/>
        </w:rPr>
      </w:pPr>
      <w:r w:rsidRPr="0074097D">
        <w:rPr>
          <w:rFonts w:asciiTheme="minorHAnsi" w:hAnsiTheme="minorHAnsi" w:cstheme="minorHAnsi"/>
          <w:bCs/>
          <w:noProof/>
          <w:color w:val="000000" w:themeColor="text1"/>
        </w:rPr>
        <w:t>servis a kontrola – Príloha č. 2 k časti B.2 Spôsob určenia ceny týchto SP,</w:t>
      </w:r>
    </w:p>
    <w:p w14:paraId="094E31DA" w14:textId="77777777" w:rsidR="005750A7" w:rsidRPr="0074097D" w:rsidRDefault="005750A7" w:rsidP="00167300">
      <w:pPr>
        <w:numPr>
          <w:ilvl w:val="0"/>
          <w:numId w:val="67"/>
        </w:numPr>
        <w:spacing w:after="0" w:line="276" w:lineRule="auto"/>
        <w:ind w:left="993"/>
        <w:rPr>
          <w:rFonts w:asciiTheme="minorHAnsi" w:hAnsiTheme="minorHAnsi" w:cstheme="minorHAnsi"/>
          <w:bCs/>
          <w:noProof/>
          <w:color w:val="000000" w:themeColor="text1"/>
        </w:rPr>
      </w:pPr>
      <w:r w:rsidRPr="0074097D">
        <w:rPr>
          <w:rFonts w:asciiTheme="minorHAnsi" w:hAnsiTheme="minorHAnsi" w:cstheme="minorHAnsi"/>
          <w:bCs/>
          <w:noProof/>
          <w:color w:val="000000" w:themeColor="text1"/>
        </w:rPr>
        <w:t>cena za opravy a náhradné diely – Príloha č. 3 k časti B.2 Spôsob určenia ceny týchto SP.</w:t>
      </w:r>
    </w:p>
    <w:p w14:paraId="17DB3F28" w14:textId="77777777" w:rsidR="005750A7" w:rsidRPr="0074097D" w:rsidRDefault="005750A7" w:rsidP="00167300">
      <w:pPr>
        <w:tabs>
          <w:tab w:val="left" w:pos="993"/>
          <w:tab w:val="left" w:pos="1416"/>
          <w:tab w:val="left" w:pos="2124"/>
          <w:tab w:val="left" w:pos="2832"/>
          <w:tab w:val="left" w:pos="3540"/>
          <w:tab w:val="left" w:pos="4248"/>
          <w:tab w:val="left" w:pos="4956"/>
          <w:tab w:val="left" w:pos="5664"/>
          <w:tab w:val="left" w:pos="6372"/>
          <w:tab w:val="left" w:pos="7080"/>
          <w:tab w:val="left" w:pos="7464"/>
        </w:tabs>
        <w:spacing w:after="80" w:line="276" w:lineRule="auto"/>
        <w:rPr>
          <w:rFonts w:asciiTheme="minorHAnsi" w:hAnsiTheme="minorHAnsi" w:cstheme="minorHAnsi"/>
          <w:bCs/>
          <w:color w:val="000000" w:themeColor="text1"/>
        </w:rPr>
      </w:pPr>
    </w:p>
    <w:p w14:paraId="4BFBD7DC" w14:textId="7AF374CA" w:rsidR="003D172E" w:rsidRPr="0074097D" w:rsidRDefault="005750A7" w:rsidP="00167300">
      <w:pPr>
        <w:numPr>
          <w:ilvl w:val="1"/>
          <w:numId w:val="66"/>
        </w:numPr>
        <w:tabs>
          <w:tab w:val="left" w:pos="993"/>
          <w:tab w:val="left" w:pos="1416"/>
          <w:tab w:val="left" w:pos="2124"/>
          <w:tab w:val="left" w:pos="2832"/>
          <w:tab w:val="left" w:pos="3540"/>
          <w:tab w:val="left" w:pos="4248"/>
          <w:tab w:val="left" w:pos="4956"/>
          <w:tab w:val="left" w:pos="5664"/>
          <w:tab w:val="left" w:pos="6372"/>
          <w:tab w:val="left" w:pos="7080"/>
          <w:tab w:val="left" w:pos="7464"/>
        </w:tabs>
        <w:spacing w:after="0" w:line="276" w:lineRule="auto"/>
        <w:ind w:left="567" w:hanging="501"/>
        <w:rPr>
          <w:rFonts w:asciiTheme="minorHAnsi" w:hAnsiTheme="minorHAnsi" w:cstheme="minorHAnsi"/>
          <w:bCs/>
          <w:noProof/>
          <w:color w:val="000000" w:themeColor="text1"/>
        </w:rPr>
      </w:pPr>
      <w:r w:rsidRPr="0074097D">
        <w:rPr>
          <w:rFonts w:asciiTheme="minorHAnsi" w:hAnsiTheme="minorHAnsi" w:cstheme="minorHAnsi"/>
          <w:noProof/>
          <w:color w:val="000000" w:themeColor="text1"/>
        </w:rPr>
        <w:t xml:space="preserve">Uchádzač uvedie svoj návrh na plnenie kritéria vo svojej ponuke v tabuľke Prílohy č. 1 Návrh na plnenie kritéria </w:t>
      </w:r>
      <w:r w:rsidR="00E60C94">
        <w:rPr>
          <w:rFonts w:asciiTheme="minorHAnsi" w:hAnsiTheme="minorHAnsi" w:cstheme="minorHAnsi"/>
          <w:noProof/>
          <w:color w:val="000000" w:themeColor="text1"/>
        </w:rPr>
        <w:t>pre príslušnú časť zákazky</w:t>
      </w:r>
      <w:r w:rsidR="00E60C94" w:rsidRPr="0074097D">
        <w:rPr>
          <w:rFonts w:asciiTheme="minorHAnsi" w:hAnsiTheme="minorHAnsi" w:cstheme="minorHAnsi"/>
          <w:noProof/>
          <w:color w:val="000000" w:themeColor="text1"/>
        </w:rPr>
        <w:t xml:space="preserve"> </w:t>
      </w:r>
      <w:r w:rsidRPr="0074097D">
        <w:rPr>
          <w:rFonts w:asciiTheme="minorHAnsi" w:hAnsiTheme="minorHAnsi" w:cstheme="minorHAnsi"/>
          <w:noProof/>
          <w:color w:val="000000" w:themeColor="text1"/>
        </w:rPr>
        <w:t>k časti A.2 Kritéria na vyhodnotenie ponúk</w:t>
      </w:r>
      <w:r w:rsidR="00E60C94">
        <w:rPr>
          <w:rFonts w:asciiTheme="minorHAnsi" w:hAnsiTheme="minorHAnsi" w:cstheme="minorHAnsi"/>
          <w:noProof/>
          <w:color w:val="000000" w:themeColor="text1"/>
        </w:rPr>
        <w:t xml:space="preserve"> </w:t>
      </w:r>
      <w:r w:rsidRPr="0074097D">
        <w:rPr>
          <w:rFonts w:asciiTheme="minorHAnsi" w:hAnsiTheme="minorHAnsi" w:cstheme="minorHAnsi"/>
          <w:noProof/>
          <w:color w:val="000000" w:themeColor="text1"/>
        </w:rPr>
        <w:t xml:space="preserve">a pravidlá ich uplatnenia týchto SP. </w:t>
      </w:r>
      <w:r w:rsidRPr="0074097D">
        <w:rPr>
          <w:rFonts w:asciiTheme="minorHAnsi" w:hAnsiTheme="minorHAnsi" w:cstheme="minorHAnsi"/>
          <w:b/>
          <w:bCs/>
          <w:noProof/>
          <w:color w:val="000000" w:themeColor="text1"/>
        </w:rPr>
        <w:t>Uchádzač tabuľku nevypĺňa</w:t>
      </w:r>
      <w:r w:rsidRPr="0074097D">
        <w:rPr>
          <w:rFonts w:asciiTheme="minorHAnsi" w:hAnsiTheme="minorHAnsi" w:cstheme="minorHAnsi"/>
          <w:noProof/>
          <w:color w:val="000000" w:themeColor="text1"/>
        </w:rPr>
        <w:t xml:space="preserve">, jednotlivé hodnoty budú vyplnené </w:t>
      </w:r>
      <w:r w:rsidRPr="0074097D">
        <w:rPr>
          <w:rFonts w:asciiTheme="minorHAnsi" w:hAnsiTheme="minorHAnsi" w:cstheme="minorHAnsi"/>
          <w:b/>
          <w:bCs/>
          <w:noProof/>
          <w:color w:val="000000" w:themeColor="text1"/>
        </w:rPr>
        <w:t>automaticky, po vyplnení jednotkových cien</w:t>
      </w:r>
      <w:r w:rsidRPr="0074097D">
        <w:rPr>
          <w:rFonts w:asciiTheme="minorHAnsi" w:hAnsiTheme="minorHAnsi" w:cstheme="minorHAnsi"/>
          <w:b/>
          <w:bCs/>
          <w:noProof/>
          <w:color w:val="FF0000"/>
        </w:rPr>
        <w:t xml:space="preserve"> </w:t>
      </w:r>
      <w:r w:rsidRPr="0074097D">
        <w:rPr>
          <w:rFonts w:asciiTheme="minorHAnsi" w:hAnsiTheme="minorHAnsi" w:cstheme="minorHAnsi"/>
          <w:b/>
          <w:bCs/>
          <w:noProof/>
        </w:rPr>
        <w:t>v </w:t>
      </w:r>
      <w:r w:rsidR="00167300" w:rsidRPr="00167300">
        <w:rPr>
          <w:rFonts w:asciiTheme="minorHAnsi" w:hAnsiTheme="minorHAnsi" w:cstheme="minorHAnsi"/>
          <w:b/>
          <w:bCs/>
          <w:noProof/>
        </w:rPr>
        <w:t>Príloh</w:t>
      </w:r>
      <w:r w:rsidR="00167300">
        <w:rPr>
          <w:rFonts w:asciiTheme="minorHAnsi" w:hAnsiTheme="minorHAnsi" w:cstheme="minorHAnsi"/>
          <w:b/>
          <w:bCs/>
          <w:noProof/>
        </w:rPr>
        <w:t>e</w:t>
      </w:r>
      <w:r w:rsidR="00167300" w:rsidRPr="00167300">
        <w:rPr>
          <w:rFonts w:asciiTheme="minorHAnsi" w:hAnsiTheme="minorHAnsi" w:cstheme="minorHAnsi"/>
          <w:b/>
          <w:bCs/>
          <w:noProof/>
        </w:rPr>
        <w:t xml:space="preserve"> č. 2 Špecifikácia ceny – cena za servis a kontrolu  a Príloh</w:t>
      </w:r>
      <w:r w:rsidR="00167300">
        <w:rPr>
          <w:rFonts w:asciiTheme="minorHAnsi" w:hAnsiTheme="minorHAnsi" w:cstheme="minorHAnsi"/>
          <w:b/>
          <w:bCs/>
          <w:noProof/>
        </w:rPr>
        <w:t>e</w:t>
      </w:r>
      <w:r w:rsidR="00167300" w:rsidRPr="00167300">
        <w:rPr>
          <w:rFonts w:asciiTheme="minorHAnsi" w:hAnsiTheme="minorHAnsi" w:cstheme="minorHAnsi"/>
          <w:b/>
          <w:bCs/>
          <w:noProof/>
        </w:rPr>
        <w:t xml:space="preserve"> č. 3 Špecifikácia ceny – Cena za opravu a náhradné diely </w:t>
      </w:r>
      <w:r w:rsidR="00E60C94">
        <w:rPr>
          <w:rFonts w:asciiTheme="minorHAnsi" w:hAnsiTheme="minorHAnsi" w:cstheme="minorHAnsi"/>
          <w:b/>
          <w:bCs/>
          <w:noProof/>
        </w:rPr>
        <w:t>pre príslušnú časť zákazky</w:t>
      </w:r>
      <w:r w:rsidRPr="0074097D">
        <w:rPr>
          <w:rFonts w:asciiTheme="minorHAnsi" w:hAnsiTheme="minorHAnsi" w:cstheme="minorHAnsi"/>
          <w:b/>
          <w:bCs/>
          <w:noProof/>
        </w:rPr>
        <w:t xml:space="preserve"> </w:t>
      </w:r>
      <w:bookmarkStart w:id="94" w:name="_Hlk229571295"/>
      <w:r w:rsidRPr="0074097D">
        <w:rPr>
          <w:rFonts w:asciiTheme="minorHAnsi" w:hAnsiTheme="minorHAnsi" w:cstheme="minorHAnsi"/>
          <w:b/>
          <w:bCs/>
          <w:noProof/>
        </w:rPr>
        <w:t>(samostatne pre časť A a samostatne pre časť B</w:t>
      </w:r>
      <w:bookmarkEnd w:id="94"/>
      <w:r w:rsidRPr="0074097D">
        <w:rPr>
          <w:rFonts w:asciiTheme="minorHAnsi" w:hAnsiTheme="minorHAnsi" w:cstheme="minorHAnsi"/>
          <w:b/>
          <w:bCs/>
          <w:noProof/>
        </w:rPr>
        <w:t xml:space="preserve">) k časti B.2 Spôsob určenia ceny týchto SP. </w:t>
      </w:r>
    </w:p>
    <w:p w14:paraId="1794EB7D" w14:textId="77777777" w:rsidR="003D172E" w:rsidRPr="00D94A9F" w:rsidRDefault="003D172E" w:rsidP="00167300">
      <w:pPr>
        <w:tabs>
          <w:tab w:val="num" w:pos="426"/>
        </w:tabs>
        <w:spacing w:after="0" w:line="276" w:lineRule="auto"/>
        <w:ind w:left="567" w:hanging="709"/>
        <w:rPr>
          <w:rFonts w:asciiTheme="minorHAnsi" w:eastAsia="Calibri" w:hAnsiTheme="minorHAnsi" w:cstheme="minorHAnsi"/>
          <w:noProof/>
          <w:lang w:eastAsia="sk-SK"/>
        </w:rPr>
      </w:pPr>
    </w:p>
    <w:p w14:paraId="6E5E60D6" w14:textId="08D8BBEE" w:rsidR="003D172E" w:rsidRPr="00D94A9F" w:rsidRDefault="003D172E" w:rsidP="00167300">
      <w:pPr>
        <w:widowControl w:val="0"/>
        <w:numPr>
          <w:ilvl w:val="0"/>
          <w:numId w:val="55"/>
        </w:numPr>
        <w:tabs>
          <w:tab w:val="left" w:pos="602"/>
          <w:tab w:val="left" w:pos="1416"/>
          <w:tab w:val="left" w:pos="2124"/>
          <w:tab w:val="left" w:pos="2832"/>
          <w:tab w:val="left" w:pos="3540"/>
          <w:tab w:val="left" w:pos="4248"/>
          <w:tab w:val="left" w:pos="4956"/>
          <w:tab w:val="left" w:pos="5664"/>
          <w:tab w:val="left" w:pos="6372"/>
          <w:tab w:val="left" w:pos="7080"/>
          <w:tab w:val="left" w:pos="7464"/>
        </w:tabs>
        <w:spacing w:line="276" w:lineRule="auto"/>
        <w:ind w:left="709" w:hanging="709"/>
        <w:jc w:val="left"/>
        <w:rPr>
          <w:rFonts w:asciiTheme="minorHAnsi" w:eastAsia="Calibri" w:hAnsiTheme="minorHAnsi" w:cstheme="minorHAnsi"/>
          <w:b/>
          <w:bCs/>
          <w:noProof/>
          <w:color w:val="000000" w:themeColor="text1"/>
          <w:lang w:eastAsia="sk-SK"/>
        </w:rPr>
      </w:pPr>
      <w:r w:rsidRPr="00D94A9F">
        <w:rPr>
          <w:rFonts w:asciiTheme="minorHAnsi" w:eastAsia="Calibri" w:hAnsiTheme="minorHAnsi" w:cstheme="minorHAnsi"/>
          <w:b/>
          <w:bCs/>
          <w:noProof/>
          <w:color w:val="000000" w:themeColor="text1"/>
          <w:lang w:eastAsia="sk-SK"/>
        </w:rPr>
        <w:t xml:space="preserve">Pravidlo uplatnenia stanoveného kritéria na vyhodnotenie ponúk </w:t>
      </w:r>
    </w:p>
    <w:p w14:paraId="1D5DC1B4" w14:textId="61C64317" w:rsidR="003D172E" w:rsidRPr="00D94A9F" w:rsidRDefault="003D172E" w:rsidP="00167300">
      <w:pPr>
        <w:widowControl w:val="0"/>
        <w:tabs>
          <w:tab w:val="left" w:pos="567"/>
          <w:tab w:val="left" w:pos="1416"/>
          <w:tab w:val="left" w:pos="2124"/>
          <w:tab w:val="left" w:pos="2832"/>
          <w:tab w:val="left" w:pos="3540"/>
          <w:tab w:val="left" w:pos="4248"/>
          <w:tab w:val="left" w:pos="4956"/>
          <w:tab w:val="left" w:pos="5664"/>
          <w:tab w:val="left" w:pos="6372"/>
          <w:tab w:val="left" w:pos="7080"/>
          <w:tab w:val="left" w:pos="7464"/>
        </w:tabs>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4.1 </w:t>
      </w:r>
      <w:r w:rsidRPr="00D94A9F">
        <w:rPr>
          <w:rFonts w:asciiTheme="minorHAnsi" w:hAnsiTheme="minorHAnsi" w:cstheme="minorHAnsi"/>
          <w:color w:val="000000" w:themeColor="text1"/>
        </w:rPr>
        <w:tab/>
        <w:t xml:space="preserve">Hodnotenie ponúk uchádzačov je dané pridelením príslušného poradia podľa posudzovaných údajov uvedených v jednotlivých ponukách, týkajúcich sa navrhovanej ceny za </w:t>
      </w:r>
      <w:r w:rsidR="002C2B08" w:rsidRPr="002C2B08">
        <w:rPr>
          <w:rFonts w:asciiTheme="minorHAnsi" w:eastAsia="Calibri" w:hAnsiTheme="minorHAnsi" w:cstheme="minorHAnsi"/>
          <w:b/>
          <w:noProof/>
          <w:lang w:eastAsia="sk-SK"/>
        </w:rPr>
        <w:t>plneni</w:t>
      </w:r>
      <w:r w:rsidR="002C2B08">
        <w:rPr>
          <w:rFonts w:asciiTheme="minorHAnsi" w:eastAsia="Calibri" w:hAnsiTheme="minorHAnsi" w:cstheme="minorHAnsi"/>
          <w:b/>
          <w:noProof/>
          <w:lang w:eastAsia="sk-SK"/>
        </w:rPr>
        <w:t>e</w:t>
      </w:r>
      <w:r w:rsidRPr="00D94A9F">
        <w:rPr>
          <w:rFonts w:asciiTheme="minorHAnsi" w:hAnsiTheme="minorHAnsi" w:cstheme="minorHAnsi"/>
          <w:color w:val="000000" w:themeColor="text1"/>
        </w:rPr>
        <w:t xml:space="preserve"> predmetu zákazky.</w:t>
      </w:r>
    </w:p>
    <w:p w14:paraId="20F13E8E" w14:textId="009C9679" w:rsidR="003D172E" w:rsidRPr="00D94A9F" w:rsidRDefault="003D172E" w:rsidP="00167300">
      <w:pPr>
        <w:spacing w:line="276" w:lineRule="auto"/>
        <w:ind w:left="567" w:hanging="567"/>
        <w:rPr>
          <w:rFonts w:asciiTheme="minorHAnsi" w:hAnsiTheme="minorHAnsi" w:cstheme="minorHAnsi"/>
          <w:b/>
          <w:noProof/>
          <w:color w:val="000000" w:themeColor="text1"/>
          <w:lang w:eastAsia="sk-SK"/>
        </w:rPr>
      </w:pPr>
      <w:r w:rsidRPr="00D94A9F">
        <w:rPr>
          <w:rFonts w:asciiTheme="minorHAnsi" w:eastAsia="Calibri" w:hAnsiTheme="minorHAnsi" w:cstheme="minorHAnsi"/>
          <w:noProof/>
          <w:color w:val="000000" w:themeColor="text1"/>
          <w:lang w:eastAsia="sk-SK"/>
        </w:rPr>
        <w:t xml:space="preserve">4.2 </w:t>
      </w:r>
      <w:r w:rsidRPr="00D94A9F">
        <w:rPr>
          <w:rFonts w:asciiTheme="minorHAnsi" w:eastAsia="Calibri" w:hAnsiTheme="minorHAnsi" w:cstheme="minorHAnsi"/>
          <w:noProof/>
          <w:color w:val="000000" w:themeColor="text1"/>
          <w:lang w:eastAsia="sk-SK"/>
        </w:rPr>
        <w:tab/>
        <w:t xml:space="preserve">Poradie uchádzačov sa určí porovnaním výšky navrhnutých ponukových cien za </w:t>
      </w:r>
      <w:r w:rsidR="002C2B08" w:rsidRPr="002C2B08">
        <w:rPr>
          <w:rFonts w:asciiTheme="minorHAnsi" w:eastAsia="Calibri" w:hAnsiTheme="minorHAnsi" w:cstheme="minorHAnsi"/>
          <w:b/>
          <w:noProof/>
          <w:lang w:eastAsia="sk-SK"/>
        </w:rPr>
        <w:t>plneni</w:t>
      </w:r>
      <w:r w:rsidR="002C2B08">
        <w:rPr>
          <w:rFonts w:asciiTheme="minorHAnsi" w:eastAsia="Calibri" w:hAnsiTheme="minorHAnsi" w:cstheme="minorHAnsi"/>
          <w:b/>
          <w:noProof/>
          <w:lang w:eastAsia="sk-SK"/>
        </w:rPr>
        <w:t>e</w:t>
      </w:r>
      <w:r w:rsidRPr="00D94A9F">
        <w:rPr>
          <w:rFonts w:asciiTheme="minorHAnsi" w:eastAsia="Calibri" w:hAnsiTheme="minorHAnsi" w:cstheme="minorHAnsi"/>
          <w:noProof/>
          <w:color w:val="000000" w:themeColor="text1"/>
          <w:lang w:eastAsia="sk-SK"/>
        </w:rPr>
        <w:t xml:space="preserve"> predmetu zákazky vyjadrených v eurách, uvedených v jednotlivých ponukách uchádzačov v zmysle určenej definície kritéria.</w:t>
      </w:r>
    </w:p>
    <w:p w14:paraId="61F99AE9" w14:textId="4E899AD3" w:rsidR="003D172E" w:rsidRPr="00D94A9F" w:rsidRDefault="003D172E" w:rsidP="00E144A7">
      <w:pPr>
        <w:spacing w:before="60" w:line="276" w:lineRule="auto"/>
        <w:ind w:left="567" w:hanging="567"/>
        <w:rPr>
          <w:rFonts w:asciiTheme="minorHAnsi" w:eastAsia="Calibri" w:hAnsiTheme="minorHAnsi" w:cstheme="minorHAnsi"/>
          <w:noProof/>
          <w:color w:val="000000" w:themeColor="text1"/>
          <w:lang w:eastAsia="sk-SK"/>
        </w:rPr>
      </w:pPr>
      <w:r w:rsidRPr="00D94A9F">
        <w:rPr>
          <w:rFonts w:asciiTheme="minorHAnsi" w:eastAsia="Calibri" w:hAnsiTheme="minorHAnsi" w:cstheme="minorHAnsi"/>
          <w:noProof/>
          <w:color w:val="000000" w:themeColor="text1"/>
          <w:lang w:eastAsia="sk-SK"/>
        </w:rPr>
        <w:lastRenderedPageBreak/>
        <w:t>4.3</w:t>
      </w:r>
      <w:r w:rsidRPr="00D94A9F">
        <w:rPr>
          <w:rFonts w:asciiTheme="minorHAnsi" w:eastAsia="Calibri" w:hAnsiTheme="minorHAnsi" w:cstheme="minorHAnsi"/>
          <w:noProof/>
          <w:color w:val="000000" w:themeColor="text1"/>
          <w:lang w:eastAsia="sk-SK"/>
        </w:rPr>
        <w:tab/>
        <w:t>Úspešný uchádzač bude ten, ktorý sa podľa zostaveného poradia podľa stanoveného kritéria  umiestni na prvom mieste</w:t>
      </w:r>
      <w:r w:rsidR="007D5472" w:rsidRPr="00D94A9F">
        <w:rPr>
          <w:rFonts w:asciiTheme="minorHAnsi" w:hAnsiTheme="minorHAnsi" w:cstheme="minorHAnsi"/>
        </w:rPr>
        <w:t xml:space="preserve"> </w:t>
      </w:r>
      <w:r w:rsidR="007D5472" w:rsidRPr="00D94A9F">
        <w:rPr>
          <w:rFonts w:asciiTheme="minorHAnsi" w:eastAsia="Calibri" w:hAnsiTheme="minorHAnsi" w:cstheme="minorHAnsi"/>
          <w:noProof/>
          <w:color w:val="000000" w:themeColor="text1"/>
          <w:lang w:eastAsia="sk-SK"/>
        </w:rPr>
        <w:t>a zároveň splní požiadavky na predmet zákazky a podmienky účasti stanovené verejným obstarávateľom.</w:t>
      </w:r>
    </w:p>
    <w:p w14:paraId="3ADA6ADB" w14:textId="2835E806" w:rsidR="006F2181" w:rsidRDefault="00165DAE" w:rsidP="00826E8B">
      <w:pPr>
        <w:spacing w:before="60" w:line="276" w:lineRule="auto"/>
        <w:ind w:left="567" w:hanging="567"/>
        <w:rPr>
          <w:rFonts w:asciiTheme="minorHAnsi" w:eastAsia="Calibri" w:hAnsiTheme="minorHAnsi" w:cstheme="minorHAnsi"/>
          <w:noProof/>
          <w:color w:val="000000" w:themeColor="text1"/>
          <w:lang w:eastAsia="sk-SK"/>
        </w:rPr>
      </w:pPr>
      <w:r w:rsidRPr="00D94A9F">
        <w:rPr>
          <w:rFonts w:asciiTheme="minorHAnsi" w:eastAsia="Calibri" w:hAnsiTheme="minorHAnsi" w:cstheme="minorHAnsi"/>
          <w:noProof/>
          <w:color w:val="000000" w:themeColor="text1"/>
          <w:lang w:eastAsia="sk-SK"/>
        </w:rPr>
        <w:t xml:space="preserve">4.4 </w:t>
      </w:r>
      <w:r w:rsidRPr="00D94A9F">
        <w:rPr>
          <w:rFonts w:asciiTheme="minorHAnsi" w:eastAsia="Calibri" w:hAnsiTheme="minorHAnsi" w:cstheme="minorHAnsi"/>
          <w:noProof/>
          <w:color w:val="000000" w:themeColor="text1"/>
          <w:lang w:eastAsia="sk-SK"/>
        </w:rPr>
        <w:tab/>
      </w:r>
      <w:r w:rsidR="005750A7" w:rsidRPr="005750A7">
        <w:rPr>
          <w:rFonts w:asciiTheme="minorHAnsi" w:eastAsia="Calibri" w:hAnsiTheme="minorHAnsi" w:cstheme="minorHAnsi"/>
          <w:noProof/>
          <w:color w:val="000000" w:themeColor="text1"/>
          <w:lang w:eastAsia="sk-SK"/>
        </w:rPr>
        <w:tab/>
        <w:t>V prípade rovnosti Ceny za celý predmet zákazky viacerými uchádzačmi, rozhoduje o poradí uchádzačov v prospech lepšieho umiestnenia nižšia cena za Cenu za servis a údržbu za 4 roky</w:t>
      </w:r>
      <w:r w:rsidR="00982CBB">
        <w:rPr>
          <w:rFonts w:asciiTheme="minorHAnsi" w:eastAsia="Calibri" w:hAnsiTheme="minorHAnsi" w:cstheme="minorHAnsi"/>
          <w:noProof/>
          <w:color w:val="000000" w:themeColor="text1"/>
          <w:lang w:eastAsia="sk-SK"/>
        </w:rPr>
        <w:t xml:space="preserve"> (Príloha č. 2 </w:t>
      </w:r>
      <w:r w:rsidR="00982CBB" w:rsidRPr="0074097D">
        <w:rPr>
          <w:rFonts w:asciiTheme="minorHAnsi" w:hAnsiTheme="minorHAnsi" w:cstheme="minorHAnsi"/>
          <w:bCs/>
          <w:noProof/>
          <w:color w:val="000000" w:themeColor="text1"/>
        </w:rPr>
        <w:t xml:space="preserve">k časti B.2 </w:t>
      </w:r>
      <w:r w:rsidR="00982CBB">
        <w:rPr>
          <w:rFonts w:asciiTheme="minorHAnsi" w:hAnsiTheme="minorHAnsi" w:cstheme="minorHAnsi"/>
          <w:bCs/>
          <w:noProof/>
          <w:color w:val="000000" w:themeColor="text1"/>
        </w:rPr>
        <w:t xml:space="preserve">týchto SP </w:t>
      </w:r>
      <w:r w:rsidR="00982CBB">
        <w:rPr>
          <w:rFonts w:asciiTheme="minorHAnsi" w:eastAsia="Calibri" w:hAnsiTheme="minorHAnsi" w:cstheme="minorHAnsi"/>
          <w:noProof/>
          <w:color w:val="000000" w:themeColor="text1"/>
          <w:lang w:eastAsia="sk-SK"/>
        </w:rPr>
        <w:t>Špečifikácia ceny – Cena za servis a kontrolu – pre príslušnú časť zákazky)</w:t>
      </w:r>
      <w:r w:rsidR="005750A7" w:rsidRPr="005750A7">
        <w:rPr>
          <w:rFonts w:asciiTheme="minorHAnsi" w:eastAsia="Calibri" w:hAnsiTheme="minorHAnsi" w:cstheme="minorHAnsi"/>
          <w:noProof/>
          <w:color w:val="000000" w:themeColor="text1"/>
          <w:lang w:eastAsia="sk-SK"/>
        </w:rPr>
        <w:t>.</w:t>
      </w:r>
    </w:p>
    <w:p w14:paraId="6E86B6EE" w14:textId="77777777" w:rsidR="005750A7" w:rsidRDefault="005750A7" w:rsidP="00826E8B">
      <w:pPr>
        <w:spacing w:before="60" w:line="276" w:lineRule="auto"/>
        <w:ind w:left="567" w:hanging="567"/>
        <w:rPr>
          <w:rFonts w:asciiTheme="minorHAnsi" w:eastAsia="Calibri" w:hAnsiTheme="minorHAnsi" w:cstheme="minorHAnsi"/>
          <w:noProof/>
          <w:color w:val="000000" w:themeColor="text1"/>
          <w:lang w:eastAsia="sk-SK"/>
        </w:rPr>
      </w:pPr>
    </w:p>
    <w:p w14:paraId="371F8260" w14:textId="77777777" w:rsidR="005750A7" w:rsidRPr="00D94A9F" w:rsidRDefault="005750A7" w:rsidP="00826E8B">
      <w:pPr>
        <w:spacing w:before="60" w:line="276" w:lineRule="auto"/>
        <w:ind w:left="567" w:hanging="567"/>
        <w:rPr>
          <w:rFonts w:asciiTheme="minorHAnsi" w:eastAsia="Calibri" w:hAnsiTheme="minorHAnsi" w:cstheme="minorHAnsi"/>
          <w:b/>
          <w:bCs/>
          <w:noProof/>
          <w:color w:val="000000" w:themeColor="text1"/>
          <w:lang w:eastAsia="sk-SK"/>
        </w:rPr>
      </w:pPr>
    </w:p>
    <w:p w14:paraId="1F7FD9BE" w14:textId="77777777" w:rsidR="00C14864" w:rsidRPr="00294B61" w:rsidRDefault="00C14864" w:rsidP="00C14864">
      <w:pPr>
        <w:pStyle w:val="Bezriadkovania"/>
        <w:rPr>
          <w:rFonts w:asciiTheme="minorHAnsi" w:hAnsiTheme="minorHAnsi" w:cstheme="minorHAnsi"/>
          <w:b/>
        </w:rPr>
      </w:pPr>
      <w:r w:rsidRPr="00294B61">
        <w:rPr>
          <w:rFonts w:asciiTheme="minorHAnsi" w:hAnsiTheme="minorHAnsi" w:cstheme="minorHAnsi"/>
          <w:b/>
        </w:rPr>
        <w:t>Príloha:</w:t>
      </w:r>
    </w:p>
    <w:p w14:paraId="6951C7DD" w14:textId="016D4873" w:rsidR="00E60C94" w:rsidRDefault="005750A7" w:rsidP="00E60C94">
      <w:pPr>
        <w:spacing w:before="60" w:line="276" w:lineRule="auto"/>
        <w:ind w:left="568" w:hanging="567"/>
        <w:rPr>
          <w:rFonts w:asciiTheme="minorHAnsi" w:hAnsiTheme="minorHAnsi" w:cstheme="minorHAnsi"/>
        </w:rPr>
      </w:pPr>
      <w:r w:rsidRPr="00294B61">
        <w:rPr>
          <w:rFonts w:asciiTheme="minorHAnsi" w:hAnsiTheme="minorHAnsi" w:cstheme="minorHAnsi"/>
        </w:rPr>
        <w:t>Príloha č. 1</w:t>
      </w:r>
      <w:r w:rsidR="00E60C94">
        <w:rPr>
          <w:rFonts w:asciiTheme="minorHAnsi" w:hAnsiTheme="minorHAnsi" w:cstheme="minorHAnsi"/>
        </w:rPr>
        <w:t xml:space="preserve"> </w:t>
      </w:r>
      <w:r w:rsidRPr="00294B61">
        <w:rPr>
          <w:rFonts w:asciiTheme="minorHAnsi" w:hAnsiTheme="minorHAnsi" w:cstheme="minorHAnsi"/>
        </w:rPr>
        <w:t>- Návrh na plnenie kritéria</w:t>
      </w:r>
      <w:r w:rsidR="00E60C94">
        <w:rPr>
          <w:rFonts w:asciiTheme="minorHAnsi" w:hAnsiTheme="minorHAnsi" w:cstheme="minorHAnsi"/>
        </w:rPr>
        <w:t xml:space="preserve"> pre príslušnú časť zákazky</w:t>
      </w:r>
      <w:r w:rsidRPr="00294B61">
        <w:rPr>
          <w:rFonts w:asciiTheme="minorHAnsi" w:hAnsiTheme="minorHAnsi" w:cstheme="minorHAnsi"/>
        </w:rPr>
        <w:t xml:space="preserve"> (zároveň príloha č. 1 k Rámcovej dohode </w:t>
      </w:r>
      <w:r w:rsidR="00E60C94">
        <w:rPr>
          <w:rFonts w:asciiTheme="minorHAnsi" w:hAnsiTheme="minorHAnsi" w:cstheme="minorHAnsi"/>
        </w:rPr>
        <w:t xml:space="preserve">    </w:t>
      </w:r>
    </w:p>
    <w:p w14:paraId="253D74EA" w14:textId="483661C6" w:rsidR="005750A7" w:rsidRPr="00294B61" w:rsidRDefault="00E60C94" w:rsidP="00E60C94">
      <w:pPr>
        <w:spacing w:before="60" w:line="276" w:lineRule="auto"/>
        <w:ind w:left="852" w:firstLine="284"/>
        <w:rPr>
          <w:rFonts w:asciiTheme="minorHAnsi" w:hAnsiTheme="minorHAnsi" w:cstheme="minorHAnsi"/>
        </w:rPr>
      </w:pPr>
      <w:r>
        <w:rPr>
          <w:rFonts w:asciiTheme="minorHAnsi" w:hAnsiTheme="minorHAnsi" w:cstheme="minorHAnsi"/>
        </w:rPr>
        <w:t>pre príslušnú časť zákazky</w:t>
      </w:r>
      <w:r w:rsidR="005750A7" w:rsidRPr="00294B61">
        <w:rPr>
          <w:rFonts w:asciiTheme="minorHAnsi" w:hAnsiTheme="minorHAnsi" w:cstheme="minorHAnsi"/>
        </w:rPr>
        <w:t>)</w:t>
      </w:r>
    </w:p>
    <w:p w14:paraId="18B65B11" w14:textId="77777777" w:rsidR="003D3BF5" w:rsidRPr="00D94A9F" w:rsidRDefault="003D3BF5" w:rsidP="00DC0B2E">
      <w:pPr>
        <w:autoSpaceDE w:val="0"/>
        <w:autoSpaceDN w:val="0"/>
        <w:spacing w:after="0" w:line="276" w:lineRule="auto"/>
        <w:rPr>
          <w:rFonts w:asciiTheme="minorHAnsi" w:hAnsiTheme="minorHAnsi" w:cstheme="minorHAnsi"/>
          <w:color w:val="000000" w:themeColor="text1"/>
        </w:rPr>
      </w:pPr>
    </w:p>
    <w:p w14:paraId="55A0CBF9" w14:textId="6B15DA1B" w:rsidR="00ED375D" w:rsidRPr="00D94A9F" w:rsidRDefault="00ED375D" w:rsidP="00DC0B2E">
      <w:pPr>
        <w:autoSpaceDE w:val="0"/>
        <w:autoSpaceDN w:val="0"/>
        <w:spacing w:after="0" w:line="276" w:lineRule="auto"/>
        <w:rPr>
          <w:rFonts w:asciiTheme="minorHAnsi" w:hAnsiTheme="minorHAnsi" w:cstheme="minorHAnsi"/>
          <w:color w:val="000000" w:themeColor="text1"/>
        </w:rPr>
      </w:pPr>
    </w:p>
    <w:p w14:paraId="405D2B0E" w14:textId="350D13EE" w:rsidR="002815F8" w:rsidRDefault="002815F8" w:rsidP="00DC0B2E">
      <w:pPr>
        <w:autoSpaceDE w:val="0"/>
        <w:autoSpaceDN w:val="0"/>
        <w:spacing w:after="0" w:line="276" w:lineRule="auto"/>
        <w:rPr>
          <w:rFonts w:asciiTheme="minorHAnsi" w:hAnsiTheme="minorHAnsi" w:cstheme="minorHAnsi"/>
          <w:color w:val="000000" w:themeColor="text1"/>
        </w:rPr>
      </w:pPr>
    </w:p>
    <w:p w14:paraId="684065E8"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50DA7CED"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7A2305C4"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3CFEEC38"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4770B714"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23892BA0"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2E61EA65"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6705D130"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0B637080"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1B82BA69"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10508948"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6D804CB9"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65AC2323"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2A8AA67F"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4C69B495"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038CB426"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24AB439A"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02AB37D6"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27F93D85"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3A5CE91A"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2DC15EBA"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56098BA4"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57FFE880"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596BF9E0"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122A72C2"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575B0FCF"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7DB8B1A1"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18F19E30"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73ACB8F9" w14:textId="77777777" w:rsidR="005750A7" w:rsidRDefault="005750A7" w:rsidP="00DC0B2E">
      <w:pPr>
        <w:autoSpaceDE w:val="0"/>
        <w:autoSpaceDN w:val="0"/>
        <w:spacing w:after="0" w:line="276" w:lineRule="auto"/>
        <w:rPr>
          <w:rFonts w:asciiTheme="minorHAnsi" w:hAnsiTheme="minorHAnsi" w:cstheme="minorHAnsi"/>
          <w:color w:val="000000" w:themeColor="text1"/>
        </w:rPr>
      </w:pPr>
    </w:p>
    <w:p w14:paraId="106BC80B" w14:textId="77777777" w:rsidR="005750A7" w:rsidRPr="00D94A9F" w:rsidRDefault="005750A7" w:rsidP="00DC0B2E">
      <w:pPr>
        <w:autoSpaceDE w:val="0"/>
        <w:autoSpaceDN w:val="0"/>
        <w:spacing w:after="0" w:line="276" w:lineRule="auto"/>
        <w:rPr>
          <w:rFonts w:asciiTheme="minorHAnsi" w:hAnsiTheme="minorHAnsi" w:cstheme="minorHAnsi"/>
          <w:color w:val="000000" w:themeColor="text1"/>
        </w:rPr>
      </w:pPr>
    </w:p>
    <w:p w14:paraId="498A75E0" w14:textId="5A58DE28" w:rsidR="00304386" w:rsidRPr="00D94A9F" w:rsidRDefault="00304386" w:rsidP="00304386">
      <w:pPr>
        <w:spacing w:after="0" w:line="276" w:lineRule="auto"/>
        <w:jc w:val="left"/>
        <w:rPr>
          <w:rFonts w:asciiTheme="minorHAnsi" w:eastAsia="Calibri" w:hAnsiTheme="minorHAnsi" w:cstheme="minorHAnsi"/>
          <w:b/>
          <w:noProof/>
          <w:sz w:val="24"/>
          <w:szCs w:val="24"/>
          <w:lang w:eastAsia="sk-SK"/>
        </w:rPr>
      </w:pPr>
      <w:r w:rsidRPr="00D94A9F">
        <w:rPr>
          <w:rFonts w:asciiTheme="minorHAnsi" w:eastAsia="Calibri" w:hAnsiTheme="minorHAnsi" w:cstheme="minorHAnsi"/>
          <w:b/>
          <w:noProof/>
          <w:sz w:val="24"/>
          <w:szCs w:val="24"/>
          <w:lang w:eastAsia="sk-SK"/>
        </w:rPr>
        <w:t>A.3 PODMIENKY ÚČASTI</w:t>
      </w:r>
    </w:p>
    <w:p w14:paraId="39028C1D" w14:textId="77777777" w:rsidR="006E578F" w:rsidRPr="00D94A9F" w:rsidRDefault="006E578F">
      <w:pPr>
        <w:rPr>
          <w:rFonts w:asciiTheme="minorHAnsi" w:hAnsiTheme="minorHAnsi" w:cstheme="minorHAnsi"/>
          <w:color w:val="000000" w:themeColor="text1"/>
        </w:rPr>
      </w:pPr>
    </w:p>
    <w:p w14:paraId="4610AA10" w14:textId="77777777" w:rsidR="006E578F" w:rsidRPr="00D94A9F" w:rsidRDefault="006E578F" w:rsidP="006E578F">
      <w:pPr>
        <w:autoSpaceDE w:val="0"/>
        <w:autoSpaceDN w:val="0"/>
        <w:spacing w:after="0" w:line="276" w:lineRule="auto"/>
        <w:jc w:val="center"/>
        <w:rPr>
          <w:rFonts w:asciiTheme="minorHAnsi" w:hAnsiTheme="minorHAnsi" w:cstheme="minorHAnsi"/>
          <w:b/>
          <w:color w:val="000000" w:themeColor="text1"/>
        </w:rPr>
      </w:pPr>
      <w:r w:rsidRPr="00D94A9F">
        <w:rPr>
          <w:rFonts w:asciiTheme="minorHAnsi" w:hAnsiTheme="minorHAnsi" w:cstheme="minorHAnsi"/>
          <w:b/>
          <w:color w:val="000000" w:themeColor="text1"/>
        </w:rPr>
        <w:t>PODMIENKY ÚČASTI VO VEREJNOM OBSTARÁVANÍ TÝKAJÚCE SA OSOBNÉHO POSTAVENIA, FINANČNÉHO A EKONOMICKÉHO POSTAVENIA, TECHNICKEJ SPÔSOBILOSTI ALEBO ODBORNEJ SPÔSOBILOSTI</w:t>
      </w:r>
    </w:p>
    <w:p w14:paraId="0858F837" w14:textId="77777777" w:rsidR="006E578F" w:rsidRPr="00D94A9F" w:rsidRDefault="006E578F" w:rsidP="006E578F">
      <w:pPr>
        <w:autoSpaceDE w:val="0"/>
        <w:autoSpaceDN w:val="0"/>
        <w:spacing w:after="0" w:line="276" w:lineRule="auto"/>
        <w:jc w:val="center"/>
        <w:rPr>
          <w:rFonts w:asciiTheme="minorHAnsi" w:hAnsiTheme="minorHAnsi" w:cstheme="minorHAnsi"/>
          <w:b/>
          <w:color w:val="000000" w:themeColor="text1"/>
        </w:rPr>
      </w:pPr>
    </w:p>
    <w:p w14:paraId="583705A2" w14:textId="77777777" w:rsidR="006E578F" w:rsidRPr="00D94A9F" w:rsidRDefault="006E578F" w:rsidP="006E578F">
      <w:pPr>
        <w:autoSpaceDE w:val="0"/>
        <w:autoSpaceDN w:val="0"/>
        <w:spacing w:after="0" w:line="276" w:lineRule="auto"/>
        <w:rPr>
          <w:rFonts w:asciiTheme="minorHAnsi" w:hAnsiTheme="minorHAnsi" w:cstheme="minorHAnsi"/>
          <w:color w:val="000000" w:themeColor="text1"/>
        </w:rPr>
      </w:pPr>
    </w:p>
    <w:p w14:paraId="51E005C5" w14:textId="00BA7F94" w:rsidR="006E578F" w:rsidRPr="00D94A9F" w:rsidRDefault="006E578F" w:rsidP="002272DC">
      <w:pPr>
        <w:autoSpaceDE w:val="0"/>
        <w:autoSpaceDN w:val="0"/>
        <w:spacing w:line="276" w:lineRule="auto"/>
        <w:ind w:left="284" w:hanging="284"/>
        <w:rPr>
          <w:rFonts w:asciiTheme="minorHAnsi" w:hAnsiTheme="minorHAnsi" w:cstheme="minorHAnsi"/>
          <w:b/>
          <w:color w:val="000000" w:themeColor="text1"/>
        </w:rPr>
      </w:pPr>
      <w:r w:rsidRPr="00D94A9F">
        <w:rPr>
          <w:rFonts w:asciiTheme="minorHAnsi" w:hAnsiTheme="minorHAnsi" w:cstheme="minorHAnsi"/>
          <w:b/>
          <w:color w:val="000000" w:themeColor="text1"/>
        </w:rPr>
        <w:t xml:space="preserve">1. Podmienky účasti vo verejnom obstarávaní týkajúce sa osobného postavenia podľa </w:t>
      </w:r>
      <w:r w:rsidR="002272DC" w:rsidRPr="00D94A9F">
        <w:rPr>
          <w:rFonts w:asciiTheme="minorHAnsi" w:hAnsiTheme="minorHAnsi" w:cstheme="minorHAnsi"/>
          <w:b/>
          <w:color w:val="000000" w:themeColor="text1"/>
        </w:rPr>
        <w:br/>
      </w:r>
      <w:r w:rsidRPr="00D94A9F">
        <w:rPr>
          <w:rFonts w:asciiTheme="minorHAnsi" w:hAnsiTheme="minorHAnsi" w:cstheme="minorHAnsi"/>
          <w:b/>
          <w:color w:val="000000" w:themeColor="text1"/>
        </w:rPr>
        <w:t>§ 32 zákona, ktoré záujemca preukazuje nasledovne:</w:t>
      </w:r>
    </w:p>
    <w:p w14:paraId="1A4A4251" w14:textId="77777777" w:rsidR="006E578F" w:rsidRPr="00D94A9F" w:rsidRDefault="006E578F" w:rsidP="006E578F">
      <w:pPr>
        <w:autoSpaceDE w:val="0"/>
        <w:autoSpaceDN w:val="0"/>
        <w:spacing w:after="0" w:line="276" w:lineRule="auto"/>
        <w:rPr>
          <w:rFonts w:asciiTheme="minorHAnsi" w:hAnsiTheme="minorHAnsi" w:cstheme="minorHAnsi"/>
          <w:b/>
          <w:color w:val="000000" w:themeColor="text1"/>
        </w:rPr>
      </w:pPr>
    </w:p>
    <w:p w14:paraId="2DDED88C" w14:textId="77777777" w:rsidR="006E578F" w:rsidRPr="00D94A9F" w:rsidRDefault="006E578F" w:rsidP="007D2545">
      <w:pPr>
        <w:autoSpaceDE w:val="0"/>
        <w:autoSpaceDN w:val="0"/>
        <w:spacing w:after="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 xml:space="preserve">1.1 </w:t>
      </w:r>
      <w:r w:rsidRPr="00D94A9F">
        <w:rPr>
          <w:rFonts w:asciiTheme="minorHAnsi" w:hAnsiTheme="minorHAnsi" w:cstheme="minorHAnsi"/>
          <w:color w:val="000000" w:themeColor="text1"/>
        </w:rPr>
        <w:tab/>
        <w:t>Verejného obstarávania sa môže zúčastniť len ten, kto spĺňa podmienky účasti týkajúce sa osobného postavenia podľa § 32 ods. 1 ZVO, ktorých splnenie preukazuje podľa § 32 ods. 2 ZVO v spojení s § 152 ZVO.</w:t>
      </w:r>
    </w:p>
    <w:p w14:paraId="59263266" w14:textId="77777777" w:rsidR="006E578F" w:rsidRPr="00D94A9F" w:rsidRDefault="006E578F" w:rsidP="006E578F">
      <w:pPr>
        <w:autoSpaceDE w:val="0"/>
        <w:autoSpaceDN w:val="0"/>
        <w:spacing w:after="0" w:line="276" w:lineRule="auto"/>
        <w:rPr>
          <w:rFonts w:asciiTheme="minorHAnsi" w:hAnsiTheme="minorHAnsi" w:cstheme="minorHAnsi"/>
          <w:color w:val="000000" w:themeColor="text1"/>
        </w:rPr>
      </w:pPr>
    </w:p>
    <w:p w14:paraId="55868BFC" w14:textId="062CEFFB" w:rsidR="005750A7" w:rsidRPr="00167300" w:rsidRDefault="006E578F" w:rsidP="005750A7">
      <w:pPr>
        <w:autoSpaceDE w:val="0"/>
        <w:autoSpaceDN w:val="0"/>
        <w:spacing w:line="276" w:lineRule="auto"/>
        <w:ind w:left="568" w:hanging="568"/>
        <w:rPr>
          <w:rFonts w:cs="Calibri"/>
          <w:b/>
          <w:bCs/>
          <w:color w:val="000000" w:themeColor="text1"/>
        </w:rPr>
      </w:pPr>
      <w:r w:rsidRPr="00D94A9F">
        <w:rPr>
          <w:rFonts w:asciiTheme="minorHAnsi" w:hAnsiTheme="minorHAnsi" w:cstheme="minorHAnsi"/>
          <w:color w:val="000000" w:themeColor="text1"/>
        </w:rPr>
        <w:t>1.2</w:t>
      </w:r>
      <w:r w:rsidRPr="00D94A9F">
        <w:rPr>
          <w:rFonts w:asciiTheme="minorHAnsi" w:hAnsiTheme="minorHAnsi" w:cstheme="minorHAnsi"/>
          <w:color w:val="000000" w:themeColor="text1"/>
        </w:rPr>
        <w:tab/>
        <w:t xml:space="preserve">Podľa § 32 ods.7 zákona, podmienky účasti podľa odseku 1 písm. a) musí spĺňať aj iná osoba ako osoba podľa odseku 1 písm. a), ak táto osoba má právo za ňu konať, </w:t>
      </w:r>
      <w:r w:rsidRPr="00167300">
        <w:rPr>
          <w:rFonts w:asciiTheme="minorHAnsi" w:hAnsiTheme="minorHAnsi" w:cstheme="minorHAnsi"/>
          <w:color w:val="000000" w:themeColor="text1"/>
        </w:rPr>
        <w:t xml:space="preserve">práva spojené s rozhodovaním alebo kontrolou v hospodárskom subjekte, ktorý sa chce zúčastniť verejného obstarávania. Splnenie podmienky účasti podľa prvej vety preukazuje uchádzač alebo záujemca verejnému obstarávateľovi alebo obstarávateľovi predložením čestného vyhlásenia alebo vyhlásenia podľa </w:t>
      </w:r>
      <w:r w:rsidR="005750A7" w:rsidRPr="00167300">
        <w:rPr>
          <w:rFonts w:asciiTheme="minorHAnsi" w:hAnsiTheme="minorHAnsi" w:cstheme="minorHAnsi"/>
          <w:color w:val="000000" w:themeColor="text1"/>
        </w:rPr>
        <w:t xml:space="preserve">Prílohy č. </w:t>
      </w:r>
      <w:r w:rsidR="008376F6">
        <w:rPr>
          <w:rFonts w:asciiTheme="minorHAnsi" w:hAnsiTheme="minorHAnsi" w:cstheme="minorHAnsi"/>
          <w:color w:val="000000" w:themeColor="text1"/>
        </w:rPr>
        <w:t>2</w:t>
      </w:r>
      <w:r w:rsidR="005750A7" w:rsidRPr="00167300">
        <w:rPr>
          <w:rFonts w:asciiTheme="minorHAnsi" w:hAnsiTheme="minorHAnsi" w:cstheme="minorHAnsi"/>
          <w:color w:val="000000" w:themeColor="text1"/>
        </w:rPr>
        <w:t xml:space="preserve"> k časti A.</w:t>
      </w:r>
      <w:r w:rsidR="008376F6">
        <w:rPr>
          <w:rFonts w:asciiTheme="minorHAnsi" w:hAnsiTheme="minorHAnsi" w:cstheme="minorHAnsi"/>
          <w:color w:val="000000" w:themeColor="text1"/>
        </w:rPr>
        <w:t>3</w:t>
      </w:r>
      <w:r w:rsidR="005750A7" w:rsidRPr="00167300">
        <w:rPr>
          <w:rFonts w:asciiTheme="minorHAnsi" w:hAnsiTheme="minorHAnsi" w:cstheme="minorHAnsi"/>
          <w:color w:val="000000" w:themeColor="text1"/>
        </w:rPr>
        <w:t xml:space="preserve"> týchto SP alebo vyhlásenia </w:t>
      </w:r>
      <w:r w:rsidR="005750A7" w:rsidRPr="00167300">
        <w:rPr>
          <w:rFonts w:cs="Calibri"/>
          <w:color w:val="000000" w:themeColor="text1"/>
        </w:rPr>
        <w:t xml:space="preserve">podľa § 32  ods. 5 zákona, ak právo štátu uchádzača alebo záujemcu so sídlom, miestom podnikania alebo obvyklým pobytom mimo územia Slovenskej republiky neupravuje inštitút čestného vyhlásenia, ako súčasť ponuky alebo v žiadosti o účasť. </w:t>
      </w:r>
      <w:r w:rsidR="005750A7" w:rsidRPr="00167300">
        <w:rPr>
          <w:rFonts w:cs="Calibri"/>
          <w:b/>
          <w:bCs/>
          <w:color w:val="000000" w:themeColor="text1"/>
        </w:rPr>
        <w:t>V čestnom vyhlásení alebo vyhlásení uchádzač alebo záujemca uvedie zoznam osôb podľa prvej vety.</w:t>
      </w:r>
      <w:r w:rsidR="005750A7" w:rsidRPr="00167300">
        <w:t xml:space="preserve"> </w:t>
      </w:r>
      <w:r w:rsidR="005750A7" w:rsidRPr="00167300">
        <w:rPr>
          <w:rFonts w:cs="Calibri"/>
          <w:b/>
          <w:bCs/>
          <w:color w:val="000000" w:themeColor="text1"/>
        </w:rPr>
        <w:t>Čestné vyhlásenie musí byť podpísané uchádzačom, jeho štatutárnym orgánom alebo členom štatutárneho orgánu alebo iným zástupcom uchádzača, ktorý je oprávnený konať v mene uchádzača v záväzkových vzťahoch.</w:t>
      </w:r>
    </w:p>
    <w:p w14:paraId="3A9FB73F" w14:textId="28FA7ED8" w:rsidR="00B41A36" w:rsidRDefault="005750A7" w:rsidP="00B41A36">
      <w:pPr>
        <w:autoSpaceDE w:val="0"/>
        <w:autoSpaceDN w:val="0"/>
        <w:spacing w:line="276" w:lineRule="auto"/>
        <w:ind w:left="567" w:hanging="567"/>
        <w:rPr>
          <w:rFonts w:asciiTheme="minorHAnsi" w:hAnsiTheme="minorHAnsi" w:cstheme="minorHAnsi"/>
          <w:color w:val="000000" w:themeColor="text1"/>
        </w:rPr>
      </w:pPr>
      <w:r w:rsidRPr="00167300">
        <w:rPr>
          <w:rFonts w:asciiTheme="minorHAnsi" w:hAnsiTheme="minorHAnsi" w:cstheme="minorHAnsi"/>
          <w:color w:val="000000" w:themeColor="text1"/>
        </w:rPr>
        <w:tab/>
      </w:r>
      <w:r w:rsidRPr="00167300">
        <w:rPr>
          <w:rFonts w:asciiTheme="minorHAnsi" w:hAnsiTheme="minorHAnsi" w:cstheme="minorHAnsi"/>
          <w:color w:val="000000" w:themeColor="text1"/>
        </w:rPr>
        <w:tab/>
        <w:t xml:space="preserve">Pri preukazovaní splnenia podmienok účasti vo verejnom obstarávaní týkajúcich sa finančného a ekonomického postavenia podľa § 33 zákona inou osobou v zmysle § 33 ods. 2 zákona a technickej spôsobilosti alebo odbornej spôsobilosti podľa § 34 zákona inou osobou v zmysle § 34 ods. 3 zákona, uchádzač preukazuje splnenie podmienky účasti podľa § 32 ods. 1 písm. a) ZVO v spojení s ods. 7 zákona verejnému obstarávateľovi predložením čestného vyhlásenia, Prílohy č. </w:t>
      </w:r>
      <w:r w:rsidR="008376F6">
        <w:rPr>
          <w:rFonts w:asciiTheme="minorHAnsi" w:hAnsiTheme="minorHAnsi" w:cstheme="minorHAnsi"/>
          <w:color w:val="000000" w:themeColor="text1"/>
        </w:rPr>
        <w:t>2</w:t>
      </w:r>
      <w:r w:rsidRPr="00167300">
        <w:rPr>
          <w:rFonts w:asciiTheme="minorHAnsi" w:hAnsiTheme="minorHAnsi" w:cstheme="minorHAnsi"/>
          <w:color w:val="000000" w:themeColor="text1"/>
        </w:rPr>
        <w:t xml:space="preserve"> k časti A.</w:t>
      </w:r>
      <w:r w:rsidR="008376F6">
        <w:rPr>
          <w:rFonts w:asciiTheme="minorHAnsi" w:hAnsiTheme="minorHAnsi" w:cstheme="minorHAnsi"/>
          <w:color w:val="000000" w:themeColor="text1"/>
        </w:rPr>
        <w:t>3</w:t>
      </w:r>
      <w:r w:rsidRPr="00167300">
        <w:rPr>
          <w:rFonts w:asciiTheme="minorHAnsi" w:hAnsiTheme="minorHAnsi" w:cstheme="minorHAnsi"/>
          <w:color w:val="000000" w:themeColor="text1"/>
        </w:rPr>
        <w:t xml:space="preserve"> týchto SP alebo vyhlásenia podľa § 32 ods. 5 zákona, a to za každú inú osobu samostatne. Samostatné čestné vyhlásenia musia byť podpísané inou osobou, jej štatutárnym orgánom alebo členom štatutárneho orgánu alebo iným zástupcom inej osoby, ktorý je oprávnený konať v mene inej osoby</w:t>
      </w:r>
      <w:r w:rsidRPr="005750A7">
        <w:rPr>
          <w:rFonts w:asciiTheme="minorHAnsi" w:hAnsiTheme="minorHAnsi" w:cstheme="minorHAnsi"/>
          <w:color w:val="000000" w:themeColor="text1"/>
        </w:rPr>
        <w:t xml:space="preserve"> v záväzkových vzťahoch.</w:t>
      </w:r>
    </w:p>
    <w:p w14:paraId="2E04C46D" w14:textId="4C9B6D86" w:rsidR="00490322" w:rsidRPr="00D94A9F" w:rsidRDefault="00B41A36" w:rsidP="00B41A36">
      <w:pPr>
        <w:autoSpaceDE w:val="0"/>
        <w:autoSpaceDN w:val="0"/>
        <w:spacing w:line="276" w:lineRule="auto"/>
        <w:ind w:left="567" w:hanging="567"/>
        <w:rPr>
          <w:rFonts w:asciiTheme="minorHAnsi" w:hAnsiTheme="minorHAnsi" w:cstheme="minorHAnsi"/>
          <w:color w:val="000000" w:themeColor="text1"/>
        </w:rPr>
      </w:pPr>
      <w:r>
        <w:rPr>
          <w:rFonts w:asciiTheme="minorHAnsi" w:hAnsiTheme="minorHAnsi" w:cstheme="minorHAnsi"/>
          <w:color w:val="000000" w:themeColor="text1"/>
        </w:rPr>
        <w:t xml:space="preserve">1.3 </w:t>
      </w:r>
      <w:r>
        <w:rPr>
          <w:rFonts w:asciiTheme="minorHAnsi" w:hAnsiTheme="minorHAnsi" w:cstheme="minorHAnsi"/>
          <w:color w:val="000000" w:themeColor="text1"/>
        </w:rPr>
        <w:tab/>
      </w:r>
      <w:r w:rsidR="00490322" w:rsidRPr="00D94A9F">
        <w:rPr>
          <w:rFonts w:asciiTheme="minorHAnsi" w:hAnsiTheme="minorHAnsi" w:cstheme="minorHAnsi"/>
          <w:color w:val="000000" w:themeColor="text1"/>
        </w:rPr>
        <w:t>Preukazovanie splnenia podmienok účasti podľa § 32 ods. 1 písm. a) ZVO v spojení s ods. 7, týkajúcej sa technickej spôsobilosti alebo odbornej spôsobilosti podľa § 34 ods. 3 ZVO inou/treťou osobou sa týka aj týchto osôb. Za iné/tretie osoby predkladajú a podpisujú čestné vyhlásenie osoby oprávnené konať v mene inej/tretej</w:t>
      </w:r>
      <w:r w:rsidR="00DE6DEB" w:rsidRPr="00D94A9F">
        <w:rPr>
          <w:rFonts w:asciiTheme="minorHAnsi" w:hAnsiTheme="minorHAnsi" w:cstheme="minorHAnsi"/>
          <w:color w:val="000000" w:themeColor="text1"/>
        </w:rPr>
        <w:t xml:space="preserve"> </w:t>
      </w:r>
      <w:r w:rsidR="00490322" w:rsidRPr="00D94A9F">
        <w:rPr>
          <w:rFonts w:asciiTheme="minorHAnsi" w:hAnsiTheme="minorHAnsi" w:cstheme="minorHAnsi"/>
          <w:color w:val="000000" w:themeColor="text1"/>
        </w:rPr>
        <w:t>osoby/subdodávateľa</w:t>
      </w:r>
      <w:r w:rsidR="00DE6DEB" w:rsidRPr="00D94A9F">
        <w:rPr>
          <w:rFonts w:asciiTheme="minorHAnsi" w:hAnsiTheme="minorHAnsi" w:cstheme="minorHAnsi"/>
          <w:color w:val="000000" w:themeColor="text1"/>
        </w:rPr>
        <w:t>.</w:t>
      </w:r>
    </w:p>
    <w:p w14:paraId="2188BCCC" w14:textId="0FF8A17F" w:rsidR="006E578F" w:rsidRPr="00D94A9F" w:rsidRDefault="006E578F" w:rsidP="007D2545">
      <w:pPr>
        <w:autoSpaceDE w:val="0"/>
        <w:autoSpaceDN w:val="0"/>
        <w:spacing w:after="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1.</w:t>
      </w:r>
      <w:r w:rsidR="00B41A36">
        <w:rPr>
          <w:rFonts w:asciiTheme="minorHAnsi" w:hAnsiTheme="minorHAnsi" w:cstheme="minorHAnsi"/>
          <w:color w:val="000000" w:themeColor="text1"/>
        </w:rPr>
        <w:t>4</w:t>
      </w:r>
      <w:r w:rsidRPr="00D94A9F">
        <w:rPr>
          <w:rFonts w:asciiTheme="minorHAnsi" w:hAnsiTheme="minorHAnsi" w:cstheme="minorHAnsi"/>
          <w:color w:val="000000" w:themeColor="text1"/>
        </w:rPr>
        <w:tab/>
        <w:t xml:space="preserve">Podľa § 32 ods. 8 zákona, za osobu podľa odseku 7 sa považuje osoba, ktorá má rozhodujúci vplyv na činnosť uchádzača alebo záujemcu, jeho strategické ciele alebo významné rozhodnutia </w:t>
      </w:r>
      <w:r w:rsidRPr="00D94A9F">
        <w:rPr>
          <w:rFonts w:asciiTheme="minorHAnsi" w:hAnsiTheme="minorHAnsi" w:cstheme="minorHAnsi"/>
          <w:color w:val="000000" w:themeColor="text1"/>
        </w:rPr>
        <w:lastRenderedPageBreak/>
        <w:t>prostredníctvom vlastníckeho práva, finančného podielu alebo pravidiel, ktorými sa uchádzač alebo záujemca spravuje, pričom rozhodujúcim vplyvom sa rozumie, ak iná osoba podľa odseku 7</w:t>
      </w:r>
    </w:p>
    <w:p w14:paraId="15BF9BEE" w14:textId="4BB6F16F" w:rsidR="006E578F" w:rsidRPr="00D94A9F" w:rsidRDefault="006E578F" w:rsidP="00ED3929">
      <w:pPr>
        <w:autoSpaceDE w:val="0"/>
        <w:autoSpaceDN w:val="0"/>
        <w:spacing w:after="0" w:line="276" w:lineRule="auto"/>
        <w:ind w:left="851"/>
        <w:rPr>
          <w:rFonts w:asciiTheme="minorHAnsi" w:hAnsiTheme="minorHAnsi" w:cstheme="minorHAnsi"/>
          <w:color w:val="000000" w:themeColor="text1"/>
        </w:rPr>
      </w:pPr>
      <w:r w:rsidRPr="00D94A9F">
        <w:rPr>
          <w:rFonts w:asciiTheme="minorHAnsi" w:hAnsiTheme="minorHAnsi" w:cstheme="minorHAnsi"/>
          <w:color w:val="000000" w:themeColor="text1"/>
        </w:rPr>
        <w:t xml:space="preserve">a) </w:t>
      </w:r>
      <w:r w:rsidR="00ED3929" w:rsidRPr="00D94A9F">
        <w:rPr>
          <w:rFonts w:asciiTheme="minorHAnsi" w:hAnsiTheme="minorHAnsi" w:cstheme="minorHAnsi"/>
          <w:color w:val="000000" w:themeColor="text1"/>
        </w:rPr>
        <w:t xml:space="preserve">  </w:t>
      </w:r>
      <w:r w:rsidRPr="00D94A9F">
        <w:rPr>
          <w:rFonts w:asciiTheme="minorHAnsi" w:hAnsiTheme="minorHAnsi" w:cstheme="minorHAnsi"/>
          <w:color w:val="000000" w:themeColor="text1"/>
        </w:rPr>
        <w:t>vlastní väčšinu akcií alebo väčšinový obchodný podiel u uchádzača alebo záujemcu</w:t>
      </w:r>
      <w:r w:rsidR="00ED3929" w:rsidRPr="00D94A9F">
        <w:rPr>
          <w:rFonts w:asciiTheme="minorHAnsi" w:hAnsiTheme="minorHAnsi" w:cstheme="minorHAnsi"/>
          <w:color w:val="000000" w:themeColor="text1"/>
        </w:rPr>
        <w:t>,</w:t>
      </w:r>
    </w:p>
    <w:p w14:paraId="72CDA750" w14:textId="4C6F8F37" w:rsidR="006E578F" w:rsidRPr="00D94A9F" w:rsidRDefault="006E578F" w:rsidP="00ED3929">
      <w:pPr>
        <w:autoSpaceDE w:val="0"/>
        <w:autoSpaceDN w:val="0"/>
        <w:spacing w:after="0" w:line="276" w:lineRule="auto"/>
        <w:ind w:left="851"/>
        <w:rPr>
          <w:rFonts w:asciiTheme="minorHAnsi" w:hAnsiTheme="minorHAnsi" w:cstheme="minorHAnsi"/>
          <w:color w:val="000000" w:themeColor="text1"/>
        </w:rPr>
      </w:pPr>
      <w:r w:rsidRPr="00D94A9F">
        <w:rPr>
          <w:rFonts w:asciiTheme="minorHAnsi" w:hAnsiTheme="minorHAnsi" w:cstheme="minorHAnsi"/>
          <w:color w:val="000000" w:themeColor="text1"/>
        </w:rPr>
        <w:t>b)   má väčšinu hlasovacích práv u uchádzača alebo záujemcu</w:t>
      </w:r>
      <w:r w:rsidR="00ED3929" w:rsidRPr="00D94A9F">
        <w:rPr>
          <w:rFonts w:asciiTheme="minorHAnsi" w:hAnsiTheme="minorHAnsi" w:cstheme="minorHAnsi"/>
          <w:color w:val="000000" w:themeColor="text1"/>
        </w:rPr>
        <w:t>,</w:t>
      </w:r>
    </w:p>
    <w:p w14:paraId="5698AE8F" w14:textId="19D245BB" w:rsidR="006E578F" w:rsidRPr="00D94A9F" w:rsidRDefault="006E578F" w:rsidP="00ED3929">
      <w:pPr>
        <w:autoSpaceDE w:val="0"/>
        <w:autoSpaceDN w:val="0"/>
        <w:spacing w:after="0" w:line="276" w:lineRule="auto"/>
        <w:ind w:left="1260" w:hanging="409"/>
        <w:rPr>
          <w:rFonts w:asciiTheme="minorHAnsi" w:hAnsiTheme="minorHAnsi" w:cstheme="minorHAnsi"/>
          <w:color w:val="000000" w:themeColor="text1"/>
        </w:rPr>
      </w:pPr>
      <w:r w:rsidRPr="00D94A9F">
        <w:rPr>
          <w:rFonts w:asciiTheme="minorHAnsi" w:hAnsiTheme="minorHAnsi" w:cstheme="minorHAnsi"/>
          <w:color w:val="000000" w:themeColor="text1"/>
        </w:rPr>
        <w:t xml:space="preserve">c) </w:t>
      </w:r>
      <w:r w:rsidR="00ED3929" w:rsidRPr="00D94A9F">
        <w:rPr>
          <w:rFonts w:asciiTheme="minorHAnsi" w:hAnsiTheme="minorHAnsi" w:cstheme="minorHAnsi"/>
          <w:color w:val="000000" w:themeColor="text1"/>
        </w:rPr>
        <w:tab/>
      </w:r>
      <w:r w:rsidRPr="00D94A9F">
        <w:rPr>
          <w:rFonts w:asciiTheme="minorHAnsi" w:hAnsiTheme="minorHAnsi" w:cstheme="minorHAnsi"/>
          <w:color w:val="000000" w:themeColor="text1"/>
        </w:rPr>
        <w:t>má právo vymenúvať alebo odvolávať väčšinu členov štatutárneho orgánu alebo dozorného orgánu uchádzača alebo záujemcu alebo</w:t>
      </w:r>
      <w:r w:rsidR="00ED3929" w:rsidRPr="00D94A9F">
        <w:rPr>
          <w:rFonts w:asciiTheme="minorHAnsi" w:hAnsiTheme="minorHAnsi" w:cstheme="minorHAnsi"/>
          <w:color w:val="000000" w:themeColor="text1"/>
        </w:rPr>
        <w:t>,</w:t>
      </w:r>
    </w:p>
    <w:p w14:paraId="3A6D7F96" w14:textId="2CEEFF49" w:rsidR="006E578F" w:rsidRPr="00D94A9F" w:rsidRDefault="006E578F" w:rsidP="00ED3929">
      <w:pPr>
        <w:autoSpaceDE w:val="0"/>
        <w:autoSpaceDN w:val="0"/>
        <w:spacing w:after="0" w:line="276" w:lineRule="auto"/>
        <w:ind w:left="1276" w:hanging="425"/>
        <w:rPr>
          <w:rFonts w:asciiTheme="minorHAnsi" w:hAnsiTheme="minorHAnsi" w:cstheme="minorHAnsi"/>
          <w:color w:val="000000" w:themeColor="text1"/>
        </w:rPr>
      </w:pPr>
      <w:r w:rsidRPr="00D94A9F">
        <w:rPr>
          <w:rFonts w:asciiTheme="minorHAnsi" w:hAnsiTheme="minorHAnsi" w:cstheme="minorHAnsi"/>
          <w:color w:val="000000" w:themeColor="text1"/>
        </w:rPr>
        <w:t xml:space="preserve">d) </w:t>
      </w:r>
      <w:r w:rsidR="00ED3929" w:rsidRPr="00D94A9F">
        <w:rPr>
          <w:rFonts w:asciiTheme="minorHAnsi" w:hAnsiTheme="minorHAnsi" w:cstheme="minorHAnsi"/>
          <w:color w:val="000000" w:themeColor="text1"/>
        </w:rPr>
        <w:tab/>
      </w:r>
      <w:r w:rsidRPr="00D94A9F">
        <w:rPr>
          <w:rFonts w:asciiTheme="minorHAnsi" w:hAnsiTheme="minorHAnsi" w:cstheme="minorHAnsi"/>
          <w:color w:val="000000" w:themeColor="text1"/>
        </w:rPr>
        <w:t>má právo vykonávať rozhodujúci vplyv na základe dohody uzavretej s uchádzačom alebo záujemcom alebo na základe spoločenskej zmluvy, zakladateľskej listiny alebo stanov, ak to umožňuje právo štátu, ktorými sa táto osoba riadi.</w:t>
      </w:r>
    </w:p>
    <w:p w14:paraId="15C47CF4" w14:textId="77777777" w:rsidR="006E578F" w:rsidRPr="00D94A9F" w:rsidRDefault="006E578F" w:rsidP="006E578F">
      <w:pPr>
        <w:autoSpaceDE w:val="0"/>
        <w:autoSpaceDN w:val="0"/>
        <w:spacing w:after="0" w:line="276" w:lineRule="auto"/>
        <w:rPr>
          <w:rFonts w:asciiTheme="minorHAnsi" w:hAnsiTheme="minorHAnsi" w:cstheme="minorHAnsi"/>
          <w:color w:val="000000" w:themeColor="text1"/>
        </w:rPr>
      </w:pPr>
    </w:p>
    <w:p w14:paraId="2DFA5FDA" w14:textId="61A95CEB" w:rsidR="006E578F" w:rsidRPr="00D94A9F" w:rsidRDefault="006E578F" w:rsidP="007D2545">
      <w:pPr>
        <w:autoSpaceDE w:val="0"/>
        <w:autoSpaceDN w:val="0"/>
        <w:spacing w:after="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1.</w:t>
      </w:r>
      <w:r w:rsidR="00B41A36">
        <w:rPr>
          <w:rFonts w:asciiTheme="minorHAnsi" w:hAnsiTheme="minorHAnsi" w:cstheme="minorHAnsi"/>
          <w:color w:val="000000" w:themeColor="text1"/>
        </w:rPr>
        <w:t>5</w:t>
      </w:r>
      <w:r w:rsidRPr="00D94A9F">
        <w:rPr>
          <w:rFonts w:asciiTheme="minorHAnsi" w:hAnsiTheme="minorHAnsi" w:cstheme="minorHAnsi"/>
          <w:color w:val="000000" w:themeColor="text1"/>
        </w:rPr>
        <w:tab/>
        <w:t xml:space="preserve">Ak uchádzač alebo záujemca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 </w:t>
      </w:r>
    </w:p>
    <w:p w14:paraId="793C0569" w14:textId="77777777" w:rsidR="006E578F" w:rsidRPr="00D94A9F" w:rsidRDefault="006E578F" w:rsidP="006E578F">
      <w:pPr>
        <w:autoSpaceDE w:val="0"/>
        <w:autoSpaceDN w:val="0"/>
        <w:spacing w:after="0" w:line="276" w:lineRule="auto"/>
        <w:rPr>
          <w:rFonts w:asciiTheme="minorHAnsi" w:hAnsiTheme="minorHAnsi" w:cstheme="minorHAnsi"/>
          <w:color w:val="000000" w:themeColor="text1"/>
        </w:rPr>
      </w:pPr>
    </w:p>
    <w:p w14:paraId="6FFC06D7" w14:textId="7B1599D8" w:rsidR="006E578F" w:rsidRPr="00D94A9F" w:rsidRDefault="006E578F" w:rsidP="00924AE1">
      <w:p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1.</w:t>
      </w:r>
      <w:r w:rsidR="00B41A36">
        <w:rPr>
          <w:rFonts w:asciiTheme="minorHAnsi" w:hAnsiTheme="minorHAnsi" w:cstheme="minorHAnsi"/>
          <w:color w:val="000000" w:themeColor="text1"/>
        </w:rPr>
        <w:t>6</w:t>
      </w:r>
      <w:r w:rsidRPr="00D94A9F">
        <w:rPr>
          <w:rFonts w:asciiTheme="minorHAnsi" w:hAnsiTheme="minorHAnsi" w:cstheme="minorHAnsi"/>
          <w:color w:val="000000" w:themeColor="text1"/>
        </w:rPr>
        <w:tab/>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257B752C" w14:textId="71B11420" w:rsidR="006E578F" w:rsidRPr="00D94A9F" w:rsidRDefault="006E578F" w:rsidP="008106A2">
      <w:p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1.</w:t>
      </w:r>
      <w:r w:rsidR="00B41A36">
        <w:rPr>
          <w:rFonts w:asciiTheme="minorHAnsi" w:hAnsiTheme="minorHAnsi" w:cstheme="minorHAnsi"/>
          <w:color w:val="000000" w:themeColor="text1"/>
        </w:rPr>
        <w:t>7</w:t>
      </w:r>
      <w:r w:rsidRPr="00D94A9F">
        <w:rPr>
          <w:rFonts w:asciiTheme="minorHAnsi" w:hAnsiTheme="minorHAnsi" w:cstheme="minorHAnsi"/>
          <w:color w:val="000000" w:themeColor="text1"/>
        </w:rPr>
        <w:tab/>
        <w:t>Skupina dodávateľov preukazuje splnenie podmienok účasti týkajúcich sa osobného postavenia za každého člena skupiny osobitne. Oprávnenie dodávať tovar, uskutočňovať stavebné práce alebo poskytovať službu preukazuje člen skupiny len vo vzťahu k tej časti predmetu zákazky, ktorú má zabezpečiť.</w:t>
      </w:r>
    </w:p>
    <w:p w14:paraId="313B86DF" w14:textId="7E89C13E" w:rsidR="006E578F" w:rsidRPr="00D94A9F" w:rsidRDefault="006E578F" w:rsidP="008106A2">
      <w:p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1.</w:t>
      </w:r>
      <w:r w:rsidR="00B41A36">
        <w:rPr>
          <w:rFonts w:asciiTheme="minorHAnsi" w:hAnsiTheme="minorHAnsi" w:cstheme="minorHAnsi"/>
          <w:color w:val="000000" w:themeColor="text1"/>
        </w:rPr>
        <w:t>8</w:t>
      </w:r>
      <w:r w:rsidRPr="00D94A9F">
        <w:rPr>
          <w:rFonts w:asciiTheme="minorHAnsi" w:hAnsiTheme="minorHAnsi" w:cstheme="minorHAnsi"/>
          <w:color w:val="000000" w:themeColor="text1"/>
        </w:rPr>
        <w:tab/>
        <w:t>Verejný obstarávateľ nie je oprávnený použiť údaje z informačných systémov verejnej správy podľa zákona č. 177/2018 Z. z. o niektorých opatreniach na znižovanie administratívnej záťaže využívaním informačných systémov verejnej správy a o zmene a doplnení niektorých zákonov (zákon proti byrokracii).</w:t>
      </w:r>
    </w:p>
    <w:p w14:paraId="424F37B9" w14:textId="0E1A34B2" w:rsidR="00001814" w:rsidRPr="00D94A9F" w:rsidRDefault="006E578F" w:rsidP="002272DC">
      <w:pPr>
        <w:autoSpaceDE w:val="0"/>
        <w:autoSpaceDN w:val="0"/>
        <w:spacing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1.8</w:t>
      </w:r>
      <w:r w:rsidRPr="00D94A9F">
        <w:rPr>
          <w:rFonts w:asciiTheme="minorHAnsi" w:hAnsiTheme="minorHAnsi" w:cstheme="minorHAnsi"/>
          <w:color w:val="000000" w:themeColor="text1"/>
        </w:rPr>
        <w:tab/>
        <w:t xml:space="preserve">Hospodársky subjekt môže predbežne nahradiť doklady na preukázanie splnenia podmienok účasti Jednotným európskym dokumentom (ďalej len „JED“) podľa § 39 ZVO. </w:t>
      </w:r>
      <w:r w:rsidR="00B41A36">
        <w:rPr>
          <w:rFonts w:asciiTheme="minorHAnsi" w:hAnsiTheme="minorHAnsi" w:cstheme="minorHAnsi"/>
          <w:color w:val="000000" w:themeColor="text1"/>
        </w:rPr>
        <w:t xml:space="preserve">Uchádzač, ktorý použije JED, </w:t>
      </w:r>
      <w:r w:rsidRPr="00D94A9F">
        <w:rPr>
          <w:rFonts w:asciiTheme="minorHAnsi" w:hAnsiTheme="minorHAnsi" w:cstheme="minorHAnsi"/>
          <w:color w:val="000000" w:themeColor="text1"/>
        </w:rPr>
        <w:t>vyplní časti I. až III. JED-u a môže vyplniť len oddiel α (</w:t>
      </w:r>
      <w:proofErr w:type="spellStart"/>
      <w:r w:rsidRPr="00D94A9F">
        <w:rPr>
          <w:rFonts w:asciiTheme="minorHAnsi" w:hAnsiTheme="minorHAnsi" w:cstheme="minorHAnsi"/>
          <w:color w:val="000000" w:themeColor="text1"/>
        </w:rPr>
        <w:t>alpha</w:t>
      </w:r>
      <w:proofErr w:type="spellEnd"/>
      <w:r w:rsidRPr="00D94A9F">
        <w:rPr>
          <w:rFonts w:asciiTheme="minorHAnsi" w:hAnsiTheme="minorHAnsi" w:cstheme="minorHAnsi"/>
          <w:color w:val="000000" w:themeColor="text1"/>
        </w:rPr>
        <w:t>): GLOBÁLNY ÚDAJ PRE VŠETKY PODMIENKY ÚČASTI časti IV. JED-u bez toho, aby musel vyplniť iné oddiely časti IV. JED-u.</w:t>
      </w:r>
    </w:p>
    <w:p w14:paraId="2C3D633C" w14:textId="7D04D019" w:rsidR="00001814" w:rsidRPr="00D94A9F" w:rsidRDefault="00001814" w:rsidP="00001814">
      <w:pPr>
        <w:autoSpaceDE w:val="0"/>
        <w:autoSpaceDN w:val="0"/>
        <w:spacing w:after="0" w:line="276" w:lineRule="auto"/>
        <w:ind w:left="567" w:hanging="567"/>
        <w:rPr>
          <w:rFonts w:asciiTheme="minorHAnsi" w:hAnsiTheme="minorHAnsi" w:cstheme="minorHAnsi"/>
          <w:color w:val="000000" w:themeColor="text1"/>
        </w:rPr>
      </w:pPr>
      <w:r w:rsidRPr="00D94A9F">
        <w:rPr>
          <w:rFonts w:asciiTheme="minorHAnsi" w:hAnsiTheme="minorHAnsi" w:cstheme="minorHAnsi"/>
          <w:color w:val="000000" w:themeColor="text1"/>
        </w:rPr>
        <w:t>1.9</w:t>
      </w:r>
      <w:r w:rsidRPr="00D94A9F">
        <w:rPr>
          <w:rFonts w:asciiTheme="minorHAnsi" w:hAnsiTheme="minorHAnsi" w:cstheme="minorHAnsi"/>
          <w:color w:val="000000" w:themeColor="text1"/>
        </w:rPr>
        <w:tab/>
        <w:t xml:space="preserve">Podrobnosti k podmienkam účasti osobného postavenia a ich preukazovanie sú uvedené </w:t>
      </w:r>
      <w:r w:rsidRPr="00D94A9F">
        <w:rPr>
          <w:rFonts w:asciiTheme="minorHAnsi" w:hAnsiTheme="minorHAnsi" w:cstheme="minorHAnsi"/>
          <w:color w:val="000000" w:themeColor="text1"/>
        </w:rPr>
        <w:br/>
        <w:t>v § 32 ZVO.</w:t>
      </w:r>
    </w:p>
    <w:p w14:paraId="3CB043BF" w14:textId="77777777" w:rsidR="00490322" w:rsidRPr="00D94A9F" w:rsidRDefault="00490322" w:rsidP="00001814">
      <w:pPr>
        <w:autoSpaceDE w:val="0"/>
        <w:autoSpaceDN w:val="0"/>
        <w:spacing w:after="0" w:line="276" w:lineRule="auto"/>
        <w:ind w:left="567" w:hanging="567"/>
        <w:rPr>
          <w:rFonts w:asciiTheme="minorHAnsi" w:hAnsiTheme="minorHAnsi" w:cstheme="minorHAnsi"/>
          <w:color w:val="000000" w:themeColor="text1"/>
        </w:rPr>
      </w:pPr>
    </w:p>
    <w:p w14:paraId="13E08875" w14:textId="0393564E" w:rsidR="00490322" w:rsidRPr="00D94A9F" w:rsidRDefault="00490322" w:rsidP="00490322">
      <w:pPr>
        <w:autoSpaceDE w:val="0"/>
        <w:autoSpaceDN w:val="0"/>
        <w:spacing w:after="0" w:line="276" w:lineRule="auto"/>
        <w:rPr>
          <w:rFonts w:asciiTheme="minorHAnsi" w:hAnsiTheme="minorHAnsi" w:cstheme="minorHAnsi"/>
          <w:b/>
          <w:color w:val="000000" w:themeColor="text1"/>
        </w:rPr>
      </w:pPr>
      <w:r w:rsidRPr="00D94A9F">
        <w:rPr>
          <w:rFonts w:asciiTheme="minorHAnsi" w:hAnsiTheme="minorHAnsi" w:cstheme="minorHAnsi"/>
          <w:b/>
          <w:color w:val="000000" w:themeColor="text1"/>
        </w:rPr>
        <w:t>2.</w:t>
      </w:r>
      <w:r w:rsidRPr="00D94A9F">
        <w:rPr>
          <w:rFonts w:asciiTheme="minorHAnsi" w:hAnsiTheme="minorHAnsi" w:cstheme="minorHAnsi"/>
          <w:b/>
          <w:color w:val="000000" w:themeColor="text1"/>
        </w:rPr>
        <w:tab/>
        <w:t>Podmienky účasti uchádzačov vo verejnom obstarávaní týkajúce sa finančného a ekonomického postavenia  v zmysle § 33 ZVO.</w:t>
      </w:r>
    </w:p>
    <w:p w14:paraId="27DFA7E1" w14:textId="77777777" w:rsidR="00490322" w:rsidRPr="00D94A9F" w:rsidRDefault="00490322" w:rsidP="00490322">
      <w:pPr>
        <w:autoSpaceDE w:val="0"/>
        <w:autoSpaceDN w:val="0"/>
        <w:spacing w:after="0" w:line="276" w:lineRule="auto"/>
        <w:rPr>
          <w:rFonts w:asciiTheme="minorHAnsi" w:hAnsiTheme="minorHAnsi" w:cstheme="minorHAnsi"/>
          <w:color w:val="000000" w:themeColor="text1"/>
        </w:rPr>
      </w:pPr>
    </w:p>
    <w:p w14:paraId="69576E0D" w14:textId="4A381F21" w:rsidR="006E578F" w:rsidRPr="00D94A9F" w:rsidRDefault="00490322" w:rsidP="00490322">
      <w:pPr>
        <w:autoSpaceDE w:val="0"/>
        <w:autoSpaceDN w:val="0"/>
        <w:spacing w:after="0" w:line="276" w:lineRule="auto"/>
        <w:rPr>
          <w:rFonts w:asciiTheme="minorHAnsi" w:hAnsiTheme="minorHAnsi" w:cstheme="minorHAnsi"/>
          <w:color w:val="000000" w:themeColor="text1"/>
        </w:rPr>
      </w:pPr>
      <w:r w:rsidRPr="00D94A9F">
        <w:rPr>
          <w:rFonts w:asciiTheme="minorHAnsi" w:hAnsiTheme="minorHAnsi" w:cstheme="minorHAnsi"/>
          <w:color w:val="000000" w:themeColor="text1"/>
        </w:rPr>
        <w:t>Neuplatňuje sa.</w:t>
      </w:r>
    </w:p>
    <w:p w14:paraId="6D325FDE" w14:textId="77777777" w:rsidR="006E578F" w:rsidRPr="00D94A9F" w:rsidRDefault="006E578F" w:rsidP="006E578F">
      <w:pPr>
        <w:autoSpaceDE w:val="0"/>
        <w:autoSpaceDN w:val="0"/>
        <w:spacing w:after="0" w:line="276" w:lineRule="auto"/>
        <w:rPr>
          <w:rFonts w:asciiTheme="minorHAnsi" w:hAnsiTheme="minorHAnsi" w:cstheme="minorHAnsi"/>
          <w:color w:val="000000" w:themeColor="text1"/>
        </w:rPr>
      </w:pPr>
    </w:p>
    <w:p w14:paraId="52BD92E6" w14:textId="01C04CF7" w:rsidR="006E578F" w:rsidRPr="00D94A9F" w:rsidRDefault="00490322" w:rsidP="00001814">
      <w:pPr>
        <w:autoSpaceDE w:val="0"/>
        <w:autoSpaceDN w:val="0"/>
        <w:spacing w:after="0" w:line="276" w:lineRule="auto"/>
        <w:rPr>
          <w:rFonts w:asciiTheme="minorHAnsi" w:hAnsiTheme="minorHAnsi" w:cstheme="minorHAnsi"/>
          <w:i/>
          <w:color w:val="000000" w:themeColor="text1"/>
        </w:rPr>
      </w:pPr>
      <w:r w:rsidRPr="00D94A9F">
        <w:rPr>
          <w:rFonts w:asciiTheme="minorHAnsi" w:hAnsiTheme="minorHAnsi" w:cstheme="minorHAnsi"/>
          <w:b/>
          <w:color w:val="000000" w:themeColor="text1"/>
        </w:rPr>
        <w:t>3</w:t>
      </w:r>
      <w:r w:rsidR="006E578F" w:rsidRPr="00D94A9F">
        <w:rPr>
          <w:rFonts w:asciiTheme="minorHAnsi" w:hAnsiTheme="minorHAnsi" w:cstheme="minorHAnsi"/>
          <w:b/>
          <w:color w:val="000000" w:themeColor="text1"/>
        </w:rPr>
        <w:t xml:space="preserve">. Podmienky účasti uchádzačov vo verejnom obstarávaní týkajúce sa technickej spôsobilosti alebo odbornej spôsobilosti podľa § 34 ZVO. </w:t>
      </w:r>
    </w:p>
    <w:p w14:paraId="4DB9638F" w14:textId="77777777" w:rsidR="006E578F" w:rsidRPr="00D94A9F" w:rsidRDefault="006E578F" w:rsidP="006E578F">
      <w:pPr>
        <w:autoSpaceDE w:val="0"/>
        <w:autoSpaceDN w:val="0"/>
        <w:spacing w:after="0" w:line="276" w:lineRule="auto"/>
        <w:rPr>
          <w:rFonts w:asciiTheme="minorHAnsi" w:hAnsiTheme="minorHAnsi" w:cstheme="minorHAnsi"/>
          <w:b/>
          <w:color w:val="000000" w:themeColor="text1"/>
        </w:rPr>
      </w:pPr>
    </w:p>
    <w:p w14:paraId="5C2D5544" w14:textId="2CC55FED" w:rsidR="006E578F" w:rsidRPr="00D94A9F" w:rsidRDefault="008A4285" w:rsidP="006E578F">
      <w:pPr>
        <w:autoSpaceDE w:val="0"/>
        <w:autoSpaceDN w:val="0"/>
        <w:spacing w:after="0" w:line="276" w:lineRule="auto"/>
        <w:rPr>
          <w:rFonts w:asciiTheme="minorHAnsi" w:hAnsiTheme="minorHAnsi" w:cstheme="minorHAnsi"/>
          <w:color w:val="000000" w:themeColor="text1"/>
        </w:rPr>
      </w:pPr>
      <w:r w:rsidRPr="00D94A9F">
        <w:rPr>
          <w:rFonts w:asciiTheme="minorHAnsi" w:hAnsiTheme="minorHAnsi" w:cstheme="minorHAnsi"/>
          <w:color w:val="000000" w:themeColor="text1"/>
        </w:rPr>
        <w:lastRenderedPageBreak/>
        <w:t>U</w:t>
      </w:r>
      <w:r w:rsidR="0005002E" w:rsidRPr="00D94A9F">
        <w:rPr>
          <w:rFonts w:asciiTheme="minorHAnsi" w:hAnsiTheme="minorHAnsi" w:cstheme="minorHAnsi"/>
          <w:color w:val="000000" w:themeColor="text1"/>
        </w:rPr>
        <w:t>chádzač</w:t>
      </w:r>
      <w:r w:rsidR="006E578F" w:rsidRPr="00D94A9F">
        <w:rPr>
          <w:rFonts w:asciiTheme="minorHAnsi" w:hAnsiTheme="minorHAnsi" w:cstheme="minorHAnsi"/>
          <w:color w:val="000000" w:themeColor="text1"/>
        </w:rPr>
        <w:t xml:space="preserve"> vo svojej ponuke predloží dokumenty, ktorými preukazuj</w:t>
      </w:r>
      <w:r w:rsidR="0019255C" w:rsidRPr="00D94A9F">
        <w:rPr>
          <w:rFonts w:asciiTheme="minorHAnsi" w:hAnsiTheme="minorHAnsi" w:cstheme="minorHAnsi"/>
          <w:color w:val="000000" w:themeColor="text1"/>
        </w:rPr>
        <w:t>e</w:t>
      </w:r>
      <w:r w:rsidR="006E578F" w:rsidRPr="00D94A9F">
        <w:rPr>
          <w:rFonts w:asciiTheme="minorHAnsi" w:hAnsiTheme="minorHAnsi" w:cstheme="minorHAnsi"/>
          <w:color w:val="000000" w:themeColor="text1"/>
        </w:rPr>
        <w:t xml:space="preserve"> technickú alebo odbornú spôsobilosť nasledovne:</w:t>
      </w:r>
    </w:p>
    <w:p w14:paraId="522CF642" w14:textId="77777777" w:rsidR="006E578F" w:rsidRPr="00D94A9F" w:rsidRDefault="006E578F" w:rsidP="006E578F">
      <w:pPr>
        <w:autoSpaceDE w:val="0"/>
        <w:autoSpaceDN w:val="0"/>
        <w:spacing w:after="0" w:line="276" w:lineRule="auto"/>
        <w:rPr>
          <w:rFonts w:asciiTheme="minorHAnsi" w:hAnsiTheme="minorHAnsi" w:cstheme="minorHAnsi"/>
          <w:b/>
          <w:color w:val="000000" w:themeColor="text1"/>
        </w:rPr>
      </w:pPr>
    </w:p>
    <w:p w14:paraId="21F012AD" w14:textId="088A7EED" w:rsidR="006E578F" w:rsidRPr="00D94A9F" w:rsidRDefault="00490322" w:rsidP="006E578F">
      <w:pPr>
        <w:autoSpaceDE w:val="0"/>
        <w:autoSpaceDN w:val="0"/>
        <w:spacing w:after="0" w:line="276" w:lineRule="auto"/>
        <w:rPr>
          <w:rFonts w:asciiTheme="minorHAnsi" w:hAnsiTheme="minorHAnsi" w:cstheme="minorHAnsi"/>
          <w:b/>
          <w:color w:val="000000" w:themeColor="text1"/>
        </w:rPr>
      </w:pPr>
      <w:r w:rsidRPr="00D94A9F">
        <w:rPr>
          <w:rFonts w:asciiTheme="minorHAnsi" w:hAnsiTheme="minorHAnsi" w:cstheme="minorHAnsi"/>
          <w:b/>
          <w:color w:val="000000" w:themeColor="text1"/>
        </w:rPr>
        <w:t>3</w:t>
      </w:r>
      <w:r w:rsidR="006E578F" w:rsidRPr="00D94A9F">
        <w:rPr>
          <w:rFonts w:asciiTheme="minorHAnsi" w:hAnsiTheme="minorHAnsi" w:cstheme="minorHAnsi"/>
          <w:b/>
          <w:color w:val="000000" w:themeColor="text1"/>
        </w:rPr>
        <w:t>.1</w:t>
      </w:r>
      <w:r w:rsidR="006E578F" w:rsidRPr="00D94A9F">
        <w:rPr>
          <w:rFonts w:asciiTheme="minorHAnsi" w:hAnsiTheme="minorHAnsi" w:cstheme="minorHAnsi"/>
          <w:b/>
          <w:color w:val="000000" w:themeColor="text1"/>
        </w:rPr>
        <w:tab/>
      </w:r>
      <w:r w:rsidR="00397879">
        <w:rPr>
          <w:rFonts w:asciiTheme="minorHAnsi" w:hAnsiTheme="minorHAnsi" w:cstheme="minorHAnsi"/>
          <w:b/>
          <w:color w:val="000000" w:themeColor="text1"/>
        </w:rPr>
        <w:tab/>
      </w:r>
      <w:r w:rsidR="006E578F" w:rsidRPr="00D94A9F">
        <w:rPr>
          <w:rFonts w:asciiTheme="minorHAnsi" w:hAnsiTheme="minorHAnsi" w:cstheme="minorHAnsi"/>
          <w:b/>
          <w:color w:val="000000" w:themeColor="text1"/>
        </w:rPr>
        <w:t>Podľa § 34 ods. 1 písm. a) ZVO</w:t>
      </w:r>
    </w:p>
    <w:p w14:paraId="3A845525" w14:textId="7F94518A" w:rsidR="00DB6C6A" w:rsidRPr="00D94A9F" w:rsidRDefault="00DB6C6A" w:rsidP="006E578F">
      <w:pPr>
        <w:autoSpaceDE w:val="0"/>
        <w:autoSpaceDN w:val="0"/>
        <w:spacing w:after="0" w:line="276" w:lineRule="auto"/>
        <w:rPr>
          <w:rFonts w:asciiTheme="minorHAnsi" w:hAnsiTheme="minorHAnsi" w:cstheme="minorHAnsi"/>
          <w:color w:val="000000" w:themeColor="text1"/>
        </w:rPr>
      </w:pPr>
    </w:p>
    <w:p w14:paraId="663E81C1" w14:textId="77777777" w:rsidR="00B41A36" w:rsidRPr="00B41A36" w:rsidRDefault="00B41A36" w:rsidP="00B41A36">
      <w:pPr>
        <w:pStyle w:val="Bezriadkovania"/>
        <w:spacing w:line="276" w:lineRule="auto"/>
        <w:rPr>
          <w:rFonts w:asciiTheme="minorHAnsi" w:hAnsiTheme="minorHAnsi" w:cstheme="minorHAnsi"/>
        </w:rPr>
      </w:pPr>
      <w:r w:rsidRPr="00B41A36">
        <w:rPr>
          <w:rFonts w:asciiTheme="minorHAnsi" w:hAnsiTheme="minorHAnsi" w:cstheme="minorHAnsi"/>
        </w:rPr>
        <w:t xml:space="preserve">Zoznam poskytnutých služieb rovnakého alebo podobného charakteru ako je predmet zákazky za predchádzajúcich </w:t>
      </w:r>
      <w:r w:rsidRPr="00B41A36">
        <w:rPr>
          <w:rFonts w:asciiTheme="minorHAnsi" w:hAnsiTheme="minorHAnsi" w:cstheme="minorHAnsi"/>
          <w:b/>
          <w:bCs/>
        </w:rPr>
        <w:t>5 (päť) rokov</w:t>
      </w:r>
      <w:r w:rsidRPr="00B41A36">
        <w:rPr>
          <w:rFonts w:asciiTheme="minorHAnsi" w:hAnsiTheme="minorHAnsi" w:cstheme="minorHAnsi"/>
        </w:rPr>
        <w:t xml:space="preserve"> od vyhlásenia verejného obstarávania (ďalej len „rozhodné obdobie“) s uvedením cien, lehôt poskytnutia služieb a odberateľov; dokladom je referencia, ak odberateľom bol verejný obstarávateľ alebo obstarávateľ podľa ZVO.</w:t>
      </w:r>
    </w:p>
    <w:p w14:paraId="0704BB02" w14:textId="77777777" w:rsidR="00B41A36" w:rsidRPr="00B41A36" w:rsidRDefault="00B41A36" w:rsidP="00B41A36">
      <w:pPr>
        <w:pStyle w:val="Bezriadkovania"/>
        <w:spacing w:line="276" w:lineRule="auto"/>
        <w:rPr>
          <w:rFonts w:asciiTheme="minorHAnsi" w:hAnsiTheme="minorHAnsi" w:cstheme="minorHAnsi"/>
        </w:rPr>
      </w:pPr>
      <w:r w:rsidRPr="00B41A36">
        <w:rPr>
          <w:rFonts w:asciiTheme="minorHAnsi" w:hAnsiTheme="minorHAnsi" w:cstheme="minorHAnsi"/>
          <w:b/>
          <w:bCs/>
        </w:rPr>
        <w:t>Pod službami rovnakého charakteru</w:t>
      </w:r>
      <w:r w:rsidRPr="00B41A36">
        <w:rPr>
          <w:rFonts w:asciiTheme="minorHAnsi" w:hAnsiTheme="minorHAnsi" w:cstheme="minorHAnsi"/>
        </w:rPr>
        <w:t xml:space="preserve"> ako predmet zákazky sa rozumie, že uchádzač v rozhodnom období poskytoval služby, ktoré budú poskytované v rámci plnenia predmetu zákazky. </w:t>
      </w:r>
    </w:p>
    <w:p w14:paraId="7145DBFC" w14:textId="5B86F2CC" w:rsidR="00715C57" w:rsidRDefault="00B41A36" w:rsidP="00B41A36">
      <w:pPr>
        <w:pStyle w:val="Bezriadkovania"/>
        <w:spacing w:line="276" w:lineRule="auto"/>
        <w:rPr>
          <w:rFonts w:asciiTheme="minorHAnsi" w:hAnsiTheme="minorHAnsi" w:cstheme="minorHAnsi"/>
        </w:rPr>
      </w:pPr>
      <w:r w:rsidRPr="00B41A36">
        <w:rPr>
          <w:rFonts w:asciiTheme="minorHAnsi" w:hAnsiTheme="minorHAnsi" w:cstheme="minorHAnsi"/>
          <w:b/>
          <w:bCs/>
        </w:rPr>
        <w:t>Pod službami podobného charakteru</w:t>
      </w:r>
      <w:r w:rsidRPr="00B41A36">
        <w:rPr>
          <w:rFonts w:asciiTheme="minorHAnsi" w:hAnsiTheme="minorHAnsi" w:cstheme="minorHAnsi"/>
        </w:rPr>
        <w:t xml:space="preserve"> ako predmet zákazky sa rozumie, že uchádzač v rozhodnom období poskytoval služby záručného, alebo pozáručného servisu a opráv váh na váženie vozidiel alebo technologického vybavenia diaľnice, rýchlostnej cesty alebo inej cestnej komunikácie.</w:t>
      </w:r>
    </w:p>
    <w:p w14:paraId="44BDC531" w14:textId="77777777" w:rsidR="0074097D" w:rsidRPr="00397879" w:rsidRDefault="0074097D" w:rsidP="0074097D">
      <w:pPr>
        <w:autoSpaceDE w:val="0"/>
        <w:autoSpaceDN w:val="0"/>
        <w:adjustRightInd w:val="0"/>
        <w:spacing w:after="80" w:line="276" w:lineRule="auto"/>
        <w:rPr>
          <w:rFonts w:asciiTheme="minorHAnsi" w:hAnsiTheme="minorHAnsi" w:cstheme="minorHAnsi"/>
          <w:b/>
          <w:color w:val="000000" w:themeColor="text1"/>
          <w:u w:val="single"/>
        </w:rPr>
      </w:pPr>
      <w:r w:rsidRPr="00397879">
        <w:rPr>
          <w:rFonts w:asciiTheme="minorHAnsi" w:hAnsiTheme="minorHAnsi" w:cstheme="minorHAnsi"/>
          <w:b/>
          <w:color w:val="000000" w:themeColor="text1"/>
          <w:u w:val="single"/>
        </w:rPr>
        <w:t>Minimálna požadovaná úroveň štandardov:</w:t>
      </w:r>
    </w:p>
    <w:p w14:paraId="7D2C7686" w14:textId="751886BC" w:rsidR="0074097D" w:rsidRPr="00397879" w:rsidRDefault="0074097D" w:rsidP="0074097D">
      <w:pPr>
        <w:spacing w:after="80" w:line="276" w:lineRule="auto"/>
        <w:rPr>
          <w:rFonts w:asciiTheme="minorHAnsi" w:hAnsiTheme="minorHAnsi" w:cstheme="minorHAnsi"/>
          <w:noProof/>
          <w:color w:val="000000" w:themeColor="text1"/>
        </w:rPr>
      </w:pPr>
      <w:r w:rsidRPr="00501C30">
        <w:rPr>
          <w:rFonts w:asciiTheme="minorHAnsi" w:hAnsiTheme="minorHAnsi" w:cstheme="minorHAnsi"/>
          <w:noProof/>
          <w:color w:val="000000" w:themeColor="text1"/>
        </w:rPr>
        <w:t>Pre účely splnenia tejto podmienky musí uchádzač</w:t>
      </w:r>
      <w:r w:rsidR="00961423">
        <w:rPr>
          <w:rFonts w:asciiTheme="minorHAnsi" w:hAnsiTheme="minorHAnsi" w:cstheme="minorHAnsi"/>
          <w:noProof/>
          <w:color w:val="000000" w:themeColor="text1"/>
        </w:rPr>
        <w:t xml:space="preserve"> predložiť Zoznam poskytnutých služieb, ktorým</w:t>
      </w:r>
      <w:r w:rsidRPr="00501C30">
        <w:rPr>
          <w:rFonts w:asciiTheme="minorHAnsi" w:hAnsiTheme="minorHAnsi" w:cstheme="minorHAnsi"/>
          <w:noProof/>
          <w:color w:val="000000" w:themeColor="text1"/>
        </w:rPr>
        <w:t xml:space="preserve"> </w:t>
      </w:r>
      <w:r w:rsidRPr="00397879">
        <w:rPr>
          <w:rFonts w:asciiTheme="minorHAnsi" w:hAnsiTheme="minorHAnsi" w:cstheme="minorHAnsi"/>
          <w:noProof/>
          <w:color w:val="000000" w:themeColor="text1"/>
        </w:rPr>
        <w:t>preuká</w:t>
      </w:r>
      <w:r w:rsidR="00961423">
        <w:rPr>
          <w:rFonts w:asciiTheme="minorHAnsi" w:hAnsiTheme="minorHAnsi" w:cstheme="minorHAnsi"/>
          <w:noProof/>
          <w:color w:val="000000" w:themeColor="text1"/>
        </w:rPr>
        <w:t xml:space="preserve">že, </w:t>
      </w:r>
      <w:r w:rsidRPr="00397879">
        <w:rPr>
          <w:rFonts w:asciiTheme="minorHAnsi" w:hAnsiTheme="minorHAnsi" w:cstheme="minorHAnsi"/>
          <w:noProof/>
          <w:color w:val="000000" w:themeColor="text1"/>
        </w:rPr>
        <w:t xml:space="preserve"> že v rozhodnom období poskytol služby rovnakého alebo podobného charakteru ako je predmet zákazky v celkovom objeme </w:t>
      </w:r>
      <w:r w:rsidRPr="00FB03D6">
        <w:rPr>
          <w:rFonts w:asciiTheme="minorHAnsi" w:hAnsiTheme="minorHAnsi" w:cstheme="minorHAnsi"/>
          <w:b/>
          <w:noProof/>
          <w:color w:val="000000" w:themeColor="text1"/>
        </w:rPr>
        <w:t>10 000,00 (slovom desaťtisíc) EUR bez DPH</w:t>
      </w:r>
      <w:r w:rsidRPr="00397879">
        <w:rPr>
          <w:rFonts w:asciiTheme="minorHAnsi" w:hAnsiTheme="minorHAnsi" w:cstheme="minorHAnsi"/>
          <w:noProof/>
          <w:color w:val="000000" w:themeColor="text1"/>
        </w:rPr>
        <w:t>. Uchádzač môže splnenie</w:t>
      </w:r>
      <w:r w:rsidR="00961423">
        <w:rPr>
          <w:rFonts w:asciiTheme="minorHAnsi" w:hAnsiTheme="minorHAnsi" w:cstheme="minorHAnsi"/>
          <w:noProof/>
          <w:color w:val="000000" w:themeColor="text1"/>
        </w:rPr>
        <w:t xml:space="preserve"> tejto</w:t>
      </w:r>
      <w:r w:rsidRPr="00397879">
        <w:rPr>
          <w:rFonts w:asciiTheme="minorHAnsi" w:hAnsiTheme="minorHAnsi" w:cstheme="minorHAnsi"/>
          <w:noProof/>
          <w:color w:val="000000" w:themeColor="text1"/>
        </w:rPr>
        <w:t xml:space="preserve"> podmie</w:t>
      </w:r>
      <w:r w:rsidR="00961423">
        <w:rPr>
          <w:rFonts w:asciiTheme="minorHAnsi" w:hAnsiTheme="minorHAnsi" w:cstheme="minorHAnsi"/>
          <w:noProof/>
          <w:color w:val="000000" w:themeColor="text1"/>
        </w:rPr>
        <w:t>nky</w:t>
      </w:r>
      <w:r w:rsidRPr="00397879">
        <w:rPr>
          <w:rFonts w:asciiTheme="minorHAnsi" w:hAnsiTheme="minorHAnsi" w:cstheme="minorHAnsi"/>
          <w:noProof/>
          <w:color w:val="000000" w:themeColor="text1"/>
        </w:rPr>
        <w:t xml:space="preserve"> účasti preukázať referenciou/referenciami v ich kombinácii alebo samostatnou referenciou.</w:t>
      </w:r>
    </w:p>
    <w:p w14:paraId="2DCBFF52" w14:textId="77777777" w:rsidR="0074097D" w:rsidRPr="00397879" w:rsidRDefault="0074097D" w:rsidP="0074097D">
      <w:pPr>
        <w:spacing w:after="80" w:line="276" w:lineRule="auto"/>
        <w:rPr>
          <w:rFonts w:asciiTheme="minorHAnsi" w:hAnsiTheme="minorHAnsi" w:cstheme="minorHAnsi"/>
          <w:noProof/>
          <w:color w:val="000000" w:themeColor="text1"/>
        </w:rPr>
      </w:pPr>
      <w:r w:rsidRPr="00397879">
        <w:rPr>
          <w:rFonts w:asciiTheme="minorHAnsi" w:hAnsiTheme="minorHAnsi" w:cstheme="minorHAnsi"/>
          <w:noProof/>
          <w:color w:val="000000" w:themeColor="text1"/>
        </w:rPr>
        <w:t>V prípade poskytnutých služieb, ktorých začiatok alebo koniec nespadá do rozhodného obdobia, bude uchádzačovi započítaná pre splnenie podmienky podľa bodu 1 len výška nákladov poskytnutých služieb spadajúcich do rozhodného obdobia..</w:t>
      </w:r>
    </w:p>
    <w:p w14:paraId="060EC462" w14:textId="6E08EB9E" w:rsidR="0074097D" w:rsidRPr="00397879" w:rsidRDefault="0074097D" w:rsidP="0074097D">
      <w:pPr>
        <w:spacing w:after="80" w:line="276" w:lineRule="auto"/>
        <w:rPr>
          <w:rFonts w:asciiTheme="minorHAnsi" w:hAnsiTheme="minorHAnsi" w:cstheme="minorHAnsi"/>
          <w:noProof/>
          <w:color w:val="000000" w:themeColor="text1"/>
        </w:rPr>
      </w:pPr>
      <w:r w:rsidRPr="00397879">
        <w:rPr>
          <w:rFonts w:asciiTheme="minorHAnsi" w:hAnsiTheme="minorHAnsi" w:cstheme="minorHAnsi"/>
          <w:noProof/>
          <w:color w:val="000000" w:themeColor="text1"/>
        </w:rPr>
        <w:t xml:space="preserve">V </w:t>
      </w:r>
      <w:r w:rsidR="00961423">
        <w:rPr>
          <w:rFonts w:asciiTheme="minorHAnsi" w:hAnsiTheme="minorHAnsi" w:cstheme="minorHAnsi"/>
          <w:noProof/>
          <w:color w:val="000000" w:themeColor="text1"/>
        </w:rPr>
        <w:t>Z</w:t>
      </w:r>
      <w:r w:rsidRPr="00397879">
        <w:rPr>
          <w:rFonts w:asciiTheme="minorHAnsi" w:hAnsiTheme="minorHAnsi" w:cstheme="minorHAnsi"/>
          <w:noProof/>
          <w:color w:val="000000" w:themeColor="text1"/>
        </w:rPr>
        <w:t>ozname úspešne poskytnutých služieb uchádzač uvedie názov/obchodné meno zmluvného partnera, adresu jeho sídla/miesta podnikania, názov služby, stručný opis, cenu a údaje na kontaktnú osobu zmluvného partnera (odberateľa), ktorému službu poskytol.</w:t>
      </w:r>
    </w:p>
    <w:p w14:paraId="1C6AE378" w14:textId="7A18E203" w:rsidR="00397879" w:rsidRPr="0074097D" w:rsidRDefault="0074097D" w:rsidP="0074097D">
      <w:pPr>
        <w:tabs>
          <w:tab w:val="left" w:pos="-426"/>
        </w:tabs>
        <w:spacing w:line="276" w:lineRule="auto"/>
        <w:rPr>
          <w:rFonts w:asciiTheme="minorHAnsi" w:hAnsiTheme="minorHAnsi" w:cstheme="minorHAnsi"/>
          <w:noProof/>
          <w:color w:val="000000" w:themeColor="text1"/>
        </w:rPr>
      </w:pPr>
      <w:r w:rsidRPr="00397879">
        <w:rPr>
          <w:rFonts w:asciiTheme="minorHAnsi" w:hAnsiTheme="minorHAnsi" w:cstheme="minorHAnsi"/>
          <w:b/>
          <w:noProof/>
          <w:color w:val="000000" w:themeColor="text1"/>
        </w:rPr>
        <w:t>V prípade dokladov</w:t>
      </w:r>
      <w:r w:rsidRPr="00397879">
        <w:rPr>
          <w:rFonts w:asciiTheme="minorHAnsi" w:hAnsiTheme="minorHAnsi" w:cstheme="minorHAnsi"/>
          <w:noProof/>
          <w:color w:val="000000" w:themeColor="text1"/>
        </w:rPr>
        <w:t xml:space="preserve">, ktoré sú vyjadrené </w:t>
      </w:r>
      <w:r w:rsidRPr="00397879">
        <w:rPr>
          <w:rFonts w:asciiTheme="minorHAnsi" w:hAnsiTheme="minorHAnsi" w:cstheme="minorHAnsi"/>
          <w:b/>
          <w:noProof/>
          <w:color w:val="000000" w:themeColor="text1"/>
        </w:rPr>
        <w:t>v inej mene ako Euro,</w:t>
      </w:r>
      <w:r w:rsidRPr="00397879">
        <w:rPr>
          <w:rFonts w:asciiTheme="minorHAnsi" w:hAnsiTheme="minorHAnsi" w:cstheme="minorHAnsi"/>
          <w:noProof/>
          <w:color w:val="000000" w:themeColor="text1"/>
        </w:rPr>
        <w:t xml:space="preserve"> je potrebné na prepočítanie tejto meny na euro použiť kurz Európskej centrálnej banky (ECB), resp. kurz Národnej banky Slovenska, ak ECB nestanovuje daný kurz, aktuálny v posledný deň príslušného  kalendárneho roku, v ktorom došlo ku skutočnosti, rozhodujúcej pre preukázanie splnenia predmetnej podmienky účasti, t. j. v ktorom sa  predchádzajúca skúsenosť realizovala. Doklady, ktorými uchádzač preukazuje splnenie podmienok účasti, ktoré sú vyjadrené v inej mene ako Euro, uchádzač predloží v pôvodnej mene a v mene Euro, s uvedením hodnoty kurzu, na základe ktorého došlo k ním vykonanému prepočtu. </w:t>
      </w:r>
    </w:p>
    <w:p w14:paraId="1B479FFB" w14:textId="25D10D98" w:rsidR="00397879" w:rsidRPr="00397879" w:rsidRDefault="00397879" w:rsidP="00397879">
      <w:pPr>
        <w:spacing w:after="0"/>
        <w:jc w:val="left"/>
        <w:rPr>
          <w:rFonts w:asciiTheme="minorHAnsi" w:hAnsiTheme="minorHAnsi" w:cstheme="minorHAnsi"/>
          <w:b/>
          <w:noProof/>
          <w:color w:val="000000" w:themeColor="text1"/>
        </w:rPr>
      </w:pPr>
      <w:r w:rsidRPr="00397879">
        <w:rPr>
          <w:rFonts w:asciiTheme="minorHAnsi" w:hAnsiTheme="minorHAnsi" w:cstheme="minorHAnsi"/>
          <w:b/>
          <w:bCs/>
          <w:iCs/>
          <w:noProof/>
          <w:color w:val="000000" w:themeColor="text1"/>
        </w:rPr>
        <w:t>3.2 Podľa § 34 ods. 1 písm. g) ZVO:</w:t>
      </w:r>
      <w:r w:rsidRPr="00397879">
        <w:rPr>
          <w:rFonts w:asciiTheme="minorHAnsi" w:hAnsiTheme="minorHAnsi" w:cstheme="minorHAnsi"/>
          <w:b/>
          <w:noProof/>
          <w:color w:val="000000" w:themeColor="text1"/>
        </w:rPr>
        <w:t xml:space="preserve"> </w:t>
      </w:r>
    </w:p>
    <w:p w14:paraId="4547D89C" w14:textId="77777777" w:rsidR="00397879" w:rsidRPr="00397879" w:rsidRDefault="00397879" w:rsidP="00397879">
      <w:pPr>
        <w:spacing w:after="0"/>
        <w:jc w:val="left"/>
        <w:rPr>
          <w:rFonts w:ascii="Arial" w:hAnsi="Arial" w:cs="Arial"/>
          <w:b/>
          <w:bCs/>
          <w:iCs/>
          <w:noProof/>
          <w:color w:val="000000" w:themeColor="text1"/>
          <w:sz w:val="20"/>
          <w:szCs w:val="20"/>
          <w:u w:val="single"/>
        </w:rPr>
      </w:pPr>
    </w:p>
    <w:p w14:paraId="25881443" w14:textId="77777777" w:rsidR="00397879" w:rsidRPr="00397879" w:rsidRDefault="00397879" w:rsidP="00397879">
      <w:pPr>
        <w:spacing w:line="276" w:lineRule="auto"/>
        <w:rPr>
          <w:rFonts w:asciiTheme="minorHAnsi" w:hAnsiTheme="minorHAnsi" w:cstheme="minorHAnsi"/>
          <w:color w:val="000000" w:themeColor="text1"/>
        </w:rPr>
      </w:pPr>
      <w:r w:rsidRPr="00397879">
        <w:rPr>
          <w:rFonts w:asciiTheme="minorHAnsi" w:hAnsiTheme="minorHAnsi" w:cstheme="minorHAnsi"/>
          <w:color w:val="000000" w:themeColor="text1"/>
        </w:rPr>
        <w:t>Údaje o vzdelaní a odbornej praxi alebo o odbornej kvalifikácii osôb určených na plnenie zmluvy alebo riadiacich zamestnancov.</w:t>
      </w:r>
    </w:p>
    <w:p w14:paraId="5B76D49B" w14:textId="77777777" w:rsidR="00397879" w:rsidRPr="00397879" w:rsidRDefault="00397879" w:rsidP="00397879">
      <w:pPr>
        <w:spacing w:after="0"/>
        <w:rPr>
          <w:rFonts w:ascii="Arial" w:eastAsia="Calibri" w:hAnsi="Arial" w:cs="Arial"/>
          <w:noProof/>
          <w:color w:val="FF0000"/>
          <w:sz w:val="20"/>
          <w:szCs w:val="20"/>
          <w:lang w:eastAsia="sk-SK"/>
        </w:rPr>
      </w:pPr>
    </w:p>
    <w:p w14:paraId="78C7349E" w14:textId="77777777" w:rsidR="00397879" w:rsidRPr="00397879" w:rsidRDefault="00397879" w:rsidP="00397879">
      <w:pPr>
        <w:autoSpaceDE w:val="0"/>
        <w:autoSpaceDN w:val="0"/>
        <w:adjustRightInd w:val="0"/>
        <w:spacing w:after="80" w:line="276" w:lineRule="auto"/>
        <w:rPr>
          <w:rFonts w:asciiTheme="minorHAnsi" w:hAnsiTheme="minorHAnsi" w:cstheme="minorHAnsi"/>
          <w:b/>
          <w:color w:val="000000" w:themeColor="text1"/>
          <w:u w:val="single"/>
        </w:rPr>
      </w:pPr>
      <w:bookmarkStart w:id="95" w:name="_Hlk229739315"/>
      <w:r w:rsidRPr="00397879">
        <w:rPr>
          <w:rFonts w:asciiTheme="minorHAnsi" w:hAnsiTheme="minorHAnsi" w:cstheme="minorHAnsi"/>
          <w:b/>
          <w:color w:val="000000" w:themeColor="text1"/>
          <w:u w:val="single"/>
        </w:rPr>
        <w:t>Minimálna požadovaná úroveň štandardov:</w:t>
      </w:r>
    </w:p>
    <w:bookmarkEnd w:id="95"/>
    <w:p w14:paraId="4EB02D63" w14:textId="0C11FF55" w:rsidR="00397879" w:rsidRPr="00397879" w:rsidRDefault="00397879" w:rsidP="00501C30">
      <w:pPr>
        <w:spacing w:after="0" w:line="276" w:lineRule="auto"/>
        <w:rPr>
          <w:rFonts w:asciiTheme="minorHAnsi" w:eastAsia="Calibri" w:hAnsiTheme="minorHAnsi" w:cstheme="minorHAnsi"/>
          <w:b/>
          <w:noProof/>
          <w:color w:val="000000" w:themeColor="text1"/>
          <w:lang w:eastAsia="sk-SK"/>
        </w:rPr>
      </w:pPr>
      <w:r w:rsidRPr="00397879">
        <w:rPr>
          <w:rFonts w:asciiTheme="minorHAnsi" w:eastAsia="Calibri" w:hAnsiTheme="minorHAnsi" w:cstheme="minorHAnsi"/>
          <w:b/>
          <w:noProof/>
          <w:color w:val="000000" w:themeColor="text1"/>
          <w:lang w:eastAsia="sk-SK"/>
        </w:rPr>
        <w:t xml:space="preserve">Technická spôsobilosť alebo odborná spôsobilosť, bod </w:t>
      </w:r>
      <w:r w:rsidR="00501C30" w:rsidRPr="00501C30">
        <w:rPr>
          <w:rFonts w:asciiTheme="minorHAnsi" w:eastAsia="Calibri" w:hAnsiTheme="minorHAnsi" w:cstheme="minorHAnsi"/>
          <w:b/>
          <w:noProof/>
          <w:color w:val="000000" w:themeColor="text1"/>
          <w:lang w:eastAsia="sk-SK"/>
        </w:rPr>
        <w:t>3.</w:t>
      </w:r>
      <w:r w:rsidRPr="00397879">
        <w:rPr>
          <w:rFonts w:asciiTheme="minorHAnsi" w:eastAsia="Calibri" w:hAnsiTheme="minorHAnsi" w:cstheme="minorHAnsi"/>
          <w:b/>
          <w:noProof/>
          <w:color w:val="000000" w:themeColor="text1"/>
          <w:lang w:eastAsia="sk-SK"/>
        </w:rPr>
        <w:t>2:</w:t>
      </w:r>
    </w:p>
    <w:p w14:paraId="57CA1730" w14:textId="4AC039F4" w:rsidR="00397879" w:rsidRPr="00397879" w:rsidRDefault="00501C30" w:rsidP="00501C30">
      <w:pPr>
        <w:spacing w:before="80" w:after="80" w:line="276" w:lineRule="auto"/>
        <w:rPr>
          <w:rFonts w:asciiTheme="minorHAnsi" w:hAnsiTheme="minorHAnsi" w:cstheme="minorHAnsi"/>
          <w:noProof/>
          <w:color w:val="000000" w:themeColor="text1"/>
        </w:rPr>
      </w:pPr>
      <w:r w:rsidRPr="0074547C">
        <w:rPr>
          <w:rFonts w:asciiTheme="minorHAnsi" w:hAnsiTheme="minorHAnsi" w:cstheme="minorHAnsi"/>
          <w:color w:val="000000" w:themeColor="text1"/>
        </w:rPr>
        <w:t xml:space="preserve">Pre účely splnenia tejto podmienky musí uchádzač predložiť </w:t>
      </w:r>
      <w:r w:rsidR="00397879" w:rsidRPr="0074547C">
        <w:rPr>
          <w:rFonts w:asciiTheme="minorHAnsi" w:hAnsiTheme="minorHAnsi" w:cstheme="minorHAnsi"/>
          <w:noProof/>
          <w:color w:val="000000" w:themeColor="text1"/>
        </w:rPr>
        <w:t xml:space="preserve">zoznam kľúčových expertov podľa Prílohy č. </w:t>
      </w:r>
      <w:r w:rsidR="008376F6">
        <w:rPr>
          <w:rFonts w:asciiTheme="minorHAnsi" w:hAnsiTheme="minorHAnsi" w:cstheme="minorHAnsi"/>
          <w:noProof/>
          <w:color w:val="000000" w:themeColor="text1"/>
        </w:rPr>
        <w:t>3</w:t>
      </w:r>
      <w:r w:rsidR="00397879" w:rsidRPr="0074547C">
        <w:rPr>
          <w:rFonts w:asciiTheme="minorHAnsi" w:hAnsiTheme="minorHAnsi" w:cstheme="minorHAnsi"/>
          <w:noProof/>
          <w:color w:val="000000" w:themeColor="text1"/>
        </w:rPr>
        <w:t xml:space="preserve"> časť A.3 Podmienky účasti týchto SP.</w:t>
      </w:r>
    </w:p>
    <w:p w14:paraId="7EE87FAC" w14:textId="0106BFE0" w:rsidR="00397879" w:rsidRPr="00397879" w:rsidRDefault="00397879" w:rsidP="00501C30">
      <w:pPr>
        <w:spacing w:before="80" w:after="80" w:line="276" w:lineRule="auto"/>
        <w:rPr>
          <w:rFonts w:asciiTheme="minorHAnsi" w:hAnsiTheme="minorHAnsi" w:cstheme="minorHAnsi"/>
          <w:u w:color="000000"/>
        </w:rPr>
      </w:pPr>
      <w:r w:rsidRPr="00397879">
        <w:rPr>
          <w:rFonts w:asciiTheme="minorHAnsi" w:hAnsiTheme="minorHAnsi" w:cstheme="minorHAnsi"/>
          <w:noProof/>
          <w:color w:val="000000" w:themeColor="text1"/>
        </w:rPr>
        <w:lastRenderedPageBreak/>
        <w:t>Uchádzač predloží minimálne 1 (jednu) osobu za požadovaného kľúčového experta</w:t>
      </w:r>
      <w:r w:rsidR="00BE05C6">
        <w:rPr>
          <w:rFonts w:asciiTheme="minorHAnsi" w:hAnsiTheme="minorHAnsi" w:cstheme="minorHAnsi"/>
          <w:noProof/>
          <w:color w:val="000000" w:themeColor="text1"/>
        </w:rPr>
        <w:t xml:space="preserve"> – servisného technika</w:t>
      </w:r>
      <w:r w:rsidRPr="00397879">
        <w:rPr>
          <w:rFonts w:asciiTheme="minorHAnsi" w:hAnsiTheme="minorHAnsi" w:cstheme="minorHAnsi"/>
          <w:noProof/>
          <w:color w:val="000000" w:themeColor="text1"/>
        </w:rPr>
        <w:t xml:space="preserve"> Uchádzač </w:t>
      </w:r>
      <w:r w:rsidR="00BE05C6">
        <w:rPr>
          <w:rFonts w:asciiTheme="minorHAnsi" w:hAnsiTheme="minorHAnsi" w:cstheme="minorHAnsi"/>
          <w:noProof/>
          <w:color w:val="000000" w:themeColor="text1"/>
        </w:rPr>
        <w:t xml:space="preserve"> nižšie</w:t>
      </w:r>
      <w:r w:rsidRPr="00397879">
        <w:rPr>
          <w:rFonts w:asciiTheme="minorHAnsi" w:hAnsiTheme="minorHAnsi" w:cstheme="minorHAnsi"/>
          <w:noProof/>
          <w:color w:val="000000" w:themeColor="text1"/>
        </w:rPr>
        <w:t xml:space="preserve"> uvedeným spôsobom preukáže splnenie minimálnych požiadaviek na kľúčového experta</w:t>
      </w:r>
      <w:r w:rsidRPr="00397879">
        <w:rPr>
          <w:rFonts w:asciiTheme="minorHAnsi" w:hAnsiTheme="minorHAnsi" w:cstheme="minorHAnsi"/>
          <w:u w:color="000000"/>
        </w:rPr>
        <w:t>:</w:t>
      </w:r>
    </w:p>
    <w:p w14:paraId="3876F7A0" w14:textId="77777777" w:rsidR="00397879" w:rsidRPr="00397879" w:rsidRDefault="00397879" w:rsidP="00501C30">
      <w:pPr>
        <w:spacing w:before="80" w:after="80" w:line="276" w:lineRule="auto"/>
        <w:rPr>
          <w:rFonts w:asciiTheme="minorHAnsi" w:hAnsiTheme="minorHAnsi" w:cstheme="minorHAnsi"/>
          <w:u w:color="000000"/>
        </w:rPr>
      </w:pPr>
    </w:p>
    <w:p w14:paraId="47067EA1" w14:textId="4A829BBC" w:rsidR="00397879" w:rsidRPr="00397879" w:rsidRDefault="00397879" w:rsidP="00501C30">
      <w:pPr>
        <w:spacing w:before="80" w:after="0" w:line="276" w:lineRule="auto"/>
        <w:rPr>
          <w:rFonts w:asciiTheme="minorHAnsi" w:eastAsia="Calibri" w:hAnsiTheme="minorHAnsi" w:cstheme="minorHAnsi"/>
          <w:noProof/>
          <w:lang w:eastAsia="sk-SK"/>
        </w:rPr>
      </w:pPr>
      <w:r w:rsidRPr="00397879">
        <w:rPr>
          <w:rFonts w:asciiTheme="minorHAnsi" w:eastAsia="Calibri" w:hAnsiTheme="minorHAnsi" w:cstheme="minorHAnsi"/>
          <w:b/>
          <w:noProof/>
          <w:lang w:eastAsia="sk-SK"/>
        </w:rPr>
        <w:t>Kľúčový expert:</w:t>
      </w:r>
      <w:r w:rsidRPr="00397879">
        <w:rPr>
          <w:rFonts w:asciiTheme="minorHAnsi" w:eastAsia="Calibri" w:hAnsiTheme="minorHAnsi" w:cstheme="minorHAnsi"/>
          <w:noProof/>
          <w:lang w:eastAsia="sk-SK"/>
        </w:rPr>
        <w:t xml:space="preserve"> </w:t>
      </w:r>
      <w:r w:rsidRPr="00397879">
        <w:rPr>
          <w:rFonts w:asciiTheme="minorHAnsi" w:eastAsia="Calibri" w:hAnsiTheme="minorHAnsi" w:cstheme="minorHAnsi"/>
          <w:b/>
          <w:noProof/>
          <w:lang w:eastAsia="sk-SK"/>
        </w:rPr>
        <w:t>Servisný technik</w:t>
      </w:r>
    </w:p>
    <w:p w14:paraId="5F34C798" w14:textId="5E4F2F84" w:rsidR="00397879" w:rsidRDefault="00397879" w:rsidP="00501C30">
      <w:pPr>
        <w:spacing w:before="80" w:line="276" w:lineRule="auto"/>
        <w:rPr>
          <w:rFonts w:asciiTheme="minorHAnsi" w:eastAsia="Calibri" w:hAnsiTheme="minorHAnsi" w:cstheme="minorHAnsi"/>
          <w:bCs/>
          <w:noProof/>
          <w:lang w:eastAsia="sk-SK"/>
        </w:rPr>
      </w:pPr>
      <w:r w:rsidRPr="00397879">
        <w:rPr>
          <w:rFonts w:asciiTheme="minorHAnsi" w:eastAsia="Calibri" w:hAnsiTheme="minorHAnsi" w:cstheme="minorHAnsi"/>
          <w:noProof/>
          <w:lang w:eastAsia="sk-SK"/>
        </w:rPr>
        <w:t xml:space="preserve">a) </w:t>
      </w:r>
      <w:r w:rsidRPr="00397879">
        <w:rPr>
          <w:rFonts w:asciiTheme="minorHAnsi" w:eastAsia="Calibri" w:hAnsiTheme="minorHAnsi" w:cstheme="minorHAnsi"/>
          <w:b/>
          <w:noProof/>
          <w:lang w:eastAsia="sk-SK"/>
        </w:rPr>
        <w:t>minimálne 3 (troj) ročná odborná prax</w:t>
      </w:r>
      <w:r w:rsidRPr="00397879">
        <w:rPr>
          <w:rFonts w:asciiTheme="minorHAnsi" w:eastAsia="Calibri" w:hAnsiTheme="minorHAnsi" w:cstheme="minorHAnsi"/>
          <w:noProof/>
          <w:lang w:eastAsia="sk-SK"/>
        </w:rPr>
        <w:t xml:space="preserve"> v servisnej a profylaktickej činnosti váh na váženie vozidiel  </w:t>
      </w:r>
      <w:r w:rsidRPr="00397879">
        <w:rPr>
          <w:rFonts w:asciiTheme="minorHAnsi" w:eastAsia="Calibri" w:hAnsiTheme="minorHAnsi" w:cstheme="minorHAnsi"/>
          <w:b/>
          <w:bCs/>
          <w:noProof/>
          <w:lang w:eastAsia="sk-SK"/>
        </w:rPr>
        <w:t>alebo</w:t>
      </w:r>
      <w:r w:rsidRPr="00397879">
        <w:rPr>
          <w:rFonts w:asciiTheme="minorHAnsi" w:eastAsia="Calibri" w:hAnsiTheme="minorHAnsi" w:cstheme="minorHAnsi"/>
          <w:noProof/>
          <w:lang w:eastAsia="sk-SK"/>
        </w:rPr>
        <w:t xml:space="preserve"> opráv váh na váženie vozidiel, </w:t>
      </w:r>
      <w:r w:rsidRPr="00397879">
        <w:rPr>
          <w:rFonts w:asciiTheme="minorHAnsi" w:eastAsia="Calibri" w:hAnsiTheme="minorHAnsi" w:cstheme="minorHAnsi"/>
          <w:b/>
          <w:bCs/>
          <w:noProof/>
          <w:lang w:eastAsia="sk-SK"/>
        </w:rPr>
        <w:t>alebo</w:t>
      </w:r>
      <w:r w:rsidRPr="00397879">
        <w:rPr>
          <w:rFonts w:asciiTheme="minorHAnsi" w:eastAsia="Calibri" w:hAnsiTheme="minorHAnsi" w:cstheme="minorHAnsi"/>
          <w:noProof/>
          <w:lang w:eastAsia="sk-SK"/>
        </w:rPr>
        <w:t xml:space="preserve"> uvádzania váhy do prevádzky spojenou s modernizáciu daného </w:t>
      </w:r>
      <w:r w:rsidRPr="0074547C">
        <w:rPr>
          <w:rFonts w:asciiTheme="minorHAnsi" w:eastAsia="Calibri" w:hAnsiTheme="minorHAnsi" w:cstheme="minorHAnsi"/>
          <w:noProof/>
          <w:lang w:eastAsia="sk-SK"/>
        </w:rPr>
        <w:t xml:space="preserve">zariadenia. Túto podmienku účasti záujemca u kľúčového experta preukáže </w:t>
      </w:r>
      <w:r w:rsidRPr="0074547C">
        <w:rPr>
          <w:rFonts w:asciiTheme="minorHAnsi" w:eastAsia="Calibri" w:hAnsiTheme="minorHAnsi" w:cstheme="minorHAnsi"/>
          <w:b/>
          <w:noProof/>
          <w:lang w:eastAsia="sk-SK"/>
        </w:rPr>
        <w:t xml:space="preserve">profesijným životopisom, </w:t>
      </w:r>
      <w:r w:rsidRPr="0074547C">
        <w:rPr>
          <w:rFonts w:asciiTheme="minorHAnsi" w:eastAsia="Calibri" w:hAnsiTheme="minorHAnsi" w:cstheme="minorHAnsi"/>
          <w:bCs/>
          <w:noProof/>
          <w:lang w:eastAsia="sk-SK"/>
        </w:rPr>
        <w:t xml:space="preserve">podľa Prílohy č. </w:t>
      </w:r>
      <w:r w:rsidR="008376F6">
        <w:rPr>
          <w:rFonts w:asciiTheme="minorHAnsi" w:eastAsia="Calibri" w:hAnsiTheme="minorHAnsi" w:cstheme="minorHAnsi"/>
          <w:bCs/>
          <w:noProof/>
          <w:lang w:eastAsia="sk-SK"/>
        </w:rPr>
        <w:t>4</w:t>
      </w:r>
      <w:r w:rsidRPr="0074547C">
        <w:rPr>
          <w:rFonts w:asciiTheme="minorHAnsi" w:eastAsia="Calibri" w:hAnsiTheme="minorHAnsi" w:cstheme="minorHAnsi"/>
          <w:bCs/>
          <w:noProof/>
          <w:lang w:eastAsia="sk-SK"/>
        </w:rPr>
        <w:t xml:space="preserve"> časti A.3 Podmienky</w:t>
      </w:r>
      <w:r w:rsidRPr="00397879">
        <w:rPr>
          <w:rFonts w:asciiTheme="minorHAnsi" w:eastAsia="Calibri" w:hAnsiTheme="minorHAnsi" w:cstheme="minorHAnsi"/>
          <w:bCs/>
          <w:noProof/>
          <w:lang w:eastAsia="sk-SK"/>
        </w:rPr>
        <w:t xml:space="preserve"> účasti uchádzačov týchto SP.</w:t>
      </w:r>
    </w:p>
    <w:p w14:paraId="125CDAB8" w14:textId="77777777" w:rsidR="00397879" w:rsidRPr="00397879" w:rsidRDefault="00397879" w:rsidP="00397879">
      <w:pPr>
        <w:spacing w:after="80"/>
        <w:rPr>
          <w:rFonts w:ascii="Arial" w:hAnsi="Arial" w:cs="Arial"/>
          <w:sz w:val="20"/>
          <w:szCs w:val="20"/>
          <w:u w:color="000000"/>
        </w:rPr>
      </w:pPr>
    </w:p>
    <w:p w14:paraId="165ACB39" w14:textId="31C119F4" w:rsidR="00961423" w:rsidRPr="00397879" w:rsidRDefault="00BE05C6" w:rsidP="00961423">
      <w:pPr>
        <w:spacing w:after="80" w:line="276" w:lineRule="auto"/>
        <w:rPr>
          <w:rFonts w:asciiTheme="minorHAnsi" w:hAnsiTheme="minorHAnsi" w:cstheme="minorHAnsi"/>
          <w:noProof/>
          <w:color w:val="000000" w:themeColor="text1"/>
        </w:rPr>
      </w:pPr>
      <w:r>
        <w:rPr>
          <w:rFonts w:asciiTheme="minorHAnsi" w:hAnsiTheme="minorHAnsi" w:cstheme="minorHAnsi"/>
          <w:noProof/>
          <w:color w:val="000000" w:themeColor="text1"/>
        </w:rPr>
        <w:t xml:space="preserve">4. </w:t>
      </w:r>
      <w:r w:rsidR="00961423" w:rsidRPr="00397879">
        <w:rPr>
          <w:rFonts w:asciiTheme="minorHAnsi" w:hAnsiTheme="minorHAnsi" w:cstheme="minorHAnsi"/>
          <w:noProof/>
          <w:color w:val="000000" w:themeColor="text1"/>
        </w:rPr>
        <w:t xml:space="preserve">Ak uchádzač preukazuje technickú spôsobilosť alebo odbornú spôsobilosť v zmysle  § 34 ods. 3 ZVO, preukazuje túto skutočnosť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a zároveň musí spĺňať všetky ostatné požiadavky uvedené v ustanovení § 34 ods. 3 ZVO. </w:t>
      </w:r>
    </w:p>
    <w:p w14:paraId="3432FBFC" w14:textId="7F747A78" w:rsidR="00961423" w:rsidRPr="00397879" w:rsidRDefault="00BE05C6" w:rsidP="00961423">
      <w:pPr>
        <w:spacing w:after="80" w:line="276" w:lineRule="auto"/>
        <w:rPr>
          <w:rFonts w:asciiTheme="minorHAnsi" w:hAnsiTheme="minorHAnsi" w:cstheme="minorHAnsi"/>
          <w:noProof/>
          <w:color w:val="000000" w:themeColor="text1"/>
        </w:rPr>
      </w:pPr>
      <w:r>
        <w:rPr>
          <w:rFonts w:asciiTheme="minorHAnsi" w:hAnsiTheme="minorHAnsi" w:cstheme="minorHAnsi"/>
          <w:noProof/>
          <w:color w:val="000000" w:themeColor="text1"/>
        </w:rPr>
        <w:t xml:space="preserve">5. </w:t>
      </w:r>
      <w:r w:rsidR="00961423" w:rsidRPr="00397879">
        <w:rPr>
          <w:rFonts w:asciiTheme="minorHAnsi" w:hAnsiTheme="minorHAnsi" w:cstheme="minorHAnsi"/>
          <w:noProof/>
          <w:color w:val="000000" w:themeColor="text1"/>
        </w:rPr>
        <w:t>Skupina dodávateľov preukazuje splnenie podmienok účasti týkajúcich sa technickej spôsobilosti alebo odbornej spôsobilosti spoločne.</w:t>
      </w:r>
    </w:p>
    <w:p w14:paraId="22F9C7D1" w14:textId="769793E5" w:rsidR="00961423" w:rsidRPr="00397879" w:rsidRDefault="00BE05C6" w:rsidP="00961423">
      <w:pPr>
        <w:spacing w:after="0" w:line="276" w:lineRule="auto"/>
        <w:rPr>
          <w:rFonts w:asciiTheme="minorHAnsi" w:hAnsiTheme="minorHAnsi" w:cstheme="minorHAnsi"/>
          <w:noProof/>
          <w:color w:val="000000" w:themeColor="text1"/>
        </w:rPr>
      </w:pPr>
      <w:r>
        <w:rPr>
          <w:rFonts w:asciiTheme="minorHAnsi" w:hAnsiTheme="minorHAnsi" w:cstheme="minorHAnsi"/>
          <w:noProof/>
          <w:color w:val="000000" w:themeColor="text1"/>
        </w:rPr>
        <w:t xml:space="preserve">6. </w:t>
      </w:r>
      <w:r w:rsidR="00961423" w:rsidRPr="00397879">
        <w:rPr>
          <w:rFonts w:asciiTheme="minorHAnsi" w:hAnsiTheme="minorHAnsi" w:cstheme="minorHAnsi"/>
          <w:noProof/>
          <w:color w:val="000000" w:themeColor="text1"/>
        </w:rPr>
        <w:t>Hospodársky subjekt môže predbežne nahradiť doklady na preukázanie splnenia podmienok účasti JED-om podľa § 39 ZVO. Uchádzač vyplní časti I. až III. JED-u a môže vyplniť len oddiel α: GLOBÁLNY ÚDAJ PRE VŠETKY PODMIENKY ÚČASTI časti IV JED-u bez toho, aby musel vyplniť iné oddiely časti IV JED-u.</w:t>
      </w:r>
    </w:p>
    <w:p w14:paraId="2B1DF3CB" w14:textId="0F3F7A0C" w:rsidR="00397879" w:rsidRDefault="00397879" w:rsidP="00B41A36">
      <w:pPr>
        <w:pStyle w:val="Bezriadkovania"/>
        <w:spacing w:line="276" w:lineRule="auto"/>
        <w:rPr>
          <w:rFonts w:asciiTheme="minorHAnsi" w:hAnsiTheme="minorHAnsi" w:cstheme="minorHAnsi"/>
        </w:rPr>
      </w:pPr>
    </w:p>
    <w:p w14:paraId="7A5F9B73" w14:textId="77777777" w:rsidR="00B41A36" w:rsidRPr="00D94A9F" w:rsidRDefault="00B41A36" w:rsidP="00B41A36">
      <w:pPr>
        <w:pStyle w:val="Bezriadkovania"/>
        <w:spacing w:line="276" w:lineRule="auto"/>
        <w:rPr>
          <w:rFonts w:asciiTheme="minorHAnsi" w:hAnsiTheme="minorHAnsi" w:cstheme="minorHAnsi"/>
        </w:rPr>
      </w:pPr>
    </w:p>
    <w:p w14:paraId="27D62157" w14:textId="5E671B48" w:rsidR="006E578F" w:rsidRPr="00D94A9F" w:rsidRDefault="006E578F" w:rsidP="006E578F">
      <w:pPr>
        <w:autoSpaceDE w:val="0"/>
        <w:autoSpaceDN w:val="0"/>
        <w:spacing w:after="0" w:line="276" w:lineRule="auto"/>
        <w:rPr>
          <w:rFonts w:asciiTheme="minorHAnsi" w:hAnsiTheme="minorHAnsi" w:cstheme="minorHAnsi"/>
          <w:color w:val="000000" w:themeColor="text1"/>
        </w:rPr>
      </w:pPr>
    </w:p>
    <w:p w14:paraId="78EE4A7C" w14:textId="77777777" w:rsidR="00501C30" w:rsidRDefault="00501C30" w:rsidP="00501C30">
      <w:pPr>
        <w:autoSpaceDE w:val="0"/>
        <w:autoSpaceDN w:val="0"/>
        <w:spacing w:after="0" w:line="276" w:lineRule="auto"/>
        <w:rPr>
          <w:rFonts w:asciiTheme="minorHAnsi" w:hAnsiTheme="minorHAnsi" w:cstheme="minorHAnsi"/>
          <w:b/>
          <w:bCs/>
          <w:color w:val="000000" w:themeColor="text1"/>
          <w:u w:val="single"/>
        </w:rPr>
      </w:pPr>
      <w:r w:rsidRPr="0074547C">
        <w:rPr>
          <w:rFonts w:asciiTheme="minorHAnsi" w:hAnsiTheme="minorHAnsi" w:cstheme="minorHAnsi"/>
          <w:b/>
          <w:bCs/>
          <w:color w:val="000000" w:themeColor="text1"/>
          <w:u w:val="single"/>
        </w:rPr>
        <w:t>Prílohy k časti A.3 Podmienky účasti týchto SP:</w:t>
      </w:r>
    </w:p>
    <w:p w14:paraId="06141AE8" w14:textId="1C0C45AF" w:rsidR="00C164C0" w:rsidRPr="00767D16" w:rsidRDefault="00C164C0" w:rsidP="00C164C0">
      <w:pPr>
        <w:pStyle w:val="Bezriadkovania"/>
        <w:spacing w:after="0" w:line="276" w:lineRule="auto"/>
        <w:ind w:left="2552" w:hanging="2552"/>
        <w:rPr>
          <w:rFonts w:asciiTheme="minorHAnsi" w:eastAsia="Calibri" w:hAnsiTheme="minorHAnsi" w:cstheme="minorHAnsi"/>
          <w:lang w:eastAsia="sk-SK"/>
        </w:rPr>
      </w:pPr>
      <w:r w:rsidRPr="00767D16">
        <w:rPr>
          <w:rFonts w:asciiTheme="minorHAnsi" w:eastAsia="Calibri" w:hAnsiTheme="minorHAnsi" w:cstheme="minorHAnsi"/>
          <w:lang w:eastAsia="sk-SK"/>
        </w:rPr>
        <w:t xml:space="preserve">Príloha č. </w:t>
      </w:r>
      <w:r>
        <w:rPr>
          <w:rFonts w:asciiTheme="minorHAnsi" w:eastAsia="Calibri" w:hAnsiTheme="minorHAnsi" w:cstheme="minorHAnsi"/>
          <w:lang w:eastAsia="sk-SK"/>
        </w:rPr>
        <w:t>1</w:t>
      </w:r>
      <w:r w:rsidRPr="00767D16">
        <w:rPr>
          <w:rFonts w:asciiTheme="minorHAnsi" w:eastAsia="Calibri" w:hAnsiTheme="minorHAnsi" w:cstheme="minorHAnsi"/>
          <w:lang w:eastAsia="sk-SK"/>
        </w:rPr>
        <w:t xml:space="preserve"> - Jednotný európsky dokument (ďalej len „JED“)</w:t>
      </w:r>
    </w:p>
    <w:p w14:paraId="26AE4184" w14:textId="1CC0FB9B" w:rsidR="00C164C0" w:rsidRPr="00C164C0" w:rsidRDefault="00C164C0" w:rsidP="00C164C0">
      <w:pPr>
        <w:pStyle w:val="Bezriadkovania"/>
        <w:spacing w:after="0" w:line="276" w:lineRule="auto"/>
        <w:ind w:left="1134" w:hanging="1134"/>
        <w:rPr>
          <w:rFonts w:asciiTheme="minorHAnsi" w:eastAsia="Calibri" w:hAnsiTheme="minorHAnsi" w:cstheme="minorHAnsi"/>
          <w:lang w:eastAsia="sk-SK"/>
        </w:rPr>
      </w:pPr>
      <w:r w:rsidRPr="00167300">
        <w:rPr>
          <w:rFonts w:asciiTheme="minorHAnsi" w:eastAsia="Calibri" w:hAnsiTheme="minorHAnsi" w:cstheme="minorHAnsi"/>
          <w:lang w:eastAsia="sk-SK"/>
        </w:rPr>
        <w:t xml:space="preserve">Príloha č. </w:t>
      </w:r>
      <w:r>
        <w:rPr>
          <w:rFonts w:asciiTheme="minorHAnsi" w:eastAsia="Calibri" w:hAnsiTheme="minorHAnsi" w:cstheme="minorHAnsi"/>
          <w:lang w:eastAsia="sk-SK"/>
        </w:rPr>
        <w:t>2</w:t>
      </w:r>
      <w:r w:rsidRPr="00167300">
        <w:rPr>
          <w:rFonts w:asciiTheme="minorHAnsi" w:eastAsia="Calibri" w:hAnsiTheme="minorHAnsi" w:cstheme="minorHAnsi"/>
          <w:lang w:eastAsia="sk-SK"/>
        </w:rPr>
        <w:t xml:space="preserve"> -  Čestné vyhlásenie uchádzača podľa § 32 ods. 1 písm. a) v spojení s ods. 7 zákona o</w:t>
      </w:r>
      <w:r>
        <w:rPr>
          <w:rFonts w:asciiTheme="minorHAnsi" w:eastAsia="Calibri" w:hAnsiTheme="minorHAnsi" w:cstheme="minorHAnsi"/>
          <w:lang w:eastAsia="sk-SK"/>
        </w:rPr>
        <w:t> </w:t>
      </w:r>
      <w:r w:rsidRPr="00167300">
        <w:rPr>
          <w:rFonts w:asciiTheme="minorHAnsi" w:eastAsia="Calibri" w:hAnsiTheme="minorHAnsi" w:cstheme="minorHAnsi"/>
          <w:lang w:eastAsia="sk-SK"/>
        </w:rPr>
        <w:t>verejnom</w:t>
      </w:r>
      <w:r>
        <w:rPr>
          <w:rFonts w:asciiTheme="minorHAnsi" w:eastAsia="Calibri" w:hAnsiTheme="minorHAnsi" w:cstheme="minorHAnsi"/>
          <w:lang w:eastAsia="sk-SK"/>
        </w:rPr>
        <w:t xml:space="preserve"> </w:t>
      </w:r>
      <w:r w:rsidRPr="00167300">
        <w:rPr>
          <w:rFonts w:asciiTheme="minorHAnsi" w:eastAsia="Calibri" w:hAnsiTheme="minorHAnsi" w:cstheme="minorHAnsi"/>
          <w:lang w:eastAsia="sk-SK"/>
        </w:rPr>
        <w:t>obstarávaní (povinné predložiť v ponuke)</w:t>
      </w:r>
    </w:p>
    <w:p w14:paraId="570AC25E" w14:textId="220E5098" w:rsidR="00501C30" w:rsidRPr="0074547C" w:rsidRDefault="00501C30" w:rsidP="00501C30">
      <w:pPr>
        <w:autoSpaceDE w:val="0"/>
        <w:autoSpaceDN w:val="0"/>
        <w:spacing w:after="0" w:line="276" w:lineRule="auto"/>
        <w:rPr>
          <w:rFonts w:asciiTheme="minorHAnsi" w:hAnsiTheme="minorHAnsi" w:cstheme="minorHAnsi"/>
          <w:color w:val="000000" w:themeColor="text1"/>
        </w:rPr>
      </w:pPr>
      <w:r w:rsidRPr="0074547C">
        <w:rPr>
          <w:rFonts w:asciiTheme="minorHAnsi" w:hAnsiTheme="minorHAnsi" w:cstheme="minorHAnsi"/>
          <w:color w:val="000000" w:themeColor="text1"/>
        </w:rPr>
        <w:t xml:space="preserve">Príloha č. </w:t>
      </w:r>
      <w:r w:rsidR="00C164C0">
        <w:rPr>
          <w:rFonts w:asciiTheme="minorHAnsi" w:hAnsiTheme="minorHAnsi" w:cstheme="minorHAnsi"/>
          <w:color w:val="000000" w:themeColor="text1"/>
        </w:rPr>
        <w:t>3</w:t>
      </w:r>
      <w:r w:rsidRPr="0074547C">
        <w:rPr>
          <w:rFonts w:asciiTheme="minorHAnsi" w:hAnsiTheme="minorHAnsi" w:cstheme="minorHAnsi"/>
          <w:color w:val="000000" w:themeColor="text1"/>
        </w:rPr>
        <w:t xml:space="preserve"> - Zoznam kľúčových expertov </w:t>
      </w:r>
    </w:p>
    <w:p w14:paraId="52CF71A1" w14:textId="3B81A8AB" w:rsidR="00501C30" w:rsidRPr="0074547C" w:rsidRDefault="00501C30" w:rsidP="00501C30">
      <w:pPr>
        <w:autoSpaceDE w:val="0"/>
        <w:autoSpaceDN w:val="0"/>
        <w:spacing w:after="0" w:line="276" w:lineRule="auto"/>
        <w:rPr>
          <w:rFonts w:asciiTheme="minorHAnsi" w:hAnsiTheme="minorHAnsi" w:cstheme="minorHAnsi"/>
          <w:color w:val="000000" w:themeColor="text1"/>
        </w:rPr>
      </w:pPr>
      <w:r w:rsidRPr="0074547C">
        <w:rPr>
          <w:rFonts w:asciiTheme="minorHAnsi" w:hAnsiTheme="minorHAnsi" w:cstheme="minorHAnsi"/>
          <w:color w:val="000000" w:themeColor="text1"/>
        </w:rPr>
        <w:t xml:space="preserve">Príloha č. </w:t>
      </w:r>
      <w:r w:rsidR="00C164C0">
        <w:rPr>
          <w:rFonts w:asciiTheme="minorHAnsi" w:hAnsiTheme="minorHAnsi" w:cstheme="minorHAnsi"/>
          <w:color w:val="000000" w:themeColor="text1"/>
        </w:rPr>
        <w:t>4</w:t>
      </w:r>
      <w:r w:rsidRPr="0074547C">
        <w:rPr>
          <w:rFonts w:asciiTheme="minorHAnsi" w:hAnsiTheme="minorHAnsi" w:cstheme="minorHAnsi"/>
          <w:color w:val="000000" w:themeColor="text1"/>
        </w:rPr>
        <w:t xml:space="preserve"> - Profesijný životopis</w:t>
      </w:r>
    </w:p>
    <w:p w14:paraId="441EAD07" w14:textId="70BFBE5D" w:rsidR="00D67226" w:rsidRPr="00D94A9F" w:rsidRDefault="00501C30" w:rsidP="00501C30">
      <w:pPr>
        <w:autoSpaceDE w:val="0"/>
        <w:autoSpaceDN w:val="0"/>
        <w:spacing w:after="0" w:line="276" w:lineRule="auto"/>
        <w:rPr>
          <w:rFonts w:asciiTheme="minorHAnsi" w:hAnsiTheme="minorHAnsi" w:cstheme="minorHAnsi"/>
          <w:color w:val="000000" w:themeColor="text1"/>
        </w:rPr>
      </w:pPr>
      <w:r w:rsidRPr="00863A6F">
        <w:rPr>
          <w:rFonts w:asciiTheme="minorHAnsi" w:hAnsiTheme="minorHAnsi" w:cstheme="minorHAnsi"/>
          <w:color w:val="000000" w:themeColor="text1"/>
          <w:highlight w:val="yellow"/>
        </w:rPr>
        <w:t> </w:t>
      </w:r>
    </w:p>
    <w:p w14:paraId="7464D337" w14:textId="12453FC5" w:rsidR="00DB6C6A" w:rsidRDefault="00DB6C6A" w:rsidP="00653FA6">
      <w:pPr>
        <w:autoSpaceDE w:val="0"/>
        <w:autoSpaceDN w:val="0"/>
        <w:spacing w:after="0" w:line="276" w:lineRule="auto"/>
        <w:rPr>
          <w:rFonts w:asciiTheme="minorHAnsi" w:hAnsiTheme="minorHAnsi" w:cstheme="minorHAnsi"/>
          <w:color w:val="000000" w:themeColor="text1"/>
        </w:rPr>
      </w:pPr>
    </w:p>
    <w:p w14:paraId="498750D5" w14:textId="77777777" w:rsidR="00501C30" w:rsidRDefault="00501C30" w:rsidP="00653FA6">
      <w:pPr>
        <w:autoSpaceDE w:val="0"/>
        <w:autoSpaceDN w:val="0"/>
        <w:spacing w:after="0" w:line="276" w:lineRule="auto"/>
        <w:rPr>
          <w:rFonts w:asciiTheme="minorHAnsi" w:hAnsiTheme="minorHAnsi" w:cstheme="minorHAnsi"/>
          <w:color w:val="000000" w:themeColor="text1"/>
        </w:rPr>
      </w:pPr>
    </w:p>
    <w:p w14:paraId="5E5BC444" w14:textId="77777777" w:rsidR="00E3531F" w:rsidRDefault="00E3531F" w:rsidP="00653FA6">
      <w:pPr>
        <w:autoSpaceDE w:val="0"/>
        <w:autoSpaceDN w:val="0"/>
        <w:spacing w:after="0" w:line="276" w:lineRule="auto"/>
        <w:rPr>
          <w:rFonts w:asciiTheme="minorHAnsi" w:hAnsiTheme="minorHAnsi" w:cstheme="minorHAnsi"/>
          <w:color w:val="000000" w:themeColor="text1"/>
        </w:rPr>
      </w:pPr>
    </w:p>
    <w:p w14:paraId="303A57A5"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0BB43E4B"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7E30DD16"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1D4578B9"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5159DD51"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4096E9D0"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3198BB85"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477099D5"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2BF6E981"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6D7C70A7" w14:textId="77777777" w:rsidR="00FB03D6" w:rsidRDefault="00FB03D6" w:rsidP="00653FA6">
      <w:pPr>
        <w:autoSpaceDE w:val="0"/>
        <w:autoSpaceDN w:val="0"/>
        <w:spacing w:after="0" w:line="276" w:lineRule="auto"/>
        <w:rPr>
          <w:rFonts w:asciiTheme="minorHAnsi" w:hAnsiTheme="minorHAnsi" w:cstheme="minorHAnsi"/>
          <w:color w:val="000000" w:themeColor="text1"/>
        </w:rPr>
      </w:pPr>
    </w:p>
    <w:p w14:paraId="71669906" w14:textId="77777777" w:rsidR="00E3531F" w:rsidRDefault="00E3531F" w:rsidP="00653FA6">
      <w:pPr>
        <w:autoSpaceDE w:val="0"/>
        <w:autoSpaceDN w:val="0"/>
        <w:spacing w:after="0" w:line="276" w:lineRule="auto"/>
        <w:rPr>
          <w:rFonts w:asciiTheme="minorHAnsi" w:hAnsiTheme="minorHAnsi" w:cstheme="minorHAnsi"/>
          <w:color w:val="000000" w:themeColor="text1"/>
        </w:rPr>
      </w:pPr>
    </w:p>
    <w:p w14:paraId="5527ADD5" w14:textId="77777777" w:rsidR="00B46C88" w:rsidRPr="00D94A9F" w:rsidRDefault="00B46C88" w:rsidP="005A6CDD">
      <w:pPr>
        <w:autoSpaceDE w:val="0"/>
        <w:autoSpaceDN w:val="0"/>
        <w:spacing w:after="0" w:line="276" w:lineRule="auto"/>
        <w:rPr>
          <w:rFonts w:asciiTheme="minorHAnsi" w:hAnsiTheme="minorHAnsi" w:cstheme="minorHAnsi"/>
          <w:color w:val="000000" w:themeColor="text1"/>
        </w:rPr>
      </w:pPr>
    </w:p>
    <w:p w14:paraId="13B87F35" w14:textId="77777777" w:rsidR="008812BE" w:rsidRPr="00D94A9F" w:rsidRDefault="008812BE" w:rsidP="00DC0B2E">
      <w:pPr>
        <w:spacing w:after="0" w:line="276" w:lineRule="auto"/>
        <w:jc w:val="left"/>
        <w:rPr>
          <w:rFonts w:asciiTheme="minorHAnsi" w:eastAsia="Calibri" w:hAnsiTheme="minorHAnsi" w:cstheme="minorHAnsi"/>
          <w:b/>
          <w:noProof/>
          <w:sz w:val="24"/>
          <w:szCs w:val="24"/>
          <w:lang w:eastAsia="sk-SK"/>
        </w:rPr>
      </w:pPr>
      <w:r w:rsidRPr="00D94A9F">
        <w:rPr>
          <w:rFonts w:asciiTheme="minorHAnsi" w:eastAsia="Calibri" w:hAnsiTheme="minorHAnsi" w:cstheme="minorHAnsi"/>
          <w:b/>
          <w:noProof/>
          <w:sz w:val="24"/>
          <w:szCs w:val="24"/>
          <w:lang w:eastAsia="sk-SK"/>
        </w:rPr>
        <w:t>B.1 OPIS PREDMETU ZÁKAZKY</w:t>
      </w:r>
    </w:p>
    <w:p w14:paraId="1BEE63E1" w14:textId="77777777" w:rsidR="008812BE" w:rsidRPr="00D94A9F" w:rsidRDefault="008812BE" w:rsidP="005C56DF">
      <w:pPr>
        <w:autoSpaceDE w:val="0"/>
        <w:autoSpaceDN w:val="0"/>
        <w:spacing w:after="0" w:line="276" w:lineRule="auto"/>
        <w:rPr>
          <w:rFonts w:asciiTheme="minorHAnsi" w:hAnsiTheme="minorHAnsi" w:cstheme="minorHAnsi"/>
          <w:color w:val="000000" w:themeColor="text1"/>
        </w:rPr>
      </w:pPr>
    </w:p>
    <w:p w14:paraId="582C276F" w14:textId="382D8C16" w:rsidR="00863A6F" w:rsidRDefault="00863A6F" w:rsidP="00863A6F">
      <w:pPr>
        <w:autoSpaceDE w:val="0"/>
        <w:autoSpaceDN w:val="0"/>
        <w:spacing w:after="0" w:line="276" w:lineRule="auto"/>
        <w:rPr>
          <w:rFonts w:asciiTheme="minorHAnsi" w:hAnsiTheme="minorHAnsi" w:cstheme="minorHAnsi"/>
          <w:color w:val="000000" w:themeColor="text1"/>
        </w:rPr>
      </w:pPr>
      <w:r>
        <w:rPr>
          <w:rFonts w:asciiTheme="minorHAnsi" w:hAnsiTheme="minorHAnsi" w:cstheme="minorHAnsi"/>
          <w:color w:val="000000" w:themeColor="text1"/>
        </w:rPr>
        <w:t xml:space="preserve">1. </w:t>
      </w:r>
      <w:r w:rsidRPr="00863A6F">
        <w:rPr>
          <w:rFonts w:asciiTheme="minorHAnsi" w:hAnsiTheme="minorHAnsi" w:cstheme="minorHAnsi"/>
          <w:color w:val="000000" w:themeColor="text1"/>
        </w:rPr>
        <w:t xml:space="preserve">Predmetom zákazky je poskytnutie služby pre </w:t>
      </w:r>
      <w:r w:rsidR="00BE05C6">
        <w:rPr>
          <w:rFonts w:asciiTheme="minorHAnsi" w:hAnsiTheme="minorHAnsi" w:cstheme="minorHAnsi"/>
          <w:color w:val="000000" w:themeColor="text1"/>
        </w:rPr>
        <w:t>verejného obstarávateľa (</w:t>
      </w:r>
      <w:r w:rsidRPr="00863A6F">
        <w:rPr>
          <w:rFonts w:asciiTheme="minorHAnsi" w:hAnsiTheme="minorHAnsi" w:cstheme="minorHAnsi"/>
          <w:color w:val="000000" w:themeColor="text1"/>
        </w:rPr>
        <w:t>objednávateľa</w:t>
      </w:r>
      <w:r w:rsidR="00BE05C6">
        <w:rPr>
          <w:rFonts w:asciiTheme="minorHAnsi" w:hAnsiTheme="minorHAnsi" w:cstheme="minorHAnsi"/>
          <w:color w:val="000000" w:themeColor="text1"/>
        </w:rPr>
        <w:t xml:space="preserve">) </w:t>
      </w:r>
      <w:r w:rsidRPr="00863A6F">
        <w:rPr>
          <w:rFonts w:asciiTheme="minorHAnsi" w:hAnsiTheme="minorHAnsi" w:cstheme="minorHAnsi"/>
          <w:color w:val="000000" w:themeColor="text1"/>
        </w:rPr>
        <w:t xml:space="preserve"> a to vykonávanie technického servisu určených meradiel – váh s automatickou činnosťou na váženie cestných vozidiel za pohybu, ktoré sú pevne umiestnené na odpočívadlách v správe Národnej diaľničnej spoločnosti, a.</w:t>
      </w:r>
      <w:r>
        <w:rPr>
          <w:rFonts w:asciiTheme="minorHAnsi" w:hAnsiTheme="minorHAnsi" w:cstheme="minorHAnsi"/>
          <w:color w:val="000000" w:themeColor="text1"/>
        </w:rPr>
        <w:t xml:space="preserve"> </w:t>
      </w:r>
      <w:r w:rsidRPr="00863A6F">
        <w:rPr>
          <w:rFonts w:asciiTheme="minorHAnsi" w:hAnsiTheme="minorHAnsi" w:cstheme="minorHAnsi"/>
          <w:color w:val="000000" w:themeColor="text1"/>
        </w:rPr>
        <w:t xml:space="preserve">s. Súčasťou predmetu zákazky je aj kompletná kontrola funkčnosti a nastavenia váh s automatickou činnosťou na váženie cestných vozidiel za pohybu a to v termíne pred jej následným overením. </w:t>
      </w:r>
      <w:r w:rsidR="00BE05C6">
        <w:rPr>
          <w:rFonts w:asciiTheme="minorHAnsi" w:hAnsiTheme="minorHAnsi" w:cstheme="minorHAnsi"/>
          <w:color w:val="000000" w:themeColor="text1"/>
        </w:rPr>
        <w:t>S</w:t>
      </w:r>
      <w:r w:rsidR="00BE05C6" w:rsidRPr="00863A6F">
        <w:rPr>
          <w:rFonts w:asciiTheme="minorHAnsi" w:hAnsiTheme="minorHAnsi" w:cstheme="minorHAnsi"/>
          <w:color w:val="000000" w:themeColor="text1"/>
        </w:rPr>
        <w:t xml:space="preserve">účasťou predmetu zákazky </w:t>
      </w:r>
      <w:r w:rsidR="00BE05C6">
        <w:rPr>
          <w:rFonts w:asciiTheme="minorHAnsi" w:hAnsiTheme="minorHAnsi" w:cstheme="minorHAnsi"/>
          <w:color w:val="000000" w:themeColor="text1"/>
        </w:rPr>
        <w:t>je aj v</w:t>
      </w:r>
      <w:r w:rsidRPr="00863A6F">
        <w:rPr>
          <w:rFonts w:asciiTheme="minorHAnsi" w:hAnsiTheme="minorHAnsi" w:cstheme="minorHAnsi"/>
          <w:color w:val="000000" w:themeColor="text1"/>
        </w:rPr>
        <w:t xml:space="preserve">ýkon následného overenia </w:t>
      </w:r>
      <w:r w:rsidR="00BE05C6">
        <w:rPr>
          <w:rFonts w:asciiTheme="minorHAnsi" w:hAnsiTheme="minorHAnsi" w:cstheme="minorHAnsi"/>
          <w:color w:val="000000" w:themeColor="text1"/>
        </w:rPr>
        <w:t>váhy</w:t>
      </w:r>
      <w:r w:rsidRPr="00863A6F">
        <w:rPr>
          <w:rFonts w:asciiTheme="minorHAnsi" w:hAnsiTheme="minorHAnsi" w:cstheme="minorHAnsi"/>
          <w:color w:val="000000" w:themeColor="text1"/>
        </w:rPr>
        <w:t>. Súčasťou predmetu zákazky je aj prípadná oprava váh s automatickou činnosťou a to len v prípade, že na váhe nastane porucha. Po oprave je potrebné aby úspešný uchádzač</w:t>
      </w:r>
      <w:r w:rsidR="00BE05C6">
        <w:rPr>
          <w:rFonts w:asciiTheme="minorHAnsi" w:hAnsiTheme="minorHAnsi" w:cstheme="minorHAnsi"/>
          <w:color w:val="000000" w:themeColor="text1"/>
        </w:rPr>
        <w:t xml:space="preserve"> (poskytovateľ)</w:t>
      </w:r>
      <w:r w:rsidRPr="00863A6F">
        <w:rPr>
          <w:rFonts w:asciiTheme="minorHAnsi" w:hAnsiTheme="minorHAnsi" w:cstheme="minorHAnsi"/>
          <w:color w:val="000000" w:themeColor="text1"/>
        </w:rPr>
        <w:t xml:space="preserve"> vykonal kontrolu a nastavenie váhy.</w:t>
      </w:r>
    </w:p>
    <w:p w14:paraId="63E97BD3" w14:textId="77777777" w:rsidR="00863A6F" w:rsidRPr="00863A6F" w:rsidRDefault="00863A6F" w:rsidP="00863A6F">
      <w:pPr>
        <w:autoSpaceDE w:val="0"/>
        <w:autoSpaceDN w:val="0"/>
        <w:spacing w:after="0" w:line="276" w:lineRule="auto"/>
        <w:rPr>
          <w:rFonts w:asciiTheme="minorHAnsi" w:hAnsiTheme="minorHAnsi" w:cstheme="minorHAnsi"/>
          <w:color w:val="000000" w:themeColor="text1"/>
        </w:rPr>
      </w:pPr>
    </w:p>
    <w:p w14:paraId="30F1A36B" w14:textId="47707394" w:rsidR="00863A6F" w:rsidRDefault="00863A6F" w:rsidP="00863A6F">
      <w:pPr>
        <w:autoSpaceDE w:val="0"/>
        <w:autoSpaceDN w:val="0"/>
        <w:spacing w:after="0" w:line="276" w:lineRule="auto"/>
        <w:rPr>
          <w:rFonts w:asciiTheme="minorHAnsi" w:hAnsiTheme="minorHAnsi" w:cstheme="minorHAnsi"/>
          <w:b/>
          <w:bCs/>
          <w:color w:val="000000" w:themeColor="text1"/>
        </w:rPr>
      </w:pPr>
      <w:r w:rsidRPr="00863A6F">
        <w:rPr>
          <w:rFonts w:asciiTheme="minorHAnsi" w:hAnsiTheme="minorHAnsi" w:cstheme="minorHAnsi"/>
          <w:b/>
          <w:bCs/>
          <w:color w:val="000000" w:themeColor="text1"/>
        </w:rPr>
        <w:t xml:space="preserve">Predmet zákazky je rozdelený na </w:t>
      </w:r>
      <w:r>
        <w:rPr>
          <w:rFonts w:asciiTheme="minorHAnsi" w:hAnsiTheme="minorHAnsi" w:cstheme="minorHAnsi"/>
          <w:b/>
          <w:bCs/>
          <w:color w:val="000000" w:themeColor="text1"/>
        </w:rPr>
        <w:t>2 (</w:t>
      </w:r>
      <w:r w:rsidRPr="00863A6F">
        <w:rPr>
          <w:rFonts w:asciiTheme="minorHAnsi" w:hAnsiTheme="minorHAnsi" w:cstheme="minorHAnsi"/>
          <w:b/>
          <w:bCs/>
          <w:color w:val="000000" w:themeColor="text1"/>
        </w:rPr>
        <w:t>dve</w:t>
      </w:r>
      <w:r>
        <w:rPr>
          <w:rFonts w:asciiTheme="minorHAnsi" w:hAnsiTheme="minorHAnsi" w:cstheme="minorHAnsi"/>
          <w:b/>
          <w:bCs/>
          <w:color w:val="000000" w:themeColor="text1"/>
        </w:rPr>
        <w:t>)</w:t>
      </w:r>
      <w:r w:rsidRPr="00863A6F">
        <w:rPr>
          <w:rFonts w:asciiTheme="minorHAnsi" w:hAnsiTheme="minorHAnsi" w:cstheme="minorHAnsi"/>
          <w:b/>
          <w:bCs/>
          <w:color w:val="000000" w:themeColor="text1"/>
        </w:rPr>
        <w:t xml:space="preserve"> samostatn</w:t>
      </w:r>
      <w:r w:rsidR="0074097D">
        <w:rPr>
          <w:rFonts w:asciiTheme="minorHAnsi" w:hAnsiTheme="minorHAnsi" w:cstheme="minorHAnsi"/>
          <w:b/>
          <w:bCs/>
          <w:color w:val="000000" w:themeColor="text1"/>
        </w:rPr>
        <w:t>é</w:t>
      </w:r>
      <w:r w:rsidRPr="00863A6F">
        <w:rPr>
          <w:rFonts w:asciiTheme="minorHAnsi" w:hAnsiTheme="minorHAnsi" w:cstheme="minorHAnsi"/>
          <w:b/>
          <w:bCs/>
          <w:color w:val="000000" w:themeColor="text1"/>
        </w:rPr>
        <w:t xml:space="preserve"> časti:</w:t>
      </w:r>
    </w:p>
    <w:p w14:paraId="3B846B4E" w14:textId="77777777" w:rsidR="00863A6F" w:rsidRPr="00863A6F" w:rsidRDefault="00863A6F" w:rsidP="00863A6F">
      <w:pPr>
        <w:autoSpaceDE w:val="0"/>
        <w:autoSpaceDN w:val="0"/>
        <w:spacing w:after="0" w:line="276" w:lineRule="auto"/>
        <w:rPr>
          <w:rFonts w:asciiTheme="minorHAnsi" w:hAnsiTheme="minorHAnsi" w:cstheme="minorHAnsi"/>
          <w:b/>
          <w:bCs/>
          <w:color w:val="000000" w:themeColor="text1"/>
        </w:rPr>
      </w:pPr>
    </w:p>
    <w:p w14:paraId="1F722F78" w14:textId="77777777" w:rsidR="00BE05C6" w:rsidRDefault="00863A6F" w:rsidP="00BE05C6">
      <w:pPr>
        <w:autoSpaceDE w:val="0"/>
        <w:autoSpaceDN w:val="0"/>
        <w:spacing w:after="0" w:line="276" w:lineRule="auto"/>
        <w:rPr>
          <w:rFonts w:asciiTheme="minorHAnsi" w:hAnsiTheme="minorHAnsi" w:cstheme="minorHAnsi"/>
          <w:color w:val="000000" w:themeColor="text1"/>
        </w:rPr>
      </w:pPr>
      <w:r w:rsidRPr="00863A6F">
        <w:rPr>
          <w:rFonts w:asciiTheme="minorHAnsi" w:hAnsiTheme="minorHAnsi" w:cstheme="minorHAnsi"/>
          <w:color w:val="000000" w:themeColor="text1"/>
        </w:rPr>
        <w:t>-</w:t>
      </w:r>
      <w:r w:rsidR="00BE05C6">
        <w:rPr>
          <w:rFonts w:asciiTheme="minorHAnsi" w:hAnsiTheme="minorHAnsi" w:cstheme="minorHAnsi"/>
          <w:color w:val="000000" w:themeColor="text1"/>
        </w:rPr>
        <w:t xml:space="preserve"> </w:t>
      </w:r>
      <w:r w:rsidR="00BE05C6" w:rsidRPr="00BE05C6">
        <w:rPr>
          <w:rFonts w:asciiTheme="minorHAnsi" w:hAnsiTheme="minorHAnsi" w:cstheme="minorHAnsi"/>
          <w:color w:val="000000" w:themeColor="text1"/>
        </w:rPr>
        <w:t xml:space="preserve">Časť A – servis váh s automatickou činnosťou Philips </w:t>
      </w:r>
      <w:proofErr w:type="spellStart"/>
      <w:r w:rsidR="00BE05C6" w:rsidRPr="00BE05C6">
        <w:rPr>
          <w:rFonts w:asciiTheme="minorHAnsi" w:hAnsiTheme="minorHAnsi" w:cstheme="minorHAnsi"/>
          <w:color w:val="000000" w:themeColor="text1"/>
        </w:rPr>
        <w:t>Supaweigh</w:t>
      </w:r>
      <w:proofErr w:type="spellEnd"/>
      <w:r w:rsidR="00BE05C6" w:rsidRPr="00BE05C6">
        <w:rPr>
          <w:rFonts w:asciiTheme="minorHAnsi" w:hAnsiTheme="minorHAnsi" w:cstheme="minorHAnsi"/>
          <w:color w:val="000000" w:themeColor="text1"/>
        </w:rPr>
        <w:t xml:space="preserve"> CWL (ďalej len „Časť A“) </w:t>
      </w:r>
    </w:p>
    <w:p w14:paraId="663B145D" w14:textId="1E3219FB" w:rsidR="00BE05C6" w:rsidRPr="00863A6F" w:rsidRDefault="00BE05C6" w:rsidP="00BE05C6">
      <w:pPr>
        <w:autoSpaceDE w:val="0"/>
        <w:autoSpaceDN w:val="0"/>
        <w:spacing w:after="0" w:line="276" w:lineRule="auto"/>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BE05C6">
        <w:rPr>
          <w:rFonts w:asciiTheme="minorHAnsi" w:hAnsiTheme="minorHAnsi" w:cstheme="minorHAnsi"/>
          <w:color w:val="000000" w:themeColor="text1"/>
        </w:rPr>
        <w:t>Časť B  – servis váh s automatickou činnosťou TENZOVÁHY (ďalej len „Časť B“)</w:t>
      </w:r>
    </w:p>
    <w:p w14:paraId="301D260F" w14:textId="77777777" w:rsidR="00863A6F" w:rsidRPr="00863A6F" w:rsidRDefault="00863A6F" w:rsidP="00BE05C6">
      <w:pPr>
        <w:autoSpaceDE w:val="0"/>
        <w:autoSpaceDN w:val="0"/>
        <w:spacing w:after="0" w:line="276" w:lineRule="auto"/>
        <w:rPr>
          <w:rFonts w:asciiTheme="minorHAnsi" w:hAnsiTheme="minorHAnsi" w:cstheme="minorHAnsi"/>
          <w:color w:val="000000" w:themeColor="text1"/>
        </w:rPr>
      </w:pPr>
    </w:p>
    <w:p w14:paraId="3034A549" w14:textId="77777777" w:rsidR="00863A6F" w:rsidRPr="00863A6F" w:rsidRDefault="00863A6F" w:rsidP="00863A6F">
      <w:pPr>
        <w:autoSpaceDE w:val="0"/>
        <w:autoSpaceDN w:val="0"/>
        <w:spacing w:after="0" w:line="276" w:lineRule="auto"/>
        <w:rPr>
          <w:rFonts w:asciiTheme="minorHAnsi" w:hAnsiTheme="minorHAnsi" w:cstheme="minorHAnsi"/>
          <w:b/>
          <w:bCs/>
          <w:color w:val="000000" w:themeColor="text1"/>
        </w:rPr>
      </w:pPr>
      <w:r w:rsidRPr="00863A6F">
        <w:rPr>
          <w:rFonts w:asciiTheme="minorHAnsi" w:hAnsiTheme="minorHAnsi" w:cstheme="minorHAnsi"/>
          <w:b/>
          <w:bCs/>
          <w:color w:val="000000" w:themeColor="text1"/>
        </w:rPr>
        <w:t>2.</w:t>
      </w:r>
      <w:r w:rsidRPr="00863A6F">
        <w:rPr>
          <w:rFonts w:asciiTheme="minorHAnsi" w:hAnsiTheme="minorHAnsi" w:cstheme="minorHAnsi"/>
          <w:b/>
          <w:bCs/>
          <w:color w:val="000000" w:themeColor="text1"/>
        </w:rPr>
        <w:tab/>
        <w:t>Miesto poskytnutia služby</w:t>
      </w:r>
    </w:p>
    <w:p w14:paraId="6EB59D89" w14:textId="5F3CE89A" w:rsidR="00863A6F" w:rsidRPr="00863A6F" w:rsidRDefault="00863A6F" w:rsidP="00863A6F">
      <w:pPr>
        <w:autoSpaceDE w:val="0"/>
        <w:autoSpaceDN w:val="0"/>
        <w:spacing w:after="0" w:line="276" w:lineRule="auto"/>
        <w:rPr>
          <w:rFonts w:asciiTheme="minorHAnsi" w:hAnsiTheme="minorHAnsi" w:cstheme="minorHAnsi"/>
          <w:color w:val="000000" w:themeColor="text1"/>
        </w:rPr>
      </w:pPr>
      <w:r w:rsidRPr="00863A6F">
        <w:rPr>
          <w:rFonts w:asciiTheme="minorHAnsi" w:hAnsiTheme="minorHAnsi" w:cstheme="minorHAnsi"/>
          <w:color w:val="000000" w:themeColor="text1"/>
        </w:rPr>
        <w:t>Váhy s automatickou činnosťou sa nachádzajú na odpočívadlách na diaľniciach a rýchlostných cestách vo vlastníctve Národnej diaľničnej spoločnosti, a.</w:t>
      </w:r>
      <w:r w:rsidR="000D522C">
        <w:rPr>
          <w:rFonts w:asciiTheme="minorHAnsi" w:hAnsiTheme="minorHAnsi" w:cstheme="minorHAnsi"/>
          <w:color w:val="000000" w:themeColor="text1"/>
        </w:rPr>
        <w:t xml:space="preserve"> </w:t>
      </w:r>
      <w:r w:rsidRPr="00863A6F">
        <w:rPr>
          <w:rFonts w:asciiTheme="minorHAnsi" w:hAnsiTheme="minorHAnsi" w:cstheme="minorHAnsi"/>
          <w:color w:val="000000" w:themeColor="text1"/>
        </w:rPr>
        <w:t>s.</w:t>
      </w:r>
      <w:r w:rsidR="000D522C">
        <w:rPr>
          <w:rFonts w:asciiTheme="minorHAnsi" w:hAnsiTheme="minorHAnsi" w:cstheme="minorHAnsi"/>
          <w:color w:val="000000" w:themeColor="text1"/>
        </w:rPr>
        <w:t>.</w:t>
      </w:r>
    </w:p>
    <w:p w14:paraId="48697D91" w14:textId="73E81EA5" w:rsidR="00863A6F" w:rsidRPr="00863A6F" w:rsidRDefault="00BE05C6" w:rsidP="00863A6F">
      <w:pPr>
        <w:autoSpaceDE w:val="0"/>
        <w:autoSpaceDN w:val="0"/>
        <w:spacing w:after="0" w:line="276" w:lineRule="auto"/>
        <w:rPr>
          <w:rFonts w:asciiTheme="minorHAnsi" w:hAnsiTheme="minorHAnsi" w:cstheme="minorHAnsi"/>
          <w:b/>
          <w:bCs/>
          <w:color w:val="000000" w:themeColor="text1"/>
        </w:rPr>
      </w:pPr>
      <w:r>
        <w:rPr>
          <w:rFonts w:asciiTheme="minorHAnsi" w:hAnsiTheme="minorHAnsi" w:cstheme="minorHAnsi"/>
          <w:b/>
          <w:bCs/>
          <w:color w:val="000000" w:themeColor="text1"/>
        </w:rPr>
        <w:t xml:space="preserve">Miesta plnenia predmetu zákazky pre </w:t>
      </w:r>
      <w:r w:rsidR="00863A6F" w:rsidRPr="00863A6F">
        <w:rPr>
          <w:rFonts w:asciiTheme="minorHAnsi" w:hAnsiTheme="minorHAnsi" w:cstheme="minorHAnsi"/>
          <w:b/>
          <w:bCs/>
          <w:color w:val="000000" w:themeColor="text1"/>
        </w:rPr>
        <w:t>Časť A</w:t>
      </w:r>
    </w:p>
    <w:p w14:paraId="1202F3A1" w14:textId="77777777" w:rsidR="00863A6F" w:rsidRPr="00863A6F" w:rsidRDefault="00863A6F" w:rsidP="00863A6F">
      <w:pPr>
        <w:autoSpaceDE w:val="0"/>
        <w:autoSpaceDN w:val="0"/>
        <w:spacing w:after="0" w:line="276" w:lineRule="auto"/>
        <w:rPr>
          <w:rFonts w:asciiTheme="minorHAnsi" w:hAnsiTheme="minorHAnsi" w:cstheme="minorHAnsi"/>
          <w:color w:val="000000" w:themeColor="text1"/>
        </w:rPr>
      </w:pPr>
      <w:r w:rsidRPr="00863A6F">
        <w:rPr>
          <w:rFonts w:asciiTheme="minorHAnsi" w:hAnsiTheme="minorHAnsi" w:cstheme="minorHAnsi"/>
          <w:color w:val="000000" w:themeColor="text1"/>
        </w:rPr>
        <w:t>•</w:t>
      </w:r>
      <w:r w:rsidRPr="00863A6F">
        <w:rPr>
          <w:rFonts w:asciiTheme="minorHAnsi" w:hAnsiTheme="minorHAnsi" w:cstheme="minorHAnsi"/>
          <w:color w:val="000000" w:themeColor="text1"/>
        </w:rPr>
        <w:tab/>
        <w:t>D1, odpočívadlo Hrádok (obojsmerne) v správe SSÚD 4 Trenčín</w:t>
      </w:r>
    </w:p>
    <w:p w14:paraId="164913B3" w14:textId="77777777" w:rsidR="00863A6F" w:rsidRPr="00863A6F" w:rsidRDefault="00863A6F" w:rsidP="00863A6F">
      <w:pPr>
        <w:autoSpaceDE w:val="0"/>
        <w:autoSpaceDN w:val="0"/>
        <w:spacing w:after="0" w:line="276" w:lineRule="auto"/>
        <w:rPr>
          <w:rFonts w:asciiTheme="minorHAnsi" w:hAnsiTheme="minorHAnsi" w:cstheme="minorHAnsi"/>
          <w:color w:val="000000" w:themeColor="text1"/>
        </w:rPr>
      </w:pPr>
      <w:r w:rsidRPr="00863A6F">
        <w:rPr>
          <w:rFonts w:asciiTheme="minorHAnsi" w:hAnsiTheme="minorHAnsi" w:cstheme="minorHAnsi"/>
          <w:color w:val="000000" w:themeColor="text1"/>
        </w:rPr>
        <w:t>•</w:t>
      </w:r>
      <w:r w:rsidRPr="00863A6F">
        <w:rPr>
          <w:rFonts w:asciiTheme="minorHAnsi" w:hAnsiTheme="minorHAnsi" w:cstheme="minorHAnsi"/>
          <w:color w:val="000000" w:themeColor="text1"/>
        </w:rPr>
        <w:tab/>
        <w:t>D1, odpočívadlo Petrovany (obojsmerne) v správe SSÚD 11 Prešov</w:t>
      </w:r>
    </w:p>
    <w:p w14:paraId="0C8573F3" w14:textId="77777777" w:rsidR="00863A6F" w:rsidRPr="00863A6F" w:rsidRDefault="00863A6F" w:rsidP="00863A6F">
      <w:pPr>
        <w:autoSpaceDE w:val="0"/>
        <w:autoSpaceDN w:val="0"/>
        <w:spacing w:after="0" w:line="276" w:lineRule="auto"/>
        <w:rPr>
          <w:rFonts w:asciiTheme="minorHAnsi" w:hAnsiTheme="minorHAnsi" w:cstheme="minorHAnsi"/>
          <w:color w:val="000000" w:themeColor="text1"/>
        </w:rPr>
      </w:pPr>
    </w:p>
    <w:p w14:paraId="76BDF469" w14:textId="6E24093C" w:rsidR="00863A6F" w:rsidRPr="00863A6F" w:rsidRDefault="00BE05C6" w:rsidP="00863A6F">
      <w:pPr>
        <w:autoSpaceDE w:val="0"/>
        <w:autoSpaceDN w:val="0"/>
        <w:spacing w:after="0" w:line="276" w:lineRule="auto"/>
        <w:rPr>
          <w:rFonts w:asciiTheme="minorHAnsi" w:hAnsiTheme="minorHAnsi" w:cstheme="minorHAnsi"/>
          <w:b/>
          <w:bCs/>
          <w:color w:val="000000" w:themeColor="text1"/>
        </w:rPr>
      </w:pPr>
      <w:r>
        <w:rPr>
          <w:rFonts w:asciiTheme="minorHAnsi" w:hAnsiTheme="minorHAnsi" w:cstheme="minorHAnsi"/>
          <w:b/>
          <w:bCs/>
          <w:color w:val="000000" w:themeColor="text1"/>
        </w:rPr>
        <w:t xml:space="preserve">Miesta plnenia predmetu zákazky pre </w:t>
      </w:r>
      <w:r w:rsidR="00863A6F" w:rsidRPr="00863A6F">
        <w:rPr>
          <w:rFonts w:asciiTheme="minorHAnsi" w:hAnsiTheme="minorHAnsi" w:cstheme="minorHAnsi"/>
          <w:b/>
          <w:bCs/>
          <w:color w:val="000000" w:themeColor="text1"/>
        </w:rPr>
        <w:t>Časť B</w:t>
      </w:r>
    </w:p>
    <w:p w14:paraId="705656C1" w14:textId="77777777" w:rsidR="00863A6F" w:rsidRPr="00863A6F" w:rsidRDefault="00863A6F" w:rsidP="00863A6F">
      <w:pPr>
        <w:autoSpaceDE w:val="0"/>
        <w:autoSpaceDN w:val="0"/>
        <w:spacing w:after="0" w:line="276" w:lineRule="auto"/>
        <w:rPr>
          <w:rFonts w:asciiTheme="minorHAnsi" w:hAnsiTheme="minorHAnsi" w:cstheme="minorHAnsi"/>
          <w:color w:val="000000" w:themeColor="text1"/>
        </w:rPr>
      </w:pPr>
      <w:r w:rsidRPr="00863A6F">
        <w:rPr>
          <w:rFonts w:asciiTheme="minorHAnsi" w:hAnsiTheme="minorHAnsi" w:cstheme="minorHAnsi"/>
          <w:color w:val="000000" w:themeColor="text1"/>
        </w:rPr>
        <w:t>•</w:t>
      </w:r>
      <w:r w:rsidRPr="00863A6F">
        <w:rPr>
          <w:rFonts w:asciiTheme="minorHAnsi" w:hAnsiTheme="minorHAnsi" w:cstheme="minorHAnsi"/>
          <w:color w:val="000000" w:themeColor="text1"/>
        </w:rPr>
        <w:tab/>
        <w:t>D2, odpočívadlo Sekule (smer BA) v správe SSÚD 1 Malacky</w:t>
      </w:r>
    </w:p>
    <w:p w14:paraId="3B4B18A2" w14:textId="77777777" w:rsidR="00863A6F" w:rsidRPr="00863A6F" w:rsidRDefault="00863A6F" w:rsidP="00863A6F">
      <w:pPr>
        <w:autoSpaceDE w:val="0"/>
        <w:autoSpaceDN w:val="0"/>
        <w:spacing w:after="0" w:line="276" w:lineRule="auto"/>
        <w:rPr>
          <w:rFonts w:asciiTheme="minorHAnsi" w:hAnsiTheme="minorHAnsi" w:cstheme="minorHAnsi"/>
          <w:color w:val="000000" w:themeColor="text1"/>
        </w:rPr>
      </w:pPr>
      <w:r w:rsidRPr="00863A6F">
        <w:rPr>
          <w:rFonts w:asciiTheme="minorHAnsi" w:hAnsiTheme="minorHAnsi" w:cstheme="minorHAnsi"/>
          <w:color w:val="000000" w:themeColor="text1"/>
        </w:rPr>
        <w:t>•</w:t>
      </w:r>
      <w:r w:rsidRPr="00863A6F">
        <w:rPr>
          <w:rFonts w:asciiTheme="minorHAnsi" w:hAnsiTheme="minorHAnsi" w:cstheme="minorHAnsi"/>
          <w:color w:val="000000" w:themeColor="text1"/>
        </w:rPr>
        <w:tab/>
        <w:t>D2, odpočívadlo Jarovce (smer BA) v správe SSÚD 2 Bratislava</w:t>
      </w:r>
    </w:p>
    <w:p w14:paraId="09550B90" w14:textId="4AFCD5B1" w:rsidR="008812BE" w:rsidRPr="00D94A9F" w:rsidRDefault="00863A6F" w:rsidP="00863A6F">
      <w:pPr>
        <w:autoSpaceDE w:val="0"/>
        <w:autoSpaceDN w:val="0"/>
        <w:spacing w:after="0" w:line="276" w:lineRule="auto"/>
        <w:rPr>
          <w:rFonts w:asciiTheme="minorHAnsi" w:hAnsiTheme="minorHAnsi" w:cstheme="minorHAnsi"/>
          <w:color w:val="000000" w:themeColor="text1"/>
        </w:rPr>
      </w:pPr>
      <w:r w:rsidRPr="00863A6F">
        <w:rPr>
          <w:rFonts w:asciiTheme="minorHAnsi" w:hAnsiTheme="minorHAnsi" w:cstheme="minorHAnsi"/>
          <w:color w:val="000000" w:themeColor="text1"/>
        </w:rPr>
        <w:t>•</w:t>
      </w:r>
      <w:r w:rsidRPr="00863A6F">
        <w:rPr>
          <w:rFonts w:asciiTheme="minorHAnsi" w:hAnsiTheme="minorHAnsi" w:cstheme="minorHAnsi"/>
          <w:color w:val="000000" w:themeColor="text1"/>
        </w:rPr>
        <w:tab/>
        <w:t>R4, odpočívadlo Milhosť (smer KE) v správe SSÚR 4 Košice</w:t>
      </w:r>
    </w:p>
    <w:p w14:paraId="7C1B05F8" w14:textId="77777777" w:rsidR="00863A6F" w:rsidRDefault="00863A6F" w:rsidP="00AE1D3D">
      <w:pPr>
        <w:pStyle w:val="Bezriadkovania"/>
        <w:spacing w:before="60"/>
        <w:rPr>
          <w:rFonts w:asciiTheme="minorHAnsi" w:hAnsiTheme="minorHAnsi" w:cstheme="minorHAnsi"/>
        </w:rPr>
      </w:pPr>
    </w:p>
    <w:p w14:paraId="08940E8A" w14:textId="7B04A42B" w:rsidR="00AE1D3D" w:rsidRPr="00D94A9F" w:rsidRDefault="00AE1D3D" w:rsidP="00AE1D3D">
      <w:pPr>
        <w:pStyle w:val="Bezriadkovania"/>
        <w:spacing w:before="60"/>
        <w:rPr>
          <w:rFonts w:asciiTheme="minorHAnsi" w:hAnsiTheme="minorHAnsi" w:cstheme="minorHAnsi"/>
        </w:rPr>
      </w:pPr>
      <w:r w:rsidRPr="00D94A9F">
        <w:rPr>
          <w:rFonts w:asciiTheme="minorHAnsi" w:hAnsiTheme="minorHAnsi" w:cstheme="minorHAnsi"/>
        </w:rPr>
        <w:t>Každá jednotlivá časť bude predmetom samostatného vyhodnotenia a uzatvorenia samostatného zmluvného vzťahu. Uchádzač môže predložiť ponuku na jednu alebo na viacero častí predmetu zákazky.</w:t>
      </w:r>
    </w:p>
    <w:p w14:paraId="1EA95A1F" w14:textId="77777777" w:rsidR="008812BE" w:rsidRPr="00D94A9F" w:rsidRDefault="008812BE" w:rsidP="00DC0B2E">
      <w:pPr>
        <w:autoSpaceDE w:val="0"/>
        <w:autoSpaceDN w:val="0"/>
        <w:spacing w:after="0" w:line="276" w:lineRule="auto"/>
        <w:rPr>
          <w:rFonts w:asciiTheme="minorHAnsi" w:hAnsiTheme="minorHAnsi" w:cstheme="minorHAnsi"/>
          <w:color w:val="000000" w:themeColor="text1"/>
        </w:rPr>
      </w:pPr>
    </w:p>
    <w:p w14:paraId="61F323B0" w14:textId="60530C55" w:rsidR="008812BE" w:rsidRPr="00D94A9F" w:rsidRDefault="00BE05C6" w:rsidP="00DC0B2E">
      <w:pPr>
        <w:autoSpaceDE w:val="0"/>
        <w:autoSpaceDN w:val="0"/>
        <w:spacing w:after="0" w:line="276" w:lineRule="auto"/>
        <w:rPr>
          <w:rFonts w:asciiTheme="minorHAnsi" w:hAnsiTheme="minorHAnsi" w:cstheme="minorHAnsi"/>
          <w:color w:val="000000" w:themeColor="text1"/>
        </w:rPr>
      </w:pPr>
      <w:r>
        <w:rPr>
          <w:rFonts w:asciiTheme="minorHAnsi" w:hAnsiTheme="minorHAnsi" w:cstheme="minorHAnsi"/>
          <w:color w:val="000000" w:themeColor="text1"/>
        </w:rPr>
        <w:t>P</w:t>
      </w:r>
      <w:r w:rsidRPr="00D94A9F">
        <w:rPr>
          <w:rFonts w:asciiTheme="minorHAnsi" w:hAnsiTheme="minorHAnsi" w:cstheme="minorHAnsi"/>
          <w:color w:val="000000" w:themeColor="text1"/>
        </w:rPr>
        <w:t xml:space="preserve">odrobný opis predmetu zákazky je uvedený </w:t>
      </w:r>
      <w:r>
        <w:rPr>
          <w:rFonts w:asciiTheme="minorHAnsi" w:hAnsiTheme="minorHAnsi" w:cstheme="minorHAnsi"/>
          <w:color w:val="000000" w:themeColor="text1"/>
        </w:rPr>
        <w:t>v</w:t>
      </w:r>
      <w:r w:rsidR="00AE1D3D" w:rsidRPr="00D94A9F">
        <w:rPr>
          <w:rFonts w:asciiTheme="minorHAnsi" w:hAnsiTheme="minorHAnsi" w:cstheme="minorHAnsi"/>
          <w:color w:val="000000" w:themeColor="text1"/>
        </w:rPr>
        <w:t> Prílohách č. 1</w:t>
      </w:r>
      <w:r w:rsidR="00167300">
        <w:rPr>
          <w:rFonts w:asciiTheme="minorHAnsi" w:hAnsiTheme="minorHAnsi" w:cstheme="minorHAnsi"/>
          <w:color w:val="000000" w:themeColor="text1"/>
        </w:rPr>
        <w:t>A a 1B</w:t>
      </w:r>
      <w:r w:rsidR="00AE1D3D" w:rsidRPr="00D94A9F">
        <w:rPr>
          <w:rFonts w:asciiTheme="minorHAnsi" w:hAnsiTheme="minorHAnsi" w:cstheme="minorHAnsi"/>
          <w:color w:val="000000" w:themeColor="text1"/>
        </w:rPr>
        <w:t xml:space="preserve"> </w:t>
      </w:r>
      <w:r w:rsidR="00DD61A7">
        <w:rPr>
          <w:rFonts w:asciiTheme="minorHAnsi" w:hAnsiTheme="minorHAnsi" w:cstheme="minorHAnsi"/>
          <w:color w:val="000000" w:themeColor="text1"/>
        </w:rPr>
        <w:t xml:space="preserve">k časti B.1 </w:t>
      </w:r>
      <w:r w:rsidR="00AE1D3D" w:rsidRPr="00D94A9F">
        <w:rPr>
          <w:rFonts w:asciiTheme="minorHAnsi" w:hAnsiTheme="minorHAnsi" w:cstheme="minorHAnsi"/>
          <w:color w:val="000000" w:themeColor="text1"/>
        </w:rPr>
        <w:t xml:space="preserve">– Opis predmetu zákazky </w:t>
      </w:r>
      <w:r w:rsidR="00D614FF" w:rsidRPr="00D94A9F">
        <w:rPr>
          <w:rFonts w:asciiTheme="minorHAnsi" w:hAnsiTheme="minorHAnsi" w:cstheme="minorHAnsi"/>
        </w:rPr>
        <w:t>pre príslušnú Časť zákazky</w:t>
      </w:r>
      <w:r w:rsidR="00D614FF" w:rsidRPr="00D94A9F">
        <w:rPr>
          <w:rFonts w:asciiTheme="minorHAnsi" w:hAnsiTheme="minorHAnsi" w:cstheme="minorHAnsi"/>
          <w:color w:val="000000" w:themeColor="text1"/>
        </w:rPr>
        <w:t xml:space="preserve"> </w:t>
      </w:r>
      <w:r w:rsidR="00AE1D3D" w:rsidRPr="00D94A9F">
        <w:rPr>
          <w:rFonts w:asciiTheme="minorHAnsi" w:hAnsiTheme="minorHAnsi" w:cstheme="minorHAnsi"/>
          <w:color w:val="000000" w:themeColor="text1"/>
        </w:rPr>
        <w:t>k</w:t>
      </w:r>
      <w:r w:rsidR="00D614FF" w:rsidRPr="00D94A9F">
        <w:rPr>
          <w:rFonts w:asciiTheme="minorHAnsi" w:hAnsiTheme="minorHAnsi" w:cstheme="minorHAnsi"/>
          <w:color w:val="000000" w:themeColor="text1"/>
        </w:rPr>
        <w:t> súťažným podkladom</w:t>
      </w:r>
      <w:r w:rsidR="00AE1D3D" w:rsidRPr="00D94A9F">
        <w:rPr>
          <w:rFonts w:asciiTheme="minorHAnsi" w:hAnsiTheme="minorHAnsi" w:cstheme="minorHAnsi"/>
          <w:color w:val="000000" w:themeColor="text1"/>
        </w:rPr>
        <w:t xml:space="preserve"> .</w:t>
      </w:r>
    </w:p>
    <w:p w14:paraId="47ACFB44" w14:textId="77777777" w:rsidR="008812BE" w:rsidRPr="00D94A9F" w:rsidRDefault="008812BE" w:rsidP="00DC0B2E">
      <w:pPr>
        <w:autoSpaceDE w:val="0"/>
        <w:autoSpaceDN w:val="0"/>
        <w:spacing w:after="0" w:line="276" w:lineRule="auto"/>
        <w:rPr>
          <w:rFonts w:asciiTheme="minorHAnsi" w:hAnsiTheme="minorHAnsi" w:cstheme="minorHAnsi"/>
          <w:color w:val="000000" w:themeColor="text1"/>
        </w:rPr>
      </w:pPr>
    </w:p>
    <w:p w14:paraId="7B9C5906" w14:textId="6A9246D6" w:rsidR="00D34AF0" w:rsidRDefault="00D34AF0" w:rsidP="00D34AF0">
      <w:pPr>
        <w:rPr>
          <w:rFonts w:asciiTheme="minorHAnsi" w:hAnsiTheme="minorHAnsi" w:cstheme="minorHAnsi"/>
          <w:b/>
          <w:color w:val="000000" w:themeColor="text1"/>
          <w:u w:val="single"/>
        </w:rPr>
      </w:pPr>
    </w:p>
    <w:p w14:paraId="2A199095" w14:textId="77777777" w:rsidR="00AC12E4" w:rsidRDefault="00AC12E4" w:rsidP="00D34AF0">
      <w:pPr>
        <w:rPr>
          <w:rFonts w:asciiTheme="minorHAnsi" w:hAnsiTheme="minorHAnsi" w:cstheme="minorHAnsi"/>
          <w:b/>
          <w:color w:val="000000" w:themeColor="text1"/>
          <w:u w:val="single"/>
        </w:rPr>
      </w:pPr>
    </w:p>
    <w:p w14:paraId="0CD5A719" w14:textId="10C33C1A" w:rsidR="00AC12E4" w:rsidRPr="00D94A9F" w:rsidRDefault="00AC12E4" w:rsidP="00D34AF0">
      <w:pPr>
        <w:rPr>
          <w:rFonts w:asciiTheme="minorHAnsi" w:hAnsiTheme="minorHAnsi" w:cstheme="minorHAnsi"/>
          <w:b/>
          <w:color w:val="000000" w:themeColor="text1"/>
          <w:u w:val="single"/>
        </w:rPr>
      </w:pPr>
      <w:r>
        <w:rPr>
          <w:rFonts w:asciiTheme="minorHAnsi" w:hAnsiTheme="minorHAnsi" w:cstheme="minorHAnsi"/>
          <w:b/>
          <w:color w:val="000000" w:themeColor="text1"/>
          <w:u w:val="single"/>
        </w:rPr>
        <w:t>Prílohy:</w:t>
      </w:r>
    </w:p>
    <w:p w14:paraId="0944F358" w14:textId="0D46D4D3" w:rsidR="00294B61" w:rsidRDefault="00294B61" w:rsidP="00AC12E4">
      <w:pPr>
        <w:pStyle w:val="Bezriadkovania"/>
        <w:spacing w:after="0" w:line="276" w:lineRule="auto"/>
        <w:ind w:left="2552" w:hanging="2552"/>
        <w:rPr>
          <w:rFonts w:asciiTheme="minorHAnsi" w:eastAsia="Calibri" w:hAnsiTheme="minorHAnsi" w:cstheme="minorHAnsi"/>
          <w:lang w:eastAsia="sk-SK"/>
        </w:rPr>
      </w:pPr>
      <w:r w:rsidRPr="00AC12E4">
        <w:rPr>
          <w:rFonts w:asciiTheme="minorHAnsi" w:eastAsia="Calibri" w:hAnsiTheme="minorHAnsi" w:cstheme="minorHAnsi"/>
          <w:lang w:eastAsia="sk-SK"/>
        </w:rPr>
        <w:t>Príloha č.1</w:t>
      </w:r>
      <w:r w:rsidR="0074097D">
        <w:rPr>
          <w:rFonts w:asciiTheme="minorHAnsi" w:eastAsia="Calibri" w:hAnsiTheme="minorHAnsi" w:cstheme="minorHAnsi"/>
          <w:lang w:eastAsia="sk-SK"/>
        </w:rPr>
        <w:t>A</w:t>
      </w:r>
      <w:r w:rsidRPr="00AC12E4">
        <w:rPr>
          <w:rFonts w:asciiTheme="minorHAnsi" w:eastAsia="Calibri" w:hAnsiTheme="minorHAnsi" w:cstheme="minorHAnsi"/>
          <w:lang w:eastAsia="sk-SK"/>
        </w:rPr>
        <w:t xml:space="preserve"> k časti B.1 - </w:t>
      </w:r>
      <w:r w:rsidRPr="00767D16">
        <w:rPr>
          <w:rFonts w:asciiTheme="minorHAnsi" w:eastAsia="Calibri" w:hAnsiTheme="minorHAnsi" w:cstheme="minorHAnsi"/>
          <w:lang w:eastAsia="sk-SK"/>
        </w:rPr>
        <w:tab/>
        <w:t xml:space="preserve">Opis predmetu zákazky pre </w:t>
      </w:r>
      <w:r w:rsidRPr="006E51F4">
        <w:rPr>
          <w:rFonts w:asciiTheme="minorHAnsi" w:eastAsia="Calibri" w:hAnsiTheme="minorHAnsi" w:cstheme="minorHAnsi"/>
          <w:lang w:eastAsia="sk-SK"/>
        </w:rPr>
        <w:t>Časť</w:t>
      </w:r>
      <w:r>
        <w:rPr>
          <w:rFonts w:asciiTheme="minorHAnsi" w:eastAsia="Calibri" w:hAnsiTheme="minorHAnsi" w:cstheme="minorHAnsi"/>
          <w:lang w:eastAsia="sk-SK"/>
        </w:rPr>
        <w:t xml:space="preserve"> A</w:t>
      </w:r>
      <w:r w:rsidRPr="006E51F4">
        <w:rPr>
          <w:rFonts w:asciiTheme="minorHAnsi" w:eastAsia="Calibri" w:hAnsiTheme="minorHAnsi" w:cstheme="minorHAnsi"/>
          <w:lang w:eastAsia="sk-SK"/>
        </w:rPr>
        <w:t xml:space="preserve"> zákazky</w:t>
      </w:r>
    </w:p>
    <w:p w14:paraId="3538377C" w14:textId="62D39EB1" w:rsidR="00294B61" w:rsidRPr="006E51F4" w:rsidRDefault="00294B61" w:rsidP="00294B61">
      <w:pPr>
        <w:pStyle w:val="Bezriadkovania"/>
        <w:rPr>
          <w:rFonts w:asciiTheme="minorHAnsi" w:eastAsia="Calibri" w:hAnsiTheme="minorHAnsi" w:cstheme="minorHAnsi"/>
          <w:lang w:eastAsia="sk-SK"/>
        </w:rPr>
      </w:pPr>
      <w:r w:rsidRPr="006E51F4">
        <w:rPr>
          <w:rFonts w:asciiTheme="minorHAnsi" w:eastAsia="Calibri" w:hAnsiTheme="minorHAnsi" w:cstheme="minorHAnsi"/>
          <w:lang w:eastAsia="sk-SK"/>
        </w:rPr>
        <w:t>Príloha č.</w:t>
      </w:r>
      <w:r w:rsidR="0074097D">
        <w:rPr>
          <w:rFonts w:asciiTheme="minorHAnsi" w:eastAsia="Calibri" w:hAnsiTheme="minorHAnsi" w:cstheme="minorHAnsi"/>
          <w:lang w:eastAsia="sk-SK"/>
        </w:rPr>
        <w:t>1B</w:t>
      </w:r>
      <w:r w:rsidRPr="006E51F4">
        <w:rPr>
          <w:rFonts w:asciiTheme="minorHAnsi" w:eastAsia="Calibri" w:hAnsiTheme="minorHAnsi" w:cstheme="minorHAnsi"/>
          <w:lang w:eastAsia="sk-SK"/>
        </w:rPr>
        <w:t xml:space="preserve"> k časti B.1 - </w:t>
      </w:r>
      <w:r w:rsidRPr="006E51F4">
        <w:rPr>
          <w:rFonts w:asciiTheme="minorHAnsi" w:eastAsia="Calibri" w:hAnsiTheme="minorHAnsi" w:cstheme="minorHAnsi"/>
          <w:lang w:eastAsia="sk-SK"/>
        </w:rPr>
        <w:tab/>
      </w:r>
      <w:r>
        <w:rPr>
          <w:rFonts w:asciiTheme="minorHAnsi" w:eastAsia="Calibri" w:hAnsiTheme="minorHAnsi" w:cstheme="minorHAnsi"/>
          <w:lang w:eastAsia="sk-SK"/>
        </w:rPr>
        <w:tab/>
      </w:r>
      <w:r w:rsidRPr="006E51F4">
        <w:rPr>
          <w:rFonts w:asciiTheme="minorHAnsi" w:eastAsia="Calibri" w:hAnsiTheme="minorHAnsi" w:cstheme="minorHAnsi"/>
          <w:lang w:eastAsia="sk-SK"/>
        </w:rPr>
        <w:t xml:space="preserve">Opis predmetu zákazky pre Časť </w:t>
      </w:r>
      <w:r w:rsidR="0074097D">
        <w:rPr>
          <w:rFonts w:asciiTheme="minorHAnsi" w:eastAsia="Calibri" w:hAnsiTheme="minorHAnsi" w:cstheme="minorHAnsi"/>
          <w:lang w:eastAsia="sk-SK"/>
        </w:rPr>
        <w:t>B</w:t>
      </w:r>
      <w:r w:rsidRPr="006E51F4">
        <w:rPr>
          <w:rFonts w:asciiTheme="minorHAnsi" w:eastAsia="Calibri" w:hAnsiTheme="minorHAnsi" w:cstheme="minorHAnsi"/>
          <w:lang w:eastAsia="sk-SK"/>
        </w:rPr>
        <w:t xml:space="preserve"> zákazky</w:t>
      </w:r>
    </w:p>
    <w:p w14:paraId="07955E4A" w14:textId="159AB510" w:rsidR="00A43E90" w:rsidRPr="00D94A9F" w:rsidRDefault="00A43E90" w:rsidP="00D34AF0">
      <w:pPr>
        <w:rPr>
          <w:rFonts w:asciiTheme="minorHAnsi" w:hAnsiTheme="minorHAnsi" w:cstheme="minorHAnsi"/>
          <w:b/>
          <w:color w:val="000000" w:themeColor="text1"/>
          <w:u w:val="single"/>
        </w:rPr>
      </w:pPr>
    </w:p>
    <w:p w14:paraId="5FF3F235" w14:textId="77777777" w:rsidR="00D00802" w:rsidRDefault="00D00802" w:rsidP="00D34AF0">
      <w:pPr>
        <w:rPr>
          <w:rFonts w:asciiTheme="minorHAnsi" w:hAnsiTheme="minorHAnsi" w:cstheme="minorHAnsi"/>
          <w:b/>
          <w:color w:val="000000" w:themeColor="text1"/>
          <w:u w:val="single"/>
        </w:rPr>
      </w:pPr>
    </w:p>
    <w:p w14:paraId="5130F811" w14:textId="77777777" w:rsidR="000403DC" w:rsidRDefault="000403DC" w:rsidP="00D34AF0">
      <w:pPr>
        <w:rPr>
          <w:rFonts w:asciiTheme="minorHAnsi" w:hAnsiTheme="minorHAnsi" w:cstheme="minorHAnsi"/>
          <w:b/>
          <w:color w:val="000000" w:themeColor="text1"/>
          <w:u w:val="single"/>
        </w:rPr>
      </w:pPr>
    </w:p>
    <w:p w14:paraId="28D55FCC" w14:textId="77777777" w:rsidR="000403DC" w:rsidRPr="00D94A9F" w:rsidRDefault="000403DC" w:rsidP="00D34AF0">
      <w:pPr>
        <w:rPr>
          <w:rFonts w:asciiTheme="minorHAnsi" w:hAnsiTheme="minorHAnsi" w:cstheme="minorHAnsi"/>
          <w:b/>
          <w:color w:val="000000" w:themeColor="text1"/>
          <w:u w:val="single"/>
        </w:rPr>
      </w:pPr>
    </w:p>
    <w:p w14:paraId="5AE044F3" w14:textId="77777777" w:rsidR="00E053C6" w:rsidRPr="00D94A9F" w:rsidRDefault="00E053C6" w:rsidP="00DC0B2E">
      <w:pPr>
        <w:spacing w:after="0" w:line="276" w:lineRule="auto"/>
        <w:jc w:val="left"/>
        <w:outlineLvl w:val="0"/>
        <w:rPr>
          <w:rFonts w:asciiTheme="minorHAnsi" w:hAnsiTheme="minorHAnsi" w:cstheme="minorHAnsi"/>
          <w:b/>
          <w:bCs/>
          <w:caps/>
          <w:color w:val="FF0000"/>
          <w:sz w:val="24"/>
          <w:szCs w:val="24"/>
        </w:rPr>
      </w:pPr>
      <w:r w:rsidRPr="00D94A9F">
        <w:rPr>
          <w:rFonts w:asciiTheme="minorHAnsi" w:hAnsiTheme="minorHAnsi" w:cstheme="minorHAnsi"/>
          <w:b/>
          <w:bCs/>
          <w:caps/>
          <w:sz w:val="24"/>
          <w:szCs w:val="24"/>
        </w:rPr>
        <w:t>B.2  SPÔSOB URČENIA CENY</w:t>
      </w:r>
    </w:p>
    <w:p w14:paraId="68C21017" w14:textId="77777777" w:rsidR="00E053C6" w:rsidRPr="00D94A9F" w:rsidRDefault="00E053C6" w:rsidP="00982CB9">
      <w:pPr>
        <w:spacing w:before="20" w:after="0" w:line="276" w:lineRule="auto"/>
        <w:rPr>
          <w:rFonts w:asciiTheme="minorHAnsi" w:hAnsiTheme="minorHAnsi" w:cstheme="minorHAnsi"/>
          <w:b/>
          <w:color w:val="FF0000"/>
          <w:lang w:eastAsia="sk-SK"/>
        </w:rPr>
      </w:pPr>
    </w:p>
    <w:p w14:paraId="77F03F2F" w14:textId="0E849F3B" w:rsidR="00E053C6" w:rsidRDefault="00E053C6" w:rsidP="00F00B76">
      <w:pPr>
        <w:numPr>
          <w:ilvl w:val="0"/>
          <w:numId w:val="53"/>
        </w:numPr>
        <w:spacing w:after="0" w:line="276" w:lineRule="auto"/>
        <w:rPr>
          <w:rFonts w:asciiTheme="minorHAnsi" w:eastAsia="Calibri" w:hAnsiTheme="minorHAnsi" w:cstheme="minorHAnsi"/>
          <w:noProof/>
          <w:lang w:eastAsia="sk-SK"/>
        </w:rPr>
      </w:pPr>
      <w:r w:rsidRPr="00D94A9F">
        <w:rPr>
          <w:rFonts w:asciiTheme="minorHAnsi" w:eastAsia="Calibri" w:hAnsiTheme="minorHAnsi" w:cstheme="minorHAnsi"/>
          <w:noProof/>
          <w:lang w:eastAsia="sk-SK"/>
        </w:rPr>
        <w:t xml:space="preserve">Cena bude stanovená v súlade so zákonom NR SR č. 18/1996 Z.z. o cenách v znení neskorších predpisov a Vyhlášky MF SR č.87/1990 Z.z. </w:t>
      </w:r>
      <w:r w:rsidR="006A7F34" w:rsidRPr="00D94A9F">
        <w:rPr>
          <w:rFonts w:asciiTheme="minorHAnsi" w:eastAsia="Calibri" w:hAnsiTheme="minorHAnsi" w:cstheme="minorHAnsi"/>
          <w:noProof/>
          <w:lang w:eastAsia="sk-SK"/>
        </w:rPr>
        <w:t>ktorou sa vykonáva Zákon o cenách.</w:t>
      </w:r>
    </w:p>
    <w:p w14:paraId="00634FC3" w14:textId="77777777" w:rsidR="00373802" w:rsidRPr="005A66DB" w:rsidRDefault="00373802" w:rsidP="00373802">
      <w:pPr>
        <w:spacing w:after="0" w:line="276" w:lineRule="auto"/>
        <w:ind w:left="454"/>
        <w:rPr>
          <w:rFonts w:asciiTheme="minorHAnsi" w:eastAsia="Calibri" w:hAnsiTheme="minorHAnsi" w:cstheme="minorHAnsi"/>
          <w:noProof/>
          <w:lang w:eastAsia="sk-SK"/>
        </w:rPr>
      </w:pPr>
    </w:p>
    <w:p w14:paraId="7290976C" w14:textId="0FED7470" w:rsidR="00373802" w:rsidRPr="005A66DB" w:rsidRDefault="00373802" w:rsidP="00373802">
      <w:pPr>
        <w:numPr>
          <w:ilvl w:val="0"/>
          <w:numId w:val="53"/>
        </w:numPr>
        <w:spacing w:line="276" w:lineRule="auto"/>
        <w:rPr>
          <w:rFonts w:asciiTheme="minorHAnsi" w:eastAsia="Calibri" w:hAnsiTheme="minorHAnsi" w:cstheme="minorHAnsi"/>
          <w:noProof/>
          <w:lang w:eastAsia="sk-SK"/>
        </w:rPr>
      </w:pPr>
      <w:bookmarkStart w:id="96" w:name="_Hlk229572005"/>
      <w:r w:rsidRPr="005A66DB">
        <w:rPr>
          <w:rFonts w:asciiTheme="minorHAnsi" w:eastAsia="Calibri" w:hAnsiTheme="minorHAnsi" w:cstheme="minorHAnsi"/>
          <w:noProof/>
          <w:lang w:eastAsia="sk-SK"/>
        </w:rPr>
        <w:t>Celková cena</w:t>
      </w:r>
      <w:r w:rsidR="00BE05C6">
        <w:rPr>
          <w:rFonts w:asciiTheme="minorHAnsi" w:eastAsia="Calibri" w:hAnsiTheme="minorHAnsi" w:cstheme="minorHAnsi"/>
          <w:noProof/>
          <w:lang w:eastAsia="sk-SK"/>
        </w:rPr>
        <w:t xml:space="preserve"> pre príslušnú časť zákazky</w:t>
      </w:r>
      <w:r w:rsidR="00CA2A4C">
        <w:rPr>
          <w:rFonts w:asciiTheme="minorHAnsi" w:eastAsia="Calibri" w:hAnsiTheme="minorHAnsi" w:cstheme="minorHAnsi"/>
          <w:noProof/>
          <w:lang w:eastAsia="sk-SK"/>
        </w:rPr>
        <w:t xml:space="preserve"> </w:t>
      </w:r>
      <w:r w:rsidRPr="005A66DB">
        <w:rPr>
          <w:rFonts w:asciiTheme="minorHAnsi" w:eastAsia="Calibri" w:hAnsiTheme="minorHAnsi" w:cstheme="minorHAnsi"/>
          <w:noProof/>
          <w:lang w:eastAsia="sk-SK"/>
        </w:rPr>
        <w:t xml:space="preserve">bude predstavovať náklady, činnosti, práce, výkony alebo služby za účelom riadneho vykonania predmetu </w:t>
      </w:r>
      <w:r w:rsidR="005A66DB" w:rsidRPr="005A66DB">
        <w:rPr>
          <w:rFonts w:asciiTheme="minorHAnsi" w:eastAsia="Calibri" w:hAnsiTheme="minorHAnsi" w:cstheme="minorHAnsi"/>
          <w:lang w:eastAsia="sk-SK"/>
        </w:rPr>
        <w:t xml:space="preserve">zákazky </w:t>
      </w:r>
      <w:r w:rsidRPr="005A66DB">
        <w:rPr>
          <w:rFonts w:asciiTheme="minorHAnsi" w:eastAsia="Calibri" w:hAnsiTheme="minorHAnsi" w:cstheme="minorHAnsi"/>
          <w:noProof/>
          <w:lang w:eastAsia="sk-SK"/>
        </w:rPr>
        <w:t>ako aj riziká všetkých druhov</w:t>
      </w:r>
      <w:r w:rsidR="005A66DB" w:rsidRPr="005A66DB">
        <w:rPr>
          <w:rFonts w:asciiTheme="minorHAnsi" w:eastAsia="Calibri" w:hAnsiTheme="minorHAnsi" w:cstheme="minorHAnsi"/>
          <w:noProof/>
          <w:lang w:eastAsia="sk-SK"/>
        </w:rPr>
        <w:t>,</w:t>
      </w:r>
      <w:r w:rsidR="005A66DB" w:rsidRPr="005A66DB">
        <w:rPr>
          <w:rFonts w:asciiTheme="minorHAnsi" w:eastAsia="Calibri" w:hAnsiTheme="minorHAnsi" w:cstheme="minorHAnsi"/>
          <w:lang w:eastAsia="sk-SK"/>
        </w:rPr>
        <w:t xml:space="preserve"> ktoré nie sú zmluvne vyňaté, </w:t>
      </w:r>
      <w:r w:rsidRPr="005A66DB">
        <w:rPr>
          <w:rFonts w:asciiTheme="minorHAnsi" w:eastAsia="Calibri" w:hAnsiTheme="minorHAnsi" w:cstheme="minorHAnsi"/>
          <w:noProof/>
          <w:lang w:eastAsia="sk-SK"/>
        </w:rPr>
        <w:t xml:space="preserve"> v takej výške, ako sú potrebné pre riadne vykonanie </w:t>
      </w:r>
      <w:r w:rsidR="005A66DB" w:rsidRPr="005A66DB">
        <w:rPr>
          <w:rFonts w:asciiTheme="minorHAnsi" w:eastAsia="Calibri" w:hAnsiTheme="minorHAnsi" w:cstheme="minorHAnsi"/>
          <w:lang w:eastAsia="sk-SK"/>
        </w:rPr>
        <w:t>predmetu zákazky v súlade s</w:t>
      </w:r>
      <w:r w:rsidR="006305F8">
        <w:rPr>
          <w:rFonts w:asciiTheme="minorHAnsi" w:eastAsia="Calibri" w:hAnsiTheme="minorHAnsi" w:cstheme="minorHAnsi"/>
          <w:lang w:eastAsia="sk-SK"/>
        </w:rPr>
        <w:t> </w:t>
      </w:r>
      <w:r w:rsidR="005A66DB" w:rsidRPr="005A66DB">
        <w:rPr>
          <w:rFonts w:asciiTheme="minorHAnsi" w:eastAsia="Calibri" w:hAnsiTheme="minorHAnsi" w:cstheme="minorHAnsi"/>
          <w:lang w:eastAsia="sk-SK"/>
        </w:rPr>
        <w:t>Dohodou</w:t>
      </w:r>
      <w:r w:rsidR="006305F8">
        <w:rPr>
          <w:rFonts w:asciiTheme="minorHAnsi" w:eastAsia="Calibri" w:hAnsiTheme="minorHAnsi" w:cstheme="minorHAnsi"/>
          <w:lang w:eastAsia="sk-SK"/>
        </w:rPr>
        <w:t xml:space="preserve"> pre príslušnú časť zákazky</w:t>
      </w:r>
      <w:r w:rsidRPr="005A66DB">
        <w:rPr>
          <w:rFonts w:asciiTheme="minorHAnsi" w:eastAsia="Calibri" w:hAnsiTheme="minorHAnsi" w:cstheme="minorHAnsi"/>
          <w:noProof/>
          <w:lang w:eastAsia="sk-SK"/>
        </w:rPr>
        <w:t>. V cene sú zahrnuté náklady na dopravu, práca počas sviatkov a víkendov.</w:t>
      </w:r>
    </w:p>
    <w:bookmarkEnd w:id="96"/>
    <w:p w14:paraId="56B4DF71" w14:textId="77777777" w:rsidR="00E053C6" w:rsidRPr="00373802" w:rsidRDefault="00E053C6" w:rsidP="001C1373">
      <w:pPr>
        <w:spacing w:after="0" w:line="276" w:lineRule="auto"/>
        <w:ind w:left="454"/>
        <w:rPr>
          <w:rFonts w:asciiTheme="minorHAnsi" w:eastAsia="Calibri" w:hAnsiTheme="minorHAnsi" w:cstheme="minorHAnsi"/>
          <w:noProof/>
          <w:color w:val="FF0000"/>
          <w:lang w:eastAsia="sk-SK"/>
        </w:rPr>
      </w:pPr>
    </w:p>
    <w:p w14:paraId="4BF7E061" w14:textId="4CC593F3" w:rsidR="00BE05C6" w:rsidRPr="00FB03D6" w:rsidRDefault="00E053C6" w:rsidP="00F00B76">
      <w:pPr>
        <w:numPr>
          <w:ilvl w:val="0"/>
          <w:numId w:val="53"/>
        </w:numPr>
        <w:spacing w:after="0" w:line="276" w:lineRule="auto"/>
        <w:rPr>
          <w:rFonts w:asciiTheme="minorHAnsi" w:eastAsia="Calibri" w:hAnsiTheme="minorHAnsi" w:cstheme="minorHAnsi"/>
          <w:noProof/>
          <w:lang w:eastAsia="sk-SK"/>
        </w:rPr>
      </w:pPr>
      <w:r w:rsidRPr="00BE05C6">
        <w:rPr>
          <w:rFonts w:asciiTheme="minorHAnsi" w:eastAsia="Calibri" w:hAnsiTheme="minorHAnsi" w:cstheme="minorHAnsi"/>
          <w:noProof/>
          <w:lang w:eastAsia="sk-SK"/>
        </w:rPr>
        <w:t xml:space="preserve">Celková cena v EUR bez DPH </w:t>
      </w:r>
      <w:r w:rsidR="00EC37AC" w:rsidRPr="00BE05C6">
        <w:rPr>
          <w:rFonts w:asciiTheme="minorHAnsi" w:eastAsia="Calibri" w:hAnsiTheme="minorHAnsi" w:cstheme="minorHAnsi"/>
          <w:noProof/>
          <w:lang w:eastAsia="sk-SK"/>
        </w:rPr>
        <w:t xml:space="preserve">za </w:t>
      </w:r>
      <w:r w:rsidR="002C2B08" w:rsidRPr="00BE05C6">
        <w:rPr>
          <w:rFonts w:asciiTheme="minorHAnsi" w:eastAsia="Calibri" w:hAnsiTheme="minorHAnsi" w:cstheme="minorHAnsi"/>
          <w:noProof/>
          <w:lang w:eastAsia="sk-SK"/>
        </w:rPr>
        <w:t>plnenie</w:t>
      </w:r>
      <w:r w:rsidR="00EC37AC" w:rsidRPr="00BE05C6">
        <w:rPr>
          <w:rFonts w:asciiTheme="minorHAnsi" w:eastAsia="Calibri" w:hAnsiTheme="minorHAnsi" w:cstheme="minorHAnsi"/>
          <w:noProof/>
          <w:lang w:eastAsia="sk-SK"/>
        </w:rPr>
        <w:t xml:space="preserve"> predmetu zákazky</w:t>
      </w:r>
      <w:r w:rsidR="00982CB9" w:rsidRPr="00BE05C6">
        <w:rPr>
          <w:rFonts w:asciiTheme="minorHAnsi" w:eastAsia="Calibri" w:hAnsiTheme="minorHAnsi" w:cstheme="minorHAnsi"/>
          <w:noProof/>
          <w:lang w:eastAsia="sk-SK"/>
        </w:rPr>
        <w:t xml:space="preserve"> </w:t>
      </w:r>
      <w:r w:rsidRPr="00BE05C6">
        <w:rPr>
          <w:rFonts w:asciiTheme="minorHAnsi" w:eastAsia="Calibri" w:hAnsiTheme="minorHAnsi" w:cstheme="minorHAnsi"/>
          <w:noProof/>
          <w:lang w:eastAsia="sk-SK"/>
        </w:rPr>
        <w:t xml:space="preserve">bude tvorená súčtom súčinov </w:t>
      </w:r>
      <w:r w:rsidR="00EC37AC" w:rsidRPr="005416AF">
        <w:rPr>
          <w:rFonts w:asciiTheme="minorHAnsi" w:eastAsia="Calibri" w:hAnsiTheme="minorHAnsi" w:cstheme="minorHAnsi"/>
          <w:noProof/>
          <w:lang w:eastAsia="sk-SK"/>
        </w:rPr>
        <w:t>jednotkových cien</w:t>
      </w:r>
      <w:r w:rsidR="006305F8">
        <w:rPr>
          <w:rFonts w:asciiTheme="minorHAnsi" w:eastAsia="Calibri" w:hAnsiTheme="minorHAnsi" w:cstheme="minorHAnsi"/>
          <w:noProof/>
          <w:lang w:eastAsia="sk-SK"/>
        </w:rPr>
        <w:t xml:space="preserve"> za 1 ks (za jeden úkon na jednom zariadení) </w:t>
      </w:r>
      <w:r w:rsidR="00EC37AC" w:rsidRPr="005416AF">
        <w:rPr>
          <w:rFonts w:asciiTheme="minorHAnsi" w:eastAsia="Calibri" w:hAnsiTheme="minorHAnsi" w:cstheme="minorHAnsi"/>
          <w:noProof/>
          <w:lang w:eastAsia="sk-SK"/>
        </w:rPr>
        <w:t>v EUR bez DPH</w:t>
      </w:r>
      <w:r w:rsidRPr="005416AF">
        <w:rPr>
          <w:rFonts w:asciiTheme="minorHAnsi" w:eastAsia="Calibri" w:hAnsiTheme="minorHAnsi" w:cstheme="minorHAnsi"/>
          <w:noProof/>
          <w:lang w:eastAsia="sk-SK"/>
        </w:rPr>
        <w:t xml:space="preserve"> </w:t>
      </w:r>
      <w:r w:rsidR="00EC37AC" w:rsidRPr="005416AF">
        <w:rPr>
          <w:rFonts w:asciiTheme="minorHAnsi" w:eastAsia="Calibri" w:hAnsiTheme="minorHAnsi" w:cstheme="minorHAnsi"/>
          <w:noProof/>
          <w:lang w:eastAsia="sk-SK"/>
        </w:rPr>
        <w:t>a požadovaného počtu uvedeného v zozname položiek</w:t>
      </w:r>
      <w:r w:rsidR="006305F8">
        <w:rPr>
          <w:rFonts w:asciiTheme="minorHAnsi" w:eastAsia="Calibri" w:hAnsiTheme="minorHAnsi" w:cstheme="minorHAnsi"/>
          <w:noProof/>
          <w:lang w:eastAsia="sk-SK"/>
        </w:rPr>
        <w:t xml:space="preserve"> a počtu hodín a hodinovej sadzby</w:t>
      </w:r>
      <w:r w:rsidR="00EC37AC" w:rsidRPr="005416AF">
        <w:rPr>
          <w:rFonts w:asciiTheme="minorHAnsi" w:eastAsia="Calibri" w:hAnsiTheme="minorHAnsi" w:cstheme="minorHAnsi"/>
          <w:noProof/>
          <w:lang w:eastAsia="sk-SK"/>
        </w:rPr>
        <w:t xml:space="preserve"> podľa </w:t>
      </w:r>
      <w:bookmarkStart w:id="97" w:name="_Hlk230091420"/>
      <w:r w:rsidR="00A475C6" w:rsidRPr="005416AF">
        <w:rPr>
          <w:rFonts w:asciiTheme="minorHAnsi" w:hAnsiTheme="minorHAnsi" w:cstheme="minorHAnsi"/>
          <w:b/>
        </w:rPr>
        <w:t>Príloh</w:t>
      </w:r>
      <w:r w:rsidR="006305F8">
        <w:rPr>
          <w:rFonts w:asciiTheme="minorHAnsi" w:hAnsiTheme="minorHAnsi" w:cstheme="minorHAnsi"/>
          <w:b/>
        </w:rPr>
        <w:t>y</w:t>
      </w:r>
      <w:r w:rsidR="00A475C6" w:rsidRPr="005416AF">
        <w:rPr>
          <w:rFonts w:asciiTheme="minorHAnsi" w:hAnsiTheme="minorHAnsi" w:cstheme="minorHAnsi"/>
          <w:b/>
        </w:rPr>
        <w:t xml:space="preserve"> č. 2 Špecifikácia ceny – cena za servis a kontrolu  a Príloh</w:t>
      </w:r>
      <w:r w:rsidR="006305F8">
        <w:rPr>
          <w:rFonts w:asciiTheme="minorHAnsi" w:hAnsiTheme="minorHAnsi" w:cstheme="minorHAnsi"/>
          <w:b/>
        </w:rPr>
        <w:t>y</w:t>
      </w:r>
      <w:r w:rsidR="00A475C6" w:rsidRPr="005416AF">
        <w:rPr>
          <w:rFonts w:asciiTheme="minorHAnsi" w:hAnsiTheme="minorHAnsi" w:cstheme="minorHAnsi"/>
          <w:b/>
        </w:rPr>
        <w:t xml:space="preserve"> č. 3 Špecifikácia ceny – Cena za opravu a náhradné diely </w:t>
      </w:r>
      <w:bookmarkEnd w:id="97"/>
      <w:r w:rsidR="00EC37AC" w:rsidRPr="005416AF">
        <w:rPr>
          <w:rFonts w:asciiTheme="minorHAnsi" w:eastAsia="Calibri" w:hAnsiTheme="minorHAnsi" w:cstheme="minorHAnsi"/>
          <w:noProof/>
          <w:lang w:eastAsia="sk-SK"/>
        </w:rPr>
        <w:t xml:space="preserve">k časti B.2 </w:t>
      </w:r>
      <w:r w:rsidR="002301CF" w:rsidRPr="005416AF">
        <w:rPr>
          <w:rFonts w:asciiTheme="minorHAnsi" w:hAnsiTheme="minorHAnsi" w:cstheme="minorHAnsi"/>
        </w:rPr>
        <w:t>pre príslušnú Časť zákazky</w:t>
      </w:r>
      <w:r w:rsidR="002301CF" w:rsidRPr="005416AF">
        <w:rPr>
          <w:rFonts w:asciiTheme="minorHAnsi" w:eastAsia="Calibri" w:hAnsiTheme="minorHAnsi" w:cstheme="minorHAnsi"/>
          <w:noProof/>
          <w:lang w:eastAsia="sk-SK"/>
        </w:rPr>
        <w:t xml:space="preserve"> </w:t>
      </w:r>
      <w:r w:rsidR="00EC37AC" w:rsidRPr="005416AF">
        <w:rPr>
          <w:rFonts w:asciiTheme="minorHAnsi" w:eastAsia="Calibri" w:hAnsiTheme="minorHAnsi" w:cstheme="minorHAnsi"/>
          <w:noProof/>
          <w:lang w:eastAsia="sk-SK"/>
        </w:rPr>
        <w:t>týchto SP</w:t>
      </w:r>
      <w:r w:rsidR="00EC37AC" w:rsidRPr="005416AF">
        <w:rPr>
          <w:rFonts w:asciiTheme="minorHAnsi" w:eastAsia="Calibri" w:hAnsiTheme="minorHAnsi" w:cstheme="minorHAnsi"/>
          <w:b/>
          <w:bCs/>
          <w:noProof/>
          <w:lang w:eastAsia="sk-SK"/>
        </w:rPr>
        <w:t>.</w:t>
      </w:r>
      <w:r w:rsidR="002F53F8" w:rsidRPr="005416AF">
        <w:rPr>
          <w:rFonts w:asciiTheme="minorHAnsi" w:eastAsia="Calibri" w:hAnsiTheme="minorHAnsi" w:cstheme="minorHAnsi"/>
          <w:b/>
          <w:bCs/>
          <w:noProof/>
          <w:lang w:eastAsia="sk-SK"/>
        </w:rPr>
        <w:t xml:space="preserve"> </w:t>
      </w:r>
    </w:p>
    <w:p w14:paraId="73ECC525" w14:textId="76750E87" w:rsidR="00E053C6" w:rsidRPr="00BE05C6" w:rsidRDefault="002F53F8" w:rsidP="00FB03D6">
      <w:pPr>
        <w:spacing w:after="0" w:line="276" w:lineRule="auto"/>
        <w:ind w:left="454"/>
        <w:rPr>
          <w:rFonts w:asciiTheme="minorHAnsi" w:eastAsia="Calibri" w:hAnsiTheme="minorHAnsi" w:cstheme="minorHAnsi"/>
          <w:noProof/>
          <w:lang w:eastAsia="sk-SK"/>
        </w:rPr>
      </w:pPr>
      <w:r w:rsidRPr="00FB03D6">
        <w:rPr>
          <w:rFonts w:asciiTheme="minorHAnsi" w:hAnsiTheme="minorHAnsi" w:cstheme="minorHAnsi"/>
          <w:b/>
          <w:bCs/>
        </w:rPr>
        <w:t>Príloha č. 1 Návrh na plnenie kritériá pre príslušnú časť zákazky</w:t>
      </w:r>
      <w:r w:rsidRPr="00FB03D6">
        <w:rPr>
          <w:rFonts w:asciiTheme="minorHAnsi" w:hAnsiTheme="minorHAnsi" w:cstheme="minorHAnsi"/>
        </w:rPr>
        <w:t xml:space="preserve"> sa po vyplnení tabuliek uvedených v </w:t>
      </w:r>
      <w:r w:rsidRPr="00FB03D6">
        <w:rPr>
          <w:rFonts w:asciiTheme="minorHAnsi" w:hAnsiTheme="minorHAnsi" w:cstheme="minorHAnsi"/>
          <w:b/>
        </w:rPr>
        <w:t xml:space="preserve">Prílohách č. 2 a Prílohy č. 3 pre príslušnú časť zákazky </w:t>
      </w:r>
      <w:r w:rsidRPr="00FB03D6">
        <w:rPr>
          <w:rFonts w:asciiTheme="minorHAnsi" w:hAnsiTheme="minorHAnsi" w:cstheme="minorHAnsi"/>
        </w:rPr>
        <w:t>uprav</w:t>
      </w:r>
      <w:r w:rsidR="005416AF">
        <w:rPr>
          <w:rFonts w:asciiTheme="minorHAnsi" w:hAnsiTheme="minorHAnsi" w:cstheme="minorHAnsi"/>
        </w:rPr>
        <w:t>í</w:t>
      </w:r>
      <w:r w:rsidRPr="00FB03D6">
        <w:rPr>
          <w:rFonts w:asciiTheme="minorHAnsi" w:hAnsiTheme="minorHAnsi" w:cstheme="minorHAnsi"/>
        </w:rPr>
        <w:t xml:space="preserve"> automaticky prostredníctvom aplikovanej matematiky.</w:t>
      </w:r>
    </w:p>
    <w:p w14:paraId="1F5B495D" w14:textId="77777777" w:rsidR="00EA72A1" w:rsidRPr="00EA72A1" w:rsidRDefault="00EA72A1" w:rsidP="00EA72A1">
      <w:pPr>
        <w:pStyle w:val="Odsekzoznamu"/>
        <w:rPr>
          <w:rFonts w:asciiTheme="minorHAnsi" w:eastAsia="Calibri" w:hAnsiTheme="minorHAnsi" w:cstheme="minorHAnsi"/>
          <w:lang w:eastAsia="sk-SK"/>
        </w:rPr>
      </w:pPr>
    </w:p>
    <w:p w14:paraId="73AC2D51" w14:textId="1A484CFE" w:rsidR="00EA72A1" w:rsidRPr="00EA72A1" w:rsidRDefault="00EA72A1" w:rsidP="00EA72A1">
      <w:pPr>
        <w:numPr>
          <w:ilvl w:val="0"/>
          <w:numId w:val="53"/>
        </w:numPr>
        <w:spacing w:after="0" w:line="276" w:lineRule="auto"/>
        <w:rPr>
          <w:rFonts w:asciiTheme="minorHAnsi" w:eastAsia="Calibri" w:hAnsiTheme="minorHAnsi" w:cstheme="minorHAnsi"/>
          <w:noProof/>
          <w:lang w:eastAsia="sk-SK"/>
        </w:rPr>
      </w:pPr>
      <w:r w:rsidRPr="00EA72A1">
        <w:rPr>
          <w:rFonts w:asciiTheme="minorHAnsi" w:eastAsia="Calibri" w:hAnsiTheme="minorHAnsi" w:cstheme="minorHAnsi"/>
          <w:b/>
          <w:bCs/>
          <w:noProof/>
          <w:u w:val="single"/>
          <w:lang w:eastAsia="sk-SK"/>
        </w:rPr>
        <w:t>Cena za servis a kontrolu za rok</w:t>
      </w:r>
      <w:r w:rsidRPr="00EA72A1">
        <w:rPr>
          <w:rFonts w:asciiTheme="minorHAnsi" w:eastAsia="Calibri" w:hAnsiTheme="minorHAnsi" w:cstheme="minorHAnsi"/>
          <w:noProof/>
          <w:lang w:eastAsia="sk-SK"/>
        </w:rPr>
        <w:t xml:space="preserve"> všetkých objektov uvedených v časti B.1 Opis predmetu zákazky týchto SP pre príslušnú časť zákazky je vypočítaná ako súčet súčinov jednotkových cien za 1 úkon na jednom zariadení</w:t>
      </w:r>
      <w:r w:rsidR="006305F8">
        <w:rPr>
          <w:rFonts w:asciiTheme="minorHAnsi" w:eastAsia="Calibri" w:hAnsiTheme="minorHAnsi" w:cstheme="minorHAnsi"/>
          <w:noProof/>
          <w:lang w:eastAsia="sk-SK"/>
        </w:rPr>
        <w:t xml:space="preserve"> a</w:t>
      </w:r>
      <w:r w:rsidRPr="00EA72A1">
        <w:rPr>
          <w:rFonts w:asciiTheme="minorHAnsi" w:eastAsia="Calibri" w:hAnsiTheme="minorHAnsi" w:cstheme="minorHAnsi"/>
          <w:noProof/>
          <w:lang w:eastAsia="sk-SK"/>
        </w:rPr>
        <w:t xml:space="preserve"> počtom zariadení za konkrétny rok </w:t>
      </w:r>
      <w:r w:rsidR="006305F8">
        <w:rPr>
          <w:rFonts w:asciiTheme="minorHAnsi" w:eastAsia="Calibri" w:hAnsiTheme="minorHAnsi" w:cstheme="minorHAnsi"/>
          <w:noProof/>
          <w:lang w:eastAsia="sk-SK"/>
        </w:rPr>
        <w:t xml:space="preserve">v </w:t>
      </w:r>
      <w:r w:rsidRPr="00EA72A1">
        <w:rPr>
          <w:rFonts w:asciiTheme="minorHAnsi" w:eastAsia="Calibri" w:hAnsiTheme="minorHAnsi" w:cstheme="minorHAnsi"/>
          <w:noProof/>
          <w:lang w:eastAsia="sk-SK"/>
        </w:rPr>
        <w:t>Príloh</w:t>
      </w:r>
      <w:r w:rsidR="006305F8">
        <w:rPr>
          <w:rFonts w:asciiTheme="minorHAnsi" w:eastAsia="Calibri" w:hAnsiTheme="minorHAnsi" w:cstheme="minorHAnsi"/>
          <w:noProof/>
          <w:lang w:eastAsia="sk-SK"/>
        </w:rPr>
        <w:t>e</w:t>
      </w:r>
      <w:r w:rsidRPr="00EA72A1">
        <w:rPr>
          <w:rFonts w:asciiTheme="minorHAnsi" w:eastAsia="Calibri" w:hAnsiTheme="minorHAnsi" w:cstheme="minorHAnsi"/>
          <w:noProof/>
          <w:lang w:eastAsia="sk-SK"/>
        </w:rPr>
        <w:t xml:space="preserve"> č. 2 pre príslušnú časť zákazky. Cena za servis a kontrolu za 4 roky bude automaticky prerátaná do Prílohy č. 1 – Návrh na plnenie kritéria pre príslušnú časť zákazky.</w:t>
      </w:r>
    </w:p>
    <w:p w14:paraId="76F057AB" w14:textId="77777777" w:rsidR="00EA72A1" w:rsidRPr="00EA72A1" w:rsidRDefault="00EA72A1" w:rsidP="00EA72A1">
      <w:pPr>
        <w:pStyle w:val="Odsekzoznamu"/>
        <w:rPr>
          <w:rFonts w:asciiTheme="minorHAnsi" w:eastAsia="Calibri" w:hAnsiTheme="minorHAnsi" w:cstheme="minorHAnsi"/>
          <w:lang w:eastAsia="sk-SK"/>
        </w:rPr>
      </w:pPr>
    </w:p>
    <w:p w14:paraId="2736A8A4" w14:textId="77777777" w:rsidR="00EA72A1" w:rsidRPr="00EA72A1" w:rsidRDefault="00EA72A1" w:rsidP="00EA72A1">
      <w:pPr>
        <w:spacing w:after="0" w:line="276" w:lineRule="auto"/>
        <w:ind w:left="454"/>
        <w:rPr>
          <w:rFonts w:asciiTheme="minorHAnsi" w:eastAsia="Calibri" w:hAnsiTheme="minorHAnsi" w:cstheme="minorHAnsi"/>
          <w:noProof/>
          <w:lang w:eastAsia="sk-SK"/>
        </w:rPr>
      </w:pPr>
    </w:p>
    <w:p w14:paraId="2F53822D" w14:textId="1E118664" w:rsidR="00EA72A1" w:rsidRPr="00EA72A1" w:rsidRDefault="00EA72A1" w:rsidP="00EA72A1">
      <w:pPr>
        <w:numPr>
          <w:ilvl w:val="0"/>
          <w:numId w:val="53"/>
        </w:numPr>
        <w:spacing w:after="0" w:line="276" w:lineRule="auto"/>
        <w:rPr>
          <w:rFonts w:asciiTheme="minorHAnsi" w:eastAsia="Calibri" w:hAnsiTheme="minorHAnsi" w:cstheme="minorHAnsi"/>
          <w:noProof/>
          <w:lang w:eastAsia="sk-SK"/>
        </w:rPr>
      </w:pPr>
      <w:r w:rsidRPr="00EA72A1">
        <w:rPr>
          <w:rFonts w:asciiTheme="minorHAnsi" w:eastAsia="Calibri" w:hAnsiTheme="minorHAnsi" w:cstheme="minorHAnsi"/>
          <w:b/>
          <w:bCs/>
          <w:noProof/>
          <w:u w:val="single"/>
          <w:lang w:eastAsia="sk-SK"/>
        </w:rPr>
        <w:t>Cena náhradných dielov za 4 roky</w:t>
      </w:r>
      <w:r w:rsidRPr="00EA72A1">
        <w:rPr>
          <w:rFonts w:asciiTheme="minorHAnsi" w:eastAsia="Calibri" w:hAnsiTheme="minorHAnsi" w:cstheme="minorHAnsi"/>
          <w:noProof/>
          <w:lang w:eastAsia="sk-SK"/>
        </w:rPr>
        <w:t xml:space="preserve"> – uchádzač uvedie ceny všetkých náhradných dielov v zmysle technického označenia v Prílohe č. 3 pre príslušnú časť zákazky. Cena náhradných dielov za 4 roky bude automaticky prerátaná do Prílohy č. 1 – Návrh na plnenie kritéria pre príslušnú časť zákazky. </w:t>
      </w:r>
    </w:p>
    <w:p w14:paraId="6DF3865D" w14:textId="77777777" w:rsidR="00EA72A1" w:rsidRPr="00EA72A1" w:rsidRDefault="00EA72A1" w:rsidP="00EA72A1">
      <w:pPr>
        <w:spacing w:after="0" w:line="276" w:lineRule="auto"/>
        <w:ind w:left="454"/>
        <w:rPr>
          <w:rFonts w:asciiTheme="minorHAnsi" w:eastAsia="Calibri" w:hAnsiTheme="minorHAnsi" w:cstheme="minorHAnsi"/>
          <w:noProof/>
          <w:lang w:eastAsia="sk-SK"/>
        </w:rPr>
      </w:pPr>
    </w:p>
    <w:p w14:paraId="31B5B4AB" w14:textId="18E6D6DA" w:rsidR="00EA72A1" w:rsidRPr="00EA72A1" w:rsidRDefault="00EA72A1" w:rsidP="00EA72A1">
      <w:pPr>
        <w:numPr>
          <w:ilvl w:val="0"/>
          <w:numId w:val="53"/>
        </w:numPr>
        <w:spacing w:after="0" w:line="276" w:lineRule="auto"/>
        <w:rPr>
          <w:rFonts w:asciiTheme="minorHAnsi" w:eastAsia="Calibri" w:hAnsiTheme="minorHAnsi" w:cstheme="minorHAnsi"/>
          <w:noProof/>
          <w:lang w:eastAsia="sk-SK"/>
        </w:rPr>
      </w:pPr>
      <w:r w:rsidRPr="00EA72A1">
        <w:rPr>
          <w:rFonts w:asciiTheme="minorHAnsi" w:eastAsia="Calibri" w:hAnsiTheme="minorHAnsi" w:cstheme="minorHAnsi"/>
          <w:b/>
          <w:bCs/>
          <w:noProof/>
          <w:u w:val="single"/>
          <w:lang w:eastAsia="sk-SK"/>
        </w:rPr>
        <w:t>Cena za opravy za 4 roky</w:t>
      </w:r>
      <w:r w:rsidRPr="00EA72A1">
        <w:rPr>
          <w:rFonts w:asciiTheme="minorHAnsi" w:eastAsia="Calibri" w:hAnsiTheme="minorHAnsi" w:cstheme="minorHAnsi"/>
          <w:noProof/>
          <w:lang w:eastAsia="sk-SK"/>
        </w:rPr>
        <w:t xml:space="preserve"> bude vyjadrená ako súčin hodinovej sadzby, v ktorej budú zahrnuté všetky náklady, ktoré súvisia s uskutočnením opravy, t. j. všetky činnosti, náklady, práce, výkony alebo služby nevyhnutné za účelom riadneho vykonania opravy vrátane drobného spotrebného materiálu</w:t>
      </w:r>
      <w:r w:rsidR="005416AF">
        <w:rPr>
          <w:rFonts w:asciiTheme="minorHAnsi" w:eastAsia="Calibri" w:hAnsiTheme="minorHAnsi" w:cstheme="minorHAnsi"/>
          <w:noProof/>
          <w:lang w:eastAsia="sk-SK"/>
        </w:rPr>
        <w:t>,</w:t>
      </w:r>
      <w:r w:rsidRPr="00EA72A1">
        <w:rPr>
          <w:rFonts w:asciiTheme="minorHAnsi" w:eastAsia="Calibri" w:hAnsiTheme="minorHAnsi" w:cstheme="minorHAnsi"/>
          <w:noProof/>
          <w:lang w:eastAsia="sk-SK"/>
        </w:rPr>
        <w:t xml:space="preserve"> a predpokladaného počtu hodín opráv za 4 roky. Uchádzač uvedie primerané hodinové sadzby za opravy v eurách zaokrúhlene na 2 desatinné miesta do Prílohy č. 3 pre príslušnú časť zákazky vyznačených žltou farbou. Cena za opravy za 4 roky bude automaticky prerátaná do Prílohy č. 1 - Návrh na plnenie kritéria pre príslušnú časť zákazky.</w:t>
      </w:r>
    </w:p>
    <w:p w14:paraId="5D540723" w14:textId="77777777" w:rsidR="00E053C6" w:rsidRPr="00EA72A1" w:rsidRDefault="00E053C6" w:rsidP="00EA72A1">
      <w:pPr>
        <w:spacing w:after="0" w:line="276" w:lineRule="auto"/>
        <w:ind w:left="454"/>
        <w:rPr>
          <w:rFonts w:asciiTheme="minorHAnsi" w:eastAsia="Calibri" w:hAnsiTheme="minorHAnsi" w:cstheme="minorHAnsi"/>
          <w:noProof/>
          <w:lang w:eastAsia="sk-SK"/>
        </w:rPr>
      </w:pPr>
    </w:p>
    <w:p w14:paraId="006A319B" w14:textId="64455A3B" w:rsidR="00B816EE" w:rsidRPr="002F53F8" w:rsidRDefault="00B816EE" w:rsidP="00F00B76">
      <w:pPr>
        <w:pStyle w:val="Odsekzoznamu"/>
        <w:numPr>
          <w:ilvl w:val="0"/>
          <w:numId w:val="53"/>
        </w:numPr>
        <w:spacing w:line="276" w:lineRule="auto"/>
        <w:rPr>
          <w:rFonts w:asciiTheme="minorHAnsi" w:eastAsia="Calibri" w:hAnsiTheme="minorHAnsi" w:cstheme="minorHAnsi"/>
          <w:lang w:eastAsia="sk-SK"/>
        </w:rPr>
      </w:pPr>
      <w:r w:rsidRPr="002F53F8">
        <w:rPr>
          <w:rFonts w:asciiTheme="minorHAnsi" w:eastAsia="Calibri" w:hAnsiTheme="minorHAnsi" w:cstheme="minorHAnsi"/>
          <w:lang w:eastAsia="sk-SK"/>
        </w:rPr>
        <w:t xml:space="preserve">Cena celkom za predmet zákazky </w:t>
      </w:r>
      <w:r w:rsidR="005416AF">
        <w:rPr>
          <w:rFonts w:asciiTheme="minorHAnsi" w:eastAsia="Calibri" w:hAnsiTheme="minorHAnsi" w:cstheme="minorHAnsi"/>
          <w:lang w:eastAsia="sk-SK"/>
        </w:rPr>
        <w:t xml:space="preserve">pre príslušnú časť </w:t>
      </w:r>
      <w:r w:rsidRPr="002F53F8">
        <w:rPr>
          <w:rFonts w:asciiTheme="minorHAnsi" w:eastAsia="Calibri" w:hAnsiTheme="minorHAnsi" w:cstheme="minorHAnsi"/>
          <w:lang w:eastAsia="sk-SK"/>
        </w:rPr>
        <w:t xml:space="preserve">je celková cena za </w:t>
      </w:r>
      <w:r w:rsidR="002C2B08" w:rsidRPr="002F53F8">
        <w:rPr>
          <w:rFonts w:asciiTheme="minorHAnsi" w:eastAsia="Calibri" w:hAnsiTheme="minorHAnsi" w:cstheme="minorHAnsi"/>
          <w:lang w:eastAsia="sk-SK"/>
        </w:rPr>
        <w:t xml:space="preserve">plnenie </w:t>
      </w:r>
      <w:r w:rsidRPr="002F53F8">
        <w:rPr>
          <w:rFonts w:asciiTheme="minorHAnsi" w:eastAsia="Calibri" w:hAnsiTheme="minorHAnsi" w:cstheme="minorHAnsi"/>
          <w:lang w:eastAsia="sk-SK"/>
        </w:rPr>
        <w:t>predmetu zákazky</w:t>
      </w:r>
      <w:r w:rsidR="005416AF">
        <w:rPr>
          <w:rFonts w:asciiTheme="minorHAnsi" w:eastAsia="Calibri" w:hAnsiTheme="minorHAnsi" w:cstheme="minorHAnsi"/>
          <w:lang w:eastAsia="sk-SK"/>
        </w:rPr>
        <w:t xml:space="preserve"> príslušnej časti</w:t>
      </w:r>
      <w:r w:rsidRPr="002F53F8">
        <w:rPr>
          <w:rFonts w:asciiTheme="minorHAnsi" w:eastAsia="Calibri" w:hAnsiTheme="minorHAnsi" w:cstheme="minorHAnsi"/>
          <w:lang w:eastAsia="sk-SK"/>
        </w:rPr>
        <w:t>, ktorú dodá uchádzač na základe plnenia predmetu zákazky v rozsahu, vyhotovení, technickej špecifi</w:t>
      </w:r>
      <w:r w:rsidR="00EC37AC" w:rsidRPr="002F53F8">
        <w:rPr>
          <w:rFonts w:asciiTheme="minorHAnsi" w:eastAsia="Calibri" w:hAnsiTheme="minorHAnsi" w:cstheme="minorHAnsi"/>
          <w:lang w:eastAsia="sk-SK"/>
        </w:rPr>
        <w:t>kácii a parametroch v súlade s o</w:t>
      </w:r>
      <w:r w:rsidRPr="002F53F8">
        <w:rPr>
          <w:rFonts w:asciiTheme="minorHAnsi" w:eastAsia="Calibri" w:hAnsiTheme="minorHAnsi" w:cstheme="minorHAnsi"/>
          <w:lang w:eastAsia="sk-SK"/>
        </w:rPr>
        <w:t xml:space="preserve">pisom </w:t>
      </w:r>
      <w:r w:rsidR="00EC37AC" w:rsidRPr="002F53F8">
        <w:rPr>
          <w:rFonts w:asciiTheme="minorHAnsi" w:eastAsia="Calibri" w:hAnsiTheme="minorHAnsi" w:cstheme="minorHAnsi"/>
          <w:lang w:eastAsia="sk-SK"/>
        </w:rPr>
        <w:t xml:space="preserve">predmetu </w:t>
      </w:r>
      <w:r w:rsidRPr="002F53F8">
        <w:rPr>
          <w:rFonts w:asciiTheme="minorHAnsi" w:eastAsia="Calibri" w:hAnsiTheme="minorHAnsi" w:cstheme="minorHAnsi"/>
          <w:lang w:eastAsia="sk-SK"/>
        </w:rPr>
        <w:t>zákazky uvedeným v časti B.1 Opis predmetu zákazky týchto SP.</w:t>
      </w:r>
      <w:r w:rsidR="005C7BBE" w:rsidRPr="002F53F8">
        <w:rPr>
          <w:rFonts w:asciiTheme="minorHAnsi" w:eastAsia="Calibri" w:hAnsiTheme="minorHAnsi" w:cstheme="minorHAnsi"/>
          <w:lang w:eastAsia="sk-SK"/>
        </w:rPr>
        <w:t xml:space="preserve"> </w:t>
      </w:r>
    </w:p>
    <w:p w14:paraId="2D2F24CE" w14:textId="77777777" w:rsidR="00E053C6" w:rsidRPr="00373802" w:rsidRDefault="00E053C6" w:rsidP="0046494E">
      <w:pPr>
        <w:spacing w:after="0" w:line="276" w:lineRule="auto"/>
        <w:rPr>
          <w:rFonts w:asciiTheme="minorHAnsi" w:eastAsia="Calibri" w:hAnsiTheme="minorHAnsi" w:cstheme="minorHAnsi"/>
          <w:noProof/>
          <w:color w:val="FF0000"/>
          <w:lang w:eastAsia="sk-SK"/>
        </w:rPr>
      </w:pPr>
    </w:p>
    <w:p w14:paraId="3B414B90" w14:textId="05E78840" w:rsidR="001663B9" w:rsidRPr="002F53F8" w:rsidRDefault="001663B9" w:rsidP="00F00B76">
      <w:pPr>
        <w:pStyle w:val="Odsekzoznamu"/>
        <w:numPr>
          <w:ilvl w:val="0"/>
          <w:numId w:val="53"/>
        </w:numPr>
        <w:spacing w:line="276" w:lineRule="auto"/>
        <w:rPr>
          <w:rFonts w:asciiTheme="minorHAnsi" w:eastAsia="Calibri" w:hAnsiTheme="minorHAnsi" w:cstheme="minorHAnsi"/>
          <w:lang w:eastAsia="sk-SK"/>
        </w:rPr>
      </w:pPr>
      <w:r w:rsidRPr="002F53F8">
        <w:rPr>
          <w:rFonts w:asciiTheme="minorHAnsi" w:eastAsia="Calibri" w:hAnsiTheme="minorHAnsi" w:cstheme="minorHAnsi"/>
          <w:lang w:eastAsia="sk-SK"/>
        </w:rPr>
        <w:lastRenderedPageBreak/>
        <w:t xml:space="preserve">V celkovej cene musia byť započítané všetky ekonomicky oprávnené náklady a primeraný zisk podľa § 2 a § 3 zákona č. 18/1996 Z. z. o cenách v znení neskorších predpisov a § 3 vyhlášky č. 87/1996 Z. z., ktorou sa vykonáva zákon č. 18/1996 Z. z. o cenách v znení neskorších predpisov. Súčasťou celkovej ceny je aj príslušná spotrebná daň a pri dovážanom tovare aj clo a iné platby vyberané v rámci uplatňovania nesadzobných opatrení ustanovených osobitnými predpismi. </w:t>
      </w:r>
      <w:r w:rsidRPr="002F53F8">
        <w:rPr>
          <w:rFonts w:asciiTheme="minorHAnsi" w:hAnsiTheme="minorHAnsi" w:cstheme="minorHAnsi"/>
        </w:rPr>
        <w:t>Ponúknutá cena pre príslušnú samostatnú časť predmetu zákazky bude počas trvania rámcovej dohody maximálna a bude obsahovať všetky náklady úspešného uchádzača potrebné na splnenie predmetu zákazky (príslušnej samostatnej časti predmetu zákazky).</w:t>
      </w:r>
    </w:p>
    <w:p w14:paraId="1A5A613F" w14:textId="77777777" w:rsidR="00E053C6" w:rsidRPr="00373802" w:rsidRDefault="00E053C6" w:rsidP="001C1373">
      <w:pPr>
        <w:spacing w:after="0" w:line="276" w:lineRule="auto"/>
        <w:ind w:left="454"/>
        <w:rPr>
          <w:rFonts w:asciiTheme="minorHAnsi" w:eastAsia="Calibri" w:hAnsiTheme="minorHAnsi" w:cstheme="minorHAnsi"/>
          <w:noProof/>
          <w:color w:val="FF0000"/>
          <w:lang w:eastAsia="sk-SK"/>
        </w:rPr>
      </w:pPr>
    </w:p>
    <w:p w14:paraId="491FE608" w14:textId="77777777" w:rsidR="00E053C6" w:rsidRPr="00373802" w:rsidRDefault="00E053C6" w:rsidP="001C1373">
      <w:pPr>
        <w:spacing w:after="0" w:line="276" w:lineRule="auto"/>
        <w:rPr>
          <w:rFonts w:asciiTheme="minorHAnsi" w:eastAsia="Calibri" w:hAnsiTheme="minorHAnsi" w:cstheme="minorHAnsi"/>
          <w:noProof/>
          <w:color w:val="FF0000"/>
          <w:lang w:eastAsia="sk-SK"/>
        </w:rPr>
      </w:pPr>
    </w:p>
    <w:p w14:paraId="415785AA" w14:textId="584A0E70" w:rsidR="00C3366A" w:rsidRPr="00C3366A" w:rsidRDefault="00910872" w:rsidP="00F00B76">
      <w:pPr>
        <w:numPr>
          <w:ilvl w:val="0"/>
          <w:numId w:val="53"/>
        </w:numPr>
        <w:spacing w:line="276" w:lineRule="auto"/>
        <w:rPr>
          <w:rFonts w:asciiTheme="minorHAnsi" w:eastAsia="Calibri" w:hAnsiTheme="minorHAnsi" w:cstheme="minorHAnsi"/>
          <w:noProof/>
          <w:lang w:eastAsia="sk-SK"/>
        </w:rPr>
      </w:pPr>
      <w:r w:rsidRPr="00C3366A">
        <w:rPr>
          <w:rFonts w:asciiTheme="minorHAnsi" w:eastAsia="Calibri" w:hAnsiTheme="minorHAnsi" w:cstheme="minorHAnsi"/>
          <w:noProof/>
          <w:lang w:eastAsia="sk-SK"/>
        </w:rPr>
        <w:t xml:space="preserve">Uchádzač vyplní jednotkové ceny </w:t>
      </w:r>
      <w:r w:rsidR="002F53F8">
        <w:rPr>
          <w:rFonts w:asciiTheme="minorHAnsi" w:eastAsia="Calibri" w:hAnsiTheme="minorHAnsi" w:cstheme="minorHAnsi"/>
          <w:noProof/>
          <w:lang w:eastAsia="sk-SK"/>
        </w:rPr>
        <w:t xml:space="preserve">a hodinovú sadzbu </w:t>
      </w:r>
      <w:r w:rsidRPr="00C3366A">
        <w:rPr>
          <w:rFonts w:asciiTheme="minorHAnsi" w:eastAsia="Calibri" w:hAnsiTheme="minorHAnsi" w:cstheme="minorHAnsi"/>
          <w:b/>
          <w:bCs/>
          <w:noProof/>
          <w:lang w:eastAsia="sk-SK"/>
        </w:rPr>
        <w:t xml:space="preserve">v eurách </w:t>
      </w:r>
      <w:r w:rsidR="00C3366A" w:rsidRPr="00C3366A">
        <w:rPr>
          <w:rFonts w:asciiTheme="minorHAnsi" w:eastAsia="Calibri" w:hAnsiTheme="minorHAnsi" w:cstheme="minorHAnsi"/>
          <w:b/>
          <w:bCs/>
          <w:noProof/>
          <w:lang w:eastAsia="sk-SK"/>
        </w:rPr>
        <w:t>bez DPH</w:t>
      </w:r>
      <w:r w:rsidR="00C3366A">
        <w:rPr>
          <w:rFonts w:asciiTheme="minorHAnsi" w:eastAsia="Calibri" w:hAnsiTheme="minorHAnsi" w:cstheme="minorHAnsi"/>
          <w:noProof/>
          <w:lang w:eastAsia="sk-SK"/>
        </w:rPr>
        <w:t xml:space="preserve"> </w:t>
      </w:r>
      <w:r w:rsidRPr="00C3366A">
        <w:rPr>
          <w:rFonts w:asciiTheme="minorHAnsi" w:eastAsia="Calibri" w:hAnsiTheme="minorHAnsi" w:cstheme="minorHAnsi"/>
          <w:noProof/>
          <w:lang w:eastAsia="sk-SK"/>
        </w:rPr>
        <w:t xml:space="preserve">na </w:t>
      </w:r>
      <w:r w:rsidRPr="00C3366A">
        <w:rPr>
          <w:rFonts w:asciiTheme="minorHAnsi" w:eastAsia="Calibri" w:hAnsiTheme="minorHAnsi" w:cstheme="minorHAnsi"/>
          <w:b/>
          <w:bCs/>
          <w:noProof/>
          <w:lang w:eastAsia="sk-SK"/>
        </w:rPr>
        <w:t>dve desatinné miesta</w:t>
      </w:r>
      <w:r w:rsidRPr="00C3366A">
        <w:rPr>
          <w:rFonts w:asciiTheme="minorHAnsi" w:eastAsia="Calibri" w:hAnsiTheme="minorHAnsi" w:cstheme="minorHAnsi"/>
          <w:noProof/>
          <w:lang w:eastAsia="sk-SK"/>
        </w:rPr>
        <w:t xml:space="preserve"> pre všetky položky uvedené v Príloh</w:t>
      </w:r>
      <w:r w:rsidR="00C3366A" w:rsidRPr="00C3366A">
        <w:rPr>
          <w:rFonts w:asciiTheme="minorHAnsi" w:eastAsia="Calibri" w:hAnsiTheme="minorHAnsi" w:cstheme="minorHAnsi"/>
          <w:noProof/>
          <w:lang w:eastAsia="sk-SK"/>
        </w:rPr>
        <w:t>e</w:t>
      </w:r>
      <w:r w:rsidRPr="00C3366A">
        <w:rPr>
          <w:rFonts w:asciiTheme="minorHAnsi" w:eastAsia="Calibri" w:hAnsiTheme="minorHAnsi" w:cstheme="minorHAnsi"/>
          <w:noProof/>
          <w:lang w:eastAsia="sk-SK"/>
        </w:rPr>
        <w:t xml:space="preserve"> č. </w:t>
      </w:r>
      <w:r w:rsidR="00C3366A" w:rsidRPr="00C3366A">
        <w:rPr>
          <w:rFonts w:asciiTheme="minorHAnsi" w:eastAsia="Calibri" w:hAnsiTheme="minorHAnsi" w:cstheme="minorHAnsi"/>
          <w:noProof/>
          <w:lang w:eastAsia="sk-SK"/>
        </w:rPr>
        <w:t>2</w:t>
      </w:r>
      <w:r w:rsidRPr="00C3366A">
        <w:rPr>
          <w:rFonts w:asciiTheme="minorHAnsi" w:eastAsia="Calibri" w:hAnsiTheme="minorHAnsi" w:cstheme="minorHAnsi"/>
          <w:noProof/>
          <w:lang w:eastAsia="sk-SK"/>
        </w:rPr>
        <w:t xml:space="preserve"> k časti B.2 - Špecifikácia ceny - </w:t>
      </w:r>
      <w:r w:rsidR="00C3366A" w:rsidRPr="00C3366A">
        <w:rPr>
          <w:rFonts w:asciiTheme="minorHAnsi" w:eastAsia="Calibri" w:hAnsiTheme="minorHAnsi" w:cstheme="minorHAnsi"/>
          <w:noProof/>
          <w:lang w:eastAsia="sk-SK"/>
        </w:rPr>
        <w:t xml:space="preserve">Cena za servis a kontrolu a v Prílohe č. 3  k časti B.2 – Špecifikácia ceny - Cena za opravu a náhradné diely </w:t>
      </w:r>
      <w:r w:rsidR="00C3366A" w:rsidRPr="005750A7">
        <w:rPr>
          <w:rFonts w:asciiTheme="minorHAnsi" w:eastAsia="Calibri" w:hAnsiTheme="minorHAnsi" w:cstheme="minorHAnsi"/>
          <w:b/>
          <w:bCs/>
          <w:noProof/>
          <w:lang w:eastAsia="sk-SK"/>
        </w:rPr>
        <w:t>(samostatne pre časť A a samostatne pre časť B</w:t>
      </w:r>
      <w:r w:rsidR="00C3366A" w:rsidRPr="00C3366A">
        <w:rPr>
          <w:rFonts w:asciiTheme="minorHAnsi" w:eastAsia="Calibri" w:hAnsiTheme="minorHAnsi" w:cstheme="minorHAnsi"/>
          <w:b/>
          <w:bCs/>
          <w:noProof/>
          <w:lang w:eastAsia="sk-SK"/>
        </w:rPr>
        <w:t>),</w:t>
      </w:r>
      <w:r w:rsidR="00C3366A" w:rsidRPr="00C3366A">
        <w:rPr>
          <w:rFonts w:asciiTheme="minorHAnsi" w:eastAsia="Calibri" w:hAnsiTheme="minorHAnsi" w:cstheme="minorHAnsi"/>
          <w:noProof/>
          <w:lang w:eastAsia="sk-SK"/>
        </w:rPr>
        <w:t xml:space="preserve"> podľa toho pre ktorú časť/časti predkladá ponuku</w:t>
      </w:r>
      <w:r w:rsidR="00C3366A">
        <w:rPr>
          <w:rFonts w:asciiTheme="minorHAnsi" w:eastAsia="Calibri" w:hAnsiTheme="minorHAnsi" w:cstheme="minorHAnsi"/>
          <w:noProof/>
          <w:lang w:eastAsia="sk-SK"/>
        </w:rPr>
        <w:t>.</w:t>
      </w:r>
    </w:p>
    <w:p w14:paraId="55AF9490" w14:textId="77777777" w:rsidR="00C3366A" w:rsidRDefault="00C3366A" w:rsidP="00C3366A">
      <w:pPr>
        <w:pStyle w:val="Odsekzoznamu"/>
        <w:rPr>
          <w:rFonts w:asciiTheme="minorHAnsi" w:eastAsia="Calibri" w:hAnsiTheme="minorHAnsi" w:cstheme="minorHAnsi"/>
          <w:color w:val="FF0000"/>
          <w:lang w:eastAsia="sk-SK"/>
        </w:rPr>
      </w:pPr>
    </w:p>
    <w:p w14:paraId="67C88D1B" w14:textId="43F0C472" w:rsidR="00E053C6" w:rsidRPr="00C3366A" w:rsidRDefault="00910872" w:rsidP="00CC43CC">
      <w:pPr>
        <w:spacing w:line="276" w:lineRule="auto"/>
        <w:ind w:left="454"/>
        <w:rPr>
          <w:rFonts w:asciiTheme="minorHAnsi" w:eastAsia="Calibri" w:hAnsiTheme="minorHAnsi" w:cstheme="minorHAnsi"/>
          <w:noProof/>
          <w:lang w:eastAsia="sk-SK"/>
        </w:rPr>
      </w:pPr>
      <w:r w:rsidRPr="00C3366A">
        <w:rPr>
          <w:rFonts w:asciiTheme="minorHAnsi" w:eastAsia="Calibri" w:hAnsiTheme="minorHAnsi" w:cstheme="minorHAnsi"/>
          <w:noProof/>
          <w:lang w:eastAsia="sk-SK"/>
        </w:rPr>
        <w:t xml:space="preserve">Uchádzač vyplňuje len </w:t>
      </w:r>
      <w:r w:rsidRPr="00C3366A">
        <w:rPr>
          <w:rFonts w:asciiTheme="minorHAnsi" w:eastAsia="Calibri" w:hAnsiTheme="minorHAnsi" w:cstheme="minorHAnsi"/>
          <w:b/>
          <w:bCs/>
          <w:noProof/>
          <w:lang w:eastAsia="sk-SK"/>
        </w:rPr>
        <w:t>vyžltené bunky</w:t>
      </w:r>
      <w:r w:rsidRPr="00C3366A">
        <w:rPr>
          <w:rFonts w:asciiTheme="minorHAnsi" w:eastAsia="Calibri" w:hAnsiTheme="minorHAnsi" w:cstheme="minorHAnsi"/>
          <w:noProof/>
          <w:lang w:eastAsia="sk-SK"/>
        </w:rPr>
        <w:t xml:space="preserve">, do ostatných buniek nesmie zasahovať. Ceny predloží v elektronickej forme so zabudovanou matematikou vo formáte </w:t>
      </w:r>
      <w:r w:rsidRPr="00C3366A">
        <w:rPr>
          <w:rFonts w:asciiTheme="minorHAnsi" w:eastAsia="Calibri" w:hAnsiTheme="minorHAnsi" w:cstheme="minorHAnsi"/>
          <w:b/>
          <w:bCs/>
          <w:noProof/>
          <w:lang w:eastAsia="sk-SK"/>
        </w:rPr>
        <w:t>*xls/*xlsx</w:t>
      </w:r>
      <w:r w:rsidRPr="00C3366A">
        <w:rPr>
          <w:rFonts w:asciiTheme="minorHAnsi" w:eastAsia="Calibri" w:hAnsiTheme="minorHAnsi" w:cstheme="minorHAnsi"/>
          <w:noProof/>
          <w:lang w:eastAsia="sk-SK"/>
        </w:rPr>
        <w:t xml:space="preserve">. Cena sa vyplňuje bez medzier pri tisícoch. Ceny predloží podpísané uchádzačom, a to jeho štatutárnym orgánom alebo členom štatutárneho orgánu alebo iným zástupcom uchádzača, ktorý je oprávnený konať v mene uchádzača v záväzkových vzťahoch vo formáte </w:t>
      </w:r>
      <w:r w:rsidRPr="00C3366A">
        <w:rPr>
          <w:rFonts w:asciiTheme="minorHAnsi" w:eastAsia="Calibri" w:hAnsiTheme="minorHAnsi" w:cstheme="minorHAnsi"/>
          <w:b/>
          <w:bCs/>
          <w:noProof/>
          <w:lang w:eastAsia="sk-SK"/>
        </w:rPr>
        <w:t>pdf.</w:t>
      </w:r>
      <w:r w:rsidRPr="00C3366A">
        <w:rPr>
          <w:rFonts w:asciiTheme="minorHAnsi" w:eastAsia="Calibri" w:hAnsiTheme="minorHAnsi" w:cstheme="minorHAnsi"/>
          <w:noProof/>
          <w:lang w:eastAsia="sk-SK"/>
        </w:rPr>
        <w:t xml:space="preserve"> a vo formáte </w:t>
      </w:r>
      <w:r w:rsidRPr="00C3366A">
        <w:rPr>
          <w:rFonts w:asciiTheme="minorHAnsi" w:eastAsia="Calibri" w:hAnsiTheme="minorHAnsi" w:cstheme="minorHAnsi"/>
          <w:b/>
          <w:bCs/>
          <w:noProof/>
          <w:lang w:eastAsia="sk-SK"/>
        </w:rPr>
        <w:t>Microsoft Excel *xls./*xlsx.</w:t>
      </w:r>
      <w:r w:rsidRPr="00C3366A">
        <w:rPr>
          <w:rFonts w:asciiTheme="minorHAnsi" w:eastAsia="Calibri" w:hAnsiTheme="minorHAnsi" w:cstheme="minorHAnsi"/>
          <w:noProof/>
          <w:lang w:eastAsia="sk-SK"/>
        </w:rPr>
        <w:t xml:space="preserve"> a zodpovedá za to, že ceny v elektronickej a pdf. forme sa zhodujú.</w:t>
      </w:r>
      <w:r w:rsidRPr="00C3366A" w:rsidDel="00910872">
        <w:rPr>
          <w:rFonts w:asciiTheme="minorHAnsi" w:eastAsia="Calibri" w:hAnsiTheme="minorHAnsi" w:cstheme="minorHAnsi"/>
          <w:b/>
          <w:noProof/>
          <w:lang w:eastAsia="sk-SK"/>
        </w:rPr>
        <w:t xml:space="preserve"> </w:t>
      </w:r>
    </w:p>
    <w:p w14:paraId="15013863" w14:textId="77777777" w:rsidR="00297397" w:rsidRPr="00373802" w:rsidRDefault="00297397" w:rsidP="00C1273A">
      <w:pPr>
        <w:spacing w:after="0" w:line="276" w:lineRule="auto"/>
        <w:jc w:val="left"/>
        <w:rPr>
          <w:rFonts w:asciiTheme="minorHAnsi" w:eastAsia="Calibri" w:hAnsiTheme="minorHAnsi" w:cstheme="minorHAnsi"/>
          <w:noProof/>
          <w:color w:val="FF0000"/>
          <w:lang w:eastAsia="sk-SK"/>
        </w:rPr>
      </w:pPr>
    </w:p>
    <w:p w14:paraId="04A5747C" w14:textId="465302D8" w:rsidR="00C44CD9" w:rsidRPr="00C1273A" w:rsidRDefault="00E053C6" w:rsidP="00C1273A">
      <w:pPr>
        <w:numPr>
          <w:ilvl w:val="0"/>
          <w:numId w:val="53"/>
        </w:numPr>
        <w:spacing w:after="0" w:line="276" w:lineRule="auto"/>
        <w:rPr>
          <w:rFonts w:asciiTheme="minorHAnsi" w:eastAsia="Calibri" w:hAnsiTheme="minorHAnsi" w:cstheme="minorHAnsi"/>
          <w:noProof/>
          <w:color w:val="FF0000"/>
          <w:lang w:eastAsia="sk-SK"/>
        </w:rPr>
      </w:pPr>
      <w:r w:rsidRPr="00C1273A">
        <w:rPr>
          <w:rFonts w:asciiTheme="minorHAnsi" w:eastAsia="Calibri" w:hAnsiTheme="minorHAnsi" w:cstheme="minorHAnsi"/>
          <w:noProof/>
          <w:lang w:eastAsia="sk-SK"/>
        </w:rPr>
        <w:t xml:space="preserve">Uchádzač je povinný oceniť </w:t>
      </w:r>
      <w:r w:rsidR="00C1273A" w:rsidRPr="00620B6C">
        <w:rPr>
          <w:rFonts w:asciiTheme="minorHAnsi" w:eastAsia="Calibri" w:hAnsiTheme="minorHAnsi" w:cstheme="minorHAnsi"/>
          <w:lang w:eastAsia="sk-SK"/>
        </w:rPr>
        <w:t>v elektronickej forme so zabudovanou matematikou vo formáte .</w:t>
      </w:r>
      <w:proofErr w:type="spellStart"/>
      <w:r w:rsidR="00C1273A" w:rsidRPr="00620B6C">
        <w:rPr>
          <w:rFonts w:asciiTheme="minorHAnsi" w:eastAsia="Calibri" w:hAnsiTheme="minorHAnsi" w:cstheme="minorHAnsi"/>
          <w:lang w:eastAsia="sk-SK"/>
        </w:rPr>
        <w:t>xls</w:t>
      </w:r>
      <w:proofErr w:type="spellEnd"/>
      <w:r w:rsidR="00C1273A" w:rsidRPr="00620B6C">
        <w:rPr>
          <w:rFonts w:asciiTheme="minorHAnsi" w:eastAsia="Calibri" w:hAnsiTheme="minorHAnsi" w:cstheme="minorHAnsi"/>
          <w:lang w:eastAsia="sk-SK"/>
        </w:rPr>
        <w:t>/.</w:t>
      </w:r>
      <w:proofErr w:type="spellStart"/>
      <w:r w:rsidR="00C1273A" w:rsidRPr="00620B6C">
        <w:rPr>
          <w:rFonts w:asciiTheme="minorHAnsi" w:eastAsia="Calibri" w:hAnsiTheme="minorHAnsi" w:cstheme="minorHAnsi"/>
          <w:lang w:eastAsia="sk-SK"/>
        </w:rPr>
        <w:t>xlsx</w:t>
      </w:r>
      <w:proofErr w:type="spellEnd"/>
      <w:r w:rsidR="00C1273A" w:rsidRPr="00620B6C">
        <w:rPr>
          <w:rFonts w:asciiTheme="minorHAnsi" w:eastAsia="Calibri" w:hAnsiTheme="minorHAnsi" w:cstheme="minorHAnsi"/>
          <w:lang w:eastAsia="sk-SK"/>
        </w:rPr>
        <w:t xml:space="preserve"> </w:t>
      </w:r>
      <w:r w:rsidRPr="00C1273A">
        <w:rPr>
          <w:rFonts w:asciiTheme="minorHAnsi" w:eastAsia="Calibri" w:hAnsiTheme="minorHAnsi" w:cstheme="minorHAnsi"/>
          <w:noProof/>
          <w:lang w:eastAsia="sk-SK"/>
        </w:rPr>
        <w:t>všetky položky</w:t>
      </w:r>
      <w:r w:rsidR="00A36441" w:rsidRPr="00C1273A">
        <w:rPr>
          <w:rFonts w:asciiTheme="minorHAnsi" w:eastAsia="Calibri" w:hAnsiTheme="minorHAnsi" w:cstheme="minorHAnsi"/>
          <w:noProof/>
          <w:lang w:eastAsia="sk-SK"/>
        </w:rPr>
        <w:t xml:space="preserve">, ktoré sú uvedené v Špecifikácií ceny označené na ocenenie </w:t>
      </w:r>
      <w:r w:rsidR="00A36441" w:rsidRPr="00C1273A">
        <w:rPr>
          <w:rFonts w:asciiTheme="minorHAnsi" w:eastAsia="Calibri" w:hAnsiTheme="minorHAnsi" w:cstheme="minorHAnsi"/>
          <w:b/>
          <w:bCs/>
          <w:noProof/>
          <w:lang w:eastAsia="sk-SK"/>
        </w:rPr>
        <w:t>primeranou cenou.</w:t>
      </w:r>
    </w:p>
    <w:p w14:paraId="46F886C5" w14:textId="77777777" w:rsidR="00C1273A" w:rsidRDefault="00C1273A" w:rsidP="00C1273A">
      <w:pPr>
        <w:pStyle w:val="Odsekzoznamu"/>
        <w:rPr>
          <w:rFonts w:asciiTheme="minorHAnsi" w:eastAsia="Calibri" w:hAnsiTheme="minorHAnsi" w:cstheme="minorHAnsi"/>
          <w:color w:val="FF0000"/>
          <w:lang w:eastAsia="sk-SK"/>
        </w:rPr>
      </w:pPr>
    </w:p>
    <w:p w14:paraId="647711F3" w14:textId="28EF6445" w:rsidR="00C1273A" w:rsidRPr="00C1273A" w:rsidRDefault="00C1273A" w:rsidP="00C1273A">
      <w:pPr>
        <w:pStyle w:val="Odsekzoznamu"/>
        <w:numPr>
          <w:ilvl w:val="0"/>
          <w:numId w:val="53"/>
        </w:numPr>
        <w:spacing w:after="120" w:line="276" w:lineRule="auto"/>
        <w:rPr>
          <w:rFonts w:asciiTheme="minorHAnsi" w:eastAsia="Calibri" w:hAnsiTheme="minorHAnsi" w:cstheme="minorHAnsi"/>
          <w:lang w:eastAsia="sk-SK"/>
        </w:rPr>
      </w:pPr>
      <w:r w:rsidRPr="00E67E81">
        <w:rPr>
          <w:rFonts w:asciiTheme="minorHAnsi" w:eastAsia="Calibri" w:hAnsiTheme="minorHAnsi" w:cstheme="minorHAnsi"/>
          <w:lang w:eastAsia="sk-SK"/>
        </w:rPr>
        <w:t>Žiadna zmena zdroja alebo vlastnosti ktoréhokoľvek materiálu nebude dôvodom na zmenu jednotkovej ceny.</w:t>
      </w:r>
    </w:p>
    <w:p w14:paraId="043F8F15" w14:textId="77777777" w:rsidR="00C1273A" w:rsidRPr="00C1273A" w:rsidRDefault="00C1273A" w:rsidP="00C1273A">
      <w:pPr>
        <w:pStyle w:val="Odsekzoznamu"/>
        <w:rPr>
          <w:rFonts w:asciiTheme="minorHAnsi" w:eastAsia="Calibri" w:hAnsiTheme="minorHAnsi" w:cstheme="minorHAnsi"/>
          <w:lang w:eastAsia="sk-SK"/>
        </w:rPr>
      </w:pPr>
    </w:p>
    <w:p w14:paraId="2E5EC1DA" w14:textId="41D437CA" w:rsidR="00C1273A" w:rsidRPr="00C1273A" w:rsidRDefault="00C1273A" w:rsidP="00C1273A">
      <w:pPr>
        <w:pStyle w:val="Odsekzoznamu"/>
        <w:numPr>
          <w:ilvl w:val="0"/>
          <w:numId w:val="53"/>
        </w:numPr>
        <w:spacing w:after="120" w:line="276" w:lineRule="auto"/>
        <w:rPr>
          <w:rFonts w:asciiTheme="minorHAnsi" w:eastAsia="Calibri" w:hAnsiTheme="minorHAnsi" w:cstheme="minorHAnsi"/>
          <w:lang w:eastAsia="sk-SK"/>
        </w:rPr>
      </w:pPr>
      <w:r w:rsidRPr="00C72968">
        <w:rPr>
          <w:rFonts w:asciiTheme="minorHAnsi" w:eastAsia="Calibri" w:hAnsiTheme="minorHAnsi" w:cstheme="minorHAnsi"/>
          <w:lang w:eastAsia="sk-SK"/>
        </w:rPr>
        <w:t>Verejný obstarávateľ si vyhradzuje právo na predloženie kalkulácií, rozborov, rozpisov jednotkových cien a hodinových sadzieb z ponuky uchádzača a to v prípade, že táto jednotková cena alebo hodinová sadzba vykazuje výrazný rozdiel oproti ostatným uchádzačom alebo oproti obvyklým trhovým cenám.</w:t>
      </w:r>
    </w:p>
    <w:p w14:paraId="5236314D" w14:textId="77777777" w:rsidR="00C3366A" w:rsidRPr="00C3366A" w:rsidRDefault="00C3366A" w:rsidP="00C3366A">
      <w:pPr>
        <w:pStyle w:val="Odsekzoznamu"/>
        <w:rPr>
          <w:rFonts w:asciiTheme="minorHAnsi" w:eastAsia="Calibri" w:hAnsiTheme="minorHAnsi" w:cstheme="minorHAnsi"/>
          <w:lang w:eastAsia="sk-SK"/>
        </w:rPr>
      </w:pPr>
    </w:p>
    <w:p w14:paraId="0EC261FF" w14:textId="04FD6318" w:rsidR="00C3366A" w:rsidRPr="00C3366A" w:rsidRDefault="00C3366A" w:rsidP="00C3366A">
      <w:pPr>
        <w:pStyle w:val="Odsekzoznamu"/>
        <w:numPr>
          <w:ilvl w:val="0"/>
          <w:numId w:val="53"/>
        </w:numPr>
        <w:spacing w:after="120" w:line="276" w:lineRule="auto"/>
        <w:rPr>
          <w:rFonts w:asciiTheme="minorHAnsi" w:eastAsia="Calibri" w:hAnsiTheme="minorHAnsi" w:cstheme="minorHAnsi"/>
          <w:lang w:eastAsia="sk-SK"/>
        </w:rPr>
      </w:pPr>
      <w:r w:rsidRPr="009A125B">
        <w:rPr>
          <w:rFonts w:asciiTheme="minorHAnsi" w:eastAsia="Calibri" w:hAnsiTheme="minorHAnsi" w:cstheme="minorHAnsi"/>
          <w:lang w:eastAsia="sk-SK"/>
        </w:rPr>
        <w:t xml:space="preserve">Je výhradnou povinnosťou záujemcu, aby si dôsledne preštudoval súťažné podklady a všetky vysvetlenia/doplnenia k súťažným podkladom poskytnuté v priebehu súťaže a taktiež, aby si obstaral spoľahlivé informácie súvisiace so všetkými podmienkami a záväzkami, ktoré môžu akýmkoľvek spôsobom ovplyvniť cenu a charakter ponuky </w:t>
      </w:r>
      <w:r w:rsidRPr="00C3366A">
        <w:rPr>
          <w:rFonts w:asciiTheme="minorHAnsi" w:eastAsia="Calibri" w:hAnsiTheme="minorHAnsi" w:cstheme="minorHAnsi"/>
          <w:lang w:eastAsia="sk-SK"/>
        </w:rPr>
        <w:t xml:space="preserve">alebo poskytnutie služby. </w:t>
      </w:r>
    </w:p>
    <w:p w14:paraId="3D29746D" w14:textId="77777777" w:rsidR="00E053C6" w:rsidRPr="00373802" w:rsidRDefault="00E053C6" w:rsidP="001C1373">
      <w:pPr>
        <w:spacing w:after="0" w:line="276" w:lineRule="auto"/>
        <w:ind w:left="708"/>
        <w:jc w:val="left"/>
        <w:rPr>
          <w:rFonts w:asciiTheme="minorHAnsi" w:hAnsiTheme="minorHAnsi" w:cstheme="minorHAnsi"/>
          <w:noProof/>
          <w:color w:val="FF0000"/>
        </w:rPr>
      </w:pPr>
    </w:p>
    <w:p w14:paraId="7A646079" w14:textId="1199EC9E" w:rsidR="00E053C6" w:rsidRPr="005A66DB" w:rsidRDefault="00E053C6" w:rsidP="00F00B76">
      <w:pPr>
        <w:numPr>
          <w:ilvl w:val="0"/>
          <w:numId w:val="53"/>
        </w:numPr>
        <w:spacing w:after="0" w:line="276" w:lineRule="auto"/>
        <w:rPr>
          <w:rFonts w:asciiTheme="minorHAnsi" w:eastAsia="Calibri" w:hAnsiTheme="minorHAnsi" w:cstheme="minorHAnsi"/>
          <w:noProof/>
          <w:lang w:eastAsia="sk-SK"/>
        </w:rPr>
      </w:pPr>
      <w:r w:rsidRPr="005A66DB">
        <w:rPr>
          <w:rFonts w:asciiTheme="minorHAnsi" w:eastAsia="Calibri" w:hAnsiTheme="minorHAnsi" w:cstheme="minorHAnsi"/>
          <w:noProof/>
          <w:lang w:eastAsia="sk-SK"/>
        </w:rPr>
        <w:t xml:space="preserve">Prijaté jednotkové ceny </w:t>
      </w:r>
      <w:r w:rsidR="00C3366A">
        <w:rPr>
          <w:rFonts w:asciiTheme="minorHAnsi" w:eastAsia="Calibri" w:hAnsiTheme="minorHAnsi" w:cstheme="minorHAnsi"/>
          <w:noProof/>
          <w:lang w:eastAsia="sk-SK"/>
        </w:rPr>
        <w:t>budú</w:t>
      </w:r>
      <w:r w:rsidRPr="005A66DB">
        <w:rPr>
          <w:rFonts w:asciiTheme="minorHAnsi" w:eastAsia="Calibri" w:hAnsiTheme="minorHAnsi" w:cstheme="minorHAnsi"/>
          <w:noProof/>
          <w:lang w:eastAsia="sk-SK"/>
        </w:rPr>
        <w:t xml:space="preserve"> záväzné pre uzavretie </w:t>
      </w:r>
      <w:r w:rsidR="00553049" w:rsidRPr="005A66DB">
        <w:rPr>
          <w:rFonts w:asciiTheme="minorHAnsi" w:eastAsia="Calibri" w:hAnsiTheme="minorHAnsi" w:cstheme="minorHAnsi"/>
          <w:noProof/>
          <w:lang w:eastAsia="sk-SK"/>
        </w:rPr>
        <w:t>Dohody</w:t>
      </w:r>
      <w:r w:rsidRPr="005A66DB">
        <w:rPr>
          <w:rFonts w:asciiTheme="minorHAnsi" w:eastAsia="Calibri" w:hAnsiTheme="minorHAnsi" w:cstheme="minorHAnsi"/>
          <w:noProof/>
          <w:lang w:eastAsia="sk-SK"/>
        </w:rPr>
        <w:t>, stanoven</w:t>
      </w:r>
      <w:r w:rsidR="00553049" w:rsidRPr="005A66DB">
        <w:rPr>
          <w:rFonts w:asciiTheme="minorHAnsi" w:eastAsia="Calibri" w:hAnsiTheme="minorHAnsi" w:cstheme="minorHAnsi"/>
          <w:noProof/>
          <w:lang w:eastAsia="sk-SK"/>
        </w:rPr>
        <w:t>é</w:t>
      </w:r>
      <w:r w:rsidRPr="005A66DB">
        <w:rPr>
          <w:rFonts w:asciiTheme="minorHAnsi" w:eastAsia="Calibri" w:hAnsiTheme="minorHAnsi" w:cstheme="minorHAnsi"/>
          <w:noProof/>
          <w:lang w:eastAsia="sk-SK"/>
        </w:rPr>
        <w:t xml:space="preserve"> v súlade s ponukou uchádzača, pevné a nemenné počas platnosti </w:t>
      </w:r>
      <w:r w:rsidR="00553049" w:rsidRPr="005A66DB">
        <w:rPr>
          <w:rFonts w:asciiTheme="minorHAnsi" w:eastAsia="Calibri" w:hAnsiTheme="minorHAnsi" w:cstheme="minorHAnsi"/>
          <w:noProof/>
          <w:lang w:eastAsia="sk-SK"/>
        </w:rPr>
        <w:t>Dohody</w:t>
      </w:r>
      <w:r w:rsidRPr="005A66DB">
        <w:rPr>
          <w:rFonts w:asciiTheme="minorHAnsi" w:eastAsia="Calibri" w:hAnsiTheme="minorHAnsi" w:cstheme="minorHAnsi"/>
          <w:noProof/>
          <w:lang w:eastAsia="sk-SK"/>
        </w:rPr>
        <w:t>.</w:t>
      </w:r>
      <w:r w:rsidR="00297397" w:rsidRPr="005A66DB">
        <w:rPr>
          <w:rFonts w:asciiTheme="minorHAnsi" w:hAnsiTheme="minorHAnsi" w:cstheme="minorHAnsi"/>
        </w:rPr>
        <w:t xml:space="preserve"> </w:t>
      </w:r>
      <w:r w:rsidR="00297397" w:rsidRPr="005A66DB">
        <w:rPr>
          <w:rFonts w:asciiTheme="minorHAnsi" w:eastAsia="Calibri" w:hAnsiTheme="minorHAnsi" w:cstheme="minorHAnsi"/>
          <w:noProof/>
          <w:lang w:eastAsia="sk-SK"/>
        </w:rPr>
        <w:t xml:space="preserve">Jednotkové ceny pokrývajú všetky zmluvné záväzky a všetky náležitosti nevyhnutné na riadne </w:t>
      </w:r>
      <w:r w:rsidR="00C3366A">
        <w:rPr>
          <w:rFonts w:asciiTheme="minorHAnsi" w:eastAsia="Calibri" w:hAnsiTheme="minorHAnsi" w:cstheme="minorHAnsi"/>
          <w:noProof/>
          <w:lang w:eastAsia="sk-SK"/>
        </w:rPr>
        <w:t>poskytnutie služby</w:t>
      </w:r>
      <w:r w:rsidR="00297397" w:rsidRPr="005A66DB">
        <w:rPr>
          <w:rFonts w:asciiTheme="minorHAnsi" w:eastAsia="Calibri" w:hAnsiTheme="minorHAnsi" w:cstheme="minorHAnsi"/>
          <w:noProof/>
          <w:lang w:eastAsia="sk-SK"/>
        </w:rPr>
        <w:t xml:space="preserve"> rozsahu týchto SP.</w:t>
      </w:r>
    </w:p>
    <w:p w14:paraId="51919F03" w14:textId="77777777" w:rsidR="007E05B3" w:rsidRPr="00D94A9F" w:rsidRDefault="007E05B3" w:rsidP="00CC43CC">
      <w:pPr>
        <w:spacing w:line="276" w:lineRule="auto"/>
        <w:rPr>
          <w:rFonts w:asciiTheme="minorHAnsi" w:eastAsia="Calibri" w:hAnsiTheme="minorHAnsi" w:cstheme="minorHAnsi"/>
          <w:lang w:eastAsia="sk-SK"/>
        </w:rPr>
      </w:pPr>
    </w:p>
    <w:p w14:paraId="47D46884" w14:textId="3BDABD01" w:rsidR="00C44CD9" w:rsidRPr="00D94A9F" w:rsidRDefault="00C44CD9" w:rsidP="00F00B76">
      <w:pPr>
        <w:pStyle w:val="Odsekzoznamu"/>
        <w:numPr>
          <w:ilvl w:val="0"/>
          <w:numId w:val="53"/>
        </w:numPr>
        <w:spacing w:line="276" w:lineRule="auto"/>
        <w:rPr>
          <w:rFonts w:asciiTheme="minorHAnsi" w:eastAsia="Calibri" w:hAnsiTheme="minorHAnsi" w:cstheme="minorHAnsi"/>
          <w:lang w:eastAsia="sk-SK"/>
        </w:rPr>
      </w:pPr>
      <w:r w:rsidRPr="00D94A9F">
        <w:rPr>
          <w:rFonts w:asciiTheme="minorHAnsi" w:eastAsia="Calibri" w:hAnsiTheme="minorHAnsi" w:cstheme="minorHAnsi"/>
          <w:lang w:eastAsia="sk-SK"/>
        </w:rPr>
        <w:t>Uchádzač bude akceptovať zníženie celkovej ceny aj v prípade, že časť predmetu zákazky sa na podnet verejného obstarávateľa nebude realizovať.</w:t>
      </w:r>
    </w:p>
    <w:p w14:paraId="236B574E" w14:textId="77777777" w:rsidR="00E053C6" w:rsidRPr="00D94A9F" w:rsidRDefault="00E053C6" w:rsidP="00DC0B2E">
      <w:pPr>
        <w:spacing w:before="60" w:after="200" w:line="276" w:lineRule="auto"/>
        <w:rPr>
          <w:rFonts w:asciiTheme="minorHAnsi" w:eastAsia="Calibri" w:hAnsiTheme="minorHAnsi" w:cstheme="minorHAnsi"/>
          <w:noProof/>
          <w:lang w:eastAsia="sk-SK"/>
        </w:rPr>
      </w:pPr>
    </w:p>
    <w:p w14:paraId="42984646" w14:textId="77777777" w:rsidR="00C3366A" w:rsidRPr="00C3202A" w:rsidRDefault="00C3366A" w:rsidP="00C3366A">
      <w:pPr>
        <w:rPr>
          <w:rFonts w:asciiTheme="minorHAnsi" w:eastAsia="Calibri" w:hAnsiTheme="minorHAnsi" w:cstheme="minorHAnsi"/>
          <w:b/>
          <w:bCs/>
          <w:lang w:eastAsia="sk-SK"/>
        </w:rPr>
      </w:pPr>
      <w:r w:rsidRPr="00C3202A">
        <w:rPr>
          <w:rFonts w:asciiTheme="minorHAnsi" w:eastAsia="Calibri" w:hAnsiTheme="minorHAnsi" w:cstheme="minorHAnsi"/>
          <w:b/>
          <w:bCs/>
          <w:lang w:eastAsia="sk-SK"/>
        </w:rPr>
        <w:t>V prípade, že uchádzač bude úspešný, nebude akceptovaný žiadny nárok uchádzača na zmenu ponukovej ceny z dôvodu chýb a opomenutí jeho vyššie uvedených povinností.</w:t>
      </w:r>
    </w:p>
    <w:p w14:paraId="68011942" w14:textId="77777777" w:rsidR="00E053C6" w:rsidRPr="00D94A9F" w:rsidRDefault="00E053C6" w:rsidP="00DC0B2E">
      <w:pPr>
        <w:autoSpaceDE w:val="0"/>
        <w:autoSpaceDN w:val="0"/>
        <w:spacing w:after="0" w:line="276" w:lineRule="auto"/>
        <w:rPr>
          <w:rFonts w:asciiTheme="minorHAnsi" w:hAnsiTheme="minorHAnsi" w:cstheme="minorHAnsi"/>
          <w:color w:val="000000" w:themeColor="text1"/>
        </w:rPr>
      </w:pPr>
    </w:p>
    <w:p w14:paraId="0D32F596" w14:textId="77777777" w:rsidR="00E053C6" w:rsidRPr="00D94A9F" w:rsidRDefault="00E053C6" w:rsidP="00DC0B2E">
      <w:pPr>
        <w:autoSpaceDE w:val="0"/>
        <w:autoSpaceDN w:val="0"/>
        <w:spacing w:after="0" w:line="276" w:lineRule="auto"/>
        <w:rPr>
          <w:rFonts w:asciiTheme="minorHAnsi" w:hAnsiTheme="minorHAnsi" w:cstheme="minorHAnsi"/>
          <w:color w:val="000000" w:themeColor="text1"/>
        </w:rPr>
      </w:pPr>
    </w:p>
    <w:p w14:paraId="792C832F" w14:textId="3151A4CD" w:rsidR="00FA614A" w:rsidRPr="00D94A9F" w:rsidRDefault="00FA614A" w:rsidP="00DC0B2E">
      <w:pPr>
        <w:autoSpaceDE w:val="0"/>
        <w:autoSpaceDN w:val="0"/>
        <w:spacing w:after="0" w:line="276" w:lineRule="auto"/>
        <w:rPr>
          <w:rFonts w:asciiTheme="minorHAnsi" w:hAnsiTheme="minorHAnsi" w:cstheme="minorHAnsi"/>
          <w:color w:val="000000" w:themeColor="text1"/>
        </w:rPr>
      </w:pPr>
    </w:p>
    <w:p w14:paraId="0AA1A86B" w14:textId="77777777" w:rsidR="00191877" w:rsidRPr="00D94A9F" w:rsidRDefault="00191877" w:rsidP="00DC0B2E">
      <w:pPr>
        <w:autoSpaceDE w:val="0"/>
        <w:autoSpaceDN w:val="0"/>
        <w:spacing w:line="276" w:lineRule="auto"/>
        <w:rPr>
          <w:rFonts w:asciiTheme="minorHAnsi" w:hAnsiTheme="minorHAnsi" w:cstheme="minorHAnsi"/>
          <w:b/>
          <w:color w:val="000000" w:themeColor="text1"/>
          <w:u w:val="single"/>
        </w:rPr>
      </w:pPr>
    </w:p>
    <w:p w14:paraId="7CD4462F" w14:textId="3347B744" w:rsidR="00215702" w:rsidRPr="00694EF0" w:rsidRDefault="00215702" w:rsidP="00215702">
      <w:pPr>
        <w:pStyle w:val="Bezriadkovania"/>
        <w:rPr>
          <w:rFonts w:asciiTheme="minorHAnsi" w:hAnsiTheme="minorHAnsi" w:cstheme="minorHAnsi"/>
          <w:b/>
        </w:rPr>
      </w:pPr>
      <w:r w:rsidRPr="00694EF0">
        <w:rPr>
          <w:rFonts w:asciiTheme="minorHAnsi" w:hAnsiTheme="minorHAnsi" w:cstheme="minorHAnsi"/>
          <w:b/>
        </w:rPr>
        <w:t>Príloh</w:t>
      </w:r>
      <w:r w:rsidR="00694EF0" w:rsidRPr="00694EF0">
        <w:rPr>
          <w:rFonts w:asciiTheme="minorHAnsi" w:hAnsiTheme="minorHAnsi" w:cstheme="minorHAnsi"/>
          <w:b/>
        </w:rPr>
        <w:t>y</w:t>
      </w:r>
      <w:r w:rsidRPr="00694EF0">
        <w:rPr>
          <w:rFonts w:asciiTheme="minorHAnsi" w:hAnsiTheme="minorHAnsi" w:cstheme="minorHAnsi"/>
          <w:b/>
        </w:rPr>
        <w:t>:</w:t>
      </w:r>
    </w:p>
    <w:p w14:paraId="03AB6EF4" w14:textId="1773A293" w:rsidR="00694EF0" w:rsidRPr="00A475C6" w:rsidRDefault="00694EF0" w:rsidP="00694EF0">
      <w:pPr>
        <w:pStyle w:val="Bezriadkovania"/>
        <w:spacing w:after="0" w:line="276" w:lineRule="auto"/>
        <w:ind w:left="2552" w:hanging="2552"/>
        <w:rPr>
          <w:rFonts w:asciiTheme="minorHAnsi" w:eastAsia="Calibri" w:hAnsiTheme="minorHAnsi" w:cstheme="minorHAnsi"/>
          <w:lang w:eastAsia="sk-SK"/>
        </w:rPr>
      </w:pPr>
      <w:bookmarkStart w:id="98" w:name="_Hlk230008071"/>
      <w:r w:rsidRPr="00A475C6">
        <w:rPr>
          <w:rFonts w:asciiTheme="minorHAnsi" w:eastAsia="Calibri" w:hAnsiTheme="minorHAnsi" w:cstheme="minorHAnsi"/>
          <w:lang w:eastAsia="sk-SK"/>
        </w:rPr>
        <w:t>Príloha č.</w:t>
      </w:r>
      <w:r w:rsidR="005119C9">
        <w:rPr>
          <w:rFonts w:asciiTheme="minorHAnsi" w:eastAsia="Calibri" w:hAnsiTheme="minorHAnsi" w:cstheme="minorHAnsi"/>
          <w:lang w:eastAsia="sk-SK"/>
        </w:rPr>
        <w:t>2</w:t>
      </w:r>
      <w:r w:rsidRPr="00A475C6">
        <w:rPr>
          <w:rFonts w:asciiTheme="minorHAnsi" w:eastAsia="Calibri" w:hAnsiTheme="minorHAnsi" w:cstheme="minorHAnsi"/>
          <w:lang w:eastAsia="sk-SK"/>
        </w:rPr>
        <w:t xml:space="preserve"> k časti B.2 - </w:t>
      </w:r>
      <w:r w:rsidRPr="00A475C6">
        <w:rPr>
          <w:rFonts w:asciiTheme="minorHAnsi" w:eastAsia="Calibri" w:hAnsiTheme="minorHAnsi" w:cstheme="minorHAnsi"/>
          <w:lang w:eastAsia="sk-SK"/>
        </w:rPr>
        <w:tab/>
        <w:t xml:space="preserve">Špecifikácia ceny - Cena za servis a kontrolu pre </w:t>
      </w:r>
      <w:r w:rsidR="005119C9">
        <w:rPr>
          <w:rFonts w:asciiTheme="minorHAnsi" w:eastAsia="Calibri" w:hAnsiTheme="minorHAnsi" w:cstheme="minorHAnsi"/>
          <w:lang w:eastAsia="sk-SK"/>
        </w:rPr>
        <w:t>príslušnú časť</w:t>
      </w:r>
      <w:r w:rsidRPr="00A475C6">
        <w:rPr>
          <w:rFonts w:asciiTheme="minorHAnsi" w:eastAsia="Calibri" w:hAnsiTheme="minorHAnsi" w:cstheme="minorHAnsi"/>
          <w:lang w:eastAsia="sk-SK"/>
        </w:rPr>
        <w:t xml:space="preserve"> zákazky</w:t>
      </w:r>
    </w:p>
    <w:p w14:paraId="62CC3432" w14:textId="7C14A35D" w:rsidR="00694EF0" w:rsidRPr="00A475C6" w:rsidRDefault="00694EF0" w:rsidP="00694EF0">
      <w:pPr>
        <w:pStyle w:val="Bezriadkovania"/>
        <w:spacing w:after="0" w:line="276" w:lineRule="auto"/>
        <w:ind w:left="2552" w:hanging="2552"/>
        <w:rPr>
          <w:rFonts w:asciiTheme="minorHAnsi" w:eastAsia="Calibri" w:hAnsiTheme="minorHAnsi" w:cstheme="minorHAnsi"/>
          <w:lang w:eastAsia="sk-SK"/>
        </w:rPr>
      </w:pPr>
      <w:r w:rsidRPr="00A475C6">
        <w:rPr>
          <w:rFonts w:asciiTheme="minorHAnsi" w:eastAsia="Calibri" w:hAnsiTheme="minorHAnsi" w:cstheme="minorHAnsi"/>
          <w:lang w:eastAsia="sk-SK"/>
        </w:rPr>
        <w:tab/>
        <w:t xml:space="preserve">(zároveň aj ako Príloha č. 2 k Rámcovej dohode pre </w:t>
      </w:r>
      <w:r w:rsidR="005119C9">
        <w:rPr>
          <w:rFonts w:asciiTheme="minorHAnsi" w:eastAsia="Calibri" w:hAnsiTheme="minorHAnsi" w:cstheme="minorHAnsi"/>
          <w:lang w:eastAsia="sk-SK"/>
        </w:rPr>
        <w:t>príslušnú časť</w:t>
      </w:r>
      <w:r w:rsidRPr="00A475C6">
        <w:rPr>
          <w:rFonts w:asciiTheme="minorHAnsi" w:eastAsia="Calibri" w:hAnsiTheme="minorHAnsi" w:cstheme="minorHAnsi"/>
          <w:lang w:eastAsia="sk-SK"/>
        </w:rPr>
        <w:t> zákazky)</w:t>
      </w:r>
    </w:p>
    <w:p w14:paraId="1BBF0E2C" w14:textId="31892B89" w:rsidR="00694EF0" w:rsidRPr="00A475C6" w:rsidRDefault="00694EF0" w:rsidP="00694EF0">
      <w:pPr>
        <w:pStyle w:val="Bezriadkovania"/>
        <w:spacing w:after="0" w:line="276" w:lineRule="auto"/>
        <w:ind w:left="2552" w:hanging="2552"/>
        <w:rPr>
          <w:rFonts w:asciiTheme="minorHAnsi" w:eastAsia="Calibri" w:hAnsiTheme="minorHAnsi" w:cstheme="minorHAnsi"/>
          <w:lang w:eastAsia="sk-SK"/>
        </w:rPr>
      </w:pPr>
      <w:r w:rsidRPr="00A475C6">
        <w:rPr>
          <w:rFonts w:asciiTheme="minorHAnsi" w:eastAsia="Calibri" w:hAnsiTheme="minorHAnsi" w:cstheme="minorHAnsi"/>
          <w:lang w:eastAsia="sk-SK"/>
        </w:rPr>
        <w:t xml:space="preserve">Príloha č.3 k časti B.2 - </w:t>
      </w:r>
      <w:r w:rsidRPr="00A475C6">
        <w:rPr>
          <w:rFonts w:asciiTheme="minorHAnsi" w:eastAsia="Calibri" w:hAnsiTheme="minorHAnsi" w:cstheme="minorHAnsi"/>
          <w:lang w:eastAsia="sk-SK"/>
        </w:rPr>
        <w:tab/>
        <w:t xml:space="preserve">Špecifikácia ceny - Cena za opravy a náhradné diely pre </w:t>
      </w:r>
      <w:r w:rsidR="005119C9">
        <w:rPr>
          <w:rFonts w:asciiTheme="minorHAnsi" w:eastAsia="Calibri" w:hAnsiTheme="minorHAnsi" w:cstheme="minorHAnsi"/>
          <w:lang w:eastAsia="sk-SK"/>
        </w:rPr>
        <w:t>príslušnú časť</w:t>
      </w:r>
      <w:r w:rsidRPr="00A475C6">
        <w:rPr>
          <w:rFonts w:asciiTheme="minorHAnsi" w:eastAsia="Calibri" w:hAnsiTheme="minorHAnsi" w:cstheme="minorHAnsi"/>
          <w:lang w:eastAsia="sk-SK"/>
        </w:rPr>
        <w:t xml:space="preserve"> zákazky</w:t>
      </w:r>
    </w:p>
    <w:p w14:paraId="0B8F5D0B" w14:textId="033077BA" w:rsidR="00694EF0" w:rsidRPr="00A475C6" w:rsidRDefault="00694EF0" w:rsidP="00694EF0">
      <w:pPr>
        <w:pStyle w:val="Bezriadkovania"/>
        <w:spacing w:after="0" w:line="276" w:lineRule="auto"/>
        <w:ind w:left="2552" w:hanging="2552"/>
        <w:rPr>
          <w:rFonts w:asciiTheme="minorHAnsi" w:eastAsia="Calibri" w:hAnsiTheme="minorHAnsi" w:cstheme="minorHAnsi"/>
          <w:lang w:eastAsia="sk-SK"/>
        </w:rPr>
      </w:pPr>
      <w:r w:rsidRPr="00A475C6">
        <w:rPr>
          <w:rFonts w:asciiTheme="minorHAnsi" w:eastAsia="Calibri" w:hAnsiTheme="minorHAnsi" w:cstheme="minorHAnsi"/>
          <w:lang w:eastAsia="sk-SK"/>
        </w:rPr>
        <w:tab/>
        <w:t xml:space="preserve">(zároveň aj ako Príloha č. 3 k Rámcovej dohode pre </w:t>
      </w:r>
      <w:r w:rsidR="005119C9">
        <w:rPr>
          <w:rFonts w:asciiTheme="minorHAnsi" w:eastAsia="Calibri" w:hAnsiTheme="minorHAnsi" w:cstheme="minorHAnsi"/>
          <w:lang w:eastAsia="sk-SK"/>
        </w:rPr>
        <w:t>príslušnú časť</w:t>
      </w:r>
      <w:r w:rsidRPr="00A475C6">
        <w:rPr>
          <w:rFonts w:asciiTheme="minorHAnsi" w:eastAsia="Calibri" w:hAnsiTheme="minorHAnsi" w:cstheme="minorHAnsi"/>
          <w:lang w:eastAsia="sk-SK"/>
        </w:rPr>
        <w:t> zákazky)</w:t>
      </w:r>
    </w:p>
    <w:bookmarkEnd w:id="98"/>
    <w:p w14:paraId="5F2BC8F9" w14:textId="756DD337" w:rsidR="00694EF0" w:rsidRDefault="00694EF0" w:rsidP="00694EF0">
      <w:pPr>
        <w:pStyle w:val="Bezriadkovania"/>
        <w:spacing w:after="0" w:line="276" w:lineRule="auto"/>
        <w:ind w:left="2552" w:hanging="2552"/>
        <w:rPr>
          <w:rFonts w:asciiTheme="minorHAnsi" w:eastAsia="Calibri" w:hAnsiTheme="minorHAnsi" w:cstheme="minorHAnsi"/>
          <w:lang w:eastAsia="sk-SK"/>
        </w:rPr>
      </w:pPr>
    </w:p>
    <w:p w14:paraId="65B40C38" w14:textId="77777777" w:rsidR="00191877" w:rsidRPr="00D94A9F" w:rsidRDefault="00191877" w:rsidP="00DC0B2E">
      <w:pPr>
        <w:autoSpaceDE w:val="0"/>
        <w:autoSpaceDN w:val="0"/>
        <w:spacing w:line="276" w:lineRule="auto"/>
        <w:rPr>
          <w:rFonts w:asciiTheme="minorHAnsi" w:hAnsiTheme="minorHAnsi" w:cstheme="minorHAnsi"/>
          <w:b/>
          <w:color w:val="000000" w:themeColor="text1"/>
          <w:u w:val="single"/>
        </w:rPr>
      </w:pPr>
    </w:p>
    <w:p w14:paraId="392217AD" w14:textId="77777777" w:rsidR="00191877" w:rsidRDefault="00191877" w:rsidP="00DC0B2E">
      <w:pPr>
        <w:autoSpaceDE w:val="0"/>
        <w:autoSpaceDN w:val="0"/>
        <w:spacing w:line="276" w:lineRule="auto"/>
        <w:rPr>
          <w:rFonts w:asciiTheme="minorHAnsi" w:hAnsiTheme="minorHAnsi" w:cstheme="minorHAnsi"/>
          <w:b/>
          <w:color w:val="000000" w:themeColor="text1"/>
          <w:u w:val="single"/>
        </w:rPr>
      </w:pPr>
    </w:p>
    <w:p w14:paraId="0B86ACCB"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2FADB8E3"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662B98B5"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39F9E465"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3B301816"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37312F7E"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60C419F5"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40E98AE6"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56C31BB2"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249911E2"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54A79EE6"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1A70F0EB"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4DC5F624"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6589C6A1"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226E489E" w14:textId="77777777" w:rsidR="00EA72A1" w:rsidRDefault="00EA72A1" w:rsidP="00DC0B2E">
      <w:pPr>
        <w:autoSpaceDE w:val="0"/>
        <w:autoSpaceDN w:val="0"/>
        <w:spacing w:line="276" w:lineRule="auto"/>
        <w:rPr>
          <w:rFonts w:asciiTheme="minorHAnsi" w:hAnsiTheme="minorHAnsi" w:cstheme="minorHAnsi"/>
          <w:b/>
          <w:color w:val="000000" w:themeColor="text1"/>
          <w:u w:val="single"/>
        </w:rPr>
      </w:pPr>
    </w:p>
    <w:p w14:paraId="35A48A6C" w14:textId="77777777" w:rsidR="00167300" w:rsidRDefault="00167300" w:rsidP="00DC0B2E">
      <w:pPr>
        <w:autoSpaceDE w:val="0"/>
        <w:autoSpaceDN w:val="0"/>
        <w:spacing w:line="276" w:lineRule="auto"/>
        <w:rPr>
          <w:rFonts w:asciiTheme="minorHAnsi" w:hAnsiTheme="minorHAnsi" w:cstheme="minorHAnsi"/>
          <w:b/>
          <w:color w:val="000000" w:themeColor="text1"/>
          <w:u w:val="single"/>
        </w:rPr>
      </w:pPr>
    </w:p>
    <w:p w14:paraId="501E7F6E" w14:textId="77777777" w:rsidR="00167300" w:rsidRDefault="00167300" w:rsidP="00DC0B2E">
      <w:pPr>
        <w:autoSpaceDE w:val="0"/>
        <w:autoSpaceDN w:val="0"/>
        <w:spacing w:line="276" w:lineRule="auto"/>
        <w:rPr>
          <w:rFonts w:asciiTheme="minorHAnsi" w:hAnsiTheme="minorHAnsi" w:cstheme="minorHAnsi"/>
          <w:b/>
          <w:color w:val="000000" w:themeColor="text1"/>
          <w:u w:val="single"/>
        </w:rPr>
      </w:pPr>
    </w:p>
    <w:p w14:paraId="7CF7F8B3" w14:textId="77777777" w:rsidR="00167300" w:rsidRDefault="00167300" w:rsidP="00DC0B2E">
      <w:pPr>
        <w:autoSpaceDE w:val="0"/>
        <w:autoSpaceDN w:val="0"/>
        <w:spacing w:line="276" w:lineRule="auto"/>
        <w:rPr>
          <w:rFonts w:asciiTheme="minorHAnsi" w:hAnsiTheme="minorHAnsi" w:cstheme="minorHAnsi"/>
          <w:b/>
          <w:color w:val="000000" w:themeColor="text1"/>
          <w:u w:val="single"/>
        </w:rPr>
      </w:pPr>
    </w:p>
    <w:p w14:paraId="1B809E8F" w14:textId="77777777" w:rsidR="00167300" w:rsidRDefault="00167300" w:rsidP="00DC0B2E">
      <w:pPr>
        <w:autoSpaceDE w:val="0"/>
        <w:autoSpaceDN w:val="0"/>
        <w:spacing w:line="276" w:lineRule="auto"/>
        <w:rPr>
          <w:rFonts w:asciiTheme="minorHAnsi" w:hAnsiTheme="minorHAnsi" w:cstheme="minorHAnsi"/>
          <w:b/>
          <w:color w:val="000000" w:themeColor="text1"/>
          <w:u w:val="single"/>
        </w:rPr>
      </w:pPr>
    </w:p>
    <w:p w14:paraId="77BD3EBD" w14:textId="77777777" w:rsidR="00167300" w:rsidRDefault="00167300" w:rsidP="00DC0B2E">
      <w:pPr>
        <w:autoSpaceDE w:val="0"/>
        <w:autoSpaceDN w:val="0"/>
        <w:spacing w:line="276" w:lineRule="auto"/>
        <w:rPr>
          <w:rFonts w:asciiTheme="minorHAnsi" w:hAnsiTheme="minorHAnsi" w:cstheme="minorHAnsi"/>
          <w:b/>
          <w:color w:val="000000" w:themeColor="text1"/>
          <w:u w:val="single"/>
        </w:rPr>
      </w:pPr>
    </w:p>
    <w:p w14:paraId="0A10434A" w14:textId="77777777" w:rsidR="00EA72A1" w:rsidRPr="00D94A9F" w:rsidRDefault="00EA72A1" w:rsidP="00DC0B2E">
      <w:pPr>
        <w:autoSpaceDE w:val="0"/>
        <w:autoSpaceDN w:val="0"/>
        <w:spacing w:line="276" w:lineRule="auto"/>
        <w:rPr>
          <w:rFonts w:asciiTheme="minorHAnsi" w:hAnsiTheme="minorHAnsi" w:cstheme="minorHAnsi"/>
          <w:b/>
          <w:color w:val="000000" w:themeColor="text1"/>
          <w:u w:val="single"/>
        </w:rPr>
      </w:pPr>
    </w:p>
    <w:p w14:paraId="0492B359" w14:textId="20BB018A" w:rsidR="00A837A1" w:rsidRPr="00D94A9F" w:rsidRDefault="00A837A1" w:rsidP="00DC0B2E">
      <w:pPr>
        <w:autoSpaceDE w:val="0"/>
        <w:autoSpaceDN w:val="0"/>
        <w:spacing w:after="0" w:line="276" w:lineRule="auto"/>
        <w:rPr>
          <w:rFonts w:asciiTheme="minorHAnsi" w:hAnsiTheme="minorHAnsi" w:cstheme="minorHAnsi"/>
          <w:color w:val="000000" w:themeColor="text1"/>
        </w:rPr>
      </w:pPr>
    </w:p>
    <w:p w14:paraId="4C56B6FF" w14:textId="3712D8E3" w:rsidR="008929A0" w:rsidRPr="00D94A9F" w:rsidRDefault="008929A0" w:rsidP="00DC0B2E">
      <w:pPr>
        <w:spacing w:line="276" w:lineRule="auto"/>
        <w:jc w:val="left"/>
        <w:outlineLvl w:val="0"/>
        <w:rPr>
          <w:rFonts w:asciiTheme="minorHAnsi" w:hAnsiTheme="minorHAnsi" w:cstheme="minorHAnsi"/>
          <w:b/>
          <w:bCs/>
          <w:caps/>
          <w:sz w:val="24"/>
          <w:szCs w:val="24"/>
        </w:rPr>
      </w:pPr>
      <w:r w:rsidRPr="00D94A9F">
        <w:rPr>
          <w:rFonts w:asciiTheme="minorHAnsi" w:hAnsiTheme="minorHAnsi" w:cstheme="minorHAnsi"/>
          <w:b/>
          <w:bCs/>
          <w:caps/>
          <w:sz w:val="24"/>
          <w:szCs w:val="24"/>
        </w:rPr>
        <w:t xml:space="preserve">B.3 OBCHODNÉ PODMIENKY </w:t>
      </w:r>
      <w:r w:rsidR="002C2B08">
        <w:rPr>
          <w:rFonts w:asciiTheme="minorHAnsi" w:hAnsiTheme="minorHAnsi" w:cstheme="minorHAnsi"/>
          <w:b/>
          <w:bCs/>
          <w:caps/>
          <w:sz w:val="24"/>
          <w:szCs w:val="24"/>
        </w:rPr>
        <w:t>PLNENIA</w:t>
      </w:r>
      <w:r w:rsidRPr="00D94A9F">
        <w:rPr>
          <w:rFonts w:asciiTheme="minorHAnsi" w:hAnsiTheme="minorHAnsi" w:cstheme="minorHAnsi"/>
          <w:b/>
          <w:bCs/>
          <w:caps/>
          <w:sz w:val="24"/>
          <w:szCs w:val="24"/>
        </w:rPr>
        <w:t xml:space="preserve"> PREDMETU ZÁKAZKY</w:t>
      </w:r>
    </w:p>
    <w:p w14:paraId="35B72BB4" w14:textId="0C70AD2C" w:rsidR="008929A0" w:rsidRPr="00D94A9F" w:rsidRDefault="008929A0" w:rsidP="00C26ACA">
      <w:pPr>
        <w:spacing w:before="120" w:line="276" w:lineRule="auto"/>
        <w:rPr>
          <w:rFonts w:asciiTheme="minorHAnsi" w:hAnsiTheme="minorHAnsi" w:cstheme="minorHAnsi"/>
        </w:rPr>
      </w:pPr>
      <w:r w:rsidRPr="00D94A9F">
        <w:rPr>
          <w:rFonts w:asciiTheme="minorHAnsi" w:hAnsiTheme="minorHAnsi" w:cstheme="minorHAnsi"/>
          <w:b/>
        </w:rPr>
        <w:t xml:space="preserve">Uchádzač vo svojej ponuke predloží návrh </w:t>
      </w:r>
      <w:r w:rsidR="008F12FC" w:rsidRPr="00D94A9F">
        <w:rPr>
          <w:rFonts w:asciiTheme="minorHAnsi" w:hAnsiTheme="minorHAnsi" w:cstheme="minorHAnsi"/>
          <w:b/>
        </w:rPr>
        <w:t>Dohody</w:t>
      </w:r>
      <w:r w:rsidRPr="00D94A9F">
        <w:rPr>
          <w:rFonts w:asciiTheme="minorHAnsi" w:hAnsiTheme="minorHAnsi" w:cstheme="minorHAnsi"/>
        </w:rPr>
        <w:t xml:space="preserve"> </w:t>
      </w:r>
      <w:r w:rsidR="0074245A" w:rsidRPr="00D94A9F">
        <w:rPr>
          <w:rFonts w:asciiTheme="minorHAnsi" w:hAnsiTheme="minorHAnsi" w:cstheme="minorHAnsi"/>
          <w:b/>
        </w:rPr>
        <w:t>pre príslušnú časť zákazky</w:t>
      </w:r>
      <w:r w:rsidR="0074245A" w:rsidRPr="00D94A9F">
        <w:rPr>
          <w:rFonts w:asciiTheme="minorHAnsi" w:hAnsiTheme="minorHAnsi" w:cstheme="minorHAnsi"/>
        </w:rPr>
        <w:t xml:space="preserve"> </w:t>
      </w:r>
      <w:r w:rsidRPr="00D94A9F">
        <w:rPr>
          <w:rFonts w:asciiTheme="minorHAnsi" w:hAnsiTheme="minorHAnsi" w:cstheme="minorHAnsi"/>
          <w:b/>
        </w:rPr>
        <w:t xml:space="preserve">podľa Obchodného zákonníka, v ktorej budú v celom rozsahu akceptované obchodné podmienky </w:t>
      </w:r>
      <w:r w:rsidR="002C2B08" w:rsidRPr="002C2B08">
        <w:rPr>
          <w:rFonts w:asciiTheme="minorHAnsi" w:hAnsiTheme="minorHAnsi" w:cstheme="minorHAnsi"/>
          <w:b/>
        </w:rPr>
        <w:t>plneni</w:t>
      </w:r>
      <w:r w:rsidR="002C2B08">
        <w:rPr>
          <w:rFonts w:asciiTheme="minorHAnsi" w:hAnsiTheme="minorHAnsi" w:cstheme="minorHAnsi"/>
          <w:b/>
        </w:rPr>
        <w:t>a</w:t>
      </w:r>
      <w:r w:rsidRPr="00D94A9F">
        <w:rPr>
          <w:rFonts w:asciiTheme="minorHAnsi" w:hAnsiTheme="minorHAnsi" w:cstheme="minorHAnsi"/>
          <w:b/>
        </w:rPr>
        <w:t xml:space="preserve"> predmetu zákazky stanovené v dokumentoch, ktoré tvoria prílohu k týmto súťažným podkladom.</w:t>
      </w:r>
      <w:r w:rsidRPr="00D94A9F">
        <w:rPr>
          <w:rFonts w:asciiTheme="minorHAnsi" w:hAnsiTheme="minorHAnsi" w:cstheme="minorHAnsi"/>
        </w:rPr>
        <w:t xml:space="preserve"> </w:t>
      </w:r>
    </w:p>
    <w:p w14:paraId="6D5EA221" w14:textId="4C4FB2C9" w:rsidR="0046494E" w:rsidRPr="00D94A9F" w:rsidRDefault="008929A0" w:rsidP="000F21F7">
      <w:pPr>
        <w:spacing w:before="100" w:after="0" w:line="276" w:lineRule="auto"/>
        <w:rPr>
          <w:rFonts w:asciiTheme="minorHAnsi" w:hAnsiTheme="minorHAnsi" w:cstheme="minorHAnsi"/>
          <w:sz w:val="20"/>
          <w:szCs w:val="20"/>
        </w:rPr>
      </w:pPr>
      <w:r w:rsidRPr="00D94A9F">
        <w:rPr>
          <w:rFonts w:asciiTheme="minorHAnsi" w:hAnsiTheme="minorHAnsi" w:cstheme="minorHAnsi"/>
        </w:rPr>
        <w:t xml:space="preserve">Predložený návrh </w:t>
      </w:r>
      <w:r w:rsidR="0046494E" w:rsidRPr="00D94A9F">
        <w:rPr>
          <w:rFonts w:asciiTheme="minorHAnsi" w:hAnsiTheme="minorHAnsi" w:cstheme="minorHAnsi"/>
        </w:rPr>
        <w:t xml:space="preserve">Dohody </w:t>
      </w:r>
      <w:r w:rsidR="0074245A" w:rsidRPr="00D94A9F">
        <w:rPr>
          <w:rFonts w:asciiTheme="minorHAnsi" w:hAnsiTheme="minorHAnsi" w:cstheme="minorHAnsi"/>
        </w:rPr>
        <w:t xml:space="preserve">pre príslušnú časť zákazky </w:t>
      </w:r>
      <w:r w:rsidRPr="00D94A9F">
        <w:rPr>
          <w:rFonts w:asciiTheme="minorHAnsi" w:hAnsiTheme="minorHAnsi" w:cstheme="minorHAnsi"/>
        </w:rPr>
        <w:t>musí byť podpísaný štatutárnym orgánom alebo členom štatutárneho orgánu alebo iným zástupcom uchádzača, ktorý je oprávnený konať v mene uchádzača v záväzkových vzťahoch, v nasledovnom znení</w:t>
      </w:r>
      <w:r w:rsidR="0046494E" w:rsidRPr="00D94A9F">
        <w:rPr>
          <w:rFonts w:asciiTheme="minorHAnsi" w:hAnsiTheme="minorHAnsi" w:cstheme="minorHAnsi"/>
          <w:sz w:val="20"/>
          <w:szCs w:val="20"/>
        </w:rPr>
        <w:t>:</w:t>
      </w:r>
    </w:p>
    <w:p w14:paraId="41895A6D" w14:textId="77777777" w:rsidR="0046494E" w:rsidRPr="00D94A9F" w:rsidRDefault="0046494E" w:rsidP="0046494E">
      <w:pPr>
        <w:spacing w:after="0"/>
        <w:contextualSpacing/>
        <w:jc w:val="center"/>
        <w:rPr>
          <w:rFonts w:asciiTheme="minorHAnsi" w:hAnsiTheme="minorHAnsi" w:cstheme="minorHAnsi"/>
          <w:b/>
          <w:sz w:val="24"/>
          <w:szCs w:val="24"/>
          <w:lang w:eastAsia="sk-SK"/>
        </w:rPr>
      </w:pPr>
    </w:p>
    <w:p w14:paraId="6777231F" w14:textId="16722CE9" w:rsidR="00843027" w:rsidRPr="00D94A9F" w:rsidRDefault="0074245A" w:rsidP="00DA29BC">
      <w:pPr>
        <w:spacing w:after="0" w:line="276" w:lineRule="auto"/>
        <w:ind w:right="134"/>
        <w:rPr>
          <w:rFonts w:asciiTheme="minorHAnsi" w:hAnsiTheme="minorHAnsi" w:cstheme="minorHAnsi"/>
        </w:rPr>
      </w:pPr>
      <w:r w:rsidRPr="00D94A9F">
        <w:rPr>
          <w:rFonts w:asciiTheme="minorHAnsi" w:hAnsiTheme="minorHAnsi" w:cstheme="minorHAnsi"/>
        </w:rPr>
        <w:t>Dohody pre príslušnú časť zákazky tvoria samostatn</w:t>
      </w:r>
      <w:r w:rsidR="00A25317" w:rsidRPr="00D94A9F">
        <w:rPr>
          <w:rFonts w:asciiTheme="minorHAnsi" w:hAnsiTheme="minorHAnsi" w:cstheme="minorHAnsi"/>
        </w:rPr>
        <w:t>é</w:t>
      </w:r>
      <w:r w:rsidRPr="00D94A9F">
        <w:rPr>
          <w:rFonts w:asciiTheme="minorHAnsi" w:hAnsiTheme="minorHAnsi" w:cstheme="minorHAnsi"/>
        </w:rPr>
        <w:t xml:space="preserve"> Príloh</w:t>
      </w:r>
      <w:r w:rsidR="00A25317" w:rsidRPr="00D94A9F">
        <w:rPr>
          <w:rFonts w:asciiTheme="minorHAnsi" w:hAnsiTheme="minorHAnsi" w:cstheme="minorHAnsi"/>
        </w:rPr>
        <w:t>y</w:t>
      </w:r>
      <w:r w:rsidRPr="00D94A9F">
        <w:rPr>
          <w:rFonts w:asciiTheme="minorHAnsi" w:hAnsiTheme="minorHAnsi" w:cstheme="minorHAnsi"/>
        </w:rPr>
        <w:t xml:space="preserve"> k časti B.3 k SP.</w:t>
      </w:r>
    </w:p>
    <w:p w14:paraId="11FA8043" w14:textId="4B4E1E71" w:rsidR="0074245A" w:rsidRPr="00D94A9F" w:rsidRDefault="0074245A" w:rsidP="00DA29BC">
      <w:pPr>
        <w:spacing w:after="0" w:line="276" w:lineRule="auto"/>
        <w:ind w:right="134"/>
        <w:rPr>
          <w:rFonts w:asciiTheme="minorHAnsi" w:hAnsiTheme="minorHAnsi" w:cstheme="minorHAnsi"/>
        </w:rPr>
      </w:pPr>
    </w:p>
    <w:p w14:paraId="0EF2C299" w14:textId="394F133B" w:rsidR="0074245A" w:rsidRPr="00D94A9F" w:rsidRDefault="0074245A" w:rsidP="00DA29BC">
      <w:pPr>
        <w:spacing w:after="0" w:line="276" w:lineRule="auto"/>
        <w:ind w:right="134"/>
        <w:rPr>
          <w:rFonts w:asciiTheme="minorHAnsi" w:hAnsiTheme="minorHAnsi" w:cstheme="minorHAnsi"/>
        </w:rPr>
      </w:pPr>
    </w:p>
    <w:p w14:paraId="29A18EE9" w14:textId="6B1A337A" w:rsidR="0074245A" w:rsidRPr="00294B61" w:rsidRDefault="00294B61" w:rsidP="00DA29BC">
      <w:pPr>
        <w:spacing w:after="0" w:line="276" w:lineRule="auto"/>
        <w:ind w:right="134"/>
        <w:rPr>
          <w:rFonts w:asciiTheme="minorHAnsi" w:hAnsiTheme="minorHAnsi" w:cstheme="minorHAnsi"/>
          <w:b/>
          <w:bCs/>
        </w:rPr>
      </w:pPr>
      <w:r w:rsidRPr="00294B61">
        <w:rPr>
          <w:rFonts w:asciiTheme="minorHAnsi" w:hAnsiTheme="minorHAnsi" w:cstheme="minorHAnsi"/>
          <w:b/>
          <w:bCs/>
        </w:rPr>
        <w:t>Prílohy:</w:t>
      </w:r>
    </w:p>
    <w:p w14:paraId="75048424" w14:textId="77777777" w:rsidR="002A0E90" w:rsidRPr="00294B61" w:rsidRDefault="002A0E90" w:rsidP="002A0E90">
      <w:pPr>
        <w:pStyle w:val="Bezriadkovania"/>
        <w:spacing w:after="0" w:line="276" w:lineRule="auto"/>
        <w:ind w:left="2552" w:hanging="2552"/>
        <w:rPr>
          <w:rFonts w:asciiTheme="minorHAnsi" w:eastAsia="Calibri" w:hAnsiTheme="minorHAnsi" w:cstheme="minorHAnsi"/>
          <w:lang w:eastAsia="sk-SK"/>
        </w:rPr>
      </w:pPr>
      <w:bookmarkStart w:id="99" w:name="_Hlk229988833"/>
      <w:r w:rsidRPr="00294B61">
        <w:rPr>
          <w:rFonts w:asciiTheme="minorHAnsi" w:eastAsia="Calibri" w:hAnsiTheme="minorHAnsi" w:cstheme="minorHAnsi"/>
          <w:lang w:eastAsia="sk-SK"/>
        </w:rPr>
        <w:t xml:space="preserve">Príloha č.1A k časti B.3 – </w:t>
      </w:r>
      <w:r w:rsidRPr="00294B61">
        <w:rPr>
          <w:rFonts w:asciiTheme="minorHAnsi" w:eastAsia="Calibri" w:hAnsiTheme="minorHAnsi" w:cstheme="minorHAnsi"/>
          <w:lang w:eastAsia="sk-SK"/>
        </w:rPr>
        <w:tab/>
        <w:t>Rámcová dohoda pre Časť A zákazky</w:t>
      </w:r>
    </w:p>
    <w:p w14:paraId="494E4A85" w14:textId="77777777" w:rsidR="002A0E90" w:rsidRDefault="002A0E90" w:rsidP="002A0E90">
      <w:pPr>
        <w:pStyle w:val="Bezriadkovania"/>
        <w:spacing w:after="0" w:line="276" w:lineRule="auto"/>
        <w:ind w:left="2552" w:hanging="2552"/>
        <w:rPr>
          <w:rFonts w:asciiTheme="minorHAnsi" w:eastAsia="Calibri" w:hAnsiTheme="minorHAnsi" w:cstheme="minorHAnsi"/>
          <w:lang w:eastAsia="sk-SK"/>
        </w:rPr>
      </w:pPr>
      <w:r w:rsidRPr="00294B61">
        <w:rPr>
          <w:rFonts w:asciiTheme="minorHAnsi" w:eastAsia="Calibri" w:hAnsiTheme="minorHAnsi" w:cstheme="minorHAnsi"/>
          <w:lang w:eastAsia="sk-SK"/>
        </w:rPr>
        <w:t xml:space="preserve">Príloha č.1B k časti B.3 – </w:t>
      </w:r>
      <w:r w:rsidRPr="00294B61">
        <w:rPr>
          <w:rFonts w:asciiTheme="minorHAnsi" w:eastAsia="Calibri" w:hAnsiTheme="minorHAnsi" w:cstheme="minorHAnsi"/>
          <w:lang w:eastAsia="sk-SK"/>
        </w:rPr>
        <w:tab/>
        <w:t>Rámcová dohoda pre Časť B zákazky</w:t>
      </w:r>
    </w:p>
    <w:p w14:paraId="5B8DAA74" w14:textId="77777777" w:rsidR="002A0E90" w:rsidRPr="00E63C31" w:rsidRDefault="002A0E90" w:rsidP="002A0E90">
      <w:pPr>
        <w:pStyle w:val="Hlavika"/>
        <w:tabs>
          <w:tab w:val="left" w:pos="708"/>
        </w:tabs>
        <w:ind w:left="2535" w:hanging="2535"/>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Pr>
          <w:rFonts w:asciiTheme="minorHAnsi" w:hAnsiTheme="minorHAnsi" w:cstheme="minorHAnsi"/>
          <w:color w:val="000000" w:themeColor="text1"/>
        </w:rPr>
        <w:t>2</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ab/>
      </w:r>
      <w:r>
        <w:rPr>
          <w:rFonts w:asciiTheme="minorHAnsi" w:hAnsiTheme="minorHAnsi" w:cstheme="minorHAnsi"/>
          <w:color w:val="000000" w:themeColor="text1"/>
        </w:rPr>
        <w:tab/>
        <w:t xml:space="preserve"> </w:t>
      </w:r>
      <w:r w:rsidRPr="00E63C31">
        <w:rPr>
          <w:rFonts w:asciiTheme="minorHAnsi" w:hAnsiTheme="minorHAnsi" w:cstheme="minorHAnsi"/>
        </w:rPr>
        <w:t>Vzor tlačiva „Protokol o vade alebo poruche“</w:t>
      </w:r>
      <w:r w:rsidRPr="00E63C31">
        <w:rPr>
          <w:rFonts w:asciiTheme="minorHAnsi" w:hAnsiTheme="minorHAnsi" w:cstheme="minorHAnsi"/>
          <w:color w:val="000000" w:themeColor="text1"/>
        </w:rPr>
        <w:t xml:space="preserve"> </w:t>
      </w:r>
      <w:r w:rsidRPr="00767D16">
        <w:rPr>
          <w:rFonts w:asciiTheme="minorHAnsi" w:eastAsia="Calibri" w:hAnsiTheme="minorHAnsi" w:cstheme="minorHAnsi"/>
          <w:lang w:eastAsia="sk-SK"/>
        </w:rPr>
        <w:t xml:space="preserve">pre príslušnú Časť zákazky </w:t>
      </w:r>
      <w:r w:rsidRPr="00E63C31">
        <w:rPr>
          <w:rFonts w:asciiTheme="minorHAnsi" w:hAnsiTheme="minorHAnsi" w:cstheme="minorHAnsi"/>
          <w:color w:val="000000" w:themeColor="text1"/>
        </w:rPr>
        <w:t>(zároveň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5</w:t>
      </w:r>
      <w:r w:rsidRPr="00E63C31">
        <w:rPr>
          <w:rFonts w:asciiTheme="minorHAnsi" w:hAnsiTheme="minorHAnsi" w:cstheme="minorHAnsi"/>
          <w:color w:val="000000" w:themeColor="text1"/>
        </w:rPr>
        <w:t xml:space="preserve"> k 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w:t>
      </w:r>
    </w:p>
    <w:p w14:paraId="64D111AF" w14:textId="0BEC5730" w:rsidR="002A0E90" w:rsidRPr="00E63C31" w:rsidRDefault="002A0E90" w:rsidP="002A0E90">
      <w:pPr>
        <w:pStyle w:val="Hlavika"/>
        <w:tabs>
          <w:tab w:val="left" w:pos="708"/>
        </w:tabs>
        <w:ind w:left="2535" w:hanging="2535"/>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sidR="00A25FB5">
        <w:rPr>
          <w:rFonts w:asciiTheme="minorHAnsi" w:hAnsiTheme="minorHAnsi" w:cstheme="minorHAnsi"/>
          <w:color w:val="000000" w:themeColor="text1"/>
        </w:rPr>
        <w:t>3</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ab/>
      </w:r>
      <w:r>
        <w:rPr>
          <w:rFonts w:asciiTheme="minorHAnsi" w:hAnsiTheme="minorHAnsi" w:cstheme="minorHAnsi"/>
          <w:color w:val="000000" w:themeColor="text1"/>
        </w:rPr>
        <w:tab/>
        <w:t xml:space="preserve"> </w:t>
      </w:r>
      <w:r w:rsidRPr="00E63C31">
        <w:rPr>
          <w:rFonts w:asciiTheme="minorHAnsi" w:hAnsiTheme="minorHAnsi" w:cstheme="minorHAnsi"/>
          <w:bCs/>
        </w:rPr>
        <w:t xml:space="preserve">Minimálne požiadavky na vytvorenie cenovej ponuky na opravu </w:t>
      </w:r>
      <w:r>
        <w:rPr>
          <w:rFonts w:asciiTheme="minorHAnsi" w:hAnsiTheme="minorHAnsi" w:cstheme="minorHAnsi"/>
          <w:bCs/>
        </w:rPr>
        <w:t>váh</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 xml:space="preserve"> (zároveň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6</w:t>
      </w:r>
      <w:r w:rsidRPr="00E63C31">
        <w:rPr>
          <w:rFonts w:asciiTheme="minorHAnsi" w:hAnsiTheme="minorHAnsi" w:cstheme="minorHAnsi"/>
          <w:color w:val="000000" w:themeColor="text1"/>
        </w:rPr>
        <w:t xml:space="preserve"> k 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w:t>
      </w:r>
    </w:p>
    <w:p w14:paraId="43A055D8" w14:textId="2A03E38A" w:rsidR="002A0E90" w:rsidRPr="00E63C31" w:rsidRDefault="002A0E90" w:rsidP="002A0E90">
      <w:pPr>
        <w:pStyle w:val="Hlavika"/>
        <w:tabs>
          <w:tab w:val="left" w:pos="708"/>
        </w:tabs>
        <w:ind w:left="2535" w:hanging="2535"/>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sidR="00A25FB5">
        <w:rPr>
          <w:rFonts w:asciiTheme="minorHAnsi" w:hAnsiTheme="minorHAnsi" w:cstheme="minorHAnsi"/>
          <w:color w:val="000000" w:themeColor="text1"/>
        </w:rPr>
        <w:t>4</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ab/>
      </w:r>
      <w:r>
        <w:rPr>
          <w:rFonts w:asciiTheme="minorHAnsi" w:hAnsiTheme="minorHAnsi" w:cstheme="minorHAnsi"/>
          <w:color w:val="000000" w:themeColor="text1"/>
        </w:rPr>
        <w:tab/>
      </w:r>
      <w:r w:rsidRPr="00E63C31">
        <w:rPr>
          <w:rFonts w:asciiTheme="minorHAnsi" w:hAnsiTheme="minorHAnsi" w:cstheme="minorHAnsi"/>
          <w:bCs/>
        </w:rPr>
        <w:t>Minimálne požiadavky na obsah servisného denníka</w:t>
      </w:r>
      <w:r w:rsidRPr="00E63C31">
        <w:rPr>
          <w:rFonts w:asciiTheme="minorHAnsi" w:hAnsiTheme="minorHAnsi" w:cstheme="minorHAnsi"/>
          <w:color w:val="000000" w:themeColor="text1"/>
        </w:rPr>
        <w:t xml:space="preserve"> </w:t>
      </w:r>
      <w:r w:rsidRPr="00767D16">
        <w:rPr>
          <w:rFonts w:asciiTheme="minorHAnsi" w:eastAsia="Calibri" w:hAnsiTheme="minorHAnsi" w:cstheme="minorHAnsi"/>
          <w:lang w:eastAsia="sk-SK"/>
        </w:rPr>
        <w:t xml:space="preserve">pre príslušnú Časť zákazky </w:t>
      </w:r>
      <w:r w:rsidRPr="00E63C31">
        <w:rPr>
          <w:rFonts w:asciiTheme="minorHAnsi" w:hAnsiTheme="minorHAnsi" w:cstheme="minorHAnsi"/>
          <w:color w:val="000000" w:themeColor="text1"/>
        </w:rPr>
        <w:t>(zároveň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7</w:t>
      </w:r>
      <w:r w:rsidRPr="00E63C31">
        <w:rPr>
          <w:rFonts w:asciiTheme="minorHAnsi" w:hAnsiTheme="minorHAnsi" w:cstheme="minorHAnsi"/>
          <w:color w:val="000000" w:themeColor="text1"/>
        </w:rPr>
        <w:t xml:space="preserve"> k 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w:t>
      </w:r>
    </w:p>
    <w:p w14:paraId="790A0F30" w14:textId="26EC40B4" w:rsidR="002A0E90" w:rsidRPr="00E63C31" w:rsidRDefault="002A0E90" w:rsidP="002A0E90">
      <w:pPr>
        <w:pStyle w:val="Hlavika"/>
        <w:tabs>
          <w:tab w:val="left" w:pos="708"/>
        </w:tabs>
        <w:ind w:left="2520" w:hanging="2520"/>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sidR="00A25FB5">
        <w:rPr>
          <w:rFonts w:asciiTheme="minorHAnsi" w:hAnsiTheme="minorHAnsi" w:cstheme="minorHAnsi"/>
          <w:color w:val="000000" w:themeColor="text1"/>
        </w:rPr>
        <w:t>5</w:t>
      </w:r>
      <w:r w:rsidRPr="00E63C31">
        <w:rPr>
          <w:rFonts w:asciiTheme="minorHAnsi" w:hAnsiTheme="minorHAnsi" w:cstheme="minorHAnsi"/>
          <w:color w:val="000000" w:themeColor="text1"/>
        </w:rPr>
        <w:t xml:space="preserve"> k časti B.3 -</w:t>
      </w:r>
      <w:r>
        <w:rPr>
          <w:rFonts w:asciiTheme="minorHAnsi" w:hAnsiTheme="minorHAnsi" w:cstheme="minorHAnsi"/>
          <w:color w:val="000000" w:themeColor="text1"/>
        </w:rPr>
        <w:t xml:space="preserve">    </w:t>
      </w:r>
      <w:r>
        <w:rPr>
          <w:rFonts w:asciiTheme="minorHAnsi" w:hAnsiTheme="minorHAnsi" w:cstheme="minorHAnsi"/>
          <w:color w:val="000000" w:themeColor="text1"/>
        </w:rPr>
        <w:tab/>
        <w:t xml:space="preserve"> </w:t>
      </w:r>
      <w:r w:rsidRPr="006E51F4">
        <w:rPr>
          <w:rFonts w:asciiTheme="minorHAnsi" w:eastAsia="Calibri" w:hAnsiTheme="minorHAnsi" w:cstheme="minorHAnsi"/>
          <w:bCs/>
          <w:iCs/>
          <w:lang w:eastAsia="sk-SK"/>
        </w:rPr>
        <w:t xml:space="preserve">Zoznam subdodávateľov a podiel subdodávok </w:t>
      </w:r>
      <w:r w:rsidRPr="00767D16">
        <w:rPr>
          <w:rFonts w:asciiTheme="minorHAnsi" w:eastAsia="Calibri" w:hAnsiTheme="minorHAnsi" w:cstheme="minorHAnsi"/>
          <w:lang w:eastAsia="sk-SK"/>
        </w:rPr>
        <w:t xml:space="preserve">pre príslušnú Časť zákazky </w:t>
      </w:r>
      <w:r>
        <w:rPr>
          <w:rFonts w:asciiTheme="minorHAnsi" w:eastAsia="Calibri" w:hAnsiTheme="minorHAnsi" w:cstheme="minorHAnsi"/>
          <w:lang w:eastAsia="sk-SK"/>
        </w:rPr>
        <w:t xml:space="preserve">  </w:t>
      </w:r>
      <w:r w:rsidRPr="006E51F4">
        <w:rPr>
          <w:rFonts w:asciiTheme="minorHAnsi" w:eastAsia="Calibri" w:hAnsiTheme="minorHAnsi" w:cstheme="minorHAnsi"/>
          <w:bCs/>
          <w:iCs/>
          <w:lang w:eastAsia="sk-SK"/>
        </w:rPr>
        <w:t>(</w:t>
      </w:r>
      <w:r w:rsidRPr="00C164C0">
        <w:rPr>
          <w:rFonts w:asciiTheme="minorHAnsi" w:eastAsia="Calibri" w:hAnsiTheme="minorHAnsi" w:cstheme="minorHAnsi"/>
          <w:bCs/>
          <w:lang w:eastAsia="sk-SK"/>
        </w:rPr>
        <w:t>zároveň príloha č. 8 k Rámcovej dohode</w:t>
      </w:r>
      <w:r w:rsidRPr="00C164C0">
        <w:rPr>
          <w:rFonts w:asciiTheme="minorHAnsi" w:eastAsia="Calibri" w:hAnsiTheme="minorHAnsi" w:cstheme="minorHAnsi"/>
          <w:lang w:eastAsia="sk-SK"/>
        </w:rPr>
        <w:t xml:space="preserve"> pre príslušnú Časť zákazky</w:t>
      </w:r>
      <w:r w:rsidRPr="00C164C0">
        <w:rPr>
          <w:rFonts w:asciiTheme="minorHAnsi" w:eastAsia="Calibri" w:hAnsiTheme="minorHAnsi" w:cstheme="minorHAnsi"/>
          <w:bCs/>
          <w:lang w:eastAsia="sk-SK"/>
        </w:rPr>
        <w:t xml:space="preserve"> -</w:t>
      </w:r>
      <w:r w:rsidRPr="00C164C0">
        <w:rPr>
          <w:rFonts w:asciiTheme="minorHAnsi" w:eastAsia="Calibri" w:hAnsiTheme="minorHAnsi" w:cstheme="minorHAnsi"/>
          <w:lang w:eastAsia="sk-SK"/>
        </w:rPr>
        <w:t xml:space="preserve"> predkladá až úspešný uchádzač v súčinnosti)</w:t>
      </w:r>
    </w:p>
    <w:p w14:paraId="11F5AED5" w14:textId="192837F1" w:rsidR="002A0E90" w:rsidRDefault="002A0E90" w:rsidP="002A0E90">
      <w:pPr>
        <w:pStyle w:val="Hlavika"/>
        <w:tabs>
          <w:tab w:val="left" w:pos="708"/>
        </w:tabs>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sidR="00A25FB5">
        <w:rPr>
          <w:rFonts w:asciiTheme="minorHAnsi" w:hAnsiTheme="minorHAnsi" w:cstheme="minorHAnsi"/>
          <w:color w:val="000000" w:themeColor="text1"/>
        </w:rPr>
        <w:t>6</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 xml:space="preserve">        </w:t>
      </w:r>
      <w:r w:rsidRPr="00E63C31">
        <w:rPr>
          <w:rFonts w:asciiTheme="minorHAnsi" w:hAnsiTheme="minorHAnsi" w:cstheme="minorHAnsi"/>
          <w:bCs/>
        </w:rPr>
        <w:t>Dohoda o mlčanlivosti</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 xml:space="preserve"> (zároveň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9</w:t>
      </w:r>
      <w:r w:rsidRPr="00E63C31">
        <w:rPr>
          <w:rFonts w:asciiTheme="minorHAnsi" w:hAnsiTheme="minorHAnsi" w:cstheme="minorHAnsi"/>
          <w:color w:val="000000" w:themeColor="text1"/>
        </w:rPr>
        <w:t xml:space="preserve"> k </w:t>
      </w:r>
      <w:r>
        <w:rPr>
          <w:rFonts w:asciiTheme="minorHAnsi" w:hAnsiTheme="minorHAnsi" w:cstheme="minorHAnsi"/>
          <w:color w:val="000000" w:themeColor="text1"/>
        </w:rPr>
        <w:t xml:space="preserve">    </w:t>
      </w:r>
    </w:p>
    <w:p w14:paraId="1940E7BD" w14:textId="77777777" w:rsidR="002A0E90" w:rsidRPr="00E63C31" w:rsidRDefault="002A0E90" w:rsidP="002A0E90">
      <w:pPr>
        <w:pStyle w:val="Hlavika"/>
        <w:tabs>
          <w:tab w:val="left" w:pos="708"/>
        </w:tabs>
        <w:rPr>
          <w:rFonts w:asciiTheme="minorHAnsi" w:hAnsiTheme="minorHAnsi" w:cstheme="minorHAnsi"/>
          <w:color w:val="000000" w:themeColor="text1"/>
        </w:rPr>
      </w:pPr>
      <w:r>
        <w:rPr>
          <w:rFonts w:asciiTheme="minorHAnsi" w:hAnsiTheme="minorHAnsi" w:cstheme="minorHAnsi"/>
          <w:color w:val="000000" w:themeColor="text1"/>
        </w:rPr>
        <w:tab/>
      </w:r>
      <w:r>
        <w:rPr>
          <w:rFonts w:asciiTheme="minorHAnsi" w:hAnsiTheme="minorHAnsi" w:cstheme="minorHAnsi"/>
          <w:color w:val="000000" w:themeColor="text1"/>
        </w:rPr>
        <w:tab/>
      </w:r>
      <w:r w:rsidRPr="00E63C31">
        <w:rPr>
          <w:rFonts w:asciiTheme="minorHAnsi" w:hAnsiTheme="minorHAnsi" w:cstheme="minorHAnsi"/>
          <w:color w:val="000000" w:themeColor="text1"/>
        </w:rPr>
        <w:t>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pre príslušnú Časť zákazky</w:t>
      </w:r>
      <w:r w:rsidRPr="00E63C31">
        <w:rPr>
          <w:rFonts w:asciiTheme="minorHAnsi" w:hAnsiTheme="minorHAnsi" w:cstheme="minorHAnsi"/>
          <w:color w:val="000000" w:themeColor="text1"/>
        </w:rPr>
        <w:t>)</w:t>
      </w:r>
    </w:p>
    <w:p w14:paraId="6A0706A3" w14:textId="356B354D" w:rsidR="002A0E90" w:rsidRDefault="002A0E90" w:rsidP="002A0E90">
      <w:pPr>
        <w:pStyle w:val="Hlavika"/>
        <w:tabs>
          <w:tab w:val="left" w:pos="708"/>
        </w:tabs>
        <w:rPr>
          <w:rFonts w:asciiTheme="minorHAnsi" w:hAnsiTheme="minorHAnsi" w:cstheme="minorHAnsi"/>
          <w:color w:val="000000" w:themeColor="text1"/>
        </w:rPr>
      </w:pPr>
      <w:r w:rsidRPr="00E63C31">
        <w:rPr>
          <w:rFonts w:asciiTheme="minorHAnsi" w:hAnsiTheme="minorHAnsi" w:cstheme="minorHAnsi"/>
          <w:color w:val="000000" w:themeColor="text1"/>
        </w:rPr>
        <w:t xml:space="preserve">Príloha č. </w:t>
      </w:r>
      <w:r w:rsidR="00A25FB5">
        <w:rPr>
          <w:rFonts w:asciiTheme="minorHAnsi" w:hAnsiTheme="minorHAnsi" w:cstheme="minorHAnsi"/>
          <w:color w:val="000000" w:themeColor="text1"/>
        </w:rPr>
        <w:t>7</w:t>
      </w:r>
      <w:r w:rsidRPr="00E63C31">
        <w:rPr>
          <w:rFonts w:asciiTheme="minorHAnsi" w:hAnsiTheme="minorHAnsi" w:cstheme="minorHAnsi"/>
          <w:color w:val="000000" w:themeColor="text1"/>
        </w:rPr>
        <w:t xml:space="preserve"> k časti B.3 - </w:t>
      </w:r>
      <w:r>
        <w:rPr>
          <w:rFonts w:asciiTheme="minorHAnsi" w:hAnsiTheme="minorHAnsi" w:cstheme="minorHAnsi"/>
          <w:color w:val="000000" w:themeColor="text1"/>
        </w:rPr>
        <w:t xml:space="preserve">         </w:t>
      </w:r>
      <w:r w:rsidRPr="00E63C31">
        <w:rPr>
          <w:rFonts w:asciiTheme="minorHAnsi" w:hAnsiTheme="minorHAnsi" w:cstheme="minorHAnsi"/>
        </w:rPr>
        <w:t xml:space="preserve">Zoznam </w:t>
      </w:r>
      <w:r>
        <w:rPr>
          <w:rFonts w:asciiTheme="minorHAnsi" w:hAnsiTheme="minorHAnsi" w:cstheme="minorHAnsi"/>
        </w:rPr>
        <w:t xml:space="preserve">a kontaktné údaje </w:t>
      </w:r>
      <w:r w:rsidRPr="00E63C31">
        <w:rPr>
          <w:rFonts w:asciiTheme="minorHAnsi" w:hAnsiTheme="minorHAnsi" w:cstheme="minorHAnsi"/>
        </w:rPr>
        <w:t xml:space="preserve">osôb oprávnených </w:t>
      </w:r>
      <w:r w:rsidRPr="00E63C31">
        <w:rPr>
          <w:rFonts w:asciiTheme="minorHAnsi" w:eastAsia="Calibri" w:hAnsiTheme="minorHAnsi" w:cstheme="minorHAnsi"/>
          <w:noProof/>
        </w:rPr>
        <w:t>rokovať vo veciach technických</w:t>
      </w:r>
      <w:r w:rsidRPr="00E63C31">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p>
    <w:p w14:paraId="2A969846" w14:textId="77777777" w:rsidR="002A0E90" w:rsidRDefault="002A0E90" w:rsidP="002A0E90">
      <w:pPr>
        <w:pStyle w:val="Hlavika"/>
        <w:tabs>
          <w:tab w:val="left" w:pos="708"/>
        </w:tabs>
        <w:ind w:left="852"/>
        <w:rPr>
          <w:rFonts w:asciiTheme="minorHAnsi" w:eastAsia="Calibri" w:hAnsiTheme="minorHAnsi" w:cstheme="minorHAnsi"/>
          <w:lang w:eastAsia="sk-SK"/>
        </w:rPr>
      </w:pPr>
      <w:r>
        <w:rPr>
          <w:rFonts w:asciiTheme="minorHAnsi" w:hAnsiTheme="minorHAnsi" w:cstheme="minorHAnsi"/>
          <w:color w:val="000000" w:themeColor="text1"/>
        </w:rPr>
        <w:t xml:space="preserve"> </w:t>
      </w:r>
      <w:r>
        <w:rPr>
          <w:rFonts w:asciiTheme="minorHAnsi" w:hAnsiTheme="minorHAnsi" w:cstheme="minorHAnsi"/>
          <w:color w:val="000000" w:themeColor="text1"/>
        </w:rPr>
        <w:tab/>
        <w:t xml:space="preserve">                                </w:t>
      </w:r>
      <w:r w:rsidRPr="00767D16">
        <w:rPr>
          <w:rFonts w:asciiTheme="minorHAnsi" w:eastAsia="Calibri" w:hAnsiTheme="minorHAnsi" w:cstheme="minorHAnsi"/>
          <w:lang w:eastAsia="sk-SK"/>
        </w:rPr>
        <w:t xml:space="preserve">pre príslušnú Časť zákazky </w:t>
      </w:r>
      <w:r w:rsidRPr="00E63C31">
        <w:rPr>
          <w:rFonts w:asciiTheme="minorHAnsi" w:hAnsiTheme="minorHAnsi" w:cstheme="minorHAnsi"/>
          <w:color w:val="000000" w:themeColor="text1"/>
        </w:rPr>
        <w:t>(zároveň</w:t>
      </w:r>
      <w:r w:rsidRPr="00AF755A">
        <w:rPr>
          <w:rFonts w:asciiTheme="minorHAnsi" w:hAnsiTheme="minorHAnsi" w:cstheme="minorHAnsi"/>
          <w:bCs/>
          <w:color w:val="000000" w:themeColor="text1"/>
        </w:rPr>
        <w:t xml:space="preserve"> </w:t>
      </w:r>
      <w:r w:rsidRPr="00E63C31">
        <w:rPr>
          <w:rFonts w:asciiTheme="minorHAnsi" w:hAnsiTheme="minorHAnsi" w:cstheme="minorHAnsi"/>
          <w:bCs/>
          <w:color w:val="000000" w:themeColor="text1"/>
        </w:rPr>
        <w:t>ako</w:t>
      </w:r>
      <w:r w:rsidRPr="00E63C31">
        <w:rPr>
          <w:rFonts w:asciiTheme="minorHAnsi" w:hAnsiTheme="minorHAnsi" w:cstheme="minorHAnsi"/>
          <w:color w:val="000000" w:themeColor="text1"/>
        </w:rPr>
        <w:t xml:space="preserve"> príloha č. </w:t>
      </w:r>
      <w:r>
        <w:rPr>
          <w:rFonts w:asciiTheme="minorHAnsi" w:hAnsiTheme="minorHAnsi" w:cstheme="minorHAnsi"/>
          <w:color w:val="000000" w:themeColor="text1"/>
        </w:rPr>
        <w:t>10</w:t>
      </w:r>
      <w:r w:rsidRPr="00E63C31">
        <w:rPr>
          <w:rFonts w:asciiTheme="minorHAnsi" w:hAnsiTheme="minorHAnsi" w:cstheme="minorHAnsi"/>
          <w:color w:val="000000" w:themeColor="text1"/>
        </w:rPr>
        <w:t xml:space="preserve"> k Rámcovej dohode</w:t>
      </w:r>
      <w:r w:rsidRPr="002A0E90">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 xml:space="preserve">pre </w:t>
      </w:r>
      <w:r>
        <w:rPr>
          <w:rFonts w:asciiTheme="minorHAnsi" w:eastAsia="Calibri" w:hAnsiTheme="minorHAnsi" w:cstheme="minorHAnsi"/>
          <w:lang w:eastAsia="sk-SK"/>
        </w:rPr>
        <w:t xml:space="preserve"> </w:t>
      </w:r>
    </w:p>
    <w:p w14:paraId="6E5C6EF9" w14:textId="77777777" w:rsidR="002A0E90" w:rsidRPr="00E63C31" w:rsidRDefault="002A0E90" w:rsidP="002A0E90">
      <w:pPr>
        <w:pStyle w:val="Hlavika"/>
        <w:tabs>
          <w:tab w:val="left" w:pos="708"/>
        </w:tabs>
        <w:ind w:left="852"/>
        <w:rPr>
          <w:rFonts w:asciiTheme="minorHAnsi" w:hAnsiTheme="minorHAnsi" w:cstheme="minorHAnsi"/>
          <w:color w:val="000000" w:themeColor="text1"/>
        </w:rPr>
      </w:pPr>
      <w:r>
        <w:rPr>
          <w:rFonts w:asciiTheme="minorHAnsi" w:eastAsia="Calibri" w:hAnsiTheme="minorHAnsi" w:cstheme="minorHAnsi"/>
          <w:lang w:eastAsia="sk-SK"/>
        </w:rPr>
        <w:t xml:space="preserve">                                 </w:t>
      </w:r>
      <w:r w:rsidRPr="00767D16">
        <w:rPr>
          <w:rFonts w:asciiTheme="minorHAnsi" w:eastAsia="Calibri" w:hAnsiTheme="minorHAnsi" w:cstheme="minorHAnsi"/>
          <w:lang w:eastAsia="sk-SK"/>
        </w:rPr>
        <w:t>príslušnú Časť zákazky</w:t>
      </w:r>
      <w:r w:rsidRPr="00E63C31">
        <w:rPr>
          <w:rFonts w:asciiTheme="minorHAnsi" w:hAnsiTheme="minorHAnsi" w:cstheme="minorHAnsi"/>
          <w:color w:val="000000" w:themeColor="text1"/>
        </w:rPr>
        <w:t>)</w:t>
      </w:r>
    </w:p>
    <w:bookmarkEnd w:id="99"/>
    <w:p w14:paraId="6AE796A2" w14:textId="3F48E44A" w:rsidR="0074245A" w:rsidRPr="00D94A9F" w:rsidRDefault="0074245A" w:rsidP="00DA29BC">
      <w:pPr>
        <w:spacing w:after="0" w:line="276" w:lineRule="auto"/>
        <w:ind w:right="134"/>
        <w:rPr>
          <w:rFonts w:asciiTheme="minorHAnsi" w:hAnsiTheme="minorHAnsi" w:cstheme="minorHAnsi"/>
        </w:rPr>
      </w:pPr>
    </w:p>
    <w:p w14:paraId="6A6AC17F" w14:textId="55BFD2A1" w:rsidR="0074245A" w:rsidRPr="00D94A9F" w:rsidRDefault="0074245A" w:rsidP="00DA29BC">
      <w:pPr>
        <w:spacing w:after="0" w:line="276" w:lineRule="auto"/>
        <w:ind w:right="134"/>
        <w:rPr>
          <w:rFonts w:asciiTheme="minorHAnsi" w:hAnsiTheme="minorHAnsi" w:cstheme="minorHAnsi"/>
        </w:rPr>
      </w:pPr>
    </w:p>
    <w:p w14:paraId="600524A8" w14:textId="77777777" w:rsidR="006D4075" w:rsidRPr="00D94A9F" w:rsidRDefault="006D4075" w:rsidP="00DA29BC">
      <w:pPr>
        <w:spacing w:after="0" w:line="276" w:lineRule="auto"/>
        <w:ind w:right="134"/>
        <w:rPr>
          <w:rFonts w:asciiTheme="minorHAnsi" w:hAnsiTheme="minorHAnsi" w:cstheme="minorHAnsi"/>
        </w:rPr>
      </w:pPr>
    </w:p>
    <w:p w14:paraId="0D33121F" w14:textId="735B069F" w:rsidR="00DA29BC" w:rsidRPr="00D94A9F" w:rsidRDefault="004A5CA0" w:rsidP="00924AE1">
      <w:pPr>
        <w:spacing w:after="0" w:line="276" w:lineRule="auto"/>
        <w:ind w:left="567" w:right="134"/>
        <w:rPr>
          <w:rFonts w:asciiTheme="minorHAnsi" w:hAnsiTheme="minorHAnsi" w:cstheme="minorHAnsi"/>
        </w:rPr>
      </w:pPr>
      <w:r w:rsidRPr="00D94A9F">
        <w:rPr>
          <w:rFonts w:asciiTheme="minorHAnsi" w:hAnsiTheme="minorHAnsi" w:cstheme="minorHAnsi"/>
        </w:rPr>
        <w:t>Súťažné podklady spracoval</w:t>
      </w:r>
    </w:p>
    <w:p w14:paraId="7B4AEF66" w14:textId="5E1A0730" w:rsidR="00DA29BC" w:rsidRPr="00D94A9F" w:rsidRDefault="00DA29BC" w:rsidP="00924AE1">
      <w:pPr>
        <w:spacing w:after="0" w:line="276" w:lineRule="auto"/>
        <w:ind w:left="567" w:right="134"/>
        <w:rPr>
          <w:rFonts w:asciiTheme="minorHAnsi" w:hAnsiTheme="minorHAnsi" w:cstheme="minorHAnsi"/>
        </w:rPr>
      </w:pPr>
    </w:p>
    <w:p w14:paraId="27929681" w14:textId="3915EDD6" w:rsidR="004A5CA0" w:rsidRPr="00D94A9F" w:rsidRDefault="004A5CA0" w:rsidP="00924AE1">
      <w:pPr>
        <w:spacing w:after="0" w:line="276" w:lineRule="auto"/>
        <w:ind w:left="567" w:right="134"/>
        <w:rPr>
          <w:rFonts w:asciiTheme="minorHAnsi" w:hAnsiTheme="minorHAnsi" w:cstheme="minorHAnsi"/>
        </w:rPr>
      </w:pPr>
    </w:p>
    <w:p w14:paraId="04CF087B" w14:textId="77777777" w:rsidR="00DA29BC" w:rsidRPr="00D94A9F" w:rsidRDefault="00DA29BC" w:rsidP="00924AE1">
      <w:pPr>
        <w:spacing w:after="0" w:line="276" w:lineRule="auto"/>
        <w:ind w:left="567" w:right="134"/>
        <w:rPr>
          <w:rFonts w:asciiTheme="minorHAnsi" w:hAnsiTheme="minorHAnsi" w:cstheme="minorHAnsi"/>
        </w:rPr>
      </w:pPr>
      <w:r w:rsidRPr="00D94A9F">
        <w:rPr>
          <w:rFonts w:asciiTheme="minorHAnsi" w:hAnsiTheme="minorHAnsi" w:cstheme="minorHAnsi"/>
        </w:rPr>
        <w:t>.........................................................</w:t>
      </w:r>
    </w:p>
    <w:p w14:paraId="10DA988A" w14:textId="213C54F0" w:rsidR="00C63B8C" w:rsidRPr="00D94A9F" w:rsidRDefault="002C2B08" w:rsidP="00924AE1">
      <w:pPr>
        <w:spacing w:after="0" w:line="276" w:lineRule="auto"/>
        <w:ind w:left="567" w:right="134"/>
        <w:rPr>
          <w:rFonts w:asciiTheme="minorHAnsi" w:hAnsiTheme="minorHAnsi" w:cstheme="minorHAnsi"/>
        </w:rPr>
      </w:pPr>
      <w:r>
        <w:rPr>
          <w:rFonts w:asciiTheme="minorHAnsi" w:hAnsiTheme="minorHAnsi" w:cstheme="minorHAnsi"/>
        </w:rPr>
        <w:t>JUDr. Michaela Moravčíková</w:t>
      </w:r>
    </w:p>
    <w:p w14:paraId="2AF2236E" w14:textId="6547DC48" w:rsidR="00DA29BC" w:rsidRPr="00D94A9F" w:rsidRDefault="00DA29BC" w:rsidP="00924AE1">
      <w:pPr>
        <w:spacing w:after="0" w:line="276" w:lineRule="auto"/>
        <w:ind w:left="567" w:right="134"/>
        <w:rPr>
          <w:rFonts w:asciiTheme="minorHAnsi" w:hAnsiTheme="minorHAnsi" w:cstheme="minorHAnsi"/>
        </w:rPr>
      </w:pPr>
      <w:r w:rsidRPr="00D94A9F">
        <w:rPr>
          <w:rFonts w:asciiTheme="minorHAnsi" w:hAnsiTheme="minorHAnsi" w:cstheme="minorHAnsi"/>
        </w:rPr>
        <w:t>osoba zodpovedná za vypracovanie</w:t>
      </w:r>
    </w:p>
    <w:p w14:paraId="26460D40" w14:textId="13BAE347" w:rsidR="00DA29BC" w:rsidRPr="00D94A9F" w:rsidRDefault="00DA29BC" w:rsidP="00924AE1">
      <w:pPr>
        <w:spacing w:after="0" w:line="276" w:lineRule="auto"/>
        <w:ind w:left="567" w:right="134"/>
        <w:rPr>
          <w:rFonts w:asciiTheme="minorHAnsi" w:hAnsiTheme="minorHAnsi" w:cstheme="minorHAnsi"/>
        </w:rPr>
      </w:pPr>
      <w:r w:rsidRPr="00D94A9F">
        <w:rPr>
          <w:rFonts w:asciiTheme="minorHAnsi" w:hAnsiTheme="minorHAnsi" w:cstheme="minorHAnsi"/>
        </w:rPr>
        <w:t>súťažných podkladov</w:t>
      </w:r>
    </w:p>
    <w:p w14:paraId="03ADDB3C" w14:textId="354C6C2A" w:rsidR="006D4075" w:rsidRPr="00D94A9F" w:rsidRDefault="006D4075" w:rsidP="00924AE1">
      <w:pPr>
        <w:spacing w:after="0" w:line="276" w:lineRule="auto"/>
        <w:ind w:left="567" w:right="134"/>
        <w:rPr>
          <w:rFonts w:asciiTheme="minorHAnsi" w:hAnsiTheme="minorHAnsi" w:cstheme="minorHAnsi"/>
        </w:rPr>
      </w:pPr>
    </w:p>
    <w:p w14:paraId="4FDE52EF" w14:textId="77777777" w:rsidR="006D4075" w:rsidRPr="00D94A9F" w:rsidRDefault="006D4075" w:rsidP="00924AE1">
      <w:pPr>
        <w:spacing w:after="0" w:line="276" w:lineRule="auto"/>
        <w:ind w:left="567" w:right="134"/>
        <w:rPr>
          <w:rFonts w:asciiTheme="minorHAnsi" w:hAnsiTheme="minorHAnsi" w:cstheme="minorHAnsi"/>
        </w:rPr>
      </w:pPr>
    </w:p>
    <w:p w14:paraId="4E8419EE" w14:textId="77777777" w:rsidR="00DA29BC" w:rsidRPr="00D94A9F" w:rsidRDefault="00DA29BC" w:rsidP="00924AE1">
      <w:pPr>
        <w:spacing w:after="0" w:line="276" w:lineRule="auto"/>
        <w:ind w:left="567" w:right="134"/>
        <w:rPr>
          <w:rFonts w:asciiTheme="minorHAnsi" w:hAnsiTheme="minorHAnsi" w:cstheme="minorHAnsi"/>
        </w:rPr>
      </w:pPr>
    </w:p>
    <w:p w14:paraId="3DE16E2D" w14:textId="77777777" w:rsidR="00DA29BC" w:rsidRPr="00D94A9F" w:rsidRDefault="00DA29BC" w:rsidP="00924AE1">
      <w:pPr>
        <w:spacing w:after="0" w:line="276" w:lineRule="auto"/>
        <w:ind w:left="567" w:right="134"/>
        <w:rPr>
          <w:rFonts w:asciiTheme="minorHAnsi" w:hAnsiTheme="minorHAnsi" w:cstheme="minorHAnsi"/>
        </w:rPr>
      </w:pPr>
      <w:r w:rsidRPr="00D94A9F">
        <w:rPr>
          <w:rFonts w:asciiTheme="minorHAnsi" w:hAnsiTheme="minorHAnsi" w:cstheme="minorHAnsi"/>
        </w:rPr>
        <w:t>Súťažné podklady schválil</w:t>
      </w:r>
    </w:p>
    <w:p w14:paraId="2B2F8E0E" w14:textId="77777777" w:rsidR="00DA29BC" w:rsidRPr="00D94A9F" w:rsidRDefault="00DA29BC" w:rsidP="00924AE1">
      <w:pPr>
        <w:spacing w:after="0" w:line="276" w:lineRule="auto"/>
        <w:ind w:left="567" w:right="134"/>
        <w:rPr>
          <w:rFonts w:asciiTheme="minorHAnsi" w:hAnsiTheme="minorHAnsi" w:cstheme="minorHAnsi"/>
        </w:rPr>
      </w:pPr>
    </w:p>
    <w:p w14:paraId="156FAD8A" w14:textId="77777777" w:rsidR="00C63B8C" w:rsidRPr="00D94A9F" w:rsidRDefault="00C63B8C" w:rsidP="00924AE1">
      <w:pPr>
        <w:spacing w:after="0" w:line="276" w:lineRule="auto"/>
        <w:ind w:left="567" w:right="134"/>
        <w:rPr>
          <w:rFonts w:asciiTheme="minorHAnsi" w:hAnsiTheme="minorHAnsi" w:cstheme="minorHAnsi"/>
        </w:rPr>
      </w:pPr>
    </w:p>
    <w:p w14:paraId="4D5D86FD" w14:textId="3F920DB8" w:rsidR="00CE41F7" w:rsidRPr="00D94A9F" w:rsidRDefault="00696DC5" w:rsidP="00924AE1">
      <w:pPr>
        <w:spacing w:after="0" w:line="276" w:lineRule="auto"/>
        <w:ind w:left="567" w:right="134"/>
        <w:rPr>
          <w:rFonts w:asciiTheme="minorHAnsi" w:hAnsiTheme="minorHAnsi" w:cstheme="minorHAnsi"/>
        </w:rPr>
      </w:pPr>
      <w:r w:rsidRPr="00D94A9F">
        <w:rPr>
          <w:rFonts w:asciiTheme="minorHAnsi" w:hAnsiTheme="minorHAnsi" w:cstheme="minorHAnsi"/>
        </w:rPr>
        <w:lastRenderedPageBreak/>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p>
    <w:p w14:paraId="4A5E7F1F" w14:textId="789F4A96" w:rsidR="00CE41F7" w:rsidRPr="00D94A9F" w:rsidRDefault="00CE41F7" w:rsidP="00924AE1">
      <w:pPr>
        <w:spacing w:after="0" w:line="276" w:lineRule="auto"/>
        <w:ind w:left="567" w:right="134"/>
        <w:rPr>
          <w:rFonts w:asciiTheme="minorHAnsi" w:hAnsiTheme="minorHAnsi" w:cstheme="minorHAnsi"/>
        </w:rPr>
      </w:pPr>
      <w:r w:rsidRPr="00D94A9F">
        <w:rPr>
          <w:rFonts w:asciiTheme="minorHAnsi" w:hAnsiTheme="minorHAnsi" w:cstheme="minorHAnsi"/>
        </w:rPr>
        <w:t>.......................................................</w:t>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r w:rsidRPr="00D94A9F">
        <w:rPr>
          <w:rFonts w:asciiTheme="minorHAnsi" w:hAnsiTheme="minorHAnsi" w:cstheme="minorHAnsi"/>
        </w:rPr>
        <w:tab/>
      </w:r>
    </w:p>
    <w:p w14:paraId="6FD64CA9" w14:textId="4C70C8AF" w:rsidR="00CE41F7" w:rsidRPr="00D94A9F" w:rsidRDefault="00CE41F7" w:rsidP="00924AE1">
      <w:pPr>
        <w:spacing w:after="0" w:line="276" w:lineRule="auto"/>
        <w:ind w:left="567" w:right="134"/>
        <w:rPr>
          <w:rFonts w:asciiTheme="minorHAnsi" w:hAnsiTheme="minorHAnsi" w:cstheme="minorHAnsi"/>
        </w:rPr>
      </w:pPr>
      <w:r w:rsidRPr="00D94A9F">
        <w:rPr>
          <w:rFonts w:asciiTheme="minorHAnsi" w:hAnsiTheme="minorHAnsi" w:cstheme="minorHAnsi"/>
        </w:rPr>
        <w:tab/>
      </w:r>
      <w:r w:rsidR="00167300">
        <w:rPr>
          <w:rFonts w:asciiTheme="minorHAnsi" w:hAnsiTheme="minorHAnsi" w:cstheme="minorHAnsi"/>
        </w:rPr>
        <w:tab/>
      </w:r>
      <w:r w:rsidRPr="00D94A9F">
        <w:rPr>
          <w:rFonts w:asciiTheme="minorHAnsi" w:hAnsiTheme="minorHAnsi" w:cstheme="minorHAnsi"/>
        </w:rPr>
        <w:t xml:space="preserve">Ing. Filip </w:t>
      </w:r>
      <w:proofErr w:type="spellStart"/>
      <w:r w:rsidRPr="00D94A9F">
        <w:rPr>
          <w:rFonts w:asciiTheme="minorHAnsi" w:hAnsiTheme="minorHAnsi" w:cstheme="minorHAnsi"/>
        </w:rPr>
        <w:t>Macháček</w:t>
      </w:r>
      <w:proofErr w:type="spellEnd"/>
    </w:p>
    <w:p w14:paraId="5ED3536E" w14:textId="51ABA4C0" w:rsidR="00CE41F7" w:rsidRPr="00D94A9F" w:rsidRDefault="00CE41F7" w:rsidP="00924AE1">
      <w:pPr>
        <w:spacing w:after="0" w:line="276" w:lineRule="auto"/>
        <w:ind w:left="567" w:right="134"/>
        <w:rPr>
          <w:rFonts w:asciiTheme="minorHAnsi" w:hAnsiTheme="minorHAnsi" w:cstheme="minorHAnsi"/>
        </w:rPr>
      </w:pPr>
      <w:r w:rsidRPr="00D94A9F">
        <w:rPr>
          <w:rFonts w:asciiTheme="minorHAnsi" w:hAnsiTheme="minorHAnsi" w:cstheme="minorHAnsi"/>
        </w:rPr>
        <w:tab/>
        <w:t>predseda predstavenstva</w:t>
      </w:r>
    </w:p>
    <w:p w14:paraId="4F9F6567" w14:textId="5AFEB62A" w:rsidR="00CE41F7" w:rsidRPr="00D94A9F" w:rsidRDefault="00CE41F7" w:rsidP="00CE41F7">
      <w:pPr>
        <w:spacing w:after="0" w:line="276" w:lineRule="auto"/>
        <w:ind w:left="567" w:right="134"/>
        <w:rPr>
          <w:rFonts w:asciiTheme="minorHAnsi" w:hAnsiTheme="minorHAnsi" w:cstheme="minorHAnsi"/>
        </w:rPr>
      </w:pPr>
      <w:r w:rsidRPr="00D94A9F">
        <w:rPr>
          <w:rFonts w:asciiTheme="minorHAnsi" w:hAnsiTheme="minorHAnsi" w:cstheme="minorHAnsi"/>
        </w:rPr>
        <w:tab/>
      </w:r>
      <w:r w:rsidRPr="00D94A9F">
        <w:rPr>
          <w:rFonts w:asciiTheme="minorHAnsi" w:hAnsiTheme="minorHAnsi" w:cstheme="minorHAnsi"/>
        </w:rPr>
        <w:tab/>
        <w:t>a generálny riaditeľ</w:t>
      </w:r>
    </w:p>
    <w:p w14:paraId="11A0DFD7" w14:textId="31020D97" w:rsidR="00CE41F7" w:rsidRPr="00D94A9F" w:rsidRDefault="00CE41F7" w:rsidP="00924AE1">
      <w:pPr>
        <w:spacing w:after="0" w:line="276" w:lineRule="auto"/>
        <w:ind w:left="567" w:right="134"/>
        <w:rPr>
          <w:rFonts w:asciiTheme="minorHAnsi" w:hAnsiTheme="minorHAnsi" w:cstheme="minorHAnsi"/>
        </w:rPr>
      </w:pPr>
    </w:p>
    <w:p w14:paraId="2DB35F19" w14:textId="77777777" w:rsidR="00C63B8C" w:rsidRPr="00D94A9F" w:rsidRDefault="00C63B8C" w:rsidP="00924AE1">
      <w:pPr>
        <w:spacing w:after="0" w:line="276" w:lineRule="auto"/>
        <w:ind w:left="567" w:right="134"/>
        <w:rPr>
          <w:rFonts w:asciiTheme="minorHAnsi" w:hAnsiTheme="minorHAnsi" w:cstheme="minorHAnsi"/>
        </w:rPr>
      </w:pPr>
    </w:p>
    <w:p w14:paraId="695A19C9" w14:textId="77777777" w:rsidR="00167300" w:rsidRDefault="00167300" w:rsidP="00924AE1">
      <w:pPr>
        <w:spacing w:after="0" w:line="276" w:lineRule="auto"/>
        <w:ind w:left="567" w:right="134"/>
        <w:rPr>
          <w:rFonts w:asciiTheme="minorHAnsi" w:hAnsiTheme="minorHAnsi" w:cstheme="minorHAnsi"/>
        </w:rPr>
      </w:pPr>
    </w:p>
    <w:p w14:paraId="6E904946" w14:textId="6125271B" w:rsidR="00DA29BC" w:rsidRPr="00D94A9F" w:rsidRDefault="00DA29BC" w:rsidP="00924AE1">
      <w:pPr>
        <w:spacing w:after="0" w:line="276" w:lineRule="auto"/>
        <w:ind w:left="567" w:right="134"/>
        <w:rPr>
          <w:rFonts w:asciiTheme="minorHAnsi" w:hAnsiTheme="minorHAnsi" w:cstheme="minorHAnsi"/>
        </w:rPr>
      </w:pPr>
      <w:r w:rsidRPr="00D94A9F">
        <w:rPr>
          <w:rFonts w:asciiTheme="minorHAnsi" w:hAnsiTheme="minorHAnsi" w:cstheme="minorHAnsi"/>
        </w:rPr>
        <w:t>.......................................................</w:t>
      </w:r>
    </w:p>
    <w:p w14:paraId="3057EC3B" w14:textId="67264F2D" w:rsidR="00DA29BC" w:rsidRPr="00D94A9F" w:rsidRDefault="00DA29BC" w:rsidP="00924AE1">
      <w:pPr>
        <w:spacing w:after="0" w:line="276" w:lineRule="auto"/>
        <w:ind w:left="567" w:right="134"/>
        <w:rPr>
          <w:rFonts w:asciiTheme="minorHAnsi" w:hAnsiTheme="minorHAnsi" w:cstheme="minorHAnsi"/>
        </w:rPr>
      </w:pPr>
      <w:r w:rsidRPr="00D94A9F">
        <w:rPr>
          <w:rFonts w:asciiTheme="minorHAnsi" w:hAnsiTheme="minorHAnsi" w:cstheme="minorHAnsi"/>
        </w:rPr>
        <w:tab/>
        <w:t>PhDr. Rastislav Droppa</w:t>
      </w:r>
    </w:p>
    <w:p w14:paraId="380E5931" w14:textId="43B86809" w:rsidR="00DA29BC" w:rsidRPr="00D94A9F" w:rsidRDefault="00DA29BC" w:rsidP="00924AE1">
      <w:pPr>
        <w:spacing w:after="0" w:line="276" w:lineRule="auto"/>
        <w:ind w:left="567" w:right="134"/>
        <w:rPr>
          <w:rFonts w:asciiTheme="minorHAnsi" w:hAnsiTheme="minorHAnsi" w:cstheme="minorHAnsi"/>
        </w:rPr>
      </w:pPr>
      <w:r w:rsidRPr="00D94A9F">
        <w:rPr>
          <w:rFonts w:asciiTheme="minorHAnsi" w:hAnsiTheme="minorHAnsi" w:cstheme="minorHAnsi"/>
        </w:rPr>
        <w:t>podpredseda predstavenstva</w:t>
      </w:r>
    </w:p>
    <w:sectPr w:rsidR="00DA29BC" w:rsidRPr="00D94A9F" w:rsidSect="00294ED7">
      <w:headerReference w:type="default" r:id="rId26"/>
      <w:headerReference w:type="first" r:id="rId27"/>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D0B4B" w14:textId="77777777" w:rsidR="002D3681" w:rsidRDefault="002D3681">
      <w:r>
        <w:separator/>
      </w:r>
    </w:p>
  </w:endnote>
  <w:endnote w:type="continuationSeparator" w:id="0">
    <w:p w14:paraId="1901E8DC" w14:textId="77777777" w:rsidR="002D3681" w:rsidRDefault="002D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Garamond">
    <w:panose1 w:val="02020404030301010803"/>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Bold">
    <w:altName w:val="Yu Gothic UI"/>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A3AC1" w14:textId="77777777" w:rsidR="002D3681" w:rsidRDefault="002D3681">
      <w:r>
        <w:separator/>
      </w:r>
    </w:p>
  </w:footnote>
  <w:footnote w:type="continuationSeparator" w:id="0">
    <w:p w14:paraId="0848AE0E" w14:textId="77777777" w:rsidR="002D3681" w:rsidRDefault="002D3681">
      <w:r>
        <w:continuationSeparator/>
      </w:r>
    </w:p>
  </w:footnote>
  <w:footnote w:id="1">
    <w:p w14:paraId="7E598E01" w14:textId="77777777" w:rsidR="005E4FA8" w:rsidRPr="005D18D7" w:rsidRDefault="005E4FA8" w:rsidP="00183F43">
      <w:pPr>
        <w:pStyle w:val="Textpoznmkypodiarou"/>
        <w:rPr>
          <w:rFonts w:cs="Arial"/>
        </w:rPr>
      </w:pPr>
      <w:r w:rsidRPr="00FB012A">
        <w:rPr>
          <w:rStyle w:val="Odkaznapoznmkupodiarou"/>
          <w:rFonts w:cs="Arial"/>
        </w:rPr>
        <w:footnoteRef/>
      </w:r>
      <w:r w:rsidRPr="00FB012A">
        <w:rPr>
          <w:rFonts w:cs="Arial"/>
        </w:rPr>
        <w:t xml:space="preserve"> </w:t>
      </w:r>
      <w:r w:rsidRPr="00FB012A">
        <w:rPr>
          <w:rFonts w:cs="Arial"/>
          <w:color w:val="000000"/>
          <w:shd w:val="clear" w:color="auto" w:fill="FFFFFF"/>
        </w:rPr>
        <w:t>Zákon č. 315/2016 Z. z. o registri partnerov verejného sektora a o zmene a doplnení niektorých zákonov</w:t>
      </w:r>
      <w:r>
        <w:rPr>
          <w:rFonts w:cs="Arial"/>
          <w:color w:val="000000"/>
          <w:shd w:val="clear" w:color="auto" w:fill="FFFFFF"/>
        </w:rPr>
        <w:t xml:space="preserve"> </w:t>
      </w:r>
      <w:r w:rsidRPr="005D18D7">
        <w:rPr>
          <w:rFonts w:cs="Arial"/>
          <w:color w:val="000000"/>
          <w:shd w:val="clear" w:color="auto" w:fill="FFFFFF"/>
        </w:rPr>
        <w:t>v znení neskorších predpisov.</w:t>
      </w:r>
    </w:p>
  </w:footnote>
  <w:footnote w:id="2">
    <w:p w14:paraId="4CA9B61F" w14:textId="77777777" w:rsidR="005E4FA8" w:rsidRPr="00FB012A" w:rsidRDefault="005E4FA8" w:rsidP="0021300F">
      <w:pPr>
        <w:pStyle w:val="Textpoznmkypodiarou"/>
        <w:rPr>
          <w:rFonts w:cs="Arial"/>
        </w:rPr>
      </w:pPr>
      <w:r w:rsidRPr="005D18D7">
        <w:rPr>
          <w:rStyle w:val="Odkaznapoznmkupodiarou"/>
          <w:rFonts w:cs="Arial"/>
        </w:rPr>
        <w:footnoteRef/>
      </w:r>
      <w:r w:rsidRPr="005D18D7">
        <w:rPr>
          <w:rFonts w:cs="Arial"/>
        </w:rPr>
        <w:t xml:space="preserve"> </w:t>
      </w:r>
      <w:r w:rsidRPr="005D18D7">
        <w:rPr>
          <w:rFonts w:cs="Arial"/>
          <w:color w:val="000000"/>
          <w:shd w:val="clear" w:color="auto" w:fill="FFFFFF"/>
        </w:rPr>
        <w:t>§ 18 zákona č. 315/2016 Z. z. o registri partnerov verejného sektora a o zmene a doplnení niektorých   zákonov v znení neskorších predpisov.</w:t>
      </w:r>
    </w:p>
    <w:p w14:paraId="25BCA38C" w14:textId="77777777" w:rsidR="005E4FA8" w:rsidRDefault="005E4FA8" w:rsidP="00183F43">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601059"/>
      <w:docPartObj>
        <w:docPartGallery w:val="Page Numbers (Top of Page)"/>
        <w:docPartUnique/>
      </w:docPartObj>
    </w:sdtPr>
    <w:sdtEndPr>
      <w:rPr>
        <w:rFonts w:ascii="Arial" w:hAnsi="Arial" w:cs="Arial"/>
        <w:sz w:val="16"/>
        <w:szCs w:val="16"/>
      </w:rPr>
    </w:sdtEndPr>
    <w:sdtContent>
      <w:p w14:paraId="2B86FB5F" w14:textId="2097E3B3" w:rsidR="005E4FA8" w:rsidRPr="00D853BE" w:rsidRDefault="005E4FA8">
        <w:pPr>
          <w:pStyle w:val="Hlavika"/>
          <w:jc w:val="right"/>
          <w:rPr>
            <w:rFonts w:ascii="Arial" w:hAnsi="Arial" w:cs="Arial"/>
            <w:sz w:val="16"/>
            <w:szCs w:val="16"/>
          </w:rPr>
        </w:pPr>
        <w:r w:rsidRPr="00D853BE">
          <w:rPr>
            <w:rFonts w:ascii="Arial" w:hAnsi="Arial" w:cs="Arial"/>
            <w:sz w:val="16"/>
            <w:szCs w:val="16"/>
          </w:rPr>
          <w:t xml:space="preserve">Strana </w:t>
        </w:r>
        <w:r w:rsidRPr="00D853BE">
          <w:rPr>
            <w:rFonts w:ascii="Arial" w:hAnsi="Arial" w:cs="Arial"/>
            <w:b/>
            <w:bCs/>
            <w:sz w:val="16"/>
            <w:szCs w:val="16"/>
          </w:rPr>
          <w:fldChar w:fldCharType="begin"/>
        </w:r>
        <w:r w:rsidRPr="00D853BE">
          <w:rPr>
            <w:rFonts w:ascii="Arial" w:hAnsi="Arial" w:cs="Arial"/>
            <w:b/>
            <w:bCs/>
            <w:sz w:val="16"/>
            <w:szCs w:val="16"/>
          </w:rPr>
          <w:instrText>PAGE</w:instrText>
        </w:r>
        <w:r w:rsidRPr="00D853BE">
          <w:rPr>
            <w:rFonts w:ascii="Arial" w:hAnsi="Arial" w:cs="Arial"/>
            <w:b/>
            <w:bCs/>
            <w:sz w:val="16"/>
            <w:szCs w:val="16"/>
          </w:rPr>
          <w:fldChar w:fldCharType="separate"/>
        </w:r>
        <w:r>
          <w:rPr>
            <w:rFonts w:ascii="Arial" w:hAnsi="Arial" w:cs="Arial"/>
            <w:b/>
            <w:bCs/>
            <w:noProof/>
            <w:sz w:val="16"/>
            <w:szCs w:val="16"/>
          </w:rPr>
          <w:t>21</w:t>
        </w:r>
        <w:r w:rsidRPr="00D853BE">
          <w:rPr>
            <w:rFonts w:ascii="Arial" w:hAnsi="Arial" w:cs="Arial"/>
            <w:b/>
            <w:bCs/>
            <w:sz w:val="16"/>
            <w:szCs w:val="16"/>
          </w:rPr>
          <w:fldChar w:fldCharType="end"/>
        </w:r>
        <w:r w:rsidRPr="00D853BE">
          <w:rPr>
            <w:rFonts w:ascii="Arial" w:hAnsi="Arial" w:cs="Arial"/>
            <w:sz w:val="16"/>
            <w:szCs w:val="16"/>
          </w:rPr>
          <w:t xml:space="preserve"> z </w:t>
        </w:r>
        <w:r w:rsidRPr="00D853BE">
          <w:rPr>
            <w:rFonts w:ascii="Arial" w:hAnsi="Arial" w:cs="Arial"/>
            <w:b/>
            <w:bCs/>
            <w:sz w:val="16"/>
            <w:szCs w:val="16"/>
          </w:rPr>
          <w:fldChar w:fldCharType="begin"/>
        </w:r>
        <w:r w:rsidRPr="00D853BE">
          <w:rPr>
            <w:rFonts w:ascii="Arial" w:hAnsi="Arial" w:cs="Arial"/>
            <w:b/>
            <w:bCs/>
            <w:sz w:val="16"/>
            <w:szCs w:val="16"/>
          </w:rPr>
          <w:instrText>NUMPAGES</w:instrText>
        </w:r>
        <w:r w:rsidRPr="00D853BE">
          <w:rPr>
            <w:rFonts w:ascii="Arial" w:hAnsi="Arial" w:cs="Arial"/>
            <w:b/>
            <w:bCs/>
            <w:sz w:val="16"/>
            <w:szCs w:val="16"/>
          </w:rPr>
          <w:fldChar w:fldCharType="separate"/>
        </w:r>
        <w:r>
          <w:rPr>
            <w:rFonts w:ascii="Arial" w:hAnsi="Arial" w:cs="Arial"/>
            <w:b/>
            <w:bCs/>
            <w:noProof/>
            <w:sz w:val="16"/>
            <w:szCs w:val="16"/>
          </w:rPr>
          <w:t>38</w:t>
        </w:r>
        <w:r w:rsidRPr="00D853BE">
          <w:rPr>
            <w:rFonts w:ascii="Arial" w:hAnsi="Arial" w:cs="Arial"/>
            <w:b/>
            <w:bCs/>
            <w:sz w:val="16"/>
            <w:szCs w:val="16"/>
          </w:rPr>
          <w:fldChar w:fldCharType="end"/>
        </w:r>
      </w:p>
    </w:sdtContent>
  </w:sdt>
  <w:p w14:paraId="131FA9FB" w14:textId="416471FF" w:rsidR="005E4FA8" w:rsidRPr="00EE5CBF" w:rsidRDefault="005E4FA8" w:rsidP="00D853BE">
    <w:pPr>
      <w:pStyle w:val="Hlavika"/>
      <w:tabs>
        <w:tab w:val="left" w:pos="666"/>
      </w:tabs>
      <w:rPr>
        <w:rFonts w:ascii="Arial" w:hAnsi="Arial" w:cs="Arial"/>
        <w:sz w:val="16"/>
        <w:szCs w:val="20"/>
      </w:rPr>
    </w:pPr>
    <w:r w:rsidRPr="00EE5CBF">
      <w:rPr>
        <w:rFonts w:ascii="Arial" w:hAnsi="Arial" w:cs="Arial"/>
        <w:bCs/>
        <w:sz w:val="16"/>
        <w:szCs w:val="20"/>
      </w:rPr>
      <w:t>„</w:t>
    </w:r>
    <w:bookmarkStart w:id="100" w:name="_Hlk229741534"/>
    <w:r>
      <w:rPr>
        <w:rFonts w:ascii="Arial" w:hAnsi="Arial" w:cs="Arial"/>
        <w:sz w:val="16"/>
        <w:szCs w:val="20"/>
      </w:rPr>
      <w:t>Servis váh s automatickou činnosťou</w:t>
    </w:r>
    <w:bookmarkEnd w:id="100"/>
    <w:r w:rsidRPr="00EE5CBF">
      <w:rPr>
        <w:rFonts w:ascii="Arial" w:hAnsi="Arial" w:cs="Arial"/>
        <w:color w:val="000000" w:themeColor="text1"/>
        <w:sz w:val="16"/>
        <w:szCs w:val="20"/>
      </w:rPr>
      <w:t>“</w:t>
    </w:r>
  </w:p>
  <w:p w14:paraId="27B8280B" w14:textId="65196DB7" w:rsidR="005E4FA8" w:rsidRPr="00DC0B2E" w:rsidRDefault="005E4FA8" w:rsidP="00D853BE">
    <w:pPr>
      <w:pStyle w:val="Hlavika"/>
      <w:tabs>
        <w:tab w:val="clear" w:pos="4536"/>
        <w:tab w:val="clear" w:pos="9072"/>
        <w:tab w:val="left" w:pos="666"/>
      </w:tabs>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318336367"/>
      <w:docPartObj>
        <w:docPartGallery w:val="Page Numbers (Top of Page)"/>
        <w:docPartUnique/>
      </w:docPartObj>
    </w:sdtPr>
    <w:sdtEndPr/>
    <w:sdtContent>
      <w:p w14:paraId="686A1969" w14:textId="612F8A48" w:rsidR="005E4FA8" w:rsidRPr="00DC0B2E" w:rsidRDefault="005E4FA8">
        <w:pPr>
          <w:pStyle w:val="Hlavika"/>
          <w:jc w:val="right"/>
          <w:rPr>
            <w:rFonts w:ascii="Arial" w:hAnsi="Arial" w:cs="Arial"/>
            <w:sz w:val="16"/>
            <w:szCs w:val="16"/>
          </w:rPr>
        </w:pP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noProof/>
            <w:sz w:val="16"/>
            <w:szCs w:val="16"/>
          </w:rPr>
          <w:t>1</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noProof/>
            <w:sz w:val="16"/>
            <w:szCs w:val="16"/>
          </w:rPr>
          <w:t>68</w:t>
        </w:r>
        <w:r w:rsidRPr="00DC0B2E">
          <w:rPr>
            <w:rFonts w:ascii="Arial" w:hAnsi="Arial" w:cs="Arial"/>
            <w:b/>
            <w:bCs/>
            <w:sz w:val="16"/>
            <w:szCs w:val="16"/>
          </w:rPr>
          <w:fldChar w:fldCharType="end"/>
        </w:r>
      </w:p>
    </w:sdtContent>
  </w:sdt>
  <w:p w14:paraId="140D1C12" w14:textId="7AA8C8CB" w:rsidR="005E4FA8" w:rsidRPr="00DC0B2E" w:rsidRDefault="005E4FA8">
    <w:pPr>
      <w:pStyle w:val="Hlavika"/>
      <w:rPr>
        <w:rFonts w:ascii="Arial" w:hAnsi="Arial" w:cs="Arial"/>
        <w:sz w:val="16"/>
        <w:szCs w:val="16"/>
      </w:rPr>
    </w:pPr>
    <w:r w:rsidRPr="00BE75D4">
      <w:rPr>
        <w:rFonts w:ascii="Arial" w:hAnsi="Arial" w:cs="Arial"/>
        <w:sz w:val="16"/>
        <w:szCs w:val="16"/>
      </w:rPr>
      <w:t>„Nákup komunálnych vozidiel na zimnú a letnú údržbu ciest</w:t>
    </w:r>
    <w:r>
      <w:rPr>
        <w:rFonts w:ascii="Arial" w:hAnsi="Arial" w:cs="Arial"/>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B222C02"/>
    <w:lvl w:ilvl="0">
      <w:start w:val="1"/>
      <w:numFmt w:val="decimal"/>
      <w:pStyle w:val="slovanzoznam2"/>
      <w:lvlText w:val="%1."/>
      <w:lvlJc w:val="left"/>
      <w:pPr>
        <w:tabs>
          <w:tab w:val="num" w:pos="283"/>
        </w:tabs>
        <w:ind w:left="28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000000C"/>
    <w:multiLevelType w:val="singleLevel"/>
    <w:tmpl w:val="0000000C"/>
    <w:name w:val="WW8Num18"/>
    <w:lvl w:ilvl="0">
      <w:start w:val="4"/>
      <w:numFmt w:val="bullet"/>
      <w:lvlText w:val="-"/>
      <w:lvlJc w:val="left"/>
      <w:pPr>
        <w:tabs>
          <w:tab w:val="num" w:pos="0"/>
        </w:tabs>
        <w:ind w:left="966" w:hanging="360"/>
      </w:pPr>
      <w:rPr>
        <w:rFonts w:ascii="Arial" w:hAnsi="Arial" w:cs="Arial"/>
      </w:rPr>
    </w:lvl>
  </w:abstractNum>
  <w:abstractNum w:abstractNumId="5" w15:restartNumberingAfterBreak="0">
    <w:nsid w:val="018A4C6A"/>
    <w:multiLevelType w:val="multilevel"/>
    <w:tmpl w:val="BC3CEE60"/>
    <w:lvl w:ilvl="0">
      <w:start w:val="29"/>
      <w:numFmt w:val="decimal"/>
      <w:lvlText w:val="%1"/>
      <w:lvlJc w:val="left"/>
      <w:pPr>
        <w:ind w:left="375" w:hanging="375"/>
      </w:pPr>
      <w:rPr>
        <w:rFonts w:hint="default"/>
      </w:rPr>
    </w:lvl>
    <w:lvl w:ilvl="1">
      <w:start w:val="2"/>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3AE4877"/>
    <w:multiLevelType w:val="hybridMultilevel"/>
    <w:tmpl w:val="384664AA"/>
    <w:lvl w:ilvl="0" w:tplc="2B92CBD4">
      <w:start w:val="5"/>
      <w:numFmt w:val="bullet"/>
      <w:lvlText w:val="–"/>
      <w:lvlJc w:val="left"/>
      <w:pPr>
        <w:ind w:left="1636" w:hanging="360"/>
      </w:pPr>
      <w:rPr>
        <w:rFonts w:ascii="Calibri" w:eastAsia="Calibri" w:hAnsi="Calibri" w:cs="Calibri" w:hint="default"/>
      </w:rPr>
    </w:lvl>
    <w:lvl w:ilvl="1" w:tplc="041B0003" w:tentative="1">
      <w:start w:val="1"/>
      <w:numFmt w:val="bullet"/>
      <w:lvlText w:val="o"/>
      <w:lvlJc w:val="left"/>
      <w:pPr>
        <w:ind w:left="2356" w:hanging="360"/>
      </w:pPr>
      <w:rPr>
        <w:rFonts w:ascii="Courier New" w:hAnsi="Courier New" w:cs="Courier New" w:hint="default"/>
      </w:rPr>
    </w:lvl>
    <w:lvl w:ilvl="2" w:tplc="041B0005" w:tentative="1">
      <w:start w:val="1"/>
      <w:numFmt w:val="bullet"/>
      <w:lvlText w:val=""/>
      <w:lvlJc w:val="left"/>
      <w:pPr>
        <w:ind w:left="3076" w:hanging="360"/>
      </w:pPr>
      <w:rPr>
        <w:rFonts w:ascii="Wingdings" w:hAnsi="Wingdings" w:hint="default"/>
      </w:rPr>
    </w:lvl>
    <w:lvl w:ilvl="3" w:tplc="041B0001" w:tentative="1">
      <w:start w:val="1"/>
      <w:numFmt w:val="bullet"/>
      <w:lvlText w:val=""/>
      <w:lvlJc w:val="left"/>
      <w:pPr>
        <w:ind w:left="3796" w:hanging="360"/>
      </w:pPr>
      <w:rPr>
        <w:rFonts w:ascii="Symbol" w:hAnsi="Symbol" w:hint="default"/>
      </w:rPr>
    </w:lvl>
    <w:lvl w:ilvl="4" w:tplc="041B0003" w:tentative="1">
      <w:start w:val="1"/>
      <w:numFmt w:val="bullet"/>
      <w:lvlText w:val="o"/>
      <w:lvlJc w:val="left"/>
      <w:pPr>
        <w:ind w:left="4516" w:hanging="360"/>
      </w:pPr>
      <w:rPr>
        <w:rFonts w:ascii="Courier New" w:hAnsi="Courier New" w:cs="Courier New" w:hint="default"/>
      </w:rPr>
    </w:lvl>
    <w:lvl w:ilvl="5" w:tplc="041B0005" w:tentative="1">
      <w:start w:val="1"/>
      <w:numFmt w:val="bullet"/>
      <w:lvlText w:val=""/>
      <w:lvlJc w:val="left"/>
      <w:pPr>
        <w:ind w:left="5236" w:hanging="360"/>
      </w:pPr>
      <w:rPr>
        <w:rFonts w:ascii="Wingdings" w:hAnsi="Wingdings" w:hint="default"/>
      </w:rPr>
    </w:lvl>
    <w:lvl w:ilvl="6" w:tplc="041B0001" w:tentative="1">
      <w:start w:val="1"/>
      <w:numFmt w:val="bullet"/>
      <w:lvlText w:val=""/>
      <w:lvlJc w:val="left"/>
      <w:pPr>
        <w:ind w:left="5956" w:hanging="360"/>
      </w:pPr>
      <w:rPr>
        <w:rFonts w:ascii="Symbol" w:hAnsi="Symbol" w:hint="default"/>
      </w:rPr>
    </w:lvl>
    <w:lvl w:ilvl="7" w:tplc="041B0003" w:tentative="1">
      <w:start w:val="1"/>
      <w:numFmt w:val="bullet"/>
      <w:lvlText w:val="o"/>
      <w:lvlJc w:val="left"/>
      <w:pPr>
        <w:ind w:left="6676" w:hanging="360"/>
      </w:pPr>
      <w:rPr>
        <w:rFonts w:ascii="Courier New" w:hAnsi="Courier New" w:cs="Courier New" w:hint="default"/>
      </w:rPr>
    </w:lvl>
    <w:lvl w:ilvl="8" w:tplc="041B0005" w:tentative="1">
      <w:start w:val="1"/>
      <w:numFmt w:val="bullet"/>
      <w:lvlText w:val=""/>
      <w:lvlJc w:val="left"/>
      <w:pPr>
        <w:ind w:left="7396" w:hanging="360"/>
      </w:pPr>
      <w:rPr>
        <w:rFonts w:ascii="Wingdings" w:hAnsi="Wingdings" w:hint="default"/>
      </w:rPr>
    </w:lvl>
  </w:abstractNum>
  <w:abstractNum w:abstractNumId="7" w15:restartNumberingAfterBreak="0">
    <w:nsid w:val="049E5532"/>
    <w:multiLevelType w:val="multilevel"/>
    <w:tmpl w:val="42CA9EDC"/>
    <w:lvl w:ilvl="0">
      <w:start w:val="12"/>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6853DB0"/>
    <w:multiLevelType w:val="multilevel"/>
    <w:tmpl w:val="6D8AE80A"/>
    <w:lvl w:ilvl="0">
      <w:start w:val="10"/>
      <w:numFmt w:val="decimal"/>
      <w:lvlText w:val="%1"/>
      <w:lvlJc w:val="left"/>
      <w:pPr>
        <w:ind w:left="375" w:hanging="375"/>
      </w:pPr>
      <w:rPr>
        <w:rFonts w:hint="default"/>
      </w:rPr>
    </w:lvl>
    <w:lvl w:ilvl="1">
      <w:start w:val="1"/>
      <w:numFmt w:val="decimal"/>
      <w:lvlText w:val="%1.%2"/>
      <w:lvlJc w:val="left"/>
      <w:pPr>
        <w:ind w:left="943" w:hanging="37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9" w15:restartNumberingAfterBreak="0">
    <w:nsid w:val="0B18581B"/>
    <w:multiLevelType w:val="multilevel"/>
    <w:tmpl w:val="73CCF578"/>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11C13A2"/>
    <w:multiLevelType w:val="hybridMultilevel"/>
    <w:tmpl w:val="B3B2235E"/>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238228A"/>
    <w:multiLevelType w:val="hybridMultilevel"/>
    <w:tmpl w:val="789A253E"/>
    <w:lvl w:ilvl="0" w:tplc="7E980E8A">
      <w:start w:val="1"/>
      <w:numFmt w:val="bullet"/>
      <w:pStyle w:val="AQP10-TabOdrka"/>
      <w:lvlText w:val=""/>
      <w:lvlJc w:val="left"/>
      <w:pPr>
        <w:tabs>
          <w:tab w:val="num" w:pos="2160"/>
        </w:tabs>
        <w:ind w:left="21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3C0C6D"/>
    <w:multiLevelType w:val="multilevel"/>
    <w:tmpl w:val="13562F1C"/>
    <w:lvl w:ilvl="0">
      <w:start w:val="1"/>
      <w:numFmt w:val="decimal"/>
      <w:lvlText w:val="%1"/>
      <w:lvlJc w:val="left"/>
      <w:pPr>
        <w:ind w:left="360" w:hanging="360"/>
      </w:pPr>
      <w:rPr>
        <w:rFonts w:hint="default"/>
        <w:sz w:val="20"/>
        <w:szCs w:val="20"/>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szCs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 w15:restartNumberingAfterBreak="0">
    <w:nsid w:val="135B2D62"/>
    <w:multiLevelType w:val="multilevel"/>
    <w:tmpl w:val="60DA2652"/>
    <w:lvl w:ilvl="0">
      <w:start w:val="15"/>
      <w:numFmt w:val="decimal"/>
      <w:lvlText w:val="%1"/>
      <w:lvlJc w:val="left"/>
      <w:pPr>
        <w:ind w:left="375" w:hanging="375"/>
      </w:pPr>
      <w:rPr>
        <w:rFonts w:hint="default"/>
      </w:rPr>
    </w:lvl>
    <w:lvl w:ilvl="1">
      <w:start w:val="4"/>
      <w:numFmt w:val="decimal"/>
      <w:lvlText w:val="%1.%2"/>
      <w:lvlJc w:val="left"/>
      <w:pPr>
        <w:ind w:left="942" w:hanging="37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343774"/>
    <w:multiLevelType w:val="hybridMultilevel"/>
    <w:tmpl w:val="9298391C"/>
    <w:lvl w:ilvl="0" w:tplc="2B1E9EE0">
      <w:numFmt w:val="bullet"/>
      <w:lvlText w:val="-"/>
      <w:lvlJc w:val="left"/>
      <w:pPr>
        <w:ind w:left="720" w:hanging="360"/>
      </w:pPr>
      <w:rPr>
        <w:rFonts w:ascii="Arial" w:eastAsia="Calibr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448422F"/>
    <w:multiLevelType w:val="multilevel"/>
    <w:tmpl w:val="80BE60D6"/>
    <w:lvl w:ilvl="0">
      <w:start w:val="28"/>
      <w:numFmt w:val="decimal"/>
      <w:lvlText w:val="%1"/>
      <w:lvlJc w:val="left"/>
      <w:pPr>
        <w:ind w:left="360" w:hanging="360"/>
      </w:pPr>
      <w:rPr>
        <w:rFonts w:hint="default"/>
      </w:rPr>
    </w:lvl>
    <w:lvl w:ilvl="1">
      <w:start w:val="1"/>
      <w:numFmt w:val="decimal"/>
      <w:lvlText w:val="%1.%2"/>
      <w:lvlJc w:val="left"/>
      <w:pPr>
        <w:ind w:left="1496" w:hanging="360"/>
      </w:pPr>
      <w:rPr>
        <w:rFonts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264" w:hanging="72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7896" w:hanging="108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528" w:hanging="1440"/>
      </w:pPr>
      <w:rPr>
        <w:rFonts w:hint="default"/>
      </w:rPr>
    </w:lvl>
  </w:abstractNum>
  <w:abstractNum w:abstractNumId="16" w15:restartNumberingAfterBreak="0">
    <w:nsid w:val="16D1734C"/>
    <w:multiLevelType w:val="multilevel"/>
    <w:tmpl w:val="03FC31FE"/>
    <w:lvl w:ilvl="0">
      <w:start w:val="9"/>
      <w:numFmt w:val="decimal"/>
      <w:lvlText w:val="%1"/>
      <w:lvlJc w:val="left"/>
      <w:pPr>
        <w:ind w:left="360" w:hanging="360"/>
      </w:pPr>
      <w:rPr>
        <w:rFonts w:hint="default"/>
        <w:i w:val="0"/>
        <w:color w:val="auto"/>
      </w:rPr>
    </w:lvl>
    <w:lvl w:ilvl="1">
      <w:start w:val="6"/>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18023EB6"/>
    <w:multiLevelType w:val="hybridMultilevel"/>
    <w:tmpl w:val="ED9AB0A0"/>
    <w:lvl w:ilvl="0" w:tplc="C5388178">
      <w:start w:val="1"/>
      <w:numFmt w:val="lowerLetter"/>
      <w:lvlText w:val="%1)"/>
      <w:lvlJc w:val="left"/>
      <w:pPr>
        <w:ind w:left="1211" w:hanging="360"/>
      </w:pPr>
      <w:rPr>
        <w:rFonts w:cs="Times New Roman" w:hint="default"/>
      </w:rPr>
    </w:lvl>
    <w:lvl w:ilvl="1" w:tplc="041B0019">
      <w:start w:val="1"/>
      <w:numFmt w:val="lowerLetter"/>
      <w:lvlText w:val="%2."/>
      <w:lvlJc w:val="left"/>
      <w:pPr>
        <w:ind w:left="1931" w:hanging="360"/>
      </w:pPr>
      <w:rPr>
        <w:rFonts w:cs="Times New Roman"/>
      </w:rPr>
    </w:lvl>
    <w:lvl w:ilvl="2" w:tplc="041B001B">
      <w:start w:val="1"/>
      <w:numFmt w:val="lowerRoman"/>
      <w:lvlText w:val="%3."/>
      <w:lvlJc w:val="right"/>
      <w:pPr>
        <w:ind w:left="2651" w:hanging="180"/>
      </w:pPr>
      <w:rPr>
        <w:rFonts w:cs="Times New Roman"/>
      </w:rPr>
    </w:lvl>
    <w:lvl w:ilvl="3" w:tplc="9BF0D816">
      <w:numFmt w:val="bullet"/>
      <w:lvlText w:val="–"/>
      <w:lvlJc w:val="left"/>
      <w:pPr>
        <w:ind w:left="3371" w:hanging="360"/>
      </w:pPr>
      <w:rPr>
        <w:rFonts w:ascii="Arial" w:eastAsia="Times New Roman" w:hAnsi="Arial" w:cs="Arial" w:hint="default"/>
      </w:rPr>
    </w:lvl>
    <w:lvl w:ilvl="4" w:tplc="041B0019" w:tentative="1">
      <w:start w:val="1"/>
      <w:numFmt w:val="lowerLetter"/>
      <w:lvlText w:val="%5."/>
      <w:lvlJc w:val="left"/>
      <w:pPr>
        <w:ind w:left="4091" w:hanging="360"/>
      </w:pPr>
      <w:rPr>
        <w:rFonts w:cs="Times New Roman"/>
      </w:rPr>
    </w:lvl>
    <w:lvl w:ilvl="5" w:tplc="041B001B" w:tentative="1">
      <w:start w:val="1"/>
      <w:numFmt w:val="lowerRoman"/>
      <w:lvlText w:val="%6."/>
      <w:lvlJc w:val="right"/>
      <w:pPr>
        <w:ind w:left="4811" w:hanging="180"/>
      </w:pPr>
      <w:rPr>
        <w:rFonts w:cs="Times New Roman"/>
      </w:rPr>
    </w:lvl>
    <w:lvl w:ilvl="6" w:tplc="041B000F" w:tentative="1">
      <w:start w:val="1"/>
      <w:numFmt w:val="decimal"/>
      <w:lvlText w:val="%7."/>
      <w:lvlJc w:val="left"/>
      <w:pPr>
        <w:ind w:left="5531" w:hanging="360"/>
      </w:pPr>
      <w:rPr>
        <w:rFonts w:cs="Times New Roman"/>
      </w:rPr>
    </w:lvl>
    <w:lvl w:ilvl="7" w:tplc="041B0019" w:tentative="1">
      <w:start w:val="1"/>
      <w:numFmt w:val="lowerLetter"/>
      <w:lvlText w:val="%8."/>
      <w:lvlJc w:val="left"/>
      <w:pPr>
        <w:ind w:left="6251" w:hanging="360"/>
      </w:pPr>
      <w:rPr>
        <w:rFonts w:cs="Times New Roman"/>
      </w:rPr>
    </w:lvl>
    <w:lvl w:ilvl="8" w:tplc="041B001B" w:tentative="1">
      <w:start w:val="1"/>
      <w:numFmt w:val="lowerRoman"/>
      <w:lvlText w:val="%9."/>
      <w:lvlJc w:val="right"/>
      <w:pPr>
        <w:ind w:left="6971" w:hanging="180"/>
      </w:pPr>
      <w:rPr>
        <w:rFonts w:cs="Times New Roman"/>
      </w:rPr>
    </w:lvl>
  </w:abstractNum>
  <w:abstractNum w:abstractNumId="18" w15:restartNumberingAfterBreak="0">
    <w:nsid w:val="18EF470E"/>
    <w:multiLevelType w:val="multilevel"/>
    <w:tmpl w:val="4EC2E8C4"/>
    <w:lvl w:ilvl="0">
      <w:start w:val="2"/>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19DA7734"/>
    <w:multiLevelType w:val="multilevel"/>
    <w:tmpl w:val="DC5C472E"/>
    <w:lvl w:ilvl="0">
      <w:start w:val="7"/>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0" w15:restartNumberingAfterBreak="0">
    <w:nsid w:val="1A530D1D"/>
    <w:multiLevelType w:val="multilevel"/>
    <w:tmpl w:val="041B001F"/>
    <w:styleLink w:val="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1B9C6643"/>
    <w:multiLevelType w:val="multilevel"/>
    <w:tmpl w:val="91DE8008"/>
    <w:lvl w:ilvl="0">
      <w:start w:val="2"/>
      <w:numFmt w:val="decimal"/>
      <w:lvlText w:val="%1"/>
      <w:lvlJc w:val="left"/>
      <w:pPr>
        <w:ind w:left="360" w:hanging="360"/>
      </w:pPr>
      <w:rPr>
        <w:rFonts w:hint="default"/>
        <w:i w:val="0"/>
        <w:color w:val="auto"/>
      </w:rPr>
    </w:lvl>
    <w:lvl w:ilvl="1">
      <w:start w:val="5"/>
      <w:numFmt w:val="decimal"/>
      <w:lvlText w:val="%1.%2"/>
      <w:lvlJc w:val="left"/>
      <w:pPr>
        <w:ind w:left="502"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2" w15:restartNumberingAfterBreak="0">
    <w:nsid w:val="1BD628C8"/>
    <w:multiLevelType w:val="hybridMultilevel"/>
    <w:tmpl w:val="3F5ABE10"/>
    <w:lvl w:ilvl="0" w:tplc="532AF3EC">
      <w:start w:val="1"/>
      <w:numFmt w:val="lowerLetter"/>
      <w:lvlText w:val="%1)"/>
      <w:lvlJc w:val="left"/>
      <w:pPr>
        <w:ind w:left="928" w:hanging="360"/>
      </w:pPr>
      <w:rPr>
        <w:rFonts w:hint="default"/>
        <w:color w:val="000000" w:themeColor="text1"/>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23" w15:restartNumberingAfterBreak="0">
    <w:nsid w:val="1CED656C"/>
    <w:multiLevelType w:val="multilevel"/>
    <w:tmpl w:val="C6845970"/>
    <w:lvl w:ilvl="0">
      <w:start w:val="16"/>
      <w:numFmt w:val="decimal"/>
      <w:lvlText w:val="%1"/>
      <w:lvlJc w:val="left"/>
      <w:pPr>
        <w:ind w:left="375" w:hanging="375"/>
      </w:pPr>
      <w:rPr>
        <w:rFonts w:hint="default"/>
        <w:b/>
      </w:rPr>
    </w:lvl>
    <w:lvl w:ilvl="1">
      <w:start w:val="1"/>
      <w:numFmt w:val="decimal"/>
      <w:lvlText w:val="%1.%2"/>
      <w:lvlJc w:val="left"/>
      <w:pPr>
        <w:ind w:left="659" w:hanging="375"/>
      </w:pPr>
      <w:rPr>
        <w:rFonts w:ascii="Arial" w:hAnsi="Arial" w:cs="Arial" w:hint="default"/>
        <w:b w:val="0"/>
        <w:color w:val="auto"/>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1F3733AD"/>
    <w:multiLevelType w:val="multilevel"/>
    <w:tmpl w:val="8D36D306"/>
    <w:lvl w:ilvl="0">
      <w:start w:val="16"/>
      <w:numFmt w:val="decimal"/>
      <w:lvlText w:val="%1"/>
      <w:lvlJc w:val="left"/>
      <w:pPr>
        <w:ind w:left="645" w:hanging="645"/>
      </w:pPr>
      <w:rPr>
        <w:rFonts w:hint="default"/>
        <w:color w:val="auto"/>
      </w:rPr>
    </w:lvl>
    <w:lvl w:ilvl="1">
      <w:start w:val="1"/>
      <w:numFmt w:val="decimal"/>
      <w:lvlText w:val="%1.%2"/>
      <w:lvlJc w:val="left"/>
      <w:pPr>
        <w:ind w:left="645" w:hanging="645"/>
      </w:pPr>
      <w:rPr>
        <w:rFonts w:hint="default"/>
      </w:rPr>
    </w:lvl>
    <w:lvl w:ilvl="2">
      <w:start w:val="1"/>
      <w:numFmt w:val="decimal"/>
      <w:lvlText w:val="%3)"/>
      <w:lvlJc w:val="left"/>
      <w:pPr>
        <w:ind w:left="720" w:hanging="720"/>
      </w:pPr>
      <w:rPr>
        <w:rFonts w:ascii="Arial" w:eastAsia="Times New Roman" w:hAnsi="Arial" w:cs="Arial"/>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00225C0"/>
    <w:multiLevelType w:val="multilevel"/>
    <w:tmpl w:val="D032CD8A"/>
    <w:lvl w:ilvl="0">
      <w:start w:val="17"/>
      <w:numFmt w:val="decimal"/>
      <w:lvlText w:val="%1"/>
      <w:lvlJc w:val="left"/>
      <w:pPr>
        <w:ind w:left="720" w:hanging="360"/>
      </w:pPr>
      <w:rPr>
        <w:rFonts w:hint="default"/>
      </w:rPr>
    </w:lvl>
    <w:lvl w:ilvl="1">
      <w:start w:val="1"/>
      <w:numFmt w:val="decimal"/>
      <w:isLgl/>
      <w:lvlText w:val="%1.%2"/>
      <w:lvlJc w:val="left"/>
      <w:pPr>
        <w:ind w:left="1070" w:hanging="360"/>
      </w:pPr>
      <w:rPr>
        <w:rFonts w:asciiTheme="minorHAnsi" w:hAnsiTheme="minorHAnsi" w:cstheme="minorHAnsi" w:hint="default"/>
        <w:b w:val="0"/>
        <w:sz w:val="22"/>
        <w:szCs w:val="22"/>
      </w:rPr>
    </w:lvl>
    <w:lvl w:ilvl="2">
      <w:start w:val="1"/>
      <w:numFmt w:val="decimal"/>
      <w:isLgl/>
      <w:lvlText w:val="%1.%2.%3"/>
      <w:lvlJc w:val="left"/>
      <w:pPr>
        <w:ind w:left="862"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6" w15:restartNumberingAfterBreak="0">
    <w:nsid w:val="228578D8"/>
    <w:multiLevelType w:val="multilevel"/>
    <w:tmpl w:val="36BC27DA"/>
    <w:styleLink w:val="tl2"/>
    <w:lvl w:ilvl="0">
      <w:start w:val="1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7" w15:restartNumberingAfterBreak="0">
    <w:nsid w:val="239263A8"/>
    <w:multiLevelType w:val="multilevel"/>
    <w:tmpl w:val="C9E03CD8"/>
    <w:styleLink w:val="Style31"/>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28" w15:restartNumberingAfterBreak="0">
    <w:nsid w:val="26BE6F60"/>
    <w:multiLevelType w:val="multilevel"/>
    <w:tmpl w:val="17A680A6"/>
    <w:styleLink w:val="DPNumberingSlovakarticle1"/>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2FE8135A"/>
    <w:multiLevelType w:val="multilevel"/>
    <w:tmpl w:val="CDF6EB72"/>
    <w:lvl w:ilvl="0">
      <w:start w:val="1"/>
      <w:numFmt w:val="decimal"/>
      <w:lvlText w:val="%1."/>
      <w:lvlJc w:val="left"/>
      <w:pPr>
        <w:tabs>
          <w:tab w:val="num" w:pos="360"/>
        </w:tabs>
        <w:ind w:left="360" w:hanging="360"/>
      </w:pPr>
      <w:rPr>
        <w:rFonts w:hint="default"/>
        <w:b w:val="0"/>
        <w:color w:val="auto"/>
        <w:sz w:val="20"/>
        <w:szCs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30602055"/>
    <w:multiLevelType w:val="multilevel"/>
    <w:tmpl w:val="D95414C6"/>
    <w:lvl w:ilvl="0">
      <w:start w:val="16"/>
      <w:numFmt w:val="decimal"/>
      <w:lvlText w:val="%1"/>
      <w:lvlJc w:val="left"/>
      <w:pPr>
        <w:ind w:left="540" w:hanging="540"/>
      </w:pPr>
      <w:rPr>
        <w:rFonts w:hint="default"/>
      </w:rPr>
    </w:lvl>
    <w:lvl w:ilvl="1">
      <w:start w:val="1"/>
      <w:numFmt w:val="decimal"/>
      <w:lvlText w:val="%1.%2"/>
      <w:lvlJc w:val="left"/>
      <w:pPr>
        <w:ind w:left="540" w:hanging="540"/>
      </w:pPr>
      <w:rPr>
        <w:rFonts w:asciiTheme="minorHAnsi" w:hAnsiTheme="minorHAnsi" w:cstheme="minorHAnsi" w:hint="default"/>
        <w:b w:val="0"/>
        <w:strike w:val="0"/>
        <w:color w:val="auto"/>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2" w15:restartNumberingAfterBreak="0">
    <w:nsid w:val="30D81691"/>
    <w:multiLevelType w:val="multilevel"/>
    <w:tmpl w:val="9662AF62"/>
    <w:lvl w:ilvl="0">
      <w:start w:val="1"/>
      <w:numFmt w:val="decimal"/>
      <w:lvlText w:val="%1."/>
      <w:lvlJc w:val="left"/>
      <w:pPr>
        <w:tabs>
          <w:tab w:val="num" w:pos="454"/>
        </w:tabs>
        <w:ind w:left="454" w:hanging="454"/>
      </w:pPr>
      <w:rPr>
        <w:rFonts w:cs="Times New Roman" w:hint="default"/>
        <w:b w:val="0"/>
        <w:bCs w:val="0"/>
        <w:color w:val="auto"/>
        <w:sz w:val="22"/>
        <w:szCs w:val="20"/>
      </w:rPr>
    </w:lvl>
    <w:lvl w:ilvl="1">
      <w:start w:val="4"/>
      <w:numFmt w:val="decimal"/>
      <w:isLgl/>
      <w:lvlText w:val="%1.%2"/>
      <w:lvlJc w:val="left"/>
      <w:pPr>
        <w:tabs>
          <w:tab w:val="num" w:pos="0"/>
        </w:tabs>
        <w:ind w:left="540" w:hanging="360"/>
      </w:pPr>
      <w:rPr>
        <w:rFonts w:cs="Times New Roman" w:hint="default"/>
        <w:color w:val="000000"/>
      </w:rPr>
    </w:lvl>
    <w:lvl w:ilvl="2">
      <w:start w:val="1"/>
      <w:numFmt w:val="decimal"/>
      <w:isLgl/>
      <w:lvlText w:val="%1.%2.%3"/>
      <w:lvlJc w:val="left"/>
      <w:pPr>
        <w:tabs>
          <w:tab w:val="num" w:pos="0"/>
        </w:tabs>
        <w:ind w:left="900" w:hanging="720"/>
      </w:pPr>
      <w:rPr>
        <w:rFonts w:cs="Times New Roman" w:hint="default"/>
        <w:color w:val="000000"/>
      </w:rPr>
    </w:lvl>
    <w:lvl w:ilvl="3">
      <w:start w:val="1"/>
      <w:numFmt w:val="decimalZero"/>
      <w:isLgl/>
      <w:lvlText w:val="%1.%2.%3.%4"/>
      <w:lvlJc w:val="left"/>
      <w:pPr>
        <w:tabs>
          <w:tab w:val="num" w:pos="0"/>
        </w:tabs>
        <w:ind w:left="900" w:hanging="720"/>
      </w:pPr>
      <w:rPr>
        <w:rFonts w:cs="Times New Roman" w:hint="default"/>
        <w:color w:val="000000"/>
      </w:rPr>
    </w:lvl>
    <w:lvl w:ilvl="4">
      <w:start w:val="1"/>
      <w:numFmt w:val="decimal"/>
      <w:isLgl/>
      <w:lvlText w:val="%1.%2.%3.%4.%5"/>
      <w:lvlJc w:val="left"/>
      <w:pPr>
        <w:tabs>
          <w:tab w:val="num" w:pos="0"/>
        </w:tabs>
        <w:ind w:left="1260" w:hanging="1080"/>
      </w:pPr>
      <w:rPr>
        <w:rFonts w:cs="Times New Roman" w:hint="default"/>
        <w:color w:val="000000"/>
      </w:rPr>
    </w:lvl>
    <w:lvl w:ilvl="5">
      <w:start w:val="1"/>
      <w:numFmt w:val="decimal"/>
      <w:isLgl/>
      <w:lvlText w:val="%1.%2.%3.%4.%5.%6"/>
      <w:lvlJc w:val="left"/>
      <w:pPr>
        <w:tabs>
          <w:tab w:val="num" w:pos="0"/>
        </w:tabs>
        <w:ind w:left="1260" w:hanging="1080"/>
      </w:pPr>
      <w:rPr>
        <w:rFonts w:cs="Times New Roman" w:hint="default"/>
        <w:color w:val="000000"/>
      </w:rPr>
    </w:lvl>
    <w:lvl w:ilvl="6">
      <w:start w:val="1"/>
      <w:numFmt w:val="decimal"/>
      <w:isLgl/>
      <w:lvlText w:val="%1.%2.%3.%4.%5.%6.%7"/>
      <w:lvlJc w:val="left"/>
      <w:pPr>
        <w:tabs>
          <w:tab w:val="num" w:pos="0"/>
        </w:tabs>
        <w:ind w:left="1620" w:hanging="1440"/>
      </w:pPr>
      <w:rPr>
        <w:rFonts w:cs="Times New Roman" w:hint="default"/>
        <w:color w:val="000000"/>
      </w:rPr>
    </w:lvl>
    <w:lvl w:ilvl="7">
      <w:start w:val="1"/>
      <w:numFmt w:val="decimal"/>
      <w:isLgl/>
      <w:lvlText w:val="%1.%2.%3.%4.%5.%6.%7.%8"/>
      <w:lvlJc w:val="left"/>
      <w:pPr>
        <w:tabs>
          <w:tab w:val="num" w:pos="0"/>
        </w:tabs>
        <w:ind w:left="1620" w:hanging="1440"/>
      </w:pPr>
      <w:rPr>
        <w:rFonts w:cs="Times New Roman" w:hint="default"/>
        <w:color w:val="000000"/>
      </w:rPr>
    </w:lvl>
    <w:lvl w:ilvl="8">
      <w:start w:val="1"/>
      <w:numFmt w:val="decimal"/>
      <w:isLgl/>
      <w:lvlText w:val="%1.%2.%3.%4.%5.%6.%7.%8.%9"/>
      <w:lvlJc w:val="left"/>
      <w:pPr>
        <w:tabs>
          <w:tab w:val="num" w:pos="0"/>
        </w:tabs>
        <w:ind w:left="1980" w:hanging="1800"/>
      </w:pPr>
      <w:rPr>
        <w:rFonts w:cs="Times New Roman" w:hint="default"/>
        <w:color w:val="000000"/>
      </w:rPr>
    </w:lvl>
  </w:abstractNum>
  <w:abstractNum w:abstractNumId="33" w15:restartNumberingAfterBreak="0">
    <w:nsid w:val="335457E1"/>
    <w:multiLevelType w:val="multilevel"/>
    <w:tmpl w:val="33EC3192"/>
    <w:styleLink w:val="tl3"/>
    <w:lvl w:ilvl="0">
      <w:start w:val="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4" w15:restartNumberingAfterBreak="0">
    <w:nsid w:val="33F0406D"/>
    <w:multiLevelType w:val="multilevel"/>
    <w:tmpl w:val="0A5851C2"/>
    <w:lvl w:ilvl="0">
      <w:start w:val="29"/>
      <w:numFmt w:val="decimal"/>
      <w:lvlText w:val="%1"/>
      <w:lvlJc w:val="left"/>
      <w:pPr>
        <w:ind w:left="375" w:hanging="375"/>
      </w:pPr>
      <w:rPr>
        <w:rFonts w:hint="default"/>
      </w:rPr>
    </w:lvl>
    <w:lvl w:ilvl="1">
      <w:start w:val="2"/>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3B9D42B2"/>
    <w:multiLevelType w:val="multilevel"/>
    <w:tmpl w:val="0C00AAF0"/>
    <w:lvl w:ilvl="0">
      <w:start w:val="3"/>
      <w:numFmt w:val="decimal"/>
      <w:pStyle w:val="Nadpis3"/>
      <w:lvlText w:val="%1"/>
      <w:lvlJc w:val="left"/>
      <w:pPr>
        <w:ind w:left="928" w:hanging="360"/>
      </w:pPr>
      <w:rPr>
        <w:rFonts w:ascii="Arial" w:hAnsi="Arial" w:cs="Arial" w:hint="default"/>
        <w:b/>
        <w:bCs w:val="0"/>
        <w:i w:val="0"/>
        <w:iCs w:val="0"/>
        <w:caps w:val="0"/>
        <w:smallCaps w:val="0"/>
        <w:strike w:val="0"/>
        <w:dstrike w:val="0"/>
        <w:vanish w:val="0"/>
        <w:color w:val="000000"/>
        <w:spacing w:val="0"/>
        <w:kern w:val="0"/>
        <w:position w:val="0"/>
        <w:sz w:val="22"/>
        <w:szCs w:val="22"/>
        <w:u w:val="none"/>
        <w:vertAlign w:val="baseline"/>
        <w:em w:val="none"/>
      </w:rPr>
    </w:lvl>
    <w:lvl w:ilvl="1">
      <w:start w:val="3"/>
      <w:numFmt w:val="decimal"/>
      <w:isLgl/>
      <w:lvlText w:val="%1.%2"/>
      <w:lvlJc w:val="left"/>
      <w:pPr>
        <w:ind w:left="1069" w:hanging="360"/>
      </w:pPr>
      <w:rPr>
        <w:rFonts w:asciiTheme="minorHAnsi" w:hAnsiTheme="minorHAnsi" w:cstheme="minorHAnsi" w:hint="default"/>
        <w:b w:val="0"/>
        <w:color w:val="auto"/>
      </w:rPr>
    </w:lvl>
    <w:lvl w:ilvl="2">
      <w:start w:val="1"/>
      <w:numFmt w:val="decimal"/>
      <w:isLgl/>
      <w:lvlText w:val="%1.%2.%3"/>
      <w:lvlJc w:val="left"/>
      <w:pPr>
        <w:ind w:left="2422"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6" w15:restartNumberingAfterBreak="0">
    <w:nsid w:val="3D621C01"/>
    <w:multiLevelType w:val="multilevel"/>
    <w:tmpl w:val="045A3216"/>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3DDC6B3F"/>
    <w:multiLevelType w:val="multilevel"/>
    <w:tmpl w:val="34C6F27E"/>
    <w:lvl w:ilvl="0">
      <w:start w:val="10"/>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8" w15:restartNumberingAfterBreak="0">
    <w:nsid w:val="3F5E2E10"/>
    <w:multiLevelType w:val="hybridMultilevel"/>
    <w:tmpl w:val="9B4C5D8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0873A4E"/>
    <w:multiLevelType w:val="multilevel"/>
    <w:tmpl w:val="BC5A6B6A"/>
    <w:styleLink w:val="Aktulnyzoznam2"/>
    <w:lvl w:ilvl="0">
      <w:start w:val="29"/>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409B390A"/>
    <w:multiLevelType w:val="multilevel"/>
    <w:tmpl w:val="A94EB952"/>
    <w:lvl w:ilvl="0">
      <w:start w:val="27"/>
      <w:numFmt w:val="decimal"/>
      <w:lvlText w:val="%1"/>
      <w:lvlJc w:val="left"/>
      <w:pPr>
        <w:ind w:left="900" w:hanging="360"/>
      </w:pPr>
      <w:rPr>
        <w:rFonts w:hint="default"/>
      </w:rPr>
    </w:lvl>
    <w:lvl w:ilvl="1">
      <w:start w:val="2"/>
      <w:numFmt w:val="decimal"/>
      <w:isLgl/>
      <w:lvlText w:val="%1.%2"/>
      <w:lvlJc w:val="left"/>
      <w:pPr>
        <w:ind w:left="1084" w:hanging="375"/>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465" w:hanging="108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163" w:hanging="1440"/>
      </w:pPr>
      <w:rPr>
        <w:rFonts w:hint="default"/>
      </w:rPr>
    </w:lvl>
    <w:lvl w:ilvl="8">
      <w:start w:val="1"/>
      <w:numFmt w:val="decimal"/>
      <w:isLgl/>
      <w:lvlText w:val="%1.%2.%3.%4.%5.%6.%7.%8.%9"/>
      <w:lvlJc w:val="left"/>
      <w:pPr>
        <w:ind w:left="3332" w:hanging="1440"/>
      </w:pPr>
      <w:rPr>
        <w:rFonts w:hint="default"/>
      </w:rPr>
    </w:lvl>
  </w:abstractNum>
  <w:abstractNum w:abstractNumId="41" w15:restartNumberingAfterBreak="0">
    <w:nsid w:val="427B2EE2"/>
    <w:multiLevelType w:val="multilevel"/>
    <w:tmpl w:val="8890892E"/>
    <w:lvl w:ilvl="0">
      <w:start w:val="2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43"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485B0B5A"/>
    <w:multiLevelType w:val="multilevel"/>
    <w:tmpl w:val="7B12F5DE"/>
    <w:lvl w:ilvl="0">
      <w:start w:val="28"/>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45" w15:restartNumberingAfterBreak="0">
    <w:nsid w:val="48C440BE"/>
    <w:multiLevelType w:val="multilevel"/>
    <w:tmpl w:val="C870F718"/>
    <w:styleLink w:val="tl1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47" w15:restartNumberingAfterBreak="0">
    <w:nsid w:val="4AF67521"/>
    <w:multiLevelType w:val="multilevel"/>
    <w:tmpl w:val="BD167818"/>
    <w:lvl w:ilvl="0">
      <w:start w:val="1"/>
      <w:numFmt w:val="decimal"/>
      <w:pStyle w:val="Clanok1"/>
      <w:lvlText w:val="%1."/>
      <w:lvlJc w:val="left"/>
      <w:pPr>
        <w:tabs>
          <w:tab w:val="num" w:pos="360"/>
        </w:tabs>
        <w:ind w:left="360" w:hanging="360"/>
      </w:pPr>
      <w:rPr>
        <w:rFonts w:hint="default"/>
      </w:rPr>
    </w:lvl>
    <w:lvl w:ilvl="1">
      <w:start w:val="1"/>
      <w:numFmt w:val="decimal"/>
      <w:pStyle w:val="Odsek11"/>
      <w:isLgl/>
      <w:lvlText w:val="%1.%2"/>
      <w:lvlJc w:val="left"/>
      <w:pPr>
        <w:tabs>
          <w:tab w:val="num" w:pos="720"/>
        </w:tabs>
        <w:ind w:left="720" w:hanging="720"/>
      </w:pPr>
      <w:rPr>
        <w:rFonts w:hint="default"/>
      </w:rPr>
    </w:lvl>
    <w:lvl w:ilvl="2">
      <w:start w:val="1"/>
      <w:numFmt w:val="decimal"/>
      <w:pStyle w:val="odsek111"/>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8" w15:restartNumberingAfterBreak="0">
    <w:nsid w:val="540A5124"/>
    <w:multiLevelType w:val="hybridMultilevel"/>
    <w:tmpl w:val="10781E3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54451110"/>
    <w:multiLevelType w:val="multilevel"/>
    <w:tmpl w:val="9E7ED98E"/>
    <w:lvl w:ilvl="0">
      <w:start w:val="30"/>
      <w:numFmt w:val="decimal"/>
      <w:lvlText w:val="%1"/>
      <w:lvlJc w:val="left"/>
      <w:pPr>
        <w:ind w:left="375" w:hanging="375"/>
      </w:pPr>
      <w:rPr>
        <w:rFonts w:hint="default"/>
      </w:rPr>
    </w:lvl>
    <w:lvl w:ilvl="1">
      <w:start w:val="1"/>
      <w:numFmt w:val="decimal"/>
      <w:lvlText w:val="%1.%2"/>
      <w:lvlJc w:val="left"/>
      <w:pPr>
        <w:ind w:left="1935"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68C0958"/>
    <w:multiLevelType w:val="multilevel"/>
    <w:tmpl w:val="C9E03CD8"/>
    <w:styleLink w:val="Style21"/>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51" w15:restartNumberingAfterBreak="0">
    <w:nsid w:val="571C10F3"/>
    <w:multiLevelType w:val="multilevel"/>
    <w:tmpl w:val="CE8A3C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4020" w:hanging="720"/>
      </w:pPr>
      <w:rPr>
        <w:rFonts w:hint="default"/>
      </w:rPr>
    </w:lvl>
    <w:lvl w:ilvl="3">
      <w:start w:val="1"/>
      <w:numFmt w:val="decimal"/>
      <w:lvlText w:val="%1.%2.%3.%4"/>
      <w:lvlJc w:val="left"/>
      <w:pPr>
        <w:ind w:left="5670" w:hanging="720"/>
      </w:pPr>
      <w:rPr>
        <w:rFonts w:hint="default"/>
      </w:rPr>
    </w:lvl>
    <w:lvl w:ilvl="4">
      <w:start w:val="1"/>
      <w:numFmt w:val="decimal"/>
      <w:lvlText w:val="%1.%2.%3.%4.%5"/>
      <w:lvlJc w:val="left"/>
      <w:pPr>
        <w:ind w:left="7680" w:hanging="1080"/>
      </w:pPr>
      <w:rPr>
        <w:rFonts w:hint="default"/>
      </w:rPr>
    </w:lvl>
    <w:lvl w:ilvl="5">
      <w:start w:val="1"/>
      <w:numFmt w:val="decimal"/>
      <w:lvlText w:val="%1.%2.%3.%4.%5.%6"/>
      <w:lvlJc w:val="left"/>
      <w:pPr>
        <w:ind w:left="9330" w:hanging="1080"/>
      </w:pPr>
      <w:rPr>
        <w:rFonts w:hint="default"/>
      </w:rPr>
    </w:lvl>
    <w:lvl w:ilvl="6">
      <w:start w:val="1"/>
      <w:numFmt w:val="decimal"/>
      <w:lvlText w:val="%1.%2.%3.%4.%5.%6.%7"/>
      <w:lvlJc w:val="left"/>
      <w:pPr>
        <w:ind w:left="11340" w:hanging="1440"/>
      </w:pPr>
      <w:rPr>
        <w:rFonts w:hint="default"/>
      </w:rPr>
    </w:lvl>
    <w:lvl w:ilvl="7">
      <w:start w:val="1"/>
      <w:numFmt w:val="decimal"/>
      <w:lvlText w:val="%1.%2.%3.%4.%5.%6.%7.%8"/>
      <w:lvlJc w:val="left"/>
      <w:pPr>
        <w:ind w:left="12990" w:hanging="1440"/>
      </w:pPr>
      <w:rPr>
        <w:rFonts w:hint="default"/>
      </w:rPr>
    </w:lvl>
    <w:lvl w:ilvl="8">
      <w:start w:val="1"/>
      <w:numFmt w:val="decimal"/>
      <w:lvlText w:val="%1.%2.%3.%4.%5.%6.%7.%8.%9"/>
      <w:lvlJc w:val="left"/>
      <w:pPr>
        <w:ind w:left="15000" w:hanging="1800"/>
      </w:pPr>
      <w:rPr>
        <w:rFonts w:hint="default"/>
      </w:rPr>
    </w:lvl>
  </w:abstractNum>
  <w:abstractNum w:abstractNumId="52" w15:restartNumberingAfterBreak="0">
    <w:nsid w:val="57314A17"/>
    <w:multiLevelType w:val="multilevel"/>
    <w:tmpl w:val="6FD49070"/>
    <w:lvl w:ilvl="0">
      <w:start w:val="7"/>
      <w:numFmt w:val="decimal"/>
      <w:lvlText w:val="%1"/>
      <w:lvlJc w:val="left"/>
      <w:pPr>
        <w:ind w:left="36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3" w15:restartNumberingAfterBreak="0">
    <w:nsid w:val="58F02B29"/>
    <w:multiLevelType w:val="multilevel"/>
    <w:tmpl w:val="2D4E6964"/>
    <w:lvl w:ilvl="0">
      <w:start w:val="16"/>
      <w:numFmt w:val="decimal"/>
      <w:lvlText w:val="%1"/>
      <w:lvlJc w:val="left"/>
      <w:pPr>
        <w:ind w:left="540" w:hanging="540"/>
      </w:pPr>
      <w:rPr>
        <w:rFonts w:hint="default"/>
      </w:rPr>
    </w:lvl>
    <w:lvl w:ilvl="1">
      <w:start w:val="1"/>
      <w:numFmt w:val="decimal"/>
      <w:lvlText w:val="%1.%2"/>
      <w:lvlJc w:val="left"/>
      <w:pPr>
        <w:ind w:left="540" w:hanging="540"/>
      </w:pPr>
      <w:rPr>
        <w:rFonts w:ascii="Arial" w:hAnsi="Arial" w:cs="Arial" w:hint="default"/>
        <w:b w:val="0"/>
        <w:strike w:val="0"/>
        <w:color w:val="auto"/>
        <w:sz w:val="20"/>
        <w:szCs w:val="2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4"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5" w15:restartNumberingAfterBreak="0">
    <w:nsid w:val="68D17A7E"/>
    <w:multiLevelType w:val="multilevel"/>
    <w:tmpl w:val="041B001D"/>
    <w:styleLink w:val="Style41"/>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6" w15:restartNumberingAfterBreak="0">
    <w:nsid w:val="692500FA"/>
    <w:multiLevelType w:val="multilevel"/>
    <w:tmpl w:val="98300134"/>
    <w:styleLink w:val="Aktulnyzoznam1"/>
    <w:lvl w:ilvl="0">
      <w:start w:val="27"/>
      <w:numFmt w:val="decimal"/>
      <w:lvlText w:val="%1"/>
      <w:lvlJc w:val="left"/>
      <w:pPr>
        <w:ind w:left="375" w:hanging="375"/>
      </w:pPr>
      <w:rPr>
        <w:rFonts w:hint="default"/>
      </w:rPr>
    </w:lvl>
    <w:lvl w:ilvl="1">
      <w:start w:val="2"/>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7" w15:restartNumberingAfterBreak="0">
    <w:nsid w:val="6A575AB8"/>
    <w:multiLevelType w:val="multilevel"/>
    <w:tmpl w:val="0BBEECDE"/>
    <w:lvl w:ilvl="0">
      <w:start w:val="1"/>
      <w:numFmt w:val="decimal"/>
      <w:lvlText w:val="%1"/>
      <w:lvlJc w:val="left"/>
      <w:pPr>
        <w:ind w:left="360" w:hanging="360"/>
      </w:pPr>
      <w:rPr>
        <w:rFonts w:hint="default"/>
        <w:b/>
        <w:i w:val="0"/>
        <w:color w:val="auto"/>
      </w:rPr>
    </w:lvl>
    <w:lvl w:ilvl="1">
      <w:start w:val="1"/>
      <w:numFmt w:val="decimal"/>
      <w:lvlText w:val="%1.%2"/>
      <w:lvlJc w:val="left"/>
      <w:pPr>
        <w:ind w:left="644"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8" w15:restartNumberingAfterBreak="0">
    <w:nsid w:val="6C0C5481"/>
    <w:multiLevelType w:val="multilevel"/>
    <w:tmpl w:val="C9E03CD8"/>
    <w:styleLink w:val="Style1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59" w15:restartNumberingAfterBreak="0">
    <w:nsid w:val="70082322"/>
    <w:multiLevelType w:val="multilevel"/>
    <w:tmpl w:val="D5E2CE94"/>
    <w:lvl w:ilvl="0">
      <w:start w:val="9"/>
      <w:numFmt w:val="decimal"/>
      <w:lvlText w:val="%1"/>
      <w:lvlJc w:val="left"/>
      <w:pPr>
        <w:ind w:left="360" w:hanging="360"/>
      </w:pPr>
      <w:rPr>
        <w:rFonts w:hint="default"/>
        <w:i w:val="0"/>
        <w:color w:val="auto"/>
      </w:rPr>
    </w:lvl>
    <w:lvl w:ilvl="1">
      <w:start w:val="1"/>
      <w:numFmt w:val="decimal"/>
      <w:lvlText w:val="%1.%2"/>
      <w:lvlJc w:val="left"/>
      <w:pPr>
        <w:ind w:left="502" w:hanging="360"/>
      </w:pPr>
      <w:rPr>
        <w:rFonts w:asciiTheme="minorHAnsi" w:hAnsiTheme="minorHAnsi" w:cstheme="minorHAnsi" w:hint="default"/>
        <w:color w:val="auto"/>
        <w:sz w:val="22"/>
        <w:szCs w:val="22"/>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0" w15:restartNumberingAfterBreak="0">
    <w:nsid w:val="73251CD2"/>
    <w:multiLevelType w:val="hybridMultilevel"/>
    <w:tmpl w:val="D8CA6FE4"/>
    <w:lvl w:ilvl="0" w:tplc="CE66C9E8">
      <w:start w:val="1"/>
      <w:numFmt w:val="bullet"/>
      <w:pStyle w:val="AQP10-Odrka1"/>
      <w:lvlText w:val=""/>
      <w:lvlJc w:val="left"/>
      <w:pPr>
        <w:tabs>
          <w:tab w:val="num" w:pos="284"/>
        </w:tabs>
        <w:ind w:left="1276" w:hanging="284"/>
      </w:pPr>
      <w:rPr>
        <w:rFonts w:ascii="Symbol" w:hAnsi="Symbol" w:hint="default"/>
        <w:color w:val="auto"/>
      </w:rPr>
    </w:lvl>
    <w:lvl w:ilvl="1" w:tplc="631A72DE">
      <w:numFmt w:val="bullet"/>
      <w:lvlText w:val="-"/>
      <w:lvlJc w:val="left"/>
      <w:pPr>
        <w:tabs>
          <w:tab w:val="num" w:pos="1440"/>
        </w:tabs>
        <w:ind w:left="1440" w:hanging="360"/>
      </w:pPr>
      <w:rPr>
        <w:rFonts w:ascii="Times New Roman" w:eastAsia="Times New Roman" w:hAnsi="Times New Roman" w:cs="Times New Roman" w:hint="default"/>
      </w:rPr>
    </w:lvl>
    <w:lvl w:ilvl="2" w:tplc="19403596" w:tentative="1">
      <w:start w:val="1"/>
      <w:numFmt w:val="bullet"/>
      <w:lvlText w:val=""/>
      <w:lvlJc w:val="left"/>
      <w:pPr>
        <w:tabs>
          <w:tab w:val="num" w:pos="2160"/>
        </w:tabs>
        <w:ind w:left="2160" w:hanging="360"/>
      </w:pPr>
      <w:rPr>
        <w:rFonts w:ascii="Wingdings" w:hAnsi="Wingdings" w:hint="default"/>
      </w:rPr>
    </w:lvl>
    <w:lvl w:ilvl="3" w:tplc="0256DB8E" w:tentative="1">
      <w:start w:val="1"/>
      <w:numFmt w:val="bullet"/>
      <w:lvlText w:val=""/>
      <w:lvlJc w:val="left"/>
      <w:pPr>
        <w:tabs>
          <w:tab w:val="num" w:pos="2880"/>
        </w:tabs>
        <w:ind w:left="2880" w:hanging="360"/>
      </w:pPr>
      <w:rPr>
        <w:rFonts w:ascii="Symbol" w:hAnsi="Symbol" w:hint="default"/>
      </w:rPr>
    </w:lvl>
    <w:lvl w:ilvl="4" w:tplc="75CC776A" w:tentative="1">
      <w:start w:val="1"/>
      <w:numFmt w:val="bullet"/>
      <w:lvlText w:val="o"/>
      <w:lvlJc w:val="left"/>
      <w:pPr>
        <w:tabs>
          <w:tab w:val="num" w:pos="3600"/>
        </w:tabs>
        <w:ind w:left="3600" w:hanging="360"/>
      </w:pPr>
      <w:rPr>
        <w:rFonts w:ascii="Courier New" w:hAnsi="Courier New" w:hint="default"/>
      </w:rPr>
    </w:lvl>
    <w:lvl w:ilvl="5" w:tplc="7FF08FE8" w:tentative="1">
      <w:start w:val="1"/>
      <w:numFmt w:val="bullet"/>
      <w:lvlText w:val=""/>
      <w:lvlJc w:val="left"/>
      <w:pPr>
        <w:tabs>
          <w:tab w:val="num" w:pos="4320"/>
        </w:tabs>
        <w:ind w:left="4320" w:hanging="360"/>
      </w:pPr>
      <w:rPr>
        <w:rFonts w:ascii="Wingdings" w:hAnsi="Wingdings" w:hint="default"/>
      </w:rPr>
    </w:lvl>
    <w:lvl w:ilvl="6" w:tplc="4DFC4BA0" w:tentative="1">
      <w:start w:val="1"/>
      <w:numFmt w:val="bullet"/>
      <w:lvlText w:val=""/>
      <w:lvlJc w:val="left"/>
      <w:pPr>
        <w:tabs>
          <w:tab w:val="num" w:pos="5040"/>
        </w:tabs>
        <w:ind w:left="5040" w:hanging="360"/>
      </w:pPr>
      <w:rPr>
        <w:rFonts w:ascii="Symbol" w:hAnsi="Symbol" w:hint="default"/>
      </w:rPr>
    </w:lvl>
    <w:lvl w:ilvl="7" w:tplc="ACEA189C" w:tentative="1">
      <w:start w:val="1"/>
      <w:numFmt w:val="bullet"/>
      <w:lvlText w:val="o"/>
      <w:lvlJc w:val="left"/>
      <w:pPr>
        <w:tabs>
          <w:tab w:val="num" w:pos="5760"/>
        </w:tabs>
        <w:ind w:left="5760" w:hanging="360"/>
      </w:pPr>
      <w:rPr>
        <w:rFonts w:ascii="Courier New" w:hAnsi="Courier New" w:hint="default"/>
      </w:rPr>
    </w:lvl>
    <w:lvl w:ilvl="8" w:tplc="56DCC356"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6893010"/>
    <w:multiLevelType w:val="hybridMultilevel"/>
    <w:tmpl w:val="D89A1030"/>
    <w:lvl w:ilvl="0" w:tplc="041B0001">
      <w:start w:val="1"/>
      <w:numFmt w:val="bullet"/>
      <w:lvlText w:val=""/>
      <w:lvlJc w:val="left"/>
      <w:pPr>
        <w:ind w:left="644" w:hanging="360"/>
      </w:pPr>
      <w:rPr>
        <w:rFonts w:ascii="Symbol" w:hAnsi="Symbo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62" w15:restartNumberingAfterBreak="0">
    <w:nsid w:val="772922F1"/>
    <w:multiLevelType w:val="multilevel"/>
    <w:tmpl w:val="C9E03CD8"/>
    <w:styleLink w:val="Style51"/>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63" w15:restartNumberingAfterBreak="0">
    <w:nsid w:val="77D50B93"/>
    <w:multiLevelType w:val="hybridMultilevel"/>
    <w:tmpl w:val="4FBC4BAC"/>
    <w:lvl w:ilvl="0" w:tplc="3272C08A">
      <w:start w:val="1"/>
      <w:numFmt w:val="bullet"/>
      <w:pStyle w:val="AQP10-Odrka2"/>
      <w:lvlText w:val="o"/>
      <w:lvlJc w:val="left"/>
      <w:pPr>
        <w:tabs>
          <w:tab w:val="num" w:pos="1712"/>
        </w:tabs>
        <w:ind w:left="1712" w:hanging="360"/>
      </w:pPr>
      <w:rPr>
        <w:rFonts w:ascii="Courier New" w:hAnsi="Courier New" w:hint="default"/>
      </w:rPr>
    </w:lvl>
    <w:lvl w:ilvl="1" w:tplc="04050003" w:tentative="1">
      <w:start w:val="1"/>
      <w:numFmt w:val="bullet"/>
      <w:lvlText w:val="o"/>
      <w:lvlJc w:val="left"/>
      <w:pPr>
        <w:tabs>
          <w:tab w:val="num" w:pos="2432"/>
        </w:tabs>
        <w:ind w:left="2432" w:hanging="360"/>
      </w:pPr>
      <w:rPr>
        <w:rFonts w:ascii="Courier New" w:hAnsi="Courier New" w:cs="Courier New" w:hint="default"/>
      </w:rPr>
    </w:lvl>
    <w:lvl w:ilvl="2" w:tplc="04050005" w:tentative="1">
      <w:start w:val="1"/>
      <w:numFmt w:val="bullet"/>
      <w:lvlText w:val=""/>
      <w:lvlJc w:val="left"/>
      <w:pPr>
        <w:tabs>
          <w:tab w:val="num" w:pos="3152"/>
        </w:tabs>
        <w:ind w:left="3152" w:hanging="360"/>
      </w:pPr>
      <w:rPr>
        <w:rFonts w:ascii="Wingdings" w:hAnsi="Wingdings" w:hint="default"/>
      </w:rPr>
    </w:lvl>
    <w:lvl w:ilvl="3" w:tplc="04050001" w:tentative="1">
      <w:start w:val="1"/>
      <w:numFmt w:val="bullet"/>
      <w:lvlText w:val=""/>
      <w:lvlJc w:val="left"/>
      <w:pPr>
        <w:tabs>
          <w:tab w:val="num" w:pos="3872"/>
        </w:tabs>
        <w:ind w:left="3872" w:hanging="360"/>
      </w:pPr>
      <w:rPr>
        <w:rFonts w:ascii="Symbol" w:hAnsi="Symbol" w:hint="default"/>
      </w:rPr>
    </w:lvl>
    <w:lvl w:ilvl="4" w:tplc="04050003" w:tentative="1">
      <w:start w:val="1"/>
      <w:numFmt w:val="bullet"/>
      <w:lvlText w:val="o"/>
      <w:lvlJc w:val="left"/>
      <w:pPr>
        <w:tabs>
          <w:tab w:val="num" w:pos="4592"/>
        </w:tabs>
        <w:ind w:left="4592" w:hanging="360"/>
      </w:pPr>
      <w:rPr>
        <w:rFonts w:ascii="Courier New" w:hAnsi="Courier New" w:cs="Courier New" w:hint="default"/>
      </w:rPr>
    </w:lvl>
    <w:lvl w:ilvl="5" w:tplc="04050005" w:tentative="1">
      <w:start w:val="1"/>
      <w:numFmt w:val="bullet"/>
      <w:lvlText w:val=""/>
      <w:lvlJc w:val="left"/>
      <w:pPr>
        <w:tabs>
          <w:tab w:val="num" w:pos="5312"/>
        </w:tabs>
        <w:ind w:left="5312" w:hanging="360"/>
      </w:pPr>
      <w:rPr>
        <w:rFonts w:ascii="Wingdings" w:hAnsi="Wingdings" w:hint="default"/>
      </w:rPr>
    </w:lvl>
    <w:lvl w:ilvl="6" w:tplc="04050001" w:tentative="1">
      <w:start w:val="1"/>
      <w:numFmt w:val="bullet"/>
      <w:lvlText w:val=""/>
      <w:lvlJc w:val="left"/>
      <w:pPr>
        <w:tabs>
          <w:tab w:val="num" w:pos="6032"/>
        </w:tabs>
        <w:ind w:left="6032" w:hanging="360"/>
      </w:pPr>
      <w:rPr>
        <w:rFonts w:ascii="Symbol" w:hAnsi="Symbol" w:hint="default"/>
      </w:rPr>
    </w:lvl>
    <w:lvl w:ilvl="7" w:tplc="04050003" w:tentative="1">
      <w:start w:val="1"/>
      <w:numFmt w:val="bullet"/>
      <w:lvlText w:val="o"/>
      <w:lvlJc w:val="left"/>
      <w:pPr>
        <w:tabs>
          <w:tab w:val="num" w:pos="6752"/>
        </w:tabs>
        <w:ind w:left="6752" w:hanging="360"/>
      </w:pPr>
      <w:rPr>
        <w:rFonts w:ascii="Courier New" w:hAnsi="Courier New" w:cs="Courier New" w:hint="default"/>
      </w:rPr>
    </w:lvl>
    <w:lvl w:ilvl="8" w:tplc="04050005" w:tentative="1">
      <w:start w:val="1"/>
      <w:numFmt w:val="bullet"/>
      <w:lvlText w:val=""/>
      <w:lvlJc w:val="left"/>
      <w:pPr>
        <w:tabs>
          <w:tab w:val="num" w:pos="7472"/>
        </w:tabs>
        <w:ind w:left="7472" w:hanging="360"/>
      </w:pPr>
      <w:rPr>
        <w:rFonts w:ascii="Wingdings" w:hAnsi="Wingdings" w:hint="default"/>
      </w:rPr>
    </w:lvl>
  </w:abstractNum>
  <w:num w:numId="1" w16cid:durableId="1721511515">
    <w:abstractNumId w:val="3"/>
  </w:num>
  <w:num w:numId="2" w16cid:durableId="159397479">
    <w:abstractNumId w:val="2"/>
  </w:num>
  <w:num w:numId="3" w16cid:durableId="1958566056">
    <w:abstractNumId w:val="0"/>
  </w:num>
  <w:num w:numId="4" w16cid:durableId="1488786156">
    <w:abstractNumId w:val="1"/>
  </w:num>
  <w:num w:numId="5" w16cid:durableId="294069414">
    <w:abstractNumId w:val="17"/>
  </w:num>
  <w:num w:numId="6" w16cid:durableId="777869550">
    <w:abstractNumId w:val="20"/>
  </w:num>
  <w:num w:numId="7" w16cid:durableId="787554969">
    <w:abstractNumId w:val="28"/>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8" w16cid:durableId="805590433">
    <w:abstractNumId w:val="42"/>
  </w:num>
  <w:num w:numId="9" w16cid:durableId="294139844">
    <w:abstractNumId w:val="45"/>
  </w:num>
  <w:num w:numId="10" w16cid:durableId="1160345554">
    <w:abstractNumId w:val="58"/>
  </w:num>
  <w:num w:numId="11" w16cid:durableId="1904756141">
    <w:abstractNumId w:val="50"/>
  </w:num>
  <w:num w:numId="12" w16cid:durableId="1238442445">
    <w:abstractNumId w:val="27"/>
  </w:num>
  <w:num w:numId="13" w16cid:durableId="729619633">
    <w:abstractNumId w:val="55"/>
  </w:num>
  <w:num w:numId="14" w16cid:durableId="854002516">
    <w:abstractNumId w:val="62"/>
  </w:num>
  <w:num w:numId="15" w16cid:durableId="1915041731">
    <w:abstractNumId w:val="46"/>
  </w:num>
  <w:num w:numId="16" w16cid:durableId="574898599">
    <w:abstractNumId w:val="29"/>
  </w:num>
  <w:num w:numId="17" w16cid:durableId="646280742">
    <w:abstractNumId w:val="54"/>
  </w:num>
  <w:num w:numId="18" w16cid:durableId="21385997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2175611">
    <w:abstractNumId w:val="52"/>
  </w:num>
  <w:num w:numId="20" w16cid:durableId="753403330">
    <w:abstractNumId w:val="18"/>
  </w:num>
  <w:num w:numId="21" w16cid:durableId="1661231849">
    <w:abstractNumId w:val="12"/>
  </w:num>
  <w:num w:numId="22" w16cid:durableId="288632351">
    <w:abstractNumId w:val="38"/>
  </w:num>
  <w:num w:numId="23" w16cid:durableId="760370975">
    <w:abstractNumId w:val="41"/>
  </w:num>
  <w:num w:numId="24" w16cid:durableId="1147436867">
    <w:abstractNumId w:val="35"/>
    <w:lvlOverride w:ilvl="0">
      <w:startOverride w:val="16"/>
    </w:lvlOverride>
    <w:lvlOverride w:ilvl="1">
      <w:startOverride w:val="1"/>
    </w:lvlOverride>
  </w:num>
  <w:num w:numId="25" w16cid:durableId="526023648">
    <w:abstractNumId w:val="35"/>
    <w:lvlOverride w:ilvl="0">
      <w:startOverride w:val="20"/>
    </w:lvlOverride>
  </w:num>
  <w:num w:numId="26" w16cid:durableId="78211005">
    <w:abstractNumId w:val="28"/>
  </w:num>
  <w:num w:numId="27" w16cid:durableId="1895122979">
    <w:abstractNumId w:val="19"/>
  </w:num>
  <w:num w:numId="28" w16cid:durableId="132140552">
    <w:abstractNumId w:val="31"/>
  </w:num>
  <w:num w:numId="29" w16cid:durableId="731736046">
    <w:abstractNumId w:val="35"/>
    <w:lvlOverride w:ilvl="0">
      <w:startOverride w:val="2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6336496">
    <w:abstractNumId w:val="7"/>
  </w:num>
  <w:num w:numId="31" w16cid:durableId="1692145373">
    <w:abstractNumId w:val="25"/>
  </w:num>
  <w:num w:numId="32" w16cid:durableId="1420635233">
    <w:abstractNumId w:val="9"/>
  </w:num>
  <w:num w:numId="33" w16cid:durableId="1456294433">
    <w:abstractNumId w:val="23"/>
  </w:num>
  <w:num w:numId="34" w16cid:durableId="1747798132">
    <w:abstractNumId w:val="24"/>
  </w:num>
  <w:num w:numId="35" w16cid:durableId="537426114">
    <w:abstractNumId w:val="44"/>
  </w:num>
  <w:num w:numId="36" w16cid:durableId="1704940736">
    <w:abstractNumId w:val="37"/>
  </w:num>
  <w:num w:numId="37" w16cid:durableId="1350791170">
    <w:abstractNumId w:val="13"/>
  </w:num>
  <w:num w:numId="38" w16cid:durableId="1335300665">
    <w:abstractNumId w:val="15"/>
  </w:num>
  <w:num w:numId="39" w16cid:durableId="1898856583">
    <w:abstractNumId w:val="22"/>
  </w:num>
  <w:num w:numId="40" w16cid:durableId="703746931">
    <w:abstractNumId w:val="5"/>
  </w:num>
  <w:num w:numId="41" w16cid:durableId="777138843">
    <w:abstractNumId w:val="49"/>
  </w:num>
  <w:num w:numId="42" w16cid:durableId="642081497">
    <w:abstractNumId w:val="56"/>
  </w:num>
  <w:num w:numId="43" w16cid:durableId="1194729073">
    <w:abstractNumId w:val="39"/>
  </w:num>
  <w:num w:numId="44" w16cid:durableId="1640569972">
    <w:abstractNumId w:val="21"/>
  </w:num>
  <w:num w:numId="45" w16cid:durableId="1917784379">
    <w:abstractNumId w:val="35"/>
    <w:lvlOverride w:ilvl="0">
      <w:startOverride w:val="3"/>
    </w:lvlOverride>
    <w:lvlOverride w:ilvl="1">
      <w:startOverride w:val="1"/>
    </w:lvlOverride>
  </w:num>
  <w:num w:numId="46" w16cid:durableId="318578282">
    <w:abstractNumId w:val="35"/>
  </w:num>
  <w:num w:numId="47" w16cid:durableId="125854879">
    <w:abstractNumId w:val="35"/>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78096075">
    <w:abstractNumId w:val="59"/>
  </w:num>
  <w:num w:numId="49" w16cid:durableId="145902595">
    <w:abstractNumId w:val="16"/>
  </w:num>
  <w:num w:numId="50" w16cid:durableId="1702854118">
    <w:abstractNumId w:val="53"/>
  </w:num>
  <w:num w:numId="51" w16cid:durableId="137501932">
    <w:abstractNumId w:val="34"/>
  </w:num>
  <w:num w:numId="52" w16cid:durableId="1813593405">
    <w:abstractNumId w:val="10"/>
  </w:num>
  <w:num w:numId="53" w16cid:durableId="475951068">
    <w:abstractNumId w:val="32"/>
  </w:num>
  <w:num w:numId="54" w16cid:durableId="449786979">
    <w:abstractNumId w:val="36"/>
  </w:num>
  <w:num w:numId="55" w16cid:durableId="552816214">
    <w:abstractNumId w:val="57"/>
  </w:num>
  <w:num w:numId="56" w16cid:durableId="331640258">
    <w:abstractNumId w:val="26"/>
  </w:num>
  <w:num w:numId="57" w16cid:durableId="1032799547">
    <w:abstractNumId w:val="33"/>
  </w:num>
  <w:num w:numId="58" w16cid:durableId="1924758391">
    <w:abstractNumId w:val="60"/>
  </w:num>
  <w:num w:numId="59" w16cid:durableId="1359894130">
    <w:abstractNumId w:val="11"/>
  </w:num>
  <w:num w:numId="60" w16cid:durableId="2083552863">
    <w:abstractNumId w:val="63"/>
  </w:num>
  <w:num w:numId="61" w16cid:durableId="383606366">
    <w:abstractNumId w:val="47"/>
  </w:num>
  <w:num w:numId="62" w16cid:durableId="744913327">
    <w:abstractNumId w:val="6"/>
  </w:num>
  <w:num w:numId="63" w16cid:durableId="330646564">
    <w:abstractNumId w:val="61"/>
  </w:num>
  <w:num w:numId="64" w16cid:durableId="791754178">
    <w:abstractNumId w:val="8"/>
  </w:num>
  <w:num w:numId="65" w16cid:durableId="1329793051">
    <w:abstractNumId w:val="40"/>
  </w:num>
  <w:num w:numId="66" w16cid:durableId="455610228">
    <w:abstractNumId w:val="51"/>
  </w:num>
  <w:num w:numId="67" w16cid:durableId="1666934274">
    <w:abstractNumId w:val="48"/>
  </w:num>
  <w:num w:numId="68" w16cid:durableId="1632595805">
    <w:abstractNumId w:val="30"/>
  </w:num>
  <w:num w:numId="69" w16cid:durableId="1192643536">
    <w:abstractNumId w:val="1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CF2"/>
    <w:rsid w:val="0000052A"/>
    <w:rsid w:val="00001463"/>
    <w:rsid w:val="00001814"/>
    <w:rsid w:val="00002202"/>
    <w:rsid w:val="00003024"/>
    <w:rsid w:val="000030D7"/>
    <w:rsid w:val="00003786"/>
    <w:rsid w:val="00003AD8"/>
    <w:rsid w:val="000041B7"/>
    <w:rsid w:val="00004712"/>
    <w:rsid w:val="00005307"/>
    <w:rsid w:val="00005657"/>
    <w:rsid w:val="00005BCF"/>
    <w:rsid w:val="000073EC"/>
    <w:rsid w:val="00007D3E"/>
    <w:rsid w:val="0001034A"/>
    <w:rsid w:val="000113C2"/>
    <w:rsid w:val="00011894"/>
    <w:rsid w:val="0001471D"/>
    <w:rsid w:val="0001663E"/>
    <w:rsid w:val="00017995"/>
    <w:rsid w:val="00021E45"/>
    <w:rsid w:val="00022507"/>
    <w:rsid w:val="00022811"/>
    <w:rsid w:val="000236AA"/>
    <w:rsid w:val="00023F6D"/>
    <w:rsid w:val="00024D90"/>
    <w:rsid w:val="0002636C"/>
    <w:rsid w:val="00027144"/>
    <w:rsid w:val="0003016C"/>
    <w:rsid w:val="00031204"/>
    <w:rsid w:val="0003382E"/>
    <w:rsid w:val="00034849"/>
    <w:rsid w:val="0003538E"/>
    <w:rsid w:val="00035DF4"/>
    <w:rsid w:val="0003656A"/>
    <w:rsid w:val="00036C55"/>
    <w:rsid w:val="000403DC"/>
    <w:rsid w:val="00040A06"/>
    <w:rsid w:val="00041839"/>
    <w:rsid w:val="00042B25"/>
    <w:rsid w:val="00043C34"/>
    <w:rsid w:val="00044EDE"/>
    <w:rsid w:val="0004533C"/>
    <w:rsid w:val="00045525"/>
    <w:rsid w:val="0004662F"/>
    <w:rsid w:val="0004717F"/>
    <w:rsid w:val="000473B0"/>
    <w:rsid w:val="00047897"/>
    <w:rsid w:val="0005002E"/>
    <w:rsid w:val="00051BA9"/>
    <w:rsid w:val="00051BB5"/>
    <w:rsid w:val="00051C27"/>
    <w:rsid w:val="00052658"/>
    <w:rsid w:val="00053578"/>
    <w:rsid w:val="000539EA"/>
    <w:rsid w:val="0005470E"/>
    <w:rsid w:val="00055833"/>
    <w:rsid w:val="00055B56"/>
    <w:rsid w:val="00055D88"/>
    <w:rsid w:val="00055FD8"/>
    <w:rsid w:val="00056343"/>
    <w:rsid w:val="0005647A"/>
    <w:rsid w:val="00056630"/>
    <w:rsid w:val="000566A3"/>
    <w:rsid w:val="0005714B"/>
    <w:rsid w:val="0006049B"/>
    <w:rsid w:val="000619A0"/>
    <w:rsid w:val="00062093"/>
    <w:rsid w:val="000636A1"/>
    <w:rsid w:val="000636FC"/>
    <w:rsid w:val="00063E95"/>
    <w:rsid w:val="000640DD"/>
    <w:rsid w:val="00064708"/>
    <w:rsid w:val="00065060"/>
    <w:rsid w:val="00065352"/>
    <w:rsid w:val="000656A5"/>
    <w:rsid w:val="00066124"/>
    <w:rsid w:val="000663FE"/>
    <w:rsid w:val="00066B88"/>
    <w:rsid w:val="00066DC3"/>
    <w:rsid w:val="00070724"/>
    <w:rsid w:val="00071596"/>
    <w:rsid w:val="00071AD8"/>
    <w:rsid w:val="000720F4"/>
    <w:rsid w:val="000724F1"/>
    <w:rsid w:val="0007279E"/>
    <w:rsid w:val="00073045"/>
    <w:rsid w:val="000731F3"/>
    <w:rsid w:val="000733FB"/>
    <w:rsid w:val="00073535"/>
    <w:rsid w:val="0007407A"/>
    <w:rsid w:val="000743BD"/>
    <w:rsid w:val="00075D85"/>
    <w:rsid w:val="00077311"/>
    <w:rsid w:val="00081A60"/>
    <w:rsid w:val="00081AA5"/>
    <w:rsid w:val="00082090"/>
    <w:rsid w:val="0008232B"/>
    <w:rsid w:val="00083319"/>
    <w:rsid w:val="00083D6F"/>
    <w:rsid w:val="000842F6"/>
    <w:rsid w:val="00084FE3"/>
    <w:rsid w:val="00085B4F"/>
    <w:rsid w:val="00086D78"/>
    <w:rsid w:val="00086DB7"/>
    <w:rsid w:val="00086FAF"/>
    <w:rsid w:val="00087130"/>
    <w:rsid w:val="000872FB"/>
    <w:rsid w:val="00087384"/>
    <w:rsid w:val="0008759D"/>
    <w:rsid w:val="000876AD"/>
    <w:rsid w:val="00090ABB"/>
    <w:rsid w:val="00090BB8"/>
    <w:rsid w:val="00090BEC"/>
    <w:rsid w:val="000910B9"/>
    <w:rsid w:val="00091616"/>
    <w:rsid w:val="000920DE"/>
    <w:rsid w:val="000932EF"/>
    <w:rsid w:val="000934E0"/>
    <w:rsid w:val="00095791"/>
    <w:rsid w:val="00096242"/>
    <w:rsid w:val="000971C1"/>
    <w:rsid w:val="000A03AE"/>
    <w:rsid w:val="000A0882"/>
    <w:rsid w:val="000A0A85"/>
    <w:rsid w:val="000A3B9A"/>
    <w:rsid w:val="000A46B8"/>
    <w:rsid w:val="000A4B8E"/>
    <w:rsid w:val="000A607A"/>
    <w:rsid w:val="000A611D"/>
    <w:rsid w:val="000A6A9E"/>
    <w:rsid w:val="000B1993"/>
    <w:rsid w:val="000B292F"/>
    <w:rsid w:val="000B312F"/>
    <w:rsid w:val="000B33A8"/>
    <w:rsid w:val="000B34AD"/>
    <w:rsid w:val="000B34E1"/>
    <w:rsid w:val="000B3765"/>
    <w:rsid w:val="000B399F"/>
    <w:rsid w:val="000B4277"/>
    <w:rsid w:val="000B452D"/>
    <w:rsid w:val="000B4715"/>
    <w:rsid w:val="000B616C"/>
    <w:rsid w:val="000B6C17"/>
    <w:rsid w:val="000B7580"/>
    <w:rsid w:val="000B7E09"/>
    <w:rsid w:val="000B7FCB"/>
    <w:rsid w:val="000C0813"/>
    <w:rsid w:val="000C1267"/>
    <w:rsid w:val="000C1604"/>
    <w:rsid w:val="000C19FD"/>
    <w:rsid w:val="000C1A71"/>
    <w:rsid w:val="000C3141"/>
    <w:rsid w:val="000C6C8F"/>
    <w:rsid w:val="000C754E"/>
    <w:rsid w:val="000D03C8"/>
    <w:rsid w:val="000D1DE7"/>
    <w:rsid w:val="000D3833"/>
    <w:rsid w:val="000D385D"/>
    <w:rsid w:val="000D3B7B"/>
    <w:rsid w:val="000D3E7C"/>
    <w:rsid w:val="000D522C"/>
    <w:rsid w:val="000D5855"/>
    <w:rsid w:val="000D59C5"/>
    <w:rsid w:val="000D669A"/>
    <w:rsid w:val="000D77C3"/>
    <w:rsid w:val="000E0B93"/>
    <w:rsid w:val="000E0BDA"/>
    <w:rsid w:val="000E2F64"/>
    <w:rsid w:val="000E3E43"/>
    <w:rsid w:val="000E407D"/>
    <w:rsid w:val="000E449E"/>
    <w:rsid w:val="000E4F92"/>
    <w:rsid w:val="000E50C1"/>
    <w:rsid w:val="000E55D4"/>
    <w:rsid w:val="000E62CF"/>
    <w:rsid w:val="000E69D3"/>
    <w:rsid w:val="000E70D2"/>
    <w:rsid w:val="000E7570"/>
    <w:rsid w:val="000E7F2C"/>
    <w:rsid w:val="000F01AA"/>
    <w:rsid w:val="000F058B"/>
    <w:rsid w:val="000F08A8"/>
    <w:rsid w:val="000F21F7"/>
    <w:rsid w:val="000F2235"/>
    <w:rsid w:val="000F2287"/>
    <w:rsid w:val="000F2E8E"/>
    <w:rsid w:val="000F3A3C"/>
    <w:rsid w:val="000F440B"/>
    <w:rsid w:val="000F521D"/>
    <w:rsid w:val="000F5260"/>
    <w:rsid w:val="000F5EE6"/>
    <w:rsid w:val="000F6D6D"/>
    <w:rsid w:val="000F70F8"/>
    <w:rsid w:val="000F7625"/>
    <w:rsid w:val="000F78E8"/>
    <w:rsid w:val="001009BC"/>
    <w:rsid w:val="00101169"/>
    <w:rsid w:val="00101561"/>
    <w:rsid w:val="0010204E"/>
    <w:rsid w:val="001029F0"/>
    <w:rsid w:val="0010313B"/>
    <w:rsid w:val="00103C92"/>
    <w:rsid w:val="0010447E"/>
    <w:rsid w:val="0010456E"/>
    <w:rsid w:val="001052B4"/>
    <w:rsid w:val="0010567F"/>
    <w:rsid w:val="001057E4"/>
    <w:rsid w:val="001101E3"/>
    <w:rsid w:val="001107E3"/>
    <w:rsid w:val="00110947"/>
    <w:rsid w:val="00110FA7"/>
    <w:rsid w:val="001116C8"/>
    <w:rsid w:val="0011190A"/>
    <w:rsid w:val="00111F23"/>
    <w:rsid w:val="001123E2"/>
    <w:rsid w:val="00112F00"/>
    <w:rsid w:val="0011329B"/>
    <w:rsid w:val="0011340D"/>
    <w:rsid w:val="00114025"/>
    <w:rsid w:val="00115160"/>
    <w:rsid w:val="00115A4E"/>
    <w:rsid w:val="00116044"/>
    <w:rsid w:val="00117A65"/>
    <w:rsid w:val="00117AE5"/>
    <w:rsid w:val="00120225"/>
    <w:rsid w:val="00120E99"/>
    <w:rsid w:val="00121036"/>
    <w:rsid w:val="001214AF"/>
    <w:rsid w:val="001218E2"/>
    <w:rsid w:val="0012205E"/>
    <w:rsid w:val="00122F73"/>
    <w:rsid w:val="00123011"/>
    <w:rsid w:val="00123377"/>
    <w:rsid w:val="0012358F"/>
    <w:rsid w:val="00124248"/>
    <w:rsid w:val="00124542"/>
    <w:rsid w:val="00124D6E"/>
    <w:rsid w:val="001262BC"/>
    <w:rsid w:val="00131463"/>
    <w:rsid w:val="00132516"/>
    <w:rsid w:val="00134179"/>
    <w:rsid w:val="00134F8F"/>
    <w:rsid w:val="00135051"/>
    <w:rsid w:val="00135306"/>
    <w:rsid w:val="001353FB"/>
    <w:rsid w:val="001408D1"/>
    <w:rsid w:val="00140DAB"/>
    <w:rsid w:val="00141F36"/>
    <w:rsid w:val="00142A08"/>
    <w:rsid w:val="00142AFC"/>
    <w:rsid w:val="00142BDC"/>
    <w:rsid w:val="0014343D"/>
    <w:rsid w:val="001436BB"/>
    <w:rsid w:val="00144A83"/>
    <w:rsid w:val="0014539E"/>
    <w:rsid w:val="00146219"/>
    <w:rsid w:val="00146E6A"/>
    <w:rsid w:val="0014732A"/>
    <w:rsid w:val="0014740B"/>
    <w:rsid w:val="0014751E"/>
    <w:rsid w:val="00147A1E"/>
    <w:rsid w:val="0015050F"/>
    <w:rsid w:val="00150B5F"/>
    <w:rsid w:val="00150E62"/>
    <w:rsid w:val="00150ED5"/>
    <w:rsid w:val="001518BC"/>
    <w:rsid w:val="00151BFF"/>
    <w:rsid w:val="00152098"/>
    <w:rsid w:val="00152DF1"/>
    <w:rsid w:val="0015303F"/>
    <w:rsid w:val="0015396B"/>
    <w:rsid w:val="001548A1"/>
    <w:rsid w:val="00155A5A"/>
    <w:rsid w:val="001561C6"/>
    <w:rsid w:val="00156AEA"/>
    <w:rsid w:val="00156E2C"/>
    <w:rsid w:val="00157457"/>
    <w:rsid w:val="0016004B"/>
    <w:rsid w:val="001600DD"/>
    <w:rsid w:val="0016015A"/>
    <w:rsid w:val="001601D4"/>
    <w:rsid w:val="00161DAA"/>
    <w:rsid w:val="00162D0A"/>
    <w:rsid w:val="00163562"/>
    <w:rsid w:val="00164728"/>
    <w:rsid w:val="00164F6F"/>
    <w:rsid w:val="00165173"/>
    <w:rsid w:val="00165540"/>
    <w:rsid w:val="00165943"/>
    <w:rsid w:val="00165DAE"/>
    <w:rsid w:val="001663B9"/>
    <w:rsid w:val="001666BE"/>
    <w:rsid w:val="00166E60"/>
    <w:rsid w:val="00167300"/>
    <w:rsid w:val="00167736"/>
    <w:rsid w:val="00167C7B"/>
    <w:rsid w:val="00167E1D"/>
    <w:rsid w:val="001710E7"/>
    <w:rsid w:val="001713A4"/>
    <w:rsid w:val="0017150E"/>
    <w:rsid w:val="00171A6C"/>
    <w:rsid w:val="00173082"/>
    <w:rsid w:val="00173CD7"/>
    <w:rsid w:val="001740F6"/>
    <w:rsid w:val="00174850"/>
    <w:rsid w:val="001751F6"/>
    <w:rsid w:val="001759FC"/>
    <w:rsid w:val="00175EE1"/>
    <w:rsid w:val="001771C3"/>
    <w:rsid w:val="00177BA6"/>
    <w:rsid w:val="00177EF7"/>
    <w:rsid w:val="0018002A"/>
    <w:rsid w:val="00181228"/>
    <w:rsid w:val="00181469"/>
    <w:rsid w:val="00182015"/>
    <w:rsid w:val="0018214C"/>
    <w:rsid w:val="00182629"/>
    <w:rsid w:val="00183DD8"/>
    <w:rsid w:val="00183F43"/>
    <w:rsid w:val="00184C1E"/>
    <w:rsid w:val="00184D8B"/>
    <w:rsid w:val="00187661"/>
    <w:rsid w:val="00187B42"/>
    <w:rsid w:val="00187C29"/>
    <w:rsid w:val="00190367"/>
    <w:rsid w:val="00190995"/>
    <w:rsid w:val="00190A09"/>
    <w:rsid w:val="00190AC0"/>
    <w:rsid w:val="00190E62"/>
    <w:rsid w:val="00191877"/>
    <w:rsid w:val="00191A1B"/>
    <w:rsid w:val="0019255C"/>
    <w:rsid w:val="00193226"/>
    <w:rsid w:val="00193679"/>
    <w:rsid w:val="00193AB4"/>
    <w:rsid w:val="001944B7"/>
    <w:rsid w:val="00195511"/>
    <w:rsid w:val="0019598E"/>
    <w:rsid w:val="00195DAD"/>
    <w:rsid w:val="00196AD9"/>
    <w:rsid w:val="00196D9F"/>
    <w:rsid w:val="001975F9"/>
    <w:rsid w:val="001A0075"/>
    <w:rsid w:val="001A074F"/>
    <w:rsid w:val="001A0931"/>
    <w:rsid w:val="001A0CC1"/>
    <w:rsid w:val="001A0E01"/>
    <w:rsid w:val="001A0FE9"/>
    <w:rsid w:val="001A2F39"/>
    <w:rsid w:val="001A2F9B"/>
    <w:rsid w:val="001A38D5"/>
    <w:rsid w:val="001A3C2E"/>
    <w:rsid w:val="001A495F"/>
    <w:rsid w:val="001A5EFD"/>
    <w:rsid w:val="001A6916"/>
    <w:rsid w:val="001A6C32"/>
    <w:rsid w:val="001A757E"/>
    <w:rsid w:val="001A7645"/>
    <w:rsid w:val="001A76C5"/>
    <w:rsid w:val="001A774F"/>
    <w:rsid w:val="001B0034"/>
    <w:rsid w:val="001B0CAE"/>
    <w:rsid w:val="001B1CDD"/>
    <w:rsid w:val="001B1F93"/>
    <w:rsid w:val="001B3435"/>
    <w:rsid w:val="001B4009"/>
    <w:rsid w:val="001B43E1"/>
    <w:rsid w:val="001B4642"/>
    <w:rsid w:val="001B481F"/>
    <w:rsid w:val="001B5128"/>
    <w:rsid w:val="001B5989"/>
    <w:rsid w:val="001B6720"/>
    <w:rsid w:val="001B6AA7"/>
    <w:rsid w:val="001B71F8"/>
    <w:rsid w:val="001B782B"/>
    <w:rsid w:val="001B7AD7"/>
    <w:rsid w:val="001C07C5"/>
    <w:rsid w:val="001C1373"/>
    <w:rsid w:val="001C2049"/>
    <w:rsid w:val="001C2064"/>
    <w:rsid w:val="001C2271"/>
    <w:rsid w:val="001C298C"/>
    <w:rsid w:val="001C31F7"/>
    <w:rsid w:val="001C3360"/>
    <w:rsid w:val="001C336D"/>
    <w:rsid w:val="001C38ED"/>
    <w:rsid w:val="001C4383"/>
    <w:rsid w:val="001C4425"/>
    <w:rsid w:val="001C4BAE"/>
    <w:rsid w:val="001C6F74"/>
    <w:rsid w:val="001C7B76"/>
    <w:rsid w:val="001D1717"/>
    <w:rsid w:val="001D17CE"/>
    <w:rsid w:val="001D1CE6"/>
    <w:rsid w:val="001D20E2"/>
    <w:rsid w:val="001D3184"/>
    <w:rsid w:val="001D35C7"/>
    <w:rsid w:val="001D3840"/>
    <w:rsid w:val="001D4775"/>
    <w:rsid w:val="001D4B9B"/>
    <w:rsid w:val="001D507C"/>
    <w:rsid w:val="001D6248"/>
    <w:rsid w:val="001D6641"/>
    <w:rsid w:val="001D6846"/>
    <w:rsid w:val="001D6D52"/>
    <w:rsid w:val="001D773F"/>
    <w:rsid w:val="001E0384"/>
    <w:rsid w:val="001E1391"/>
    <w:rsid w:val="001E18F5"/>
    <w:rsid w:val="001E19C6"/>
    <w:rsid w:val="001E1BEE"/>
    <w:rsid w:val="001E23DB"/>
    <w:rsid w:val="001E2F04"/>
    <w:rsid w:val="001E3077"/>
    <w:rsid w:val="001E44E1"/>
    <w:rsid w:val="001E4DBD"/>
    <w:rsid w:val="001E4F2E"/>
    <w:rsid w:val="001E51C1"/>
    <w:rsid w:val="001E5336"/>
    <w:rsid w:val="001E5BA1"/>
    <w:rsid w:val="001E5C2A"/>
    <w:rsid w:val="001E6826"/>
    <w:rsid w:val="001E68FD"/>
    <w:rsid w:val="001F0BF0"/>
    <w:rsid w:val="001F0C6F"/>
    <w:rsid w:val="001F11D9"/>
    <w:rsid w:val="001F12A0"/>
    <w:rsid w:val="001F12E2"/>
    <w:rsid w:val="001F163E"/>
    <w:rsid w:val="001F179F"/>
    <w:rsid w:val="001F2D12"/>
    <w:rsid w:val="001F2E6F"/>
    <w:rsid w:val="001F433F"/>
    <w:rsid w:val="001F43D0"/>
    <w:rsid w:val="001F4DA9"/>
    <w:rsid w:val="001F5116"/>
    <w:rsid w:val="00201078"/>
    <w:rsid w:val="00201C5F"/>
    <w:rsid w:val="00201E49"/>
    <w:rsid w:val="00202C68"/>
    <w:rsid w:val="00203174"/>
    <w:rsid w:val="002032A7"/>
    <w:rsid w:val="002033D5"/>
    <w:rsid w:val="00203FA3"/>
    <w:rsid w:val="00204D3D"/>
    <w:rsid w:val="00206CBE"/>
    <w:rsid w:val="0020730C"/>
    <w:rsid w:val="00210EAC"/>
    <w:rsid w:val="00211513"/>
    <w:rsid w:val="00211AE1"/>
    <w:rsid w:val="00212115"/>
    <w:rsid w:val="00212741"/>
    <w:rsid w:val="002129B0"/>
    <w:rsid w:val="00212C0B"/>
    <w:rsid w:val="0021300F"/>
    <w:rsid w:val="0021527F"/>
    <w:rsid w:val="00215702"/>
    <w:rsid w:val="00216F87"/>
    <w:rsid w:val="002172ED"/>
    <w:rsid w:val="00217D8D"/>
    <w:rsid w:val="00217F6E"/>
    <w:rsid w:val="00220D3E"/>
    <w:rsid w:val="00220E35"/>
    <w:rsid w:val="00221B7B"/>
    <w:rsid w:val="00222530"/>
    <w:rsid w:val="00222BBE"/>
    <w:rsid w:val="00223AE8"/>
    <w:rsid w:val="00223EBC"/>
    <w:rsid w:val="002242C8"/>
    <w:rsid w:val="00225D0A"/>
    <w:rsid w:val="0022677D"/>
    <w:rsid w:val="002272DC"/>
    <w:rsid w:val="002274BF"/>
    <w:rsid w:val="0022791A"/>
    <w:rsid w:val="00230091"/>
    <w:rsid w:val="002301CF"/>
    <w:rsid w:val="00230D6E"/>
    <w:rsid w:val="00232006"/>
    <w:rsid w:val="002330F9"/>
    <w:rsid w:val="0023336A"/>
    <w:rsid w:val="002348C5"/>
    <w:rsid w:val="002348D1"/>
    <w:rsid w:val="00235B45"/>
    <w:rsid w:val="00236BF7"/>
    <w:rsid w:val="00236DBE"/>
    <w:rsid w:val="002372CB"/>
    <w:rsid w:val="00240977"/>
    <w:rsid w:val="00240A9D"/>
    <w:rsid w:val="0024131B"/>
    <w:rsid w:val="00241466"/>
    <w:rsid w:val="002417AF"/>
    <w:rsid w:val="00242D36"/>
    <w:rsid w:val="0024415C"/>
    <w:rsid w:val="00244173"/>
    <w:rsid w:val="0024509A"/>
    <w:rsid w:val="00245136"/>
    <w:rsid w:val="002453D7"/>
    <w:rsid w:val="0024596E"/>
    <w:rsid w:val="00245BAA"/>
    <w:rsid w:val="00245CC3"/>
    <w:rsid w:val="00246821"/>
    <w:rsid w:val="00246997"/>
    <w:rsid w:val="0024711E"/>
    <w:rsid w:val="00247506"/>
    <w:rsid w:val="0024787E"/>
    <w:rsid w:val="0025235A"/>
    <w:rsid w:val="002526A6"/>
    <w:rsid w:val="00253C33"/>
    <w:rsid w:val="002548A8"/>
    <w:rsid w:val="00255395"/>
    <w:rsid w:val="002556A7"/>
    <w:rsid w:val="0025576B"/>
    <w:rsid w:val="00255E48"/>
    <w:rsid w:val="002562E7"/>
    <w:rsid w:val="002570E1"/>
    <w:rsid w:val="002602FC"/>
    <w:rsid w:val="00260479"/>
    <w:rsid w:val="00260D24"/>
    <w:rsid w:val="00262355"/>
    <w:rsid w:val="00262D16"/>
    <w:rsid w:val="00263069"/>
    <w:rsid w:val="002639E8"/>
    <w:rsid w:val="00264690"/>
    <w:rsid w:val="0026532B"/>
    <w:rsid w:val="00265902"/>
    <w:rsid w:val="00265F69"/>
    <w:rsid w:val="00266624"/>
    <w:rsid w:val="00267A9B"/>
    <w:rsid w:val="00267CC8"/>
    <w:rsid w:val="00270C58"/>
    <w:rsid w:val="00271189"/>
    <w:rsid w:val="002719EB"/>
    <w:rsid w:val="00272176"/>
    <w:rsid w:val="002721A5"/>
    <w:rsid w:val="00272318"/>
    <w:rsid w:val="0027279B"/>
    <w:rsid w:val="002743A9"/>
    <w:rsid w:val="002745F7"/>
    <w:rsid w:val="00274A93"/>
    <w:rsid w:val="002755A3"/>
    <w:rsid w:val="002774A2"/>
    <w:rsid w:val="00277560"/>
    <w:rsid w:val="0027777C"/>
    <w:rsid w:val="00277BA9"/>
    <w:rsid w:val="00277C7A"/>
    <w:rsid w:val="00280AE4"/>
    <w:rsid w:val="002815F8"/>
    <w:rsid w:val="00282691"/>
    <w:rsid w:val="00283052"/>
    <w:rsid w:val="00283C99"/>
    <w:rsid w:val="00283DE7"/>
    <w:rsid w:val="00283E36"/>
    <w:rsid w:val="00284861"/>
    <w:rsid w:val="00285ABF"/>
    <w:rsid w:val="00286CD2"/>
    <w:rsid w:val="002924D4"/>
    <w:rsid w:val="00292CF0"/>
    <w:rsid w:val="002934BA"/>
    <w:rsid w:val="00293AB5"/>
    <w:rsid w:val="00293B68"/>
    <w:rsid w:val="002941F1"/>
    <w:rsid w:val="00294B61"/>
    <w:rsid w:val="00294ED7"/>
    <w:rsid w:val="0029525B"/>
    <w:rsid w:val="002958DA"/>
    <w:rsid w:val="00296C32"/>
    <w:rsid w:val="00297397"/>
    <w:rsid w:val="00297BB8"/>
    <w:rsid w:val="002A0E90"/>
    <w:rsid w:val="002A1DB4"/>
    <w:rsid w:val="002A2EF5"/>
    <w:rsid w:val="002A4361"/>
    <w:rsid w:val="002A483B"/>
    <w:rsid w:val="002A4925"/>
    <w:rsid w:val="002A4AA6"/>
    <w:rsid w:val="002A4F01"/>
    <w:rsid w:val="002A5713"/>
    <w:rsid w:val="002A5E46"/>
    <w:rsid w:val="002A6FFF"/>
    <w:rsid w:val="002B097B"/>
    <w:rsid w:val="002B0BB1"/>
    <w:rsid w:val="002B0FB1"/>
    <w:rsid w:val="002B122D"/>
    <w:rsid w:val="002B1B82"/>
    <w:rsid w:val="002B4825"/>
    <w:rsid w:val="002B4933"/>
    <w:rsid w:val="002B49B4"/>
    <w:rsid w:val="002B5720"/>
    <w:rsid w:val="002B5896"/>
    <w:rsid w:val="002B6089"/>
    <w:rsid w:val="002B67D9"/>
    <w:rsid w:val="002B6B06"/>
    <w:rsid w:val="002B7D30"/>
    <w:rsid w:val="002B7F8C"/>
    <w:rsid w:val="002C1197"/>
    <w:rsid w:val="002C23B3"/>
    <w:rsid w:val="002C23BE"/>
    <w:rsid w:val="002C2B08"/>
    <w:rsid w:val="002C3020"/>
    <w:rsid w:val="002C37BB"/>
    <w:rsid w:val="002C381C"/>
    <w:rsid w:val="002C3B20"/>
    <w:rsid w:val="002C40A4"/>
    <w:rsid w:val="002C46C3"/>
    <w:rsid w:val="002C49D3"/>
    <w:rsid w:val="002C5352"/>
    <w:rsid w:val="002C5369"/>
    <w:rsid w:val="002C57A4"/>
    <w:rsid w:val="002C6836"/>
    <w:rsid w:val="002C6895"/>
    <w:rsid w:val="002C7193"/>
    <w:rsid w:val="002C778D"/>
    <w:rsid w:val="002D1E5A"/>
    <w:rsid w:val="002D217E"/>
    <w:rsid w:val="002D2712"/>
    <w:rsid w:val="002D3614"/>
    <w:rsid w:val="002D363F"/>
    <w:rsid w:val="002D3681"/>
    <w:rsid w:val="002D368D"/>
    <w:rsid w:val="002D40F6"/>
    <w:rsid w:val="002D47B1"/>
    <w:rsid w:val="002D5A30"/>
    <w:rsid w:val="002D6841"/>
    <w:rsid w:val="002D6BB9"/>
    <w:rsid w:val="002D70E4"/>
    <w:rsid w:val="002E0CFB"/>
    <w:rsid w:val="002E3E19"/>
    <w:rsid w:val="002E4177"/>
    <w:rsid w:val="002E4844"/>
    <w:rsid w:val="002E4C15"/>
    <w:rsid w:val="002E64D4"/>
    <w:rsid w:val="002E672F"/>
    <w:rsid w:val="002F00EE"/>
    <w:rsid w:val="002F0582"/>
    <w:rsid w:val="002F1570"/>
    <w:rsid w:val="002F2607"/>
    <w:rsid w:val="002F27EF"/>
    <w:rsid w:val="002F2ED2"/>
    <w:rsid w:val="002F341B"/>
    <w:rsid w:val="002F3B55"/>
    <w:rsid w:val="002F3DC2"/>
    <w:rsid w:val="002F3DEC"/>
    <w:rsid w:val="002F441E"/>
    <w:rsid w:val="002F45C2"/>
    <w:rsid w:val="002F514D"/>
    <w:rsid w:val="002F53F8"/>
    <w:rsid w:val="002F5584"/>
    <w:rsid w:val="002F57E7"/>
    <w:rsid w:val="002F61A0"/>
    <w:rsid w:val="00300921"/>
    <w:rsid w:val="00300E97"/>
    <w:rsid w:val="003010A6"/>
    <w:rsid w:val="0030253B"/>
    <w:rsid w:val="003026EB"/>
    <w:rsid w:val="0030271D"/>
    <w:rsid w:val="00302818"/>
    <w:rsid w:val="00302B5F"/>
    <w:rsid w:val="00304211"/>
    <w:rsid w:val="00304386"/>
    <w:rsid w:val="00304AD4"/>
    <w:rsid w:val="003054C0"/>
    <w:rsid w:val="00305CD8"/>
    <w:rsid w:val="00310470"/>
    <w:rsid w:val="00310D7B"/>
    <w:rsid w:val="00311537"/>
    <w:rsid w:val="00311808"/>
    <w:rsid w:val="00311CBB"/>
    <w:rsid w:val="0031269D"/>
    <w:rsid w:val="00312862"/>
    <w:rsid w:val="00312DEE"/>
    <w:rsid w:val="0031318E"/>
    <w:rsid w:val="00313878"/>
    <w:rsid w:val="00314413"/>
    <w:rsid w:val="00314466"/>
    <w:rsid w:val="00314646"/>
    <w:rsid w:val="003150FA"/>
    <w:rsid w:val="00315E5F"/>
    <w:rsid w:val="003162C3"/>
    <w:rsid w:val="00317621"/>
    <w:rsid w:val="00320F3E"/>
    <w:rsid w:val="003210CB"/>
    <w:rsid w:val="0032110B"/>
    <w:rsid w:val="0032112D"/>
    <w:rsid w:val="003215C4"/>
    <w:rsid w:val="003220FD"/>
    <w:rsid w:val="003232E6"/>
    <w:rsid w:val="00323B38"/>
    <w:rsid w:val="00323C3E"/>
    <w:rsid w:val="0032429E"/>
    <w:rsid w:val="003249C4"/>
    <w:rsid w:val="00324A5B"/>
    <w:rsid w:val="00324B2C"/>
    <w:rsid w:val="00325856"/>
    <w:rsid w:val="00325F8E"/>
    <w:rsid w:val="003262C5"/>
    <w:rsid w:val="00327B95"/>
    <w:rsid w:val="0033196D"/>
    <w:rsid w:val="003326BE"/>
    <w:rsid w:val="00332715"/>
    <w:rsid w:val="003332F7"/>
    <w:rsid w:val="00333E4D"/>
    <w:rsid w:val="00334C86"/>
    <w:rsid w:val="00335962"/>
    <w:rsid w:val="00337121"/>
    <w:rsid w:val="003372F1"/>
    <w:rsid w:val="003378E0"/>
    <w:rsid w:val="00337B12"/>
    <w:rsid w:val="00337CB3"/>
    <w:rsid w:val="003418D9"/>
    <w:rsid w:val="00341CFD"/>
    <w:rsid w:val="00342140"/>
    <w:rsid w:val="003429A2"/>
    <w:rsid w:val="00342DE1"/>
    <w:rsid w:val="00343202"/>
    <w:rsid w:val="00343BB6"/>
    <w:rsid w:val="00344133"/>
    <w:rsid w:val="00344203"/>
    <w:rsid w:val="00344252"/>
    <w:rsid w:val="00344EEF"/>
    <w:rsid w:val="00345058"/>
    <w:rsid w:val="0034539B"/>
    <w:rsid w:val="00347189"/>
    <w:rsid w:val="003475BB"/>
    <w:rsid w:val="00347B43"/>
    <w:rsid w:val="003504CE"/>
    <w:rsid w:val="0035055C"/>
    <w:rsid w:val="003506AB"/>
    <w:rsid w:val="00350AEF"/>
    <w:rsid w:val="00350C12"/>
    <w:rsid w:val="00350FA5"/>
    <w:rsid w:val="003516AA"/>
    <w:rsid w:val="003516DB"/>
    <w:rsid w:val="003517C4"/>
    <w:rsid w:val="00351AB6"/>
    <w:rsid w:val="00352688"/>
    <w:rsid w:val="00352774"/>
    <w:rsid w:val="00353084"/>
    <w:rsid w:val="00353B8E"/>
    <w:rsid w:val="00353DD7"/>
    <w:rsid w:val="00354195"/>
    <w:rsid w:val="00354903"/>
    <w:rsid w:val="00356377"/>
    <w:rsid w:val="003566FD"/>
    <w:rsid w:val="00357F46"/>
    <w:rsid w:val="00360562"/>
    <w:rsid w:val="00360B16"/>
    <w:rsid w:val="00361692"/>
    <w:rsid w:val="00361D24"/>
    <w:rsid w:val="003620EB"/>
    <w:rsid w:val="003622D4"/>
    <w:rsid w:val="00362C20"/>
    <w:rsid w:val="00363AE7"/>
    <w:rsid w:val="00364CC8"/>
    <w:rsid w:val="00365615"/>
    <w:rsid w:val="0036613F"/>
    <w:rsid w:val="00366670"/>
    <w:rsid w:val="003673E7"/>
    <w:rsid w:val="003711D7"/>
    <w:rsid w:val="00371A8D"/>
    <w:rsid w:val="00371BC6"/>
    <w:rsid w:val="00371C6B"/>
    <w:rsid w:val="00372BA7"/>
    <w:rsid w:val="00372D5F"/>
    <w:rsid w:val="00373802"/>
    <w:rsid w:val="00375227"/>
    <w:rsid w:val="0037547D"/>
    <w:rsid w:val="00375B5E"/>
    <w:rsid w:val="003763A6"/>
    <w:rsid w:val="003765B3"/>
    <w:rsid w:val="00376958"/>
    <w:rsid w:val="00376BB6"/>
    <w:rsid w:val="003778C4"/>
    <w:rsid w:val="00377C7D"/>
    <w:rsid w:val="00380224"/>
    <w:rsid w:val="003804E4"/>
    <w:rsid w:val="00380768"/>
    <w:rsid w:val="003810E6"/>
    <w:rsid w:val="00383345"/>
    <w:rsid w:val="00383C24"/>
    <w:rsid w:val="00384DCF"/>
    <w:rsid w:val="00385064"/>
    <w:rsid w:val="00385077"/>
    <w:rsid w:val="00385A56"/>
    <w:rsid w:val="0038610C"/>
    <w:rsid w:val="0038669D"/>
    <w:rsid w:val="00391D0C"/>
    <w:rsid w:val="0039240F"/>
    <w:rsid w:val="003928D4"/>
    <w:rsid w:val="003935C2"/>
    <w:rsid w:val="00393C95"/>
    <w:rsid w:val="00394A54"/>
    <w:rsid w:val="00394BFC"/>
    <w:rsid w:val="003952C2"/>
    <w:rsid w:val="003956DD"/>
    <w:rsid w:val="00395861"/>
    <w:rsid w:val="00395B98"/>
    <w:rsid w:val="003974C8"/>
    <w:rsid w:val="00397879"/>
    <w:rsid w:val="003A1D5E"/>
    <w:rsid w:val="003A2130"/>
    <w:rsid w:val="003A216B"/>
    <w:rsid w:val="003A3DE8"/>
    <w:rsid w:val="003A4ABC"/>
    <w:rsid w:val="003A4B3A"/>
    <w:rsid w:val="003A4B52"/>
    <w:rsid w:val="003A5746"/>
    <w:rsid w:val="003A5A7F"/>
    <w:rsid w:val="003A6F4F"/>
    <w:rsid w:val="003A6F7F"/>
    <w:rsid w:val="003A7EAD"/>
    <w:rsid w:val="003A7F38"/>
    <w:rsid w:val="003B0499"/>
    <w:rsid w:val="003B0554"/>
    <w:rsid w:val="003B0F5D"/>
    <w:rsid w:val="003B12C6"/>
    <w:rsid w:val="003B154F"/>
    <w:rsid w:val="003B1694"/>
    <w:rsid w:val="003B1943"/>
    <w:rsid w:val="003B2F88"/>
    <w:rsid w:val="003B344F"/>
    <w:rsid w:val="003B45C0"/>
    <w:rsid w:val="003B45EF"/>
    <w:rsid w:val="003B4F80"/>
    <w:rsid w:val="003B5988"/>
    <w:rsid w:val="003B644D"/>
    <w:rsid w:val="003B660E"/>
    <w:rsid w:val="003B69A2"/>
    <w:rsid w:val="003B78A3"/>
    <w:rsid w:val="003B7C17"/>
    <w:rsid w:val="003C0DB1"/>
    <w:rsid w:val="003C17A7"/>
    <w:rsid w:val="003C1A7E"/>
    <w:rsid w:val="003C202D"/>
    <w:rsid w:val="003C2576"/>
    <w:rsid w:val="003C4318"/>
    <w:rsid w:val="003C54A3"/>
    <w:rsid w:val="003C621E"/>
    <w:rsid w:val="003C65B5"/>
    <w:rsid w:val="003C6B40"/>
    <w:rsid w:val="003C6BDB"/>
    <w:rsid w:val="003C7F30"/>
    <w:rsid w:val="003D00B1"/>
    <w:rsid w:val="003D00CB"/>
    <w:rsid w:val="003D10A2"/>
    <w:rsid w:val="003D120E"/>
    <w:rsid w:val="003D172E"/>
    <w:rsid w:val="003D1862"/>
    <w:rsid w:val="003D27B8"/>
    <w:rsid w:val="003D2D02"/>
    <w:rsid w:val="003D2FD3"/>
    <w:rsid w:val="003D3249"/>
    <w:rsid w:val="003D3ACE"/>
    <w:rsid w:val="003D3BF5"/>
    <w:rsid w:val="003D3D6F"/>
    <w:rsid w:val="003D550A"/>
    <w:rsid w:val="003D58CE"/>
    <w:rsid w:val="003D5DC6"/>
    <w:rsid w:val="003D6175"/>
    <w:rsid w:val="003D704D"/>
    <w:rsid w:val="003D7F7D"/>
    <w:rsid w:val="003E000B"/>
    <w:rsid w:val="003E1BB2"/>
    <w:rsid w:val="003E1E69"/>
    <w:rsid w:val="003E2B30"/>
    <w:rsid w:val="003E346B"/>
    <w:rsid w:val="003E34F0"/>
    <w:rsid w:val="003E3AD7"/>
    <w:rsid w:val="003E3AED"/>
    <w:rsid w:val="003E3D80"/>
    <w:rsid w:val="003E43DD"/>
    <w:rsid w:val="003E63F5"/>
    <w:rsid w:val="003E6D9D"/>
    <w:rsid w:val="003E6FFF"/>
    <w:rsid w:val="003E79C9"/>
    <w:rsid w:val="003F0359"/>
    <w:rsid w:val="003F0557"/>
    <w:rsid w:val="003F0A0C"/>
    <w:rsid w:val="003F101A"/>
    <w:rsid w:val="003F158D"/>
    <w:rsid w:val="003F1C22"/>
    <w:rsid w:val="003F31E1"/>
    <w:rsid w:val="003F34C6"/>
    <w:rsid w:val="003F358F"/>
    <w:rsid w:val="003F4218"/>
    <w:rsid w:val="003F48A0"/>
    <w:rsid w:val="003F4EC2"/>
    <w:rsid w:val="003F59BC"/>
    <w:rsid w:val="003F61D2"/>
    <w:rsid w:val="00400012"/>
    <w:rsid w:val="004000CB"/>
    <w:rsid w:val="004010F5"/>
    <w:rsid w:val="0040290F"/>
    <w:rsid w:val="00402AC9"/>
    <w:rsid w:val="00402C8F"/>
    <w:rsid w:val="00403CBA"/>
    <w:rsid w:val="004050CE"/>
    <w:rsid w:val="00406098"/>
    <w:rsid w:val="004066E3"/>
    <w:rsid w:val="004076E7"/>
    <w:rsid w:val="00407E53"/>
    <w:rsid w:val="004101B9"/>
    <w:rsid w:val="00410957"/>
    <w:rsid w:val="00411AE2"/>
    <w:rsid w:val="0041204F"/>
    <w:rsid w:val="00412135"/>
    <w:rsid w:val="0041370B"/>
    <w:rsid w:val="00414154"/>
    <w:rsid w:val="00414161"/>
    <w:rsid w:val="0041454C"/>
    <w:rsid w:val="00414AC6"/>
    <w:rsid w:val="00415A9A"/>
    <w:rsid w:val="0041669C"/>
    <w:rsid w:val="00416B51"/>
    <w:rsid w:val="0041722E"/>
    <w:rsid w:val="004172FF"/>
    <w:rsid w:val="0041747B"/>
    <w:rsid w:val="00417486"/>
    <w:rsid w:val="00417659"/>
    <w:rsid w:val="00417DE6"/>
    <w:rsid w:val="004202B7"/>
    <w:rsid w:val="00420D69"/>
    <w:rsid w:val="004222D0"/>
    <w:rsid w:val="004226AC"/>
    <w:rsid w:val="00422EAC"/>
    <w:rsid w:val="00422ECD"/>
    <w:rsid w:val="00423B2D"/>
    <w:rsid w:val="00423C48"/>
    <w:rsid w:val="00423E78"/>
    <w:rsid w:val="0042434E"/>
    <w:rsid w:val="004248AC"/>
    <w:rsid w:val="00425529"/>
    <w:rsid w:val="00426219"/>
    <w:rsid w:val="004262DD"/>
    <w:rsid w:val="004264BB"/>
    <w:rsid w:val="004268EC"/>
    <w:rsid w:val="0042709E"/>
    <w:rsid w:val="004270C5"/>
    <w:rsid w:val="00427210"/>
    <w:rsid w:val="0042745C"/>
    <w:rsid w:val="00427509"/>
    <w:rsid w:val="00427A05"/>
    <w:rsid w:val="00431D8B"/>
    <w:rsid w:val="00431E52"/>
    <w:rsid w:val="00432A1B"/>
    <w:rsid w:val="00432CBA"/>
    <w:rsid w:val="00432F5A"/>
    <w:rsid w:val="00433250"/>
    <w:rsid w:val="00433D62"/>
    <w:rsid w:val="00434236"/>
    <w:rsid w:val="00434559"/>
    <w:rsid w:val="00434701"/>
    <w:rsid w:val="0043476F"/>
    <w:rsid w:val="0043512E"/>
    <w:rsid w:val="00435187"/>
    <w:rsid w:val="004356A7"/>
    <w:rsid w:val="0043602D"/>
    <w:rsid w:val="004367F1"/>
    <w:rsid w:val="00437297"/>
    <w:rsid w:val="004373D7"/>
    <w:rsid w:val="004375A9"/>
    <w:rsid w:val="00440AB4"/>
    <w:rsid w:val="00442589"/>
    <w:rsid w:val="00442923"/>
    <w:rsid w:val="004430F3"/>
    <w:rsid w:val="00443856"/>
    <w:rsid w:val="0044485C"/>
    <w:rsid w:val="00444980"/>
    <w:rsid w:val="004449EB"/>
    <w:rsid w:val="00445F98"/>
    <w:rsid w:val="0044634F"/>
    <w:rsid w:val="004464EF"/>
    <w:rsid w:val="0044659A"/>
    <w:rsid w:val="00446F95"/>
    <w:rsid w:val="00447944"/>
    <w:rsid w:val="00447BFC"/>
    <w:rsid w:val="004505E2"/>
    <w:rsid w:val="00450870"/>
    <w:rsid w:val="00451888"/>
    <w:rsid w:val="00451C73"/>
    <w:rsid w:val="00452042"/>
    <w:rsid w:val="00453682"/>
    <w:rsid w:val="0045369A"/>
    <w:rsid w:val="00453C38"/>
    <w:rsid w:val="00453D4F"/>
    <w:rsid w:val="00454089"/>
    <w:rsid w:val="00455175"/>
    <w:rsid w:val="004555BC"/>
    <w:rsid w:val="00455E1A"/>
    <w:rsid w:val="004561D9"/>
    <w:rsid w:val="004562A8"/>
    <w:rsid w:val="0045666F"/>
    <w:rsid w:val="0045671C"/>
    <w:rsid w:val="004571B4"/>
    <w:rsid w:val="004572BB"/>
    <w:rsid w:val="00457DF2"/>
    <w:rsid w:val="004602C7"/>
    <w:rsid w:val="00460662"/>
    <w:rsid w:val="00461819"/>
    <w:rsid w:val="00462CAC"/>
    <w:rsid w:val="004630DF"/>
    <w:rsid w:val="0046359A"/>
    <w:rsid w:val="00463ADF"/>
    <w:rsid w:val="00463CC8"/>
    <w:rsid w:val="00463FAC"/>
    <w:rsid w:val="0046424A"/>
    <w:rsid w:val="0046438B"/>
    <w:rsid w:val="00464623"/>
    <w:rsid w:val="0046494E"/>
    <w:rsid w:val="00464A8C"/>
    <w:rsid w:val="004651B9"/>
    <w:rsid w:val="00465ED7"/>
    <w:rsid w:val="00467672"/>
    <w:rsid w:val="004677EE"/>
    <w:rsid w:val="00471BD4"/>
    <w:rsid w:val="00471E3E"/>
    <w:rsid w:val="00473BD8"/>
    <w:rsid w:val="00474642"/>
    <w:rsid w:val="00474DD6"/>
    <w:rsid w:val="004755E1"/>
    <w:rsid w:val="004755F2"/>
    <w:rsid w:val="004759AE"/>
    <w:rsid w:val="00475C4E"/>
    <w:rsid w:val="00476451"/>
    <w:rsid w:val="00476699"/>
    <w:rsid w:val="00476723"/>
    <w:rsid w:val="00480CCE"/>
    <w:rsid w:val="00480E59"/>
    <w:rsid w:val="0048185B"/>
    <w:rsid w:val="00481D10"/>
    <w:rsid w:val="004824A3"/>
    <w:rsid w:val="00482693"/>
    <w:rsid w:val="0048315A"/>
    <w:rsid w:val="004832EF"/>
    <w:rsid w:val="00483CFC"/>
    <w:rsid w:val="00483EE9"/>
    <w:rsid w:val="004845BF"/>
    <w:rsid w:val="004845CF"/>
    <w:rsid w:val="00484E88"/>
    <w:rsid w:val="00485309"/>
    <w:rsid w:val="00486A2B"/>
    <w:rsid w:val="00486CEE"/>
    <w:rsid w:val="00487097"/>
    <w:rsid w:val="00490322"/>
    <w:rsid w:val="00492515"/>
    <w:rsid w:val="004928C2"/>
    <w:rsid w:val="00492C41"/>
    <w:rsid w:val="00493F6E"/>
    <w:rsid w:val="004945D5"/>
    <w:rsid w:val="00494A0A"/>
    <w:rsid w:val="00496199"/>
    <w:rsid w:val="00497926"/>
    <w:rsid w:val="004979CC"/>
    <w:rsid w:val="00497C24"/>
    <w:rsid w:val="004A1714"/>
    <w:rsid w:val="004A2BA2"/>
    <w:rsid w:val="004A391F"/>
    <w:rsid w:val="004A47FC"/>
    <w:rsid w:val="004A5225"/>
    <w:rsid w:val="004A547A"/>
    <w:rsid w:val="004A57B6"/>
    <w:rsid w:val="004A5CA0"/>
    <w:rsid w:val="004A6868"/>
    <w:rsid w:val="004A68CB"/>
    <w:rsid w:val="004A7055"/>
    <w:rsid w:val="004A7CC6"/>
    <w:rsid w:val="004B13C1"/>
    <w:rsid w:val="004B17CE"/>
    <w:rsid w:val="004B1E23"/>
    <w:rsid w:val="004B20D5"/>
    <w:rsid w:val="004B2C37"/>
    <w:rsid w:val="004B3FA5"/>
    <w:rsid w:val="004B415E"/>
    <w:rsid w:val="004B48A9"/>
    <w:rsid w:val="004B5851"/>
    <w:rsid w:val="004B58F4"/>
    <w:rsid w:val="004B5A3E"/>
    <w:rsid w:val="004B6E34"/>
    <w:rsid w:val="004B73F7"/>
    <w:rsid w:val="004B7DBA"/>
    <w:rsid w:val="004B7E6E"/>
    <w:rsid w:val="004C0209"/>
    <w:rsid w:val="004C1348"/>
    <w:rsid w:val="004C1FE1"/>
    <w:rsid w:val="004C218E"/>
    <w:rsid w:val="004C31FD"/>
    <w:rsid w:val="004C34B0"/>
    <w:rsid w:val="004C36D4"/>
    <w:rsid w:val="004C4D91"/>
    <w:rsid w:val="004C52A8"/>
    <w:rsid w:val="004C5AD5"/>
    <w:rsid w:val="004C6517"/>
    <w:rsid w:val="004C6595"/>
    <w:rsid w:val="004C7E14"/>
    <w:rsid w:val="004D034C"/>
    <w:rsid w:val="004D14A9"/>
    <w:rsid w:val="004D207D"/>
    <w:rsid w:val="004D23C7"/>
    <w:rsid w:val="004D2BD8"/>
    <w:rsid w:val="004D426E"/>
    <w:rsid w:val="004D4546"/>
    <w:rsid w:val="004D45EE"/>
    <w:rsid w:val="004D47CC"/>
    <w:rsid w:val="004D5972"/>
    <w:rsid w:val="004D5E4B"/>
    <w:rsid w:val="004D6027"/>
    <w:rsid w:val="004D7011"/>
    <w:rsid w:val="004D7E95"/>
    <w:rsid w:val="004E0598"/>
    <w:rsid w:val="004E0A60"/>
    <w:rsid w:val="004E2CE2"/>
    <w:rsid w:val="004E3844"/>
    <w:rsid w:val="004E385B"/>
    <w:rsid w:val="004E4018"/>
    <w:rsid w:val="004E477E"/>
    <w:rsid w:val="004E4BA0"/>
    <w:rsid w:val="004E5B15"/>
    <w:rsid w:val="004E5FFB"/>
    <w:rsid w:val="004E62D9"/>
    <w:rsid w:val="004E6F7D"/>
    <w:rsid w:val="004E72CC"/>
    <w:rsid w:val="004E7D27"/>
    <w:rsid w:val="004F0018"/>
    <w:rsid w:val="004F1733"/>
    <w:rsid w:val="004F2BBB"/>
    <w:rsid w:val="004F2C08"/>
    <w:rsid w:val="004F2D61"/>
    <w:rsid w:val="004F2EEC"/>
    <w:rsid w:val="004F3241"/>
    <w:rsid w:val="004F4DB7"/>
    <w:rsid w:val="004F4EDD"/>
    <w:rsid w:val="004F5BA9"/>
    <w:rsid w:val="004F65E4"/>
    <w:rsid w:val="004F783A"/>
    <w:rsid w:val="004F7DE6"/>
    <w:rsid w:val="00500249"/>
    <w:rsid w:val="0050059B"/>
    <w:rsid w:val="00500A91"/>
    <w:rsid w:val="00500EA2"/>
    <w:rsid w:val="00501C30"/>
    <w:rsid w:val="00502188"/>
    <w:rsid w:val="00502631"/>
    <w:rsid w:val="0050318E"/>
    <w:rsid w:val="00504175"/>
    <w:rsid w:val="0050693E"/>
    <w:rsid w:val="005077A4"/>
    <w:rsid w:val="00510B84"/>
    <w:rsid w:val="00510ECD"/>
    <w:rsid w:val="00510FC7"/>
    <w:rsid w:val="00511468"/>
    <w:rsid w:val="0051156F"/>
    <w:rsid w:val="005115AF"/>
    <w:rsid w:val="005119C9"/>
    <w:rsid w:val="005125DD"/>
    <w:rsid w:val="00513CC2"/>
    <w:rsid w:val="005145EE"/>
    <w:rsid w:val="00514953"/>
    <w:rsid w:val="00516746"/>
    <w:rsid w:val="005174CA"/>
    <w:rsid w:val="005202F8"/>
    <w:rsid w:val="005206F7"/>
    <w:rsid w:val="0052220B"/>
    <w:rsid w:val="0052286B"/>
    <w:rsid w:val="00525015"/>
    <w:rsid w:val="00525F75"/>
    <w:rsid w:val="005263F6"/>
    <w:rsid w:val="005271B3"/>
    <w:rsid w:val="005272EA"/>
    <w:rsid w:val="00530B0A"/>
    <w:rsid w:val="00531F89"/>
    <w:rsid w:val="00533189"/>
    <w:rsid w:val="0053416A"/>
    <w:rsid w:val="00534D57"/>
    <w:rsid w:val="005354C9"/>
    <w:rsid w:val="005355F6"/>
    <w:rsid w:val="005366E4"/>
    <w:rsid w:val="0053685A"/>
    <w:rsid w:val="005369CC"/>
    <w:rsid w:val="00536A35"/>
    <w:rsid w:val="00537AD7"/>
    <w:rsid w:val="00540506"/>
    <w:rsid w:val="005416AF"/>
    <w:rsid w:val="00541821"/>
    <w:rsid w:val="0054205F"/>
    <w:rsid w:val="0054269A"/>
    <w:rsid w:val="005432C8"/>
    <w:rsid w:val="00543986"/>
    <w:rsid w:val="00544E43"/>
    <w:rsid w:val="00544E93"/>
    <w:rsid w:val="0054520F"/>
    <w:rsid w:val="005459A3"/>
    <w:rsid w:val="005459E0"/>
    <w:rsid w:val="00546531"/>
    <w:rsid w:val="00546ADD"/>
    <w:rsid w:val="005471B8"/>
    <w:rsid w:val="005476CA"/>
    <w:rsid w:val="00547AF1"/>
    <w:rsid w:val="0055003E"/>
    <w:rsid w:val="00550A7F"/>
    <w:rsid w:val="00551239"/>
    <w:rsid w:val="005514AD"/>
    <w:rsid w:val="0055163E"/>
    <w:rsid w:val="00551B8D"/>
    <w:rsid w:val="00551C9A"/>
    <w:rsid w:val="00552500"/>
    <w:rsid w:val="00552B56"/>
    <w:rsid w:val="00553049"/>
    <w:rsid w:val="005544CA"/>
    <w:rsid w:val="005549A9"/>
    <w:rsid w:val="0055518E"/>
    <w:rsid w:val="00555AA4"/>
    <w:rsid w:val="00556615"/>
    <w:rsid w:val="00556D70"/>
    <w:rsid w:val="0055735A"/>
    <w:rsid w:val="005573CC"/>
    <w:rsid w:val="00560B9A"/>
    <w:rsid w:val="00561662"/>
    <w:rsid w:val="00561972"/>
    <w:rsid w:val="00562B22"/>
    <w:rsid w:val="00564336"/>
    <w:rsid w:val="00564D63"/>
    <w:rsid w:val="00564FF1"/>
    <w:rsid w:val="00565143"/>
    <w:rsid w:val="00565214"/>
    <w:rsid w:val="005656FC"/>
    <w:rsid w:val="00566D4E"/>
    <w:rsid w:val="00570536"/>
    <w:rsid w:val="005711C4"/>
    <w:rsid w:val="0057176E"/>
    <w:rsid w:val="00572F49"/>
    <w:rsid w:val="00573E8E"/>
    <w:rsid w:val="0057413E"/>
    <w:rsid w:val="0057415E"/>
    <w:rsid w:val="005750A7"/>
    <w:rsid w:val="0057535A"/>
    <w:rsid w:val="005755AE"/>
    <w:rsid w:val="005756DC"/>
    <w:rsid w:val="00575A93"/>
    <w:rsid w:val="00575F39"/>
    <w:rsid w:val="00576747"/>
    <w:rsid w:val="00577730"/>
    <w:rsid w:val="0057773D"/>
    <w:rsid w:val="0058015E"/>
    <w:rsid w:val="00580B7A"/>
    <w:rsid w:val="00582BF6"/>
    <w:rsid w:val="005837A5"/>
    <w:rsid w:val="005842CE"/>
    <w:rsid w:val="005846EA"/>
    <w:rsid w:val="00584E35"/>
    <w:rsid w:val="0058505F"/>
    <w:rsid w:val="00585580"/>
    <w:rsid w:val="00585A4F"/>
    <w:rsid w:val="00585DB4"/>
    <w:rsid w:val="0058688F"/>
    <w:rsid w:val="00587FE1"/>
    <w:rsid w:val="005910E4"/>
    <w:rsid w:val="0059188F"/>
    <w:rsid w:val="00591B16"/>
    <w:rsid w:val="0059289E"/>
    <w:rsid w:val="00592B59"/>
    <w:rsid w:val="00593210"/>
    <w:rsid w:val="0059392E"/>
    <w:rsid w:val="005943B9"/>
    <w:rsid w:val="005943D2"/>
    <w:rsid w:val="0059469F"/>
    <w:rsid w:val="005946F9"/>
    <w:rsid w:val="005952FB"/>
    <w:rsid w:val="00595618"/>
    <w:rsid w:val="005958B2"/>
    <w:rsid w:val="00595D13"/>
    <w:rsid w:val="00597032"/>
    <w:rsid w:val="0059751A"/>
    <w:rsid w:val="005979F5"/>
    <w:rsid w:val="00597B96"/>
    <w:rsid w:val="005A019A"/>
    <w:rsid w:val="005A0361"/>
    <w:rsid w:val="005A2250"/>
    <w:rsid w:val="005A2731"/>
    <w:rsid w:val="005A2BEC"/>
    <w:rsid w:val="005A3166"/>
    <w:rsid w:val="005A365A"/>
    <w:rsid w:val="005A4A11"/>
    <w:rsid w:val="005A4C55"/>
    <w:rsid w:val="005A5A87"/>
    <w:rsid w:val="005A66DB"/>
    <w:rsid w:val="005A6CDD"/>
    <w:rsid w:val="005A6D30"/>
    <w:rsid w:val="005A7156"/>
    <w:rsid w:val="005A7FA2"/>
    <w:rsid w:val="005B1100"/>
    <w:rsid w:val="005B14B5"/>
    <w:rsid w:val="005B2154"/>
    <w:rsid w:val="005B2493"/>
    <w:rsid w:val="005B2A47"/>
    <w:rsid w:val="005B2FD3"/>
    <w:rsid w:val="005B3851"/>
    <w:rsid w:val="005B5D94"/>
    <w:rsid w:val="005B5FFB"/>
    <w:rsid w:val="005B6514"/>
    <w:rsid w:val="005B763E"/>
    <w:rsid w:val="005B7C99"/>
    <w:rsid w:val="005B7F29"/>
    <w:rsid w:val="005C02E5"/>
    <w:rsid w:val="005C0487"/>
    <w:rsid w:val="005C1FB0"/>
    <w:rsid w:val="005C2E86"/>
    <w:rsid w:val="005C3365"/>
    <w:rsid w:val="005C37FA"/>
    <w:rsid w:val="005C3B6A"/>
    <w:rsid w:val="005C3E36"/>
    <w:rsid w:val="005C5491"/>
    <w:rsid w:val="005C56DF"/>
    <w:rsid w:val="005C5CA8"/>
    <w:rsid w:val="005C652C"/>
    <w:rsid w:val="005C668F"/>
    <w:rsid w:val="005C6F33"/>
    <w:rsid w:val="005C77DB"/>
    <w:rsid w:val="005C7BBE"/>
    <w:rsid w:val="005D00D8"/>
    <w:rsid w:val="005D072D"/>
    <w:rsid w:val="005D097C"/>
    <w:rsid w:val="005D0D4F"/>
    <w:rsid w:val="005D1578"/>
    <w:rsid w:val="005D18D7"/>
    <w:rsid w:val="005D1EEA"/>
    <w:rsid w:val="005D3C36"/>
    <w:rsid w:val="005D5297"/>
    <w:rsid w:val="005D5556"/>
    <w:rsid w:val="005D56A4"/>
    <w:rsid w:val="005D607F"/>
    <w:rsid w:val="005D6275"/>
    <w:rsid w:val="005D753A"/>
    <w:rsid w:val="005D783A"/>
    <w:rsid w:val="005D7B04"/>
    <w:rsid w:val="005D7F06"/>
    <w:rsid w:val="005E03F8"/>
    <w:rsid w:val="005E261C"/>
    <w:rsid w:val="005E2C8D"/>
    <w:rsid w:val="005E3326"/>
    <w:rsid w:val="005E3ED8"/>
    <w:rsid w:val="005E45C4"/>
    <w:rsid w:val="005E48F4"/>
    <w:rsid w:val="005E4FA8"/>
    <w:rsid w:val="005E5BE9"/>
    <w:rsid w:val="005E5C61"/>
    <w:rsid w:val="005E61EC"/>
    <w:rsid w:val="005E63FF"/>
    <w:rsid w:val="005E65DF"/>
    <w:rsid w:val="005E6F9A"/>
    <w:rsid w:val="005F00BD"/>
    <w:rsid w:val="005F12AA"/>
    <w:rsid w:val="005F24E5"/>
    <w:rsid w:val="005F260A"/>
    <w:rsid w:val="005F3C1E"/>
    <w:rsid w:val="005F4D5D"/>
    <w:rsid w:val="005F66DA"/>
    <w:rsid w:val="005F68BA"/>
    <w:rsid w:val="005F6BF8"/>
    <w:rsid w:val="005F76E1"/>
    <w:rsid w:val="0060008C"/>
    <w:rsid w:val="00600698"/>
    <w:rsid w:val="00600D28"/>
    <w:rsid w:val="006013C8"/>
    <w:rsid w:val="00601D85"/>
    <w:rsid w:val="006024F4"/>
    <w:rsid w:val="00604BCF"/>
    <w:rsid w:val="00605F1F"/>
    <w:rsid w:val="006060F5"/>
    <w:rsid w:val="0060636F"/>
    <w:rsid w:val="00607557"/>
    <w:rsid w:val="00607B83"/>
    <w:rsid w:val="00607D15"/>
    <w:rsid w:val="0061082D"/>
    <w:rsid w:val="006112EE"/>
    <w:rsid w:val="006114F6"/>
    <w:rsid w:val="00611943"/>
    <w:rsid w:val="006130E2"/>
    <w:rsid w:val="00613634"/>
    <w:rsid w:val="00613AAD"/>
    <w:rsid w:val="0061409A"/>
    <w:rsid w:val="0061528F"/>
    <w:rsid w:val="00615541"/>
    <w:rsid w:val="006165DE"/>
    <w:rsid w:val="0061682C"/>
    <w:rsid w:val="006214AD"/>
    <w:rsid w:val="00621633"/>
    <w:rsid w:val="00621C50"/>
    <w:rsid w:val="00621F88"/>
    <w:rsid w:val="0062384D"/>
    <w:rsid w:val="0062393D"/>
    <w:rsid w:val="006247BC"/>
    <w:rsid w:val="00625081"/>
    <w:rsid w:val="00625188"/>
    <w:rsid w:val="0062562F"/>
    <w:rsid w:val="006258AC"/>
    <w:rsid w:val="00626465"/>
    <w:rsid w:val="00626FD4"/>
    <w:rsid w:val="00627402"/>
    <w:rsid w:val="006305F8"/>
    <w:rsid w:val="00630D79"/>
    <w:rsid w:val="00631996"/>
    <w:rsid w:val="00631A92"/>
    <w:rsid w:val="00631F52"/>
    <w:rsid w:val="006320B6"/>
    <w:rsid w:val="00632F3F"/>
    <w:rsid w:val="006342BF"/>
    <w:rsid w:val="0063584B"/>
    <w:rsid w:val="00636013"/>
    <w:rsid w:val="006364BF"/>
    <w:rsid w:val="00636F2F"/>
    <w:rsid w:val="00637400"/>
    <w:rsid w:val="0063747D"/>
    <w:rsid w:val="00637A61"/>
    <w:rsid w:val="00637D04"/>
    <w:rsid w:val="0064041F"/>
    <w:rsid w:val="006423E6"/>
    <w:rsid w:val="00642B7E"/>
    <w:rsid w:val="00643216"/>
    <w:rsid w:val="00643549"/>
    <w:rsid w:val="00644C87"/>
    <w:rsid w:val="0064635D"/>
    <w:rsid w:val="006467B1"/>
    <w:rsid w:val="00646996"/>
    <w:rsid w:val="0065047B"/>
    <w:rsid w:val="00651CFD"/>
    <w:rsid w:val="00653FA6"/>
    <w:rsid w:val="00653FB5"/>
    <w:rsid w:val="00654E98"/>
    <w:rsid w:val="00654FCD"/>
    <w:rsid w:val="00655330"/>
    <w:rsid w:val="00656AD3"/>
    <w:rsid w:val="00656B30"/>
    <w:rsid w:val="0065719F"/>
    <w:rsid w:val="006574BD"/>
    <w:rsid w:val="006575C0"/>
    <w:rsid w:val="00657631"/>
    <w:rsid w:val="00657D9F"/>
    <w:rsid w:val="00661117"/>
    <w:rsid w:val="006611F5"/>
    <w:rsid w:val="00661670"/>
    <w:rsid w:val="006619EE"/>
    <w:rsid w:val="0066468D"/>
    <w:rsid w:val="00664728"/>
    <w:rsid w:val="006657A5"/>
    <w:rsid w:val="0066596D"/>
    <w:rsid w:val="00666F3C"/>
    <w:rsid w:val="0066729A"/>
    <w:rsid w:val="0066752B"/>
    <w:rsid w:val="006679A2"/>
    <w:rsid w:val="006716F4"/>
    <w:rsid w:val="00671DC8"/>
    <w:rsid w:val="00673419"/>
    <w:rsid w:val="006735EA"/>
    <w:rsid w:val="00673EB0"/>
    <w:rsid w:val="006747CB"/>
    <w:rsid w:val="00675519"/>
    <w:rsid w:val="00676021"/>
    <w:rsid w:val="00676E80"/>
    <w:rsid w:val="00676EAD"/>
    <w:rsid w:val="00676FC7"/>
    <w:rsid w:val="00677087"/>
    <w:rsid w:val="00677847"/>
    <w:rsid w:val="00681012"/>
    <w:rsid w:val="006834AD"/>
    <w:rsid w:val="0068423E"/>
    <w:rsid w:val="00684C0E"/>
    <w:rsid w:val="00685785"/>
    <w:rsid w:val="00686534"/>
    <w:rsid w:val="00687108"/>
    <w:rsid w:val="00690653"/>
    <w:rsid w:val="006909BB"/>
    <w:rsid w:val="00691620"/>
    <w:rsid w:val="00691999"/>
    <w:rsid w:val="00692330"/>
    <w:rsid w:val="006926F4"/>
    <w:rsid w:val="006933C0"/>
    <w:rsid w:val="00694093"/>
    <w:rsid w:val="00694C4F"/>
    <w:rsid w:val="00694E0F"/>
    <w:rsid w:val="00694EF0"/>
    <w:rsid w:val="0069654A"/>
    <w:rsid w:val="00696811"/>
    <w:rsid w:val="006969FD"/>
    <w:rsid w:val="00696DC5"/>
    <w:rsid w:val="00696EC7"/>
    <w:rsid w:val="006972EF"/>
    <w:rsid w:val="00697737"/>
    <w:rsid w:val="00697C43"/>
    <w:rsid w:val="006A0433"/>
    <w:rsid w:val="006A0F58"/>
    <w:rsid w:val="006A1287"/>
    <w:rsid w:val="006A15E0"/>
    <w:rsid w:val="006A208C"/>
    <w:rsid w:val="006A26F2"/>
    <w:rsid w:val="006A33AE"/>
    <w:rsid w:val="006A37C3"/>
    <w:rsid w:val="006A3A84"/>
    <w:rsid w:val="006A3EDE"/>
    <w:rsid w:val="006A55C6"/>
    <w:rsid w:val="006A5F48"/>
    <w:rsid w:val="006A6A64"/>
    <w:rsid w:val="006A701C"/>
    <w:rsid w:val="006A708C"/>
    <w:rsid w:val="006A72B2"/>
    <w:rsid w:val="006A7A2A"/>
    <w:rsid w:val="006A7F34"/>
    <w:rsid w:val="006B0518"/>
    <w:rsid w:val="006B0E78"/>
    <w:rsid w:val="006B1A23"/>
    <w:rsid w:val="006B2A7B"/>
    <w:rsid w:val="006B2D42"/>
    <w:rsid w:val="006B2DB2"/>
    <w:rsid w:val="006B38EA"/>
    <w:rsid w:val="006B3C93"/>
    <w:rsid w:val="006B4BFD"/>
    <w:rsid w:val="006B5D84"/>
    <w:rsid w:val="006B6DBF"/>
    <w:rsid w:val="006B7E4D"/>
    <w:rsid w:val="006C0482"/>
    <w:rsid w:val="006C0594"/>
    <w:rsid w:val="006C078D"/>
    <w:rsid w:val="006C0EA3"/>
    <w:rsid w:val="006C10B4"/>
    <w:rsid w:val="006C14C4"/>
    <w:rsid w:val="006C17E7"/>
    <w:rsid w:val="006C18D4"/>
    <w:rsid w:val="006C2482"/>
    <w:rsid w:val="006C283D"/>
    <w:rsid w:val="006C2B8F"/>
    <w:rsid w:val="006C3401"/>
    <w:rsid w:val="006C4441"/>
    <w:rsid w:val="006C45D1"/>
    <w:rsid w:val="006C463A"/>
    <w:rsid w:val="006C4F5B"/>
    <w:rsid w:val="006C5614"/>
    <w:rsid w:val="006C7CEA"/>
    <w:rsid w:val="006D0D47"/>
    <w:rsid w:val="006D0DAA"/>
    <w:rsid w:val="006D0F32"/>
    <w:rsid w:val="006D10DD"/>
    <w:rsid w:val="006D1773"/>
    <w:rsid w:val="006D27CD"/>
    <w:rsid w:val="006D287D"/>
    <w:rsid w:val="006D2B43"/>
    <w:rsid w:val="006D2FDB"/>
    <w:rsid w:val="006D359A"/>
    <w:rsid w:val="006D4075"/>
    <w:rsid w:val="006D4327"/>
    <w:rsid w:val="006D473F"/>
    <w:rsid w:val="006D4989"/>
    <w:rsid w:val="006D4B61"/>
    <w:rsid w:val="006D55C8"/>
    <w:rsid w:val="006D5D2B"/>
    <w:rsid w:val="006D6590"/>
    <w:rsid w:val="006D6939"/>
    <w:rsid w:val="006E033B"/>
    <w:rsid w:val="006E086A"/>
    <w:rsid w:val="006E170C"/>
    <w:rsid w:val="006E278A"/>
    <w:rsid w:val="006E3687"/>
    <w:rsid w:val="006E3992"/>
    <w:rsid w:val="006E40FC"/>
    <w:rsid w:val="006E48C9"/>
    <w:rsid w:val="006E4DB4"/>
    <w:rsid w:val="006E510E"/>
    <w:rsid w:val="006E518E"/>
    <w:rsid w:val="006E51F4"/>
    <w:rsid w:val="006E578F"/>
    <w:rsid w:val="006E675B"/>
    <w:rsid w:val="006E69EF"/>
    <w:rsid w:val="006E70A9"/>
    <w:rsid w:val="006E77D0"/>
    <w:rsid w:val="006F100D"/>
    <w:rsid w:val="006F17CC"/>
    <w:rsid w:val="006F2181"/>
    <w:rsid w:val="006F2C57"/>
    <w:rsid w:val="006F2D78"/>
    <w:rsid w:val="006F318B"/>
    <w:rsid w:val="006F3DFE"/>
    <w:rsid w:val="006F5848"/>
    <w:rsid w:val="006F6316"/>
    <w:rsid w:val="006F6626"/>
    <w:rsid w:val="006F6699"/>
    <w:rsid w:val="006F6794"/>
    <w:rsid w:val="006F711C"/>
    <w:rsid w:val="006F73F8"/>
    <w:rsid w:val="007006A5"/>
    <w:rsid w:val="00700E81"/>
    <w:rsid w:val="00701784"/>
    <w:rsid w:val="00701B06"/>
    <w:rsid w:val="00702263"/>
    <w:rsid w:val="007022DB"/>
    <w:rsid w:val="00702F4A"/>
    <w:rsid w:val="0070303C"/>
    <w:rsid w:val="00703262"/>
    <w:rsid w:val="007041FD"/>
    <w:rsid w:val="0070437B"/>
    <w:rsid w:val="00704B47"/>
    <w:rsid w:val="007051ED"/>
    <w:rsid w:val="0070567A"/>
    <w:rsid w:val="00706D53"/>
    <w:rsid w:val="00707E64"/>
    <w:rsid w:val="00710456"/>
    <w:rsid w:val="00711428"/>
    <w:rsid w:val="0071205F"/>
    <w:rsid w:val="00712B44"/>
    <w:rsid w:val="00712DAB"/>
    <w:rsid w:val="007134D9"/>
    <w:rsid w:val="007159FC"/>
    <w:rsid w:val="00715C57"/>
    <w:rsid w:val="00716130"/>
    <w:rsid w:val="0071750D"/>
    <w:rsid w:val="00717643"/>
    <w:rsid w:val="00717645"/>
    <w:rsid w:val="00721633"/>
    <w:rsid w:val="007225CC"/>
    <w:rsid w:val="00722661"/>
    <w:rsid w:val="0072309A"/>
    <w:rsid w:val="00723635"/>
    <w:rsid w:val="00723F55"/>
    <w:rsid w:val="00725AF4"/>
    <w:rsid w:val="007312DE"/>
    <w:rsid w:val="007316DA"/>
    <w:rsid w:val="0073178A"/>
    <w:rsid w:val="007317C7"/>
    <w:rsid w:val="00732875"/>
    <w:rsid w:val="00733A23"/>
    <w:rsid w:val="00733B93"/>
    <w:rsid w:val="00733DBC"/>
    <w:rsid w:val="00733DBF"/>
    <w:rsid w:val="007346A1"/>
    <w:rsid w:val="00734E69"/>
    <w:rsid w:val="00735A7A"/>
    <w:rsid w:val="00735CC9"/>
    <w:rsid w:val="00735FED"/>
    <w:rsid w:val="00736188"/>
    <w:rsid w:val="0073636B"/>
    <w:rsid w:val="0073654B"/>
    <w:rsid w:val="00737728"/>
    <w:rsid w:val="00737DA9"/>
    <w:rsid w:val="00740426"/>
    <w:rsid w:val="0074097D"/>
    <w:rsid w:val="00741700"/>
    <w:rsid w:val="00741B6F"/>
    <w:rsid w:val="00741CBA"/>
    <w:rsid w:val="0074245A"/>
    <w:rsid w:val="007427D4"/>
    <w:rsid w:val="007428E1"/>
    <w:rsid w:val="00743113"/>
    <w:rsid w:val="0074327F"/>
    <w:rsid w:val="0074361B"/>
    <w:rsid w:val="00744209"/>
    <w:rsid w:val="00744514"/>
    <w:rsid w:val="00744707"/>
    <w:rsid w:val="00744A60"/>
    <w:rsid w:val="0074547C"/>
    <w:rsid w:val="007457FB"/>
    <w:rsid w:val="00745CED"/>
    <w:rsid w:val="00745D35"/>
    <w:rsid w:val="00746618"/>
    <w:rsid w:val="00746C8D"/>
    <w:rsid w:val="00747A00"/>
    <w:rsid w:val="00751A35"/>
    <w:rsid w:val="00754D64"/>
    <w:rsid w:val="00756359"/>
    <w:rsid w:val="00756EEC"/>
    <w:rsid w:val="00757706"/>
    <w:rsid w:val="00757AE9"/>
    <w:rsid w:val="00757E82"/>
    <w:rsid w:val="0076040B"/>
    <w:rsid w:val="00760FA7"/>
    <w:rsid w:val="007611C3"/>
    <w:rsid w:val="00762064"/>
    <w:rsid w:val="007623BE"/>
    <w:rsid w:val="00762518"/>
    <w:rsid w:val="00763CD8"/>
    <w:rsid w:val="007640D5"/>
    <w:rsid w:val="0076421A"/>
    <w:rsid w:val="007652BF"/>
    <w:rsid w:val="0076560E"/>
    <w:rsid w:val="00765DAD"/>
    <w:rsid w:val="00766768"/>
    <w:rsid w:val="0076692A"/>
    <w:rsid w:val="00766CE6"/>
    <w:rsid w:val="00766E7B"/>
    <w:rsid w:val="00767281"/>
    <w:rsid w:val="00767C88"/>
    <w:rsid w:val="00767D16"/>
    <w:rsid w:val="00770912"/>
    <w:rsid w:val="0077109D"/>
    <w:rsid w:val="007713F6"/>
    <w:rsid w:val="00771C56"/>
    <w:rsid w:val="00771DDE"/>
    <w:rsid w:val="007721F1"/>
    <w:rsid w:val="00774E07"/>
    <w:rsid w:val="00774E13"/>
    <w:rsid w:val="0077539F"/>
    <w:rsid w:val="007760B9"/>
    <w:rsid w:val="00776912"/>
    <w:rsid w:val="00777098"/>
    <w:rsid w:val="007777E0"/>
    <w:rsid w:val="00777A46"/>
    <w:rsid w:val="0078019C"/>
    <w:rsid w:val="00781427"/>
    <w:rsid w:val="007830A8"/>
    <w:rsid w:val="00783A5A"/>
    <w:rsid w:val="00783B08"/>
    <w:rsid w:val="00784337"/>
    <w:rsid w:val="0078451D"/>
    <w:rsid w:val="00784696"/>
    <w:rsid w:val="00785B0E"/>
    <w:rsid w:val="00785B9E"/>
    <w:rsid w:val="007861B9"/>
    <w:rsid w:val="007861E7"/>
    <w:rsid w:val="007866E0"/>
    <w:rsid w:val="007878A4"/>
    <w:rsid w:val="00790B1B"/>
    <w:rsid w:val="00790D00"/>
    <w:rsid w:val="00791133"/>
    <w:rsid w:val="00792E94"/>
    <w:rsid w:val="0079340A"/>
    <w:rsid w:val="00793587"/>
    <w:rsid w:val="0079497A"/>
    <w:rsid w:val="00794F54"/>
    <w:rsid w:val="00795012"/>
    <w:rsid w:val="00795847"/>
    <w:rsid w:val="00795D1B"/>
    <w:rsid w:val="00796CF2"/>
    <w:rsid w:val="00797A8C"/>
    <w:rsid w:val="007A0DFA"/>
    <w:rsid w:val="007A0F14"/>
    <w:rsid w:val="007A0F31"/>
    <w:rsid w:val="007A2338"/>
    <w:rsid w:val="007A3D0F"/>
    <w:rsid w:val="007A3F7D"/>
    <w:rsid w:val="007A4780"/>
    <w:rsid w:val="007A4832"/>
    <w:rsid w:val="007A4B9D"/>
    <w:rsid w:val="007A52BB"/>
    <w:rsid w:val="007A5731"/>
    <w:rsid w:val="007A5B32"/>
    <w:rsid w:val="007A5E51"/>
    <w:rsid w:val="007A6393"/>
    <w:rsid w:val="007A74AE"/>
    <w:rsid w:val="007A758A"/>
    <w:rsid w:val="007A7FA6"/>
    <w:rsid w:val="007B134F"/>
    <w:rsid w:val="007B1AB6"/>
    <w:rsid w:val="007B2047"/>
    <w:rsid w:val="007B30B0"/>
    <w:rsid w:val="007B33B5"/>
    <w:rsid w:val="007B3992"/>
    <w:rsid w:val="007B3ABB"/>
    <w:rsid w:val="007B3F88"/>
    <w:rsid w:val="007B49F8"/>
    <w:rsid w:val="007B4C46"/>
    <w:rsid w:val="007B5534"/>
    <w:rsid w:val="007B595B"/>
    <w:rsid w:val="007B5B41"/>
    <w:rsid w:val="007B5E9B"/>
    <w:rsid w:val="007B704E"/>
    <w:rsid w:val="007B7428"/>
    <w:rsid w:val="007B7522"/>
    <w:rsid w:val="007B78D7"/>
    <w:rsid w:val="007C0541"/>
    <w:rsid w:val="007C12E4"/>
    <w:rsid w:val="007C14E6"/>
    <w:rsid w:val="007C1502"/>
    <w:rsid w:val="007C2A7C"/>
    <w:rsid w:val="007C30C5"/>
    <w:rsid w:val="007C5144"/>
    <w:rsid w:val="007C52A2"/>
    <w:rsid w:val="007C56A3"/>
    <w:rsid w:val="007C5E87"/>
    <w:rsid w:val="007C673E"/>
    <w:rsid w:val="007C684B"/>
    <w:rsid w:val="007C7387"/>
    <w:rsid w:val="007C74D7"/>
    <w:rsid w:val="007C79B6"/>
    <w:rsid w:val="007C7CDB"/>
    <w:rsid w:val="007D14BB"/>
    <w:rsid w:val="007D1D86"/>
    <w:rsid w:val="007D2116"/>
    <w:rsid w:val="007D2545"/>
    <w:rsid w:val="007D3494"/>
    <w:rsid w:val="007D43F5"/>
    <w:rsid w:val="007D5472"/>
    <w:rsid w:val="007D56A8"/>
    <w:rsid w:val="007D5E59"/>
    <w:rsid w:val="007D6DA9"/>
    <w:rsid w:val="007D7535"/>
    <w:rsid w:val="007D7620"/>
    <w:rsid w:val="007E054A"/>
    <w:rsid w:val="007E05B3"/>
    <w:rsid w:val="007E1474"/>
    <w:rsid w:val="007E1681"/>
    <w:rsid w:val="007E1DFA"/>
    <w:rsid w:val="007E2247"/>
    <w:rsid w:val="007E2B55"/>
    <w:rsid w:val="007E3606"/>
    <w:rsid w:val="007E381E"/>
    <w:rsid w:val="007E4068"/>
    <w:rsid w:val="007E45AF"/>
    <w:rsid w:val="007E58A0"/>
    <w:rsid w:val="007E6E96"/>
    <w:rsid w:val="007E7B12"/>
    <w:rsid w:val="007F14A2"/>
    <w:rsid w:val="007F21FC"/>
    <w:rsid w:val="007F2398"/>
    <w:rsid w:val="007F2AE0"/>
    <w:rsid w:val="007F342E"/>
    <w:rsid w:val="007F39B4"/>
    <w:rsid w:val="007F49D3"/>
    <w:rsid w:val="007F4E5E"/>
    <w:rsid w:val="007F5436"/>
    <w:rsid w:val="007F57E4"/>
    <w:rsid w:val="007F6421"/>
    <w:rsid w:val="007F6514"/>
    <w:rsid w:val="007F6CC0"/>
    <w:rsid w:val="007F6D3B"/>
    <w:rsid w:val="007F7E24"/>
    <w:rsid w:val="008002C4"/>
    <w:rsid w:val="00801332"/>
    <w:rsid w:val="00801597"/>
    <w:rsid w:val="00801C13"/>
    <w:rsid w:val="00801D42"/>
    <w:rsid w:val="008036DA"/>
    <w:rsid w:val="00804284"/>
    <w:rsid w:val="0080435C"/>
    <w:rsid w:val="00804BCB"/>
    <w:rsid w:val="00804DFC"/>
    <w:rsid w:val="008052C7"/>
    <w:rsid w:val="00805454"/>
    <w:rsid w:val="00805617"/>
    <w:rsid w:val="008064EC"/>
    <w:rsid w:val="00806D38"/>
    <w:rsid w:val="00807704"/>
    <w:rsid w:val="00807E97"/>
    <w:rsid w:val="008106A2"/>
    <w:rsid w:val="00811536"/>
    <w:rsid w:val="00812CDB"/>
    <w:rsid w:val="00812EFC"/>
    <w:rsid w:val="00812FFF"/>
    <w:rsid w:val="008138BC"/>
    <w:rsid w:val="00814324"/>
    <w:rsid w:val="00814B36"/>
    <w:rsid w:val="00814ED9"/>
    <w:rsid w:val="00814F97"/>
    <w:rsid w:val="0081564F"/>
    <w:rsid w:val="00815B22"/>
    <w:rsid w:val="00816825"/>
    <w:rsid w:val="0081754C"/>
    <w:rsid w:val="008208A9"/>
    <w:rsid w:val="00821142"/>
    <w:rsid w:val="00822EE0"/>
    <w:rsid w:val="00823083"/>
    <w:rsid w:val="008230AD"/>
    <w:rsid w:val="008237A0"/>
    <w:rsid w:val="00823C1A"/>
    <w:rsid w:val="00823D64"/>
    <w:rsid w:val="00823E76"/>
    <w:rsid w:val="0082418D"/>
    <w:rsid w:val="008244C5"/>
    <w:rsid w:val="008252D7"/>
    <w:rsid w:val="0082686F"/>
    <w:rsid w:val="00826A16"/>
    <w:rsid w:val="00826E8B"/>
    <w:rsid w:val="00830B1E"/>
    <w:rsid w:val="00830B8A"/>
    <w:rsid w:val="00832C02"/>
    <w:rsid w:val="00834520"/>
    <w:rsid w:val="00834A95"/>
    <w:rsid w:val="00834B91"/>
    <w:rsid w:val="00834ECD"/>
    <w:rsid w:val="00837072"/>
    <w:rsid w:val="008372DE"/>
    <w:rsid w:val="008376F6"/>
    <w:rsid w:val="00840786"/>
    <w:rsid w:val="008410C5"/>
    <w:rsid w:val="008420F8"/>
    <w:rsid w:val="00843027"/>
    <w:rsid w:val="008433B4"/>
    <w:rsid w:val="008434F1"/>
    <w:rsid w:val="00843501"/>
    <w:rsid w:val="00843DBC"/>
    <w:rsid w:val="0084432D"/>
    <w:rsid w:val="00844FF0"/>
    <w:rsid w:val="008454BA"/>
    <w:rsid w:val="008457A9"/>
    <w:rsid w:val="008458D2"/>
    <w:rsid w:val="00845AE9"/>
    <w:rsid w:val="00845C5E"/>
    <w:rsid w:val="0084626D"/>
    <w:rsid w:val="00846E11"/>
    <w:rsid w:val="00847235"/>
    <w:rsid w:val="00847D83"/>
    <w:rsid w:val="00847E6E"/>
    <w:rsid w:val="00847E9A"/>
    <w:rsid w:val="00851526"/>
    <w:rsid w:val="00852D2B"/>
    <w:rsid w:val="0085357D"/>
    <w:rsid w:val="00853787"/>
    <w:rsid w:val="008545D7"/>
    <w:rsid w:val="00854BFB"/>
    <w:rsid w:val="00854C82"/>
    <w:rsid w:val="008552EE"/>
    <w:rsid w:val="008553C5"/>
    <w:rsid w:val="008557F4"/>
    <w:rsid w:val="00855E25"/>
    <w:rsid w:val="00856287"/>
    <w:rsid w:val="008566F8"/>
    <w:rsid w:val="00857345"/>
    <w:rsid w:val="0085760F"/>
    <w:rsid w:val="00857B8F"/>
    <w:rsid w:val="008602B8"/>
    <w:rsid w:val="008609FA"/>
    <w:rsid w:val="00861554"/>
    <w:rsid w:val="0086288F"/>
    <w:rsid w:val="00862F73"/>
    <w:rsid w:val="00863452"/>
    <w:rsid w:val="00863A6F"/>
    <w:rsid w:val="00863C94"/>
    <w:rsid w:val="008640F1"/>
    <w:rsid w:val="00864BA4"/>
    <w:rsid w:val="00864E1D"/>
    <w:rsid w:val="00865CF9"/>
    <w:rsid w:val="008704E8"/>
    <w:rsid w:val="008706D3"/>
    <w:rsid w:val="00870A2D"/>
    <w:rsid w:val="00873168"/>
    <w:rsid w:val="00873962"/>
    <w:rsid w:val="00873FFA"/>
    <w:rsid w:val="0087417D"/>
    <w:rsid w:val="008744D3"/>
    <w:rsid w:val="00874C70"/>
    <w:rsid w:val="0087662F"/>
    <w:rsid w:val="008766CD"/>
    <w:rsid w:val="008769F6"/>
    <w:rsid w:val="00877380"/>
    <w:rsid w:val="008812BE"/>
    <w:rsid w:val="008826A0"/>
    <w:rsid w:val="00882B87"/>
    <w:rsid w:val="00882E44"/>
    <w:rsid w:val="00885483"/>
    <w:rsid w:val="008858F6"/>
    <w:rsid w:val="008864F4"/>
    <w:rsid w:val="00887D90"/>
    <w:rsid w:val="00890A1D"/>
    <w:rsid w:val="008910C6"/>
    <w:rsid w:val="008919F8"/>
    <w:rsid w:val="00891C76"/>
    <w:rsid w:val="00891F4D"/>
    <w:rsid w:val="00892774"/>
    <w:rsid w:val="0089283B"/>
    <w:rsid w:val="008929A0"/>
    <w:rsid w:val="008937CD"/>
    <w:rsid w:val="00894969"/>
    <w:rsid w:val="00895E99"/>
    <w:rsid w:val="00897AC5"/>
    <w:rsid w:val="00897BF9"/>
    <w:rsid w:val="00897C18"/>
    <w:rsid w:val="00897E1F"/>
    <w:rsid w:val="00897E3D"/>
    <w:rsid w:val="008A0348"/>
    <w:rsid w:val="008A0E6C"/>
    <w:rsid w:val="008A11F0"/>
    <w:rsid w:val="008A12CE"/>
    <w:rsid w:val="008A140D"/>
    <w:rsid w:val="008A1BCD"/>
    <w:rsid w:val="008A1D11"/>
    <w:rsid w:val="008A3617"/>
    <w:rsid w:val="008A3A21"/>
    <w:rsid w:val="008A3E2E"/>
    <w:rsid w:val="008A4285"/>
    <w:rsid w:val="008A4860"/>
    <w:rsid w:val="008A4929"/>
    <w:rsid w:val="008A4BDC"/>
    <w:rsid w:val="008A58A1"/>
    <w:rsid w:val="008A5E7D"/>
    <w:rsid w:val="008A6A48"/>
    <w:rsid w:val="008A6B96"/>
    <w:rsid w:val="008A7A5B"/>
    <w:rsid w:val="008A7CA3"/>
    <w:rsid w:val="008B011F"/>
    <w:rsid w:val="008B1EBF"/>
    <w:rsid w:val="008B5349"/>
    <w:rsid w:val="008B571A"/>
    <w:rsid w:val="008B5D76"/>
    <w:rsid w:val="008B6734"/>
    <w:rsid w:val="008B6B23"/>
    <w:rsid w:val="008B793E"/>
    <w:rsid w:val="008C06CD"/>
    <w:rsid w:val="008C09C6"/>
    <w:rsid w:val="008C1E64"/>
    <w:rsid w:val="008C2CBF"/>
    <w:rsid w:val="008C35DC"/>
    <w:rsid w:val="008C3600"/>
    <w:rsid w:val="008C3C8F"/>
    <w:rsid w:val="008C4360"/>
    <w:rsid w:val="008C49FA"/>
    <w:rsid w:val="008C4A28"/>
    <w:rsid w:val="008C53D1"/>
    <w:rsid w:val="008C62AD"/>
    <w:rsid w:val="008C660D"/>
    <w:rsid w:val="008C6D64"/>
    <w:rsid w:val="008C775D"/>
    <w:rsid w:val="008D004A"/>
    <w:rsid w:val="008D09BE"/>
    <w:rsid w:val="008D0D99"/>
    <w:rsid w:val="008D1063"/>
    <w:rsid w:val="008D195C"/>
    <w:rsid w:val="008D1A07"/>
    <w:rsid w:val="008D264F"/>
    <w:rsid w:val="008D2F08"/>
    <w:rsid w:val="008D3349"/>
    <w:rsid w:val="008D4292"/>
    <w:rsid w:val="008D47F1"/>
    <w:rsid w:val="008D4AF3"/>
    <w:rsid w:val="008D5D54"/>
    <w:rsid w:val="008D62AF"/>
    <w:rsid w:val="008D6AE0"/>
    <w:rsid w:val="008D749D"/>
    <w:rsid w:val="008E05E2"/>
    <w:rsid w:val="008E0B0B"/>
    <w:rsid w:val="008E10C6"/>
    <w:rsid w:val="008E1BB3"/>
    <w:rsid w:val="008E25C4"/>
    <w:rsid w:val="008E2CE3"/>
    <w:rsid w:val="008E3231"/>
    <w:rsid w:val="008E5462"/>
    <w:rsid w:val="008E6BA5"/>
    <w:rsid w:val="008F03AC"/>
    <w:rsid w:val="008F0942"/>
    <w:rsid w:val="008F0DAC"/>
    <w:rsid w:val="008F12FC"/>
    <w:rsid w:val="008F1F7F"/>
    <w:rsid w:val="008F2244"/>
    <w:rsid w:val="008F4423"/>
    <w:rsid w:val="008F55EF"/>
    <w:rsid w:val="008F581B"/>
    <w:rsid w:val="008F5971"/>
    <w:rsid w:val="008F5ED8"/>
    <w:rsid w:val="008F6599"/>
    <w:rsid w:val="008F6ACF"/>
    <w:rsid w:val="008F7283"/>
    <w:rsid w:val="008F7422"/>
    <w:rsid w:val="008F7E6D"/>
    <w:rsid w:val="008F7ED3"/>
    <w:rsid w:val="00901E6C"/>
    <w:rsid w:val="00901F25"/>
    <w:rsid w:val="00902525"/>
    <w:rsid w:val="009027FD"/>
    <w:rsid w:val="00903C21"/>
    <w:rsid w:val="00903FEB"/>
    <w:rsid w:val="00904C0A"/>
    <w:rsid w:val="0090510A"/>
    <w:rsid w:val="009054FD"/>
    <w:rsid w:val="00905957"/>
    <w:rsid w:val="00905A86"/>
    <w:rsid w:val="00905D49"/>
    <w:rsid w:val="00905DC6"/>
    <w:rsid w:val="009066AA"/>
    <w:rsid w:val="0090672C"/>
    <w:rsid w:val="00906AD3"/>
    <w:rsid w:val="00910872"/>
    <w:rsid w:val="00910B53"/>
    <w:rsid w:val="0091141B"/>
    <w:rsid w:val="009117B3"/>
    <w:rsid w:val="00912854"/>
    <w:rsid w:val="00912F50"/>
    <w:rsid w:val="0091317E"/>
    <w:rsid w:val="009134A3"/>
    <w:rsid w:val="0091397C"/>
    <w:rsid w:val="00913A2B"/>
    <w:rsid w:val="0091436F"/>
    <w:rsid w:val="00915219"/>
    <w:rsid w:val="00915585"/>
    <w:rsid w:val="00915F34"/>
    <w:rsid w:val="00916801"/>
    <w:rsid w:val="00917651"/>
    <w:rsid w:val="00917A5B"/>
    <w:rsid w:val="00920117"/>
    <w:rsid w:val="0092017A"/>
    <w:rsid w:val="0092062A"/>
    <w:rsid w:val="00920A99"/>
    <w:rsid w:val="00920F30"/>
    <w:rsid w:val="00921B7C"/>
    <w:rsid w:val="00921D28"/>
    <w:rsid w:val="00921F2D"/>
    <w:rsid w:val="00922B83"/>
    <w:rsid w:val="009239B0"/>
    <w:rsid w:val="009240D3"/>
    <w:rsid w:val="00924AE1"/>
    <w:rsid w:val="00924E6D"/>
    <w:rsid w:val="0092536E"/>
    <w:rsid w:val="009256E9"/>
    <w:rsid w:val="00926F7B"/>
    <w:rsid w:val="00927AFE"/>
    <w:rsid w:val="009303F8"/>
    <w:rsid w:val="0093118D"/>
    <w:rsid w:val="00931662"/>
    <w:rsid w:val="0093192A"/>
    <w:rsid w:val="00932687"/>
    <w:rsid w:val="00933C18"/>
    <w:rsid w:val="00933DD1"/>
    <w:rsid w:val="00937A68"/>
    <w:rsid w:val="00941E25"/>
    <w:rsid w:val="009421D9"/>
    <w:rsid w:val="00942289"/>
    <w:rsid w:val="0094339A"/>
    <w:rsid w:val="009433D6"/>
    <w:rsid w:val="00943699"/>
    <w:rsid w:val="00943747"/>
    <w:rsid w:val="009437E2"/>
    <w:rsid w:val="00943F23"/>
    <w:rsid w:val="009450D9"/>
    <w:rsid w:val="009455E8"/>
    <w:rsid w:val="00945600"/>
    <w:rsid w:val="00946346"/>
    <w:rsid w:val="00946B4C"/>
    <w:rsid w:val="00946D87"/>
    <w:rsid w:val="00946DC3"/>
    <w:rsid w:val="00946EA1"/>
    <w:rsid w:val="00950A86"/>
    <w:rsid w:val="00950F28"/>
    <w:rsid w:val="00951589"/>
    <w:rsid w:val="00951C0E"/>
    <w:rsid w:val="00953DD6"/>
    <w:rsid w:val="00953FE4"/>
    <w:rsid w:val="00954718"/>
    <w:rsid w:val="009547F8"/>
    <w:rsid w:val="009550DF"/>
    <w:rsid w:val="0095542A"/>
    <w:rsid w:val="00957328"/>
    <w:rsid w:val="0095788B"/>
    <w:rsid w:val="00957A4F"/>
    <w:rsid w:val="00957C26"/>
    <w:rsid w:val="00960DE6"/>
    <w:rsid w:val="00961357"/>
    <w:rsid w:val="00961423"/>
    <w:rsid w:val="0096147F"/>
    <w:rsid w:val="00961929"/>
    <w:rsid w:val="0096242D"/>
    <w:rsid w:val="0096310E"/>
    <w:rsid w:val="009636B1"/>
    <w:rsid w:val="0096386D"/>
    <w:rsid w:val="00963CB3"/>
    <w:rsid w:val="00964A63"/>
    <w:rsid w:val="009651C8"/>
    <w:rsid w:val="009657BF"/>
    <w:rsid w:val="00965A64"/>
    <w:rsid w:val="009668E9"/>
    <w:rsid w:val="00966D97"/>
    <w:rsid w:val="009676DC"/>
    <w:rsid w:val="00967F9D"/>
    <w:rsid w:val="00970EC5"/>
    <w:rsid w:val="00970F6B"/>
    <w:rsid w:val="00971343"/>
    <w:rsid w:val="00972C3C"/>
    <w:rsid w:val="00972CD8"/>
    <w:rsid w:val="00973055"/>
    <w:rsid w:val="00973CC4"/>
    <w:rsid w:val="0097434D"/>
    <w:rsid w:val="00974AE7"/>
    <w:rsid w:val="00974CA0"/>
    <w:rsid w:val="00975F82"/>
    <w:rsid w:val="0097640B"/>
    <w:rsid w:val="009768A7"/>
    <w:rsid w:val="00976A78"/>
    <w:rsid w:val="00976DC8"/>
    <w:rsid w:val="00976DD5"/>
    <w:rsid w:val="0098003E"/>
    <w:rsid w:val="0098019E"/>
    <w:rsid w:val="0098041A"/>
    <w:rsid w:val="00980652"/>
    <w:rsid w:val="009815C7"/>
    <w:rsid w:val="0098188F"/>
    <w:rsid w:val="00982318"/>
    <w:rsid w:val="00982ABE"/>
    <w:rsid w:val="00982CB9"/>
    <w:rsid w:val="00982CBB"/>
    <w:rsid w:val="0098327B"/>
    <w:rsid w:val="0098416F"/>
    <w:rsid w:val="00985AD5"/>
    <w:rsid w:val="00986034"/>
    <w:rsid w:val="00986825"/>
    <w:rsid w:val="00986CD8"/>
    <w:rsid w:val="00986E80"/>
    <w:rsid w:val="00987080"/>
    <w:rsid w:val="009870FF"/>
    <w:rsid w:val="00987B57"/>
    <w:rsid w:val="00987BC0"/>
    <w:rsid w:val="00990197"/>
    <w:rsid w:val="00990B55"/>
    <w:rsid w:val="00992D56"/>
    <w:rsid w:val="00992F16"/>
    <w:rsid w:val="00992F37"/>
    <w:rsid w:val="00993AA3"/>
    <w:rsid w:val="00994E7B"/>
    <w:rsid w:val="00995766"/>
    <w:rsid w:val="00995B74"/>
    <w:rsid w:val="0099759C"/>
    <w:rsid w:val="009A0234"/>
    <w:rsid w:val="009A035F"/>
    <w:rsid w:val="009A0746"/>
    <w:rsid w:val="009A2394"/>
    <w:rsid w:val="009A2936"/>
    <w:rsid w:val="009A2D3E"/>
    <w:rsid w:val="009A3F94"/>
    <w:rsid w:val="009A4300"/>
    <w:rsid w:val="009A4910"/>
    <w:rsid w:val="009A4CB3"/>
    <w:rsid w:val="009A5A73"/>
    <w:rsid w:val="009A61D2"/>
    <w:rsid w:val="009A6279"/>
    <w:rsid w:val="009A6CB0"/>
    <w:rsid w:val="009A6CDB"/>
    <w:rsid w:val="009A74D8"/>
    <w:rsid w:val="009B103A"/>
    <w:rsid w:val="009B1C1E"/>
    <w:rsid w:val="009B1EA4"/>
    <w:rsid w:val="009B1F3E"/>
    <w:rsid w:val="009B2259"/>
    <w:rsid w:val="009B3223"/>
    <w:rsid w:val="009B325F"/>
    <w:rsid w:val="009B3ED0"/>
    <w:rsid w:val="009B41E8"/>
    <w:rsid w:val="009B49FF"/>
    <w:rsid w:val="009B5176"/>
    <w:rsid w:val="009B5248"/>
    <w:rsid w:val="009B5480"/>
    <w:rsid w:val="009B586F"/>
    <w:rsid w:val="009B5B1B"/>
    <w:rsid w:val="009B646A"/>
    <w:rsid w:val="009B7609"/>
    <w:rsid w:val="009B7B21"/>
    <w:rsid w:val="009C3117"/>
    <w:rsid w:val="009C3A97"/>
    <w:rsid w:val="009C51DD"/>
    <w:rsid w:val="009C57E0"/>
    <w:rsid w:val="009C58C3"/>
    <w:rsid w:val="009C6375"/>
    <w:rsid w:val="009C6B46"/>
    <w:rsid w:val="009C6C0E"/>
    <w:rsid w:val="009C6E91"/>
    <w:rsid w:val="009D00A4"/>
    <w:rsid w:val="009D0C21"/>
    <w:rsid w:val="009D1356"/>
    <w:rsid w:val="009D180F"/>
    <w:rsid w:val="009D22A8"/>
    <w:rsid w:val="009D4E7C"/>
    <w:rsid w:val="009D5563"/>
    <w:rsid w:val="009D5A3F"/>
    <w:rsid w:val="009D5B3C"/>
    <w:rsid w:val="009D6430"/>
    <w:rsid w:val="009D6BB9"/>
    <w:rsid w:val="009D7626"/>
    <w:rsid w:val="009D7ED6"/>
    <w:rsid w:val="009E2BB6"/>
    <w:rsid w:val="009E2F54"/>
    <w:rsid w:val="009E4F30"/>
    <w:rsid w:val="009E7BE8"/>
    <w:rsid w:val="009E7DCC"/>
    <w:rsid w:val="009F11F1"/>
    <w:rsid w:val="009F141B"/>
    <w:rsid w:val="009F18F2"/>
    <w:rsid w:val="009F28D9"/>
    <w:rsid w:val="009F3693"/>
    <w:rsid w:val="009F3E03"/>
    <w:rsid w:val="009F4115"/>
    <w:rsid w:val="009F4E8E"/>
    <w:rsid w:val="009F6583"/>
    <w:rsid w:val="009F668E"/>
    <w:rsid w:val="009F77CB"/>
    <w:rsid w:val="009F7C19"/>
    <w:rsid w:val="00A01AD1"/>
    <w:rsid w:val="00A01F18"/>
    <w:rsid w:val="00A0245B"/>
    <w:rsid w:val="00A02655"/>
    <w:rsid w:val="00A03B60"/>
    <w:rsid w:val="00A0428F"/>
    <w:rsid w:val="00A0499D"/>
    <w:rsid w:val="00A04C2A"/>
    <w:rsid w:val="00A05335"/>
    <w:rsid w:val="00A05489"/>
    <w:rsid w:val="00A064DD"/>
    <w:rsid w:val="00A0686C"/>
    <w:rsid w:val="00A07231"/>
    <w:rsid w:val="00A0754E"/>
    <w:rsid w:val="00A1038E"/>
    <w:rsid w:val="00A1055A"/>
    <w:rsid w:val="00A10958"/>
    <w:rsid w:val="00A11424"/>
    <w:rsid w:val="00A117C1"/>
    <w:rsid w:val="00A11F2F"/>
    <w:rsid w:val="00A1208A"/>
    <w:rsid w:val="00A12B8B"/>
    <w:rsid w:val="00A130C6"/>
    <w:rsid w:val="00A14249"/>
    <w:rsid w:val="00A14BCA"/>
    <w:rsid w:val="00A14C27"/>
    <w:rsid w:val="00A1502C"/>
    <w:rsid w:val="00A151C8"/>
    <w:rsid w:val="00A1537C"/>
    <w:rsid w:val="00A17493"/>
    <w:rsid w:val="00A17D78"/>
    <w:rsid w:val="00A17E96"/>
    <w:rsid w:val="00A20188"/>
    <w:rsid w:val="00A202E4"/>
    <w:rsid w:val="00A20A2B"/>
    <w:rsid w:val="00A21B0D"/>
    <w:rsid w:val="00A223C1"/>
    <w:rsid w:val="00A25317"/>
    <w:rsid w:val="00A2556C"/>
    <w:rsid w:val="00A25FB5"/>
    <w:rsid w:val="00A27BDE"/>
    <w:rsid w:val="00A313CE"/>
    <w:rsid w:val="00A31B5A"/>
    <w:rsid w:val="00A31C27"/>
    <w:rsid w:val="00A32D47"/>
    <w:rsid w:val="00A33A0A"/>
    <w:rsid w:val="00A33AF9"/>
    <w:rsid w:val="00A355CE"/>
    <w:rsid w:val="00A35BDD"/>
    <w:rsid w:val="00A35BEC"/>
    <w:rsid w:val="00A35FEF"/>
    <w:rsid w:val="00A36441"/>
    <w:rsid w:val="00A3645D"/>
    <w:rsid w:val="00A371A2"/>
    <w:rsid w:val="00A3742F"/>
    <w:rsid w:val="00A37D25"/>
    <w:rsid w:val="00A400A1"/>
    <w:rsid w:val="00A4042B"/>
    <w:rsid w:val="00A4059C"/>
    <w:rsid w:val="00A40646"/>
    <w:rsid w:val="00A418CB"/>
    <w:rsid w:val="00A41A3E"/>
    <w:rsid w:val="00A43690"/>
    <w:rsid w:val="00A43907"/>
    <w:rsid w:val="00A43AB3"/>
    <w:rsid w:val="00A43AE6"/>
    <w:rsid w:val="00A43BE0"/>
    <w:rsid w:val="00A43E90"/>
    <w:rsid w:val="00A44313"/>
    <w:rsid w:val="00A44403"/>
    <w:rsid w:val="00A446A7"/>
    <w:rsid w:val="00A44748"/>
    <w:rsid w:val="00A44D0F"/>
    <w:rsid w:val="00A44E2E"/>
    <w:rsid w:val="00A44ECC"/>
    <w:rsid w:val="00A46205"/>
    <w:rsid w:val="00A46588"/>
    <w:rsid w:val="00A475C6"/>
    <w:rsid w:val="00A4775E"/>
    <w:rsid w:val="00A478EA"/>
    <w:rsid w:val="00A50A28"/>
    <w:rsid w:val="00A512B3"/>
    <w:rsid w:val="00A51B2C"/>
    <w:rsid w:val="00A51B41"/>
    <w:rsid w:val="00A52A1E"/>
    <w:rsid w:val="00A52BCE"/>
    <w:rsid w:val="00A52D7B"/>
    <w:rsid w:val="00A52E5F"/>
    <w:rsid w:val="00A53272"/>
    <w:rsid w:val="00A55CF3"/>
    <w:rsid w:val="00A55E7C"/>
    <w:rsid w:val="00A56559"/>
    <w:rsid w:val="00A56CE9"/>
    <w:rsid w:val="00A56DE1"/>
    <w:rsid w:val="00A608E0"/>
    <w:rsid w:val="00A6170C"/>
    <w:rsid w:val="00A61ACE"/>
    <w:rsid w:val="00A61C0A"/>
    <w:rsid w:val="00A61F14"/>
    <w:rsid w:val="00A626A1"/>
    <w:rsid w:val="00A626E3"/>
    <w:rsid w:val="00A62801"/>
    <w:rsid w:val="00A629D3"/>
    <w:rsid w:val="00A62A6B"/>
    <w:rsid w:val="00A637D8"/>
    <w:rsid w:val="00A64127"/>
    <w:rsid w:val="00A6432C"/>
    <w:rsid w:val="00A649D5"/>
    <w:rsid w:val="00A6554D"/>
    <w:rsid w:val="00A65889"/>
    <w:rsid w:val="00A65C8F"/>
    <w:rsid w:val="00A65CD9"/>
    <w:rsid w:val="00A65F22"/>
    <w:rsid w:val="00A670A5"/>
    <w:rsid w:val="00A672F5"/>
    <w:rsid w:val="00A71192"/>
    <w:rsid w:val="00A72353"/>
    <w:rsid w:val="00A734C6"/>
    <w:rsid w:val="00A7353D"/>
    <w:rsid w:val="00A73E9F"/>
    <w:rsid w:val="00A74848"/>
    <w:rsid w:val="00A74ADB"/>
    <w:rsid w:val="00A77137"/>
    <w:rsid w:val="00A77FC5"/>
    <w:rsid w:val="00A80B5C"/>
    <w:rsid w:val="00A80CA1"/>
    <w:rsid w:val="00A8125B"/>
    <w:rsid w:val="00A8197E"/>
    <w:rsid w:val="00A81F26"/>
    <w:rsid w:val="00A8214C"/>
    <w:rsid w:val="00A837A1"/>
    <w:rsid w:val="00A84663"/>
    <w:rsid w:val="00A84FCB"/>
    <w:rsid w:val="00A84FCE"/>
    <w:rsid w:val="00A858A3"/>
    <w:rsid w:val="00A85B7F"/>
    <w:rsid w:val="00A8642A"/>
    <w:rsid w:val="00A864F5"/>
    <w:rsid w:val="00A86EDD"/>
    <w:rsid w:val="00A87F5D"/>
    <w:rsid w:val="00A902B7"/>
    <w:rsid w:val="00A90443"/>
    <w:rsid w:val="00A90554"/>
    <w:rsid w:val="00A90D1F"/>
    <w:rsid w:val="00A9161C"/>
    <w:rsid w:val="00A93B4F"/>
    <w:rsid w:val="00A93D7A"/>
    <w:rsid w:val="00A94A4A"/>
    <w:rsid w:val="00A94DE5"/>
    <w:rsid w:val="00A95935"/>
    <w:rsid w:val="00A96893"/>
    <w:rsid w:val="00A96A9C"/>
    <w:rsid w:val="00A97093"/>
    <w:rsid w:val="00AA0D09"/>
    <w:rsid w:val="00AA0F1E"/>
    <w:rsid w:val="00AA1813"/>
    <w:rsid w:val="00AA2B29"/>
    <w:rsid w:val="00AA40DD"/>
    <w:rsid w:val="00AA44FD"/>
    <w:rsid w:val="00AA5635"/>
    <w:rsid w:val="00AA626F"/>
    <w:rsid w:val="00AA6524"/>
    <w:rsid w:val="00AA78F8"/>
    <w:rsid w:val="00AB09CE"/>
    <w:rsid w:val="00AB09DB"/>
    <w:rsid w:val="00AB12D8"/>
    <w:rsid w:val="00AB22D5"/>
    <w:rsid w:val="00AB26CA"/>
    <w:rsid w:val="00AB299D"/>
    <w:rsid w:val="00AB2A5B"/>
    <w:rsid w:val="00AB2C04"/>
    <w:rsid w:val="00AB2D8B"/>
    <w:rsid w:val="00AB2EA3"/>
    <w:rsid w:val="00AB38CF"/>
    <w:rsid w:val="00AB394B"/>
    <w:rsid w:val="00AB4005"/>
    <w:rsid w:val="00AB4DC8"/>
    <w:rsid w:val="00AB4F7B"/>
    <w:rsid w:val="00AB5356"/>
    <w:rsid w:val="00AB5435"/>
    <w:rsid w:val="00AB5D67"/>
    <w:rsid w:val="00AB647E"/>
    <w:rsid w:val="00AB6D6D"/>
    <w:rsid w:val="00AB6FC0"/>
    <w:rsid w:val="00AB72EC"/>
    <w:rsid w:val="00AB7BC1"/>
    <w:rsid w:val="00AB7EAC"/>
    <w:rsid w:val="00AC05A5"/>
    <w:rsid w:val="00AC12E4"/>
    <w:rsid w:val="00AC13F8"/>
    <w:rsid w:val="00AC3187"/>
    <w:rsid w:val="00AC57FD"/>
    <w:rsid w:val="00AC5B34"/>
    <w:rsid w:val="00AC5B73"/>
    <w:rsid w:val="00AC5C7E"/>
    <w:rsid w:val="00AC72B2"/>
    <w:rsid w:val="00AC7503"/>
    <w:rsid w:val="00AC775D"/>
    <w:rsid w:val="00AD0760"/>
    <w:rsid w:val="00AD0A83"/>
    <w:rsid w:val="00AD0B22"/>
    <w:rsid w:val="00AD1AA0"/>
    <w:rsid w:val="00AD2A78"/>
    <w:rsid w:val="00AD2BC8"/>
    <w:rsid w:val="00AD47D3"/>
    <w:rsid w:val="00AD4C04"/>
    <w:rsid w:val="00AD506C"/>
    <w:rsid w:val="00AD54EA"/>
    <w:rsid w:val="00AD56A6"/>
    <w:rsid w:val="00AD5FDE"/>
    <w:rsid w:val="00AD6223"/>
    <w:rsid w:val="00AD6503"/>
    <w:rsid w:val="00AD6C0D"/>
    <w:rsid w:val="00AD6EA5"/>
    <w:rsid w:val="00AD75EF"/>
    <w:rsid w:val="00AE0745"/>
    <w:rsid w:val="00AE1D3D"/>
    <w:rsid w:val="00AE1EBD"/>
    <w:rsid w:val="00AE2F76"/>
    <w:rsid w:val="00AE4309"/>
    <w:rsid w:val="00AE5BA3"/>
    <w:rsid w:val="00AE5D72"/>
    <w:rsid w:val="00AE6C50"/>
    <w:rsid w:val="00AE7397"/>
    <w:rsid w:val="00AE791F"/>
    <w:rsid w:val="00AE79F7"/>
    <w:rsid w:val="00AE7A11"/>
    <w:rsid w:val="00AF0194"/>
    <w:rsid w:val="00AF042F"/>
    <w:rsid w:val="00AF050E"/>
    <w:rsid w:val="00AF09E5"/>
    <w:rsid w:val="00AF1019"/>
    <w:rsid w:val="00AF134E"/>
    <w:rsid w:val="00AF2067"/>
    <w:rsid w:val="00AF21D9"/>
    <w:rsid w:val="00AF245C"/>
    <w:rsid w:val="00AF2855"/>
    <w:rsid w:val="00AF3051"/>
    <w:rsid w:val="00AF3B8C"/>
    <w:rsid w:val="00AF480F"/>
    <w:rsid w:val="00AF63A8"/>
    <w:rsid w:val="00AF7418"/>
    <w:rsid w:val="00AF77B3"/>
    <w:rsid w:val="00AF79B5"/>
    <w:rsid w:val="00AF7DC5"/>
    <w:rsid w:val="00B00622"/>
    <w:rsid w:val="00B00724"/>
    <w:rsid w:val="00B00D06"/>
    <w:rsid w:val="00B01300"/>
    <w:rsid w:val="00B014C3"/>
    <w:rsid w:val="00B02884"/>
    <w:rsid w:val="00B02A9E"/>
    <w:rsid w:val="00B03026"/>
    <w:rsid w:val="00B0319E"/>
    <w:rsid w:val="00B035B9"/>
    <w:rsid w:val="00B0372B"/>
    <w:rsid w:val="00B04B72"/>
    <w:rsid w:val="00B05C6C"/>
    <w:rsid w:val="00B05EB7"/>
    <w:rsid w:val="00B0683B"/>
    <w:rsid w:val="00B07222"/>
    <w:rsid w:val="00B077D4"/>
    <w:rsid w:val="00B10728"/>
    <w:rsid w:val="00B10F86"/>
    <w:rsid w:val="00B11272"/>
    <w:rsid w:val="00B115D2"/>
    <w:rsid w:val="00B12590"/>
    <w:rsid w:val="00B125D4"/>
    <w:rsid w:val="00B138B9"/>
    <w:rsid w:val="00B143A0"/>
    <w:rsid w:val="00B14AAD"/>
    <w:rsid w:val="00B15770"/>
    <w:rsid w:val="00B15917"/>
    <w:rsid w:val="00B16995"/>
    <w:rsid w:val="00B16AA3"/>
    <w:rsid w:val="00B16F38"/>
    <w:rsid w:val="00B17D77"/>
    <w:rsid w:val="00B17EA7"/>
    <w:rsid w:val="00B20E40"/>
    <w:rsid w:val="00B228B5"/>
    <w:rsid w:val="00B22C46"/>
    <w:rsid w:val="00B24CF0"/>
    <w:rsid w:val="00B24E84"/>
    <w:rsid w:val="00B258F2"/>
    <w:rsid w:val="00B2592D"/>
    <w:rsid w:val="00B25AE6"/>
    <w:rsid w:val="00B25C46"/>
    <w:rsid w:val="00B25CA8"/>
    <w:rsid w:val="00B26232"/>
    <w:rsid w:val="00B2725F"/>
    <w:rsid w:val="00B27972"/>
    <w:rsid w:val="00B279F9"/>
    <w:rsid w:val="00B30E26"/>
    <w:rsid w:val="00B30F67"/>
    <w:rsid w:val="00B31ECF"/>
    <w:rsid w:val="00B32556"/>
    <w:rsid w:val="00B32CF0"/>
    <w:rsid w:val="00B336C8"/>
    <w:rsid w:val="00B34036"/>
    <w:rsid w:val="00B35207"/>
    <w:rsid w:val="00B366DC"/>
    <w:rsid w:val="00B36A8C"/>
    <w:rsid w:val="00B36BF9"/>
    <w:rsid w:val="00B37221"/>
    <w:rsid w:val="00B37E09"/>
    <w:rsid w:val="00B40096"/>
    <w:rsid w:val="00B408CA"/>
    <w:rsid w:val="00B415C3"/>
    <w:rsid w:val="00B41725"/>
    <w:rsid w:val="00B41881"/>
    <w:rsid w:val="00B41A36"/>
    <w:rsid w:val="00B42252"/>
    <w:rsid w:val="00B42468"/>
    <w:rsid w:val="00B434AF"/>
    <w:rsid w:val="00B444C2"/>
    <w:rsid w:val="00B44EB8"/>
    <w:rsid w:val="00B457CE"/>
    <w:rsid w:val="00B45F59"/>
    <w:rsid w:val="00B46C88"/>
    <w:rsid w:val="00B46C96"/>
    <w:rsid w:val="00B47E1F"/>
    <w:rsid w:val="00B50D4C"/>
    <w:rsid w:val="00B53117"/>
    <w:rsid w:val="00B53D7F"/>
    <w:rsid w:val="00B5435B"/>
    <w:rsid w:val="00B54E1D"/>
    <w:rsid w:val="00B558DF"/>
    <w:rsid w:val="00B570B0"/>
    <w:rsid w:val="00B6075A"/>
    <w:rsid w:val="00B60B92"/>
    <w:rsid w:val="00B61559"/>
    <w:rsid w:val="00B619D0"/>
    <w:rsid w:val="00B61D81"/>
    <w:rsid w:val="00B6243D"/>
    <w:rsid w:val="00B65216"/>
    <w:rsid w:val="00B65651"/>
    <w:rsid w:val="00B664E6"/>
    <w:rsid w:val="00B669BE"/>
    <w:rsid w:val="00B67504"/>
    <w:rsid w:val="00B67A3B"/>
    <w:rsid w:val="00B67D23"/>
    <w:rsid w:val="00B70DBF"/>
    <w:rsid w:val="00B71151"/>
    <w:rsid w:val="00B711F8"/>
    <w:rsid w:val="00B7125F"/>
    <w:rsid w:val="00B72A2F"/>
    <w:rsid w:val="00B72D9E"/>
    <w:rsid w:val="00B73140"/>
    <w:rsid w:val="00B737B6"/>
    <w:rsid w:val="00B738C9"/>
    <w:rsid w:val="00B74445"/>
    <w:rsid w:val="00B74B37"/>
    <w:rsid w:val="00B75107"/>
    <w:rsid w:val="00B7553F"/>
    <w:rsid w:val="00B75F88"/>
    <w:rsid w:val="00B7607E"/>
    <w:rsid w:val="00B76203"/>
    <w:rsid w:val="00B76559"/>
    <w:rsid w:val="00B76F54"/>
    <w:rsid w:val="00B77BA8"/>
    <w:rsid w:val="00B77C5B"/>
    <w:rsid w:val="00B80C27"/>
    <w:rsid w:val="00B80CE8"/>
    <w:rsid w:val="00B816EE"/>
    <w:rsid w:val="00B82536"/>
    <w:rsid w:val="00B828D2"/>
    <w:rsid w:val="00B8292B"/>
    <w:rsid w:val="00B829F8"/>
    <w:rsid w:val="00B82AF1"/>
    <w:rsid w:val="00B82B89"/>
    <w:rsid w:val="00B83CFD"/>
    <w:rsid w:val="00B8469A"/>
    <w:rsid w:val="00B84765"/>
    <w:rsid w:val="00B85CDE"/>
    <w:rsid w:val="00B86793"/>
    <w:rsid w:val="00B8785B"/>
    <w:rsid w:val="00B910FF"/>
    <w:rsid w:val="00B9112E"/>
    <w:rsid w:val="00B913ED"/>
    <w:rsid w:val="00B915F6"/>
    <w:rsid w:val="00B91B6B"/>
    <w:rsid w:val="00B91BFA"/>
    <w:rsid w:val="00B929ED"/>
    <w:rsid w:val="00B92B1C"/>
    <w:rsid w:val="00B92DFD"/>
    <w:rsid w:val="00B9317B"/>
    <w:rsid w:val="00B94F0D"/>
    <w:rsid w:val="00B95352"/>
    <w:rsid w:val="00B95953"/>
    <w:rsid w:val="00B9603A"/>
    <w:rsid w:val="00B96D69"/>
    <w:rsid w:val="00B97218"/>
    <w:rsid w:val="00B97EAA"/>
    <w:rsid w:val="00BA09FB"/>
    <w:rsid w:val="00BA1133"/>
    <w:rsid w:val="00BA138C"/>
    <w:rsid w:val="00BA1749"/>
    <w:rsid w:val="00BA177F"/>
    <w:rsid w:val="00BA182F"/>
    <w:rsid w:val="00BA1B0E"/>
    <w:rsid w:val="00BA3933"/>
    <w:rsid w:val="00BA4D39"/>
    <w:rsid w:val="00BA4D3C"/>
    <w:rsid w:val="00BA549D"/>
    <w:rsid w:val="00BA61EA"/>
    <w:rsid w:val="00BA6EC1"/>
    <w:rsid w:val="00BA7395"/>
    <w:rsid w:val="00BB1516"/>
    <w:rsid w:val="00BB1A12"/>
    <w:rsid w:val="00BB1EE8"/>
    <w:rsid w:val="00BB2570"/>
    <w:rsid w:val="00BB345B"/>
    <w:rsid w:val="00BB391D"/>
    <w:rsid w:val="00BB39EF"/>
    <w:rsid w:val="00BB3ED7"/>
    <w:rsid w:val="00BB4BC7"/>
    <w:rsid w:val="00BB589E"/>
    <w:rsid w:val="00BB6A04"/>
    <w:rsid w:val="00BB783D"/>
    <w:rsid w:val="00BC013A"/>
    <w:rsid w:val="00BC218E"/>
    <w:rsid w:val="00BC2AE2"/>
    <w:rsid w:val="00BC3386"/>
    <w:rsid w:val="00BC56E6"/>
    <w:rsid w:val="00BC5CAD"/>
    <w:rsid w:val="00BC5F76"/>
    <w:rsid w:val="00BC68B1"/>
    <w:rsid w:val="00BC7009"/>
    <w:rsid w:val="00BC7F38"/>
    <w:rsid w:val="00BD0605"/>
    <w:rsid w:val="00BD0933"/>
    <w:rsid w:val="00BD16B4"/>
    <w:rsid w:val="00BD1FC3"/>
    <w:rsid w:val="00BD31A7"/>
    <w:rsid w:val="00BD33DC"/>
    <w:rsid w:val="00BD365C"/>
    <w:rsid w:val="00BD3E82"/>
    <w:rsid w:val="00BD4140"/>
    <w:rsid w:val="00BD511B"/>
    <w:rsid w:val="00BD590B"/>
    <w:rsid w:val="00BD5EF8"/>
    <w:rsid w:val="00BD7C93"/>
    <w:rsid w:val="00BE0090"/>
    <w:rsid w:val="00BE05C6"/>
    <w:rsid w:val="00BE1003"/>
    <w:rsid w:val="00BE1A6D"/>
    <w:rsid w:val="00BE2CF4"/>
    <w:rsid w:val="00BE3536"/>
    <w:rsid w:val="00BE38B3"/>
    <w:rsid w:val="00BE417D"/>
    <w:rsid w:val="00BE41C9"/>
    <w:rsid w:val="00BE48E6"/>
    <w:rsid w:val="00BE5276"/>
    <w:rsid w:val="00BE5F28"/>
    <w:rsid w:val="00BE5F2E"/>
    <w:rsid w:val="00BE7240"/>
    <w:rsid w:val="00BE7461"/>
    <w:rsid w:val="00BE75D4"/>
    <w:rsid w:val="00BF02C7"/>
    <w:rsid w:val="00BF114D"/>
    <w:rsid w:val="00BF1455"/>
    <w:rsid w:val="00BF1DC5"/>
    <w:rsid w:val="00BF1F76"/>
    <w:rsid w:val="00BF212B"/>
    <w:rsid w:val="00BF3920"/>
    <w:rsid w:val="00BF55CF"/>
    <w:rsid w:val="00BF57C0"/>
    <w:rsid w:val="00BF5889"/>
    <w:rsid w:val="00BF5EC6"/>
    <w:rsid w:val="00BF657D"/>
    <w:rsid w:val="00BF7E61"/>
    <w:rsid w:val="00C005C2"/>
    <w:rsid w:val="00C02DE6"/>
    <w:rsid w:val="00C05108"/>
    <w:rsid w:val="00C05782"/>
    <w:rsid w:val="00C06318"/>
    <w:rsid w:val="00C06481"/>
    <w:rsid w:val="00C071BC"/>
    <w:rsid w:val="00C074B4"/>
    <w:rsid w:val="00C10919"/>
    <w:rsid w:val="00C11957"/>
    <w:rsid w:val="00C1273A"/>
    <w:rsid w:val="00C13029"/>
    <w:rsid w:val="00C1376A"/>
    <w:rsid w:val="00C1406D"/>
    <w:rsid w:val="00C146E0"/>
    <w:rsid w:val="00C14864"/>
    <w:rsid w:val="00C164C0"/>
    <w:rsid w:val="00C170A1"/>
    <w:rsid w:val="00C174FF"/>
    <w:rsid w:val="00C17544"/>
    <w:rsid w:val="00C175B0"/>
    <w:rsid w:val="00C20D52"/>
    <w:rsid w:val="00C20E9F"/>
    <w:rsid w:val="00C20FB8"/>
    <w:rsid w:val="00C211D8"/>
    <w:rsid w:val="00C21607"/>
    <w:rsid w:val="00C22183"/>
    <w:rsid w:val="00C23A30"/>
    <w:rsid w:val="00C245F3"/>
    <w:rsid w:val="00C255DA"/>
    <w:rsid w:val="00C25B4F"/>
    <w:rsid w:val="00C26ACA"/>
    <w:rsid w:val="00C26B7D"/>
    <w:rsid w:val="00C26D64"/>
    <w:rsid w:val="00C274CC"/>
    <w:rsid w:val="00C300EB"/>
    <w:rsid w:val="00C301B8"/>
    <w:rsid w:val="00C30D63"/>
    <w:rsid w:val="00C311D0"/>
    <w:rsid w:val="00C3212B"/>
    <w:rsid w:val="00C3366A"/>
    <w:rsid w:val="00C337A6"/>
    <w:rsid w:val="00C34154"/>
    <w:rsid w:val="00C344BB"/>
    <w:rsid w:val="00C34933"/>
    <w:rsid w:val="00C34CCA"/>
    <w:rsid w:val="00C3527E"/>
    <w:rsid w:val="00C35EA3"/>
    <w:rsid w:val="00C36075"/>
    <w:rsid w:val="00C371BB"/>
    <w:rsid w:val="00C37A1A"/>
    <w:rsid w:val="00C40DBB"/>
    <w:rsid w:val="00C41415"/>
    <w:rsid w:val="00C419B0"/>
    <w:rsid w:val="00C41E94"/>
    <w:rsid w:val="00C42F8B"/>
    <w:rsid w:val="00C4311B"/>
    <w:rsid w:val="00C43B9A"/>
    <w:rsid w:val="00C44CD9"/>
    <w:rsid w:val="00C46093"/>
    <w:rsid w:val="00C46167"/>
    <w:rsid w:val="00C4631C"/>
    <w:rsid w:val="00C4706B"/>
    <w:rsid w:val="00C47127"/>
    <w:rsid w:val="00C47C09"/>
    <w:rsid w:val="00C5119E"/>
    <w:rsid w:val="00C51D50"/>
    <w:rsid w:val="00C52087"/>
    <w:rsid w:val="00C52277"/>
    <w:rsid w:val="00C5285C"/>
    <w:rsid w:val="00C52E91"/>
    <w:rsid w:val="00C53713"/>
    <w:rsid w:val="00C53CDD"/>
    <w:rsid w:val="00C53E56"/>
    <w:rsid w:val="00C54733"/>
    <w:rsid w:val="00C54768"/>
    <w:rsid w:val="00C54B3B"/>
    <w:rsid w:val="00C55B76"/>
    <w:rsid w:val="00C55F23"/>
    <w:rsid w:val="00C561E2"/>
    <w:rsid w:val="00C5646C"/>
    <w:rsid w:val="00C5675F"/>
    <w:rsid w:val="00C56C0F"/>
    <w:rsid w:val="00C56F30"/>
    <w:rsid w:val="00C57248"/>
    <w:rsid w:val="00C60A4B"/>
    <w:rsid w:val="00C61226"/>
    <w:rsid w:val="00C62792"/>
    <w:rsid w:val="00C62EC2"/>
    <w:rsid w:val="00C63B8C"/>
    <w:rsid w:val="00C63D60"/>
    <w:rsid w:val="00C64076"/>
    <w:rsid w:val="00C644E8"/>
    <w:rsid w:val="00C650E3"/>
    <w:rsid w:val="00C6529D"/>
    <w:rsid w:val="00C6627D"/>
    <w:rsid w:val="00C66333"/>
    <w:rsid w:val="00C6688C"/>
    <w:rsid w:val="00C67018"/>
    <w:rsid w:val="00C67461"/>
    <w:rsid w:val="00C725FB"/>
    <w:rsid w:val="00C73705"/>
    <w:rsid w:val="00C753E3"/>
    <w:rsid w:val="00C75541"/>
    <w:rsid w:val="00C75D20"/>
    <w:rsid w:val="00C75FB6"/>
    <w:rsid w:val="00C7662F"/>
    <w:rsid w:val="00C77E01"/>
    <w:rsid w:val="00C80EA2"/>
    <w:rsid w:val="00C80FFB"/>
    <w:rsid w:val="00C8158F"/>
    <w:rsid w:val="00C82670"/>
    <w:rsid w:val="00C83815"/>
    <w:rsid w:val="00C85577"/>
    <w:rsid w:val="00C85670"/>
    <w:rsid w:val="00C85768"/>
    <w:rsid w:val="00C85882"/>
    <w:rsid w:val="00C85F7F"/>
    <w:rsid w:val="00C862F0"/>
    <w:rsid w:val="00C866CA"/>
    <w:rsid w:val="00C87AE6"/>
    <w:rsid w:val="00C87B64"/>
    <w:rsid w:val="00C90827"/>
    <w:rsid w:val="00C922A9"/>
    <w:rsid w:val="00C922CC"/>
    <w:rsid w:val="00C92A1D"/>
    <w:rsid w:val="00C938E3"/>
    <w:rsid w:val="00C94449"/>
    <w:rsid w:val="00C94CE5"/>
    <w:rsid w:val="00C955AA"/>
    <w:rsid w:val="00C95CB4"/>
    <w:rsid w:val="00C95D7D"/>
    <w:rsid w:val="00C96228"/>
    <w:rsid w:val="00C96834"/>
    <w:rsid w:val="00C97970"/>
    <w:rsid w:val="00C97CF2"/>
    <w:rsid w:val="00CA0855"/>
    <w:rsid w:val="00CA0DD1"/>
    <w:rsid w:val="00CA1248"/>
    <w:rsid w:val="00CA1B84"/>
    <w:rsid w:val="00CA2213"/>
    <w:rsid w:val="00CA2A4C"/>
    <w:rsid w:val="00CA2FEF"/>
    <w:rsid w:val="00CA3EFF"/>
    <w:rsid w:val="00CA51CB"/>
    <w:rsid w:val="00CA6571"/>
    <w:rsid w:val="00CB0053"/>
    <w:rsid w:val="00CB0BE3"/>
    <w:rsid w:val="00CB1099"/>
    <w:rsid w:val="00CB20FE"/>
    <w:rsid w:val="00CB2A68"/>
    <w:rsid w:val="00CB43AE"/>
    <w:rsid w:val="00CB4615"/>
    <w:rsid w:val="00CB4C8D"/>
    <w:rsid w:val="00CB4CFD"/>
    <w:rsid w:val="00CB4EBF"/>
    <w:rsid w:val="00CB529A"/>
    <w:rsid w:val="00CB59F7"/>
    <w:rsid w:val="00CB64F1"/>
    <w:rsid w:val="00CB6FBA"/>
    <w:rsid w:val="00CB7083"/>
    <w:rsid w:val="00CC029D"/>
    <w:rsid w:val="00CC0718"/>
    <w:rsid w:val="00CC142D"/>
    <w:rsid w:val="00CC152F"/>
    <w:rsid w:val="00CC2335"/>
    <w:rsid w:val="00CC2DA3"/>
    <w:rsid w:val="00CC3476"/>
    <w:rsid w:val="00CC3682"/>
    <w:rsid w:val="00CC4277"/>
    <w:rsid w:val="00CC43CC"/>
    <w:rsid w:val="00CC447A"/>
    <w:rsid w:val="00CC4BA0"/>
    <w:rsid w:val="00CC5617"/>
    <w:rsid w:val="00CC63D2"/>
    <w:rsid w:val="00CC6B7C"/>
    <w:rsid w:val="00CC70D4"/>
    <w:rsid w:val="00CC7233"/>
    <w:rsid w:val="00CC78A6"/>
    <w:rsid w:val="00CC7D33"/>
    <w:rsid w:val="00CD06DF"/>
    <w:rsid w:val="00CD091E"/>
    <w:rsid w:val="00CD14B4"/>
    <w:rsid w:val="00CD15D5"/>
    <w:rsid w:val="00CD19A4"/>
    <w:rsid w:val="00CD2107"/>
    <w:rsid w:val="00CD2AC2"/>
    <w:rsid w:val="00CD303C"/>
    <w:rsid w:val="00CD3496"/>
    <w:rsid w:val="00CD3E66"/>
    <w:rsid w:val="00CD41FB"/>
    <w:rsid w:val="00CD4343"/>
    <w:rsid w:val="00CD527C"/>
    <w:rsid w:val="00CD5B92"/>
    <w:rsid w:val="00CD630F"/>
    <w:rsid w:val="00CD6366"/>
    <w:rsid w:val="00CD76AC"/>
    <w:rsid w:val="00CE05E9"/>
    <w:rsid w:val="00CE0C8A"/>
    <w:rsid w:val="00CE0F2E"/>
    <w:rsid w:val="00CE0FD0"/>
    <w:rsid w:val="00CE1396"/>
    <w:rsid w:val="00CE157D"/>
    <w:rsid w:val="00CE2414"/>
    <w:rsid w:val="00CE2725"/>
    <w:rsid w:val="00CE2FCB"/>
    <w:rsid w:val="00CE308F"/>
    <w:rsid w:val="00CE3105"/>
    <w:rsid w:val="00CE3365"/>
    <w:rsid w:val="00CE3515"/>
    <w:rsid w:val="00CE3E72"/>
    <w:rsid w:val="00CE3EB2"/>
    <w:rsid w:val="00CE41F7"/>
    <w:rsid w:val="00CE5384"/>
    <w:rsid w:val="00CE544B"/>
    <w:rsid w:val="00CE553A"/>
    <w:rsid w:val="00CE57A0"/>
    <w:rsid w:val="00CE5F54"/>
    <w:rsid w:val="00CE79D4"/>
    <w:rsid w:val="00CF0189"/>
    <w:rsid w:val="00CF01CB"/>
    <w:rsid w:val="00CF0488"/>
    <w:rsid w:val="00CF0938"/>
    <w:rsid w:val="00CF1293"/>
    <w:rsid w:val="00CF14EC"/>
    <w:rsid w:val="00CF195A"/>
    <w:rsid w:val="00CF1CD3"/>
    <w:rsid w:val="00CF2AAB"/>
    <w:rsid w:val="00CF31E0"/>
    <w:rsid w:val="00CF36EC"/>
    <w:rsid w:val="00CF3A14"/>
    <w:rsid w:val="00CF458B"/>
    <w:rsid w:val="00CF4A25"/>
    <w:rsid w:val="00CF4F01"/>
    <w:rsid w:val="00CF5437"/>
    <w:rsid w:val="00CF5830"/>
    <w:rsid w:val="00CF6496"/>
    <w:rsid w:val="00CF72E8"/>
    <w:rsid w:val="00CF7A81"/>
    <w:rsid w:val="00CF7CCD"/>
    <w:rsid w:val="00CF7D90"/>
    <w:rsid w:val="00D00281"/>
    <w:rsid w:val="00D00802"/>
    <w:rsid w:val="00D00BB3"/>
    <w:rsid w:val="00D01A18"/>
    <w:rsid w:val="00D01F74"/>
    <w:rsid w:val="00D0355D"/>
    <w:rsid w:val="00D039E9"/>
    <w:rsid w:val="00D0440F"/>
    <w:rsid w:val="00D04452"/>
    <w:rsid w:val="00D04477"/>
    <w:rsid w:val="00D0591D"/>
    <w:rsid w:val="00D062DF"/>
    <w:rsid w:val="00D06D8D"/>
    <w:rsid w:val="00D070D1"/>
    <w:rsid w:val="00D074B4"/>
    <w:rsid w:val="00D077CE"/>
    <w:rsid w:val="00D10219"/>
    <w:rsid w:val="00D10752"/>
    <w:rsid w:val="00D12603"/>
    <w:rsid w:val="00D1272B"/>
    <w:rsid w:val="00D13A43"/>
    <w:rsid w:val="00D142B0"/>
    <w:rsid w:val="00D1438A"/>
    <w:rsid w:val="00D1522B"/>
    <w:rsid w:val="00D1632A"/>
    <w:rsid w:val="00D16A41"/>
    <w:rsid w:val="00D17B03"/>
    <w:rsid w:val="00D206C7"/>
    <w:rsid w:val="00D20B88"/>
    <w:rsid w:val="00D21A84"/>
    <w:rsid w:val="00D22253"/>
    <w:rsid w:val="00D230E4"/>
    <w:rsid w:val="00D240AD"/>
    <w:rsid w:val="00D241AA"/>
    <w:rsid w:val="00D24AC4"/>
    <w:rsid w:val="00D25991"/>
    <w:rsid w:val="00D260E9"/>
    <w:rsid w:val="00D2611C"/>
    <w:rsid w:val="00D267C9"/>
    <w:rsid w:val="00D30333"/>
    <w:rsid w:val="00D30E09"/>
    <w:rsid w:val="00D3111D"/>
    <w:rsid w:val="00D32069"/>
    <w:rsid w:val="00D338F3"/>
    <w:rsid w:val="00D33A48"/>
    <w:rsid w:val="00D33BD0"/>
    <w:rsid w:val="00D3408B"/>
    <w:rsid w:val="00D34AF0"/>
    <w:rsid w:val="00D35BEA"/>
    <w:rsid w:val="00D37056"/>
    <w:rsid w:val="00D3744F"/>
    <w:rsid w:val="00D37F88"/>
    <w:rsid w:val="00D4048A"/>
    <w:rsid w:val="00D4217A"/>
    <w:rsid w:val="00D43A23"/>
    <w:rsid w:val="00D44313"/>
    <w:rsid w:val="00D44895"/>
    <w:rsid w:val="00D448D8"/>
    <w:rsid w:val="00D44BEF"/>
    <w:rsid w:val="00D44E43"/>
    <w:rsid w:val="00D45EF2"/>
    <w:rsid w:val="00D46032"/>
    <w:rsid w:val="00D4670A"/>
    <w:rsid w:val="00D46946"/>
    <w:rsid w:val="00D470FD"/>
    <w:rsid w:val="00D47D3F"/>
    <w:rsid w:val="00D50605"/>
    <w:rsid w:val="00D506D1"/>
    <w:rsid w:val="00D50A3E"/>
    <w:rsid w:val="00D52A06"/>
    <w:rsid w:val="00D52B0C"/>
    <w:rsid w:val="00D52CC1"/>
    <w:rsid w:val="00D5311E"/>
    <w:rsid w:val="00D54D9E"/>
    <w:rsid w:val="00D55A34"/>
    <w:rsid w:val="00D5655D"/>
    <w:rsid w:val="00D569CA"/>
    <w:rsid w:val="00D56E13"/>
    <w:rsid w:val="00D57567"/>
    <w:rsid w:val="00D61092"/>
    <w:rsid w:val="00D61430"/>
    <w:rsid w:val="00D614FF"/>
    <w:rsid w:val="00D618E3"/>
    <w:rsid w:val="00D626CF"/>
    <w:rsid w:val="00D6332F"/>
    <w:rsid w:val="00D63356"/>
    <w:rsid w:val="00D63C8A"/>
    <w:rsid w:val="00D64517"/>
    <w:rsid w:val="00D64C81"/>
    <w:rsid w:val="00D64FA2"/>
    <w:rsid w:val="00D655F9"/>
    <w:rsid w:val="00D65765"/>
    <w:rsid w:val="00D65CD6"/>
    <w:rsid w:val="00D669C8"/>
    <w:rsid w:val="00D66EED"/>
    <w:rsid w:val="00D67226"/>
    <w:rsid w:val="00D67701"/>
    <w:rsid w:val="00D677E7"/>
    <w:rsid w:val="00D67915"/>
    <w:rsid w:val="00D70428"/>
    <w:rsid w:val="00D70BCB"/>
    <w:rsid w:val="00D724AD"/>
    <w:rsid w:val="00D727A0"/>
    <w:rsid w:val="00D72A7C"/>
    <w:rsid w:val="00D739A3"/>
    <w:rsid w:val="00D74368"/>
    <w:rsid w:val="00D745C4"/>
    <w:rsid w:val="00D74651"/>
    <w:rsid w:val="00D74A9B"/>
    <w:rsid w:val="00D74A9E"/>
    <w:rsid w:val="00D74E96"/>
    <w:rsid w:val="00D75A58"/>
    <w:rsid w:val="00D75A6A"/>
    <w:rsid w:val="00D76048"/>
    <w:rsid w:val="00D766D6"/>
    <w:rsid w:val="00D76B94"/>
    <w:rsid w:val="00D773B5"/>
    <w:rsid w:val="00D77C8C"/>
    <w:rsid w:val="00D77F85"/>
    <w:rsid w:val="00D77FAB"/>
    <w:rsid w:val="00D806BF"/>
    <w:rsid w:val="00D8081F"/>
    <w:rsid w:val="00D80C29"/>
    <w:rsid w:val="00D80CD9"/>
    <w:rsid w:val="00D81DAB"/>
    <w:rsid w:val="00D82858"/>
    <w:rsid w:val="00D83ADE"/>
    <w:rsid w:val="00D853A3"/>
    <w:rsid w:val="00D853BE"/>
    <w:rsid w:val="00D8626D"/>
    <w:rsid w:val="00D86955"/>
    <w:rsid w:val="00D86C16"/>
    <w:rsid w:val="00D8756B"/>
    <w:rsid w:val="00D90337"/>
    <w:rsid w:val="00D909DC"/>
    <w:rsid w:val="00D91639"/>
    <w:rsid w:val="00D92BF1"/>
    <w:rsid w:val="00D93E44"/>
    <w:rsid w:val="00D9480C"/>
    <w:rsid w:val="00D94A9F"/>
    <w:rsid w:val="00D954E9"/>
    <w:rsid w:val="00D95C1B"/>
    <w:rsid w:val="00D96CB3"/>
    <w:rsid w:val="00D971AC"/>
    <w:rsid w:val="00D971FF"/>
    <w:rsid w:val="00D9797B"/>
    <w:rsid w:val="00DA0E74"/>
    <w:rsid w:val="00DA10A5"/>
    <w:rsid w:val="00DA16EA"/>
    <w:rsid w:val="00DA1C6A"/>
    <w:rsid w:val="00DA2919"/>
    <w:rsid w:val="00DA29BC"/>
    <w:rsid w:val="00DA3612"/>
    <w:rsid w:val="00DA39FA"/>
    <w:rsid w:val="00DA3B94"/>
    <w:rsid w:val="00DA3F50"/>
    <w:rsid w:val="00DA4001"/>
    <w:rsid w:val="00DA43ED"/>
    <w:rsid w:val="00DA4FCE"/>
    <w:rsid w:val="00DA576D"/>
    <w:rsid w:val="00DA6A7F"/>
    <w:rsid w:val="00DB03B0"/>
    <w:rsid w:val="00DB04DC"/>
    <w:rsid w:val="00DB06E1"/>
    <w:rsid w:val="00DB0B30"/>
    <w:rsid w:val="00DB2270"/>
    <w:rsid w:val="00DB357F"/>
    <w:rsid w:val="00DB3991"/>
    <w:rsid w:val="00DB42EE"/>
    <w:rsid w:val="00DB4E16"/>
    <w:rsid w:val="00DB6C6A"/>
    <w:rsid w:val="00DB7478"/>
    <w:rsid w:val="00DB76DA"/>
    <w:rsid w:val="00DB7E9E"/>
    <w:rsid w:val="00DC0B2E"/>
    <w:rsid w:val="00DC158D"/>
    <w:rsid w:val="00DC43EA"/>
    <w:rsid w:val="00DC499B"/>
    <w:rsid w:val="00DC4A40"/>
    <w:rsid w:val="00DC54DA"/>
    <w:rsid w:val="00DC558A"/>
    <w:rsid w:val="00DC5932"/>
    <w:rsid w:val="00DC6D5E"/>
    <w:rsid w:val="00DC7319"/>
    <w:rsid w:val="00DC73EF"/>
    <w:rsid w:val="00DC7B76"/>
    <w:rsid w:val="00DD0E5E"/>
    <w:rsid w:val="00DD13A1"/>
    <w:rsid w:val="00DD1EE2"/>
    <w:rsid w:val="00DD2475"/>
    <w:rsid w:val="00DD2932"/>
    <w:rsid w:val="00DD5319"/>
    <w:rsid w:val="00DD53F9"/>
    <w:rsid w:val="00DD5C31"/>
    <w:rsid w:val="00DD5FC3"/>
    <w:rsid w:val="00DD61A7"/>
    <w:rsid w:val="00DD7259"/>
    <w:rsid w:val="00DD72A5"/>
    <w:rsid w:val="00DD7689"/>
    <w:rsid w:val="00DD7B82"/>
    <w:rsid w:val="00DE07EA"/>
    <w:rsid w:val="00DE11DE"/>
    <w:rsid w:val="00DE1381"/>
    <w:rsid w:val="00DE1449"/>
    <w:rsid w:val="00DE155C"/>
    <w:rsid w:val="00DE1FA9"/>
    <w:rsid w:val="00DE2C5A"/>
    <w:rsid w:val="00DE3390"/>
    <w:rsid w:val="00DE3812"/>
    <w:rsid w:val="00DE522B"/>
    <w:rsid w:val="00DE5974"/>
    <w:rsid w:val="00DE6CA1"/>
    <w:rsid w:val="00DE6DEB"/>
    <w:rsid w:val="00DE705A"/>
    <w:rsid w:val="00DE714D"/>
    <w:rsid w:val="00DF020D"/>
    <w:rsid w:val="00DF27B9"/>
    <w:rsid w:val="00DF295C"/>
    <w:rsid w:val="00DF2CC0"/>
    <w:rsid w:val="00DF35B5"/>
    <w:rsid w:val="00DF3677"/>
    <w:rsid w:val="00DF42D3"/>
    <w:rsid w:val="00DF4682"/>
    <w:rsid w:val="00DF470C"/>
    <w:rsid w:val="00DF4DC0"/>
    <w:rsid w:val="00DF5532"/>
    <w:rsid w:val="00DF64C2"/>
    <w:rsid w:val="00DF6569"/>
    <w:rsid w:val="00DF6B96"/>
    <w:rsid w:val="00DF741A"/>
    <w:rsid w:val="00DF7A7E"/>
    <w:rsid w:val="00E00467"/>
    <w:rsid w:val="00E00E85"/>
    <w:rsid w:val="00E014DD"/>
    <w:rsid w:val="00E01D4B"/>
    <w:rsid w:val="00E0358E"/>
    <w:rsid w:val="00E0375C"/>
    <w:rsid w:val="00E03B12"/>
    <w:rsid w:val="00E03B62"/>
    <w:rsid w:val="00E03FCA"/>
    <w:rsid w:val="00E04130"/>
    <w:rsid w:val="00E04990"/>
    <w:rsid w:val="00E053C6"/>
    <w:rsid w:val="00E05459"/>
    <w:rsid w:val="00E063B8"/>
    <w:rsid w:val="00E068DC"/>
    <w:rsid w:val="00E1005E"/>
    <w:rsid w:val="00E10C18"/>
    <w:rsid w:val="00E11714"/>
    <w:rsid w:val="00E11AEF"/>
    <w:rsid w:val="00E11EDF"/>
    <w:rsid w:val="00E1227C"/>
    <w:rsid w:val="00E12976"/>
    <w:rsid w:val="00E12D24"/>
    <w:rsid w:val="00E1404F"/>
    <w:rsid w:val="00E14102"/>
    <w:rsid w:val="00E144A7"/>
    <w:rsid w:val="00E14746"/>
    <w:rsid w:val="00E14AC6"/>
    <w:rsid w:val="00E14BA9"/>
    <w:rsid w:val="00E162D5"/>
    <w:rsid w:val="00E17481"/>
    <w:rsid w:val="00E174B7"/>
    <w:rsid w:val="00E201F2"/>
    <w:rsid w:val="00E228DA"/>
    <w:rsid w:val="00E23AD8"/>
    <w:rsid w:val="00E23DCA"/>
    <w:rsid w:val="00E23E10"/>
    <w:rsid w:val="00E24591"/>
    <w:rsid w:val="00E245A3"/>
    <w:rsid w:val="00E25709"/>
    <w:rsid w:val="00E2620D"/>
    <w:rsid w:val="00E2671A"/>
    <w:rsid w:val="00E275CF"/>
    <w:rsid w:val="00E27731"/>
    <w:rsid w:val="00E302DB"/>
    <w:rsid w:val="00E3094F"/>
    <w:rsid w:val="00E30A64"/>
    <w:rsid w:val="00E30F98"/>
    <w:rsid w:val="00E30FBB"/>
    <w:rsid w:val="00E3115E"/>
    <w:rsid w:val="00E316DA"/>
    <w:rsid w:val="00E32139"/>
    <w:rsid w:val="00E324A0"/>
    <w:rsid w:val="00E324C4"/>
    <w:rsid w:val="00E328A6"/>
    <w:rsid w:val="00E3363A"/>
    <w:rsid w:val="00E338B7"/>
    <w:rsid w:val="00E3416F"/>
    <w:rsid w:val="00E34315"/>
    <w:rsid w:val="00E343E3"/>
    <w:rsid w:val="00E34BF2"/>
    <w:rsid w:val="00E34FD5"/>
    <w:rsid w:val="00E35112"/>
    <w:rsid w:val="00E3531F"/>
    <w:rsid w:val="00E35DAD"/>
    <w:rsid w:val="00E368E7"/>
    <w:rsid w:val="00E36984"/>
    <w:rsid w:val="00E36C82"/>
    <w:rsid w:val="00E37044"/>
    <w:rsid w:val="00E4076A"/>
    <w:rsid w:val="00E410B8"/>
    <w:rsid w:val="00E41EAE"/>
    <w:rsid w:val="00E41F79"/>
    <w:rsid w:val="00E425BE"/>
    <w:rsid w:val="00E43295"/>
    <w:rsid w:val="00E432E7"/>
    <w:rsid w:val="00E43CB1"/>
    <w:rsid w:val="00E44911"/>
    <w:rsid w:val="00E44AC1"/>
    <w:rsid w:val="00E44E47"/>
    <w:rsid w:val="00E4514F"/>
    <w:rsid w:val="00E45896"/>
    <w:rsid w:val="00E45925"/>
    <w:rsid w:val="00E45A2F"/>
    <w:rsid w:val="00E46654"/>
    <w:rsid w:val="00E470AC"/>
    <w:rsid w:val="00E4733A"/>
    <w:rsid w:val="00E47DC1"/>
    <w:rsid w:val="00E47FC4"/>
    <w:rsid w:val="00E51C20"/>
    <w:rsid w:val="00E52128"/>
    <w:rsid w:val="00E52345"/>
    <w:rsid w:val="00E524A8"/>
    <w:rsid w:val="00E53356"/>
    <w:rsid w:val="00E547AC"/>
    <w:rsid w:val="00E56128"/>
    <w:rsid w:val="00E56247"/>
    <w:rsid w:val="00E56777"/>
    <w:rsid w:val="00E569E1"/>
    <w:rsid w:val="00E5734E"/>
    <w:rsid w:val="00E579AF"/>
    <w:rsid w:val="00E60C94"/>
    <w:rsid w:val="00E60D9D"/>
    <w:rsid w:val="00E60EC6"/>
    <w:rsid w:val="00E624E1"/>
    <w:rsid w:val="00E63045"/>
    <w:rsid w:val="00E641CF"/>
    <w:rsid w:val="00E64225"/>
    <w:rsid w:val="00E64705"/>
    <w:rsid w:val="00E6567D"/>
    <w:rsid w:val="00E66248"/>
    <w:rsid w:val="00E67907"/>
    <w:rsid w:val="00E67C1D"/>
    <w:rsid w:val="00E705A0"/>
    <w:rsid w:val="00E70760"/>
    <w:rsid w:val="00E71078"/>
    <w:rsid w:val="00E7153F"/>
    <w:rsid w:val="00E7176E"/>
    <w:rsid w:val="00E71D4E"/>
    <w:rsid w:val="00E72906"/>
    <w:rsid w:val="00E73680"/>
    <w:rsid w:val="00E743DE"/>
    <w:rsid w:val="00E758DB"/>
    <w:rsid w:val="00E76CFA"/>
    <w:rsid w:val="00E80798"/>
    <w:rsid w:val="00E81CCF"/>
    <w:rsid w:val="00E81CD4"/>
    <w:rsid w:val="00E82163"/>
    <w:rsid w:val="00E82A45"/>
    <w:rsid w:val="00E83AC7"/>
    <w:rsid w:val="00E843FC"/>
    <w:rsid w:val="00E844EB"/>
    <w:rsid w:val="00E848F1"/>
    <w:rsid w:val="00E8543D"/>
    <w:rsid w:val="00E855FC"/>
    <w:rsid w:val="00E86D04"/>
    <w:rsid w:val="00E915E4"/>
    <w:rsid w:val="00E91DF8"/>
    <w:rsid w:val="00E91E1F"/>
    <w:rsid w:val="00E921CA"/>
    <w:rsid w:val="00E92AD7"/>
    <w:rsid w:val="00E932EF"/>
    <w:rsid w:val="00E93604"/>
    <w:rsid w:val="00E93D91"/>
    <w:rsid w:val="00E9407B"/>
    <w:rsid w:val="00E94AE0"/>
    <w:rsid w:val="00E94B2D"/>
    <w:rsid w:val="00E95378"/>
    <w:rsid w:val="00E95C62"/>
    <w:rsid w:val="00E96908"/>
    <w:rsid w:val="00E96A50"/>
    <w:rsid w:val="00E97060"/>
    <w:rsid w:val="00EA04DE"/>
    <w:rsid w:val="00EA0B62"/>
    <w:rsid w:val="00EA0D15"/>
    <w:rsid w:val="00EA2625"/>
    <w:rsid w:val="00EA31DA"/>
    <w:rsid w:val="00EA44A5"/>
    <w:rsid w:val="00EA5310"/>
    <w:rsid w:val="00EA72A1"/>
    <w:rsid w:val="00EB0419"/>
    <w:rsid w:val="00EB18C7"/>
    <w:rsid w:val="00EB194C"/>
    <w:rsid w:val="00EB2133"/>
    <w:rsid w:val="00EB23B9"/>
    <w:rsid w:val="00EB4FAC"/>
    <w:rsid w:val="00EB52EC"/>
    <w:rsid w:val="00EB5442"/>
    <w:rsid w:val="00EB59F9"/>
    <w:rsid w:val="00EB5BD5"/>
    <w:rsid w:val="00EB5D22"/>
    <w:rsid w:val="00EB6138"/>
    <w:rsid w:val="00EB6B49"/>
    <w:rsid w:val="00EB6CAD"/>
    <w:rsid w:val="00EB7B78"/>
    <w:rsid w:val="00EB7FDA"/>
    <w:rsid w:val="00EC0D21"/>
    <w:rsid w:val="00EC15B7"/>
    <w:rsid w:val="00EC1750"/>
    <w:rsid w:val="00EC1BBE"/>
    <w:rsid w:val="00EC1BBF"/>
    <w:rsid w:val="00EC1CC7"/>
    <w:rsid w:val="00EC2239"/>
    <w:rsid w:val="00EC27AC"/>
    <w:rsid w:val="00EC3250"/>
    <w:rsid w:val="00EC33EB"/>
    <w:rsid w:val="00EC37AC"/>
    <w:rsid w:val="00EC41C6"/>
    <w:rsid w:val="00EC46D7"/>
    <w:rsid w:val="00EC4B84"/>
    <w:rsid w:val="00EC67E5"/>
    <w:rsid w:val="00EC6948"/>
    <w:rsid w:val="00EC6A82"/>
    <w:rsid w:val="00EC7295"/>
    <w:rsid w:val="00EC752E"/>
    <w:rsid w:val="00EC794F"/>
    <w:rsid w:val="00ED001D"/>
    <w:rsid w:val="00ED1331"/>
    <w:rsid w:val="00ED1493"/>
    <w:rsid w:val="00ED1E2E"/>
    <w:rsid w:val="00ED1F3C"/>
    <w:rsid w:val="00ED20EA"/>
    <w:rsid w:val="00ED24D8"/>
    <w:rsid w:val="00ED2D8F"/>
    <w:rsid w:val="00ED35DC"/>
    <w:rsid w:val="00ED375D"/>
    <w:rsid w:val="00ED3929"/>
    <w:rsid w:val="00ED39A0"/>
    <w:rsid w:val="00ED3AA8"/>
    <w:rsid w:val="00ED4440"/>
    <w:rsid w:val="00ED5A82"/>
    <w:rsid w:val="00ED5B78"/>
    <w:rsid w:val="00ED5E45"/>
    <w:rsid w:val="00ED6E66"/>
    <w:rsid w:val="00ED7299"/>
    <w:rsid w:val="00EE0121"/>
    <w:rsid w:val="00EE09C5"/>
    <w:rsid w:val="00EE0BF0"/>
    <w:rsid w:val="00EE286C"/>
    <w:rsid w:val="00EE2F5F"/>
    <w:rsid w:val="00EE399C"/>
    <w:rsid w:val="00EE3A2C"/>
    <w:rsid w:val="00EE4424"/>
    <w:rsid w:val="00EE4FCE"/>
    <w:rsid w:val="00EE5126"/>
    <w:rsid w:val="00EE5137"/>
    <w:rsid w:val="00EE566A"/>
    <w:rsid w:val="00EE5B96"/>
    <w:rsid w:val="00EE5CBF"/>
    <w:rsid w:val="00EE6944"/>
    <w:rsid w:val="00EE6F65"/>
    <w:rsid w:val="00EE6FAE"/>
    <w:rsid w:val="00EE70DE"/>
    <w:rsid w:val="00EE71E8"/>
    <w:rsid w:val="00EE783E"/>
    <w:rsid w:val="00EE7908"/>
    <w:rsid w:val="00EE7FD7"/>
    <w:rsid w:val="00EF0057"/>
    <w:rsid w:val="00EF0201"/>
    <w:rsid w:val="00EF020D"/>
    <w:rsid w:val="00EF0630"/>
    <w:rsid w:val="00EF08E8"/>
    <w:rsid w:val="00EF12DA"/>
    <w:rsid w:val="00EF1D82"/>
    <w:rsid w:val="00EF209A"/>
    <w:rsid w:val="00EF23C2"/>
    <w:rsid w:val="00EF2CA0"/>
    <w:rsid w:val="00EF30CF"/>
    <w:rsid w:val="00EF39E0"/>
    <w:rsid w:val="00EF3B87"/>
    <w:rsid w:val="00EF3BDE"/>
    <w:rsid w:val="00EF595F"/>
    <w:rsid w:val="00EF5F56"/>
    <w:rsid w:val="00EF6D42"/>
    <w:rsid w:val="00EF7C90"/>
    <w:rsid w:val="00F00340"/>
    <w:rsid w:val="00F008C6"/>
    <w:rsid w:val="00F00B76"/>
    <w:rsid w:val="00F00F2F"/>
    <w:rsid w:val="00F01EAB"/>
    <w:rsid w:val="00F02F40"/>
    <w:rsid w:val="00F03F7B"/>
    <w:rsid w:val="00F04B4F"/>
    <w:rsid w:val="00F05399"/>
    <w:rsid w:val="00F0564D"/>
    <w:rsid w:val="00F05E10"/>
    <w:rsid w:val="00F06065"/>
    <w:rsid w:val="00F06649"/>
    <w:rsid w:val="00F070CD"/>
    <w:rsid w:val="00F07472"/>
    <w:rsid w:val="00F0791C"/>
    <w:rsid w:val="00F07E9E"/>
    <w:rsid w:val="00F10C59"/>
    <w:rsid w:val="00F11209"/>
    <w:rsid w:val="00F11398"/>
    <w:rsid w:val="00F11844"/>
    <w:rsid w:val="00F12888"/>
    <w:rsid w:val="00F1319B"/>
    <w:rsid w:val="00F13B90"/>
    <w:rsid w:val="00F143DA"/>
    <w:rsid w:val="00F1669E"/>
    <w:rsid w:val="00F16851"/>
    <w:rsid w:val="00F16BEC"/>
    <w:rsid w:val="00F170BE"/>
    <w:rsid w:val="00F173FD"/>
    <w:rsid w:val="00F1763D"/>
    <w:rsid w:val="00F17AE6"/>
    <w:rsid w:val="00F205DD"/>
    <w:rsid w:val="00F210F3"/>
    <w:rsid w:val="00F21274"/>
    <w:rsid w:val="00F21E00"/>
    <w:rsid w:val="00F22B66"/>
    <w:rsid w:val="00F22E46"/>
    <w:rsid w:val="00F22E4C"/>
    <w:rsid w:val="00F23575"/>
    <w:rsid w:val="00F23979"/>
    <w:rsid w:val="00F24D06"/>
    <w:rsid w:val="00F24FED"/>
    <w:rsid w:val="00F25488"/>
    <w:rsid w:val="00F264A1"/>
    <w:rsid w:val="00F267B7"/>
    <w:rsid w:val="00F26A0B"/>
    <w:rsid w:val="00F270B2"/>
    <w:rsid w:val="00F2774B"/>
    <w:rsid w:val="00F27F06"/>
    <w:rsid w:val="00F31274"/>
    <w:rsid w:val="00F31656"/>
    <w:rsid w:val="00F31D42"/>
    <w:rsid w:val="00F31DC7"/>
    <w:rsid w:val="00F321DF"/>
    <w:rsid w:val="00F330F2"/>
    <w:rsid w:val="00F3359A"/>
    <w:rsid w:val="00F339D8"/>
    <w:rsid w:val="00F347BB"/>
    <w:rsid w:val="00F35044"/>
    <w:rsid w:val="00F35C41"/>
    <w:rsid w:val="00F362AE"/>
    <w:rsid w:val="00F36661"/>
    <w:rsid w:val="00F4013C"/>
    <w:rsid w:val="00F40AD3"/>
    <w:rsid w:val="00F416B4"/>
    <w:rsid w:val="00F41BDE"/>
    <w:rsid w:val="00F431DA"/>
    <w:rsid w:val="00F43859"/>
    <w:rsid w:val="00F438EB"/>
    <w:rsid w:val="00F44C55"/>
    <w:rsid w:val="00F44EAE"/>
    <w:rsid w:val="00F4582B"/>
    <w:rsid w:val="00F46399"/>
    <w:rsid w:val="00F47F56"/>
    <w:rsid w:val="00F50AF7"/>
    <w:rsid w:val="00F50B57"/>
    <w:rsid w:val="00F50D2E"/>
    <w:rsid w:val="00F51685"/>
    <w:rsid w:val="00F52004"/>
    <w:rsid w:val="00F53187"/>
    <w:rsid w:val="00F54397"/>
    <w:rsid w:val="00F55909"/>
    <w:rsid w:val="00F55D5C"/>
    <w:rsid w:val="00F57BBE"/>
    <w:rsid w:val="00F6123F"/>
    <w:rsid w:val="00F61A06"/>
    <w:rsid w:val="00F61D81"/>
    <w:rsid w:val="00F61F31"/>
    <w:rsid w:val="00F63BC8"/>
    <w:rsid w:val="00F640CF"/>
    <w:rsid w:val="00F6454C"/>
    <w:rsid w:val="00F64D18"/>
    <w:rsid w:val="00F65CE6"/>
    <w:rsid w:val="00F6612E"/>
    <w:rsid w:val="00F663BA"/>
    <w:rsid w:val="00F70C0E"/>
    <w:rsid w:val="00F72946"/>
    <w:rsid w:val="00F72A29"/>
    <w:rsid w:val="00F72AFC"/>
    <w:rsid w:val="00F72F9A"/>
    <w:rsid w:val="00F731E6"/>
    <w:rsid w:val="00F74A49"/>
    <w:rsid w:val="00F74C33"/>
    <w:rsid w:val="00F74E19"/>
    <w:rsid w:val="00F753A1"/>
    <w:rsid w:val="00F75BDE"/>
    <w:rsid w:val="00F76039"/>
    <w:rsid w:val="00F76191"/>
    <w:rsid w:val="00F763F0"/>
    <w:rsid w:val="00F77817"/>
    <w:rsid w:val="00F813E3"/>
    <w:rsid w:val="00F817AA"/>
    <w:rsid w:val="00F81B91"/>
    <w:rsid w:val="00F81D93"/>
    <w:rsid w:val="00F82477"/>
    <w:rsid w:val="00F8305D"/>
    <w:rsid w:val="00F835A6"/>
    <w:rsid w:val="00F836D8"/>
    <w:rsid w:val="00F83D30"/>
    <w:rsid w:val="00F8431A"/>
    <w:rsid w:val="00F84DE6"/>
    <w:rsid w:val="00F85BE7"/>
    <w:rsid w:val="00F85D63"/>
    <w:rsid w:val="00F85E46"/>
    <w:rsid w:val="00F868D7"/>
    <w:rsid w:val="00F86BD7"/>
    <w:rsid w:val="00F90824"/>
    <w:rsid w:val="00F913A7"/>
    <w:rsid w:val="00F917B1"/>
    <w:rsid w:val="00F91862"/>
    <w:rsid w:val="00F922B3"/>
    <w:rsid w:val="00F928BE"/>
    <w:rsid w:val="00F929B6"/>
    <w:rsid w:val="00F92D34"/>
    <w:rsid w:val="00F9342B"/>
    <w:rsid w:val="00F9433B"/>
    <w:rsid w:val="00F95255"/>
    <w:rsid w:val="00F95F30"/>
    <w:rsid w:val="00F96020"/>
    <w:rsid w:val="00F962C0"/>
    <w:rsid w:val="00F975ED"/>
    <w:rsid w:val="00FA07BB"/>
    <w:rsid w:val="00FA0FF1"/>
    <w:rsid w:val="00FA11DA"/>
    <w:rsid w:val="00FA127C"/>
    <w:rsid w:val="00FA13AD"/>
    <w:rsid w:val="00FA3002"/>
    <w:rsid w:val="00FA43D0"/>
    <w:rsid w:val="00FA4B41"/>
    <w:rsid w:val="00FA614A"/>
    <w:rsid w:val="00FA641B"/>
    <w:rsid w:val="00FA6DE9"/>
    <w:rsid w:val="00FA6F26"/>
    <w:rsid w:val="00FA7039"/>
    <w:rsid w:val="00FA70A5"/>
    <w:rsid w:val="00FB012A"/>
    <w:rsid w:val="00FB03D6"/>
    <w:rsid w:val="00FB0A4B"/>
    <w:rsid w:val="00FB1113"/>
    <w:rsid w:val="00FB2B08"/>
    <w:rsid w:val="00FB3001"/>
    <w:rsid w:val="00FB37E8"/>
    <w:rsid w:val="00FB3CC4"/>
    <w:rsid w:val="00FB4292"/>
    <w:rsid w:val="00FB4CB7"/>
    <w:rsid w:val="00FB4F8D"/>
    <w:rsid w:val="00FB5EA7"/>
    <w:rsid w:val="00FB637E"/>
    <w:rsid w:val="00FB741D"/>
    <w:rsid w:val="00FC04D5"/>
    <w:rsid w:val="00FC230B"/>
    <w:rsid w:val="00FC23AC"/>
    <w:rsid w:val="00FC5334"/>
    <w:rsid w:val="00FC663C"/>
    <w:rsid w:val="00FC6F0E"/>
    <w:rsid w:val="00FC795C"/>
    <w:rsid w:val="00FC7F50"/>
    <w:rsid w:val="00FD067A"/>
    <w:rsid w:val="00FD097F"/>
    <w:rsid w:val="00FD0FF6"/>
    <w:rsid w:val="00FD1C6D"/>
    <w:rsid w:val="00FD1F23"/>
    <w:rsid w:val="00FD33B3"/>
    <w:rsid w:val="00FD3919"/>
    <w:rsid w:val="00FD40BB"/>
    <w:rsid w:val="00FD4D97"/>
    <w:rsid w:val="00FD541E"/>
    <w:rsid w:val="00FD585A"/>
    <w:rsid w:val="00FD6904"/>
    <w:rsid w:val="00FD716F"/>
    <w:rsid w:val="00FD78D8"/>
    <w:rsid w:val="00FD78DC"/>
    <w:rsid w:val="00FE0594"/>
    <w:rsid w:val="00FE0AFB"/>
    <w:rsid w:val="00FE1066"/>
    <w:rsid w:val="00FE25E1"/>
    <w:rsid w:val="00FE2C4E"/>
    <w:rsid w:val="00FE49D4"/>
    <w:rsid w:val="00FE590A"/>
    <w:rsid w:val="00FE6592"/>
    <w:rsid w:val="00FE680E"/>
    <w:rsid w:val="00FE6ACE"/>
    <w:rsid w:val="00FE6F1E"/>
    <w:rsid w:val="00FE743D"/>
    <w:rsid w:val="00FE74F4"/>
    <w:rsid w:val="00FF009A"/>
    <w:rsid w:val="00FF040F"/>
    <w:rsid w:val="00FF094B"/>
    <w:rsid w:val="00FF0B3C"/>
    <w:rsid w:val="00FF0B64"/>
    <w:rsid w:val="00FF0DF2"/>
    <w:rsid w:val="00FF2697"/>
    <w:rsid w:val="00FF2AA9"/>
    <w:rsid w:val="00FF2B56"/>
    <w:rsid w:val="00FF2C0C"/>
    <w:rsid w:val="00FF343E"/>
    <w:rsid w:val="00FF4247"/>
    <w:rsid w:val="00FF5033"/>
    <w:rsid w:val="00FF509C"/>
    <w:rsid w:val="00FF511A"/>
    <w:rsid w:val="00FF6D93"/>
    <w:rsid w:val="00FF6F9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D77DADE"/>
  <w15:docId w15:val="{7DE31AD9-E41B-4ED5-A09E-2C6098879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20"/>
        <w:jc w:val="both"/>
      </w:pPr>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DB6C6A"/>
    <w:rPr>
      <w:rFonts w:ascii="Calibri" w:hAnsi="Calibri"/>
      <w:sz w:val="22"/>
      <w:szCs w:val="22"/>
      <w:lang w:eastAsia="en-US"/>
    </w:rPr>
  </w:style>
  <w:style w:type="paragraph" w:styleId="Nadpis1">
    <w:name w:val="heading 1"/>
    <w:aliases w:val="Hoofdstuk"/>
    <w:basedOn w:val="Normlny"/>
    <w:next w:val="Normlny"/>
    <w:link w:val="Nadpis1Char"/>
    <w:qFormat/>
    <w:rsid w:val="001F11D9"/>
    <w:pPr>
      <w:spacing w:after="0"/>
      <w:outlineLvl w:val="0"/>
    </w:pPr>
    <w:rPr>
      <w:rFonts w:ascii="Arial" w:hAnsi="Arial"/>
      <w:b/>
      <w:bCs/>
      <w:caps/>
      <w:sz w:val="24"/>
      <w:szCs w:val="24"/>
    </w:rPr>
  </w:style>
  <w:style w:type="paragraph" w:styleId="Nadpis2">
    <w:name w:val="heading 2"/>
    <w:basedOn w:val="Normlny"/>
    <w:next w:val="Normlny"/>
    <w:link w:val="Nadpis2Char"/>
    <w:uiPriority w:val="9"/>
    <w:qFormat/>
    <w:rsid w:val="005476CA"/>
    <w:pPr>
      <w:spacing w:after="0"/>
      <w:jc w:val="center"/>
      <w:outlineLvl w:val="1"/>
    </w:pPr>
    <w:rPr>
      <w:rFonts w:ascii="Arial" w:hAnsi="Arial"/>
      <w:b/>
      <w:sz w:val="24"/>
      <w:szCs w:val="24"/>
    </w:rPr>
  </w:style>
  <w:style w:type="paragraph" w:styleId="Nadpis3">
    <w:name w:val="heading 3"/>
    <w:aliases w:val="Subparagraaf"/>
    <w:basedOn w:val="Zkladntext"/>
    <w:next w:val="Normlny"/>
    <w:link w:val="Nadpis3Char"/>
    <w:qFormat/>
    <w:rsid w:val="00C4631C"/>
    <w:pPr>
      <w:numPr>
        <w:numId w:val="46"/>
      </w:numPr>
      <w:autoSpaceDE w:val="0"/>
      <w:autoSpaceDN w:val="0"/>
      <w:spacing w:after="240"/>
      <w:outlineLvl w:val="2"/>
    </w:pPr>
    <w:rPr>
      <w:rFonts w:ascii="Arial" w:hAnsi="Arial"/>
      <w:b/>
      <w:bCs/>
      <w:noProof w:val="0"/>
      <w:sz w:val="20"/>
      <w:szCs w:val="20"/>
    </w:rPr>
  </w:style>
  <w:style w:type="paragraph" w:styleId="Nadpis4">
    <w:name w:val="heading 4"/>
    <w:aliases w:val="Heading4,Subsection"/>
    <w:basedOn w:val="Normlny"/>
    <w:next w:val="Normlny"/>
    <w:link w:val="Nadpis4Char"/>
    <w:uiPriority w:val="9"/>
    <w:qFormat/>
    <w:rsid w:val="00796CF2"/>
    <w:pPr>
      <w:keepNext/>
      <w:spacing w:before="240" w:after="60"/>
      <w:outlineLvl w:val="3"/>
    </w:pPr>
    <w:rPr>
      <w:rFonts w:ascii="Times New Roman" w:hAnsi="Times New Roman"/>
      <w:b/>
      <w:bCs/>
      <w:sz w:val="28"/>
      <w:szCs w:val="28"/>
    </w:rPr>
  </w:style>
  <w:style w:type="paragraph" w:styleId="Nadpis5">
    <w:name w:val="heading 5"/>
    <w:aliases w:val="podčiarknuté"/>
    <w:basedOn w:val="Normlny"/>
    <w:next w:val="Normlny"/>
    <w:link w:val="Nadpis5Char"/>
    <w:uiPriority w:val="9"/>
    <w:qFormat/>
    <w:rsid w:val="00796CF2"/>
    <w:pPr>
      <w:spacing w:before="240" w:after="60"/>
      <w:outlineLvl w:val="4"/>
    </w:pPr>
    <w:rPr>
      <w:rFonts w:eastAsia="Calibri"/>
      <w:b/>
      <w:bCs/>
      <w:i/>
      <w:iCs/>
      <w:sz w:val="26"/>
      <w:szCs w:val="26"/>
    </w:rPr>
  </w:style>
  <w:style w:type="paragraph" w:styleId="Nadpis6">
    <w:name w:val="heading 6"/>
    <w:basedOn w:val="Normlny"/>
    <w:next w:val="Normlny"/>
    <w:link w:val="Nadpis6Char"/>
    <w:uiPriority w:val="9"/>
    <w:qFormat/>
    <w:rsid w:val="00796CF2"/>
    <w:pPr>
      <w:keepNext/>
      <w:spacing w:after="0"/>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uiPriority w:val="9"/>
    <w:qFormat/>
    <w:rsid w:val="00796CF2"/>
    <w:pPr>
      <w:spacing w:before="240" w:after="60"/>
      <w:outlineLvl w:val="6"/>
    </w:pPr>
    <w:rPr>
      <w:rFonts w:eastAsia="Calibri"/>
      <w:sz w:val="24"/>
      <w:szCs w:val="24"/>
    </w:rPr>
  </w:style>
  <w:style w:type="paragraph" w:styleId="Nadpis8">
    <w:name w:val="heading 8"/>
    <w:basedOn w:val="Normlny"/>
    <w:next w:val="Normlny"/>
    <w:link w:val="Nadpis8Char"/>
    <w:uiPriority w:val="9"/>
    <w:qFormat/>
    <w:rsid w:val="00796CF2"/>
    <w:pPr>
      <w:keepNext/>
      <w:spacing w:after="0"/>
      <w:ind w:firstLine="708"/>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
    <w:qFormat/>
    <w:rsid w:val="00796CF2"/>
    <w:pPr>
      <w:keepNext/>
      <w:spacing w:after="0"/>
      <w:outlineLvl w:val="8"/>
    </w:pPr>
    <w:rPr>
      <w:rFonts w:ascii="Arial" w:eastAsia="Calibri" w:hAnsi="Arial"/>
      <w:b/>
      <w:bCs/>
      <w:sz w:val="20"/>
      <w:szCs w:val="24"/>
      <w:u w:val="single"/>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oofdstuk Char"/>
    <w:link w:val="Nadpis1"/>
    <w:locked/>
    <w:rsid w:val="001F11D9"/>
    <w:rPr>
      <w:rFonts w:ascii="Arial" w:hAnsi="Arial" w:cs="Arial"/>
      <w:b/>
      <w:bCs/>
      <w:caps/>
      <w:sz w:val="24"/>
      <w:szCs w:val="24"/>
      <w:lang w:eastAsia="en-US"/>
    </w:rPr>
  </w:style>
  <w:style w:type="character" w:customStyle="1" w:styleId="Nadpis2Char">
    <w:name w:val="Nadpis 2 Char"/>
    <w:link w:val="Nadpis2"/>
    <w:uiPriority w:val="9"/>
    <w:locked/>
    <w:rsid w:val="005476CA"/>
    <w:rPr>
      <w:rFonts w:ascii="Arial" w:hAnsi="Arial" w:cs="Arial"/>
      <w:b/>
      <w:sz w:val="24"/>
      <w:szCs w:val="24"/>
      <w:lang w:eastAsia="en-US"/>
    </w:rPr>
  </w:style>
  <w:style w:type="character" w:customStyle="1" w:styleId="Nadpis3Char">
    <w:name w:val="Nadpis 3 Char"/>
    <w:aliases w:val="Subparagraaf Char"/>
    <w:link w:val="Nadpis3"/>
    <w:locked/>
    <w:rsid w:val="00C4631C"/>
    <w:rPr>
      <w:rFonts w:ascii="Arial" w:eastAsia="Calibri" w:hAnsi="Arial"/>
      <w:b/>
      <w:bCs/>
    </w:rPr>
  </w:style>
  <w:style w:type="character" w:customStyle="1" w:styleId="Nadpis4Char">
    <w:name w:val="Nadpis 4 Char"/>
    <w:aliases w:val="Heading4 Char,Subsection Char"/>
    <w:link w:val="Nadpis4"/>
    <w:uiPriority w:val="9"/>
    <w:locked/>
    <w:rsid w:val="00796CF2"/>
    <w:rPr>
      <w:b/>
      <w:bCs/>
      <w:sz w:val="28"/>
      <w:szCs w:val="28"/>
      <w:lang w:val="sk-SK" w:eastAsia="en-US" w:bidi="ar-SA"/>
    </w:rPr>
  </w:style>
  <w:style w:type="character" w:customStyle="1" w:styleId="Nadpis5Char">
    <w:name w:val="Nadpis 5 Char"/>
    <w:aliases w:val="podčiarknuté Char"/>
    <w:link w:val="Nadpis5"/>
    <w:uiPriority w:val="9"/>
    <w:locked/>
    <w:rsid w:val="00796CF2"/>
    <w:rPr>
      <w:rFonts w:ascii="Calibri" w:eastAsia="Calibri" w:hAnsi="Calibri"/>
      <w:b/>
      <w:bCs/>
      <w:i/>
      <w:iCs/>
      <w:sz w:val="26"/>
      <w:szCs w:val="26"/>
      <w:lang w:val="sk-SK" w:eastAsia="en-US" w:bidi="ar-SA"/>
    </w:rPr>
  </w:style>
  <w:style w:type="character" w:customStyle="1" w:styleId="Nadpis6Char">
    <w:name w:val="Nadpis 6 Char"/>
    <w:link w:val="Nadpis6"/>
    <w:uiPriority w:val="9"/>
    <w:locked/>
    <w:rsid w:val="00796CF2"/>
    <w:rPr>
      <w:rFonts w:eastAsia="Calibri"/>
      <w:b/>
      <w:bCs/>
      <w:noProof/>
      <w:sz w:val="24"/>
      <w:szCs w:val="24"/>
      <w:lang w:val="sk-SK" w:eastAsia="sk-SK" w:bidi="ar-SA"/>
    </w:rPr>
  </w:style>
  <w:style w:type="character" w:customStyle="1" w:styleId="Nadpis7Char">
    <w:name w:val="Nadpis 7 Char"/>
    <w:link w:val="Nadpis7"/>
    <w:uiPriority w:val="9"/>
    <w:locked/>
    <w:rsid w:val="00796CF2"/>
    <w:rPr>
      <w:rFonts w:ascii="Calibri" w:eastAsia="Calibri" w:hAnsi="Calibri"/>
      <w:sz w:val="24"/>
      <w:szCs w:val="24"/>
      <w:lang w:val="sk-SK" w:eastAsia="en-US" w:bidi="ar-SA"/>
    </w:rPr>
  </w:style>
  <w:style w:type="character" w:customStyle="1" w:styleId="Nadpis8Char">
    <w:name w:val="Nadpis 8 Char"/>
    <w:link w:val="Nadpis8"/>
    <w:uiPriority w:val="9"/>
    <w:locked/>
    <w:rsid w:val="00796CF2"/>
    <w:rPr>
      <w:rFonts w:ascii="Arial" w:eastAsia="Calibri" w:hAnsi="Arial"/>
      <w:szCs w:val="24"/>
      <w:u w:val="single"/>
      <w:lang w:val="sk-SK" w:eastAsia="sk-SK" w:bidi="ar-SA"/>
    </w:rPr>
  </w:style>
  <w:style w:type="character" w:customStyle="1" w:styleId="Nadpis9Char">
    <w:name w:val="Nadpis 9 Char"/>
    <w:link w:val="Nadpis9"/>
    <w:uiPriority w:val="9"/>
    <w:locked/>
    <w:rsid w:val="00796CF2"/>
    <w:rPr>
      <w:rFonts w:ascii="Arial" w:eastAsia="Calibri" w:hAnsi="Arial"/>
      <w:b/>
      <w:bCs/>
      <w:szCs w:val="24"/>
      <w:u w:val="single"/>
      <w:lang w:val="sk-SK" w:eastAsia="sk-SK" w:bidi="ar-SA"/>
    </w:rPr>
  </w:style>
  <w:style w:type="paragraph" w:styleId="Normlnywebov">
    <w:name w:val="Normal (Web)"/>
    <w:basedOn w:val="Normlny"/>
    <w:uiPriority w:val="99"/>
    <w:rsid w:val="00796CF2"/>
    <w:pPr>
      <w:spacing w:before="100" w:beforeAutospacing="1" w:after="100" w:afterAutospacing="1"/>
    </w:pPr>
    <w:rPr>
      <w:rFonts w:ascii="Times New Roman" w:eastAsia="Calibri" w:hAnsi="Times New Roman"/>
      <w:sz w:val="24"/>
      <w:szCs w:val="24"/>
      <w:lang w:eastAsia="sk-SK"/>
    </w:rPr>
  </w:style>
  <w:style w:type="paragraph" w:styleId="Zarkazkladnhotextu2">
    <w:name w:val="Body Text Indent 2"/>
    <w:basedOn w:val="Normlny"/>
    <w:link w:val="Zarkazkladnhotextu2Char"/>
    <w:uiPriority w:val="99"/>
    <w:rsid w:val="00796CF2"/>
    <w:pPr>
      <w:spacing w:after="0"/>
      <w:ind w:left="360"/>
    </w:pPr>
    <w:rPr>
      <w:rFonts w:ascii="Times New Roman" w:eastAsia="Calibri" w:hAnsi="Times New Roman"/>
      <w:noProof/>
      <w:sz w:val="24"/>
      <w:szCs w:val="24"/>
      <w:lang w:eastAsia="sk-SK"/>
    </w:rPr>
  </w:style>
  <w:style w:type="character" w:customStyle="1" w:styleId="Zarkazkladnhotextu2Char">
    <w:name w:val="Zarážka základného textu 2 Char"/>
    <w:link w:val="Zarkazkladnhotextu2"/>
    <w:uiPriority w:val="99"/>
    <w:locked/>
    <w:rsid w:val="00796CF2"/>
    <w:rPr>
      <w:rFonts w:eastAsia="Calibri"/>
      <w:noProof/>
      <w:sz w:val="24"/>
      <w:szCs w:val="24"/>
      <w:lang w:val="sk-SK" w:eastAsia="sk-SK" w:bidi="ar-SA"/>
    </w:rPr>
  </w:style>
  <w:style w:type="paragraph" w:styleId="Pta">
    <w:name w:val="footer"/>
    <w:aliases w:val="Char2"/>
    <w:basedOn w:val="Normlny"/>
    <w:link w:val="PtaChar"/>
    <w:rsid w:val="00796CF2"/>
    <w:pPr>
      <w:tabs>
        <w:tab w:val="center" w:pos="4536"/>
        <w:tab w:val="right" w:pos="9072"/>
      </w:tabs>
      <w:spacing w:after="0"/>
    </w:pPr>
    <w:rPr>
      <w:rFonts w:ascii="Times New Roman" w:eastAsia="Calibri" w:hAnsi="Times New Roman"/>
      <w:noProof/>
      <w:sz w:val="24"/>
      <w:szCs w:val="24"/>
      <w:lang w:eastAsia="sk-SK"/>
    </w:rPr>
  </w:style>
  <w:style w:type="character" w:customStyle="1" w:styleId="PtaChar">
    <w:name w:val="Päta Char"/>
    <w:aliases w:val="Char2 Char"/>
    <w:link w:val="Pta"/>
    <w:locked/>
    <w:rsid w:val="00796CF2"/>
    <w:rPr>
      <w:rFonts w:eastAsia="Calibri"/>
      <w:noProof/>
      <w:sz w:val="24"/>
      <w:szCs w:val="24"/>
      <w:lang w:val="sk-SK" w:eastAsia="sk-SK" w:bidi="ar-SA"/>
    </w:rPr>
  </w:style>
  <w:style w:type="paragraph" w:styleId="Zkladntext3">
    <w:name w:val="Body Text 3"/>
    <w:basedOn w:val="Normlny"/>
    <w:link w:val="Zkladntext3Char"/>
    <w:rsid w:val="00796CF2"/>
    <w:pPr>
      <w:spacing w:after="0"/>
      <w:jc w:val="center"/>
    </w:pPr>
    <w:rPr>
      <w:rFonts w:ascii="Times New Roman" w:eastAsia="Calibri" w:hAnsi="Times New Roman"/>
      <w:noProof/>
      <w:color w:val="FF0000"/>
      <w:sz w:val="20"/>
      <w:szCs w:val="20"/>
      <w:lang w:eastAsia="sk-SK"/>
    </w:rPr>
  </w:style>
  <w:style w:type="character" w:customStyle="1" w:styleId="Zkladntext3Char">
    <w:name w:val="Základný text 3 Char"/>
    <w:link w:val="Zkladntext3"/>
    <w:locked/>
    <w:rsid w:val="00796CF2"/>
    <w:rPr>
      <w:rFonts w:eastAsia="Calibri"/>
      <w:noProof/>
      <w:color w:val="FF0000"/>
      <w:lang w:val="sk-SK" w:eastAsia="sk-SK" w:bidi="ar-SA"/>
    </w:rPr>
  </w:style>
  <w:style w:type="paragraph" w:styleId="Zarkazkladnhotextu">
    <w:name w:val="Body Text Indent"/>
    <w:basedOn w:val="Normlny"/>
    <w:link w:val="ZarkazkladnhotextuChar"/>
    <w:rsid w:val="00796CF2"/>
    <w:pPr>
      <w:ind w:left="283"/>
    </w:pPr>
    <w:rPr>
      <w:rFonts w:ascii="Times New Roman" w:hAnsi="Times New Roman"/>
      <w:noProof/>
      <w:sz w:val="24"/>
      <w:szCs w:val="24"/>
      <w:lang w:eastAsia="sk-SK"/>
    </w:rPr>
  </w:style>
  <w:style w:type="character" w:customStyle="1" w:styleId="ZarkazkladnhotextuChar">
    <w:name w:val="Zarážka základného textu Char"/>
    <w:link w:val="Zarkazkladnhotextu"/>
    <w:locked/>
    <w:rsid w:val="00796CF2"/>
    <w:rPr>
      <w:noProof/>
      <w:sz w:val="24"/>
      <w:szCs w:val="24"/>
      <w:lang w:val="sk-SK" w:eastAsia="sk-SK" w:bidi="ar-SA"/>
    </w:rPr>
  </w:style>
  <w:style w:type="paragraph" w:styleId="Zarkazkladnhotextu3">
    <w:name w:val="Body Text Indent 3"/>
    <w:basedOn w:val="Normlny"/>
    <w:link w:val="Zarkazkladnhotextu3Char"/>
    <w:uiPriority w:val="99"/>
    <w:rsid w:val="00796CF2"/>
    <w:pPr>
      <w:spacing w:after="0"/>
      <w:ind w:left="4860"/>
    </w:pPr>
    <w:rPr>
      <w:rFonts w:ascii="Times New Roman" w:eastAsia="Calibri" w:hAnsi="Times New Roman"/>
      <w:noProof/>
      <w:sz w:val="30"/>
      <w:szCs w:val="30"/>
      <w:lang w:eastAsia="sk-SK"/>
    </w:rPr>
  </w:style>
  <w:style w:type="character" w:customStyle="1" w:styleId="Zarkazkladnhotextu3Char">
    <w:name w:val="Zarážka základného textu 3 Char"/>
    <w:link w:val="Zarkazkladnhotextu3"/>
    <w:uiPriority w:val="99"/>
    <w:locked/>
    <w:rsid w:val="00796CF2"/>
    <w:rPr>
      <w:rFonts w:eastAsia="Calibri"/>
      <w:noProof/>
      <w:sz w:val="30"/>
      <w:szCs w:val="30"/>
      <w:lang w:val="sk-SK" w:eastAsia="sk-SK" w:bidi="ar-SA"/>
    </w:rPr>
  </w:style>
  <w:style w:type="paragraph" w:styleId="Zkladntext">
    <w:name w:val="Body Text"/>
    <w:aliases w:val="Char"/>
    <w:basedOn w:val="Normlny"/>
    <w:link w:val="ZkladntextChar"/>
    <w:rsid w:val="00796CF2"/>
    <w:pPr>
      <w:spacing w:after="0"/>
    </w:pPr>
    <w:rPr>
      <w:rFonts w:ascii="Times New Roman" w:eastAsia="Calibri" w:hAnsi="Times New Roman"/>
      <w:noProof/>
      <w:sz w:val="24"/>
      <w:szCs w:val="24"/>
      <w:lang w:eastAsia="sk-SK"/>
    </w:rPr>
  </w:style>
  <w:style w:type="character" w:customStyle="1" w:styleId="ZkladntextChar">
    <w:name w:val="Základný text Char"/>
    <w:aliases w:val="Char Char"/>
    <w:link w:val="Zkladntext"/>
    <w:locked/>
    <w:rsid w:val="00796CF2"/>
    <w:rPr>
      <w:rFonts w:eastAsia="Calibri"/>
      <w:noProof/>
      <w:sz w:val="24"/>
      <w:szCs w:val="24"/>
      <w:lang w:val="sk-SK" w:eastAsia="sk-SK" w:bidi="ar-SA"/>
    </w:rPr>
  </w:style>
  <w:style w:type="paragraph" w:styleId="Zkladntext2">
    <w:name w:val="Body Text 2"/>
    <w:basedOn w:val="Normlny"/>
    <w:link w:val="Zkladntext2Char"/>
    <w:uiPriority w:val="99"/>
    <w:rsid w:val="00796CF2"/>
    <w:pPr>
      <w:spacing w:line="480" w:lineRule="auto"/>
    </w:pPr>
    <w:rPr>
      <w:rFonts w:ascii="Times New Roman" w:eastAsia="Calibri" w:hAnsi="Times New Roman"/>
      <w:noProof/>
      <w:sz w:val="24"/>
      <w:szCs w:val="24"/>
      <w:lang w:eastAsia="sk-SK"/>
    </w:rPr>
  </w:style>
  <w:style w:type="character" w:customStyle="1" w:styleId="Zkladntext2Char">
    <w:name w:val="Základný text 2 Char"/>
    <w:link w:val="Zkladntext2"/>
    <w:uiPriority w:val="99"/>
    <w:locked/>
    <w:rsid w:val="00796CF2"/>
    <w:rPr>
      <w:rFonts w:eastAsia="Calibri"/>
      <w:noProof/>
      <w:sz w:val="24"/>
      <w:szCs w:val="24"/>
      <w:lang w:val="sk-SK" w:eastAsia="sk-SK" w:bidi="ar-SA"/>
    </w:rPr>
  </w:style>
  <w:style w:type="paragraph" w:customStyle="1" w:styleId="Zarkazkladnhotextu1">
    <w:name w:val="Zarážka základného textu1"/>
    <w:basedOn w:val="Normlny"/>
    <w:rsid w:val="00796CF2"/>
    <w:pPr>
      <w:ind w:left="283"/>
    </w:pPr>
    <w:rPr>
      <w:rFonts w:ascii="Times New Roman" w:eastAsia="Calibri" w:hAnsi="Times New Roman"/>
      <w:noProof/>
      <w:sz w:val="24"/>
      <w:szCs w:val="24"/>
      <w:lang w:eastAsia="sk-SK"/>
    </w:rPr>
  </w:style>
  <w:style w:type="paragraph" w:styleId="Textbubliny">
    <w:name w:val="Balloon Text"/>
    <w:basedOn w:val="Normlny"/>
    <w:link w:val="TextbublinyChar"/>
    <w:rsid w:val="00796CF2"/>
    <w:pPr>
      <w:spacing w:after="0"/>
    </w:pPr>
    <w:rPr>
      <w:rFonts w:ascii="Tahoma" w:hAnsi="Tahoma" w:cs="Tahoma"/>
      <w:sz w:val="16"/>
      <w:szCs w:val="16"/>
    </w:rPr>
  </w:style>
  <w:style w:type="character" w:customStyle="1" w:styleId="TextbublinyChar">
    <w:name w:val="Text bubliny Char"/>
    <w:link w:val="Textbubliny"/>
    <w:locked/>
    <w:rsid w:val="00796CF2"/>
    <w:rPr>
      <w:rFonts w:ascii="Tahoma" w:hAnsi="Tahoma" w:cs="Tahoma"/>
      <w:sz w:val="16"/>
      <w:szCs w:val="16"/>
      <w:lang w:val="sk-SK" w:eastAsia="en-US" w:bidi="ar-SA"/>
    </w:rPr>
  </w:style>
  <w:style w:type="paragraph" w:customStyle="1" w:styleId="Odsekzoznamu1">
    <w:name w:val="Odsek zoznamu1"/>
    <w:basedOn w:val="Normlny"/>
    <w:link w:val="ListParagraphChar1"/>
    <w:rsid w:val="00796CF2"/>
    <w:pPr>
      <w:ind w:left="720"/>
      <w:contextualSpacing/>
    </w:pPr>
    <w:rPr>
      <w:sz w:val="20"/>
      <w:szCs w:val="20"/>
      <w:lang w:val="en-US" w:eastAsia="cs-CZ"/>
    </w:rPr>
  </w:style>
  <w:style w:type="paragraph" w:styleId="Hlavika">
    <w:name w:val="header"/>
    <w:aliases w:val="ContentsHeader, 1,-Manuals,hdr"/>
    <w:basedOn w:val="Normlny"/>
    <w:link w:val="HlavikaChar"/>
    <w:uiPriority w:val="99"/>
    <w:rsid w:val="00796CF2"/>
    <w:pPr>
      <w:tabs>
        <w:tab w:val="center" w:pos="4536"/>
        <w:tab w:val="right" w:pos="9072"/>
      </w:tabs>
      <w:spacing w:after="0"/>
    </w:pPr>
  </w:style>
  <w:style w:type="character" w:customStyle="1" w:styleId="HlavikaChar">
    <w:name w:val="Hlavička Char"/>
    <w:aliases w:val="ContentsHeader Char, 1 Char,-Manuals Char,hdr Char"/>
    <w:link w:val="Hlavika"/>
    <w:uiPriority w:val="99"/>
    <w:qFormat/>
    <w:locked/>
    <w:rsid w:val="00796CF2"/>
    <w:rPr>
      <w:rFonts w:ascii="Calibri" w:hAnsi="Calibri"/>
      <w:sz w:val="22"/>
      <w:szCs w:val="22"/>
      <w:lang w:val="sk-SK" w:eastAsia="en-US" w:bidi="ar-SA"/>
    </w:rPr>
  </w:style>
  <w:style w:type="character" w:styleId="Hypertextovprepojenie">
    <w:name w:val="Hyperlink"/>
    <w:uiPriority w:val="99"/>
    <w:rsid w:val="00796CF2"/>
    <w:rPr>
      <w:color w:val="0000FF"/>
      <w:u w:val="single"/>
    </w:rPr>
  </w:style>
  <w:style w:type="character" w:customStyle="1" w:styleId="FontStyle63">
    <w:name w:val="Font Style63"/>
    <w:rsid w:val="00796CF2"/>
    <w:rPr>
      <w:rFonts w:ascii="Arial" w:hAnsi="Arial"/>
      <w:color w:val="000000"/>
      <w:sz w:val="18"/>
    </w:rPr>
  </w:style>
  <w:style w:type="paragraph" w:customStyle="1" w:styleId="Default">
    <w:name w:val="Default"/>
    <w:rsid w:val="00796CF2"/>
    <w:pPr>
      <w:autoSpaceDE w:val="0"/>
      <w:autoSpaceDN w:val="0"/>
      <w:adjustRightInd w:val="0"/>
    </w:pPr>
    <w:rPr>
      <w:rFonts w:ascii="Arial" w:hAnsi="Arial" w:cs="Arial"/>
      <w:color w:val="000000"/>
      <w:sz w:val="24"/>
      <w:szCs w:val="24"/>
    </w:rPr>
  </w:style>
  <w:style w:type="table" w:styleId="Mriekatabuky">
    <w:name w:val="Table Grid"/>
    <w:basedOn w:val="Normlnatabuka"/>
    <w:uiPriority w:val="59"/>
    <w:rsid w:val="00796CF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796CF2"/>
    <w:pPr>
      <w:spacing w:after="160" w:line="240" w:lineRule="exact"/>
    </w:pPr>
    <w:rPr>
      <w:rFonts w:ascii="Arial" w:hAnsi="Arial" w:cs="Arial"/>
      <w:sz w:val="20"/>
      <w:szCs w:val="20"/>
      <w:lang w:val="en-US"/>
    </w:rPr>
  </w:style>
  <w:style w:type="character" w:customStyle="1" w:styleId="Normln1">
    <w:name w:val="Normální1"/>
    <w:rsid w:val="00796CF2"/>
    <w:rPr>
      <w:sz w:val="24"/>
    </w:rPr>
  </w:style>
  <w:style w:type="character" w:customStyle="1" w:styleId="CharChar2">
    <w:name w:val="Char Char2"/>
    <w:locked/>
    <w:rsid w:val="00796CF2"/>
    <w:rPr>
      <w:noProof/>
      <w:sz w:val="24"/>
      <w:lang w:val="sk-SK" w:eastAsia="sk-SK"/>
    </w:rPr>
  </w:style>
  <w:style w:type="character" w:styleId="slostrany">
    <w:name w:val="page number"/>
    <w:basedOn w:val="Predvolenpsmoodseku"/>
    <w:rsid w:val="00796CF2"/>
  </w:style>
  <w:style w:type="character" w:customStyle="1" w:styleId="ra">
    <w:name w:val="ra"/>
    <w:rsid w:val="00796CF2"/>
  </w:style>
  <w:style w:type="paragraph" w:customStyle="1" w:styleId="text">
    <w:name w:val="text"/>
    <w:basedOn w:val="Normlny"/>
    <w:link w:val="textChar"/>
    <w:rsid w:val="00796CF2"/>
    <w:pPr>
      <w:spacing w:before="120" w:after="0"/>
    </w:pPr>
    <w:rPr>
      <w:sz w:val="20"/>
      <w:szCs w:val="20"/>
      <w:lang w:val="en-US" w:eastAsia="cs-CZ"/>
    </w:rPr>
  </w:style>
  <w:style w:type="character" w:customStyle="1" w:styleId="textChar">
    <w:name w:val="text Char"/>
    <w:link w:val="text"/>
    <w:locked/>
    <w:rsid w:val="00796CF2"/>
    <w:rPr>
      <w:rFonts w:ascii="Calibri" w:hAnsi="Calibri"/>
      <w:lang w:val="en-US" w:eastAsia="cs-CZ" w:bidi="ar-SA"/>
    </w:rPr>
  </w:style>
  <w:style w:type="character" w:styleId="Vrazn">
    <w:name w:val="Strong"/>
    <w:uiPriority w:val="22"/>
    <w:qFormat/>
    <w:rsid w:val="00796CF2"/>
    <w:rPr>
      <w:b/>
    </w:rPr>
  </w:style>
  <w:style w:type="character" w:customStyle="1" w:styleId="Styl11bModr">
    <w:name w:val="Styl 11 b. Modrá"/>
    <w:rsid w:val="00796CF2"/>
    <w:rPr>
      <w:color w:val="auto"/>
      <w:sz w:val="22"/>
    </w:rPr>
  </w:style>
  <w:style w:type="paragraph" w:customStyle="1" w:styleId="Zkladntext1">
    <w:name w:val="Základní text1"/>
    <w:basedOn w:val="Normlny"/>
    <w:rsid w:val="00796CF2"/>
    <w:pPr>
      <w:widowControl w:val="0"/>
      <w:suppressAutoHyphens/>
      <w:spacing w:after="0"/>
    </w:pPr>
    <w:rPr>
      <w:rFonts w:ascii="Times New Roman" w:hAnsi="Times New Roman"/>
      <w:b/>
      <w:kern w:val="2"/>
      <w:sz w:val="24"/>
      <w:szCs w:val="24"/>
      <w:lang w:eastAsia="sk-SK"/>
    </w:rPr>
  </w:style>
  <w:style w:type="character" w:styleId="PsacstrojHTML">
    <w:name w:val="HTML Typewriter"/>
    <w:uiPriority w:val="99"/>
    <w:rsid w:val="00796CF2"/>
    <w:rPr>
      <w:rFonts w:ascii="Courier New" w:hAnsi="Courier New"/>
      <w:sz w:val="20"/>
    </w:rPr>
  </w:style>
  <w:style w:type="character" w:styleId="Odkaznakomentr">
    <w:name w:val="annotation reference"/>
    <w:rsid w:val="00796CF2"/>
    <w:rPr>
      <w:sz w:val="16"/>
    </w:rPr>
  </w:style>
  <w:style w:type="paragraph" w:styleId="Textkomentra">
    <w:name w:val="annotation text"/>
    <w:basedOn w:val="Normlny"/>
    <w:link w:val="TextkomentraChar"/>
    <w:rsid w:val="00796CF2"/>
    <w:pPr>
      <w:spacing w:after="0"/>
    </w:pPr>
    <w:rPr>
      <w:rFonts w:ascii="Arial" w:eastAsia="Calibri" w:hAnsi="Arial"/>
      <w:sz w:val="20"/>
      <w:szCs w:val="20"/>
      <w:lang w:eastAsia="sk-SK"/>
    </w:rPr>
  </w:style>
  <w:style w:type="character" w:customStyle="1" w:styleId="TextkomentraChar">
    <w:name w:val="Text komentára Char"/>
    <w:link w:val="Textkomentra"/>
    <w:locked/>
    <w:rsid w:val="00796CF2"/>
    <w:rPr>
      <w:rFonts w:ascii="Arial" w:eastAsia="Calibri" w:hAnsi="Arial"/>
      <w:lang w:val="sk-SK" w:eastAsia="sk-SK" w:bidi="ar-SA"/>
    </w:rPr>
  </w:style>
  <w:style w:type="paragraph" w:customStyle="1" w:styleId="Normlnywebov1">
    <w:name w:val="Normálny (webový)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character" w:customStyle="1" w:styleId="txt1">
    <w:name w:val="txt1"/>
    <w:rsid w:val="00796CF2"/>
    <w:rPr>
      <w:rFonts w:ascii="Verdana" w:hAnsi="Verdana"/>
      <w:color w:val="333333"/>
      <w:sz w:val="16"/>
    </w:rPr>
  </w:style>
  <w:style w:type="character" w:customStyle="1" w:styleId="Siln1">
    <w:name w:val="Silný1"/>
    <w:rsid w:val="00796CF2"/>
    <w:rPr>
      <w:b/>
    </w:rPr>
  </w:style>
  <w:style w:type="paragraph" w:styleId="slovanzoznam">
    <w:name w:val="List Number"/>
    <w:basedOn w:val="Normlny"/>
    <w:rsid w:val="00796CF2"/>
    <w:pPr>
      <w:numPr>
        <w:numId w:val="1"/>
      </w:numPr>
      <w:tabs>
        <w:tab w:val="clear" w:pos="360"/>
      </w:tabs>
      <w:spacing w:after="0"/>
      <w:ind w:left="283" w:hanging="283"/>
    </w:pPr>
    <w:rPr>
      <w:rFonts w:ascii="RomanEES" w:eastAsia="Calibri" w:hAnsi="RomanEES"/>
      <w:sz w:val="24"/>
      <w:szCs w:val="20"/>
      <w:lang w:eastAsia="sk-SK"/>
    </w:rPr>
  </w:style>
  <w:style w:type="paragraph" w:styleId="Predmetkomentra">
    <w:name w:val="annotation subject"/>
    <w:aliases w:val="Comment Subject Char"/>
    <w:basedOn w:val="Textkomentra"/>
    <w:next w:val="Textkomentra"/>
    <w:link w:val="PredmetkomentraChar"/>
    <w:rsid w:val="00796CF2"/>
    <w:rPr>
      <w:b/>
      <w:bCs/>
    </w:rPr>
  </w:style>
  <w:style w:type="character" w:customStyle="1" w:styleId="PredmetkomentraChar">
    <w:name w:val="Predmet komentára Char"/>
    <w:aliases w:val="Comment Subject Char Char"/>
    <w:link w:val="Predmetkomentra"/>
    <w:locked/>
    <w:rsid w:val="00796CF2"/>
    <w:rPr>
      <w:rFonts w:ascii="Arial" w:eastAsia="Calibri" w:hAnsi="Arial"/>
      <w:b/>
      <w:bCs/>
      <w:lang w:val="sk-SK" w:eastAsia="sk-SK" w:bidi="ar-SA"/>
    </w:rPr>
  </w:style>
  <w:style w:type="paragraph" w:customStyle="1" w:styleId="F2-ZkladnText">
    <w:name w:val="F2-ZákladnýText"/>
    <w:basedOn w:val="Normlny"/>
    <w:rsid w:val="00796CF2"/>
    <w:pPr>
      <w:suppressAutoHyphens/>
      <w:spacing w:after="0"/>
    </w:pPr>
    <w:rPr>
      <w:rFonts w:ascii="Times New Roman" w:eastAsia="Calibri" w:hAnsi="Times New Roman"/>
      <w:sz w:val="24"/>
      <w:szCs w:val="20"/>
      <w:lang w:eastAsia="ar-SA"/>
    </w:rPr>
  </w:style>
  <w:style w:type="paragraph" w:styleId="Textpoznmkypodiarou">
    <w:name w:val="footnote text"/>
    <w:basedOn w:val="Normlny"/>
    <w:link w:val="TextpoznmkypodiarouChar"/>
    <w:rsid w:val="00796CF2"/>
    <w:pPr>
      <w:spacing w:after="0"/>
    </w:pPr>
    <w:rPr>
      <w:rFonts w:ascii="Arial" w:eastAsia="Calibri" w:hAnsi="Arial"/>
      <w:sz w:val="20"/>
      <w:szCs w:val="20"/>
    </w:rPr>
  </w:style>
  <w:style w:type="character" w:customStyle="1" w:styleId="TextpoznmkypodiarouChar">
    <w:name w:val="Text poznámky pod čiarou Char"/>
    <w:link w:val="Textpoznmkypodiarou"/>
    <w:locked/>
    <w:rsid w:val="00796CF2"/>
    <w:rPr>
      <w:rFonts w:ascii="Arial" w:eastAsia="Calibri" w:hAnsi="Arial"/>
      <w:lang w:val="sk-SK" w:eastAsia="en-US" w:bidi="ar-SA"/>
    </w:rPr>
  </w:style>
  <w:style w:type="character" w:styleId="Odkaznapoznmkupodiarou">
    <w:name w:val="footnote reference"/>
    <w:rsid w:val="00796CF2"/>
    <w:rPr>
      <w:vertAlign w:val="superscript"/>
    </w:rPr>
  </w:style>
  <w:style w:type="paragraph" w:customStyle="1" w:styleId="Zarkazkladnhotextu20">
    <w:name w:val="Zarážka základného textu2"/>
    <w:basedOn w:val="Normlny"/>
    <w:link w:val="BodyTextIndentChar"/>
    <w:rsid w:val="00796CF2"/>
    <w:pPr>
      <w:spacing w:after="0"/>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796CF2"/>
    <w:rPr>
      <w:rFonts w:ascii="Arial" w:eastAsia="Calibri" w:hAnsi="Arial"/>
      <w:noProof/>
      <w:lang w:val="en-US" w:eastAsia="cs-CZ" w:bidi="ar-SA"/>
    </w:rPr>
  </w:style>
  <w:style w:type="paragraph" w:customStyle="1" w:styleId="Normlny1">
    <w:name w:val="Normálny1"/>
    <w:basedOn w:val="Normlny"/>
    <w:rsid w:val="00796CF2"/>
    <w:pPr>
      <w:widowControl w:val="0"/>
      <w:suppressAutoHyphens/>
      <w:spacing w:after="0"/>
    </w:pPr>
    <w:rPr>
      <w:rFonts w:ascii="Times New Roman" w:hAnsi="Times New Roman"/>
      <w:sz w:val="24"/>
      <w:szCs w:val="20"/>
      <w:lang w:eastAsia="sk-SK"/>
    </w:rPr>
  </w:style>
  <w:style w:type="paragraph" w:styleId="Podtitul">
    <w:name w:val="Subtitle"/>
    <w:basedOn w:val="Normlny"/>
    <w:link w:val="PodtitulChar"/>
    <w:uiPriority w:val="11"/>
    <w:qFormat/>
    <w:rsid w:val="00796CF2"/>
    <w:pPr>
      <w:spacing w:after="0"/>
      <w:jc w:val="center"/>
    </w:pPr>
    <w:rPr>
      <w:rFonts w:ascii="Arial" w:eastAsia="Calibri" w:hAnsi="Arial"/>
      <w:b/>
      <w:sz w:val="24"/>
      <w:szCs w:val="20"/>
      <w:lang w:eastAsia="cs-CZ"/>
    </w:rPr>
  </w:style>
  <w:style w:type="character" w:customStyle="1" w:styleId="PodtitulChar">
    <w:name w:val="Podtitul Char"/>
    <w:link w:val="Podtitul"/>
    <w:uiPriority w:val="11"/>
    <w:locked/>
    <w:rsid w:val="00796CF2"/>
    <w:rPr>
      <w:rFonts w:ascii="Arial" w:eastAsia="Calibri" w:hAnsi="Arial"/>
      <w:b/>
      <w:sz w:val="24"/>
      <w:lang w:val="sk-SK" w:eastAsia="cs-CZ" w:bidi="ar-SA"/>
    </w:rPr>
  </w:style>
  <w:style w:type="paragraph" w:customStyle="1" w:styleId="text1">
    <w:name w:val="text1"/>
    <w:basedOn w:val="Normlny"/>
    <w:rsid w:val="00796CF2"/>
    <w:pPr>
      <w:overflowPunct w:val="0"/>
      <w:autoSpaceDE w:val="0"/>
      <w:autoSpaceDN w:val="0"/>
      <w:adjustRightInd w:val="0"/>
      <w:spacing w:before="60" w:after="60"/>
      <w:ind w:left="567" w:hanging="567"/>
      <w:textAlignment w:val="baseline"/>
    </w:pPr>
    <w:rPr>
      <w:rFonts w:ascii="Arial" w:eastAsia="Calibri" w:hAnsi="Arial"/>
      <w:sz w:val="24"/>
      <w:szCs w:val="20"/>
      <w:lang w:eastAsia="cs-CZ"/>
    </w:rPr>
  </w:style>
  <w:style w:type="paragraph" w:customStyle="1" w:styleId="Bezmezer1">
    <w:name w:val="Bez mezer1"/>
    <w:rsid w:val="00796CF2"/>
    <w:rPr>
      <w:rFonts w:ascii="Calibri" w:hAnsi="Calibri"/>
      <w:sz w:val="22"/>
      <w:szCs w:val="22"/>
      <w:lang w:val="cs-CZ" w:eastAsia="en-US"/>
    </w:rPr>
  </w:style>
  <w:style w:type="character" w:customStyle="1" w:styleId="Zhlavie4">
    <w:name w:val="Záhlavie #4_"/>
    <w:link w:val="Zhlavie40"/>
    <w:locked/>
    <w:rsid w:val="00796CF2"/>
    <w:rPr>
      <w:rFonts w:ascii="Arial" w:hAnsi="Arial"/>
      <w:sz w:val="21"/>
      <w:shd w:val="clear" w:color="auto" w:fill="FFFFFF"/>
      <w:lang w:bidi="ar-SA"/>
    </w:rPr>
  </w:style>
  <w:style w:type="paragraph" w:customStyle="1" w:styleId="Zhlavie40">
    <w:name w:val="Záhlavie #4"/>
    <w:basedOn w:val="Normlny"/>
    <w:link w:val="Zhlavie4"/>
    <w:rsid w:val="00796CF2"/>
    <w:pPr>
      <w:shd w:val="clear" w:color="auto" w:fill="FFFFFF"/>
      <w:spacing w:after="480" w:line="278" w:lineRule="exact"/>
      <w:ind w:hanging="700"/>
      <w:jc w:val="right"/>
      <w:outlineLvl w:val="3"/>
    </w:pPr>
    <w:rPr>
      <w:rFonts w:ascii="Arial" w:hAnsi="Arial"/>
      <w:sz w:val="21"/>
      <w:szCs w:val="20"/>
      <w:shd w:val="clear" w:color="auto" w:fill="FFFFFF"/>
    </w:rPr>
  </w:style>
  <w:style w:type="paragraph" w:customStyle="1" w:styleId="Zkladntext20">
    <w:name w:val="Základní text2"/>
    <w:rsid w:val="00796CF2"/>
    <w:pPr>
      <w:autoSpaceDE w:val="0"/>
      <w:autoSpaceDN w:val="0"/>
      <w:adjustRightInd w:val="0"/>
    </w:pPr>
    <w:rPr>
      <w:rFonts w:eastAsia="Calibri"/>
      <w:color w:val="000000"/>
      <w:szCs w:val="24"/>
    </w:rPr>
  </w:style>
  <w:style w:type="character" w:customStyle="1" w:styleId="formtitle1">
    <w:name w:val="formtitle1"/>
    <w:rsid w:val="00796CF2"/>
    <w:rPr>
      <w:rFonts w:ascii="Verdana" w:hAnsi="Verdana"/>
      <w:b/>
      <w:sz w:val="24"/>
    </w:rPr>
  </w:style>
  <w:style w:type="character" w:customStyle="1" w:styleId="apple-style-span">
    <w:name w:val="apple-style-span"/>
    <w:rsid w:val="00796CF2"/>
  </w:style>
  <w:style w:type="character" w:customStyle="1" w:styleId="hps">
    <w:name w:val="hps"/>
    <w:rsid w:val="00796CF2"/>
  </w:style>
  <w:style w:type="character" w:customStyle="1" w:styleId="apple-converted-space">
    <w:name w:val="apple-converted-space"/>
    <w:rsid w:val="00796CF2"/>
  </w:style>
  <w:style w:type="paragraph" w:styleId="Textvysvetlivky">
    <w:name w:val="endnote text"/>
    <w:basedOn w:val="Normlny"/>
    <w:link w:val="TextvysvetlivkyChar"/>
    <w:rsid w:val="00796CF2"/>
    <w:pPr>
      <w:spacing w:after="0"/>
    </w:pPr>
    <w:rPr>
      <w:rFonts w:ascii="Times New Roman" w:eastAsia="Calibri" w:hAnsi="Times New Roman"/>
      <w:sz w:val="20"/>
      <w:szCs w:val="20"/>
      <w:lang w:eastAsia="cs-CZ"/>
    </w:rPr>
  </w:style>
  <w:style w:type="character" w:customStyle="1" w:styleId="TextvysvetlivkyChar">
    <w:name w:val="Text vysvetlivky Char"/>
    <w:link w:val="Textvysvetlivky"/>
    <w:locked/>
    <w:rsid w:val="00796CF2"/>
    <w:rPr>
      <w:rFonts w:eastAsia="Calibri"/>
      <w:lang w:val="sk-SK" w:eastAsia="cs-CZ" w:bidi="ar-SA"/>
    </w:rPr>
  </w:style>
  <w:style w:type="character" w:styleId="Odkaznavysvetlivku">
    <w:name w:val="endnote reference"/>
    <w:rsid w:val="00796CF2"/>
    <w:rPr>
      <w:vertAlign w:val="superscript"/>
    </w:rPr>
  </w:style>
  <w:style w:type="character" w:customStyle="1" w:styleId="truktradokumentuChar">
    <w:name w:val="Štruktúra dokumentu Char"/>
    <w:link w:val="truktradokumentu"/>
    <w:locked/>
    <w:rsid w:val="00796CF2"/>
    <w:rPr>
      <w:rFonts w:ascii="Tahoma" w:hAnsi="Tahoma"/>
      <w:noProof/>
      <w:sz w:val="24"/>
      <w:shd w:val="clear" w:color="auto" w:fill="000080"/>
      <w:lang w:bidi="ar-SA"/>
    </w:rPr>
  </w:style>
  <w:style w:type="paragraph" w:styleId="truktradokumentu">
    <w:name w:val="Document Map"/>
    <w:basedOn w:val="Normlny"/>
    <w:link w:val="truktradokumentuChar"/>
    <w:rsid w:val="00796CF2"/>
    <w:pPr>
      <w:shd w:val="clear" w:color="auto" w:fill="000080"/>
      <w:spacing w:after="0"/>
    </w:pPr>
    <w:rPr>
      <w:rFonts w:ascii="Tahoma" w:hAnsi="Tahoma"/>
      <w:noProof/>
      <w:sz w:val="24"/>
      <w:szCs w:val="20"/>
      <w:shd w:val="clear" w:color="auto" w:fill="000080"/>
    </w:rPr>
  </w:style>
  <w:style w:type="character" w:customStyle="1" w:styleId="truktradokumentuChar1">
    <w:name w:val="Štruktúra dokumentu Char1"/>
    <w:semiHidden/>
    <w:rsid w:val="00796CF2"/>
    <w:rPr>
      <w:rFonts w:ascii="Tahoma" w:eastAsia="Times New Roman" w:hAnsi="Tahoma" w:cs="Tahoma"/>
      <w:sz w:val="16"/>
      <w:szCs w:val="16"/>
    </w:rPr>
  </w:style>
  <w:style w:type="paragraph" w:customStyle="1" w:styleId="NormalWeb1">
    <w:name w:val="Normal (Web)1"/>
    <w:basedOn w:val="Normlny"/>
    <w:rsid w:val="00796CF2"/>
    <w:pPr>
      <w:widowControl w:val="0"/>
      <w:overflowPunct w:val="0"/>
      <w:autoSpaceDE w:val="0"/>
      <w:autoSpaceDN w:val="0"/>
      <w:adjustRightInd w:val="0"/>
      <w:spacing w:before="100" w:after="100"/>
    </w:pPr>
    <w:rPr>
      <w:rFonts w:ascii="Times New Roman" w:eastAsia="Calibri" w:hAnsi="Times New Roman"/>
      <w:sz w:val="24"/>
      <w:szCs w:val="20"/>
      <w:lang w:eastAsia="sk-SK"/>
    </w:rPr>
  </w:style>
  <w:style w:type="paragraph" w:customStyle="1" w:styleId="Normlnywebov2">
    <w:name w:val="Normálny (webový)2"/>
    <w:basedOn w:val="Normlny"/>
    <w:rsid w:val="00796CF2"/>
    <w:pPr>
      <w:widowControl w:val="0"/>
      <w:overflowPunct w:val="0"/>
      <w:autoSpaceDE w:val="0"/>
      <w:autoSpaceDN w:val="0"/>
      <w:adjustRightInd w:val="0"/>
      <w:spacing w:before="100" w:after="100"/>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796CF2"/>
    <w:pPr>
      <w:overflowPunct w:val="0"/>
      <w:autoSpaceDE w:val="0"/>
      <w:autoSpaceDN w:val="0"/>
      <w:adjustRightInd w:val="0"/>
      <w:spacing w:after="0"/>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796CF2"/>
    <w:pPr>
      <w:overflowPunct w:val="0"/>
      <w:autoSpaceDE w:val="0"/>
      <w:autoSpaceDN w:val="0"/>
      <w:adjustRightInd w:val="0"/>
      <w:spacing w:after="0"/>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796CF2"/>
    <w:pPr>
      <w:overflowPunct w:val="0"/>
      <w:autoSpaceDE w:val="0"/>
      <w:autoSpaceDN w:val="0"/>
      <w:adjustRightInd w:val="0"/>
      <w:spacing w:after="0"/>
      <w:ind w:left="360"/>
    </w:pPr>
    <w:rPr>
      <w:rFonts w:ascii="Times New Roman" w:eastAsia="Calibri" w:hAnsi="Times New Roman"/>
      <w:noProof/>
      <w:sz w:val="24"/>
      <w:szCs w:val="20"/>
      <w:lang w:eastAsia="sk-SK"/>
    </w:rPr>
  </w:style>
  <w:style w:type="paragraph" w:customStyle="1" w:styleId="Zkladntext21">
    <w:name w:val="Základný text 21"/>
    <w:basedOn w:val="Normlny"/>
    <w:rsid w:val="00796CF2"/>
    <w:pPr>
      <w:overflowPunct w:val="0"/>
      <w:autoSpaceDE w:val="0"/>
      <w:autoSpaceDN w:val="0"/>
      <w:adjustRightInd w:val="0"/>
      <w:spacing w:after="0"/>
    </w:pPr>
    <w:rPr>
      <w:rFonts w:ascii="Times New Roman" w:eastAsia="Calibri" w:hAnsi="Times New Roman"/>
      <w:sz w:val="24"/>
      <w:szCs w:val="20"/>
      <w:lang w:eastAsia="sk-SK"/>
    </w:rPr>
  </w:style>
  <w:style w:type="character" w:customStyle="1" w:styleId="Strong1">
    <w:name w:val="Strong1"/>
    <w:rsid w:val="00796CF2"/>
    <w:rPr>
      <w:b/>
      <w:sz w:val="20"/>
    </w:rPr>
  </w:style>
  <w:style w:type="character" w:customStyle="1" w:styleId="Siln2">
    <w:name w:val="Silný2"/>
    <w:rsid w:val="00796CF2"/>
    <w:rPr>
      <w:b/>
      <w:sz w:val="20"/>
    </w:rPr>
  </w:style>
  <w:style w:type="paragraph" w:customStyle="1" w:styleId="Standard">
    <w:name w:val="Standard"/>
    <w:basedOn w:val="Normlny"/>
    <w:rsid w:val="00796CF2"/>
    <w:pPr>
      <w:spacing w:before="120"/>
    </w:pPr>
    <w:rPr>
      <w:rFonts w:ascii="FuturaA Bk BT" w:eastAsia="Calibri" w:hAnsi="FuturaA Bk BT" w:cs="FuturaA Bk BT"/>
      <w:lang w:val="en-GB" w:eastAsia="es-ES"/>
    </w:rPr>
  </w:style>
  <w:style w:type="paragraph" w:customStyle="1" w:styleId="Normlnywebov3">
    <w:name w:val="Normálny (webový)3"/>
    <w:basedOn w:val="Normlny"/>
    <w:rsid w:val="00796CF2"/>
    <w:pPr>
      <w:widowControl w:val="0"/>
      <w:overflowPunct w:val="0"/>
      <w:autoSpaceDE w:val="0"/>
      <w:autoSpaceDN w:val="0"/>
      <w:adjustRightInd w:val="0"/>
      <w:spacing w:before="100" w:after="100"/>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796CF2"/>
    <w:pPr>
      <w:overflowPunct w:val="0"/>
      <w:autoSpaceDE w:val="0"/>
      <w:autoSpaceDN w:val="0"/>
      <w:adjustRightInd w:val="0"/>
      <w:spacing w:after="0"/>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796CF2"/>
    <w:pPr>
      <w:overflowPunct w:val="0"/>
      <w:autoSpaceDE w:val="0"/>
      <w:autoSpaceDN w:val="0"/>
      <w:adjustRightInd w:val="0"/>
      <w:spacing w:after="0"/>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796CF2"/>
    <w:pPr>
      <w:overflowPunct w:val="0"/>
      <w:autoSpaceDE w:val="0"/>
      <w:autoSpaceDN w:val="0"/>
      <w:adjustRightInd w:val="0"/>
      <w:spacing w:after="0"/>
      <w:ind w:left="360"/>
      <w:textAlignment w:val="baseline"/>
    </w:pPr>
    <w:rPr>
      <w:rFonts w:ascii="Times New Roman" w:eastAsia="Calibri" w:hAnsi="Times New Roman"/>
      <w:noProof/>
      <w:sz w:val="24"/>
      <w:szCs w:val="20"/>
      <w:lang w:eastAsia="sk-SK"/>
    </w:rPr>
  </w:style>
  <w:style w:type="character" w:customStyle="1" w:styleId="Siln3">
    <w:name w:val="Silný3"/>
    <w:rsid w:val="00796CF2"/>
    <w:rPr>
      <w:b/>
      <w:sz w:val="20"/>
    </w:rPr>
  </w:style>
  <w:style w:type="paragraph" w:customStyle="1" w:styleId="Zkladntext22">
    <w:name w:val="Základný text 22"/>
    <w:basedOn w:val="Normlny"/>
    <w:rsid w:val="00796CF2"/>
    <w:pPr>
      <w:overflowPunct w:val="0"/>
      <w:autoSpaceDE w:val="0"/>
      <w:autoSpaceDN w:val="0"/>
      <w:adjustRightInd w:val="0"/>
      <w:spacing w:after="0"/>
      <w:textAlignment w:val="baseline"/>
    </w:pPr>
    <w:rPr>
      <w:rFonts w:ascii="Times New Roman" w:eastAsia="Calibri" w:hAnsi="Times New Roman"/>
      <w:sz w:val="24"/>
      <w:szCs w:val="20"/>
      <w:lang w:eastAsia="sk-SK"/>
    </w:rPr>
  </w:style>
  <w:style w:type="paragraph" w:styleId="Obyajntext">
    <w:name w:val="Plain Text"/>
    <w:basedOn w:val="Normlny"/>
    <w:link w:val="ObyajntextChar"/>
    <w:rsid w:val="00796CF2"/>
    <w:pPr>
      <w:spacing w:after="0"/>
    </w:pPr>
    <w:rPr>
      <w:rFonts w:cs="Mangal"/>
      <w:szCs w:val="21"/>
    </w:rPr>
  </w:style>
  <w:style w:type="character" w:customStyle="1" w:styleId="ObyajntextChar">
    <w:name w:val="Obyčajný text Char"/>
    <w:link w:val="Obyajntext"/>
    <w:locked/>
    <w:rsid w:val="00796CF2"/>
    <w:rPr>
      <w:rFonts w:ascii="Calibri" w:hAnsi="Calibri" w:cs="Mangal"/>
      <w:sz w:val="22"/>
      <w:szCs w:val="21"/>
      <w:lang w:val="sk-SK" w:eastAsia="en-US" w:bidi="ar-SA"/>
    </w:rPr>
  </w:style>
  <w:style w:type="character" w:customStyle="1" w:styleId="urtxth3urh3color">
    <w:name w:val="urtxth3 urh3color"/>
    <w:rsid w:val="00796CF2"/>
    <w:rPr>
      <w:rFonts w:cs="Times New Roman"/>
    </w:rPr>
  </w:style>
  <w:style w:type="paragraph" w:customStyle="1" w:styleId="Odsekzoznamu12">
    <w:name w:val="Odsek zoznamu12"/>
    <w:basedOn w:val="Normlny"/>
    <w:rsid w:val="00796CF2"/>
    <w:pPr>
      <w:spacing w:after="0"/>
      <w:ind w:left="708"/>
    </w:pPr>
    <w:rPr>
      <w:rFonts w:ascii="Times New Roman" w:eastAsia="Calibri" w:hAnsi="Times New Roman"/>
      <w:sz w:val="24"/>
      <w:szCs w:val="24"/>
      <w:lang w:eastAsia="sk-SK"/>
    </w:rPr>
  </w:style>
  <w:style w:type="character" w:customStyle="1" w:styleId="lnokChar">
    <w:name w:val="článok Char"/>
    <w:link w:val="lnok"/>
    <w:locked/>
    <w:rsid w:val="00796CF2"/>
    <w:rPr>
      <w:rFonts w:ascii="Arial" w:hAnsi="Arial"/>
      <w:lang w:bidi="ar-SA"/>
    </w:rPr>
  </w:style>
  <w:style w:type="paragraph" w:customStyle="1" w:styleId="lnok">
    <w:name w:val="článok"/>
    <w:basedOn w:val="Normlny"/>
    <w:link w:val="lnokChar"/>
    <w:rsid w:val="00796CF2"/>
    <w:pPr>
      <w:tabs>
        <w:tab w:val="left" w:pos="454"/>
      </w:tabs>
      <w:spacing w:before="60" w:after="0"/>
      <w:ind w:left="454" w:hanging="454"/>
    </w:pPr>
    <w:rPr>
      <w:rFonts w:ascii="Arial" w:hAnsi="Arial"/>
      <w:sz w:val="20"/>
      <w:szCs w:val="20"/>
    </w:rPr>
  </w:style>
  <w:style w:type="paragraph" w:customStyle="1" w:styleId="Odstavec1">
    <w:name w:val="Odstavec:1"/>
    <w:basedOn w:val="Normlny"/>
    <w:next w:val="Normlny"/>
    <w:rsid w:val="00796CF2"/>
    <w:pPr>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796CF2"/>
    <w:pPr>
      <w:overflowPunct w:val="0"/>
      <w:autoSpaceDE w:val="0"/>
      <w:autoSpaceDN w:val="0"/>
      <w:adjustRightInd w:val="0"/>
      <w:spacing w:before="170" w:after="0"/>
      <w:ind w:left="725" w:hanging="725"/>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796CF2"/>
    <w:pPr>
      <w:keepNext/>
      <w:numPr>
        <w:ilvl w:val="1"/>
        <w:numId w:val="7"/>
      </w:numPr>
      <w:tabs>
        <w:tab w:val="left" w:pos="964"/>
      </w:tabs>
      <w:spacing w:before="240"/>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796CF2"/>
    <w:pPr>
      <w:keepNext/>
      <w:numPr>
        <w:numId w:val="7"/>
      </w:numPr>
      <w:spacing w:before="240"/>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796CF2"/>
    <w:pPr>
      <w:keepNext/>
      <w:numPr>
        <w:ilvl w:val="2"/>
        <w:numId w:val="7"/>
      </w:numPr>
      <w:spacing w:before="240"/>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796CF2"/>
    <w:pPr>
      <w:keepNext/>
      <w:numPr>
        <w:ilvl w:val="3"/>
        <w:numId w:val="7"/>
      </w:numPr>
      <w:spacing w:before="240"/>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796CF2"/>
    <w:pPr>
      <w:numPr>
        <w:ilvl w:val="4"/>
        <w:numId w:val="7"/>
      </w:numPr>
      <w:spacing w:before="240"/>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796CF2"/>
    <w:rPr>
      <w:b w:val="0"/>
      <w:bCs w:val="0"/>
      <w:iCs w:val="0"/>
    </w:rPr>
  </w:style>
  <w:style w:type="paragraph" w:styleId="Nzov">
    <w:name w:val="Title"/>
    <w:basedOn w:val="Normlny"/>
    <w:next w:val="Zkladntext2"/>
    <w:link w:val="NzovChar"/>
    <w:uiPriority w:val="10"/>
    <w:qFormat/>
    <w:rsid w:val="00796CF2"/>
    <w:pPr>
      <w:tabs>
        <w:tab w:val="num" w:pos="360"/>
      </w:tabs>
      <w:spacing w:before="240"/>
      <w:ind w:left="357" w:hanging="357"/>
    </w:pPr>
    <w:rPr>
      <w:rFonts w:ascii="Times New Roman" w:eastAsia="Calibri" w:hAnsi="Times New Roman"/>
      <w:b/>
      <w:szCs w:val="20"/>
      <w:lang w:eastAsia="sk-SK"/>
    </w:rPr>
  </w:style>
  <w:style w:type="character" w:customStyle="1" w:styleId="NzovChar">
    <w:name w:val="Názov Char"/>
    <w:link w:val="Nzov"/>
    <w:uiPriority w:val="10"/>
    <w:locked/>
    <w:rsid w:val="00796CF2"/>
    <w:rPr>
      <w:rFonts w:eastAsia="Calibri"/>
      <w:b/>
      <w:sz w:val="22"/>
      <w:lang w:val="sk-SK" w:eastAsia="sk-SK" w:bidi="ar-SA"/>
    </w:rPr>
  </w:style>
  <w:style w:type="paragraph" w:customStyle="1" w:styleId="Normlny2">
    <w:name w:val="Normálny2"/>
    <w:basedOn w:val="Normlny"/>
    <w:rsid w:val="00796CF2"/>
    <w:pPr>
      <w:widowControl w:val="0"/>
      <w:suppressAutoHyphens/>
      <w:spacing w:after="0"/>
    </w:pPr>
    <w:rPr>
      <w:rFonts w:ascii="Times New Roman" w:hAnsi="Times New Roman"/>
      <w:sz w:val="24"/>
      <w:szCs w:val="20"/>
      <w:lang w:eastAsia="sk-SK"/>
    </w:rPr>
  </w:style>
  <w:style w:type="paragraph" w:customStyle="1" w:styleId="Textkrper">
    <w:name w:val="Textkörper"/>
    <w:basedOn w:val="Normlny"/>
    <w:rsid w:val="00796CF2"/>
    <w:pPr>
      <w:overflowPunct w:val="0"/>
      <w:autoSpaceDE w:val="0"/>
      <w:autoSpaceDN w:val="0"/>
      <w:adjustRightInd w:val="0"/>
      <w:spacing w:after="0"/>
    </w:pPr>
    <w:rPr>
      <w:rFonts w:ascii="Times New Roman" w:eastAsia="Calibri" w:hAnsi="Times New Roman"/>
      <w:sz w:val="24"/>
      <w:szCs w:val="24"/>
      <w:lang w:eastAsia="cs-CZ"/>
    </w:rPr>
  </w:style>
  <w:style w:type="paragraph" w:styleId="Pokraovaniezoznamu">
    <w:name w:val="List Continue"/>
    <w:basedOn w:val="Normlny"/>
    <w:rsid w:val="00796CF2"/>
    <w:pPr>
      <w:ind w:left="283"/>
      <w:contextualSpacing/>
    </w:pPr>
  </w:style>
  <w:style w:type="paragraph" w:customStyle="1" w:styleId="Normln">
    <w:name w:val="Norm‡ln’"/>
    <w:rsid w:val="00796CF2"/>
    <w:pPr>
      <w:overflowPunct w:val="0"/>
      <w:autoSpaceDE w:val="0"/>
      <w:autoSpaceDN w:val="0"/>
      <w:adjustRightInd w:val="0"/>
      <w:textAlignment w:val="baseline"/>
    </w:pPr>
    <w:rPr>
      <w:rFonts w:eastAsia="Calibri"/>
      <w:sz w:val="24"/>
      <w:lang w:val="cs-CZ"/>
    </w:rPr>
  </w:style>
  <w:style w:type="character" w:customStyle="1" w:styleId="RozloendokumentuChar1">
    <w:name w:val="Rozložení dokumentu Char1"/>
    <w:semiHidden/>
    <w:rsid w:val="00796CF2"/>
    <w:rPr>
      <w:rFonts w:ascii="Tahoma" w:eastAsia="Times New Roman" w:hAnsi="Tahoma" w:cs="Tahoma"/>
      <w:sz w:val="16"/>
      <w:szCs w:val="16"/>
    </w:rPr>
  </w:style>
  <w:style w:type="paragraph" w:styleId="Zoznam">
    <w:name w:val="List"/>
    <w:basedOn w:val="Normlny"/>
    <w:rsid w:val="00796CF2"/>
    <w:pPr>
      <w:ind w:left="283" w:hanging="283"/>
      <w:contextualSpacing/>
    </w:pPr>
  </w:style>
  <w:style w:type="paragraph" w:styleId="Zoznam2">
    <w:name w:val="List 2"/>
    <w:basedOn w:val="Normlny"/>
    <w:rsid w:val="00796CF2"/>
    <w:pPr>
      <w:ind w:left="566" w:hanging="283"/>
      <w:contextualSpacing/>
    </w:pPr>
  </w:style>
  <w:style w:type="paragraph" w:styleId="Zoznamsodrkami2">
    <w:name w:val="List Bullet 2"/>
    <w:basedOn w:val="Normlny"/>
    <w:autoRedefine/>
    <w:rsid w:val="00796CF2"/>
    <w:pPr>
      <w:numPr>
        <w:numId w:val="2"/>
      </w:numPr>
      <w:tabs>
        <w:tab w:val="clear" w:pos="643"/>
        <w:tab w:val="left" w:pos="2700"/>
      </w:tabs>
      <w:spacing w:after="0"/>
      <w:ind w:left="0" w:firstLine="0"/>
    </w:pPr>
    <w:rPr>
      <w:rFonts w:ascii="Arial" w:eastAsia="Calibri" w:hAnsi="Arial" w:cs="Arial"/>
      <w:sz w:val="20"/>
      <w:szCs w:val="20"/>
      <w:lang w:eastAsia="sk-SK"/>
    </w:rPr>
  </w:style>
  <w:style w:type="paragraph" w:customStyle="1" w:styleId="Textodst1sl">
    <w:name w:val="Text odst.1čísl"/>
    <w:basedOn w:val="Normlny"/>
    <w:rsid w:val="00796CF2"/>
    <w:pPr>
      <w:tabs>
        <w:tab w:val="left" w:pos="0"/>
        <w:tab w:val="left" w:pos="284"/>
        <w:tab w:val="left" w:pos="1701"/>
        <w:tab w:val="num" w:pos="2032"/>
      </w:tabs>
      <w:suppressAutoHyphens/>
      <w:spacing w:before="80" w:after="0"/>
      <w:ind w:left="-5400" w:hanging="432"/>
    </w:pPr>
    <w:rPr>
      <w:rFonts w:ascii="Times New Roman" w:eastAsia="Calibri" w:hAnsi="Times New Roman"/>
      <w:sz w:val="24"/>
      <w:szCs w:val="20"/>
      <w:lang w:val="cs-CZ" w:eastAsia="ar-SA"/>
    </w:rPr>
  </w:style>
  <w:style w:type="paragraph" w:customStyle="1" w:styleId="Bezriadkovania1">
    <w:name w:val="Bez riadkovania1"/>
    <w:rsid w:val="00796CF2"/>
    <w:rPr>
      <w:rFonts w:ascii="Calibri" w:hAnsi="Calibri" w:cs="Mangal"/>
      <w:sz w:val="22"/>
      <w:szCs w:val="22"/>
      <w:lang w:eastAsia="en-US"/>
    </w:rPr>
  </w:style>
  <w:style w:type="paragraph" w:customStyle="1" w:styleId="Zoznamslo2">
    <w:name w:val="Zoznam číslo 2"/>
    <w:basedOn w:val="Normlny"/>
    <w:rsid w:val="00796CF2"/>
    <w:pPr>
      <w:tabs>
        <w:tab w:val="num" w:pos="567"/>
      </w:tabs>
      <w:spacing w:line="360" w:lineRule="auto"/>
      <w:ind w:left="567" w:hanging="567"/>
    </w:pPr>
    <w:rPr>
      <w:rFonts w:ascii="Arial" w:hAnsi="Arial"/>
      <w:bCs/>
      <w:szCs w:val="20"/>
      <w:lang w:eastAsia="cs-CZ"/>
    </w:rPr>
  </w:style>
  <w:style w:type="paragraph" w:customStyle="1" w:styleId="Normlnywebov4">
    <w:name w:val="Normálny (webový)4"/>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sk-SK"/>
    </w:rPr>
  </w:style>
  <w:style w:type="character" w:customStyle="1" w:styleId="PsacstrojHTML1">
    <w:name w:val="Psací stroj HTML1"/>
    <w:rsid w:val="00796CF2"/>
    <w:rPr>
      <w:rFonts w:ascii="Courier New" w:hAnsi="Courier New"/>
      <w:sz w:val="20"/>
    </w:rPr>
  </w:style>
  <w:style w:type="paragraph" w:styleId="Oznaitext">
    <w:name w:val="Block Text"/>
    <w:basedOn w:val="Normlny"/>
    <w:rsid w:val="00796CF2"/>
    <w:pPr>
      <w:spacing w:before="120" w:after="0" w:line="240" w:lineRule="atLeast"/>
      <w:ind w:left="284" w:right="140" w:hanging="284"/>
    </w:pPr>
    <w:rPr>
      <w:rFonts w:ascii="Arial" w:eastAsia="Calibri" w:hAnsi="Arial" w:cs="Arial"/>
      <w:noProof/>
      <w:lang w:eastAsia="sk-SK"/>
    </w:rPr>
  </w:style>
  <w:style w:type="paragraph" w:customStyle="1" w:styleId="text2">
    <w:name w:val="text2"/>
    <w:basedOn w:val="Normlny"/>
    <w:rsid w:val="00796CF2"/>
    <w:pPr>
      <w:tabs>
        <w:tab w:val="left" w:pos="426"/>
      </w:tabs>
      <w:overflowPunct w:val="0"/>
      <w:autoSpaceDE w:val="0"/>
      <w:autoSpaceDN w:val="0"/>
      <w:adjustRightInd w:val="0"/>
      <w:spacing w:before="60" w:after="60"/>
      <w:ind w:left="1134" w:hanging="425"/>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796CF2"/>
    <w:pPr>
      <w:tabs>
        <w:tab w:val="left" w:pos="709"/>
      </w:tabs>
      <w:overflowPunct w:val="0"/>
      <w:autoSpaceDE w:val="0"/>
      <w:autoSpaceDN w:val="0"/>
      <w:adjustRightInd w:val="0"/>
      <w:spacing w:after="0" w:line="360" w:lineRule="auto"/>
      <w:ind w:left="709" w:hanging="709"/>
    </w:pPr>
    <w:rPr>
      <w:rFonts w:ascii="Arial" w:eastAsia="Calibri" w:hAnsi="Arial"/>
      <w:sz w:val="24"/>
      <w:szCs w:val="20"/>
      <w:lang w:eastAsia="cs-CZ"/>
    </w:rPr>
  </w:style>
  <w:style w:type="paragraph" w:customStyle="1" w:styleId="normalweb10">
    <w:name w:val="normalweb1"/>
    <w:basedOn w:val="Normlny"/>
    <w:rsid w:val="00796CF2"/>
    <w:pPr>
      <w:overflowPunct w:val="0"/>
      <w:autoSpaceDE w:val="0"/>
      <w:autoSpaceDN w:val="0"/>
      <w:spacing w:before="100" w:after="100"/>
    </w:pPr>
    <w:rPr>
      <w:rFonts w:ascii="Times New Roman" w:eastAsia="Calibri" w:hAnsi="Times New Roman"/>
      <w:sz w:val="24"/>
      <w:szCs w:val="24"/>
      <w:lang w:eastAsia="sk-SK"/>
    </w:rPr>
  </w:style>
  <w:style w:type="paragraph" w:customStyle="1" w:styleId="Normlnweb6">
    <w:name w:val="Normální (web)6"/>
    <w:basedOn w:val="Normlny"/>
    <w:rsid w:val="00796CF2"/>
    <w:pPr>
      <w:spacing w:after="0"/>
    </w:pPr>
    <w:rPr>
      <w:rFonts w:ascii="Times New Roman" w:eastAsia="Calibri" w:hAnsi="Times New Roman"/>
      <w:sz w:val="24"/>
      <w:szCs w:val="24"/>
      <w:lang w:eastAsia="sk-SK"/>
    </w:rPr>
  </w:style>
  <w:style w:type="paragraph" w:customStyle="1" w:styleId="Normlnweb26">
    <w:name w:val="Normální (web)26"/>
    <w:basedOn w:val="Normlny"/>
    <w:rsid w:val="00796CF2"/>
    <w:pPr>
      <w:spacing w:after="0"/>
    </w:pPr>
    <w:rPr>
      <w:rFonts w:ascii="Times New Roman" w:eastAsia="Calibri" w:hAnsi="Times New Roman"/>
      <w:sz w:val="24"/>
      <w:szCs w:val="24"/>
      <w:lang w:eastAsia="sk-SK"/>
    </w:rPr>
  </w:style>
  <w:style w:type="paragraph" w:customStyle="1" w:styleId="Odsekzoznamu2">
    <w:name w:val="Odsek zoznamu2"/>
    <w:basedOn w:val="Normlny"/>
    <w:rsid w:val="00796CF2"/>
    <w:pPr>
      <w:spacing w:after="0"/>
      <w:ind w:left="720"/>
      <w:contextualSpacing/>
    </w:pPr>
    <w:rPr>
      <w:rFonts w:ascii="Arial" w:hAnsi="Arial"/>
      <w:noProof/>
      <w:sz w:val="20"/>
      <w:szCs w:val="24"/>
      <w:lang w:eastAsia="sk-SK"/>
    </w:rPr>
  </w:style>
  <w:style w:type="paragraph" w:customStyle="1" w:styleId="Zarkazkladnhotextu30">
    <w:name w:val="Zarážka základného textu3"/>
    <w:basedOn w:val="Normlny"/>
    <w:rsid w:val="00796CF2"/>
    <w:pPr>
      <w:spacing w:after="0"/>
    </w:pPr>
    <w:rPr>
      <w:rFonts w:ascii="Arial" w:eastAsia="Calibri" w:hAnsi="Arial" w:cs="Arial"/>
      <w:noProof/>
      <w:sz w:val="20"/>
      <w:szCs w:val="20"/>
      <w:lang w:eastAsia="sk-SK"/>
    </w:rPr>
  </w:style>
  <w:style w:type="character" w:customStyle="1" w:styleId="BodyText2Char">
    <w:name w:val="Body Text 2 Char"/>
    <w:rsid w:val="00796CF2"/>
    <w:rPr>
      <w:rFonts w:ascii="Arial" w:hAnsi="Arial"/>
      <w:noProof/>
      <w:sz w:val="14"/>
      <w:lang w:eastAsia="sk-SK"/>
    </w:rPr>
  </w:style>
  <w:style w:type="paragraph" w:customStyle="1" w:styleId="Zkladntext210">
    <w:name w:val="Základní text 21"/>
    <w:basedOn w:val="Normlny"/>
    <w:rsid w:val="00796CF2"/>
    <w:pPr>
      <w:tabs>
        <w:tab w:val="left" w:pos="709"/>
      </w:tabs>
      <w:overflowPunct w:val="0"/>
      <w:autoSpaceDE w:val="0"/>
      <w:autoSpaceDN w:val="0"/>
      <w:adjustRightInd w:val="0"/>
      <w:spacing w:after="0" w:line="360" w:lineRule="auto"/>
      <w:ind w:left="709" w:hanging="709"/>
    </w:pPr>
    <w:rPr>
      <w:rFonts w:ascii="Arial" w:hAnsi="Arial"/>
      <w:sz w:val="24"/>
      <w:szCs w:val="20"/>
      <w:lang w:eastAsia="cs-CZ"/>
    </w:rPr>
  </w:style>
  <w:style w:type="paragraph" w:customStyle="1" w:styleId="xl63">
    <w:name w:val="xl63"/>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4">
    <w:name w:val="xl64"/>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5">
    <w:name w:val="xl65"/>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6">
    <w:name w:val="xl66"/>
    <w:basedOn w:val="Normlny"/>
    <w:rsid w:val="00796CF2"/>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7">
    <w:name w:val="xl67"/>
    <w:basedOn w:val="Normlny"/>
    <w:rsid w:val="00796CF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8">
    <w:name w:val="xl68"/>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9">
    <w:name w:val="xl69"/>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0">
    <w:name w:val="xl70"/>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1">
    <w:name w:val="xl71"/>
    <w:basedOn w:val="Normlny"/>
    <w:rsid w:val="00796CF2"/>
    <w:pPr>
      <w:pBdr>
        <w:top w:val="single" w:sz="4" w:space="0" w:color="auto"/>
        <w:left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72">
    <w:name w:val="xl72"/>
    <w:basedOn w:val="Normlny"/>
    <w:rsid w:val="00796CF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3">
    <w:name w:val="xl73"/>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4">
    <w:name w:val="xl74"/>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5">
    <w:name w:val="xl75"/>
    <w:basedOn w:val="Normlny"/>
    <w:rsid w:val="00796CF2"/>
    <w:pPr>
      <w:pBdr>
        <w:top w:val="single" w:sz="8"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paragraph" w:customStyle="1" w:styleId="xl76">
    <w:name w:val="xl76"/>
    <w:basedOn w:val="Normlny"/>
    <w:rsid w:val="00796CF2"/>
    <w:pPr>
      <w:pBdr>
        <w:top w:val="single" w:sz="8"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7">
    <w:name w:val="xl77"/>
    <w:basedOn w:val="Normlny"/>
    <w:rsid w:val="00796CF2"/>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8">
    <w:name w:val="xl78"/>
    <w:basedOn w:val="Normlny"/>
    <w:rsid w:val="00796CF2"/>
    <w:pPr>
      <w:pBdr>
        <w:top w:val="single" w:sz="4" w:space="0" w:color="auto"/>
        <w:left w:val="single" w:sz="4" w:space="0" w:color="auto"/>
      </w:pBdr>
      <w:spacing w:before="100" w:beforeAutospacing="1" w:after="100" w:afterAutospacing="1"/>
    </w:pPr>
    <w:rPr>
      <w:rFonts w:ascii="Times New Roman" w:hAnsi="Times New Roman"/>
      <w:sz w:val="24"/>
      <w:szCs w:val="24"/>
      <w:lang w:eastAsia="sk-SK"/>
    </w:rPr>
  </w:style>
  <w:style w:type="paragraph" w:customStyle="1" w:styleId="xl79">
    <w:name w:val="xl79"/>
    <w:basedOn w:val="Normlny"/>
    <w:rsid w:val="00796CF2"/>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character" w:styleId="Zvraznenie">
    <w:name w:val="Emphasis"/>
    <w:qFormat/>
    <w:rsid w:val="00796CF2"/>
    <w:rPr>
      <w:b/>
    </w:rPr>
  </w:style>
  <w:style w:type="paragraph" w:customStyle="1" w:styleId="Blockquote">
    <w:name w:val="Blockquote"/>
    <w:basedOn w:val="Normlny"/>
    <w:rsid w:val="00796CF2"/>
    <w:pPr>
      <w:overflowPunct w:val="0"/>
      <w:autoSpaceDE w:val="0"/>
      <w:autoSpaceDN w:val="0"/>
      <w:adjustRightInd w:val="0"/>
      <w:spacing w:before="100" w:after="100"/>
      <w:ind w:left="360" w:right="360"/>
      <w:textAlignment w:val="baseline"/>
    </w:pPr>
    <w:rPr>
      <w:rFonts w:ascii="Times New Roman" w:eastAsia="Calibri" w:hAnsi="Times New Roman"/>
      <w:sz w:val="24"/>
      <w:szCs w:val="24"/>
      <w:lang w:eastAsia="sk-SK"/>
    </w:rPr>
  </w:style>
  <w:style w:type="character" w:styleId="sloriadka">
    <w:name w:val="line number"/>
    <w:rsid w:val="00796CF2"/>
    <w:rPr>
      <w:rFonts w:cs="Times New Roman"/>
    </w:rPr>
  </w:style>
  <w:style w:type="paragraph" w:customStyle="1" w:styleId="Zhlav">
    <w:name w:val="Z‡hlav’"/>
    <w:basedOn w:val="Normln"/>
    <w:rsid w:val="00796CF2"/>
    <w:pPr>
      <w:tabs>
        <w:tab w:val="center" w:pos="4536"/>
        <w:tab w:val="right" w:pos="9072"/>
      </w:tabs>
    </w:pPr>
  </w:style>
  <w:style w:type="paragraph" w:customStyle="1" w:styleId="Normlny3">
    <w:name w:val="Normálny3"/>
    <w:basedOn w:val="Normlny"/>
    <w:rsid w:val="00796CF2"/>
    <w:pPr>
      <w:widowControl w:val="0"/>
      <w:suppressAutoHyphens/>
      <w:spacing w:after="0"/>
    </w:pPr>
    <w:rPr>
      <w:rFonts w:ascii="Times New Roman" w:hAnsi="Times New Roman"/>
      <w:sz w:val="24"/>
      <w:szCs w:val="20"/>
      <w:lang w:eastAsia="sk-SK"/>
    </w:rPr>
  </w:style>
  <w:style w:type="paragraph" w:customStyle="1" w:styleId="zmlclanky">
    <w:name w:val="zml_clanky"/>
    <w:basedOn w:val="Normlny"/>
    <w:rsid w:val="00796CF2"/>
    <w:pPr>
      <w:numPr>
        <w:numId w:val="8"/>
      </w:numPr>
      <w:spacing w:line="360" w:lineRule="auto"/>
    </w:pPr>
    <w:rPr>
      <w:rFonts w:ascii="Times New Roman" w:eastAsia="Calibri" w:hAnsi="Times New Roman"/>
      <w:sz w:val="24"/>
      <w:szCs w:val="20"/>
      <w:lang w:eastAsia="cs-CZ"/>
    </w:rPr>
  </w:style>
  <w:style w:type="paragraph" w:styleId="slovanzoznam2">
    <w:name w:val="List Number 2"/>
    <w:basedOn w:val="Normlny"/>
    <w:rsid w:val="00796CF2"/>
    <w:pPr>
      <w:numPr>
        <w:numId w:val="3"/>
      </w:numPr>
      <w:spacing w:after="0"/>
    </w:pPr>
    <w:rPr>
      <w:rFonts w:ascii="Times New Roman" w:eastAsia="Calibri" w:hAnsi="Times New Roman"/>
      <w:sz w:val="24"/>
      <w:szCs w:val="24"/>
      <w:lang w:eastAsia="cs-CZ"/>
    </w:rPr>
  </w:style>
  <w:style w:type="character" w:styleId="PouitHypertextovPrepojenie">
    <w:name w:val="FollowedHyperlink"/>
    <w:rsid w:val="00796CF2"/>
    <w:rPr>
      <w:color w:val="800080"/>
      <w:u w:val="single"/>
    </w:rPr>
  </w:style>
  <w:style w:type="paragraph" w:customStyle="1" w:styleId="text3">
    <w:name w:val="text3"/>
    <w:basedOn w:val="Normlny"/>
    <w:rsid w:val="00796CF2"/>
    <w:pPr>
      <w:overflowPunct w:val="0"/>
      <w:autoSpaceDE w:val="0"/>
      <w:autoSpaceDN w:val="0"/>
      <w:adjustRightInd w:val="0"/>
      <w:spacing w:before="60" w:after="60"/>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796CF2"/>
    <w:pPr>
      <w:suppressAutoHyphens/>
      <w:spacing w:after="0"/>
      <w:ind w:left="360"/>
    </w:pPr>
    <w:rPr>
      <w:rFonts w:ascii="Arial" w:eastAsia="Calibri" w:hAnsi="Arial"/>
      <w:szCs w:val="24"/>
      <w:lang w:eastAsia="ar-SA"/>
    </w:rPr>
  </w:style>
  <w:style w:type="paragraph" w:customStyle="1" w:styleId="Zarkazkladnhotextu33">
    <w:name w:val="Zarážka základného textu 33"/>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Zkladntext33">
    <w:name w:val="Základný text 33"/>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Zkladntext310">
    <w:name w:val="Základní text 31"/>
    <w:basedOn w:val="Normlny"/>
    <w:rsid w:val="00796CF2"/>
    <w:pPr>
      <w:widowControl w:val="0"/>
      <w:suppressAutoHyphens/>
      <w:spacing w:after="0"/>
    </w:pPr>
    <w:rPr>
      <w:rFonts w:ascii="Arial" w:hAnsi="Arial" w:cs="Arial"/>
      <w:sz w:val="24"/>
      <w:szCs w:val="24"/>
    </w:rPr>
  </w:style>
  <w:style w:type="paragraph" w:customStyle="1" w:styleId="Odstavecseseznamem1">
    <w:name w:val="Odstavec se seznamem1"/>
    <w:basedOn w:val="Normlny"/>
    <w:rsid w:val="00796CF2"/>
    <w:pPr>
      <w:spacing w:after="0"/>
      <w:ind w:left="720"/>
      <w:contextualSpacing/>
    </w:pPr>
    <w:rPr>
      <w:rFonts w:ascii="Times New Roman" w:eastAsia="Calibri" w:hAnsi="Times New Roman"/>
      <w:sz w:val="24"/>
      <w:szCs w:val="24"/>
      <w:lang w:eastAsia="sk-SK"/>
    </w:rPr>
  </w:style>
  <w:style w:type="paragraph" w:customStyle="1" w:styleId="Import0">
    <w:name w:val="Import 0"/>
    <w:basedOn w:val="Normlny"/>
    <w:rsid w:val="00796CF2"/>
    <w:pPr>
      <w:widowControl w:val="0"/>
      <w:spacing w:after="0"/>
    </w:pPr>
    <w:rPr>
      <w:rFonts w:ascii="Times New Roman" w:eastAsia="Calibri" w:hAnsi="Times New Roman"/>
      <w:sz w:val="24"/>
      <w:szCs w:val="20"/>
      <w:lang w:eastAsia="sk-SK"/>
    </w:rPr>
  </w:style>
  <w:style w:type="paragraph" w:customStyle="1" w:styleId="Styl1">
    <w:name w:val="Styl1"/>
    <w:basedOn w:val="Normlny"/>
    <w:rsid w:val="00796CF2"/>
    <w:pPr>
      <w:suppressAutoHyphens/>
      <w:spacing w:after="0"/>
      <w:ind w:left="709" w:hanging="283"/>
    </w:pPr>
    <w:rPr>
      <w:rFonts w:ascii="Arial" w:eastAsia="Calibri" w:hAnsi="Arial"/>
      <w:sz w:val="20"/>
      <w:szCs w:val="20"/>
      <w:lang w:eastAsia="sk-SK"/>
    </w:rPr>
  </w:style>
  <w:style w:type="paragraph" w:customStyle="1" w:styleId="BodyText21">
    <w:name w:val="Body Text 21"/>
    <w:basedOn w:val="Normlny"/>
    <w:rsid w:val="00796CF2"/>
    <w:pPr>
      <w:spacing w:after="0"/>
    </w:pPr>
    <w:rPr>
      <w:rFonts w:ascii="Times New Roman" w:eastAsia="Calibri" w:hAnsi="Times New Roman"/>
      <w:sz w:val="24"/>
      <w:szCs w:val="24"/>
      <w:lang w:eastAsia="sk-SK"/>
    </w:rPr>
  </w:style>
  <w:style w:type="paragraph" w:customStyle="1" w:styleId="BodyTextIndent31">
    <w:name w:val="Body Text Indent 3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
    <w:name w:val="Body Text 3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Import1">
    <w:name w:val="Import 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796CF2"/>
    <w:pPr>
      <w:tabs>
        <w:tab w:val="left" w:pos="11376"/>
      </w:tabs>
    </w:pPr>
    <w:rPr>
      <w:rFonts w:ascii="Courier New" w:hAnsi="Courier New"/>
      <w:b/>
    </w:rPr>
  </w:style>
  <w:style w:type="paragraph" w:customStyle="1" w:styleId="Import9">
    <w:name w:val="Import 9"/>
    <w:basedOn w:val="Import0"/>
    <w:rsid w:val="00796CF2"/>
    <w:pPr>
      <w:tabs>
        <w:tab w:val="left" w:pos="11952"/>
      </w:tabs>
    </w:pPr>
    <w:rPr>
      <w:rFonts w:ascii="Courier New" w:hAnsi="Courier New"/>
      <w:b/>
    </w:rPr>
  </w:style>
  <w:style w:type="paragraph" w:customStyle="1" w:styleId="Import10">
    <w:name w:val="Import 10"/>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796CF2"/>
    <w:rPr>
      <w:rFonts w:ascii="Arial" w:hAnsi="Arial"/>
      <w:sz w:val="40"/>
      <w:lang w:val="sk-SK" w:eastAsia="sk-SK"/>
    </w:rPr>
  </w:style>
  <w:style w:type="character" w:customStyle="1" w:styleId="Heading2Char">
    <w:name w:val="Heading 2 Char"/>
    <w:rsid w:val="00796CF2"/>
    <w:rPr>
      <w:rFonts w:ascii="Arial" w:hAnsi="Arial"/>
      <w:b/>
      <w:sz w:val="30"/>
      <w:lang w:val="sk-SK" w:eastAsia="sk-SK"/>
    </w:rPr>
  </w:style>
  <w:style w:type="character" w:customStyle="1" w:styleId="Heading3Char">
    <w:name w:val="Heading 3 Char"/>
    <w:rsid w:val="00796CF2"/>
    <w:rPr>
      <w:rFonts w:ascii="Arial" w:hAnsi="Arial"/>
      <w:sz w:val="40"/>
      <w:lang w:val="sk-SK" w:eastAsia="sk-SK"/>
    </w:rPr>
  </w:style>
  <w:style w:type="character" w:customStyle="1" w:styleId="Heading4Char">
    <w:name w:val="Heading 4 Char"/>
    <w:rsid w:val="00796CF2"/>
    <w:rPr>
      <w:rFonts w:ascii="Arial" w:hAnsi="Arial"/>
      <w:b/>
      <w:sz w:val="24"/>
      <w:lang w:val="sk-SK" w:eastAsia="sk-SK"/>
    </w:rPr>
  </w:style>
  <w:style w:type="character" w:customStyle="1" w:styleId="Heading5Char">
    <w:name w:val="Heading 5 Char"/>
    <w:rsid w:val="00796CF2"/>
    <w:rPr>
      <w:rFonts w:ascii="Arial" w:hAnsi="Arial"/>
      <w:b/>
      <w:sz w:val="28"/>
      <w:lang w:val="sk-SK" w:eastAsia="sk-SK"/>
    </w:rPr>
  </w:style>
  <w:style w:type="character" w:customStyle="1" w:styleId="Heading6Char">
    <w:name w:val="Heading 6 Char"/>
    <w:rsid w:val="00796CF2"/>
    <w:rPr>
      <w:rFonts w:ascii="Arial" w:hAnsi="Arial"/>
      <w:b/>
      <w:sz w:val="24"/>
      <w:lang w:val="sk-SK" w:eastAsia="sk-SK"/>
    </w:rPr>
  </w:style>
  <w:style w:type="character" w:customStyle="1" w:styleId="Heading7Char">
    <w:name w:val="Heading 7 Char"/>
    <w:rsid w:val="00796CF2"/>
    <w:rPr>
      <w:rFonts w:ascii="Arial" w:hAnsi="Arial"/>
      <w:b/>
      <w:sz w:val="24"/>
      <w:u w:val="single"/>
      <w:lang w:val="sk-SK" w:eastAsia="sk-SK"/>
    </w:rPr>
  </w:style>
  <w:style w:type="character" w:customStyle="1" w:styleId="Heading8Char">
    <w:name w:val="Heading 8 Char"/>
    <w:rsid w:val="00796CF2"/>
    <w:rPr>
      <w:rFonts w:ascii="Arial" w:hAnsi="Arial"/>
      <w:sz w:val="24"/>
      <w:u w:val="single"/>
      <w:lang w:val="sk-SK" w:eastAsia="sk-SK"/>
    </w:rPr>
  </w:style>
  <w:style w:type="character" w:customStyle="1" w:styleId="Heading9Char">
    <w:name w:val="Heading 9 Char"/>
    <w:rsid w:val="00796CF2"/>
    <w:rPr>
      <w:rFonts w:ascii="Arial" w:hAnsi="Arial"/>
      <w:b/>
      <w:sz w:val="24"/>
      <w:u w:val="single"/>
      <w:lang w:val="sk-SK" w:eastAsia="sk-SK"/>
    </w:rPr>
  </w:style>
  <w:style w:type="character" w:customStyle="1" w:styleId="BodyTextIndent2Char">
    <w:name w:val="Body Text Indent 2 Char"/>
    <w:rsid w:val="00796CF2"/>
    <w:rPr>
      <w:rFonts w:ascii="Arial" w:hAnsi="Arial"/>
      <w:sz w:val="24"/>
      <w:lang w:val="sk-SK" w:eastAsia="sk-SK"/>
    </w:rPr>
  </w:style>
  <w:style w:type="character" w:customStyle="1" w:styleId="HeaderChar">
    <w:name w:val="Header Char"/>
    <w:rsid w:val="00796CF2"/>
    <w:rPr>
      <w:rFonts w:ascii="Arial" w:hAnsi="Arial"/>
      <w:sz w:val="24"/>
      <w:lang w:val="sk-SK" w:eastAsia="sk-SK"/>
    </w:rPr>
  </w:style>
  <w:style w:type="character" w:customStyle="1" w:styleId="FooterChar">
    <w:name w:val="Footer Char"/>
    <w:rsid w:val="00796CF2"/>
    <w:rPr>
      <w:rFonts w:ascii="Arial" w:hAnsi="Arial"/>
      <w:sz w:val="24"/>
      <w:lang w:val="sk-SK" w:eastAsia="sk-SK"/>
    </w:rPr>
  </w:style>
  <w:style w:type="character" w:customStyle="1" w:styleId="BodyText3Char">
    <w:name w:val="Body Text 3 Char"/>
    <w:rsid w:val="00796CF2"/>
    <w:rPr>
      <w:rFonts w:ascii="Arial" w:hAnsi="Arial"/>
      <w:color w:val="FF0000"/>
      <w:lang w:val="sk-SK" w:eastAsia="sk-SK"/>
    </w:rPr>
  </w:style>
  <w:style w:type="character" w:customStyle="1" w:styleId="BodyTextIndentChar1">
    <w:name w:val="Body Text Indent Char1"/>
    <w:rsid w:val="00796CF2"/>
    <w:rPr>
      <w:rFonts w:ascii="Arial" w:hAnsi="Arial"/>
      <w:lang w:val="sk-SK" w:eastAsia="sk-SK"/>
    </w:rPr>
  </w:style>
  <w:style w:type="character" w:customStyle="1" w:styleId="BodyTextIndent3Char">
    <w:name w:val="Body Text Indent 3 Char"/>
    <w:rsid w:val="00796CF2"/>
    <w:rPr>
      <w:rFonts w:ascii="Arial" w:hAnsi="Arial"/>
      <w:sz w:val="30"/>
      <w:lang w:val="sk-SK" w:eastAsia="sk-SK"/>
    </w:rPr>
  </w:style>
  <w:style w:type="character" w:customStyle="1" w:styleId="TitleChar">
    <w:name w:val="Title Char"/>
    <w:rsid w:val="00796CF2"/>
    <w:rPr>
      <w:rFonts w:ascii="Arial" w:hAnsi="Arial"/>
      <w:b/>
      <w:sz w:val="32"/>
      <w:lang w:val="sk-SK" w:eastAsia="cs-CZ"/>
    </w:rPr>
  </w:style>
  <w:style w:type="character" w:customStyle="1" w:styleId="CharChar3">
    <w:name w:val="Char Char3"/>
    <w:rsid w:val="00796CF2"/>
    <w:rPr>
      <w:rFonts w:ascii="Arial" w:hAnsi="Arial"/>
      <w:noProof/>
      <w:sz w:val="24"/>
      <w:lang w:val="sk-SK" w:eastAsia="sk-SK"/>
    </w:rPr>
  </w:style>
  <w:style w:type="paragraph" w:customStyle="1" w:styleId="NormalWeb11">
    <w:name w:val="Normal (Web)1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796CF2"/>
    <w:pPr>
      <w:spacing w:after="0"/>
      <w:ind w:left="720"/>
      <w:contextualSpacing/>
    </w:pPr>
    <w:rPr>
      <w:rFonts w:ascii="Arial" w:eastAsia="Calibri" w:hAnsi="Arial"/>
      <w:noProof/>
      <w:sz w:val="20"/>
      <w:szCs w:val="24"/>
      <w:lang w:eastAsia="sk-SK"/>
    </w:rPr>
  </w:style>
  <w:style w:type="paragraph" w:customStyle="1" w:styleId="BodyTextIndent1">
    <w:name w:val="Body Text Indent1"/>
    <w:basedOn w:val="Normlny"/>
    <w:rsid w:val="00796CF2"/>
    <w:pPr>
      <w:spacing w:after="0"/>
    </w:pPr>
    <w:rPr>
      <w:rFonts w:ascii="Arial" w:eastAsia="Calibri" w:hAnsi="Arial" w:cs="Arial"/>
      <w:noProof/>
      <w:sz w:val="20"/>
      <w:szCs w:val="20"/>
      <w:lang w:eastAsia="sk-SK"/>
    </w:rPr>
  </w:style>
  <w:style w:type="paragraph" w:customStyle="1" w:styleId="Normal1">
    <w:name w:val="Normal1"/>
    <w:basedOn w:val="Normlny"/>
    <w:rsid w:val="00796CF2"/>
    <w:pPr>
      <w:widowControl w:val="0"/>
      <w:suppressAutoHyphens/>
      <w:spacing w:after="0"/>
    </w:pPr>
    <w:rPr>
      <w:rFonts w:ascii="Times New Roman" w:eastAsia="Calibri" w:hAnsi="Times New Roman"/>
      <w:sz w:val="24"/>
      <w:szCs w:val="20"/>
      <w:lang w:eastAsia="sk-SK"/>
    </w:rPr>
  </w:style>
  <w:style w:type="character" w:customStyle="1" w:styleId="PlainTextChar">
    <w:name w:val="Plain Text Char"/>
    <w:rsid w:val="00796CF2"/>
    <w:rPr>
      <w:rFonts w:ascii="Courier New" w:eastAsia="MS Mincho" w:hAnsi="Courier New"/>
      <w:lang w:eastAsia="ja-JP"/>
    </w:rPr>
  </w:style>
  <w:style w:type="character" w:customStyle="1" w:styleId="SubtitleChar">
    <w:name w:val="Subtitle Char"/>
    <w:rsid w:val="00796CF2"/>
    <w:rPr>
      <w:b/>
      <w:sz w:val="24"/>
      <w:lang w:val="en-US" w:eastAsia="en-US"/>
    </w:rPr>
  </w:style>
  <w:style w:type="character" w:customStyle="1" w:styleId="FootnoteTextChar">
    <w:name w:val="Footnote Text Char"/>
    <w:rsid w:val="00796CF2"/>
    <w:rPr>
      <w:rFonts w:eastAsia="Times New Roman"/>
      <w:sz w:val="24"/>
    </w:rPr>
  </w:style>
  <w:style w:type="paragraph" w:customStyle="1" w:styleId="BodyText211">
    <w:name w:val="Body Text 211"/>
    <w:basedOn w:val="Normlny"/>
    <w:rsid w:val="00796CF2"/>
    <w:pPr>
      <w:spacing w:after="0"/>
    </w:pPr>
    <w:rPr>
      <w:rFonts w:ascii="Times New Roman" w:eastAsia="Calibri" w:hAnsi="Times New Roman"/>
      <w:sz w:val="24"/>
      <w:szCs w:val="24"/>
      <w:lang w:eastAsia="sk-SK"/>
    </w:rPr>
  </w:style>
  <w:style w:type="paragraph" w:customStyle="1" w:styleId="BodyTextIndent311">
    <w:name w:val="Body Text Indent 31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1">
    <w:name w:val="Body Text 31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styleId="Zoznamsodrkami4">
    <w:name w:val="List Bullet 4"/>
    <w:basedOn w:val="Normlny"/>
    <w:autoRedefine/>
    <w:rsid w:val="00796CF2"/>
    <w:pPr>
      <w:numPr>
        <w:numId w:val="4"/>
      </w:numPr>
      <w:spacing w:after="0"/>
    </w:pPr>
    <w:rPr>
      <w:rFonts w:ascii="Arial" w:eastAsia="Calibri" w:hAnsi="Arial" w:cs="Arial"/>
      <w:sz w:val="20"/>
      <w:szCs w:val="20"/>
      <w:lang w:eastAsia="sk-SK"/>
    </w:rPr>
  </w:style>
  <w:style w:type="paragraph" w:styleId="Normlnysozarkami">
    <w:name w:val="Normal Indent"/>
    <w:basedOn w:val="Normlny"/>
    <w:rsid w:val="00796CF2"/>
    <w:pPr>
      <w:spacing w:after="0"/>
      <w:ind w:left="708"/>
    </w:pPr>
    <w:rPr>
      <w:rFonts w:ascii="Arial" w:eastAsia="Calibri" w:hAnsi="Arial" w:cs="Arial"/>
      <w:sz w:val="20"/>
      <w:szCs w:val="20"/>
      <w:lang w:eastAsia="sk-SK"/>
    </w:rPr>
  </w:style>
  <w:style w:type="paragraph" w:styleId="Dtum">
    <w:name w:val="Date"/>
    <w:basedOn w:val="Normlny"/>
    <w:next w:val="Normlny"/>
    <w:link w:val="DtumChar"/>
    <w:rsid w:val="00796CF2"/>
    <w:pPr>
      <w:spacing w:after="0"/>
    </w:pPr>
    <w:rPr>
      <w:rFonts w:ascii="Arial" w:eastAsia="Calibri" w:hAnsi="Arial"/>
      <w:sz w:val="20"/>
      <w:szCs w:val="20"/>
    </w:rPr>
  </w:style>
  <w:style w:type="character" w:customStyle="1" w:styleId="DtumChar">
    <w:name w:val="Dátum Char"/>
    <w:link w:val="Dtum"/>
    <w:locked/>
    <w:rsid w:val="00796CF2"/>
    <w:rPr>
      <w:rFonts w:ascii="Arial" w:eastAsia="Calibri" w:hAnsi="Arial"/>
      <w:lang w:val="sk-SK" w:eastAsia="en-US" w:bidi="ar-SA"/>
    </w:rPr>
  </w:style>
  <w:style w:type="paragraph" w:customStyle="1" w:styleId="lnok0">
    <w:name w:val="Èlánok"/>
    <w:basedOn w:val="Normlny"/>
    <w:next w:val="Normlny"/>
    <w:rsid w:val="00796CF2"/>
    <w:pPr>
      <w:overflowPunct w:val="0"/>
      <w:autoSpaceDE w:val="0"/>
      <w:autoSpaceDN w:val="0"/>
      <w:adjustRightInd w:val="0"/>
      <w:spacing w:after="0"/>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796CF2"/>
    <w:pPr>
      <w:keepLines/>
      <w:overflowPunct w:val="0"/>
      <w:autoSpaceDE w:val="0"/>
      <w:autoSpaceDN w:val="0"/>
      <w:adjustRightInd w:val="0"/>
      <w:spacing w:after="0"/>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796CF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796CF2"/>
    <w:pPr>
      <w:spacing w:after="0"/>
    </w:pPr>
    <w:rPr>
      <w:rFonts w:ascii="Times New Roman" w:eastAsia="Calibri" w:hAnsi="Times New Roman"/>
      <w:sz w:val="24"/>
      <w:szCs w:val="20"/>
      <w:lang w:eastAsia="cs-CZ"/>
    </w:rPr>
  </w:style>
  <w:style w:type="table" w:styleId="Elegantntabuka">
    <w:name w:val="Table Elegant"/>
    <w:basedOn w:val="Normlnatabuka"/>
    <w:rsid w:val="00796CF2"/>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ListParagraphChar1">
    <w:name w:val="List Paragraph Char1"/>
    <w:link w:val="Odsekzoznamu1"/>
    <w:locked/>
    <w:rsid w:val="00796CF2"/>
    <w:rPr>
      <w:rFonts w:ascii="Calibri" w:hAnsi="Calibri"/>
      <w:lang w:val="en-US" w:eastAsia="cs-CZ" w:bidi="ar-SA"/>
    </w:rPr>
  </w:style>
  <w:style w:type="paragraph" w:customStyle="1" w:styleId="Adresa">
    <w:name w:val="Adresa"/>
    <w:basedOn w:val="Normlny"/>
    <w:rsid w:val="00796CF2"/>
    <w:pPr>
      <w:pBdr>
        <w:bottom w:val="single" w:sz="4" w:space="1" w:color="auto"/>
      </w:pBdr>
      <w:spacing w:after="0"/>
      <w:ind w:left="4536"/>
    </w:pPr>
    <w:rPr>
      <w:rFonts w:ascii="Times New Roman" w:eastAsia="Calibri" w:hAnsi="Times New Roman"/>
      <w:b/>
      <w:sz w:val="24"/>
      <w:szCs w:val="20"/>
      <w:lang w:eastAsia="cs-CZ"/>
    </w:rPr>
  </w:style>
  <w:style w:type="paragraph" w:styleId="Podpis">
    <w:name w:val="Signature"/>
    <w:basedOn w:val="Normlny"/>
    <w:link w:val="PodpisChar"/>
    <w:rsid w:val="00796CF2"/>
    <w:pPr>
      <w:spacing w:after="0"/>
      <w:ind w:left="5670"/>
      <w:jc w:val="center"/>
    </w:pPr>
    <w:rPr>
      <w:rFonts w:ascii="Times New Roman" w:eastAsia="Calibri" w:hAnsi="Times New Roman"/>
      <w:b/>
      <w:sz w:val="24"/>
      <w:szCs w:val="24"/>
      <w:lang w:eastAsia="cs-CZ"/>
    </w:rPr>
  </w:style>
  <w:style w:type="character" w:customStyle="1" w:styleId="PodpisChar">
    <w:name w:val="Podpis Char"/>
    <w:link w:val="Podpis"/>
    <w:locked/>
    <w:rsid w:val="00796CF2"/>
    <w:rPr>
      <w:rFonts w:eastAsia="Calibri"/>
      <w:b/>
      <w:sz w:val="24"/>
      <w:szCs w:val="24"/>
      <w:lang w:val="sk-SK" w:eastAsia="cs-CZ" w:bidi="ar-SA"/>
    </w:rPr>
  </w:style>
  <w:style w:type="paragraph" w:styleId="Adresanaoblke">
    <w:name w:val="envelope address"/>
    <w:basedOn w:val="Normlny"/>
    <w:rsid w:val="00796CF2"/>
    <w:pPr>
      <w:pBdr>
        <w:bottom w:val="single" w:sz="4" w:space="1" w:color="auto"/>
      </w:pBdr>
      <w:spacing w:after="0"/>
      <w:ind w:left="5103"/>
    </w:pPr>
    <w:rPr>
      <w:rFonts w:ascii="Times New Roman" w:eastAsia="Calibri" w:hAnsi="Times New Roman"/>
      <w:b/>
      <w:sz w:val="24"/>
      <w:szCs w:val="20"/>
      <w:lang w:eastAsia="cs-CZ"/>
    </w:rPr>
  </w:style>
  <w:style w:type="paragraph" w:customStyle="1" w:styleId="AdresanaoblkuAdresa">
    <w:name w:val="Adresa na obálku.Adresa"/>
    <w:basedOn w:val="Normlny"/>
    <w:rsid w:val="00796CF2"/>
    <w:pPr>
      <w:pBdr>
        <w:bottom w:val="single" w:sz="4" w:space="1" w:color="auto"/>
      </w:pBdr>
      <w:spacing w:after="0"/>
      <w:ind w:left="5103"/>
    </w:pPr>
    <w:rPr>
      <w:rFonts w:ascii="Times New Roman" w:eastAsia="Calibri" w:hAnsi="Times New Roman"/>
      <w:b/>
      <w:sz w:val="24"/>
      <w:szCs w:val="24"/>
      <w:lang w:eastAsia="cs-CZ"/>
    </w:rPr>
  </w:style>
  <w:style w:type="paragraph" w:customStyle="1" w:styleId="podpis0">
    <w:name w:val="podpis"/>
    <w:basedOn w:val="Podpis"/>
    <w:rsid w:val="00796CF2"/>
    <w:pPr>
      <w:ind w:left="4253"/>
    </w:pPr>
  </w:style>
  <w:style w:type="character" w:customStyle="1" w:styleId="platne1">
    <w:name w:val="platne1"/>
    <w:rsid w:val="00796CF2"/>
    <w:rPr>
      <w:rFonts w:cs="Times New Roman"/>
    </w:rPr>
  </w:style>
  <w:style w:type="paragraph" w:customStyle="1" w:styleId="Text20">
    <w:name w:val="Text2"/>
    <w:basedOn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ind w:left="726" w:hanging="726"/>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Zkladntext10">
    <w:name w:val="Základný text1"/>
    <w:rsid w:val="00796CF2"/>
    <w:pPr>
      <w:widowControl w:val="0"/>
      <w:autoSpaceDE w:val="0"/>
      <w:autoSpaceDN w:val="0"/>
      <w:spacing w:before="160"/>
      <w:ind w:firstLine="454"/>
    </w:pPr>
    <w:rPr>
      <w:rFonts w:eastAsia="Calibri"/>
      <w:noProof/>
      <w:color w:val="000000"/>
      <w:sz w:val="24"/>
      <w:szCs w:val="24"/>
      <w:lang w:val="en-US"/>
    </w:rPr>
  </w:style>
  <w:style w:type="paragraph" w:customStyle="1" w:styleId="NADPIS">
    <w:name w:val="NADPIS"/>
    <w:rsid w:val="00796CF2"/>
    <w:pPr>
      <w:widowControl w:val="0"/>
      <w:autoSpaceDE w:val="0"/>
      <w:autoSpaceDN w:val="0"/>
      <w:spacing w:before="40" w:after="40"/>
      <w:jc w:val="center"/>
    </w:pPr>
    <w:rPr>
      <w:rFonts w:eastAsia="Calibri"/>
      <w:b/>
      <w:bCs/>
      <w:noProof/>
      <w:color w:val="000000"/>
      <w:sz w:val="24"/>
      <w:szCs w:val="24"/>
      <w:lang w:val="en-US"/>
    </w:rPr>
  </w:style>
  <w:style w:type="paragraph" w:customStyle="1" w:styleId="CAST">
    <w:name w:val="CAST"/>
    <w:rsid w:val="00796CF2"/>
    <w:pPr>
      <w:widowControl w:val="0"/>
      <w:autoSpaceDE w:val="0"/>
      <w:autoSpaceDN w:val="0"/>
      <w:spacing w:before="40" w:after="40"/>
      <w:jc w:val="center"/>
    </w:pPr>
    <w:rPr>
      <w:rFonts w:eastAsia="Calibri"/>
      <w:b/>
      <w:bCs/>
      <w:noProof/>
      <w:color w:val="0000FF"/>
      <w:sz w:val="26"/>
      <w:szCs w:val="26"/>
      <w:lang w:val="en-US"/>
    </w:rPr>
  </w:style>
  <w:style w:type="paragraph" w:customStyle="1" w:styleId="ODSAD">
    <w:name w:val="ODSAD"/>
    <w:basedOn w:val="Normlny"/>
    <w:rsid w:val="00796CF2"/>
    <w:pPr>
      <w:widowControl w:val="0"/>
      <w:tabs>
        <w:tab w:val="left" w:pos="454"/>
      </w:tabs>
      <w:autoSpaceDE w:val="0"/>
      <w:autoSpaceDN w:val="0"/>
      <w:spacing w:after="0"/>
      <w:ind w:left="454" w:hanging="454"/>
    </w:pPr>
    <w:rPr>
      <w:rFonts w:ascii="Times New Roman" w:eastAsia="Calibri" w:hAnsi="Times New Roman"/>
      <w:noProof/>
      <w:color w:val="000000"/>
      <w:sz w:val="24"/>
      <w:szCs w:val="24"/>
      <w:lang w:val="en-US" w:eastAsia="sk-SK"/>
    </w:rPr>
  </w:style>
  <w:style w:type="paragraph" w:customStyle="1" w:styleId="ODDIEL">
    <w:name w:val="ODDIEL"/>
    <w:basedOn w:val="Normlny"/>
    <w:rsid w:val="00796CF2"/>
    <w:pPr>
      <w:widowControl w:val="0"/>
      <w:autoSpaceDE w:val="0"/>
      <w:autoSpaceDN w:val="0"/>
      <w:spacing w:before="40" w:after="40"/>
      <w:jc w:val="center"/>
    </w:pPr>
    <w:rPr>
      <w:rFonts w:ascii="Times New Roman" w:eastAsia="Calibri" w:hAnsi="Times New Roman"/>
      <w:noProof/>
      <w:color w:val="000000"/>
      <w:sz w:val="26"/>
      <w:szCs w:val="26"/>
      <w:lang w:val="en-US" w:eastAsia="sk-SK"/>
    </w:rPr>
  </w:style>
  <w:style w:type="paragraph" w:customStyle="1" w:styleId="BODYSTRED">
    <w:name w:val="BODY STRED"/>
    <w:rsid w:val="00796CF2"/>
    <w:pPr>
      <w:widowControl w:val="0"/>
      <w:autoSpaceDE w:val="0"/>
      <w:autoSpaceDN w:val="0"/>
      <w:spacing w:before="360"/>
      <w:jc w:val="center"/>
    </w:pPr>
    <w:rPr>
      <w:rFonts w:eastAsia="Calibri"/>
      <w:noProof/>
      <w:color w:val="000000"/>
      <w:sz w:val="24"/>
      <w:szCs w:val="24"/>
      <w:lang w:val="en-US"/>
    </w:rPr>
  </w:style>
  <w:style w:type="paragraph" w:customStyle="1" w:styleId="Pedmtkomente1">
    <w:name w:val="Předmět komentáře1"/>
    <w:basedOn w:val="Textkomentra"/>
    <w:next w:val="Textkomentra"/>
    <w:semiHidden/>
    <w:rsid w:val="00796CF2"/>
    <w:rPr>
      <w:rFonts w:ascii="Times New Roman" w:hAnsi="Times New Roman"/>
      <w:b/>
      <w:bCs/>
      <w:lang w:eastAsia="cs-CZ"/>
    </w:rPr>
  </w:style>
  <w:style w:type="paragraph" w:customStyle="1" w:styleId="Strany">
    <w:name w:val="Strany"/>
    <w:basedOn w:val="Normlny"/>
    <w:rsid w:val="00796CF2"/>
    <w:pPr>
      <w:suppressAutoHyphens/>
      <w:overflowPunct w:val="0"/>
      <w:autoSpaceDE w:val="0"/>
      <w:autoSpaceDN w:val="0"/>
      <w:adjustRightInd w:val="0"/>
      <w:spacing w:after="0"/>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796CF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796CF2"/>
    <w:pPr>
      <w:tabs>
        <w:tab w:val="left" w:pos="709"/>
      </w:tabs>
      <w:overflowPunct w:val="0"/>
      <w:autoSpaceDE w:val="0"/>
      <w:autoSpaceDN w:val="0"/>
      <w:adjustRightInd w:val="0"/>
      <w:spacing w:after="0" w:line="360" w:lineRule="auto"/>
      <w:ind w:left="709" w:hanging="709"/>
      <w:textAlignment w:val="baseline"/>
    </w:pPr>
    <w:rPr>
      <w:rFonts w:ascii="Arial" w:eastAsia="Calibri" w:hAnsi="Arial"/>
      <w:sz w:val="24"/>
      <w:szCs w:val="20"/>
      <w:lang w:eastAsia="cs-CZ"/>
    </w:rPr>
  </w:style>
  <w:style w:type="paragraph" w:customStyle="1" w:styleId="Revzia1">
    <w:name w:val="Revízia1"/>
    <w:hidden/>
    <w:semiHidden/>
    <w:rsid w:val="00796CF2"/>
    <w:rPr>
      <w:rFonts w:eastAsia="Calibri"/>
      <w:sz w:val="24"/>
      <w:szCs w:val="24"/>
      <w:lang w:eastAsia="cs-CZ"/>
    </w:rPr>
  </w:style>
  <w:style w:type="paragraph" w:customStyle="1" w:styleId="Meno">
    <w:name w:val="Meno"/>
    <w:basedOn w:val="Nadpis8"/>
    <w:rsid w:val="00796CF2"/>
    <w:pPr>
      <w:keepNext w:val="0"/>
      <w:ind w:firstLine="0"/>
      <w:outlineLvl w:val="9"/>
    </w:pPr>
    <w:rPr>
      <w:b/>
      <w:sz w:val="24"/>
      <w:szCs w:val="20"/>
      <w:u w:val="none"/>
      <w:lang w:val="en-US" w:eastAsia="en-US"/>
    </w:rPr>
  </w:style>
  <w:style w:type="character" w:customStyle="1" w:styleId="pre">
    <w:name w:val="pre"/>
    <w:rsid w:val="00796CF2"/>
  </w:style>
  <w:style w:type="paragraph" w:customStyle="1" w:styleId="Odsekzoznamu3">
    <w:name w:val="Odsek zoznamu3"/>
    <w:basedOn w:val="Normlny"/>
    <w:link w:val="ListParagraphChar"/>
    <w:rsid w:val="00796CF2"/>
    <w:pPr>
      <w:ind w:left="720"/>
      <w:contextualSpacing/>
    </w:pPr>
    <w:rPr>
      <w:rFonts w:eastAsia="Calibri"/>
      <w:sz w:val="20"/>
      <w:szCs w:val="20"/>
      <w:lang w:val="en-US" w:eastAsia="cs-CZ"/>
    </w:rPr>
  </w:style>
  <w:style w:type="character" w:customStyle="1" w:styleId="ListParagraphChar">
    <w:name w:val="List Paragraph Char"/>
    <w:link w:val="Odsekzoznamu3"/>
    <w:locked/>
    <w:rsid w:val="00796CF2"/>
    <w:rPr>
      <w:rFonts w:ascii="Calibri" w:eastAsia="Calibri" w:hAnsi="Calibri"/>
      <w:lang w:val="en-US" w:eastAsia="cs-CZ" w:bidi="ar-SA"/>
    </w:rPr>
  </w:style>
  <w:style w:type="character" w:customStyle="1" w:styleId="BodyTextChar">
    <w:name w:val="Body Text Char"/>
    <w:locked/>
    <w:rsid w:val="00796CF2"/>
    <w:rPr>
      <w:noProof/>
      <w:sz w:val="24"/>
      <w:lang w:val="sk-SK" w:eastAsia="sk-SK"/>
    </w:rPr>
  </w:style>
  <w:style w:type="paragraph" w:customStyle="1" w:styleId="Pa0">
    <w:name w:val="Pa0"/>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796CF2"/>
    <w:rPr>
      <w:b/>
      <w:color w:val="000000"/>
      <w:sz w:val="26"/>
    </w:rPr>
  </w:style>
  <w:style w:type="paragraph" w:customStyle="1" w:styleId="Pa2">
    <w:name w:val="Pa2"/>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796CF2"/>
    <w:rPr>
      <w:color w:val="000000"/>
      <w:sz w:val="28"/>
    </w:rPr>
  </w:style>
  <w:style w:type="paragraph" w:customStyle="1" w:styleId="Pa1">
    <w:name w:val="Pa1"/>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796CF2"/>
  </w:style>
  <w:style w:type="paragraph" w:customStyle="1" w:styleId="CharChar1CharCharCharChar">
    <w:name w:val="Char Char1 Char Char Char Char"/>
    <w:basedOn w:val="Normlny"/>
    <w:rsid w:val="00796CF2"/>
    <w:pPr>
      <w:spacing w:before="40" w:after="160" w:line="240" w:lineRule="exact"/>
    </w:pPr>
    <w:rPr>
      <w:rFonts w:ascii="Arial" w:eastAsia="Calibri" w:hAnsi="Arial"/>
      <w:sz w:val="20"/>
      <w:szCs w:val="20"/>
      <w:lang w:val="en-US"/>
    </w:rPr>
  </w:style>
  <w:style w:type="character" w:customStyle="1" w:styleId="A3">
    <w:name w:val="A3"/>
    <w:rsid w:val="00796CF2"/>
    <w:rPr>
      <w:color w:val="000000"/>
      <w:sz w:val="18"/>
    </w:rPr>
  </w:style>
  <w:style w:type="paragraph" w:customStyle="1" w:styleId="Bezriadkovania12">
    <w:name w:val="Bez riadkovania12"/>
    <w:rsid w:val="00796CF2"/>
    <w:rPr>
      <w:rFonts w:ascii="Calibri" w:eastAsia="Calibri" w:hAnsi="Calibri"/>
      <w:sz w:val="22"/>
      <w:szCs w:val="22"/>
      <w:lang w:eastAsia="en-US"/>
    </w:rPr>
  </w:style>
  <w:style w:type="paragraph" w:customStyle="1" w:styleId="Bezmezer">
    <w:name w:val="Bez mezer"/>
    <w:rsid w:val="00796CF2"/>
    <w:rPr>
      <w:rFonts w:ascii="Calibri" w:hAnsi="Calibri"/>
      <w:sz w:val="22"/>
      <w:szCs w:val="22"/>
      <w:lang w:val="cs-CZ" w:eastAsia="en-US"/>
    </w:rPr>
  </w:style>
  <w:style w:type="paragraph" w:customStyle="1" w:styleId="Odstavecseseznamem">
    <w:name w:val="Odstavec se seznamem"/>
    <w:basedOn w:val="Normlny"/>
    <w:rsid w:val="00796CF2"/>
    <w:pPr>
      <w:spacing w:after="0"/>
      <w:ind w:left="720"/>
      <w:contextualSpacing/>
    </w:pPr>
    <w:rPr>
      <w:rFonts w:ascii="Times New Roman" w:eastAsia="Calibri" w:hAnsi="Times New Roman"/>
      <w:sz w:val="24"/>
      <w:szCs w:val="24"/>
      <w:lang w:eastAsia="sk-SK"/>
    </w:rPr>
  </w:style>
  <w:style w:type="numbering" w:styleId="111111">
    <w:name w:val="Outline List 2"/>
    <w:basedOn w:val="Bezzoznamu"/>
    <w:rsid w:val="00796CF2"/>
  </w:style>
  <w:style w:type="numbering" w:customStyle="1" w:styleId="Style3">
    <w:name w:val="Style3"/>
    <w:rsid w:val="00796CF2"/>
  </w:style>
  <w:style w:type="numbering" w:customStyle="1" w:styleId="DPNumberingSlovakarticle">
    <w:name w:val="D&amp;P Numbering (Slovak article)"/>
    <w:rsid w:val="00796CF2"/>
  </w:style>
  <w:style w:type="numbering" w:customStyle="1" w:styleId="tl1">
    <w:name w:val="Štýl1"/>
    <w:rsid w:val="00796CF2"/>
  </w:style>
  <w:style w:type="numbering" w:customStyle="1" w:styleId="Style2">
    <w:name w:val="Style2"/>
    <w:rsid w:val="00796CF2"/>
  </w:style>
  <w:style w:type="numbering" w:customStyle="1" w:styleId="Style4">
    <w:name w:val="Style4"/>
    <w:rsid w:val="00796CF2"/>
  </w:style>
  <w:style w:type="numbering" w:customStyle="1" w:styleId="Style1">
    <w:name w:val="Style1"/>
    <w:rsid w:val="00796CF2"/>
  </w:style>
  <w:style w:type="numbering" w:customStyle="1" w:styleId="Style5">
    <w:name w:val="Style5"/>
    <w:rsid w:val="00796CF2"/>
  </w:style>
  <w:style w:type="paragraph" w:styleId="Bezriadkovania">
    <w:name w:val="No Spacing"/>
    <w:aliases w:val="Klasický text"/>
    <w:link w:val="BezriadkovaniaChar"/>
    <w:uiPriority w:val="1"/>
    <w:qFormat/>
    <w:rsid w:val="0093192A"/>
    <w:rPr>
      <w:rFonts w:ascii="Calibri" w:hAnsi="Calibri"/>
      <w:sz w:val="22"/>
      <w:szCs w:val="22"/>
      <w:lang w:eastAsia="en-US"/>
    </w:rPr>
  </w:style>
  <w:style w:type="paragraph" w:customStyle="1" w:styleId="pismo">
    <w:name w:val="pismo"/>
    <w:basedOn w:val="Normlny"/>
    <w:uiPriority w:val="99"/>
    <w:rsid w:val="0093192A"/>
    <w:pPr>
      <w:tabs>
        <w:tab w:val="right" w:leader="dot" w:pos="10080"/>
      </w:tabs>
      <w:spacing w:after="0"/>
      <w:ind w:left="540"/>
    </w:pPr>
    <w:rPr>
      <w:rFonts w:ascii="Arial" w:hAnsi="Arial" w:cs="Arial"/>
      <w:sz w:val="24"/>
      <w:szCs w:val="24"/>
      <w:lang w:eastAsia="sk-SK"/>
    </w:rPr>
  </w:style>
  <w:style w:type="paragraph" w:customStyle="1" w:styleId="JASPInormlny">
    <w:name w:val="JASPI normálny"/>
    <w:basedOn w:val="Normlny"/>
    <w:uiPriority w:val="99"/>
    <w:rsid w:val="004E385B"/>
    <w:pPr>
      <w:spacing w:after="0"/>
    </w:pPr>
    <w:rPr>
      <w:rFonts w:ascii="Arial" w:hAnsi="Arial" w:cs="Arial"/>
      <w:sz w:val="24"/>
      <w:szCs w:val="24"/>
      <w:lang w:eastAsia="cs-CZ"/>
    </w:rPr>
  </w:style>
  <w:style w:type="paragraph" w:customStyle="1" w:styleId="bullet-3">
    <w:name w:val="bullet-3"/>
    <w:basedOn w:val="Normlny"/>
    <w:rsid w:val="004E385B"/>
    <w:pPr>
      <w:widowControl w:val="0"/>
      <w:spacing w:before="240" w:after="0" w:line="240" w:lineRule="exact"/>
      <w:ind w:left="2212" w:hanging="284"/>
    </w:pPr>
    <w:rPr>
      <w:rFonts w:ascii="Arial" w:hAnsi="Arial" w:cs="Arial"/>
      <w:noProof/>
      <w:sz w:val="24"/>
      <w:szCs w:val="24"/>
      <w:lang w:val="cs-CZ" w:eastAsia="sk-SK"/>
    </w:rPr>
  </w:style>
  <w:style w:type="paragraph" w:customStyle="1" w:styleId="tabulka">
    <w:name w:val="tabulka"/>
    <w:basedOn w:val="Normlny"/>
    <w:rsid w:val="004E385B"/>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4E385B"/>
    <w:rPr>
      <w:rFonts w:ascii="Arial" w:hAnsi="Arial" w:cs="Arial"/>
      <w:b/>
      <w:bCs/>
      <w:color w:val="808080"/>
      <w:sz w:val="28"/>
      <w:szCs w:val="28"/>
      <w:lang w:val="sk-SK" w:eastAsia="sk-SK"/>
    </w:rPr>
  </w:style>
  <w:style w:type="paragraph" w:customStyle="1" w:styleId="ciernatext">
    <w:name w:val="cierna text"/>
    <w:basedOn w:val="Normlny"/>
    <w:rsid w:val="004E385B"/>
    <w:pPr>
      <w:tabs>
        <w:tab w:val="num" w:pos="780"/>
      </w:tabs>
      <w:autoSpaceDE w:val="0"/>
      <w:autoSpaceDN w:val="0"/>
      <w:adjustRightInd w:val="0"/>
      <w:spacing w:after="0"/>
      <w:ind w:left="780" w:hanging="540"/>
    </w:pPr>
    <w:rPr>
      <w:rFonts w:ascii="Arial" w:hAnsi="Arial" w:cs="Arial"/>
      <w:sz w:val="24"/>
      <w:szCs w:val="24"/>
      <w:lang w:eastAsia="sk-SK"/>
    </w:rPr>
  </w:style>
  <w:style w:type="paragraph" w:customStyle="1" w:styleId="oddl-nadpis">
    <w:name w:val="oddíl-nadpis"/>
    <w:basedOn w:val="Normlny"/>
    <w:rsid w:val="004E385B"/>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rsid w:val="004E385B"/>
    <w:pPr>
      <w:keepNext/>
      <w:keepLines/>
      <w:spacing w:after="360"/>
    </w:pPr>
    <w:rPr>
      <w:rFonts w:ascii="Arial" w:hAnsi="Arial" w:cs="Arial"/>
      <w:b/>
      <w:bCs/>
      <w:caps/>
      <w:sz w:val="24"/>
      <w:szCs w:val="24"/>
      <w:lang w:eastAsia="sk-SK"/>
    </w:rPr>
  </w:style>
  <w:style w:type="paragraph" w:customStyle="1" w:styleId="bodzmluvy">
    <w:name w:val="bod_zmluvy"/>
    <w:basedOn w:val="Normlny"/>
    <w:rsid w:val="004E385B"/>
    <w:pPr>
      <w:tabs>
        <w:tab w:val="num" w:pos="567"/>
      </w:tabs>
      <w:ind w:left="567" w:hanging="567"/>
    </w:pPr>
    <w:rPr>
      <w:rFonts w:ascii="Arial" w:hAnsi="Arial" w:cs="Arial"/>
      <w:sz w:val="20"/>
      <w:szCs w:val="20"/>
      <w:lang w:eastAsia="sk-SK"/>
    </w:rPr>
  </w:style>
  <w:style w:type="character" w:customStyle="1" w:styleId="Intenzvnyodkaz1">
    <w:name w:val="Intenzívny odkaz1"/>
    <w:rsid w:val="004E385B"/>
    <w:rPr>
      <w:rFonts w:cs="Times New Roman"/>
      <w:b/>
      <w:bCs/>
      <w:smallCaps/>
      <w:color w:val="auto"/>
      <w:spacing w:val="5"/>
      <w:u w:val="single"/>
    </w:rPr>
  </w:style>
  <w:style w:type="character" w:customStyle="1" w:styleId="Nzovknihy1">
    <w:name w:val="Názov knihy1"/>
    <w:rsid w:val="004E385B"/>
    <w:rPr>
      <w:rFonts w:cs="Times New Roman"/>
      <w:b/>
      <w:bCs/>
      <w:smallCaps/>
      <w:spacing w:val="5"/>
    </w:rPr>
  </w:style>
  <w:style w:type="paragraph" w:customStyle="1" w:styleId="NadpisSP">
    <w:name w:val="Nadpis SP"/>
    <w:basedOn w:val="Normlny"/>
    <w:link w:val="NadpisSPChar"/>
    <w:uiPriority w:val="99"/>
    <w:rsid w:val="004E385B"/>
    <w:pPr>
      <w:numPr>
        <w:numId w:val="16"/>
      </w:numPr>
      <w:spacing w:before="400" w:after="0"/>
    </w:pPr>
    <w:rPr>
      <w:rFonts w:ascii="Arial" w:hAnsi="Arial"/>
      <w:noProof/>
      <w:sz w:val="20"/>
      <w:szCs w:val="20"/>
    </w:rPr>
  </w:style>
  <w:style w:type="character" w:customStyle="1" w:styleId="NadpisSPChar">
    <w:name w:val="Nadpis SP Char"/>
    <w:link w:val="NadpisSP"/>
    <w:uiPriority w:val="99"/>
    <w:locked/>
    <w:rsid w:val="004E385B"/>
    <w:rPr>
      <w:rFonts w:ascii="Arial" w:hAnsi="Arial"/>
      <w:noProof/>
      <w:lang w:eastAsia="en-US"/>
    </w:rPr>
  </w:style>
  <w:style w:type="character" w:customStyle="1" w:styleId="Jemnodkaz1">
    <w:name w:val="Jemný odkaz1"/>
    <w:rsid w:val="004E385B"/>
    <w:rPr>
      <w:rFonts w:ascii="Arial" w:hAnsi="Arial" w:cs="Times New Roman"/>
      <w:smallCaps/>
      <w:sz w:val="20"/>
      <w:szCs w:val="22"/>
      <w:u w:val="none"/>
    </w:rPr>
  </w:style>
  <w:style w:type="paragraph" w:customStyle="1" w:styleId="Zmluva-odsek">
    <w:name w:val="Zmluva - odsek"/>
    <w:basedOn w:val="Normlny"/>
    <w:uiPriority w:val="99"/>
    <w:rsid w:val="004E385B"/>
    <w:pPr>
      <w:numPr>
        <w:ilvl w:val="1"/>
        <w:numId w:val="15"/>
      </w:numPr>
    </w:pPr>
    <w:rPr>
      <w:rFonts w:ascii="Arial" w:hAnsi="Arial" w:cs="Arial"/>
      <w:lang w:eastAsia="sk-SK"/>
    </w:rPr>
  </w:style>
  <w:style w:type="paragraph" w:customStyle="1" w:styleId="Zmluva-lnok">
    <w:name w:val="Zmluva - Článok"/>
    <w:basedOn w:val="Normlny"/>
    <w:uiPriority w:val="99"/>
    <w:rsid w:val="004E385B"/>
    <w:pPr>
      <w:keepNext/>
      <w:numPr>
        <w:numId w:val="15"/>
      </w:numPr>
      <w:spacing w:before="240"/>
      <w:ind w:left="357" w:hanging="357"/>
      <w:jc w:val="center"/>
    </w:pPr>
    <w:rPr>
      <w:rFonts w:ascii="Arial" w:hAnsi="Arial" w:cs="Arial"/>
      <w:b/>
      <w:bCs/>
    </w:rPr>
  </w:style>
  <w:style w:type="paragraph" w:customStyle="1" w:styleId="Zmluva-pododsek">
    <w:name w:val="Zmluva - pododsek"/>
    <w:basedOn w:val="Zmluva-odsek"/>
    <w:uiPriority w:val="99"/>
    <w:rsid w:val="004E385B"/>
    <w:pPr>
      <w:numPr>
        <w:ilvl w:val="2"/>
      </w:numPr>
    </w:pPr>
    <w:rPr>
      <w:sz w:val="24"/>
      <w:szCs w:val="24"/>
    </w:rPr>
  </w:style>
  <w:style w:type="paragraph" w:styleId="Odsekzoznamu">
    <w:name w:val="List Paragraph"/>
    <w:aliases w:val="body,Bullet Number,lp1,lp11,List Paragraph11,Bullet 1,Use Case List Paragraph,Odsek,Colorful List - Accent 11,ODRAZKY PRVA UROVEN,Bullet List,FooterText,numbered,Paragraphe de liste1,ZOZNAM,Tabuľka,Listenabsat,Table,List Paragraph,Nad"/>
    <w:basedOn w:val="Normlny"/>
    <w:link w:val="OdsekzoznamuChar"/>
    <w:uiPriority w:val="99"/>
    <w:qFormat/>
    <w:rsid w:val="004E385B"/>
    <w:pPr>
      <w:spacing w:after="0"/>
      <w:ind w:left="708"/>
    </w:pPr>
    <w:rPr>
      <w:rFonts w:ascii="Arial" w:hAnsi="Arial"/>
      <w:noProof/>
    </w:rPr>
  </w:style>
  <w:style w:type="character" w:styleId="Zvraznenodkaz">
    <w:name w:val="Intense Reference"/>
    <w:uiPriority w:val="32"/>
    <w:qFormat/>
    <w:rsid w:val="004E385B"/>
    <w:rPr>
      <w:b/>
      <w:bCs/>
      <w:smallCaps/>
      <w:color w:val="auto"/>
      <w:spacing w:val="5"/>
      <w:u w:val="single"/>
    </w:rPr>
  </w:style>
  <w:style w:type="character" w:styleId="Nzovknihy">
    <w:name w:val="Book Title"/>
    <w:uiPriority w:val="33"/>
    <w:qFormat/>
    <w:rsid w:val="004E385B"/>
    <w:rPr>
      <w:b/>
      <w:bCs/>
      <w:smallCaps/>
      <w:spacing w:val="5"/>
    </w:rPr>
  </w:style>
  <w:style w:type="character" w:styleId="Jemnodkaz">
    <w:name w:val="Subtle Reference"/>
    <w:uiPriority w:val="99"/>
    <w:qFormat/>
    <w:rsid w:val="004E385B"/>
    <w:rPr>
      <w:smallCaps/>
      <w:sz w:val="22"/>
      <w:szCs w:val="22"/>
      <w:u w:val="none"/>
    </w:rPr>
  </w:style>
  <w:style w:type="paragraph" w:styleId="Revzia">
    <w:name w:val="Revision"/>
    <w:hidden/>
    <w:uiPriority w:val="99"/>
    <w:semiHidden/>
    <w:rsid w:val="004E385B"/>
    <w:rPr>
      <w:rFonts w:ascii="Arial" w:hAnsi="Arial" w:cs="Arial"/>
      <w:noProof/>
    </w:rPr>
  </w:style>
  <w:style w:type="character" w:customStyle="1" w:styleId="link">
    <w:name w:val="link"/>
    <w:basedOn w:val="Predvolenpsmoodseku"/>
    <w:rsid w:val="004E385B"/>
  </w:style>
  <w:style w:type="paragraph" w:customStyle="1" w:styleId="NADP">
    <w:name w:val="NADP."/>
    <w:basedOn w:val="Normlny"/>
    <w:rsid w:val="004E385B"/>
    <w:pPr>
      <w:numPr>
        <w:numId w:val="17"/>
      </w:numPr>
      <w:spacing w:after="0"/>
    </w:pPr>
    <w:rPr>
      <w:rFonts w:ascii="Arial" w:hAnsi="Arial" w:cs="Arial"/>
      <w:noProof/>
      <w:sz w:val="20"/>
      <w:szCs w:val="20"/>
      <w:lang w:eastAsia="sk-SK"/>
    </w:rPr>
  </w:style>
  <w:style w:type="paragraph" w:customStyle="1" w:styleId="ODS">
    <w:name w:val="ODS."/>
    <w:basedOn w:val="Normlny"/>
    <w:rsid w:val="004E385B"/>
    <w:pPr>
      <w:numPr>
        <w:ilvl w:val="1"/>
        <w:numId w:val="17"/>
      </w:numPr>
      <w:spacing w:after="0"/>
    </w:pPr>
    <w:rPr>
      <w:rFonts w:ascii="Arial" w:hAnsi="Arial" w:cs="Arial"/>
      <w:noProof/>
      <w:sz w:val="20"/>
      <w:szCs w:val="20"/>
      <w:lang w:eastAsia="sk-SK"/>
    </w:rPr>
  </w:style>
  <w:style w:type="paragraph" w:customStyle="1" w:styleId="PODODS">
    <w:name w:val="PODODS."/>
    <w:basedOn w:val="Normlny"/>
    <w:rsid w:val="004E385B"/>
    <w:pPr>
      <w:numPr>
        <w:ilvl w:val="2"/>
        <w:numId w:val="17"/>
      </w:numPr>
      <w:spacing w:after="0"/>
    </w:pPr>
    <w:rPr>
      <w:rFonts w:ascii="Arial" w:hAnsi="Arial" w:cs="Arial"/>
      <w:noProof/>
      <w:sz w:val="20"/>
      <w:szCs w:val="20"/>
      <w:lang w:eastAsia="sk-SK"/>
    </w:rPr>
  </w:style>
  <w:style w:type="character" w:styleId="Jemnzvraznenie">
    <w:name w:val="Subtle Emphasis"/>
    <w:uiPriority w:val="19"/>
    <w:qFormat/>
    <w:rsid w:val="004E385B"/>
    <w:rPr>
      <w:i/>
      <w:iCs/>
      <w:color w:val="808080"/>
    </w:rPr>
  </w:style>
  <w:style w:type="paragraph" w:customStyle="1" w:styleId="SSCnadpis3">
    <w:name w:val="SSC_nadpis3"/>
    <w:basedOn w:val="Normlny"/>
    <w:rsid w:val="004E385B"/>
    <w:pPr>
      <w:numPr>
        <w:numId w:val="18"/>
      </w:numPr>
      <w:autoSpaceDE w:val="0"/>
      <w:autoSpaceDN w:val="0"/>
      <w:spacing w:before="240" w:after="0"/>
    </w:pPr>
    <w:rPr>
      <w:rFonts w:ascii="Arial" w:hAnsi="Arial" w:cs="Arial"/>
      <w:b/>
      <w:bCs/>
      <w:smallCaps/>
      <w:sz w:val="20"/>
      <w:szCs w:val="24"/>
      <w:lang w:eastAsia="cs-CZ"/>
    </w:rPr>
  </w:style>
  <w:style w:type="character" w:customStyle="1" w:styleId="CCSnormlnyChar">
    <w:name w:val="CCS_normálny Char"/>
    <w:link w:val="CCSnormlny"/>
    <w:locked/>
    <w:rsid w:val="004E385B"/>
    <w:rPr>
      <w:bCs/>
      <w:lang w:eastAsia="cs-CZ"/>
    </w:rPr>
  </w:style>
  <w:style w:type="paragraph" w:customStyle="1" w:styleId="CCSnormlny">
    <w:name w:val="CCS_normálny"/>
    <w:basedOn w:val="SSCnadpis3"/>
    <w:link w:val="CCSnormlnyChar"/>
    <w:rsid w:val="004E385B"/>
    <w:pPr>
      <w:numPr>
        <w:ilvl w:val="1"/>
      </w:numPr>
    </w:pPr>
    <w:rPr>
      <w:rFonts w:ascii="Times New Roman" w:hAnsi="Times New Roman" w:cs="Times New Roman"/>
      <w:b w:val="0"/>
      <w:smallCaps w:val="0"/>
      <w:szCs w:val="20"/>
    </w:rPr>
  </w:style>
  <w:style w:type="paragraph" w:customStyle="1" w:styleId="SSCnorm2">
    <w:name w:val="SSC_norm_2"/>
    <w:basedOn w:val="CCSnormlny"/>
    <w:rsid w:val="004E385B"/>
    <w:pPr>
      <w:numPr>
        <w:ilvl w:val="2"/>
      </w:numPr>
      <w:tabs>
        <w:tab w:val="clear" w:pos="1429"/>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4E385B"/>
    <w:pPr>
      <w:tabs>
        <w:tab w:val="left" w:pos="567"/>
      </w:tabs>
      <w:spacing w:before="120" w:after="0"/>
      <w:ind w:left="426"/>
    </w:pPr>
    <w:rPr>
      <w:rFonts w:ascii="Arial" w:hAnsi="Arial"/>
      <w:sz w:val="20"/>
      <w:szCs w:val="20"/>
      <w:lang w:eastAsia="sk-SK"/>
    </w:rPr>
  </w:style>
  <w:style w:type="paragraph" w:customStyle="1" w:styleId="rob5">
    <w:name w:val="rob5"/>
    <w:basedOn w:val="Normlny"/>
    <w:autoRedefine/>
    <w:uiPriority w:val="99"/>
    <w:rsid w:val="004E385B"/>
    <w:pPr>
      <w:widowControl w:val="0"/>
      <w:tabs>
        <w:tab w:val="left" w:pos="709"/>
        <w:tab w:val="right" w:leader="dot" w:pos="10080"/>
      </w:tabs>
      <w:spacing w:after="0"/>
      <w:ind w:left="426" w:hanging="426"/>
      <w:outlineLvl w:val="8"/>
    </w:pPr>
    <w:rPr>
      <w:rFonts w:ascii="Arial" w:hAnsi="Arial" w:cs="Arial"/>
      <w:sz w:val="20"/>
      <w:szCs w:val="20"/>
      <w:lang w:eastAsia="sk-SK"/>
    </w:rPr>
  </w:style>
  <w:style w:type="paragraph" w:customStyle="1" w:styleId="CEMOS">
    <w:name w:val="CEMOS"/>
    <w:basedOn w:val="Normlny"/>
    <w:rsid w:val="004E385B"/>
    <w:pPr>
      <w:spacing w:before="120" w:after="0"/>
      <w:ind w:left="720" w:hanging="720"/>
    </w:pPr>
    <w:rPr>
      <w:rFonts w:ascii="Arial Narrow" w:hAnsi="Arial Narrow"/>
      <w:sz w:val="20"/>
      <w:szCs w:val="20"/>
      <w:lang w:eastAsia="sk-SK"/>
    </w:rPr>
  </w:style>
  <w:style w:type="paragraph" w:customStyle="1" w:styleId="clanokzmluvy">
    <w:name w:val="clanok_zmluvy"/>
    <w:basedOn w:val="Normlny"/>
    <w:rsid w:val="004E385B"/>
    <w:pPr>
      <w:keepNext/>
      <w:spacing w:before="240" w:after="240"/>
      <w:jc w:val="center"/>
    </w:pPr>
    <w:rPr>
      <w:rFonts w:ascii="Arial" w:hAnsi="Arial" w:cs="Arial"/>
      <w:b/>
      <w:sz w:val="20"/>
      <w:szCs w:val="20"/>
      <w:lang w:eastAsia="sk-SK"/>
    </w:rPr>
  </w:style>
  <w:style w:type="character" w:customStyle="1" w:styleId="OdsekzoznamuChar">
    <w:name w:val="Odsek zoznamu Char"/>
    <w:aliases w:val="body Char,Bullet Number Char,lp1 Char,lp11 Char,List Paragraph11 Char,Bullet 1 Char,Use Case List Paragraph Char,Odsek Char,Colorful List - Accent 11 Char,ODRAZKY PRVA UROVEN Char,Bullet List Char,FooterText Char,numbered Char"/>
    <w:link w:val="Odsekzoznamu"/>
    <w:uiPriority w:val="99"/>
    <w:qFormat/>
    <w:rsid w:val="004E385B"/>
    <w:rPr>
      <w:rFonts w:ascii="Arial" w:hAnsi="Arial"/>
      <w:noProof/>
      <w:sz w:val="22"/>
      <w:szCs w:val="22"/>
    </w:rPr>
  </w:style>
  <w:style w:type="paragraph" w:customStyle="1" w:styleId="Zmluvnestrany">
    <w:name w:val="Zmluvne strany"/>
    <w:basedOn w:val="Normlny"/>
    <w:uiPriority w:val="99"/>
    <w:rsid w:val="004E385B"/>
    <w:pPr>
      <w:tabs>
        <w:tab w:val="left" w:pos="567"/>
        <w:tab w:val="left" w:pos="2552"/>
      </w:tabs>
      <w:spacing w:after="0"/>
    </w:pPr>
    <w:rPr>
      <w:rFonts w:ascii="Arial" w:hAnsi="Arial" w:cs="Arial"/>
      <w:szCs w:val="20"/>
      <w:lang w:eastAsia="cs-CZ"/>
    </w:rPr>
  </w:style>
  <w:style w:type="paragraph" w:customStyle="1" w:styleId="xl80">
    <w:name w:val="xl80"/>
    <w:basedOn w:val="Normlny"/>
    <w:rsid w:val="00FA70A5"/>
    <w:pPr>
      <w:pBdr>
        <w:top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1">
    <w:name w:val="xl81"/>
    <w:basedOn w:val="Normlny"/>
    <w:rsid w:val="00FA70A5"/>
    <w:pPr>
      <w:pBdr>
        <w:top w:val="single" w:sz="4" w:space="0" w:color="auto"/>
        <w:bottom w:val="single" w:sz="8"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2">
    <w:name w:val="xl82"/>
    <w:basedOn w:val="Normlny"/>
    <w:rsid w:val="00FA70A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sk-SK"/>
    </w:rPr>
  </w:style>
  <w:style w:type="paragraph" w:customStyle="1" w:styleId="xl83">
    <w:name w:val="xl83"/>
    <w:basedOn w:val="Normlny"/>
    <w:rsid w:val="00FA70A5"/>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4">
    <w:name w:val="xl84"/>
    <w:basedOn w:val="Normlny"/>
    <w:rsid w:val="00FA70A5"/>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5">
    <w:name w:val="xl85"/>
    <w:basedOn w:val="Normlny"/>
    <w:rsid w:val="00FA70A5"/>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6">
    <w:name w:val="xl86"/>
    <w:basedOn w:val="Normlny"/>
    <w:rsid w:val="00FA70A5"/>
    <w:pPr>
      <w:spacing w:before="100" w:beforeAutospacing="1" w:after="100" w:afterAutospacing="1"/>
      <w:jc w:val="center"/>
    </w:pPr>
    <w:rPr>
      <w:rFonts w:ascii="Times New Roman" w:hAnsi="Times New Roman"/>
      <w:sz w:val="24"/>
      <w:szCs w:val="24"/>
      <w:lang w:eastAsia="sk-SK"/>
    </w:rPr>
  </w:style>
  <w:style w:type="paragraph" w:customStyle="1" w:styleId="xl87">
    <w:name w:val="xl87"/>
    <w:basedOn w:val="Normlny"/>
    <w:rsid w:val="00FA70A5"/>
    <w:pPr>
      <w:spacing w:before="100" w:beforeAutospacing="1" w:after="100" w:afterAutospacing="1"/>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BD33DC"/>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BD33DC"/>
    <w:pPr>
      <w:spacing w:after="0" w:line="312" w:lineRule="auto"/>
    </w:pPr>
    <w:rPr>
      <w:rFonts w:eastAsia="Calibri"/>
      <w:color w:val="585858"/>
      <w:sz w:val="14"/>
      <w:szCs w:val="14"/>
    </w:rPr>
  </w:style>
  <w:style w:type="character" w:customStyle="1" w:styleId="HlavikaaadresaNDSChar">
    <w:name w:val="Hlavička a adresa_NDS Char"/>
    <w:link w:val="HlavikaaadresaNDS"/>
    <w:rsid w:val="00BD33DC"/>
    <w:rPr>
      <w:rFonts w:ascii="Calibri" w:eastAsia="Calibri" w:hAnsi="Calibri" w:cs="Times New Roman"/>
      <w:color w:val="585858"/>
      <w:sz w:val="14"/>
      <w:szCs w:val="14"/>
      <w:lang w:eastAsia="en-US"/>
    </w:rPr>
  </w:style>
  <w:style w:type="character" w:customStyle="1" w:styleId="dajeNDSChar">
    <w:name w:val="Údaje_NDS Char"/>
    <w:link w:val="dajeNDS"/>
    <w:rsid w:val="00BD33DC"/>
    <w:rPr>
      <w:rFonts w:ascii="Calibri" w:eastAsia="Calibri" w:hAnsi="Calibri" w:cs="Times New Roman"/>
      <w:color w:val="585858"/>
      <w:sz w:val="14"/>
      <w:szCs w:val="14"/>
      <w:lang w:eastAsia="en-US"/>
    </w:rPr>
  </w:style>
  <w:style w:type="paragraph" w:styleId="Obsah1">
    <w:name w:val="toc 1"/>
    <w:basedOn w:val="Normlny"/>
    <w:next w:val="Normlny"/>
    <w:autoRedefine/>
    <w:rsid w:val="006C45D1"/>
    <w:pPr>
      <w:tabs>
        <w:tab w:val="right" w:pos="9062"/>
      </w:tabs>
      <w:spacing w:before="360" w:after="360"/>
    </w:pPr>
    <w:rPr>
      <w:rFonts w:ascii="Arial" w:hAnsi="Arial" w:cs="Arial"/>
      <w:b/>
      <w:bCs/>
      <w:caps/>
      <w:noProof/>
      <w:sz w:val="24"/>
      <w:szCs w:val="24"/>
    </w:rPr>
  </w:style>
  <w:style w:type="paragraph" w:styleId="Obsah2">
    <w:name w:val="toc 2"/>
    <w:basedOn w:val="Normlny"/>
    <w:next w:val="Normlny"/>
    <w:autoRedefine/>
    <w:rsid w:val="006C45D1"/>
    <w:pPr>
      <w:tabs>
        <w:tab w:val="right" w:pos="9062"/>
      </w:tabs>
      <w:spacing w:before="240" w:after="60"/>
    </w:pPr>
    <w:rPr>
      <w:b/>
      <w:bCs/>
      <w:sz w:val="20"/>
      <w:szCs w:val="20"/>
    </w:rPr>
  </w:style>
  <w:style w:type="paragraph" w:styleId="Obsah3">
    <w:name w:val="toc 3"/>
    <w:basedOn w:val="Normlny"/>
    <w:next w:val="Normlny"/>
    <w:autoRedefine/>
    <w:rsid w:val="006C45D1"/>
    <w:pPr>
      <w:tabs>
        <w:tab w:val="left" w:pos="851"/>
        <w:tab w:val="right" w:pos="9062"/>
      </w:tabs>
      <w:spacing w:after="0"/>
      <w:ind w:left="142" w:firstLine="78"/>
    </w:pPr>
    <w:rPr>
      <w:rFonts w:ascii="Arial" w:hAnsi="Arial" w:cs="Arial"/>
      <w:noProof/>
      <w:sz w:val="20"/>
      <w:szCs w:val="20"/>
    </w:rPr>
  </w:style>
  <w:style w:type="paragraph" w:styleId="Obsah4">
    <w:name w:val="toc 4"/>
    <w:basedOn w:val="Normlny"/>
    <w:next w:val="Normlny"/>
    <w:autoRedefine/>
    <w:rsid w:val="00BE5276"/>
    <w:pPr>
      <w:spacing w:after="0"/>
      <w:ind w:left="440"/>
    </w:pPr>
    <w:rPr>
      <w:sz w:val="20"/>
      <w:szCs w:val="20"/>
    </w:rPr>
  </w:style>
  <w:style w:type="paragraph" w:styleId="Obsah5">
    <w:name w:val="toc 5"/>
    <w:basedOn w:val="Normlny"/>
    <w:next w:val="Normlny"/>
    <w:autoRedefine/>
    <w:rsid w:val="00BE5276"/>
    <w:pPr>
      <w:spacing w:after="0"/>
      <w:ind w:left="660"/>
    </w:pPr>
    <w:rPr>
      <w:sz w:val="20"/>
      <w:szCs w:val="20"/>
    </w:rPr>
  </w:style>
  <w:style w:type="paragraph" w:styleId="Obsah6">
    <w:name w:val="toc 6"/>
    <w:basedOn w:val="Normlny"/>
    <w:next w:val="Normlny"/>
    <w:autoRedefine/>
    <w:rsid w:val="00BE5276"/>
    <w:pPr>
      <w:spacing w:after="0"/>
      <w:ind w:left="880"/>
    </w:pPr>
    <w:rPr>
      <w:sz w:val="20"/>
      <w:szCs w:val="20"/>
    </w:rPr>
  </w:style>
  <w:style w:type="paragraph" w:styleId="Obsah7">
    <w:name w:val="toc 7"/>
    <w:basedOn w:val="Normlny"/>
    <w:next w:val="Normlny"/>
    <w:autoRedefine/>
    <w:rsid w:val="00BE5276"/>
    <w:pPr>
      <w:spacing w:after="0"/>
      <w:ind w:left="1100"/>
    </w:pPr>
    <w:rPr>
      <w:sz w:val="20"/>
      <w:szCs w:val="20"/>
    </w:rPr>
  </w:style>
  <w:style w:type="paragraph" w:styleId="Obsah8">
    <w:name w:val="toc 8"/>
    <w:basedOn w:val="Normlny"/>
    <w:next w:val="Normlny"/>
    <w:autoRedefine/>
    <w:rsid w:val="00BE5276"/>
    <w:pPr>
      <w:spacing w:after="0"/>
      <w:ind w:left="1320"/>
    </w:pPr>
    <w:rPr>
      <w:sz w:val="20"/>
      <w:szCs w:val="20"/>
    </w:rPr>
  </w:style>
  <w:style w:type="paragraph" w:styleId="Obsah9">
    <w:name w:val="toc 9"/>
    <w:basedOn w:val="Normlny"/>
    <w:next w:val="Normlny"/>
    <w:autoRedefine/>
    <w:rsid w:val="00BE5276"/>
    <w:pPr>
      <w:spacing w:after="0"/>
      <w:ind w:left="1540"/>
    </w:pPr>
    <w:rPr>
      <w:sz w:val="20"/>
      <w:szCs w:val="20"/>
    </w:rPr>
  </w:style>
  <w:style w:type="paragraph" w:customStyle="1" w:styleId="00-05">
    <w:name w:val="0.0-0.5"/>
    <w:basedOn w:val="Normlny"/>
    <w:rsid w:val="00905957"/>
    <w:pPr>
      <w:widowControl w:val="0"/>
      <w:spacing w:before="20" w:after="20" w:line="-240" w:lineRule="auto"/>
      <w:ind w:left="284" w:hanging="284"/>
    </w:pPr>
    <w:rPr>
      <w:rFonts w:ascii="Arial" w:hAnsi="Arial"/>
      <w:szCs w:val="20"/>
      <w:lang w:eastAsia="sk-SK"/>
    </w:rPr>
  </w:style>
  <w:style w:type="paragraph" w:customStyle="1" w:styleId="05">
    <w:name w:val="0.5"/>
    <w:basedOn w:val="Normlny"/>
    <w:rsid w:val="00212115"/>
    <w:pPr>
      <w:widowControl w:val="0"/>
      <w:spacing w:after="0" w:line="240" w:lineRule="exact"/>
      <w:ind w:left="284"/>
    </w:pPr>
    <w:rPr>
      <w:rFonts w:ascii="Arial" w:hAnsi="Arial"/>
      <w:szCs w:val="20"/>
      <w:lang w:eastAsia="sk-SK"/>
    </w:rPr>
  </w:style>
  <w:style w:type="paragraph" w:customStyle="1" w:styleId="05-10">
    <w:name w:val="0.5-1.0"/>
    <w:rsid w:val="00212115"/>
    <w:pPr>
      <w:ind w:left="567" w:hanging="283"/>
    </w:pPr>
    <w:rPr>
      <w:rFonts w:ascii="Arial" w:hAnsi="Arial"/>
      <w:sz w:val="22"/>
    </w:rPr>
  </w:style>
  <w:style w:type="paragraph" w:customStyle="1" w:styleId="Textvysvetlivky1">
    <w:name w:val="Text vysvetlivky1"/>
    <w:basedOn w:val="Normlny"/>
    <w:rsid w:val="003D00B1"/>
    <w:pPr>
      <w:spacing w:after="0"/>
    </w:pPr>
    <w:rPr>
      <w:rFonts w:ascii="Times New Roman" w:eastAsia="Calibri" w:hAnsi="Times New Roman"/>
      <w:sz w:val="20"/>
      <w:szCs w:val="20"/>
      <w:lang w:eastAsia="cs-CZ"/>
    </w:rPr>
  </w:style>
  <w:style w:type="character" w:customStyle="1" w:styleId="Odkaznavysvetlivku1">
    <w:name w:val="Odkaz na vysvetlivku1"/>
    <w:rsid w:val="003D00B1"/>
    <w:rPr>
      <w:vertAlign w:val="superscript"/>
    </w:rPr>
  </w:style>
  <w:style w:type="paragraph" w:customStyle="1" w:styleId="Revzia11">
    <w:name w:val="Revízia11"/>
    <w:hidden/>
    <w:semiHidden/>
    <w:rsid w:val="003D00B1"/>
    <w:rPr>
      <w:rFonts w:eastAsia="Calibri"/>
      <w:sz w:val="24"/>
      <w:szCs w:val="24"/>
      <w:lang w:eastAsia="cs-CZ"/>
    </w:rPr>
  </w:style>
  <w:style w:type="character" w:customStyle="1" w:styleId="HlavikaChar1">
    <w:name w:val="Hlavička Char1"/>
    <w:rsid w:val="001052B4"/>
    <w:rPr>
      <w:sz w:val="24"/>
      <w:szCs w:val="24"/>
    </w:rPr>
  </w:style>
  <w:style w:type="numbering" w:customStyle="1" w:styleId="Aktulnyzoznam1">
    <w:name w:val="Aktuálny zoznam1"/>
    <w:uiPriority w:val="99"/>
    <w:rsid w:val="00112F00"/>
    <w:pPr>
      <w:numPr>
        <w:numId w:val="42"/>
      </w:numPr>
    </w:pPr>
  </w:style>
  <w:style w:type="numbering" w:customStyle="1" w:styleId="Aktulnyzoznam2">
    <w:name w:val="Aktuálny zoznam2"/>
    <w:uiPriority w:val="99"/>
    <w:rsid w:val="00112F00"/>
    <w:pPr>
      <w:numPr>
        <w:numId w:val="43"/>
      </w:numPr>
    </w:pPr>
  </w:style>
  <w:style w:type="character" w:styleId="PremennHTML">
    <w:name w:val="HTML Variable"/>
    <w:basedOn w:val="Predvolenpsmoodseku"/>
    <w:uiPriority w:val="99"/>
    <w:semiHidden/>
    <w:unhideWhenUsed/>
    <w:rsid w:val="00AB4005"/>
    <w:rPr>
      <w:i/>
      <w:iCs/>
    </w:rPr>
  </w:style>
  <w:style w:type="character" w:customStyle="1" w:styleId="BezriadkovaniaChar">
    <w:name w:val="Bez riadkovania Char"/>
    <w:aliases w:val="Klasický text Char"/>
    <w:basedOn w:val="Predvolenpsmoodseku"/>
    <w:link w:val="Bezriadkovania"/>
    <w:uiPriority w:val="1"/>
    <w:rsid w:val="001600DD"/>
    <w:rPr>
      <w:rFonts w:ascii="Calibri" w:hAnsi="Calibri"/>
      <w:sz w:val="22"/>
      <w:szCs w:val="22"/>
      <w:lang w:eastAsia="en-US"/>
    </w:rPr>
  </w:style>
  <w:style w:type="paragraph" w:customStyle="1" w:styleId="TableParagraph">
    <w:name w:val="Table Paragraph"/>
    <w:basedOn w:val="Normlny"/>
    <w:uiPriority w:val="1"/>
    <w:qFormat/>
    <w:rsid w:val="00CC78A6"/>
    <w:pPr>
      <w:widowControl w:val="0"/>
      <w:autoSpaceDE w:val="0"/>
      <w:autoSpaceDN w:val="0"/>
      <w:spacing w:after="0"/>
      <w:jc w:val="left"/>
    </w:pPr>
    <w:rPr>
      <w:rFonts w:ascii="Arial" w:eastAsia="Arial" w:hAnsi="Arial" w:cs="Arial"/>
      <w:lang w:val="en-US"/>
    </w:rPr>
  </w:style>
  <w:style w:type="character" w:customStyle="1" w:styleId="Nevyrieenzmienka1">
    <w:name w:val="Nevyriešená zmienka1"/>
    <w:basedOn w:val="Predvolenpsmoodseku"/>
    <w:uiPriority w:val="99"/>
    <w:semiHidden/>
    <w:unhideWhenUsed/>
    <w:rsid w:val="002F3B55"/>
    <w:rPr>
      <w:color w:val="605E5C"/>
      <w:shd w:val="clear" w:color="auto" w:fill="E1DFDD"/>
    </w:rPr>
  </w:style>
  <w:style w:type="character" w:customStyle="1" w:styleId="Nevyrieenzmienka2">
    <w:name w:val="Nevyriešená zmienka2"/>
    <w:basedOn w:val="Predvolenpsmoodseku"/>
    <w:uiPriority w:val="99"/>
    <w:semiHidden/>
    <w:unhideWhenUsed/>
    <w:rsid w:val="00DC0B2E"/>
    <w:rPr>
      <w:color w:val="605E5C"/>
      <w:shd w:val="clear" w:color="auto" w:fill="E1DFDD"/>
    </w:rPr>
  </w:style>
  <w:style w:type="numbering" w:customStyle="1" w:styleId="Bezzoznamu1">
    <w:name w:val="Bez zoznamu1"/>
    <w:next w:val="Bezzoznamu"/>
    <w:uiPriority w:val="99"/>
    <w:semiHidden/>
    <w:unhideWhenUsed/>
    <w:rsid w:val="0002636C"/>
  </w:style>
  <w:style w:type="table" w:customStyle="1" w:styleId="Mriekatabuky1">
    <w:name w:val="Mriežka tabuľky1"/>
    <w:basedOn w:val="Normlnatabuka"/>
    <w:next w:val="Mriekatabuky"/>
    <w:uiPriority w:val="59"/>
    <w:rsid w:val="0002636C"/>
    <w:pPr>
      <w:spacing w:after="0"/>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zoznamu11">
    <w:name w:val="Odsek zoznamu11"/>
    <w:basedOn w:val="Normlny"/>
    <w:rsid w:val="0002636C"/>
    <w:pPr>
      <w:spacing w:after="0"/>
      <w:ind w:left="708"/>
      <w:jc w:val="left"/>
    </w:pPr>
    <w:rPr>
      <w:rFonts w:ascii="Times New Roman" w:eastAsia="Calibri" w:hAnsi="Times New Roman"/>
      <w:sz w:val="24"/>
      <w:szCs w:val="24"/>
      <w:lang w:eastAsia="sk-SK"/>
    </w:rPr>
  </w:style>
  <w:style w:type="table" w:customStyle="1" w:styleId="Elegantntabuka1">
    <w:name w:val="Elegantná tabuľka1"/>
    <w:basedOn w:val="Normlnatabuka"/>
    <w:next w:val="Elegantntabuka"/>
    <w:rsid w:val="0002636C"/>
    <w:pPr>
      <w:spacing w:after="0"/>
      <w:jc w:val="left"/>
    </w:pPr>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Bezriadkovania11">
    <w:name w:val="Bez riadkovania11"/>
    <w:rsid w:val="0002636C"/>
    <w:pPr>
      <w:spacing w:after="0"/>
      <w:jc w:val="left"/>
    </w:pPr>
    <w:rPr>
      <w:rFonts w:ascii="Calibri" w:eastAsia="Calibri" w:hAnsi="Calibri"/>
      <w:sz w:val="22"/>
      <w:szCs w:val="22"/>
      <w:lang w:eastAsia="en-US"/>
    </w:rPr>
  </w:style>
  <w:style w:type="numbering" w:customStyle="1" w:styleId="1111111">
    <w:name w:val="1 / 1.1 / 1.1.11"/>
    <w:basedOn w:val="Bezzoznamu"/>
    <w:next w:val="111111"/>
    <w:rsid w:val="0002636C"/>
    <w:pPr>
      <w:numPr>
        <w:numId w:val="6"/>
      </w:numPr>
    </w:pPr>
  </w:style>
  <w:style w:type="numbering" w:customStyle="1" w:styleId="Style31">
    <w:name w:val="Style31"/>
    <w:rsid w:val="0002636C"/>
    <w:pPr>
      <w:numPr>
        <w:numId w:val="12"/>
      </w:numPr>
    </w:pPr>
  </w:style>
  <w:style w:type="numbering" w:customStyle="1" w:styleId="DPNumberingSlovakarticle1">
    <w:name w:val="D&amp;P Numbering (Slovak article)1"/>
    <w:rsid w:val="0002636C"/>
    <w:pPr>
      <w:numPr>
        <w:numId w:val="26"/>
      </w:numPr>
    </w:pPr>
  </w:style>
  <w:style w:type="numbering" w:customStyle="1" w:styleId="tl11">
    <w:name w:val="Štýl11"/>
    <w:rsid w:val="0002636C"/>
    <w:pPr>
      <w:numPr>
        <w:numId w:val="9"/>
      </w:numPr>
    </w:pPr>
  </w:style>
  <w:style w:type="numbering" w:customStyle="1" w:styleId="Style21">
    <w:name w:val="Style21"/>
    <w:rsid w:val="0002636C"/>
    <w:pPr>
      <w:numPr>
        <w:numId w:val="11"/>
      </w:numPr>
    </w:pPr>
  </w:style>
  <w:style w:type="numbering" w:customStyle="1" w:styleId="Style41">
    <w:name w:val="Style41"/>
    <w:rsid w:val="0002636C"/>
    <w:pPr>
      <w:numPr>
        <w:numId w:val="13"/>
      </w:numPr>
    </w:pPr>
  </w:style>
  <w:style w:type="numbering" w:customStyle="1" w:styleId="Style11">
    <w:name w:val="Style11"/>
    <w:rsid w:val="0002636C"/>
    <w:pPr>
      <w:numPr>
        <w:numId w:val="10"/>
      </w:numPr>
    </w:pPr>
  </w:style>
  <w:style w:type="numbering" w:customStyle="1" w:styleId="Style51">
    <w:name w:val="Style51"/>
    <w:rsid w:val="0002636C"/>
    <w:pPr>
      <w:numPr>
        <w:numId w:val="14"/>
      </w:numPr>
    </w:pPr>
  </w:style>
  <w:style w:type="paragraph" w:customStyle="1" w:styleId="Odsekzoznamu4">
    <w:name w:val="Odsek zoznamu4"/>
    <w:basedOn w:val="Normlny"/>
    <w:rsid w:val="0002636C"/>
    <w:pPr>
      <w:spacing w:after="200" w:line="276" w:lineRule="auto"/>
      <w:ind w:left="720"/>
      <w:contextualSpacing/>
      <w:jc w:val="left"/>
    </w:pPr>
    <w:rPr>
      <w:sz w:val="20"/>
      <w:szCs w:val="20"/>
      <w:lang w:val="en-US" w:eastAsia="cs-CZ"/>
    </w:rPr>
  </w:style>
  <w:style w:type="character" w:customStyle="1" w:styleId="st">
    <w:name w:val="st"/>
    <w:basedOn w:val="Predvolenpsmoodseku"/>
    <w:rsid w:val="0002636C"/>
  </w:style>
  <w:style w:type="paragraph" w:customStyle="1" w:styleId="CM2">
    <w:name w:val="CM2"/>
    <w:basedOn w:val="Default"/>
    <w:next w:val="Default"/>
    <w:uiPriority w:val="99"/>
    <w:rsid w:val="0002636C"/>
    <w:pPr>
      <w:widowControl w:val="0"/>
      <w:spacing w:after="0" w:line="251" w:lineRule="atLeast"/>
      <w:jc w:val="left"/>
    </w:pPr>
    <w:rPr>
      <w:rFonts w:eastAsiaTheme="minorEastAsia"/>
      <w:color w:val="auto"/>
    </w:rPr>
  </w:style>
  <w:style w:type="numbering" w:customStyle="1" w:styleId="tl2">
    <w:name w:val="Štýl2"/>
    <w:uiPriority w:val="99"/>
    <w:rsid w:val="0002636C"/>
    <w:pPr>
      <w:numPr>
        <w:numId w:val="56"/>
      </w:numPr>
    </w:pPr>
  </w:style>
  <w:style w:type="numbering" w:customStyle="1" w:styleId="tl3">
    <w:name w:val="Štýl3"/>
    <w:uiPriority w:val="99"/>
    <w:rsid w:val="0002636C"/>
    <w:pPr>
      <w:numPr>
        <w:numId w:val="57"/>
      </w:numPr>
    </w:pPr>
  </w:style>
  <w:style w:type="character" w:customStyle="1" w:styleId="colorhyperlink1">
    <w:name w:val="color_hyperlink1"/>
    <w:basedOn w:val="Predvolenpsmoodseku"/>
    <w:rsid w:val="0002636C"/>
    <w:rPr>
      <w:color w:val="0072D0"/>
      <w:sz w:val="24"/>
      <w:szCs w:val="24"/>
    </w:rPr>
  </w:style>
  <w:style w:type="paragraph" w:customStyle="1" w:styleId="odsadenie">
    <w:name w:val="odsadenie"/>
    <w:basedOn w:val="Hlavika"/>
    <w:autoRedefine/>
    <w:rsid w:val="0002636C"/>
    <w:pPr>
      <w:tabs>
        <w:tab w:val="clear" w:pos="4536"/>
        <w:tab w:val="clear" w:pos="9072"/>
        <w:tab w:val="num" w:pos="397"/>
        <w:tab w:val="left" w:pos="993"/>
        <w:tab w:val="left" w:pos="1134"/>
        <w:tab w:val="right" w:pos="4253"/>
        <w:tab w:val="right" w:pos="6804"/>
        <w:tab w:val="right" w:pos="8505"/>
      </w:tabs>
      <w:ind w:left="397" w:hanging="397"/>
      <w:jc w:val="center"/>
    </w:pPr>
    <w:rPr>
      <w:rFonts w:ascii="Times New Roman" w:hAnsi="Times New Roman"/>
      <w:bCs/>
      <w:i/>
      <w:color w:val="FF0000"/>
      <w:szCs w:val="20"/>
      <w:lang w:eastAsia="cs-CZ"/>
    </w:rPr>
  </w:style>
  <w:style w:type="paragraph" w:customStyle="1" w:styleId="xl24">
    <w:name w:val="xl24"/>
    <w:basedOn w:val="Normlny"/>
    <w:rsid w:val="0002636C"/>
    <w:pPr>
      <w:widowControl w:val="0"/>
      <w:spacing w:before="100" w:after="100"/>
      <w:jc w:val="center"/>
    </w:pPr>
    <w:rPr>
      <w:rFonts w:ascii="Times New Roman" w:hAnsi="Times New Roman"/>
      <w:b/>
      <w:bCs/>
      <w:snapToGrid w:val="0"/>
      <w:color w:val="000000"/>
      <w:szCs w:val="20"/>
      <w:lang w:eastAsia="cs-CZ"/>
    </w:rPr>
  </w:style>
  <w:style w:type="paragraph" w:customStyle="1" w:styleId="xl41">
    <w:name w:val="xl41"/>
    <w:basedOn w:val="Normlny"/>
    <w:rsid w:val="0002636C"/>
    <w:pPr>
      <w:pBdr>
        <w:top w:val="single" w:sz="8" w:space="0" w:color="auto"/>
        <w:left w:val="single" w:sz="4" w:space="0" w:color="auto"/>
        <w:bottom w:val="single" w:sz="8" w:space="0" w:color="auto"/>
        <w:right w:val="single" w:sz="8" w:space="0" w:color="auto"/>
      </w:pBdr>
      <w:spacing w:before="100" w:after="100"/>
      <w:jc w:val="center"/>
    </w:pPr>
    <w:rPr>
      <w:rFonts w:ascii="Arial Unicode MS" w:eastAsia="Arial Unicode MS" w:hAnsi="Arial Unicode MS"/>
      <w:bCs/>
      <w:szCs w:val="20"/>
      <w:lang w:eastAsia="cs-CZ"/>
    </w:rPr>
  </w:style>
  <w:style w:type="paragraph" w:customStyle="1" w:styleId="xl25">
    <w:name w:val="xl25"/>
    <w:basedOn w:val="Normlny"/>
    <w:rsid w:val="0002636C"/>
    <w:pPr>
      <w:pBdr>
        <w:top w:val="single" w:sz="4" w:space="0" w:color="auto"/>
        <w:left w:val="single" w:sz="4" w:space="0" w:color="auto"/>
        <w:bottom w:val="single" w:sz="4" w:space="0" w:color="auto"/>
        <w:right w:val="single" w:sz="4" w:space="0" w:color="auto"/>
      </w:pBdr>
      <w:spacing w:before="100" w:after="100"/>
      <w:jc w:val="center"/>
    </w:pPr>
    <w:rPr>
      <w:rFonts w:ascii="Times New Roman" w:eastAsia="Arial Unicode MS" w:hAnsi="Times New Roman"/>
      <w:bCs/>
      <w:i/>
      <w:sz w:val="20"/>
      <w:szCs w:val="20"/>
      <w:lang w:eastAsia="cs-CZ"/>
    </w:rPr>
  </w:style>
  <w:style w:type="paragraph" w:customStyle="1" w:styleId="xl26">
    <w:name w:val="xl26"/>
    <w:basedOn w:val="Normlny"/>
    <w:rsid w:val="0002636C"/>
    <w:pPr>
      <w:pBdr>
        <w:top w:val="single" w:sz="4" w:space="0" w:color="auto"/>
        <w:left w:val="single" w:sz="4" w:space="0" w:color="auto"/>
        <w:bottom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27">
    <w:name w:val="xl27"/>
    <w:basedOn w:val="Normlny"/>
    <w:rsid w:val="0002636C"/>
    <w:pPr>
      <w:spacing w:before="100" w:after="100"/>
      <w:jc w:val="center"/>
      <w:textAlignment w:val="top"/>
    </w:pPr>
    <w:rPr>
      <w:rFonts w:ascii="Times New Roman" w:eastAsia="Arial Unicode MS" w:hAnsi="Times New Roman"/>
      <w:bCs/>
      <w:i/>
      <w:color w:val="000000"/>
      <w:sz w:val="20"/>
      <w:szCs w:val="20"/>
      <w:lang w:eastAsia="cs-CZ"/>
    </w:rPr>
  </w:style>
  <w:style w:type="paragraph" w:customStyle="1" w:styleId="xl28">
    <w:name w:val="xl28"/>
    <w:basedOn w:val="Normlny"/>
    <w:rsid w:val="0002636C"/>
    <w:pPr>
      <w:pBdr>
        <w:top w:val="single" w:sz="4" w:space="0" w:color="auto"/>
        <w:left w:val="single" w:sz="4" w:space="0" w:color="auto"/>
        <w:bottom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29">
    <w:name w:val="xl29"/>
    <w:basedOn w:val="Normlny"/>
    <w:rsid w:val="0002636C"/>
    <w:pPr>
      <w:pBdr>
        <w:top w:val="single" w:sz="4" w:space="0" w:color="auto"/>
        <w:left w:val="single" w:sz="4" w:space="0" w:color="auto"/>
        <w:right w:val="single" w:sz="4" w:space="0" w:color="auto"/>
      </w:pBdr>
      <w:spacing w:before="100" w:after="100"/>
      <w:jc w:val="center"/>
    </w:pPr>
    <w:rPr>
      <w:rFonts w:ascii="Times New Roman" w:eastAsia="Arial Unicode MS" w:hAnsi="Times New Roman"/>
      <w:bCs/>
      <w:i/>
      <w:sz w:val="20"/>
      <w:szCs w:val="20"/>
      <w:lang w:eastAsia="cs-CZ"/>
    </w:rPr>
  </w:style>
  <w:style w:type="paragraph" w:customStyle="1" w:styleId="xl30">
    <w:name w:val="xl30"/>
    <w:basedOn w:val="Normlny"/>
    <w:rsid w:val="0002636C"/>
    <w:pPr>
      <w:pBdr>
        <w:top w:val="single" w:sz="4" w:space="0" w:color="auto"/>
        <w:left w:val="single" w:sz="4" w:space="0" w:color="auto"/>
        <w:bottom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31">
    <w:name w:val="xl31"/>
    <w:basedOn w:val="Normlny"/>
    <w:rsid w:val="0002636C"/>
    <w:pPr>
      <w:pBdr>
        <w:top w:val="single" w:sz="4" w:space="0" w:color="auto"/>
        <w:bottom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32">
    <w:name w:val="xl32"/>
    <w:basedOn w:val="Normlny"/>
    <w:rsid w:val="0002636C"/>
    <w:pPr>
      <w:pBdr>
        <w:top w:val="single" w:sz="4" w:space="0" w:color="auto"/>
        <w:bottom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33">
    <w:name w:val="xl33"/>
    <w:basedOn w:val="Normlny"/>
    <w:rsid w:val="0002636C"/>
    <w:pPr>
      <w:spacing w:before="100" w:after="100"/>
      <w:jc w:val="center"/>
    </w:pPr>
    <w:rPr>
      <w:rFonts w:ascii="Times New Roman" w:eastAsia="Arial Unicode MS" w:hAnsi="Times New Roman"/>
      <w:b/>
      <w:bCs/>
      <w:sz w:val="20"/>
      <w:szCs w:val="20"/>
      <w:lang w:eastAsia="cs-CZ"/>
    </w:rPr>
  </w:style>
  <w:style w:type="paragraph" w:customStyle="1" w:styleId="xl34">
    <w:name w:val="xl34"/>
    <w:basedOn w:val="Normlny"/>
    <w:rsid w:val="0002636C"/>
    <w:pPr>
      <w:pBdr>
        <w:top w:val="single" w:sz="4" w:space="0" w:color="auto"/>
        <w:bottom w:val="single" w:sz="4" w:space="0" w:color="auto"/>
      </w:pBdr>
      <w:spacing w:before="100" w:after="100"/>
      <w:jc w:val="center"/>
    </w:pPr>
    <w:rPr>
      <w:rFonts w:ascii="Times New Roman" w:eastAsia="Arial Unicode MS" w:hAnsi="Times New Roman"/>
      <w:b/>
      <w:bCs/>
      <w:sz w:val="20"/>
      <w:szCs w:val="20"/>
      <w:lang w:eastAsia="cs-CZ"/>
    </w:rPr>
  </w:style>
  <w:style w:type="paragraph" w:customStyle="1" w:styleId="xl35">
    <w:name w:val="xl35"/>
    <w:basedOn w:val="Normlny"/>
    <w:rsid w:val="0002636C"/>
    <w:pPr>
      <w:pBdr>
        <w:top w:val="single" w:sz="4" w:space="0" w:color="auto"/>
        <w:left w:val="single" w:sz="4" w:space="0" w:color="auto"/>
        <w:bottom w:val="single" w:sz="4" w:space="0" w:color="auto"/>
        <w:right w:val="single" w:sz="4" w:space="0" w:color="auto"/>
      </w:pBdr>
      <w:spacing w:before="100" w:after="100"/>
      <w:jc w:val="center"/>
    </w:pPr>
    <w:rPr>
      <w:rFonts w:ascii="Times New Roman" w:eastAsia="Arial Unicode MS" w:hAnsi="Times New Roman"/>
      <w:bCs/>
      <w:i/>
      <w:sz w:val="20"/>
      <w:szCs w:val="20"/>
      <w:lang w:eastAsia="cs-CZ"/>
    </w:rPr>
  </w:style>
  <w:style w:type="paragraph" w:customStyle="1" w:styleId="xl36">
    <w:name w:val="xl36"/>
    <w:basedOn w:val="Normlny"/>
    <w:rsid w:val="0002636C"/>
    <w:pPr>
      <w:pBdr>
        <w:left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37">
    <w:name w:val="xl37"/>
    <w:basedOn w:val="Normlny"/>
    <w:rsid w:val="0002636C"/>
    <w:pPr>
      <w:pBdr>
        <w:left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38">
    <w:name w:val="xl38"/>
    <w:basedOn w:val="Normlny"/>
    <w:rsid w:val="0002636C"/>
    <w:pPr>
      <w:pBdr>
        <w:top w:val="single" w:sz="4" w:space="0" w:color="auto"/>
        <w:bottom w:val="single" w:sz="4" w:space="0" w:color="auto"/>
      </w:pBdr>
      <w:spacing w:before="100" w:after="100"/>
      <w:jc w:val="center"/>
    </w:pPr>
    <w:rPr>
      <w:rFonts w:ascii="Times New Roman" w:eastAsia="Arial Unicode MS" w:hAnsi="Times New Roman"/>
      <w:bCs/>
      <w:i/>
      <w:color w:val="0000FF"/>
      <w:sz w:val="20"/>
      <w:szCs w:val="20"/>
      <w:lang w:eastAsia="cs-CZ"/>
    </w:rPr>
  </w:style>
  <w:style w:type="paragraph" w:customStyle="1" w:styleId="xl39">
    <w:name w:val="xl39"/>
    <w:basedOn w:val="Normlny"/>
    <w:rsid w:val="0002636C"/>
    <w:pPr>
      <w:pBdr>
        <w:top w:val="single" w:sz="4" w:space="0" w:color="auto"/>
        <w:bottom w:val="single" w:sz="4" w:space="0" w:color="auto"/>
      </w:pBdr>
      <w:spacing w:before="100" w:after="100"/>
      <w:jc w:val="center"/>
    </w:pPr>
    <w:rPr>
      <w:rFonts w:ascii="Times New Roman" w:eastAsia="Arial Unicode MS" w:hAnsi="Times New Roman"/>
      <w:bCs/>
      <w:i/>
      <w:color w:val="0000FF"/>
      <w:sz w:val="20"/>
      <w:szCs w:val="20"/>
      <w:lang w:eastAsia="cs-CZ"/>
    </w:rPr>
  </w:style>
  <w:style w:type="paragraph" w:customStyle="1" w:styleId="xl40">
    <w:name w:val="xl40"/>
    <w:basedOn w:val="Normlny"/>
    <w:rsid w:val="0002636C"/>
    <w:pPr>
      <w:pBdr>
        <w:left w:val="single" w:sz="4" w:space="0" w:color="auto"/>
        <w:bottom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42">
    <w:name w:val="xl42"/>
    <w:basedOn w:val="Normlny"/>
    <w:rsid w:val="0002636C"/>
    <w:pPr>
      <w:pBdr>
        <w:top w:val="single" w:sz="4" w:space="0" w:color="auto"/>
        <w:left w:val="single" w:sz="4" w:space="0" w:color="auto"/>
        <w:bottom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43">
    <w:name w:val="xl43"/>
    <w:basedOn w:val="Normlny"/>
    <w:rsid w:val="0002636C"/>
    <w:pPr>
      <w:pBdr>
        <w:top w:val="single" w:sz="4" w:space="0" w:color="auto"/>
        <w:left w:val="single" w:sz="4" w:space="0" w:color="auto"/>
        <w:bottom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44">
    <w:name w:val="xl44"/>
    <w:basedOn w:val="Normlny"/>
    <w:rsid w:val="0002636C"/>
    <w:pPr>
      <w:spacing w:before="100" w:after="100"/>
      <w:jc w:val="center"/>
    </w:pPr>
    <w:rPr>
      <w:rFonts w:ascii="Times New Roman" w:eastAsia="Arial Unicode MS" w:hAnsi="Times New Roman"/>
      <w:bCs/>
      <w:sz w:val="20"/>
      <w:szCs w:val="20"/>
      <w:lang w:eastAsia="cs-CZ"/>
    </w:rPr>
  </w:style>
  <w:style w:type="paragraph" w:customStyle="1" w:styleId="xl45">
    <w:name w:val="xl45"/>
    <w:basedOn w:val="Normlny"/>
    <w:rsid w:val="0002636C"/>
    <w:pPr>
      <w:pBdr>
        <w:left w:val="single" w:sz="4" w:space="0" w:color="auto"/>
        <w:bottom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46">
    <w:name w:val="xl46"/>
    <w:basedOn w:val="Normlny"/>
    <w:rsid w:val="0002636C"/>
    <w:pPr>
      <w:pBdr>
        <w:left w:val="single" w:sz="4" w:space="0" w:color="auto"/>
        <w:bottom w:val="single" w:sz="4" w:space="0" w:color="auto"/>
      </w:pBdr>
      <w:spacing w:before="100" w:after="100"/>
      <w:jc w:val="center"/>
    </w:pPr>
    <w:rPr>
      <w:rFonts w:ascii="Times New Roman" w:eastAsia="Arial Unicode MS" w:hAnsi="Times New Roman"/>
      <w:b/>
      <w:bCs/>
      <w:sz w:val="20"/>
      <w:szCs w:val="20"/>
      <w:lang w:eastAsia="cs-CZ"/>
    </w:rPr>
  </w:style>
  <w:style w:type="paragraph" w:customStyle="1" w:styleId="xl47">
    <w:name w:val="xl47"/>
    <w:basedOn w:val="Normlny"/>
    <w:rsid w:val="0002636C"/>
    <w:pPr>
      <w:spacing w:before="100" w:after="100"/>
      <w:jc w:val="center"/>
    </w:pPr>
    <w:rPr>
      <w:rFonts w:ascii="Arial" w:eastAsia="Arial Unicode MS" w:hAnsi="Arial"/>
      <w:bCs/>
      <w:i/>
      <w:sz w:val="20"/>
      <w:szCs w:val="20"/>
      <w:lang w:eastAsia="cs-CZ"/>
    </w:rPr>
  </w:style>
  <w:style w:type="paragraph" w:customStyle="1" w:styleId="xl48">
    <w:name w:val="xl48"/>
    <w:basedOn w:val="Normlny"/>
    <w:rsid w:val="0002636C"/>
    <w:pPr>
      <w:pBdr>
        <w:top w:val="single" w:sz="4" w:space="0" w:color="auto"/>
        <w:left w:val="single" w:sz="4" w:space="0" w:color="auto"/>
        <w:bottom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49">
    <w:name w:val="xl49"/>
    <w:basedOn w:val="Normlny"/>
    <w:rsid w:val="0002636C"/>
    <w:pPr>
      <w:pBdr>
        <w:top w:val="single" w:sz="4" w:space="0" w:color="auto"/>
        <w:left w:val="single" w:sz="4" w:space="0" w:color="auto"/>
        <w:bottom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50">
    <w:name w:val="xl50"/>
    <w:basedOn w:val="Normlny"/>
    <w:rsid w:val="0002636C"/>
    <w:pPr>
      <w:spacing w:before="100" w:after="100"/>
      <w:jc w:val="center"/>
    </w:pPr>
    <w:rPr>
      <w:rFonts w:ascii="Times New Roman" w:eastAsia="Arial Unicode MS" w:hAnsi="Times New Roman"/>
      <w:bCs/>
      <w:sz w:val="20"/>
      <w:szCs w:val="20"/>
      <w:lang w:eastAsia="cs-CZ"/>
    </w:rPr>
  </w:style>
  <w:style w:type="paragraph" w:customStyle="1" w:styleId="xl51">
    <w:name w:val="xl51"/>
    <w:basedOn w:val="Normlny"/>
    <w:rsid w:val="0002636C"/>
    <w:pPr>
      <w:spacing w:before="100" w:after="100"/>
      <w:jc w:val="center"/>
    </w:pPr>
    <w:rPr>
      <w:rFonts w:ascii="Times New Roman" w:eastAsia="Arial Unicode MS" w:hAnsi="Times New Roman"/>
      <w:bCs/>
      <w:sz w:val="20"/>
      <w:szCs w:val="20"/>
      <w:lang w:eastAsia="cs-CZ"/>
    </w:rPr>
  </w:style>
  <w:style w:type="paragraph" w:customStyle="1" w:styleId="xl52">
    <w:name w:val="xl52"/>
    <w:basedOn w:val="Normlny"/>
    <w:rsid w:val="0002636C"/>
    <w:pPr>
      <w:pBdr>
        <w:bottom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53">
    <w:name w:val="xl53"/>
    <w:basedOn w:val="Normlny"/>
    <w:rsid w:val="0002636C"/>
    <w:pPr>
      <w:pBdr>
        <w:top w:val="single" w:sz="4" w:space="0" w:color="auto"/>
        <w:bottom w:val="single" w:sz="4" w:space="0" w:color="auto"/>
        <w:right w:val="single" w:sz="4" w:space="0" w:color="auto"/>
      </w:pBdr>
      <w:spacing w:before="100" w:after="100"/>
      <w:jc w:val="center"/>
    </w:pPr>
    <w:rPr>
      <w:rFonts w:ascii="Times New Roman" w:eastAsia="Arial Unicode MS" w:hAnsi="Times New Roman"/>
      <w:bCs/>
      <w:sz w:val="20"/>
      <w:szCs w:val="20"/>
      <w:lang w:eastAsia="cs-CZ"/>
    </w:rPr>
  </w:style>
  <w:style w:type="paragraph" w:customStyle="1" w:styleId="xl54">
    <w:name w:val="xl54"/>
    <w:basedOn w:val="Normlny"/>
    <w:rsid w:val="0002636C"/>
    <w:pPr>
      <w:spacing w:before="100" w:after="100"/>
      <w:jc w:val="center"/>
    </w:pPr>
    <w:rPr>
      <w:rFonts w:ascii="Times New Roman" w:eastAsia="Arial Unicode MS" w:hAnsi="Times New Roman"/>
      <w:bCs/>
      <w:i/>
      <w:color w:val="0000FF"/>
      <w:sz w:val="20"/>
      <w:szCs w:val="20"/>
      <w:lang w:eastAsia="cs-CZ"/>
    </w:rPr>
  </w:style>
  <w:style w:type="paragraph" w:customStyle="1" w:styleId="xl55">
    <w:name w:val="xl55"/>
    <w:basedOn w:val="Normlny"/>
    <w:rsid w:val="0002636C"/>
    <w:pPr>
      <w:pBdr>
        <w:top w:val="single" w:sz="4" w:space="0" w:color="auto"/>
        <w:bottom w:val="single" w:sz="4" w:space="0" w:color="auto"/>
      </w:pBdr>
      <w:spacing w:before="100" w:after="100"/>
      <w:jc w:val="right"/>
    </w:pPr>
    <w:rPr>
      <w:rFonts w:ascii="Times New Roman" w:eastAsia="Arial Unicode MS" w:hAnsi="Times New Roman"/>
      <w:b/>
      <w:bCs/>
      <w:sz w:val="20"/>
      <w:szCs w:val="20"/>
      <w:lang w:eastAsia="cs-CZ"/>
    </w:rPr>
  </w:style>
  <w:style w:type="paragraph" w:customStyle="1" w:styleId="xl22">
    <w:name w:val="xl22"/>
    <w:basedOn w:val="Normlny"/>
    <w:rsid w:val="0002636C"/>
    <w:pPr>
      <w:spacing w:before="100" w:after="100"/>
      <w:jc w:val="center"/>
    </w:pPr>
    <w:rPr>
      <w:rFonts w:ascii="Arial Unicode MS" w:eastAsia="Arial Unicode MS" w:hAnsi="Arial Unicode MS"/>
      <w:bCs/>
      <w:szCs w:val="20"/>
      <w:lang w:eastAsia="cs-CZ"/>
    </w:rPr>
  </w:style>
  <w:style w:type="paragraph" w:customStyle="1" w:styleId="AqpTextTu">
    <w:name w:val="AqpTextTuč"/>
    <w:basedOn w:val="AqpText"/>
    <w:next w:val="AqpText"/>
    <w:rsid w:val="0002636C"/>
    <w:pPr>
      <w:keepNext/>
    </w:pPr>
    <w:rPr>
      <w:b/>
    </w:rPr>
  </w:style>
  <w:style w:type="paragraph" w:customStyle="1" w:styleId="AqpText">
    <w:name w:val="AqpText"/>
    <w:basedOn w:val="Normlny"/>
    <w:autoRedefine/>
    <w:rsid w:val="0002636C"/>
    <w:pPr>
      <w:spacing w:before="120" w:after="0"/>
      <w:jc w:val="center"/>
    </w:pPr>
    <w:rPr>
      <w:rFonts w:ascii="Times New Roman" w:hAnsi="Times New Roman"/>
      <w:bCs/>
      <w:szCs w:val="24"/>
      <w:lang w:eastAsia="cs-CZ"/>
    </w:rPr>
  </w:style>
  <w:style w:type="paragraph" w:customStyle="1" w:styleId="AqpNadpis3">
    <w:name w:val="AqpNadpis3"/>
    <w:basedOn w:val="Normlny"/>
    <w:next w:val="AqpText"/>
    <w:rsid w:val="0002636C"/>
    <w:pPr>
      <w:keepNext/>
      <w:spacing w:before="360" w:after="60"/>
      <w:jc w:val="left"/>
      <w:outlineLvl w:val="2"/>
    </w:pPr>
    <w:rPr>
      <w:rFonts w:ascii="Arial Black" w:hAnsi="Arial Black"/>
      <w:bCs/>
      <w:sz w:val="24"/>
      <w:szCs w:val="24"/>
      <w:lang w:eastAsia="cs-CZ"/>
    </w:rPr>
  </w:style>
  <w:style w:type="paragraph" w:customStyle="1" w:styleId="Nadpis4Heading4Subsection">
    <w:name w:val="Nadpis 4.Heading4.Subsection"/>
    <w:basedOn w:val="Normlny"/>
    <w:next w:val="Normlny"/>
    <w:rsid w:val="0002636C"/>
    <w:pPr>
      <w:keepNext/>
      <w:widowControl w:val="0"/>
      <w:spacing w:after="0"/>
      <w:jc w:val="center"/>
      <w:outlineLvl w:val="3"/>
    </w:pPr>
    <w:rPr>
      <w:rFonts w:ascii="Times New Roman" w:hAnsi="Times New Roman"/>
      <w:b/>
      <w:bCs/>
      <w:snapToGrid w:val="0"/>
      <w:color w:val="000000"/>
      <w:szCs w:val="20"/>
      <w:lang w:eastAsia="cs-CZ"/>
    </w:rPr>
  </w:style>
  <w:style w:type="paragraph" w:customStyle="1" w:styleId="Nadpis5podiarknut">
    <w:name w:val="Nadpis 5.podčiarknuté"/>
    <w:basedOn w:val="Normlny"/>
    <w:next w:val="Normlny"/>
    <w:rsid w:val="0002636C"/>
    <w:pPr>
      <w:keepNext/>
      <w:widowControl w:val="0"/>
      <w:tabs>
        <w:tab w:val="num" w:pos="3600"/>
      </w:tabs>
      <w:spacing w:after="0"/>
      <w:ind w:left="3600" w:hanging="360"/>
      <w:jc w:val="center"/>
      <w:outlineLvl w:val="4"/>
    </w:pPr>
    <w:rPr>
      <w:rFonts w:ascii="Times New Roman" w:hAnsi="Times New Roman"/>
      <w:bCs/>
      <w:snapToGrid w:val="0"/>
      <w:color w:val="000000"/>
      <w:szCs w:val="20"/>
      <w:u w:val="single"/>
      <w:lang w:eastAsia="cs-CZ"/>
    </w:rPr>
  </w:style>
  <w:style w:type="paragraph" w:customStyle="1" w:styleId="prednasky">
    <w:name w:val="prednasky"/>
    <w:basedOn w:val="Normlny"/>
    <w:autoRedefine/>
    <w:rsid w:val="0002636C"/>
    <w:pPr>
      <w:widowControl w:val="0"/>
      <w:spacing w:after="0"/>
      <w:jc w:val="center"/>
    </w:pPr>
    <w:rPr>
      <w:rFonts w:ascii="Garamond" w:hAnsi="Garamond"/>
      <w:bCs/>
      <w:snapToGrid w:val="0"/>
      <w:sz w:val="60"/>
      <w:szCs w:val="20"/>
      <w:lang w:val="cs-CZ" w:eastAsia="cs-CZ"/>
    </w:rPr>
  </w:style>
  <w:style w:type="paragraph" w:customStyle="1" w:styleId="Logo">
    <w:name w:val="Logo"/>
    <w:basedOn w:val="Normlny"/>
    <w:rsid w:val="0002636C"/>
    <w:pPr>
      <w:tabs>
        <w:tab w:val="left" w:pos="567"/>
        <w:tab w:val="left" w:pos="993"/>
        <w:tab w:val="left" w:pos="1134"/>
        <w:tab w:val="left" w:pos="1701"/>
        <w:tab w:val="left" w:pos="2268"/>
        <w:tab w:val="left" w:pos="2835"/>
        <w:tab w:val="left" w:pos="3402"/>
        <w:tab w:val="left" w:pos="3969"/>
        <w:tab w:val="left" w:pos="4536"/>
        <w:tab w:val="left" w:pos="5103"/>
        <w:tab w:val="left" w:pos="5670"/>
        <w:tab w:val="left" w:pos="6237"/>
      </w:tabs>
      <w:spacing w:after="0"/>
      <w:ind w:left="567"/>
      <w:jc w:val="center"/>
    </w:pPr>
    <w:rPr>
      <w:rFonts w:ascii="Times New Roman" w:hAnsi="Times New Roman"/>
      <w:bCs/>
      <w:snapToGrid w:val="0"/>
      <w:szCs w:val="20"/>
      <w:lang w:val="fr-FR" w:eastAsia="cs-CZ"/>
    </w:rPr>
  </w:style>
  <w:style w:type="paragraph" w:customStyle="1" w:styleId="bold">
    <w:name w:val="bold"/>
    <w:basedOn w:val="Normlny"/>
    <w:autoRedefine/>
    <w:rsid w:val="0002636C"/>
    <w:pPr>
      <w:tabs>
        <w:tab w:val="left" w:pos="567"/>
        <w:tab w:val="left" w:pos="993"/>
        <w:tab w:val="left" w:pos="1134"/>
        <w:tab w:val="left" w:pos="1701"/>
        <w:tab w:val="left" w:pos="2268"/>
        <w:tab w:val="left" w:pos="2835"/>
        <w:tab w:val="left" w:pos="3402"/>
        <w:tab w:val="left" w:pos="3969"/>
        <w:tab w:val="left" w:pos="4536"/>
        <w:tab w:val="left" w:pos="5103"/>
        <w:tab w:val="left" w:pos="5670"/>
        <w:tab w:val="left" w:pos="6237"/>
      </w:tabs>
      <w:spacing w:after="0"/>
      <w:ind w:left="567"/>
      <w:jc w:val="center"/>
    </w:pPr>
    <w:rPr>
      <w:rFonts w:ascii="Times New Roman" w:hAnsi="Times New Roman"/>
      <w:b/>
      <w:bCs/>
      <w:spacing w:val="-2"/>
      <w:szCs w:val="20"/>
      <w:lang w:eastAsia="cs-CZ"/>
    </w:rPr>
  </w:style>
  <w:style w:type="paragraph" w:customStyle="1" w:styleId="Standaardzonderwitregel">
    <w:name w:val="Standaard zonder witregel"/>
    <w:basedOn w:val="Normlny"/>
    <w:next w:val="Normlny"/>
    <w:rsid w:val="0002636C"/>
    <w:pPr>
      <w:widowControl w:val="0"/>
      <w:spacing w:after="0" w:line="240" w:lineRule="atLeast"/>
      <w:jc w:val="center"/>
    </w:pPr>
    <w:rPr>
      <w:rFonts w:ascii="Helvetica" w:hAnsi="Helvetica"/>
      <w:bCs/>
      <w:snapToGrid w:val="0"/>
      <w:color w:val="000000"/>
      <w:szCs w:val="20"/>
      <w:lang w:val="nl-NL" w:eastAsia="cs-CZ"/>
    </w:rPr>
  </w:style>
  <w:style w:type="paragraph" w:customStyle="1" w:styleId="NoIndent">
    <w:name w:val="No Indent"/>
    <w:basedOn w:val="Normlny"/>
    <w:next w:val="Normlny"/>
    <w:autoRedefine/>
    <w:rsid w:val="0002636C"/>
    <w:pPr>
      <w:spacing w:after="0"/>
      <w:jc w:val="center"/>
    </w:pPr>
    <w:rPr>
      <w:rFonts w:ascii="Arial" w:hAnsi="Arial"/>
      <w:bCs/>
      <w:color w:val="000000"/>
      <w:szCs w:val="20"/>
      <w:lang w:eastAsia="cs-CZ"/>
    </w:rPr>
  </w:style>
  <w:style w:type="paragraph" w:customStyle="1" w:styleId="H6">
    <w:name w:val="H6"/>
    <w:basedOn w:val="Normlny"/>
    <w:next w:val="Normlny"/>
    <w:rsid w:val="0002636C"/>
    <w:pPr>
      <w:keepNext/>
      <w:spacing w:before="100" w:after="100"/>
      <w:jc w:val="center"/>
      <w:outlineLvl w:val="6"/>
    </w:pPr>
    <w:rPr>
      <w:rFonts w:ascii="Arial" w:hAnsi="Arial"/>
      <w:b/>
      <w:bCs/>
      <w:snapToGrid w:val="0"/>
      <w:sz w:val="16"/>
      <w:szCs w:val="20"/>
      <w:lang w:eastAsia="cs-CZ"/>
    </w:rPr>
  </w:style>
  <w:style w:type="character" w:customStyle="1" w:styleId="WW-Standardnpsmoodstavce">
    <w:name w:val="WW-Standardní písmo odstavce"/>
    <w:rsid w:val="0002636C"/>
  </w:style>
  <w:style w:type="paragraph" w:styleId="Zoznamsodrkami">
    <w:name w:val="List Bullet"/>
    <w:basedOn w:val="Normlny"/>
    <w:autoRedefine/>
    <w:rsid w:val="0002636C"/>
    <w:pPr>
      <w:tabs>
        <w:tab w:val="left" w:pos="1701"/>
        <w:tab w:val="num" w:pos="1778"/>
      </w:tabs>
      <w:spacing w:after="0"/>
      <w:ind w:left="1701" w:hanging="283"/>
      <w:jc w:val="center"/>
    </w:pPr>
    <w:rPr>
      <w:rFonts w:ascii="Times New Roman" w:hAnsi="Times New Roman"/>
      <w:bCs/>
      <w:iCs/>
      <w:color w:val="000000"/>
      <w:szCs w:val="24"/>
    </w:rPr>
  </w:style>
  <w:style w:type="paragraph" w:customStyle="1" w:styleId="Styl3">
    <w:name w:val="Styl3"/>
    <w:basedOn w:val="Nadpis1"/>
    <w:autoRedefine/>
    <w:rsid w:val="0002636C"/>
    <w:pPr>
      <w:keepNext/>
      <w:pageBreakBefore/>
      <w:tabs>
        <w:tab w:val="num" w:pos="720"/>
        <w:tab w:val="left" w:pos="770"/>
      </w:tabs>
      <w:spacing w:after="240"/>
      <w:ind w:left="770" w:hanging="770"/>
      <w:jc w:val="left"/>
    </w:pPr>
    <w:rPr>
      <w:kern w:val="28"/>
      <w:sz w:val="28"/>
      <w:szCs w:val="20"/>
      <w:lang w:val="en-GB" w:eastAsia="cs-CZ"/>
    </w:rPr>
  </w:style>
  <w:style w:type="paragraph" w:customStyle="1" w:styleId="DotBullet">
    <w:name w:val="Dot Bullet"/>
    <w:basedOn w:val="Normlny"/>
    <w:rsid w:val="0002636C"/>
    <w:pPr>
      <w:tabs>
        <w:tab w:val="num" w:pos="1247"/>
      </w:tabs>
      <w:spacing w:after="0"/>
      <w:ind w:left="1247" w:hanging="396"/>
      <w:jc w:val="center"/>
    </w:pPr>
    <w:rPr>
      <w:rFonts w:ascii="Times New Roman" w:hAnsi="Times New Roman"/>
      <w:bCs/>
      <w:szCs w:val="20"/>
      <w:lang w:eastAsia="cs-CZ"/>
    </w:rPr>
  </w:style>
  <w:style w:type="paragraph" w:customStyle="1" w:styleId="N10-odsazen">
    <w:name w:val="N10-odsazený"/>
    <w:basedOn w:val="Normlny"/>
    <w:rsid w:val="0002636C"/>
    <w:pPr>
      <w:spacing w:before="120" w:after="0"/>
      <w:jc w:val="center"/>
    </w:pPr>
    <w:rPr>
      <w:rFonts w:ascii="Arial Narrow" w:hAnsi="Arial Narrow"/>
      <w:bCs/>
      <w:sz w:val="20"/>
      <w:szCs w:val="20"/>
      <w:lang w:val="cs-CZ" w:eastAsia="cs-CZ"/>
    </w:rPr>
  </w:style>
  <w:style w:type="paragraph" w:customStyle="1" w:styleId="N10-odrka2">
    <w:name w:val="N10-odrážka2"/>
    <w:basedOn w:val="Normlny"/>
    <w:rsid w:val="0002636C"/>
    <w:pPr>
      <w:tabs>
        <w:tab w:val="num" w:pos="397"/>
      </w:tabs>
      <w:spacing w:before="60" w:after="0"/>
      <w:ind w:left="397" w:hanging="397"/>
      <w:jc w:val="center"/>
    </w:pPr>
    <w:rPr>
      <w:rFonts w:ascii="Arial Narrow" w:hAnsi="Arial Narrow"/>
      <w:bCs/>
      <w:sz w:val="20"/>
      <w:szCs w:val="20"/>
      <w:lang w:val="cs-CZ" w:eastAsia="cs-CZ"/>
    </w:rPr>
  </w:style>
  <w:style w:type="paragraph" w:customStyle="1" w:styleId="N10-odrka1">
    <w:name w:val="N10-odrážka1"/>
    <w:basedOn w:val="Normlny"/>
    <w:rsid w:val="0002636C"/>
    <w:pPr>
      <w:tabs>
        <w:tab w:val="num" w:pos="397"/>
      </w:tabs>
      <w:spacing w:before="60" w:after="0"/>
      <w:ind w:left="397" w:hanging="397"/>
      <w:jc w:val="left"/>
    </w:pPr>
    <w:rPr>
      <w:rFonts w:ascii="Arial Narrow" w:hAnsi="Arial Narrow"/>
      <w:bCs/>
      <w:sz w:val="20"/>
      <w:szCs w:val="20"/>
      <w:lang w:val="cs-CZ" w:eastAsia="cs-CZ"/>
    </w:rPr>
  </w:style>
  <w:style w:type="paragraph" w:customStyle="1" w:styleId="N10psmeno">
    <w:name w:val="N10_písmeno"/>
    <w:basedOn w:val="Normlny"/>
    <w:rsid w:val="0002636C"/>
    <w:pPr>
      <w:tabs>
        <w:tab w:val="num" w:pos="397"/>
      </w:tabs>
      <w:spacing w:before="60" w:after="0"/>
      <w:ind w:left="397" w:hanging="397"/>
      <w:jc w:val="left"/>
    </w:pPr>
    <w:rPr>
      <w:rFonts w:ascii="Arial Narrow" w:hAnsi="Arial Narrow"/>
      <w:bCs/>
      <w:sz w:val="20"/>
      <w:szCs w:val="20"/>
      <w:lang w:val="cs-CZ" w:eastAsia="cs-CZ"/>
    </w:rPr>
  </w:style>
  <w:style w:type="paragraph" w:customStyle="1" w:styleId="NadpisPodkapitoly2">
    <w:name w:val="NadpisPodkapitoly2"/>
    <w:basedOn w:val="Normlny"/>
    <w:next w:val="N10-odsazen"/>
    <w:rsid w:val="0002636C"/>
    <w:pPr>
      <w:keepNext/>
      <w:spacing w:before="360" w:after="60"/>
      <w:jc w:val="left"/>
    </w:pPr>
    <w:rPr>
      <w:rFonts w:ascii="Arial Narrow" w:hAnsi="Arial Narrow"/>
      <w:bCs/>
      <w:sz w:val="20"/>
      <w:szCs w:val="24"/>
      <w:u w:val="single"/>
      <w:lang w:val="cs-CZ" w:eastAsia="cs-CZ"/>
    </w:rPr>
  </w:style>
  <w:style w:type="paragraph" w:customStyle="1" w:styleId="AqpOdrka1">
    <w:name w:val="AqpOdrážka1"/>
    <w:basedOn w:val="Normlny"/>
    <w:rsid w:val="0002636C"/>
    <w:pPr>
      <w:tabs>
        <w:tab w:val="num" w:pos="284"/>
      </w:tabs>
      <w:spacing w:before="60" w:after="0"/>
      <w:ind w:left="1276" w:hanging="284"/>
      <w:jc w:val="center"/>
    </w:pPr>
    <w:rPr>
      <w:rFonts w:ascii="Arial Narrow" w:hAnsi="Arial Narrow"/>
      <w:bCs/>
      <w:sz w:val="20"/>
      <w:szCs w:val="24"/>
      <w:lang w:eastAsia="cs-CZ"/>
    </w:rPr>
  </w:style>
  <w:style w:type="paragraph" w:customStyle="1" w:styleId="AQP10-PopPolozky">
    <w:name w:val="AQP10-PopPolozky"/>
    <w:basedOn w:val="Normlny"/>
    <w:rsid w:val="0002636C"/>
    <w:pPr>
      <w:widowControl w:val="0"/>
      <w:spacing w:before="60" w:after="0"/>
      <w:ind w:left="992"/>
      <w:jc w:val="left"/>
    </w:pPr>
    <w:rPr>
      <w:rFonts w:ascii="Arial Narrow" w:hAnsi="Arial Narrow"/>
      <w:bCs/>
      <w:sz w:val="20"/>
      <w:szCs w:val="24"/>
      <w:lang w:eastAsia="cs-CZ"/>
    </w:rPr>
  </w:style>
  <w:style w:type="paragraph" w:customStyle="1" w:styleId="AQP10-TabOdrka">
    <w:name w:val="AQP10-TabOdrážka"/>
    <w:basedOn w:val="Normlny"/>
    <w:rsid w:val="0002636C"/>
    <w:pPr>
      <w:numPr>
        <w:numId w:val="59"/>
      </w:numPr>
      <w:tabs>
        <w:tab w:val="clear" w:pos="2160"/>
        <w:tab w:val="left" w:pos="284"/>
      </w:tabs>
      <w:spacing w:before="40" w:after="40"/>
      <w:ind w:left="284" w:hanging="284"/>
      <w:jc w:val="left"/>
    </w:pPr>
    <w:rPr>
      <w:rFonts w:ascii="Arial Narrow" w:hAnsi="Arial Narrow"/>
      <w:bCs/>
      <w:sz w:val="20"/>
      <w:szCs w:val="24"/>
      <w:lang w:eastAsia="cs-CZ"/>
    </w:rPr>
  </w:style>
  <w:style w:type="paragraph" w:customStyle="1" w:styleId="AQP-Kapitola3">
    <w:name w:val="AQP-Kapitola3"/>
    <w:basedOn w:val="Normlny"/>
    <w:next w:val="AQP10-PopPolozky"/>
    <w:rsid w:val="0002636C"/>
    <w:pPr>
      <w:keepNext/>
      <w:spacing w:before="180" w:after="60"/>
      <w:ind w:left="992"/>
      <w:jc w:val="left"/>
      <w:outlineLvl w:val="5"/>
    </w:pPr>
    <w:rPr>
      <w:rFonts w:ascii="Arial Black" w:hAnsi="Arial Black"/>
      <w:bCs/>
      <w:sz w:val="20"/>
      <w:szCs w:val="24"/>
      <w:lang w:eastAsia="cs-CZ"/>
    </w:rPr>
  </w:style>
  <w:style w:type="paragraph" w:customStyle="1" w:styleId="AQP10-Odrka2">
    <w:name w:val="AQP10-Odrážka2"/>
    <w:basedOn w:val="Normlny"/>
    <w:rsid w:val="0002636C"/>
    <w:pPr>
      <w:numPr>
        <w:numId w:val="60"/>
      </w:numPr>
      <w:spacing w:before="60" w:after="0"/>
      <w:jc w:val="center"/>
    </w:pPr>
    <w:rPr>
      <w:rFonts w:ascii="Arial Narrow" w:hAnsi="Arial Narrow"/>
      <w:bCs/>
      <w:sz w:val="20"/>
      <w:szCs w:val="24"/>
      <w:lang w:eastAsia="cs-CZ"/>
    </w:rPr>
  </w:style>
  <w:style w:type="paragraph" w:customStyle="1" w:styleId="AQP10-Odrka1">
    <w:name w:val="AQP10-Odrážka1"/>
    <w:basedOn w:val="Normlny"/>
    <w:autoRedefine/>
    <w:rsid w:val="0002636C"/>
    <w:pPr>
      <w:numPr>
        <w:numId w:val="58"/>
      </w:numPr>
      <w:spacing w:before="60" w:after="0"/>
      <w:jc w:val="center"/>
    </w:pPr>
    <w:rPr>
      <w:rFonts w:ascii="Times New Roman" w:hAnsi="Times New Roman"/>
      <w:bCs/>
      <w:szCs w:val="24"/>
      <w:lang w:eastAsia="cs-CZ"/>
    </w:rPr>
  </w:style>
  <w:style w:type="paragraph" w:customStyle="1" w:styleId="N10-Popisspec">
    <w:name w:val="N10-Popis_spec"/>
    <w:basedOn w:val="Normlny"/>
    <w:rsid w:val="0002636C"/>
    <w:pPr>
      <w:widowControl w:val="0"/>
      <w:spacing w:before="120" w:after="0"/>
      <w:ind w:left="992"/>
      <w:jc w:val="center"/>
    </w:pPr>
    <w:rPr>
      <w:rFonts w:ascii="Arial Narrow" w:hAnsi="Arial Narrow"/>
      <w:bCs/>
      <w:sz w:val="20"/>
      <w:szCs w:val="24"/>
      <w:lang w:val="cs-CZ" w:eastAsia="cs-CZ"/>
    </w:rPr>
  </w:style>
  <w:style w:type="paragraph" w:customStyle="1" w:styleId="N10-Specodrka2">
    <w:name w:val="N10-Spec_odrážka2"/>
    <w:basedOn w:val="Normlny"/>
    <w:rsid w:val="0002636C"/>
    <w:pPr>
      <w:tabs>
        <w:tab w:val="num" w:pos="360"/>
      </w:tabs>
      <w:spacing w:before="60" w:after="0"/>
      <w:ind w:left="360" w:hanging="360"/>
      <w:jc w:val="center"/>
    </w:pPr>
    <w:rPr>
      <w:rFonts w:ascii="Arial Narrow" w:hAnsi="Arial Narrow"/>
      <w:bCs/>
      <w:sz w:val="20"/>
      <w:szCs w:val="24"/>
      <w:lang w:val="cs-CZ" w:eastAsia="cs-CZ"/>
    </w:rPr>
  </w:style>
  <w:style w:type="paragraph" w:customStyle="1" w:styleId="Predmetkomentra1">
    <w:name w:val="Predmet komentára1"/>
    <w:basedOn w:val="Textkomentra"/>
    <w:next w:val="Textkomentra"/>
    <w:semiHidden/>
    <w:rsid w:val="0002636C"/>
    <w:pPr>
      <w:jc w:val="center"/>
    </w:pPr>
    <w:rPr>
      <w:rFonts w:ascii="Times New Roman" w:eastAsia="Times New Roman" w:hAnsi="Times New Roman"/>
      <w:b/>
      <w:bCs/>
    </w:rPr>
  </w:style>
  <w:style w:type="paragraph" w:customStyle="1" w:styleId="AQP10-Tabulka">
    <w:name w:val="AQP10-Tabulka"/>
    <w:basedOn w:val="Normlny"/>
    <w:rsid w:val="0002636C"/>
    <w:pPr>
      <w:keepLines/>
      <w:spacing w:before="20" w:after="20"/>
      <w:jc w:val="left"/>
    </w:pPr>
    <w:rPr>
      <w:rFonts w:ascii="Arial Narrow" w:hAnsi="Arial Narrow"/>
      <w:bCs/>
      <w:sz w:val="20"/>
      <w:szCs w:val="24"/>
      <w:lang w:eastAsia="cs-CZ"/>
    </w:rPr>
  </w:style>
  <w:style w:type="paragraph" w:customStyle="1" w:styleId="1">
    <w:name w:val="1"/>
    <w:basedOn w:val="Normlny"/>
    <w:next w:val="Textkomentra"/>
    <w:semiHidden/>
    <w:rsid w:val="0002636C"/>
    <w:pPr>
      <w:spacing w:after="0"/>
      <w:jc w:val="center"/>
    </w:pPr>
    <w:rPr>
      <w:rFonts w:ascii="Times New Roman" w:hAnsi="Times New Roman"/>
      <w:bCs/>
      <w:sz w:val="20"/>
      <w:szCs w:val="20"/>
      <w:lang w:eastAsia="sk-SK"/>
    </w:rPr>
  </w:style>
  <w:style w:type="paragraph" w:customStyle="1" w:styleId="AqpTabOdrka">
    <w:name w:val="AqpTabOdrážka"/>
    <w:basedOn w:val="Normlny"/>
    <w:rsid w:val="0002636C"/>
    <w:pPr>
      <w:tabs>
        <w:tab w:val="left" w:pos="284"/>
        <w:tab w:val="num" w:pos="360"/>
      </w:tabs>
      <w:spacing w:before="20" w:after="20"/>
      <w:jc w:val="left"/>
    </w:pPr>
    <w:rPr>
      <w:rFonts w:ascii="Times New Roman" w:hAnsi="Times New Roman"/>
      <w:bCs/>
      <w:szCs w:val="24"/>
      <w:lang w:eastAsia="cs-CZ"/>
    </w:rPr>
  </w:style>
  <w:style w:type="paragraph" w:customStyle="1" w:styleId="N10-Specodrka1">
    <w:name w:val="N10-Spec_odrážka1"/>
    <w:basedOn w:val="Normlny"/>
    <w:rsid w:val="0002636C"/>
    <w:pPr>
      <w:spacing w:before="60" w:after="0"/>
      <w:ind w:left="1276" w:hanging="284"/>
      <w:jc w:val="center"/>
    </w:pPr>
    <w:rPr>
      <w:rFonts w:ascii="Times New Roman" w:hAnsi="Times New Roman"/>
      <w:bCs/>
      <w:szCs w:val="24"/>
      <w:lang w:val="cs-CZ" w:eastAsia="cs-CZ"/>
    </w:rPr>
  </w:style>
  <w:style w:type="paragraph" w:customStyle="1" w:styleId="AqpOdrka2">
    <w:name w:val="AqpOdrážka2"/>
    <w:basedOn w:val="Normlny"/>
    <w:rsid w:val="0002636C"/>
    <w:pPr>
      <w:tabs>
        <w:tab w:val="num" w:pos="284"/>
      </w:tabs>
      <w:spacing w:before="40" w:after="0"/>
      <w:ind w:left="1276" w:hanging="284"/>
      <w:jc w:val="left"/>
    </w:pPr>
    <w:rPr>
      <w:rFonts w:ascii="Times New Roman" w:hAnsi="Times New Roman"/>
      <w:bCs/>
      <w:szCs w:val="24"/>
      <w:lang w:val="cs-CZ" w:eastAsia="cs-CZ"/>
    </w:rPr>
  </w:style>
  <w:style w:type="paragraph" w:customStyle="1" w:styleId="AQP10-TlPopPolozky">
    <w:name w:val="AQP10-TlPopPolozky"/>
    <w:basedOn w:val="AQP10-PopPolozky"/>
    <w:next w:val="AQP10-PopPolozky"/>
    <w:rsid w:val="0002636C"/>
    <w:pPr>
      <w:keepNext/>
    </w:pPr>
    <w:rPr>
      <w:b/>
    </w:rPr>
  </w:style>
  <w:style w:type="paragraph" w:customStyle="1" w:styleId="AqpTabulka">
    <w:name w:val="AqpTabulka"/>
    <w:basedOn w:val="Normlny"/>
    <w:rsid w:val="0002636C"/>
    <w:pPr>
      <w:keepLines/>
      <w:spacing w:before="20" w:after="20"/>
      <w:jc w:val="left"/>
    </w:pPr>
    <w:rPr>
      <w:rFonts w:ascii="Times New Roman" w:hAnsi="Times New Roman"/>
      <w:bCs/>
      <w:szCs w:val="24"/>
      <w:lang w:eastAsia="cs-CZ"/>
    </w:rPr>
  </w:style>
  <w:style w:type="paragraph" w:customStyle="1" w:styleId="Nad4">
    <w:name w:val="Nad 4"/>
    <w:basedOn w:val="Nadpis4"/>
    <w:rsid w:val="0002636C"/>
    <w:pPr>
      <w:spacing w:before="60"/>
    </w:pPr>
    <w:rPr>
      <w:rFonts w:ascii="Univers Cd (W1)" w:hAnsi="Univers Cd (W1)"/>
      <w:b w:val="0"/>
      <w:bCs w:val="0"/>
      <w:sz w:val="24"/>
      <w:szCs w:val="20"/>
      <w:u w:val="single"/>
      <w:lang w:val="cs-CZ" w:eastAsia="cs-CZ"/>
    </w:rPr>
  </w:style>
  <w:style w:type="paragraph" w:customStyle="1" w:styleId="Styl2">
    <w:name w:val="Styl2"/>
    <w:basedOn w:val="Nadpis1"/>
    <w:autoRedefine/>
    <w:rsid w:val="0002636C"/>
    <w:pPr>
      <w:keepNext/>
      <w:pageBreakBefore/>
      <w:tabs>
        <w:tab w:val="left" w:pos="770"/>
      </w:tabs>
      <w:spacing w:after="240"/>
      <w:ind w:left="770" w:hanging="770"/>
      <w:jc w:val="left"/>
    </w:pPr>
    <w:rPr>
      <w:kern w:val="28"/>
      <w:sz w:val="28"/>
      <w:szCs w:val="20"/>
      <w:lang w:eastAsia="cs-CZ"/>
    </w:rPr>
  </w:style>
  <w:style w:type="paragraph" w:customStyle="1" w:styleId="norm">
    <w:name w:val="norm"/>
    <w:basedOn w:val="Normlny"/>
    <w:autoRedefine/>
    <w:rsid w:val="0002636C"/>
    <w:pPr>
      <w:spacing w:after="0"/>
      <w:jc w:val="center"/>
    </w:pPr>
    <w:rPr>
      <w:rFonts w:ascii="Times New Roman" w:hAnsi="Times New Roman"/>
      <w:bCs/>
      <w:szCs w:val="24"/>
      <w:lang w:eastAsia="sk-SK"/>
    </w:rPr>
  </w:style>
  <w:style w:type="paragraph" w:styleId="Popis">
    <w:name w:val="caption"/>
    <w:basedOn w:val="Normlny"/>
    <w:next w:val="Normlny"/>
    <w:uiPriority w:val="35"/>
    <w:qFormat/>
    <w:rsid w:val="0002636C"/>
    <w:pPr>
      <w:tabs>
        <w:tab w:val="num" w:pos="0"/>
      </w:tabs>
      <w:autoSpaceDE w:val="0"/>
      <w:autoSpaceDN w:val="0"/>
      <w:adjustRightInd w:val="0"/>
      <w:spacing w:line="280" w:lineRule="exact"/>
      <w:ind w:right="-1"/>
      <w:jc w:val="center"/>
    </w:pPr>
    <w:rPr>
      <w:rFonts w:ascii="Times New Roman" w:hAnsi="Times New Roman"/>
      <w:bCs/>
      <w:i/>
      <w:iCs/>
      <w:spacing w:val="6"/>
    </w:rPr>
  </w:style>
  <w:style w:type="paragraph" w:styleId="Zoznamsodrkami3">
    <w:name w:val="List Bullet 3"/>
    <w:basedOn w:val="Normlny"/>
    <w:autoRedefine/>
    <w:rsid w:val="0002636C"/>
    <w:pPr>
      <w:tabs>
        <w:tab w:val="left" w:pos="851"/>
        <w:tab w:val="num" w:pos="926"/>
      </w:tabs>
      <w:spacing w:after="0"/>
      <w:ind w:left="926" w:hanging="360"/>
      <w:jc w:val="left"/>
    </w:pPr>
    <w:rPr>
      <w:rFonts w:ascii="Times New Roman" w:hAnsi="Times New Roman"/>
      <w:bCs/>
      <w:snapToGrid w:val="0"/>
      <w:color w:val="000000"/>
      <w:spacing w:val="-2"/>
      <w:szCs w:val="20"/>
      <w:lang w:val="nl-NL" w:eastAsia="sk-SK"/>
    </w:rPr>
  </w:style>
  <w:style w:type="paragraph" w:styleId="slovanzoznam5">
    <w:name w:val="List Number 5"/>
    <w:basedOn w:val="Normlny"/>
    <w:rsid w:val="0002636C"/>
    <w:pPr>
      <w:tabs>
        <w:tab w:val="left" w:pos="851"/>
        <w:tab w:val="num" w:pos="1492"/>
      </w:tabs>
      <w:spacing w:after="0"/>
      <w:ind w:left="1492" w:hanging="360"/>
      <w:jc w:val="left"/>
    </w:pPr>
    <w:rPr>
      <w:rFonts w:ascii="Times New Roman" w:hAnsi="Times New Roman"/>
      <w:bCs/>
      <w:snapToGrid w:val="0"/>
      <w:color w:val="000000"/>
      <w:spacing w:val="-2"/>
      <w:szCs w:val="20"/>
      <w:lang w:val="nl-NL" w:eastAsia="sk-SK"/>
    </w:rPr>
  </w:style>
  <w:style w:type="paragraph" w:customStyle="1" w:styleId="adda">
    <w:name w:val="adda"/>
    <w:basedOn w:val="Zkladntext"/>
    <w:rsid w:val="0002636C"/>
    <w:pPr>
      <w:keepNext/>
      <w:tabs>
        <w:tab w:val="num" w:pos="357"/>
      </w:tabs>
      <w:spacing w:before="60" w:after="60"/>
      <w:ind w:left="357" w:hanging="357"/>
      <w:jc w:val="center"/>
    </w:pPr>
    <w:rPr>
      <w:rFonts w:eastAsia="Times New Roman"/>
      <w:bCs/>
      <w:noProof w:val="0"/>
      <w:snapToGrid w:val="0"/>
      <w:color w:val="000000"/>
      <w:szCs w:val="20"/>
    </w:rPr>
  </w:style>
  <w:style w:type="paragraph" w:customStyle="1" w:styleId="metody">
    <w:name w:val="metody"/>
    <w:basedOn w:val="Normlny"/>
    <w:rsid w:val="0002636C"/>
    <w:pPr>
      <w:tabs>
        <w:tab w:val="num" w:pos="360"/>
      </w:tabs>
      <w:spacing w:after="60"/>
      <w:ind w:left="283" w:hanging="283"/>
      <w:jc w:val="center"/>
    </w:pPr>
    <w:rPr>
      <w:rFonts w:ascii="Times New Roman" w:hAnsi="Times New Roman"/>
      <w:bCs/>
      <w:szCs w:val="20"/>
      <w:lang w:eastAsia="cs-CZ"/>
    </w:rPr>
  </w:style>
  <w:style w:type="paragraph" w:customStyle="1" w:styleId="Section">
    <w:name w:val="Section"/>
    <w:basedOn w:val="Normlny"/>
    <w:rsid w:val="0002636C"/>
    <w:pPr>
      <w:widowControl w:val="0"/>
      <w:tabs>
        <w:tab w:val="num" w:pos="0"/>
      </w:tabs>
      <w:autoSpaceDE w:val="0"/>
      <w:autoSpaceDN w:val="0"/>
      <w:adjustRightInd w:val="0"/>
      <w:spacing w:after="0" w:line="360" w:lineRule="exact"/>
      <w:jc w:val="center"/>
    </w:pPr>
    <w:rPr>
      <w:rFonts w:ascii="Arial" w:hAnsi="Arial"/>
      <w:b/>
      <w:bCs/>
      <w:sz w:val="32"/>
      <w:szCs w:val="20"/>
      <w:lang w:val="cs-CZ"/>
    </w:rPr>
  </w:style>
  <w:style w:type="paragraph" w:customStyle="1" w:styleId="CharCharCharCharCharCharCharCharChar">
    <w:name w:val="Char Char Char Char Char Char Char Char Char"/>
    <w:basedOn w:val="Normlny"/>
    <w:rsid w:val="0002636C"/>
    <w:pPr>
      <w:widowControl w:val="0"/>
      <w:adjustRightInd w:val="0"/>
      <w:spacing w:after="160" w:line="240" w:lineRule="exact"/>
      <w:ind w:firstLine="720"/>
      <w:jc w:val="left"/>
    </w:pPr>
    <w:rPr>
      <w:rFonts w:ascii="Tahoma" w:hAnsi="Tahoma" w:cs="Tahoma"/>
      <w:bCs/>
      <w:sz w:val="20"/>
      <w:szCs w:val="20"/>
      <w:lang w:val="en-US"/>
    </w:rPr>
  </w:style>
  <w:style w:type="paragraph" w:customStyle="1" w:styleId="NormalCentered">
    <w:name w:val="Normal Centered"/>
    <w:basedOn w:val="Normlny"/>
    <w:rsid w:val="0002636C"/>
    <w:pPr>
      <w:tabs>
        <w:tab w:val="num" w:pos="0"/>
      </w:tabs>
      <w:autoSpaceDE w:val="0"/>
      <w:autoSpaceDN w:val="0"/>
      <w:adjustRightInd w:val="0"/>
      <w:spacing w:before="120"/>
      <w:ind w:right="-1"/>
      <w:jc w:val="center"/>
    </w:pPr>
    <w:rPr>
      <w:rFonts w:ascii="Times New Roman" w:hAnsi="Times New Roman"/>
      <w:bCs/>
      <w:spacing w:val="6"/>
      <w:sz w:val="24"/>
      <w:szCs w:val="20"/>
      <w:lang w:eastAsia="ko-KR"/>
    </w:rPr>
  </w:style>
  <w:style w:type="paragraph" w:customStyle="1" w:styleId="Volume">
    <w:name w:val="Volume"/>
    <w:basedOn w:val="Normlny"/>
    <w:next w:val="Section"/>
    <w:rsid w:val="0002636C"/>
    <w:pPr>
      <w:pageBreakBefore/>
      <w:widowControl w:val="0"/>
      <w:spacing w:before="360" w:after="0" w:line="360" w:lineRule="exact"/>
      <w:jc w:val="center"/>
    </w:pPr>
    <w:rPr>
      <w:rFonts w:ascii="Arial" w:hAnsi="Arial"/>
      <w:b/>
      <w:bCs/>
      <w:sz w:val="36"/>
      <w:szCs w:val="20"/>
      <w:lang w:val="cs-CZ"/>
    </w:rPr>
  </w:style>
  <w:style w:type="paragraph" w:customStyle="1" w:styleId="JSzkladn">
    <w:name w:val="JS základný"/>
    <w:basedOn w:val="Normlny"/>
    <w:uiPriority w:val="99"/>
    <w:rsid w:val="0002636C"/>
    <w:pPr>
      <w:spacing w:after="0"/>
      <w:jc w:val="center"/>
    </w:pPr>
    <w:rPr>
      <w:rFonts w:ascii="Arial" w:eastAsia="Batang" w:hAnsi="Arial" w:cs="Arial"/>
      <w:bCs/>
      <w:sz w:val="20"/>
      <w:szCs w:val="20"/>
      <w:lang w:eastAsia="sk-SK"/>
    </w:rPr>
  </w:style>
  <w:style w:type="paragraph" w:customStyle="1" w:styleId="tl4">
    <w:name w:val="Štýl4"/>
    <w:basedOn w:val="Normlny"/>
    <w:link w:val="tl4Char"/>
    <w:rsid w:val="0002636C"/>
    <w:pPr>
      <w:spacing w:after="0"/>
      <w:ind w:left="794" w:hanging="397"/>
      <w:jc w:val="left"/>
    </w:pPr>
    <w:rPr>
      <w:rFonts w:ascii="Times New Roman" w:hAnsi="Times New Roman"/>
      <w:color w:val="000000"/>
      <w:sz w:val="20"/>
      <w:szCs w:val="24"/>
      <w:lang w:val="x-none"/>
    </w:rPr>
  </w:style>
  <w:style w:type="character" w:customStyle="1" w:styleId="tl4Char">
    <w:name w:val="Štýl4 Char"/>
    <w:link w:val="tl4"/>
    <w:rsid w:val="0002636C"/>
    <w:rPr>
      <w:color w:val="000000"/>
      <w:szCs w:val="24"/>
      <w:lang w:val="x-none" w:eastAsia="en-US"/>
    </w:rPr>
  </w:style>
  <w:style w:type="paragraph" w:customStyle="1" w:styleId="Clanok1">
    <w:name w:val="Clanok 1"/>
    <w:basedOn w:val="Normlny"/>
    <w:qFormat/>
    <w:rsid w:val="0002636C"/>
    <w:pPr>
      <w:numPr>
        <w:numId w:val="61"/>
      </w:numPr>
      <w:spacing w:before="240" w:after="240"/>
    </w:pPr>
    <w:rPr>
      <w:rFonts w:ascii="Arial" w:hAnsi="Arial"/>
      <w:b/>
      <w:szCs w:val="24"/>
      <w:lang w:eastAsia="sk-SK"/>
    </w:rPr>
  </w:style>
  <w:style w:type="paragraph" w:customStyle="1" w:styleId="Odsek11">
    <w:name w:val="Odsek 1.1"/>
    <w:basedOn w:val="Zkladntext"/>
    <w:link w:val="Odsek11Char"/>
    <w:qFormat/>
    <w:rsid w:val="0002636C"/>
    <w:pPr>
      <w:numPr>
        <w:ilvl w:val="1"/>
        <w:numId w:val="61"/>
      </w:numPr>
      <w:spacing w:before="120" w:after="120"/>
    </w:pPr>
    <w:rPr>
      <w:rFonts w:ascii="Arial" w:eastAsia="Times New Roman" w:hAnsi="Arial"/>
      <w:noProof w:val="0"/>
      <w:sz w:val="22"/>
      <w:szCs w:val="20"/>
      <w:lang w:val="x-none" w:eastAsia="x-none"/>
    </w:rPr>
  </w:style>
  <w:style w:type="paragraph" w:customStyle="1" w:styleId="odsek111">
    <w:name w:val="odsek 1.1.1"/>
    <w:basedOn w:val="Zkladntext"/>
    <w:qFormat/>
    <w:rsid w:val="0002636C"/>
    <w:pPr>
      <w:numPr>
        <w:ilvl w:val="2"/>
        <w:numId w:val="61"/>
      </w:numPr>
      <w:spacing w:before="120" w:after="120"/>
    </w:pPr>
    <w:rPr>
      <w:rFonts w:ascii="Arial" w:eastAsia="Times New Roman" w:hAnsi="Arial"/>
      <w:noProof w:val="0"/>
      <w:sz w:val="22"/>
      <w:szCs w:val="20"/>
    </w:rPr>
  </w:style>
  <w:style w:type="character" w:customStyle="1" w:styleId="Odsek11Char">
    <w:name w:val="Odsek 1.1 Char"/>
    <w:link w:val="Odsek11"/>
    <w:rsid w:val="0002636C"/>
    <w:rPr>
      <w:rFonts w:ascii="Arial" w:hAnsi="Arial"/>
      <w:sz w:val="22"/>
      <w:lang w:val="x-none" w:eastAsia="x-none"/>
    </w:rPr>
  </w:style>
  <w:style w:type="character" w:customStyle="1" w:styleId="Nevyrieenzmienka21">
    <w:name w:val="Nevyriešená zmienka21"/>
    <w:basedOn w:val="Predvolenpsmoodseku"/>
    <w:uiPriority w:val="99"/>
    <w:semiHidden/>
    <w:unhideWhenUsed/>
    <w:rsid w:val="0002636C"/>
    <w:rPr>
      <w:color w:val="605E5C"/>
      <w:shd w:val="clear" w:color="auto" w:fill="E1DFDD"/>
    </w:rPr>
  </w:style>
  <w:style w:type="paragraph" w:styleId="Citcia">
    <w:name w:val="Quote"/>
    <w:basedOn w:val="Normlny"/>
    <w:next w:val="Normlny"/>
    <w:link w:val="CitciaChar"/>
    <w:uiPriority w:val="29"/>
    <w:qFormat/>
    <w:rsid w:val="0002636C"/>
    <w:pPr>
      <w:spacing w:before="160" w:after="200" w:line="276" w:lineRule="auto"/>
      <w:jc w:val="center"/>
    </w:pPr>
    <w:rPr>
      <w:i/>
      <w:iCs/>
      <w:color w:val="404040" w:themeColor="text1" w:themeTint="BF"/>
    </w:rPr>
  </w:style>
  <w:style w:type="character" w:customStyle="1" w:styleId="CitciaChar">
    <w:name w:val="Citácia Char"/>
    <w:basedOn w:val="Predvolenpsmoodseku"/>
    <w:link w:val="Citcia"/>
    <w:uiPriority w:val="29"/>
    <w:rsid w:val="0002636C"/>
    <w:rPr>
      <w:rFonts w:ascii="Calibri" w:hAnsi="Calibri"/>
      <w:i/>
      <w:iCs/>
      <w:color w:val="404040" w:themeColor="text1" w:themeTint="BF"/>
      <w:sz w:val="22"/>
      <w:szCs w:val="22"/>
      <w:lang w:eastAsia="en-US"/>
    </w:rPr>
  </w:style>
  <w:style w:type="character" w:styleId="Intenzvnezvraznenie">
    <w:name w:val="Intense Emphasis"/>
    <w:basedOn w:val="Predvolenpsmoodseku"/>
    <w:uiPriority w:val="21"/>
    <w:qFormat/>
    <w:rsid w:val="0002636C"/>
    <w:rPr>
      <w:i/>
      <w:iCs/>
      <w:color w:val="365F91" w:themeColor="accent1" w:themeShade="BF"/>
    </w:rPr>
  </w:style>
  <w:style w:type="paragraph" w:styleId="Zvraznencitcia">
    <w:name w:val="Intense Quote"/>
    <w:basedOn w:val="Normlny"/>
    <w:next w:val="Normlny"/>
    <w:link w:val="ZvraznencitciaChar"/>
    <w:uiPriority w:val="30"/>
    <w:qFormat/>
    <w:rsid w:val="0002636C"/>
    <w:pPr>
      <w:pBdr>
        <w:top w:val="single" w:sz="4" w:space="10" w:color="365F91" w:themeColor="accent1" w:themeShade="BF"/>
        <w:bottom w:val="single" w:sz="4" w:space="10" w:color="365F91" w:themeColor="accent1" w:themeShade="BF"/>
      </w:pBdr>
      <w:spacing w:before="360" w:after="360" w:line="276" w:lineRule="auto"/>
      <w:ind w:left="864" w:right="864"/>
      <w:jc w:val="center"/>
    </w:pPr>
    <w:rPr>
      <w:i/>
      <w:iCs/>
      <w:color w:val="365F91" w:themeColor="accent1" w:themeShade="BF"/>
    </w:rPr>
  </w:style>
  <w:style w:type="character" w:customStyle="1" w:styleId="ZvraznencitciaChar">
    <w:name w:val="Zvýraznená citácia Char"/>
    <w:basedOn w:val="Predvolenpsmoodseku"/>
    <w:link w:val="Zvraznencitcia"/>
    <w:uiPriority w:val="30"/>
    <w:rsid w:val="0002636C"/>
    <w:rPr>
      <w:rFonts w:ascii="Calibri" w:hAnsi="Calibri"/>
      <w:i/>
      <w:iCs/>
      <w:color w:val="365F91" w:themeColor="accent1" w:themeShade="BF"/>
      <w:sz w:val="22"/>
      <w:szCs w:val="22"/>
      <w:lang w:eastAsia="en-US"/>
    </w:rPr>
  </w:style>
  <w:style w:type="numbering" w:customStyle="1" w:styleId="Bezzoznamu2">
    <w:name w:val="Bez zoznamu2"/>
    <w:next w:val="Bezzoznamu"/>
    <w:uiPriority w:val="99"/>
    <w:semiHidden/>
    <w:unhideWhenUsed/>
    <w:rsid w:val="0046494E"/>
  </w:style>
  <w:style w:type="table" w:customStyle="1" w:styleId="Mriekatabuky2">
    <w:name w:val="Mriežka tabuľky2"/>
    <w:basedOn w:val="Normlnatabuka"/>
    <w:next w:val="Mriekatabuky"/>
    <w:uiPriority w:val="59"/>
    <w:rsid w:val="0046494E"/>
    <w:pPr>
      <w:spacing w:after="0"/>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gantntabuka2">
    <w:name w:val="Elegantná tabuľka2"/>
    <w:basedOn w:val="Normlnatabuka"/>
    <w:next w:val="Elegantntabuka"/>
    <w:rsid w:val="0046494E"/>
    <w:pPr>
      <w:spacing w:after="0"/>
      <w:jc w:val="left"/>
    </w:pPr>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1111112">
    <w:name w:val="1 / 1.1 / 1.1.12"/>
    <w:basedOn w:val="Bezzoznamu"/>
    <w:next w:val="111111"/>
    <w:rsid w:val="0046494E"/>
  </w:style>
  <w:style w:type="numbering" w:customStyle="1" w:styleId="Style32">
    <w:name w:val="Style32"/>
    <w:rsid w:val="0046494E"/>
  </w:style>
  <w:style w:type="numbering" w:customStyle="1" w:styleId="DPNumberingSlovakarticle2">
    <w:name w:val="D&amp;P Numbering (Slovak article)2"/>
    <w:rsid w:val="0046494E"/>
  </w:style>
  <w:style w:type="numbering" w:customStyle="1" w:styleId="tl12">
    <w:name w:val="Štýl12"/>
    <w:rsid w:val="0046494E"/>
  </w:style>
  <w:style w:type="numbering" w:customStyle="1" w:styleId="Style22">
    <w:name w:val="Style22"/>
    <w:rsid w:val="0046494E"/>
  </w:style>
  <w:style w:type="numbering" w:customStyle="1" w:styleId="Style42">
    <w:name w:val="Style42"/>
    <w:rsid w:val="0046494E"/>
  </w:style>
  <w:style w:type="numbering" w:customStyle="1" w:styleId="Style12">
    <w:name w:val="Style12"/>
    <w:rsid w:val="0046494E"/>
  </w:style>
  <w:style w:type="numbering" w:customStyle="1" w:styleId="Style52">
    <w:name w:val="Style52"/>
    <w:rsid w:val="0046494E"/>
  </w:style>
  <w:style w:type="numbering" w:customStyle="1" w:styleId="tl21">
    <w:name w:val="Štýl21"/>
    <w:uiPriority w:val="99"/>
    <w:rsid w:val="0046494E"/>
  </w:style>
  <w:style w:type="numbering" w:customStyle="1" w:styleId="tl31">
    <w:name w:val="Štýl31"/>
    <w:uiPriority w:val="99"/>
    <w:rsid w:val="0046494E"/>
  </w:style>
  <w:style w:type="paragraph" w:customStyle="1" w:styleId="paragraph">
    <w:name w:val="paragraph"/>
    <w:basedOn w:val="Normlny"/>
    <w:rsid w:val="006F2181"/>
    <w:pPr>
      <w:spacing w:before="100" w:beforeAutospacing="1" w:after="100" w:afterAutospacing="1"/>
      <w:jc w:val="left"/>
    </w:pPr>
    <w:rPr>
      <w:rFonts w:ascii="Times New Roman" w:hAnsi="Times New Roman"/>
      <w:sz w:val="24"/>
      <w:szCs w:val="24"/>
      <w:lang w:eastAsia="sk-SK"/>
    </w:rPr>
  </w:style>
  <w:style w:type="character" w:customStyle="1" w:styleId="normaltextrun">
    <w:name w:val="normaltextrun"/>
    <w:basedOn w:val="Predvolenpsmoodseku"/>
    <w:rsid w:val="006F2181"/>
  </w:style>
  <w:style w:type="character" w:customStyle="1" w:styleId="eop">
    <w:name w:val="eop"/>
    <w:basedOn w:val="Predvolenpsmoodseku"/>
    <w:rsid w:val="006F2181"/>
  </w:style>
  <w:style w:type="character" w:styleId="Nevyrieenzmienka">
    <w:name w:val="Unresolved Mention"/>
    <w:basedOn w:val="Predvolenpsmoodseku"/>
    <w:uiPriority w:val="99"/>
    <w:semiHidden/>
    <w:unhideWhenUsed/>
    <w:rsid w:val="00350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6792">
      <w:bodyDiv w:val="1"/>
      <w:marLeft w:val="0"/>
      <w:marRight w:val="0"/>
      <w:marTop w:val="0"/>
      <w:marBottom w:val="0"/>
      <w:divBdr>
        <w:top w:val="none" w:sz="0" w:space="0" w:color="auto"/>
        <w:left w:val="none" w:sz="0" w:space="0" w:color="auto"/>
        <w:bottom w:val="none" w:sz="0" w:space="0" w:color="auto"/>
        <w:right w:val="none" w:sz="0" w:space="0" w:color="auto"/>
      </w:divBdr>
    </w:div>
    <w:div w:id="68499569">
      <w:bodyDiv w:val="1"/>
      <w:marLeft w:val="0"/>
      <w:marRight w:val="0"/>
      <w:marTop w:val="0"/>
      <w:marBottom w:val="0"/>
      <w:divBdr>
        <w:top w:val="none" w:sz="0" w:space="0" w:color="auto"/>
        <w:left w:val="none" w:sz="0" w:space="0" w:color="auto"/>
        <w:bottom w:val="none" w:sz="0" w:space="0" w:color="auto"/>
        <w:right w:val="none" w:sz="0" w:space="0" w:color="auto"/>
      </w:divBdr>
      <w:divsChild>
        <w:div w:id="1147281023">
          <w:marLeft w:val="0"/>
          <w:marRight w:val="0"/>
          <w:marTop w:val="0"/>
          <w:marBottom w:val="0"/>
          <w:divBdr>
            <w:top w:val="none" w:sz="0" w:space="0" w:color="auto"/>
            <w:left w:val="none" w:sz="0" w:space="0" w:color="auto"/>
            <w:bottom w:val="none" w:sz="0" w:space="0" w:color="auto"/>
            <w:right w:val="none" w:sz="0" w:space="0" w:color="auto"/>
          </w:divBdr>
        </w:div>
      </w:divsChild>
    </w:div>
    <w:div w:id="79301333">
      <w:bodyDiv w:val="1"/>
      <w:marLeft w:val="0"/>
      <w:marRight w:val="0"/>
      <w:marTop w:val="0"/>
      <w:marBottom w:val="0"/>
      <w:divBdr>
        <w:top w:val="none" w:sz="0" w:space="0" w:color="auto"/>
        <w:left w:val="none" w:sz="0" w:space="0" w:color="auto"/>
        <w:bottom w:val="none" w:sz="0" w:space="0" w:color="auto"/>
        <w:right w:val="none" w:sz="0" w:space="0" w:color="auto"/>
      </w:divBdr>
    </w:div>
    <w:div w:id="157430477">
      <w:bodyDiv w:val="1"/>
      <w:marLeft w:val="0"/>
      <w:marRight w:val="0"/>
      <w:marTop w:val="0"/>
      <w:marBottom w:val="0"/>
      <w:divBdr>
        <w:top w:val="none" w:sz="0" w:space="0" w:color="auto"/>
        <w:left w:val="none" w:sz="0" w:space="0" w:color="auto"/>
        <w:bottom w:val="none" w:sz="0" w:space="0" w:color="auto"/>
        <w:right w:val="none" w:sz="0" w:space="0" w:color="auto"/>
      </w:divBdr>
    </w:div>
    <w:div w:id="386031515">
      <w:bodyDiv w:val="1"/>
      <w:marLeft w:val="0"/>
      <w:marRight w:val="0"/>
      <w:marTop w:val="0"/>
      <w:marBottom w:val="0"/>
      <w:divBdr>
        <w:top w:val="none" w:sz="0" w:space="0" w:color="auto"/>
        <w:left w:val="none" w:sz="0" w:space="0" w:color="auto"/>
        <w:bottom w:val="none" w:sz="0" w:space="0" w:color="auto"/>
        <w:right w:val="none" w:sz="0" w:space="0" w:color="auto"/>
      </w:divBdr>
    </w:div>
    <w:div w:id="502091930">
      <w:bodyDiv w:val="1"/>
      <w:marLeft w:val="0"/>
      <w:marRight w:val="0"/>
      <w:marTop w:val="0"/>
      <w:marBottom w:val="0"/>
      <w:divBdr>
        <w:top w:val="none" w:sz="0" w:space="0" w:color="auto"/>
        <w:left w:val="none" w:sz="0" w:space="0" w:color="auto"/>
        <w:bottom w:val="none" w:sz="0" w:space="0" w:color="auto"/>
        <w:right w:val="none" w:sz="0" w:space="0" w:color="auto"/>
      </w:divBdr>
    </w:div>
    <w:div w:id="601769206">
      <w:bodyDiv w:val="1"/>
      <w:marLeft w:val="0"/>
      <w:marRight w:val="0"/>
      <w:marTop w:val="0"/>
      <w:marBottom w:val="0"/>
      <w:divBdr>
        <w:top w:val="none" w:sz="0" w:space="0" w:color="auto"/>
        <w:left w:val="none" w:sz="0" w:space="0" w:color="auto"/>
        <w:bottom w:val="none" w:sz="0" w:space="0" w:color="auto"/>
        <w:right w:val="none" w:sz="0" w:space="0" w:color="auto"/>
      </w:divBdr>
    </w:div>
    <w:div w:id="708651610">
      <w:bodyDiv w:val="1"/>
      <w:marLeft w:val="0"/>
      <w:marRight w:val="0"/>
      <w:marTop w:val="0"/>
      <w:marBottom w:val="0"/>
      <w:divBdr>
        <w:top w:val="none" w:sz="0" w:space="0" w:color="auto"/>
        <w:left w:val="none" w:sz="0" w:space="0" w:color="auto"/>
        <w:bottom w:val="none" w:sz="0" w:space="0" w:color="auto"/>
        <w:right w:val="none" w:sz="0" w:space="0" w:color="auto"/>
      </w:divBdr>
    </w:div>
    <w:div w:id="709695262">
      <w:bodyDiv w:val="1"/>
      <w:marLeft w:val="0"/>
      <w:marRight w:val="0"/>
      <w:marTop w:val="0"/>
      <w:marBottom w:val="0"/>
      <w:divBdr>
        <w:top w:val="none" w:sz="0" w:space="0" w:color="auto"/>
        <w:left w:val="none" w:sz="0" w:space="0" w:color="auto"/>
        <w:bottom w:val="none" w:sz="0" w:space="0" w:color="auto"/>
        <w:right w:val="none" w:sz="0" w:space="0" w:color="auto"/>
      </w:divBdr>
    </w:div>
    <w:div w:id="725102570">
      <w:bodyDiv w:val="1"/>
      <w:marLeft w:val="0"/>
      <w:marRight w:val="0"/>
      <w:marTop w:val="0"/>
      <w:marBottom w:val="0"/>
      <w:divBdr>
        <w:top w:val="none" w:sz="0" w:space="0" w:color="auto"/>
        <w:left w:val="none" w:sz="0" w:space="0" w:color="auto"/>
        <w:bottom w:val="none" w:sz="0" w:space="0" w:color="auto"/>
        <w:right w:val="none" w:sz="0" w:space="0" w:color="auto"/>
      </w:divBdr>
      <w:divsChild>
        <w:div w:id="436217723">
          <w:marLeft w:val="0"/>
          <w:marRight w:val="0"/>
          <w:marTop w:val="0"/>
          <w:marBottom w:val="0"/>
          <w:divBdr>
            <w:top w:val="none" w:sz="0" w:space="0" w:color="auto"/>
            <w:left w:val="none" w:sz="0" w:space="0" w:color="auto"/>
            <w:bottom w:val="none" w:sz="0" w:space="0" w:color="auto"/>
            <w:right w:val="none" w:sz="0" w:space="0" w:color="auto"/>
          </w:divBdr>
        </w:div>
      </w:divsChild>
    </w:div>
    <w:div w:id="873083711">
      <w:bodyDiv w:val="1"/>
      <w:marLeft w:val="0"/>
      <w:marRight w:val="0"/>
      <w:marTop w:val="0"/>
      <w:marBottom w:val="0"/>
      <w:divBdr>
        <w:top w:val="none" w:sz="0" w:space="0" w:color="auto"/>
        <w:left w:val="none" w:sz="0" w:space="0" w:color="auto"/>
        <w:bottom w:val="none" w:sz="0" w:space="0" w:color="auto"/>
        <w:right w:val="none" w:sz="0" w:space="0" w:color="auto"/>
      </w:divBdr>
    </w:div>
    <w:div w:id="873539061">
      <w:bodyDiv w:val="1"/>
      <w:marLeft w:val="0"/>
      <w:marRight w:val="0"/>
      <w:marTop w:val="0"/>
      <w:marBottom w:val="0"/>
      <w:divBdr>
        <w:top w:val="none" w:sz="0" w:space="0" w:color="auto"/>
        <w:left w:val="none" w:sz="0" w:space="0" w:color="auto"/>
        <w:bottom w:val="none" w:sz="0" w:space="0" w:color="auto"/>
        <w:right w:val="none" w:sz="0" w:space="0" w:color="auto"/>
      </w:divBdr>
    </w:div>
    <w:div w:id="896822761">
      <w:bodyDiv w:val="1"/>
      <w:marLeft w:val="0"/>
      <w:marRight w:val="0"/>
      <w:marTop w:val="0"/>
      <w:marBottom w:val="0"/>
      <w:divBdr>
        <w:top w:val="none" w:sz="0" w:space="0" w:color="auto"/>
        <w:left w:val="none" w:sz="0" w:space="0" w:color="auto"/>
        <w:bottom w:val="none" w:sz="0" w:space="0" w:color="auto"/>
        <w:right w:val="none" w:sz="0" w:space="0" w:color="auto"/>
      </w:divBdr>
      <w:divsChild>
        <w:div w:id="7412793">
          <w:marLeft w:val="0"/>
          <w:marRight w:val="0"/>
          <w:marTop w:val="0"/>
          <w:marBottom w:val="0"/>
          <w:divBdr>
            <w:top w:val="none" w:sz="0" w:space="0" w:color="auto"/>
            <w:left w:val="none" w:sz="0" w:space="0" w:color="auto"/>
            <w:bottom w:val="none" w:sz="0" w:space="0" w:color="auto"/>
            <w:right w:val="none" w:sz="0" w:space="0" w:color="auto"/>
          </w:divBdr>
        </w:div>
      </w:divsChild>
    </w:div>
    <w:div w:id="900941202">
      <w:bodyDiv w:val="1"/>
      <w:marLeft w:val="0"/>
      <w:marRight w:val="0"/>
      <w:marTop w:val="0"/>
      <w:marBottom w:val="0"/>
      <w:divBdr>
        <w:top w:val="none" w:sz="0" w:space="0" w:color="auto"/>
        <w:left w:val="none" w:sz="0" w:space="0" w:color="auto"/>
        <w:bottom w:val="none" w:sz="0" w:space="0" w:color="auto"/>
        <w:right w:val="none" w:sz="0" w:space="0" w:color="auto"/>
      </w:divBdr>
    </w:div>
    <w:div w:id="984889605">
      <w:bodyDiv w:val="1"/>
      <w:marLeft w:val="0"/>
      <w:marRight w:val="0"/>
      <w:marTop w:val="0"/>
      <w:marBottom w:val="0"/>
      <w:divBdr>
        <w:top w:val="none" w:sz="0" w:space="0" w:color="auto"/>
        <w:left w:val="none" w:sz="0" w:space="0" w:color="auto"/>
        <w:bottom w:val="none" w:sz="0" w:space="0" w:color="auto"/>
        <w:right w:val="none" w:sz="0" w:space="0" w:color="auto"/>
      </w:divBdr>
      <w:divsChild>
        <w:div w:id="384447173">
          <w:marLeft w:val="0"/>
          <w:marRight w:val="0"/>
          <w:marTop w:val="0"/>
          <w:marBottom w:val="0"/>
          <w:divBdr>
            <w:top w:val="none" w:sz="0" w:space="0" w:color="auto"/>
            <w:left w:val="none" w:sz="0" w:space="0" w:color="auto"/>
            <w:bottom w:val="none" w:sz="0" w:space="0" w:color="auto"/>
            <w:right w:val="none" w:sz="0" w:space="0" w:color="auto"/>
          </w:divBdr>
        </w:div>
      </w:divsChild>
    </w:div>
    <w:div w:id="1109424785">
      <w:bodyDiv w:val="1"/>
      <w:marLeft w:val="0"/>
      <w:marRight w:val="0"/>
      <w:marTop w:val="0"/>
      <w:marBottom w:val="0"/>
      <w:divBdr>
        <w:top w:val="none" w:sz="0" w:space="0" w:color="auto"/>
        <w:left w:val="none" w:sz="0" w:space="0" w:color="auto"/>
        <w:bottom w:val="none" w:sz="0" w:space="0" w:color="auto"/>
        <w:right w:val="none" w:sz="0" w:space="0" w:color="auto"/>
      </w:divBdr>
      <w:divsChild>
        <w:div w:id="1891918873">
          <w:marLeft w:val="0"/>
          <w:marRight w:val="0"/>
          <w:marTop w:val="0"/>
          <w:marBottom w:val="0"/>
          <w:divBdr>
            <w:top w:val="none" w:sz="0" w:space="0" w:color="auto"/>
            <w:left w:val="none" w:sz="0" w:space="0" w:color="auto"/>
            <w:bottom w:val="none" w:sz="0" w:space="0" w:color="auto"/>
            <w:right w:val="none" w:sz="0" w:space="0" w:color="auto"/>
          </w:divBdr>
        </w:div>
      </w:divsChild>
    </w:div>
    <w:div w:id="1201622916">
      <w:bodyDiv w:val="1"/>
      <w:marLeft w:val="0"/>
      <w:marRight w:val="0"/>
      <w:marTop w:val="0"/>
      <w:marBottom w:val="0"/>
      <w:divBdr>
        <w:top w:val="none" w:sz="0" w:space="0" w:color="auto"/>
        <w:left w:val="none" w:sz="0" w:space="0" w:color="auto"/>
        <w:bottom w:val="none" w:sz="0" w:space="0" w:color="auto"/>
        <w:right w:val="none" w:sz="0" w:space="0" w:color="auto"/>
      </w:divBdr>
      <w:divsChild>
        <w:div w:id="595288294">
          <w:marLeft w:val="0"/>
          <w:marRight w:val="0"/>
          <w:marTop w:val="0"/>
          <w:marBottom w:val="0"/>
          <w:divBdr>
            <w:top w:val="none" w:sz="0" w:space="0" w:color="auto"/>
            <w:left w:val="none" w:sz="0" w:space="0" w:color="auto"/>
            <w:bottom w:val="none" w:sz="0" w:space="0" w:color="auto"/>
            <w:right w:val="none" w:sz="0" w:space="0" w:color="auto"/>
          </w:divBdr>
          <w:divsChild>
            <w:div w:id="534779006">
              <w:marLeft w:val="0"/>
              <w:marRight w:val="0"/>
              <w:marTop w:val="0"/>
              <w:marBottom w:val="0"/>
              <w:divBdr>
                <w:top w:val="none" w:sz="0" w:space="0" w:color="auto"/>
                <w:left w:val="none" w:sz="0" w:space="0" w:color="auto"/>
                <w:bottom w:val="none" w:sz="0" w:space="0" w:color="auto"/>
                <w:right w:val="none" w:sz="0" w:space="0" w:color="auto"/>
              </w:divBdr>
            </w:div>
          </w:divsChild>
        </w:div>
        <w:div w:id="1006252861">
          <w:marLeft w:val="0"/>
          <w:marRight w:val="0"/>
          <w:marTop w:val="0"/>
          <w:marBottom w:val="0"/>
          <w:divBdr>
            <w:top w:val="none" w:sz="0" w:space="0" w:color="auto"/>
            <w:left w:val="none" w:sz="0" w:space="0" w:color="auto"/>
            <w:bottom w:val="none" w:sz="0" w:space="0" w:color="auto"/>
            <w:right w:val="none" w:sz="0" w:space="0" w:color="auto"/>
          </w:divBdr>
          <w:divsChild>
            <w:div w:id="540678704">
              <w:marLeft w:val="0"/>
              <w:marRight w:val="0"/>
              <w:marTop w:val="0"/>
              <w:marBottom w:val="0"/>
              <w:divBdr>
                <w:top w:val="none" w:sz="0" w:space="0" w:color="auto"/>
                <w:left w:val="none" w:sz="0" w:space="0" w:color="auto"/>
                <w:bottom w:val="none" w:sz="0" w:space="0" w:color="auto"/>
                <w:right w:val="none" w:sz="0" w:space="0" w:color="auto"/>
              </w:divBdr>
            </w:div>
            <w:div w:id="1543714540">
              <w:marLeft w:val="0"/>
              <w:marRight w:val="0"/>
              <w:marTop w:val="0"/>
              <w:marBottom w:val="0"/>
              <w:divBdr>
                <w:top w:val="none" w:sz="0" w:space="0" w:color="auto"/>
                <w:left w:val="none" w:sz="0" w:space="0" w:color="auto"/>
                <w:bottom w:val="none" w:sz="0" w:space="0" w:color="auto"/>
                <w:right w:val="none" w:sz="0" w:space="0" w:color="auto"/>
              </w:divBdr>
            </w:div>
          </w:divsChild>
        </w:div>
        <w:div w:id="1280915439">
          <w:marLeft w:val="0"/>
          <w:marRight w:val="0"/>
          <w:marTop w:val="0"/>
          <w:marBottom w:val="0"/>
          <w:divBdr>
            <w:top w:val="none" w:sz="0" w:space="0" w:color="auto"/>
            <w:left w:val="none" w:sz="0" w:space="0" w:color="auto"/>
            <w:bottom w:val="none" w:sz="0" w:space="0" w:color="auto"/>
            <w:right w:val="none" w:sz="0" w:space="0" w:color="auto"/>
          </w:divBdr>
          <w:divsChild>
            <w:div w:id="5983953">
              <w:marLeft w:val="0"/>
              <w:marRight w:val="0"/>
              <w:marTop w:val="0"/>
              <w:marBottom w:val="0"/>
              <w:divBdr>
                <w:top w:val="none" w:sz="0" w:space="0" w:color="auto"/>
                <w:left w:val="none" w:sz="0" w:space="0" w:color="auto"/>
                <w:bottom w:val="none" w:sz="0" w:space="0" w:color="auto"/>
                <w:right w:val="none" w:sz="0" w:space="0" w:color="auto"/>
              </w:divBdr>
            </w:div>
            <w:div w:id="98523619">
              <w:marLeft w:val="0"/>
              <w:marRight w:val="0"/>
              <w:marTop w:val="0"/>
              <w:marBottom w:val="0"/>
              <w:divBdr>
                <w:top w:val="none" w:sz="0" w:space="0" w:color="auto"/>
                <w:left w:val="none" w:sz="0" w:space="0" w:color="auto"/>
                <w:bottom w:val="none" w:sz="0" w:space="0" w:color="auto"/>
                <w:right w:val="none" w:sz="0" w:space="0" w:color="auto"/>
              </w:divBdr>
            </w:div>
          </w:divsChild>
        </w:div>
        <w:div w:id="1641836198">
          <w:marLeft w:val="0"/>
          <w:marRight w:val="0"/>
          <w:marTop w:val="0"/>
          <w:marBottom w:val="0"/>
          <w:divBdr>
            <w:top w:val="none" w:sz="0" w:space="0" w:color="auto"/>
            <w:left w:val="none" w:sz="0" w:space="0" w:color="auto"/>
            <w:bottom w:val="none" w:sz="0" w:space="0" w:color="auto"/>
            <w:right w:val="none" w:sz="0" w:space="0" w:color="auto"/>
          </w:divBdr>
          <w:divsChild>
            <w:div w:id="1821387572">
              <w:marLeft w:val="0"/>
              <w:marRight w:val="0"/>
              <w:marTop w:val="0"/>
              <w:marBottom w:val="0"/>
              <w:divBdr>
                <w:top w:val="none" w:sz="0" w:space="0" w:color="auto"/>
                <w:left w:val="none" w:sz="0" w:space="0" w:color="auto"/>
                <w:bottom w:val="none" w:sz="0" w:space="0" w:color="auto"/>
                <w:right w:val="none" w:sz="0" w:space="0" w:color="auto"/>
              </w:divBdr>
            </w:div>
            <w:div w:id="19763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70530">
      <w:bodyDiv w:val="1"/>
      <w:marLeft w:val="0"/>
      <w:marRight w:val="0"/>
      <w:marTop w:val="0"/>
      <w:marBottom w:val="0"/>
      <w:divBdr>
        <w:top w:val="none" w:sz="0" w:space="0" w:color="auto"/>
        <w:left w:val="none" w:sz="0" w:space="0" w:color="auto"/>
        <w:bottom w:val="none" w:sz="0" w:space="0" w:color="auto"/>
        <w:right w:val="none" w:sz="0" w:space="0" w:color="auto"/>
      </w:divBdr>
    </w:div>
    <w:div w:id="1368331942">
      <w:bodyDiv w:val="1"/>
      <w:marLeft w:val="0"/>
      <w:marRight w:val="0"/>
      <w:marTop w:val="0"/>
      <w:marBottom w:val="0"/>
      <w:divBdr>
        <w:top w:val="none" w:sz="0" w:space="0" w:color="auto"/>
        <w:left w:val="none" w:sz="0" w:space="0" w:color="auto"/>
        <w:bottom w:val="none" w:sz="0" w:space="0" w:color="auto"/>
        <w:right w:val="none" w:sz="0" w:space="0" w:color="auto"/>
      </w:divBdr>
    </w:div>
    <w:div w:id="1527208776">
      <w:bodyDiv w:val="1"/>
      <w:marLeft w:val="0"/>
      <w:marRight w:val="0"/>
      <w:marTop w:val="0"/>
      <w:marBottom w:val="0"/>
      <w:divBdr>
        <w:top w:val="none" w:sz="0" w:space="0" w:color="auto"/>
        <w:left w:val="none" w:sz="0" w:space="0" w:color="auto"/>
        <w:bottom w:val="none" w:sz="0" w:space="0" w:color="auto"/>
        <w:right w:val="none" w:sz="0" w:space="0" w:color="auto"/>
      </w:divBdr>
    </w:div>
    <w:div w:id="1615207454">
      <w:bodyDiv w:val="1"/>
      <w:marLeft w:val="0"/>
      <w:marRight w:val="0"/>
      <w:marTop w:val="0"/>
      <w:marBottom w:val="0"/>
      <w:divBdr>
        <w:top w:val="none" w:sz="0" w:space="0" w:color="auto"/>
        <w:left w:val="none" w:sz="0" w:space="0" w:color="auto"/>
        <w:bottom w:val="none" w:sz="0" w:space="0" w:color="auto"/>
        <w:right w:val="none" w:sz="0" w:space="0" w:color="auto"/>
      </w:divBdr>
      <w:divsChild>
        <w:div w:id="2120755609">
          <w:marLeft w:val="0"/>
          <w:marRight w:val="0"/>
          <w:marTop w:val="0"/>
          <w:marBottom w:val="0"/>
          <w:divBdr>
            <w:top w:val="none" w:sz="0" w:space="0" w:color="auto"/>
            <w:left w:val="none" w:sz="0" w:space="0" w:color="auto"/>
            <w:bottom w:val="none" w:sz="0" w:space="0" w:color="auto"/>
            <w:right w:val="none" w:sz="0" w:space="0" w:color="auto"/>
          </w:divBdr>
          <w:divsChild>
            <w:div w:id="359405461">
              <w:marLeft w:val="0"/>
              <w:marRight w:val="0"/>
              <w:marTop w:val="0"/>
              <w:marBottom w:val="0"/>
              <w:divBdr>
                <w:top w:val="none" w:sz="0" w:space="0" w:color="auto"/>
                <w:left w:val="none" w:sz="0" w:space="0" w:color="auto"/>
                <w:bottom w:val="none" w:sz="0" w:space="0" w:color="auto"/>
                <w:right w:val="none" w:sz="0" w:space="0" w:color="auto"/>
              </w:divBdr>
            </w:div>
            <w:div w:id="429158888">
              <w:marLeft w:val="0"/>
              <w:marRight w:val="0"/>
              <w:marTop w:val="0"/>
              <w:marBottom w:val="0"/>
              <w:divBdr>
                <w:top w:val="none" w:sz="0" w:space="0" w:color="auto"/>
                <w:left w:val="none" w:sz="0" w:space="0" w:color="auto"/>
                <w:bottom w:val="none" w:sz="0" w:space="0" w:color="auto"/>
                <w:right w:val="none" w:sz="0" w:space="0" w:color="auto"/>
              </w:divBdr>
              <w:divsChild>
                <w:div w:id="618804885">
                  <w:marLeft w:val="0"/>
                  <w:marRight w:val="0"/>
                  <w:marTop w:val="0"/>
                  <w:marBottom w:val="0"/>
                  <w:divBdr>
                    <w:top w:val="none" w:sz="0" w:space="0" w:color="auto"/>
                    <w:left w:val="none" w:sz="0" w:space="0" w:color="auto"/>
                    <w:bottom w:val="none" w:sz="0" w:space="0" w:color="auto"/>
                    <w:right w:val="none" w:sz="0" w:space="0" w:color="auto"/>
                  </w:divBdr>
                  <w:divsChild>
                    <w:div w:id="1192650111">
                      <w:marLeft w:val="0"/>
                      <w:marRight w:val="0"/>
                      <w:marTop w:val="0"/>
                      <w:marBottom w:val="0"/>
                      <w:divBdr>
                        <w:top w:val="none" w:sz="0" w:space="0" w:color="auto"/>
                        <w:left w:val="none" w:sz="0" w:space="0" w:color="auto"/>
                        <w:bottom w:val="none" w:sz="0" w:space="0" w:color="auto"/>
                        <w:right w:val="none" w:sz="0" w:space="0" w:color="auto"/>
                      </w:divBdr>
                    </w:div>
                    <w:div w:id="1443963477">
                      <w:marLeft w:val="0"/>
                      <w:marRight w:val="0"/>
                      <w:marTop w:val="0"/>
                      <w:marBottom w:val="0"/>
                      <w:divBdr>
                        <w:top w:val="none" w:sz="0" w:space="0" w:color="auto"/>
                        <w:left w:val="none" w:sz="0" w:space="0" w:color="auto"/>
                        <w:bottom w:val="none" w:sz="0" w:space="0" w:color="auto"/>
                        <w:right w:val="none" w:sz="0" w:space="0" w:color="auto"/>
                      </w:divBdr>
                    </w:div>
                  </w:divsChild>
                </w:div>
                <w:div w:id="709233800">
                  <w:marLeft w:val="0"/>
                  <w:marRight w:val="0"/>
                  <w:marTop w:val="0"/>
                  <w:marBottom w:val="0"/>
                  <w:divBdr>
                    <w:top w:val="none" w:sz="0" w:space="0" w:color="auto"/>
                    <w:left w:val="none" w:sz="0" w:space="0" w:color="auto"/>
                    <w:bottom w:val="none" w:sz="0" w:space="0" w:color="auto"/>
                    <w:right w:val="none" w:sz="0" w:space="0" w:color="auto"/>
                  </w:divBdr>
                  <w:divsChild>
                    <w:div w:id="1276789796">
                      <w:marLeft w:val="0"/>
                      <w:marRight w:val="0"/>
                      <w:marTop w:val="0"/>
                      <w:marBottom w:val="0"/>
                      <w:divBdr>
                        <w:top w:val="none" w:sz="0" w:space="0" w:color="auto"/>
                        <w:left w:val="none" w:sz="0" w:space="0" w:color="auto"/>
                        <w:bottom w:val="none" w:sz="0" w:space="0" w:color="auto"/>
                        <w:right w:val="none" w:sz="0" w:space="0" w:color="auto"/>
                      </w:divBdr>
                    </w:div>
                    <w:div w:id="1765492806">
                      <w:marLeft w:val="0"/>
                      <w:marRight w:val="0"/>
                      <w:marTop w:val="0"/>
                      <w:marBottom w:val="0"/>
                      <w:divBdr>
                        <w:top w:val="none" w:sz="0" w:space="0" w:color="auto"/>
                        <w:left w:val="none" w:sz="0" w:space="0" w:color="auto"/>
                        <w:bottom w:val="none" w:sz="0" w:space="0" w:color="auto"/>
                        <w:right w:val="none" w:sz="0" w:space="0" w:color="auto"/>
                      </w:divBdr>
                    </w:div>
                  </w:divsChild>
                </w:div>
                <w:div w:id="821776970">
                  <w:marLeft w:val="0"/>
                  <w:marRight w:val="0"/>
                  <w:marTop w:val="0"/>
                  <w:marBottom w:val="0"/>
                  <w:divBdr>
                    <w:top w:val="none" w:sz="0" w:space="0" w:color="auto"/>
                    <w:left w:val="none" w:sz="0" w:space="0" w:color="auto"/>
                    <w:bottom w:val="none" w:sz="0" w:space="0" w:color="auto"/>
                    <w:right w:val="none" w:sz="0" w:space="0" w:color="auto"/>
                  </w:divBdr>
                </w:div>
                <w:div w:id="1956598065">
                  <w:marLeft w:val="0"/>
                  <w:marRight w:val="0"/>
                  <w:marTop w:val="0"/>
                  <w:marBottom w:val="0"/>
                  <w:divBdr>
                    <w:top w:val="none" w:sz="0" w:space="0" w:color="auto"/>
                    <w:left w:val="none" w:sz="0" w:space="0" w:color="auto"/>
                    <w:bottom w:val="none" w:sz="0" w:space="0" w:color="auto"/>
                    <w:right w:val="none" w:sz="0" w:space="0" w:color="auto"/>
                  </w:divBdr>
                </w:div>
              </w:divsChild>
            </w:div>
            <w:div w:id="648555544">
              <w:marLeft w:val="0"/>
              <w:marRight w:val="0"/>
              <w:marTop w:val="0"/>
              <w:marBottom w:val="0"/>
              <w:divBdr>
                <w:top w:val="none" w:sz="0" w:space="0" w:color="auto"/>
                <w:left w:val="none" w:sz="0" w:space="0" w:color="auto"/>
                <w:bottom w:val="none" w:sz="0" w:space="0" w:color="auto"/>
                <w:right w:val="none" w:sz="0" w:space="0" w:color="auto"/>
              </w:divBdr>
              <w:divsChild>
                <w:div w:id="907807489">
                  <w:marLeft w:val="0"/>
                  <w:marRight w:val="0"/>
                  <w:marTop w:val="0"/>
                  <w:marBottom w:val="0"/>
                  <w:divBdr>
                    <w:top w:val="none" w:sz="0" w:space="0" w:color="auto"/>
                    <w:left w:val="none" w:sz="0" w:space="0" w:color="auto"/>
                    <w:bottom w:val="none" w:sz="0" w:space="0" w:color="auto"/>
                    <w:right w:val="none" w:sz="0" w:space="0" w:color="auto"/>
                  </w:divBdr>
                </w:div>
                <w:div w:id="1753041229">
                  <w:marLeft w:val="0"/>
                  <w:marRight w:val="0"/>
                  <w:marTop w:val="0"/>
                  <w:marBottom w:val="0"/>
                  <w:divBdr>
                    <w:top w:val="none" w:sz="0" w:space="0" w:color="auto"/>
                    <w:left w:val="none" w:sz="0" w:space="0" w:color="auto"/>
                    <w:bottom w:val="none" w:sz="0" w:space="0" w:color="auto"/>
                    <w:right w:val="none" w:sz="0" w:space="0" w:color="auto"/>
                  </w:divBdr>
                </w:div>
              </w:divsChild>
            </w:div>
            <w:div w:id="1071386762">
              <w:marLeft w:val="0"/>
              <w:marRight w:val="0"/>
              <w:marTop w:val="0"/>
              <w:marBottom w:val="0"/>
              <w:divBdr>
                <w:top w:val="none" w:sz="0" w:space="0" w:color="auto"/>
                <w:left w:val="none" w:sz="0" w:space="0" w:color="auto"/>
                <w:bottom w:val="none" w:sz="0" w:space="0" w:color="auto"/>
                <w:right w:val="none" w:sz="0" w:space="0" w:color="auto"/>
              </w:divBdr>
              <w:divsChild>
                <w:div w:id="1161385323">
                  <w:marLeft w:val="0"/>
                  <w:marRight w:val="0"/>
                  <w:marTop w:val="0"/>
                  <w:marBottom w:val="0"/>
                  <w:divBdr>
                    <w:top w:val="none" w:sz="0" w:space="0" w:color="auto"/>
                    <w:left w:val="none" w:sz="0" w:space="0" w:color="auto"/>
                    <w:bottom w:val="none" w:sz="0" w:space="0" w:color="auto"/>
                    <w:right w:val="none" w:sz="0" w:space="0" w:color="auto"/>
                  </w:divBdr>
                </w:div>
                <w:div w:id="2117631256">
                  <w:marLeft w:val="0"/>
                  <w:marRight w:val="0"/>
                  <w:marTop w:val="0"/>
                  <w:marBottom w:val="0"/>
                  <w:divBdr>
                    <w:top w:val="none" w:sz="0" w:space="0" w:color="auto"/>
                    <w:left w:val="none" w:sz="0" w:space="0" w:color="auto"/>
                    <w:bottom w:val="none" w:sz="0" w:space="0" w:color="auto"/>
                    <w:right w:val="none" w:sz="0" w:space="0" w:color="auto"/>
                  </w:divBdr>
                </w:div>
              </w:divsChild>
            </w:div>
            <w:div w:id="1300378318">
              <w:marLeft w:val="0"/>
              <w:marRight w:val="0"/>
              <w:marTop w:val="0"/>
              <w:marBottom w:val="0"/>
              <w:divBdr>
                <w:top w:val="none" w:sz="0" w:space="0" w:color="auto"/>
                <w:left w:val="none" w:sz="0" w:space="0" w:color="auto"/>
                <w:bottom w:val="none" w:sz="0" w:space="0" w:color="auto"/>
                <w:right w:val="none" w:sz="0" w:space="0" w:color="auto"/>
              </w:divBdr>
            </w:div>
            <w:div w:id="1360082812">
              <w:marLeft w:val="0"/>
              <w:marRight w:val="0"/>
              <w:marTop w:val="0"/>
              <w:marBottom w:val="0"/>
              <w:divBdr>
                <w:top w:val="none" w:sz="0" w:space="0" w:color="auto"/>
                <w:left w:val="none" w:sz="0" w:space="0" w:color="auto"/>
                <w:bottom w:val="none" w:sz="0" w:space="0" w:color="auto"/>
                <w:right w:val="none" w:sz="0" w:space="0" w:color="auto"/>
              </w:divBdr>
              <w:divsChild>
                <w:div w:id="587617458">
                  <w:marLeft w:val="0"/>
                  <w:marRight w:val="0"/>
                  <w:marTop w:val="0"/>
                  <w:marBottom w:val="0"/>
                  <w:divBdr>
                    <w:top w:val="none" w:sz="0" w:space="0" w:color="auto"/>
                    <w:left w:val="none" w:sz="0" w:space="0" w:color="auto"/>
                    <w:bottom w:val="none" w:sz="0" w:space="0" w:color="auto"/>
                    <w:right w:val="none" w:sz="0" w:space="0" w:color="auto"/>
                  </w:divBdr>
                  <w:divsChild>
                    <w:div w:id="984090619">
                      <w:marLeft w:val="0"/>
                      <w:marRight w:val="0"/>
                      <w:marTop w:val="0"/>
                      <w:marBottom w:val="0"/>
                      <w:divBdr>
                        <w:top w:val="none" w:sz="0" w:space="0" w:color="auto"/>
                        <w:left w:val="none" w:sz="0" w:space="0" w:color="auto"/>
                        <w:bottom w:val="none" w:sz="0" w:space="0" w:color="auto"/>
                        <w:right w:val="none" w:sz="0" w:space="0" w:color="auto"/>
                      </w:divBdr>
                    </w:div>
                    <w:div w:id="1776827534">
                      <w:marLeft w:val="0"/>
                      <w:marRight w:val="0"/>
                      <w:marTop w:val="0"/>
                      <w:marBottom w:val="0"/>
                      <w:divBdr>
                        <w:top w:val="none" w:sz="0" w:space="0" w:color="auto"/>
                        <w:left w:val="none" w:sz="0" w:space="0" w:color="auto"/>
                        <w:bottom w:val="none" w:sz="0" w:space="0" w:color="auto"/>
                        <w:right w:val="none" w:sz="0" w:space="0" w:color="auto"/>
                      </w:divBdr>
                    </w:div>
                  </w:divsChild>
                </w:div>
                <w:div w:id="839078103">
                  <w:marLeft w:val="0"/>
                  <w:marRight w:val="0"/>
                  <w:marTop w:val="0"/>
                  <w:marBottom w:val="0"/>
                  <w:divBdr>
                    <w:top w:val="none" w:sz="0" w:space="0" w:color="auto"/>
                    <w:left w:val="none" w:sz="0" w:space="0" w:color="auto"/>
                    <w:bottom w:val="none" w:sz="0" w:space="0" w:color="auto"/>
                    <w:right w:val="none" w:sz="0" w:space="0" w:color="auto"/>
                  </w:divBdr>
                  <w:divsChild>
                    <w:div w:id="91511816">
                      <w:marLeft w:val="0"/>
                      <w:marRight w:val="0"/>
                      <w:marTop w:val="0"/>
                      <w:marBottom w:val="0"/>
                      <w:divBdr>
                        <w:top w:val="none" w:sz="0" w:space="0" w:color="auto"/>
                        <w:left w:val="none" w:sz="0" w:space="0" w:color="auto"/>
                        <w:bottom w:val="none" w:sz="0" w:space="0" w:color="auto"/>
                        <w:right w:val="none" w:sz="0" w:space="0" w:color="auto"/>
                      </w:divBdr>
                    </w:div>
                    <w:div w:id="1181310269">
                      <w:marLeft w:val="0"/>
                      <w:marRight w:val="0"/>
                      <w:marTop w:val="0"/>
                      <w:marBottom w:val="0"/>
                      <w:divBdr>
                        <w:top w:val="none" w:sz="0" w:space="0" w:color="auto"/>
                        <w:left w:val="none" w:sz="0" w:space="0" w:color="auto"/>
                        <w:bottom w:val="none" w:sz="0" w:space="0" w:color="auto"/>
                        <w:right w:val="none" w:sz="0" w:space="0" w:color="auto"/>
                      </w:divBdr>
                    </w:div>
                  </w:divsChild>
                </w:div>
                <w:div w:id="1522162751">
                  <w:marLeft w:val="0"/>
                  <w:marRight w:val="0"/>
                  <w:marTop w:val="0"/>
                  <w:marBottom w:val="0"/>
                  <w:divBdr>
                    <w:top w:val="none" w:sz="0" w:space="0" w:color="auto"/>
                    <w:left w:val="none" w:sz="0" w:space="0" w:color="auto"/>
                    <w:bottom w:val="none" w:sz="0" w:space="0" w:color="auto"/>
                    <w:right w:val="none" w:sz="0" w:space="0" w:color="auto"/>
                  </w:divBdr>
                </w:div>
                <w:div w:id="2044015301">
                  <w:marLeft w:val="0"/>
                  <w:marRight w:val="0"/>
                  <w:marTop w:val="0"/>
                  <w:marBottom w:val="0"/>
                  <w:divBdr>
                    <w:top w:val="none" w:sz="0" w:space="0" w:color="auto"/>
                    <w:left w:val="none" w:sz="0" w:space="0" w:color="auto"/>
                    <w:bottom w:val="none" w:sz="0" w:space="0" w:color="auto"/>
                    <w:right w:val="none" w:sz="0" w:space="0" w:color="auto"/>
                  </w:divBdr>
                </w:div>
              </w:divsChild>
            </w:div>
            <w:div w:id="1364673531">
              <w:marLeft w:val="0"/>
              <w:marRight w:val="0"/>
              <w:marTop w:val="0"/>
              <w:marBottom w:val="0"/>
              <w:divBdr>
                <w:top w:val="none" w:sz="0" w:space="0" w:color="auto"/>
                <w:left w:val="none" w:sz="0" w:space="0" w:color="auto"/>
                <w:bottom w:val="none" w:sz="0" w:space="0" w:color="auto"/>
                <w:right w:val="none" w:sz="0" w:space="0" w:color="auto"/>
              </w:divBdr>
              <w:divsChild>
                <w:div w:id="988823235">
                  <w:marLeft w:val="0"/>
                  <w:marRight w:val="0"/>
                  <w:marTop w:val="0"/>
                  <w:marBottom w:val="0"/>
                  <w:divBdr>
                    <w:top w:val="none" w:sz="0" w:space="0" w:color="auto"/>
                    <w:left w:val="none" w:sz="0" w:space="0" w:color="auto"/>
                    <w:bottom w:val="none" w:sz="0" w:space="0" w:color="auto"/>
                    <w:right w:val="none" w:sz="0" w:space="0" w:color="auto"/>
                  </w:divBdr>
                </w:div>
                <w:div w:id="1674451081">
                  <w:marLeft w:val="0"/>
                  <w:marRight w:val="0"/>
                  <w:marTop w:val="0"/>
                  <w:marBottom w:val="0"/>
                  <w:divBdr>
                    <w:top w:val="none" w:sz="0" w:space="0" w:color="auto"/>
                    <w:left w:val="none" w:sz="0" w:space="0" w:color="auto"/>
                    <w:bottom w:val="none" w:sz="0" w:space="0" w:color="auto"/>
                    <w:right w:val="none" w:sz="0" w:space="0" w:color="auto"/>
                  </w:divBdr>
                </w:div>
              </w:divsChild>
            </w:div>
            <w:div w:id="1524827139">
              <w:marLeft w:val="0"/>
              <w:marRight w:val="0"/>
              <w:marTop w:val="0"/>
              <w:marBottom w:val="0"/>
              <w:divBdr>
                <w:top w:val="none" w:sz="0" w:space="0" w:color="auto"/>
                <w:left w:val="none" w:sz="0" w:space="0" w:color="auto"/>
                <w:bottom w:val="none" w:sz="0" w:space="0" w:color="auto"/>
                <w:right w:val="none" w:sz="0" w:space="0" w:color="auto"/>
              </w:divBdr>
              <w:divsChild>
                <w:div w:id="415782340">
                  <w:marLeft w:val="0"/>
                  <w:marRight w:val="0"/>
                  <w:marTop w:val="0"/>
                  <w:marBottom w:val="0"/>
                  <w:divBdr>
                    <w:top w:val="none" w:sz="0" w:space="0" w:color="auto"/>
                    <w:left w:val="none" w:sz="0" w:space="0" w:color="auto"/>
                    <w:bottom w:val="none" w:sz="0" w:space="0" w:color="auto"/>
                    <w:right w:val="none" w:sz="0" w:space="0" w:color="auto"/>
                  </w:divBdr>
                </w:div>
                <w:div w:id="2138790585">
                  <w:marLeft w:val="0"/>
                  <w:marRight w:val="0"/>
                  <w:marTop w:val="0"/>
                  <w:marBottom w:val="0"/>
                  <w:divBdr>
                    <w:top w:val="none" w:sz="0" w:space="0" w:color="auto"/>
                    <w:left w:val="none" w:sz="0" w:space="0" w:color="auto"/>
                    <w:bottom w:val="none" w:sz="0" w:space="0" w:color="auto"/>
                    <w:right w:val="none" w:sz="0" w:space="0" w:color="auto"/>
                  </w:divBdr>
                </w:div>
              </w:divsChild>
            </w:div>
            <w:div w:id="1775124527">
              <w:marLeft w:val="0"/>
              <w:marRight w:val="0"/>
              <w:marTop w:val="0"/>
              <w:marBottom w:val="0"/>
              <w:divBdr>
                <w:top w:val="none" w:sz="0" w:space="0" w:color="auto"/>
                <w:left w:val="none" w:sz="0" w:space="0" w:color="auto"/>
                <w:bottom w:val="none" w:sz="0" w:space="0" w:color="auto"/>
                <w:right w:val="none" w:sz="0" w:space="0" w:color="auto"/>
              </w:divBdr>
              <w:divsChild>
                <w:div w:id="776100189">
                  <w:marLeft w:val="0"/>
                  <w:marRight w:val="0"/>
                  <w:marTop w:val="0"/>
                  <w:marBottom w:val="0"/>
                  <w:divBdr>
                    <w:top w:val="none" w:sz="0" w:space="0" w:color="auto"/>
                    <w:left w:val="none" w:sz="0" w:space="0" w:color="auto"/>
                    <w:bottom w:val="none" w:sz="0" w:space="0" w:color="auto"/>
                    <w:right w:val="none" w:sz="0" w:space="0" w:color="auto"/>
                  </w:divBdr>
                </w:div>
                <w:div w:id="1487697257">
                  <w:marLeft w:val="0"/>
                  <w:marRight w:val="0"/>
                  <w:marTop w:val="0"/>
                  <w:marBottom w:val="0"/>
                  <w:divBdr>
                    <w:top w:val="none" w:sz="0" w:space="0" w:color="auto"/>
                    <w:left w:val="none" w:sz="0" w:space="0" w:color="auto"/>
                    <w:bottom w:val="none" w:sz="0" w:space="0" w:color="auto"/>
                    <w:right w:val="none" w:sz="0" w:space="0" w:color="auto"/>
                  </w:divBdr>
                </w:div>
              </w:divsChild>
            </w:div>
            <w:div w:id="1793285562">
              <w:marLeft w:val="0"/>
              <w:marRight w:val="0"/>
              <w:marTop w:val="0"/>
              <w:marBottom w:val="0"/>
              <w:divBdr>
                <w:top w:val="none" w:sz="0" w:space="0" w:color="auto"/>
                <w:left w:val="none" w:sz="0" w:space="0" w:color="auto"/>
                <w:bottom w:val="none" w:sz="0" w:space="0" w:color="auto"/>
                <w:right w:val="none" w:sz="0" w:space="0" w:color="auto"/>
              </w:divBdr>
              <w:divsChild>
                <w:div w:id="1058241831">
                  <w:marLeft w:val="0"/>
                  <w:marRight w:val="0"/>
                  <w:marTop w:val="0"/>
                  <w:marBottom w:val="0"/>
                  <w:divBdr>
                    <w:top w:val="none" w:sz="0" w:space="0" w:color="auto"/>
                    <w:left w:val="none" w:sz="0" w:space="0" w:color="auto"/>
                    <w:bottom w:val="none" w:sz="0" w:space="0" w:color="auto"/>
                    <w:right w:val="none" w:sz="0" w:space="0" w:color="auto"/>
                  </w:divBdr>
                </w:div>
                <w:div w:id="20768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371">
      <w:bodyDiv w:val="1"/>
      <w:marLeft w:val="0"/>
      <w:marRight w:val="0"/>
      <w:marTop w:val="0"/>
      <w:marBottom w:val="0"/>
      <w:divBdr>
        <w:top w:val="none" w:sz="0" w:space="0" w:color="auto"/>
        <w:left w:val="none" w:sz="0" w:space="0" w:color="auto"/>
        <w:bottom w:val="none" w:sz="0" w:space="0" w:color="auto"/>
        <w:right w:val="none" w:sz="0" w:space="0" w:color="auto"/>
      </w:divBdr>
    </w:div>
    <w:div w:id="1660620787">
      <w:bodyDiv w:val="1"/>
      <w:marLeft w:val="0"/>
      <w:marRight w:val="0"/>
      <w:marTop w:val="0"/>
      <w:marBottom w:val="0"/>
      <w:divBdr>
        <w:top w:val="none" w:sz="0" w:space="0" w:color="auto"/>
        <w:left w:val="none" w:sz="0" w:space="0" w:color="auto"/>
        <w:bottom w:val="none" w:sz="0" w:space="0" w:color="auto"/>
        <w:right w:val="none" w:sz="0" w:space="0" w:color="auto"/>
      </w:divBdr>
    </w:div>
    <w:div w:id="1730838320">
      <w:bodyDiv w:val="1"/>
      <w:marLeft w:val="0"/>
      <w:marRight w:val="0"/>
      <w:marTop w:val="0"/>
      <w:marBottom w:val="0"/>
      <w:divBdr>
        <w:top w:val="none" w:sz="0" w:space="0" w:color="auto"/>
        <w:left w:val="none" w:sz="0" w:space="0" w:color="auto"/>
        <w:bottom w:val="none" w:sz="0" w:space="0" w:color="auto"/>
        <w:right w:val="none" w:sz="0" w:space="0" w:color="auto"/>
      </w:divBdr>
      <w:divsChild>
        <w:div w:id="436952967">
          <w:marLeft w:val="0"/>
          <w:marRight w:val="0"/>
          <w:marTop w:val="0"/>
          <w:marBottom w:val="0"/>
          <w:divBdr>
            <w:top w:val="none" w:sz="0" w:space="0" w:color="auto"/>
            <w:left w:val="none" w:sz="0" w:space="0" w:color="auto"/>
            <w:bottom w:val="none" w:sz="0" w:space="0" w:color="auto"/>
            <w:right w:val="none" w:sz="0" w:space="0" w:color="auto"/>
          </w:divBdr>
        </w:div>
      </w:divsChild>
    </w:div>
    <w:div w:id="2008166148">
      <w:bodyDiv w:val="1"/>
      <w:marLeft w:val="0"/>
      <w:marRight w:val="0"/>
      <w:marTop w:val="0"/>
      <w:marBottom w:val="0"/>
      <w:divBdr>
        <w:top w:val="none" w:sz="0" w:space="0" w:color="auto"/>
        <w:left w:val="none" w:sz="0" w:space="0" w:color="auto"/>
        <w:bottom w:val="none" w:sz="0" w:space="0" w:color="auto"/>
        <w:right w:val="none" w:sz="0" w:space="0" w:color="auto"/>
      </w:divBdr>
    </w:div>
    <w:div w:id="204420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sephine.proebiz.com" TargetMode="External"/><Relationship Id="rId18" Type="http://schemas.openxmlformats.org/officeDocument/2006/relationships/hyperlink" Target="https://josephine.proebiz.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zakonypreludi.sk/zz/2015-343/znenie-20170201" TargetMode="External"/><Relationship Id="rId7" Type="http://schemas.openxmlformats.org/officeDocument/2006/relationships/endnotes" Target="endnotes.xml"/><Relationship Id="rId12" Type="http://schemas.openxmlformats.org/officeDocument/2006/relationships/hyperlink" Target="https://josephine.proebiz.com/sk/public-tenders/list" TargetMode="External"/><Relationship Id="rId17" Type="http://schemas.openxmlformats.org/officeDocument/2006/relationships/hyperlink" Target="https://josephine.proebiz.com/" TargetMode="External"/><Relationship Id="rId25" Type="http://schemas.openxmlformats.org/officeDocument/2006/relationships/hyperlink" Target="http://www.zakonypreludi.sk/zz/2015-343/znenie-20170201" TargetMode="External"/><Relationship Id="rId2" Type="http://schemas.openxmlformats.org/officeDocument/2006/relationships/numbering" Target="numbering.xml"/><Relationship Id="rId16" Type="http://schemas.openxmlformats.org/officeDocument/2006/relationships/hyperlink" Target="https://josephine.proebiz.com/" TargetMode="External"/><Relationship Id="rId20" Type="http://schemas.openxmlformats.org/officeDocument/2006/relationships/hyperlink" Target="http://www.zakonypreludi.sk/zz/2015-343/znenie-2017020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vo.gov.sk/vyhladavanie/vyhladavanie-profilov/detail/9127" TargetMode="External"/><Relationship Id="rId24" Type="http://schemas.openxmlformats.org/officeDocument/2006/relationships/hyperlink" Target="http://www.zakonypreludi.sk/zz/2015-343/znenie-20170201" TargetMode="External"/><Relationship Id="rId5" Type="http://schemas.openxmlformats.org/officeDocument/2006/relationships/webSettings" Target="webSettings.xml"/><Relationship Id="rId15" Type="http://schemas.openxmlformats.org/officeDocument/2006/relationships/hyperlink" Target="https://www.uvo.gov.sk/vyhladavanie/vyhladavanie-profilov/detail/9127" TargetMode="External"/><Relationship Id="rId23" Type="http://schemas.openxmlformats.org/officeDocument/2006/relationships/hyperlink" Target="http://www.zakonypreludi.sk/zz/2015-343/znenie-20170201" TargetMode="External"/><Relationship Id="rId28" Type="http://schemas.openxmlformats.org/officeDocument/2006/relationships/fontTable" Target="fontTable.xml"/><Relationship Id="rId10" Type="http://schemas.openxmlformats.org/officeDocument/2006/relationships/hyperlink" Target="https://www.uvo.gov.sk/vyhladavanie/vyhladavanie-profilov/detail/9127" TargetMode="External"/><Relationship Id="rId19"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www.ndsas.sk" TargetMode="External"/><Relationship Id="rId14" Type="http://schemas.openxmlformats.org/officeDocument/2006/relationships/hyperlink" Target="https://josephine.proebiz.com" TargetMode="External"/><Relationship Id="rId22" Type="http://schemas.openxmlformats.org/officeDocument/2006/relationships/hyperlink" Target="http://www.zakonypreludi.sk/zz/2015-343/znenie-20170201" TargetMode="External"/><Relationship Id="rId27"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C8674F-9EAA-4D97-9530-B92A3FE6F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13409</Words>
  <Characters>84268</Characters>
  <Application>Microsoft Office Word</Application>
  <DocSecurity>0</DocSecurity>
  <Lines>702</Lines>
  <Paragraphs>194</Paragraphs>
  <ScaleCrop>false</ScaleCrop>
  <HeadingPairs>
    <vt:vector size="2" baseType="variant">
      <vt:variant>
        <vt:lpstr>Názov</vt:lpstr>
      </vt:variant>
      <vt:variant>
        <vt:i4>1</vt:i4>
      </vt:variant>
    </vt:vector>
  </HeadingPairs>
  <TitlesOfParts>
    <vt:vector size="1" baseType="lpstr">
      <vt:lpstr>Národná diaľničná spoločnosť</vt:lpstr>
    </vt:vector>
  </TitlesOfParts>
  <Company/>
  <LinksUpToDate>false</LinksUpToDate>
  <CharactersWithSpaces>97483</CharactersWithSpaces>
  <SharedDoc>false</SharedDoc>
  <HLinks>
    <vt:vector size="354" baseType="variant">
      <vt:variant>
        <vt:i4>7078011</vt:i4>
      </vt:variant>
      <vt:variant>
        <vt:i4>177</vt:i4>
      </vt:variant>
      <vt:variant>
        <vt:i4>0</vt:i4>
      </vt:variant>
      <vt:variant>
        <vt:i4>5</vt:i4>
      </vt:variant>
      <vt:variant>
        <vt:lpwstr>http://www.zakonypreludi.sk/zz/2002-480</vt:lpwstr>
      </vt:variant>
      <vt:variant>
        <vt:lpwstr/>
      </vt:variant>
      <vt:variant>
        <vt:i4>6619256</vt:i4>
      </vt:variant>
      <vt:variant>
        <vt:i4>174</vt:i4>
      </vt:variant>
      <vt:variant>
        <vt:i4>0</vt:i4>
      </vt:variant>
      <vt:variant>
        <vt:i4>5</vt:i4>
      </vt:variant>
      <vt:variant>
        <vt:lpwstr>http://www.zakonypreludi.sk/zz/2011-404</vt:lpwstr>
      </vt:variant>
      <vt:variant>
        <vt:lpwstr/>
      </vt:variant>
      <vt:variant>
        <vt:i4>6422650</vt:i4>
      </vt:variant>
      <vt:variant>
        <vt:i4>171</vt:i4>
      </vt:variant>
      <vt:variant>
        <vt:i4>0</vt:i4>
      </vt:variant>
      <vt:variant>
        <vt:i4>5</vt:i4>
      </vt:variant>
      <vt:variant>
        <vt:lpwstr>http://www.zakonypreludi.sk/zz/2003-461</vt:lpwstr>
      </vt:variant>
      <vt:variant>
        <vt:lpwstr/>
      </vt:variant>
      <vt:variant>
        <vt:i4>5701655</vt:i4>
      </vt:variant>
      <vt:variant>
        <vt:i4>168</vt:i4>
      </vt:variant>
      <vt:variant>
        <vt:i4>0</vt:i4>
      </vt:variant>
      <vt:variant>
        <vt:i4>5</vt:i4>
      </vt:variant>
      <vt:variant>
        <vt:lpwstr>http://www.uvo.gov.sk/legislativametodika-dohlad/jednotny-europsky-dokument-pre-verejne-obstaravanie-553.html</vt:lpwstr>
      </vt:variant>
      <vt:variant>
        <vt:lpwstr/>
      </vt:variant>
      <vt:variant>
        <vt:i4>7012402</vt:i4>
      </vt:variant>
      <vt:variant>
        <vt:i4>165</vt:i4>
      </vt:variant>
      <vt:variant>
        <vt:i4>0</vt:i4>
      </vt:variant>
      <vt:variant>
        <vt:i4>5</vt:i4>
      </vt:variant>
      <vt:variant>
        <vt:lpwstr>https://www.slov-lex.sk/pravne-predpisy/SK/ZZ/2015/343/20160418.html</vt:lpwstr>
      </vt:variant>
      <vt:variant>
        <vt:lpwstr>paragraf-25</vt:lpwstr>
      </vt:variant>
      <vt:variant>
        <vt:i4>7471128</vt:i4>
      </vt:variant>
      <vt:variant>
        <vt:i4>162</vt:i4>
      </vt:variant>
      <vt:variant>
        <vt:i4>0</vt:i4>
      </vt:variant>
      <vt:variant>
        <vt:i4>5</vt:i4>
      </vt:variant>
      <vt:variant>
        <vt:lpwstr>mailto:martina.juhasova@ndsas.sk</vt:lpwstr>
      </vt:variant>
      <vt:variant>
        <vt:lpwstr/>
      </vt:variant>
      <vt:variant>
        <vt:i4>6750233</vt:i4>
      </vt:variant>
      <vt:variant>
        <vt:i4>159</vt:i4>
      </vt:variant>
      <vt:variant>
        <vt:i4>0</vt:i4>
      </vt:variant>
      <vt:variant>
        <vt:i4>5</vt:i4>
      </vt:variant>
      <vt:variant>
        <vt:lpwstr>mailto:maria.domianova@ndsas.sk</vt:lpwstr>
      </vt:variant>
      <vt:variant>
        <vt:lpwstr/>
      </vt:variant>
      <vt:variant>
        <vt:i4>5111872</vt:i4>
      </vt:variant>
      <vt:variant>
        <vt:i4>156</vt:i4>
      </vt:variant>
      <vt:variant>
        <vt:i4>0</vt:i4>
      </vt:variant>
      <vt:variant>
        <vt:i4>5</vt:i4>
      </vt:variant>
      <vt:variant>
        <vt:lpwstr>http://www.uvo.gov.sk/profily/-/profil/pzakazky/9127</vt:lpwstr>
      </vt:variant>
      <vt:variant>
        <vt:lpwstr/>
      </vt:variant>
      <vt:variant>
        <vt:i4>6750233</vt:i4>
      </vt:variant>
      <vt:variant>
        <vt:i4>153</vt:i4>
      </vt:variant>
      <vt:variant>
        <vt:i4>0</vt:i4>
      </vt:variant>
      <vt:variant>
        <vt:i4>5</vt:i4>
      </vt:variant>
      <vt:variant>
        <vt:lpwstr>mailto:maria.domianova@ndsas.sk</vt:lpwstr>
      </vt:variant>
      <vt:variant>
        <vt:lpwstr/>
      </vt:variant>
      <vt:variant>
        <vt:i4>5111872</vt:i4>
      </vt:variant>
      <vt:variant>
        <vt:i4>150</vt:i4>
      </vt:variant>
      <vt:variant>
        <vt:i4>0</vt:i4>
      </vt:variant>
      <vt:variant>
        <vt:i4>5</vt:i4>
      </vt:variant>
      <vt:variant>
        <vt:lpwstr>http://www.uvo.gov.sk/profily/-/profil/pzakazky/9127</vt:lpwstr>
      </vt:variant>
      <vt:variant>
        <vt:lpwstr/>
      </vt:variant>
      <vt:variant>
        <vt:i4>1638416</vt:i4>
      </vt:variant>
      <vt:variant>
        <vt:i4>147</vt:i4>
      </vt:variant>
      <vt:variant>
        <vt:i4>0</vt:i4>
      </vt:variant>
      <vt:variant>
        <vt:i4>5</vt:i4>
      </vt:variant>
      <vt:variant>
        <vt:lpwstr>http://www.ndsas.sk/</vt:lpwstr>
      </vt:variant>
      <vt:variant>
        <vt:lpwstr/>
      </vt:variant>
      <vt:variant>
        <vt:i4>1900601</vt:i4>
      </vt:variant>
      <vt:variant>
        <vt:i4>143</vt:i4>
      </vt:variant>
      <vt:variant>
        <vt:i4>0</vt:i4>
      </vt:variant>
      <vt:variant>
        <vt:i4>5</vt:i4>
      </vt:variant>
      <vt:variant>
        <vt:lpwstr/>
      </vt:variant>
      <vt:variant>
        <vt:lpwstr>_Toc461981442</vt:lpwstr>
      </vt:variant>
      <vt:variant>
        <vt:i4>1900601</vt:i4>
      </vt:variant>
      <vt:variant>
        <vt:i4>140</vt:i4>
      </vt:variant>
      <vt:variant>
        <vt:i4>0</vt:i4>
      </vt:variant>
      <vt:variant>
        <vt:i4>5</vt:i4>
      </vt:variant>
      <vt:variant>
        <vt:lpwstr/>
      </vt:variant>
      <vt:variant>
        <vt:lpwstr>_Toc461981441</vt:lpwstr>
      </vt:variant>
      <vt:variant>
        <vt:i4>1900601</vt:i4>
      </vt:variant>
      <vt:variant>
        <vt:i4>137</vt:i4>
      </vt:variant>
      <vt:variant>
        <vt:i4>0</vt:i4>
      </vt:variant>
      <vt:variant>
        <vt:i4>5</vt:i4>
      </vt:variant>
      <vt:variant>
        <vt:lpwstr/>
      </vt:variant>
      <vt:variant>
        <vt:lpwstr>_Toc461981440</vt:lpwstr>
      </vt:variant>
      <vt:variant>
        <vt:i4>1703993</vt:i4>
      </vt:variant>
      <vt:variant>
        <vt:i4>134</vt:i4>
      </vt:variant>
      <vt:variant>
        <vt:i4>0</vt:i4>
      </vt:variant>
      <vt:variant>
        <vt:i4>5</vt:i4>
      </vt:variant>
      <vt:variant>
        <vt:lpwstr/>
      </vt:variant>
      <vt:variant>
        <vt:lpwstr>_Toc461981439</vt:lpwstr>
      </vt:variant>
      <vt:variant>
        <vt:i4>1703993</vt:i4>
      </vt:variant>
      <vt:variant>
        <vt:i4>131</vt:i4>
      </vt:variant>
      <vt:variant>
        <vt:i4>0</vt:i4>
      </vt:variant>
      <vt:variant>
        <vt:i4>5</vt:i4>
      </vt:variant>
      <vt:variant>
        <vt:lpwstr/>
      </vt:variant>
      <vt:variant>
        <vt:lpwstr>_Toc461981438</vt:lpwstr>
      </vt:variant>
      <vt:variant>
        <vt:i4>1703993</vt:i4>
      </vt:variant>
      <vt:variant>
        <vt:i4>128</vt:i4>
      </vt:variant>
      <vt:variant>
        <vt:i4>0</vt:i4>
      </vt:variant>
      <vt:variant>
        <vt:i4>5</vt:i4>
      </vt:variant>
      <vt:variant>
        <vt:lpwstr/>
      </vt:variant>
      <vt:variant>
        <vt:lpwstr>_Toc461981437</vt:lpwstr>
      </vt:variant>
      <vt:variant>
        <vt:i4>1703993</vt:i4>
      </vt:variant>
      <vt:variant>
        <vt:i4>125</vt:i4>
      </vt:variant>
      <vt:variant>
        <vt:i4>0</vt:i4>
      </vt:variant>
      <vt:variant>
        <vt:i4>5</vt:i4>
      </vt:variant>
      <vt:variant>
        <vt:lpwstr/>
      </vt:variant>
      <vt:variant>
        <vt:lpwstr>_Toc461981436</vt:lpwstr>
      </vt:variant>
      <vt:variant>
        <vt:i4>1703993</vt:i4>
      </vt:variant>
      <vt:variant>
        <vt:i4>122</vt:i4>
      </vt:variant>
      <vt:variant>
        <vt:i4>0</vt:i4>
      </vt:variant>
      <vt:variant>
        <vt:i4>5</vt:i4>
      </vt:variant>
      <vt:variant>
        <vt:lpwstr/>
      </vt:variant>
      <vt:variant>
        <vt:lpwstr>_Toc461981435</vt:lpwstr>
      </vt:variant>
      <vt:variant>
        <vt:i4>1703993</vt:i4>
      </vt:variant>
      <vt:variant>
        <vt:i4>119</vt:i4>
      </vt:variant>
      <vt:variant>
        <vt:i4>0</vt:i4>
      </vt:variant>
      <vt:variant>
        <vt:i4>5</vt:i4>
      </vt:variant>
      <vt:variant>
        <vt:lpwstr/>
      </vt:variant>
      <vt:variant>
        <vt:lpwstr>_Toc461981434</vt:lpwstr>
      </vt:variant>
      <vt:variant>
        <vt:i4>1703993</vt:i4>
      </vt:variant>
      <vt:variant>
        <vt:i4>116</vt:i4>
      </vt:variant>
      <vt:variant>
        <vt:i4>0</vt:i4>
      </vt:variant>
      <vt:variant>
        <vt:i4>5</vt:i4>
      </vt:variant>
      <vt:variant>
        <vt:lpwstr/>
      </vt:variant>
      <vt:variant>
        <vt:lpwstr>_Toc461981433</vt:lpwstr>
      </vt:variant>
      <vt:variant>
        <vt:i4>1114174</vt:i4>
      </vt:variant>
      <vt:variant>
        <vt:i4>113</vt:i4>
      </vt:variant>
      <vt:variant>
        <vt:i4>0</vt:i4>
      </vt:variant>
      <vt:variant>
        <vt:i4>5</vt:i4>
      </vt:variant>
      <vt:variant>
        <vt:lpwstr/>
      </vt:variant>
      <vt:variant>
        <vt:lpwstr>_Toc461981384</vt:lpwstr>
      </vt:variant>
      <vt:variant>
        <vt:i4>1114174</vt:i4>
      </vt:variant>
      <vt:variant>
        <vt:i4>110</vt:i4>
      </vt:variant>
      <vt:variant>
        <vt:i4>0</vt:i4>
      </vt:variant>
      <vt:variant>
        <vt:i4>5</vt:i4>
      </vt:variant>
      <vt:variant>
        <vt:lpwstr/>
      </vt:variant>
      <vt:variant>
        <vt:lpwstr>_Toc461981383</vt:lpwstr>
      </vt:variant>
      <vt:variant>
        <vt:i4>1114174</vt:i4>
      </vt:variant>
      <vt:variant>
        <vt:i4>107</vt:i4>
      </vt:variant>
      <vt:variant>
        <vt:i4>0</vt:i4>
      </vt:variant>
      <vt:variant>
        <vt:i4>5</vt:i4>
      </vt:variant>
      <vt:variant>
        <vt:lpwstr/>
      </vt:variant>
      <vt:variant>
        <vt:lpwstr>_Toc461981382</vt:lpwstr>
      </vt:variant>
      <vt:variant>
        <vt:i4>1114174</vt:i4>
      </vt:variant>
      <vt:variant>
        <vt:i4>104</vt:i4>
      </vt:variant>
      <vt:variant>
        <vt:i4>0</vt:i4>
      </vt:variant>
      <vt:variant>
        <vt:i4>5</vt:i4>
      </vt:variant>
      <vt:variant>
        <vt:lpwstr/>
      </vt:variant>
      <vt:variant>
        <vt:lpwstr>_Toc461981381</vt:lpwstr>
      </vt:variant>
      <vt:variant>
        <vt:i4>1114174</vt:i4>
      </vt:variant>
      <vt:variant>
        <vt:i4>101</vt:i4>
      </vt:variant>
      <vt:variant>
        <vt:i4>0</vt:i4>
      </vt:variant>
      <vt:variant>
        <vt:i4>5</vt:i4>
      </vt:variant>
      <vt:variant>
        <vt:lpwstr/>
      </vt:variant>
      <vt:variant>
        <vt:lpwstr>_Toc461981380</vt:lpwstr>
      </vt:variant>
      <vt:variant>
        <vt:i4>1966142</vt:i4>
      </vt:variant>
      <vt:variant>
        <vt:i4>98</vt:i4>
      </vt:variant>
      <vt:variant>
        <vt:i4>0</vt:i4>
      </vt:variant>
      <vt:variant>
        <vt:i4>5</vt:i4>
      </vt:variant>
      <vt:variant>
        <vt:lpwstr/>
      </vt:variant>
      <vt:variant>
        <vt:lpwstr>_Toc461981379</vt:lpwstr>
      </vt:variant>
      <vt:variant>
        <vt:i4>1966142</vt:i4>
      </vt:variant>
      <vt:variant>
        <vt:i4>95</vt:i4>
      </vt:variant>
      <vt:variant>
        <vt:i4>0</vt:i4>
      </vt:variant>
      <vt:variant>
        <vt:i4>5</vt:i4>
      </vt:variant>
      <vt:variant>
        <vt:lpwstr/>
      </vt:variant>
      <vt:variant>
        <vt:lpwstr>_Toc461981378</vt:lpwstr>
      </vt:variant>
      <vt:variant>
        <vt:i4>1966142</vt:i4>
      </vt:variant>
      <vt:variant>
        <vt:i4>92</vt:i4>
      </vt:variant>
      <vt:variant>
        <vt:i4>0</vt:i4>
      </vt:variant>
      <vt:variant>
        <vt:i4>5</vt:i4>
      </vt:variant>
      <vt:variant>
        <vt:lpwstr/>
      </vt:variant>
      <vt:variant>
        <vt:lpwstr>_Toc461981377</vt:lpwstr>
      </vt:variant>
      <vt:variant>
        <vt:i4>1966142</vt:i4>
      </vt:variant>
      <vt:variant>
        <vt:i4>89</vt:i4>
      </vt:variant>
      <vt:variant>
        <vt:i4>0</vt:i4>
      </vt:variant>
      <vt:variant>
        <vt:i4>5</vt:i4>
      </vt:variant>
      <vt:variant>
        <vt:lpwstr/>
      </vt:variant>
      <vt:variant>
        <vt:lpwstr>_Toc461981376</vt:lpwstr>
      </vt:variant>
      <vt:variant>
        <vt:i4>1966142</vt:i4>
      </vt:variant>
      <vt:variant>
        <vt:i4>86</vt:i4>
      </vt:variant>
      <vt:variant>
        <vt:i4>0</vt:i4>
      </vt:variant>
      <vt:variant>
        <vt:i4>5</vt:i4>
      </vt:variant>
      <vt:variant>
        <vt:lpwstr/>
      </vt:variant>
      <vt:variant>
        <vt:lpwstr>_Toc461981375</vt:lpwstr>
      </vt:variant>
      <vt:variant>
        <vt:i4>1966142</vt:i4>
      </vt:variant>
      <vt:variant>
        <vt:i4>83</vt:i4>
      </vt:variant>
      <vt:variant>
        <vt:i4>0</vt:i4>
      </vt:variant>
      <vt:variant>
        <vt:i4>5</vt:i4>
      </vt:variant>
      <vt:variant>
        <vt:lpwstr/>
      </vt:variant>
      <vt:variant>
        <vt:lpwstr>_Toc461981374</vt:lpwstr>
      </vt:variant>
      <vt:variant>
        <vt:i4>1966142</vt:i4>
      </vt:variant>
      <vt:variant>
        <vt:i4>80</vt:i4>
      </vt:variant>
      <vt:variant>
        <vt:i4>0</vt:i4>
      </vt:variant>
      <vt:variant>
        <vt:i4>5</vt:i4>
      </vt:variant>
      <vt:variant>
        <vt:lpwstr/>
      </vt:variant>
      <vt:variant>
        <vt:lpwstr>_Toc461981373</vt:lpwstr>
      </vt:variant>
      <vt:variant>
        <vt:i4>1966142</vt:i4>
      </vt:variant>
      <vt:variant>
        <vt:i4>77</vt:i4>
      </vt:variant>
      <vt:variant>
        <vt:i4>0</vt:i4>
      </vt:variant>
      <vt:variant>
        <vt:i4>5</vt:i4>
      </vt:variant>
      <vt:variant>
        <vt:lpwstr/>
      </vt:variant>
      <vt:variant>
        <vt:lpwstr>_Toc461981372</vt:lpwstr>
      </vt:variant>
      <vt:variant>
        <vt:i4>1966142</vt:i4>
      </vt:variant>
      <vt:variant>
        <vt:i4>74</vt:i4>
      </vt:variant>
      <vt:variant>
        <vt:i4>0</vt:i4>
      </vt:variant>
      <vt:variant>
        <vt:i4>5</vt:i4>
      </vt:variant>
      <vt:variant>
        <vt:lpwstr/>
      </vt:variant>
      <vt:variant>
        <vt:lpwstr>_Toc461981371</vt:lpwstr>
      </vt:variant>
      <vt:variant>
        <vt:i4>1966142</vt:i4>
      </vt:variant>
      <vt:variant>
        <vt:i4>71</vt:i4>
      </vt:variant>
      <vt:variant>
        <vt:i4>0</vt:i4>
      </vt:variant>
      <vt:variant>
        <vt:i4>5</vt:i4>
      </vt:variant>
      <vt:variant>
        <vt:lpwstr/>
      </vt:variant>
      <vt:variant>
        <vt:lpwstr>_Toc461981370</vt:lpwstr>
      </vt:variant>
      <vt:variant>
        <vt:i4>2031678</vt:i4>
      </vt:variant>
      <vt:variant>
        <vt:i4>68</vt:i4>
      </vt:variant>
      <vt:variant>
        <vt:i4>0</vt:i4>
      </vt:variant>
      <vt:variant>
        <vt:i4>5</vt:i4>
      </vt:variant>
      <vt:variant>
        <vt:lpwstr/>
      </vt:variant>
      <vt:variant>
        <vt:lpwstr>_Toc461981369</vt:lpwstr>
      </vt:variant>
      <vt:variant>
        <vt:i4>2031678</vt:i4>
      </vt:variant>
      <vt:variant>
        <vt:i4>65</vt:i4>
      </vt:variant>
      <vt:variant>
        <vt:i4>0</vt:i4>
      </vt:variant>
      <vt:variant>
        <vt:i4>5</vt:i4>
      </vt:variant>
      <vt:variant>
        <vt:lpwstr/>
      </vt:variant>
      <vt:variant>
        <vt:lpwstr>_Toc461981368</vt:lpwstr>
      </vt:variant>
      <vt:variant>
        <vt:i4>2031678</vt:i4>
      </vt:variant>
      <vt:variant>
        <vt:i4>62</vt:i4>
      </vt:variant>
      <vt:variant>
        <vt:i4>0</vt:i4>
      </vt:variant>
      <vt:variant>
        <vt:i4>5</vt:i4>
      </vt:variant>
      <vt:variant>
        <vt:lpwstr/>
      </vt:variant>
      <vt:variant>
        <vt:lpwstr>_Toc461981367</vt:lpwstr>
      </vt:variant>
      <vt:variant>
        <vt:i4>2031678</vt:i4>
      </vt:variant>
      <vt:variant>
        <vt:i4>59</vt:i4>
      </vt:variant>
      <vt:variant>
        <vt:i4>0</vt:i4>
      </vt:variant>
      <vt:variant>
        <vt:i4>5</vt:i4>
      </vt:variant>
      <vt:variant>
        <vt:lpwstr/>
      </vt:variant>
      <vt:variant>
        <vt:lpwstr>_Toc461981366</vt:lpwstr>
      </vt:variant>
      <vt:variant>
        <vt:i4>2031678</vt:i4>
      </vt:variant>
      <vt:variant>
        <vt:i4>56</vt:i4>
      </vt:variant>
      <vt:variant>
        <vt:i4>0</vt:i4>
      </vt:variant>
      <vt:variant>
        <vt:i4>5</vt:i4>
      </vt:variant>
      <vt:variant>
        <vt:lpwstr/>
      </vt:variant>
      <vt:variant>
        <vt:lpwstr>_Toc461981365</vt:lpwstr>
      </vt:variant>
      <vt:variant>
        <vt:i4>2031678</vt:i4>
      </vt:variant>
      <vt:variant>
        <vt:i4>53</vt:i4>
      </vt:variant>
      <vt:variant>
        <vt:i4>0</vt:i4>
      </vt:variant>
      <vt:variant>
        <vt:i4>5</vt:i4>
      </vt:variant>
      <vt:variant>
        <vt:lpwstr/>
      </vt:variant>
      <vt:variant>
        <vt:lpwstr>_Toc461981364</vt:lpwstr>
      </vt:variant>
      <vt:variant>
        <vt:i4>2031678</vt:i4>
      </vt:variant>
      <vt:variant>
        <vt:i4>50</vt:i4>
      </vt:variant>
      <vt:variant>
        <vt:i4>0</vt:i4>
      </vt:variant>
      <vt:variant>
        <vt:i4>5</vt:i4>
      </vt:variant>
      <vt:variant>
        <vt:lpwstr/>
      </vt:variant>
      <vt:variant>
        <vt:lpwstr>_Toc461981363</vt:lpwstr>
      </vt:variant>
      <vt:variant>
        <vt:i4>2031678</vt:i4>
      </vt:variant>
      <vt:variant>
        <vt:i4>47</vt:i4>
      </vt:variant>
      <vt:variant>
        <vt:i4>0</vt:i4>
      </vt:variant>
      <vt:variant>
        <vt:i4>5</vt:i4>
      </vt:variant>
      <vt:variant>
        <vt:lpwstr/>
      </vt:variant>
      <vt:variant>
        <vt:lpwstr>_Toc461981362</vt:lpwstr>
      </vt:variant>
      <vt:variant>
        <vt:i4>2031678</vt:i4>
      </vt:variant>
      <vt:variant>
        <vt:i4>44</vt:i4>
      </vt:variant>
      <vt:variant>
        <vt:i4>0</vt:i4>
      </vt:variant>
      <vt:variant>
        <vt:i4>5</vt:i4>
      </vt:variant>
      <vt:variant>
        <vt:lpwstr/>
      </vt:variant>
      <vt:variant>
        <vt:lpwstr>_Toc461981361</vt:lpwstr>
      </vt:variant>
      <vt:variant>
        <vt:i4>2031678</vt:i4>
      </vt:variant>
      <vt:variant>
        <vt:i4>41</vt:i4>
      </vt:variant>
      <vt:variant>
        <vt:i4>0</vt:i4>
      </vt:variant>
      <vt:variant>
        <vt:i4>5</vt:i4>
      </vt:variant>
      <vt:variant>
        <vt:lpwstr/>
      </vt:variant>
      <vt:variant>
        <vt:lpwstr>_Toc461981360</vt:lpwstr>
      </vt:variant>
      <vt:variant>
        <vt:i4>1835070</vt:i4>
      </vt:variant>
      <vt:variant>
        <vt:i4>38</vt:i4>
      </vt:variant>
      <vt:variant>
        <vt:i4>0</vt:i4>
      </vt:variant>
      <vt:variant>
        <vt:i4>5</vt:i4>
      </vt:variant>
      <vt:variant>
        <vt:lpwstr/>
      </vt:variant>
      <vt:variant>
        <vt:lpwstr>_Toc461981359</vt:lpwstr>
      </vt:variant>
      <vt:variant>
        <vt:i4>1835070</vt:i4>
      </vt:variant>
      <vt:variant>
        <vt:i4>35</vt:i4>
      </vt:variant>
      <vt:variant>
        <vt:i4>0</vt:i4>
      </vt:variant>
      <vt:variant>
        <vt:i4>5</vt:i4>
      </vt:variant>
      <vt:variant>
        <vt:lpwstr/>
      </vt:variant>
      <vt:variant>
        <vt:lpwstr>_Toc461981358</vt:lpwstr>
      </vt:variant>
      <vt:variant>
        <vt:i4>1835070</vt:i4>
      </vt:variant>
      <vt:variant>
        <vt:i4>32</vt:i4>
      </vt:variant>
      <vt:variant>
        <vt:i4>0</vt:i4>
      </vt:variant>
      <vt:variant>
        <vt:i4>5</vt:i4>
      </vt:variant>
      <vt:variant>
        <vt:lpwstr/>
      </vt:variant>
      <vt:variant>
        <vt:lpwstr>_Toc461981357</vt:lpwstr>
      </vt:variant>
      <vt:variant>
        <vt:i4>1835070</vt:i4>
      </vt:variant>
      <vt:variant>
        <vt:i4>29</vt:i4>
      </vt:variant>
      <vt:variant>
        <vt:i4>0</vt:i4>
      </vt:variant>
      <vt:variant>
        <vt:i4>5</vt:i4>
      </vt:variant>
      <vt:variant>
        <vt:lpwstr/>
      </vt:variant>
      <vt:variant>
        <vt:lpwstr>_Toc461981356</vt:lpwstr>
      </vt:variant>
      <vt:variant>
        <vt:i4>1835070</vt:i4>
      </vt:variant>
      <vt:variant>
        <vt:i4>26</vt:i4>
      </vt:variant>
      <vt:variant>
        <vt:i4>0</vt:i4>
      </vt:variant>
      <vt:variant>
        <vt:i4>5</vt:i4>
      </vt:variant>
      <vt:variant>
        <vt:lpwstr/>
      </vt:variant>
      <vt:variant>
        <vt:lpwstr>_Toc461981355</vt:lpwstr>
      </vt:variant>
      <vt:variant>
        <vt:i4>1835070</vt:i4>
      </vt:variant>
      <vt:variant>
        <vt:i4>23</vt:i4>
      </vt:variant>
      <vt:variant>
        <vt:i4>0</vt:i4>
      </vt:variant>
      <vt:variant>
        <vt:i4>5</vt:i4>
      </vt:variant>
      <vt:variant>
        <vt:lpwstr/>
      </vt:variant>
      <vt:variant>
        <vt:lpwstr>_Toc461981354</vt:lpwstr>
      </vt:variant>
      <vt:variant>
        <vt:i4>1835070</vt:i4>
      </vt:variant>
      <vt:variant>
        <vt:i4>20</vt:i4>
      </vt:variant>
      <vt:variant>
        <vt:i4>0</vt:i4>
      </vt:variant>
      <vt:variant>
        <vt:i4>5</vt:i4>
      </vt:variant>
      <vt:variant>
        <vt:lpwstr/>
      </vt:variant>
      <vt:variant>
        <vt:lpwstr>_Toc461981353</vt:lpwstr>
      </vt:variant>
      <vt:variant>
        <vt:i4>1835070</vt:i4>
      </vt:variant>
      <vt:variant>
        <vt:i4>17</vt:i4>
      </vt:variant>
      <vt:variant>
        <vt:i4>0</vt:i4>
      </vt:variant>
      <vt:variant>
        <vt:i4>5</vt:i4>
      </vt:variant>
      <vt:variant>
        <vt:lpwstr/>
      </vt:variant>
      <vt:variant>
        <vt:lpwstr>_Toc461981352</vt:lpwstr>
      </vt:variant>
      <vt:variant>
        <vt:i4>1835070</vt:i4>
      </vt:variant>
      <vt:variant>
        <vt:i4>14</vt:i4>
      </vt:variant>
      <vt:variant>
        <vt:i4>0</vt:i4>
      </vt:variant>
      <vt:variant>
        <vt:i4>5</vt:i4>
      </vt:variant>
      <vt:variant>
        <vt:lpwstr/>
      </vt:variant>
      <vt:variant>
        <vt:lpwstr>_Toc461981351</vt:lpwstr>
      </vt:variant>
      <vt:variant>
        <vt:i4>1835070</vt:i4>
      </vt:variant>
      <vt:variant>
        <vt:i4>11</vt:i4>
      </vt:variant>
      <vt:variant>
        <vt:i4>0</vt:i4>
      </vt:variant>
      <vt:variant>
        <vt:i4>5</vt:i4>
      </vt:variant>
      <vt:variant>
        <vt:lpwstr/>
      </vt:variant>
      <vt:variant>
        <vt:lpwstr>_Toc461981350</vt:lpwstr>
      </vt:variant>
      <vt:variant>
        <vt:i4>1900606</vt:i4>
      </vt:variant>
      <vt:variant>
        <vt:i4>8</vt:i4>
      </vt:variant>
      <vt:variant>
        <vt:i4>0</vt:i4>
      </vt:variant>
      <vt:variant>
        <vt:i4>5</vt:i4>
      </vt:variant>
      <vt:variant>
        <vt:lpwstr/>
      </vt:variant>
      <vt:variant>
        <vt:lpwstr>_Toc461981349</vt:lpwstr>
      </vt:variant>
      <vt:variant>
        <vt:i4>1900606</vt:i4>
      </vt:variant>
      <vt:variant>
        <vt:i4>5</vt:i4>
      </vt:variant>
      <vt:variant>
        <vt:i4>0</vt:i4>
      </vt:variant>
      <vt:variant>
        <vt:i4>5</vt:i4>
      </vt:variant>
      <vt:variant>
        <vt:lpwstr/>
      </vt:variant>
      <vt:variant>
        <vt:lpwstr>_Toc461981348</vt:lpwstr>
      </vt:variant>
      <vt:variant>
        <vt:i4>1900606</vt:i4>
      </vt:variant>
      <vt:variant>
        <vt:i4>2</vt:i4>
      </vt:variant>
      <vt:variant>
        <vt:i4>0</vt:i4>
      </vt:variant>
      <vt:variant>
        <vt:i4>5</vt:i4>
      </vt:variant>
      <vt:variant>
        <vt:lpwstr/>
      </vt:variant>
      <vt:variant>
        <vt:lpwstr>_Toc461981347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Národná diaľničná spoločnosť</dc:title>
  <dc:subject/>
  <dc:creator>Ďurechová Sokolíková Andrea</dc:creator>
  <cp:keywords/>
  <dc:description/>
  <cp:lastModifiedBy>Moravčíková Michaela</cp:lastModifiedBy>
  <cp:revision>4</cp:revision>
  <cp:lastPrinted>2026-06-09T11:27:00Z</cp:lastPrinted>
  <dcterms:created xsi:type="dcterms:W3CDTF">2026-08-04T13:16:00Z</dcterms:created>
  <dcterms:modified xsi:type="dcterms:W3CDTF">2026-09-16T10:46:00Z</dcterms:modified>
</cp:coreProperties>
</file>