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1A9EA102" w14:textId="52F1F96A" w:rsidR="00292DDB" w:rsidRPr="00292DDB" w:rsidRDefault="008C1286" w:rsidP="00292DDB">
      <w:pPr>
        <w:spacing w:after="0" w:line="247" w:lineRule="auto"/>
        <w:rPr>
          <w:rFonts w:cstheme="minorHAnsi"/>
        </w:rPr>
      </w:pPr>
      <w:r w:rsidRPr="00292DDB">
        <w:rPr>
          <w:b/>
          <w:bCs/>
        </w:rPr>
        <w:t xml:space="preserve">Názov </w:t>
      </w:r>
      <w:r w:rsidR="00DC7005" w:rsidRPr="00292DDB">
        <w:rPr>
          <w:b/>
          <w:bCs/>
        </w:rPr>
        <w:t>a sídlo</w:t>
      </w:r>
      <w:r w:rsidRPr="00292DDB">
        <w:rPr>
          <w:b/>
          <w:bCs/>
        </w:rPr>
        <w:t xml:space="preserve">: </w:t>
      </w:r>
      <w:r w:rsidR="00292DDB" w:rsidRPr="00292DDB">
        <w:rPr>
          <w:rFonts w:cstheme="minorHAnsi"/>
        </w:rPr>
        <w:t>Obstarávateľ:</w:t>
      </w:r>
      <w:r w:rsidR="00292DDB" w:rsidRPr="00292DDB">
        <w:t xml:space="preserve"> </w:t>
      </w:r>
      <w:r w:rsidR="00292DDB" w:rsidRPr="00292DDB">
        <w:rPr>
          <w:rFonts w:cstheme="minorHAnsi"/>
        </w:rPr>
        <w:t>TATRAPRIM s.r.o., 059 72 Vrbov 344</w:t>
      </w:r>
    </w:p>
    <w:p w14:paraId="1810CDDE" w14:textId="29550369" w:rsidR="00292DDB" w:rsidRPr="00292DDB" w:rsidRDefault="00292DDB" w:rsidP="00DC7005">
      <w:pPr>
        <w:spacing w:after="0" w:line="247" w:lineRule="auto"/>
        <w:rPr>
          <w:rFonts w:cstheme="minorHAnsi"/>
        </w:rPr>
      </w:pPr>
      <w:r w:rsidRPr="00292DDB">
        <w:rPr>
          <w:b/>
          <w:bCs/>
        </w:rPr>
        <w:t xml:space="preserve">IČO: </w:t>
      </w:r>
      <w:r w:rsidRPr="00292DDB">
        <w:rPr>
          <w:rFonts w:cstheme="minorHAnsi"/>
        </w:rPr>
        <w:t>36492531</w:t>
      </w:r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57B67E03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NÁZOV ZÁKAZKY: </w:t>
      </w:r>
      <w:r w:rsidR="006C63F9" w:rsidRPr="00292DDB">
        <w:rPr>
          <w:b/>
          <w:bCs/>
        </w:rPr>
        <w:t>Dodávka s mraziarenskou prestavbou – 2 ks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PREDMET ZÁKAZKY: </w:t>
      </w:r>
    </w:p>
    <w:p w14:paraId="29BD053E" w14:textId="205FD2B2" w:rsidR="00290409" w:rsidRPr="00292DDB" w:rsidRDefault="008C1286" w:rsidP="00DC7005">
      <w:pPr>
        <w:spacing w:after="0" w:line="247" w:lineRule="auto"/>
        <w:rPr>
          <w:rFonts w:cs="Times New Roman"/>
        </w:rPr>
      </w:pPr>
      <w:r w:rsidRPr="00292DDB">
        <w:t xml:space="preserve">Predmetom zákazky je </w:t>
      </w:r>
      <w:r w:rsidR="006C63F9" w:rsidRPr="00292DDB">
        <w:rPr>
          <w:rFonts w:cs="Times New Roman"/>
        </w:rPr>
        <w:t xml:space="preserve">obstaranie </w:t>
      </w:r>
      <w:r w:rsidR="006C63F9" w:rsidRPr="00292DDB">
        <w:rPr>
          <w:rFonts w:cs="Times New Roman"/>
        </w:rPr>
        <w:t xml:space="preserve">dvoch </w:t>
      </w:r>
      <w:r w:rsidR="006C63F9" w:rsidRPr="00292DDB">
        <w:rPr>
          <w:rFonts w:cs="Times New Roman"/>
        </w:rPr>
        <w:t>špeciálnych automobilov</w:t>
      </w:r>
      <w:r w:rsidR="006C63F9" w:rsidRPr="00292DDB">
        <w:rPr>
          <w:rFonts w:cs="Times New Roman"/>
        </w:rPr>
        <w:t xml:space="preserve"> – dodávok s mraziarenskou prestavbou. Požadovaná technická špecifikácia nie je identická,</w:t>
      </w:r>
    </w:p>
    <w:p w14:paraId="3067E49B" w14:textId="77777777" w:rsidR="006C63F9" w:rsidRPr="00292DDB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292DDB" w:rsidRDefault="00290409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>PARAMETRE, TECHNICKÉ POŽIADAVKY A ROZSAH ZÁKAZKY</w:t>
      </w:r>
      <w:r w:rsidR="008E13B7" w:rsidRPr="00292DDB">
        <w:rPr>
          <w:b/>
          <w:bCs/>
        </w:rPr>
        <w:t>:</w:t>
      </w:r>
    </w:p>
    <w:p w14:paraId="5A2F6E9B" w14:textId="54EBDFAF" w:rsidR="006C63F9" w:rsidRPr="00292DDB" w:rsidRDefault="006C63F9" w:rsidP="00292DDB">
      <w:pPr>
        <w:pStyle w:val="Pta"/>
        <w:numPr>
          <w:ilvl w:val="0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Dodávka s mraziarenskou prestavbou</w:t>
      </w:r>
      <w:r w:rsidRPr="00292DDB">
        <w:rPr>
          <w:rFonts w:cs="Times New Roman"/>
          <w:sz w:val="24"/>
          <w:szCs w:val="24"/>
        </w:rPr>
        <w:t xml:space="preserve"> – s </w:t>
      </w:r>
      <w:proofErr w:type="spellStart"/>
      <w:r w:rsidRPr="00292DDB">
        <w:rPr>
          <w:rFonts w:cs="Times New Roman"/>
          <w:sz w:val="24"/>
          <w:szCs w:val="24"/>
        </w:rPr>
        <w:t>prepážkou</w:t>
      </w:r>
      <w:proofErr w:type="spellEnd"/>
    </w:p>
    <w:p w14:paraId="68B3226C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Max. výkon (k): 180 Max. výkon (kW): 132</w:t>
      </w:r>
    </w:p>
    <w:p w14:paraId="3B3C7B93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Druh zdroja : </w:t>
      </w:r>
      <w:proofErr w:type="spellStart"/>
      <w:r w:rsidRPr="00292DDB">
        <w:rPr>
          <w:rFonts w:cs="Times New Roman"/>
          <w:sz w:val="24"/>
          <w:szCs w:val="24"/>
        </w:rPr>
        <w:t>Diesel</w:t>
      </w:r>
      <w:proofErr w:type="spellEnd"/>
    </w:p>
    <w:p w14:paraId="1A5D974A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Emisná norma: EURO6D</w:t>
      </w:r>
    </w:p>
    <w:p w14:paraId="1381A00B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Airbag vodiča a </w:t>
      </w:r>
      <w:proofErr w:type="spellStart"/>
      <w:r w:rsidRPr="00292DDB">
        <w:rPr>
          <w:rFonts w:cs="Times New Roman"/>
          <w:sz w:val="24"/>
          <w:szCs w:val="24"/>
        </w:rPr>
        <w:t>predpínače</w:t>
      </w:r>
      <w:proofErr w:type="spellEnd"/>
      <w:r w:rsidRPr="00292DDB">
        <w:rPr>
          <w:rFonts w:cs="Times New Roman"/>
          <w:sz w:val="24"/>
          <w:szCs w:val="24"/>
        </w:rPr>
        <w:t xml:space="preserve"> bezpečnostných pásov</w:t>
      </w:r>
    </w:p>
    <w:p w14:paraId="6EE57546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Centrálne zamykanie s diaľkovým ovládaním</w:t>
      </w:r>
    </w:p>
    <w:p w14:paraId="73D0EFDE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ESC + ASR + HBA (hydraulický brzdový asistent) + </w:t>
      </w:r>
      <w:proofErr w:type="spellStart"/>
      <w:r w:rsidRPr="00292DDB">
        <w:rPr>
          <w:rFonts w:cs="Times New Roman"/>
          <w:sz w:val="24"/>
          <w:szCs w:val="24"/>
        </w:rPr>
        <w:t>Hill</w:t>
      </w:r>
      <w:proofErr w:type="spellEnd"/>
      <w:r w:rsidRPr="00292DDB">
        <w:rPr>
          <w:rFonts w:cs="Times New Roman"/>
          <w:sz w:val="24"/>
          <w:szCs w:val="24"/>
        </w:rPr>
        <w:t xml:space="preserve"> </w:t>
      </w:r>
      <w:proofErr w:type="spellStart"/>
      <w:r w:rsidRPr="00292DDB">
        <w:rPr>
          <w:rFonts w:cs="Times New Roman"/>
          <w:sz w:val="24"/>
          <w:szCs w:val="24"/>
        </w:rPr>
        <w:t>Holder</w:t>
      </w:r>
      <w:proofErr w:type="spellEnd"/>
    </w:p>
    <w:p w14:paraId="318F1827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Elektrické ovládanie predných okien</w:t>
      </w:r>
    </w:p>
    <w:p w14:paraId="599E576C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Elektricky ovládané, vyhrievané (</w:t>
      </w:r>
      <w:proofErr w:type="spellStart"/>
      <w:r w:rsidRPr="00292DDB">
        <w:rPr>
          <w:rFonts w:cs="Times New Roman"/>
          <w:sz w:val="24"/>
          <w:szCs w:val="24"/>
        </w:rPr>
        <w:t>odhmlovacie</w:t>
      </w:r>
      <w:proofErr w:type="spellEnd"/>
      <w:r w:rsidRPr="00292DDB">
        <w:rPr>
          <w:rFonts w:cs="Times New Roman"/>
          <w:sz w:val="24"/>
          <w:szCs w:val="24"/>
        </w:rPr>
        <w:t>) spätné zrkadlá</w:t>
      </w:r>
    </w:p>
    <w:p w14:paraId="2A8CC079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Plechová </w:t>
      </w:r>
      <w:proofErr w:type="spellStart"/>
      <w:r w:rsidRPr="00292DDB">
        <w:rPr>
          <w:rFonts w:cs="Times New Roman"/>
          <w:sz w:val="24"/>
          <w:szCs w:val="24"/>
        </w:rPr>
        <w:t>prepážka</w:t>
      </w:r>
      <w:proofErr w:type="spellEnd"/>
      <w:r w:rsidRPr="00292DDB">
        <w:rPr>
          <w:rFonts w:cs="Times New Roman"/>
          <w:sz w:val="24"/>
          <w:szCs w:val="24"/>
        </w:rPr>
        <w:t xml:space="preserve"> s priezorom do nákladového priestoru</w:t>
      </w:r>
    </w:p>
    <w:p w14:paraId="74C0AD8F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Plnohodnotná rezerva</w:t>
      </w:r>
    </w:p>
    <w:p w14:paraId="1ECF2B5B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Svetlá pre denné svietenie</w:t>
      </w:r>
    </w:p>
    <w:p w14:paraId="0CBF04D3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Zadné zosilnené dvojlamelové pružiny </w:t>
      </w:r>
    </w:p>
    <w:p w14:paraId="1728C010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automatická klimatizácia </w:t>
      </w:r>
    </w:p>
    <w:p w14:paraId="115CDC24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Zadná parkovacia kamera  </w:t>
      </w:r>
    </w:p>
    <w:p w14:paraId="3275F8A4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Vyhrievané, sklopné spätné zrkadlá </w:t>
      </w:r>
    </w:p>
    <w:p w14:paraId="72D081D1" w14:textId="77777777" w:rsidR="006C63F9" w:rsidRPr="00292DDB" w:rsidRDefault="006C63F9" w:rsidP="006C63F9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Mraziarenská prestavba do -18°C </w:t>
      </w:r>
    </w:p>
    <w:p w14:paraId="441131C0" w14:textId="77777777" w:rsidR="006C63F9" w:rsidRPr="00292DDB" w:rsidRDefault="006C63F9" w:rsidP="006C63F9">
      <w:pPr>
        <w:pStyle w:val="Pta"/>
        <w:tabs>
          <w:tab w:val="left" w:pos="708"/>
        </w:tabs>
        <w:ind w:left="1440"/>
        <w:jc w:val="both"/>
        <w:rPr>
          <w:sz w:val="24"/>
          <w:szCs w:val="24"/>
        </w:rPr>
      </w:pPr>
    </w:p>
    <w:p w14:paraId="596324B3" w14:textId="5436CB22" w:rsidR="006C63F9" w:rsidRPr="00292DDB" w:rsidRDefault="006C63F9" w:rsidP="00292DDB">
      <w:pPr>
        <w:pStyle w:val="Pta"/>
        <w:numPr>
          <w:ilvl w:val="0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Dodávka s mraziarenskou prestavbou</w:t>
      </w:r>
      <w:r w:rsidRPr="00292DDB">
        <w:rPr>
          <w:rFonts w:cs="Times New Roman"/>
          <w:sz w:val="24"/>
          <w:szCs w:val="24"/>
        </w:rPr>
        <w:t xml:space="preserve"> – s lavicou</w:t>
      </w:r>
    </w:p>
    <w:p w14:paraId="4B83BA1F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Max. výkon (k): 180 Max. výkon (kW): 132</w:t>
      </w:r>
    </w:p>
    <w:p w14:paraId="178821F6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Druh zdroja : </w:t>
      </w:r>
      <w:proofErr w:type="spellStart"/>
      <w:r w:rsidRPr="00292DDB">
        <w:rPr>
          <w:rFonts w:cs="Times New Roman"/>
          <w:sz w:val="24"/>
          <w:szCs w:val="24"/>
        </w:rPr>
        <w:t>Diesel</w:t>
      </w:r>
      <w:proofErr w:type="spellEnd"/>
      <w:r w:rsidRPr="00292DDB">
        <w:rPr>
          <w:rFonts w:cs="Times New Roman"/>
          <w:sz w:val="24"/>
          <w:szCs w:val="24"/>
        </w:rPr>
        <w:t>, automat</w:t>
      </w:r>
    </w:p>
    <w:p w14:paraId="5C8BA704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Emisná norma: EURO6D</w:t>
      </w:r>
    </w:p>
    <w:p w14:paraId="74933DAF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Airbag vodiča a </w:t>
      </w:r>
      <w:proofErr w:type="spellStart"/>
      <w:r w:rsidRPr="00292DDB">
        <w:rPr>
          <w:rFonts w:cs="Times New Roman"/>
          <w:sz w:val="24"/>
          <w:szCs w:val="24"/>
        </w:rPr>
        <w:t>predpínače</w:t>
      </w:r>
      <w:proofErr w:type="spellEnd"/>
      <w:r w:rsidRPr="00292DDB">
        <w:rPr>
          <w:rFonts w:cs="Times New Roman"/>
          <w:sz w:val="24"/>
          <w:szCs w:val="24"/>
        </w:rPr>
        <w:t xml:space="preserve"> bezpečnostných pásov</w:t>
      </w:r>
    </w:p>
    <w:p w14:paraId="4FB25EBB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Centrálne zamykanie s diaľkovým ovládaním</w:t>
      </w:r>
    </w:p>
    <w:p w14:paraId="08E90507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Dvojmiestna lavica v kabíne vodiča s trojbodovými pásmi</w:t>
      </w:r>
    </w:p>
    <w:p w14:paraId="6E728FE4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ESC + ASR + HBA (hydraulický brzdový asistent) + </w:t>
      </w:r>
      <w:proofErr w:type="spellStart"/>
      <w:r w:rsidRPr="00292DDB">
        <w:rPr>
          <w:rFonts w:cs="Times New Roman"/>
          <w:sz w:val="24"/>
          <w:szCs w:val="24"/>
        </w:rPr>
        <w:t>Hill</w:t>
      </w:r>
      <w:proofErr w:type="spellEnd"/>
      <w:r w:rsidRPr="00292DDB">
        <w:rPr>
          <w:rFonts w:cs="Times New Roman"/>
          <w:sz w:val="24"/>
          <w:szCs w:val="24"/>
        </w:rPr>
        <w:t xml:space="preserve"> </w:t>
      </w:r>
      <w:proofErr w:type="spellStart"/>
      <w:r w:rsidRPr="00292DDB">
        <w:rPr>
          <w:rFonts w:cs="Times New Roman"/>
          <w:sz w:val="24"/>
          <w:szCs w:val="24"/>
        </w:rPr>
        <w:t>Holder</w:t>
      </w:r>
      <w:proofErr w:type="spellEnd"/>
    </w:p>
    <w:p w14:paraId="3C07206E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Elektrické ovládanie predných okien</w:t>
      </w:r>
    </w:p>
    <w:p w14:paraId="7873E683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Elektricky ovládané, vyhrievané (</w:t>
      </w:r>
      <w:proofErr w:type="spellStart"/>
      <w:r w:rsidRPr="00292DDB">
        <w:rPr>
          <w:rFonts w:cs="Times New Roman"/>
          <w:sz w:val="24"/>
          <w:szCs w:val="24"/>
        </w:rPr>
        <w:t>odhmlovacie</w:t>
      </w:r>
      <w:proofErr w:type="spellEnd"/>
      <w:r w:rsidRPr="00292DDB">
        <w:rPr>
          <w:rFonts w:cs="Times New Roman"/>
          <w:sz w:val="24"/>
          <w:szCs w:val="24"/>
        </w:rPr>
        <w:t>) spätné zrkadlá</w:t>
      </w:r>
    </w:p>
    <w:p w14:paraId="115F2588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Plnohodnotná rezerva</w:t>
      </w:r>
    </w:p>
    <w:p w14:paraId="0A2F824A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>Svetlá pre denné svietenie</w:t>
      </w:r>
    </w:p>
    <w:p w14:paraId="5BA606FB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lastRenderedPageBreak/>
        <w:t>Zadné dvere dvojkrídlové - plechová výplň</w:t>
      </w:r>
    </w:p>
    <w:p w14:paraId="0B66AA92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Zadné zosilnené dvojlamelové pružiny </w:t>
      </w:r>
    </w:p>
    <w:p w14:paraId="7CAA5F47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automatická klimatizácia </w:t>
      </w:r>
    </w:p>
    <w:p w14:paraId="2F16287F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Zadná parkovacia kamera </w:t>
      </w:r>
    </w:p>
    <w:p w14:paraId="001C53CD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Vyhrievané, sklopné spätné zrkadlá </w:t>
      </w:r>
    </w:p>
    <w:p w14:paraId="59C793C5" w14:textId="77777777" w:rsidR="006C63F9" w:rsidRPr="00292DDB" w:rsidRDefault="006C63F9" w:rsidP="00292DDB">
      <w:pPr>
        <w:pStyle w:val="Pta"/>
        <w:numPr>
          <w:ilvl w:val="1"/>
          <w:numId w:val="4"/>
        </w:numPr>
        <w:tabs>
          <w:tab w:val="left" w:pos="708"/>
        </w:tabs>
        <w:jc w:val="both"/>
        <w:rPr>
          <w:sz w:val="24"/>
          <w:szCs w:val="24"/>
        </w:rPr>
      </w:pPr>
      <w:r w:rsidRPr="00292DDB">
        <w:rPr>
          <w:rFonts w:cs="Times New Roman"/>
          <w:sz w:val="24"/>
          <w:szCs w:val="24"/>
        </w:rPr>
        <w:t xml:space="preserve">Mraziarenská prestavba do -18°C </w:t>
      </w:r>
    </w:p>
    <w:p w14:paraId="10ADB5B8" w14:textId="77777777" w:rsidR="00290409" w:rsidRPr="00292DDB" w:rsidRDefault="00290409" w:rsidP="00DC7005">
      <w:pPr>
        <w:spacing w:after="0" w:line="247" w:lineRule="auto"/>
        <w:rPr>
          <w:b/>
          <w:bCs/>
        </w:rPr>
      </w:pPr>
    </w:p>
    <w:p w14:paraId="0B99B0E8" w14:textId="48236385" w:rsidR="00DC7005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LEHOTA NA PREDLOŽENIE PONUKY: </w:t>
      </w:r>
    </w:p>
    <w:p w14:paraId="531FABA8" w14:textId="629953DB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t xml:space="preserve">Ponuky je potrebné predložiť do: </w:t>
      </w:r>
      <w:r w:rsidR="00292DDB" w:rsidRPr="00292DDB">
        <w:rPr>
          <w:b/>
          <w:bCs/>
        </w:rPr>
        <w:t>28</w:t>
      </w:r>
      <w:r w:rsidR="008E13B7" w:rsidRPr="00292DDB">
        <w:rPr>
          <w:b/>
          <w:bCs/>
        </w:rPr>
        <w:t>.</w:t>
      </w:r>
      <w:r w:rsidR="00292DDB" w:rsidRPr="00292DDB">
        <w:rPr>
          <w:b/>
          <w:bCs/>
        </w:rPr>
        <w:t>9</w:t>
      </w:r>
      <w:r w:rsidR="002D7EBA" w:rsidRPr="00292DDB">
        <w:rPr>
          <w:b/>
          <w:bCs/>
        </w:rPr>
        <w:t>.2026 do </w:t>
      </w:r>
      <w:r w:rsidR="00292DDB" w:rsidRPr="00292DDB">
        <w:rPr>
          <w:b/>
          <w:bCs/>
        </w:rPr>
        <w:t>15</w:t>
      </w:r>
      <w:r w:rsidR="002D7EBA" w:rsidRPr="00292DDB">
        <w:rPr>
          <w:b/>
          <w:bCs/>
        </w:rPr>
        <w:t>:00 hod.</w:t>
      </w:r>
    </w:p>
    <w:p w14:paraId="2CF34655" w14:textId="77777777" w:rsidR="00B94EED" w:rsidRPr="00292DDB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292DDB" w:rsidRDefault="008C1286" w:rsidP="00DC7005">
      <w:pPr>
        <w:spacing w:after="0" w:line="247" w:lineRule="auto"/>
      </w:pPr>
      <w:r w:rsidRPr="00292DDB">
        <w:rPr>
          <w:b/>
          <w:bCs/>
        </w:rPr>
        <w:t>SPÔSOB PREDLOŽENIA PONUKY</w:t>
      </w:r>
      <w:r w:rsidRPr="00292DDB">
        <w:t xml:space="preserve">: </w:t>
      </w:r>
    </w:p>
    <w:p w14:paraId="578007DD" w14:textId="116095A2" w:rsidR="008C1286" w:rsidRPr="00292DDB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292DDB">
        <w:t xml:space="preserve">Výhradne elektronicky. Elektronickú ponuku potenciálni dodávatelia </w:t>
      </w:r>
      <w:r w:rsidR="00FE30AD" w:rsidRPr="00292DDB">
        <w:t>predložia</w:t>
      </w:r>
      <w:r w:rsidRPr="00292DDB">
        <w:rPr>
          <w:b/>
          <w:bCs/>
        </w:rPr>
        <w:t xml:space="preserve"> </w:t>
      </w:r>
      <w:r w:rsidR="00FE30AD" w:rsidRPr="00292DDB">
        <w:rPr>
          <w:b/>
          <w:bCs/>
        </w:rPr>
        <w:t>prostredníctvom</w:t>
      </w:r>
      <w:r w:rsidR="00FE30AD" w:rsidRPr="00292DDB">
        <w:t xml:space="preserve"> </w:t>
      </w:r>
      <w:r w:rsidRPr="00292DDB">
        <w:rPr>
          <w:b/>
          <w:bCs/>
        </w:rPr>
        <w:t>systém</w:t>
      </w:r>
      <w:r w:rsidR="00FE30AD" w:rsidRPr="00292DDB">
        <w:rPr>
          <w:b/>
          <w:bCs/>
        </w:rPr>
        <w:t>u</w:t>
      </w:r>
      <w:r w:rsidRPr="00292DDB">
        <w:rPr>
          <w:b/>
          <w:bCs/>
        </w:rPr>
        <w:t xml:space="preserve"> JOSEPHINE</w:t>
      </w:r>
      <w:r w:rsidR="00367F37" w:rsidRPr="00292DDB">
        <w:rPr>
          <w:b/>
          <w:bCs/>
        </w:rPr>
        <w:t>.</w:t>
      </w:r>
    </w:p>
    <w:p w14:paraId="15AFE7CE" w14:textId="172A17F7" w:rsidR="00FE30AD" w:rsidRPr="00292DDB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292DDB">
        <w:t>Potenciálny dodávateľ</w:t>
      </w:r>
      <w:r w:rsidR="00B07B76" w:rsidRPr="00292DDB">
        <w:t xml:space="preserve">, resp. osoba poverená konať za potenciálneho dodávateľa, </w:t>
      </w:r>
      <w:r w:rsidRPr="00292DDB">
        <w:t xml:space="preserve">  vyplní priložený formulár </w:t>
      </w:r>
      <w:r w:rsidR="008E1E63" w:rsidRPr="00292DDB">
        <w:t>pre cenovú ponuku</w:t>
      </w:r>
      <w:r w:rsidR="008E13B7" w:rsidRPr="00292DDB">
        <w:t xml:space="preserve"> a </w:t>
      </w:r>
      <w:r w:rsidRPr="00292DDB">
        <w:t>potvrdí – podpis a pečiatka.</w:t>
      </w:r>
    </w:p>
    <w:p w14:paraId="12AB0599" w14:textId="3E353978" w:rsidR="008E13B7" w:rsidRPr="00292DDB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proofErr w:type="spellStart"/>
      <w:r w:rsidRPr="00292DDB">
        <w:rPr>
          <w:b/>
          <w:bCs/>
        </w:rPr>
        <w:t>Sken</w:t>
      </w:r>
      <w:proofErr w:type="spellEnd"/>
      <w:r w:rsidRPr="00292DDB">
        <w:rPr>
          <w:b/>
          <w:bCs/>
        </w:rPr>
        <w:t xml:space="preserve"> podpísanej a opečiatkovanej ponuky</w:t>
      </w:r>
      <w:r w:rsidRPr="00292DDB">
        <w:t xml:space="preserve"> nahrá do systému JOSEPHINE.</w:t>
      </w:r>
    </w:p>
    <w:p w14:paraId="2F49DE7A" w14:textId="7EE9E98F" w:rsidR="008E13B7" w:rsidRPr="00292DDB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292DDB">
        <w:t>V prípade podpisu poverenou osobou</w:t>
      </w:r>
      <w:r w:rsidR="000E7CE7" w:rsidRPr="00292DDB">
        <w:t xml:space="preserve"> nahrá dodávateľ do systému aj </w:t>
      </w:r>
      <w:proofErr w:type="spellStart"/>
      <w:r w:rsidR="000E7CE7" w:rsidRPr="00292DDB">
        <w:rPr>
          <w:b/>
          <w:bCs/>
        </w:rPr>
        <w:t>sken</w:t>
      </w:r>
      <w:proofErr w:type="spellEnd"/>
      <w:r w:rsidR="000E7CE7" w:rsidRPr="00292DDB">
        <w:rPr>
          <w:b/>
          <w:bCs/>
        </w:rPr>
        <w:t xml:space="preserve"> poverenia</w:t>
      </w:r>
      <w:r w:rsidR="00AA5498" w:rsidRPr="00292DDB">
        <w:rPr>
          <w:rFonts w:cs="Calibri"/>
        </w:rPr>
        <w:t xml:space="preserve"> s podpisom štatutárneho zástupcu dodávateľa</w:t>
      </w:r>
      <w:r w:rsidR="000E7CE7" w:rsidRPr="00292DDB">
        <w:rPr>
          <w:b/>
          <w:bCs/>
        </w:rPr>
        <w:t>.</w:t>
      </w:r>
    </w:p>
    <w:p w14:paraId="66669A93" w14:textId="19EDE733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 </w:t>
      </w:r>
    </w:p>
    <w:p w14:paraId="3099A0FF" w14:textId="0BC54AE4" w:rsidR="008C1286" w:rsidRPr="00292DDB" w:rsidRDefault="008C1286" w:rsidP="002D7741">
      <w:pPr>
        <w:spacing w:after="0" w:line="247" w:lineRule="auto"/>
      </w:pPr>
      <w:r w:rsidRPr="00292DDB">
        <w:t xml:space="preserve">V cenovej ponuke je potrebné presne identifikovať potenciálneho dodávateľa (názov, sídlo/ adresa, IČO). </w:t>
      </w:r>
    </w:p>
    <w:p w14:paraId="7AFA9499" w14:textId="77777777" w:rsidR="002D7741" w:rsidRPr="00292DDB" w:rsidRDefault="008C1286" w:rsidP="002D7741">
      <w:pPr>
        <w:spacing w:after="0" w:line="247" w:lineRule="auto"/>
      </w:pPr>
      <w:r w:rsidRPr="00292DDB">
        <w:t>V cenovej ponuke potenciálny dodávateľ uvedie</w:t>
      </w:r>
      <w:r w:rsidR="002D7741" w:rsidRPr="00292DDB">
        <w:t>:</w:t>
      </w:r>
    </w:p>
    <w:p w14:paraId="32155162" w14:textId="77777777" w:rsidR="002D7741" w:rsidRPr="00292DDB" w:rsidRDefault="002D7741" w:rsidP="002D7741">
      <w:pPr>
        <w:spacing w:after="0" w:line="247" w:lineRule="auto"/>
      </w:pPr>
      <w:r w:rsidRPr="00292DDB">
        <w:t>-</w:t>
      </w:r>
      <w:r w:rsidRPr="00292DDB">
        <w:rPr>
          <w:rFonts w:cstheme="minorHAnsi"/>
        </w:rPr>
        <w:t xml:space="preserve"> n</w:t>
      </w:r>
      <w:r w:rsidRPr="00292DDB">
        <w:t xml:space="preserve">ázov/typ </w:t>
      </w:r>
      <w:proofErr w:type="spellStart"/>
      <w:r w:rsidRPr="00292DDB">
        <w:t>naceneného</w:t>
      </w:r>
      <w:proofErr w:type="spellEnd"/>
      <w:r w:rsidRPr="00292DDB">
        <w:t xml:space="preserve"> tovaru</w:t>
      </w:r>
      <w:r w:rsidR="008C1286" w:rsidRPr="00292DDB">
        <w:t xml:space="preserve"> </w:t>
      </w:r>
    </w:p>
    <w:p w14:paraId="16003BB4" w14:textId="462AE3C6" w:rsidR="00FE30AD" w:rsidRPr="00292DDB" w:rsidRDefault="002D7741" w:rsidP="002D7741">
      <w:pPr>
        <w:spacing w:after="0" w:line="247" w:lineRule="auto"/>
      </w:pPr>
      <w:r w:rsidRPr="00292DDB">
        <w:t xml:space="preserve">- </w:t>
      </w:r>
      <w:r w:rsidR="008C1286" w:rsidRPr="00292DDB">
        <w:t xml:space="preserve">ceny v EUR bez DPH </w:t>
      </w:r>
    </w:p>
    <w:p w14:paraId="6A46437B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VYSVETĽOVANIE </w:t>
      </w:r>
    </w:p>
    <w:p w14:paraId="52C4CBED" w14:textId="77777777" w:rsidR="008C1286" w:rsidRPr="00292DDB" w:rsidRDefault="008C1286" w:rsidP="00DC7005">
      <w:pPr>
        <w:spacing w:after="0" w:line="247" w:lineRule="auto"/>
      </w:pPr>
      <w:r w:rsidRPr="00292DDB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Upozornenie: </w:t>
      </w:r>
    </w:p>
    <w:p w14:paraId="579AB25F" w14:textId="77777777" w:rsidR="008C1286" w:rsidRPr="00292DDB" w:rsidRDefault="008C1286" w:rsidP="00DC7005">
      <w:pPr>
        <w:spacing w:after="0" w:line="247" w:lineRule="auto"/>
      </w:pPr>
      <w:r w:rsidRPr="00292DDB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4"/>
  </w:num>
  <w:num w:numId="2" w16cid:durableId="229930310">
    <w:abstractNumId w:val="0"/>
  </w:num>
  <w:num w:numId="3" w16cid:durableId="2106264899">
    <w:abstractNumId w:val="3"/>
  </w:num>
  <w:num w:numId="4" w16cid:durableId="997659004">
    <w:abstractNumId w:val="1"/>
  </w:num>
  <w:num w:numId="5" w16cid:durableId="124585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5B3B95"/>
    <w:rsid w:val="006B2FED"/>
    <w:rsid w:val="006C2431"/>
    <w:rsid w:val="006C63F9"/>
    <w:rsid w:val="0076186C"/>
    <w:rsid w:val="007A70E7"/>
    <w:rsid w:val="008B79D1"/>
    <w:rsid w:val="008C1286"/>
    <w:rsid w:val="008C46CE"/>
    <w:rsid w:val="008E13B7"/>
    <w:rsid w:val="008E1E63"/>
    <w:rsid w:val="00916F90"/>
    <w:rsid w:val="00995CEC"/>
    <w:rsid w:val="00A33924"/>
    <w:rsid w:val="00A6485C"/>
    <w:rsid w:val="00AA5498"/>
    <w:rsid w:val="00AA746F"/>
    <w:rsid w:val="00B05C2F"/>
    <w:rsid w:val="00B07B76"/>
    <w:rsid w:val="00B94EED"/>
    <w:rsid w:val="00BA49E7"/>
    <w:rsid w:val="00C30619"/>
    <w:rsid w:val="00CB40BD"/>
    <w:rsid w:val="00CD4F29"/>
    <w:rsid w:val="00D941A3"/>
    <w:rsid w:val="00DC7005"/>
    <w:rsid w:val="00DD02CC"/>
    <w:rsid w:val="00DD6A79"/>
    <w:rsid w:val="00EB3BA1"/>
    <w:rsid w:val="00EF5663"/>
    <w:rsid w:val="00FC1743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2</cp:revision>
  <cp:lastPrinted>2026-03-13T13:19:00Z</cp:lastPrinted>
  <dcterms:created xsi:type="dcterms:W3CDTF">2026-09-25T07:58:00Z</dcterms:created>
  <dcterms:modified xsi:type="dcterms:W3CDTF">2026-09-25T07:58:00Z</dcterms:modified>
</cp:coreProperties>
</file>