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CD22" w14:textId="4ED7A9F4" w:rsidR="00A2664D" w:rsidRPr="005F75D6" w:rsidRDefault="00A2664D" w:rsidP="00DE47FC">
      <w:pPr>
        <w:spacing w:before="120" w:after="120" w:line="240" w:lineRule="auto"/>
        <w:jc w:val="right"/>
        <w:rPr>
          <w:rFonts w:ascii="Cambria" w:eastAsia="Times New Roman" w:hAnsi="Cambria" w:cs="Arial"/>
          <w:b/>
          <w:bCs/>
          <w:lang w:eastAsia="ar-SA"/>
        </w:rPr>
      </w:pPr>
      <w:r w:rsidRPr="00B900DC">
        <w:rPr>
          <w:rFonts w:ascii="Cambria" w:eastAsia="Times New Roman" w:hAnsi="Cambria" w:cs="Arial"/>
          <w:b/>
          <w:bCs/>
          <w:lang w:eastAsia="ar-SA"/>
        </w:rPr>
        <w:t>Załącznik nr</w:t>
      </w:r>
      <w:r>
        <w:rPr>
          <w:rFonts w:ascii="Cambria" w:eastAsia="Times New Roman" w:hAnsi="Cambria" w:cs="Arial"/>
          <w:b/>
          <w:bCs/>
          <w:lang w:eastAsia="ar-SA"/>
        </w:rPr>
        <w:t xml:space="preserve"> </w:t>
      </w:r>
      <w:proofErr w:type="spellStart"/>
      <w:r w:rsidR="00C37FB6">
        <w:rPr>
          <w:rFonts w:ascii="Cambria" w:eastAsia="Times New Roman" w:hAnsi="Cambria" w:cs="Arial"/>
          <w:b/>
          <w:bCs/>
          <w:lang w:eastAsia="ar-SA"/>
        </w:rPr>
        <w:t>6</w:t>
      </w:r>
      <w:r w:rsidR="00033260">
        <w:rPr>
          <w:rFonts w:ascii="Cambria" w:eastAsia="Times New Roman" w:hAnsi="Cambria" w:cs="Arial"/>
          <w:b/>
          <w:bCs/>
          <w:lang w:eastAsia="ar-SA"/>
        </w:rPr>
        <w:t>B</w:t>
      </w:r>
      <w:proofErr w:type="spellEnd"/>
      <w:r w:rsidRPr="00B900DC">
        <w:rPr>
          <w:rFonts w:ascii="Cambria" w:eastAsia="Times New Roman" w:hAnsi="Cambria" w:cs="Arial"/>
          <w:b/>
          <w:bCs/>
          <w:lang w:eastAsia="ar-SA"/>
        </w:rPr>
        <w:t xml:space="preserve"> do SWZ </w:t>
      </w:r>
    </w:p>
    <w:p w14:paraId="117E7A7C" w14:textId="057FC2E7" w:rsidR="009F61C5" w:rsidRPr="009F61C5" w:rsidRDefault="009F61C5" w:rsidP="009F61C5">
      <w:pPr>
        <w:suppressAutoHyphens/>
        <w:spacing w:before="120" w:after="0" w:line="240" w:lineRule="auto"/>
        <w:rPr>
          <w:rFonts w:ascii="Cambria" w:eastAsia="Times New Roman" w:hAnsi="Cambria" w:cs="Times New Roman"/>
          <w:lang w:eastAsia="ar-SA"/>
        </w:rPr>
      </w:pPr>
      <w:r w:rsidRPr="009F61C5">
        <w:rPr>
          <w:rFonts w:ascii="Cambria" w:eastAsia="Times New Roman" w:hAnsi="Cambria" w:cs="Times New Roman"/>
          <w:lang w:eastAsia="ar-SA"/>
        </w:rPr>
        <w:t>Nr postępowania: SA.270.1.</w:t>
      </w:r>
      <w:r w:rsidR="00BA04F5">
        <w:rPr>
          <w:rFonts w:ascii="Cambria" w:eastAsia="Times New Roman" w:hAnsi="Cambria" w:cs="Times New Roman"/>
          <w:lang w:eastAsia="ar-SA"/>
        </w:rPr>
        <w:t>8</w:t>
      </w:r>
      <w:r w:rsidRPr="009F61C5">
        <w:rPr>
          <w:rFonts w:ascii="Cambria" w:eastAsia="Times New Roman" w:hAnsi="Cambria" w:cs="Times New Roman"/>
          <w:lang w:eastAsia="ar-SA"/>
        </w:rPr>
        <w:t>.2026</w:t>
      </w:r>
    </w:p>
    <w:p w14:paraId="2E2A7289" w14:textId="77777777" w:rsidR="00A2664D" w:rsidRDefault="00A2664D" w:rsidP="00DE47FC">
      <w:pPr>
        <w:spacing w:before="120" w:after="120" w:line="240" w:lineRule="auto"/>
        <w:rPr>
          <w:rFonts w:ascii="Cambria" w:hAnsi="Cambria" w:cs="Arial"/>
          <w:b/>
        </w:rPr>
      </w:pPr>
    </w:p>
    <w:p w14:paraId="1EB1D302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6F8C58D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0BF733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BB2BE6C" w14:textId="2FC11FFE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 xml:space="preserve">(Nazwa i adres </w:t>
      </w:r>
      <w:r w:rsidR="002C494C">
        <w:rPr>
          <w:rFonts w:ascii="Cambria" w:eastAsia="Times New Roman" w:hAnsi="Cambria" w:cs="Arial"/>
          <w:bCs/>
          <w:lang w:eastAsia="ar-SA"/>
        </w:rPr>
        <w:t>podmiotu udostępniającego zasoby</w:t>
      </w:r>
      <w:r w:rsidRPr="00650830">
        <w:rPr>
          <w:rFonts w:ascii="Cambria" w:eastAsia="Times New Roman" w:hAnsi="Cambria" w:cs="Arial"/>
          <w:bCs/>
          <w:lang w:eastAsia="ar-SA"/>
        </w:rPr>
        <w:t>)</w:t>
      </w:r>
    </w:p>
    <w:p w14:paraId="534001BC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98F7498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6F78C94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7B758975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67273FD8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113D0668" w14:textId="34C70762" w:rsidR="00A2664D" w:rsidRPr="007647D3" w:rsidRDefault="00DE47FC" w:rsidP="00DE47FC">
      <w:pPr>
        <w:spacing w:before="120" w:after="12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7647D3">
        <w:rPr>
          <w:rFonts w:ascii="Cambria" w:hAnsi="Cambria" w:cs="Arial"/>
          <w:b/>
          <w:sz w:val="21"/>
          <w:szCs w:val="21"/>
        </w:rPr>
        <w:t xml:space="preserve">OŚWIADCZENIE PODMIOTU UDOSTĘPNIAJĄCEGO ZASOBY </w:t>
      </w:r>
      <w:r w:rsidRPr="007647D3">
        <w:rPr>
          <w:rFonts w:ascii="Cambria" w:hAnsi="Cambria" w:cs="Arial"/>
          <w:b/>
          <w:sz w:val="21"/>
          <w:szCs w:val="21"/>
        </w:rPr>
        <w:br/>
        <w:t xml:space="preserve">DOTYCZĄCE PRZESŁANEK WYKLUCZENIA Z ART. </w:t>
      </w:r>
      <w:proofErr w:type="spellStart"/>
      <w:r w:rsidRPr="007647D3">
        <w:rPr>
          <w:rFonts w:ascii="Cambria" w:hAnsi="Cambria" w:cs="Arial"/>
          <w:b/>
          <w:sz w:val="21"/>
          <w:szCs w:val="21"/>
        </w:rPr>
        <w:t>5K</w:t>
      </w:r>
      <w:proofErr w:type="spellEnd"/>
      <w:r w:rsidRPr="007647D3">
        <w:rPr>
          <w:rFonts w:ascii="Cambria" w:hAnsi="Cambria" w:cs="Arial"/>
          <w:b/>
          <w:sz w:val="21"/>
          <w:szCs w:val="21"/>
        </w:rPr>
        <w:t xml:space="preserve"> ROZPORZĄDZENIA 833/2014 SKŁADANE NA PODSTAWIE ART. 125 UST. 5 PZP</w:t>
      </w:r>
    </w:p>
    <w:p w14:paraId="770858D9" w14:textId="77777777" w:rsidR="00650830" w:rsidRPr="00650830" w:rsidRDefault="00650830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  <w:u w:val="single"/>
        </w:rPr>
      </w:pPr>
    </w:p>
    <w:p w14:paraId="62F87211" w14:textId="77777777" w:rsidR="00BA04F5" w:rsidRPr="00BA04F5" w:rsidRDefault="00650830" w:rsidP="00BA04F5">
      <w:pPr>
        <w:spacing w:before="120" w:after="120" w:line="240" w:lineRule="auto"/>
        <w:jc w:val="both"/>
        <w:rPr>
          <w:rFonts w:ascii="Cambria" w:eastAsia="Times New Roman" w:hAnsi="Cambria" w:cs="Arial"/>
          <w:b/>
          <w:bCs/>
          <w:lang w:eastAsia="pl-PL"/>
        </w:rPr>
      </w:pPr>
      <w:r w:rsidRPr="00650830">
        <w:rPr>
          <w:rFonts w:ascii="Cambria" w:hAnsi="Cambria" w:cs="Arial"/>
          <w:sz w:val="21"/>
          <w:szCs w:val="21"/>
        </w:rPr>
        <w:t xml:space="preserve">Na potrzeby postępowania o udzielenie zamówienia publicznego prowadzonego w trybie przetargu nieograniczonego </w:t>
      </w:r>
      <w:r w:rsidR="00C86A4F">
        <w:rPr>
          <w:rFonts w:ascii="Arial" w:hAnsi="Arial" w:cs="Arial"/>
          <w:bCs/>
        </w:rPr>
        <w:t xml:space="preserve">na realizację zamówienia pn.: </w:t>
      </w:r>
      <w:r w:rsidR="00BA04F5" w:rsidRPr="00BA04F5">
        <w:rPr>
          <w:rFonts w:ascii="Cambria" w:eastAsia="Times New Roman" w:hAnsi="Cambria" w:cs="Arial"/>
          <w:b/>
          <w:bCs/>
          <w:lang w:eastAsia="pl-PL"/>
        </w:rPr>
        <w:t>Świadczenie usługi nadzoru nad przygotowaniem dokumentacji projektowej oraz usługi nadzoru inwestorskiego nad prowadzonymi robotami budowlanymi realizowanymi w Nadleśnictwie Brzeg w ramach projektu MRN3</w:t>
      </w:r>
    </w:p>
    <w:p w14:paraId="703CF314" w14:textId="77777777" w:rsidR="00BA04F5" w:rsidRDefault="00BA04F5" w:rsidP="00BA04F5">
      <w:pPr>
        <w:spacing w:before="120" w:after="120" w:line="240" w:lineRule="auto"/>
        <w:jc w:val="both"/>
        <w:rPr>
          <w:rFonts w:ascii="Cambria" w:eastAsia="Times New Roman" w:hAnsi="Cambria" w:cs="Arial"/>
          <w:b/>
          <w:bCs/>
          <w:lang w:eastAsia="pl-PL"/>
        </w:rPr>
      </w:pPr>
      <w:r w:rsidRPr="00BA04F5">
        <w:rPr>
          <w:rFonts w:ascii="Cambria" w:eastAsia="Times New Roman" w:hAnsi="Cambria" w:cs="Arial"/>
          <w:b/>
          <w:bCs/>
          <w:lang w:eastAsia="pl-PL"/>
        </w:rPr>
        <w:t>Część zamówienia nr …… pn.: ………………………</w:t>
      </w:r>
    </w:p>
    <w:p w14:paraId="161F2AE7" w14:textId="008E80C6" w:rsidR="007A6479" w:rsidRPr="007A6479" w:rsidRDefault="007A6479" w:rsidP="007A6479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7A6479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(należy wpisać numer i nazwę części zamówienia, na którą składana jest oferta)</w:t>
      </w:r>
    </w:p>
    <w:p w14:paraId="3AC1A8FD" w14:textId="6D463E99" w:rsidR="00E64B4A" w:rsidRPr="00C13556" w:rsidRDefault="00E64B4A" w:rsidP="00E64B4A">
      <w:pPr>
        <w:spacing w:before="120" w:after="120" w:line="240" w:lineRule="auto"/>
        <w:jc w:val="both"/>
        <w:rPr>
          <w:rFonts w:ascii="Cambria" w:hAnsi="Cambria" w:cs="Arial"/>
          <w:b/>
          <w:bCs/>
          <w:i/>
          <w:sz w:val="21"/>
          <w:szCs w:val="21"/>
        </w:rPr>
      </w:pPr>
    </w:p>
    <w:p w14:paraId="1645758B" w14:textId="327CD1AB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</w:p>
    <w:p w14:paraId="01BB20F4" w14:textId="77777777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</w:p>
    <w:p w14:paraId="02EBE0C0" w14:textId="31B365D7" w:rsidR="00650830" w:rsidRPr="00650830" w:rsidRDefault="00A13059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J</w:t>
      </w:r>
      <w:r w:rsidR="00650830" w:rsidRPr="00650830">
        <w:rPr>
          <w:rFonts w:ascii="Cambria" w:eastAsia="Times New Roman" w:hAnsi="Cambria" w:cs="Arial"/>
          <w:lang w:eastAsia="pl-PL"/>
        </w:rPr>
        <w:t>a niżej podpisany</w:t>
      </w:r>
    </w:p>
    <w:p w14:paraId="2E19CA65" w14:textId="5028B740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</w:t>
      </w:r>
    </w:p>
    <w:p w14:paraId="2E764859" w14:textId="77777777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działając w imieniu i na rzecz</w:t>
      </w:r>
    </w:p>
    <w:p w14:paraId="0AC2515B" w14:textId="024BE7FD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i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_______</w:t>
      </w:r>
    </w:p>
    <w:p w14:paraId="7B3A22B8" w14:textId="61D86552" w:rsidR="00A2664D" w:rsidRDefault="00650830" w:rsidP="00DE47FC">
      <w:pPr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A2664D" w:rsidRPr="00650830">
        <w:rPr>
          <w:rFonts w:ascii="Cambria" w:hAnsi="Cambria" w:cs="Arial"/>
        </w:rPr>
        <w:t xml:space="preserve">świadczam, że nie zachodzą w stosunku do mnie/reprezentowanego przeze mnie podmiotu przesłanki wykluczenia z postępowania na podstawie art. </w:t>
      </w:r>
      <w:proofErr w:type="spellStart"/>
      <w:r w:rsidR="00A2664D" w:rsidRPr="00650830">
        <w:rPr>
          <w:rFonts w:ascii="Cambria" w:hAnsi="Cambria" w:cs="Arial"/>
        </w:rPr>
        <w:t>5k</w:t>
      </w:r>
      <w:proofErr w:type="spellEnd"/>
      <w:r w:rsidR="00A2664D" w:rsidRPr="00650830">
        <w:rPr>
          <w:rFonts w:ascii="Cambria" w:hAnsi="Cambria" w:cs="Arial"/>
        </w:rPr>
        <w:t xml:space="preserve"> rozporządzenia Rady (UE) nr 833/2014 z dnia 31 lipca 2014 r. dotyczącego środków ograniczających w związku z działaniami </w:t>
      </w:r>
      <w:r w:rsidR="00A2664D" w:rsidRPr="00650830">
        <w:rPr>
          <w:rFonts w:ascii="Cambria" w:hAnsi="Cambria" w:cs="Arial"/>
        </w:rPr>
        <w:lastRenderedPageBreak/>
        <w:t>Rosji destabilizującymi sytuację na Ukrainie (Dz. Urz. UE nr L 229 z 31.7.2014, str. 1</w:t>
      </w:r>
      <w:r w:rsidR="00705951">
        <w:rPr>
          <w:rFonts w:ascii="Cambria" w:hAnsi="Cambria" w:cs="Arial"/>
        </w:rPr>
        <w:t xml:space="preserve"> z </w:t>
      </w:r>
      <w:proofErr w:type="spellStart"/>
      <w:r w:rsidR="00705951">
        <w:rPr>
          <w:rFonts w:ascii="Cambria" w:hAnsi="Cambria" w:cs="Arial"/>
        </w:rPr>
        <w:t>późn</w:t>
      </w:r>
      <w:proofErr w:type="spellEnd"/>
      <w:r w:rsidR="00705951">
        <w:rPr>
          <w:rFonts w:ascii="Cambria" w:hAnsi="Cambria" w:cs="Arial"/>
        </w:rPr>
        <w:t>. zm.</w:t>
      </w:r>
      <w:r w:rsidR="005D54F1" w:rsidRPr="00650830">
        <w:rPr>
          <w:rFonts w:ascii="Cambria" w:hAnsi="Cambria" w:cs="Arial"/>
        </w:rPr>
        <w:t xml:space="preserve"> – „</w:t>
      </w:r>
      <w:r w:rsidR="00A2664D" w:rsidRPr="00650830">
        <w:rPr>
          <w:rFonts w:ascii="Cambria" w:hAnsi="Cambria" w:cs="Arial"/>
        </w:rPr>
        <w:t>rozporządzenie 833/2014</w:t>
      </w:r>
      <w:r w:rsidR="005D54F1" w:rsidRPr="00650830">
        <w:rPr>
          <w:rFonts w:ascii="Cambria" w:hAnsi="Cambria" w:cs="Arial"/>
        </w:rPr>
        <w:t>”</w:t>
      </w:r>
      <w:r w:rsidR="002C494C">
        <w:rPr>
          <w:rFonts w:ascii="Cambria" w:hAnsi="Cambria" w:cs="Arial"/>
        </w:rPr>
        <w:t>)</w:t>
      </w:r>
      <w:r w:rsidR="00A2664D" w:rsidRPr="00650830">
        <w:rPr>
          <w:rFonts w:ascii="Cambria" w:hAnsi="Cambria" w:cs="Arial"/>
        </w:rPr>
        <w:t>.</w:t>
      </w:r>
      <w:r w:rsidR="00A2664D" w:rsidRPr="009A621C">
        <w:rPr>
          <w:rStyle w:val="Odwoanieprzypisudolnego"/>
          <w:rFonts w:ascii="Cambria" w:hAnsi="Cambria" w:cs="Arial"/>
        </w:rPr>
        <w:footnoteReference w:id="1"/>
      </w:r>
    </w:p>
    <w:p w14:paraId="39B73E32" w14:textId="77777777" w:rsidR="00687160" w:rsidRPr="00650830" w:rsidRDefault="00687160" w:rsidP="00DE47FC">
      <w:pPr>
        <w:spacing w:before="120" w:after="120" w:line="240" w:lineRule="auto"/>
        <w:jc w:val="both"/>
        <w:rPr>
          <w:rFonts w:ascii="Cambria" w:hAnsi="Cambria" w:cs="Arial"/>
          <w:b/>
          <w:bCs/>
        </w:rPr>
      </w:pPr>
    </w:p>
    <w:p w14:paraId="54C3F686" w14:textId="59A8114C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t>OŚWIADCZENIE DOTYCZĄCE PODANYCH INFORMACJI:</w:t>
      </w:r>
    </w:p>
    <w:p w14:paraId="1D5B6233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Oświadczam, że wszystkie informacje podane w powyższych oświadczeniach są aktualne </w:t>
      </w:r>
      <w:r w:rsidRPr="009A621C"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</w:p>
    <w:p w14:paraId="19755836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</w:p>
    <w:p w14:paraId="45C5BC59" w14:textId="77777777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t>INFORMACJA DOTYCZĄCA DOSTĘPU DO PODMIOTOWYCH ŚRODKÓW DOWODOWYCH:</w:t>
      </w:r>
    </w:p>
    <w:p w14:paraId="614A388E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9A621C">
        <w:rPr>
          <w:rFonts w:ascii="Cambria" w:hAnsi="Cambria"/>
        </w:rPr>
        <w:t xml:space="preserve"> </w:t>
      </w:r>
      <w:r w:rsidRPr="009A621C">
        <w:rPr>
          <w:rFonts w:ascii="Cambria" w:hAnsi="Cambria" w:cs="Arial"/>
        </w:rPr>
        <w:t>dane umożliwiające dostęp do tych środków:</w:t>
      </w:r>
    </w:p>
    <w:p w14:paraId="09214C44" w14:textId="168ACE73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1) 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137DE0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D779515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29812E34" w14:textId="22A79862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2) .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2207FF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482D1793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04EE2C83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02E435B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9DAC284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783BBF51" w14:textId="77777777" w:rsidR="002207FF" w:rsidRPr="002207FF" w:rsidRDefault="002207FF" w:rsidP="002207FF">
      <w:pPr>
        <w:spacing w:before="120" w:line="259" w:lineRule="auto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1" w:name="_Hlk43743043"/>
      <w:bookmarkStart w:id="2" w:name="_Hlk43743063"/>
      <w:bookmarkStart w:id="3" w:name="_Hlk102859790"/>
      <w:r w:rsidRPr="002207FF">
        <w:rPr>
          <w:rFonts w:ascii="Cambria" w:hAnsi="Cambria" w:cs="Arial"/>
          <w:sz w:val="21"/>
          <w:szCs w:val="21"/>
        </w:rPr>
        <w:tab/>
      </w:r>
      <w:r w:rsidRPr="002207FF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Pr="002207FF">
        <w:rPr>
          <w:rFonts w:ascii="Cambria" w:eastAsia="Times New Roman" w:hAnsi="Cambria" w:cs="Arial"/>
          <w:bCs/>
          <w:lang w:eastAsia="ar-SA"/>
        </w:rPr>
        <w:br/>
      </w:r>
      <w:r w:rsidRPr="002207FF">
        <w:rPr>
          <w:rFonts w:ascii="Cambria" w:eastAsia="Times New Roman" w:hAnsi="Cambria" w:cs="Arial"/>
          <w:bCs/>
          <w:lang w:eastAsia="ar-SA"/>
        </w:rPr>
        <w:br/>
        <w:t>(podpis)</w:t>
      </w:r>
    </w:p>
    <w:p w14:paraId="331892DB" w14:textId="77777777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</w:p>
    <w:p w14:paraId="50C6AAC2" w14:textId="3BBF325F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  <w:bookmarkStart w:id="4" w:name="_Hlk60047166"/>
      <w:r w:rsidRPr="00ED4FC1">
        <w:rPr>
          <w:rFonts w:ascii="Cambria" w:hAnsi="Cambria" w:cs="Arial"/>
          <w:bCs/>
          <w:i/>
          <w:sz w:val="20"/>
          <w:szCs w:val="20"/>
        </w:rPr>
        <w:t>Dokument musi być złożony pod rygorem nieważności</w:t>
      </w:r>
      <w:r w:rsidRPr="00ED4FC1">
        <w:rPr>
          <w:rFonts w:ascii="Cambria" w:hAnsi="Cambria" w:cs="Arial"/>
          <w:bCs/>
          <w:i/>
          <w:sz w:val="20"/>
          <w:szCs w:val="20"/>
        </w:rPr>
        <w:tab/>
      </w:r>
      <w:r w:rsidRPr="00ED4FC1">
        <w:rPr>
          <w:rFonts w:ascii="Cambria" w:hAnsi="Cambria" w:cs="Arial"/>
          <w:bCs/>
          <w:i/>
          <w:sz w:val="20"/>
          <w:szCs w:val="20"/>
        </w:rPr>
        <w:br/>
        <w:t>w formie elektronicznej (tj.</w:t>
      </w:r>
      <w:r w:rsidR="00187069">
        <w:rPr>
          <w:rFonts w:ascii="Cambria" w:hAnsi="Cambria" w:cs="Arial"/>
          <w:bCs/>
          <w:i/>
          <w:sz w:val="20"/>
          <w:szCs w:val="20"/>
        </w:rPr>
        <w:t xml:space="preserve"> w postaci elektronicznej opatrzonej </w:t>
      </w:r>
      <w:r w:rsidR="00187069">
        <w:rPr>
          <w:rFonts w:ascii="Cambria" w:hAnsi="Cambria" w:cs="Arial"/>
          <w:bCs/>
          <w:i/>
          <w:sz w:val="20"/>
          <w:szCs w:val="20"/>
        </w:rPr>
        <w:br/>
      </w:r>
      <w:r w:rsidRPr="00ED4FC1">
        <w:rPr>
          <w:rFonts w:ascii="Cambria" w:hAnsi="Cambria" w:cs="Arial"/>
          <w:bCs/>
          <w:i/>
          <w:sz w:val="20"/>
          <w:szCs w:val="20"/>
        </w:rPr>
        <w:t>kwalifikowanym podpisem elektronicznym</w:t>
      </w:r>
      <w:bookmarkEnd w:id="1"/>
      <w:r w:rsidRPr="00ED4FC1">
        <w:rPr>
          <w:rFonts w:ascii="Cambria" w:hAnsi="Cambria" w:cs="Arial"/>
          <w:bCs/>
          <w:i/>
          <w:sz w:val="20"/>
          <w:szCs w:val="20"/>
        </w:rPr>
        <w:t>)</w:t>
      </w:r>
      <w:bookmarkEnd w:id="2"/>
      <w:bookmarkEnd w:id="4"/>
    </w:p>
    <w:bookmarkEnd w:id="3"/>
    <w:p w14:paraId="7091C517" w14:textId="77777777" w:rsidR="00A2664D" w:rsidRPr="00C2028A" w:rsidRDefault="00A2664D" w:rsidP="00DE47FC">
      <w:pPr>
        <w:spacing w:before="120" w:after="12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5201C494" w14:textId="77777777" w:rsidR="00EC6DB9" w:rsidRDefault="00EC6DB9" w:rsidP="00DE47FC">
      <w:pPr>
        <w:spacing w:before="120" w:after="120" w:line="240" w:lineRule="auto"/>
      </w:pPr>
    </w:p>
    <w:sectPr w:rsidR="00EC6DB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321B1" w14:textId="77777777" w:rsidR="006366AD" w:rsidRDefault="006366AD" w:rsidP="00A2664D">
      <w:pPr>
        <w:spacing w:after="0" w:line="240" w:lineRule="auto"/>
      </w:pPr>
      <w:r>
        <w:separator/>
      </w:r>
    </w:p>
  </w:endnote>
  <w:endnote w:type="continuationSeparator" w:id="0">
    <w:p w14:paraId="3F709F7E" w14:textId="77777777" w:rsidR="006366AD" w:rsidRDefault="006366AD" w:rsidP="00A2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B84A2" w14:textId="77777777" w:rsidR="006366AD" w:rsidRDefault="006366AD" w:rsidP="00A2664D">
      <w:pPr>
        <w:spacing w:after="0" w:line="240" w:lineRule="auto"/>
      </w:pPr>
      <w:r>
        <w:separator/>
      </w:r>
    </w:p>
  </w:footnote>
  <w:footnote w:type="continuationSeparator" w:id="0">
    <w:p w14:paraId="4F1DCED6" w14:textId="77777777" w:rsidR="006366AD" w:rsidRDefault="006366AD" w:rsidP="00A2664D">
      <w:pPr>
        <w:spacing w:after="0" w:line="240" w:lineRule="auto"/>
      </w:pPr>
      <w:r>
        <w:continuationSeparator/>
      </w:r>
    </w:p>
  </w:footnote>
  <w:footnote w:id="1">
    <w:p w14:paraId="234303C9" w14:textId="610340BB" w:rsidR="00A2664D" w:rsidRPr="00DE47FC" w:rsidRDefault="00A2664D" w:rsidP="00DE47FC">
      <w:pPr>
        <w:pStyle w:val="Tekstprzypisudolnego"/>
        <w:spacing w:before="120"/>
        <w:jc w:val="both"/>
        <w:rPr>
          <w:rFonts w:ascii="Cambria" w:hAnsi="Cambria" w:cs="Arial"/>
          <w:sz w:val="16"/>
          <w:szCs w:val="16"/>
        </w:rPr>
      </w:pPr>
      <w:r w:rsidRPr="00DE47F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DE47FC">
        <w:rPr>
          <w:rFonts w:ascii="Cambria" w:hAnsi="Cambria" w:cs="Arial"/>
          <w:sz w:val="16"/>
          <w:szCs w:val="16"/>
        </w:rPr>
        <w:t xml:space="preserve"> Zgodnie z treścią art. </w:t>
      </w:r>
      <w:proofErr w:type="spellStart"/>
      <w:r w:rsidRPr="00DE47FC">
        <w:rPr>
          <w:rFonts w:ascii="Cambria" w:hAnsi="Cambria" w:cs="Arial"/>
          <w:sz w:val="16"/>
          <w:szCs w:val="16"/>
        </w:rPr>
        <w:t>5k</w:t>
      </w:r>
      <w:proofErr w:type="spellEnd"/>
      <w:r w:rsidRPr="00DE47FC">
        <w:rPr>
          <w:rFonts w:ascii="Cambria" w:hAnsi="Cambria" w:cs="Arial"/>
          <w:sz w:val="16"/>
          <w:szCs w:val="16"/>
        </w:rPr>
        <w:t xml:space="preserve"> ust. 1 rozporządzenia 833/2014 zakazuje się udzielania lub dalszego wykonywania wszelkich zamówień publicznych lub koncesji objętych zakresem dyrektyw w sprawie zamówień publicznych, a także zakresem </w:t>
      </w:r>
      <w:r w:rsidR="00ED7FE1" w:rsidRPr="00ED7FE1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ED7FE1">
        <w:rPr>
          <w:rFonts w:ascii="Cambria" w:hAnsi="Cambria" w:cs="Arial"/>
          <w:sz w:val="16"/>
          <w:szCs w:val="16"/>
        </w:rPr>
        <w:t xml:space="preserve"> </w:t>
      </w:r>
      <w:r w:rsidR="006B1D4D">
        <w:rPr>
          <w:rFonts w:ascii="Cambria" w:hAnsi="Cambria" w:cs="Arial"/>
          <w:sz w:val="16"/>
          <w:szCs w:val="16"/>
        </w:rPr>
        <w:t>oraz art. 13 lit</w:t>
      </w:r>
      <w:r w:rsidR="005470E1">
        <w:rPr>
          <w:rFonts w:ascii="Cambria" w:hAnsi="Cambria" w:cs="Arial"/>
          <w:sz w:val="16"/>
          <w:szCs w:val="16"/>
        </w:rPr>
        <w:t>. a)-d), lit. f)-h) i lit. j)</w:t>
      </w:r>
      <w:r w:rsidR="00C73C0B">
        <w:rPr>
          <w:rFonts w:ascii="Cambria" w:hAnsi="Cambria" w:cs="Arial"/>
          <w:sz w:val="16"/>
          <w:szCs w:val="16"/>
        </w:rPr>
        <w:t xml:space="preserve"> dyrektywy 2009/81/WE </w:t>
      </w:r>
      <w:r w:rsidRPr="00DE47FC">
        <w:rPr>
          <w:rFonts w:ascii="Cambria" w:hAnsi="Cambria" w:cs="Arial"/>
          <w:sz w:val="16"/>
          <w:szCs w:val="16"/>
        </w:rPr>
        <w:t>na rzecz lub z udziałem:</w:t>
      </w:r>
    </w:p>
    <w:p w14:paraId="5CF4F662" w14:textId="4FCECED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obywateli rosyjskich</w:t>
      </w:r>
      <w:r w:rsidR="002C494C">
        <w:rPr>
          <w:rFonts w:ascii="Cambria" w:hAnsi="Cambria" w:cs="Arial"/>
          <w:sz w:val="16"/>
          <w:szCs w:val="16"/>
        </w:rPr>
        <w:t xml:space="preserve">, </w:t>
      </w:r>
      <w:r w:rsidRPr="00DE47FC">
        <w:rPr>
          <w:rFonts w:ascii="Cambria" w:hAnsi="Cambria" w:cs="Arial"/>
          <w:sz w:val="16"/>
          <w:szCs w:val="16"/>
        </w:rPr>
        <w:t>osób fizycznych</w:t>
      </w:r>
      <w:r w:rsidR="002C494C">
        <w:rPr>
          <w:rFonts w:ascii="Cambria" w:hAnsi="Cambria" w:cs="Arial"/>
          <w:sz w:val="16"/>
          <w:szCs w:val="16"/>
        </w:rPr>
        <w:t xml:space="preserve"> zamieszkałych w Rosji</w:t>
      </w:r>
      <w:r w:rsidRPr="00DE47FC">
        <w:rPr>
          <w:rFonts w:ascii="Cambria" w:hAnsi="Cambria" w:cs="Arial"/>
          <w:sz w:val="16"/>
          <w:szCs w:val="16"/>
        </w:rPr>
        <w:t xml:space="preserve"> </w:t>
      </w:r>
      <w:r w:rsidR="002C494C" w:rsidRPr="00DE47FC">
        <w:rPr>
          <w:rFonts w:ascii="Cambria" w:hAnsi="Cambria" w:cs="Arial"/>
          <w:sz w:val="16"/>
          <w:szCs w:val="16"/>
        </w:rPr>
        <w:t>lub</w:t>
      </w:r>
      <w:r w:rsidR="002C494C">
        <w:rPr>
          <w:rFonts w:ascii="Cambria" w:hAnsi="Cambria" w:cs="Arial"/>
          <w:sz w:val="16"/>
          <w:szCs w:val="16"/>
        </w:rPr>
        <w:t xml:space="preserve"> osób </w:t>
      </w:r>
      <w:r w:rsidRPr="00DE47FC">
        <w:rPr>
          <w:rFonts w:ascii="Cambria" w:hAnsi="Cambria" w:cs="Arial"/>
          <w:sz w:val="16"/>
          <w:szCs w:val="16"/>
        </w:rPr>
        <w:t>prawnych, podmiotów lub organów z siedzibą w Rosji;</w:t>
      </w:r>
    </w:p>
    <w:p w14:paraId="3C9CE891" w14:textId="2E9DB52B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bookmarkStart w:id="0" w:name="_Hlk102557314"/>
      <w:r w:rsidRPr="00DE47FC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0771BE">
        <w:rPr>
          <w:rFonts w:ascii="Cambria" w:hAnsi="Cambria" w:cs="Arial"/>
          <w:sz w:val="16"/>
          <w:szCs w:val="16"/>
        </w:rPr>
        <w:t xml:space="preserve"> osoby fizycznej lub </w:t>
      </w:r>
      <w:proofErr w:type="gramStart"/>
      <w:r w:rsidR="000771BE">
        <w:rPr>
          <w:rFonts w:ascii="Cambria" w:hAnsi="Cambria" w:cs="Arial"/>
          <w:sz w:val="16"/>
          <w:szCs w:val="16"/>
        </w:rPr>
        <w:t xml:space="preserve">prawnej, </w:t>
      </w:r>
      <w:r w:rsidRPr="00DE47FC">
        <w:rPr>
          <w:rFonts w:ascii="Cambria" w:hAnsi="Cambria" w:cs="Arial"/>
          <w:sz w:val="16"/>
          <w:szCs w:val="16"/>
        </w:rPr>
        <w:t> podmiotu</w:t>
      </w:r>
      <w:proofErr w:type="gramEnd"/>
      <w:r w:rsidR="000771B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0771B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0"/>
    </w:p>
    <w:p w14:paraId="6A92C9C8" w14:textId="677F714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32FDE">
        <w:rPr>
          <w:rFonts w:ascii="Cambria" w:hAnsi="Cambria" w:cs="Arial"/>
          <w:sz w:val="16"/>
          <w:szCs w:val="16"/>
        </w:rPr>
        <w:t xml:space="preserve">osoby </w:t>
      </w:r>
      <w:r w:rsidR="003B1BAE">
        <w:rPr>
          <w:rFonts w:ascii="Cambria" w:hAnsi="Cambria" w:cs="Arial"/>
          <w:sz w:val="16"/>
          <w:szCs w:val="16"/>
        </w:rPr>
        <w:t xml:space="preserve">fizycznej lub prawnej, </w:t>
      </w:r>
      <w:r w:rsidRPr="00DE47FC">
        <w:rPr>
          <w:rFonts w:ascii="Cambria" w:hAnsi="Cambria" w:cs="Arial"/>
          <w:sz w:val="16"/>
          <w:szCs w:val="16"/>
        </w:rPr>
        <w:t>podmiotu</w:t>
      </w:r>
      <w:r w:rsidR="003B1BA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3B1BA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1C53E5F5" w14:textId="77777777" w:rsidR="00A2664D" w:rsidRPr="00DE47FC" w:rsidRDefault="00A2664D" w:rsidP="007E6687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</w:t>
      </w:r>
      <w:proofErr w:type="gramStart"/>
      <w:r w:rsidRPr="00DE47FC">
        <w:rPr>
          <w:rFonts w:ascii="Cambria" w:hAnsi="Cambria" w:cs="Arial"/>
          <w:sz w:val="16"/>
          <w:szCs w:val="16"/>
        </w:rPr>
        <w:t>przypadku</w:t>
      </w:r>
      <w:proofErr w:type="gramEnd"/>
      <w:r w:rsidRPr="00DE47FC">
        <w:rPr>
          <w:rFonts w:ascii="Cambria" w:hAnsi="Cambria" w:cs="Arial"/>
          <w:sz w:val="16"/>
          <w:szCs w:val="16"/>
        </w:rPr>
        <w:t xml:space="preserve">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93461" w14:textId="751524F7" w:rsidR="004B2CA7" w:rsidRDefault="004B2CA7">
    <w:pPr>
      <w:pStyle w:val="Nagwek"/>
    </w:pPr>
    <w:r>
      <w:rPr>
        <w:rFonts w:ascii="Cambria" w:hAnsi="Cambria"/>
        <w:noProof/>
        <w:lang w:eastAsia="pl-PL"/>
      </w:rPr>
      <w:drawing>
        <wp:inline distT="0" distB="0" distL="0" distR="0" wp14:anchorId="4738050D" wp14:editId="4B269E29">
          <wp:extent cx="5615305" cy="801370"/>
          <wp:effectExtent l="0" t="0" r="444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NIKS_RP_UE_RGB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5305" cy="801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601055">
    <w:abstractNumId w:val="1"/>
  </w:num>
  <w:num w:numId="2" w16cid:durableId="1958562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64D"/>
    <w:rsid w:val="00004578"/>
    <w:rsid w:val="00033260"/>
    <w:rsid w:val="0004272D"/>
    <w:rsid w:val="000771BE"/>
    <w:rsid w:val="000E7191"/>
    <w:rsid w:val="0012672A"/>
    <w:rsid w:val="00137DE0"/>
    <w:rsid w:val="00187069"/>
    <w:rsid w:val="001D2114"/>
    <w:rsid w:val="002016D4"/>
    <w:rsid w:val="002207FF"/>
    <w:rsid w:val="00281375"/>
    <w:rsid w:val="00283EB3"/>
    <w:rsid w:val="002B2DFF"/>
    <w:rsid w:val="002C25AB"/>
    <w:rsid w:val="002C494C"/>
    <w:rsid w:val="002E4C20"/>
    <w:rsid w:val="00307223"/>
    <w:rsid w:val="003317EF"/>
    <w:rsid w:val="003B1BAE"/>
    <w:rsid w:val="003D7C43"/>
    <w:rsid w:val="0041350F"/>
    <w:rsid w:val="00484ABC"/>
    <w:rsid w:val="004B2CA7"/>
    <w:rsid w:val="004E00BD"/>
    <w:rsid w:val="00512446"/>
    <w:rsid w:val="005336A1"/>
    <w:rsid w:val="005470E1"/>
    <w:rsid w:val="005D54F1"/>
    <w:rsid w:val="00632504"/>
    <w:rsid w:val="006366AD"/>
    <w:rsid w:val="00650830"/>
    <w:rsid w:val="00670834"/>
    <w:rsid w:val="00687160"/>
    <w:rsid w:val="006A7A17"/>
    <w:rsid w:val="006B1D4D"/>
    <w:rsid w:val="006B6BBC"/>
    <w:rsid w:val="00705951"/>
    <w:rsid w:val="00707124"/>
    <w:rsid w:val="00722D8E"/>
    <w:rsid w:val="007346C4"/>
    <w:rsid w:val="007647D3"/>
    <w:rsid w:val="007A6479"/>
    <w:rsid w:val="007E6687"/>
    <w:rsid w:val="0085457F"/>
    <w:rsid w:val="008C1B49"/>
    <w:rsid w:val="0090212F"/>
    <w:rsid w:val="009A3B8E"/>
    <w:rsid w:val="009E1213"/>
    <w:rsid w:val="009F1ADE"/>
    <w:rsid w:val="009F61C5"/>
    <w:rsid w:val="00A13059"/>
    <w:rsid w:val="00A21C72"/>
    <w:rsid w:val="00A2664D"/>
    <w:rsid w:val="00B93B46"/>
    <w:rsid w:val="00BA0141"/>
    <w:rsid w:val="00BA04F5"/>
    <w:rsid w:val="00BB6203"/>
    <w:rsid w:val="00C24B11"/>
    <w:rsid w:val="00C32FDE"/>
    <w:rsid w:val="00C37FB6"/>
    <w:rsid w:val="00C71E36"/>
    <w:rsid w:val="00C73C0B"/>
    <w:rsid w:val="00C86A4F"/>
    <w:rsid w:val="00CA4E43"/>
    <w:rsid w:val="00CC1BC1"/>
    <w:rsid w:val="00D25B65"/>
    <w:rsid w:val="00D25D31"/>
    <w:rsid w:val="00DB7A7D"/>
    <w:rsid w:val="00DC71F7"/>
    <w:rsid w:val="00DE47FC"/>
    <w:rsid w:val="00DF5D25"/>
    <w:rsid w:val="00E55D01"/>
    <w:rsid w:val="00E64B4A"/>
    <w:rsid w:val="00EB05A1"/>
    <w:rsid w:val="00EC6DB9"/>
    <w:rsid w:val="00ED7FE1"/>
    <w:rsid w:val="00F105EC"/>
    <w:rsid w:val="00F23CEC"/>
    <w:rsid w:val="00FD099F"/>
    <w:rsid w:val="00FD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F23F"/>
  <w15:chartTrackingRefBased/>
  <w15:docId w15:val="{C486E8DE-229C-485D-A898-59257288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4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6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6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664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664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2664D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2C494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B2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2CA7"/>
  </w:style>
  <w:style w:type="paragraph" w:styleId="Stopka">
    <w:name w:val="footer"/>
    <w:basedOn w:val="Normalny"/>
    <w:link w:val="StopkaZnak"/>
    <w:uiPriority w:val="99"/>
    <w:unhideWhenUsed/>
    <w:rsid w:val="004B2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2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533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Nadleśnictwo Brzeg</cp:lastModifiedBy>
  <cp:revision>34</cp:revision>
  <dcterms:created xsi:type="dcterms:W3CDTF">2022-06-26T18:30:00Z</dcterms:created>
  <dcterms:modified xsi:type="dcterms:W3CDTF">2026-09-30T07:08:00Z</dcterms:modified>
</cp:coreProperties>
</file>