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892" w:rsidRDefault="00126892" w:rsidP="00126892">
      <w:pPr>
        <w:rPr>
          <w:b/>
          <w:sz w:val="36"/>
          <w:szCs w:val="36"/>
        </w:rPr>
      </w:pPr>
    </w:p>
    <w:p w:rsidR="00126892" w:rsidRPr="007A1341" w:rsidRDefault="00126892" w:rsidP="00126892">
      <w:pPr>
        <w:rPr>
          <w:sz w:val="36"/>
          <w:szCs w:val="36"/>
        </w:rPr>
      </w:pPr>
      <w:r w:rsidRPr="007A1341">
        <w:rPr>
          <w:b/>
          <w:sz w:val="36"/>
          <w:szCs w:val="36"/>
        </w:rPr>
        <w:t>Technická špecifikácia predmetu zákazky</w:t>
      </w:r>
    </w:p>
    <w:p w:rsidR="00126892" w:rsidRPr="00346BF3" w:rsidRDefault="00126892" w:rsidP="00126892">
      <w:pPr>
        <w:ind w:firstLine="708"/>
        <w:rPr>
          <w:rFonts w:ascii="Times New Roman" w:hAnsi="Times New Roman"/>
          <w:b/>
          <w:sz w:val="28"/>
          <w:szCs w:val="28"/>
        </w:rPr>
      </w:pPr>
      <w:r w:rsidRPr="00346BF3">
        <w:rPr>
          <w:rFonts w:ascii="Times New Roman" w:hAnsi="Times New Roman"/>
          <w:b/>
          <w:sz w:val="28"/>
          <w:szCs w:val="28"/>
        </w:rPr>
        <w:t xml:space="preserve">Názov zákazky: </w:t>
      </w:r>
      <w:proofErr w:type="spellStart"/>
      <w:r w:rsidR="00A61061">
        <w:rPr>
          <w:rFonts w:ascii="Times New Roman" w:hAnsi="Times New Roman"/>
          <w:b/>
          <w:sz w:val="28"/>
          <w:szCs w:val="28"/>
        </w:rPr>
        <w:t>Protimrazové</w:t>
      </w:r>
      <w:proofErr w:type="spellEnd"/>
      <w:r w:rsidR="00A61061">
        <w:rPr>
          <w:rFonts w:ascii="Times New Roman" w:hAnsi="Times New Roman"/>
          <w:b/>
          <w:sz w:val="28"/>
          <w:szCs w:val="28"/>
        </w:rPr>
        <w:t xml:space="preserve"> veterné turbíny</w:t>
      </w:r>
      <w:r w:rsidR="00D056F6">
        <w:rPr>
          <w:rFonts w:ascii="Times New Roman" w:hAnsi="Times New Roman"/>
          <w:b/>
          <w:sz w:val="28"/>
          <w:szCs w:val="28"/>
        </w:rPr>
        <w:t xml:space="preserve"> s automatickým riadiacim systémom</w:t>
      </w:r>
      <w:r w:rsidR="001D2A5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2A54">
        <w:rPr>
          <w:rFonts w:ascii="Times New Roman" w:hAnsi="Times New Roman"/>
          <w:b/>
          <w:sz w:val="28"/>
          <w:szCs w:val="28"/>
        </w:rPr>
        <w:t>Agis</w:t>
      </w:r>
      <w:proofErr w:type="spellEnd"/>
      <w:r w:rsidR="001D2A54">
        <w:rPr>
          <w:rFonts w:ascii="Times New Roman" w:hAnsi="Times New Roman"/>
          <w:b/>
          <w:sz w:val="28"/>
          <w:szCs w:val="28"/>
        </w:rPr>
        <w:t xml:space="preserve"> SK </w:t>
      </w:r>
      <w:proofErr w:type="spellStart"/>
      <w:r w:rsidR="001D2A54">
        <w:rPr>
          <w:rFonts w:ascii="Times New Roman" w:hAnsi="Times New Roman"/>
          <w:b/>
          <w:sz w:val="28"/>
          <w:szCs w:val="28"/>
        </w:rPr>
        <w:t>s.r.o</w:t>
      </w:r>
      <w:proofErr w:type="spellEnd"/>
      <w:r w:rsidR="001D2A54">
        <w:rPr>
          <w:rFonts w:ascii="Times New Roman" w:hAnsi="Times New Roman"/>
          <w:b/>
          <w:sz w:val="28"/>
          <w:szCs w:val="28"/>
        </w:rPr>
        <w:t xml:space="preserve">. </w:t>
      </w:r>
      <w:r w:rsidR="00D056F6">
        <w:rPr>
          <w:rFonts w:ascii="Times New Roman" w:hAnsi="Times New Roman"/>
          <w:b/>
          <w:sz w:val="28"/>
          <w:szCs w:val="28"/>
        </w:rPr>
        <w:t xml:space="preserve"> </w:t>
      </w:r>
      <w:r w:rsidR="00A146BA">
        <w:rPr>
          <w:rFonts w:ascii="Times New Roman" w:hAnsi="Times New Roman"/>
          <w:b/>
          <w:sz w:val="28"/>
          <w:szCs w:val="28"/>
        </w:rPr>
        <w:t xml:space="preserve"> </w:t>
      </w:r>
      <w:r w:rsidR="00D056F6">
        <w:rPr>
          <w:rFonts w:ascii="Times New Roman" w:hAnsi="Times New Roman"/>
          <w:b/>
          <w:sz w:val="28"/>
          <w:szCs w:val="28"/>
        </w:rPr>
        <w:t xml:space="preserve"> </w:t>
      </w:r>
      <w:r w:rsidR="00A61061">
        <w:rPr>
          <w:rFonts w:ascii="Times New Roman" w:hAnsi="Times New Roman"/>
          <w:b/>
          <w:sz w:val="28"/>
          <w:szCs w:val="28"/>
        </w:rPr>
        <w:t xml:space="preserve"> </w:t>
      </w:r>
      <w:r w:rsidRPr="00346BF3">
        <w:rPr>
          <w:rFonts w:ascii="Times New Roman" w:hAnsi="Times New Roman"/>
          <w:b/>
          <w:sz w:val="28"/>
          <w:szCs w:val="28"/>
        </w:rPr>
        <w:t xml:space="preserve"> </w:t>
      </w:r>
    </w:p>
    <w:p w:rsidR="00126892" w:rsidRPr="00F15714" w:rsidRDefault="00126892" w:rsidP="00126892">
      <w:pPr>
        <w:ind w:firstLine="708"/>
        <w:rPr>
          <w:b/>
          <w:sz w:val="28"/>
          <w:szCs w:val="28"/>
        </w:rPr>
      </w:pPr>
    </w:p>
    <w:p w:rsidR="00126892" w:rsidRPr="00C10808" w:rsidRDefault="00A61061" w:rsidP="0012689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spellStart"/>
      <w:r w:rsidRPr="00C10808">
        <w:rPr>
          <w:rFonts w:ascii="Times New Roman" w:hAnsi="Times New Roman" w:cs="Times New Roman"/>
          <w:b/>
          <w:sz w:val="28"/>
          <w:szCs w:val="28"/>
        </w:rPr>
        <w:t>Protimrazové</w:t>
      </w:r>
      <w:proofErr w:type="spellEnd"/>
      <w:r w:rsidRPr="00C10808">
        <w:rPr>
          <w:rFonts w:ascii="Times New Roman" w:hAnsi="Times New Roman" w:cs="Times New Roman"/>
          <w:b/>
          <w:sz w:val="28"/>
          <w:szCs w:val="28"/>
        </w:rPr>
        <w:t xml:space="preserve"> veterné turbíny </w:t>
      </w:r>
      <w:r w:rsidR="00126892" w:rsidRPr="00C10808">
        <w:rPr>
          <w:rFonts w:ascii="Times New Roman" w:hAnsi="Times New Roman" w:cs="Times New Roman"/>
          <w:b/>
          <w:sz w:val="28"/>
          <w:szCs w:val="28"/>
        </w:rPr>
        <w:t xml:space="preserve"> ... </w:t>
      </w:r>
      <w:r w:rsidR="00A146BA" w:rsidRPr="00A146BA">
        <w:rPr>
          <w:rFonts w:ascii="Times New Roman" w:hAnsi="Times New Roman" w:cs="Times New Roman"/>
          <w:b/>
          <w:sz w:val="28"/>
          <w:szCs w:val="28"/>
        </w:rPr>
        <w:t>3</w:t>
      </w:r>
      <w:r w:rsidRPr="00A146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6892" w:rsidRPr="00A146BA">
        <w:rPr>
          <w:rFonts w:ascii="Times New Roman" w:hAnsi="Times New Roman" w:cs="Times New Roman"/>
          <w:b/>
          <w:sz w:val="28"/>
          <w:szCs w:val="28"/>
        </w:rPr>
        <w:t xml:space="preserve">ks </w:t>
      </w:r>
    </w:p>
    <w:p w:rsidR="00544F27" w:rsidRPr="00C10808" w:rsidRDefault="00C72DFE" w:rsidP="00544F27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Stroj slúži na oc</w:t>
      </w:r>
      <w:r w:rsidR="009D7E9F" w:rsidRPr="00C10808">
        <w:rPr>
          <w:rFonts w:ascii="Times New Roman" w:hAnsi="Times New Roman"/>
        </w:rPr>
        <w:t>h</w:t>
      </w:r>
      <w:r w:rsidRPr="00C10808">
        <w:rPr>
          <w:rFonts w:ascii="Times New Roman" w:hAnsi="Times New Roman"/>
        </w:rPr>
        <w:t xml:space="preserve">ranu stromov pred mrazom , základnou funkciou je že poháňaná lopatka generuje prúdenie vzduchu ( mierne teplejšieho ) z vyšších výškach smerom dole a tým pádom sa dosiahne pri korunách stromov teplejší vzduch ako bez použitia veterných turbín. Takým spôsobom sa dá dosiahnuť  zvýšenie prízemnej teploty o 4-5 C. Stroj sa skladá z veže, rotora, z motora a pohonného systému medzi motorom a rotorom.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544F27" w:rsidRPr="00C10808" w:rsidTr="002E35D6">
        <w:trPr>
          <w:trHeight w:val="647"/>
        </w:trPr>
        <w:tc>
          <w:tcPr>
            <w:tcW w:w="4141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0" w:name="_Hlk238476151"/>
            <w:r w:rsidRPr="00C10808">
              <w:rPr>
                <w:rFonts w:ascii="Times New Roman" w:hAnsi="Times New Roman"/>
                <w:b/>
              </w:rPr>
              <w:t xml:space="preserve">Výrobca , typ/značka ponúknutého tovaru:  </w:t>
            </w:r>
          </w:p>
        </w:tc>
        <w:tc>
          <w:tcPr>
            <w:tcW w:w="4921" w:type="dxa"/>
            <w:gridSpan w:val="2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544F27" w:rsidRPr="00C10808" w:rsidRDefault="00544F27" w:rsidP="002E35D6">
            <w:pPr>
              <w:ind w:left="48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Popis parametra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Minimálne požiadavky na parameter 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 Váš parameter (uviesť </w:t>
            </w:r>
            <w:r w:rsidRPr="00C10808">
              <w:rPr>
                <w:rFonts w:ascii="Times New Roman" w:hAnsi="Times New Roman"/>
                <w:b/>
              </w:rPr>
              <w:t>spĺňa</w:t>
            </w:r>
            <w:r w:rsidRPr="00C10808">
              <w:rPr>
                <w:rFonts w:ascii="Times New Roman" w:hAnsi="Times New Roman"/>
                <w:b/>
                <w:bCs/>
              </w:rPr>
              <w:t xml:space="preserve"> /</w:t>
            </w:r>
            <w:r w:rsidRPr="00C10808">
              <w:rPr>
                <w:rFonts w:ascii="Times New Roman" w:hAnsi="Times New Roman"/>
                <w:b/>
              </w:rPr>
              <w:t xml:space="preserve"> nespĺňa</w:t>
            </w:r>
            <w:r w:rsidRPr="00C10808">
              <w:rPr>
                <w:rFonts w:ascii="Times New Roman" w:hAnsi="Times New Roman"/>
              </w:rPr>
              <w:t xml:space="preserve"> alebo uviesť </w:t>
            </w:r>
            <w:r w:rsidRPr="00C10808">
              <w:rPr>
                <w:rFonts w:ascii="Times New Roman" w:hAnsi="Times New Roman"/>
                <w:b/>
                <w:bCs/>
              </w:rPr>
              <w:t>hodnotu</w:t>
            </w: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Materiál veže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Pozinkovaná oceľ 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riemer</w:t>
            </w:r>
            <w:r w:rsidRPr="00C10808">
              <w:rPr>
                <w:rFonts w:ascii="Times New Roman" w:hAnsi="Times New Roman"/>
              </w:rPr>
              <w:t xml:space="preserve"> veže / hrúbka steny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</w:t>
            </w:r>
            <w:r>
              <w:rPr>
                <w:rFonts w:ascii="Times New Roman" w:hAnsi="Times New Roman"/>
              </w:rPr>
              <w:t>50</w:t>
            </w:r>
            <w:r w:rsidRPr="00C10808">
              <w:rPr>
                <w:rFonts w:ascii="Times New Roman" w:hAnsi="Times New Roman"/>
              </w:rPr>
              <w:t>0 mm / min. 0,8 mm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Výška veže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10 m</w:t>
            </w:r>
            <w:r>
              <w:rPr>
                <w:rFonts w:ascii="Times New Roman" w:hAnsi="Times New Roman"/>
              </w:rPr>
              <w:t>- max. 12 m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Lopata  - rozmer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Min.5,5 m</w:t>
            </w:r>
            <w:r>
              <w:rPr>
                <w:rFonts w:ascii="Times New Roman" w:hAnsi="Times New Roman"/>
              </w:rPr>
              <w:t xml:space="preserve"> - max. 7 m 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Materiál lopaty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F8696E">
              <w:rPr>
                <w:rFonts w:ascii="Times New Roman" w:hAnsi="Times New Roman"/>
              </w:rPr>
              <w:t xml:space="preserve">Sklolaminát alebo uhlíkové vlákno 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Motor – agregát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 xml:space="preserve">ieselový </w:t>
            </w:r>
            <w:r w:rsidRPr="00C10808">
              <w:rPr>
                <w:rFonts w:ascii="Times New Roman" w:hAnsi="Times New Roman"/>
              </w:rPr>
              <w:t xml:space="preserve">agregát 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Výkon HP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140 HP</w:t>
            </w:r>
            <w:r>
              <w:rPr>
                <w:rFonts w:ascii="Times New Roman" w:hAnsi="Times New Roman"/>
              </w:rPr>
              <w:t xml:space="preserve"> – max. 180 HP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bookmarkEnd w:id="0"/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Nádrž na palivo 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400 l 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Ochranná mreža proti škodcom a vtákom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Pohonný systém : 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Prevodovka spojená  s kardanovým hriadeľom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Pr="00C10808">
              <w:rPr>
                <w:rFonts w:ascii="Times New Roman" w:hAnsi="Times New Roman"/>
              </w:rPr>
              <w:t xml:space="preserve">chrana pred preťažením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 sa 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lastRenderedPageBreak/>
              <w:t xml:space="preserve">Otáčanie rotora okolo osi 360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EC10A9">
              <w:rPr>
                <w:rFonts w:ascii="Times New Roman" w:hAnsi="Times New Roman"/>
              </w:rPr>
              <w:t xml:space="preserve">Otáčanie okolo osi za    min. 4 – max. </w:t>
            </w:r>
            <w:r>
              <w:rPr>
                <w:rFonts w:ascii="Times New Roman" w:hAnsi="Times New Roman"/>
              </w:rPr>
              <w:t>7</w:t>
            </w:r>
            <w:r w:rsidRPr="00EC10A9">
              <w:rPr>
                <w:rFonts w:ascii="Times New Roman" w:hAnsi="Times New Roman"/>
              </w:rPr>
              <w:t xml:space="preserve"> minút   </w:t>
            </w:r>
          </w:p>
        </w:tc>
        <w:tc>
          <w:tcPr>
            <w:tcW w:w="2268" w:type="dxa"/>
          </w:tcPr>
          <w:p w:rsidR="00544F27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44F27" w:rsidRPr="00C10808" w:rsidTr="002E35D6">
        <w:tc>
          <w:tcPr>
            <w:tcW w:w="4141" w:type="dxa"/>
          </w:tcPr>
          <w:p w:rsidR="00544F27" w:rsidRPr="00C10808" w:rsidRDefault="00544F27" w:rsidP="002E35D6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Ochrana územia  ( v ha ) </w:t>
            </w:r>
          </w:p>
        </w:tc>
        <w:tc>
          <w:tcPr>
            <w:tcW w:w="2653" w:type="dxa"/>
          </w:tcPr>
          <w:p w:rsidR="00544F27" w:rsidRPr="00C10808" w:rsidRDefault="00544F27" w:rsidP="002E35D6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6 ha</w:t>
            </w:r>
          </w:p>
        </w:tc>
        <w:tc>
          <w:tcPr>
            <w:tcW w:w="2268" w:type="dxa"/>
          </w:tcPr>
          <w:p w:rsidR="00544F27" w:rsidRPr="00C10808" w:rsidRDefault="00544F27" w:rsidP="002E35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80B55" w:rsidRPr="00C10808" w:rsidTr="002E35D6">
        <w:tc>
          <w:tcPr>
            <w:tcW w:w="4141" w:type="dxa"/>
          </w:tcPr>
          <w:p w:rsidR="00F80B55" w:rsidRPr="00540EFC" w:rsidRDefault="00F80B55" w:rsidP="00F80B55">
            <w:bookmarkStart w:id="1" w:name="_GoBack"/>
            <w:bookmarkEnd w:id="1"/>
            <w:r w:rsidRPr="00540EFC">
              <w:t xml:space="preserve">Príslušenstvo: doplnkové vyhrievanie  elektrickým ohrievačom s ventilátorom, počet 1 ks   </w:t>
            </w:r>
          </w:p>
        </w:tc>
        <w:tc>
          <w:tcPr>
            <w:tcW w:w="2653" w:type="dxa"/>
          </w:tcPr>
          <w:p w:rsidR="00F80B55" w:rsidRDefault="00F80B55" w:rsidP="00F80B55">
            <w:r w:rsidRPr="00540EFC">
              <w:t>Elektrický ohrievač              min.  9 kW – max 15 kW</w:t>
            </w:r>
          </w:p>
        </w:tc>
        <w:tc>
          <w:tcPr>
            <w:tcW w:w="2268" w:type="dxa"/>
          </w:tcPr>
          <w:p w:rsidR="00F80B55" w:rsidRPr="00C10808" w:rsidRDefault="00F80B55" w:rsidP="00F80B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26892" w:rsidRPr="00C10808" w:rsidRDefault="00126892" w:rsidP="00544F27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  <w:b/>
        </w:rPr>
        <w:t>*Splnenie požiadavky</w:t>
      </w:r>
      <w:r w:rsidRPr="00C10808">
        <w:rPr>
          <w:rFonts w:ascii="Times New Roman" w:hAnsi="Times New Roman"/>
        </w:rPr>
        <w:t xml:space="preserve"> - uchádzač uvedie  výberom z uvedených možností:</w:t>
      </w:r>
    </w:p>
    <w:p w:rsidR="00126892" w:rsidRPr="00C10808" w:rsidRDefault="00126892" w:rsidP="00126892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spĺňa  </w:t>
      </w:r>
    </w:p>
    <w:p w:rsidR="00126892" w:rsidRPr="00C10808" w:rsidRDefault="00126892" w:rsidP="00126892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nespĺňa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nespĺňa  </w:t>
      </w:r>
    </w:p>
    <w:p w:rsidR="00126892" w:rsidRPr="00C10808" w:rsidRDefault="00126892" w:rsidP="00126892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pri každom číselnom parametri uchádzač uvedie presný </w:t>
      </w:r>
      <w:r w:rsidRPr="00C10808">
        <w:rPr>
          <w:rFonts w:ascii="Times New Roman" w:hAnsi="Times New Roman"/>
          <w:b/>
        </w:rPr>
        <w:t>parameter</w:t>
      </w:r>
    </w:p>
    <w:p w:rsidR="004F1DE8" w:rsidRPr="00C10808" w:rsidRDefault="00126892" w:rsidP="00126892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 xml:space="preserve">Poznámka, upozornenie:  ponuka je akceptovaná len v prípade splnenia všetkých parametrov!  </w:t>
      </w:r>
    </w:p>
    <w:p w:rsidR="00126892" w:rsidRDefault="004F1DE8" w:rsidP="004F1DE8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Cena neobsahuje realizáciu základovej dosky. Základovú dosku realizuje objednávateľ na základe technického listu dodávateľa veternej turbíny.</w:t>
      </w:r>
    </w:p>
    <w:p w:rsidR="00A146BA" w:rsidRPr="00C10808" w:rsidRDefault="00A146BA" w:rsidP="004F1DE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Montáž zariadenia na mieste podľa určenia dodávateľa v súlade s projektovou dokumentáciou na dotknutých parcelách : </w:t>
      </w:r>
      <w:r>
        <w:rPr>
          <w:sz w:val="24"/>
          <w:szCs w:val="24"/>
        </w:rPr>
        <w:t xml:space="preserve">KN C 702/2, 703/1, 703/22, 704/1, 704/2, 706, 707/1, 707/2, 709, 712,713/2, 714, 715 </w:t>
      </w:r>
      <w:r w:rsidRPr="00D20778">
        <w:rPr>
          <w:sz w:val="24"/>
          <w:szCs w:val="24"/>
        </w:rPr>
        <w:t xml:space="preserve">  </w:t>
      </w:r>
      <w:r>
        <w:rPr>
          <w:rFonts w:ascii="Times New Roman" w:hAnsi="Times New Roman"/>
        </w:rPr>
        <w:t xml:space="preserve">na katastrálnom území Buzitka. </w:t>
      </w:r>
    </w:p>
    <w:p w:rsidR="00501E47" w:rsidRPr="00C10808" w:rsidRDefault="00126892" w:rsidP="00544F27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Zároveň prehlasujem, že cenová ponuka zahŕňa dodávku/dopravu</w:t>
      </w:r>
      <w:r w:rsidR="00A146BA">
        <w:rPr>
          <w:rFonts w:ascii="Times New Roman" w:hAnsi="Times New Roman"/>
        </w:rPr>
        <w:t xml:space="preserve"> a montáž </w:t>
      </w:r>
      <w:r w:rsidRPr="00C10808">
        <w:rPr>
          <w:rFonts w:ascii="Times New Roman" w:hAnsi="Times New Roman"/>
        </w:rPr>
        <w:t>predmetu zákazky a  zaškolenie obsluhy v mieste obstarávateľa.</w:t>
      </w:r>
      <w:r w:rsidR="00544F27" w:rsidRPr="00C10808">
        <w:rPr>
          <w:rFonts w:ascii="Times New Roman" w:hAnsi="Times New Roman"/>
        </w:rPr>
        <w:t xml:space="preserve"> </w:t>
      </w:r>
    </w:p>
    <w:p w:rsidR="009D7E9F" w:rsidRPr="00C10808" w:rsidRDefault="009D7E9F">
      <w:pPr>
        <w:rPr>
          <w:rFonts w:ascii="Times New Roman" w:hAnsi="Times New Roman"/>
        </w:rPr>
      </w:pPr>
    </w:p>
    <w:p w:rsidR="009D7E9F" w:rsidRPr="00C10808" w:rsidRDefault="004F1DE8" w:rsidP="004F1DE8">
      <w:pPr>
        <w:pStyle w:val="Odsekzoznamu"/>
        <w:numPr>
          <w:ilvl w:val="0"/>
          <w:numId w:val="1"/>
        </w:numPr>
        <w:rPr>
          <w:rFonts w:ascii="Times New Roman" w:eastAsia="Calibri" w:hAnsi="Times New Roman" w:cs="Times New Roman"/>
          <w:b/>
        </w:rPr>
      </w:pPr>
      <w:r w:rsidRPr="00C10808">
        <w:rPr>
          <w:rFonts w:ascii="Times New Roman" w:hAnsi="Times New Roman" w:cs="Times New Roman"/>
          <w:b/>
          <w:sz w:val="28"/>
          <w:szCs w:val="28"/>
        </w:rPr>
        <w:t>Automatický riadiaci systém –  k </w:t>
      </w:r>
      <w:proofErr w:type="spellStart"/>
      <w:r w:rsidRPr="00C10808">
        <w:rPr>
          <w:rFonts w:ascii="Times New Roman" w:hAnsi="Times New Roman" w:cs="Times New Roman"/>
          <w:b/>
          <w:sz w:val="28"/>
          <w:szCs w:val="28"/>
        </w:rPr>
        <w:t>protimrazovým</w:t>
      </w:r>
      <w:proofErr w:type="spellEnd"/>
      <w:r w:rsidRPr="00C10808">
        <w:rPr>
          <w:rFonts w:ascii="Times New Roman" w:hAnsi="Times New Roman" w:cs="Times New Roman"/>
          <w:b/>
          <w:sz w:val="28"/>
          <w:szCs w:val="28"/>
        </w:rPr>
        <w:t xml:space="preserve"> veterným turbínam </w:t>
      </w:r>
      <w:r w:rsidR="00C10808">
        <w:rPr>
          <w:rFonts w:ascii="Times New Roman" w:hAnsi="Times New Roman" w:cs="Times New Roman"/>
          <w:b/>
          <w:sz w:val="28"/>
          <w:szCs w:val="28"/>
        </w:rPr>
        <w:t>...</w:t>
      </w:r>
      <w:r w:rsidRPr="00C108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46BA">
        <w:rPr>
          <w:rFonts w:ascii="Times New Roman" w:hAnsi="Times New Roman" w:cs="Times New Roman"/>
          <w:b/>
          <w:sz w:val="28"/>
          <w:szCs w:val="28"/>
        </w:rPr>
        <w:t>3</w:t>
      </w:r>
      <w:r w:rsidR="00C10808" w:rsidRPr="00C10808">
        <w:rPr>
          <w:rFonts w:ascii="Times New Roman" w:eastAsia="Calibri" w:hAnsi="Times New Roman" w:cs="Times New Roman"/>
          <w:b/>
          <w:sz w:val="28"/>
          <w:szCs w:val="28"/>
        </w:rPr>
        <w:t xml:space="preserve"> ks</w:t>
      </w:r>
      <w:r w:rsidRPr="00C10808">
        <w:rPr>
          <w:rFonts w:ascii="Times New Roman" w:eastAsia="Calibri" w:hAnsi="Times New Roman" w:cs="Times New Roman"/>
          <w:b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1"/>
        <w:gridCol w:w="2653"/>
        <w:gridCol w:w="2268"/>
      </w:tblGrid>
      <w:tr w:rsidR="004F1DE8" w:rsidRPr="00C10808" w:rsidTr="00926450">
        <w:trPr>
          <w:trHeight w:val="647"/>
        </w:trPr>
        <w:tc>
          <w:tcPr>
            <w:tcW w:w="4141" w:type="dxa"/>
          </w:tcPr>
          <w:p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Výrobca , typ/značka ponúknutého tovaru:  </w:t>
            </w:r>
          </w:p>
        </w:tc>
        <w:tc>
          <w:tcPr>
            <w:tcW w:w="4921" w:type="dxa"/>
            <w:gridSpan w:val="2"/>
          </w:tcPr>
          <w:p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F1DE8" w:rsidRPr="00C10808" w:rsidTr="00926450">
        <w:tc>
          <w:tcPr>
            <w:tcW w:w="4141" w:type="dxa"/>
          </w:tcPr>
          <w:p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F1DE8" w:rsidRPr="00C10808" w:rsidRDefault="004F1DE8" w:rsidP="00926450">
            <w:pPr>
              <w:ind w:left="48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Popis parametra </w:t>
            </w:r>
          </w:p>
        </w:tc>
        <w:tc>
          <w:tcPr>
            <w:tcW w:w="2653" w:type="dxa"/>
          </w:tcPr>
          <w:p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10808">
              <w:rPr>
                <w:rFonts w:ascii="Times New Roman" w:hAnsi="Times New Roman"/>
                <w:b/>
              </w:rPr>
              <w:t xml:space="preserve">Minimálne požiadavky na parameter </w:t>
            </w:r>
          </w:p>
        </w:tc>
        <w:tc>
          <w:tcPr>
            <w:tcW w:w="2268" w:type="dxa"/>
          </w:tcPr>
          <w:p w:rsidR="004F1DE8" w:rsidRPr="00C10808" w:rsidRDefault="004F1DE8" w:rsidP="00926450">
            <w:pPr>
              <w:spacing w:after="0" w:line="240" w:lineRule="auto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 Váš parameter (uviesť </w:t>
            </w:r>
            <w:r w:rsidRPr="00C10808">
              <w:rPr>
                <w:rFonts w:ascii="Times New Roman" w:hAnsi="Times New Roman"/>
                <w:b/>
              </w:rPr>
              <w:t>spĺňa</w:t>
            </w:r>
            <w:r w:rsidRPr="00C10808">
              <w:rPr>
                <w:rFonts w:ascii="Times New Roman" w:hAnsi="Times New Roman"/>
                <w:b/>
                <w:bCs/>
              </w:rPr>
              <w:t xml:space="preserve"> /</w:t>
            </w:r>
            <w:r w:rsidRPr="00C10808">
              <w:rPr>
                <w:rFonts w:ascii="Times New Roman" w:hAnsi="Times New Roman"/>
                <w:b/>
              </w:rPr>
              <w:t xml:space="preserve"> nespĺňa</w:t>
            </w:r>
            <w:r w:rsidRPr="00C10808">
              <w:rPr>
                <w:rFonts w:ascii="Times New Roman" w:hAnsi="Times New Roman"/>
              </w:rPr>
              <w:t xml:space="preserve"> alebo uviesť </w:t>
            </w:r>
            <w:r w:rsidRPr="00C10808">
              <w:rPr>
                <w:rFonts w:ascii="Times New Roman" w:hAnsi="Times New Roman"/>
                <w:b/>
                <w:bCs/>
              </w:rPr>
              <w:t>hodnotu</w:t>
            </w:r>
          </w:p>
        </w:tc>
      </w:tr>
      <w:tr w:rsidR="004F1DE8" w:rsidRPr="00C10808" w:rsidTr="00926450">
        <w:tc>
          <w:tcPr>
            <w:tcW w:w="4141" w:type="dxa"/>
          </w:tcPr>
          <w:p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automatické ( automatické zapnute a vypnutie podľa nastavenej teploty) </w:t>
            </w:r>
          </w:p>
        </w:tc>
        <w:tc>
          <w:tcPr>
            <w:tcW w:w="2653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:rsidTr="00926450">
        <w:tc>
          <w:tcPr>
            <w:tcW w:w="4141" w:type="dxa"/>
          </w:tcPr>
          <w:p w:rsidR="004F1DE8" w:rsidRPr="00C10808" w:rsidRDefault="004F1DE8" w:rsidP="004F1DE8">
            <w:pPr>
              <w:rPr>
                <w:rFonts w:ascii="Times New Roman" w:hAnsi="Times New Roman"/>
              </w:rPr>
            </w:pPr>
            <w:proofErr w:type="spellStart"/>
            <w:r w:rsidRPr="00C10808">
              <w:rPr>
                <w:rFonts w:ascii="Times New Roman" w:hAnsi="Times New Roman"/>
              </w:rPr>
              <w:t>Fotovoltaický</w:t>
            </w:r>
            <w:proofErr w:type="spellEnd"/>
            <w:r w:rsidRPr="00C10808">
              <w:rPr>
                <w:rFonts w:ascii="Times New Roman" w:hAnsi="Times New Roman"/>
              </w:rPr>
              <w:t xml:space="preserve"> panel a akumulátor  </w:t>
            </w:r>
          </w:p>
        </w:tc>
        <w:tc>
          <w:tcPr>
            <w:tcW w:w="2653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Min. 15 W panel a / min. 105 Ah akumulátor </w:t>
            </w:r>
          </w:p>
        </w:tc>
        <w:tc>
          <w:tcPr>
            <w:tcW w:w="2268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:rsidTr="00926450">
        <w:tc>
          <w:tcPr>
            <w:tcW w:w="4141" w:type="dxa"/>
          </w:tcPr>
          <w:p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Monitorovanie počasia</w:t>
            </w:r>
          </w:p>
        </w:tc>
        <w:tc>
          <w:tcPr>
            <w:tcW w:w="2653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>Min. snímač tepla a vetra</w:t>
            </w:r>
          </w:p>
        </w:tc>
        <w:tc>
          <w:tcPr>
            <w:tcW w:w="2268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  <w:tr w:rsidR="004F1DE8" w:rsidRPr="00C10808" w:rsidTr="00926450">
        <w:tc>
          <w:tcPr>
            <w:tcW w:w="4141" w:type="dxa"/>
          </w:tcPr>
          <w:p w:rsidR="004F1DE8" w:rsidRPr="00C10808" w:rsidRDefault="004F1DE8" w:rsidP="004F1DE8">
            <w:pPr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inteligentné online pripojenie a riadenie   </w:t>
            </w:r>
          </w:p>
        </w:tc>
        <w:tc>
          <w:tcPr>
            <w:tcW w:w="2653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  <w:r w:rsidRPr="00C10808">
              <w:rPr>
                <w:rFonts w:ascii="Times New Roman" w:hAnsi="Times New Roman"/>
              </w:rPr>
              <w:t xml:space="preserve">Vyžaduje sa </w:t>
            </w:r>
          </w:p>
        </w:tc>
        <w:tc>
          <w:tcPr>
            <w:tcW w:w="2268" w:type="dxa"/>
          </w:tcPr>
          <w:p w:rsidR="004F1DE8" w:rsidRPr="00C10808" w:rsidRDefault="004F1DE8" w:rsidP="004F1DE8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4F1DE8" w:rsidRPr="00C10808" w:rsidRDefault="004F1DE8" w:rsidP="004F1DE8">
      <w:pPr>
        <w:rPr>
          <w:rFonts w:ascii="Times New Roman" w:hAnsi="Times New Roman"/>
        </w:rPr>
      </w:pPr>
    </w:p>
    <w:p w:rsidR="004F1DE8" w:rsidRPr="00C10808" w:rsidRDefault="004F1DE8" w:rsidP="004F1DE8">
      <w:pPr>
        <w:autoSpaceDE w:val="0"/>
        <w:autoSpaceDN w:val="0"/>
        <w:adjustRightInd w:val="0"/>
        <w:spacing w:line="240" w:lineRule="auto"/>
        <w:rPr>
          <w:rFonts w:ascii="Times New Roman" w:hAnsi="Times New Roman"/>
        </w:rPr>
      </w:pPr>
      <w:r w:rsidRPr="00C10808">
        <w:rPr>
          <w:rFonts w:ascii="Times New Roman" w:hAnsi="Times New Roman"/>
          <w:b/>
        </w:rPr>
        <w:t>*Splnenie požiadavky</w:t>
      </w:r>
      <w:r w:rsidRPr="00C10808">
        <w:rPr>
          <w:rFonts w:ascii="Times New Roman" w:hAnsi="Times New Roman"/>
        </w:rPr>
        <w:t xml:space="preserve"> - uchádzač uvedie  výberom z uvedených možností:</w:t>
      </w:r>
    </w:p>
    <w:p w:rsidR="004F1DE8" w:rsidRPr="00C10808" w:rsidRDefault="004F1DE8" w:rsidP="004F1DE8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lastRenderedPageBreak/>
        <w:t xml:space="preserve">- ponuka </w:t>
      </w:r>
      <w:r w:rsidRPr="00C10808">
        <w:rPr>
          <w:rFonts w:ascii="Times New Roman" w:hAnsi="Times New Roman"/>
          <w:b/>
        </w:rPr>
        <w:t>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spĺňa  </w:t>
      </w:r>
    </w:p>
    <w:p w:rsidR="004F1DE8" w:rsidRPr="00C10808" w:rsidRDefault="004F1DE8" w:rsidP="004F1DE8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ponuka </w:t>
      </w:r>
      <w:r w:rsidRPr="00C10808">
        <w:rPr>
          <w:rFonts w:ascii="Times New Roman" w:hAnsi="Times New Roman"/>
          <w:b/>
        </w:rPr>
        <w:t>nespĺňa</w:t>
      </w:r>
      <w:r w:rsidRPr="00C10808">
        <w:rPr>
          <w:rFonts w:ascii="Times New Roman" w:hAnsi="Times New Roman"/>
        </w:rPr>
        <w:t xml:space="preserve"> uvedený technický parameter -  uchádzač uvedie </w:t>
      </w:r>
      <w:r w:rsidRPr="00C10808">
        <w:rPr>
          <w:rFonts w:ascii="Times New Roman" w:hAnsi="Times New Roman"/>
          <w:b/>
        </w:rPr>
        <w:t xml:space="preserve">nespĺňa  </w:t>
      </w:r>
    </w:p>
    <w:p w:rsidR="004F1DE8" w:rsidRPr="00C10808" w:rsidRDefault="004F1DE8" w:rsidP="004F1DE8">
      <w:pPr>
        <w:spacing w:line="240" w:lineRule="auto"/>
        <w:jc w:val="both"/>
        <w:rPr>
          <w:rFonts w:ascii="Times New Roman" w:hAnsi="Times New Roman"/>
          <w:b/>
        </w:rPr>
      </w:pPr>
      <w:r w:rsidRPr="00C10808">
        <w:rPr>
          <w:rFonts w:ascii="Times New Roman" w:hAnsi="Times New Roman"/>
        </w:rPr>
        <w:t xml:space="preserve">- pri každom číselnom parametri uchádzač uvedie presný </w:t>
      </w:r>
      <w:r w:rsidRPr="00C10808">
        <w:rPr>
          <w:rFonts w:ascii="Times New Roman" w:hAnsi="Times New Roman"/>
          <w:b/>
        </w:rPr>
        <w:t>parameter</w:t>
      </w:r>
    </w:p>
    <w:p w:rsidR="004F1DE8" w:rsidRPr="00C10808" w:rsidRDefault="004F1DE8" w:rsidP="004F1DE8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 xml:space="preserve">Poznámka, upozornenie:  ponuka je akceptovaná len v prípade splnenia všetkých parametrov!  </w:t>
      </w:r>
    </w:p>
    <w:p w:rsidR="00A146BA" w:rsidRPr="00C10808" w:rsidRDefault="00A146BA" w:rsidP="00A146B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Montáž zariadenia na mieste podľa určenia dodávateľa v súlade s projektovou dokumentáciou na dotknutých parcelách : </w:t>
      </w:r>
      <w:r>
        <w:rPr>
          <w:sz w:val="24"/>
          <w:szCs w:val="24"/>
        </w:rPr>
        <w:t xml:space="preserve">KN C 702/2, 703/1, 703/22, 704/1, 704/2, 706, 707/1, 707/2, 709, 712,713/2, 714, 715 </w:t>
      </w:r>
      <w:r w:rsidRPr="00D20778">
        <w:rPr>
          <w:sz w:val="24"/>
          <w:szCs w:val="24"/>
        </w:rPr>
        <w:t xml:space="preserve">  </w:t>
      </w:r>
      <w:r>
        <w:rPr>
          <w:rFonts w:ascii="Times New Roman" w:hAnsi="Times New Roman"/>
        </w:rPr>
        <w:t xml:space="preserve">na katastrálnom území Buzitka. </w:t>
      </w:r>
    </w:p>
    <w:p w:rsidR="00A146BA" w:rsidRPr="00C10808" w:rsidRDefault="00A146BA" w:rsidP="00A146BA">
      <w:pPr>
        <w:jc w:val="both"/>
        <w:rPr>
          <w:rFonts w:ascii="Times New Roman" w:hAnsi="Times New Roman"/>
        </w:rPr>
      </w:pPr>
      <w:r w:rsidRPr="00C10808">
        <w:rPr>
          <w:rFonts w:ascii="Times New Roman" w:hAnsi="Times New Roman"/>
        </w:rPr>
        <w:t>Zároveň prehlasujem, že cenová ponuka zahŕňa dodávku/dopravu</w:t>
      </w:r>
      <w:r>
        <w:rPr>
          <w:rFonts w:ascii="Times New Roman" w:hAnsi="Times New Roman"/>
        </w:rPr>
        <w:t xml:space="preserve"> a montáž </w:t>
      </w:r>
      <w:r w:rsidRPr="00C10808">
        <w:rPr>
          <w:rFonts w:ascii="Times New Roman" w:hAnsi="Times New Roman"/>
        </w:rPr>
        <w:t>predmetu zákazky a  zaškolenie obsluhy v mieste obstarávateľa.</w:t>
      </w:r>
    </w:p>
    <w:p w:rsidR="004F1DE8" w:rsidRPr="00C10808" w:rsidRDefault="004F1DE8" w:rsidP="004F1DE8">
      <w:pPr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32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14675F" w:rsidRPr="00C10808" w:rsidTr="000256E2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 xml:space="preserve">Meno a priezvisko </w:t>
            </w:r>
          </w:p>
          <w:p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štatutárneho zástupcu: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  <w:tr w:rsidR="0014675F" w:rsidRPr="00C10808" w:rsidTr="000256E2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  <w:tr w:rsidR="0014675F" w:rsidRPr="00C10808" w:rsidTr="000256E2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  <w:b/>
                <w:bCs/>
              </w:rPr>
            </w:pPr>
            <w:r w:rsidRPr="00C10808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75F" w:rsidRPr="00C10808" w:rsidRDefault="0014675F" w:rsidP="000256E2">
            <w:pPr>
              <w:rPr>
                <w:rFonts w:ascii="Times New Roman" w:hAnsi="Times New Roman"/>
              </w:rPr>
            </w:pPr>
          </w:p>
        </w:tc>
      </w:tr>
    </w:tbl>
    <w:p w:rsidR="004F1DE8" w:rsidRPr="00C10808" w:rsidRDefault="004F1DE8" w:rsidP="004F1DE8">
      <w:pPr>
        <w:rPr>
          <w:rFonts w:ascii="Times New Roman" w:hAnsi="Times New Roman"/>
        </w:rPr>
      </w:pPr>
    </w:p>
    <w:sectPr w:rsidR="004F1DE8" w:rsidRPr="00C10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7A7555"/>
    <w:multiLevelType w:val="hybridMultilevel"/>
    <w:tmpl w:val="6D50F4DC"/>
    <w:lvl w:ilvl="0" w:tplc="63EE1A62">
      <w:start w:val="1"/>
      <w:numFmt w:val="decimal"/>
      <w:lvlText w:val="%1."/>
      <w:lvlJc w:val="left"/>
      <w:pPr>
        <w:ind w:left="408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</w:lvl>
    <w:lvl w:ilvl="3" w:tplc="041B000F" w:tentative="1">
      <w:start w:val="1"/>
      <w:numFmt w:val="decimal"/>
      <w:lvlText w:val="%4."/>
      <w:lvlJc w:val="left"/>
      <w:pPr>
        <w:ind w:left="2568" w:hanging="360"/>
      </w:p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</w:lvl>
    <w:lvl w:ilvl="6" w:tplc="041B000F" w:tentative="1">
      <w:start w:val="1"/>
      <w:numFmt w:val="decimal"/>
      <w:lvlText w:val="%7."/>
      <w:lvlJc w:val="left"/>
      <w:pPr>
        <w:ind w:left="4728" w:hanging="360"/>
      </w:p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892"/>
    <w:rsid w:val="00126892"/>
    <w:rsid w:val="0014675F"/>
    <w:rsid w:val="001D2A54"/>
    <w:rsid w:val="00235DA4"/>
    <w:rsid w:val="003C3849"/>
    <w:rsid w:val="004E5E68"/>
    <w:rsid w:val="004F1DE8"/>
    <w:rsid w:val="00501E47"/>
    <w:rsid w:val="00512FAF"/>
    <w:rsid w:val="00544F27"/>
    <w:rsid w:val="00651D2B"/>
    <w:rsid w:val="006A6733"/>
    <w:rsid w:val="007A47DC"/>
    <w:rsid w:val="007D06DB"/>
    <w:rsid w:val="007F0A57"/>
    <w:rsid w:val="008A2F52"/>
    <w:rsid w:val="00903BA8"/>
    <w:rsid w:val="009B5E79"/>
    <w:rsid w:val="009D7E9F"/>
    <w:rsid w:val="00A146BA"/>
    <w:rsid w:val="00A61061"/>
    <w:rsid w:val="00C10808"/>
    <w:rsid w:val="00C57B37"/>
    <w:rsid w:val="00C67681"/>
    <w:rsid w:val="00C72DFE"/>
    <w:rsid w:val="00D056F6"/>
    <w:rsid w:val="00EC10A9"/>
    <w:rsid w:val="00F80B55"/>
    <w:rsid w:val="00F8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37EAB-3F65-41F3-8B07-9A4E10F9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4675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268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Kovacs-PC</dc:creator>
  <cp:keywords/>
  <dc:description/>
  <cp:lastModifiedBy>Kovacs-PC</cp:lastModifiedBy>
  <cp:revision>6</cp:revision>
  <cp:lastPrinted>2026-08-31T09:55:00Z</cp:lastPrinted>
  <dcterms:created xsi:type="dcterms:W3CDTF">2026-09-01T06:13:00Z</dcterms:created>
  <dcterms:modified xsi:type="dcterms:W3CDTF">2026-09-29T13:03:00Z</dcterms:modified>
</cp:coreProperties>
</file>