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5" w:type="dxa"/>
        <w:jc w:val="center"/>
        <w:tblLayout w:type="fixed"/>
        <w:tblLook w:val="06A0" w:firstRow="1" w:lastRow="0" w:firstColumn="1" w:lastColumn="0" w:noHBand="1" w:noVBand="1"/>
      </w:tblPr>
      <w:tblGrid>
        <w:gridCol w:w="3960"/>
        <w:gridCol w:w="5395"/>
      </w:tblGrid>
      <w:tr w:rsidR="00D67BAC" w14:paraId="71CE4C37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9E64412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Krycí list nabídky</w:t>
            </w:r>
          </w:p>
        </w:tc>
      </w:tr>
      <w:tr w:rsidR="00D67BAC" w14:paraId="76938921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24EDD7C" w14:textId="2D098C9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Veřejná zakázka</w:t>
            </w:r>
          </w:p>
        </w:tc>
      </w:tr>
      <w:tr w:rsidR="00D67BAC" w14:paraId="38D46C40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500A1D7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>
              <w:rPr>
                <w:rFonts w:eastAsia="Calibri" w:cs="Calibri"/>
                <w:b/>
                <w:bCs/>
                <w:color w:val="000000" w:themeColor="text1"/>
              </w:rPr>
              <w:t>V</w:t>
            </w: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 xml:space="preserve">eřejná zakázka malého rozsahu zadávaná postupem </w:t>
            </w:r>
          </w:p>
          <w:p w14:paraId="544D697B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mimo režim zákona č. 134/2016 Sb., o zadávání veřejných zakázek, v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e znění pozdějších předpisů </w:t>
            </w:r>
          </w:p>
        </w:tc>
      </w:tr>
      <w:tr w:rsidR="00D67BAC" w14:paraId="3D44BBC5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49A18D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C770F1" w14:textId="41E238C1" w:rsidR="00D67BAC" w:rsidRDefault="00290101" w:rsidP="00543A49">
            <w:pPr>
              <w:spacing w:before="40" w:after="40" w:line="240" w:lineRule="auto"/>
              <w:contextualSpacing w:val="0"/>
              <w:rPr>
                <w:rFonts w:eastAsia="Calibri" w:cs="Calibri"/>
                <w:b/>
                <w:bCs/>
              </w:rPr>
            </w:pPr>
            <w:r w:rsidRPr="00290101">
              <w:rPr>
                <w:rFonts w:eastAsia="Calibri" w:cs="Calibri"/>
                <w:b/>
                <w:bCs/>
              </w:rPr>
              <w:t xml:space="preserve">Zpracování </w:t>
            </w:r>
            <w:r>
              <w:rPr>
                <w:rFonts w:eastAsia="Calibri" w:cs="Calibri"/>
                <w:b/>
                <w:bCs/>
              </w:rPr>
              <w:t>PD</w:t>
            </w:r>
            <w:r w:rsidRPr="00290101">
              <w:rPr>
                <w:rFonts w:eastAsia="Calibri" w:cs="Calibri"/>
                <w:b/>
                <w:bCs/>
              </w:rPr>
              <w:t xml:space="preserve"> </w:t>
            </w:r>
            <w:r w:rsidR="00B34A22">
              <w:rPr>
                <w:rFonts w:eastAsia="Calibri" w:cs="Calibri"/>
                <w:b/>
                <w:bCs/>
              </w:rPr>
              <w:t>rekonstrukce střechy</w:t>
            </w:r>
            <w:r>
              <w:rPr>
                <w:rFonts w:eastAsia="Calibri" w:cs="Calibri"/>
                <w:b/>
                <w:bCs/>
              </w:rPr>
              <w:t>, půdní vestavba pro</w:t>
            </w:r>
            <w:r w:rsidRPr="00290101">
              <w:rPr>
                <w:rFonts w:eastAsia="Calibri" w:cs="Calibri"/>
                <w:b/>
                <w:bCs/>
              </w:rPr>
              <w:t xml:space="preserve"> M</w:t>
            </w:r>
            <w:r w:rsidR="00B34A22">
              <w:rPr>
                <w:rFonts w:eastAsia="Calibri" w:cs="Calibri"/>
                <w:b/>
                <w:bCs/>
              </w:rPr>
              <w:t>Š Loucká</w:t>
            </w:r>
            <w:r w:rsidR="00A617BA">
              <w:rPr>
                <w:rFonts w:eastAsia="Calibri" w:cs="Calibri"/>
                <w:b/>
                <w:bCs/>
              </w:rPr>
              <w:t xml:space="preserve"> - opakované</w:t>
            </w:r>
          </w:p>
        </w:tc>
      </w:tr>
      <w:tr w:rsidR="00D67BAC" w14:paraId="53CBD7B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E455D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Označení zakázky: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2BD50A7" w14:textId="39DE72F6" w:rsidR="00D67BAC" w:rsidRPr="008440FD" w:rsidRDefault="00F765BC" w:rsidP="00543A49">
            <w:pPr>
              <w:spacing w:before="40" w:after="40" w:line="240" w:lineRule="auto"/>
              <w:contextualSpacing w:val="0"/>
              <w:rPr>
                <w:rFonts w:eastAsia="Calibri" w:cs="Calibri"/>
                <w:highlight w:val="yellow"/>
              </w:rPr>
            </w:pPr>
            <w:r w:rsidRPr="00F765BC">
              <w:rPr>
                <w:rFonts w:eastAsia="Calibri" w:cs="Calibri"/>
              </w:rPr>
              <w:t>VZ-2026-054-SAM-ITS</w:t>
            </w:r>
          </w:p>
        </w:tc>
      </w:tr>
      <w:tr w:rsidR="00D67BAC" w14:paraId="17777323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4E1F07B4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Základní identifikační údaje</w:t>
            </w:r>
          </w:p>
        </w:tc>
      </w:tr>
      <w:tr w:rsidR="00D67BAC" w14:paraId="06E17FB2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88CB06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Zadavatel</w:t>
            </w:r>
          </w:p>
        </w:tc>
      </w:tr>
      <w:tr w:rsidR="00D67BAC" w14:paraId="2E9E7086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C935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DCB1D0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  <w:b/>
                <w:bCs/>
              </w:rPr>
              <w:t>Město Znojmo</w:t>
            </w:r>
          </w:p>
        </w:tc>
      </w:tr>
      <w:tr w:rsidR="00D67BAC" w14:paraId="4AA6AB0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4F972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B6772A9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  <w:b/>
                <w:bCs/>
              </w:rPr>
              <w:t>Znojmo, Obroková 1/12, PSČ 669 02</w:t>
            </w:r>
          </w:p>
        </w:tc>
      </w:tr>
      <w:tr w:rsidR="00D67BAC" w14:paraId="3D022F58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FB8866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Jednající: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23867CE" w14:textId="77777777" w:rsidR="00C10C4A" w:rsidRDefault="00B9502F" w:rsidP="00543A49">
            <w:pPr>
              <w:spacing w:before="40" w:after="40" w:line="240" w:lineRule="auto"/>
              <w:contextualSpacing w:val="0"/>
              <w:rPr>
                <w:rFonts w:eastAsia="Calibri" w:cs="Calibri"/>
                <w:b/>
                <w:bCs/>
                <w:i/>
                <w:iCs/>
              </w:rPr>
            </w:pPr>
            <w:r>
              <w:rPr>
                <w:rFonts w:eastAsia="Calibri" w:cs="Calibri"/>
                <w:b/>
                <w:bCs/>
                <w:i/>
                <w:iCs/>
              </w:rPr>
              <w:t>Ing. Karel Bartušek</w:t>
            </w:r>
          </w:p>
          <w:p w14:paraId="2AACA9FE" w14:textId="640966F3" w:rsidR="00D67BAC" w:rsidRPr="00EA3C09" w:rsidRDefault="00B9502F" w:rsidP="00C10C4A">
            <w:pPr>
              <w:spacing w:before="40" w:after="40" w:line="240" w:lineRule="auto"/>
              <w:contextualSpacing w:val="0"/>
              <w:rPr>
                <w:b/>
                <w:bCs/>
              </w:rPr>
            </w:pPr>
            <w:r>
              <w:rPr>
                <w:rFonts w:eastAsia="Calibri" w:cs="Calibri"/>
                <w:b/>
                <w:bCs/>
                <w:i/>
                <w:iCs/>
              </w:rPr>
              <w:t>vedoucí odboru investic a technických služeb</w:t>
            </w:r>
            <w:r w:rsidR="00D67BAC" w:rsidRPr="00EA3C09">
              <w:rPr>
                <w:rFonts w:eastAsia="Calibri" w:cs="Calibri"/>
                <w:b/>
                <w:bCs/>
              </w:rPr>
              <w:t xml:space="preserve"> </w:t>
            </w:r>
          </w:p>
        </w:tc>
      </w:tr>
      <w:tr w:rsidR="00D67BAC" w14:paraId="6F899931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DF140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10B200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  <w:b/>
                <w:bCs/>
              </w:rPr>
              <w:t>00293881</w:t>
            </w:r>
          </w:p>
        </w:tc>
      </w:tr>
      <w:tr w:rsidR="00D67BAC" w14:paraId="5D09F075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C6DBE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3EFAE99" w14:textId="13A721C4" w:rsidR="00D67BAC" w:rsidRPr="007B45BE" w:rsidRDefault="00B9502F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7B45BE">
              <w:rPr>
                <w:rFonts w:eastAsia="Calibri" w:cs="Calibri"/>
              </w:rPr>
              <w:t>Mgr. Petr Samek</w:t>
            </w:r>
            <w:r w:rsidR="00E86A82" w:rsidRPr="007B45BE">
              <w:rPr>
                <w:rFonts w:eastAsia="Calibri" w:cs="Calibri"/>
              </w:rPr>
              <w:t xml:space="preserve"> </w:t>
            </w:r>
          </w:p>
        </w:tc>
      </w:tr>
      <w:tr w:rsidR="00D67BAC" w14:paraId="2ACD5BA2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15AA04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C3B395" w14:textId="70451A42" w:rsidR="00D67BAC" w:rsidRPr="007B45BE" w:rsidRDefault="008D5A88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7B45BE">
              <w:rPr>
                <w:rFonts w:eastAsia="Calibri" w:cs="Calibri"/>
              </w:rPr>
              <w:t>515 216 </w:t>
            </w:r>
            <w:r w:rsidR="00B9502F" w:rsidRPr="007B45BE">
              <w:rPr>
                <w:rFonts w:eastAsia="Calibri" w:cs="Calibri"/>
              </w:rPr>
              <w:t>266</w:t>
            </w:r>
            <w:r w:rsidRPr="007B45BE">
              <w:rPr>
                <w:rFonts w:eastAsia="Calibri" w:cs="Calibri"/>
              </w:rPr>
              <w:t xml:space="preserve">, mob.: </w:t>
            </w:r>
            <w:r w:rsidR="00B9502F" w:rsidRPr="007B45BE">
              <w:rPr>
                <w:rFonts w:eastAsia="Calibri" w:cs="Calibri"/>
              </w:rPr>
              <w:t>606 694 555</w:t>
            </w:r>
          </w:p>
        </w:tc>
      </w:tr>
      <w:tr w:rsidR="00D67BAC" w14:paraId="5A1116F6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411D1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4068B0C" w14:textId="1BF4C8AC" w:rsidR="00D67BAC" w:rsidRPr="007B45BE" w:rsidRDefault="003171E9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7B45BE">
              <w:rPr>
                <w:rFonts w:eastAsia="Calibri" w:cs="Calibri"/>
              </w:rPr>
              <w:t>p</w:t>
            </w:r>
            <w:r w:rsidR="00B9502F" w:rsidRPr="007B45BE">
              <w:rPr>
                <w:rFonts w:eastAsia="Calibri" w:cs="Calibri"/>
              </w:rPr>
              <w:t>etr.samek</w:t>
            </w:r>
            <w:r w:rsidR="008D5A88" w:rsidRPr="007B45BE">
              <w:rPr>
                <w:rFonts w:eastAsia="Calibri" w:cs="Calibri"/>
              </w:rPr>
              <w:t>@muznojmo.cz</w:t>
            </w:r>
          </w:p>
        </w:tc>
      </w:tr>
      <w:tr w:rsidR="00D67BAC" w14:paraId="1D8BD1B1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AABFC5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Uchazeč</w:t>
            </w:r>
          </w:p>
        </w:tc>
      </w:tr>
      <w:tr w:rsidR="00D67BAC" w14:paraId="565130FF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F8471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CB5A3A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10FEA3EA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D17CE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</w:t>
            </w:r>
            <w:r>
              <w:rPr>
                <w:rFonts w:eastAsia="Calibri" w:cs="Calibri"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(příp.</w:t>
            </w:r>
            <w:r>
              <w:rPr>
                <w:rFonts w:eastAsia="Calibri" w:cs="Calibri"/>
                <w:i/>
                <w:iCs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místem podnikání/trvalým pobytem):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B0A03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A68F270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30441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26E69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8354AB9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29ACB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4D4F12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F304AFF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80935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2A06AD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BF46277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B9E0C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DIČ: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F1A28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24395A08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972582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Osoba oprávněná jednat jménem </w:t>
            </w:r>
            <w:r>
              <w:rPr>
                <w:rFonts w:eastAsia="Calibri" w:cs="Calibri"/>
              </w:rPr>
              <w:t>účastníka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ABCF3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E595ADC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3FB1B5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1914D8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10D9FF3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FFAA1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2E5F60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3AA927B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BDD7F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13CCEB" w14:textId="77777777" w:rsidR="00D67BAC" w:rsidRDefault="00D67BAC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</w:p>
        </w:tc>
      </w:tr>
    </w:tbl>
    <w:p w14:paraId="4504BC73" w14:textId="77777777" w:rsidR="00105EC4" w:rsidRDefault="00105EC4"/>
    <w:sectPr w:rsidR="00105E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38233" w14:textId="77777777" w:rsidR="00C77BBE" w:rsidRDefault="00C77BBE" w:rsidP="00D67BAC">
      <w:pPr>
        <w:spacing w:after="0" w:line="240" w:lineRule="auto"/>
      </w:pPr>
      <w:r>
        <w:separator/>
      </w:r>
    </w:p>
  </w:endnote>
  <w:endnote w:type="continuationSeparator" w:id="0">
    <w:p w14:paraId="13BADBDF" w14:textId="77777777" w:rsidR="00C77BBE" w:rsidRDefault="00C77BBE" w:rsidP="00D67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051C4" w14:textId="77777777" w:rsidR="00542D90" w:rsidRDefault="00542D9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732BC" w14:textId="77777777" w:rsidR="00542D90" w:rsidRDefault="00542D9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3ABF9" w14:textId="77777777" w:rsidR="00542D90" w:rsidRDefault="00542D9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EDB6C" w14:textId="77777777" w:rsidR="00C77BBE" w:rsidRDefault="00C77BBE" w:rsidP="00D67BAC">
      <w:pPr>
        <w:spacing w:after="0" w:line="240" w:lineRule="auto"/>
      </w:pPr>
      <w:r>
        <w:separator/>
      </w:r>
    </w:p>
  </w:footnote>
  <w:footnote w:type="continuationSeparator" w:id="0">
    <w:p w14:paraId="64CABD37" w14:textId="77777777" w:rsidR="00C77BBE" w:rsidRDefault="00C77BBE" w:rsidP="00D67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C2BC9" w14:textId="77777777" w:rsidR="00542D90" w:rsidRDefault="00542D9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3C8F5" w14:textId="3CF9241D" w:rsidR="00D67BAC" w:rsidRDefault="00D67BAC">
    <w:pPr>
      <w:pStyle w:val="Zhlav"/>
    </w:pPr>
    <w:r>
      <w:t xml:space="preserve">Příloha č. </w:t>
    </w:r>
    <w:r w:rsidR="00542D90">
      <w:t>1</w:t>
    </w:r>
    <w:r>
      <w:t xml:space="preserve"> – Krycí list nabídky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7A5B0" w14:textId="77777777" w:rsidR="00542D90" w:rsidRDefault="00542D9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AC"/>
    <w:rsid w:val="000045B8"/>
    <w:rsid w:val="00006020"/>
    <w:rsid w:val="000317C4"/>
    <w:rsid w:val="00087401"/>
    <w:rsid w:val="000B565D"/>
    <w:rsid w:val="000C2100"/>
    <w:rsid w:val="000F3FC5"/>
    <w:rsid w:val="00105EC4"/>
    <w:rsid w:val="00154A5C"/>
    <w:rsid w:val="001778D8"/>
    <w:rsid w:val="001E4C06"/>
    <w:rsid w:val="00242C2B"/>
    <w:rsid w:val="002652F0"/>
    <w:rsid w:val="00290101"/>
    <w:rsid w:val="002F66B2"/>
    <w:rsid w:val="00314FB2"/>
    <w:rsid w:val="003171E9"/>
    <w:rsid w:val="00395B86"/>
    <w:rsid w:val="003C510C"/>
    <w:rsid w:val="003E67E9"/>
    <w:rsid w:val="003F08C9"/>
    <w:rsid w:val="00401290"/>
    <w:rsid w:val="004326DB"/>
    <w:rsid w:val="00542D90"/>
    <w:rsid w:val="005A5C3E"/>
    <w:rsid w:val="005B1777"/>
    <w:rsid w:val="006C0A55"/>
    <w:rsid w:val="00707BC1"/>
    <w:rsid w:val="007B45BE"/>
    <w:rsid w:val="00825941"/>
    <w:rsid w:val="008304FB"/>
    <w:rsid w:val="008440FD"/>
    <w:rsid w:val="008D128B"/>
    <w:rsid w:val="008D5A88"/>
    <w:rsid w:val="008F0E0F"/>
    <w:rsid w:val="008F3D9C"/>
    <w:rsid w:val="008F7B68"/>
    <w:rsid w:val="00922B4D"/>
    <w:rsid w:val="00947E9A"/>
    <w:rsid w:val="009C55AB"/>
    <w:rsid w:val="009F465B"/>
    <w:rsid w:val="00A15DCB"/>
    <w:rsid w:val="00A47591"/>
    <w:rsid w:val="00A60EF1"/>
    <w:rsid w:val="00A617BA"/>
    <w:rsid w:val="00A81E8E"/>
    <w:rsid w:val="00B0560B"/>
    <w:rsid w:val="00B112B1"/>
    <w:rsid w:val="00B3371C"/>
    <w:rsid w:val="00B34A22"/>
    <w:rsid w:val="00B5206F"/>
    <w:rsid w:val="00B867BD"/>
    <w:rsid w:val="00B9502F"/>
    <w:rsid w:val="00C03B12"/>
    <w:rsid w:val="00C10C4A"/>
    <w:rsid w:val="00C26269"/>
    <w:rsid w:val="00C77BBE"/>
    <w:rsid w:val="00D67BAC"/>
    <w:rsid w:val="00DC6B88"/>
    <w:rsid w:val="00DF63F3"/>
    <w:rsid w:val="00E86A82"/>
    <w:rsid w:val="00EA3C09"/>
    <w:rsid w:val="00F765BC"/>
    <w:rsid w:val="00F9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5AF3"/>
  <w15:chartTrackingRefBased/>
  <w15:docId w15:val="{8C040AFD-2D44-4067-A5B3-00E6AF5A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7BAC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67BAC"/>
    <w:pPr>
      <w:keepNext/>
      <w:keepLines/>
      <w:spacing w:before="360" w:after="80"/>
      <w:contextualSpacing w:val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7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7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7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7BA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7BA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7B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7B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7B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7BA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7BAC"/>
    <w:pPr>
      <w:spacing w:after="80" w:line="240" w:lineRule="auto"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67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7BAC"/>
    <w:pPr>
      <w:numPr>
        <w:ilvl w:val="1"/>
      </w:numPr>
      <w:spacing w:after="160"/>
      <w:contextualSpacing w:val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67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7BAC"/>
    <w:pPr>
      <w:spacing w:before="160" w:after="160"/>
      <w:contextualSpacing w:val="0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67BA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7BAC"/>
    <w:pPr>
      <w:spacing w:after="160"/>
      <w:ind w:left="720"/>
      <w:jc w:val="left"/>
    </w:pPr>
    <w:rPr>
      <w:rFonts w:asciiTheme="minorHAnsi" w:hAnsiTheme="minorHAns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67BA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7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contextualSpacing w:val="0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7BA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7BA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7BAC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7BAC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122</Words>
  <Characters>724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Samek Petr</cp:lastModifiedBy>
  <cp:revision>26</cp:revision>
  <dcterms:created xsi:type="dcterms:W3CDTF">2025-09-24T10:25:00Z</dcterms:created>
  <dcterms:modified xsi:type="dcterms:W3CDTF">2026-10-08T10:50:00Z</dcterms:modified>
</cp:coreProperties>
</file>