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9A0A" w14:textId="778FA7EA" w:rsidR="00B94C33" w:rsidRPr="00E833AC" w:rsidRDefault="471A10CF" w:rsidP="00B94C33">
      <w:pPr>
        <w:spacing w:before="120"/>
        <w:jc w:val="right"/>
        <w:rPr>
          <w:rFonts w:asciiTheme="majorHAnsi" w:hAnsiTheme="majorHAnsi" w:cs="Arial"/>
          <w:b/>
          <w:bCs/>
          <w:sz w:val="22"/>
          <w:szCs w:val="22"/>
        </w:rPr>
      </w:pPr>
      <w:r w:rsidRPr="00E833AC">
        <w:rPr>
          <w:rFonts w:asciiTheme="majorHAnsi" w:hAnsiTheme="majorHAnsi" w:cs="Arial"/>
          <w:b/>
          <w:bCs/>
          <w:sz w:val="22"/>
          <w:szCs w:val="22"/>
        </w:rPr>
        <w:t xml:space="preserve">Załącznik nr </w:t>
      </w:r>
      <w:r w:rsidR="00257091">
        <w:rPr>
          <w:rFonts w:asciiTheme="majorHAnsi" w:hAnsiTheme="majorHAnsi" w:cs="Arial"/>
          <w:b/>
          <w:bCs/>
          <w:sz w:val="22"/>
          <w:szCs w:val="22"/>
        </w:rPr>
        <w:t>3</w:t>
      </w:r>
      <w:r w:rsidRPr="00E833AC">
        <w:rPr>
          <w:rFonts w:asciiTheme="majorHAnsi" w:hAnsiTheme="majorHAnsi" w:cs="Arial"/>
          <w:b/>
          <w:bCs/>
          <w:sz w:val="22"/>
          <w:szCs w:val="22"/>
        </w:rPr>
        <w:t xml:space="preserve"> do SWZ </w:t>
      </w:r>
    </w:p>
    <w:p w14:paraId="672A6659" w14:textId="77777777" w:rsidR="00B94C33" w:rsidRPr="00E833AC" w:rsidRDefault="00B94C33" w:rsidP="00B94C33">
      <w:pPr>
        <w:spacing w:before="120"/>
        <w:jc w:val="center"/>
        <w:rPr>
          <w:rFonts w:asciiTheme="majorHAnsi" w:hAnsiTheme="majorHAnsi" w:cs="Arial"/>
          <w:b/>
          <w:bCs/>
          <w:sz w:val="22"/>
          <w:szCs w:val="22"/>
        </w:rPr>
      </w:pPr>
    </w:p>
    <w:p w14:paraId="58AA9436" w14:textId="1F33ABB3" w:rsidR="00566A02" w:rsidRDefault="4E24D631" w:rsidP="00B94C33">
      <w:pPr>
        <w:suppressAutoHyphens w:val="0"/>
        <w:spacing w:after="200" w:line="276" w:lineRule="auto"/>
        <w:jc w:val="center"/>
        <w:rPr>
          <w:rFonts w:asciiTheme="majorHAnsi" w:hAnsiTheme="majorHAnsi" w:cs="Arial"/>
          <w:b/>
          <w:bCs/>
          <w:sz w:val="22"/>
          <w:szCs w:val="22"/>
        </w:rPr>
      </w:pPr>
      <w:bookmarkStart w:id="0" w:name="_Hlk47478150"/>
      <w:r w:rsidRPr="00E833AC">
        <w:rPr>
          <w:rFonts w:asciiTheme="majorHAnsi" w:hAnsiTheme="majorHAnsi" w:cs="Arial"/>
          <w:b/>
          <w:bCs/>
          <w:sz w:val="22"/>
          <w:szCs w:val="22"/>
        </w:rPr>
        <w:t xml:space="preserve">Opis standardu technologii wykonawstwa prac </w:t>
      </w:r>
      <w:bookmarkEnd w:id="0"/>
    </w:p>
    <w:p w14:paraId="48E1045F" w14:textId="77777777" w:rsidR="004610C3" w:rsidRDefault="004610C3" w:rsidP="004610C3">
      <w:pPr>
        <w:suppressAutoHyphens w:val="0"/>
        <w:spacing w:after="200" w:line="276" w:lineRule="auto"/>
        <w:jc w:val="both"/>
        <w:rPr>
          <w:rFonts w:asciiTheme="majorHAnsi" w:hAnsiTheme="majorHAnsi" w:cs="Arial"/>
          <w:b/>
          <w:bCs/>
          <w:sz w:val="22"/>
          <w:szCs w:val="22"/>
        </w:rPr>
      </w:pPr>
    </w:p>
    <w:p w14:paraId="7B717D29" w14:textId="77777777" w:rsidR="004610C3" w:rsidRDefault="004610C3" w:rsidP="004610C3">
      <w:pPr>
        <w:suppressAutoHyphens w:val="0"/>
        <w:spacing w:after="200" w:line="276" w:lineRule="auto"/>
        <w:jc w:val="both"/>
        <w:rPr>
          <w:rFonts w:asciiTheme="majorHAnsi" w:hAnsiTheme="majorHAnsi" w:cs="Arial"/>
          <w:b/>
          <w:bCs/>
          <w:sz w:val="22"/>
          <w:szCs w:val="22"/>
        </w:rPr>
      </w:pPr>
      <w:r>
        <w:rPr>
          <w:rFonts w:asciiTheme="majorHAnsi" w:hAnsiTheme="majorHAnsi" w:cs="Arial"/>
          <w:b/>
          <w:bCs/>
          <w:sz w:val="22"/>
          <w:szCs w:val="22"/>
        </w:rPr>
        <w:t>Spis treści:</w:t>
      </w:r>
    </w:p>
    <w:p w14:paraId="4BDB8721" w14:textId="77777777" w:rsidR="004610C3" w:rsidRDefault="004610C3" w:rsidP="004610C3">
      <w:pPr>
        <w:suppressAutoHyphens w:val="0"/>
        <w:spacing w:after="200" w:line="276" w:lineRule="auto"/>
        <w:jc w:val="both"/>
        <w:rPr>
          <w:rFonts w:asciiTheme="majorHAnsi" w:hAnsiTheme="majorHAnsi" w:cs="Arial"/>
          <w:b/>
          <w:bCs/>
          <w:sz w:val="22"/>
          <w:szCs w:val="22"/>
        </w:rPr>
      </w:pPr>
    </w:p>
    <w:p w14:paraId="62127144" w14:textId="544A5A55" w:rsidR="00B20598" w:rsidRDefault="00B20598" w:rsidP="004610C3">
      <w:pPr>
        <w:spacing w:before="120"/>
        <w:ind w:left="2127" w:hanging="2127"/>
        <w:jc w:val="both"/>
        <w:rPr>
          <w:rFonts w:ascii="Cambria" w:hAnsi="Cambria" w:cs="Arial"/>
          <w:sz w:val="22"/>
          <w:szCs w:val="22"/>
        </w:rPr>
      </w:pPr>
      <w:bookmarkStart w:id="1" w:name="_Hlk47481568"/>
      <w:r w:rsidRPr="00D20A86">
        <w:rPr>
          <w:rFonts w:ascii="Cambria" w:hAnsi="Cambria" w:cs="Arial"/>
          <w:sz w:val="22"/>
          <w:szCs w:val="22"/>
        </w:rPr>
        <w:t xml:space="preserve">Załącznik nr 3.1. </w:t>
      </w:r>
      <w:r w:rsidRPr="00D20A86">
        <w:rPr>
          <w:rFonts w:ascii="Cambria" w:hAnsi="Cambria" w:cs="Arial"/>
          <w:sz w:val="22"/>
          <w:szCs w:val="22"/>
        </w:rPr>
        <w:tab/>
      </w:r>
      <w:bookmarkStart w:id="2" w:name="_Hlk169529672"/>
      <w:r w:rsidR="00825E31" w:rsidRPr="00825E31">
        <w:rPr>
          <w:rFonts w:ascii="Cambria" w:hAnsi="Cambria" w:cs="Arial"/>
          <w:sz w:val="22"/>
          <w:szCs w:val="22"/>
        </w:rPr>
        <w:t>„Opis standardu technologii wykonawstwa prac leśnych"</w:t>
      </w:r>
      <w:r w:rsidR="00365A9B">
        <w:rPr>
          <w:rFonts w:ascii="Cambria" w:hAnsi="Cambria" w:cs="Arial"/>
          <w:sz w:val="22"/>
          <w:szCs w:val="22"/>
        </w:rPr>
        <w:t>;</w:t>
      </w:r>
      <w:r w:rsidR="00825E31" w:rsidRPr="00825E31">
        <w:rPr>
          <w:rFonts w:ascii="Cambria" w:hAnsi="Cambria" w:cs="Arial"/>
          <w:sz w:val="22"/>
          <w:szCs w:val="22"/>
        </w:rPr>
        <w:t xml:space="preserve"> </w:t>
      </w:r>
      <w:bookmarkEnd w:id="2"/>
    </w:p>
    <w:p w14:paraId="5292EEBE" w14:textId="72BBAA73" w:rsidR="00365A9B" w:rsidRPr="00365A9B" w:rsidRDefault="004610C3" w:rsidP="00365A9B">
      <w:pPr>
        <w:spacing w:before="120"/>
        <w:ind w:left="2127" w:hanging="2127"/>
        <w:jc w:val="both"/>
        <w:rPr>
          <w:rFonts w:ascii="Cambria" w:hAnsi="Cambria" w:cs="Arial"/>
          <w:sz w:val="22"/>
          <w:szCs w:val="22"/>
        </w:rPr>
      </w:pPr>
      <w:r w:rsidRPr="007B6DC1">
        <w:rPr>
          <w:rFonts w:ascii="Cambria" w:hAnsi="Cambria" w:cs="Arial"/>
          <w:sz w:val="22"/>
          <w:szCs w:val="22"/>
        </w:rPr>
        <w:t>Załącznik nr 3.2.</w:t>
      </w:r>
      <w:r w:rsidRPr="007B6DC1">
        <w:rPr>
          <w:rFonts w:ascii="Cambria" w:hAnsi="Cambria" w:cs="Arial"/>
          <w:sz w:val="22"/>
          <w:szCs w:val="22"/>
        </w:rPr>
        <w:tab/>
      </w:r>
      <w:r w:rsidR="00825E31" w:rsidRPr="00825E31">
        <w:rPr>
          <w:rFonts w:ascii="Cambria" w:hAnsi="Cambria" w:cs="Arial"/>
          <w:sz w:val="22"/>
          <w:szCs w:val="22"/>
        </w:rPr>
        <w:t>Tabele Parametrów (odrębnie dla każdego z Pakietów)</w:t>
      </w:r>
      <w:r w:rsidR="00365A9B" w:rsidRPr="00365A9B">
        <w:rPr>
          <w:rFonts w:ascii="Cambria" w:hAnsi="Cambria" w:cs="Arial"/>
          <w:sz w:val="22"/>
          <w:szCs w:val="22"/>
        </w:rPr>
        <w:t xml:space="preserve"> dot. czynności wskazanych w „Opisie standardu technologii wykonawstwa prac leśnych"</w:t>
      </w:r>
      <w:r w:rsidR="00365A9B">
        <w:rPr>
          <w:rFonts w:ascii="Cambria" w:hAnsi="Cambria" w:cs="Arial"/>
          <w:sz w:val="22"/>
          <w:szCs w:val="22"/>
        </w:rPr>
        <w:t>;</w:t>
      </w:r>
      <w:r w:rsidR="00365A9B" w:rsidRPr="00365A9B">
        <w:rPr>
          <w:rFonts w:ascii="Cambria" w:hAnsi="Cambria" w:cs="Arial"/>
          <w:sz w:val="22"/>
          <w:szCs w:val="22"/>
        </w:rPr>
        <w:t xml:space="preserve"> </w:t>
      </w:r>
    </w:p>
    <w:bookmarkEnd w:id="1"/>
    <w:p w14:paraId="39B75B44" w14:textId="6E820D82" w:rsidR="00271D63" w:rsidRDefault="00271D63" w:rsidP="00271D63">
      <w:pPr>
        <w:spacing w:before="120"/>
        <w:ind w:left="2127" w:hanging="2127"/>
        <w:jc w:val="both"/>
        <w:rPr>
          <w:rFonts w:ascii="Cambria" w:hAnsi="Cambria" w:cs="Arial"/>
          <w:sz w:val="22"/>
          <w:szCs w:val="22"/>
        </w:rPr>
      </w:pPr>
      <w:r w:rsidRPr="00D20A86">
        <w:rPr>
          <w:rFonts w:ascii="Cambria" w:hAnsi="Cambria" w:cs="Arial"/>
          <w:sz w:val="22"/>
          <w:szCs w:val="22"/>
        </w:rPr>
        <w:t>Załącznik nr 3.</w:t>
      </w:r>
      <w:r>
        <w:rPr>
          <w:rFonts w:ascii="Cambria" w:hAnsi="Cambria" w:cs="Arial"/>
          <w:sz w:val="22"/>
          <w:szCs w:val="22"/>
        </w:rPr>
        <w:t>3</w:t>
      </w:r>
      <w:r w:rsidRPr="00D20A86">
        <w:rPr>
          <w:rFonts w:ascii="Cambria" w:hAnsi="Cambria" w:cs="Arial"/>
          <w:sz w:val="22"/>
          <w:szCs w:val="22"/>
        </w:rPr>
        <w:t xml:space="preserve">. </w:t>
      </w:r>
      <w:r w:rsidRPr="00D20A86">
        <w:rPr>
          <w:rFonts w:ascii="Cambria" w:hAnsi="Cambria" w:cs="Arial"/>
          <w:sz w:val="22"/>
          <w:szCs w:val="22"/>
        </w:rPr>
        <w:tab/>
      </w:r>
      <w:r w:rsidRPr="00825E31">
        <w:rPr>
          <w:rFonts w:ascii="Cambria" w:hAnsi="Cambria" w:cs="Arial"/>
          <w:sz w:val="22"/>
          <w:szCs w:val="22"/>
        </w:rPr>
        <w:t>„</w:t>
      </w:r>
      <w:r w:rsidRPr="00271D63">
        <w:rPr>
          <w:rFonts w:ascii="Cambria" w:hAnsi="Cambria" w:cs="Arial"/>
          <w:sz w:val="22"/>
          <w:szCs w:val="22"/>
        </w:rPr>
        <w:t>Opis standardu technologii wykonawstwa prac ochrony przeciwpożarowej na rok 2027</w:t>
      </w:r>
      <w:r w:rsidRPr="00825E31">
        <w:rPr>
          <w:rFonts w:ascii="Cambria" w:hAnsi="Cambria" w:cs="Arial"/>
          <w:sz w:val="22"/>
          <w:szCs w:val="22"/>
        </w:rPr>
        <w:t>"</w:t>
      </w:r>
      <w:r>
        <w:rPr>
          <w:rFonts w:ascii="Cambria" w:hAnsi="Cambria" w:cs="Arial"/>
          <w:sz w:val="22"/>
          <w:szCs w:val="22"/>
        </w:rPr>
        <w:t>;</w:t>
      </w:r>
      <w:r w:rsidRPr="00825E31">
        <w:rPr>
          <w:rFonts w:ascii="Cambria" w:hAnsi="Cambria" w:cs="Arial"/>
          <w:sz w:val="22"/>
          <w:szCs w:val="22"/>
        </w:rPr>
        <w:t xml:space="preserve"> </w:t>
      </w:r>
    </w:p>
    <w:p w14:paraId="5099190D" w14:textId="2F1486CC" w:rsidR="004610C3" w:rsidRDefault="00271D63" w:rsidP="00271D63">
      <w:pPr>
        <w:suppressAutoHyphens w:val="0"/>
        <w:spacing w:after="200" w:line="276" w:lineRule="auto"/>
        <w:ind w:left="2127" w:hanging="2127"/>
        <w:rPr>
          <w:rFonts w:asciiTheme="majorHAnsi" w:hAnsiTheme="majorHAnsi" w:cs="Arial"/>
          <w:b/>
          <w:bCs/>
          <w:sz w:val="22"/>
          <w:szCs w:val="22"/>
        </w:rPr>
      </w:pPr>
      <w:r w:rsidRPr="007B6DC1">
        <w:rPr>
          <w:rFonts w:ascii="Cambria" w:hAnsi="Cambria" w:cs="Arial"/>
          <w:sz w:val="22"/>
          <w:szCs w:val="22"/>
        </w:rPr>
        <w:t>Załącznik nr 3.</w:t>
      </w:r>
      <w:r>
        <w:rPr>
          <w:rFonts w:ascii="Cambria" w:hAnsi="Cambria" w:cs="Arial"/>
          <w:sz w:val="22"/>
          <w:szCs w:val="22"/>
        </w:rPr>
        <w:t>4</w:t>
      </w:r>
      <w:r w:rsidRPr="007B6DC1">
        <w:rPr>
          <w:rFonts w:ascii="Cambria" w:hAnsi="Cambria" w:cs="Arial"/>
          <w:sz w:val="22"/>
          <w:szCs w:val="22"/>
        </w:rPr>
        <w:t>.</w:t>
      </w:r>
      <w:r w:rsidRPr="007B6DC1">
        <w:rPr>
          <w:rFonts w:ascii="Cambria" w:hAnsi="Cambria" w:cs="Arial"/>
          <w:sz w:val="22"/>
          <w:szCs w:val="22"/>
        </w:rPr>
        <w:tab/>
      </w:r>
      <w:r w:rsidRPr="00271D63">
        <w:rPr>
          <w:rFonts w:ascii="Cambria" w:hAnsi="Cambria" w:cs="Arial"/>
          <w:sz w:val="22"/>
          <w:szCs w:val="22"/>
        </w:rPr>
        <w:t xml:space="preserve">Tabela parametrów - załącznik do </w:t>
      </w:r>
      <w:r>
        <w:rPr>
          <w:rFonts w:ascii="Cambria" w:hAnsi="Cambria" w:cs="Arial"/>
          <w:sz w:val="22"/>
          <w:szCs w:val="22"/>
        </w:rPr>
        <w:t>„</w:t>
      </w:r>
      <w:r w:rsidRPr="00271D63">
        <w:rPr>
          <w:rFonts w:ascii="Cambria" w:hAnsi="Cambria" w:cs="Arial"/>
          <w:sz w:val="22"/>
          <w:szCs w:val="22"/>
        </w:rPr>
        <w:t>Opisu standardu technologii</w:t>
      </w:r>
      <w:r>
        <w:rPr>
          <w:rFonts w:ascii="Cambria" w:hAnsi="Cambria" w:cs="Arial"/>
          <w:sz w:val="22"/>
          <w:szCs w:val="22"/>
        </w:rPr>
        <w:t xml:space="preserve"> </w:t>
      </w:r>
      <w:r w:rsidRPr="00271D63">
        <w:rPr>
          <w:rFonts w:ascii="Cambria" w:hAnsi="Cambria" w:cs="Arial"/>
          <w:sz w:val="22"/>
          <w:szCs w:val="22"/>
        </w:rPr>
        <w:t>wykonawstwa prac z zakresu ochrony przeciwpożarowej na rok 2027</w:t>
      </w:r>
      <w:r w:rsidRPr="00365A9B">
        <w:rPr>
          <w:rFonts w:ascii="Cambria" w:hAnsi="Cambria" w:cs="Arial"/>
          <w:sz w:val="22"/>
          <w:szCs w:val="22"/>
        </w:rPr>
        <w:t>"</w:t>
      </w:r>
    </w:p>
    <w:p w14:paraId="1820C6BD" w14:textId="3C74F81C" w:rsidR="004610C3" w:rsidRDefault="004610C3" w:rsidP="00B94C33">
      <w:pPr>
        <w:suppressAutoHyphens w:val="0"/>
        <w:spacing w:after="200" w:line="276" w:lineRule="auto"/>
        <w:jc w:val="center"/>
        <w:rPr>
          <w:rFonts w:asciiTheme="majorHAnsi" w:hAnsiTheme="majorHAnsi" w:cs="Arial"/>
          <w:b/>
          <w:bCs/>
          <w:sz w:val="22"/>
          <w:szCs w:val="22"/>
        </w:rPr>
      </w:pPr>
    </w:p>
    <w:p w14:paraId="29079B6C" w14:textId="7984CEFB" w:rsidR="00B94C33" w:rsidRPr="00E833AC" w:rsidRDefault="00566A02" w:rsidP="5ECFF186">
      <w:pPr>
        <w:suppressAutoHyphens w:val="0"/>
        <w:spacing w:after="200" w:line="276" w:lineRule="auto"/>
        <w:jc w:val="both"/>
        <w:rPr>
          <w:rFonts w:asciiTheme="majorHAnsi" w:eastAsia="SimSun" w:hAnsiTheme="majorHAnsi" w:cs="Arial"/>
          <w:b/>
          <w:bCs/>
          <w:sz w:val="22"/>
          <w:szCs w:val="22"/>
          <w:lang w:eastAsia="en-US"/>
        </w:rPr>
      </w:pPr>
      <w:r w:rsidRPr="00E833AC">
        <w:rPr>
          <w:rFonts w:asciiTheme="majorHAnsi" w:hAnsiTheme="majorHAnsi" w:cs="Arial"/>
          <w:b/>
          <w:bCs/>
          <w:sz w:val="22"/>
          <w:szCs w:val="22"/>
        </w:rPr>
        <w:t xml:space="preserve"> </w:t>
      </w:r>
      <w:r w:rsidRPr="00E833AC">
        <w:rPr>
          <w:rFonts w:asciiTheme="majorHAnsi" w:eastAsia="SimSun" w:hAnsiTheme="majorHAnsi" w:cs="Arial"/>
          <w:b/>
          <w:bCs/>
          <w:sz w:val="22"/>
          <w:szCs w:val="22"/>
          <w:lang w:eastAsia="en-US"/>
        </w:rPr>
        <w:br w:type="page"/>
      </w:r>
    </w:p>
    <w:p w14:paraId="41EDEB40" w14:textId="77777777" w:rsidR="004610C3" w:rsidRPr="00D20A86" w:rsidRDefault="004610C3" w:rsidP="004610C3">
      <w:pPr>
        <w:suppressAutoHyphens w:val="0"/>
        <w:spacing w:after="200" w:line="276" w:lineRule="auto"/>
        <w:jc w:val="right"/>
        <w:rPr>
          <w:rFonts w:asciiTheme="majorHAnsi" w:eastAsia="SimSun" w:hAnsiTheme="majorHAnsi" w:cs="Arial"/>
          <w:b/>
          <w:bCs/>
          <w:sz w:val="22"/>
          <w:szCs w:val="22"/>
          <w:lang w:eastAsia="en-US"/>
        </w:rPr>
      </w:pPr>
      <w:r w:rsidRPr="00D20A86">
        <w:rPr>
          <w:rFonts w:asciiTheme="majorHAnsi" w:eastAsia="SimSun" w:hAnsiTheme="majorHAnsi" w:cs="Arial"/>
          <w:b/>
          <w:bCs/>
          <w:sz w:val="22"/>
          <w:szCs w:val="22"/>
          <w:lang w:eastAsia="en-US"/>
        </w:rPr>
        <w:lastRenderedPageBreak/>
        <w:t xml:space="preserve">Załącznik nr 3.1. do SWZ </w:t>
      </w:r>
    </w:p>
    <w:p w14:paraId="5F66E00C" w14:textId="77777777" w:rsidR="004610C3" w:rsidRPr="00D20A86" w:rsidRDefault="004610C3" w:rsidP="004610C3">
      <w:pPr>
        <w:suppressAutoHyphens w:val="0"/>
        <w:spacing w:after="200" w:line="276" w:lineRule="auto"/>
        <w:jc w:val="both"/>
        <w:rPr>
          <w:rFonts w:asciiTheme="majorHAnsi" w:eastAsia="SimSun" w:hAnsiTheme="majorHAnsi" w:cs="Arial"/>
          <w:b/>
          <w:bCs/>
          <w:sz w:val="22"/>
          <w:szCs w:val="22"/>
          <w:lang w:eastAsia="en-US"/>
        </w:rPr>
      </w:pPr>
    </w:p>
    <w:p w14:paraId="08AE187C" w14:textId="24FF50A9" w:rsidR="004610C3" w:rsidRDefault="00825E31" w:rsidP="004610C3">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 xml:space="preserve">Opis standardu technologii wykonawstwa prac leśnych </w:t>
      </w:r>
    </w:p>
    <w:p w14:paraId="0C3D7E73" w14:textId="1B35132A" w:rsidR="00020748" w:rsidRDefault="00020748">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7D916CA8" w14:textId="57442E29" w:rsidR="00F46E85" w:rsidRPr="00F46E85" w:rsidRDefault="00F46E85" w:rsidP="00F46E85">
      <w:pPr>
        <w:suppressAutoHyphens w:val="0"/>
        <w:spacing w:line="276" w:lineRule="auto"/>
        <w:ind w:left="708"/>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lastRenderedPageBreak/>
        <w:t>Załącznik do Decyzji Nr</w:t>
      </w:r>
      <w:r w:rsidR="00A25F51">
        <w:rPr>
          <w:rFonts w:ascii="Cambria" w:eastAsia="Cambria" w:hAnsi="Cambria" w:cs="Cambria"/>
          <w:kern w:val="2"/>
          <w:sz w:val="22"/>
          <w:szCs w:val="22"/>
          <w:lang w:eastAsia="en-US"/>
          <w14:ligatures w14:val="standardContextual"/>
        </w:rPr>
        <w:t xml:space="preserve"> 99</w:t>
      </w:r>
    </w:p>
    <w:p w14:paraId="4F025FA4" w14:textId="77777777"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Dyrektora Generalnego LP</w:t>
      </w:r>
    </w:p>
    <w:p w14:paraId="291C0519" w14:textId="11CFCF03"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 xml:space="preserve">z dnia </w:t>
      </w:r>
      <w:r w:rsidR="00A25F51">
        <w:rPr>
          <w:rFonts w:ascii="Cambria" w:eastAsia="Cambria" w:hAnsi="Cambria" w:cs="Cambria"/>
          <w:kern w:val="2"/>
          <w:sz w:val="22"/>
          <w:szCs w:val="22"/>
          <w:lang w:eastAsia="en-US"/>
          <w14:ligatures w14:val="standardContextual"/>
        </w:rPr>
        <w:t>2 października 2026</w:t>
      </w:r>
      <w:r w:rsidRPr="00F46E85">
        <w:rPr>
          <w:rFonts w:ascii="Cambria" w:eastAsia="Cambria" w:hAnsi="Cambria" w:cs="Cambria"/>
          <w:kern w:val="2"/>
          <w:sz w:val="22"/>
          <w:szCs w:val="22"/>
          <w:lang w:eastAsia="en-US"/>
          <w14:ligatures w14:val="standardContextual"/>
        </w:rPr>
        <w:t xml:space="preserve"> r.</w:t>
      </w:r>
    </w:p>
    <w:p w14:paraId="32FC66DA"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p>
    <w:p w14:paraId="180279B6"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3203FDA8"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5E26D4E5"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12C23E3E" w14:textId="77777777" w:rsidR="00F46E85" w:rsidRPr="00F46E85" w:rsidRDefault="00F46E85" w:rsidP="00F46E85">
      <w:pPr>
        <w:suppressAutoHyphens w:val="0"/>
        <w:spacing w:after="200" w:line="276" w:lineRule="auto"/>
        <w:jc w:val="center"/>
        <w:rPr>
          <w:rFonts w:ascii="Cambria" w:eastAsia="Cambria" w:hAnsi="Cambria" w:cs="Cambria"/>
          <w:b/>
          <w:bCs/>
          <w:kern w:val="2"/>
          <w:sz w:val="28"/>
          <w:szCs w:val="28"/>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Opis standardu technologii wykonawstwa prac leśnych </w:t>
      </w:r>
    </w:p>
    <w:p w14:paraId="40DA9D53"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na rok 2027 </w:t>
      </w:r>
    </w:p>
    <w:p w14:paraId="1DD259F6"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9D1FFE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853B42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E326D6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F9C7F75"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1D28053"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391BB4F"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8CB804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20598BC"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BC135D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E3A84B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03437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4103C7"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73ABC4F" w14:textId="77777777" w:rsidR="00F46E85" w:rsidRPr="00F46E85" w:rsidRDefault="00F46E85" w:rsidP="00F46E85">
      <w:pPr>
        <w:tabs>
          <w:tab w:val="left" w:pos="3912"/>
        </w:tabs>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r w:rsidRPr="00F46E85">
        <w:rPr>
          <w:rFonts w:ascii="Cambria" w:eastAsia="Cambria" w:hAnsi="Cambria" w:cs="Cambria"/>
          <w:b/>
          <w:bCs/>
          <w:color w:val="D13438"/>
          <w:kern w:val="2"/>
          <w:sz w:val="22"/>
          <w:szCs w:val="22"/>
          <w:lang w:eastAsia="en-US"/>
          <w14:ligatures w14:val="standardContextual"/>
        </w:rPr>
        <w:tab/>
      </w:r>
    </w:p>
    <w:p w14:paraId="23572CC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625E3898"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3ADF8AF" w14:textId="77777777" w:rsidR="00F46E85" w:rsidRPr="00F46E85" w:rsidRDefault="00F46E85" w:rsidP="00F46E85">
      <w:pPr>
        <w:suppressAutoHyphens w:val="0"/>
        <w:spacing w:after="160" w:line="257" w:lineRule="auto"/>
        <w:jc w:val="both"/>
        <w:rPr>
          <w:rFonts w:ascii="Cambria" w:eastAsia="Cambria" w:hAnsi="Cambria" w:cs="Cambria"/>
          <w:b/>
          <w:bCs/>
          <w:color w:val="D13438"/>
          <w:kern w:val="2"/>
          <w:sz w:val="22"/>
          <w:szCs w:val="22"/>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42A26C4"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p>
    <w:p w14:paraId="701E1B32" w14:textId="77777777" w:rsidR="00F46E85" w:rsidRPr="00F46E85" w:rsidRDefault="00F46E85" w:rsidP="00F46E85">
      <w:pPr>
        <w:suppressAutoHyphens w:val="0"/>
        <w:spacing w:before="120" w:after="160" w:line="276" w:lineRule="auto"/>
        <w:jc w:val="both"/>
        <w:rPr>
          <w:rFonts w:ascii="Cambria" w:eastAsia="Aptos" w:hAnsi="Cambria"/>
          <w:kern w:val="2"/>
          <w:sz w:val="22"/>
          <w:szCs w:val="24"/>
          <w:lang w:eastAsia="en-US"/>
          <w14:ligatures w14:val="standardContextual"/>
        </w:rPr>
      </w:pPr>
    </w:p>
    <w:p w14:paraId="4E063FE1"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p w14:paraId="60CD782C"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sdt>
      <w:sdtPr>
        <w:rPr>
          <w:rFonts w:ascii="Cambria" w:hAnsi="Cambria"/>
          <w:kern w:val="2"/>
          <w:sz w:val="22"/>
          <w:szCs w:val="22"/>
          <w:lang w:eastAsia="en-US"/>
          <w14:ligatures w14:val="standardContextual"/>
        </w:rPr>
        <w:id w:val="-1252893677"/>
        <w:docPartObj>
          <w:docPartGallery w:val="Table of Contents"/>
          <w:docPartUnique/>
        </w:docPartObj>
      </w:sdtPr>
      <w:sdtEndPr>
        <w:rPr>
          <w:b/>
          <w:bCs/>
        </w:rPr>
      </w:sdtEndPr>
      <w:sdtContent>
        <w:p w14:paraId="45881D3B" w14:textId="77777777" w:rsidR="00F46E85" w:rsidRPr="00F46E85" w:rsidRDefault="00F46E85" w:rsidP="00F46E85">
          <w:pPr>
            <w:keepNext/>
            <w:keepLines/>
            <w:suppressAutoHyphens w:val="0"/>
            <w:spacing w:before="240" w:line="259" w:lineRule="auto"/>
            <w:rPr>
              <w:rFonts w:ascii="Aptos Display" w:hAnsi="Aptos Display"/>
              <w:b/>
              <w:bCs/>
              <w:color w:val="D13438"/>
              <w:sz w:val="32"/>
              <w:szCs w:val="22"/>
              <w:lang w:eastAsia="pl-PL"/>
            </w:rPr>
          </w:pPr>
          <w:r w:rsidRPr="00F46E85">
            <w:rPr>
              <w:rFonts w:ascii="Aptos Display" w:hAnsi="Aptos Display"/>
              <w:color w:val="0F4761"/>
              <w:sz w:val="32"/>
              <w:szCs w:val="32"/>
              <w:lang w:eastAsia="pl-PL"/>
            </w:rPr>
            <w:t>Spis treści</w:t>
          </w:r>
        </w:p>
        <w:p w14:paraId="15D57949" w14:textId="24ECB957" w:rsidR="002D5F4A" w:rsidRDefault="00F46E85">
          <w:pPr>
            <w:pStyle w:val="Spistreci2"/>
            <w:rPr>
              <w:rFonts w:asciiTheme="minorHAnsi" w:eastAsiaTheme="minorEastAsia" w:hAnsiTheme="minorHAnsi" w:cstheme="minorBidi"/>
              <w:noProof/>
              <w:sz w:val="24"/>
              <w:lang w:eastAsia="pl-PL"/>
            </w:rPr>
          </w:pPr>
          <w:r w:rsidRPr="00F46E85">
            <w:fldChar w:fldCharType="begin"/>
          </w:r>
          <w:r w:rsidRPr="00F46E85">
            <w:instrText xml:space="preserve"> TOC \o "1-3" \h \z \u </w:instrText>
          </w:r>
          <w:r w:rsidRPr="00F46E85">
            <w:fldChar w:fldCharType="separate"/>
          </w:r>
          <w:hyperlink w:anchor="_Toc243033616" w:history="1">
            <w:r w:rsidR="002D5F4A" w:rsidRPr="005849A6">
              <w:rPr>
                <w:rStyle w:val="Hipercze"/>
                <w:rFonts w:ascii="Aptos Display" w:hAnsi="Aptos Display"/>
                <w:noProof/>
              </w:rPr>
              <w:t>1.</w:t>
            </w:r>
            <w:r w:rsidR="002D5F4A">
              <w:rPr>
                <w:rFonts w:asciiTheme="minorHAnsi" w:eastAsiaTheme="minorEastAsia" w:hAnsiTheme="minorHAnsi" w:cstheme="minorBidi"/>
                <w:noProof/>
                <w:sz w:val="24"/>
                <w:lang w:eastAsia="pl-PL"/>
              </w:rPr>
              <w:tab/>
            </w:r>
            <w:r w:rsidR="002D5F4A" w:rsidRPr="005849A6">
              <w:rPr>
                <w:rStyle w:val="Hipercze"/>
                <w:rFonts w:ascii="Aptos Display" w:hAnsi="Aptos Display"/>
                <w:noProof/>
              </w:rPr>
              <w:t>Wstęp</w:t>
            </w:r>
            <w:r w:rsidR="002D5F4A">
              <w:rPr>
                <w:noProof/>
                <w:webHidden/>
              </w:rPr>
              <w:tab/>
            </w:r>
            <w:r w:rsidR="002D5F4A">
              <w:rPr>
                <w:noProof/>
                <w:webHidden/>
              </w:rPr>
              <w:fldChar w:fldCharType="begin"/>
            </w:r>
            <w:r w:rsidR="002D5F4A">
              <w:rPr>
                <w:noProof/>
                <w:webHidden/>
              </w:rPr>
              <w:instrText xml:space="preserve"> PAGEREF _Toc243033616 \h </w:instrText>
            </w:r>
            <w:r w:rsidR="002D5F4A">
              <w:rPr>
                <w:noProof/>
                <w:webHidden/>
              </w:rPr>
            </w:r>
            <w:r w:rsidR="002D5F4A">
              <w:rPr>
                <w:noProof/>
                <w:webHidden/>
              </w:rPr>
              <w:fldChar w:fldCharType="separate"/>
            </w:r>
            <w:r w:rsidR="002D5F4A">
              <w:rPr>
                <w:noProof/>
                <w:webHidden/>
              </w:rPr>
              <w:t>5</w:t>
            </w:r>
            <w:r w:rsidR="002D5F4A">
              <w:rPr>
                <w:noProof/>
                <w:webHidden/>
              </w:rPr>
              <w:fldChar w:fldCharType="end"/>
            </w:r>
          </w:hyperlink>
        </w:p>
        <w:p w14:paraId="399AB3AC" w14:textId="0F14FF5D" w:rsidR="002D5F4A" w:rsidRDefault="002D5F4A">
          <w:pPr>
            <w:pStyle w:val="Spistreci2"/>
            <w:rPr>
              <w:rFonts w:asciiTheme="minorHAnsi" w:eastAsiaTheme="minorEastAsia" w:hAnsiTheme="minorHAnsi" w:cstheme="minorBidi"/>
              <w:noProof/>
              <w:sz w:val="24"/>
              <w:lang w:eastAsia="pl-PL"/>
            </w:rPr>
          </w:pPr>
          <w:hyperlink w:anchor="_Toc243033617" w:history="1">
            <w:r w:rsidRPr="005849A6">
              <w:rPr>
                <w:rStyle w:val="Hipercze"/>
                <w:rFonts w:ascii="Aptos Display" w:hAnsi="Aptos Display"/>
                <w:noProof/>
              </w:rPr>
              <w:t>2.</w:t>
            </w:r>
            <w:r>
              <w:rPr>
                <w:rFonts w:asciiTheme="minorHAnsi" w:eastAsiaTheme="minorEastAsia" w:hAnsiTheme="minorHAnsi" w:cstheme="minorBidi"/>
                <w:noProof/>
                <w:sz w:val="24"/>
                <w:lang w:eastAsia="pl-PL"/>
              </w:rPr>
              <w:tab/>
            </w:r>
            <w:r w:rsidRPr="005849A6">
              <w:rPr>
                <w:rStyle w:val="Hipercze"/>
                <w:rFonts w:ascii="Aptos Display" w:hAnsi="Aptos Display"/>
                <w:noProof/>
              </w:rPr>
              <w:t>Pozyskanie drewna</w:t>
            </w:r>
            <w:r>
              <w:rPr>
                <w:noProof/>
                <w:webHidden/>
              </w:rPr>
              <w:tab/>
            </w:r>
            <w:r>
              <w:rPr>
                <w:noProof/>
                <w:webHidden/>
              </w:rPr>
              <w:fldChar w:fldCharType="begin"/>
            </w:r>
            <w:r>
              <w:rPr>
                <w:noProof/>
                <w:webHidden/>
              </w:rPr>
              <w:instrText xml:space="preserve"> PAGEREF _Toc243033617 \h </w:instrText>
            </w:r>
            <w:r>
              <w:rPr>
                <w:noProof/>
                <w:webHidden/>
              </w:rPr>
            </w:r>
            <w:r>
              <w:rPr>
                <w:noProof/>
                <w:webHidden/>
              </w:rPr>
              <w:fldChar w:fldCharType="separate"/>
            </w:r>
            <w:r>
              <w:rPr>
                <w:noProof/>
                <w:webHidden/>
              </w:rPr>
              <w:t>6</w:t>
            </w:r>
            <w:r>
              <w:rPr>
                <w:noProof/>
                <w:webHidden/>
              </w:rPr>
              <w:fldChar w:fldCharType="end"/>
            </w:r>
          </w:hyperlink>
        </w:p>
        <w:p w14:paraId="7EEB9244" w14:textId="02E0110E" w:rsidR="002D5F4A" w:rsidRDefault="002D5F4A">
          <w:pPr>
            <w:pStyle w:val="Spistreci2"/>
            <w:rPr>
              <w:rFonts w:asciiTheme="minorHAnsi" w:eastAsiaTheme="minorEastAsia" w:hAnsiTheme="minorHAnsi" w:cstheme="minorBidi"/>
              <w:noProof/>
              <w:sz w:val="24"/>
              <w:lang w:eastAsia="pl-PL"/>
            </w:rPr>
          </w:pPr>
          <w:hyperlink w:anchor="_Toc243033618" w:history="1">
            <w:r w:rsidRPr="005849A6">
              <w:rPr>
                <w:rStyle w:val="Hipercze"/>
                <w:rFonts w:ascii="Aptos Display" w:hAnsi="Aptos Display"/>
                <w:noProof/>
              </w:rPr>
              <w:t>3.</w:t>
            </w:r>
            <w:r>
              <w:rPr>
                <w:rFonts w:asciiTheme="minorHAnsi" w:eastAsiaTheme="minorEastAsia" w:hAnsiTheme="minorHAnsi" w:cstheme="minorBidi"/>
                <w:noProof/>
                <w:sz w:val="24"/>
                <w:lang w:eastAsia="pl-PL"/>
              </w:rPr>
              <w:tab/>
            </w:r>
            <w:r w:rsidRPr="005849A6">
              <w:rPr>
                <w:rStyle w:val="Hipercze"/>
                <w:rFonts w:ascii="Aptos Display" w:hAnsi="Aptos Display"/>
                <w:noProof/>
              </w:rPr>
              <w:t>Zrywka drewna</w:t>
            </w:r>
            <w:r>
              <w:rPr>
                <w:noProof/>
                <w:webHidden/>
              </w:rPr>
              <w:tab/>
            </w:r>
            <w:r>
              <w:rPr>
                <w:noProof/>
                <w:webHidden/>
              </w:rPr>
              <w:fldChar w:fldCharType="begin"/>
            </w:r>
            <w:r>
              <w:rPr>
                <w:noProof/>
                <w:webHidden/>
              </w:rPr>
              <w:instrText xml:space="preserve"> PAGEREF _Toc243033618 \h </w:instrText>
            </w:r>
            <w:r>
              <w:rPr>
                <w:noProof/>
                <w:webHidden/>
              </w:rPr>
            </w:r>
            <w:r>
              <w:rPr>
                <w:noProof/>
                <w:webHidden/>
              </w:rPr>
              <w:fldChar w:fldCharType="separate"/>
            </w:r>
            <w:r>
              <w:rPr>
                <w:noProof/>
                <w:webHidden/>
              </w:rPr>
              <w:t>15</w:t>
            </w:r>
            <w:r>
              <w:rPr>
                <w:noProof/>
                <w:webHidden/>
              </w:rPr>
              <w:fldChar w:fldCharType="end"/>
            </w:r>
          </w:hyperlink>
        </w:p>
        <w:p w14:paraId="2E57312B" w14:textId="00BD6A0D" w:rsidR="002D5F4A" w:rsidRDefault="002D5F4A">
          <w:pPr>
            <w:pStyle w:val="Spistreci2"/>
            <w:rPr>
              <w:rFonts w:asciiTheme="minorHAnsi" w:eastAsiaTheme="minorEastAsia" w:hAnsiTheme="minorHAnsi" w:cstheme="minorBidi"/>
              <w:noProof/>
              <w:sz w:val="24"/>
              <w:lang w:eastAsia="pl-PL"/>
            </w:rPr>
          </w:pPr>
          <w:hyperlink w:anchor="_Toc243033619" w:history="1">
            <w:r w:rsidRPr="005849A6">
              <w:rPr>
                <w:rStyle w:val="Hipercze"/>
                <w:rFonts w:ascii="Aptos Display" w:hAnsi="Aptos Display"/>
                <w:noProof/>
              </w:rPr>
              <w:t>4.</w:t>
            </w:r>
            <w:r>
              <w:rPr>
                <w:rFonts w:asciiTheme="minorHAnsi" w:eastAsiaTheme="minorEastAsia" w:hAnsiTheme="minorHAnsi" w:cstheme="minorBidi"/>
                <w:noProof/>
                <w:sz w:val="24"/>
                <w:lang w:eastAsia="pl-PL"/>
              </w:rPr>
              <w:tab/>
            </w:r>
            <w:r w:rsidRPr="005849A6">
              <w:rPr>
                <w:rStyle w:val="Hipercze"/>
                <w:rFonts w:ascii="Aptos Display" w:hAnsi="Aptos Display"/>
                <w:noProof/>
              </w:rPr>
              <w:t>Szlaki operacyjne</w:t>
            </w:r>
            <w:r>
              <w:rPr>
                <w:noProof/>
                <w:webHidden/>
              </w:rPr>
              <w:tab/>
            </w:r>
            <w:r>
              <w:rPr>
                <w:noProof/>
                <w:webHidden/>
              </w:rPr>
              <w:fldChar w:fldCharType="begin"/>
            </w:r>
            <w:r>
              <w:rPr>
                <w:noProof/>
                <w:webHidden/>
              </w:rPr>
              <w:instrText xml:space="preserve"> PAGEREF _Toc243033619 \h </w:instrText>
            </w:r>
            <w:r>
              <w:rPr>
                <w:noProof/>
                <w:webHidden/>
              </w:rPr>
            </w:r>
            <w:r>
              <w:rPr>
                <w:noProof/>
                <w:webHidden/>
              </w:rPr>
              <w:fldChar w:fldCharType="separate"/>
            </w:r>
            <w:r>
              <w:rPr>
                <w:noProof/>
                <w:webHidden/>
              </w:rPr>
              <w:t>16</w:t>
            </w:r>
            <w:r>
              <w:rPr>
                <w:noProof/>
                <w:webHidden/>
              </w:rPr>
              <w:fldChar w:fldCharType="end"/>
            </w:r>
          </w:hyperlink>
        </w:p>
        <w:p w14:paraId="6205F8D7" w14:textId="1B3C1E47" w:rsidR="002D5F4A" w:rsidRDefault="002D5F4A">
          <w:pPr>
            <w:pStyle w:val="Spistreci2"/>
            <w:rPr>
              <w:rFonts w:asciiTheme="minorHAnsi" w:eastAsiaTheme="minorEastAsia" w:hAnsiTheme="minorHAnsi" w:cstheme="minorBidi"/>
              <w:noProof/>
              <w:sz w:val="24"/>
              <w:lang w:eastAsia="pl-PL"/>
            </w:rPr>
          </w:pPr>
          <w:hyperlink w:anchor="_Toc243033620" w:history="1">
            <w:r w:rsidRPr="005849A6">
              <w:rPr>
                <w:rStyle w:val="Hipercze"/>
                <w:rFonts w:ascii="Aptos Display" w:hAnsi="Aptos Display"/>
                <w:noProof/>
              </w:rPr>
              <w:t>5. Oczyszczanie powierzchni</w:t>
            </w:r>
            <w:r>
              <w:rPr>
                <w:noProof/>
                <w:webHidden/>
              </w:rPr>
              <w:tab/>
            </w:r>
            <w:r>
              <w:rPr>
                <w:noProof/>
                <w:webHidden/>
              </w:rPr>
              <w:fldChar w:fldCharType="begin"/>
            </w:r>
            <w:r>
              <w:rPr>
                <w:noProof/>
                <w:webHidden/>
              </w:rPr>
              <w:instrText xml:space="preserve"> PAGEREF _Toc243033620 \h </w:instrText>
            </w:r>
            <w:r>
              <w:rPr>
                <w:noProof/>
                <w:webHidden/>
              </w:rPr>
            </w:r>
            <w:r>
              <w:rPr>
                <w:noProof/>
                <w:webHidden/>
              </w:rPr>
              <w:fldChar w:fldCharType="separate"/>
            </w:r>
            <w:r>
              <w:rPr>
                <w:noProof/>
                <w:webHidden/>
              </w:rPr>
              <w:t>20</w:t>
            </w:r>
            <w:r>
              <w:rPr>
                <w:noProof/>
                <w:webHidden/>
              </w:rPr>
              <w:fldChar w:fldCharType="end"/>
            </w:r>
          </w:hyperlink>
        </w:p>
        <w:p w14:paraId="1A282F1E" w14:textId="0F6DD666" w:rsidR="002D5F4A" w:rsidRDefault="002D5F4A">
          <w:pPr>
            <w:pStyle w:val="Spistreci2"/>
            <w:rPr>
              <w:rFonts w:asciiTheme="minorHAnsi" w:eastAsiaTheme="minorEastAsia" w:hAnsiTheme="minorHAnsi" w:cstheme="minorBidi"/>
              <w:noProof/>
              <w:sz w:val="24"/>
              <w:lang w:eastAsia="pl-PL"/>
            </w:rPr>
          </w:pPr>
          <w:hyperlink w:anchor="_Toc243033621" w:history="1">
            <w:r w:rsidRPr="005849A6">
              <w:rPr>
                <w:rStyle w:val="Hipercze"/>
                <w:rFonts w:ascii="Aptos Display" w:hAnsi="Aptos Display"/>
                <w:noProof/>
              </w:rPr>
              <w:t>6. Znoszenie i układanie pozostałości</w:t>
            </w:r>
            <w:r>
              <w:rPr>
                <w:noProof/>
                <w:webHidden/>
              </w:rPr>
              <w:tab/>
            </w:r>
            <w:r>
              <w:rPr>
                <w:noProof/>
                <w:webHidden/>
              </w:rPr>
              <w:fldChar w:fldCharType="begin"/>
            </w:r>
            <w:r>
              <w:rPr>
                <w:noProof/>
                <w:webHidden/>
              </w:rPr>
              <w:instrText xml:space="preserve"> PAGEREF _Toc243033621 \h </w:instrText>
            </w:r>
            <w:r>
              <w:rPr>
                <w:noProof/>
                <w:webHidden/>
              </w:rPr>
            </w:r>
            <w:r>
              <w:rPr>
                <w:noProof/>
                <w:webHidden/>
              </w:rPr>
              <w:fldChar w:fldCharType="separate"/>
            </w:r>
            <w:r>
              <w:rPr>
                <w:noProof/>
                <w:webHidden/>
              </w:rPr>
              <w:t>23</w:t>
            </w:r>
            <w:r>
              <w:rPr>
                <w:noProof/>
                <w:webHidden/>
              </w:rPr>
              <w:fldChar w:fldCharType="end"/>
            </w:r>
          </w:hyperlink>
        </w:p>
        <w:p w14:paraId="12A451AA" w14:textId="791FCE63" w:rsidR="002D5F4A" w:rsidRDefault="002D5F4A">
          <w:pPr>
            <w:pStyle w:val="Spistreci2"/>
            <w:rPr>
              <w:rFonts w:asciiTheme="minorHAnsi" w:eastAsiaTheme="minorEastAsia" w:hAnsiTheme="minorHAnsi" w:cstheme="minorBidi"/>
              <w:noProof/>
              <w:sz w:val="24"/>
              <w:lang w:eastAsia="pl-PL"/>
            </w:rPr>
          </w:pPr>
          <w:hyperlink w:anchor="_Toc243033622" w:history="1">
            <w:r w:rsidRPr="005849A6">
              <w:rPr>
                <w:rStyle w:val="Hipercze"/>
                <w:rFonts w:ascii="Aptos Display" w:hAnsi="Aptos Display"/>
                <w:noProof/>
              </w:rPr>
              <w:t>7. Wycinanie podszytów i podrostów</w:t>
            </w:r>
            <w:r>
              <w:rPr>
                <w:noProof/>
                <w:webHidden/>
              </w:rPr>
              <w:tab/>
            </w:r>
            <w:r>
              <w:rPr>
                <w:noProof/>
                <w:webHidden/>
              </w:rPr>
              <w:fldChar w:fldCharType="begin"/>
            </w:r>
            <w:r>
              <w:rPr>
                <w:noProof/>
                <w:webHidden/>
              </w:rPr>
              <w:instrText xml:space="preserve"> PAGEREF _Toc243033622 \h </w:instrText>
            </w:r>
            <w:r>
              <w:rPr>
                <w:noProof/>
                <w:webHidden/>
              </w:rPr>
            </w:r>
            <w:r>
              <w:rPr>
                <w:noProof/>
                <w:webHidden/>
              </w:rPr>
              <w:fldChar w:fldCharType="separate"/>
            </w:r>
            <w:r>
              <w:rPr>
                <w:noProof/>
                <w:webHidden/>
              </w:rPr>
              <w:t>25</w:t>
            </w:r>
            <w:r>
              <w:rPr>
                <w:noProof/>
                <w:webHidden/>
              </w:rPr>
              <w:fldChar w:fldCharType="end"/>
            </w:r>
          </w:hyperlink>
        </w:p>
        <w:p w14:paraId="44DDB056" w14:textId="5B6A91BB" w:rsidR="002D5F4A" w:rsidRDefault="002D5F4A">
          <w:pPr>
            <w:pStyle w:val="Spistreci2"/>
            <w:rPr>
              <w:rFonts w:asciiTheme="minorHAnsi" w:eastAsiaTheme="minorEastAsia" w:hAnsiTheme="minorHAnsi" w:cstheme="minorBidi"/>
              <w:noProof/>
              <w:sz w:val="24"/>
              <w:lang w:eastAsia="pl-PL"/>
            </w:rPr>
          </w:pPr>
          <w:hyperlink w:anchor="_Toc243033623" w:history="1">
            <w:r w:rsidRPr="005849A6">
              <w:rPr>
                <w:rStyle w:val="Hipercze"/>
                <w:rFonts w:ascii="Aptos Display" w:hAnsi="Aptos Display"/>
                <w:noProof/>
              </w:rPr>
              <w:t>8. Wynoszenie wyciętych podszytów</w:t>
            </w:r>
            <w:r>
              <w:rPr>
                <w:noProof/>
                <w:webHidden/>
              </w:rPr>
              <w:tab/>
            </w:r>
            <w:r>
              <w:rPr>
                <w:noProof/>
                <w:webHidden/>
              </w:rPr>
              <w:fldChar w:fldCharType="begin"/>
            </w:r>
            <w:r>
              <w:rPr>
                <w:noProof/>
                <w:webHidden/>
              </w:rPr>
              <w:instrText xml:space="preserve"> PAGEREF _Toc243033623 \h </w:instrText>
            </w:r>
            <w:r>
              <w:rPr>
                <w:noProof/>
                <w:webHidden/>
              </w:rPr>
            </w:r>
            <w:r>
              <w:rPr>
                <w:noProof/>
                <w:webHidden/>
              </w:rPr>
              <w:fldChar w:fldCharType="separate"/>
            </w:r>
            <w:r>
              <w:rPr>
                <w:noProof/>
                <w:webHidden/>
              </w:rPr>
              <w:t>27</w:t>
            </w:r>
            <w:r>
              <w:rPr>
                <w:noProof/>
                <w:webHidden/>
              </w:rPr>
              <w:fldChar w:fldCharType="end"/>
            </w:r>
          </w:hyperlink>
        </w:p>
        <w:p w14:paraId="07C2BB52" w14:textId="2F461D8A" w:rsidR="002D5F4A" w:rsidRDefault="002D5F4A">
          <w:pPr>
            <w:pStyle w:val="Spistreci2"/>
            <w:rPr>
              <w:rFonts w:asciiTheme="minorHAnsi" w:eastAsiaTheme="minorEastAsia" w:hAnsiTheme="minorHAnsi" w:cstheme="minorBidi"/>
              <w:noProof/>
              <w:sz w:val="24"/>
              <w:lang w:eastAsia="pl-PL"/>
            </w:rPr>
          </w:pPr>
          <w:hyperlink w:anchor="_Toc243033624" w:history="1">
            <w:r w:rsidRPr="005849A6">
              <w:rPr>
                <w:rStyle w:val="Hipercze"/>
                <w:rFonts w:ascii="Aptos Display" w:hAnsi="Aptos Display"/>
                <w:noProof/>
              </w:rPr>
              <w:t>9. Karczowanie</w:t>
            </w:r>
            <w:r>
              <w:rPr>
                <w:noProof/>
                <w:webHidden/>
              </w:rPr>
              <w:tab/>
            </w:r>
            <w:r>
              <w:rPr>
                <w:noProof/>
                <w:webHidden/>
              </w:rPr>
              <w:fldChar w:fldCharType="begin"/>
            </w:r>
            <w:r>
              <w:rPr>
                <w:noProof/>
                <w:webHidden/>
              </w:rPr>
              <w:instrText xml:space="preserve"> PAGEREF _Toc243033624 \h </w:instrText>
            </w:r>
            <w:r>
              <w:rPr>
                <w:noProof/>
                <w:webHidden/>
              </w:rPr>
            </w:r>
            <w:r>
              <w:rPr>
                <w:noProof/>
                <w:webHidden/>
              </w:rPr>
              <w:fldChar w:fldCharType="separate"/>
            </w:r>
            <w:r>
              <w:rPr>
                <w:noProof/>
                <w:webHidden/>
              </w:rPr>
              <w:t>28</w:t>
            </w:r>
            <w:r>
              <w:rPr>
                <w:noProof/>
                <w:webHidden/>
              </w:rPr>
              <w:fldChar w:fldCharType="end"/>
            </w:r>
          </w:hyperlink>
        </w:p>
        <w:p w14:paraId="5498F7BA" w14:textId="7305A777" w:rsidR="002D5F4A" w:rsidRDefault="002D5F4A">
          <w:pPr>
            <w:pStyle w:val="Spistreci2"/>
            <w:rPr>
              <w:rFonts w:asciiTheme="minorHAnsi" w:eastAsiaTheme="minorEastAsia" w:hAnsiTheme="minorHAnsi" w:cstheme="minorBidi"/>
              <w:noProof/>
              <w:sz w:val="24"/>
              <w:lang w:eastAsia="pl-PL"/>
            </w:rPr>
          </w:pPr>
          <w:hyperlink w:anchor="_Toc243033625" w:history="1">
            <w:r w:rsidRPr="005849A6">
              <w:rPr>
                <w:rStyle w:val="Hipercze"/>
                <w:rFonts w:ascii="Aptos Display" w:hAnsi="Aptos Display"/>
                <w:noProof/>
              </w:rPr>
              <w:t>10. Rozdrabnianie</w:t>
            </w:r>
            <w:r>
              <w:rPr>
                <w:noProof/>
                <w:webHidden/>
              </w:rPr>
              <w:tab/>
            </w:r>
            <w:r>
              <w:rPr>
                <w:noProof/>
                <w:webHidden/>
              </w:rPr>
              <w:fldChar w:fldCharType="begin"/>
            </w:r>
            <w:r>
              <w:rPr>
                <w:noProof/>
                <w:webHidden/>
              </w:rPr>
              <w:instrText xml:space="preserve"> PAGEREF _Toc243033625 \h </w:instrText>
            </w:r>
            <w:r>
              <w:rPr>
                <w:noProof/>
                <w:webHidden/>
              </w:rPr>
            </w:r>
            <w:r>
              <w:rPr>
                <w:noProof/>
                <w:webHidden/>
              </w:rPr>
              <w:fldChar w:fldCharType="separate"/>
            </w:r>
            <w:r>
              <w:rPr>
                <w:noProof/>
                <w:webHidden/>
              </w:rPr>
              <w:t>32</w:t>
            </w:r>
            <w:r>
              <w:rPr>
                <w:noProof/>
                <w:webHidden/>
              </w:rPr>
              <w:fldChar w:fldCharType="end"/>
            </w:r>
          </w:hyperlink>
        </w:p>
        <w:p w14:paraId="0B648A97" w14:textId="1C036702" w:rsidR="002D5F4A" w:rsidRDefault="002D5F4A">
          <w:pPr>
            <w:pStyle w:val="Spistreci2"/>
            <w:rPr>
              <w:rFonts w:asciiTheme="minorHAnsi" w:eastAsiaTheme="minorEastAsia" w:hAnsiTheme="minorHAnsi" w:cstheme="minorBidi"/>
              <w:noProof/>
              <w:sz w:val="24"/>
              <w:lang w:eastAsia="pl-PL"/>
            </w:rPr>
          </w:pPr>
          <w:hyperlink w:anchor="_Toc243033626" w:history="1">
            <w:r w:rsidRPr="005849A6">
              <w:rPr>
                <w:rStyle w:val="Hipercze"/>
                <w:rFonts w:ascii="Aptos Display" w:hAnsi="Aptos Display"/>
                <w:noProof/>
              </w:rPr>
              <w:t>11. Nawożenie</w:t>
            </w:r>
            <w:r>
              <w:rPr>
                <w:noProof/>
                <w:webHidden/>
              </w:rPr>
              <w:tab/>
            </w:r>
            <w:r>
              <w:rPr>
                <w:noProof/>
                <w:webHidden/>
              </w:rPr>
              <w:fldChar w:fldCharType="begin"/>
            </w:r>
            <w:r>
              <w:rPr>
                <w:noProof/>
                <w:webHidden/>
              </w:rPr>
              <w:instrText xml:space="preserve"> PAGEREF _Toc243033626 \h </w:instrText>
            </w:r>
            <w:r>
              <w:rPr>
                <w:noProof/>
                <w:webHidden/>
              </w:rPr>
            </w:r>
            <w:r>
              <w:rPr>
                <w:noProof/>
                <w:webHidden/>
              </w:rPr>
              <w:fldChar w:fldCharType="separate"/>
            </w:r>
            <w:r>
              <w:rPr>
                <w:noProof/>
                <w:webHidden/>
              </w:rPr>
              <w:t>33</w:t>
            </w:r>
            <w:r>
              <w:rPr>
                <w:noProof/>
                <w:webHidden/>
              </w:rPr>
              <w:fldChar w:fldCharType="end"/>
            </w:r>
          </w:hyperlink>
        </w:p>
        <w:p w14:paraId="2B258B8A" w14:textId="3BFF67F6" w:rsidR="002D5F4A" w:rsidRDefault="002D5F4A">
          <w:pPr>
            <w:pStyle w:val="Spistreci2"/>
            <w:rPr>
              <w:rFonts w:asciiTheme="minorHAnsi" w:eastAsiaTheme="minorEastAsia" w:hAnsiTheme="minorHAnsi" w:cstheme="minorBidi"/>
              <w:noProof/>
              <w:sz w:val="24"/>
              <w:lang w:eastAsia="pl-PL"/>
            </w:rPr>
          </w:pPr>
          <w:hyperlink w:anchor="_Toc243033627" w:history="1">
            <w:r w:rsidRPr="005849A6">
              <w:rPr>
                <w:rStyle w:val="Hipercze"/>
                <w:rFonts w:ascii="Aptos Display" w:hAnsi="Aptos Display"/>
                <w:noProof/>
              </w:rPr>
              <w:t>12. Przeciwdziałanie erozji gleby</w:t>
            </w:r>
            <w:r>
              <w:rPr>
                <w:noProof/>
                <w:webHidden/>
              </w:rPr>
              <w:tab/>
            </w:r>
            <w:r>
              <w:rPr>
                <w:noProof/>
                <w:webHidden/>
              </w:rPr>
              <w:fldChar w:fldCharType="begin"/>
            </w:r>
            <w:r>
              <w:rPr>
                <w:noProof/>
                <w:webHidden/>
              </w:rPr>
              <w:instrText xml:space="preserve"> PAGEREF _Toc243033627 \h </w:instrText>
            </w:r>
            <w:r>
              <w:rPr>
                <w:noProof/>
                <w:webHidden/>
              </w:rPr>
            </w:r>
            <w:r>
              <w:rPr>
                <w:noProof/>
                <w:webHidden/>
              </w:rPr>
              <w:fldChar w:fldCharType="separate"/>
            </w:r>
            <w:r>
              <w:rPr>
                <w:noProof/>
                <w:webHidden/>
              </w:rPr>
              <w:t>34</w:t>
            </w:r>
            <w:r>
              <w:rPr>
                <w:noProof/>
                <w:webHidden/>
              </w:rPr>
              <w:fldChar w:fldCharType="end"/>
            </w:r>
          </w:hyperlink>
        </w:p>
        <w:p w14:paraId="5A66E7F3" w14:textId="619BF485" w:rsidR="002D5F4A" w:rsidRDefault="002D5F4A">
          <w:pPr>
            <w:pStyle w:val="Spistreci2"/>
            <w:rPr>
              <w:rFonts w:asciiTheme="minorHAnsi" w:eastAsiaTheme="minorEastAsia" w:hAnsiTheme="minorHAnsi" w:cstheme="minorBidi"/>
              <w:noProof/>
              <w:sz w:val="24"/>
              <w:lang w:eastAsia="pl-PL"/>
            </w:rPr>
          </w:pPr>
          <w:hyperlink w:anchor="_Toc243033628" w:history="1">
            <w:r w:rsidRPr="005849A6">
              <w:rPr>
                <w:rStyle w:val="Hipercze"/>
                <w:rFonts w:ascii="Aptos Display" w:hAnsi="Aptos Display"/>
                <w:noProof/>
              </w:rPr>
              <w:t>13. Opryski (z wyłączeniem szkółek)</w:t>
            </w:r>
            <w:r>
              <w:rPr>
                <w:noProof/>
                <w:webHidden/>
              </w:rPr>
              <w:tab/>
            </w:r>
            <w:r>
              <w:rPr>
                <w:noProof/>
                <w:webHidden/>
              </w:rPr>
              <w:fldChar w:fldCharType="begin"/>
            </w:r>
            <w:r>
              <w:rPr>
                <w:noProof/>
                <w:webHidden/>
              </w:rPr>
              <w:instrText xml:space="preserve"> PAGEREF _Toc243033628 \h </w:instrText>
            </w:r>
            <w:r>
              <w:rPr>
                <w:noProof/>
                <w:webHidden/>
              </w:rPr>
            </w:r>
            <w:r>
              <w:rPr>
                <w:noProof/>
                <w:webHidden/>
              </w:rPr>
              <w:fldChar w:fldCharType="separate"/>
            </w:r>
            <w:r>
              <w:rPr>
                <w:noProof/>
                <w:webHidden/>
              </w:rPr>
              <w:t>34</w:t>
            </w:r>
            <w:r>
              <w:rPr>
                <w:noProof/>
                <w:webHidden/>
              </w:rPr>
              <w:fldChar w:fldCharType="end"/>
            </w:r>
          </w:hyperlink>
        </w:p>
        <w:p w14:paraId="38DD45AC" w14:textId="264AABD1" w:rsidR="002D5F4A" w:rsidRDefault="002D5F4A">
          <w:pPr>
            <w:pStyle w:val="Spistreci2"/>
            <w:rPr>
              <w:rFonts w:asciiTheme="minorHAnsi" w:eastAsiaTheme="minorEastAsia" w:hAnsiTheme="minorHAnsi" w:cstheme="minorBidi"/>
              <w:noProof/>
              <w:sz w:val="24"/>
              <w:lang w:eastAsia="pl-PL"/>
            </w:rPr>
          </w:pPr>
          <w:hyperlink w:anchor="_Toc243033629" w:history="1">
            <w:r w:rsidRPr="005849A6">
              <w:rPr>
                <w:rStyle w:val="Hipercze"/>
                <w:rFonts w:ascii="Aptos Display" w:hAnsi="Aptos Display"/>
                <w:noProof/>
              </w:rPr>
              <w:t>14. Przygotowanie gleby</w:t>
            </w:r>
            <w:r>
              <w:rPr>
                <w:noProof/>
                <w:webHidden/>
              </w:rPr>
              <w:tab/>
            </w:r>
            <w:r>
              <w:rPr>
                <w:noProof/>
                <w:webHidden/>
              </w:rPr>
              <w:fldChar w:fldCharType="begin"/>
            </w:r>
            <w:r>
              <w:rPr>
                <w:noProof/>
                <w:webHidden/>
              </w:rPr>
              <w:instrText xml:space="preserve"> PAGEREF _Toc243033629 \h </w:instrText>
            </w:r>
            <w:r>
              <w:rPr>
                <w:noProof/>
                <w:webHidden/>
              </w:rPr>
            </w:r>
            <w:r>
              <w:rPr>
                <w:noProof/>
                <w:webHidden/>
              </w:rPr>
              <w:fldChar w:fldCharType="separate"/>
            </w:r>
            <w:r>
              <w:rPr>
                <w:noProof/>
                <w:webHidden/>
              </w:rPr>
              <w:t>37</w:t>
            </w:r>
            <w:r>
              <w:rPr>
                <w:noProof/>
                <w:webHidden/>
              </w:rPr>
              <w:fldChar w:fldCharType="end"/>
            </w:r>
          </w:hyperlink>
        </w:p>
        <w:p w14:paraId="1BC69CA5" w14:textId="4C8B88FD" w:rsidR="002D5F4A" w:rsidRDefault="002D5F4A">
          <w:pPr>
            <w:pStyle w:val="Spistreci2"/>
            <w:rPr>
              <w:rFonts w:asciiTheme="minorHAnsi" w:eastAsiaTheme="minorEastAsia" w:hAnsiTheme="minorHAnsi" w:cstheme="minorBidi"/>
              <w:noProof/>
              <w:sz w:val="24"/>
              <w:lang w:eastAsia="pl-PL"/>
            </w:rPr>
          </w:pPr>
          <w:hyperlink w:anchor="_Toc243033630" w:history="1">
            <w:r w:rsidRPr="005849A6">
              <w:rPr>
                <w:rStyle w:val="Hipercze"/>
                <w:rFonts w:ascii="Aptos Display" w:hAnsi="Aptos Display"/>
                <w:noProof/>
              </w:rPr>
              <w:t>15. Wykopy ziemne</w:t>
            </w:r>
            <w:r>
              <w:rPr>
                <w:noProof/>
                <w:webHidden/>
              </w:rPr>
              <w:tab/>
            </w:r>
            <w:r>
              <w:rPr>
                <w:noProof/>
                <w:webHidden/>
              </w:rPr>
              <w:fldChar w:fldCharType="begin"/>
            </w:r>
            <w:r>
              <w:rPr>
                <w:noProof/>
                <w:webHidden/>
              </w:rPr>
              <w:instrText xml:space="preserve"> PAGEREF _Toc243033630 \h </w:instrText>
            </w:r>
            <w:r>
              <w:rPr>
                <w:noProof/>
                <w:webHidden/>
              </w:rPr>
            </w:r>
            <w:r>
              <w:rPr>
                <w:noProof/>
                <w:webHidden/>
              </w:rPr>
              <w:fldChar w:fldCharType="separate"/>
            </w:r>
            <w:r>
              <w:rPr>
                <w:noProof/>
                <w:webHidden/>
              </w:rPr>
              <w:t>58</w:t>
            </w:r>
            <w:r>
              <w:rPr>
                <w:noProof/>
                <w:webHidden/>
              </w:rPr>
              <w:fldChar w:fldCharType="end"/>
            </w:r>
          </w:hyperlink>
        </w:p>
        <w:p w14:paraId="2D743285" w14:textId="1C903EC2" w:rsidR="002D5F4A" w:rsidRDefault="002D5F4A">
          <w:pPr>
            <w:pStyle w:val="Spistreci2"/>
            <w:rPr>
              <w:rFonts w:asciiTheme="minorHAnsi" w:eastAsiaTheme="minorEastAsia" w:hAnsiTheme="minorHAnsi" w:cstheme="minorBidi"/>
              <w:noProof/>
              <w:sz w:val="24"/>
              <w:lang w:eastAsia="pl-PL"/>
            </w:rPr>
          </w:pPr>
          <w:hyperlink w:anchor="_Toc243033631" w:history="1">
            <w:r w:rsidRPr="005849A6">
              <w:rPr>
                <w:rStyle w:val="Hipercze"/>
                <w:rFonts w:ascii="Aptos Display" w:hAnsi="Aptos Display"/>
                <w:noProof/>
              </w:rPr>
              <w:t>16. Sadzenie</w:t>
            </w:r>
            <w:r>
              <w:rPr>
                <w:noProof/>
                <w:webHidden/>
              </w:rPr>
              <w:tab/>
            </w:r>
            <w:r>
              <w:rPr>
                <w:noProof/>
                <w:webHidden/>
              </w:rPr>
              <w:fldChar w:fldCharType="begin"/>
            </w:r>
            <w:r>
              <w:rPr>
                <w:noProof/>
                <w:webHidden/>
              </w:rPr>
              <w:instrText xml:space="preserve"> PAGEREF _Toc243033631 \h </w:instrText>
            </w:r>
            <w:r>
              <w:rPr>
                <w:noProof/>
                <w:webHidden/>
              </w:rPr>
            </w:r>
            <w:r>
              <w:rPr>
                <w:noProof/>
                <w:webHidden/>
              </w:rPr>
              <w:fldChar w:fldCharType="separate"/>
            </w:r>
            <w:r>
              <w:rPr>
                <w:noProof/>
                <w:webHidden/>
              </w:rPr>
              <w:t>58</w:t>
            </w:r>
            <w:r>
              <w:rPr>
                <w:noProof/>
                <w:webHidden/>
              </w:rPr>
              <w:fldChar w:fldCharType="end"/>
            </w:r>
          </w:hyperlink>
        </w:p>
        <w:p w14:paraId="5DC2E438" w14:textId="5B886B74" w:rsidR="002D5F4A" w:rsidRDefault="002D5F4A">
          <w:pPr>
            <w:pStyle w:val="Spistreci2"/>
            <w:rPr>
              <w:rFonts w:asciiTheme="minorHAnsi" w:eastAsiaTheme="minorEastAsia" w:hAnsiTheme="minorHAnsi" w:cstheme="minorBidi"/>
              <w:noProof/>
              <w:sz w:val="24"/>
              <w:lang w:eastAsia="pl-PL"/>
            </w:rPr>
          </w:pPr>
          <w:hyperlink w:anchor="_Toc243033632" w:history="1">
            <w:r w:rsidRPr="005849A6">
              <w:rPr>
                <w:rStyle w:val="Hipercze"/>
                <w:rFonts w:ascii="Aptos Display" w:hAnsi="Aptos Display"/>
                <w:noProof/>
              </w:rPr>
              <w:t>17. Dowóz sadzonek</w:t>
            </w:r>
            <w:r>
              <w:rPr>
                <w:noProof/>
                <w:webHidden/>
              </w:rPr>
              <w:tab/>
            </w:r>
            <w:r>
              <w:rPr>
                <w:noProof/>
                <w:webHidden/>
              </w:rPr>
              <w:fldChar w:fldCharType="begin"/>
            </w:r>
            <w:r>
              <w:rPr>
                <w:noProof/>
                <w:webHidden/>
              </w:rPr>
              <w:instrText xml:space="preserve"> PAGEREF _Toc243033632 \h </w:instrText>
            </w:r>
            <w:r>
              <w:rPr>
                <w:noProof/>
                <w:webHidden/>
              </w:rPr>
            </w:r>
            <w:r>
              <w:rPr>
                <w:noProof/>
                <w:webHidden/>
              </w:rPr>
              <w:fldChar w:fldCharType="separate"/>
            </w:r>
            <w:r>
              <w:rPr>
                <w:noProof/>
                <w:webHidden/>
              </w:rPr>
              <w:t>66</w:t>
            </w:r>
            <w:r>
              <w:rPr>
                <w:noProof/>
                <w:webHidden/>
              </w:rPr>
              <w:fldChar w:fldCharType="end"/>
            </w:r>
          </w:hyperlink>
        </w:p>
        <w:p w14:paraId="18BA1243" w14:textId="60D649A2" w:rsidR="002D5F4A" w:rsidRDefault="002D5F4A">
          <w:pPr>
            <w:pStyle w:val="Spistreci2"/>
            <w:rPr>
              <w:rFonts w:asciiTheme="minorHAnsi" w:eastAsiaTheme="minorEastAsia" w:hAnsiTheme="minorHAnsi" w:cstheme="minorBidi"/>
              <w:noProof/>
              <w:sz w:val="24"/>
              <w:lang w:eastAsia="pl-PL"/>
            </w:rPr>
          </w:pPr>
          <w:hyperlink w:anchor="_Toc243033633" w:history="1">
            <w:r w:rsidRPr="005849A6">
              <w:rPr>
                <w:rStyle w:val="Hipercze"/>
                <w:rFonts w:ascii="Aptos Display" w:hAnsi="Aptos Display"/>
                <w:noProof/>
              </w:rPr>
              <w:t>18. Siew</w:t>
            </w:r>
            <w:r>
              <w:rPr>
                <w:noProof/>
                <w:webHidden/>
              </w:rPr>
              <w:tab/>
            </w:r>
            <w:r>
              <w:rPr>
                <w:noProof/>
                <w:webHidden/>
              </w:rPr>
              <w:fldChar w:fldCharType="begin"/>
            </w:r>
            <w:r>
              <w:rPr>
                <w:noProof/>
                <w:webHidden/>
              </w:rPr>
              <w:instrText xml:space="preserve"> PAGEREF _Toc243033633 \h </w:instrText>
            </w:r>
            <w:r>
              <w:rPr>
                <w:noProof/>
                <w:webHidden/>
              </w:rPr>
            </w:r>
            <w:r>
              <w:rPr>
                <w:noProof/>
                <w:webHidden/>
              </w:rPr>
              <w:fldChar w:fldCharType="separate"/>
            </w:r>
            <w:r>
              <w:rPr>
                <w:noProof/>
                <w:webHidden/>
              </w:rPr>
              <w:t>68</w:t>
            </w:r>
            <w:r>
              <w:rPr>
                <w:noProof/>
                <w:webHidden/>
              </w:rPr>
              <w:fldChar w:fldCharType="end"/>
            </w:r>
          </w:hyperlink>
        </w:p>
        <w:p w14:paraId="355B469E" w14:textId="2E37A116" w:rsidR="002D5F4A" w:rsidRDefault="002D5F4A">
          <w:pPr>
            <w:pStyle w:val="Spistreci2"/>
            <w:rPr>
              <w:rFonts w:asciiTheme="minorHAnsi" w:eastAsiaTheme="minorEastAsia" w:hAnsiTheme="minorHAnsi" w:cstheme="minorBidi"/>
              <w:noProof/>
              <w:sz w:val="24"/>
              <w:lang w:eastAsia="pl-PL"/>
            </w:rPr>
          </w:pPr>
          <w:hyperlink w:anchor="_Toc243033634" w:history="1">
            <w:r w:rsidRPr="005849A6">
              <w:rPr>
                <w:rStyle w:val="Hipercze"/>
                <w:rFonts w:ascii="Aptos Display" w:hAnsi="Aptos Display"/>
                <w:noProof/>
              </w:rPr>
              <w:t>19. Pielęgnowanie lasu</w:t>
            </w:r>
            <w:r>
              <w:rPr>
                <w:noProof/>
                <w:webHidden/>
              </w:rPr>
              <w:tab/>
            </w:r>
            <w:r>
              <w:rPr>
                <w:noProof/>
                <w:webHidden/>
              </w:rPr>
              <w:fldChar w:fldCharType="begin"/>
            </w:r>
            <w:r>
              <w:rPr>
                <w:noProof/>
                <w:webHidden/>
              </w:rPr>
              <w:instrText xml:space="preserve"> PAGEREF _Toc243033634 \h </w:instrText>
            </w:r>
            <w:r>
              <w:rPr>
                <w:noProof/>
                <w:webHidden/>
              </w:rPr>
            </w:r>
            <w:r>
              <w:rPr>
                <w:noProof/>
                <w:webHidden/>
              </w:rPr>
              <w:fldChar w:fldCharType="separate"/>
            </w:r>
            <w:r>
              <w:rPr>
                <w:noProof/>
                <w:webHidden/>
              </w:rPr>
              <w:t>71</w:t>
            </w:r>
            <w:r>
              <w:rPr>
                <w:noProof/>
                <w:webHidden/>
              </w:rPr>
              <w:fldChar w:fldCharType="end"/>
            </w:r>
          </w:hyperlink>
        </w:p>
        <w:p w14:paraId="09B0F0AC" w14:textId="4CD3DC6D" w:rsidR="002D5F4A" w:rsidRDefault="002D5F4A">
          <w:pPr>
            <w:pStyle w:val="Spistreci2"/>
            <w:rPr>
              <w:rFonts w:asciiTheme="minorHAnsi" w:eastAsiaTheme="minorEastAsia" w:hAnsiTheme="minorHAnsi" w:cstheme="minorBidi"/>
              <w:noProof/>
              <w:sz w:val="24"/>
              <w:lang w:eastAsia="pl-PL"/>
            </w:rPr>
          </w:pPr>
          <w:hyperlink w:anchor="_Toc243033635" w:history="1">
            <w:r w:rsidRPr="005849A6">
              <w:rPr>
                <w:rStyle w:val="Hipercze"/>
                <w:rFonts w:ascii="Aptos Display" w:hAnsi="Aptos Display"/>
                <w:noProof/>
              </w:rPr>
              <w:t>20. Ochrona przed zwierzyną</w:t>
            </w:r>
            <w:r>
              <w:rPr>
                <w:noProof/>
                <w:webHidden/>
              </w:rPr>
              <w:tab/>
            </w:r>
            <w:r>
              <w:rPr>
                <w:noProof/>
                <w:webHidden/>
              </w:rPr>
              <w:fldChar w:fldCharType="begin"/>
            </w:r>
            <w:r>
              <w:rPr>
                <w:noProof/>
                <w:webHidden/>
              </w:rPr>
              <w:instrText xml:space="preserve"> PAGEREF _Toc243033635 \h </w:instrText>
            </w:r>
            <w:r>
              <w:rPr>
                <w:noProof/>
                <w:webHidden/>
              </w:rPr>
            </w:r>
            <w:r>
              <w:rPr>
                <w:noProof/>
                <w:webHidden/>
              </w:rPr>
              <w:fldChar w:fldCharType="separate"/>
            </w:r>
            <w:r>
              <w:rPr>
                <w:noProof/>
                <w:webHidden/>
              </w:rPr>
              <w:t>80</w:t>
            </w:r>
            <w:r>
              <w:rPr>
                <w:noProof/>
                <w:webHidden/>
              </w:rPr>
              <w:fldChar w:fldCharType="end"/>
            </w:r>
          </w:hyperlink>
        </w:p>
        <w:p w14:paraId="640D9EB8" w14:textId="29A6472A" w:rsidR="002D5F4A" w:rsidRDefault="002D5F4A">
          <w:pPr>
            <w:pStyle w:val="Spistreci2"/>
            <w:rPr>
              <w:rFonts w:asciiTheme="minorHAnsi" w:eastAsiaTheme="minorEastAsia" w:hAnsiTheme="minorHAnsi" w:cstheme="minorBidi"/>
              <w:noProof/>
              <w:sz w:val="24"/>
              <w:lang w:eastAsia="pl-PL"/>
            </w:rPr>
          </w:pPr>
          <w:hyperlink w:anchor="_Toc243033636" w:history="1">
            <w:r w:rsidRPr="005849A6">
              <w:rPr>
                <w:rStyle w:val="Hipercze"/>
                <w:rFonts w:ascii="Aptos Display" w:hAnsi="Aptos Display"/>
                <w:noProof/>
              </w:rPr>
              <w:t>21. Ochrona przed szkodliwymi owadami</w:t>
            </w:r>
            <w:r>
              <w:rPr>
                <w:noProof/>
                <w:webHidden/>
              </w:rPr>
              <w:tab/>
            </w:r>
            <w:r>
              <w:rPr>
                <w:noProof/>
                <w:webHidden/>
              </w:rPr>
              <w:fldChar w:fldCharType="begin"/>
            </w:r>
            <w:r>
              <w:rPr>
                <w:noProof/>
                <w:webHidden/>
              </w:rPr>
              <w:instrText xml:space="preserve"> PAGEREF _Toc243033636 \h </w:instrText>
            </w:r>
            <w:r>
              <w:rPr>
                <w:noProof/>
                <w:webHidden/>
              </w:rPr>
            </w:r>
            <w:r>
              <w:rPr>
                <w:noProof/>
                <w:webHidden/>
              </w:rPr>
              <w:fldChar w:fldCharType="separate"/>
            </w:r>
            <w:r>
              <w:rPr>
                <w:noProof/>
                <w:webHidden/>
              </w:rPr>
              <w:t>102</w:t>
            </w:r>
            <w:r>
              <w:rPr>
                <w:noProof/>
                <w:webHidden/>
              </w:rPr>
              <w:fldChar w:fldCharType="end"/>
            </w:r>
          </w:hyperlink>
        </w:p>
        <w:p w14:paraId="798EE76F" w14:textId="32AD781B" w:rsidR="002D5F4A" w:rsidRDefault="002D5F4A">
          <w:pPr>
            <w:pStyle w:val="Spistreci2"/>
            <w:rPr>
              <w:rFonts w:asciiTheme="minorHAnsi" w:eastAsiaTheme="minorEastAsia" w:hAnsiTheme="minorHAnsi" w:cstheme="minorBidi"/>
              <w:noProof/>
              <w:sz w:val="24"/>
              <w:lang w:eastAsia="pl-PL"/>
            </w:rPr>
          </w:pPr>
          <w:hyperlink w:anchor="_Toc243033637" w:history="1">
            <w:r w:rsidRPr="005849A6">
              <w:rPr>
                <w:rStyle w:val="Hipercze"/>
                <w:rFonts w:ascii="Aptos Display" w:hAnsi="Aptos Display"/>
                <w:noProof/>
              </w:rPr>
              <w:t>22. Ochrona przed grzybami</w:t>
            </w:r>
            <w:r>
              <w:rPr>
                <w:noProof/>
                <w:webHidden/>
              </w:rPr>
              <w:tab/>
            </w:r>
            <w:r>
              <w:rPr>
                <w:noProof/>
                <w:webHidden/>
              </w:rPr>
              <w:fldChar w:fldCharType="begin"/>
            </w:r>
            <w:r>
              <w:rPr>
                <w:noProof/>
                <w:webHidden/>
              </w:rPr>
              <w:instrText xml:space="preserve"> PAGEREF _Toc243033637 \h </w:instrText>
            </w:r>
            <w:r>
              <w:rPr>
                <w:noProof/>
                <w:webHidden/>
              </w:rPr>
            </w:r>
            <w:r>
              <w:rPr>
                <w:noProof/>
                <w:webHidden/>
              </w:rPr>
              <w:fldChar w:fldCharType="separate"/>
            </w:r>
            <w:r>
              <w:rPr>
                <w:noProof/>
                <w:webHidden/>
              </w:rPr>
              <w:t>112</w:t>
            </w:r>
            <w:r>
              <w:rPr>
                <w:noProof/>
                <w:webHidden/>
              </w:rPr>
              <w:fldChar w:fldCharType="end"/>
            </w:r>
          </w:hyperlink>
        </w:p>
        <w:p w14:paraId="7A51916B" w14:textId="55E41D0B" w:rsidR="002D5F4A" w:rsidRDefault="002D5F4A">
          <w:pPr>
            <w:pStyle w:val="Spistreci2"/>
            <w:rPr>
              <w:rFonts w:asciiTheme="minorHAnsi" w:eastAsiaTheme="minorEastAsia" w:hAnsiTheme="minorHAnsi" w:cstheme="minorBidi"/>
              <w:noProof/>
              <w:sz w:val="24"/>
              <w:lang w:eastAsia="pl-PL"/>
            </w:rPr>
          </w:pPr>
          <w:hyperlink w:anchor="_Toc243033638" w:history="1">
            <w:r w:rsidRPr="005849A6">
              <w:rPr>
                <w:rStyle w:val="Hipercze"/>
                <w:rFonts w:ascii="Aptos Display" w:hAnsi="Aptos Display"/>
                <w:noProof/>
              </w:rPr>
              <w:t>23. Wywieszanie budek i schronów</w:t>
            </w:r>
            <w:r>
              <w:rPr>
                <w:noProof/>
                <w:webHidden/>
              </w:rPr>
              <w:tab/>
            </w:r>
            <w:r>
              <w:rPr>
                <w:noProof/>
                <w:webHidden/>
              </w:rPr>
              <w:fldChar w:fldCharType="begin"/>
            </w:r>
            <w:r>
              <w:rPr>
                <w:noProof/>
                <w:webHidden/>
              </w:rPr>
              <w:instrText xml:space="preserve"> PAGEREF _Toc243033638 \h </w:instrText>
            </w:r>
            <w:r>
              <w:rPr>
                <w:noProof/>
                <w:webHidden/>
              </w:rPr>
            </w:r>
            <w:r>
              <w:rPr>
                <w:noProof/>
                <w:webHidden/>
              </w:rPr>
              <w:fldChar w:fldCharType="separate"/>
            </w:r>
            <w:r>
              <w:rPr>
                <w:noProof/>
                <w:webHidden/>
              </w:rPr>
              <w:t>114</w:t>
            </w:r>
            <w:r>
              <w:rPr>
                <w:noProof/>
                <w:webHidden/>
              </w:rPr>
              <w:fldChar w:fldCharType="end"/>
            </w:r>
          </w:hyperlink>
        </w:p>
        <w:p w14:paraId="2644BF11" w14:textId="16DF5C9A" w:rsidR="002D5F4A" w:rsidRDefault="002D5F4A">
          <w:pPr>
            <w:pStyle w:val="Spistreci2"/>
            <w:rPr>
              <w:rFonts w:asciiTheme="minorHAnsi" w:eastAsiaTheme="minorEastAsia" w:hAnsiTheme="minorHAnsi" w:cstheme="minorBidi"/>
              <w:noProof/>
              <w:sz w:val="24"/>
              <w:lang w:eastAsia="pl-PL"/>
            </w:rPr>
          </w:pPr>
          <w:hyperlink w:anchor="_Toc243033639" w:history="1">
            <w:r w:rsidRPr="005849A6">
              <w:rPr>
                <w:rStyle w:val="Hipercze"/>
                <w:rFonts w:ascii="Aptos Display" w:hAnsi="Aptos Display"/>
                <w:noProof/>
              </w:rPr>
              <w:t>24. Nasiennictwo</w:t>
            </w:r>
            <w:r>
              <w:rPr>
                <w:noProof/>
                <w:webHidden/>
              </w:rPr>
              <w:tab/>
            </w:r>
            <w:r>
              <w:rPr>
                <w:noProof/>
                <w:webHidden/>
              </w:rPr>
              <w:fldChar w:fldCharType="begin"/>
            </w:r>
            <w:r>
              <w:rPr>
                <w:noProof/>
                <w:webHidden/>
              </w:rPr>
              <w:instrText xml:space="preserve"> PAGEREF _Toc243033639 \h </w:instrText>
            </w:r>
            <w:r>
              <w:rPr>
                <w:noProof/>
                <w:webHidden/>
              </w:rPr>
            </w:r>
            <w:r>
              <w:rPr>
                <w:noProof/>
                <w:webHidden/>
              </w:rPr>
              <w:fldChar w:fldCharType="separate"/>
            </w:r>
            <w:r>
              <w:rPr>
                <w:noProof/>
                <w:webHidden/>
              </w:rPr>
              <w:t>116</w:t>
            </w:r>
            <w:r>
              <w:rPr>
                <w:noProof/>
                <w:webHidden/>
              </w:rPr>
              <w:fldChar w:fldCharType="end"/>
            </w:r>
          </w:hyperlink>
        </w:p>
        <w:p w14:paraId="3662B922" w14:textId="4787012E" w:rsidR="002D5F4A" w:rsidRDefault="002D5F4A">
          <w:pPr>
            <w:pStyle w:val="Spistreci2"/>
            <w:rPr>
              <w:rFonts w:asciiTheme="minorHAnsi" w:eastAsiaTheme="minorEastAsia" w:hAnsiTheme="minorHAnsi" w:cstheme="minorBidi"/>
              <w:noProof/>
              <w:sz w:val="24"/>
              <w:lang w:eastAsia="pl-PL"/>
            </w:rPr>
          </w:pPr>
          <w:hyperlink w:anchor="_Toc243033640" w:history="1">
            <w:r w:rsidRPr="005849A6">
              <w:rPr>
                <w:rStyle w:val="Hipercze"/>
                <w:rFonts w:ascii="Aptos Display" w:hAnsi="Aptos Display"/>
                <w:noProof/>
              </w:rPr>
              <w:t>25. Prace godzinowe</w:t>
            </w:r>
            <w:r>
              <w:rPr>
                <w:noProof/>
                <w:webHidden/>
              </w:rPr>
              <w:tab/>
            </w:r>
            <w:r>
              <w:rPr>
                <w:noProof/>
                <w:webHidden/>
              </w:rPr>
              <w:fldChar w:fldCharType="begin"/>
            </w:r>
            <w:r>
              <w:rPr>
                <w:noProof/>
                <w:webHidden/>
              </w:rPr>
              <w:instrText xml:space="preserve"> PAGEREF _Toc243033640 \h </w:instrText>
            </w:r>
            <w:r>
              <w:rPr>
                <w:noProof/>
                <w:webHidden/>
              </w:rPr>
            </w:r>
            <w:r>
              <w:rPr>
                <w:noProof/>
                <w:webHidden/>
              </w:rPr>
              <w:fldChar w:fldCharType="separate"/>
            </w:r>
            <w:r>
              <w:rPr>
                <w:noProof/>
                <w:webHidden/>
              </w:rPr>
              <w:t>120</w:t>
            </w:r>
            <w:r>
              <w:rPr>
                <w:noProof/>
                <w:webHidden/>
              </w:rPr>
              <w:fldChar w:fldCharType="end"/>
            </w:r>
          </w:hyperlink>
        </w:p>
        <w:p w14:paraId="04650B8C" w14:textId="758EE740" w:rsidR="002D5F4A" w:rsidRDefault="002D5F4A">
          <w:pPr>
            <w:pStyle w:val="Spistreci2"/>
            <w:rPr>
              <w:rFonts w:asciiTheme="minorHAnsi" w:eastAsiaTheme="minorEastAsia" w:hAnsiTheme="minorHAnsi" w:cstheme="minorBidi"/>
              <w:noProof/>
              <w:sz w:val="24"/>
              <w:lang w:eastAsia="pl-PL"/>
            </w:rPr>
          </w:pPr>
          <w:hyperlink w:anchor="_Toc243033641" w:history="1">
            <w:r w:rsidRPr="005849A6">
              <w:rPr>
                <w:rStyle w:val="Hipercze"/>
                <w:rFonts w:ascii="Aptos Display" w:hAnsi="Aptos Display"/>
                <w:noProof/>
              </w:rPr>
              <w:t>26. Index czynności</w:t>
            </w:r>
            <w:r>
              <w:rPr>
                <w:noProof/>
                <w:webHidden/>
              </w:rPr>
              <w:tab/>
            </w:r>
            <w:r>
              <w:rPr>
                <w:noProof/>
                <w:webHidden/>
              </w:rPr>
              <w:fldChar w:fldCharType="begin"/>
            </w:r>
            <w:r>
              <w:rPr>
                <w:noProof/>
                <w:webHidden/>
              </w:rPr>
              <w:instrText xml:space="preserve"> PAGEREF _Toc243033641 \h </w:instrText>
            </w:r>
            <w:r>
              <w:rPr>
                <w:noProof/>
                <w:webHidden/>
              </w:rPr>
            </w:r>
            <w:r>
              <w:rPr>
                <w:noProof/>
                <w:webHidden/>
              </w:rPr>
              <w:fldChar w:fldCharType="separate"/>
            </w:r>
            <w:r>
              <w:rPr>
                <w:noProof/>
                <w:webHidden/>
              </w:rPr>
              <w:t>123</w:t>
            </w:r>
            <w:r>
              <w:rPr>
                <w:noProof/>
                <w:webHidden/>
              </w:rPr>
              <w:fldChar w:fldCharType="end"/>
            </w:r>
          </w:hyperlink>
        </w:p>
        <w:p w14:paraId="1C8B8CD1" w14:textId="3378A432"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fldChar w:fldCharType="end"/>
          </w:r>
        </w:p>
      </w:sdtContent>
    </w:sdt>
    <w:p w14:paraId="30A5F3FC"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98DDE0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28B26A2"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2F55CCE6"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9A2684E"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 w:name="_Toc243033616"/>
      <w:r w:rsidRPr="00F46E85">
        <w:rPr>
          <w:rFonts w:ascii="Aptos Display" w:hAnsi="Aptos Display"/>
          <w:color w:val="0F4761"/>
          <w:kern w:val="2"/>
          <w:sz w:val="32"/>
          <w:szCs w:val="32"/>
          <w:lang w:eastAsia="en-US"/>
          <w14:ligatures w14:val="standardContextual"/>
        </w:rPr>
        <w:lastRenderedPageBreak/>
        <w:t>Wstęp</w:t>
      </w:r>
      <w:bookmarkEnd w:id="3"/>
    </w:p>
    <w:p w14:paraId="36882D2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Generalną zasadą jest zapewnienie przez Zamawiającego materiałów niezbędnych do wykonania usługi, chyba że inaczej określono to w opisie technologii danej pracy. </w:t>
      </w:r>
    </w:p>
    <w:p w14:paraId="213959E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Sprzęt, maszyny, narzędzia i materiały eksploatacyjne zapewnia Wykonawca. Urządzenia powinny być zagregowane z odpowiednio dobranym ciągnikiem. </w:t>
      </w:r>
    </w:p>
    <w:p w14:paraId="303AF538"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W zakres technologii każdej pracy wchodzą czynności pomocnicze takie jak: dojazd na powierzchnię roboczą, zawieszenie lub podczepienie sprzętu oraz jego regulacja, oczyszczenie sprzętu i narzędzi po zabiegu, odstawienie sprzętu, oznakowanie powierzchni przy pomocy tablic itp. chyba że inaczej określono to w opisie technologii danej pracy.</w:t>
      </w:r>
    </w:p>
    <w:p w14:paraId="60DE3A50"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Stosowanie środków ochrony roślin, preparatów i żeli, w szczególności: dawkowanie, sporządzanie cieczy użytkowej, postępowanie z resztkami cieczy użytkowej, opakowaniami i mycie aparatury oraz zachowanie warunków bezpiecznego stosowania preparatu muszą być zgodne ze wskazaniami na etykiecie środka oraz według wskazań Zamawiającego.</w:t>
      </w:r>
    </w:p>
    <w:p w14:paraId="486FE827"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Obowiązuje ogólna zasada, że do rozliczenia się z Wykonawcą przyjęta jest faktyczna ilość wykonanych jednostek danej pracy będąca wynikiem odbioru (bez względu na rodzaj jednostki miary łącznie z rozliczeniem godzinowym faktycznego czasu wykonanej pracy). Ilość odebranych prac może różnić się od ilości prac zleconych, w przypadku gdy zlecono prace szacunkowo (np. pozyskanie drewna) lub wykonano prace zgodnie z wymaganą tolerancją (np. wyorywanie pasów, sadzenie). Procedura odbioru nie może służyć jedynie do potwierdzenia, że wykonane zostało tyle jednostek ile zlecono. W przypadku niewielkiego rozmiaru prac na powierzchni roboczej dopuszcza się odstępstwo od opisanej procedury odbioru dla danej pozycji standardu i policzenie lub pomiar całej wykonanej pracy.</w:t>
      </w:r>
    </w:p>
    <w:p w14:paraId="0829F8E3"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W przypadku wystąpienia czynności nieujętych w opisie standardu technologii wykonawstwa prac leśnych  (poz. 1-199) należy stosować odpowiednie rozliczenie godzinowe ujęte w Pracach godzinowych (poz. 200-213).</w:t>
      </w:r>
    </w:p>
    <w:p w14:paraId="4D3DD256"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 xml:space="preserve">Załącznikiem do Opisu standardu technologii wykonawstwa prac leśnych jest Tabela parametrów, w której ujęto opisy wymaganych parametrów dla poszczególnych technologii prac. </w:t>
      </w:r>
    </w:p>
    <w:p w14:paraId="57BB1E15"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Jeżeli tabela zawiera kilka czynności, a opis technologii obejmuje wszystkie czynności które dotyczą tego samego celu, to przy wycenie i rozliczaniu pojedynczych czynności z tego zestawu należy z tego ogólnego opisu wybrać właściwe (ich dotyczące).</w:t>
      </w:r>
    </w:p>
    <w:p w14:paraId="407DFA99"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3C0399CC"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712FF542"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57E0D01F"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r w:rsidRPr="00F46E85">
        <w:rPr>
          <w:rFonts w:ascii="Aptos Display" w:hAnsi="Aptos Display"/>
          <w:color w:val="0F4761"/>
          <w:kern w:val="2"/>
          <w:sz w:val="32"/>
          <w:szCs w:val="32"/>
          <w:lang w:eastAsia="en-US"/>
          <w14:ligatures w14:val="standardContextual"/>
        </w:rPr>
        <w:br w:type="page"/>
      </w:r>
    </w:p>
    <w:p w14:paraId="669D2BDF"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4" w:name="_Toc243033617"/>
      <w:r w:rsidRPr="00F46E85">
        <w:rPr>
          <w:rFonts w:ascii="Aptos Display" w:hAnsi="Aptos Display"/>
          <w:color w:val="0F4761"/>
          <w:kern w:val="2"/>
          <w:sz w:val="32"/>
          <w:szCs w:val="32"/>
          <w:lang w:eastAsia="en-US"/>
          <w14:ligatures w14:val="standardContextual"/>
        </w:rPr>
        <w:lastRenderedPageBreak/>
        <w:t>Pozyskanie drewna</w:t>
      </w:r>
      <w:bookmarkEnd w:id="4"/>
    </w:p>
    <w:p w14:paraId="36A8F875" w14:textId="77777777" w:rsidR="00F46E85" w:rsidRPr="00F46E85" w:rsidRDefault="00F46E85" w:rsidP="00F46E85">
      <w:pPr>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0B50704E" w14:textId="77777777" w:rsidR="00F46E85" w:rsidRPr="00F46E85" w:rsidRDefault="00F46E85" w:rsidP="00F46E85">
      <w:pPr>
        <w:tabs>
          <w:tab w:val="left" w:pos="840"/>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Pozyskanie drewna może być wykonywane pilarką lub maszynami wielooperacyjnymi. W zakres pozyskania drewna wchodzi również jego zrywka, która musi być wykonywana przeznaczonymi do tego maszynami zrywkowymi. </w:t>
      </w:r>
      <w:r w:rsidRPr="00F46E85">
        <w:rPr>
          <w:rFonts w:ascii="Cambria" w:eastAsia="Aptos" w:hAnsi="Cambria" w:cs="Arial"/>
          <w:kern w:val="2"/>
          <w:sz w:val="22"/>
          <w:szCs w:val="24"/>
          <w:lang w:eastAsia="en-US"/>
          <w14:ligatures w14:val="standardContextual"/>
        </w:rPr>
        <w:t xml:space="preserve">Zamawiający dopuszcza możliwość wykonywania czynności pozyskania drewna oraz zrywki przez dwa odrębne podmioty. </w:t>
      </w:r>
      <w:r w:rsidRPr="00F46E85">
        <w:rPr>
          <w:rFonts w:ascii="Cambria" w:eastAsia="Calibri" w:hAnsi="Cambria"/>
          <w:kern w:val="2"/>
          <w:sz w:val="22"/>
          <w:szCs w:val="24"/>
          <w:lang w:eastAsia="en-US"/>
          <w14:ligatures w14:val="standardContextual"/>
        </w:rPr>
        <w:t xml:space="preserve">Metody pozyskania drewna są wskazane w załączniku do SWZ </w:t>
      </w:r>
      <w:r w:rsidRPr="00F46E85">
        <w:rPr>
          <w:rFonts w:ascii="Cambria" w:eastAsia="Cambria" w:hAnsi="Cambria" w:cs="Cambria"/>
          <w:kern w:val="2"/>
          <w:sz w:val="22"/>
          <w:szCs w:val="24"/>
          <w:lang w:eastAsia="en-US"/>
          <w14:ligatures w14:val="standardContextual"/>
        </w:rPr>
        <w:t xml:space="preserve"> pt. „Informacja o optymalnej technologii pozyskania drewna (potencjał)”</w:t>
      </w:r>
    </w:p>
    <w:p w14:paraId="27F124F9"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Maszyny wielooperacyjne należy odpowiednio dobrać do kategorii cięć. Wybrana metoda pozyskania drewna, zarówno pilarką jak i maszynami wielooperacyjnymi nie może powodować ponadnormatywnych uszkodzeń drewna, zapisanych w warunkach technicznych obowiązujących w Lasach Państwowych oraz zapisów w SWZ. Metoda pozyskania drewna, zarówno pilarką jak i maszynami wielooperacyjnymi nie może powodować uszkodzeń pozostającego drzewostanu, ponad wynikające z zapisów umowy, załącznik do SWZ </w:t>
      </w:r>
      <w:r w:rsidRPr="00F46E85">
        <w:rPr>
          <w:rFonts w:ascii="Cambria" w:eastAsia="Cambria" w:hAnsi="Cambria" w:cs="Cambria"/>
          <w:kern w:val="2"/>
          <w:sz w:val="22"/>
          <w:szCs w:val="22"/>
          <w:lang w:eastAsia="en-US"/>
          <w14:ligatures w14:val="standardContextual"/>
        </w:rPr>
        <w:t xml:space="preserve"> pt. „Wzór umowy”.</w:t>
      </w:r>
    </w:p>
    <w:p w14:paraId="6924269E"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Informacje o planowanych pozycjach cięć i planowanych masach drewna do pozyskania w grupach sortymentowych zostały </w:t>
      </w:r>
    </w:p>
    <w:p w14:paraId="2AEA6426"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wskazane w załącznikach do SWZ </w:t>
      </w:r>
      <w:r w:rsidRPr="00F46E85">
        <w:rPr>
          <w:rFonts w:ascii="Cambria" w:eastAsia="Cambria" w:hAnsi="Cambria" w:cs="Cambria"/>
          <w:kern w:val="2"/>
          <w:sz w:val="22"/>
          <w:szCs w:val="24"/>
          <w:lang w:eastAsia="en-US"/>
          <w14:ligatures w14:val="standardContextual"/>
        </w:rPr>
        <w:t xml:space="preserve"> pt. „Szczegółowy rozmiar prac według grup czynności, czynności i lokalizacji”, „Charakterystyka leśnictwa w zakresie pozyskania drewna” i „Układ sortymentowy pozyskania drewna w leśnictwie”.</w:t>
      </w:r>
    </w:p>
    <w:p w14:paraId="7D10DD1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0AFED304"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Rozliczenia będą prowadzone osobno wg następujących pogrupowanych kategorii cięć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5330"/>
      </w:tblGrid>
      <w:tr w:rsidR="00F46E85" w:rsidRPr="00F46E85" w14:paraId="62D9AD02" w14:textId="77777777" w:rsidTr="00353F65">
        <w:trPr>
          <w:trHeight w:val="153"/>
          <w:jc w:val="center"/>
        </w:trPr>
        <w:tc>
          <w:tcPr>
            <w:tcW w:w="2059" w:type="pct"/>
          </w:tcPr>
          <w:p w14:paraId="6CF1E624"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 xml:space="preserve">Kategorie cięć  </w:t>
            </w:r>
          </w:p>
        </w:tc>
        <w:tc>
          <w:tcPr>
            <w:tcW w:w="2941" w:type="pct"/>
          </w:tcPr>
          <w:p w14:paraId="1716DAEE" w14:textId="77777777" w:rsidR="00F46E85" w:rsidRPr="00F46E85" w:rsidRDefault="00F46E85" w:rsidP="00F46E85">
            <w:pPr>
              <w:suppressAutoHyphens w:val="0"/>
              <w:spacing w:before="120" w:after="160" w:line="278" w:lineRule="auto"/>
              <w:jc w:val="both"/>
              <w:rPr>
                <w:rFonts w:ascii="Cambria" w:eastAsia="Calibri" w:hAnsi="Cambria" w:cs="Aptos"/>
                <w:i/>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Rodzaje zabiegów (np. rębnie, trzebieże)</w:t>
            </w:r>
          </w:p>
        </w:tc>
      </w:tr>
      <w:tr w:rsidR="00F46E85" w:rsidRPr="00F46E85" w14:paraId="1F5A19F7" w14:textId="77777777" w:rsidTr="00353F65">
        <w:trPr>
          <w:trHeight w:val="153"/>
          <w:jc w:val="center"/>
        </w:trPr>
        <w:tc>
          <w:tcPr>
            <w:tcW w:w="2059" w:type="pct"/>
          </w:tcPr>
          <w:p w14:paraId="53CF09AE" w14:textId="77777777" w:rsidR="00F46E85" w:rsidRPr="00F46E85" w:rsidRDefault="00F46E85" w:rsidP="00F46E85">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Cięcia zupełne </w:t>
            </w:r>
          </w:p>
        </w:tc>
        <w:tc>
          <w:tcPr>
            <w:tcW w:w="2941" w:type="pct"/>
          </w:tcPr>
          <w:p w14:paraId="48B33DE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I, UPRZPOZ</w:t>
            </w:r>
            <w:r w:rsidRPr="00F46E85">
              <w:rPr>
                <w:rFonts w:ascii="Segoe UI" w:eastAsia="Segoe UI" w:hAnsi="Segoe UI" w:cs="Segoe UI"/>
                <w:kern w:val="2"/>
                <w:sz w:val="18"/>
                <w:szCs w:val="18"/>
                <w:lang w:eastAsia="en-US"/>
                <w14:ligatures w14:val="standardContextual"/>
              </w:rPr>
              <w:t xml:space="preserve"> </w:t>
            </w:r>
          </w:p>
        </w:tc>
      </w:tr>
      <w:tr w:rsidR="00F46E85" w:rsidRPr="00F46E85" w14:paraId="2B28529D" w14:textId="77777777" w:rsidTr="00353F65">
        <w:trPr>
          <w:trHeight w:val="153"/>
          <w:jc w:val="center"/>
        </w:trPr>
        <w:tc>
          <w:tcPr>
            <w:tcW w:w="2059" w:type="pct"/>
          </w:tcPr>
          <w:p w14:paraId="5EA2CCCE"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Cięcia złożone </w:t>
            </w:r>
          </w:p>
        </w:tc>
        <w:tc>
          <w:tcPr>
            <w:tcW w:w="2941" w:type="pct"/>
          </w:tcPr>
          <w:p w14:paraId="2697DDE5"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II,  III ,  IV,  V  </w:t>
            </w:r>
          </w:p>
        </w:tc>
      </w:tr>
      <w:tr w:rsidR="00F46E85" w:rsidRPr="00F46E85" w14:paraId="0C420553" w14:textId="77777777" w:rsidTr="00353F65">
        <w:trPr>
          <w:trHeight w:val="153"/>
          <w:jc w:val="center"/>
        </w:trPr>
        <w:tc>
          <w:tcPr>
            <w:tcW w:w="2059" w:type="pct"/>
          </w:tcPr>
          <w:p w14:paraId="44F62242"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późne i cięcia </w:t>
            </w:r>
            <w:proofErr w:type="spellStart"/>
            <w:r w:rsidRPr="00F46E85">
              <w:rPr>
                <w:rFonts w:ascii="Cambria" w:eastAsia="Calibri" w:hAnsi="Cambria"/>
                <w:kern w:val="2"/>
                <w:sz w:val="22"/>
                <w:szCs w:val="24"/>
                <w:lang w:eastAsia="en-US"/>
                <w14:ligatures w14:val="standardContextual"/>
              </w:rPr>
              <w:t>sanitarno</w:t>
            </w:r>
            <w:proofErr w:type="spellEnd"/>
            <w:r w:rsidRPr="00F46E85">
              <w:rPr>
                <w:rFonts w:ascii="Cambria" w:eastAsia="Calibri" w:hAnsi="Cambria"/>
                <w:kern w:val="2"/>
                <w:sz w:val="22"/>
                <w:szCs w:val="24"/>
                <w:lang w:eastAsia="en-US"/>
                <w14:ligatures w14:val="standardContextual"/>
              </w:rPr>
              <w:t xml:space="preserve"> – selekcyjne</w:t>
            </w:r>
          </w:p>
        </w:tc>
        <w:tc>
          <w:tcPr>
            <w:tcW w:w="2941" w:type="pct"/>
          </w:tcPr>
          <w:p w14:paraId="318D13EC"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val="en-US" w:eastAsia="en-US"/>
                <w14:ligatures w14:val="standardContextual"/>
              </w:rPr>
            </w:pPr>
            <w:r w:rsidRPr="00F46E85">
              <w:rPr>
                <w:rFonts w:ascii="Cambria" w:eastAsia="Calibri" w:hAnsi="Cambria"/>
                <w:kern w:val="2"/>
                <w:sz w:val="22"/>
                <w:szCs w:val="24"/>
                <w:lang w:val="en-US" w:eastAsia="en-US"/>
                <w14:ligatures w14:val="standardContextual"/>
              </w:rPr>
              <w:t xml:space="preserve">CSS, TP   </w:t>
            </w:r>
          </w:p>
        </w:tc>
      </w:tr>
      <w:tr w:rsidR="00F46E85" w:rsidRPr="00F46E85" w14:paraId="7B0E1823" w14:textId="77777777" w:rsidTr="00353F65">
        <w:trPr>
          <w:trHeight w:val="153"/>
          <w:jc w:val="center"/>
        </w:trPr>
        <w:tc>
          <w:tcPr>
            <w:tcW w:w="2059" w:type="pct"/>
          </w:tcPr>
          <w:p w14:paraId="5BD30AA8"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wczesne i czyszczenia późne z pozyskaniem masy, </w:t>
            </w:r>
            <w:r w:rsidRPr="00F46E85">
              <w:rPr>
                <w:rFonts w:ascii="Cambria" w:eastAsia="Calibri" w:hAnsi="Cambria" w:cs="Aptos"/>
                <w:kern w:val="2"/>
                <w:sz w:val="22"/>
                <w:szCs w:val="22"/>
                <w:lang w:eastAsia="en-US"/>
                <w14:ligatures w14:val="standardContextual"/>
              </w:rPr>
              <w:t>cięcia przygodne w trzebieżach wczesnych</w:t>
            </w:r>
          </w:p>
        </w:tc>
        <w:tc>
          <w:tcPr>
            <w:tcW w:w="2941" w:type="pct"/>
          </w:tcPr>
          <w:p w14:paraId="4A4CB02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CP-P, TW, PTW </w:t>
            </w:r>
          </w:p>
        </w:tc>
      </w:tr>
      <w:tr w:rsidR="00F46E85" w:rsidRPr="00F46E85" w14:paraId="1733404B" w14:textId="77777777" w:rsidTr="00353F65">
        <w:trPr>
          <w:trHeight w:val="300"/>
          <w:jc w:val="center"/>
        </w:trPr>
        <w:tc>
          <w:tcPr>
            <w:tcW w:w="2059" w:type="pct"/>
          </w:tcPr>
          <w:p w14:paraId="66C0E65B"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Cięcia przygodne w użytkach rębnych i w trzebieżach późnych, cięcia pozostałe</w:t>
            </w:r>
          </w:p>
        </w:tc>
        <w:tc>
          <w:tcPr>
            <w:tcW w:w="2941" w:type="pct"/>
          </w:tcPr>
          <w:p w14:paraId="115223C7"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PŁAZ, PR, PRZEST, PTP, DRZEW, ZADRZEW </w:t>
            </w:r>
          </w:p>
        </w:tc>
      </w:tr>
    </w:tbl>
    <w:p w14:paraId="24363D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D52569" w14:textId="77777777" w:rsidR="00F46E85" w:rsidRPr="00F46E85" w:rsidRDefault="00F46E85" w:rsidP="00F46E85">
      <w:pPr>
        <w:suppressAutoHyphens w:val="0"/>
        <w:spacing w:after="200" w:line="276" w:lineRule="auto"/>
        <w:jc w:val="both"/>
        <w:rPr>
          <w:rFonts w:ascii="Cambria" w:eastAsia="Calibri" w:hAnsi="Cambria" w:cs="Aptos"/>
          <w:bCs/>
          <w:kern w:val="2"/>
          <w:sz w:val="22"/>
          <w:szCs w:val="22"/>
          <w:lang w:eastAsia="en-US"/>
          <w14:ligatures w14:val="standardContextual"/>
        </w:rPr>
      </w:pPr>
    </w:p>
    <w:p w14:paraId="3F090C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strike/>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lastRenderedPageBreak/>
        <w:t>Pozyskanie i zrywkę drewna należy wykonać w ramach opisanych poniżej metod (1.CWD-P, 2.CWD-D, 3.</w:t>
      </w:r>
      <w:r w:rsidRPr="00F46E85">
        <w:rPr>
          <w:rFonts w:ascii="Cambria" w:eastAsia="Cambria" w:hAnsi="Cambria" w:cs="Cambria"/>
          <w:kern w:val="2"/>
          <w:sz w:val="22"/>
          <w:szCs w:val="22"/>
          <w:lang w:eastAsia="en-US"/>
          <w14:ligatures w14:val="standardContextual"/>
        </w:rPr>
        <w:t>CWD-PBZ, 4. CWD-DBZ, 5. ZRYW BP, CWD-D2, CWD-P2</w:t>
      </w:r>
      <w:r w:rsidRPr="00F46E85">
        <w:rPr>
          <w:rFonts w:ascii="Cambria" w:eastAsia="Calibri" w:hAnsi="Cambria"/>
          <w:kern w:val="2"/>
          <w:sz w:val="22"/>
          <w:szCs w:val="22"/>
          <w:lang w:eastAsia="en-US"/>
          <w14:ligatures w14:val="standardContextual"/>
        </w:rPr>
        <w:t xml:space="preserve">). </w:t>
      </w:r>
    </w:p>
    <w:p w14:paraId="5943B8DF"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przy pozyskaniu i zrywce drewna organizuje i prowadzi Wykonawca, mając na uwadze w szczególności:</w:t>
      </w:r>
    </w:p>
    <w:p w14:paraId="16182BFD"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zapewnienie właściwych warunków w zakresie bezpieczeństwa   i higieny pracy,</w:t>
      </w:r>
    </w:p>
    <w:p w14:paraId="385C4EB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wymagania Zamawiającego dotyczące ilości oraz struktury sortymentów drzewnych    określonych w zleceniu,</w:t>
      </w:r>
    </w:p>
    <w:p w14:paraId="4845B3F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termin realizacji zlecenia,</w:t>
      </w:r>
    </w:p>
    <w:p w14:paraId="351564D1"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wymóg minimalizacji uszkodzeń w środowisku leśnym przy realizacji zlecenia,</w:t>
      </w:r>
    </w:p>
    <w:p w14:paraId="10C9833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ograniczenia sprzętowe wskazane w zleceniu,</w:t>
      </w:r>
    </w:p>
    <w:p w14:paraId="1DBB8DE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ograniczenia wynikające z przepisów dotyczących ochrony przyrody</w:t>
      </w:r>
      <w:r w:rsidRPr="00F46E85">
        <w:rPr>
          <w:rFonts w:ascii="Cambria" w:eastAsia="Calibri" w:hAnsi="Cambria" w:cs="Aptos"/>
          <w:bCs/>
          <w:kern w:val="2"/>
          <w:sz w:val="22"/>
          <w:szCs w:val="22"/>
          <w:lang w:eastAsia="en-US"/>
          <w14:ligatures w14:val="standardContextual"/>
        </w:rPr>
        <w:t xml:space="preserve"> wskazane w zleceniu</w:t>
      </w:r>
      <w:r w:rsidRPr="00F46E85">
        <w:rPr>
          <w:rFonts w:ascii="Cambria" w:eastAsia="Calibri" w:hAnsi="Cambria"/>
          <w:kern w:val="2"/>
          <w:sz w:val="22"/>
          <w:szCs w:val="24"/>
          <w:lang w:eastAsia="en-US"/>
          <w14:ligatures w14:val="standardContextual"/>
        </w:rPr>
        <w:t>,</w:t>
      </w:r>
    </w:p>
    <w:p w14:paraId="3F4098BC"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inne szczegółowe i specyficzne dla danej lokalizacji cięć okoliczności wskazane w zleceniu,</w:t>
      </w:r>
    </w:p>
    <w:p w14:paraId="2C3043C2"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drewna należy prowadzić bez uszkadzania drzew pozostających na powierzchni po zbiegu,</w:t>
      </w:r>
    </w:p>
    <w:p w14:paraId="52A42CB0"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należy prowadzić w sposób zapewniający przejezdność dróg leśnych (bieżąca zrywka drewna obalonego na drogi),</w:t>
      </w:r>
    </w:p>
    <w:p w14:paraId="7F53332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Podczas prowadzonych prac Wykonawca obowiązany jest na bieżąco dbać o stan techniczny szlaków operacyjnych (odprowadzanie wody, czyszczenie </w:t>
      </w:r>
      <w:proofErr w:type="spellStart"/>
      <w:r w:rsidRPr="00F46E85">
        <w:rPr>
          <w:rFonts w:ascii="Cambria" w:eastAsia="Aptos" w:hAnsi="Cambria"/>
          <w:kern w:val="2"/>
          <w:sz w:val="22"/>
          <w:szCs w:val="24"/>
          <w:lang w:eastAsia="en-US"/>
          <w14:ligatures w14:val="standardContextual"/>
        </w:rPr>
        <w:t>wodozwodów</w:t>
      </w:r>
      <w:proofErr w:type="spellEnd"/>
      <w:r w:rsidRPr="00F46E85">
        <w:rPr>
          <w:rFonts w:ascii="Cambria" w:eastAsia="Aptos" w:hAnsi="Cambria"/>
          <w:kern w:val="2"/>
          <w:sz w:val="22"/>
          <w:szCs w:val="24"/>
          <w:lang w:eastAsia="en-US"/>
          <w14:ligatures w14:val="standardContextual"/>
        </w:rPr>
        <w:t xml:space="preserve"> itp.) i użytkować je w sposób niepowodujący uszkodzeń większych, niż wynikających z prawidłowej eksploatacji szlaku. Po zakończeniu prac Wykonawca ma obowiązek zwrócić szlak operacyjny w stanie niepogorszonym. Wykonawca jednakże nie ponosi odpowiedzialności za zużycie szlaku operacyjnego będące następstwem prawidłowego używania, ocenianego z uwzględnieniem technologii realizacji prac zastosowanej zgodnie z umową. Wykonawca obowiązany jest doprowadzić stałe szlaki operacyjne, uwidocznione na szkicu lub opisane w zleceniu, do stanu przejezdności umożliwiającego ich wykorzystanie w przyszłości, tj. usunąć powstałe podczas prac przeszkody (np. gałęzie). W przypadkach, gdy pomimo prawidłowego użytkowania szlaku operacyjnego oraz prawidłowej dbałości o szlak operacyjny, wystąpi konieczności naprawy szlaku operacyjnego, to wówczas prace w tym zakresie zostaną rozliczone oddzielnie (REM SZLZR, REM SZLZN)</w:t>
      </w:r>
    </w:p>
    <w:p w14:paraId="35DE497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nie dopuszcza się opierania stosów i mygieł o stojące drzewa,</w:t>
      </w:r>
    </w:p>
    <w:p w14:paraId="2BB63706"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stosy, dla każdej grupy (sortymentu) i rodzaju drewna oddzielnie, należy układać na legarach umożliwiających swobodny przepływ powietrza pomiędzy składowanym drewnem a podłożem. Stosy należy układać oraz zabezpieczać przed osunięciem (stabilnie) zgodnie z warunkami technicznymi wskazanymi w pkt. 3.2 SWZ np. kołyską,</w:t>
      </w:r>
    </w:p>
    <w:p w14:paraId="0869A94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drewno wielkowymiarowe i średniowymiarowe mierzone w sztukach pojedynczo należy układać w mygły na legarach. Zamawiający może dopuścić odstępstwo od stosowania legarów przy składowaniu drewna w przypadku zaistnienia warunków zapewniających </w:t>
      </w:r>
      <w:r w:rsidRPr="00F46E85">
        <w:rPr>
          <w:rFonts w:ascii="Cambria" w:eastAsia="Calibri" w:hAnsi="Cambria"/>
          <w:kern w:val="2"/>
          <w:sz w:val="22"/>
          <w:szCs w:val="22"/>
          <w:lang w:eastAsia="en-US"/>
          <w14:ligatures w14:val="standardContextual"/>
        </w:rPr>
        <w:lastRenderedPageBreak/>
        <w:t>ochronę drewna przed deprecjacją.</w:t>
      </w:r>
      <w:r w:rsidRPr="00F46E85">
        <w:rPr>
          <w:rFonts w:ascii="Cambria" w:eastAsia="Aptos" w:hAnsi="Cambria" w:cs="Aptos"/>
          <w:kern w:val="2"/>
          <w:sz w:val="24"/>
          <w:szCs w:val="24"/>
          <w:lang w:eastAsia="en-US"/>
          <w14:ligatures w14:val="standardContextual"/>
        </w:rPr>
        <w:t xml:space="preserve"> Odpowiedni zapis, dotyczący tego odstępstwa, musi być umieszczony w zleceniu.</w:t>
      </w:r>
    </w:p>
    <w:p w14:paraId="588F3F23"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w drzewostanach uszkodzonych przez czynniki abiotyczne, ze względu na wzrost zagrożeń i trudne warunki pozyskania drewna, prace należy prowadzić za pomocą </w:t>
      </w:r>
      <w:r w:rsidRPr="00F46E85">
        <w:rPr>
          <w:rFonts w:ascii="Cambria" w:eastAsia="Calibri" w:hAnsi="Cambria" w:cs="Aptos"/>
          <w:bCs/>
          <w:kern w:val="2"/>
          <w:sz w:val="22"/>
          <w:szCs w:val="22"/>
          <w:lang w:eastAsia="en-US"/>
          <w14:ligatures w14:val="standardContextual"/>
        </w:rPr>
        <w:t>maszyn wielooperacyjnych. Ręczne pozyskanie drewna pilarką dopuszcza się w wyjątkowych przypadkach, np. na niewielkich powierzchniach, w przypadku drzewa o wymiarach przekraczających możliwości manipulacyjne głowicy (powyżej lub poniżej użytkowej średnicy głowicy), a także ze względu na uwarunkowania terenowe i drzewostanowe.</w:t>
      </w:r>
    </w:p>
    <w:p w14:paraId="0A760CB7"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Zrywkę należy organizować i realizować bez zbędnej zwłoki, po pozyskaniu drewna, w sposób wykluczający obniżenie technicznej użyteczności drewna poprzez wystąpienie wad, np. zabarwień lub zgnilizn, a w konsekwencji obniżenie wartości drewna. </w:t>
      </w:r>
      <w:r w:rsidRPr="00F46E85">
        <w:rPr>
          <w:rFonts w:ascii="Cambria" w:eastAsia="Aptos" w:hAnsi="Cambria"/>
          <w:kern w:val="2"/>
          <w:sz w:val="22"/>
          <w:szCs w:val="24"/>
          <w:lang w:eastAsia="en-US"/>
          <w14:ligatures w14:val="standardContextual"/>
        </w:rPr>
        <w:t xml:space="preserve">Wykonawca zobowiązany jest do utrzymania bieżącej przejezdności dróg leśnych związanych z prowadzeniem prac </w:t>
      </w:r>
      <w:proofErr w:type="spellStart"/>
      <w:r w:rsidRPr="00F46E85">
        <w:rPr>
          <w:rFonts w:ascii="Cambria" w:eastAsia="Aptos" w:hAnsi="Cambria"/>
          <w:kern w:val="2"/>
          <w:sz w:val="22"/>
          <w:szCs w:val="24"/>
          <w:lang w:eastAsia="en-US"/>
          <w14:ligatures w14:val="standardContextual"/>
        </w:rPr>
        <w:t>pozyskaniowych</w:t>
      </w:r>
      <w:proofErr w:type="spellEnd"/>
      <w:r w:rsidRPr="00F46E85">
        <w:rPr>
          <w:rFonts w:ascii="Cambria" w:eastAsia="Aptos" w:hAnsi="Cambria"/>
          <w:kern w:val="2"/>
          <w:sz w:val="22"/>
          <w:szCs w:val="24"/>
          <w:lang w:eastAsia="en-US"/>
          <w14:ligatures w14:val="standardContextual"/>
        </w:rPr>
        <w:t>. Drzewa, które zostały obalone na drogi leśne, obiekty melioracji wodnych, grunty obce, poletka łowieckie, bagna oraz potoki górskie, gdzie występują obiekty drogowe np. przepusty itp. muszą być niezwłocznie uprzątnięte wraz z pozostałościami.</w:t>
      </w:r>
    </w:p>
    <w:p w14:paraId="6DD28AA4" w14:textId="77777777" w:rsidR="00F46E85" w:rsidRPr="00F46E85" w:rsidRDefault="00F46E85" w:rsidP="00F46E85">
      <w:pPr>
        <w:tabs>
          <w:tab w:val="left" w:pos="567"/>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Dodatkowe koszty w pracach pozyskania drewna, wynikające z usuwania drzew trudnych tj. pochylonych nad urządzeniami melioracyjnymi, młodnikami, uprawami</w:t>
      </w:r>
      <w:r w:rsidRPr="00F46E85">
        <w:rPr>
          <w:rFonts w:ascii="Cambria" w:eastAsia="Aptos" w:hAnsi="Cambria"/>
          <w:color w:val="00B05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liniami energetycznymi, drogami publicznymi itp. (z wyłączeniem cięć przygodnych), Wykonawca wkalkuluje do oferowanych stawek jednostkowych. Powierzchnie, gdzie planowane są te utrudnienia wskazane są w załączniku do SWZ </w:t>
      </w:r>
      <w:r w:rsidRPr="00F46E85">
        <w:rPr>
          <w:rFonts w:ascii="Cambria" w:eastAsia="Cambria" w:hAnsi="Cambria" w:cs="Cambria"/>
          <w:kern w:val="2"/>
          <w:sz w:val="22"/>
          <w:szCs w:val="24"/>
          <w:lang w:eastAsia="en-US"/>
          <w14:ligatures w14:val="standardContextual"/>
        </w:rPr>
        <w:t xml:space="preserve"> pt. „Zestawienie pozycji z dodatkowymi utrudnieniami w zakresie pozyskania i zrywki”.</w:t>
      </w:r>
    </w:p>
    <w:p w14:paraId="411D9E54"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Odrzuceniu podlegają gałęzie zalegające na stałych szlakach operacyjnych wskazanych przez Zamawiającego w zleceniu.</w:t>
      </w:r>
    </w:p>
    <w:p w14:paraId="284FD3F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Oznakowanie pozycji cięć przy pomocy tablic ostrzegawczych leży po stronie Wykonawcy. Tablice udostępnia Zamawiający.</w:t>
      </w:r>
    </w:p>
    <w:p w14:paraId="198336D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wprowadzania Wykonawcy na pozycje cięć wskazane zostaną Wykonawcy informacje konieczne do prawidłowej realizacji zabiegu tj. w szczególności: granice wydzielenia objętego zabiegiem</w:t>
      </w:r>
      <w:r w:rsidRPr="00F46E85">
        <w:rPr>
          <w:rFonts w:ascii="Cambria" w:eastAsia="Aptos" w:hAnsi="Cambria"/>
          <w:strike/>
          <w:kern w:val="2"/>
          <w:sz w:val="22"/>
          <w:szCs w:val="24"/>
          <w:lang w:eastAsia="en-US"/>
          <w14:ligatures w14:val="standardContextual"/>
        </w:rPr>
        <w:t>,</w:t>
      </w:r>
      <w:r w:rsidRPr="00F46E85">
        <w:rPr>
          <w:rFonts w:ascii="Cambria" w:eastAsia="Aptos" w:hAnsi="Cambria"/>
          <w:kern w:val="2"/>
          <w:sz w:val="22"/>
          <w:szCs w:val="24"/>
          <w:lang w:eastAsia="en-US"/>
          <w14:ligatures w14:val="standardContextual"/>
        </w:rPr>
        <w:t xml:space="preserve"> przebieg szlaków operacyjnych, miejsca składowania pozyskanego drewna, elementy środowiska wymagające ochrony oraz inne informacje mające wpływ na bezpieczeństwo prowadzenia prac np.: linie energetyczne, drogi publiczne. Zamawiający przekazuje wykonawcy szkic zrębowy do każdej pozycji cięć w przypadku drzewostanów rębnych, zawierający ww. informacje zaś w przypadkach uzasadnionych w szczególności związanych z potrzebami ochrony przyrody także dla innych niż rębne pozycji cięć. Szkic stanowi załącznik do zlecenia.</w:t>
      </w:r>
    </w:p>
    <w:p w14:paraId="59DCCCD2"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konieczności założenia szlaku operacyjnego wykonawca ma obowiązek wyciąć wszystkie drzewa na planowanym szlaku .</w:t>
      </w:r>
    </w:p>
    <w:p w14:paraId="06AA7CE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 xml:space="preserve">Zamawiający wymaga zrywki drewna oznaczonego zgodnie z Warunkami Technicznymi, symbolem : W0, WA1, WB1, WC1, WDP, S1 oraz S3 i M1 w technologii </w:t>
      </w:r>
      <w:proofErr w:type="spellStart"/>
      <w:r w:rsidRPr="00F46E85">
        <w:rPr>
          <w:rFonts w:ascii="Cambria" w:eastAsia="Aptos" w:hAnsi="Cambria" w:cs="Aptos"/>
          <w:kern w:val="2"/>
          <w:sz w:val="22"/>
          <w:szCs w:val="22"/>
          <w:lang w:eastAsia="en-US"/>
          <w14:ligatures w14:val="standardContextual"/>
        </w:rPr>
        <w:t>półpodwieszonej</w:t>
      </w:r>
      <w:proofErr w:type="spellEnd"/>
      <w:r w:rsidRPr="00F46E85">
        <w:rPr>
          <w:rFonts w:ascii="Cambria" w:eastAsia="Aptos" w:hAnsi="Cambria" w:cs="Aptos"/>
          <w:kern w:val="2"/>
          <w:sz w:val="22"/>
          <w:szCs w:val="22"/>
          <w:lang w:eastAsia="en-US"/>
          <w14:ligatures w14:val="standardContextual"/>
        </w:rPr>
        <w:t xml:space="preserve"> lub nasiębiernej. W stosunku do drewna oznaczonego, zgodnie z Warunkami Technicznymi, symbolem: S2, S4, M2 (w tym M2 BE oraz M2 ZE) oraz WK wymagana jest zrywka nasiębierna z mechanicznym załadunkiem i rozładunkiem. W szczególnych przypadkach dopuszcza się załadunek ręczny i zrywkę </w:t>
      </w:r>
      <w:proofErr w:type="spellStart"/>
      <w:r w:rsidRPr="00F46E85">
        <w:rPr>
          <w:rFonts w:ascii="Cambria" w:eastAsia="Aptos" w:hAnsi="Cambria" w:cs="Aptos"/>
          <w:kern w:val="2"/>
          <w:sz w:val="22"/>
          <w:szCs w:val="22"/>
          <w:lang w:eastAsia="en-US"/>
          <w14:ligatures w14:val="standardContextual"/>
        </w:rPr>
        <w:t>półpodwieszoną</w:t>
      </w:r>
      <w:proofErr w:type="spellEnd"/>
      <w:r w:rsidRPr="00F46E85">
        <w:rPr>
          <w:rFonts w:ascii="Cambria" w:eastAsia="Aptos" w:hAnsi="Cambria" w:cs="Aptos"/>
          <w:kern w:val="2"/>
          <w:sz w:val="22"/>
          <w:szCs w:val="22"/>
          <w:lang w:eastAsia="en-US"/>
          <w14:ligatures w14:val="standardContextual"/>
        </w:rPr>
        <w:t xml:space="preserve"> lub wleczoną konną.</w:t>
      </w:r>
    </w:p>
    <w:p w14:paraId="5586002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zastrzega, że wprowadzone na pozycje maszyny, muszą poruszać się po szlakach operacyjnych. Parametry i zasady stosowania stałych i czasowych szlaków operacyjnych są zawarte w obowiązujących Zasadach Użytkowania Lasu i w poradniku „Drogi leśne – poradnik drogowy”.</w:t>
      </w:r>
    </w:p>
    <w:p w14:paraId="10C1DE3F"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Aptos" w:hAnsi="Cambria" w:cs="Arial"/>
          <w:color w:val="000000"/>
          <w:sz w:val="22"/>
          <w:szCs w:val="22"/>
          <w:lang w:eastAsia="en-US"/>
          <w14:ligatures w14:val="standardContextual"/>
        </w:rPr>
      </w:pPr>
      <w:r w:rsidRPr="00F46E85">
        <w:rPr>
          <w:rFonts w:ascii="Cambria" w:eastAsia="Aptos" w:hAnsi="Cambria" w:cs="Arial"/>
          <w:color w:val="000000"/>
          <w:sz w:val="22"/>
          <w:szCs w:val="22"/>
          <w:lang w:eastAsia="en-US"/>
          <w14:ligatures w14:val="standardContextual"/>
        </w:rPr>
        <w:t xml:space="preserve">Szczegółowe informacje dotyczące zrywki drewna oraz planowanych średnich odległości zrywkowych przedstawione zostały w Załączniku do SWZ </w:t>
      </w:r>
      <w:r w:rsidRPr="00F46E85">
        <w:rPr>
          <w:rFonts w:ascii="Cambria" w:eastAsia="Cambria" w:hAnsi="Cambria" w:cs="Cambria"/>
          <w:color w:val="000000"/>
          <w:sz w:val="22"/>
          <w:szCs w:val="22"/>
          <w:lang w:eastAsia="en-US"/>
          <w14:ligatures w14:val="standardContextual"/>
        </w:rPr>
        <w:t xml:space="preserve">pt. „Zestawienie </w:t>
      </w:r>
      <w:r w:rsidRPr="00F46E85">
        <w:rPr>
          <w:rFonts w:ascii="Cambria" w:eastAsia="Cambria" w:hAnsi="Cambria" w:cs="Arial"/>
          <w:color w:val="000000"/>
          <w:sz w:val="22"/>
          <w:szCs w:val="22"/>
          <w:lang w:eastAsia="en-US"/>
          <w14:ligatures w14:val="standardContextual"/>
        </w:rPr>
        <w:t>odległości i warunków zrywki drewna”</w:t>
      </w:r>
      <w:r w:rsidRPr="00F46E85">
        <w:rPr>
          <w:rFonts w:ascii="Cambria" w:eastAsia="Aptos" w:hAnsi="Cambria" w:cs="Arial"/>
          <w:color w:val="000000"/>
          <w:sz w:val="22"/>
          <w:szCs w:val="22"/>
          <w:lang w:eastAsia="en-US"/>
          <w14:ligatures w14:val="standardContextual"/>
        </w:rPr>
        <w:t>. Jako odległość zrywki należy rozumieć przeciętną odległość (z uwzględnieniem środka ciężkości skupienia planowanej do pozyskania miąższości surowca drzewnego na pozycji cięć) na jaką należy przemieścić surowiec drzewny od miejsca ścinki do miejsca planowanego wywozu.</w:t>
      </w:r>
    </w:p>
    <w:p w14:paraId="7877E230" w14:textId="77777777" w:rsidR="00F46E85" w:rsidRPr="00F46E85" w:rsidRDefault="00F46E85" w:rsidP="00F46E85">
      <w:pPr>
        <w:suppressAutoHyphens w:val="0"/>
        <w:spacing w:before="120"/>
        <w:jc w:val="both"/>
        <w:rPr>
          <w:rFonts w:ascii="Cambria" w:eastAsia="Calibri" w:hAnsi="Cambria"/>
          <w:kern w:val="2"/>
          <w:sz w:val="22"/>
          <w:szCs w:val="22"/>
          <w:lang w:eastAsia="en-US"/>
          <w14:ligatures w14:val="standardContextual"/>
        </w:rPr>
      </w:pPr>
      <w:r w:rsidRPr="00F46E85">
        <w:rPr>
          <w:rFonts w:ascii="Cambria" w:eastAsia="Aptos" w:hAnsi="Cambria" w:cs="Aptos"/>
          <w:kern w:val="2"/>
          <w:sz w:val="24"/>
          <w:szCs w:val="24"/>
          <w:lang w:eastAsia="en-US"/>
          <w14:ligatures w14:val="standardContextual"/>
        </w:rPr>
        <w:t>W przypadku pozyskania drewna maszynami wielooperacyjnymi, Zamawiający może żądać od Wykonawcy takiego prowadzenia prac, aby gałęzie po okrzesanych drzewach były ułożone, w zależności od wyboru Zamawiającego, w równoległe do siebie pasy, w nieregularnie rozłożone po powierzchni stosy lub zalegały równomiernie na całej powierzchni. Dotyczy to w szczególności powierzchni przeznaczonej do odnowienia lub z występującym odnowieniem naturalnym, oraz powierzchni zlokalizowanych bezpośrednio przy drogach, szlakach czy innych miejscach potencjalnie drażliwych społecznie. Odpowiedni zapis, dotyczący tego wymogu musi być umieszczony w zleceniu.</w:t>
      </w:r>
    </w:p>
    <w:p w14:paraId="2A2D3A55" w14:textId="77777777" w:rsidR="00F46E85" w:rsidRPr="00F46E85" w:rsidRDefault="00F46E85" w:rsidP="00F46E85">
      <w:pPr>
        <w:suppressAutoHyphens w:val="0"/>
        <w:spacing w:before="120"/>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Szczegółowe opisy technologii pozyskania i zrywki drewna stosowane w PGL LP znajdują się w „Zasadach Użytkowania Lasu” wprowadzonymi Zarządzeniem DGLP nr 66 z dnia 7 listopada 2019 r.,</w:t>
      </w:r>
    </w:p>
    <w:p w14:paraId="2423A220"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60F77E6" w14:textId="77777777" w:rsidR="00F46E85" w:rsidRPr="00F46E85" w:rsidRDefault="00F46E85" w:rsidP="00F46E85">
      <w:pPr>
        <w:suppressAutoHyphens w:val="0"/>
        <w:spacing w:after="200" w:line="276" w:lineRule="auto"/>
        <w:jc w:val="both"/>
        <w:rPr>
          <w:rFonts w:ascii="Cambria" w:eastAsia="Calibri" w:hAnsi="Cambria"/>
          <w:b/>
          <w:bCs/>
          <w:kern w:val="2"/>
          <w:sz w:val="22"/>
          <w:szCs w:val="24"/>
          <w:lang w:eastAsia="en-US"/>
          <w14:ligatures w14:val="standardContextual"/>
        </w:rPr>
      </w:pPr>
      <w:r w:rsidRPr="00F46E85">
        <w:rPr>
          <w:rFonts w:ascii="Cambria" w:eastAsia="Calibri" w:hAnsi="Cambria"/>
          <w:b/>
          <w:bCs/>
          <w:kern w:val="2"/>
          <w:sz w:val="22"/>
          <w:szCs w:val="24"/>
          <w:lang w:eastAsia="en-US"/>
          <w14:ligatures w14:val="standardContextual"/>
        </w:rPr>
        <w:t>Dopłata do pozyskania drewna w drzewostanach, w których wystąpiły szkody od wiatru lub spowodowane opadami atmosferycznymi</w:t>
      </w:r>
    </w:p>
    <w:p w14:paraId="1A7776F8"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4"/>
          <w:lang w:eastAsia="en-US"/>
          <w14:ligatures w14:val="standardContextual"/>
        </w:rPr>
        <w:t xml:space="preserve">Z uwagi na niemożliwe do przewidzenia sytuacje pogodowe, które mogą zaistnieć w trakcie realizacji zamówienia, skutkujące pojawieniem się w różnym natężeniu mechanicznych uszkodzeń drzew i drzewostanów polegających m.in. na złamaniu wierzchołków i gałęzi, złamaniu pni (wiatrołomy, śniegołomy) i wywracaniu całych drzew (wywroty, wiatrowały, </w:t>
      </w:r>
      <w:proofErr w:type="spellStart"/>
      <w:r w:rsidRPr="00F46E85">
        <w:rPr>
          <w:rFonts w:ascii="Cambria" w:eastAsia="Aptos" w:hAnsi="Cambria"/>
          <w:kern w:val="2"/>
          <w:sz w:val="22"/>
          <w:szCs w:val="24"/>
          <w:lang w:eastAsia="en-US"/>
          <w14:ligatures w14:val="standardContextual"/>
        </w:rPr>
        <w:t>śniegowały</w:t>
      </w:r>
      <w:proofErr w:type="spellEnd"/>
      <w:r w:rsidRPr="00F46E85">
        <w:rPr>
          <w:rFonts w:ascii="Cambria" w:eastAsia="Aptos" w:hAnsi="Cambria"/>
          <w:kern w:val="2"/>
          <w:sz w:val="22"/>
          <w:szCs w:val="24"/>
          <w:lang w:eastAsia="en-US"/>
          <w14:ligatures w14:val="standardContextual"/>
        </w:rPr>
        <w:t xml:space="preserve">) a także polegające na naderwaniu korzeni drzew stojących i spękaniu struktury drewna w obrębie wygiętej strzały, spowodowanych przez takie czynniki jak wiatr, śnieg, grad, osuwiska itp., Zamawiający w trakcie pozyskania drewna z </w:t>
      </w:r>
      <w:r w:rsidRPr="00F46E85">
        <w:rPr>
          <w:rFonts w:ascii="Cambria" w:eastAsia="Calibri" w:hAnsi="Cambria"/>
          <w:kern w:val="2"/>
          <w:sz w:val="22"/>
          <w:szCs w:val="24"/>
          <w:lang w:eastAsia="pl-PL"/>
          <w14:ligatures w14:val="standardContextual"/>
        </w:rPr>
        <w:t>uszkodzonych w ten sposób drzewostanów uprawniony jest do zastosowania współczynników zwiększających cenę jednostkową z oferty Wykonawcy.</w:t>
      </w:r>
    </w:p>
    <w:p w14:paraId="741BB559" w14:textId="77777777" w:rsidR="00F46E85" w:rsidRPr="00F46E85" w:rsidRDefault="00F46E85" w:rsidP="00F46E85">
      <w:pPr>
        <w:suppressAutoHyphens w:val="0"/>
        <w:spacing w:after="200" w:line="276"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Zastosowany współczynnik uzależniony jest od oszacowanego procentowego udziału drzew uszkodzonych w odniesieniu do ilości drzew na powierzchni roboczej (adresie leśnym):</w:t>
      </w:r>
    </w:p>
    <w:p w14:paraId="66090C71" w14:textId="77777777" w:rsidR="00F46E85" w:rsidRPr="00F46E85" w:rsidRDefault="00F46E85" w:rsidP="00F46E85">
      <w:pPr>
        <w:suppressAutoHyphens w:val="0"/>
        <w:spacing w:after="160" w:line="259" w:lineRule="auto"/>
        <w:jc w:val="both"/>
        <w:rPr>
          <w:rFonts w:ascii="Cambria" w:eastAsia="Calibri" w:hAnsi="Cambria"/>
          <w:kern w:val="2"/>
          <w:sz w:val="22"/>
          <w:szCs w:val="22"/>
          <w:lang w:eastAsia="pl-PL"/>
          <w14:ligatures w14:val="standardContextual"/>
        </w:rPr>
      </w:pPr>
    </w:p>
    <w:tbl>
      <w:tblPr>
        <w:tblW w:w="8784" w:type="dxa"/>
        <w:tblCellMar>
          <w:left w:w="70" w:type="dxa"/>
          <w:right w:w="70" w:type="dxa"/>
        </w:tblCellMar>
        <w:tblLook w:val="04A0" w:firstRow="1" w:lastRow="0" w:firstColumn="1" w:lastColumn="0" w:noHBand="0" w:noVBand="1"/>
      </w:tblPr>
      <w:tblGrid>
        <w:gridCol w:w="4673"/>
        <w:gridCol w:w="4111"/>
      </w:tblGrid>
      <w:tr w:rsidR="00F46E85" w:rsidRPr="00F46E85" w14:paraId="46D0C528" w14:textId="77777777" w:rsidTr="00353F65">
        <w:trPr>
          <w:trHeight w:val="288"/>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042F47A9"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Procentowy udział drzew uszkodzonych na powierzchni roboczej</w:t>
            </w:r>
          </w:p>
        </w:tc>
        <w:tc>
          <w:tcPr>
            <w:tcW w:w="4111" w:type="dxa"/>
            <w:tcBorders>
              <w:top w:val="single" w:sz="4" w:space="0" w:color="auto"/>
              <w:left w:val="nil"/>
              <w:bottom w:val="single" w:sz="4" w:space="0" w:color="auto"/>
              <w:right w:val="single" w:sz="4" w:space="0" w:color="auto"/>
            </w:tcBorders>
            <w:noWrap/>
            <w:vAlign w:val="center"/>
            <w:hideMark/>
          </w:tcPr>
          <w:p w14:paraId="24DCD47F"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Współczynnik zwiększający cenę jednostkową pozyskania drewna</w:t>
            </w:r>
          </w:p>
        </w:tc>
      </w:tr>
      <w:tr w:rsidR="00F46E85" w:rsidRPr="00F46E85" w14:paraId="0C69D0A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287223"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drzewa uszkodzone pojedynczo do 5%</w:t>
            </w:r>
          </w:p>
        </w:tc>
        <w:tc>
          <w:tcPr>
            <w:tcW w:w="4111" w:type="dxa"/>
            <w:tcBorders>
              <w:top w:val="nil"/>
              <w:left w:val="nil"/>
              <w:bottom w:val="single" w:sz="4" w:space="0" w:color="auto"/>
              <w:right w:val="single" w:sz="4" w:space="0" w:color="auto"/>
            </w:tcBorders>
            <w:noWrap/>
            <w:vAlign w:val="bottom"/>
            <w:hideMark/>
          </w:tcPr>
          <w:p w14:paraId="74AF840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Nie bierze się pod uwagę</w:t>
            </w:r>
          </w:p>
        </w:tc>
      </w:tr>
      <w:tr w:rsidR="00F46E85" w:rsidRPr="00F46E85" w14:paraId="4B02ADCA"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772A54"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5% do 20% uszkodzonych drzew</w:t>
            </w:r>
          </w:p>
        </w:tc>
        <w:tc>
          <w:tcPr>
            <w:tcW w:w="4111" w:type="dxa"/>
            <w:tcBorders>
              <w:top w:val="nil"/>
              <w:left w:val="nil"/>
              <w:bottom w:val="single" w:sz="4" w:space="0" w:color="auto"/>
              <w:right w:val="single" w:sz="4" w:space="0" w:color="auto"/>
            </w:tcBorders>
            <w:noWrap/>
            <w:vAlign w:val="bottom"/>
            <w:hideMark/>
          </w:tcPr>
          <w:p w14:paraId="409FBC2C"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1,1</w:t>
            </w:r>
          </w:p>
        </w:tc>
      </w:tr>
      <w:tr w:rsidR="00F46E85" w:rsidRPr="00F46E85" w14:paraId="08A5BD55"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40D1F500"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lastRenderedPageBreak/>
              <w:t>powyżej 20 %  do 80% uszkodzonych drzew</w:t>
            </w:r>
          </w:p>
        </w:tc>
        <w:tc>
          <w:tcPr>
            <w:tcW w:w="4111" w:type="dxa"/>
            <w:tcBorders>
              <w:top w:val="nil"/>
              <w:left w:val="nil"/>
              <w:bottom w:val="single" w:sz="4" w:space="0" w:color="auto"/>
              <w:right w:val="single" w:sz="4" w:space="0" w:color="auto"/>
            </w:tcBorders>
            <w:noWrap/>
            <w:vAlign w:val="bottom"/>
            <w:hideMark/>
          </w:tcPr>
          <w:p w14:paraId="51B0D9F0"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1,2</w:t>
            </w:r>
          </w:p>
        </w:tc>
      </w:tr>
      <w:tr w:rsidR="00F46E85" w:rsidRPr="00F46E85" w14:paraId="189960C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95D23FE"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80% uszkodzonych drzew</w:t>
            </w:r>
          </w:p>
        </w:tc>
        <w:tc>
          <w:tcPr>
            <w:tcW w:w="4111" w:type="dxa"/>
            <w:tcBorders>
              <w:top w:val="nil"/>
              <w:left w:val="nil"/>
              <w:bottom w:val="single" w:sz="4" w:space="0" w:color="auto"/>
              <w:right w:val="single" w:sz="4" w:space="0" w:color="auto"/>
            </w:tcBorders>
            <w:noWrap/>
            <w:vAlign w:val="bottom"/>
            <w:hideMark/>
          </w:tcPr>
          <w:p w14:paraId="653AB75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1,3</w:t>
            </w:r>
          </w:p>
        </w:tc>
      </w:tr>
    </w:tbl>
    <w:p w14:paraId="4F234F2B" w14:textId="77777777" w:rsidR="00F46E85" w:rsidRPr="00F46E85" w:rsidRDefault="00F46E85" w:rsidP="00F46E85">
      <w:pPr>
        <w:suppressAutoHyphens w:val="0"/>
        <w:spacing w:before="120" w:after="160" w:line="278" w:lineRule="auto"/>
        <w:jc w:val="both"/>
        <w:rPr>
          <w:rFonts w:ascii="Cambria" w:eastAsia="Aptos" w:hAnsi="Cambria"/>
          <w:b/>
          <w:bCs/>
          <w:kern w:val="2"/>
          <w:sz w:val="22"/>
          <w:szCs w:val="22"/>
          <w:lang w:eastAsia="en-US"/>
          <w14:ligatures w14:val="standardContextual"/>
        </w:rPr>
      </w:pPr>
      <w:r w:rsidRPr="00F46E85">
        <w:rPr>
          <w:rFonts w:ascii="Cambria" w:eastAsia="Aptos" w:hAnsi="Cambria"/>
          <w:b/>
          <w:bCs/>
          <w:kern w:val="2"/>
          <w:sz w:val="22"/>
          <w:szCs w:val="22"/>
          <w:lang w:eastAsia="en-US"/>
          <w14:ligatures w14:val="standardContextual"/>
        </w:rPr>
        <w:t xml:space="preserve">W przypadku zakwalifikowania zabiegu do pozyskania drewna w ramach użytków przygodnych </w:t>
      </w:r>
      <w:r w:rsidRPr="00F46E85">
        <w:rPr>
          <w:rFonts w:ascii="Cambria" w:eastAsia="Aptos" w:hAnsi="Cambria"/>
          <w:b/>
          <w:bCs/>
          <w:kern w:val="2"/>
          <w:sz w:val="22"/>
          <w:szCs w:val="22"/>
          <w:u w:val="single"/>
          <w:lang w:eastAsia="en-US"/>
          <w14:ligatures w14:val="standardContextual"/>
        </w:rPr>
        <w:t>nie stosuje</w:t>
      </w:r>
      <w:r w:rsidRPr="00F46E85">
        <w:rPr>
          <w:rFonts w:ascii="Cambria" w:eastAsia="Aptos" w:hAnsi="Cambria"/>
          <w:b/>
          <w:bCs/>
          <w:kern w:val="2"/>
          <w:sz w:val="22"/>
          <w:szCs w:val="22"/>
          <w:lang w:eastAsia="en-US"/>
          <w14:ligatures w14:val="standardContextual"/>
        </w:rPr>
        <w:t xml:space="preserve"> </w:t>
      </w:r>
      <w:r w:rsidRPr="00F46E85">
        <w:rPr>
          <w:rFonts w:ascii="Cambria" w:eastAsia="Aptos" w:hAnsi="Cambria"/>
          <w:b/>
          <w:bCs/>
          <w:kern w:val="2"/>
          <w:sz w:val="22"/>
          <w:szCs w:val="22"/>
          <w:u w:val="single"/>
          <w:lang w:eastAsia="en-US"/>
          <w14:ligatures w14:val="standardContextual"/>
        </w:rPr>
        <w:t>się współczynników zwiększających cenę jednostkową</w:t>
      </w:r>
      <w:r w:rsidRPr="00F46E85">
        <w:rPr>
          <w:rFonts w:ascii="Cambria" w:eastAsia="Aptos" w:hAnsi="Cambria"/>
          <w:b/>
          <w:bCs/>
          <w:kern w:val="2"/>
          <w:sz w:val="22"/>
          <w:szCs w:val="22"/>
          <w:lang w:eastAsia="en-US"/>
          <w14:ligatures w14:val="standardContextual"/>
        </w:rPr>
        <w:t>.</w:t>
      </w:r>
    </w:p>
    <w:p w14:paraId="18A1156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41DBA868" w14:textId="77777777" w:rsidTr="00353F65">
        <w:trPr>
          <w:trHeight w:val="600"/>
          <w:tblHeader/>
          <w:jc w:val="center"/>
        </w:trPr>
        <w:tc>
          <w:tcPr>
            <w:tcW w:w="435" w:type="pct"/>
            <w:vAlign w:val="center"/>
          </w:tcPr>
          <w:p w14:paraId="76BE5EF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Nr</w:t>
            </w:r>
          </w:p>
        </w:tc>
        <w:tc>
          <w:tcPr>
            <w:tcW w:w="978" w:type="pct"/>
            <w:vAlign w:val="center"/>
          </w:tcPr>
          <w:p w14:paraId="004E0812"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Kod czynności do rozliczenia</w:t>
            </w:r>
          </w:p>
        </w:tc>
        <w:tc>
          <w:tcPr>
            <w:tcW w:w="978" w:type="pct"/>
            <w:vAlign w:val="center"/>
          </w:tcPr>
          <w:p w14:paraId="4C984207"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 xml:space="preserve">Kod </w:t>
            </w:r>
            <w:proofErr w:type="spellStart"/>
            <w:r w:rsidRPr="00F46E85">
              <w:rPr>
                <w:rFonts w:ascii="Cambria" w:eastAsia="Calibri" w:hAnsi="Cambria" w:cs="Aptos"/>
                <w:b/>
                <w:bCs/>
                <w:i/>
                <w:iCs/>
                <w:kern w:val="2"/>
                <w:sz w:val="22"/>
                <w:szCs w:val="22"/>
                <w:lang w:eastAsia="pl-PL"/>
                <w14:ligatures w14:val="standardContextual"/>
              </w:rPr>
              <w:t>czynn</w:t>
            </w:r>
            <w:proofErr w:type="spellEnd"/>
            <w:r w:rsidRPr="00F46E85">
              <w:rPr>
                <w:rFonts w:ascii="Cambria" w:eastAsia="Calibri" w:hAnsi="Cambria" w:cs="Aptos"/>
                <w:b/>
                <w:bCs/>
                <w:i/>
                <w:iCs/>
                <w:kern w:val="2"/>
                <w:sz w:val="22"/>
                <w:szCs w:val="22"/>
                <w:lang w:eastAsia="pl-PL"/>
                <w14:ligatures w14:val="standardContextual"/>
              </w:rPr>
              <w:t>. / materiału do wyceny</w:t>
            </w:r>
          </w:p>
        </w:tc>
        <w:tc>
          <w:tcPr>
            <w:tcW w:w="1957" w:type="pct"/>
            <w:vAlign w:val="center"/>
          </w:tcPr>
          <w:p w14:paraId="0829D5D3"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Opis kodu czynności</w:t>
            </w:r>
          </w:p>
        </w:tc>
        <w:tc>
          <w:tcPr>
            <w:tcW w:w="652" w:type="pct"/>
            <w:vAlign w:val="center"/>
          </w:tcPr>
          <w:p w14:paraId="47FCA1E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 xml:space="preserve">Jednostka miary </w:t>
            </w:r>
            <w:proofErr w:type="spellStart"/>
            <w:r w:rsidRPr="00F46E85">
              <w:rPr>
                <w:rFonts w:ascii="Cambria" w:eastAsia="Calibri" w:hAnsi="Cambria" w:cs="Aptos"/>
                <w:b/>
                <w:bCs/>
                <w:i/>
                <w:iCs/>
                <w:kern w:val="2"/>
                <w:sz w:val="22"/>
                <w:szCs w:val="22"/>
                <w:lang w:eastAsia="pl-PL"/>
                <w14:ligatures w14:val="standardContextual"/>
              </w:rPr>
              <w:t>czynn</w:t>
            </w:r>
            <w:proofErr w:type="spellEnd"/>
            <w:r w:rsidRPr="00F46E85">
              <w:rPr>
                <w:rFonts w:ascii="Cambria" w:eastAsia="Calibri" w:hAnsi="Cambria" w:cs="Aptos"/>
                <w:b/>
                <w:bCs/>
                <w:i/>
                <w:iCs/>
                <w:kern w:val="2"/>
                <w:sz w:val="22"/>
                <w:szCs w:val="22"/>
                <w:lang w:eastAsia="pl-PL"/>
                <w14:ligatures w14:val="standardContextual"/>
              </w:rPr>
              <w:t xml:space="preserve">. </w:t>
            </w:r>
            <w:proofErr w:type="spellStart"/>
            <w:r w:rsidRPr="00F46E85">
              <w:rPr>
                <w:rFonts w:ascii="Cambria" w:eastAsia="Calibri" w:hAnsi="Cambria" w:cs="Aptos"/>
                <w:b/>
                <w:bCs/>
                <w:i/>
                <w:iCs/>
                <w:kern w:val="2"/>
                <w:sz w:val="22"/>
                <w:szCs w:val="22"/>
                <w:lang w:eastAsia="pl-PL"/>
                <w14:ligatures w14:val="standardContextual"/>
              </w:rPr>
              <w:t>rozl</w:t>
            </w:r>
            <w:proofErr w:type="spellEnd"/>
            <w:r w:rsidRPr="00F46E85">
              <w:rPr>
                <w:rFonts w:ascii="Cambria" w:eastAsia="Calibri" w:hAnsi="Cambria" w:cs="Aptos"/>
                <w:b/>
                <w:bCs/>
                <w:i/>
                <w:iCs/>
                <w:kern w:val="2"/>
                <w:sz w:val="22"/>
                <w:szCs w:val="22"/>
                <w:lang w:eastAsia="pl-PL"/>
                <w14:ligatures w14:val="standardContextual"/>
              </w:rPr>
              <w:t>.</w:t>
            </w:r>
          </w:p>
        </w:tc>
      </w:tr>
      <w:tr w:rsidR="00F46E85" w:rsidRPr="00F46E85" w14:paraId="0B8EAE73" w14:textId="77777777" w:rsidTr="00353F65">
        <w:trPr>
          <w:trHeight w:val="625"/>
          <w:jc w:val="center"/>
        </w:trPr>
        <w:tc>
          <w:tcPr>
            <w:tcW w:w="435" w:type="pct"/>
          </w:tcPr>
          <w:p w14:paraId="22D86BEF"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1</w:t>
            </w:r>
          </w:p>
        </w:tc>
        <w:tc>
          <w:tcPr>
            <w:tcW w:w="978" w:type="pct"/>
          </w:tcPr>
          <w:p w14:paraId="63B1749B"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p>
        </w:tc>
        <w:tc>
          <w:tcPr>
            <w:tcW w:w="978" w:type="pct"/>
          </w:tcPr>
          <w:p w14:paraId="29D354C6"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ZRYW PIL,</w:t>
            </w:r>
          </w:p>
          <w:p w14:paraId="2B67EA13"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CWD-P2</w:t>
            </w:r>
          </w:p>
        </w:tc>
        <w:tc>
          <w:tcPr>
            <w:tcW w:w="1957" w:type="pct"/>
          </w:tcPr>
          <w:p w14:paraId="4C8BB2F1"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 xml:space="preserve">Całkowity wyrób drewna pilarką </w:t>
            </w:r>
          </w:p>
          <w:p w14:paraId="265CB1CD"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4D1DCEAD"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vertAlign w:val="superscript"/>
                <w:lang w:eastAsia="pl-PL"/>
                <w14:ligatures w14:val="standardContextual"/>
              </w:rPr>
            </w:pPr>
            <w:r w:rsidRPr="00F46E85">
              <w:rPr>
                <w:rFonts w:ascii="Cambria" w:eastAsia="Calibri" w:hAnsi="Cambria" w:cs="Aptos"/>
                <w:bCs/>
                <w:iCs/>
                <w:kern w:val="2"/>
                <w:sz w:val="22"/>
                <w:szCs w:val="22"/>
                <w:lang w:eastAsia="pl-PL"/>
                <w14:ligatures w14:val="standardContextual"/>
              </w:rPr>
              <w:t>M</w:t>
            </w:r>
            <w:r w:rsidRPr="00F46E85">
              <w:rPr>
                <w:rFonts w:ascii="Cambria" w:eastAsia="Calibri" w:hAnsi="Cambria" w:cs="Aptos"/>
                <w:bCs/>
                <w:iCs/>
                <w:kern w:val="2"/>
                <w:sz w:val="22"/>
                <w:szCs w:val="22"/>
                <w:vertAlign w:val="superscript"/>
                <w:lang w:eastAsia="pl-PL"/>
                <w14:ligatures w14:val="standardContextual"/>
              </w:rPr>
              <w:t>3</w:t>
            </w:r>
          </w:p>
        </w:tc>
      </w:tr>
      <w:tr w:rsidR="00F46E85" w:rsidRPr="00F46E85" w14:paraId="78F82BB6" w14:textId="77777777" w:rsidTr="00353F65">
        <w:trPr>
          <w:trHeight w:val="625"/>
          <w:jc w:val="center"/>
        </w:trPr>
        <w:tc>
          <w:tcPr>
            <w:tcW w:w="435" w:type="pct"/>
          </w:tcPr>
          <w:p w14:paraId="7BC71EF5" w14:textId="77777777" w:rsidR="00F46E85" w:rsidRPr="00F46E85" w:rsidRDefault="00F46E85" w:rsidP="00F46E85">
            <w:pPr>
              <w:suppressAutoHyphens w:val="0"/>
              <w:spacing w:before="120" w:after="120" w:line="278" w:lineRule="auto"/>
              <w:jc w:val="center"/>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2</w:t>
            </w:r>
          </w:p>
        </w:tc>
        <w:tc>
          <w:tcPr>
            <w:tcW w:w="978" w:type="pct"/>
          </w:tcPr>
          <w:p w14:paraId="20FB8B27"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w:t>
            </w:r>
          </w:p>
        </w:tc>
        <w:tc>
          <w:tcPr>
            <w:tcW w:w="978" w:type="pct"/>
          </w:tcPr>
          <w:p w14:paraId="6D160B3E"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 xml:space="preserve">ZRYW PIL, </w:t>
            </w:r>
            <w:r w:rsidRPr="00F46E85">
              <w:rPr>
                <w:rFonts w:ascii="Cambria" w:eastAsia="Calibri" w:hAnsi="Cambria" w:cs="Aptos"/>
                <w:bCs/>
                <w:iCs/>
                <w:kern w:val="2"/>
                <w:sz w:val="22"/>
                <w:szCs w:val="22"/>
                <w:lang w:eastAsia="pl-PL"/>
                <w14:ligatures w14:val="standardContextual"/>
              </w:rPr>
              <w:br/>
              <w:t xml:space="preserve">CWD-H </w:t>
            </w:r>
            <w:r w:rsidRPr="00F46E85">
              <w:rPr>
                <w:rFonts w:ascii="Cambria" w:eastAsia="Calibri" w:hAnsi="Cambria" w:cs="Aptos"/>
                <w:bCs/>
                <w:iCs/>
                <w:kern w:val="2"/>
                <w:sz w:val="22"/>
                <w:szCs w:val="22"/>
                <w:lang w:eastAsia="pl-PL"/>
                <w14:ligatures w14:val="standardContextual"/>
              </w:rPr>
              <w:br/>
              <w:t>ZRYW HARW</w:t>
            </w:r>
          </w:p>
          <w:p w14:paraId="01BA2C95"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CWD-D2</w:t>
            </w:r>
          </w:p>
        </w:tc>
        <w:tc>
          <w:tcPr>
            <w:tcW w:w="1957" w:type="pct"/>
          </w:tcPr>
          <w:p w14:paraId="5E4D08B3"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p>
          <w:p w14:paraId="4C539A3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3E4F0824" w14:textId="77777777" w:rsidR="00F46E85" w:rsidRPr="00F46E85" w:rsidRDefault="00F46E85" w:rsidP="00F46E85">
            <w:pPr>
              <w:suppressAutoHyphens w:val="0"/>
              <w:spacing w:before="120" w:after="160" w:line="278" w:lineRule="auto"/>
              <w:jc w:val="center"/>
              <w:rPr>
                <w:rFonts w:ascii="Cambria" w:eastAsia="Calibri" w:hAnsi="Cambria" w:cs="Aptos"/>
                <w:kern w:val="2"/>
                <w:sz w:val="22"/>
                <w:szCs w:val="22"/>
                <w:lang w:eastAsia="ko-KR"/>
                <w14:ligatures w14:val="standardContextual"/>
              </w:rPr>
            </w:pPr>
            <w:r w:rsidRPr="00F46E85">
              <w:rPr>
                <w:rFonts w:ascii="Cambria" w:eastAsia="Calibri" w:hAnsi="Cambria" w:cs="Aptos"/>
                <w:kern w:val="2"/>
                <w:sz w:val="22"/>
                <w:szCs w:val="22"/>
                <w:lang w:eastAsia="pl-PL"/>
                <w14:ligatures w14:val="standardContextual"/>
              </w:rPr>
              <w:t>M</w:t>
            </w:r>
            <w:r w:rsidRPr="00F46E85">
              <w:rPr>
                <w:rFonts w:ascii="Cambria" w:eastAsia="Calibri" w:hAnsi="Cambria" w:cs="Aptos"/>
                <w:kern w:val="2"/>
                <w:sz w:val="22"/>
                <w:szCs w:val="22"/>
                <w:vertAlign w:val="superscript"/>
                <w:lang w:eastAsia="pl-PL"/>
                <w14:ligatures w14:val="standardContextual"/>
              </w:rPr>
              <w:t>3</w:t>
            </w:r>
          </w:p>
        </w:tc>
      </w:tr>
    </w:tbl>
    <w:p w14:paraId="63B1CE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3756138A"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7C3862E8" w14:textId="77777777" w:rsidR="00F46E85" w:rsidRPr="00F46E85" w:rsidRDefault="00F46E85" w:rsidP="00F46E85">
      <w:pPr>
        <w:suppressAutoHyphens w:val="0"/>
        <w:spacing w:before="120" w:after="160" w:line="278" w:lineRule="auto"/>
        <w:jc w:val="center"/>
        <w:rPr>
          <w:rFonts w:ascii="Cambria" w:eastAsia="Calibri" w:hAnsi="Cambria" w:cs="Aptos"/>
          <w:b/>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CWD-P - </w:t>
      </w:r>
      <w:r w:rsidRPr="00F46E85">
        <w:rPr>
          <w:rFonts w:ascii="Cambria" w:eastAsia="Calibri" w:hAnsi="Cambria" w:cs="Aptos"/>
          <w:b/>
          <w:bCs/>
          <w:iCs/>
          <w:kern w:val="2"/>
          <w:sz w:val="22"/>
          <w:szCs w:val="22"/>
          <w:lang w:eastAsia="pl-PL"/>
          <w14:ligatures w14:val="standardContextual"/>
        </w:rPr>
        <w:t xml:space="preserve">Całkowity wyrób drewna pilarką </w:t>
      </w:r>
    </w:p>
    <w:p w14:paraId="1A374CF4"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oraz maszyn zrywkowych prace z zakresu pozyskania drewna (CWD-P, ZRYW PIL). </w:t>
      </w:r>
    </w:p>
    <w:p w14:paraId="568FEB0E"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A395DB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i zrywką drewna z wyjątkiem pozyskania drewna w czyszczeniach późnych (CP-P) i z drzew leżących obejmują: </w:t>
      </w:r>
    </w:p>
    <w:p w14:paraId="35CC0E7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7053C9C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59712D1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5DAA131"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lastRenderedPageBreak/>
        <w:t>manipulację surowca drzewnego, zgodnie ze wskazaniami przekazanymi przez  Zamawiającego, z uwzględnieniem uregulowań wskazanych w pkt 3.2 SWZ,</w:t>
      </w:r>
    </w:p>
    <w:p w14:paraId="0F66C19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741DDA8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385565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i zrywką drewna w czyszczeniach późnych (CP-P) i z drzew leżących obejmują:</w:t>
      </w:r>
    </w:p>
    <w:p w14:paraId="3F36084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okrzesanie przeznaczonych do dalszej wyróbki drzew ściętych w czasie zabiegu hodowlanego (CP) lub ściętych w ramach wykładania drzew zgryzowych ,</w:t>
      </w:r>
    </w:p>
    <w:p w14:paraId="16E776B0"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wyróbkę i manipulację surowca drzewnego zgodnie ze wskazówkami przekazanymi w zleceniu, w tym drzew ściętych i okrzesanych w ramach wykładania pułapek na szkodniki wtórne,</w:t>
      </w:r>
    </w:p>
    <w:p w14:paraId="48C105F2"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300DDDBF"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stosy zgodnie z warunkami technicznymi.</w:t>
      </w:r>
    </w:p>
    <w:p w14:paraId="1F00B12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78989A3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 - </w:t>
      </w:r>
      <w:r w:rsidRPr="00F46E85">
        <w:rPr>
          <w:rFonts w:ascii="Cambria" w:eastAsia="Calibri" w:hAnsi="Cambria" w:cs="Aptos"/>
          <w:b/>
          <w:bCs/>
          <w:iCs/>
          <w:kern w:val="2"/>
          <w:sz w:val="22"/>
          <w:szCs w:val="22"/>
          <w:lang w:eastAsia="pl-PL"/>
          <w14:ligatures w14:val="standardContextual"/>
        </w:rPr>
        <w:t>Całkowity wyrób drewna technologią dowolną</w:t>
      </w:r>
      <w:r w:rsidRPr="00F46E85">
        <w:rPr>
          <w:rFonts w:ascii="Cambria" w:eastAsia="Calibri" w:hAnsi="Cambria" w:cs="Aptos"/>
          <w:b/>
          <w:bCs/>
          <w:kern w:val="2"/>
          <w:sz w:val="22"/>
          <w:szCs w:val="22"/>
          <w:lang w:eastAsia="en-US"/>
          <w14:ligatures w14:val="standardContextual"/>
        </w:rPr>
        <w:t xml:space="preserve"> </w:t>
      </w:r>
    </w:p>
    <w:p w14:paraId="11618F58"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Wykonawca zrealizuje prace z zakresu pozyskania drewna przy użyciu ręcznych pilarek, narzędzi pomocniczych i odpowiednio dobranych do warunków drzewostanowych, maszyn wielooperacyjnych (</w:t>
      </w:r>
      <w:proofErr w:type="spellStart"/>
      <w:r w:rsidRPr="00F46E85">
        <w:rPr>
          <w:rFonts w:ascii="Cambria" w:eastAsia="Calibri" w:hAnsi="Cambria" w:cs="Aptos"/>
          <w:bCs/>
          <w:kern w:val="2"/>
          <w:sz w:val="22"/>
          <w:szCs w:val="22"/>
          <w:lang w:eastAsia="en-US"/>
          <w14:ligatures w14:val="standardContextual"/>
        </w:rPr>
        <w:t>harwestery</w:t>
      </w:r>
      <w:proofErr w:type="spellEnd"/>
      <w:r w:rsidRPr="00F46E85">
        <w:rPr>
          <w:rFonts w:ascii="Cambria" w:eastAsia="Calibri" w:hAnsi="Cambria" w:cs="Aptos"/>
          <w:bCs/>
          <w:kern w:val="2"/>
          <w:sz w:val="22"/>
          <w:szCs w:val="22"/>
          <w:lang w:eastAsia="en-US"/>
          <w14:ligatures w14:val="standardContextual"/>
        </w:rPr>
        <w:t xml:space="preserve">, procesory itp.) oraz maszyn zrywkowych.  </w:t>
      </w:r>
    </w:p>
    <w:p w14:paraId="66C4E893"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2B1B45C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i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512FE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55A84CE5"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 ZRYW HARW)</w:t>
      </w:r>
      <w:r w:rsidRPr="00F46E85">
        <w:rPr>
          <w:rFonts w:ascii="Cambria" w:eastAsia="Calibri" w:hAnsi="Cambria" w:cs="Aptos"/>
          <w:bCs/>
          <w:kern w:val="2"/>
          <w:sz w:val="22"/>
          <w:szCs w:val="22"/>
          <w:lang w:eastAsia="en-US"/>
          <w14:ligatures w14:val="standardContextual"/>
        </w:rPr>
        <w:t xml:space="preserve"> obejmują: </w:t>
      </w:r>
    </w:p>
    <w:p w14:paraId="349AD711"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333973E7"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3E203EC2"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Kłody i wałki </w:t>
      </w:r>
      <w:r w:rsidRPr="00F46E85">
        <w:rPr>
          <w:rFonts w:ascii="Cambria" w:eastAsia="Aptos" w:hAnsi="Cambria"/>
          <w:kern w:val="2"/>
          <w:sz w:val="22"/>
          <w:szCs w:val="22"/>
          <w:lang w:eastAsia="en-US"/>
          <w14:ligatures w14:val="standardContextual"/>
        </w:rPr>
        <w:lastRenderedPageBreak/>
        <w:t>należy posortować wg szczegółowych wskazań zawartych w zleceniu, (np. wg gatunków, jakości lub średnic),</w:t>
      </w:r>
    </w:p>
    <w:p w14:paraId="76146A2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08390D3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0FBC0578"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 przypadkach, gdy odległość pomiędzy szlakami operacyjnymi przekracza 20 m i  nieuzasadnione jest ich zagęszczenie należy zastosować tzw. "</w:t>
      </w:r>
      <w:proofErr w:type="spellStart"/>
      <w:r w:rsidRPr="00F46E85">
        <w:rPr>
          <w:rFonts w:ascii="Cambria" w:eastAsia="Calibri" w:hAnsi="Cambria"/>
          <w:kern w:val="2"/>
          <w:sz w:val="22"/>
          <w:szCs w:val="22"/>
          <w:lang w:eastAsia="en-US"/>
          <w14:ligatures w14:val="standardContextual"/>
        </w:rPr>
        <w:t>międzypole</w:t>
      </w:r>
      <w:proofErr w:type="spellEnd"/>
      <w:r w:rsidRPr="00F46E85">
        <w:rPr>
          <w:rFonts w:ascii="Cambria" w:eastAsia="Calibri" w:hAnsi="Cambria"/>
          <w:kern w:val="2"/>
          <w:sz w:val="22"/>
          <w:szCs w:val="22"/>
          <w:lang w:eastAsia="en-US"/>
          <w14:ligatures w14:val="standardContextual"/>
        </w:rPr>
        <w:t>”, na którym drzewa ścinane są pilarką i obalane w kierunku bliższego szlaku.</w:t>
      </w:r>
    </w:p>
    <w:p w14:paraId="3B2A78F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Uwagi</w:t>
      </w:r>
    </w:p>
    <w:p w14:paraId="676EF07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Aptos" w:hAnsi="Cambria"/>
          <w:kern w:val="2"/>
          <w:sz w:val="22"/>
          <w:szCs w:val="24"/>
          <w:lang w:eastAsia="en-US"/>
          <w14:ligatures w14:val="standardContextual"/>
        </w:rPr>
        <w:t>Czynności CWD-P2 i CWD-D2 dotyczą pozyskania drewna w systemie mieszanym z użyciem potencjału kadrowego lub sprzętowego będącego w dyspozycji zamawiającego.</w:t>
      </w:r>
    </w:p>
    <w:p w14:paraId="260D196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(całkowitego wyrobu drewna):</w:t>
      </w:r>
    </w:p>
    <w:p w14:paraId="5F9408B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4D1E2F57"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w:t>
      </w:r>
      <w:proofErr w:type="spellStart"/>
      <w:r w:rsidRPr="00F46E85">
        <w:rPr>
          <w:rFonts w:ascii="Cambria" w:eastAsia="Aptos" w:hAnsi="Cambria"/>
          <w:kern w:val="2"/>
          <w:sz w:val="22"/>
          <w:szCs w:val="22"/>
          <w:lang w:eastAsia="en-US"/>
          <w14:ligatures w14:val="standardContextual"/>
        </w:rPr>
        <w:t>odbiórki</w:t>
      </w:r>
      <w:proofErr w:type="spellEnd"/>
      <w:r w:rsidRPr="00F46E85">
        <w:rPr>
          <w:rFonts w:ascii="Cambria" w:eastAsia="Aptos" w:hAnsi="Cambria"/>
          <w:kern w:val="2"/>
          <w:sz w:val="22"/>
          <w:szCs w:val="22"/>
          <w:lang w:eastAsia="en-US"/>
          <w14:ligatures w14:val="standardContextual"/>
        </w:rPr>
        <w:t xml:space="preserve">, poprzez udostępnienie go do pomiarów i oględzin (w szczególności należy usunąć gałęzie, próg po ścince w drewnie wielkowymiarowym kłodowanym i w drewnie S1, ułożyć drewno w sposób umożliwiający jego pomiar, ocenę występujących wad i ewentualną manipulację), </w:t>
      </w:r>
    </w:p>
    <w:p w14:paraId="1A0AE98F"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w:t>
      </w:r>
      <w:proofErr w:type="spellStart"/>
      <w:r w:rsidRPr="00F46E85">
        <w:rPr>
          <w:rFonts w:ascii="Cambria" w:eastAsia="Calibri" w:hAnsi="Cambria"/>
          <w:kern w:val="2"/>
          <w:sz w:val="22"/>
          <w:szCs w:val="24"/>
          <w:lang w:eastAsia="pl-PL"/>
          <w14:ligatures w14:val="standardContextual"/>
        </w:rPr>
        <w:t>zmygłowaniem</w:t>
      </w:r>
      <w:proofErr w:type="spellEnd"/>
      <w:r w:rsidRPr="00F46E85">
        <w:rPr>
          <w:rFonts w:ascii="Cambria" w:eastAsia="Calibri" w:hAnsi="Cambria"/>
          <w:kern w:val="2"/>
          <w:sz w:val="22"/>
          <w:szCs w:val="24"/>
          <w:lang w:eastAsia="pl-PL"/>
          <w14:ligatures w14:val="standardContextual"/>
        </w:rPr>
        <w:t xml:space="preserve">.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r w:rsidRPr="00F46E85">
        <w:rPr>
          <w:rFonts w:ascii="Cambria" w:eastAsia="Calibri" w:hAnsi="Cambria"/>
          <w:kern w:val="2"/>
          <w:sz w:val="22"/>
          <w:szCs w:val="24"/>
          <w:lang w:eastAsia="pl-PL"/>
          <w14:ligatures w14:val="standardContextual"/>
        </w:rPr>
        <w:t>,</w:t>
      </w:r>
    </w:p>
    <w:p w14:paraId="2FAEDB55"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62211130"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299D38F4"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p>
    <w:p w14:paraId="0F9EAC4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lastRenderedPageBreak/>
        <w:t xml:space="preserve">w trakcie odbioru prac z zakresu zrywki drewna nie dokonuje się osobnego pomiaru jego ilości, a jedynie określa się zgodność wykonanych prac z zapisami SWZ i zlecenia. Obowiązuje zasada: całe drewno pozyskane podlega zrywce. </w:t>
      </w:r>
    </w:p>
    <w:p w14:paraId="5544E0A3"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4E6A9ED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po zrywce drewna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6B5B63FB"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2C178CE5"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1E84F8A6"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6E43A868" w14:textId="77777777" w:rsidR="00F46E85" w:rsidRPr="00F46E85" w:rsidRDefault="00F46E85" w:rsidP="00F46E85">
      <w:pPr>
        <w:suppressAutoHyphens w:val="0"/>
        <w:spacing w:after="160" w:line="278" w:lineRule="auto"/>
        <w:jc w:val="both"/>
        <w:rPr>
          <w:rFonts w:ascii="Cambria" w:eastAsia="Cambria" w:hAnsi="Cambria" w:cs="Cambria"/>
          <w:b/>
          <w:bCs/>
          <w:kern w:val="2"/>
          <w:sz w:val="12"/>
          <w:szCs w:val="1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6EE45F31" w14:textId="77777777" w:rsidTr="00353F65">
        <w:trPr>
          <w:trHeight w:val="600"/>
          <w:tblHeader/>
        </w:trPr>
        <w:tc>
          <w:tcPr>
            <w:tcW w:w="800" w:type="dxa"/>
            <w:vAlign w:val="center"/>
          </w:tcPr>
          <w:p w14:paraId="34A08F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0EA077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D249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Kod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 materiału do wyceny</w:t>
            </w:r>
          </w:p>
        </w:tc>
        <w:tc>
          <w:tcPr>
            <w:tcW w:w="3600" w:type="dxa"/>
            <w:vAlign w:val="center"/>
          </w:tcPr>
          <w:p w14:paraId="40B193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776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Jednostka miary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xml:space="preserve">. </w:t>
            </w:r>
            <w:proofErr w:type="spellStart"/>
            <w:r w:rsidRPr="00F46E85">
              <w:rPr>
                <w:rFonts w:ascii="Cambria" w:eastAsia="Cambria" w:hAnsi="Cambria" w:cs="Cambria"/>
                <w:b/>
                <w:bCs/>
                <w:i/>
                <w:iCs/>
                <w:kern w:val="2"/>
                <w:sz w:val="22"/>
                <w:szCs w:val="22"/>
                <w:lang w:eastAsia="en-US"/>
                <w14:ligatures w14:val="standardContextual"/>
              </w:rPr>
              <w:t>rozl</w:t>
            </w:r>
            <w:proofErr w:type="spellEnd"/>
            <w:r w:rsidRPr="00F46E85">
              <w:rPr>
                <w:rFonts w:ascii="Cambria" w:eastAsia="Cambria" w:hAnsi="Cambria" w:cs="Cambria"/>
                <w:b/>
                <w:bCs/>
                <w:i/>
                <w:iCs/>
                <w:kern w:val="2"/>
                <w:sz w:val="22"/>
                <w:szCs w:val="22"/>
                <w:lang w:eastAsia="en-US"/>
                <w14:ligatures w14:val="standardContextual"/>
              </w:rPr>
              <w:t>.</w:t>
            </w:r>
          </w:p>
        </w:tc>
      </w:tr>
      <w:tr w:rsidR="00F46E85" w:rsidRPr="00F46E85" w14:paraId="26ECD903" w14:textId="77777777" w:rsidTr="00353F65">
        <w:trPr>
          <w:trHeight w:val="630"/>
        </w:trPr>
        <w:tc>
          <w:tcPr>
            <w:tcW w:w="800" w:type="dxa"/>
          </w:tcPr>
          <w:p w14:paraId="4A24DA41"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3</w:t>
            </w:r>
          </w:p>
        </w:tc>
        <w:tc>
          <w:tcPr>
            <w:tcW w:w="1800" w:type="dxa"/>
          </w:tcPr>
          <w:p w14:paraId="02D5C8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CWD-PBZ</w:t>
            </w:r>
          </w:p>
        </w:tc>
        <w:tc>
          <w:tcPr>
            <w:tcW w:w="1800" w:type="dxa"/>
          </w:tcPr>
          <w:p w14:paraId="5E75FA9F"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CWD-PBZ</w:t>
            </w:r>
          </w:p>
          <w:p w14:paraId="6F1C927C"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362C7F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pilarką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6412239B"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vertAlign w:val="superscript"/>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r w:rsidR="00F46E85" w:rsidRPr="00F46E85" w14:paraId="0564682C" w14:textId="77777777" w:rsidTr="00353F65">
        <w:trPr>
          <w:trHeight w:val="630"/>
        </w:trPr>
        <w:tc>
          <w:tcPr>
            <w:tcW w:w="800" w:type="dxa"/>
          </w:tcPr>
          <w:p w14:paraId="674E0A8D"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4</w:t>
            </w:r>
          </w:p>
        </w:tc>
        <w:tc>
          <w:tcPr>
            <w:tcW w:w="1800" w:type="dxa"/>
          </w:tcPr>
          <w:p w14:paraId="37F7A1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tc>
        <w:tc>
          <w:tcPr>
            <w:tcW w:w="1800" w:type="dxa"/>
          </w:tcPr>
          <w:p w14:paraId="31FAD8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p w14:paraId="7F5E15FB"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577E48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22BE9B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77FD11C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2A12A62"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BE3D8EE" w14:textId="77777777" w:rsidR="00F46E85" w:rsidRPr="00F46E85" w:rsidRDefault="00F46E85" w:rsidP="00F46E85">
      <w:pPr>
        <w:suppressAutoHyphens w:val="0"/>
        <w:spacing w:before="120" w:after="120" w:line="360" w:lineRule="auto"/>
        <w:jc w:val="center"/>
        <w:rPr>
          <w:rFonts w:ascii="Cambria" w:eastAsia="Calibri" w:hAnsi="Cambria" w:cs="Aptos"/>
          <w:b/>
          <w:bCs/>
          <w:iCs/>
          <w:kern w:val="2"/>
          <w:sz w:val="22"/>
          <w:szCs w:val="22"/>
          <w:lang w:eastAsia="pl-PL"/>
          <w14:ligatures w14:val="standardContextual"/>
        </w:rPr>
      </w:pPr>
      <w:r w:rsidRPr="00F46E85">
        <w:rPr>
          <w:rFonts w:ascii="Cambria" w:eastAsia="Calibri" w:hAnsi="Cambria" w:cs="Aptos"/>
          <w:b/>
          <w:bCs/>
          <w:kern w:val="2"/>
          <w:sz w:val="22"/>
          <w:szCs w:val="22"/>
          <w:lang w:eastAsia="en-US"/>
          <w14:ligatures w14:val="standardContextual"/>
        </w:rPr>
        <w:t xml:space="preserve">CWD-PBZ - </w:t>
      </w:r>
      <w:r w:rsidRPr="00F46E85">
        <w:rPr>
          <w:rFonts w:ascii="Cambria" w:eastAsia="Calibri" w:hAnsi="Cambria" w:cs="Aptos"/>
          <w:b/>
          <w:bCs/>
          <w:iCs/>
          <w:kern w:val="2"/>
          <w:sz w:val="22"/>
          <w:szCs w:val="22"/>
          <w:lang w:eastAsia="pl-PL"/>
          <w14:ligatures w14:val="standardContextual"/>
        </w:rPr>
        <w:t>Całkowity wyrób drewna pilarką bez zrywki</w:t>
      </w:r>
    </w:p>
    <w:p w14:paraId="2F05E872"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prace z zakresu pozyskania drewna (CWD-PBZ). </w:t>
      </w:r>
    </w:p>
    <w:p w14:paraId="10B329E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drewna bez jego zrywki, z wyjątkiem pozyskania drewna w czyszczeniach późnych (CP-P), obejmują: </w:t>
      </w:r>
    </w:p>
    <w:p w14:paraId="445BE14E"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13DF4B6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785B53C6"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2A9D215"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manipulację surowca drzewnego, zgodnie ze wskazaniami przekazanymi przez  Zamawiającego, z uwzględnieniem uregulowań wskazanych w pkt 3.2  SWZ,</w:t>
      </w:r>
    </w:p>
    <w:p w14:paraId="27ED52E9" w14:textId="77777777" w:rsidR="00F46E85" w:rsidRPr="00F46E85" w:rsidRDefault="00F46E85" w:rsidP="00F46E85">
      <w:pPr>
        <w:tabs>
          <w:tab w:val="left" w:pos="840"/>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Prace związane z pozyskaniem drewna bez jego zrywki w czyszczeniach późnych (CP-P) obejmują:</w:t>
      </w:r>
    </w:p>
    <w:p w14:paraId="569281F8"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okrzesanie przeznaczonych do dalszej wyróbki drzew ściętych w czasie zabiegu hodowlanego (CP),</w:t>
      </w:r>
    </w:p>
    <w:p w14:paraId="4D90F25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wyróbkę i manipulację surowca drzewnego zgodnie ze wskazówkami przekazanymi w zleceniu.</w:t>
      </w:r>
      <w:r w:rsidRPr="00F46E85">
        <w:rPr>
          <w:rFonts w:ascii="Cambria" w:eastAsia="Aptos" w:hAnsi="Cambria" w:cs="Aptos"/>
          <w:kern w:val="2"/>
          <w:sz w:val="22"/>
          <w:szCs w:val="22"/>
          <w:lang w:eastAsia="en-US"/>
          <w14:ligatures w14:val="standardContextual"/>
        </w:rPr>
        <w:t xml:space="preserve"> </w:t>
      </w:r>
    </w:p>
    <w:p w14:paraId="4CACE47E"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1FC6922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CWD-DBZ - </w:t>
      </w:r>
      <w:r w:rsidRPr="00F46E85">
        <w:rPr>
          <w:rFonts w:ascii="Cambria" w:eastAsia="Calibri" w:hAnsi="Cambria" w:cs="Aptos"/>
          <w:b/>
          <w:bCs/>
          <w:iCs/>
          <w:kern w:val="2"/>
          <w:sz w:val="22"/>
          <w:szCs w:val="22"/>
          <w:lang w:eastAsia="pl-PL"/>
          <w14:ligatures w14:val="standardContextual"/>
        </w:rPr>
        <w:t>Całkowity wyrób drewna technologią dowolną bez zrywki</w:t>
      </w:r>
      <w:r w:rsidRPr="00F46E85">
        <w:rPr>
          <w:rFonts w:ascii="Cambria" w:eastAsia="Calibri" w:hAnsi="Cambria" w:cs="Aptos"/>
          <w:b/>
          <w:bCs/>
          <w:kern w:val="2"/>
          <w:sz w:val="22"/>
          <w:szCs w:val="22"/>
          <w:lang w:eastAsia="en-US"/>
          <w14:ligatures w14:val="standardContextual"/>
        </w:rPr>
        <w:t xml:space="preserve"> </w:t>
      </w:r>
    </w:p>
    <w:p w14:paraId="1FE2075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Wykonawca zrealizuje prace z zakresu pozyskania drewna bez jego zrywki przy użyciu ręcznych pilarek, narzędzi pomocniczych i odpowiednio dobranych do warunków drzewostanowych, maszyn wielooperacyjnych (</w:t>
      </w:r>
      <w:proofErr w:type="spellStart"/>
      <w:r w:rsidRPr="00F46E85">
        <w:rPr>
          <w:rFonts w:ascii="Cambria" w:eastAsia="Calibri" w:hAnsi="Cambria" w:cs="Aptos"/>
          <w:bCs/>
          <w:kern w:val="2"/>
          <w:sz w:val="22"/>
          <w:szCs w:val="22"/>
          <w:lang w:eastAsia="en-US"/>
          <w14:ligatures w14:val="standardContextual"/>
        </w:rPr>
        <w:t>harwestery</w:t>
      </w:r>
      <w:proofErr w:type="spellEnd"/>
      <w:r w:rsidRPr="00F46E85">
        <w:rPr>
          <w:rFonts w:ascii="Cambria" w:eastAsia="Calibri" w:hAnsi="Cambria" w:cs="Aptos"/>
          <w:bCs/>
          <w:kern w:val="2"/>
          <w:sz w:val="22"/>
          <w:szCs w:val="22"/>
          <w:lang w:eastAsia="en-US"/>
          <w14:ligatures w14:val="standardContextual"/>
        </w:rPr>
        <w:t xml:space="preserve">, procesory itp.).  </w:t>
      </w:r>
    </w:p>
    <w:p w14:paraId="3D3F486D"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3FCA589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B4536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30F1182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w:t>
      </w:r>
      <w:r w:rsidRPr="00F46E85">
        <w:rPr>
          <w:rFonts w:ascii="Cambria" w:eastAsia="Calibri" w:hAnsi="Cambria" w:cs="Aptos"/>
          <w:bCs/>
          <w:kern w:val="2"/>
          <w:sz w:val="22"/>
          <w:szCs w:val="22"/>
          <w:lang w:eastAsia="en-US"/>
          <w14:ligatures w14:val="standardContextual"/>
        </w:rPr>
        <w:t xml:space="preserve"> obejmują: </w:t>
      </w:r>
    </w:p>
    <w:p w14:paraId="2C3923D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27205FAC"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2003134B"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w:t>
      </w:r>
      <w:r w:rsidRPr="00F46E85">
        <w:rPr>
          <w:rFonts w:ascii="Cambria" w:eastAsia="Aptos" w:hAnsi="Cambria" w:cs="Aptos"/>
          <w:bCs/>
          <w:kern w:val="2"/>
          <w:sz w:val="22"/>
          <w:szCs w:val="22"/>
          <w:lang w:eastAsia="en-US"/>
          <w14:ligatures w14:val="standardContextual"/>
        </w:rPr>
        <w:t>Kłody i wałki należy posortować wg. szczegółowych wskazań zawartych w zleceniu, (np. wg gatunków, jakości lub średnic),</w:t>
      </w:r>
    </w:p>
    <w:p w14:paraId="3107D480"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 przypadkach, gdy odległość pomiędzy szlakami operacyjnymi przekracza 20 m i  nieuzasadnione jest ich zagęszczenie należy zastosować tzw. "</w:t>
      </w:r>
      <w:proofErr w:type="spellStart"/>
      <w:r w:rsidRPr="00F46E85">
        <w:rPr>
          <w:rFonts w:ascii="Cambria" w:eastAsia="Calibri" w:hAnsi="Cambria"/>
          <w:kern w:val="2"/>
          <w:sz w:val="22"/>
          <w:szCs w:val="24"/>
          <w:lang w:eastAsia="en-US"/>
          <w14:ligatures w14:val="standardContextual"/>
        </w:rPr>
        <w:t>międzypole</w:t>
      </w:r>
      <w:proofErr w:type="spellEnd"/>
      <w:r w:rsidRPr="00F46E85">
        <w:rPr>
          <w:rFonts w:ascii="Cambria" w:eastAsia="Calibri" w:hAnsi="Cambria"/>
          <w:kern w:val="2"/>
          <w:sz w:val="22"/>
          <w:szCs w:val="24"/>
          <w:lang w:eastAsia="en-US"/>
          <w14:ligatures w14:val="standardContextual"/>
        </w:rPr>
        <w:t>”, na którym drzewa ścinane są pilarką i obalane w kierunku bliższego szlaku.</w:t>
      </w:r>
    </w:p>
    <w:p w14:paraId="14700B71"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kern w:val="2"/>
          <w:sz w:val="22"/>
          <w:szCs w:val="22"/>
          <w:lang w:eastAsia="pl-PL"/>
          <w14:ligatures w14:val="standardContextual"/>
        </w:rPr>
        <w:t xml:space="preserve"> </w:t>
      </w:r>
      <w:r w:rsidRPr="00F46E85">
        <w:rPr>
          <w:rFonts w:ascii="Cambria" w:eastAsia="Calibri" w:hAnsi="Cambria" w:cs="Aptos"/>
          <w:b/>
          <w:kern w:val="2"/>
          <w:sz w:val="22"/>
          <w:szCs w:val="22"/>
          <w:lang w:eastAsia="pl-PL"/>
          <w14:ligatures w14:val="standardContextual"/>
        </w:rPr>
        <w:t>Procedura odbioru (całkowitego wyrobu drewna bez zrywki):</w:t>
      </w:r>
    </w:p>
    <w:p w14:paraId="2973B8D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5786817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i oględziny jakości drewna odbieranego w sztukach pojedynczo zostanie wykonany przy pniu lub po dokonaniu zrywki przez innego wykonawcę,</w:t>
      </w:r>
    </w:p>
    <w:p w14:paraId="5E22AEDD"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lastRenderedPageBreak/>
        <w:t>pomiar ilości i oględziny drewna odbieranego w stosach będzie prowadzony po zakończeniu zrywki przez innego wykonawcę i ułożeniu drewna w stosy,</w:t>
      </w:r>
    </w:p>
    <w:p w14:paraId="739B4A4B"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drewna WK będzie prowadzony po zrywce zgodnie z obowiązującymi warunkami technicznymi dla drewna wielkowymiarowego kłodowanego, </w:t>
      </w:r>
    </w:p>
    <w:p w14:paraId="277E22AC"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oględziny dla drewna odbieranego w sztukach grupowo, będą odbywać się przed i w trakcie zrywki przez innego wykonawcę  oraz przed ułożeniem drewna w mygły,</w:t>
      </w:r>
    </w:p>
    <w:p w14:paraId="2D04EB0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Specyfikacji Warunków Zamówienia i zlecenia.</w:t>
      </w:r>
    </w:p>
    <w:p w14:paraId="30B9AE35" w14:textId="77777777" w:rsidR="00F46E85" w:rsidRPr="00F46E85" w:rsidRDefault="00F46E85" w:rsidP="00F46E85">
      <w:pPr>
        <w:suppressAutoHyphens w:val="0"/>
        <w:spacing w:before="120" w:after="160" w:line="278" w:lineRule="auto"/>
        <w:jc w:val="both"/>
        <w:rPr>
          <w:rFonts w:ascii="Cambria" w:eastAsia="Calibri" w:hAnsi="Cambria" w:cs="Aptos"/>
          <w:bCs/>
          <w:i/>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E5CFD5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30700DDC"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5" w:name="_Toc243033618"/>
      <w:r w:rsidRPr="00F46E85">
        <w:rPr>
          <w:rFonts w:ascii="Aptos Display" w:hAnsi="Aptos Display"/>
          <w:color w:val="0F4761"/>
          <w:kern w:val="2"/>
          <w:sz w:val="32"/>
          <w:szCs w:val="32"/>
          <w:lang w:eastAsia="en-US"/>
          <w14:ligatures w14:val="standardContextual"/>
        </w:rPr>
        <w:t>Zrywka drewna</w:t>
      </w:r>
      <w:bookmarkEnd w:id="5"/>
      <w:r w:rsidRPr="00F46E85">
        <w:rPr>
          <w:rFonts w:ascii="Aptos Display" w:hAnsi="Aptos Display"/>
          <w:color w:val="0F4761"/>
          <w:kern w:val="2"/>
          <w:sz w:val="32"/>
          <w:szCs w:val="32"/>
          <w:lang w:eastAsia="en-US"/>
          <w14:ligatures w14:val="standardContextual"/>
        </w:rPr>
        <w:t xml:space="preserve"> </w:t>
      </w:r>
    </w:p>
    <w:p w14:paraId="55D0722F" w14:textId="77777777" w:rsidR="00F46E85" w:rsidRPr="00F46E85" w:rsidRDefault="00F46E85" w:rsidP="00F46E85">
      <w:pPr>
        <w:suppressAutoHyphens w:val="0"/>
        <w:spacing w:before="120" w:after="120" w:line="360" w:lineRule="auto"/>
        <w:jc w:val="both"/>
        <w:rPr>
          <w:rFonts w:ascii="Cambria" w:eastAsia="Calibri" w:hAnsi="Cambria"/>
          <w:b/>
          <w:bCs/>
          <w:kern w:val="2"/>
          <w:sz w:val="22"/>
          <w:szCs w:val="22"/>
          <w:lang w:eastAsia="pl-PL"/>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46A7D2A0" w14:textId="77777777" w:rsidTr="00353F65">
        <w:trPr>
          <w:trHeight w:val="600"/>
          <w:tblHeader/>
        </w:trPr>
        <w:tc>
          <w:tcPr>
            <w:tcW w:w="800" w:type="dxa"/>
            <w:vAlign w:val="center"/>
          </w:tcPr>
          <w:p w14:paraId="38B956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3948CA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89A86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Kod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 materiału do wyceny</w:t>
            </w:r>
          </w:p>
        </w:tc>
        <w:tc>
          <w:tcPr>
            <w:tcW w:w="3600" w:type="dxa"/>
            <w:vAlign w:val="center"/>
          </w:tcPr>
          <w:p w14:paraId="1B361B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05D7E6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Jednostka miary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xml:space="preserve">. </w:t>
            </w:r>
            <w:proofErr w:type="spellStart"/>
            <w:r w:rsidRPr="00F46E85">
              <w:rPr>
                <w:rFonts w:ascii="Cambria" w:eastAsia="Cambria" w:hAnsi="Cambria" w:cs="Cambria"/>
                <w:b/>
                <w:bCs/>
                <w:i/>
                <w:iCs/>
                <w:kern w:val="2"/>
                <w:sz w:val="22"/>
                <w:szCs w:val="22"/>
                <w:lang w:eastAsia="en-US"/>
                <w14:ligatures w14:val="standardContextual"/>
              </w:rPr>
              <w:t>rozl</w:t>
            </w:r>
            <w:proofErr w:type="spellEnd"/>
            <w:r w:rsidRPr="00F46E85">
              <w:rPr>
                <w:rFonts w:ascii="Cambria" w:eastAsia="Cambria" w:hAnsi="Cambria" w:cs="Cambria"/>
                <w:b/>
                <w:bCs/>
                <w:i/>
                <w:iCs/>
                <w:kern w:val="2"/>
                <w:sz w:val="22"/>
                <w:szCs w:val="22"/>
                <w:lang w:eastAsia="en-US"/>
                <w14:ligatures w14:val="standardContextual"/>
              </w:rPr>
              <w:t>.</w:t>
            </w:r>
          </w:p>
        </w:tc>
      </w:tr>
      <w:tr w:rsidR="00F46E85" w:rsidRPr="00F46E85" w14:paraId="4A13260E" w14:textId="77777777" w:rsidTr="00353F65">
        <w:trPr>
          <w:trHeight w:val="630"/>
        </w:trPr>
        <w:tc>
          <w:tcPr>
            <w:tcW w:w="800" w:type="dxa"/>
          </w:tcPr>
          <w:p w14:paraId="2F482DA0"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5</w:t>
            </w:r>
          </w:p>
        </w:tc>
        <w:tc>
          <w:tcPr>
            <w:tcW w:w="1800" w:type="dxa"/>
          </w:tcPr>
          <w:p w14:paraId="7F0B235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tc>
        <w:tc>
          <w:tcPr>
            <w:tcW w:w="1800" w:type="dxa"/>
          </w:tcPr>
          <w:p w14:paraId="6958E1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p w14:paraId="11E143F5"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09F8BA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Zrywka ZUL bez pozyskania</w:t>
            </w:r>
          </w:p>
        </w:tc>
        <w:tc>
          <w:tcPr>
            <w:tcW w:w="1200" w:type="dxa"/>
          </w:tcPr>
          <w:p w14:paraId="260C89E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5BA7B75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C31265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14980DF4"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285C0E47"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E9C7BF4"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Uwagi:</w:t>
      </w:r>
    </w:p>
    <w:p w14:paraId="044C2865" w14:textId="77777777" w:rsidR="00F46E85" w:rsidRPr="00F46E85" w:rsidRDefault="00F46E85" w:rsidP="00F46E85">
      <w:pPr>
        <w:numPr>
          <w:ilvl w:val="0"/>
          <w:numId w:val="12"/>
        </w:numPr>
        <w:suppressAutoHyphens w:val="0"/>
        <w:spacing w:before="120" w:after="160" w:line="278" w:lineRule="auto"/>
        <w:contextualSpacing/>
        <w:jc w:val="both"/>
        <w:rPr>
          <w:rFonts w:ascii="Cambria" w:eastAsia="Calibri" w:hAnsi="Cambria" w:cs="Aptos"/>
          <w:kern w:val="2"/>
          <w:sz w:val="22"/>
          <w:szCs w:val="22"/>
          <w:lang w:eastAsia="en-US"/>
          <w14:ligatures w14:val="standardContextual"/>
        </w:rPr>
      </w:pPr>
      <w:r w:rsidRPr="00F46E85">
        <w:rPr>
          <w:rFonts w:ascii="Cambria" w:eastAsia="Aptos" w:hAnsi="Cambria" w:cs="Arial"/>
          <w:kern w:val="2"/>
          <w:sz w:val="22"/>
          <w:szCs w:val="22"/>
          <w:lang w:eastAsia="en-US"/>
          <w14:ligatures w14:val="standardContextual"/>
        </w:rPr>
        <w:t>Zamawiający dopuszcza możliwość wykonywania czynności pozyskania drewna oraz zrywki przez dwa odrębne podmioty. Zamawiający ureguluje w zleceniu, w takim przypadku, wyznaczenie koordynatora i sprawy związane z bezpieczeństwem prowadzenia prac.</w:t>
      </w:r>
    </w:p>
    <w:p w14:paraId="78B65B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(zrywki drewna):</w:t>
      </w:r>
    </w:p>
    <w:p w14:paraId="06EB6D6F"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bookmarkStart w:id="6" w:name="_Hlk204619735"/>
      <w:r w:rsidRPr="00F46E85">
        <w:rPr>
          <w:rFonts w:ascii="Cambria" w:eastAsia="Calibri" w:hAnsi="Cambria" w:cs="Aptos"/>
          <w:kern w:val="2"/>
          <w:sz w:val="22"/>
          <w:szCs w:val="22"/>
          <w:lang w:eastAsia="pl-PL"/>
          <w14:ligatures w14:val="standardContextual"/>
        </w:rPr>
        <w:lastRenderedPageBreak/>
        <w:t>Pomiar poszczególnych sortymentów surowca drzewnego zostanie dokonany zgodnie z unormowaniami wskazanymi w SWZ (pkt 3.2 Unormowania, których zobowiązany jest przestrzegać Wykonawca przy realizacji przedmiotu zamówienia), przy czym ustala się, że:</w:t>
      </w:r>
    </w:p>
    <w:p w14:paraId="10D1FF4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w:t>
      </w:r>
      <w:proofErr w:type="spellStart"/>
      <w:r w:rsidRPr="00F46E85">
        <w:rPr>
          <w:rFonts w:ascii="Cambria" w:eastAsia="Aptos" w:hAnsi="Cambria"/>
          <w:kern w:val="2"/>
          <w:sz w:val="22"/>
          <w:szCs w:val="22"/>
          <w:lang w:eastAsia="en-US"/>
          <w14:ligatures w14:val="standardContextual"/>
        </w:rPr>
        <w:t>odbiórki</w:t>
      </w:r>
      <w:proofErr w:type="spellEnd"/>
      <w:r w:rsidRPr="00F46E85">
        <w:rPr>
          <w:rFonts w:ascii="Cambria" w:eastAsia="Aptos" w:hAnsi="Cambria"/>
          <w:kern w:val="2"/>
          <w:sz w:val="22"/>
          <w:szCs w:val="22"/>
          <w:lang w:eastAsia="en-US"/>
          <w14:ligatures w14:val="standardContextual"/>
        </w:rPr>
        <w:t xml:space="preserve">, poprzez udostępnienie go do pomiarów i oględzin (w szczególności należy usunąć gałęzie, ułożyć drewno w sposób umożliwiający jego pomiar, ocenę występujących wad i ewentualną manipulację), </w:t>
      </w:r>
    </w:p>
    <w:p w14:paraId="633B63B1"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strike/>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w:t>
      </w:r>
      <w:proofErr w:type="spellStart"/>
      <w:r w:rsidRPr="00F46E85">
        <w:rPr>
          <w:rFonts w:ascii="Cambria" w:eastAsia="Calibri" w:hAnsi="Cambria"/>
          <w:kern w:val="2"/>
          <w:sz w:val="22"/>
          <w:szCs w:val="24"/>
          <w:lang w:eastAsia="pl-PL"/>
          <w14:ligatures w14:val="standardContextual"/>
        </w:rPr>
        <w:t>zmygłowaniem</w:t>
      </w:r>
      <w:proofErr w:type="spellEnd"/>
      <w:r w:rsidRPr="00F46E85">
        <w:rPr>
          <w:rFonts w:ascii="Cambria" w:eastAsia="Calibri" w:hAnsi="Cambria"/>
          <w:kern w:val="2"/>
          <w:sz w:val="22"/>
          <w:szCs w:val="24"/>
          <w:lang w:eastAsia="pl-PL"/>
          <w14:ligatures w14:val="standardContextual"/>
        </w:rPr>
        <w:t xml:space="preserve">.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p>
    <w:p w14:paraId="786C64C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7162FA3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7D25D43D" w14:textId="77777777" w:rsidR="00F46E85" w:rsidRPr="00F46E85" w:rsidRDefault="00F46E85" w:rsidP="00F46E85">
      <w:pPr>
        <w:numPr>
          <w:ilvl w:val="0"/>
          <w:numId w:val="11"/>
        </w:numPr>
        <w:suppressAutoHyphens w:val="0"/>
        <w:spacing w:before="120" w:after="160" w:line="278" w:lineRule="auto"/>
        <w:contextualSpacing/>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bookmarkEnd w:id="6"/>
    </w:p>
    <w:p w14:paraId="2F4C1448" w14:textId="77777777" w:rsidR="00F46E85" w:rsidRPr="00F46E85" w:rsidRDefault="00F46E85" w:rsidP="00F46E85">
      <w:pPr>
        <w:suppressAutoHyphens w:val="0"/>
        <w:spacing w:before="120"/>
        <w:ind w:left="720"/>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t xml:space="preserve">W trakcie odbioru prac z zakresu zrywki drewna określa się zgodność wykonanych prac z zapisami SWZ i zlecenia. Obowiązuje zasada: całe drewno pozyskane podlega zrywce. </w:t>
      </w:r>
    </w:p>
    <w:p w14:paraId="14B2EC32"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2F1BEC11"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D3C20F7" w14:textId="77777777" w:rsidR="00F46E85" w:rsidRPr="00F46E85" w:rsidRDefault="00F46E85" w:rsidP="00F46E85">
      <w:pPr>
        <w:suppressAutoHyphens w:val="0"/>
        <w:spacing w:after="200" w:line="276" w:lineRule="auto"/>
        <w:jc w:val="both"/>
        <w:rPr>
          <w:rFonts w:ascii="Cambria" w:eastAsia="Aptos" w:hAnsi="Cambria" w:cs="Aptos"/>
          <w:b/>
          <w:kern w:val="2"/>
          <w:sz w:val="22"/>
          <w:szCs w:val="22"/>
          <w:lang w:eastAsia="pl-PL"/>
          <w14:ligatures w14:val="standardContextual"/>
        </w:rPr>
      </w:pPr>
    </w:p>
    <w:p w14:paraId="66C986EF"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5C4A6B8B"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2E0CA2D7"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7" w:name="_Toc243033619"/>
      <w:r w:rsidRPr="00F46E85">
        <w:rPr>
          <w:rFonts w:ascii="Aptos Display" w:hAnsi="Aptos Display"/>
          <w:color w:val="0F4761"/>
          <w:kern w:val="2"/>
          <w:sz w:val="32"/>
          <w:szCs w:val="32"/>
          <w:lang w:eastAsia="en-US"/>
          <w14:ligatures w14:val="standardContextual"/>
        </w:rPr>
        <w:t>Szlaki operacyjne</w:t>
      </w:r>
      <w:bookmarkEnd w:id="7"/>
    </w:p>
    <w:p w14:paraId="35CFE8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18282C65" w14:textId="77777777" w:rsidTr="00353F65">
        <w:trPr>
          <w:trHeight w:val="600"/>
          <w:tblHeader/>
          <w:jc w:val="center"/>
        </w:trPr>
        <w:tc>
          <w:tcPr>
            <w:tcW w:w="435" w:type="pct"/>
            <w:vAlign w:val="center"/>
          </w:tcPr>
          <w:p w14:paraId="0422BA0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lastRenderedPageBreak/>
              <w:t>Nr</w:t>
            </w:r>
          </w:p>
        </w:tc>
        <w:tc>
          <w:tcPr>
            <w:tcW w:w="978" w:type="pct"/>
            <w:vAlign w:val="center"/>
          </w:tcPr>
          <w:p w14:paraId="4347187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Kod czynności do rozliczenia</w:t>
            </w:r>
          </w:p>
        </w:tc>
        <w:tc>
          <w:tcPr>
            <w:tcW w:w="978" w:type="pct"/>
            <w:vAlign w:val="center"/>
          </w:tcPr>
          <w:p w14:paraId="1982BED0" w14:textId="77777777" w:rsidR="00F46E85" w:rsidRPr="00F46E85" w:rsidRDefault="00F46E85" w:rsidP="00F46E85">
            <w:pPr>
              <w:suppressAutoHyphens w:val="0"/>
              <w:spacing w:before="120" w:after="120" w:line="278" w:lineRule="auto"/>
              <w:jc w:val="center"/>
              <w:rPr>
                <w:rFonts w:ascii="Cambria" w:eastAsia="Calibri" w:hAnsi="Cambria"/>
                <w:b/>
                <w:bCs/>
                <w:i/>
                <w:iCs/>
                <w:kern w:val="2"/>
                <w:sz w:val="22"/>
                <w:szCs w:val="24"/>
                <w:lang w:eastAsia="en-US"/>
                <w14:ligatures w14:val="standardContextual"/>
              </w:rPr>
            </w:pPr>
            <w:r w:rsidRPr="00F46E85">
              <w:rPr>
                <w:rFonts w:ascii="Cambria" w:eastAsia="Calibri" w:hAnsi="Cambria"/>
                <w:b/>
                <w:bCs/>
                <w:i/>
                <w:iCs/>
                <w:kern w:val="2"/>
                <w:sz w:val="22"/>
                <w:szCs w:val="24"/>
                <w:lang w:eastAsia="en-US"/>
                <w14:ligatures w14:val="standardContextual"/>
              </w:rPr>
              <w:t xml:space="preserve">Kod </w:t>
            </w:r>
            <w:proofErr w:type="spellStart"/>
            <w:r w:rsidRPr="00F46E85">
              <w:rPr>
                <w:rFonts w:ascii="Cambria" w:eastAsia="Calibri" w:hAnsi="Cambria"/>
                <w:b/>
                <w:bCs/>
                <w:i/>
                <w:iCs/>
                <w:kern w:val="2"/>
                <w:sz w:val="22"/>
                <w:szCs w:val="24"/>
                <w:lang w:eastAsia="en-US"/>
                <w14:ligatures w14:val="standardContextual"/>
              </w:rPr>
              <w:t>czynn</w:t>
            </w:r>
            <w:proofErr w:type="spellEnd"/>
            <w:r w:rsidRPr="00F46E85">
              <w:rPr>
                <w:rFonts w:ascii="Cambria" w:eastAsia="Calibri" w:hAnsi="Cambria"/>
                <w:b/>
                <w:bCs/>
                <w:i/>
                <w:iCs/>
                <w:kern w:val="2"/>
                <w:sz w:val="22"/>
                <w:szCs w:val="24"/>
                <w:lang w:eastAsia="en-US"/>
                <w14:ligatures w14:val="standardContextual"/>
              </w:rPr>
              <w:t>. / materiału do wyceny</w:t>
            </w:r>
          </w:p>
        </w:tc>
        <w:tc>
          <w:tcPr>
            <w:tcW w:w="1957" w:type="pct"/>
            <w:vAlign w:val="center"/>
          </w:tcPr>
          <w:p w14:paraId="47DEF7C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Opis kodu czynności</w:t>
            </w:r>
          </w:p>
        </w:tc>
        <w:tc>
          <w:tcPr>
            <w:tcW w:w="652" w:type="pct"/>
            <w:vAlign w:val="center"/>
          </w:tcPr>
          <w:p w14:paraId="4FD421F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 xml:space="preserve">Jednostka miary </w:t>
            </w:r>
            <w:proofErr w:type="spellStart"/>
            <w:r w:rsidRPr="00F46E85">
              <w:rPr>
                <w:rFonts w:ascii="Cambria" w:eastAsia="Calibri" w:hAnsi="Cambria" w:cs="Aptos"/>
                <w:b/>
                <w:bCs/>
                <w:i/>
                <w:iCs/>
                <w:kern w:val="2"/>
                <w:sz w:val="22"/>
                <w:szCs w:val="22"/>
                <w:lang w:eastAsia="en-US"/>
                <w14:ligatures w14:val="standardContextual"/>
              </w:rPr>
              <w:t>czynn</w:t>
            </w:r>
            <w:proofErr w:type="spellEnd"/>
            <w:r w:rsidRPr="00F46E85">
              <w:rPr>
                <w:rFonts w:ascii="Cambria" w:eastAsia="Calibri" w:hAnsi="Cambria" w:cs="Aptos"/>
                <w:b/>
                <w:bCs/>
                <w:i/>
                <w:iCs/>
                <w:kern w:val="2"/>
                <w:sz w:val="22"/>
                <w:szCs w:val="22"/>
                <w:lang w:eastAsia="en-US"/>
                <w14:ligatures w14:val="standardContextual"/>
              </w:rPr>
              <w:t xml:space="preserve">. </w:t>
            </w:r>
            <w:proofErr w:type="spellStart"/>
            <w:r w:rsidRPr="00F46E85">
              <w:rPr>
                <w:rFonts w:ascii="Cambria" w:eastAsia="Calibri" w:hAnsi="Cambria" w:cs="Aptos"/>
                <w:b/>
                <w:bCs/>
                <w:i/>
                <w:iCs/>
                <w:kern w:val="2"/>
                <w:sz w:val="22"/>
                <w:szCs w:val="22"/>
                <w:lang w:eastAsia="en-US"/>
                <w14:ligatures w14:val="standardContextual"/>
              </w:rPr>
              <w:t>rozl</w:t>
            </w:r>
            <w:proofErr w:type="spellEnd"/>
            <w:r w:rsidRPr="00F46E85">
              <w:rPr>
                <w:rFonts w:ascii="Cambria" w:eastAsia="Calibri" w:hAnsi="Cambria" w:cs="Aptos"/>
                <w:b/>
                <w:bCs/>
                <w:i/>
                <w:iCs/>
                <w:kern w:val="2"/>
                <w:sz w:val="22"/>
                <w:szCs w:val="22"/>
                <w:lang w:eastAsia="en-US"/>
                <w14:ligatures w14:val="standardContextual"/>
              </w:rPr>
              <w:t>.</w:t>
            </w:r>
          </w:p>
        </w:tc>
      </w:tr>
      <w:tr w:rsidR="00F46E85" w:rsidRPr="00F46E85" w14:paraId="7D407591" w14:textId="77777777" w:rsidTr="00353F65">
        <w:trPr>
          <w:trHeight w:val="625"/>
          <w:jc w:val="center"/>
        </w:trPr>
        <w:tc>
          <w:tcPr>
            <w:tcW w:w="435" w:type="pct"/>
          </w:tcPr>
          <w:p w14:paraId="583BD77C"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6</w:t>
            </w:r>
          </w:p>
        </w:tc>
        <w:tc>
          <w:tcPr>
            <w:tcW w:w="978" w:type="pct"/>
          </w:tcPr>
          <w:p w14:paraId="0AC6A41D"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978" w:type="pct"/>
          </w:tcPr>
          <w:p w14:paraId="0192ADE0"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1957" w:type="pct"/>
          </w:tcPr>
          <w:p w14:paraId="73252CD5"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górskich</w:t>
            </w:r>
          </w:p>
          <w:p w14:paraId="7435EC0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3ABB4B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73C4D9F8" w14:textId="77777777" w:rsidTr="00353F65">
        <w:trPr>
          <w:trHeight w:val="625"/>
          <w:jc w:val="center"/>
        </w:trPr>
        <w:tc>
          <w:tcPr>
            <w:tcW w:w="435" w:type="pct"/>
          </w:tcPr>
          <w:p w14:paraId="2CEB3882"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7</w:t>
            </w:r>
          </w:p>
        </w:tc>
        <w:tc>
          <w:tcPr>
            <w:tcW w:w="978" w:type="pct"/>
          </w:tcPr>
          <w:p w14:paraId="56E39E6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978" w:type="pct"/>
          </w:tcPr>
          <w:p w14:paraId="753FD03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1957" w:type="pct"/>
          </w:tcPr>
          <w:p w14:paraId="2C22E9A7"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górskich</w:t>
            </w:r>
          </w:p>
          <w:p w14:paraId="526A7D44"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A546C1F"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3D75EAC" w14:textId="77777777" w:rsidTr="00353F65">
        <w:trPr>
          <w:trHeight w:val="625"/>
          <w:jc w:val="center"/>
        </w:trPr>
        <w:tc>
          <w:tcPr>
            <w:tcW w:w="435" w:type="pct"/>
          </w:tcPr>
          <w:p w14:paraId="61EAF0D5"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8</w:t>
            </w:r>
          </w:p>
        </w:tc>
        <w:tc>
          <w:tcPr>
            <w:tcW w:w="978" w:type="pct"/>
          </w:tcPr>
          <w:p w14:paraId="0D2611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978" w:type="pct"/>
          </w:tcPr>
          <w:p w14:paraId="087606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1957" w:type="pct"/>
          </w:tcPr>
          <w:p w14:paraId="32DFF4BC"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nizinnych</w:t>
            </w:r>
          </w:p>
          <w:p w14:paraId="54BC91E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61375C28"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0CFC827D" w14:textId="77777777" w:rsidTr="00353F65">
        <w:trPr>
          <w:trHeight w:val="625"/>
          <w:jc w:val="center"/>
        </w:trPr>
        <w:tc>
          <w:tcPr>
            <w:tcW w:w="435" w:type="pct"/>
          </w:tcPr>
          <w:p w14:paraId="1857B4C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9</w:t>
            </w:r>
          </w:p>
        </w:tc>
        <w:tc>
          <w:tcPr>
            <w:tcW w:w="978" w:type="pct"/>
          </w:tcPr>
          <w:p w14:paraId="77BF8E1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978" w:type="pct"/>
          </w:tcPr>
          <w:p w14:paraId="0ABAC0A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1957" w:type="pct"/>
          </w:tcPr>
          <w:p w14:paraId="397CA3D9"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nizinnych</w:t>
            </w:r>
          </w:p>
          <w:p w14:paraId="7DA6A0FB"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7C7AC5A0"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5ADF0508" w14:textId="77777777" w:rsidTr="00353F65">
        <w:trPr>
          <w:trHeight w:val="625"/>
          <w:jc w:val="center"/>
        </w:trPr>
        <w:tc>
          <w:tcPr>
            <w:tcW w:w="435" w:type="pct"/>
          </w:tcPr>
          <w:p w14:paraId="4E26B686"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10</w:t>
            </w:r>
          </w:p>
        </w:tc>
        <w:tc>
          <w:tcPr>
            <w:tcW w:w="978" w:type="pct"/>
          </w:tcPr>
          <w:p w14:paraId="3E35069A"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tc>
        <w:tc>
          <w:tcPr>
            <w:tcW w:w="978" w:type="pct"/>
          </w:tcPr>
          <w:p w14:paraId="134B063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p w14:paraId="4039E4F0"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r w:rsidRPr="00F46E85">
              <w:rPr>
                <w:rFonts w:ascii="Cambria" w:eastAsia="Aptos" w:hAnsi="Cambria"/>
                <w:kern w:val="2"/>
                <w:sz w:val="22"/>
                <w:szCs w:val="24"/>
                <w:lang w:eastAsia="en-US"/>
                <w14:ligatures w14:val="standardContextual"/>
              </w:rPr>
              <w:br/>
            </w:r>
          </w:p>
        </w:tc>
        <w:tc>
          <w:tcPr>
            <w:tcW w:w="1957" w:type="pct"/>
          </w:tcPr>
          <w:p w14:paraId="0810A22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 xml:space="preserve">Wykonanie </w:t>
            </w:r>
            <w:proofErr w:type="spellStart"/>
            <w:r w:rsidRPr="00F46E85">
              <w:rPr>
                <w:rFonts w:ascii="Cambria" w:eastAsia="Calibri" w:hAnsi="Cambria" w:cs="Aptos"/>
                <w:bCs/>
                <w:iCs/>
                <w:kern w:val="2"/>
                <w:sz w:val="22"/>
                <w:szCs w:val="22"/>
                <w:lang w:eastAsia="en-US"/>
                <w14:ligatures w14:val="standardContextual"/>
              </w:rPr>
              <w:t>dylowanki</w:t>
            </w:r>
            <w:proofErr w:type="spellEnd"/>
            <w:r w:rsidRPr="00F46E85">
              <w:rPr>
                <w:rFonts w:ascii="Cambria" w:eastAsia="Calibri" w:hAnsi="Cambria" w:cs="Aptos"/>
                <w:bCs/>
                <w:iCs/>
                <w:kern w:val="2"/>
                <w:sz w:val="22"/>
                <w:szCs w:val="22"/>
                <w:lang w:eastAsia="en-US"/>
                <w14:ligatures w14:val="standardContextual"/>
              </w:rPr>
              <w:t xml:space="preserve"> na szlaku zrywkowym</w:t>
            </w:r>
          </w:p>
          <w:p w14:paraId="012A9422"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9819286"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152AB00" w14:textId="77777777" w:rsidTr="00353F65">
        <w:trPr>
          <w:trHeight w:val="625"/>
          <w:jc w:val="center"/>
        </w:trPr>
        <w:tc>
          <w:tcPr>
            <w:tcW w:w="435" w:type="pct"/>
          </w:tcPr>
          <w:p w14:paraId="38D0EDD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11</w:t>
            </w:r>
          </w:p>
        </w:tc>
        <w:tc>
          <w:tcPr>
            <w:tcW w:w="978" w:type="pct"/>
          </w:tcPr>
          <w:p w14:paraId="4241BE41"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WYK-DBL</w:t>
            </w:r>
          </w:p>
        </w:tc>
        <w:tc>
          <w:tcPr>
            <w:tcW w:w="978" w:type="pct"/>
          </w:tcPr>
          <w:p w14:paraId="6F2C9954"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WYK-DBL</w:t>
            </w:r>
          </w:p>
          <w:p w14:paraId="1D0323EE"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p>
        </w:tc>
        <w:tc>
          <w:tcPr>
            <w:tcW w:w="1957" w:type="pct"/>
          </w:tcPr>
          <w:p w14:paraId="1C86110B" w14:textId="77777777" w:rsidR="00F46E85" w:rsidRPr="00F46E85" w:rsidRDefault="00F46E85" w:rsidP="00F46E85">
            <w:pPr>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Wykonanie </w:t>
            </w:r>
            <w:proofErr w:type="spellStart"/>
            <w:r w:rsidRPr="00F46E85">
              <w:rPr>
                <w:rFonts w:ascii="Cambria" w:eastAsia="Calibri" w:hAnsi="Cambria"/>
                <w:kern w:val="2"/>
                <w:sz w:val="22"/>
                <w:szCs w:val="22"/>
                <w:lang w:eastAsia="en-US"/>
                <w14:ligatures w14:val="standardContextual"/>
              </w:rPr>
              <w:t>dylowanki</w:t>
            </w:r>
            <w:proofErr w:type="spellEnd"/>
            <w:r w:rsidRPr="00F46E85">
              <w:rPr>
                <w:rFonts w:ascii="Cambria" w:eastAsia="Calibri" w:hAnsi="Cambria"/>
                <w:kern w:val="2"/>
                <w:sz w:val="22"/>
                <w:szCs w:val="22"/>
                <w:lang w:eastAsia="en-US"/>
                <w14:ligatures w14:val="standardContextual"/>
              </w:rPr>
              <w:t xml:space="preserve"> na szlaku zrywkowym bez legarów poprzecznych</w:t>
            </w:r>
          </w:p>
        </w:tc>
        <w:tc>
          <w:tcPr>
            <w:tcW w:w="652" w:type="pct"/>
          </w:tcPr>
          <w:p w14:paraId="5E48939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bl>
    <w:p w14:paraId="7B76D9BE"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198C3773"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Wykonanie szlaku operacyjnego w warunkach górskich:</w:t>
      </w:r>
    </w:p>
    <w:p w14:paraId="33380022" w14:textId="77777777" w:rsidR="00F46E85" w:rsidRPr="00F46E85" w:rsidRDefault="00F46E85" w:rsidP="00F46E85">
      <w:pPr>
        <w:numPr>
          <w:ilvl w:val="0"/>
          <w:numId w:val="13"/>
        </w:numPr>
        <w:suppressAutoHyphens w:val="0"/>
        <w:spacing w:before="120"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odspojenie gruntu wraz z karczowaniem pni na szerokość zawartą w Tabeli parametrów w gruncie rodzimym (nie licząc nasypów) i przemieszczenie go na wymaganą odległość w zależności od konfiguracji terenu oraz wyprofilowanie gruntowej powierzchni szlaku o nachyleniu podłużnym i poprzecznym nie przekraczającym wartości zawartej w Tabeli parametrów w kierunku stoku oraz zagęszczenie gruntu w nasypie, </w:t>
      </w:r>
    </w:p>
    <w:p w14:paraId="0669EB87"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odprowadzenie wody gruntowej oraz opadowej poza przebieg szlaku przez wykonanie poprzecznych </w:t>
      </w:r>
      <w:proofErr w:type="spellStart"/>
      <w:r w:rsidRPr="00F46E85">
        <w:rPr>
          <w:rFonts w:ascii="Cambria" w:eastAsia="Aptos" w:hAnsi="Cambria"/>
          <w:kern w:val="2"/>
          <w:sz w:val="22"/>
          <w:szCs w:val="24"/>
          <w:lang w:eastAsia="en-US"/>
          <w14:ligatures w14:val="standardContextual"/>
        </w:rPr>
        <w:t>spływek</w:t>
      </w:r>
      <w:proofErr w:type="spellEnd"/>
      <w:r w:rsidRPr="00F46E85">
        <w:rPr>
          <w:rFonts w:ascii="Cambria" w:eastAsia="Aptos" w:hAnsi="Cambria"/>
          <w:kern w:val="2"/>
          <w:sz w:val="22"/>
          <w:szCs w:val="24"/>
          <w:lang w:eastAsia="en-US"/>
          <w14:ligatures w14:val="standardContextual"/>
        </w:rPr>
        <w:t xml:space="preserve">  w min. odległości zawartej w Tabeli parametrów oraz  dodatkowo we wskazanych miejscach,</w:t>
      </w:r>
    </w:p>
    <w:p w14:paraId="287D3EFC"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przebieg szlaku operacyjnego powinien być zgodny z trasą wytyczoną przez Zamawiającego.</w:t>
      </w:r>
    </w:p>
    <w:p w14:paraId="67E61213" w14:textId="77777777" w:rsidR="00F46E85" w:rsidRPr="00F46E85" w:rsidRDefault="00F46E85" w:rsidP="00F46E85">
      <w:pPr>
        <w:suppressAutoHyphens w:val="0"/>
        <w:spacing w:before="120" w:after="160" w:line="278" w:lineRule="auto"/>
        <w:jc w:val="both"/>
        <w:rPr>
          <w:rFonts w:ascii="Cambria" w:eastAsia="Calibri" w:hAnsi="Cambria" w:cs="Aptos"/>
          <w:b/>
          <w:bCs/>
          <w:iCs/>
          <w:kern w:val="2"/>
          <w:sz w:val="22"/>
          <w:szCs w:val="22"/>
          <w:lang w:eastAsia="en-US"/>
          <w14:ligatures w14:val="standardContextual"/>
        </w:rPr>
      </w:pPr>
      <w:r w:rsidRPr="00F46E85">
        <w:rPr>
          <w:rFonts w:ascii="Cambria" w:eastAsia="Calibri" w:hAnsi="Cambria" w:cs="Aptos"/>
          <w:b/>
          <w:bCs/>
          <w:iCs/>
          <w:kern w:val="2"/>
          <w:sz w:val="22"/>
          <w:szCs w:val="22"/>
          <w:lang w:eastAsia="en-US"/>
          <w14:ligatures w14:val="standardContextual"/>
        </w:rPr>
        <w:t>Naprawa szlaku operacyjnego w warunkach górskich:</w:t>
      </w:r>
    </w:p>
    <w:p w14:paraId="00505C84"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przeszkadzających drzew i krzewów,</w:t>
      </w:r>
    </w:p>
    <w:p w14:paraId="25F9DFDD"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nierówności, kolein, poszerzenie szlaku w miejscach zwężeń do szerokości 3m w gruncie rodzimym (nie licząc nasypów), odprowadzenie wody gruntowej poprzez wykonanie poprzecznych </w:t>
      </w:r>
      <w:proofErr w:type="spellStart"/>
      <w:r w:rsidRPr="00F46E85">
        <w:rPr>
          <w:rFonts w:ascii="Cambria" w:eastAsia="Aptos" w:hAnsi="Cambria"/>
          <w:kern w:val="2"/>
          <w:sz w:val="22"/>
          <w:szCs w:val="24"/>
          <w:lang w:eastAsia="en-US"/>
          <w14:ligatures w14:val="standardContextual"/>
        </w:rPr>
        <w:t>spływek</w:t>
      </w:r>
      <w:proofErr w:type="spellEnd"/>
      <w:r w:rsidRPr="00F46E85">
        <w:rPr>
          <w:rFonts w:ascii="Cambria" w:eastAsia="Aptos" w:hAnsi="Cambria"/>
          <w:kern w:val="2"/>
          <w:sz w:val="22"/>
          <w:szCs w:val="24"/>
          <w:lang w:eastAsia="en-US"/>
          <w14:ligatures w14:val="standardContextual"/>
        </w:rPr>
        <w:t xml:space="preserve"> w min. odległości zawartej w Tabeli parametrów oraz  dodatkowo we wskazanych miejscach, sprzętem mechanicznym lub ręcznie.</w:t>
      </w:r>
    </w:p>
    <w:p w14:paraId="7E0DE5B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Wykonanie szlaku operacyjnego w warunkach nizinnych:</w:t>
      </w:r>
    </w:p>
    <w:p w14:paraId="7631BFAB"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odspojenie gruntu na szerokość zawartą w Tabeli parametrów w gruncie rodzimym i przemieszczenie go na   wymaganą odległość w zależności od konfiguracji terenu, </w:t>
      </w:r>
    </w:p>
    <w:p w14:paraId="6D92F370"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wyprofilowanie gruntowej powierzchni szlaku w sposób zapewniający maksymalne, możliwe w danych warunkach, odprowadzanie wody oraz zgrubne zagęszczenie gruntu w nasypie – umożliwiające spełnianie funkcji szlaku,</w:t>
      </w:r>
    </w:p>
    <w:p w14:paraId="3991F451"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przebieg szlaku operacyjnego powinien być zgodny z trasą wytyczoną przez Zamawiającego.</w:t>
      </w:r>
    </w:p>
    <w:p w14:paraId="2F569F2B"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Naprawa szlaku operacyjnego w warunkach nizinnych:</w:t>
      </w:r>
    </w:p>
    <w:p w14:paraId="292502FF"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i odrzucenie poza szlak przeszkadzających drzew i krzewów,</w:t>
      </w:r>
    </w:p>
    <w:p w14:paraId="0BF0CA54"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wyrównanie nierówności, kolein, poszerzenie szlaku w miejscach zwężeń do szerokości 3m w gruncie rodzimym odprowadzenie wody gruntowej – przede wszystkim poprzez właściwe wyprofilowanie.</w:t>
      </w:r>
    </w:p>
    <w:p w14:paraId="2F8EBC4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 xml:space="preserve">Wykonanie </w:t>
      </w:r>
      <w:proofErr w:type="spellStart"/>
      <w:r w:rsidRPr="00F46E85">
        <w:rPr>
          <w:rFonts w:ascii="Cambria" w:eastAsia="Aptos" w:hAnsi="Cambria" w:cs="Aptos"/>
          <w:b/>
          <w:bCs/>
          <w:kern w:val="2"/>
          <w:sz w:val="22"/>
          <w:szCs w:val="22"/>
          <w:lang w:eastAsia="en-US"/>
          <w14:ligatures w14:val="standardContextual"/>
        </w:rPr>
        <w:t>dylowanki</w:t>
      </w:r>
      <w:proofErr w:type="spellEnd"/>
      <w:r w:rsidRPr="00F46E85">
        <w:rPr>
          <w:rFonts w:ascii="Cambria" w:eastAsia="Aptos" w:hAnsi="Cambria" w:cs="Aptos"/>
          <w:b/>
          <w:bCs/>
          <w:kern w:val="2"/>
          <w:sz w:val="22"/>
          <w:szCs w:val="22"/>
          <w:lang w:eastAsia="en-US"/>
          <w14:ligatures w14:val="standardContextual"/>
        </w:rPr>
        <w:t xml:space="preserve"> na szlaku operacyjnym:</w:t>
      </w:r>
    </w:p>
    <w:p w14:paraId="11D8C4E2"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na szlaku operacyjnym wykonuje się w celu zabezpieczenie przejazdów przez potoki   i miejsca podmokłe przy zrywce drewna, oraz wykonanie zjazdów ze szlaków zrywkowych na drogi utwardzone,</w:t>
      </w:r>
    </w:p>
    <w:p w14:paraId="4405DF94"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miejsce wykonania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każdorazowo wskazuje Zamawiający,</w:t>
      </w:r>
    </w:p>
    <w:p w14:paraId="305F0390"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parametry wykonania </w:t>
      </w:r>
      <w:proofErr w:type="spellStart"/>
      <w:r w:rsidRPr="00F46E85">
        <w:rPr>
          <w:rFonts w:ascii="Cambria" w:eastAsia="Aptos" w:hAnsi="Cambria"/>
          <w:kern w:val="2"/>
          <w:sz w:val="22"/>
          <w:szCs w:val="22"/>
          <w:lang w:eastAsia="en-US"/>
          <w14:ligatures w14:val="standardContextual"/>
        </w:rPr>
        <w:t>dylowanki</w:t>
      </w:r>
      <w:proofErr w:type="spellEnd"/>
      <w:r w:rsidRPr="00F46E85">
        <w:rPr>
          <w:rFonts w:ascii="Cambria" w:eastAsia="Aptos" w:hAnsi="Cambria"/>
          <w:kern w:val="2"/>
          <w:sz w:val="22"/>
          <w:szCs w:val="22"/>
          <w:lang w:eastAsia="en-US"/>
          <w14:ligatures w14:val="standardContextual"/>
        </w:rPr>
        <w:t xml:space="preserve"> oraz </w:t>
      </w:r>
      <w:proofErr w:type="spellStart"/>
      <w:r w:rsidRPr="00F46E85">
        <w:rPr>
          <w:rFonts w:ascii="Cambria" w:eastAsia="Aptos" w:hAnsi="Cambria"/>
          <w:kern w:val="2"/>
          <w:sz w:val="22"/>
          <w:szCs w:val="22"/>
          <w:lang w:eastAsia="en-US"/>
          <w14:ligatures w14:val="standardContextual"/>
        </w:rPr>
        <w:t>dylowanki</w:t>
      </w:r>
      <w:proofErr w:type="spellEnd"/>
      <w:r w:rsidRPr="00F46E85">
        <w:rPr>
          <w:rFonts w:ascii="Cambria" w:eastAsia="Aptos" w:hAnsi="Cambria"/>
          <w:kern w:val="2"/>
          <w:sz w:val="22"/>
          <w:szCs w:val="22"/>
          <w:lang w:eastAsia="en-US"/>
          <w14:ligatures w14:val="standardContextual"/>
        </w:rPr>
        <w:t xml:space="preserve"> bez poprzecznych legarów obrazują poniższe schematy (rzut 1; rzut 2).</w:t>
      </w:r>
    </w:p>
    <w:p w14:paraId="48187A23"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UWAGA!</w:t>
      </w:r>
    </w:p>
    <w:p w14:paraId="6E126DD9"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materiał na wykonanie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(drewno) zapewnia Zamawiający,</w:t>
      </w:r>
    </w:p>
    <w:p w14:paraId="540D1591"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Wykonawca jest odpowiedzialny za dostarczenie materiału (drewna) ze wskazanego miejsca w leśnictwie do miejsca wykonania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w:t>
      </w:r>
      <w:r w:rsidRPr="00F46E85">
        <w:rPr>
          <w:rFonts w:ascii="Cambria" w:eastAsia="Aptos" w:hAnsi="Cambria"/>
          <w:kern w:val="2"/>
          <w:sz w:val="22"/>
          <w:szCs w:val="22"/>
          <w:lang w:eastAsia="en-US"/>
          <w14:ligatures w14:val="standardContextual"/>
        </w:rPr>
        <w:t>odległość dowozu drewna zawarta jest w Tabeli parametrów</w:t>
      </w:r>
    </w:p>
    <w:p w14:paraId="15013FB5"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 xml:space="preserve">pozostałe materiały niezbędne do wykonania i montażu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(gwoździe, śruby, klamry) zapewnia Wykonawca w ilości i według wymagań technicznych zawartych w Tabeli parametrów:</w:t>
      </w:r>
    </w:p>
    <w:p w14:paraId="6BF5C909"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2A473088" wp14:editId="081D89AE">
            <wp:extent cx="5367656" cy="3399718"/>
            <wp:effectExtent l="0" t="0" r="444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8">
                      <a:extLst>
                        <a:ext uri="{28A0092B-C50C-407E-A947-70E740481C1C}">
                          <a14:useLocalDpi xmlns:a14="http://schemas.microsoft.com/office/drawing/2010/main" val="0"/>
                        </a:ext>
                      </a:extLst>
                    </a:blip>
                    <a:stretch>
                      <a:fillRect/>
                    </a:stretch>
                  </pic:blipFill>
                  <pic:spPr>
                    <a:xfrm>
                      <a:off x="0" y="0"/>
                      <a:ext cx="5367656" cy="3399718"/>
                    </a:xfrm>
                    <a:prstGeom prst="rect">
                      <a:avLst/>
                    </a:prstGeom>
                  </pic:spPr>
                </pic:pic>
              </a:graphicData>
            </a:graphic>
          </wp:inline>
        </w:drawing>
      </w:r>
    </w:p>
    <w:p w14:paraId="4F2E46A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D5902D4"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70379B7E" wp14:editId="20553553">
            <wp:extent cx="5727925" cy="3771899"/>
            <wp:effectExtent l="0" t="0" r="6350" b="635"/>
            <wp:docPr id="1709929098" name="Obraz 17099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27925" cy="3771899"/>
                    </a:xfrm>
                    <a:prstGeom prst="rect">
                      <a:avLst/>
                    </a:prstGeom>
                  </pic:spPr>
                </pic:pic>
              </a:graphicData>
            </a:graphic>
          </wp:inline>
        </w:drawing>
      </w:r>
    </w:p>
    <w:p w14:paraId="1ACE6585" w14:textId="77777777" w:rsidR="00F46E85" w:rsidRPr="00F46E85" w:rsidRDefault="00F46E85" w:rsidP="00F46E85">
      <w:pPr>
        <w:suppressAutoHyphens w:val="0"/>
        <w:spacing w:before="120" w:after="160" w:line="278" w:lineRule="auto"/>
        <w:jc w:val="both"/>
        <w:rPr>
          <w:rFonts w:ascii="Cambria" w:eastAsia="Calibri" w:hAnsi="Cambria"/>
          <w:b/>
          <w:bCs/>
          <w:kern w:val="2"/>
          <w:sz w:val="22"/>
          <w:szCs w:val="22"/>
          <w:lang w:eastAsia="en-US"/>
          <w14:ligatures w14:val="standardContextual"/>
        </w:rPr>
      </w:pPr>
    </w:p>
    <w:p w14:paraId="7B19655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Procedura odbioru:</w:t>
      </w:r>
    </w:p>
    <w:p w14:paraId="1852E759" w14:textId="77777777" w:rsidR="00F46E85" w:rsidRPr="00F46E85" w:rsidRDefault="00F46E85" w:rsidP="00F46E85">
      <w:pPr>
        <w:tabs>
          <w:tab w:val="left" w:pos="34"/>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lastRenderedPageBreak/>
        <w:t>Odbiór prac nastąpi poprzez:</w:t>
      </w:r>
    </w:p>
    <w:p w14:paraId="3F82024C"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zweryfikowanie prawidłowości ich wykonania z opisem czynności i zleceniem,</w:t>
      </w:r>
    </w:p>
    <w:p w14:paraId="799EE397"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dokonanie pomiaru długości wykonanego szlaku operacyjnego, wykonania </w:t>
      </w:r>
      <w:proofErr w:type="spellStart"/>
      <w:r w:rsidRPr="00F46E85">
        <w:rPr>
          <w:rFonts w:ascii="Cambria" w:eastAsia="Calibri" w:hAnsi="Cambria" w:cs="Aptos"/>
          <w:kern w:val="2"/>
          <w:sz w:val="22"/>
          <w:szCs w:val="22"/>
          <w:lang w:eastAsia="en-US"/>
          <w14:ligatures w14:val="standardContextual"/>
        </w:rPr>
        <w:t>dylowanki</w:t>
      </w:r>
      <w:proofErr w:type="spellEnd"/>
      <w:r w:rsidRPr="00F46E85">
        <w:rPr>
          <w:rFonts w:ascii="Cambria" w:eastAsia="Calibri" w:hAnsi="Cambria" w:cs="Aptos"/>
          <w:kern w:val="2"/>
          <w:sz w:val="22"/>
          <w:szCs w:val="22"/>
          <w:lang w:eastAsia="en-US"/>
          <w14:ligatures w14:val="standardContextual"/>
        </w:rPr>
        <w:t xml:space="preserve"> na szlaku operacyjnym lub jego naprawionego odcinka (np. przy pomocy: dalmierza, taśmy mierniczej, GPS, </w:t>
      </w:r>
      <w:proofErr w:type="spellStart"/>
      <w:r w:rsidRPr="00F46E85">
        <w:rPr>
          <w:rFonts w:ascii="Cambria" w:eastAsia="Calibri" w:hAnsi="Cambria" w:cs="Aptos"/>
          <w:kern w:val="2"/>
          <w:sz w:val="22"/>
          <w:szCs w:val="22"/>
          <w:lang w:eastAsia="en-US"/>
          <w14:ligatures w14:val="standardContextual"/>
        </w:rPr>
        <w:t>itp</w:t>
      </w:r>
      <w:proofErr w:type="spellEnd"/>
      <w:r w:rsidRPr="00F46E85">
        <w:rPr>
          <w:rFonts w:ascii="Cambria" w:eastAsia="Calibri" w:hAnsi="Cambria" w:cs="Aptos"/>
          <w:kern w:val="2"/>
          <w:sz w:val="22"/>
          <w:szCs w:val="22"/>
          <w:lang w:eastAsia="en-US"/>
          <w14:ligatures w14:val="standardContextual"/>
        </w:rPr>
        <w:t>),</w:t>
      </w:r>
    </w:p>
    <w:p w14:paraId="5F8E0AB8"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sprawdzeniu podlegać będzie w szczególności: zgodność z przyjętą technologią wykonania szlaku lub </w:t>
      </w:r>
      <w:proofErr w:type="spellStart"/>
      <w:r w:rsidRPr="00F46E85">
        <w:rPr>
          <w:rFonts w:ascii="Cambria" w:eastAsia="Calibri" w:hAnsi="Cambria" w:cs="Aptos"/>
          <w:kern w:val="2"/>
          <w:sz w:val="22"/>
          <w:szCs w:val="22"/>
          <w:lang w:eastAsia="en-US"/>
          <w14:ligatures w14:val="standardContextual"/>
        </w:rPr>
        <w:t>dylowanki</w:t>
      </w:r>
      <w:proofErr w:type="spellEnd"/>
      <w:r w:rsidRPr="00F46E85">
        <w:rPr>
          <w:rFonts w:ascii="Cambria" w:eastAsia="Calibri" w:hAnsi="Cambria" w:cs="Aptos"/>
          <w:kern w:val="2"/>
          <w:sz w:val="22"/>
          <w:szCs w:val="22"/>
          <w:lang w:eastAsia="en-US"/>
          <w14:ligatures w14:val="standardContextual"/>
        </w:rPr>
        <w:t xml:space="preserve"> na szlaku operacyjnym.</w:t>
      </w:r>
    </w:p>
    <w:p w14:paraId="673E2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(rozliczenie </w:t>
      </w:r>
      <w:r w:rsidRPr="00F46E85">
        <w:rPr>
          <w:rFonts w:ascii="Cambria" w:eastAsia="Calibri" w:hAnsi="Cambria" w:cs="Aptos"/>
          <w:i/>
          <w:kern w:val="2"/>
          <w:sz w:val="22"/>
          <w:szCs w:val="22"/>
          <w:lang w:eastAsia="en-US"/>
          <w14:ligatures w14:val="standardContextual"/>
        </w:rPr>
        <w:t>z dokładnością do 1 metra)</w:t>
      </w:r>
    </w:p>
    <w:p w14:paraId="5566C2F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8" w:name="_Toc243033620"/>
      <w:r w:rsidRPr="00F46E85">
        <w:rPr>
          <w:rFonts w:ascii="Aptos Display" w:hAnsi="Aptos Display"/>
          <w:color w:val="0F4761"/>
          <w:kern w:val="2"/>
          <w:sz w:val="32"/>
          <w:szCs w:val="32"/>
          <w:lang w:eastAsia="en-US"/>
          <w14:ligatures w14:val="standardContextual"/>
        </w:rPr>
        <w:t>5. Oczyszczanie powierzchni</w:t>
      </w:r>
      <w:bookmarkEnd w:id="8"/>
    </w:p>
    <w:p w14:paraId="625311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36B52D" w14:textId="77777777" w:rsidTr="00353F65">
        <w:trPr>
          <w:trHeight w:val="600"/>
          <w:tblHeader/>
        </w:trPr>
        <w:tc>
          <w:tcPr>
            <w:tcW w:w="800" w:type="dxa"/>
            <w:vAlign w:val="center"/>
          </w:tcPr>
          <w:p w14:paraId="27DA8C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64B90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0339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2B34B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6372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15CCC9B" w14:textId="77777777" w:rsidTr="00353F65">
        <w:tc>
          <w:tcPr>
            <w:tcW w:w="800" w:type="dxa"/>
          </w:tcPr>
          <w:p w14:paraId="52D14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w:t>
            </w:r>
          </w:p>
        </w:tc>
        <w:tc>
          <w:tcPr>
            <w:tcW w:w="1800" w:type="dxa"/>
          </w:tcPr>
          <w:p w14:paraId="42E1A8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1800" w:type="dxa"/>
          </w:tcPr>
          <w:p w14:paraId="661A3D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3600" w:type="dxa"/>
          </w:tcPr>
          <w:p w14:paraId="17C0BF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i wynoszenie lub spychanie wyciętego materiału - dla 100% pokrycia powierzchni</w:t>
            </w:r>
          </w:p>
        </w:tc>
        <w:tc>
          <w:tcPr>
            <w:tcW w:w="1200" w:type="dxa"/>
          </w:tcPr>
          <w:p w14:paraId="58731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D3D1C72" w14:textId="77777777" w:rsidTr="00353F65">
        <w:tc>
          <w:tcPr>
            <w:tcW w:w="800" w:type="dxa"/>
          </w:tcPr>
          <w:p w14:paraId="70222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w:t>
            </w:r>
          </w:p>
        </w:tc>
        <w:tc>
          <w:tcPr>
            <w:tcW w:w="1800" w:type="dxa"/>
          </w:tcPr>
          <w:p w14:paraId="69AC7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1800" w:type="dxa"/>
          </w:tcPr>
          <w:p w14:paraId="1977AA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3600" w:type="dxa"/>
          </w:tcPr>
          <w:p w14:paraId="1EC34B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bez wynoszenia i układania - dla 100% pokrycia powierzchni</w:t>
            </w:r>
          </w:p>
        </w:tc>
        <w:tc>
          <w:tcPr>
            <w:tcW w:w="1200" w:type="dxa"/>
          </w:tcPr>
          <w:p w14:paraId="452310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C793D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241A2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21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w:t>
      </w:r>
    </w:p>
    <w:p w14:paraId="1FCF13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wyciętego materiału na odległość do 25 m lub spychanie.</w:t>
      </w:r>
    </w:p>
    <w:p w14:paraId="661A03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br/>
      </w:r>
    </w:p>
    <w:p w14:paraId="0F0CFC8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0400B8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07F18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wycięty materiał powinien zostać wyniesiony we wskazane w zleceniu miejsce, w sposób niepowodujący utrudnień w realizacji czynności gospodarczych, przejezdności i drożności szlaków komunikacyjnych, cieków wodnych oraz niestwarzający innych zagrożeń (w szczególności dotyczących pożaru), </w:t>
      </w:r>
    </w:p>
    <w:p w14:paraId="2FC9583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zamiast wynoszenia wyciętego materiału, dopuszcza się ułożenie w pryzmach lub pasach. W przypadku zastosowania czynności PORZB&gt;100 wycięty materiał pozostawia się na miejscu bez wynoszenia i układania,</w:t>
      </w:r>
    </w:p>
    <w:p w14:paraId="5A4A9A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B0DC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BA368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26F4917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F7E48E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Stopień pokrycia odnosi się do powierzchni zredukowanej, określonej szczegółowo w zleceniu. Powierzchnia zredukowana określana jest w następujący sposób: przykładowa 1 ha powierzchnia do odnowienia wymagająca oczyszczenia jedynie na fragmentach (mająca pokrycie krzewami, krzewinkami itp. 20%) będzie traktowana, jako 0,20 ha powierzchnia z pokryciem 100%.</w:t>
      </w:r>
    </w:p>
    <w:p w14:paraId="7AC037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1AA1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B0D880" w14:textId="77777777" w:rsidTr="00353F65">
        <w:trPr>
          <w:trHeight w:val="600"/>
          <w:tblHeader/>
        </w:trPr>
        <w:tc>
          <w:tcPr>
            <w:tcW w:w="800" w:type="dxa"/>
            <w:vAlign w:val="center"/>
          </w:tcPr>
          <w:p w14:paraId="07AE69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900C48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8060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10AEEA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B7229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43D6073" w14:textId="77777777" w:rsidTr="00353F65">
        <w:tc>
          <w:tcPr>
            <w:tcW w:w="800" w:type="dxa"/>
          </w:tcPr>
          <w:p w14:paraId="6C6E50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w:t>
            </w:r>
          </w:p>
        </w:tc>
        <w:tc>
          <w:tcPr>
            <w:tcW w:w="1800" w:type="dxa"/>
          </w:tcPr>
          <w:p w14:paraId="5F01BEA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1800" w:type="dxa"/>
          </w:tcPr>
          <w:p w14:paraId="60FAF5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3600" w:type="dxa"/>
          </w:tcPr>
          <w:p w14:paraId="16B03A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w:t>
            </w:r>
          </w:p>
        </w:tc>
        <w:tc>
          <w:tcPr>
            <w:tcW w:w="1200" w:type="dxa"/>
          </w:tcPr>
          <w:p w14:paraId="01C316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31A9E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57ED0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E32C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 we wskazane w zleceniu, bezpośrednio sąsiadujące z powierzchnią miejsce, w sposób niepowodujący utrudnień w realizacji czynności gospodarczych, przejezdności i drożności szlaków komunikacyjnych, cieków wodnych oraz niestwarzający innych zagrożeń (w szczególności dotyczących pożaru),</w:t>
      </w:r>
    </w:p>
    <w:p w14:paraId="7D6031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i rozładunek materiału.</w:t>
      </w:r>
    </w:p>
    <w:p w14:paraId="6E5D9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75186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odległość wywozu pozostałości drzewnych jest zawarta w Tabeli parametrów.</w:t>
      </w:r>
    </w:p>
    <w:p w14:paraId="253650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2FBC49D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6568E4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040048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19E6F7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2642D46" w14:textId="77777777" w:rsidTr="00353F65">
        <w:trPr>
          <w:trHeight w:val="600"/>
          <w:tblHeader/>
        </w:trPr>
        <w:tc>
          <w:tcPr>
            <w:tcW w:w="800" w:type="dxa"/>
            <w:vAlign w:val="center"/>
          </w:tcPr>
          <w:p w14:paraId="4CC41A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A2AEB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8A4E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3F0F5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F530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8FB8EF" w14:textId="77777777" w:rsidTr="00353F65">
        <w:tc>
          <w:tcPr>
            <w:tcW w:w="800" w:type="dxa"/>
          </w:tcPr>
          <w:p w14:paraId="6829C3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w:t>
            </w:r>
          </w:p>
        </w:tc>
        <w:tc>
          <w:tcPr>
            <w:tcW w:w="1800" w:type="dxa"/>
          </w:tcPr>
          <w:p w14:paraId="253BF7A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PORZ-ZRB</w:t>
            </w:r>
          </w:p>
        </w:tc>
        <w:tc>
          <w:tcPr>
            <w:tcW w:w="1800" w:type="dxa"/>
          </w:tcPr>
          <w:p w14:paraId="0897C8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 ZRB&lt;150, </w:t>
            </w:r>
            <w:r w:rsidRPr="00F46E85">
              <w:rPr>
                <w:rFonts w:ascii="Cambria" w:eastAsia="Aptos" w:hAnsi="Cambria"/>
                <w:kern w:val="2"/>
                <w:sz w:val="22"/>
                <w:szCs w:val="24"/>
                <w:lang w:eastAsia="en-US"/>
                <w14:ligatures w14:val="standardContextual"/>
              </w:rPr>
              <w:br/>
              <w:t xml:space="preserve">P ZRB&lt;250,  </w:t>
            </w:r>
            <w:r w:rsidRPr="00F46E85">
              <w:rPr>
                <w:rFonts w:ascii="Cambria" w:eastAsia="Aptos" w:hAnsi="Cambria"/>
                <w:kern w:val="2"/>
                <w:sz w:val="22"/>
                <w:szCs w:val="24"/>
                <w:lang w:eastAsia="en-US"/>
                <w14:ligatures w14:val="standardContextual"/>
              </w:rPr>
              <w:br/>
              <w:t>P ZRB&gt;250</w:t>
            </w:r>
          </w:p>
        </w:tc>
        <w:tc>
          <w:tcPr>
            <w:tcW w:w="3600" w:type="dxa"/>
          </w:tcPr>
          <w:p w14:paraId="41E2C8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Porządkowanie zrębów z pozostałości drzewnych - mechaniczne</w:t>
            </w:r>
          </w:p>
        </w:tc>
        <w:tc>
          <w:tcPr>
            <w:tcW w:w="1200" w:type="dxa"/>
          </w:tcPr>
          <w:p w14:paraId="3440587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BB676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EDDA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CDFA4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mechaniczny załadunek, zwożenie oraz składanie w pryzmach pozostałości drzewnych we wskazane przez Zamawiającego miejsce lub miejsca, które zostaną określone w zleceniu. </w:t>
      </w:r>
    </w:p>
    <w:p w14:paraId="4AA5D8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5F2EB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będą na powierzchniach pozrębowych przy użyciu ciągnika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lub </w:t>
      </w:r>
      <w:proofErr w:type="spellStart"/>
      <w:r w:rsidRPr="00F46E85">
        <w:rPr>
          <w:rFonts w:ascii="Cambria" w:eastAsia="Aptos" w:hAnsi="Cambria"/>
          <w:kern w:val="2"/>
          <w:sz w:val="22"/>
          <w:szCs w:val="24"/>
          <w:lang w:eastAsia="en-US"/>
          <w14:ligatures w14:val="standardContextual"/>
        </w:rPr>
        <w:t>forwardera</w:t>
      </w:r>
      <w:proofErr w:type="spellEnd"/>
      <w:r w:rsidRPr="00F46E85">
        <w:rPr>
          <w:rFonts w:ascii="Cambria" w:eastAsia="Aptos" w:hAnsi="Cambria"/>
          <w:kern w:val="2"/>
          <w:sz w:val="22"/>
          <w:szCs w:val="24"/>
          <w:lang w:eastAsia="en-US"/>
          <w14:ligatures w14:val="standardContextual"/>
        </w:rPr>
        <w:t xml:space="preserve">. Pozostałości drzewne są równomiernie rozrzucone po całej powierzchni lub ułożone w nieregularne wały przygotowane w trakcie prac </w:t>
      </w:r>
      <w:proofErr w:type="spellStart"/>
      <w:r w:rsidRPr="00F46E85">
        <w:rPr>
          <w:rFonts w:ascii="Cambria" w:eastAsia="Aptos" w:hAnsi="Cambria"/>
          <w:kern w:val="2"/>
          <w:sz w:val="22"/>
          <w:szCs w:val="24"/>
          <w:lang w:eastAsia="en-US"/>
          <w14:ligatures w14:val="standardContextual"/>
        </w:rPr>
        <w:t>pozyskaniowych</w:t>
      </w:r>
      <w:proofErr w:type="spellEnd"/>
      <w:r w:rsidRPr="00F46E85">
        <w:rPr>
          <w:rFonts w:ascii="Cambria" w:eastAsia="Aptos" w:hAnsi="Cambria"/>
          <w:kern w:val="2"/>
          <w:sz w:val="22"/>
          <w:szCs w:val="24"/>
          <w:lang w:eastAsia="en-US"/>
          <w14:ligatures w14:val="standardContextual"/>
        </w:rPr>
        <w:t xml:space="preserve">. Układa się je w pryzmy usytuowane wzdłuż dróg wywozowych, na powierzchni zrębu lub w jego sąsiedztwie, w sposób umożliwiający swobodne </w:t>
      </w:r>
      <w:proofErr w:type="spellStart"/>
      <w:r w:rsidRPr="00F46E85">
        <w:rPr>
          <w:rFonts w:ascii="Cambria" w:eastAsia="Aptos" w:hAnsi="Cambria"/>
          <w:kern w:val="2"/>
          <w:sz w:val="22"/>
          <w:szCs w:val="24"/>
          <w:lang w:eastAsia="en-US"/>
          <w14:ligatures w14:val="standardContextual"/>
        </w:rPr>
        <w:t>zrębkowanie</w:t>
      </w:r>
      <w:proofErr w:type="spellEnd"/>
      <w:r w:rsidRPr="00F46E85">
        <w:rPr>
          <w:rFonts w:ascii="Cambria" w:eastAsia="Aptos" w:hAnsi="Cambria"/>
          <w:kern w:val="2"/>
          <w:sz w:val="22"/>
          <w:szCs w:val="24"/>
          <w:lang w:eastAsia="en-US"/>
          <w14:ligatures w14:val="standardContextual"/>
        </w:rPr>
        <w:t xml:space="preserve"> przez nabywcę tego sortymentu,</w:t>
      </w:r>
    </w:p>
    <w:p w14:paraId="798FE5D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pryzmy od drogi wywozowej powinna wynosić około 4 </w:t>
      </w:r>
      <w:proofErr w:type="spellStart"/>
      <w:r w:rsidRPr="00F46E85">
        <w:rPr>
          <w:rFonts w:ascii="Cambria" w:eastAsia="Aptos" w:hAnsi="Cambria"/>
          <w:kern w:val="2"/>
          <w:sz w:val="22"/>
          <w:szCs w:val="24"/>
          <w:lang w:eastAsia="en-US"/>
          <w14:ligatures w14:val="standardContextual"/>
        </w:rPr>
        <w:t>mb</w:t>
      </w:r>
      <w:proofErr w:type="spellEnd"/>
      <w:r w:rsidRPr="00F46E85">
        <w:rPr>
          <w:rFonts w:ascii="Cambria" w:eastAsia="Aptos" w:hAnsi="Cambria"/>
          <w:kern w:val="2"/>
          <w:sz w:val="22"/>
          <w:szCs w:val="24"/>
          <w:lang w:eastAsia="en-US"/>
          <w14:ligatures w14:val="standardContextual"/>
        </w:rPr>
        <w:t>, co umożliwi ustawienie rębaka pomiędzy składowanymi pozostałościami drzewnymi i pojazdem transportującym zrębki na drodze wywozowej,</w:t>
      </w:r>
    </w:p>
    <w:p w14:paraId="20714E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dokładność uprzątnięcia pozostałości z powierzchni zrębowych musi zapewnić możliwość swobodnego przygotowania gleby pod odnowienia przy użyciu sprzętu stosowanego w nadleśnictwie,</w:t>
      </w:r>
    </w:p>
    <w:p w14:paraId="35D41C3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4AFC1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bookmarkStart w:id="9" w:name="_Hlk166129930"/>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8B6BC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2572FD6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76FCC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bookmarkEnd w:id="9"/>
    </w:p>
    <w:p w14:paraId="270B0F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FE520FB" w14:textId="77777777" w:rsidTr="00353F65">
        <w:trPr>
          <w:trHeight w:val="600"/>
          <w:tblHeader/>
        </w:trPr>
        <w:tc>
          <w:tcPr>
            <w:tcW w:w="800" w:type="dxa"/>
            <w:vAlign w:val="center"/>
          </w:tcPr>
          <w:p w14:paraId="6E4BD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CEF3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711C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2548F0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1009F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FE628CA" w14:textId="77777777" w:rsidTr="00353F65">
        <w:tc>
          <w:tcPr>
            <w:tcW w:w="800" w:type="dxa"/>
          </w:tcPr>
          <w:p w14:paraId="742F2A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w:t>
            </w:r>
          </w:p>
        </w:tc>
        <w:tc>
          <w:tcPr>
            <w:tcW w:w="1800" w:type="dxa"/>
          </w:tcPr>
          <w:p w14:paraId="5075D1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1800" w:type="dxa"/>
          </w:tcPr>
          <w:p w14:paraId="52F75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3600" w:type="dxa"/>
          </w:tcPr>
          <w:p w14:paraId="76A6C2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Oczyszczanie powierzchni leśnych z gałęzi i innych pozostałości drzewnych przy użyciu zgrabiarki</w:t>
            </w:r>
          </w:p>
        </w:tc>
        <w:tc>
          <w:tcPr>
            <w:tcW w:w="1200" w:type="dxa"/>
          </w:tcPr>
          <w:p w14:paraId="768824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BB7C6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45410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157B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powierzchni po cięciach rębnych (lub innych), przy użyciu zgrabiarki, z gałęzi i innych pozostałości drzewnych, tj. części po usuniętych drzewach, które po należycie zrealizowanym pozyskaniu i zrywce nie znalazły się w zaewidencjonowanej miąższości surowca drzewnego w ramach użytkowania danego pododdziału.</w:t>
      </w:r>
    </w:p>
    <w:p w14:paraId="4B2F3D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51A8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DC6552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CBEBE4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C9640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4382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FBF47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0" w:name="_Toc243033621"/>
      <w:r w:rsidRPr="00F46E85">
        <w:rPr>
          <w:rFonts w:ascii="Aptos Display" w:hAnsi="Aptos Display"/>
          <w:color w:val="0F4761"/>
          <w:kern w:val="2"/>
          <w:sz w:val="32"/>
          <w:szCs w:val="32"/>
          <w:lang w:eastAsia="en-US"/>
          <w14:ligatures w14:val="standardContextual"/>
        </w:rPr>
        <w:t>6. Znoszenie i układanie pozostałości</w:t>
      </w:r>
      <w:bookmarkEnd w:id="10"/>
    </w:p>
    <w:p w14:paraId="07DF391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3C6F2F7" w14:textId="77777777" w:rsidTr="00353F65">
        <w:trPr>
          <w:trHeight w:val="600"/>
          <w:tblHeader/>
        </w:trPr>
        <w:tc>
          <w:tcPr>
            <w:tcW w:w="800" w:type="dxa"/>
            <w:vAlign w:val="center"/>
          </w:tcPr>
          <w:p w14:paraId="199E5E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B8FEC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B6AB9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8591D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DC82F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CEAB3C6" w14:textId="77777777" w:rsidTr="00353F65">
        <w:tc>
          <w:tcPr>
            <w:tcW w:w="800" w:type="dxa"/>
          </w:tcPr>
          <w:p w14:paraId="3263E6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w:t>
            </w:r>
          </w:p>
        </w:tc>
        <w:tc>
          <w:tcPr>
            <w:tcW w:w="1800" w:type="dxa"/>
          </w:tcPr>
          <w:p w14:paraId="3D83A8D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1800" w:type="dxa"/>
          </w:tcPr>
          <w:p w14:paraId="7EF035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3600" w:type="dxa"/>
          </w:tcPr>
          <w:p w14:paraId="604C54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drzewnych do rozdrabniania</w:t>
            </w:r>
          </w:p>
        </w:tc>
        <w:tc>
          <w:tcPr>
            <w:tcW w:w="1200" w:type="dxa"/>
          </w:tcPr>
          <w:p w14:paraId="6B4E10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42FF8E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10D30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FC71E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powierzchni po cięciach rębnych z tzw. pozostałości drzewnych, tj. części po usuniętych drzewach (nie będących uprzednio warstwą podrostu i podszytu), które po należycie </w:t>
      </w:r>
      <w:r w:rsidRPr="00F46E85">
        <w:rPr>
          <w:rFonts w:ascii="Cambria" w:eastAsia="Aptos" w:hAnsi="Cambria"/>
          <w:kern w:val="2"/>
          <w:sz w:val="22"/>
          <w:szCs w:val="24"/>
          <w:lang w:eastAsia="en-US"/>
          <w14:ligatures w14:val="standardContextual"/>
        </w:rPr>
        <w:lastRenderedPageBreak/>
        <w:t xml:space="preserve">zrealizowanym pozyskaniu i zrywce nie znalazły się w zaewidencjonowanej miąższości surowca drzewnego w ramach użytkowania danego pododdziału,     </w:t>
      </w:r>
    </w:p>
    <w:p w14:paraId="5CAB68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do rozdrabniania.</w:t>
      </w:r>
    </w:p>
    <w:p w14:paraId="36CDAF6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CE3924" w14:textId="77777777" w:rsidR="00F46E85" w:rsidRPr="00F46E85" w:rsidRDefault="00F46E85" w:rsidP="00F46E85">
      <w:pPr>
        <w:suppressAutoHyphens w:val="0"/>
        <w:spacing w:after="160" w:line="278" w:lineRule="auto"/>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maksymalna odległość znoszenia pozostałości drzewnych zawarta jest w Tabeli parametrów</w:t>
      </w:r>
    </w:p>
    <w:p w14:paraId="0172DB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BA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43BB0F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7A4D3FC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E9C124" w14:textId="77777777" w:rsidTr="00353F65">
        <w:trPr>
          <w:trHeight w:val="600"/>
          <w:tblHeader/>
        </w:trPr>
        <w:tc>
          <w:tcPr>
            <w:tcW w:w="800" w:type="dxa"/>
            <w:vAlign w:val="center"/>
          </w:tcPr>
          <w:p w14:paraId="00949A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0728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DB1F9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FB9D2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CFB8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C11F4C" w14:textId="77777777" w:rsidTr="00353F65">
        <w:tc>
          <w:tcPr>
            <w:tcW w:w="800" w:type="dxa"/>
          </w:tcPr>
          <w:p w14:paraId="57A349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w:t>
            </w:r>
          </w:p>
        </w:tc>
        <w:tc>
          <w:tcPr>
            <w:tcW w:w="1800" w:type="dxa"/>
          </w:tcPr>
          <w:p w14:paraId="2E4F97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1800" w:type="dxa"/>
          </w:tcPr>
          <w:p w14:paraId="3E72B3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3600" w:type="dxa"/>
          </w:tcPr>
          <w:p w14:paraId="516E7D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tc>
        <w:tc>
          <w:tcPr>
            <w:tcW w:w="1200" w:type="dxa"/>
          </w:tcPr>
          <w:p w14:paraId="16E177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25DA8C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C53185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DABA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p w14:paraId="242BA6E6"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9AE92B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wynoszenia pozostałości drzewnych zawarta jest w Tabeli parametrów</w:t>
      </w:r>
    </w:p>
    <w:p w14:paraId="793FED37"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247C5CA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51FB4E4E"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30F7E5CC"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13786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A28CF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A9A43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B23871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D0324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A1C8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1" w:name="_Toc243033622"/>
      <w:r w:rsidRPr="00F46E85">
        <w:rPr>
          <w:rFonts w:ascii="Aptos Display" w:hAnsi="Aptos Display"/>
          <w:color w:val="0F4761"/>
          <w:kern w:val="2"/>
          <w:sz w:val="32"/>
          <w:szCs w:val="32"/>
          <w:lang w:eastAsia="en-US"/>
          <w14:ligatures w14:val="standardContextual"/>
        </w:rPr>
        <w:lastRenderedPageBreak/>
        <w:t>7. Wycinanie podszytów i podrostów</w:t>
      </w:r>
      <w:bookmarkEnd w:id="11"/>
    </w:p>
    <w:p w14:paraId="258B1D5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800477" w14:textId="77777777" w:rsidTr="00353F65">
        <w:trPr>
          <w:trHeight w:val="600"/>
          <w:tblHeader/>
        </w:trPr>
        <w:tc>
          <w:tcPr>
            <w:tcW w:w="800" w:type="dxa"/>
            <w:vAlign w:val="center"/>
          </w:tcPr>
          <w:p w14:paraId="64F10B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E556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DDC07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D2253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EFED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8F64BAC" w14:textId="77777777" w:rsidTr="00353F65">
        <w:tc>
          <w:tcPr>
            <w:tcW w:w="800" w:type="dxa"/>
          </w:tcPr>
          <w:p w14:paraId="2538016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w:t>
            </w:r>
          </w:p>
        </w:tc>
        <w:tc>
          <w:tcPr>
            <w:tcW w:w="1800" w:type="dxa"/>
          </w:tcPr>
          <w:p w14:paraId="709B95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N</w:t>
            </w:r>
          </w:p>
        </w:tc>
        <w:tc>
          <w:tcPr>
            <w:tcW w:w="1800" w:type="dxa"/>
          </w:tcPr>
          <w:p w14:paraId="1BBAA7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WPOD-31N, </w:t>
            </w:r>
            <w:r w:rsidRPr="00F46E85">
              <w:rPr>
                <w:rFonts w:ascii="Cambria" w:eastAsia="Aptos" w:hAnsi="Cambria"/>
                <w:kern w:val="2"/>
                <w:sz w:val="22"/>
                <w:szCs w:val="24"/>
                <w:lang w:eastAsia="en-US"/>
                <w14:ligatures w14:val="standardContextual"/>
              </w:rPr>
              <w:br/>
              <w:t xml:space="preserve">WPOD-61N, WPOD&gt;61N, </w:t>
            </w:r>
            <w:r w:rsidRPr="00F46E85">
              <w:rPr>
                <w:rFonts w:ascii="Cambria" w:eastAsia="Aptos" w:hAnsi="Cambria"/>
                <w:kern w:val="2"/>
                <w:sz w:val="22"/>
                <w:szCs w:val="24"/>
                <w:lang w:eastAsia="en-US"/>
                <w14:ligatures w14:val="standardContextual"/>
              </w:rPr>
              <w:br/>
              <w:t xml:space="preserve">WPOD-32N, </w:t>
            </w:r>
            <w:r w:rsidRPr="00F46E85">
              <w:rPr>
                <w:rFonts w:ascii="Cambria" w:eastAsia="Aptos" w:hAnsi="Cambria"/>
                <w:kern w:val="2"/>
                <w:sz w:val="22"/>
                <w:szCs w:val="24"/>
                <w:lang w:eastAsia="en-US"/>
                <w14:ligatures w14:val="standardContextual"/>
              </w:rPr>
              <w:br/>
              <w:t xml:space="preserve">WPOD-62N, WPOD&gt;62N, </w:t>
            </w:r>
            <w:r w:rsidRPr="00F46E85">
              <w:rPr>
                <w:rFonts w:ascii="Cambria" w:eastAsia="Aptos" w:hAnsi="Cambria"/>
                <w:kern w:val="2"/>
                <w:sz w:val="22"/>
                <w:szCs w:val="24"/>
                <w:lang w:eastAsia="en-US"/>
                <w14:ligatures w14:val="standardContextual"/>
              </w:rPr>
              <w:br/>
              <w:t xml:space="preserve">WPOD-33N, </w:t>
            </w:r>
            <w:r w:rsidRPr="00F46E85">
              <w:rPr>
                <w:rFonts w:ascii="Cambria" w:eastAsia="Aptos" w:hAnsi="Cambria"/>
                <w:kern w:val="2"/>
                <w:sz w:val="22"/>
                <w:szCs w:val="24"/>
                <w:lang w:eastAsia="en-US"/>
                <w14:ligatures w14:val="standardContextual"/>
              </w:rPr>
              <w:br/>
              <w:t>WPOD-63N, WPOD&gt;63N</w:t>
            </w:r>
          </w:p>
        </w:tc>
        <w:tc>
          <w:tcPr>
            <w:tcW w:w="3600" w:type="dxa"/>
          </w:tcPr>
          <w:p w14:paraId="62A94F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równy lub falisty)</w:t>
            </w:r>
          </w:p>
        </w:tc>
        <w:tc>
          <w:tcPr>
            <w:tcW w:w="1200" w:type="dxa"/>
          </w:tcPr>
          <w:p w14:paraId="146B71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3760F48" w14:textId="77777777" w:rsidTr="00353F65">
        <w:tc>
          <w:tcPr>
            <w:tcW w:w="800" w:type="dxa"/>
          </w:tcPr>
          <w:p w14:paraId="1BC20F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w:t>
            </w:r>
          </w:p>
        </w:tc>
        <w:tc>
          <w:tcPr>
            <w:tcW w:w="1800" w:type="dxa"/>
          </w:tcPr>
          <w:p w14:paraId="7EDF51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G</w:t>
            </w:r>
          </w:p>
        </w:tc>
        <w:tc>
          <w:tcPr>
            <w:tcW w:w="1800" w:type="dxa"/>
          </w:tcPr>
          <w:p w14:paraId="5842F7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WPOD-31G, </w:t>
            </w:r>
            <w:r w:rsidRPr="00F46E85">
              <w:rPr>
                <w:rFonts w:ascii="Cambria" w:eastAsia="Aptos" w:hAnsi="Cambria"/>
                <w:kern w:val="2"/>
                <w:sz w:val="22"/>
                <w:szCs w:val="24"/>
                <w:lang w:eastAsia="en-US"/>
                <w14:ligatures w14:val="standardContextual"/>
              </w:rPr>
              <w:br/>
              <w:t xml:space="preserve">WPOD-61G, WPOD&gt;61G, </w:t>
            </w:r>
            <w:r w:rsidRPr="00F46E85">
              <w:rPr>
                <w:rFonts w:ascii="Cambria" w:eastAsia="Aptos" w:hAnsi="Cambria"/>
                <w:kern w:val="2"/>
                <w:sz w:val="22"/>
                <w:szCs w:val="24"/>
                <w:lang w:eastAsia="en-US"/>
                <w14:ligatures w14:val="standardContextual"/>
              </w:rPr>
              <w:br/>
              <w:t xml:space="preserve">WPOD-32G, </w:t>
            </w:r>
            <w:r w:rsidRPr="00F46E85">
              <w:rPr>
                <w:rFonts w:ascii="Cambria" w:eastAsia="Aptos" w:hAnsi="Cambria"/>
                <w:kern w:val="2"/>
                <w:sz w:val="22"/>
                <w:szCs w:val="24"/>
                <w:lang w:eastAsia="en-US"/>
                <w14:ligatures w14:val="standardContextual"/>
              </w:rPr>
              <w:br/>
              <w:t xml:space="preserve">WPOD-62G, WPOD&gt;62G, </w:t>
            </w:r>
            <w:r w:rsidRPr="00F46E85">
              <w:rPr>
                <w:rFonts w:ascii="Cambria" w:eastAsia="Aptos" w:hAnsi="Cambria"/>
                <w:kern w:val="2"/>
                <w:sz w:val="22"/>
                <w:szCs w:val="24"/>
                <w:lang w:eastAsia="en-US"/>
                <w14:ligatures w14:val="standardContextual"/>
              </w:rPr>
              <w:br/>
              <w:t xml:space="preserve">WPOD-33G, </w:t>
            </w:r>
            <w:r w:rsidRPr="00F46E85">
              <w:rPr>
                <w:rFonts w:ascii="Cambria" w:eastAsia="Aptos" w:hAnsi="Cambria"/>
                <w:kern w:val="2"/>
                <w:sz w:val="22"/>
                <w:szCs w:val="24"/>
                <w:lang w:eastAsia="en-US"/>
                <w14:ligatures w14:val="standardContextual"/>
              </w:rPr>
              <w:br/>
              <w:t>WPOD-63G, WPOD&gt;63G</w:t>
            </w:r>
          </w:p>
        </w:tc>
        <w:tc>
          <w:tcPr>
            <w:tcW w:w="3600" w:type="dxa"/>
          </w:tcPr>
          <w:p w14:paraId="1C1E83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o nachyleniu powyżej 23% )</w:t>
            </w:r>
          </w:p>
        </w:tc>
        <w:tc>
          <w:tcPr>
            <w:tcW w:w="1200" w:type="dxa"/>
          </w:tcPr>
          <w:p w14:paraId="599A67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3350B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027A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CC10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 na powierzchni roboczej,</w:t>
      </w:r>
    </w:p>
    <w:p w14:paraId="392657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w stosy niewymiarowe z pozostawieniem na powierzchni.</w:t>
      </w:r>
    </w:p>
    <w:p w14:paraId="0EEA47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CCD00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F9C1F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3660E3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D3D40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1D509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C38870" w14:textId="77777777" w:rsidTr="00353F65">
        <w:trPr>
          <w:trHeight w:val="600"/>
          <w:tblHeader/>
        </w:trPr>
        <w:tc>
          <w:tcPr>
            <w:tcW w:w="800" w:type="dxa"/>
            <w:vAlign w:val="center"/>
          </w:tcPr>
          <w:p w14:paraId="64D54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5DF77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EE15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0B824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4DD3C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8341A1D" w14:textId="77777777" w:rsidTr="00353F65">
        <w:tc>
          <w:tcPr>
            <w:tcW w:w="800" w:type="dxa"/>
          </w:tcPr>
          <w:p w14:paraId="5755FB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w:t>
            </w:r>
          </w:p>
        </w:tc>
        <w:tc>
          <w:tcPr>
            <w:tcW w:w="1800" w:type="dxa"/>
          </w:tcPr>
          <w:p w14:paraId="189169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WPOD-BN</w:t>
            </w:r>
          </w:p>
        </w:tc>
        <w:tc>
          <w:tcPr>
            <w:tcW w:w="1800" w:type="dxa"/>
          </w:tcPr>
          <w:p w14:paraId="1D7EB0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WPOD-3BN</w:t>
            </w:r>
          </w:p>
          <w:p w14:paraId="203DAE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WPOD-6BN</w:t>
            </w:r>
          </w:p>
          <w:p w14:paraId="7962C1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WPOD&gt;6BN</w:t>
            </w:r>
          </w:p>
        </w:tc>
        <w:tc>
          <w:tcPr>
            <w:tcW w:w="3600" w:type="dxa"/>
          </w:tcPr>
          <w:p w14:paraId="5C9D442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równy lub falisty)</w:t>
            </w:r>
          </w:p>
        </w:tc>
        <w:tc>
          <w:tcPr>
            <w:tcW w:w="1200" w:type="dxa"/>
          </w:tcPr>
          <w:p w14:paraId="184CDF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FA9D069" w14:textId="77777777" w:rsidTr="00353F65">
        <w:tc>
          <w:tcPr>
            <w:tcW w:w="800" w:type="dxa"/>
          </w:tcPr>
          <w:p w14:paraId="61DAB0A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22</w:t>
            </w:r>
          </w:p>
        </w:tc>
        <w:tc>
          <w:tcPr>
            <w:tcW w:w="1800" w:type="dxa"/>
          </w:tcPr>
          <w:p w14:paraId="1DB833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WPOD-BG</w:t>
            </w:r>
          </w:p>
        </w:tc>
        <w:tc>
          <w:tcPr>
            <w:tcW w:w="1800" w:type="dxa"/>
          </w:tcPr>
          <w:p w14:paraId="3E96525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WPOD-3BG</w:t>
            </w:r>
          </w:p>
          <w:p w14:paraId="27E0D2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WPOD-6BG</w:t>
            </w:r>
          </w:p>
          <w:p w14:paraId="77011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WPOD&gt;6BG</w:t>
            </w:r>
          </w:p>
        </w:tc>
        <w:tc>
          <w:tcPr>
            <w:tcW w:w="3600" w:type="dxa"/>
          </w:tcPr>
          <w:p w14:paraId="003F7E8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pagórkowaty, wzgórzowy i górski, stoki o nachyleniu pow. 23%)</w:t>
            </w:r>
          </w:p>
        </w:tc>
        <w:tc>
          <w:tcPr>
            <w:tcW w:w="1200" w:type="dxa"/>
          </w:tcPr>
          <w:p w14:paraId="1EE62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AD3D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291D2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50D4D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w cięciach rębnych oraz w drzewostanach planowanych do wprowadzenia dolnego piętra z pozostawieniem na powierzchni, bez znoszenia i układania w stosy.</w:t>
      </w:r>
    </w:p>
    <w:p w14:paraId="3501E3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49098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A365F1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szczegółowa technologia i zakres prac zostaną określone przed rozpoczęciem zabiegu w zleceniu,</w:t>
      </w:r>
    </w:p>
    <w:p w14:paraId="72E9F0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3ACB3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37D1BE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1A40E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DD2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8C785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949858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2" w:name="_Toc243033623"/>
      <w:r w:rsidRPr="00F46E85">
        <w:rPr>
          <w:rFonts w:ascii="Aptos Display" w:hAnsi="Aptos Display"/>
          <w:color w:val="0F4761"/>
          <w:kern w:val="2"/>
          <w:sz w:val="32"/>
          <w:szCs w:val="32"/>
          <w:lang w:eastAsia="en-US"/>
          <w14:ligatures w14:val="standardContextual"/>
        </w:rPr>
        <w:lastRenderedPageBreak/>
        <w:t>8. Wynoszenie wyciętych podszytów</w:t>
      </w:r>
      <w:bookmarkEnd w:id="12"/>
    </w:p>
    <w:p w14:paraId="649401B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8230CCE" w14:textId="77777777" w:rsidTr="00353F65">
        <w:trPr>
          <w:trHeight w:val="600"/>
          <w:tblHeader/>
        </w:trPr>
        <w:tc>
          <w:tcPr>
            <w:tcW w:w="800" w:type="dxa"/>
            <w:vAlign w:val="center"/>
          </w:tcPr>
          <w:p w14:paraId="1D122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D6F5D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62E9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1B49D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8D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D8B99FC" w14:textId="77777777" w:rsidTr="00353F65">
        <w:tc>
          <w:tcPr>
            <w:tcW w:w="800" w:type="dxa"/>
          </w:tcPr>
          <w:p w14:paraId="03AF28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23</w:t>
            </w:r>
          </w:p>
        </w:tc>
        <w:tc>
          <w:tcPr>
            <w:tcW w:w="1800" w:type="dxa"/>
          </w:tcPr>
          <w:p w14:paraId="71BB5F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N</w:t>
            </w:r>
          </w:p>
        </w:tc>
        <w:tc>
          <w:tcPr>
            <w:tcW w:w="1800" w:type="dxa"/>
          </w:tcPr>
          <w:p w14:paraId="3C595C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PPOD-31N, </w:t>
            </w:r>
            <w:r w:rsidRPr="00F46E85">
              <w:rPr>
                <w:rFonts w:ascii="Cambria" w:eastAsia="Aptos" w:hAnsi="Cambria"/>
                <w:kern w:val="2"/>
                <w:sz w:val="22"/>
                <w:szCs w:val="24"/>
                <w:lang w:eastAsia="en-US"/>
                <w14:ligatures w14:val="standardContextual"/>
              </w:rPr>
              <w:br/>
              <w:t xml:space="preserve">PPOD-61N, PPOD&gt;61N, </w:t>
            </w:r>
            <w:r w:rsidRPr="00F46E85">
              <w:rPr>
                <w:rFonts w:ascii="Cambria" w:eastAsia="Aptos" w:hAnsi="Cambria"/>
                <w:kern w:val="2"/>
                <w:sz w:val="22"/>
                <w:szCs w:val="24"/>
                <w:lang w:eastAsia="en-US"/>
                <w14:ligatures w14:val="standardContextual"/>
              </w:rPr>
              <w:br/>
              <w:t xml:space="preserve">PPOD-32N, </w:t>
            </w:r>
            <w:r w:rsidRPr="00F46E85">
              <w:rPr>
                <w:rFonts w:ascii="Cambria" w:eastAsia="Aptos" w:hAnsi="Cambria"/>
                <w:kern w:val="2"/>
                <w:sz w:val="22"/>
                <w:szCs w:val="24"/>
                <w:lang w:eastAsia="en-US"/>
                <w14:ligatures w14:val="standardContextual"/>
              </w:rPr>
              <w:br/>
              <w:t xml:space="preserve">PPOD-62N, PPOD&gt;62N, </w:t>
            </w:r>
            <w:r w:rsidRPr="00F46E85">
              <w:rPr>
                <w:rFonts w:ascii="Cambria" w:eastAsia="Aptos" w:hAnsi="Cambria"/>
                <w:kern w:val="2"/>
                <w:sz w:val="22"/>
                <w:szCs w:val="24"/>
                <w:lang w:eastAsia="en-US"/>
                <w14:ligatures w14:val="standardContextual"/>
              </w:rPr>
              <w:br/>
              <w:t xml:space="preserve">PPOD-33N, </w:t>
            </w:r>
            <w:r w:rsidRPr="00F46E85">
              <w:rPr>
                <w:rFonts w:ascii="Cambria" w:eastAsia="Aptos" w:hAnsi="Cambria"/>
                <w:kern w:val="2"/>
                <w:sz w:val="22"/>
                <w:szCs w:val="24"/>
                <w:lang w:eastAsia="en-US"/>
                <w14:ligatures w14:val="standardContextual"/>
              </w:rPr>
              <w:br/>
              <w:t>PPOD-63N, PPOD&gt;63N</w:t>
            </w:r>
          </w:p>
        </w:tc>
        <w:tc>
          <w:tcPr>
            <w:tcW w:w="3600" w:type="dxa"/>
          </w:tcPr>
          <w:p w14:paraId="4B3AC1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równy lub falisty)</w:t>
            </w:r>
          </w:p>
        </w:tc>
        <w:tc>
          <w:tcPr>
            <w:tcW w:w="1200" w:type="dxa"/>
          </w:tcPr>
          <w:p w14:paraId="281A21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3A1DE2E" w14:textId="77777777" w:rsidTr="00353F65">
        <w:tc>
          <w:tcPr>
            <w:tcW w:w="800" w:type="dxa"/>
          </w:tcPr>
          <w:p w14:paraId="3F9F16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24</w:t>
            </w:r>
          </w:p>
        </w:tc>
        <w:tc>
          <w:tcPr>
            <w:tcW w:w="1800" w:type="dxa"/>
          </w:tcPr>
          <w:p w14:paraId="553821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G</w:t>
            </w:r>
          </w:p>
        </w:tc>
        <w:tc>
          <w:tcPr>
            <w:tcW w:w="1800" w:type="dxa"/>
          </w:tcPr>
          <w:p w14:paraId="656491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PPOD-31G, </w:t>
            </w:r>
            <w:r w:rsidRPr="00F46E85">
              <w:rPr>
                <w:rFonts w:ascii="Cambria" w:eastAsia="Aptos" w:hAnsi="Cambria"/>
                <w:kern w:val="2"/>
                <w:sz w:val="22"/>
                <w:szCs w:val="24"/>
                <w:lang w:eastAsia="en-US"/>
                <w14:ligatures w14:val="standardContextual"/>
              </w:rPr>
              <w:br/>
              <w:t xml:space="preserve">PPOD-61G, PPOD&gt;61G, </w:t>
            </w:r>
            <w:r w:rsidRPr="00F46E85">
              <w:rPr>
                <w:rFonts w:ascii="Cambria" w:eastAsia="Aptos" w:hAnsi="Cambria"/>
                <w:kern w:val="2"/>
                <w:sz w:val="22"/>
                <w:szCs w:val="24"/>
                <w:lang w:eastAsia="en-US"/>
                <w14:ligatures w14:val="standardContextual"/>
              </w:rPr>
              <w:br/>
              <w:t xml:space="preserve">PPOD-32G, </w:t>
            </w:r>
            <w:r w:rsidRPr="00F46E85">
              <w:rPr>
                <w:rFonts w:ascii="Cambria" w:eastAsia="Aptos" w:hAnsi="Cambria"/>
                <w:kern w:val="2"/>
                <w:sz w:val="22"/>
                <w:szCs w:val="24"/>
                <w:lang w:eastAsia="en-US"/>
                <w14:ligatures w14:val="standardContextual"/>
              </w:rPr>
              <w:br/>
              <w:t xml:space="preserve">PPOD-62G, PPOD&gt;62G, </w:t>
            </w:r>
            <w:r w:rsidRPr="00F46E85">
              <w:rPr>
                <w:rFonts w:ascii="Cambria" w:eastAsia="Aptos" w:hAnsi="Cambria"/>
                <w:kern w:val="2"/>
                <w:sz w:val="22"/>
                <w:szCs w:val="24"/>
                <w:lang w:eastAsia="en-US"/>
                <w14:ligatures w14:val="standardContextual"/>
              </w:rPr>
              <w:br/>
              <w:t xml:space="preserve">PPOD-33G, </w:t>
            </w:r>
            <w:r w:rsidRPr="00F46E85">
              <w:rPr>
                <w:rFonts w:ascii="Cambria" w:eastAsia="Aptos" w:hAnsi="Cambria"/>
                <w:kern w:val="2"/>
                <w:sz w:val="22"/>
                <w:szCs w:val="24"/>
                <w:lang w:eastAsia="en-US"/>
                <w14:ligatures w14:val="standardContextual"/>
              </w:rPr>
              <w:br/>
              <w:t>PPOD-63G, PPOD&gt;63G</w:t>
            </w:r>
          </w:p>
        </w:tc>
        <w:tc>
          <w:tcPr>
            <w:tcW w:w="3600" w:type="dxa"/>
          </w:tcPr>
          <w:p w14:paraId="5E3FF4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o nachyleniu powyżej 23% )</w:t>
            </w:r>
          </w:p>
        </w:tc>
        <w:tc>
          <w:tcPr>
            <w:tcW w:w="1200" w:type="dxa"/>
          </w:tcPr>
          <w:p w14:paraId="569BD7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63D56A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D739B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730C1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wyniesienie wyciętych podszytów i podrostów bezpośrednio poza działkę roboczą z pozostawieniem do rozdrobnienia, </w:t>
      </w:r>
      <w:proofErr w:type="spellStart"/>
      <w:r w:rsidRPr="00F46E85">
        <w:rPr>
          <w:rFonts w:ascii="Cambria" w:eastAsia="Aptos" w:hAnsi="Cambria"/>
          <w:kern w:val="2"/>
          <w:sz w:val="22"/>
          <w:szCs w:val="24"/>
          <w:lang w:eastAsia="en-US"/>
          <w14:ligatures w14:val="standardContextual"/>
        </w:rPr>
        <w:t>zrębkowania</w:t>
      </w:r>
      <w:proofErr w:type="spellEnd"/>
      <w:r w:rsidRPr="00F46E85">
        <w:rPr>
          <w:rFonts w:ascii="Cambria" w:eastAsia="Aptos" w:hAnsi="Cambria"/>
          <w:kern w:val="2"/>
          <w:sz w:val="22"/>
          <w:szCs w:val="24"/>
          <w:lang w:eastAsia="en-US"/>
          <w14:ligatures w14:val="standardContextual"/>
        </w:rPr>
        <w:t>, lub naturalnego rozkładu.</w:t>
      </w:r>
    </w:p>
    <w:p w14:paraId="1473FB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087A3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E8BCE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481372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2C2D5A7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F345EA"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29CE09EF"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3" w:name="_Toc243033624"/>
      <w:r w:rsidRPr="00F46E85">
        <w:rPr>
          <w:rFonts w:ascii="Aptos Display" w:hAnsi="Aptos Display"/>
          <w:color w:val="0F4761"/>
          <w:kern w:val="2"/>
          <w:sz w:val="32"/>
          <w:szCs w:val="32"/>
          <w:lang w:eastAsia="en-US"/>
          <w14:ligatures w14:val="standardContextual"/>
        </w:rPr>
        <w:lastRenderedPageBreak/>
        <w:t>9. Karczowanie</w:t>
      </w:r>
      <w:bookmarkEnd w:id="13"/>
    </w:p>
    <w:p w14:paraId="605FED3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90CAC1" w14:textId="77777777" w:rsidTr="00353F65">
        <w:trPr>
          <w:trHeight w:val="600"/>
          <w:tblHeader/>
        </w:trPr>
        <w:tc>
          <w:tcPr>
            <w:tcW w:w="800" w:type="dxa"/>
            <w:vAlign w:val="center"/>
          </w:tcPr>
          <w:p w14:paraId="5B1B42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FDA94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F9163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989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48B0D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965D6C" w14:textId="77777777" w:rsidTr="00353F65">
        <w:tc>
          <w:tcPr>
            <w:tcW w:w="800" w:type="dxa"/>
          </w:tcPr>
          <w:p w14:paraId="3EBF0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25</w:t>
            </w:r>
          </w:p>
        </w:tc>
        <w:tc>
          <w:tcPr>
            <w:tcW w:w="1800" w:type="dxa"/>
          </w:tcPr>
          <w:p w14:paraId="40B84F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w:t>
            </w:r>
          </w:p>
        </w:tc>
        <w:tc>
          <w:tcPr>
            <w:tcW w:w="1800" w:type="dxa"/>
          </w:tcPr>
          <w:p w14:paraId="79BBEE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SPY-2-50, </w:t>
            </w:r>
            <w:r w:rsidRPr="00F46E85">
              <w:rPr>
                <w:rFonts w:ascii="Cambria" w:eastAsia="Aptos" w:hAnsi="Cambria"/>
                <w:kern w:val="2"/>
                <w:sz w:val="22"/>
                <w:szCs w:val="24"/>
                <w:lang w:eastAsia="en-US"/>
                <w14:ligatures w14:val="standardContextual"/>
              </w:rPr>
              <w:br/>
              <w:t xml:space="preserve">SPY-4-50, </w:t>
            </w:r>
            <w:r w:rsidRPr="00F46E85">
              <w:rPr>
                <w:rFonts w:ascii="Cambria" w:eastAsia="Aptos" w:hAnsi="Cambria"/>
                <w:kern w:val="2"/>
                <w:sz w:val="22"/>
                <w:szCs w:val="24"/>
                <w:lang w:eastAsia="en-US"/>
                <w14:ligatures w14:val="standardContextual"/>
              </w:rPr>
              <w:br/>
              <w:t xml:space="preserve">SPY&gt;4-50, </w:t>
            </w:r>
            <w:r w:rsidRPr="00F46E85">
              <w:rPr>
                <w:rFonts w:ascii="Cambria" w:eastAsia="Aptos" w:hAnsi="Cambria"/>
                <w:kern w:val="2"/>
                <w:sz w:val="22"/>
                <w:szCs w:val="24"/>
                <w:lang w:eastAsia="en-US"/>
                <w14:ligatures w14:val="standardContextual"/>
              </w:rPr>
              <w:br/>
              <w:t xml:space="preserve">SPY-2-100, </w:t>
            </w:r>
            <w:r w:rsidRPr="00F46E85">
              <w:rPr>
                <w:rFonts w:ascii="Cambria" w:eastAsia="Aptos" w:hAnsi="Cambria"/>
                <w:kern w:val="2"/>
                <w:sz w:val="22"/>
                <w:szCs w:val="24"/>
                <w:lang w:eastAsia="en-US"/>
                <w14:ligatures w14:val="standardContextual"/>
              </w:rPr>
              <w:br/>
              <w:t xml:space="preserve">SPY-4-100, </w:t>
            </w:r>
            <w:r w:rsidRPr="00F46E85">
              <w:rPr>
                <w:rFonts w:ascii="Cambria" w:eastAsia="Aptos" w:hAnsi="Cambria"/>
                <w:kern w:val="2"/>
                <w:sz w:val="22"/>
                <w:szCs w:val="24"/>
                <w:lang w:eastAsia="en-US"/>
                <w14:ligatures w14:val="standardContextual"/>
              </w:rPr>
              <w:br/>
              <w:t xml:space="preserve">SPY&gt;4-100, </w:t>
            </w:r>
            <w:r w:rsidRPr="00F46E85">
              <w:rPr>
                <w:rFonts w:ascii="Cambria" w:eastAsia="Aptos" w:hAnsi="Cambria"/>
                <w:kern w:val="2"/>
                <w:sz w:val="22"/>
                <w:szCs w:val="24"/>
                <w:lang w:eastAsia="en-US"/>
                <w14:ligatures w14:val="standardContextual"/>
              </w:rPr>
              <w:br/>
              <w:t xml:space="preserve">SPY-2-150, </w:t>
            </w:r>
            <w:r w:rsidRPr="00F46E85">
              <w:rPr>
                <w:rFonts w:ascii="Cambria" w:eastAsia="Aptos" w:hAnsi="Cambria"/>
                <w:kern w:val="2"/>
                <w:sz w:val="22"/>
                <w:szCs w:val="24"/>
                <w:lang w:eastAsia="en-US"/>
                <w14:ligatures w14:val="standardContextual"/>
              </w:rPr>
              <w:br/>
              <w:t xml:space="preserve">SPY-4-150, </w:t>
            </w:r>
            <w:r w:rsidRPr="00F46E85">
              <w:rPr>
                <w:rFonts w:ascii="Cambria" w:eastAsia="Aptos" w:hAnsi="Cambria"/>
                <w:kern w:val="2"/>
                <w:sz w:val="22"/>
                <w:szCs w:val="24"/>
                <w:lang w:eastAsia="en-US"/>
                <w14:ligatures w14:val="standardContextual"/>
              </w:rPr>
              <w:br/>
              <w:t>SPY&gt;4-150</w:t>
            </w:r>
          </w:p>
        </w:tc>
        <w:tc>
          <w:tcPr>
            <w:tcW w:w="3600" w:type="dxa"/>
          </w:tcPr>
          <w:p w14:paraId="39CC7C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w:t>
            </w:r>
          </w:p>
        </w:tc>
        <w:tc>
          <w:tcPr>
            <w:tcW w:w="1200" w:type="dxa"/>
          </w:tcPr>
          <w:p w14:paraId="74CBB9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75B9E42" w14:textId="77777777" w:rsidTr="00353F65">
        <w:tc>
          <w:tcPr>
            <w:tcW w:w="800" w:type="dxa"/>
          </w:tcPr>
          <w:p w14:paraId="118A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26</w:t>
            </w:r>
          </w:p>
        </w:tc>
        <w:tc>
          <w:tcPr>
            <w:tcW w:w="1800" w:type="dxa"/>
          </w:tcPr>
          <w:p w14:paraId="17DD5B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w:t>
            </w:r>
          </w:p>
        </w:tc>
        <w:tc>
          <w:tcPr>
            <w:tcW w:w="1800" w:type="dxa"/>
          </w:tcPr>
          <w:p w14:paraId="220197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WYC-2-50, </w:t>
            </w:r>
            <w:r w:rsidRPr="00F46E85">
              <w:rPr>
                <w:rFonts w:ascii="Cambria" w:eastAsia="Aptos" w:hAnsi="Cambria"/>
                <w:kern w:val="2"/>
                <w:sz w:val="22"/>
                <w:szCs w:val="24"/>
                <w:lang w:eastAsia="en-US"/>
                <w14:ligatures w14:val="standardContextual"/>
              </w:rPr>
              <w:br/>
              <w:t xml:space="preserve">WYC-4-50, </w:t>
            </w:r>
            <w:r w:rsidRPr="00F46E85">
              <w:rPr>
                <w:rFonts w:ascii="Cambria" w:eastAsia="Aptos" w:hAnsi="Cambria"/>
                <w:kern w:val="2"/>
                <w:sz w:val="22"/>
                <w:szCs w:val="24"/>
                <w:lang w:eastAsia="en-US"/>
                <w14:ligatures w14:val="standardContextual"/>
              </w:rPr>
              <w:br/>
              <w:t xml:space="preserve">WYC&gt;4-50, </w:t>
            </w:r>
            <w:r w:rsidRPr="00F46E85">
              <w:rPr>
                <w:rFonts w:ascii="Cambria" w:eastAsia="Aptos" w:hAnsi="Cambria"/>
                <w:kern w:val="2"/>
                <w:sz w:val="22"/>
                <w:szCs w:val="24"/>
                <w:lang w:eastAsia="en-US"/>
                <w14:ligatures w14:val="standardContextual"/>
              </w:rPr>
              <w:br/>
              <w:t xml:space="preserve">WYC-2-100, </w:t>
            </w:r>
            <w:r w:rsidRPr="00F46E85">
              <w:rPr>
                <w:rFonts w:ascii="Cambria" w:eastAsia="Aptos" w:hAnsi="Cambria"/>
                <w:kern w:val="2"/>
                <w:sz w:val="22"/>
                <w:szCs w:val="24"/>
                <w:lang w:eastAsia="en-US"/>
                <w14:ligatures w14:val="standardContextual"/>
              </w:rPr>
              <w:br/>
              <w:t xml:space="preserve">WYC-4-100, </w:t>
            </w:r>
            <w:r w:rsidRPr="00F46E85">
              <w:rPr>
                <w:rFonts w:ascii="Cambria" w:eastAsia="Aptos" w:hAnsi="Cambria"/>
                <w:kern w:val="2"/>
                <w:sz w:val="22"/>
                <w:szCs w:val="24"/>
                <w:lang w:eastAsia="en-US"/>
                <w14:ligatures w14:val="standardContextual"/>
              </w:rPr>
              <w:br/>
              <w:t xml:space="preserve">WYC&gt;4-100, </w:t>
            </w:r>
            <w:r w:rsidRPr="00F46E85">
              <w:rPr>
                <w:rFonts w:ascii="Cambria" w:eastAsia="Aptos" w:hAnsi="Cambria"/>
                <w:kern w:val="2"/>
                <w:sz w:val="22"/>
                <w:szCs w:val="24"/>
                <w:lang w:eastAsia="en-US"/>
                <w14:ligatures w14:val="standardContextual"/>
              </w:rPr>
              <w:br/>
              <w:t xml:space="preserve">WYC-2-150, </w:t>
            </w:r>
            <w:r w:rsidRPr="00F46E85">
              <w:rPr>
                <w:rFonts w:ascii="Cambria" w:eastAsia="Aptos" w:hAnsi="Cambria"/>
                <w:kern w:val="2"/>
                <w:sz w:val="22"/>
                <w:szCs w:val="24"/>
                <w:lang w:eastAsia="en-US"/>
                <w14:ligatures w14:val="standardContextual"/>
              </w:rPr>
              <w:br/>
              <w:t xml:space="preserve">WYC-4-150, </w:t>
            </w:r>
            <w:r w:rsidRPr="00F46E85">
              <w:rPr>
                <w:rFonts w:ascii="Cambria" w:eastAsia="Aptos" w:hAnsi="Cambria"/>
                <w:kern w:val="2"/>
                <w:sz w:val="22"/>
                <w:szCs w:val="24"/>
                <w:lang w:eastAsia="en-US"/>
                <w14:ligatures w14:val="standardContextual"/>
              </w:rPr>
              <w:br/>
              <w:t>WYC&gt;4-150</w:t>
            </w:r>
          </w:p>
        </w:tc>
        <w:tc>
          <w:tcPr>
            <w:tcW w:w="3600" w:type="dxa"/>
          </w:tcPr>
          <w:p w14:paraId="321895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 wyrównaniem powierzchni i spychanie</w:t>
            </w:r>
          </w:p>
        </w:tc>
        <w:tc>
          <w:tcPr>
            <w:tcW w:w="1200" w:type="dxa"/>
          </w:tcPr>
          <w:p w14:paraId="743459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A7312B" w14:textId="77777777" w:rsidTr="00353F65">
        <w:tc>
          <w:tcPr>
            <w:tcW w:w="800" w:type="dxa"/>
          </w:tcPr>
          <w:p w14:paraId="30D31A8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27</w:t>
            </w:r>
          </w:p>
        </w:tc>
        <w:tc>
          <w:tcPr>
            <w:tcW w:w="1800" w:type="dxa"/>
          </w:tcPr>
          <w:p w14:paraId="2DAD6A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w:t>
            </w:r>
          </w:p>
        </w:tc>
        <w:tc>
          <w:tcPr>
            <w:tcW w:w="1800" w:type="dxa"/>
          </w:tcPr>
          <w:p w14:paraId="70E0AE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WYK-2-50, </w:t>
            </w:r>
            <w:r w:rsidRPr="00F46E85">
              <w:rPr>
                <w:rFonts w:ascii="Cambria" w:eastAsia="Aptos" w:hAnsi="Cambria"/>
                <w:kern w:val="2"/>
                <w:sz w:val="22"/>
                <w:szCs w:val="24"/>
                <w:lang w:eastAsia="en-US"/>
                <w14:ligatures w14:val="standardContextual"/>
              </w:rPr>
              <w:br/>
              <w:t xml:space="preserve">WYK-4-50, </w:t>
            </w:r>
            <w:r w:rsidRPr="00F46E85">
              <w:rPr>
                <w:rFonts w:ascii="Cambria" w:eastAsia="Aptos" w:hAnsi="Cambria"/>
                <w:kern w:val="2"/>
                <w:sz w:val="22"/>
                <w:szCs w:val="24"/>
                <w:lang w:eastAsia="en-US"/>
                <w14:ligatures w14:val="standardContextual"/>
              </w:rPr>
              <w:br/>
              <w:t xml:space="preserve">WYK&gt;4-50, </w:t>
            </w:r>
            <w:r w:rsidRPr="00F46E85">
              <w:rPr>
                <w:rFonts w:ascii="Cambria" w:eastAsia="Aptos" w:hAnsi="Cambria"/>
                <w:kern w:val="2"/>
                <w:sz w:val="22"/>
                <w:szCs w:val="24"/>
                <w:lang w:eastAsia="en-US"/>
                <w14:ligatures w14:val="standardContextual"/>
              </w:rPr>
              <w:br/>
              <w:t xml:space="preserve">WYK-2-100, </w:t>
            </w:r>
            <w:r w:rsidRPr="00F46E85">
              <w:rPr>
                <w:rFonts w:ascii="Cambria" w:eastAsia="Aptos" w:hAnsi="Cambria"/>
                <w:kern w:val="2"/>
                <w:sz w:val="22"/>
                <w:szCs w:val="24"/>
                <w:lang w:eastAsia="en-US"/>
                <w14:ligatures w14:val="standardContextual"/>
              </w:rPr>
              <w:br/>
              <w:t xml:space="preserve">WYK-4-100, </w:t>
            </w:r>
            <w:r w:rsidRPr="00F46E85">
              <w:rPr>
                <w:rFonts w:ascii="Cambria" w:eastAsia="Aptos" w:hAnsi="Cambria"/>
                <w:kern w:val="2"/>
                <w:sz w:val="22"/>
                <w:szCs w:val="24"/>
                <w:lang w:eastAsia="en-US"/>
                <w14:ligatures w14:val="standardContextual"/>
              </w:rPr>
              <w:br/>
              <w:t xml:space="preserve">WYK&gt;4-100, </w:t>
            </w:r>
            <w:r w:rsidRPr="00F46E85">
              <w:rPr>
                <w:rFonts w:ascii="Cambria" w:eastAsia="Aptos" w:hAnsi="Cambria"/>
                <w:kern w:val="2"/>
                <w:sz w:val="22"/>
                <w:szCs w:val="24"/>
                <w:lang w:eastAsia="en-US"/>
                <w14:ligatures w14:val="standardContextual"/>
              </w:rPr>
              <w:br/>
              <w:t xml:space="preserve">WYK-2-150, </w:t>
            </w:r>
            <w:r w:rsidRPr="00F46E85">
              <w:rPr>
                <w:rFonts w:ascii="Cambria" w:eastAsia="Aptos" w:hAnsi="Cambria"/>
                <w:kern w:val="2"/>
                <w:sz w:val="22"/>
                <w:szCs w:val="24"/>
                <w:lang w:eastAsia="en-US"/>
                <w14:ligatures w14:val="standardContextual"/>
              </w:rPr>
              <w:br/>
              <w:t xml:space="preserve">WYK-4-150, </w:t>
            </w:r>
            <w:r w:rsidRPr="00F46E85">
              <w:rPr>
                <w:rFonts w:ascii="Cambria" w:eastAsia="Aptos" w:hAnsi="Cambria"/>
                <w:kern w:val="2"/>
                <w:sz w:val="22"/>
                <w:szCs w:val="24"/>
                <w:lang w:eastAsia="en-US"/>
                <w14:ligatures w14:val="standardContextual"/>
              </w:rPr>
              <w:br/>
              <w:t>WYK&gt;4-150</w:t>
            </w:r>
          </w:p>
        </w:tc>
        <w:tc>
          <w:tcPr>
            <w:tcW w:w="3600" w:type="dxa"/>
          </w:tcPr>
          <w:p w14:paraId="76945D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ze spychaniem karp i wyrównaniem powierzchni</w:t>
            </w:r>
          </w:p>
        </w:tc>
        <w:tc>
          <w:tcPr>
            <w:tcW w:w="1200" w:type="dxa"/>
          </w:tcPr>
          <w:p w14:paraId="34D5519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1624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7E44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20863E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 na wskazane miejsce,</w:t>
      </w:r>
    </w:p>
    <w:p w14:paraId="56EC8A1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w:t>
      </w:r>
    </w:p>
    <w:p w14:paraId="4B79E4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w:t>
      </w:r>
    </w:p>
    <w:p w14:paraId="1E4D52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771CA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03742E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w:t>
      </w:r>
      <w:r w:rsidRPr="00F46E85">
        <w:rPr>
          <w:rFonts w:ascii="Cambria" w:eastAsia="Aptos" w:hAnsi="Cambria"/>
          <w:bCs/>
          <w:kern w:val="2"/>
          <w:sz w:val="22"/>
          <w:szCs w:val="24"/>
          <w:lang w:eastAsia="en-US"/>
          <w14:ligatures w14:val="standardContextual"/>
        </w:rPr>
        <w:t xml:space="preserve"> odległość spychania karp zawarta jest w Tabeli parametrów</w:t>
      </w:r>
    </w:p>
    <w:p w14:paraId="1B3850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A67A1C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B6900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ABF7D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F3CDE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D2EBFC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8B57210" w14:textId="77777777" w:rsidTr="00353F65">
        <w:trPr>
          <w:trHeight w:val="600"/>
          <w:tblHeader/>
        </w:trPr>
        <w:tc>
          <w:tcPr>
            <w:tcW w:w="800" w:type="dxa"/>
            <w:vAlign w:val="center"/>
          </w:tcPr>
          <w:p w14:paraId="058166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52AB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9BA0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373FD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C2F1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142C576" w14:textId="77777777" w:rsidTr="00353F65">
        <w:tc>
          <w:tcPr>
            <w:tcW w:w="800" w:type="dxa"/>
          </w:tcPr>
          <w:p w14:paraId="23E5AC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28</w:t>
            </w:r>
          </w:p>
        </w:tc>
        <w:tc>
          <w:tcPr>
            <w:tcW w:w="1800" w:type="dxa"/>
          </w:tcPr>
          <w:p w14:paraId="3D25D7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KARPS</w:t>
            </w:r>
          </w:p>
        </w:tc>
        <w:tc>
          <w:tcPr>
            <w:tcW w:w="1800" w:type="dxa"/>
          </w:tcPr>
          <w:p w14:paraId="6FD3D5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KARPS&lt;1, </w:t>
            </w:r>
            <w:r w:rsidRPr="00F46E85">
              <w:rPr>
                <w:rFonts w:ascii="Cambria" w:eastAsia="Aptos" w:hAnsi="Cambria"/>
                <w:kern w:val="2"/>
                <w:sz w:val="22"/>
                <w:szCs w:val="24"/>
                <w:lang w:eastAsia="en-US"/>
                <w14:ligatures w14:val="standardContextual"/>
              </w:rPr>
              <w:br/>
              <w:t xml:space="preserve">KARPS-2, </w:t>
            </w:r>
            <w:r w:rsidRPr="00F46E85">
              <w:rPr>
                <w:rFonts w:ascii="Cambria" w:eastAsia="Aptos" w:hAnsi="Cambria"/>
                <w:kern w:val="2"/>
                <w:sz w:val="22"/>
                <w:szCs w:val="24"/>
                <w:lang w:eastAsia="en-US"/>
                <w14:ligatures w14:val="standardContextual"/>
              </w:rPr>
              <w:br/>
              <w:t xml:space="preserve">KARPS-3, </w:t>
            </w:r>
            <w:r w:rsidRPr="00F46E85">
              <w:rPr>
                <w:rFonts w:ascii="Cambria" w:eastAsia="Aptos" w:hAnsi="Cambria"/>
                <w:kern w:val="2"/>
                <w:sz w:val="22"/>
                <w:szCs w:val="24"/>
                <w:lang w:eastAsia="en-US"/>
                <w14:ligatures w14:val="standardContextual"/>
              </w:rPr>
              <w:br/>
              <w:t xml:space="preserve">KARPS-4, </w:t>
            </w:r>
            <w:r w:rsidRPr="00F46E85">
              <w:rPr>
                <w:rFonts w:ascii="Cambria" w:eastAsia="Aptos" w:hAnsi="Cambria"/>
                <w:kern w:val="2"/>
                <w:sz w:val="22"/>
                <w:szCs w:val="24"/>
                <w:lang w:eastAsia="en-US"/>
                <w14:ligatures w14:val="standardContextual"/>
              </w:rPr>
              <w:br/>
              <w:t xml:space="preserve">KARPS-6, </w:t>
            </w:r>
            <w:r w:rsidRPr="00F46E85">
              <w:rPr>
                <w:rFonts w:ascii="Cambria" w:eastAsia="Aptos" w:hAnsi="Cambria"/>
                <w:kern w:val="2"/>
                <w:sz w:val="22"/>
                <w:szCs w:val="24"/>
                <w:lang w:eastAsia="en-US"/>
                <w14:ligatures w14:val="standardContextual"/>
              </w:rPr>
              <w:br/>
              <w:t xml:space="preserve">KARPS-8, </w:t>
            </w:r>
            <w:r w:rsidRPr="00F46E85">
              <w:rPr>
                <w:rFonts w:ascii="Cambria" w:eastAsia="Aptos" w:hAnsi="Cambria"/>
                <w:kern w:val="2"/>
                <w:sz w:val="22"/>
                <w:szCs w:val="24"/>
                <w:lang w:eastAsia="en-US"/>
                <w14:ligatures w14:val="standardContextual"/>
              </w:rPr>
              <w:br/>
              <w:t>KARPS&gt;8,</w:t>
            </w:r>
          </w:p>
        </w:tc>
        <w:tc>
          <w:tcPr>
            <w:tcW w:w="3600" w:type="dxa"/>
          </w:tcPr>
          <w:p w14:paraId="2CAA7C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starych</w:t>
            </w:r>
          </w:p>
        </w:tc>
        <w:tc>
          <w:tcPr>
            <w:tcW w:w="1200" w:type="dxa"/>
          </w:tcPr>
          <w:p w14:paraId="237A2D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450E630E" w14:textId="77777777" w:rsidTr="00353F65">
        <w:tc>
          <w:tcPr>
            <w:tcW w:w="800" w:type="dxa"/>
          </w:tcPr>
          <w:p w14:paraId="199DFA1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29</w:t>
            </w:r>
          </w:p>
        </w:tc>
        <w:tc>
          <w:tcPr>
            <w:tcW w:w="1800" w:type="dxa"/>
          </w:tcPr>
          <w:p w14:paraId="5C8FFD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KARŚWBP</w:t>
            </w:r>
          </w:p>
        </w:tc>
        <w:tc>
          <w:tcPr>
            <w:tcW w:w="1800" w:type="dxa"/>
          </w:tcPr>
          <w:p w14:paraId="1AE9CF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KARPŚW&lt;1, KARPŚW-2, </w:t>
            </w:r>
            <w:r w:rsidRPr="00F46E85">
              <w:rPr>
                <w:rFonts w:ascii="Cambria" w:eastAsia="Aptos" w:hAnsi="Cambria"/>
                <w:kern w:val="2"/>
                <w:sz w:val="22"/>
                <w:szCs w:val="24"/>
                <w:lang w:eastAsia="en-US"/>
                <w14:ligatures w14:val="standardContextual"/>
              </w:rPr>
              <w:br/>
              <w:t xml:space="preserve">KARPŚW-3, </w:t>
            </w:r>
            <w:r w:rsidRPr="00F46E85">
              <w:rPr>
                <w:rFonts w:ascii="Cambria" w:eastAsia="Aptos" w:hAnsi="Cambria"/>
                <w:kern w:val="2"/>
                <w:sz w:val="22"/>
                <w:szCs w:val="24"/>
                <w:lang w:eastAsia="en-US"/>
                <w14:ligatures w14:val="standardContextual"/>
              </w:rPr>
              <w:br/>
              <w:t xml:space="preserve">KARPŚW-4, </w:t>
            </w:r>
            <w:r w:rsidRPr="00F46E85">
              <w:rPr>
                <w:rFonts w:ascii="Cambria" w:eastAsia="Aptos" w:hAnsi="Cambria"/>
                <w:kern w:val="2"/>
                <w:sz w:val="22"/>
                <w:szCs w:val="24"/>
                <w:lang w:eastAsia="en-US"/>
                <w14:ligatures w14:val="standardContextual"/>
              </w:rPr>
              <w:br/>
              <w:t xml:space="preserve">KARPŚW-6, </w:t>
            </w:r>
            <w:r w:rsidRPr="00F46E85">
              <w:rPr>
                <w:rFonts w:ascii="Cambria" w:eastAsia="Aptos" w:hAnsi="Cambria"/>
                <w:kern w:val="2"/>
                <w:sz w:val="22"/>
                <w:szCs w:val="24"/>
                <w:lang w:eastAsia="en-US"/>
                <w14:ligatures w14:val="standardContextual"/>
              </w:rPr>
              <w:br/>
              <w:t>KARPŚW-8, KARPŚW&gt;8,</w:t>
            </w:r>
          </w:p>
        </w:tc>
        <w:tc>
          <w:tcPr>
            <w:tcW w:w="3600" w:type="dxa"/>
          </w:tcPr>
          <w:p w14:paraId="16BBEE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bez przecinania</w:t>
            </w:r>
          </w:p>
        </w:tc>
        <w:tc>
          <w:tcPr>
            <w:tcW w:w="1200" w:type="dxa"/>
          </w:tcPr>
          <w:p w14:paraId="42BC1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3E1D9F" w14:textId="77777777" w:rsidTr="00353F65">
        <w:tc>
          <w:tcPr>
            <w:tcW w:w="800" w:type="dxa"/>
          </w:tcPr>
          <w:p w14:paraId="53FAD9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30</w:t>
            </w:r>
          </w:p>
        </w:tc>
        <w:tc>
          <w:tcPr>
            <w:tcW w:w="1800" w:type="dxa"/>
          </w:tcPr>
          <w:p w14:paraId="598016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KARŚWZP</w:t>
            </w:r>
          </w:p>
        </w:tc>
        <w:tc>
          <w:tcPr>
            <w:tcW w:w="1800" w:type="dxa"/>
          </w:tcPr>
          <w:p w14:paraId="21F3D8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KARPŚP&lt;1, </w:t>
            </w:r>
            <w:r w:rsidRPr="00F46E85">
              <w:rPr>
                <w:rFonts w:ascii="Cambria" w:eastAsia="Aptos" w:hAnsi="Cambria"/>
                <w:kern w:val="2"/>
                <w:sz w:val="22"/>
                <w:szCs w:val="24"/>
                <w:lang w:eastAsia="en-US"/>
                <w14:ligatures w14:val="standardContextual"/>
              </w:rPr>
              <w:br/>
              <w:t xml:space="preserve">KARPŚP-2, </w:t>
            </w:r>
            <w:r w:rsidRPr="00F46E85">
              <w:rPr>
                <w:rFonts w:ascii="Cambria" w:eastAsia="Aptos" w:hAnsi="Cambria"/>
                <w:kern w:val="2"/>
                <w:sz w:val="22"/>
                <w:szCs w:val="24"/>
                <w:lang w:eastAsia="en-US"/>
                <w14:ligatures w14:val="standardContextual"/>
              </w:rPr>
              <w:br/>
              <w:t xml:space="preserve">KARPŚP-3, </w:t>
            </w:r>
            <w:r w:rsidRPr="00F46E85">
              <w:rPr>
                <w:rFonts w:ascii="Cambria" w:eastAsia="Aptos" w:hAnsi="Cambria"/>
                <w:kern w:val="2"/>
                <w:sz w:val="22"/>
                <w:szCs w:val="24"/>
                <w:lang w:eastAsia="en-US"/>
                <w14:ligatures w14:val="standardContextual"/>
              </w:rPr>
              <w:br/>
              <w:t xml:space="preserve">KARPŚP-4, </w:t>
            </w:r>
            <w:r w:rsidRPr="00F46E85">
              <w:rPr>
                <w:rFonts w:ascii="Cambria" w:eastAsia="Aptos" w:hAnsi="Cambria"/>
                <w:kern w:val="2"/>
                <w:sz w:val="22"/>
                <w:szCs w:val="24"/>
                <w:lang w:eastAsia="en-US"/>
                <w14:ligatures w14:val="standardContextual"/>
              </w:rPr>
              <w:br/>
              <w:t xml:space="preserve">KARPŚP-6, </w:t>
            </w:r>
            <w:r w:rsidRPr="00F46E85">
              <w:rPr>
                <w:rFonts w:ascii="Cambria" w:eastAsia="Aptos" w:hAnsi="Cambria"/>
                <w:kern w:val="2"/>
                <w:sz w:val="22"/>
                <w:szCs w:val="24"/>
                <w:lang w:eastAsia="en-US"/>
                <w14:ligatures w14:val="standardContextual"/>
              </w:rPr>
              <w:br/>
              <w:t>KARPŚP-8, KARPŚP&gt;8,</w:t>
            </w:r>
          </w:p>
        </w:tc>
        <w:tc>
          <w:tcPr>
            <w:tcW w:w="3600" w:type="dxa"/>
          </w:tcPr>
          <w:p w14:paraId="22C849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z przecinaniem</w:t>
            </w:r>
          </w:p>
        </w:tc>
        <w:tc>
          <w:tcPr>
            <w:tcW w:w="1200" w:type="dxa"/>
          </w:tcPr>
          <w:p w14:paraId="78B5EC7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8034F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20159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CAA9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E0C9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karczowanie (wykopanie i usunięcie systemu korzeniowego wraz z pniakiem, zasypanie powstałego wykopu ziemią i wywóz na wskazane miejsce), </w:t>
      </w:r>
    </w:p>
    <w:p w14:paraId="478C19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4C12A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 ustalaniu liczby pniaków na ha, pniaków o średnicy do 15 cm nie uwzględnia się. Do pniaków z przecinaniem zalicza się powierzchnie, na których ponad 30% pniaków wymaga przecinania,</w:t>
      </w:r>
    </w:p>
    <w:p w14:paraId="617EF2D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wywozu wykarczowanych pniaków jest zawarta w Tabeli parametrów.</w:t>
      </w:r>
    </w:p>
    <w:p w14:paraId="5E377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C225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0344F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1DEB47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7BF0EA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A2F8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7088FAB" w14:textId="77777777" w:rsidTr="00353F65">
        <w:trPr>
          <w:trHeight w:val="600"/>
          <w:tblHeader/>
        </w:trPr>
        <w:tc>
          <w:tcPr>
            <w:tcW w:w="800" w:type="dxa"/>
            <w:vAlign w:val="center"/>
          </w:tcPr>
          <w:p w14:paraId="3234CC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EA3B3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3727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3F274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6C0B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B14D49" w14:textId="77777777" w:rsidTr="00353F65">
        <w:tc>
          <w:tcPr>
            <w:tcW w:w="800" w:type="dxa"/>
          </w:tcPr>
          <w:p w14:paraId="6E7C40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31</w:t>
            </w:r>
          </w:p>
        </w:tc>
        <w:tc>
          <w:tcPr>
            <w:tcW w:w="1800" w:type="dxa"/>
          </w:tcPr>
          <w:p w14:paraId="2FB038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1800" w:type="dxa"/>
          </w:tcPr>
          <w:p w14:paraId="167989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3600" w:type="dxa"/>
          </w:tcPr>
          <w:p w14:paraId="4FA752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tc>
        <w:tc>
          <w:tcPr>
            <w:tcW w:w="1200" w:type="dxa"/>
          </w:tcPr>
          <w:p w14:paraId="61144B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6EEDE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4D443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FC4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p w14:paraId="399BB5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8AAD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3477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BD913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1DAC44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4384B4C" w14:textId="77777777" w:rsidTr="00353F65">
        <w:trPr>
          <w:trHeight w:val="600"/>
          <w:tblHeader/>
        </w:trPr>
        <w:tc>
          <w:tcPr>
            <w:tcW w:w="800" w:type="dxa"/>
            <w:vAlign w:val="center"/>
          </w:tcPr>
          <w:p w14:paraId="50A868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7BDE3B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6E9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1D37D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906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E11FEE" w14:textId="77777777" w:rsidTr="00353F65">
        <w:tc>
          <w:tcPr>
            <w:tcW w:w="800" w:type="dxa"/>
          </w:tcPr>
          <w:p w14:paraId="3EAD6A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32</w:t>
            </w:r>
          </w:p>
        </w:tc>
        <w:tc>
          <w:tcPr>
            <w:tcW w:w="1800" w:type="dxa"/>
          </w:tcPr>
          <w:p w14:paraId="1DD478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OBAL-SŚW</w:t>
            </w:r>
          </w:p>
        </w:tc>
        <w:tc>
          <w:tcPr>
            <w:tcW w:w="1800" w:type="dxa"/>
          </w:tcPr>
          <w:p w14:paraId="7B291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OBAL-S2ŚG,</w:t>
            </w:r>
            <w:r w:rsidRPr="00F46E85">
              <w:rPr>
                <w:rFonts w:ascii="Cambria" w:eastAsia="Aptos" w:hAnsi="Cambria"/>
                <w:kern w:val="2"/>
                <w:sz w:val="22"/>
                <w:szCs w:val="24"/>
                <w:lang w:eastAsia="en-US"/>
                <w14:ligatures w14:val="standardContextual"/>
              </w:rPr>
              <w:br/>
              <w:t>OBAL-S3ŚG,</w:t>
            </w:r>
            <w:r w:rsidRPr="00F46E85">
              <w:rPr>
                <w:rFonts w:ascii="Cambria" w:eastAsia="Aptos" w:hAnsi="Cambria"/>
                <w:kern w:val="2"/>
                <w:sz w:val="22"/>
                <w:szCs w:val="24"/>
                <w:lang w:eastAsia="en-US"/>
                <w14:ligatures w14:val="standardContextual"/>
              </w:rPr>
              <w:br/>
              <w:t>OBAL-S4ŚG,</w:t>
            </w:r>
            <w:r w:rsidRPr="00F46E85">
              <w:rPr>
                <w:rFonts w:ascii="Cambria" w:eastAsia="Aptos" w:hAnsi="Cambria"/>
                <w:kern w:val="2"/>
                <w:sz w:val="22"/>
                <w:szCs w:val="24"/>
                <w:lang w:eastAsia="en-US"/>
                <w14:ligatures w14:val="standardContextual"/>
              </w:rPr>
              <w:br/>
              <w:t>OBAL&gt;S4ŚG</w:t>
            </w:r>
          </w:p>
        </w:tc>
        <w:tc>
          <w:tcPr>
            <w:tcW w:w="3600" w:type="dxa"/>
          </w:tcPr>
          <w:p w14:paraId="716FB0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świerk</w:t>
            </w:r>
          </w:p>
        </w:tc>
        <w:tc>
          <w:tcPr>
            <w:tcW w:w="1200" w:type="dxa"/>
          </w:tcPr>
          <w:p w14:paraId="64DD966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8BCC411" w14:textId="77777777" w:rsidTr="00353F65">
        <w:tc>
          <w:tcPr>
            <w:tcW w:w="800" w:type="dxa"/>
          </w:tcPr>
          <w:p w14:paraId="0E92ADC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33</w:t>
            </w:r>
          </w:p>
        </w:tc>
        <w:tc>
          <w:tcPr>
            <w:tcW w:w="1800" w:type="dxa"/>
          </w:tcPr>
          <w:p w14:paraId="2C2072B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OBAL-SIG</w:t>
            </w:r>
          </w:p>
        </w:tc>
        <w:tc>
          <w:tcPr>
            <w:tcW w:w="1800" w:type="dxa"/>
          </w:tcPr>
          <w:p w14:paraId="73DED49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OBAL-S2IG, </w:t>
            </w:r>
            <w:r w:rsidRPr="00F46E85">
              <w:rPr>
                <w:rFonts w:ascii="Cambria" w:eastAsia="Aptos" w:hAnsi="Cambria"/>
                <w:kern w:val="2"/>
                <w:sz w:val="22"/>
                <w:szCs w:val="24"/>
                <w:lang w:val="en-US" w:eastAsia="en-US"/>
                <w14:ligatures w14:val="standardContextual"/>
              </w:rPr>
              <w:br/>
              <w:t xml:space="preserve">OBAL-S3IG, </w:t>
            </w:r>
            <w:r w:rsidRPr="00F46E85">
              <w:rPr>
                <w:rFonts w:ascii="Cambria" w:eastAsia="Aptos" w:hAnsi="Cambria"/>
                <w:kern w:val="2"/>
                <w:sz w:val="22"/>
                <w:szCs w:val="24"/>
                <w:lang w:val="en-US" w:eastAsia="en-US"/>
                <w14:ligatures w14:val="standardContextual"/>
              </w:rPr>
              <w:br/>
              <w:t>OBAL-S4IG, OBAL&gt;S4IG</w:t>
            </w:r>
          </w:p>
        </w:tc>
        <w:tc>
          <w:tcPr>
            <w:tcW w:w="3600" w:type="dxa"/>
          </w:tcPr>
          <w:p w14:paraId="468F72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pozostałe iglaste</w:t>
            </w:r>
          </w:p>
        </w:tc>
        <w:tc>
          <w:tcPr>
            <w:tcW w:w="1200" w:type="dxa"/>
          </w:tcPr>
          <w:p w14:paraId="083A1ED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C7EA437" w14:textId="77777777" w:rsidTr="00353F65">
        <w:tc>
          <w:tcPr>
            <w:tcW w:w="800" w:type="dxa"/>
          </w:tcPr>
          <w:p w14:paraId="3CBA83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34</w:t>
            </w:r>
          </w:p>
        </w:tc>
        <w:tc>
          <w:tcPr>
            <w:tcW w:w="1800" w:type="dxa"/>
          </w:tcPr>
          <w:p w14:paraId="5A6643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OBAL-SLG</w:t>
            </w:r>
          </w:p>
        </w:tc>
        <w:tc>
          <w:tcPr>
            <w:tcW w:w="1800" w:type="dxa"/>
          </w:tcPr>
          <w:p w14:paraId="202AD229"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OBAL-S2LG, </w:t>
            </w:r>
            <w:r w:rsidRPr="00F46E85">
              <w:rPr>
                <w:rFonts w:ascii="Cambria" w:eastAsia="Aptos" w:hAnsi="Cambria"/>
                <w:kern w:val="2"/>
                <w:sz w:val="22"/>
                <w:szCs w:val="24"/>
                <w:lang w:val="en-US" w:eastAsia="en-US"/>
                <w14:ligatures w14:val="standardContextual"/>
              </w:rPr>
              <w:br/>
              <w:t xml:space="preserve">OBAL-S3LG, </w:t>
            </w:r>
            <w:r w:rsidRPr="00F46E85">
              <w:rPr>
                <w:rFonts w:ascii="Cambria" w:eastAsia="Aptos" w:hAnsi="Cambria"/>
                <w:kern w:val="2"/>
                <w:sz w:val="22"/>
                <w:szCs w:val="24"/>
                <w:lang w:val="en-US" w:eastAsia="en-US"/>
                <w14:ligatures w14:val="standardContextual"/>
              </w:rPr>
              <w:br/>
              <w:t>OBAL-S4LG, OBAL&gt;S4LG</w:t>
            </w:r>
          </w:p>
        </w:tc>
        <w:tc>
          <w:tcPr>
            <w:tcW w:w="3600" w:type="dxa"/>
          </w:tcPr>
          <w:p w14:paraId="25CD42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liściaste</w:t>
            </w:r>
          </w:p>
        </w:tc>
        <w:tc>
          <w:tcPr>
            <w:tcW w:w="1200" w:type="dxa"/>
          </w:tcPr>
          <w:p w14:paraId="4E6C51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E943EB9" w14:textId="77777777" w:rsidTr="00353F65">
        <w:tc>
          <w:tcPr>
            <w:tcW w:w="800" w:type="dxa"/>
          </w:tcPr>
          <w:p w14:paraId="116EA53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35</w:t>
            </w:r>
          </w:p>
        </w:tc>
        <w:tc>
          <w:tcPr>
            <w:tcW w:w="1800" w:type="dxa"/>
          </w:tcPr>
          <w:p w14:paraId="5CC574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OBAL-MŚW</w:t>
            </w:r>
          </w:p>
        </w:tc>
        <w:tc>
          <w:tcPr>
            <w:tcW w:w="1800" w:type="dxa"/>
          </w:tcPr>
          <w:p w14:paraId="1E0D18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OBAL-M2ŚG, </w:t>
            </w:r>
            <w:r w:rsidRPr="00F46E85">
              <w:rPr>
                <w:rFonts w:ascii="Cambria" w:eastAsia="Aptos" w:hAnsi="Cambria"/>
                <w:kern w:val="2"/>
                <w:sz w:val="22"/>
                <w:szCs w:val="24"/>
                <w:lang w:eastAsia="en-US"/>
                <w14:ligatures w14:val="standardContextual"/>
              </w:rPr>
              <w:br/>
              <w:t xml:space="preserve">OBAL-M3ŚG, </w:t>
            </w:r>
            <w:r w:rsidRPr="00F46E85">
              <w:rPr>
                <w:rFonts w:ascii="Cambria" w:eastAsia="Aptos" w:hAnsi="Cambria"/>
                <w:kern w:val="2"/>
                <w:sz w:val="22"/>
                <w:szCs w:val="24"/>
                <w:lang w:eastAsia="en-US"/>
                <w14:ligatures w14:val="standardContextual"/>
              </w:rPr>
              <w:br/>
              <w:t>OBAL-M4ŚG, OBAL&gt;M4ŚG</w:t>
            </w:r>
          </w:p>
        </w:tc>
        <w:tc>
          <w:tcPr>
            <w:tcW w:w="3600" w:type="dxa"/>
          </w:tcPr>
          <w:p w14:paraId="776D14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świerk</w:t>
            </w:r>
          </w:p>
        </w:tc>
        <w:tc>
          <w:tcPr>
            <w:tcW w:w="1200" w:type="dxa"/>
          </w:tcPr>
          <w:p w14:paraId="2EC60A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0AD99AE" w14:textId="77777777" w:rsidTr="00353F65">
        <w:tc>
          <w:tcPr>
            <w:tcW w:w="800" w:type="dxa"/>
          </w:tcPr>
          <w:p w14:paraId="1837420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36</w:t>
            </w:r>
          </w:p>
        </w:tc>
        <w:tc>
          <w:tcPr>
            <w:tcW w:w="1800" w:type="dxa"/>
          </w:tcPr>
          <w:p w14:paraId="1AED0C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OBAL-MIG</w:t>
            </w:r>
          </w:p>
        </w:tc>
        <w:tc>
          <w:tcPr>
            <w:tcW w:w="1800" w:type="dxa"/>
          </w:tcPr>
          <w:p w14:paraId="1303153C"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OBAL-M2IG, </w:t>
            </w:r>
            <w:r w:rsidRPr="00F46E85">
              <w:rPr>
                <w:rFonts w:ascii="Cambria" w:eastAsia="Aptos" w:hAnsi="Cambria"/>
                <w:kern w:val="2"/>
                <w:sz w:val="22"/>
                <w:szCs w:val="24"/>
                <w:lang w:val="en-US" w:eastAsia="en-US"/>
                <w14:ligatures w14:val="standardContextual"/>
              </w:rPr>
              <w:br/>
              <w:t xml:space="preserve">OBAL-M3IG, </w:t>
            </w:r>
            <w:r w:rsidRPr="00F46E85">
              <w:rPr>
                <w:rFonts w:ascii="Cambria" w:eastAsia="Aptos" w:hAnsi="Cambria"/>
                <w:kern w:val="2"/>
                <w:sz w:val="22"/>
                <w:szCs w:val="24"/>
                <w:lang w:val="en-US" w:eastAsia="en-US"/>
                <w14:ligatures w14:val="standardContextual"/>
              </w:rPr>
              <w:br/>
              <w:t>OBAL-M4IG, OBAL&gt;M4IG</w:t>
            </w:r>
          </w:p>
        </w:tc>
        <w:tc>
          <w:tcPr>
            <w:tcW w:w="3600" w:type="dxa"/>
          </w:tcPr>
          <w:p w14:paraId="78524B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pozostałe iglaste</w:t>
            </w:r>
          </w:p>
        </w:tc>
        <w:tc>
          <w:tcPr>
            <w:tcW w:w="1200" w:type="dxa"/>
          </w:tcPr>
          <w:p w14:paraId="082864B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63518D9" w14:textId="77777777" w:rsidTr="00353F65">
        <w:tc>
          <w:tcPr>
            <w:tcW w:w="800" w:type="dxa"/>
          </w:tcPr>
          <w:p w14:paraId="6EED54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37</w:t>
            </w:r>
          </w:p>
        </w:tc>
        <w:tc>
          <w:tcPr>
            <w:tcW w:w="1800" w:type="dxa"/>
          </w:tcPr>
          <w:p w14:paraId="21D7ECA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OBAL-MLG</w:t>
            </w:r>
          </w:p>
        </w:tc>
        <w:tc>
          <w:tcPr>
            <w:tcW w:w="1800" w:type="dxa"/>
          </w:tcPr>
          <w:p w14:paraId="739E024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OBAL-M2LG, </w:t>
            </w:r>
            <w:r w:rsidRPr="00F46E85">
              <w:rPr>
                <w:rFonts w:ascii="Cambria" w:eastAsia="Aptos" w:hAnsi="Cambria"/>
                <w:kern w:val="2"/>
                <w:sz w:val="22"/>
                <w:szCs w:val="24"/>
                <w:lang w:val="en-US" w:eastAsia="en-US"/>
                <w14:ligatures w14:val="standardContextual"/>
              </w:rPr>
              <w:br/>
              <w:t xml:space="preserve">OBAL-M3LG, </w:t>
            </w:r>
            <w:r w:rsidRPr="00F46E85">
              <w:rPr>
                <w:rFonts w:ascii="Cambria" w:eastAsia="Aptos" w:hAnsi="Cambria"/>
                <w:kern w:val="2"/>
                <w:sz w:val="22"/>
                <w:szCs w:val="24"/>
                <w:lang w:val="en-US" w:eastAsia="en-US"/>
                <w14:ligatures w14:val="standardContextual"/>
              </w:rPr>
              <w:br/>
              <w:t>OBAL-M4LG, OBAL&gt;M4LG</w:t>
            </w:r>
          </w:p>
        </w:tc>
        <w:tc>
          <w:tcPr>
            <w:tcW w:w="3600" w:type="dxa"/>
          </w:tcPr>
          <w:p w14:paraId="0FCB43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liściaste</w:t>
            </w:r>
          </w:p>
        </w:tc>
        <w:tc>
          <w:tcPr>
            <w:tcW w:w="1200" w:type="dxa"/>
          </w:tcPr>
          <w:p w14:paraId="03D825F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E070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6873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83333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zaczepianie drzewa, obalanie drzew z korzeniami oraz ich usunięcie (zrywka) poza powierzchnię karczowania.</w:t>
      </w:r>
    </w:p>
    <w:p w14:paraId="6F3AFE52"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53B864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usunięcia (zrywki) obalonych drzew jest zawarta w Tabeli parametrów.</w:t>
      </w:r>
    </w:p>
    <w:p w14:paraId="179A25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FAA3B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0B52B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14301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295A8A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27526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614F6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4" w:name="_Toc243033625"/>
      <w:r w:rsidRPr="00F46E85">
        <w:rPr>
          <w:rFonts w:ascii="Aptos Display" w:hAnsi="Aptos Display"/>
          <w:color w:val="0F4761"/>
          <w:kern w:val="2"/>
          <w:sz w:val="32"/>
          <w:szCs w:val="32"/>
          <w:lang w:eastAsia="en-US"/>
          <w14:ligatures w14:val="standardContextual"/>
        </w:rPr>
        <w:t>10. Rozdrabnianie</w:t>
      </w:r>
      <w:bookmarkEnd w:id="14"/>
    </w:p>
    <w:p w14:paraId="772F9E5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0EB768B" w14:textId="77777777" w:rsidTr="00353F65">
        <w:trPr>
          <w:trHeight w:val="600"/>
          <w:tblHeader/>
        </w:trPr>
        <w:tc>
          <w:tcPr>
            <w:tcW w:w="800" w:type="dxa"/>
            <w:vAlign w:val="center"/>
          </w:tcPr>
          <w:p w14:paraId="78DB83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5DCD8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1A1DE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9E3976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B33E5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DD8C390" w14:textId="77777777" w:rsidTr="00353F65">
        <w:tc>
          <w:tcPr>
            <w:tcW w:w="800" w:type="dxa"/>
          </w:tcPr>
          <w:p w14:paraId="042F76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38</w:t>
            </w:r>
          </w:p>
        </w:tc>
        <w:tc>
          <w:tcPr>
            <w:tcW w:w="1800" w:type="dxa"/>
          </w:tcPr>
          <w:p w14:paraId="2BEBB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1800" w:type="dxa"/>
          </w:tcPr>
          <w:p w14:paraId="0CB819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3600" w:type="dxa"/>
          </w:tcPr>
          <w:p w14:paraId="0DC5EEE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w:t>
            </w:r>
          </w:p>
        </w:tc>
        <w:tc>
          <w:tcPr>
            <w:tcW w:w="1200" w:type="dxa"/>
          </w:tcPr>
          <w:p w14:paraId="7D6A30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EF4FF98" w14:textId="77777777" w:rsidTr="00353F65">
        <w:tc>
          <w:tcPr>
            <w:tcW w:w="800" w:type="dxa"/>
          </w:tcPr>
          <w:p w14:paraId="2FD370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39</w:t>
            </w:r>
          </w:p>
        </w:tc>
        <w:tc>
          <w:tcPr>
            <w:tcW w:w="1800" w:type="dxa"/>
          </w:tcPr>
          <w:p w14:paraId="5D887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1800" w:type="dxa"/>
          </w:tcPr>
          <w:p w14:paraId="564DC4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3600" w:type="dxa"/>
          </w:tcPr>
          <w:p w14:paraId="0073EC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 na powierzchniach z wyrobioną drobnicą</w:t>
            </w:r>
          </w:p>
        </w:tc>
        <w:tc>
          <w:tcPr>
            <w:tcW w:w="1200" w:type="dxa"/>
          </w:tcPr>
          <w:p w14:paraId="7A3359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196193C" w14:textId="77777777" w:rsidTr="00353F65">
        <w:tc>
          <w:tcPr>
            <w:tcW w:w="800" w:type="dxa"/>
          </w:tcPr>
          <w:p w14:paraId="37FE20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40</w:t>
            </w:r>
          </w:p>
        </w:tc>
        <w:tc>
          <w:tcPr>
            <w:tcW w:w="1800" w:type="dxa"/>
          </w:tcPr>
          <w:p w14:paraId="2B3342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1800" w:type="dxa"/>
          </w:tcPr>
          <w:p w14:paraId="6887FF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3600" w:type="dxa"/>
          </w:tcPr>
          <w:p w14:paraId="4460C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wraz z mieszaniem z glebą</w:t>
            </w:r>
          </w:p>
        </w:tc>
        <w:tc>
          <w:tcPr>
            <w:tcW w:w="1200" w:type="dxa"/>
          </w:tcPr>
          <w:p w14:paraId="4FDD2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2D69D80" w14:textId="77777777" w:rsidTr="00353F65">
        <w:tc>
          <w:tcPr>
            <w:tcW w:w="800" w:type="dxa"/>
          </w:tcPr>
          <w:p w14:paraId="265314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41</w:t>
            </w:r>
          </w:p>
        </w:tc>
        <w:tc>
          <w:tcPr>
            <w:tcW w:w="1800" w:type="dxa"/>
          </w:tcPr>
          <w:p w14:paraId="5C463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1800" w:type="dxa"/>
          </w:tcPr>
          <w:p w14:paraId="0C989D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3600" w:type="dxa"/>
          </w:tcPr>
          <w:p w14:paraId="55E148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stojących drzewek na pożarzyskach i przepadłych uprawach</w:t>
            </w:r>
          </w:p>
        </w:tc>
        <w:tc>
          <w:tcPr>
            <w:tcW w:w="1200" w:type="dxa"/>
          </w:tcPr>
          <w:p w14:paraId="3EA8F5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0B09A819" w14:textId="77777777" w:rsidTr="00353F65">
        <w:tc>
          <w:tcPr>
            <w:tcW w:w="800" w:type="dxa"/>
          </w:tcPr>
          <w:p w14:paraId="2E6529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42</w:t>
            </w:r>
          </w:p>
        </w:tc>
        <w:tc>
          <w:tcPr>
            <w:tcW w:w="1800" w:type="dxa"/>
          </w:tcPr>
          <w:p w14:paraId="79EBFF2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1800" w:type="dxa"/>
          </w:tcPr>
          <w:p w14:paraId="6DA9180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3600" w:type="dxa"/>
          </w:tcPr>
          <w:p w14:paraId="0B0C4E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krzewów, malin, jeżyn itp.</w:t>
            </w:r>
          </w:p>
        </w:tc>
        <w:tc>
          <w:tcPr>
            <w:tcW w:w="1200" w:type="dxa"/>
          </w:tcPr>
          <w:p w14:paraId="723C36A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826B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5A2C0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56F8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
    <w:p w14:paraId="1B866F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bez mieszania lub z mieszaniem z glebą, w sposób umożliwiający wykonanie prac z zakresu odnowienia lasu,</w:t>
      </w:r>
    </w:p>
    <w:p w14:paraId="0F5E5E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24F96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długość pozostałości po rozdrabnianiu zawarta jest w Tabeli parametrów.</w:t>
      </w:r>
    </w:p>
    <w:p w14:paraId="32580D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FCBE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5914A7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8795FF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3628E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6FD9D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8EEA3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5" w:name="_Toc243033626"/>
      <w:r w:rsidRPr="00F46E85">
        <w:rPr>
          <w:rFonts w:ascii="Aptos Display" w:hAnsi="Aptos Display"/>
          <w:color w:val="0F4761"/>
          <w:kern w:val="2"/>
          <w:sz w:val="32"/>
          <w:szCs w:val="32"/>
          <w:lang w:eastAsia="en-US"/>
          <w14:ligatures w14:val="standardContextual"/>
        </w:rPr>
        <w:t>11. Nawożenie</w:t>
      </w:r>
      <w:bookmarkEnd w:id="15"/>
    </w:p>
    <w:p w14:paraId="47BB65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B60AB7" w14:textId="77777777" w:rsidTr="00353F65">
        <w:trPr>
          <w:trHeight w:val="600"/>
          <w:tblHeader/>
        </w:trPr>
        <w:tc>
          <w:tcPr>
            <w:tcW w:w="800" w:type="dxa"/>
            <w:vAlign w:val="center"/>
          </w:tcPr>
          <w:p w14:paraId="7B3915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8087B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87AA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4254D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C33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FB081D" w14:textId="77777777" w:rsidTr="00353F65">
        <w:tc>
          <w:tcPr>
            <w:tcW w:w="800" w:type="dxa"/>
          </w:tcPr>
          <w:p w14:paraId="7AC5F5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43</w:t>
            </w:r>
          </w:p>
        </w:tc>
        <w:tc>
          <w:tcPr>
            <w:tcW w:w="1800" w:type="dxa"/>
          </w:tcPr>
          <w:p w14:paraId="1770EC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SIEW-W</w:t>
            </w:r>
          </w:p>
        </w:tc>
        <w:tc>
          <w:tcPr>
            <w:tcW w:w="1800" w:type="dxa"/>
          </w:tcPr>
          <w:p w14:paraId="622C4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SIEW-W2C, </w:t>
            </w:r>
            <w:r w:rsidRPr="00F46E85">
              <w:rPr>
                <w:rFonts w:ascii="Cambria" w:eastAsia="Aptos" w:hAnsi="Cambria"/>
                <w:kern w:val="2"/>
                <w:sz w:val="22"/>
                <w:szCs w:val="24"/>
                <w:lang w:eastAsia="en-US"/>
                <w14:ligatures w14:val="standardContextual"/>
              </w:rPr>
              <w:br/>
              <w:t>SIEW-W15C</w:t>
            </w:r>
          </w:p>
        </w:tc>
        <w:tc>
          <w:tcPr>
            <w:tcW w:w="3600" w:type="dxa"/>
          </w:tcPr>
          <w:p w14:paraId="580C9D2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nawozowego wraz z załadunkiem i rozładunkiem</w:t>
            </w:r>
          </w:p>
        </w:tc>
        <w:tc>
          <w:tcPr>
            <w:tcW w:w="1200" w:type="dxa"/>
          </w:tcPr>
          <w:p w14:paraId="76F598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01777C" w14:textId="77777777" w:rsidTr="00353F65">
        <w:tc>
          <w:tcPr>
            <w:tcW w:w="800" w:type="dxa"/>
          </w:tcPr>
          <w:p w14:paraId="277311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44</w:t>
            </w:r>
          </w:p>
        </w:tc>
        <w:tc>
          <w:tcPr>
            <w:tcW w:w="1800" w:type="dxa"/>
          </w:tcPr>
          <w:p w14:paraId="046336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N</w:t>
            </w:r>
          </w:p>
        </w:tc>
        <w:tc>
          <w:tcPr>
            <w:tcW w:w="1800" w:type="dxa"/>
          </w:tcPr>
          <w:p w14:paraId="6D31D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SIEW-N3C, </w:t>
            </w:r>
            <w:r w:rsidRPr="00F46E85">
              <w:rPr>
                <w:rFonts w:ascii="Cambria" w:eastAsia="Aptos" w:hAnsi="Cambria"/>
                <w:kern w:val="2"/>
                <w:sz w:val="22"/>
                <w:szCs w:val="24"/>
                <w:lang w:eastAsia="en-US"/>
                <w14:ligatures w14:val="standardContextual"/>
              </w:rPr>
              <w:br/>
              <w:t>SIEW-N15C</w:t>
            </w:r>
          </w:p>
        </w:tc>
        <w:tc>
          <w:tcPr>
            <w:tcW w:w="3600" w:type="dxa"/>
          </w:tcPr>
          <w:p w14:paraId="2C30E6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nawozów mineralnych</w:t>
            </w:r>
          </w:p>
        </w:tc>
        <w:tc>
          <w:tcPr>
            <w:tcW w:w="1200" w:type="dxa"/>
          </w:tcPr>
          <w:p w14:paraId="6B0125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5188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F2F48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9CD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wapna nawozowego lub nawozów mineralnych,</w:t>
      </w:r>
    </w:p>
    <w:p w14:paraId="3B3CCB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powierzchni rozsiewu,</w:t>
      </w:r>
    </w:p>
    <w:p w14:paraId="2644CE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lub nawozów.</w:t>
      </w:r>
    </w:p>
    <w:p w14:paraId="38A6E5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C6CA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60402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58A95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0A76D7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1E1337"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6" w:name="_Toc243033627"/>
      <w:r w:rsidRPr="00F46E85">
        <w:rPr>
          <w:rFonts w:ascii="Aptos Display" w:hAnsi="Aptos Display"/>
          <w:color w:val="0F4761"/>
          <w:kern w:val="2"/>
          <w:sz w:val="32"/>
          <w:szCs w:val="32"/>
          <w:lang w:eastAsia="en-US"/>
          <w14:ligatures w14:val="standardContextual"/>
        </w:rPr>
        <w:lastRenderedPageBreak/>
        <w:t>12. Przeciwdziałanie erozji gleby</w:t>
      </w:r>
      <w:bookmarkEnd w:id="16"/>
    </w:p>
    <w:p w14:paraId="46D4014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AF9D9BF" w14:textId="77777777" w:rsidTr="00353F65">
        <w:trPr>
          <w:trHeight w:val="600"/>
          <w:tblHeader/>
        </w:trPr>
        <w:tc>
          <w:tcPr>
            <w:tcW w:w="800" w:type="dxa"/>
            <w:vAlign w:val="center"/>
          </w:tcPr>
          <w:p w14:paraId="4E4277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E38C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8B8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E4EE5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C300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E575800" w14:textId="77777777" w:rsidTr="00353F65">
        <w:tc>
          <w:tcPr>
            <w:tcW w:w="800" w:type="dxa"/>
          </w:tcPr>
          <w:p w14:paraId="3E23662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45</w:t>
            </w:r>
          </w:p>
        </w:tc>
        <w:tc>
          <w:tcPr>
            <w:tcW w:w="1800" w:type="dxa"/>
          </w:tcPr>
          <w:p w14:paraId="6F11CF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1800" w:type="dxa"/>
          </w:tcPr>
          <w:p w14:paraId="1951BD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3600" w:type="dxa"/>
          </w:tcPr>
          <w:p w14:paraId="6FE103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Uprawa gleby na piaskach narażonych na erozję wietrzną</w:t>
            </w:r>
          </w:p>
        </w:tc>
        <w:tc>
          <w:tcPr>
            <w:tcW w:w="1200" w:type="dxa"/>
          </w:tcPr>
          <w:p w14:paraId="264C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7D7FC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0ECC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6CAA08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budowę płotów, zapór wraz z doniesieniem uprzednio przygotowanego materiału,</w:t>
      </w:r>
    </w:p>
    <w:p w14:paraId="067E45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poziomowanie miejsc sadzenia, nawożenie gleby w formie podsypki, </w:t>
      </w:r>
    </w:p>
    <w:p w14:paraId="35307DC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siew łubinu wraz ze spulchnieniem i przykryciem nasion po siewie.</w:t>
      </w:r>
    </w:p>
    <w:p w14:paraId="205712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7805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144A42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159A43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6FE83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D0BF4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AFC3D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7" w:name="_Toc243033628"/>
      <w:r w:rsidRPr="00F46E85">
        <w:rPr>
          <w:rFonts w:ascii="Aptos Display" w:hAnsi="Aptos Display"/>
          <w:color w:val="0F4761"/>
          <w:kern w:val="2"/>
          <w:sz w:val="32"/>
          <w:szCs w:val="32"/>
          <w:lang w:eastAsia="en-US"/>
          <w14:ligatures w14:val="standardContextual"/>
        </w:rPr>
        <w:t>13. Opryski (z wyłączeniem szkółek)</w:t>
      </w:r>
      <w:bookmarkEnd w:id="17"/>
    </w:p>
    <w:p w14:paraId="77F9EEA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72CE6B" w14:textId="77777777" w:rsidTr="00353F65">
        <w:trPr>
          <w:trHeight w:val="600"/>
          <w:tblHeader/>
        </w:trPr>
        <w:tc>
          <w:tcPr>
            <w:tcW w:w="800" w:type="dxa"/>
            <w:vAlign w:val="center"/>
          </w:tcPr>
          <w:p w14:paraId="4A45F9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8E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C20C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E64E0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EFA4D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8D7255" w14:textId="77777777" w:rsidTr="00353F65">
        <w:tc>
          <w:tcPr>
            <w:tcW w:w="800" w:type="dxa"/>
          </w:tcPr>
          <w:p w14:paraId="2665B8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46</w:t>
            </w:r>
          </w:p>
        </w:tc>
        <w:tc>
          <w:tcPr>
            <w:tcW w:w="1800" w:type="dxa"/>
          </w:tcPr>
          <w:p w14:paraId="2771AF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tc>
        <w:tc>
          <w:tcPr>
            <w:tcW w:w="1800" w:type="dxa"/>
          </w:tcPr>
          <w:p w14:paraId="4F67C5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p w14:paraId="5B12A7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OPR</w:t>
            </w:r>
          </w:p>
        </w:tc>
        <w:tc>
          <w:tcPr>
            <w:tcW w:w="3600" w:type="dxa"/>
          </w:tcPr>
          <w:p w14:paraId="75B3040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Opryskiwanie upraw opryskiwaczem - ciągnikowym (nie dotyczy szkółek) </w:t>
            </w:r>
          </w:p>
        </w:tc>
        <w:tc>
          <w:tcPr>
            <w:tcW w:w="1200" w:type="dxa"/>
          </w:tcPr>
          <w:p w14:paraId="6FAE23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A4F58C" w14:textId="77777777" w:rsidTr="00353F65">
        <w:tc>
          <w:tcPr>
            <w:tcW w:w="800" w:type="dxa"/>
          </w:tcPr>
          <w:p w14:paraId="7B67D84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47</w:t>
            </w:r>
          </w:p>
        </w:tc>
        <w:tc>
          <w:tcPr>
            <w:tcW w:w="1800" w:type="dxa"/>
          </w:tcPr>
          <w:p w14:paraId="59E02A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tc>
        <w:tc>
          <w:tcPr>
            <w:tcW w:w="1800" w:type="dxa"/>
          </w:tcPr>
          <w:p w14:paraId="07C598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p w14:paraId="427991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OPP</w:t>
            </w:r>
          </w:p>
        </w:tc>
        <w:tc>
          <w:tcPr>
            <w:tcW w:w="3600" w:type="dxa"/>
          </w:tcPr>
          <w:p w14:paraId="4CCD7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 środkami ochrony roślin  opryskiwaczem plecakowym z napędem spalinowym</w:t>
            </w:r>
          </w:p>
        </w:tc>
        <w:tc>
          <w:tcPr>
            <w:tcW w:w="1200" w:type="dxa"/>
          </w:tcPr>
          <w:p w14:paraId="011F3E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6CC7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53B4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7133C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wraz z dostarczeniem jej na powierzchnię poddawaną zabiegowi,</w:t>
      </w:r>
    </w:p>
    <w:p w14:paraId="47DCC8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 powierzchni środkiem ochrony roślin, opryskiwaczem plecakowym lub opryskiwaczem ciągnikowym.</w:t>
      </w:r>
    </w:p>
    <w:p w14:paraId="7C0EC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F1ED43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chemicznego, miejsca zwrotu opakowań po środku chemicznym i punktu poboru wody zawarta jest w Tabeli parametrów,</w:t>
      </w:r>
    </w:p>
    <w:p w14:paraId="3CC070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OPR i GODZ OPP przeznaczona jest w wycenie na koszty transportowe.</w:t>
      </w:r>
    </w:p>
    <w:p w14:paraId="3DA28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F2503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A013B6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C517B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CF6BC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0B90D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E901263" w14:textId="77777777" w:rsidTr="00353F65">
        <w:trPr>
          <w:trHeight w:val="600"/>
          <w:tblHeader/>
        </w:trPr>
        <w:tc>
          <w:tcPr>
            <w:tcW w:w="800" w:type="dxa"/>
            <w:vAlign w:val="center"/>
          </w:tcPr>
          <w:p w14:paraId="665A34F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DAEDF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B9FC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21389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7F73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501896F" w14:textId="77777777" w:rsidTr="00353F65">
        <w:tc>
          <w:tcPr>
            <w:tcW w:w="800" w:type="dxa"/>
          </w:tcPr>
          <w:p w14:paraId="681E3A0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48</w:t>
            </w:r>
          </w:p>
        </w:tc>
        <w:tc>
          <w:tcPr>
            <w:tcW w:w="1800" w:type="dxa"/>
          </w:tcPr>
          <w:p w14:paraId="6AA505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p>
        </w:tc>
        <w:tc>
          <w:tcPr>
            <w:tcW w:w="1800" w:type="dxa"/>
          </w:tcPr>
          <w:p w14:paraId="57C243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r w:rsidRPr="00F46E85">
              <w:rPr>
                <w:rFonts w:ascii="Cambria" w:eastAsia="Aptos" w:hAnsi="Cambria"/>
                <w:kern w:val="2"/>
                <w:sz w:val="22"/>
                <w:szCs w:val="24"/>
                <w:lang w:eastAsia="en-US"/>
                <w14:ligatures w14:val="standardContextual"/>
              </w:rPr>
              <w:br/>
              <w:t>GODZ OOP</w:t>
            </w:r>
          </w:p>
        </w:tc>
        <w:tc>
          <w:tcPr>
            <w:tcW w:w="3600" w:type="dxa"/>
          </w:tcPr>
          <w:p w14:paraId="529C3D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Chemiczna ochrona roślin opryskiwaczem ręcznym</w:t>
            </w:r>
          </w:p>
        </w:tc>
        <w:tc>
          <w:tcPr>
            <w:tcW w:w="1200" w:type="dxa"/>
          </w:tcPr>
          <w:p w14:paraId="4EE5E7F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024D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E708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7A0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 i dostarczenie na powierzchnię roboczą,</w:t>
      </w:r>
    </w:p>
    <w:p w14:paraId="172043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chemicznego,</w:t>
      </w:r>
    </w:p>
    <w:p w14:paraId="4BD7551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1EE81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oprysku - zabezpieczenie środkiem ochrony roślin sadzonek na uprawie w ilości zgodnej z instrukcją na opakowaniu środka,</w:t>
      </w:r>
    </w:p>
    <w:p w14:paraId="4A1AFFD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środka chemicznego do magazynu.</w:t>
      </w:r>
    </w:p>
    <w:p w14:paraId="08D6529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12B697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OOP przeznaczona jest w wycenie na koszty transportowe; odległość od miejsca odbioru środka chemicznego, miejsca zwrotu opakowań po środku chemicznym i punktu poboru wody zawarta jest w Tabeli parametrów</w:t>
      </w:r>
    </w:p>
    <w:p w14:paraId="197A92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E5FFE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13C476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308143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7FB9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A23E98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BD89BE" w14:textId="77777777" w:rsidTr="00353F65">
        <w:trPr>
          <w:trHeight w:val="600"/>
          <w:tblHeader/>
        </w:trPr>
        <w:tc>
          <w:tcPr>
            <w:tcW w:w="800" w:type="dxa"/>
            <w:vAlign w:val="center"/>
          </w:tcPr>
          <w:p w14:paraId="3EC347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48C50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0C0D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63FB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1A9D0D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9FD4660" w14:textId="77777777" w:rsidTr="00353F65">
        <w:tc>
          <w:tcPr>
            <w:tcW w:w="800" w:type="dxa"/>
          </w:tcPr>
          <w:p w14:paraId="645A1C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49</w:t>
            </w:r>
          </w:p>
        </w:tc>
        <w:tc>
          <w:tcPr>
            <w:tcW w:w="1800" w:type="dxa"/>
          </w:tcPr>
          <w:p w14:paraId="6FFEC33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tc>
        <w:tc>
          <w:tcPr>
            <w:tcW w:w="1800" w:type="dxa"/>
          </w:tcPr>
          <w:p w14:paraId="1B9343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p w14:paraId="7B9E27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GODZ-DCP</w:t>
            </w:r>
          </w:p>
        </w:tc>
        <w:tc>
          <w:tcPr>
            <w:tcW w:w="3600" w:type="dxa"/>
          </w:tcPr>
          <w:p w14:paraId="7D510F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Opryskiwanie drewna w stosach i mygłach</w:t>
            </w:r>
          </w:p>
        </w:tc>
        <w:tc>
          <w:tcPr>
            <w:tcW w:w="1200" w:type="dxa"/>
          </w:tcPr>
          <w:p w14:paraId="29BE70E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HLTR</w:t>
            </w:r>
          </w:p>
        </w:tc>
      </w:tr>
    </w:tbl>
    <w:p w14:paraId="548194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1DC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6B30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tablic ostrzegawczych,</w:t>
      </w:r>
    </w:p>
    <w:p w14:paraId="322F3C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wraz z dostarczeniem jej w miejsce wykonywania zabiegu, </w:t>
      </w:r>
    </w:p>
    <w:p w14:paraId="592315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31EAB9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 zabezpieczenie środkiem chemicznym drewna </w:t>
      </w:r>
    </w:p>
    <w:p w14:paraId="14DE75A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53559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miejsca zwrotu opakowań po środku chemicznym , i punktu poboru wody zawarta jest w Tabeli parametrów. ,</w:t>
      </w:r>
    </w:p>
    <w:p w14:paraId="5906585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GODZ-DCP przeznaczona jest w wycenie na koszty transportowe.</w:t>
      </w:r>
    </w:p>
    <w:p w14:paraId="6378ECE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265E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7F2C8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27FB18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odbioru przez zaewidencjonowanie zabezpieczonego (wcześniej odebranego drewna będącego na magazynie) i rozliczenie ilości wykorzystanej cieczy roboczej.</w:t>
      </w:r>
    </w:p>
    <w:p w14:paraId="66F8059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litra).</w:t>
      </w:r>
    </w:p>
    <w:p w14:paraId="53FBC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E9CA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FFCDD16"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8" w:name="_Toc243033629"/>
      <w:r w:rsidRPr="00F46E85">
        <w:rPr>
          <w:rFonts w:ascii="Aptos Display" w:hAnsi="Aptos Display"/>
          <w:color w:val="0F4761"/>
          <w:kern w:val="2"/>
          <w:sz w:val="32"/>
          <w:szCs w:val="32"/>
          <w:lang w:eastAsia="en-US"/>
          <w14:ligatures w14:val="standardContextual"/>
        </w:rPr>
        <w:lastRenderedPageBreak/>
        <w:t>14. Przygotowanie gleby</w:t>
      </w:r>
      <w:bookmarkEnd w:id="18"/>
    </w:p>
    <w:p w14:paraId="12BA615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026CF3F" w14:textId="77777777" w:rsidTr="00353F65">
        <w:trPr>
          <w:trHeight w:val="600"/>
          <w:tblHeader/>
        </w:trPr>
        <w:tc>
          <w:tcPr>
            <w:tcW w:w="800" w:type="dxa"/>
            <w:vAlign w:val="center"/>
          </w:tcPr>
          <w:p w14:paraId="1335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715E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E4E694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1290F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F37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E9EDCA3" w14:textId="77777777" w:rsidTr="00353F65">
        <w:tc>
          <w:tcPr>
            <w:tcW w:w="800" w:type="dxa"/>
          </w:tcPr>
          <w:p w14:paraId="2BE975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50</w:t>
            </w:r>
          </w:p>
        </w:tc>
        <w:tc>
          <w:tcPr>
            <w:tcW w:w="1800" w:type="dxa"/>
          </w:tcPr>
          <w:p w14:paraId="3642D8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1800" w:type="dxa"/>
          </w:tcPr>
          <w:p w14:paraId="3D8733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3600" w:type="dxa"/>
          </w:tcPr>
          <w:p w14:paraId="06CB3C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w:t>
            </w:r>
          </w:p>
        </w:tc>
        <w:tc>
          <w:tcPr>
            <w:tcW w:w="1200" w:type="dxa"/>
          </w:tcPr>
          <w:p w14:paraId="3DD425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319339" w14:textId="77777777" w:rsidTr="00353F65">
        <w:tc>
          <w:tcPr>
            <w:tcW w:w="800" w:type="dxa"/>
          </w:tcPr>
          <w:p w14:paraId="7F831C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51</w:t>
            </w:r>
          </w:p>
        </w:tc>
        <w:tc>
          <w:tcPr>
            <w:tcW w:w="1800" w:type="dxa"/>
          </w:tcPr>
          <w:p w14:paraId="63E658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1800" w:type="dxa"/>
          </w:tcPr>
          <w:p w14:paraId="16EA0DE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3600" w:type="dxa"/>
          </w:tcPr>
          <w:p w14:paraId="2C238D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 szerokość włóki do 5 </w:t>
            </w:r>
            <w:proofErr w:type="spellStart"/>
            <w:r w:rsidRPr="00F46E85">
              <w:rPr>
                <w:rFonts w:ascii="Cambria" w:eastAsia="Aptos" w:hAnsi="Cambria"/>
                <w:kern w:val="2"/>
                <w:sz w:val="22"/>
                <w:szCs w:val="24"/>
                <w:lang w:eastAsia="en-US"/>
                <w14:ligatures w14:val="standardContextual"/>
              </w:rPr>
              <w:t>mb</w:t>
            </w:r>
            <w:proofErr w:type="spellEnd"/>
          </w:p>
        </w:tc>
        <w:tc>
          <w:tcPr>
            <w:tcW w:w="1200" w:type="dxa"/>
          </w:tcPr>
          <w:p w14:paraId="6AFD8D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D64F08E" w14:textId="77777777" w:rsidTr="00353F65">
        <w:tc>
          <w:tcPr>
            <w:tcW w:w="800" w:type="dxa"/>
          </w:tcPr>
          <w:p w14:paraId="34E9B5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52</w:t>
            </w:r>
          </w:p>
        </w:tc>
        <w:tc>
          <w:tcPr>
            <w:tcW w:w="1800" w:type="dxa"/>
          </w:tcPr>
          <w:p w14:paraId="04F6B0C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1800" w:type="dxa"/>
          </w:tcPr>
          <w:p w14:paraId="06E899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3600" w:type="dxa"/>
          </w:tcPr>
          <w:p w14:paraId="244D5A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Wałowanie - szerokość wału do 4 </w:t>
            </w:r>
            <w:proofErr w:type="spellStart"/>
            <w:r w:rsidRPr="00F46E85">
              <w:rPr>
                <w:rFonts w:ascii="Cambria" w:eastAsia="Aptos" w:hAnsi="Cambria"/>
                <w:kern w:val="2"/>
                <w:sz w:val="22"/>
                <w:szCs w:val="24"/>
                <w:lang w:eastAsia="en-US"/>
                <w14:ligatures w14:val="standardContextual"/>
              </w:rPr>
              <w:t>mb</w:t>
            </w:r>
            <w:proofErr w:type="spellEnd"/>
          </w:p>
        </w:tc>
        <w:tc>
          <w:tcPr>
            <w:tcW w:w="1200" w:type="dxa"/>
          </w:tcPr>
          <w:p w14:paraId="46A685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F5D3E95" w14:textId="77777777" w:rsidTr="00353F65">
        <w:tc>
          <w:tcPr>
            <w:tcW w:w="800" w:type="dxa"/>
          </w:tcPr>
          <w:p w14:paraId="246D7C7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53</w:t>
            </w:r>
          </w:p>
        </w:tc>
        <w:tc>
          <w:tcPr>
            <w:tcW w:w="1800" w:type="dxa"/>
          </w:tcPr>
          <w:p w14:paraId="174B8A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1800" w:type="dxa"/>
          </w:tcPr>
          <w:p w14:paraId="47FE41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3600" w:type="dxa"/>
          </w:tcPr>
          <w:p w14:paraId="002639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tc>
        <w:tc>
          <w:tcPr>
            <w:tcW w:w="1200" w:type="dxa"/>
          </w:tcPr>
          <w:p w14:paraId="5565D9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736B5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EADF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8E49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określoną w Tabeli parametrów, </w:t>
      </w:r>
    </w:p>
    <w:p w14:paraId="2EB7346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w:t>
      </w:r>
    </w:p>
    <w:p w14:paraId="456176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w:t>
      </w:r>
    </w:p>
    <w:p w14:paraId="47038A7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p w14:paraId="6DE3B6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3E49E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4AA64A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7E3D9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B14EE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D065C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CB5741E" w14:textId="77777777" w:rsidTr="00353F65">
        <w:trPr>
          <w:trHeight w:val="600"/>
          <w:tblHeader/>
        </w:trPr>
        <w:tc>
          <w:tcPr>
            <w:tcW w:w="800" w:type="dxa"/>
            <w:vAlign w:val="center"/>
          </w:tcPr>
          <w:p w14:paraId="48048B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3A2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667F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DAA4D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5A6A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8F2FFF6" w14:textId="77777777" w:rsidTr="00353F65">
        <w:tc>
          <w:tcPr>
            <w:tcW w:w="800" w:type="dxa"/>
          </w:tcPr>
          <w:p w14:paraId="78346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54</w:t>
            </w:r>
          </w:p>
        </w:tc>
        <w:tc>
          <w:tcPr>
            <w:tcW w:w="1800" w:type="dxa"/>
          </w:tcPr>
          <w:p w14:paraId="0DCDD0E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1800" w:type="dxa"/>
          </w:tcPr>
          <w:p w14:paraId="2BD4C9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3600" w:type="dxa"/>
          </w:tcPr>
          <w:p w14:paraId="1D551F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pasach  – prace ręczne</w:t>
            </w:r>
          </w:p>
        </w:tc>
        <w:tc>
          <w:tcPr>
            <w:tcW w:w="1200" w:type="dxa"/>
          </w:tcPr>
          <w:p w14:paraId="65B702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D524E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99B091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0BB8FA8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lastRenderedPageBreak/>
        <w:t>Standard technologii prac obejmuje:</w:t>
      </w:r>
    </w:p>
    <w:p w14:paraId="527087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pasami przy pomocy narzędzi ręcznych (np. motyki lub szpadla) do gleby mineralnej, </w:t>
      </w:r>
    </w:p>
    <w:p w14:paraId="41F809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usunięcie chwastów i wytrząśnięcie próchnicy ze zdartej pokrywy gleby.</w:t>
      </w:r>
    </w:p>
    <w:p w14:paraId="638D9EA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0CCF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minimalna szerokość pasa oraz odległość pomiędzy środkami pasów zawarta jest w Tabeli parametrów</w:t>
      </w:r>
    </w:p>
    <w:p w14:paraId="457A8E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C32F4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Dopuszcza się tolerancję +/- 10%. Sprawdzenie wymaganej szerokości pasów zostanie wykonane miarą prostopadle do osi pasa w ilości zawartej w Tabeli parametrów. </w:t>
      </w:r>
    </w:p>
    <w:p w14:paraId="1FFA3E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E385C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0A795F" w14:textId="77777777" w:rsidTr="00353F65">
        <w:trPr>
          <w:trHeight w:val="600"/>
          <w:tblHeader/>
        </w:trPr>
        <w:tc>
          <w:tcPr>
            <w:tcW w:w="800" w:type="dxa"/>
            <w:vAlign w:val="center"/>
          </w:tcPr>
          <w:p w14:paraId="3345EE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DC24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83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411E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DD86E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E53EF2E" w14:textId="77777777" w:rsidTr="00353F65">
        <w:tc>
          <w:tcPr>
            <w:tcW w:w="800" w:type="dxa"/>
          </w:tcPr>
          <w:p w14:paraId="33DF0F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55</w:t>
            </w:r>
          </w:p>
        </w:tc>
        <w:tc>
          <w:tcPr>
            <w:tcW w:w="1800" w:type="dxa"/>
          </w:tcPr>
          <w:p w14:paraId="0F616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1800" w:type="dxa"/>
          </w:tcPr>
          <w:p w14:paraId="269CA8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3600" w:type="dxa"/>
          </w:tcPr>
          <w:p w14:paraId="62F9FF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w:t>
            </w:r>
          </w:p>
        </w:tc>
        <w:tc>
          <w:tcPr>
            <w:tcW w:w="1200" w:type="dxa"/>
          </w:tcPr>
          <w:p w14:paraId="2BCC0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007BDCF" w14:textId="77777777" w:rsidTr="00353F65">
        <w:tc>
          <w:tcPr>
            <w:tcW w:w="800" w:type="dxa"/>
          </w:tcPr>
          <w:p w14:paraId="050B8C8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56</w:t>
            </w:r>
          </w:p>
        </w:tc>
        <w:tc>
          <w:tcPr>
            <w:tcW w:w="1800" w:type="dxa"/>
          </w:tcPr>
          <w:p w14:paraId="271B08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1800" w:type="dxa"/>
          </w:tcPr>
          <w:p w14:paraId="532436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3600" w:type="dxa"/>
          </w:tcPr>
          <w:p w14:paraId="2F5B3D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 pod okapem drzewostanu</w:t>
            </w:r>
          </w:p>
        </w:tc>
        <w:tc>
          <w:tcPr>
            <w:tcW w:w="1200" w:type="dxa"/>
          </w:tcPr>
          <w:p w14:paraId="5A5D80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40984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335F2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9D521A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pokrywy gleby pasami (szerokość&gt;= 40 cm),  wraz z poprawieniem pasów, </w:t>
      </w:r>
    </w:p>
    <w:p w14:paraId="70789A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D289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zawarta jest w Tabeli parametrów.</w:t>
      </w:r>
    </w:p>
    <w:p w14:paraId="70E87B9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1DB6A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797EDA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 .</w:t>
      </w:r>
    </w:p>
    <w:p w14:paraId="1295BD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15A542D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C9C6A6" w14:textId="77777777" w:rsidTr="00353F65">
        <w:trPr>
          <w:trHeight w:val="600"/>
          <w:tblHeader/>
        </w:trPr>
        <w:tc>
          <w:tcPr>
            <w:tcW w:w="800" w:type="dxa"/>
            <w:vAlign w:val="center"/>
          </w:tcPr>
          <w:p w14:paraId="0001D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6D125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065B5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8E372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8A046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A1D32AB" w14:textId="77777777" w:rsidTr="00353F65">
        <w:tc>
          <w:tcPr>
            <w:tcW w:w="800" w:type="dxa"/>
          </w:tcPr>
          <w:p w14:paraId="32D6986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57</w:t>
            </w:r>
          </w:p>
        </w:tc>
        <w:tc>
          <w:tcPr>
            <w:tcW w:w="1800" w:type="dxa"/>
          </w:tcPr>
          <w:p w14:paraId="6DA1C0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1800" w:type="dxa"/>
          </w:tcPr>
          <w:p w14:paraId="715A05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3600" w:type="dxa"/>
          </w:tcPr>
          <w:p w14:paraId="25A0A1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30 cm x 30 cm</w:t>
            </w:r>
          </w:p>
        </w:tc>
        <w:tc>
          <w:tcPr>
            <w:tcW w:w="1200" w:type="dxa"/>
          </w:tcPr>
          <w:p w14:paraId="1E6CAC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9DEEDCB" w14:textId="77777777" w:rsidTr="00353F65">
        <w:tc>
          <w:tcPr>
            <w:tcW w:w="800" w:type="dxa"/>
          </w:tcPr>
          <w:p w14:paraId="5D2D9D8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58</w:t>
            </w:r>
          </w:p>
        </w:tc>
        <w:tc>
          <w:tcPr>
            <w:tcW w:w="1800" w:type="dxa"/>
          </w:tcPr>
          <w:p w14:paraId="3A00B1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1800" w:type="dxa"/>
          </w:tcPr>
          <w:p w14:paraId="4799546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3600" w:type="dxa"/>
          </w:tcPr>
          <w:p w14:paraId="6048A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40 cm x 40 cm</w:t>
            </w:r>
          </w:p>
        </w:tc>
        <w:tc>
          <w:tcPr>
            <w:tcW w:w="1200" w:type="dxa"/>
          </w:tcPr>
          <w:p w14:paraId="5F46CA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29C969F" w14:textId="77777777" w:rsidTr="00353F65">
        <w:tc>
          <w:tcPr>
            <w:tcW w:w="800" w:type="dxa"/>
          </w:tcPr>
          <w:p w14:paraId="38555D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59</w:t>
            </w:r>
          </w:p>
        </w:tc>
        <w:tc>
          <w:tcPr>
            <w:tcW w:w="1800" w:type="dxa"/>
          </w:tcPr>
          <w:p w14:paraId="3E037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1800" w:type="dxa"/>
          </w:tcPr>
          <w:p w14:paraId="25673F8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3600" w:type="dxa"/>
          </w:tcPr>
          <w:p w14:paraId="04FCC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60 cm x 60 cm</w:t>
            </w:r>
          </w:p>
        </w:tc>
        <w:tc>
          <w:tcPr>
            <w:tcW w:w="1200" w:type="dxa"/>
          </w:tcPr>
          <w:p w14:paraId="6FCE26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193C4E" w14:textId="77777777" w:rsidTr="00353F65">
        <w:tc>
          <w:tcPr>
            <w:tcW w:w="800" w:type="dxa"/>
          </w:tcPr>
          <w:p w14:paraId="5C4B23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60</w:t>
            </w:r>
          </w:p>
        </w:tc>
        <w:tc>
          <w:tcPr>
            <w:tcW w:w="1800" w:type="dxa"/>
          </w:tcPr>
          <w:p w14:paraId="49A992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1800" w:type="dxa"/>
          </w:tcPr>
          <w:p w14:paraId="095576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3600" w:type="dxa"/>
          </w:tcPr>
          <w:p w14:paraId="2EA2D0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średnicy 1,2 m</w:t>
            </w:r>
          </w:p>
        </w:tc>
        <w:tc>
          <w:tcPr>
            <w:tcW w:w="1200" w:type="dxa"/>
          </w:tcPr>
          <w:p w14:paraId="37265F0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EBE59D" w14:textId="77777777" w:rsidTr="00353F65">
        <w:tc>
          <w:tcPr>
            <w:tcW w:w="800" w:type="dxa"/>
          </w:tcPr>
          <w:p w14:paraId="212B5A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61</w:t>
            </w:r>
          </w:p>
        </w:tc>
        <w:tc>
          <w:tcPr>
            <w:tcW w:w="1800" w:type="dxa"/>
          </w:tcPr>
          <w:p w14:paraId="173107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1800" w:type="dxa"/>
          </w:tcPr>
          <w:p w14:paraId="4EE7C5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3600" w:type="dxa"/>
          </w:tcPr>
          <w:p w14:paraId="2C88FD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wymiarach 2,2mx2,2m</w:t>
            </w:r>
          </w:p>
        </w:tc>
        <w:tc>
          <w:tcPr>
            <w:tcW w:w="1200" w:type="dxa"/>
          </w:tcPr>
          <w:p w14:paraId="1E6F325D" w14:textId="77777777" w:rsidR="00F46E85" w:rsidRPr="00F46E85" w:rsidRDefault="00F46E85" w:rsidP="00F46E85">
            <w:pPr>
              <w:suppressAutoHyphens w:val="0"/>
              <w:spacing w:after="160" w:line="278" w:lineRule="auto"/>
              <w:jc w:val="center"/>
              <w:rPr>
                <w:rFonts w:ascii="Cambria" w:eastAsia="Aptos" w:hAnsi="Cambria"/>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CC775FD" w14:textId="77777777" w:rsidTr="00353F65">
        <w:tc>
          <w:tcPr>
            <w:tcW w:w="800" w:type="dxa"/>
          </w:tcPr>
          <w:p w14:paraId="36D48A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62</w:t>
            </w:r>
          </w:p>
        </w:tc>
        <w:tc>
          <w:tcPr>
            <w:tcW w:w="1800" w:type="dxa"/>
          </w:tcPr>
          <w:p w14:paraId="12E49B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1800" w:type="dxa"/>
          </w:tcPr>
          <w:p w14:paraId="673F6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3600" w:type="dxa"/>
          </w:tcPr>
          <w:p w14:paraId="067E425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pod okapem drzewostanu o wymiarach 40 cm x 40 cm</w:t>
            </w:r>
          </w:p>
        </w:tc>
        <w:tc>
          <w:tcPr>
            <w:tcW w:w="1200" w:type="dxa"/>
          </w:tcPr>
          <w:p w14:paraId="34C320A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8094F8A" w14:textId="77777777" w:rsidTr="00353F65">
        <w:tc>
          <w:tcPr>
            <w:tcW w:w="800" w:type="dxa"/>
          </w:tcPr>
          <w:p w14:paraId="4B0638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63</w:t>
            </w:r>
          </w:p>
        </w:tc>
        <w:tc>
          <w:tcPr>
            <w:tcW w:w="1800" w:type="dxa"/>
          </w:tcPr>
          <w:p w14:paraId="48C21F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1800" w:type="dxa"/>
          </w:tcPr>
          <w:p w14:paraId="5A4CEC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3600" w:type="dxa"/>
          </w:tcPr>
          <w:p w14:paraId="5429135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 w poprawkach</w:t>
            </w:r>
          </w:p>
        </w:tc>
        <w:tc>
          <w:tcPr>
            <w:tcW w:w="1200" w:type="dxa"/>
          </w:tcPr>
          <w:p w14:paraId="46D6C3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83D26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FE57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obejmuje:</w:t>
      </w:r>
    </w:p>
    <w:p w14:paraId="04682D1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na talerzach lub placówkach przy pomocy motyki, szpadla lub innych narzędzi do gleby mineralnej w ilości i więźbie zawartej w zleceniu, </w:t>
      </w:r>
    </w:p>
    <w:p w14:paraId="2B97B3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według potrzeb na gruncie,</w:t>
      </w:r>
    </w:p>
    <w:p w14:paraId="75C6CE9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66F152F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5308F0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talerzy, placówek, poprzez ich policzenie na całej powierzchni lub na powierzchniach próbnych nie mniejszych niż 2 ary na każdy rozpoczęty HA i odniesienie tej ilości do całej powierzchni, na której wykonywano przygotowanie gleby w talerze lub placówki. Oznaczenie powierzchni próbnych – na żądanie stron. Na podstawie pomiaru wykonanego na powierzchniach próbnych określana jest również więźba wykonanych talerzy i placówek. Dopuszcza się tolerancję +/- 10% w wykonaniu w stosunku do więźby podanej w zleceniu (nie dotyczy sytuacji, w których nieregularność wynika z braku możliwości jej utrzymania z przyczyn obiektywnych np. pniaki, zabagnienia itp.).</w:t>
      </w:r>
    </w:p>
    <w:p w14:paraId="1906DF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37B89D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8A57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9866F6" w14:textId="77777777" w:rsidTr="00353F65">
        <w:trPr>
          <w:trHeight w:val="600"/>
          <w:tblHeader/>
        </w:trPr>
        <w:tc>
          <w:tcPr>
            <w:tcW w:w="800" w:type="dxa"/>
            <w:vAlign w:val="center"/>
          </w:tcPr>
          <w:p w14:paraId="1645F3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896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5C8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C1F3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CD7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BE9D911" w14:textId="77777777" w:rsidTr="00353F65">
        <w:tc>
          <w:tcPr>
            <w:tcW w:w="800" w:type="dxa"/>
          </w:tcPr>
          <w:p w14:paraId="72B2F1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64</w:t>
            </w:r>
          </w:p>
        </w:tc>
        <w:tc>
          <w:tcPr>
            <w:tcW w:w="1800" w:type="dxa"/>
          </w:tcPr>
          <w:p w14:paraId="55EFC7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1800" w:type="dxa"/>
          </w:tcPr>
          <w:p w14:paraId="6AB917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3600" w:type="dxa"/>
          </w:tcPr>
          <w:p w14:paraId="59C6DF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pasach  w miejscu sadzenia</w:t>
            </w:r>
          </w:p>
        </w:tc>
        <w:tc>
          <w:tcPr>
            <w:tcW w:w="1200" w:type="dxa"/>
          </w:tcPr>
          <w:p w14:paraId="3D86153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539507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CFF5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FC23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przekopanie i spulchnienie gleby na pasach  w miejscu sadzenia na głębokość minimum 25 cm; w warunkach górskich minimum 15 cm. </w:t>
      </w:r>
    </w:p>
    <w:p w14:paraId="19F41C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F945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1BEBB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przekopania i spulchnienia zostanie zweryfikowana w sposób jednoznacznie potwierdzający jakość wykonanych prac, poprzez wciskanie w pasy odpowiedniej długości palika (pręta) o średnicy nie wpływającej na jakość pomiaru.</w:t>
      </w:r>
    </w:p>
    <w:p w14:paraId="3BEC08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8FC48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3DBC67F" w14:textId="77777777" w:rsidTr="00353F65">
        <w:trPr>
          <w:trHeight w:val="600"/>
          <w:tblHeader/>
        </w:trPr>
        <w:tc>
          <w:tcPr>
            <w:tcW w:w="800" w:type="dxa"/>
            <w:vAlign w:val="center"/>
          </w:tcPr>
          <w:p w14:paraId="31673F0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E9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0EE68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51EA57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BEA5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7BE69CC" w14:textId="77777777" w:rsidTr="00353F65">
        <w:tc>
          <w:tcPr>
            <w:tcW w:w="800" w:type="dxa"/>
          </w:tcPr>
          <w:p w14:paraId="715AAF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65</w:t>
            </w:r>
          </w:p>
        </w:tc>
        <w:tc>
          <w:tcPr>
            <w:tcW w:w="1800" w:type="dxa"/>
          </w:tcPr>
          <w:p w14:paraId="3F09F3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1800" w:type="dxa"/>
          </w:tcPr>
          <w:p w14:paraId="7BD3E5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3600" w:type="dxa"/>
          </w:tcPr>
          <w:p w14:paraId="0B1CA3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talerzach w miejscu sadzenia</w:t>
            </w:r>
          </w:p>
        </w:tc>
        <w:tc>
          <w:tcPr>
            <w:tcW w:w="1200" w:type="dxa"/>
          </w:tcPr>
          <w:p w14:paraId="64B89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EA43887" w14:textId="77777777" w:rsidTr="00353F65">
        <w:tc>
          <w:tcPr>
            <w:tcW w:w="800" w:type="dxa"/>
          </w:tcPr>
          <w:p w14:paraId="7EED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66</w:t>
            </w:r>
          </w:p>
        </w:tc>
        <w:tc>
          <w:tcPr>
            <w:tcW w:w="1800" w:type="dxa"/>
          </w:tcPr>
          <w:p w14:paraId="7996DA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1800" w:type="dxa"/>
          </w:tcPr>
          <w:p w14:paraId="2B509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3600" w:type="dxa"/>
          </w:tcPr>
          <w:p w14:paraId="4E5C31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średnicy 1,2m</w:t>
            </w:r>
          </w:p>
        </w:tc>
        <w:tc>
          <w:tcPr>
            <w:tcW w:w="1200" w:type="dxa"/>
          </w:tcPr>
          <w:p w14:paraId="41DC6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92EAEF8" w14:textId="77777777" w:rsidTr="00353F65">
        <w:tc>
          <w:tcPr>
            <w:tcW w:w="800" w:type="dxa"/>
          </w:tcPr>
          <w:p w14:paraId="3D195E9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67</w:t>
            </w:r>
          </w:p>
        </w:tc>
        <w:tc>
          <w:tcPr>
            <w:tcW w:w="1800" w:type="dxa"/>
          </w:tcPr>
          <w:p w14:paraId="114DE4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1800" w:type="dxa"/>
          </w:tcPr>
          <w:p w14:paraId="7442E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3600" w:type="dxa"/>
          </w:tcPr>
          <w:p w14:paraId="451315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wymiarach 2,2mx2,2m</w:t>
            </w:r>
          </w:p>
        </w:tc>
        <w:tc>
          <w:tcPr>
            <w:tcW w:w="1200" w:type="dxa"/>
          </w:tcPr>
          <w:p w14:paraId="08247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FB56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B3A25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CD3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przekopanie i spulchnienie gleby na talerzach, placówkach na minimalną głębokość zawartą w Tabeli parametrów.</w:t>
      </w:r>
    </w:p>
    <w:p w14:paraId="3B13CD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1AD21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w talerzach dotyczy powierzchni minimum 30x30 cm w środku talerza, przekopanie na placówkach o średnicy 1,2 i o wymiarach 2,2 m x 2,2 m dotyczy powierzchni całej placówki.</w:t>
      </w:r>
    </w:p>
    <w:p w14:paraId="69F34E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1F5EC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przekopanych talerzy, placówek, poprzez ich policzenie na powierzchniach próbnych nie mniejszych niż 2 ary na każdy rozpoczęty HA i odniesienie tej ilości do całej powierzchni, na której wykonywano przygotowanie gleby w talerze lub placówki. Oznaczenie powierzchni próbnych – na żądanie stron. Dopuszcza się tolerancję +/- 10% w ilości przekopanych talerzy i placówek w stosunku do ilości podanej w zleceniu (nie dotyczy sytuacji, w których różnica ilości wynika z braku możliwości wykonania z przyczyn obiektywnych np. lokalizacja pniaków, lokalne zabagnienia itp.). Głębokość przekopania zostanie zweryfikowana w sposób jednoznacznie potwierdzający jakość wykonanych prac, poprzez wciskanie w talerze lub placówki odpowiedniej długości palika (pręta) o średnicy nie wpływającej na jakość pomiaru.</w:t>
      </w:r>
    </w:p>
    <w:p w14:paraId="6C84E8A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DDB3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374E6D" w14:textId="77777777" w:rsidTr="00353F65">
        <w:trPr>
          <w:trHeight w:val="600"/>
          <w:tblHeader/>
        </w:trPr>
        <w:tc>
          <w:tcPr>
            <w:tcW w:w="800" w:type="dxa"/>
            <w:vAlign w:val="center"/>
          </w:tcPr>
          <w:p w14:paraId="71351F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FC47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5C03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EEDF9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A8FD6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D965DD4" w14:textId="77777777" w:rsidTr="00353F65">
        <w:tc>
          <w:tcPr>
            <w:tcW w:w="800" w:type="dxa"/>
          </w:tcPr>
          <w:p w14:paraId="33C86D0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68</w:t>
            </w:r>
          </w:p>
        </w:tc>
        <w:tc>
          <w:tcPr>
            <w:tcW w:w="1800" w:type="dxa"/>
          </w:tcPr>
          <w:p w14:paraId="2B0AD5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KOPC</w:t>
            </w:r>
          </w:p>
        </w:tc>
        <w:tc>
          <w:tcPr>
            <w:tcW w:w="1800" w:type="dxa"/>
          </w:tcPr>
          <w:p w14:paraId="59AE29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WYK-KOPRM, </w:t>
            </w:r>
            <w:r w:rsidRPr="00F46E85">
              <w:rPr>
                <w:rFonts w:ascii="Cambria" w:eastAsia="Aptos" w:hAnsi="Cambria"/>
                <w:kern w:val="2"/>
                <w:sz w:val="22"/>
                <w:szCs w:val="24"/>
                <w:lang w:eastAsia="en-US"/>
                <w14:ligatures w14:val="standardContextual"/>
              </w:rPr>
              <w:br/>
              <w:t>WYK-KOPRD</w:t>
            </w:r>
          </w:p>
          <w:p w14:paraId="097934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09E70C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kopczyków</w:t>
            </w:r>
          </w:p>
        </w:tc>
        <w:tc>
          <w:tcPr>
            <w:tcW w:w="1200" w:type="dxa"/>
          </w:tcPr>
          <w:p w14:paraId="7FE48A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C9A7AB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636DB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A74E3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413AB7D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doniesienie ziemi lub substratu,  </w:t>
      </w:r>
    </w:p>
    <w:p w14:paraId="04AC86A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usypanie i formowanie kopczyków o wymiarach zawartych w Tabeli parametrów w więźbie (odległości pomiędzy środkami sąsiednich kopczyków) zawartej w Tabeli parametrów lub ich ilości określonej w zleceniu. </w:t>
      </w:r>
    </w:p>
    <w:p w14:paraId="69B7A28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E3867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kopczyki zostaną wykonane z miejscowej gleby lub dowiezionej z miejsca wskazanego przez Zamawiającego. Dowóz gleby stanowi wówczas oddzielną czynność GODZ GLE.</w:t>
      </w:r>
    </w:p>
    <w:p w14:paraId="67AA402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6BBF2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zweryfikowanie prawidłowości ich wykonania z opisem czynności i zleceniem oraz określenie ilości wykonanych kopczyków,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kopczyków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kopczyków. Dopuszcza się tolerancję +/- 10% w wykonaniu w stosunku do więźby podanej w zleceniu (nie dotyczy sytuacji, w których nieregularność wynika z braku możliwości jej utrzymania z przyczyn obiektywnych np. pniaki, zabagnienia itp.).</w:t>
      </w:r>
    </w:p>
    <w:p w14:paraId="05904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9FC2EB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16C26F5" w14:textId="77777777" w:rsidTr="00353F65">
        <w:trPr>
          <w:trHeight w:val="600"/>
          <w:tblHeader/>
        </w:trPr>
        <w:tc>
          <w:tcPr>
            <w:tcW w:w="800" w:type="dxa"/>
            <w:vAlign w:val="center"/>
          </w:tcPr>
          <w:p w14:paraId="2A97CB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7874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2503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FFA1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BE5FE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0AEBF21" w14:textId="77777777" w:rsidTr="00353F65">
        <w:tc>
          <w:tcPr>
            <w:tcW w:w="800" w:type="dxa"/>
          </w:tcPr>
          <w:p w14:paraId="1D1F58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69</w:t>
            </w:r>
          </w:p>
        </w:tc>
        <w:tc>
          <w:tcPr>
            <w:tcW w:w="1800" w:type="dxa"/>
          </w:tcPr>
          <w:p w14:paraId="56A060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WYK-PLWY</w:t>
            </w:r>
          </w:p>
        </w:tc>
        <w:tc>
          <w:tcPr>
            <w:tcW w:w="1800" w:type="dxa"/>
          </w:tcPr>
          <w:p w14:paraId="61A265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WYK-PLWY1, </w:t>
            </w:r>
            <w:r w:rsidRPr="00F46E85">
              <w:rPr>
                <w:rFonts w:ascii="Cambria" w:eastAsia="Aptos" w:hAnsi="Cambria"/>
                <w:kern w:val="2"/>
                <w:sz w:val="22"/>
                <w:szCs w:val="24"/>
                <w:lang w:eastAsia="en-US"/>
                <w14:ligatures w14:val="standardContextual"/>
              </w:rPr>
              <w:br/>
              <w:t>WYK-PLWY2</w:t>
            </w:r>
          </w:p>
          <w:p w14:paraId="2E11C59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7AD657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placówek wywyższonych</w:t>
            </w:r>
          </w:p>
        </w:tc>
        <w:tc>
          <w:tcPr>
            <w:tcW w:w="1200" w:type="dxa"/>
          </w:tcPr>
          <w:p w14:paraId="0BE87A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7AE7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768AE6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5F65E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778DCB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podwyższenie  placówki o około 0,4 m  wraz z doniesieniem lub wykorzystaniem (wykopaniem) miejscowej gleby (górna powierzchnia placówki powinna być równoległa w stosunku do otaczającego ją gruntu) w więźbie (odległości pomiędzy środkami sąsiednich placówek) zawartej w Tabeli parametrów lub ich ilości określonej w zleceniu. </w:t>
      </w:r>
    </w:p>
    <w:p w14:paraId="15BE37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D5C3A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średnica placówki powinna wynosić minimum 1,2 m lub minimum 2 m,</w:t>
      </w:r>
    </w:p>
    <w:p w14:paraId="162DA29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placówki zostaną wykonane z miejscowej gleby lub dowiezionej. Dowóz gleby stanowi wówczas oddzielną czynność GODZ GLE.</w:t>
      </w:r>
    </w:p>
    <w:p w14:paraId="6FC3DF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86C12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policzenie placówek na powierzchniach do 1 HA, a na powierzchniach powyżej 1 ha określenie ilości na podstawie zmierzonej powierzchni i więźby określonej na podstawie reprezentatywnej/reprezentatywnych powierzchni próbnej/próbnych. Pomiar więźby należy dokonać dla 10% placówek. Jako punkt odniesienia przy pomiarze więźby należy przyjąć środek placówki. Dopuszcza się </w:t>
      </w:r>
      <w:r w:rsidRPr="00F46E85">
        <w:rPr>
          <w:rFonts w:ascii="Cambria" w:eastAsia="Aptos" w:hAnsi="Cambria"/>
          <w:kern w:val="2"/>
          <w:sz w:val="22"/>
          <w:szCs w:val="24"/>
          <w:lang w:eastAsia="en-US"/>
          <w14:ligatures w14:val="standardContextual"/>
        </w:rPr>
        <w:lastRenderedPageBreak/>
        <w:t>tolerancję +/- 10% w wykonaniu w stosunku do więźby podanej w zleceniu (nie dotyczy sytuacji, w których nieregularność wynika z braku możliwości jej utrzymania z przyczyn obiektywnych np. lokalizacja pni, lokalne zabagnienia itp.).</w:t>
      </w:r>
    </w:p>
    <w:p w14:paraId="75072B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8B823D8" w14:textId="77777777" w:rsidTr="00353F65">
        <w:trPr>
          <w:trHeight w:val="600"/>
          <w:tblHeader/>
        </w:trPr>
        <w:tc>
          <w:tcPr>
            <w:tcW w:w="800" w:type="dxa"/>
            <w:vAlign w:val="center"/>
          </w:tcPr>
          <w:p w14:paraId="2F2A2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FC652C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63884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3708E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29A5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475C123" w14:textId="77777777" w:rsidTr="00353F65">
        <w:tc>
          <w:tcPr>
            <w:tcW w:w="800" w:type="dxa"/>
          </w:tcPr>
          <w:p w14:paraId="1B43BC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70</w:t>
            </w:r>
          </w:p>
        </w:tc>
        <w:tc>
          <w:tcPr>
            <w:tcW w:w="1800" w:type="dxa"/>
          </w:tcPr>
          <w:p w14:paraId="109253D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1800" w:type="dxa"/>
          </w:tcPr>
          <w:p w14:paraId="58A6D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3600" w:type="dxa"/>
          </w:tcPr>
          <w:p w14:paraId="13AD55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p>
        </w:tc>
        <w:tc>
          <w:tcPr>
            <w:tcW w:w="1200" w:type="dxa"/>
          </w:tcPr>
          <w:p w14:paraId="7BB406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47F2D7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FFE8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D7CC35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665E213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gleby oraz jej rozłożenie i uformowanie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np. przy pomocy szpadla. </w:t>
      </w:r>
    </w:p>
    <w:p w14:paraId="442D21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272F7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minimalna wysokość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i minimalna szerokość u podstawy  oraz odległość pomiędzy środkami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zawarta jest w Tabeli parametrów,</w:t>
      </w:r>
    </w:p>
    <w:p w14:paraId="5F9614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rabatowałki</w:t>
      </w:r>
      <w:proofErr w:type="spellEnd"/>
      <w:r w:rsidRPr="00F46E85">
        <w:rPr>
          <w:rFonts w:ascii="Cambria" w:eastAsia="Aptos" w:hAnsi="Cambria"/>
          <w:kern w:val="2"/>
          <w:sz w:val="22"/>
          <w:szCs w:val="24"/>
          <w:lang w:eastAsia="en-US"/>
          <w14:ligatures w14:val="standardContextual"/>
        </w:rPr>
        <w:t xml:space="preserve"> zostaną wykonane z miejscowej gleby.</w:t>
      </w:r>
    </w:p>
    <w:p w14:paraId="1BAE969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3D37F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3D367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na podstawie pomiaru powierzchni wykonanego zabiegu oraz średniej odległości pomiędzy pasam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502FCB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zostanie wyrywkowo wykonane miarą prostopadle do jego osi.</w:t>
      </w:r>
    </w:p>
    <w:p w14:paraId="5497DF6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zostanie wyrywkowo wykonane miarą prostopadle do podłoża .</w:t>
      </w:r>
    </w:p>
    <w:p w14:paraId="616271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8B190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6FD421" w14:textId="77777777" w:rsidTr="00353F65">
        <w:trPr>
          <w:trHeight w:val="600"/>
          <w:tblHeader/>
        </w:trPr>
        <w:tc>
          <w:tcPr>
            <w:tcW w:w="800" w:type="dxa"/>
            <w:vAlign w:val="center"/>
          </w:tcPr>
          <w:p w14:paraId="6F13F80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C1EEE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A7C3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3F3B3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73647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053392D" w14:textId="77777777" w:rsidTr="00353F65">
        <w:tc>
          <w:tcPr>
            <w:tcW w:w="800" w:type="dxa"/>
          </w:tcPr>
          <w:p w14:paraId="2529F6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71</w:t>
            </w:r>
          </w:p>
        </w:tc>
        <w:tc>
          <w:tcPr>
            <w:tcW w:w="1800" w:type="dxa"/>
          </w:tcPr>
          <w:p w14:paraId="55F346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1800" w:type="dxa"/>
          </w:tcPr>
          <w:p w14:paraId="70D82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3600" w:type="dxa"/>
          </w:tcPr>
          <w:p w14:paraId="2FB3749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o wymiarach 40 x 40 x 40 cm w glebie bez zdartej pokrywy</w:t>
            </w:r>
          </w:p>
        </w:tc>
        <w:tc>
          <w:tcPr>
            <w:tcW w:w="1200" w:type="dxa"/>
          </w:tcPr>
          <w:p w14:paraId="128C6D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C538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0FE0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3C1399F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5706252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wykonanie dołków np. przy pomocy szpadla, o wymiarach 40 x 40 x 40 cm, w więźbie (odległości pomiędzy środkami sąsiednich dołków) zawartej w Tabeli parametrów lub ich ilości określonej w zleceniu,</w:t>
      </w:r>
    </w:p>
    <w:p w14:paraId="21CCC24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474702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0A35E6F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50EB89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70F43D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235B7B7" w14:textId="77777777" w:rsidTr="00353F65">
        <w:trPr>
          <w:trHeight w:val="600"/>
          <w:tblHeader/>
        </w:trPr>
        <w:tc>
          <w:tcPr>
            <w:tcW w:w="800" w:type="dxa"/>
            <w:vAlign w:val="center"/>
          </w:tcPr>
          <w:p w14:paraId="1FA97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91DB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DAABD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24DE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86B7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E69A91F" w14:textId="77777777" w:rsidTr="00353F65">
        <w:tc>
          <w:tcPr>
            <w:tcW w:w="800" w:type="dxa"/>
          </w:tcPr>
          <w:p w14:paraId="21D5B9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72</w:t>
            </w:r>
          </w:p>
        </w:tc>
        <w:tc>
          <w:tcPr>
            <w:tcW w:w="1800" w:type="dxa"/>
          </w:tcPr>
          <w:p w14:paraId="1F2CE6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1800" w:type="dxa"/>
          </w:tcPr>
          <w:p w14:paraId="1895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3600" w:type="dxa"/>
          </w:tcPr>
          <w:p w14:paraId="4579EC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na powierzchni pow. 0,50 ha</w:t>
            </w:r>
          </w:p>
        </w:tc>
        <w:tc>
          <w:tcPr>
            <w:tcW w:w="1200" w:type="dxa"/>
          </w:tcPr>
          <w:p w14:paraId="71636D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27FD8792" w14:textId="77777777" w:rsidTr="00353F65">
        <w:tc>
          <w:tcPr>
            <w:tcW w:w="800" w:type="dxa"/>
          </w:tcPr>
          <w:p w14:paraId="0689B8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73</w:t>
            </w:r>
          </w:p>
        </w:tc>
        <w:tc>
          <w:tcPr>
            <w:tcW w:w="1800" w:type="dxa"/>
          </w:tcPr>
          <w:p w14:paraId="6C7796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1800" w:type="dxa"/>
          </w:tcPr>
          <w:p w14:paraId="42D11A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3600" w:type="dxa"/>
          </w:tcPr>
          <w:p w14:paraId="6B02AA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na pow. do 0,50 ha </w:t>
            </w:r>
          </w:p>
        </w:tc>
        <w:tc>
          <w:tcPr>
            <w:tcW w:w="1200" w:type="dxa"/>
          </w:tcPr>
          <w:p w14:paraId="60473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3F720B6" w14:textId="77777777" w:rsidTr="00353F65">
        <w:tc>
          <w:tcPr>
            <w:tcW w:w="800" w:type="dxa"/>
          </w:tcPr>
          <w:p w14:paraId="4446A4D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74</w:t>
            </w:r>
          </w:p>
        </w:tc>
        <w:tc>
          <w:tcPr>
            <w:tcW w:w="1800" w:type="dxa"/>
          </w:tcPr>
          <w:p w14:paraId="652E73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1800" w:type="dxa"/>
          </w:tcPr>
          <w:p w14:paraId="420F9D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3600" w:type="dxa"/>
          </w:tcPr>
          <w:p w14:paraId="6C23B7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pod okapem</w:t>
            </w:r>
          </w:p>
        </w:tc>
        <w:tc>
          <w:tcPr>
            <w:tcW w:w="1200" w:type="dxa"/>
          </w:tcPr>
          <w:p w14:paraId="314660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834EA00" w14:textId="77777777" w:rsidTr="00353F65">
        <w:tc>
          <w:tcPr>
            <w:tcW w:w="800" w:type="dxa"/>
          </w:tcPr>
          <w:p w14:paraId="6AAEE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75</w:t>
            </w:r>
          </w:p>
        </w:tc>
        <w:tc>
          <w:tcPr>
            <w:tcW w:w="1800" w:type="dxa"/>
          </w:tcPr>
          <w:p w14:paraId="52DAC8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1800" w:type="dxa"/>
          </w:tcPr>
          <w:p w14:paraId="2E52923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3600" w:type="dxa"/>
          </w:tcPr>
          <w:p w14:paraId="30C0D0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wywyższeniem dna bruzdy na powierzchni powyżej 0,50 ha</w:t>
            </w:r>
          </w:p>
        </w:tc>
        <w:tc>
          <w:tcPr>
            <w:tcW w:w="1200" w:type="dxa"/>
          </w:tcPr>
          <w:p w14:paraId="7007D9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FF5D8B5" w14:textId="77777777" w:rsidTr="00353F65">
        <w:tc>
          <w:tcPr>
            <w:tcW w:w="800" w:type="dxa"/>
          </w:tcPr>
          <w:p w14:paraId="2101ED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76</w:t>
            </w:r>
          </w:p>
        </w:tc>
        <w:tc>
          <w:tcPr>
            <w:tcW w:w="1800" w:type="dxa"/>
          </w:tcPr>
          <w:p w14:paraId="61F67A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1800" w:type="dxa"/>
          </w:tcPr>
          <w:p w14:paraId="47D3BA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3600" w:type="dxa"/>
          </w:tcPr>
          <w:p w14:paraId="209A97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wywyższeniem dna bruzdy na pow. do 0,5 ha </w:t>
            </w:r>
          </w:p>
        </w:tc>
        <w:tc>
          <w:tcPr>
            <w:tcW w:w="1200" w:type="dxa"/>
          </w:tcPr>
          <w:p w14:paraId="65BBC8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458796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B8058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7B81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wyoranie bruzd pługiem dwuodkładnicowym lub wyoranie bruzd z wywyższeniem dna bruzdy.</w:t>
      </w:r>
    </w:p>
    <w:p w14:paraId="0D265CA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3BE611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orkę na gniazdach i w lukach, bez względu na ich sumaryczną powierzchnię w wydzieleniu traktuje się, jako wyorywanie bruzd na pow. do 0,5 ha,</w:t>
      </w:r>
    </w:p>
    <w:p w14:paraId="099EAB8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minimalna szerokość bruzd oraz minimalna wysokość naoranego wałka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272853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wyorania bruzd wraz z wywyższeniem dna należy wykonać pługiem do wywyższania dna bruzdy; wysokość naoranego wałka (wywyższenie dna bruzdy) zawarta jest w Tabeli parametrów,</w:t>
      </w:r>
    </w:p>
    <w:p w14:paraId="5113A68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79E941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48DE9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53319B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118A5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DFB44B" w14:textId="77777777" w:rsidTr="00353F65">
        <w:trPr>
          <w:trHeight w:val="600"/>
          <w:tblHeader/>
        </w:trPr>
        <w:tc>
          <w:tcPr>
            <w:tcW w:w="800" w:type="dxa"/>
            <w:vAlign w:val="center"/>
          </w:tcPr>
          <w:p w14:paraId="19833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9694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80C33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14D9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D8E5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6A5A943" w14:textId="77777777" w:rsidTr="00353F65">
        <w:tc>
          <w:tcPr>
            <w:tcW w:w="800" w:type="dxa"/>
          </w:tcPr>
          <w:p w14:paraId="5D149E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77</w:t>
            </w:r>
          </w:p>
        </w:tc>
        <w:tc>
          <w:tcPr>
            <w:tcW w:w="1800" w:type="dxa"/>
          </w:tcPr>
          <w:p w14:paraId="7B154F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1800" w:type="dxa"/>
          </w:tcPr>
          <w:p w14:paraId="7B955F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3600" w:type="dxa"/>
          </w:tcPr>
          <w:p w14:paraId="2C71BD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pogłębiaczem na powierzchni pow. 0,5 ha</w:t>
            </w:r>
          </w:p>
        </w:tc>
        <w:tc>
          <w:tcPr>
            <w:tcW w:w="1200" w:type="dxa"/>
          </w:tcPr>
          <w:p w14:paraId="226DBA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EAFF5D8" w14:textId="77777777" w:rsidTr="00353F65">
        <w:tc>
          <w:tcPr>
            <w:tcW w:w="800" w:type="dxa"/>
          </w:tcPr>
          <w:p w14:paraId="7C5B63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78</w:t>
            </w:r>
          </w:p>
        </w:tc>
        <w:tc>
          <w:tcPr>
            <w:tcW w:w="1800" w:type="dxa"/>
          </w:tcPr>
          <w:p w14:paraId="59014E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1800" w:type="dxa"/>
          </w:tcPr>
          <w:p w14:paraId="221EBDB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3600" w:type="dxa"/>
          </w:tcPr>
          <w:p w14:paraId="106140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pogłębiaczem na pow. do 0,5 ha </w:t>
            </w:r>
          </w:p>
        </w:tc>
        <w:tc>
          <w:tcPr>
            <w:tcW w:w="1200" w:type="dxa"/>
          </w:tcPr>
          <w:p w14:paraId="7DF3026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F7743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70CB5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35A7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mechaniczne wyoranie bruzd pługiem dwuodkładnicowym z pogłębiaczem.</w:t>
      </w:r>
    </w:p>
    <w:p w14:paraId="546938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A1631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oraz minimalna szerokość bruzd jest zawarta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w:t>
      </w:r>
    </w:p>
    <w:p w14:paraId="4163855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21FFD4A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wykonywania przygotowania gleby pług musi być zagregowany z pogłębiaczem zapewniającym spulchnienie gleby w środku bruzdy na głębokość minimum 25 cm.</w:t>
      </w:r>
    </w:p>
    <w:p w14:paraId="6E8D76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0B3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sprawdzenie szerokości bruzd zostanie wykonane wyrywkowo miarą prostopadle do osi bruzdy lub pasa. sprawdzenie głębokości bruzd zostanie wykonane wyrywkowo miarą prostopadle do dna bruzdy, na jednej z jej ścianek bocznych .</w:t>
      </w:r>
    </w:p>
    <w:p w14:paraId="7E6E236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25188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6CF06A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7952DC" w14:textId="77777777" w:rsidTr="00353F65">
        <w:trPr>
          <w:trHeight w:val="600"/>
          <w:tblHeader/>
        </w:trPr>
        <w:tc>
          <w:tcPr>
            <w:tcW w:w="800" w:type="dxa"/>
            <w:vAlign w:val="center"/>
          </w:tcPr>
          <w:p w14:paraId="5E34A1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426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48BE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5D1937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4122DF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93EBE7A" w14:textId="77777777" w:rsidTr="00353F65">
        <w:tc>
          <w:tcPr>
            <w:tcW w:w="800" w:type="dxa"/>
          </w:tcPr>
          <w:p w14:paraId="616CB9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79</w:t>
            </w:r>
          </w:p>
        </w:tc>
        <w:tc>
          <w:tcPr>
            <w:tcW w:w="1800" w:type="dxa"/>
          </w:tcPr>
          <w:p w14:paraId="231E25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1800" w:type="dxa"/>
          </w:tcPr>
          <w:p w14:paraId="569F24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3600" w:type="dxa"/>
          </w:tcPr>
          <w:p w14:paraId="323959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frezem w pasy</w:t>
            </w:r>
          </w:p>
        </w:tc>
        <w:tc>
          <w:tcPr>
            <w:tcW w:w="1200" w:type="dxa"/>
          </w:tcPr>
          <w:p w14:paraId="5D27C1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E2E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BFD12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C6FE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wykonanie pasów przy pomocy freza leśnego,  poprzez spulchnienie gleby na pasach.</w:t>
      </w:r>
    </w:p>
    <w:p w14:paraId="4B0F8E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E825D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minimalna szerokość pasa oraz minimalna głębokość spulchnienia gleby na pasach zawarta jest w Tabeli parametrów,</w:t>
      </w:r>
    </w:p>
    <w:p w14:paraId="1AFFE75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6659FC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2CE7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46CC25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pasów zostanie wykonane wyrywkowo miarą prostopadle do osi pasa . </w:t>
      </w:r>
    </w:p>
    <w:p w14:paraId="20BB3AD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głębokość spulchnienia zostanie zweryfikowana w sposób jednoznacznie potwierdzający jakość wykonanych prac, </w:t>
      </w:r>
    </w:p>
    <w:p w14:paraId="49CE125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A3711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D10C6F7" w14:textId="77777777" w:rsidTr="00353F65">
        <w:trPr>
          <w:trHeight w:val="600"/>
          <w:tblHeader/>
        </w:trPr>
        <w:tc>
          <w:tcPr>
            <w:tcW w:w="800" w:type="dxa"/>
            <w:vAlign w:val="center"/>
          </w:tcPr>
          <w:p w14:paraId="76359F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46E48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BA08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F640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1260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55ADA22" w14:textId="77777777" w:rsidTr="00353F65">
        <w:tc>
          <w:tcPr>
            <w:tcW w:w="800" w:type="dxa"/>
          </w:tcPr>
          <w:p w14:paraId="37ADD5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80</w:t>
            </w:r>
          </w:p>
        </w:tc>
        <w:tc>
          <w:tcPr>
            <w:tcW w:w="1800" w:type="dxa"/>
          </w:tcPr>
          <w:p w14:paraId="22E2E0B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1800" w:type="dxa"/>
          </w:tcPr>
          <w:p w14:paraId="74D3A5F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3600" w:type="dxa"/>
          </w:tcPr>
          <w:p w14:paraId="76920A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pod odnowienia naturalne wałem Krokowskiego</w:t>
            </w:r>
          </w:p>
        </w:tc>
        <w:tc>
          <w:tcPr>
            <w:tcW w:w="1200" w:type="dxa"/>
          </w:tcPr>
          <w:p w14:paraId="5B9A9B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19894A" w14:textId="77777777" w:rsidTr="00353F65">
        <w:tc>
          <w:tcPr>
            <w:tcW w:w="800" w:type="dxa"/>
          </w:tcPr>
          <w:p w14:paraId="196F2A9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81</w:t>
            </w:r>
          </w:p>
        </w:tc>
        <w:tc>
          <w:tcPr>
            <w:tcW w:w="1800" w:type="dxa"/>
          </w:tcPr>
          <w:p w14:paraId="58C092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1800" w:type="dxa"/>
          </w:tcPr>
          <w:p w14:paraId="6EC04D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3600" w:type="dxa"/>
          </w:tcPr>
          <w:p w14:paraId="6258D9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pod odnowienie naturalne broną talerzową</w:t>
            </w:r>
          </w:p>
        </w:tc>
        <w:tc>
          <w:tcPr>
            <w:tcW w:w="1200" w:type="dxa"/>
          </w:tcPr>
          <w:p w14:paraId="05A814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AB498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39FF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4FC036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specjalne przygotowanie gleby pod odnowienia naturalne (celem inicjowania bądź wzrostu ich efektywności) zarówno w nalotach, jak i na powierzchniach pozrębowych, wykonywane sprzętem zawieszonym na ciągniku. </w:t>
      </w:r>
    </w:p>
    <w:p w14:paraId="631C3F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DCCF39C"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szerokość, długość robocza, oraz rozstaw pasów zawarte są w Tabeli parametrów,</w:t>
      </w:r>
    </w:p>
    <w:p w14:paraId="4AAA8E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0C22DA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17AF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7A2AD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6F39BB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AAAC0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39F787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6D786B8" w14:textId="77777777" w:rsidTr="00353F65">
        <w:trPr>
          <w:trHeight w:val="600"/>
          <w:tblHeader/>
        </w:trPr>
        <w:tc>
          <w:tcPr>
            <w:tcW w:w="800" w:type="dxa"/>
            <w:vAlign w:val="center"/>
          </w:tcPr>
          <w:p w14:paraId="77DCBC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253F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1F7EF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F9BF6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D46F9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2295B0F" w14:textId="77777777" w:rsidTr="00353F65">
        <w:tc>
          <w:tcPr>
            <w:tcW w:w="800" w:type="dxa"/>
          </w:tcPr>
          <w:p w14:paraId="255829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82</w:t>
            </w:r>
          </w:p>
        </w:tc>
        <w:tc>
          <w:tcPr>
            <w:tcW w:w="1800" w:type="dxa"/>
          </w:tcPr>
          <w:p w14:paraId="422C6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1800" w:type="dxa"/>
          </w:tcPr>
          <w:p w14:paraId="3C151E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3600" w:type="dxa"/>
          </w:tcPr>
          <w:p w14:paraId="11379FF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z pogłębiaczem</w:t>
            </w:r>
          </w:p>
        </w:tc>
        <w:tc>
          <w:tcPr>
            <w:tcW w:w="1200" w:type="dxa"/>
          </w:tcPr>
          <w:p w14:paraId="1E0007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796F0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4A810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E7AA4A8"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z pogłębiaczem </w:t>
      </w:r>
    </w:p>
    <w:p w14:paraId="420BBBB0"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2C361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szerokość bruzdy i  głębokość spulchnienia zawarta jest w Tabeli parametrów,</w:t>
      </w:r>
    </w:p>
    <w:p w14:paraId="5624D4F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przekazuje Zamawiający podczas wprowadzenia Wykonawcy na powierzchnię.</w:t>
      </w:r>
    </w:p>
    <w:p w14:paraId="5E0A1C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A439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FFF69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w:t>
      </w:r>
    </w:p>
    <w:p w14:paraId="148C5E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8154F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48B2B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E5DAB" w14:textId="77777777" w:rsidTr="00353F65">
        <w:trPr>
          <w:trHeight w:val="600"/>
          <w:tblHeader/>
        </w:trPr>
        <w:tc>
          <w:tcPr>
            <w:tcW w:w="800" w:type="dxa"/>
            <w:vAlign w:val="center"/>
          </w:tcPr>
          <w:p w14:paraId="39FF199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8592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50CC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3C417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4C9B1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0A64A42" w14:textId="77777777" w:rsidTr="00353F65">
        <w:tc>
          <w:tcPr>
            <w:tcW w:w="800" w:type="dxa"/>
          </w:tcPr>
          <w:p w14:paraId="044C605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83</w:t>
            </w:r>
          </w:p>
        </w:tc>
        <w:tc>
          <w:tcPr>
            <w:tcW w:w="1800" w:type="dxa"/>
          </w:tcPr>
          <w:p w14:paraId="0118765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1800" w:type="dxa"/>
          </w:tcPr>
          <w:p w14:paraId="2280E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3600" w:type="dxa"/>
          </w:tcPr>
          <w:p w14:paraId="459789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bez pogłębienia</w:t>
            </w:r>
          </w:p>
        </w:tc>
        <w:tc>
          <w:tcPr>
            <w:tcW w:w="1200" w:type="dxa"/>
          </w:tcPr>
          <w:p w14:paraId="6191C7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67B9C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F41AB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55D9D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bez pogłębiacza. </w:t>
      </w:r>
    </w:p>
    <w:p w14:paraId="4361BB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751C72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oraz szerokość bruzdy zawarta jest w Tabeli parametrów,</w:t>
      </w:r>
    </w:p>
    <w:p w14:paraId="3752E0F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szczegółowe wskazanie kierunku przebiegu pasów Zamawiający przekazuje w zleceniu i w trakcie wprowadzania Wykonawcy na pozycję, na której wykonywany będzie zabieg.</w:t>
      </w:r>
    </w:p>
    <w:p w14:paraId="018C3D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32F4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9E7C5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5B8EE75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bruzdy zostanie wykonane wyrywkowo miarą prostopadle do osi pasa.</w:t>
      </w:r>
    </w:p>
    <w:p w14:paraId="144E5D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1D5F66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B18BF52" w14:textId="77777777" w:rsidTr="00353F65">
        <w:trPr>
          <w:trHeight w:val="600"/>
          <w:tblHeader/>
        </w:trPr>
        <w:tc>
          <w:tcPr>
            <w:tcW w:w="800" w:type="dxa"/>
            <w:vAlign w:val="center"/>
          </w:tcPr>
          <w:p w14:paraId="6FEA9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6AC6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4E0C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24312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3CA1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2D524A" w14:textId="77777777" w:rsidTr="00353F65">
        <w:tc>
          <w:tcPr>
            <w:tcW w:w="800" w:type="dxa"/>
          </w:tcPr>
          <w:p w14:paraId="6F7071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84</w:t>
            </w:r>
          </w:p>
        </w:tc>
        <w:tc>
          <w:tcPr>
            <w:tcW w:w="1800" w:type="dxa"/>
          </w:tcPr>
          <w:p w14:paraId="47D043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1800" w:type="dxa"/>
          </w:tcPr>
          <w:p w14:paraId="1BC7F4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3600" w:type="dxa"/>
          </w:tcPr>
          <w:p w14:paraId="60FFEC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gleby </w:t>
            </w:r>
            <w:proofErr w:type="spellStart"/>
            <w:r w:rsidRPr="00F46E85">
              <w:rPr>
                <w:rFonts w:ascii="Cambria" w:eastAsia="Aptos" w:hAnsi="Cambria"/>
                <w:kern w:val="2"/>
                <w:sz w:val="22"/>
                <w:szCs w:val="24"/>
                <w:lang w:eastAsia="en-US"/>
                <w14:ligatures w14:val="standardContextual"/>
              </w:rPr>
              <w:t>pługofrezarką</w:t>
            </w:r>
            <w:proofErr w:type="spellEnd"/>
          </w:p>
        </w:tc>
        <w:tc>
          <w:tcPr>
            <w:tcW w:w="1200" w:type="dxa"/>
          </w:tcPr>
          <w:p w14:paraId="5521A11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3BA82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1CFEA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6207C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wałków przy pomocy </w:t>
      </w:r>
      <w:proofErr w:type="spellStart"/>
      <w:r w:rsidRPr="00F46E85">
        <w:rPr>
          <w:rFonts w:ascii="Cambria" w:eastAsia="Aptos" w:hAnsi="Cambria"/>
          <w:kern w:val="2"/>
          <w:sz w:val="22"/>
          <w:szCs w:val="24"/>
          <w:lang w:eastAsia="en-US"/>
          <w14:ligatures w14:val="standardContextual"/>
        </w:rPr>
        <w:t>pługofrezarki</w:t>
      </w:r>
      <w:proofErr w:type="spellEnd"/>
      <w:r w:rsidRPr="00F46E85">
        <w:rPr>
          <w:rFonts w:ascii="Cambria" w:eastAsia="Aptos" w:hAnsi="Cambria"/>
          <w:kern w:val="2"/>
          <w:sz w:val="22"/>
          <w:szCs w:val="24"/>
          <w:lang w:eastAsia="en-US"/>
          <w14:ligatures w14:val="standardContextual"/>
        </w:rPr>
        <w:t xml:space="preserve"> poprzez naoranie wałków. </w:t>
      </w:r>
    </w:p>
    <w:p w14:paraId="6FD18FF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58E0B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wałków oraz wysokość wałka zawarta jest w Tabeli parametrów,</w:t>
      </w:r>
    </w:p>
    <w:p w14:paraId="456462D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naorane wałki powinny mieć w przekroju kształt trapezu, </w:t>
      </w:r>
    </w:p>
    <w:p w14:paraId="3730B98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w:t>
      </w:r>
    </w:p>
    <w:p w14:paraId="63497D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416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55E05C0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wysokości wałków zostanie wyrywkowo wykonane miarą prostopadle do podłoża.</w:t>
      </w:r>
    </w:p>
    <w:p w14:paraId="1B3753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47A2A1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 </w:t>
      </w:r>
    </w:p>
    <w:p w14:paraId="4DAE4E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AE5851" w14:textId="77777777" w:rsidTr="00353F65">
        <w:trPr>
          <w:trHeight w:val="600"/>
          <w:tblHeader/>
        </w:trPr>
        <w:tc>
          <w:tcPr>
            <w:tcW w:w="800" w:type="dxa"/>
            <w:vAlign w:val="center"/>
          </w:tcPr>
          <w:p w14:paraId="331339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8B91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478B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FCE75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E7341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825C25" w14:textId="77777777" w:rsidTr="00353F65">
        <w:tc>
          <w:tcPr>
            <w:tcW w:w="800" w:type="dxa"/>
          </w:tcPr>
          <w:p w14:paraId="397ECE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85</w:t>
            </w:r>
          </w:p>
        </w:tc>
        <w:tc>
          <w:tcPr>
            <w:tcW w:w="1800" w:type="dxa"/>
          </w:tcPr>
          <w:p w14:paraId="50CBA5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1800" w:type="dxa"/>
          </w:tcPr>
          <w:p w14:paraId="2FAB4D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3600" w:type="dxa"/>
          </w:tcPr>
          <w:p w14:paraId="59CBCD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30 cm</w:t>
            </w:r>
          </w:p>
        </w:tc>
        <w:tc>
          <w:tcPr>
            <w:tcW w:w="1200" w:type="dxa"/>
          </w:tcPr>
          <w:p w14:paraId="7A97A42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A3F9F18" w14:textId="77777777" w:rsidTr="00353F65">
        <w:tc>
          <w:tcPr>
            <w:tcW w:w="800" w:type="dxa"/>
          </w:tcPr>
          <w:p w14:paraId="7215AC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86</w:t>
            </w:r>
          </w:p>
        </w:tc>
        <w:tc>
          <w:tcPr>
            <w:tcW w:w="1800" w:type="dxa"/>
          </w:tcPr>
          <w:p w14:paraId="448448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1800" w:type="dxa"/>
          </w:tcPr>
          <w:p w14:paraId="21DC84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3600" w:type="dxa"/>
          </w:tcPr>
          <w:p w14:paraId="23CE2D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50 cm</w:t>
            </w:r>
          </w:p>
        </w:tc>
        <w:tc>
          <w:tcPr>
            <w:tcW w:w="1200" w:type="dxa"/>
          </w:tcPr>
          <w:p w14:paraId="37C70C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5C75B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BFBBF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FFFE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pionowe przemieszczenie warstwy gleby poprzez mechaniczne oddzielenie częściowe lub całkowite pasa przygotowywanej gleby (skiby) od całości uprawianej gleby, a następnie jej odwrócenie i pokruszenie,</w:t>
      </w:r>
    </w:p>
    <w:p w14:paraId="7ED2A4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do 30 cm (+/- 5 cm) lub  do 50 cm (+/- 5 cm). </w:t>
      </w:r>
    </w:p>
    <w:p w14:paraId="720B15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50A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EA10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C9027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1589B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41D19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67A7F1" w14:textId="77777777" w:rsidTr="00353F65">
        <w:trPr>
          <w:trHeight w:val="600"/>
          <w:tblHeader/>
        </w:trPr>
        <w:tc>
          <w:tcPr>
            <w:tcW w:w="800" w:type="dxa"/>
            <w:vAlign w:val="center"/>
          </w:tcPr>
          <w:p w14:paraId="5B115A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D744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780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CC383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A4FC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165450C" w14:textId="77777777" w:rsidTr="00353F65">
        <w:tc>
          <w:tcPr>
            <w:tcW w:w="800" w:type="dxa"/>
          </w:tcPr>
          <w:p w14:paraId="72A29B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87</w:t>
            </w:r>
          </w:p>
        </w:tc>
        <w:tc>
          <w:tcPr>
            <w:tcW w:w="1800" w:type="dxa"/>
          </w:tcPr>
          <w:p w14:paraId="6328B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1800" w:type="dxa"/>
          </w:tcPr>
          <w:p w14:paraId="2B9E2C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3600" w:type="dxa"/>
          </w:tcPr>
          <w:p w14:paraId="6E0C33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pogłębiaczem</w:t>
            </w:r>
          </w:p>
        </w:tc>
        <w:tc>
          <w:tcPr>
            <w:tcW w:w="1200" w:type="dxa"/>
          </w:tcPr>
          <w:p w14:paraId="652D2E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F26DEEB" w14:textId="77777777" w:rsidTr="00353F65">
        <w:tc>
          <w:tcPr>
            <w:tcW w:w="800" w:type="dxa"/>
          </w:tcPr>
          <w:p w14:paraId="7516A3C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88</w:t>
            </w:r>
          </w:p>
        </w:tc>
        <w:tc>
          <w:tcPr>
            <w:tcW w:w="1800" w:type="dxa"/>
          </w:tcPr>
          <w:p w14:paraId="009672B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1800" w:type="dxa"/>
          </w:tcPr>
          <w:p w14:paraId="26BAE9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3600" w:type="dxa"/>
          </w:tcPr>
          <w:p w14:paraId="6B9562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w bruzdach pogłębiaczem</w:t>
            </w:r>
          </w:p>
        </w:tc>
        <w:tc>
          <w:tcPr>
            <w:tcW w:w="1200" w:type="dxa"/>
          </w:tcPr>
          <w:p w14:paraId="5D01F5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14299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0BF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D1DE1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pogłębiaczem</w:t>
      </w:r>
    </w:p>
    <w:p w14:paraId="6E5F4B1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8D0F91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F1B1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4A2A4E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41170D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jednostki miary HA odbiór prac nastąpi poprzez zweryfikowanie prawidłowości ich wykonania z opisem czynności i zleceniem oraz ustalenie powierzchni wykonanego zabiegu dla: </w:t>
      </w:r>
    </w:p>
    <w:p w14:paraId="3C21DB3E"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E4A0C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2F8E8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jednostki miary KMTR 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31FD752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38471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SPUL-UC z dokładnością do dwóch miejsc po przecinku,  SPUL-BC do jednego miejsca)</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639707F" w14:textId="77777777" w:rsidTr="00353F65">
        <w:trPr>
          <w:trHeight w:val="600"/>
          <w:tblHeader/>
        </w:trPr>
        <w:tc>
          <w:tcPr>
            <w:tcW w:w="800" w:type="dxa"/>
            <w:vAlign w:val="center"/>
          </w:tcPr>
          <w:p w14:paraId="6B1158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38C1D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5CA4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A299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8B5E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B476951" w14:textId="77777777" w:rsidTr="00353F65">
        <w:tc>
          <w:tcPr>
            <w:tcW w:w="800" w:type="dxa"/>
          </w:tcPr>
          <w:p w14:paraId="249D81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89</w:t>
            </w:r>
          </w:p>
        </w:tc>
        <w:tc>
          <w:tcPr>
            <w:tcW w:w="1800" w:type="dxa"/>
          </w:tcPr>
          <w:p w14:paraId="4974F25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1800" w:type="dxa"/>
          </w:tcPr>
          <w:p w14:paraId="26817E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3600" w:type="dxa"/>
          </w:tcPr>
          <w:p w14:paraId="50E0884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powierzchni pow. 0,50 ha</w:t>
            </w:r>
          </w:p>
        </w:tc>
        <w:tc>
          <w:tcPr>
            <w:tcW w:w="1200" w:type="dxa"/>
          </w:tcPr>
          <w:p w14:paraId="50D876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9C944BB" w14:textId="77777777" w:rsidTr="00353F65">
        <w:tc>
          <w:tcPr>
            <w:tcW w:w="800" w:type="dxa"/>
          </w:tcPr>
          <w:p w14:paraId="1DA0073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90</w:t>
            </w:r>
          </w:p>
        </w:tc>
        <w:tc>
          <w:tcPr>
            <w:tcW w:w="1800" w:type="dxa"/>
          </w:tcPr>
          <w:p w14:paraId="1F41AB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1800" w:type="dxa"/>
          </w:tcPr>
          <w:p w14:paraId="354C55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3600" w:type="dxa"/>
          </w:tcPr>
          <w:p w14:paraId="4C81ED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 do 0,50 ha (np. gniazda)</w:t>
            </w:r>
          </w:p>
        </w:tc>
        <w:tc>
          <w:tcPr>
            <w:tcW w:w="1200" w:type="dxa"/>
          </w:tcPr>
          <w:p w14:paraId="2F89F0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95EA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F8B1FB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74DA4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przygotowanie gleby pod sadzenie wykonane przy pomocy pogłębiacza, poprzez przecięcie gleby i spulchnienie jej na głębokość minimalną zawartą w Tabeli parametrów. </w:t>
      </w:r>
    </w:p>
    <w:p w14:paraId="78A018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0CF61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pasami pogłębienia zawarta jest w Tabeli parametrów. Rozcięcia powinny być wykonane w taki sposób aby w możliwie jak najmniejszym stopniu uszkadzać runo leśne. Podczas wykonania prac nie powinny powstawać bruzdy jak w przypadku orki.</w:t>
      </w:r>
    </w:p>
    <w:p w14:paraId="1EDF879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pogłębiania gleby należy wykonać pogłębiaczem montowanym bezpośrednio do ciągnika;</w:t>
      </w:r>
    </w:p>
    <w:p w14:paraId="00618C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pogłębienia przekazuje Zamawiający podczas wprowadzenia Wykonawcy na powierzchnię.</w:t>
      </w:r>
    </w:p>
    <w:p w14:paraId="3952A3D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63BFE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pogłębienia na podstawie pomiaru powierzchni wykonanego zabiegu oraz średniej odległości między pasami (np. przy pomocy: dalmierza, taśmy </w:t>
      </w:r>
      <w:r w:rsidRPr="00F46E85">
        <w:rPr>
          <w:rFonts w:ascii="Cambria" w:eastAsia="Aptos" w:hAnsi="Cambria"/>
          <w:kern w:val="2"/>
          <w:sz w:val="22"/>
          <w:szCs w:val="24"/>
          <w:lang w:eastAsia="en-US"/>
          <w14:ligatures w14:val="standardContextual"/>
        </w:rPr>
        <w:lastRenderedPageBreak/>
        <w:t xml:space="preserve">mierniczej, GPS itp.). sprawdzenie głębokości spulchnienia na pasach pogłębienia zostanie wykonane wyrywkowo w sposób jednoznacznie potwierdzający jakość wykonanych prac. </w:t>
      </w:r>
    </w:p>
    <w:p w14:paraId="37C5D8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C0FDA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2C20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10D16EE" w14:textId="77777777" w:rsidTr="00353F65">
        <w:trPr>
          <w:trHeight w:val="600"/>
          <w:tblHeader/>
        </w:trPr>
        <w:tc>
          <w:tcPr>
            <w:tcW w:w="800" w:type="dxa"/>
            <w:vAlign w:val="center"/>
          </w:tcPr>
          <w:p w14:paraId="02E6A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46B8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0E1B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23E97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493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513A55" w14:textId="77777777" w:rsidTr="00353F65">
        <w:tc>
          <w:tcPr>
            <w:tcW w:w="800" w:type="dxa"/>
          </w:tcPr>
          <w:p w14:paraId="4E358D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91</w:t>
            </w:r>
          </w:p>
        </w:tc>
        <w:tc>
          <w:tcPr>
            <w:tcW w:w="1800" w:type="dxa"/>
          </w:tcPr>
          <w:p w14:paraId="777E02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1800" w:type="dxa"/>
          </w:tcPr>
          <w:p w14:paraId="3832E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3600" w:type="dxa"/>
          </w:tcPr>
          <w:p w14:paraId="149A4D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glebogryzarką zmechanizowaną</w:t>
            </w:r>
          </w:p>
        </w:tc>
        <w:tc>
          <w:tcPr>
            <w:tcW w:w="1200" w:type="dxa"/>
          </w:tcPr>
          <w:p w14:paraId="7E900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237B8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EBD50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CC159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glebogryzarką.</w:t>
      </w:r>
    </w:p>
    <w:p w14:paraId="436573E3"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261B95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0B34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5C94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CC2BA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572EDA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514D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D96B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7D74774" w14:textId="77777777" w:rsidTr="00353F65">
        <w:trPr>
          <w:trHeight w:val="600"/>
          <w:tblHeader/>
        </w:trPr>
        <w:tc>
          <w:tcPr>
            <w:tcW w:w="800" w:type="dxa"/>
            <w:vAlign w:val="center"/>
          </w:tcPr>
          <w:p w14:paraId="51FDE7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A3A6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529D5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0E008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B305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33DBCA2" w14:textId="77777777" w:rsidTr="00353F65">
        <w:tc>
          <w:tcPr>
            <w:tcW w:w="800" w:type="dxa"/>
          </w:tcPr>
          <w:p w14:paraId="78DD0F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92</w:t>
            </w:r>
          </w:p>
        </w:tc>
        <w:tc>
          <w:tcPr>
            <w:tcW w:w="1800" w:type="dxa"/>
          </w:tcPr>
          <w:p w14:paraId="53BA8D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1800" w:type="dxa"/>
          </w:tcPr>
          <w:p w14:paraId="36CCF9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3600" w:type="dxa"/>
          </w:tcPr>
          <w:p w14:paraId="709ECE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świdrem ręcznym z napędem spalinowym (z pomocnikiem).</w:t>
            </w:r>
          </w:p>
        </w:tc>
        <w:tc>
          <w:tcPr>
            <w:tcW w:w="1200" w:type="dxa"/>
          </w:tcPr>
          <w:p w14:paraId="1767C6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346C0E" w14:textId="77777777" w:rsidTr="00353F65">
        <w:tc>
          <w:tcPr>
            <w:tcW w:w="800" w:type="dxa"/>
          </w:tcPr>
          <w:p w14:paraId="727A47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93</w:t>
            </w:r>
          </w:p>
        </w:tc>
        <w:tc>
          <w:tcPr>
            <w:tcW w:w="1800" w:type="dxa"/>
          </w:tcPr>
          <w:p w14:paraId="5825337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1800" w:type="dxa"/>
          </w:tcPr>
          <w:p w14:paraId="26348F8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3600" w:type="dxa"/>
          </w:tcPr>
          <w:p w14:paraId="497347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pod sadzonki świdrem ręcznym z napędem spalinowym.</w:t>
            </w:r>
          </w:p>
        </w:tc>
        <w:tc>
          <w:tcPr>
            <w:tcW w:w="1200" w:type="dxa"/>
          </w:tcPr>
          <w:p w14:paraId="66962C7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8222F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29749F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 xml:space="preserve">Standard technologii prac obejmuje: </w:t>
      </w:r>
    </w:p>
    <w:p w14:paraId="50FD286D"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wykonanie dołków przy pomocy świdra z napędem spalinowym (z pomocnikiem lub bez), </w:t>
      </w:r>
    </w:p>
    <w:p w14:paraId="1B04B112"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p>
    <w:p w14:paraId="1E09C05B"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7251B1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658DA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949E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6B9EB0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E6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506AF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18DD23" w14:textId="77777777" w:rsidTr="00353F65">
        <w:trPr>
          <w:trHeight w:val="600"/>
          <w:tblHeader/>
        </w:trPr>
        <w:tc>
          <w:tcPr>
            <w:tcW w:w="800" w:type="dxa"/>
            <w:vAlign w:val="center"/>
          </w:tcPr>
          <w:p w14:paraId="2C840C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D82E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0865A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D4EEAD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94F2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27C67C" w14:textId="77777777" w:rsidTr="00353F65">
        <w:tc>
          <w:tcPr>
            <w:tcW w:w="800" w:type="dxa"/>
          </w:tcPr>
          <w:p w14:paraId="5CE84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94</w:t>
            </w:r>
          </w:p>
        </w:tc>
        <w:tc>
          <w:tcPr>
            <w:tcW w:w="1800" w:type="dxa"/>
          </w:tcPr>
          <w:p w14:paraId="56FC78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tc>
        <w:tc>
          <w:tcPr>
            <w:tcW w:w="1800" w:type="dxa"/>
          </w:tcPr>
          <w:p w14:paraId="2EA3C8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p w14:paraId="5C455D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WDC</w:t>
            </w:r>
          </w:p>
        </w:tc>
        <w:tc>
          <w:tcPr>
            <w:tcW w:w="3600" w:type="dxa"/>
          </w:tcPr>
          <w:p w14:paraId="6C2DFC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ciągnikowym świdrem glebowym</w:t>
            </w:r>
          </w:p>
        </w:tc>
        <w:tc>
          <w:tcPr>
            <w:tcW w:w="1200" w:type="dxa"/>
          </w:tcPr>
          <w:p w14:paraId="3B318E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BF66C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9DC8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0B0FC9A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przy pomocy świdra zawieszanego na ciągniku.</w:t>
      </w:r>
    </w:p>
    <w:p w14:paraId="77B7D0F9"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p>
    <w:p w14:paraId="61D8E155"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584963E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128A6F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E778B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w:t>
      </w:r>
      <w:r w:rsidRPr="00F46E85">
        <w:rPr>
          <w:rFonts w:ascii="Cambria" w:eastAsia="Aptos" w:hAnsi="Cambria"/>
          <w:kern w:val="2"/>
          <w:sz w:val="22"/>
          <w:szCs w:val="24"/>
          <w:lang w:eastAsia="en-US"/>
          <w14:ligatures w14:val="standardContextual"/>
        </w:rPr>
        <w:lastRenderedPageBreak/>
        <w:t>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420F49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F96679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DC162A1" w14:textId="77777777" w:rsidTr="00353F65">
        <w:trPr>
          <w:trHeight w:val="600"/>
          <w:tblHeader/>
        </w:trPr>
        <w:tc>
          <w:tcPr>
            <w:tcW w:w="800" w:type="dxa"/>
            <w:vAlign w:val="center"/>
          </w:tcPr>
          <w:p w14:paraId="28120A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1BD6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03BA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4258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FFDFC3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BF0BDB" w14:textId="77777777" w:rsidTr="00353F65">
        <w:tc>
          <w:tcPr>
            <w:tcW w:w="800" w:type="dxa"/>
          </w:tcPr>
          <w:p w14:paraId="7EF1B1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95</w:t>
            </w:r>
          </w:p>
        </w:tc>
        <w:tc>
          <w:tcPr>
            <w:tcW w:w="1800" w:type="dxa"/>
          </w:tcPr>
          <w:p w14:paraId="193539D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1800" w:type="dxa"/>
          </w:tcPr>
          <w:p w14:paraId="29F838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3600" w:type="dxa"/>
          </w:tcPr>
          <w:p w14:paraId="328E3A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włóką</w:t>
            </w:r>
          </w:p>
        </w:tc>
        <w:tc>
          <w:tcPr>
            <w:tcW w:w="1200" w:type="dxa"/>
          </w:tcPr>
          <w:p w14:paraId="155707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A369A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E3B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FE6F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gleby poprzez przejazd w różnych kierunkach z agregowanym urządzeniem.</w:t>
      </w:r>
    </w:p>
    <w:p w14:paraId="7107B5D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D727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C24C6C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EACC4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FAAE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A3364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DAAB5" w14:textId="77777777" w:rsidTr="00353F65">
        <w:trPr>
          <w:trHeight w:val="600"/>
          <w:tblHeader/>
        </w:trPr>
        <w:tc>
          <w:tcPr>
            <w:tcW w:w="800" w:type="dxa"/>
            <w:vAlign w:val="center"/>
          </w:tcPr>
          <w:p w14:paraId="40A345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B90E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62C7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87CB4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1C78A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F26546D" w14:textId="77777777" w:rsidTr="00353F65">
        <w:tc>
          <w:tcPr>
            <w:tcW w:w="800" w:type="dxa"/>
          </w:tcPr>
          <w:p w14:paraId="4C9ACE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96</w:t>
            </w:r>
          </w:p>
        </w:tc>
        <w:tc>
          <w:tcPr>
            <w:tcW w:w="1800" w:type="dxa"/>
          </w:tcPr>
          <w:p w14:paraId="69E74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1800" w:type="dxa"/>
          </w:tcPr>
          <w:p w14:paraId="68B60D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3600" w:type="dxa"/>
          </w:tcPr>
          <w:p w14:paraId="2B43A8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pełnej orki</w:t>
            </w:r>
          </w:p>
        </w:tc>
        <w:tc>
          <w:tcPr>
            <w:tcW w:w="1200" w:type="dxa"/>
          </w:tcPr>
          <w:p w14:paraId="5D9318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C81C0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C4AAE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DC426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powierzchni po pełnej orce poprzez przejazd z agregowanym urządzeniem,</w:t>
      </w:r>
    </w:p>
    <w:p w14:paraId="4BECE4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59F5B7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2819E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1BAD8E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8207B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13465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22E5F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409566" w14:textId="77777777" w:rsidTr="00353F65">
        <w:trPr>
          <w:trHeight w:val="600"/>
          <w:tblHeader/>
        </w:trPr>
        <w:tc>
          <w:tcPr>
            <w:tcW w:w="800" w:type="dxa"/>
            <w:vAlign w:val="center"/>
          </w:tcPr>
          <w:p w14:paraId="6801DD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A91C4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52984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4C0B8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8012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6627995" w14:textId="77777777" w:rsidTr="00353F65">
        <w:tc>
          <w:tcPr>
            <w:tcW w:w="800" w:type="dxa"/>
          </w:tcPr>
          <w:p w14:paraId="24B0316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97</w:t>
            </w:r>
          </w:p>
        </w:tc>
        <w:tc>
          <w:tcPr>
            <w:tcW w:w="1800" w:type="dxa"/>
          </w:tcPr>
          <w:p w14:paraId="166379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WYK-RAB1</w:t>
            </w:r>
          </w:p>
        </w:tc>
        <w:tc>
          <w:tcPr>
            <w:tcW w:w="1800" w:type="dxa"/>
          </w:tcPr>
          <w:p w14:paraId="0144C1A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WYK-RA0B1, </w:t>
            </w:r>
            <w:r w:rsidRPr="00F46E85">
              <w:rPr>
                <w:rFonts w:ascii="Cambria" w:eastAsia="Aptos" w:hAnsi="Cambria"/>
                <w:kern w:val="2"/>
                <w:sz w:val="22"/>
                <w:szCs w:val="24"/>
                <w:lang w:eastAsia="en-US"/>
                <w14:ligatures w14:val="standardContextual"/>
              </w:rPr>
              <w:br/>
              <w:t xml:space="preserve">WYK-RA0L1, </w:t>
            </w:r>
            <w:r w:rsidRPr="00F46E85">
              <w:rPr>
                <w:rFonts w:ascii="Cambria" w:eastAsia="Aptos" w:hAnsi="Cambria"/>
                <w:kern w:val="2"/>
                <w:sz w:val="22"/>
                <w:szCs w:val="24"/>
                <w:lang w:eastAsia="en-US"/>
                <w14:ligatures w14:val="standardContextual"/>
              </w:rPr>
              <w:br/>
              <w:t xml:space="preserve">WYK-RA2B1, </w:t>
            </w:r>
            <w:r w:rsidRPr="00F46E85">
              <w:rPr>
                <w:rFonts w:ascii="Cambria" w:eastAsia="Aptos" w:hAnsi="Cambria"/>
                <w:kern w:val="2"/>
                <w:sz w:val="22"/>
                <w:szCs w:val="24"/>
                <w:lang w:eastAsia="en-US"/>
                <w14:ligatures w14:val="standardContextual"/>
              </w:rPr>
              <w:br/>
              <w:t xml:space="preserve">WYK-RA2L1, </w:t>
            </w:r>
            <w:r w:rsidRPr="00F46E85">
              <w:rPr>
                <w:rFonts w:ascii="Cambria" w:eastAsia="Aptos" w:hAnsi="Cambria"/>
                <w:kern w:val="2"/>
                <w:sz w:val="22"/>
                <w:szCs w:val="24"/>
                <w:lang w:eastAsia="en-US"/>
                <w14:ligatures w14:val="standardContextual"/>
              </w:rPr>
              <w:br/>
              <w:t xml:space="preserve">WYK-RA4B1, </w:t>
            </w:r>
            <w:r w:rsidRPr="00F46E85">
              <w:rPr>
                <w:rFonts w:ascii="Cambria" w:eastAsia="Aptos" w:hAnsi="Cambria"/>
                <w:kern w:val="2"/>
                <w:sz w:val="22"/>
                <w:szCs w:val="24"/>
                <w:lang w:eastAsia="en-US"/>
                <w14:ligatures w14:val="standardContextual"/>
              </w:rPr>
              <w:br/>
              <w:t>WYK-RA4L1, WYK&gt;RA4B1, WYK&gt;RA4L1</w:t>
            </w:r>
          </w:p>
        </w:tc>
        <w:tc>
          <w:tcPr>
            <w:tcW w:w="3600" w:type="dxa"/>
          </w:tcPr>
          <w:p w14:paraId="45C714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pługiem specjalistycznym 1-odkładnicowym</w:t>
            </w:r>
          </w:p>
        </w:tc>
        <w:tc>
          <w:tcPr>
            <w:tcW w:w="1200" w:type="dxa"/>
          </w:tcPr>
          <w:p w14:paraId="017D1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4006FC60" w14:textId="77777777" w:rsidTr="00353F65">
        <w:tc>
          <w:tcPr>
            <w:tcW w:w="800" w:type="dxa"/>
          </w:tcPr>
          <w:p w14:paraId="7ADF1F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98</w:t>
            </w:r>
          </w:p>
        </w:tc>
        <w:tc>
          <w:tcPr>
            <w:tcW w:w="1800" w:type="dxa"/>
          </w:tcPr>
          <w:p w14:paraId="5CCEE6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WYK-RAB2</w:t>
            </w:r>
          </w:p>
        </w:tc>
        <w:tc>
          <w:tcPr>
            <w:tcW w:w="1800" w:type="dxa"/>
          </w:tcPr>
          <w:p w14:paraId="087DB2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WYK-RA0B2, </w:t>
            </w:r>
            <w:r w:rsidRPr="00F46E85">
              <w:rPr>
                <w:rFonts w:ascii="Cambria" w:eastAsia="Aptos" w:hAnsi="Cambria"/>
                <w:kern w:val="2"/>
                <w:sz w:val="22"/>
                <w:szCs w:val="24"/>
                <w:lang w:eastAsia="en-US"/>
                <w14:ligatures w14:val="standardContextual"/>
              </w:rPr>
              <w:br/>
              <w:t xml:space="preserve">WYK-RA0L2, </w:t>
            </w:r>
            <w:r w:rsidRPr="00F46E85">
              <w:rPr>
                <w:rFonts w:ascii="Cambria" w:eastAsia="Aptos" w:hAnsi="Cambria"/>
                <w:kern w:val="2"/>
                <w:sz w:val="22"/>
                <w:szCs w:val="24"/>
                <w:lang w:eastAsia="en-US"/>
                <w14:ligatures w14:val="standardContextual"/>
              </w:rPr>
              <w:br/>
              <w:t xml:space="preserve">WYK-RA2B2, </w:t>
            </w:r>
            <w:r w:rsidRPr="00F46E85">
              <w:rPr>
                <w:rFonts w:ascii="Cambria" w:eastAsia="Aptos" w:hAnsi="Cambria"/>
                <w:kern w:val="2"/>
                <w:sz w:val="22"/>
                <w:szCs w:val="24"/>
                <w:lang w:eastAsia="en-US"/>
                <w14:ligatures w14:val="standardContextual"/>
              </w:rPr>
              <w:br/>
              <w:t xml:space="preserve">WYK-RA2L2, </w:t>
            </w:r>
            <w:r w:rsidRPr="00F46E85">
              <w:rPr>
                <w:rFonts w:ascii="Cambria" w:eastAsia="Aptos" w:hAnsi="Cambria"/>
                <w:kern w:val="2"/>
                <w:sz w:val="22"/>
                <w:szCs w:val="24"/>
                <w:lang w:eastAsia="en-US"/>
                <w14:ligatures w14:val="standardContextual"/>
              </w:rPr>
              <w:br/>
              <w:t xml:space="preserve">WYK-RA4B2, </w:t>
            </w:r>
            <w:r w:rsidRPr="00F46E85">
              <w:rPr>
                <w:rFonts w:ascii="Cambria" w:eastAsia="Aptos" w:hAnsi="Cambria"/>
                <w:kern w:val="2"/>
                <w:sz w:val="22"/>
                <w:szCs w:val="24"/>
                <w:lang w:eastAsia="en-US"/>
                <w14:ligatures w14:val="standardContextual"/>
              </w:rPr>
              <w:br/>
              <w:t>WYK-RA4L2, WYK&gt;RA4B2, WYK&gt;RA4L2</w:t>
            </w:r>
          </w:p>
        </w:tc>
        <w:tc>
          <w:tcPr>
            <w:tcW w:w="3600" w:type="dxa"/>
          </w:tcPr>
          <w:p w14:paraId="593D0A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pługiem specjalistycznym 2-odkładnicowym</w:t>
            </w:r>
          </w:p>
        </w:tc>
        <w:tc>
          <w:tcPr>
            <w:tcW w:w="1200" w:type="dxa"/>
          </w:tcPr>
          <w:p w14:paraId="15CEF7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70CBF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F23F5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949CA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naorywania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poprzez wyorywanie gleby, </w:t>
      </w:r>
    </w:p>
    <w:p w14:paraId="4D4B86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583B8B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i minimalne rozmiary są zawarte w Tabeli parametrów,</w:t>
      </w:r>
    </w:p>
    <w:p w14:paraId="0951378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szczegółowe wskazanie kierunku przebiegu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Zamawiający przekazuje w zleceniu i w trakcie wprowadzania Wykonawcy na pozycję, na której wykonywany będzie zabieg.</w:t>
      </w:r>
    </w:p>
    <w:p w14:paraId="0BCC8F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41B4E6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w:t>
      </w:r>
      <w:proofErr w:type="spellStart"/>
      <w:r w:rsidRPr="00F46E85">
        <w:rPr>
          <w:rFonts w:ascii="Cambria" w:eastAsia="Aptos" w:hAnsi="Cambria"/>
          <w:kern w:val="2"/>
          <w:sz w:val="22"/>
          <w:szCs w:val="24"/>
          <w:lang w:eastAsia="en-US"/>
          <w14:ligatures w14:val="standardContextual"/>
        </w:rPr>
        <w:t>rabatowałkami</w:t>
      </w:r>
      <w:proofErr w:type="spellEnd"/>
      <w:r w:rsidRPr="00F46E85">
        <w:rPr>
          <w:rFonts w:ascii="Cambria" w:eastAsia="Aptos" w:hAnsi="Cambria"/>
          <w:kern w:val="2"/>
          <w:sz w:val="22"/>
          <w:szCs w:val="24"/>
          <w:lang w:eastAsia="en-US"/>
          <w14:ligatures w14:val="standardContextual"/>
        </w:rPr>
        <w:t xml:space="preserve">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sprawdzenie szerokości bruzd  zostanie wykonane wyrywkowo miarą prostopadle do osi bruzdy . </w:t>
      </w:r>
    </w:p>
    <w:p w14:paraId="53E8F2A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zostanie wykonane wyrywkowo miarą prostopadle do podłoża . </w:t>
      </w:r>
    </w:p>
    <w:p w14:paraId="2AB2E5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C0D47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46CC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419160" w14:textId="77777777" w:rsidTr="00353F65">
        <w:trPr>
          <w:trHeight w:val="600"/>
          <w:tblHeader/>
        </w:trPr>
        <w:tc>
          <w:tcPr>
            <w:tcW w:w="800" w:type="dxa"/>
            <w:vAlign w:val="center"/>
          </w:tcPr>
          <w:p w14:paraId="2B6F7CF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F1A44A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DC9BA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02B5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0191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9DCFAE0" w14:textId="77777777" w:rsidTr="00353F65">
        <w:tc>
          <w:tcPr>
            <w:tcW w:w="800" w:type="dxa"/>
          </w:tcPr>
          <w:p w14:paraId="7F72D7C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99</w:t>
            </w:r>
          </w:p>
        </w:tc>
        <w:tc>
          <w:tcPr>
            <w:tcW w:w="1800" w:type="dxa"/>
          </w:tcPr>
          <w:p w14:paraId="73CDE2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1800" w:type="dxa"/>
          </w:tcPr>
          <w:p w14:paraId="3C664C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3600" w:type="dxa"/>
          </w:tcPr>
          <w:p w14:paraId="3B9BC3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w talerze, wałem WUP zawieszonym na ciągniku rolniczym, pod okapem pod  podsadzenia i podszyty</w:t>
            </w:r>
          </w:p>
        </w:tc>
        <w:tc>
          <w:tcPr>
            <w:tcW w:w="1200" w:type="dxa"/>
          </w:tcPr>
          <w:p w14:paraId="61ADF6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D914D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617C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E1A1E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przerywane zdzieranie pokrywy gleby (w talerze), w ilości zawartej w Tabeli parametrów, podczas przejazdu pod okapem drzewostanu przy użyciu wału WUP zawieszonego na ciągniku rolniczym. </w:t>
      </w:r>
    </w:p>
    <w:p w14:paraId="030CA2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C2563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sąsiadującymi rzędami talerzy zawarta jest w Tabeli parametrów,</w:t>
      </w:r>
    </w:p>
    <w:p w14:paraId="3872A7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miejscach niedostępnych dla sprzętu mechanicznego, różnicę wykonanych talerzy (do wymaganych ilości) Wykonawca zobowiązany jest wykonać ręcznie.</w:t>
      </w:r>
    </w:p>
    <w:p w14:paraId="218215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6853C6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talerzy,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talerzy w stosunku do ilości podanej w zleceniu (nie dotyczy </w:t>
      </w:r>
      <w:proofErr w:type="spellStart"/>
      <w:r w:rsidRPr="00F46E85">
        <w:rPr>
          <w:rFonts w:ascii="Cambria" w:eastAsia="Aptos" w:hAnsi="Cambria"/>
          <w:kern w:val="2"/>
          <w:sz w:val="22"/>
          <w:szCs w:val="24"/>
          <w:lang w:eastAsia="en-US"/>
          <w14:ligatures w14:val="standardContextual"/>
        </w:rPr>
        <w:t>sytuacji,w</w:t>
      </w:r>
      <w:proofErr w:type="spellEnd"/>
      <w:r w:rsidRPr="00F46E85">
        <w:rPr>
          <w:rFonts w:ascii="Cambria" w:eastAsia="Aptos" w:hAnsi="Cambria"/>
          <w:kern w:val="2"/>
          <w:sz w:val="22"/>
          <w:szCs w:val="24"/>
          <w:lang w:eastAsia="en-US"/>
          <w14:ligatures w14:val="standardContextual"/>
        </w:rPr>
        <w:t xml:space="preserve"> których różnica ilości wynika z braku możliwości wykonania z przyczyn obiektywnych np. lokalizacja pniaków, lokalne zabagnienia itp.) Na podstawie pomiaru wykonanego na powierzchniach próbnych określana jest również więźba wykonanych talerzy. Dopuszcza się tolerancję +/- 10% w wykonaniu w stosunku do więźby podanej w zleceniu (nie dotyczy sytuacji, w których </w:t>
      </w:r>
      <w:r w:rsidRPr="00F46E85">
        <w:rPr>
          <w:rFonts w:ascii="Cambria" w:eastAsia="Aptos" w:hAnsi="Cambria"/>
          <w:kern w:val="2"/>
          <w:sz w:val="22"/>
          <w:szCs w:val="24"/>
          <w:lang w:eastAsia="en-US"/>
          <w14:ligatures w14:val="standardContextual"/>
        </w:rPr>
        <w:lastRenderedPageBreak/>
        <w:t>nieregularność wynika z braku możliwości jej utrzymania z przyczyn obiektywnych np. pniaki, zabagnienia itp.)</w:t>
      </w:r>
    </w:p>
    <w:p w14:paraId="106BE12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5A8D6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4378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B11290" w14:textId="77777777" w:rsidTr="00353F65">
        <w:trPr>
          <w:trHeight w:val="600"/>
          <w:tblHeader/>
        </w:trPr>
        <w:tc>
          <w:tcPr>
            <w:tcW w:w="800" w:type="dxa"/>
            <w:vAlign w:val="center"/>
          </w:tcPr>
          <w:p w14:paraId="7C66AD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1F5A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E43F8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2661F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E545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C8C8C3" w14:textId="77777777" w:rsidTr="00353F65">
        <w:tc>
          <w:tcPr>
            <w:tcW w:w="800" w:type="dxa"/>
          </w:tcPr>
          <w:p w14:paraId="5422134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100</w:t>
            </w:r>
          </w:p>
        </w:tc>
        <w:tc>
          <w:tcPr>
            <w:tcW w:w="1800" w:type="dxa"/>
          </w:tcPr>
          <w:p w14:paraId="3A4A53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1800" w:type="dxa"/>
          </w:tcPr>
          <w:p w14:paraId="5062CA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3600" w:type="dxa"/>
          </w:tcPr>
          <w:p w14:paraId="790A5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przy użyciu wału trójzębnego</w:t>
            </w:r>
          </w:p>
        </w:tc>
        <w:tc>
          <w:tcPr>
            <w:tcW w:w="1200" w:type="dxa"/>
          </w:tcPr>
          <w:p w14:paraId="1E0473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0CAAE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99AB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45CFD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przy użyciu wału trójzębnego, zawieszonego na ciągniku, punktowego przygotowania gleby – placówek – równomiernie rozmieszczonych na powierzchni zabiegu.</w:t>
      </w:r>
    </w:p>
    <w:p w14:paraId="3E6660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88B46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odstęp między placówkami  rozstaw pasów placówek  zawarte są w Tabeli parametrów,</w:t>
      </w:r>
    </w:p>
    <w:p w14:paraId="12167C2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lokalizację i wymiary placówek Zamawiający przekazuje w zleceniu i w trakcie wprowadzania Wykonawcy na pozycję, na której wykonywany będzie zabieg.</w:t>
      </w:r>
    </w:p>
    <w:p w14:paraId="03A5CA7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A544EE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placówek na podstawie pomiaru powierzchni wykonanego zabiegu oraz średniej odległości pomiędzy pasami placówek (np. przy pomocy: dalmierza, taśmy mierniczej, GPS, itp.). </w:t>
      </w:r>
      <w:r w:rsidRPr="00F46E85">
        <w:rPr>
          <w:rFonts w:ascii="Cambria" w:eastAsia="Aptos" w:hAnsi="Cambria"/>
          <w:kern w:val="2"/>
          <w:sz w:val="22"/>
          <w:szCs w:val="24"/>
          <w:lang w:eastAsia="en-US"/>
          <w14:ligatures w14:val="standardContextual"/>
        </w:rPr>
        <w:br/>
      </w:r>
    </w:p>
    <w:p w14:paraId="5F64E0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FD83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7A2E3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F01B75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E2D01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9" w:name="_Toc243033630"/>
      <w:r w:rsidRPr="00F46E85">
        <w:rPr>
          <w:rFonts w:ascii="Aptos Display" w:hAnsi="Aptos Display"/>
          <w:color w:val="0F4761"/>
          <w:kern w:val="2"/>
          <w:sz w:val="32"/>
          <w:szCs w:val="32"/>
          <w:lang w:eastAsia="en-US"/>
          <w14:ligatures w14:val="standardContextual"/>
        </w:rPr>
        <w:lastRenderedPageBreak/>
        <w:t>15. Wykopy ziemne</w:t>
      </w:r>
      <w:bookmarkEnd w:id="19"/>
    </w:p>
    <w:p w14:paraId="4B5582C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64B0DC" w14:textId="77777777" w:rsidTr="00353F65">
        <w:trPr>
          <w:trHeight w:val="600"/>
          <w:tblHeader/>
        </w:trPr>
        <w:tc>
          <w:tcPr>
            <w:tcW w:w="800" w:type="dxa"/>
            <w:vAlign w:val="center"/>
          </w:tcPr>
          <w:p w14:paraId="2A87F6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CF9E2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75D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8B98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0FBBB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DB3E152" w14:textId="77777777" w:rsidTr="00353F65">
        <w:tc>
          <w:tcPr>
            <w:tcW w:w="800" w:type="dxa"/>
          </w:tcPr>
          <w:p w14:paraId="55E1D2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101</w:t>
            </w:r>
          </w:p>
        </w:tc>
        <w:tc>
          <w:tcPr>
            <w:tcW w:w="1800" w:type="dxa"/>
          </w:tcPr>
          <w:p w14:paraId="534B8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1800" w:type="dxa"/>
          </w:tcPr>
          <w:p w14:paraId="142585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3600" w:type="dxa"/>
          </w:tcPr>
          <w:p w14:paraId="7E8AB2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Wykopy ziemne o różnych przekrojach</w:t>
            </w:r>
          </w:p>
        </w:tc>
        <w:tc>
          <w:tcPr>
            <w:tcW w:w="1200" w:type="dxa"/>
          </w:tcPr>
          <w:p w14:paraId="29FE59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18D7C9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4D9AA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13250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24757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wyznaczenie miejsca wykopu, </w:t>
      </w:r>
    </w:p>
    <w:p w14:paraId="25EC26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zdjęcie pokrywy i odłożenie wybranego gruntu, </w:t>
      </w:r>
    </w:p>
    <w:p w14:paraId="6F9358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skarpy i dna wykopu z uformowaniem bezpiecznego zejścia. </w:t>
      </w:r>
    </w:p>
    <w:p w14:paraId="02B0D7A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2"/>
          <w:lang w:eastAsia="en-US"/>
          <w14:ligatures w14:val="standardContextual"/>
        </w:rPr>
      </w:pPr>
    </w:p>
    <w:p w14:paraId="554CDC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0BAE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dokonanie pomiaru objętości wykonanego wykopu (np. przy pomocy: taśmy mierniczej, dalmierza, itp.).</w:t>
      </w:r>
    </w:p>
    <w:p w14:paraId="1DD4B1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9E5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CC894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0" w:name="_Toc243033631"/>
      <w:r w:rsidRPr="00F46E85">
        <w:rPr>
          <w:rFonts w:ascii="Aptos Display" w:hAnsi="Aptos Display"/>
          <w:color w:val="0F4761"/>
          <w:kern w:val="2"/>
          <w:sz w:val="32"/>
          <w:szCs w:val="32"/>
          <w:lang w:eastAsia="en-US"/>
          <w14:ligatures w14:val="standardContextual"/>
        </w:rPr>
        <w:t>16. Sadzenie</w:t>
      </w:r>
      <w:bookmarkEnd w:id="20"/>
    </w:p>
    <w:p w14:paraId="6CBA38E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EC291F9" w14:textId="77777777" w:rsidTr="00353F65">
        <w:trPr>
          <w:trHeight w:val="600"/>
          <w:tblHeader/>
        </w:trPr>
        <w:tc>
          <w:tcPr>
            <w:tcW w:w="800" w:type="dxa"/>
            <w:vAlign w:val="center"/>
          </w:tcPr>
          <w:p w14:paraId="3F25AD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37182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B671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6307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CBBE1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D5B629" w14:textId="77777777" w:rsidTr="00353F65">
        <w:tc>
          <w:tcPr>
            <w:tcW w:w="800" w:type="dxa"/>
          </w:tcPr>
          <w:p w14:paraId="5966AC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102</w:t>
            </w:r>
          </w:p>
        </w:tc>
        <w:tc>
          <w:tcPr>
            <w:tcW w:w="1800" w:type="dxa"/>
          </w:tcPr>
          <w:p w14:paraId="52EF3A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1R</w:t>
            </w:r>
          </w:p>
        </w:tc>
        <w:tc>
          <w:tcPr>
            <w:tcW w:w="1800" w:type="dxa"/>
          </w:tcPr>
          <w:p w14:paraId="3E9FB03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SADZ-1KP </w:t>
            </w:r>
            <w:r w:rsidRPr="00F46E85">
              <w:rPr>
                <w:rFonts w:ascii="Cambria" w:eastAsia="Aptos" w:hAnsi="Cambria"/>
                <w:kern w:val="2"/>
                <w:sz w:val="22"/>
                <w:szCs w:val="24"/>
                <w:lang w:eastAsia="en-US"/>
                <w14:ligatures w14:val="standardContextual"/>
              </w:rPr>
              <w:br/>
              <w:t>SADZ-1KR</w:t>
            </w:r>
          </w:p>
          <w:p w14:paraId="0F374BE7"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SADZ-1D </w:t>
            </w:r>
            <w:r w:rsidRPr="00F46E85">
              <w:rPr>
                <w:rFonts w:ascii="Cambria" w:eastAsia="Aptos" w:hAnsi="Cambria"/>
                <w:kern w:val="2"/>
                <w:sz w:val="22"/>
                <w:szCs w:val="24"/>
                <w:lang w:eastAsia="en-US"/>
                <w14:ligatures w14:val="standardContextual"/>
              </w:rPr>
              <w:br/>
              <w:t>SADZ-1M</w:t>
            </w:r>
          </w:p>
        </w:tc>
        <w:tc>
          <w:tcPr>
            <w:tcW w:w="3600" w:type="dxa"/>
          </w:tcPr>
          <w:p w14:paraId="576799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1-latek z odkrytym systemem korzeniowym</w:t>
            </w:r>
          </w:p>
        </w:tc>
        <w:tc>
          <w:tcPr>
            <w:tcW w:w="1200" w:type="dxa"/>
          </w:tcPr>
          <w:p w14:paraId="3C7154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BBA3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DDF1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775E86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1160849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3ECA7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779407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FB2AC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32A49A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C8705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kostur lub </w:t>
      </w:r>
      <w:proofErr w:type="spellStart"/>
      <w:r w:rsidRPr="00F46E85">
        <w:rPr>
          <w:rFonts w:ascii="Cambria" w:eastAsia="Aptos" w:hAnsi="Cambria"/>
          <w:kern w:val="2"/>
          <w:sz w:val="22"/>
          <w:szCs w:val="24"/>
          <w:lang w:eastAsia="en-US"/>
          <w14:ligatures w14:val="standardContextual"/>
        </w:rPr>
        <w:t>siekieromotyka</w:t>
      </w:r>
      <w:proofErr w:type="spellEnd"/>
      <w:r w:rsidRPr="00F46E85">
        <w:rPr>
          <w:rFonts w:ascii="Cambria" w:eastAsia="Aptos" w:hAnsi="Cambria"/>
          <w:kern w:val="2"/>
          <w:sz w:val="22"/>
          <w:szCs w:val="24"/>
          <w:lang w:eastAsia="en-US"/>
          <w14:ligatures w14:val="standardContextual"/>
        </w:rPr>
        <w:t xml:space="preserve">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docisnąć do korzeni,</w:t>
      </w:r>
    </w:p>
    <w:p w14:paraId="778B019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docisnąć do korzeni,</w:t>
      </w:r>
    </w:p>
    <w:p w14:paraId="2AC8D0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1R ,</w:t>
      </w:r>
    </w:p>
    <w:p w14:paraId="74E2669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2C8700A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5230F74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B8B85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908B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w:t>
      </w:r>
      <w:r w:rsidRPr="00F46E85">
        <w:rPr>
          <w:rFonts w:ascii="Cambria" w:eastAsia="Aptos" w:hAnsi="Cambria"/>
          <w:kern w:val="2"/>
          <w:sz w:val="22"/>
          <w:szCs w:val="24"/>
          <w:lang w:eastAsia="en-US"/>
          <w14:ligatures w14:val="standardContextual"/>
        </w:rPr>
        <w:lastRenderedPageBreak/>
        <w:t xml:space="preserve">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2E4C6B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p w14:paraId="44CFA7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40C83A" w14:textId="77777777" w:rsidTr="00353F65">
        <w:trPr>
          <w:trHeight w:val="600"/>
          <w:tblHeader/>
        </w:trPr>
        <w:tc>
          <w:tcPr>
            <w:tcW w:w="800" w:type="dxa"/>
            <w:vAlign w:val="center"/>
          </w:tcPr>
          <w:p w14:paraId="6D46B8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D30C3E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D80E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5BB689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1A85E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563252A" w14:textId="77777777" w:rsidTr="00353F65">
        <w:tc>
          <w:tcPr>
            <w:tcW w:w="800" w:type="dxa"/>
          </w:tcPr>
          <w:p w14:paraId="274E33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103</w:t>
            </w:r>
          </w:p>
        </w:tc>
        <w:tc>
          <w:tcPr>
            <w:tcW w:w="1800" w:type="dxa"/>
          </w:tcPr>
          <w:p w14:paraId="7E2C248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WIEL</w:t>
            </w:r>
          </w:p>
        </w:tc>
        <w:tc>
          <w:tcPr>
            <w:tcW w:w="1800" w:type="dxa"/>
          </w:tcPr>
          <w:p w14:paraId="7E8155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SADZ-WM</w:t>
            </w:r>
          </w:p>
        </w:tc>
        <w:tc>
          <w:tcPr>
            <w:tcW w:w="3600" w:type="dxa"/>
          </w:tcPr>
          <w:p w14:paraId="42B1A5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z odkrytym systemem korzeniowym</w:t>
            </w:r>
          </w:p>
        </w:tc>
        <w:tc>
          <w:tcPr>
            <w:tcW w:w="1200" w:type="dxa"/>
          </w:tcPr>
          <w:p w14:paraId="341645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7958D4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F58DE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4A0C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46CABA2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6A54A29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4BED6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6ECF6E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26CD7F8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A2562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2CFF68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WIEL ,</w:t>
      </w:r>
    </w:p>
    <w:p w14:paraId="0F31632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więźba i rozmieszczenie sadzonek wprowadzanych na uprawy leśne zostaną określone w przekazanych Wykonawcy zleceniach i szkicach odnowieniowych. Rozmieszczenie </w:t>
      </w:r>
      <w:r w:rsidRPr="00F46E85">
        <w:rPr>
          <w:rFonts w:ascii="Cambria" w:eastAsia="Aptos" w:hAnsi="Cambria"/>
          <w:kern w:val="2"/>
          <w:sz w:val="22"/>
          <w:szCs w:val="24"/>
          <w:lang w:eastAsia="en-US"/>
          <w14:ligatures w14:val="standardContextual"/>
        </w:rPr>
        <w:lastRenderedPageBreak/>
        <w:t>gatunków domieszkowych na uprawie zostanie oznaczone w terenie przez Zamawiającego,</w:t>
      </w:r>
    </w:p>
    <w:p w14:paraId="74B574E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7053BD4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57913F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3E3BA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083AF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6F5FA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445FF" w14:textId="77777777" w:rsidTr="00353F65">
        <w:trPr>
          <w:trHeight w:val="600"/>
          <w:tblHeader/>
        </w:trPr>
        <w:tc>
          <w:tcPr>
            <w:tcW w:w="800" w:type="dxa"/>
            <w:vAlign w:val="center"/>
          </w:tcPr>
          <w:p w14:paraId="75896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30421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0758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771E7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7DB61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5D83BDE" w14:textId="77777777" w:rsidTr="00353F65">
        <w:tc>
          <w:tcPr>
            <w:tcW w:w="800" w:type="dxa"/>
          </w:tcPr>
          <w:p w14:paraId="643E34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104</w:t>
            </w:r>
          </w:p>
        </w:tc>
        <w:tc>
          <w:tcPr>
            <w:tcW w:w="1800" w:type="dxa"/>
          </w:tcPr>
          <w:p w14:paraId="417F957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 </w:t>
            </w:r>
            <w:proofErr w:type="spellStart"/>
            <w:r w:rsidRPr="00F46E85">
              <w:rPr>
                <w:rFonts w:ascii="Cambria" w:eastAsia="Aptos" w:hAnsi="Cambria"/>
                <w:kern w:val="2"/>
                <w:sz w:val="22"/>
                <w:szCs w:val="24"/>
                <w:lang w:eastAsia="en-US"/>
                <w14:ligatures w14:val="standardContextual"/>
              </w:rPr>
              <w:t>SADZ</w:t>
            </w:r>
            <w:proofErr w:type="spellEnd"/>
          </w:p>
        </w:tc>
        <w:tc>
          <w:tcPr>
            <w:tcW w:w="1800" w:type="dxa"/>
          </w:tcPr>
          <w:p w14:paraId="569709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SADZ-BC, </w:t>
            </w:r>
            <w:r w:rsidRPr="00F46E85">
              <w:rPr>
                <w:rFonts w:ascii="Cambria" w:eastAsia="Aptos" w:hAnsi="Cambria"/>
                <w:kern w:val="2"/>
                <w:sz w:val="22"/>
                <w:szCs w:val="24"/>
                <w:lang w:eastAsia="en-US"/>
                <w14:ligatures w14:val="standardContextual"/>
              </w:rPr>
              <w:br/>
              <w:t xml:space="preserve">SADZ-OC </w:t>
            </w:r>
            <w:r w:rsidRPr="00F46E85">
              <w:rPr>
                <w:rFonts w:ascii="Cambria" w:eastAsia="Aptos" w:hAnsi="Cambria"/>
                <w:kern w:val="2"/>
                <w:sz w:val="22"/>
                <w:szCs w:val="24"/>
                <w:lang w:eastAsia="en-US"/>
                <w14:ligatures w14:val="standardContextual"/>
              </w:rPr>
              <w:br/>
              <w:t>SADZ-C</w:t>
            </w:r>
            <w:r w:rsidRPr="00F46E85">
              <w:rPr>
                <w:rFonts w:ascii="Cambria" w:eastAsia="Aptos" w:hAnsi="Cambria"/>
                <w:kern w:val="2"/>
                <w:sz w:val="22"/>
                <w:szCs w:val="24"/>
                <w:lang w:eastAsia="en-US"/>
                <w14:ligatures w14:val="standardContextual"/>
              </w:rPr>
              <w:br/>
              <w:t>SADZA-POM</w:t>
            </w:r>
          </w:p>
        </w:tc>
        <w:tc>
          <w:tcPr>
            <w:tcW w:w="3600" w:type="dxa"/>
          </w:tcPr>
          <w:p w14:paraId="7B4E57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sadzarką</w:t>
            </w:r>
          </w:p>
        </w:tc>
        <w:tc>
          <w:tcPr>
            <w:tcW w:w="1200" w:type="dxa"/>
          </w:tcPr>
          <w:p w14:paraId="077F9D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37D94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C659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5BE0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0EB4AB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4415665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sadzarką zgodnie z m.in. instrukcją obsługi oraz zleceniem,</w:t>
      </w:r>
    </w:p>
    <w:p w14:paraId="04047D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sprawdzanie na bieżąco jakości sadzenia,</w:t>
      </w:r>
    </w:p>
    <w:p w14:paraId="3B4922A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poprawianie wadliwie posadzonych sadzonek,</w:t>
      </w:r>
    </w:p>
    <w:p w14:paraId="7FC28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sadzenie w miejscach, gdzie niemożliwe było posadzenie sadzarką.</w:t>
      </w:r>
    </w:p>
    <w:p w14:paraId="6564ED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6BF3F8C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wymaga sadzenia całych upraw lub ich części za pomocą sadzarki. Powierzchnie, na których Zamawiający planuje sadzenie sadzarką wskazane są w załączniku do SWZ pt. Szczegółowy rozmiar prac według grup czynności, czynności i lokalizacji,</w:t>
      </w:r>
    </w:p>
    <w:p w14:paraId="099B05B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1B3806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F69592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SADZA-POM przeznaczona jest do wyceny pracy pomocników przy obsłudze sadzarki, donoszeniu sadzonek oraz poprawianiu sadzenia,</w:t>
      </w:r>
    </w:p>
    <w:p w14:paraId="178D60D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25C8083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5F115F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0CE40C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3CFDC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26393D" w14:textId="77777777" w:rsidTr="00353F65">
        <w:trPr>
          <w:trHeight w:val="600"/>
          <w:tblHeader/>
        </w:trPr>
        <w:tc>
          <w:tcPr>
            <w:tcW w:w="800" w:type="dxa"/>
            <w:vAlign w:val="center"/>
          </w:tcPr>
          <w:p w14:paraId="785A3B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8A480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F027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D1CC0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323C4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4AB717B" w14:textId="77777777" w:rsidTr="00353F65">
        <w:tc>
          <w:tcPr>
            <w:tcW w:w="800" w:type="dxa"/>
          </w:tcPr>
          <w:p w14:paraId="2B6EAA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105</w:t>
            </w:r>
          </w:p>
        </w:tc>
        <w:tc>
          <w:tcPr>
            <w:tcW w:w="1800" w:type="dxa"/>
          </w:tcPr>
          <w:p w14:paraId="4F8867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POP</w:t>
            </w:r>
          </w:p>
        </w:tc>
        <w:tc>
          <w:tcPr>
            <w:tcW w:w="1800" w:type="dxa"/>
          </w:tcPr>
          <w:p w14:paraId="3EFE1C8F"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POPR-1KP POPR-WM</w:t>
            </w:r>
          </w:p>
          <w:p w14:paraId="359A6315"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POPR-1M</w:t>
            </w:r>
          </w:p>
        </w:tc>
        <w:tc>
          <w:tcPr>
            <w:tcW w:w="3600" w:type="dxa"/>
          </w:tcPr>
          <w:p w14:paraId="7ED7D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w poprawkach i uzupełnieniach</w:t>
            </w:r>
          </w:p>
        </w:tc>
        <w:tc>
          <w:tcPr>
            <w:tcW w:w="1200" w:type="dxa"/>
          </w:tcPr>
          <w:p w14:paraId="39F55AD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02D41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260AA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573B4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52F10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04FA5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sadzenie przy pomocy narzędzi ręcznych określonych w Tabeli parametrów poprzez: wykonanie w ziemi otworu, umieszczenie w otworze korzeni sadzonki, zamknięcie, dociśnięcie i ubicie gleby wokół sadzonek oraz oczyszczenie sadzonki z ziemi.</w:t>
      </w:r>
    </w:p>
    <w:p w14:paraId="1429309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3A582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kostur lub </w:t>
      </w:r>
      <w:proofErr w:type="spellStart"/>
      <w:r w:rsidRPr="00F46E85">
        <w:rPr>
          <w:rFonts w:ascii="Cambria" w:eastAsia="Aptos" w:hAnsi="Cambria"/>
          <w:kern w:val="2"/>
          <w:sz w:val="22"/>
          <w:szCs w:val="24"/>
          <w:lang w:eastAsia="en-US"/>
          <w14:ligatures w14:val="standardContextual"/>
        </w:rPr>
        <w:t>siekieromotyka</w:t>
      </w:r>
      <w:proofErr w:type="spellEnd"/>
      <w:r w:rsidRPr="00F46E85">
        <w:rPr>
          <w:rFonts w:ascii="Cambria" w:eastAsia="Aptos" w:hAnsi="Cambria"/>
          <w:kern w:val="2"/>
          <w:sz w:val="22"/>
          <w:szCs w:val="24"/>
          <w:lang w:eastAsia="en-US"/>
          <w14:ligatures w14:val="standardContextual"/>
        </w:rPr>
        <w:t xml:space="preserve">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udeptać nie pozostawiając zagłębień,</w:t>
      </w:r>
    </w:p>
    <w:p w14:paraId="5855236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53B8EE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w:t>
      </w:r>
    </w:p>
    <w:p w14:paraId="68E5995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B37A6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0ECCA1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12354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60933C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0B8B05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6497D7" w14:textId="77777777" w:rsidTr="00353F65">
        <w:trPr>
          <w:trHeight w:val="600"/>
          <w:tblHeader/>
        </w:trPr>
        <w:tc>
          <w:tcPr>
            <w:tcW w:w="800" w:type="dxa"/>
            <w:vAlign w:val="center"/>
          </w:tcPr>
          <w:p w14:paraId="6F4B90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0E67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4DC2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3AC15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89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2017B46" w14:textId="77777777" w:rsidTr="00353F65">
        <w:tc>
          <w:tcPr>
            <w:tcW w:w="800" w:type="dxa"/>
          </w:tcPr>
          <w:p w14:paraId="7F21BE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106</w:t>
            </w:r>
          </w:p>
        </w:tc>
        <w:tc>
          <w:tcPr>
            <w:tcW w:w="1800" w:type="dxa"/>
          </w:tcPr>
          <w:p w14:paraId="4CA418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SAD-BRYŁ</w:t>
            </w:r>
          </w:p>
        </w:tc>
        <w:tc>
          <w:tcPr>
            <w:tcW w:w="1800" w:type="dxa"/>
          </w:tcPr>
          <w:p w14:paraId="4E3DFA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SAD-B&lt;150, </w:t>
            </w:r>
            <w:r w:rsidRPr="00F46E85">
              <w:rPr>
                <w:rFonts w:ascii="Cambria" w:eastAsia="Aptos" w:hAnsi="Cambria"/>
                <w:kern w:val="2"/>
                <w:sz w:val="22"/>
                <w:szCs w:val="24"/>
                <w:lang w:eastAsia="en-US"/>
                <w14:ligatures w14:val="standardContextual"/>
              </w:rPr>
              <w:br/>
              <w:t xml:space="preserve">SAD-B&lt;300, </w:t>
            </w:r>
            <w:r w:rsidRPr="00F46E85">
              <w:rPr>
                <w:rFonts w:ascii="Cambria" w:eastAsia="Aptos" w:hAnsi="Cambria"/>
                <w:kern w:val="2"/>
                <w:sz w:val="22"/>
                <w:szCs w:val="24"/>
                <w:lang w:eastAsia="en-US"/>
                <w14:ligatures w14:val="standardContextual"/>
              </w:rPr>
              <w:br/>
              <w:t xml:space="preserve">SAD-B&gt;300, SADZ-WB, </w:t>
            </w:r>
            <w:r w:rsidRPr="00F46E85">
              <w:rPr>
                <w:rFonts w:ascii="Cambria" w:eastAsia="Aptos" w:hAnsi="Cambria"/>
                <w:kern w:val="2"/>
                <w:sz w:val="22"/>
                <w:szCs w:val="24"/>
                <w:lang w:eastAsia="en-US"/>
                <w14:ligatures w14:val="standardContextual"/>
              </w:rPr>
              <w:br/>
              <w:t xml:space="preserve">SAD-WBŚ, </w:t>
            </w:r>
            <w:r w:rsidRPr="00F46E85">
              <w:rPr>
                <w:rFonts w:ascii="Cambria" w:eastAsia="Aptos" w:hAnsi="Cambria"/>
                <w:kern w:val="2"/>
                <w:sz w:val="22"/>
                <w:szCs w:val="24"/>
                <w:lang w:eastAsia="en-US"/>
                <w14:ligatures w14:val="standardContextual"/>
              </w:rPr>
              <w:br/>
              <w:t>SAD-1BŚ</w:t>
            </w:r>
          </w:p>
        </w:tc>
        <w:tc>
          <w:tcPr>
            <w:tcW w:w="3600" w:type="dxa"/>
          </w:tcPr>
          <w:p w14:paraId="3AC21A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w:t>
            </w:r>
          </w:p>
        </w:tc>
        <w:tc>
          <w:tcPr>
            <w:tcW w:w="1200" w:type="dxa"/>
          </w:tcPr>
          <w:p w14:paraId="4383CA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3165447" w14:textId="77777777" w:rsidTr="00353F65">
        <w:tc>
          <w:tcPr>
            <w:tcW w:w="800" w:type="dxa"/>
          </w:tcPr>
          <w:p w14:paraId="7DE2FEC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107</w:t>
            </w:r>
          </w:p>
        </w:tc>
        <w:tc>
          <w:tcPr>
            <w:tcW w:w="1800" w:type="dxa"/>
          </w:tcPr>
          <w:p w14:paraId="0854E3A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POP-BRYŁ</w:t>
            </w:r>
          </w:p>
        </w:tc>
        <w:tc>
          <w:tcPr>
            <w:tcW w:w="1800" w:type="dxa"/>
          </w:tcPr>
          <w:p w14:paraId="3BAF0D2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POP-B&lt;150, </w:t>
            </w:r>
            <w:r w:rsidRPr="00F46E85">
              <w:rPr>
                <w:rFonts w:ascii="Cambria" w:eastAsia="Aptos" w:hAnsi="Cambria"/>
                <w:kern w:val="2"/>
                <w:sz w:val="22"/>
                <w:szCs w:val="24"/>
                <w:lang w:eastAsia="en-US"/>
                <w14:ligatures w14:val="standardContextual"/>
              </w:rPr>
              <w:br/>
              <w:t xml:space="preserve">POP-B&lt;300, </w:t>
            </w:r>
            <w:r w:rsidRPr="00F46E85">
              <w:rPr>
                <w:rFonts w:ascii="Cambria" w:eastAsia="Aptos" w:hAnsi="Cambria"/>
                <w:kern w:val="2"/>
                <w:sz w:val="22"/>
                <w:szCs w:val="24"/>
                <w:lang w:eastAsia="en-US"/>
                <w14:ligatures w14:val="standardContextual"/>
              </w:rPr>
              <w:br/>
              <w:t xml:space="preserve">POP-B&gt;300, POPR-WB, </w:t>
            </w:r>
          </w:p>
          <w:p w14:paraId="4597AE6A"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POP-WBŚ</w:t>
            </w:r>
          </w:p>
        </w:tc>
        <w:tc>
          <w:tcPr>
            <w:tcW w:w="3600" w:type="dxa"/>
          </w:tcPr>
          <w:p w14:paraId="670AE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 w poprawkach i uzupełnieniach</w:t>
            </w:r>
          </w:p>
        </w:tc>
        <w:tc>
          <w:tcPr>
            <w:tcW w:w="1200" w:type="dxa"/>
          </w:tcPr>
          <w:p w14:paraId="27AFEC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ABF5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F8AA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BABD6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zabezpieczonych przed wysychaniem sadzonek na miejsce sadzenia,</w:t>
      </w:r>
    </w:p>
    <w:p w14:paraId="6A5763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 ziemi otworu np. przy pomocy kostura lub innego specjalistycznego narzędzia albo urządzenia (np. sadzarki), </w:t>
      </w:r>
    </w:p>
    <w:p w14:paraId="35825F8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umieszczenie w otworze całej bryłki sadzonki, przykrycie bryłki przy szyi korzeniowej sadzonki warstwą 1 – 2 cm miejscowej gleby, </w:t>
      </w:r>
    </w:p>
    <w:p w14:paraId="65985C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udeptanie i wyrównanie gleby wokół sadzonki, </w:t>
      </w:r>
    </w:p>
    <w:p w14:paraId="210FF83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sadzonki z ziemi.</w:t>
      </w:r>
    </w:p>
    <w:p w14:paraId="7CB18D12"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27DF5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bryłki są zawarte w Tabeli parametrów,</w:t>
      </w:r>
    </w:p>
    <w:p w14:paraId="754DB8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bryłka korzeniowa ukształtowana jest przez obrys pojemnika w kasecie, włożona do otworu w ziemi musi przylegać ze wszystkich stron swoimi ściankami, otwór nie może być zbyt głęboki tj. podstawa otworu musi uniemożliwiać tworzenie się poduszki powietrznej,</w:t>
      </w:r>
    </w:p>
    <w:p w14:paraId="41A7820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wyjmowanie sadzonek z pojemników, nie może spowodować zniszczenia ukształtowanej bryłki,</w:t>
      </w:r>
    </w:p>
    <w:p w14:paraId="5234659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otwór pod sadzonkę z bryłką należy wykonać w ziemi pionowo, bryłka korzeniowa powinna być przykryta ziemią 1-2 cm,</w:t>
      </w:r>
    </w:p>
    <w:p w14:paraId="3F2B29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sadzonki należy lekko udeptać nie pozostawiając  zagłębień,</w:t>
      </w:r>
    </w:p>
    <w:p w14:paraId="75EE86C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5AB5E8D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0FB385A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informacja  o sposobie przygotowania gleby do sadzenia zawarta jest w Tabeli parametrów. </w:t>
      </w:r>
    </w:p>
    <w:p w14:paraId="751B65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709608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DC938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2B881F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B394A95" w14:textId="77777777" w:rsidTr="00353F65">
        <w:trPr>
          <w:trHeight w:val="600"/>
          <w:tblHeader/>
        </w:trPr>
        <w:tc>
          <w:tcPr>
            <w:tcW w:w="800" w:type="dxa"/>
            <w:vAlign w:val="center"/>
          </w:tcPr>
          <w:p w14:paraId="201EC5B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932A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E200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0285F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F19DA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BD26E57" w14:textId="77777777" w:rsidTr="00353F65">
        <w:tc>
          <w:tcPr>
            <w:tcW w:w="800" w:type="dxa"/>
          </w:tcPr>
          <w:p w14:paraId="6FEF24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108</w:t>
            </w:r>
          </w:p>
        </w:tc>
        <w:tc>
          <w:tcPr>
            <w:tcW w:w="1800" w:type="dxa"/>
          </w:tcPr>
          <w:p w14:paraId="444C8B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1800" w:type="dxa"/>
          </w:tcPr>
          <w:p w14:paraId="479DDD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3600" w:type="dxa"/>
          </w:tcPr>
          <w:p w14:paraId="0E36E2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wraz z wykopaniem dołków</w:t>
            </w:r>
          </w:p>
        </w:tc>
        <w:tc>
          <w:tcPr>
            <w:tcW w:w="1200" w:type="dxa"/>
          </w:tcPr>
          <w:p w14:paraId="6A9045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574DEE" w14:textId="77777777" w:rsidTr="00353F65">
        <w:tc>
          <w:tcPr>
            <w:tcW w:w="800" w:type="dxa"/>
          </w:tcPr>
          <w:p w14:paraId="12DFC1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109</w:t>
            </w:r>
          </w:p>
        </w:tc>
        <w:tc>
          <w:tcPr>
            <w:tcW w:w="1800" w:type="dxa"/>
          </w:tcPr>
          <w:p w14:paraId="2D0265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1800" w:type="dxa"/>
          </w:tcPr>
          <w:p w14:paraId="500F6C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3600" w:type="dxa"/>
          </w:tcPr>
          <w:p w14:paraId="7ACE0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uprzednio wykonane</w:t>
            </w:r>
          </w:p>
        </w:tc>
        <w:tc>
          <w:tcPr>
            <w:tcW w:w="1200" w:type="dxa"/>
          </w:tcPr>
          <w:p w14:paraId="4D411F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6C9ABC63" w14:textId="77777777" w:rsidTr="00353F65">
        <w:tc>
          <w:tcPr>
            <w:tcW w:w="800" w:type="dxa"/>
          </w:tcPr>
          <w:p w14:paraId="6E5592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110</w:t>
            </w:r>
          </w:p>
        </w:tc>
        <w:tc>
          <w:tcPr>
            <w:tcW w:w="1800" w:type="dxa"/>
          </w:tcPr>
          <w:p w14:paraId="63D6C0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1800" w:type="dxa"/>
          </w:tcPr>
          <w:p w14:paraId="40A62EE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3600" w:type="dxa"/>
          </w:tcPr>
          <w:p w14:paraId="42621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w dołki uprzednio wykonane</w:t>
            </w:r>
          </w:p>
        </w:tc>
        <w:tc>
          <w:tcPr>
            <w:tcW w:w="1200" w:type="dxa"/>
          </w:tcPr>
          <w:p w14:paraId="493AB7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73A17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A99F0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A29B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załadunek sadzonek do pojemników z zabezpieczeniem korzeni przed wysychaniem, </w:t>
      </w:r>
    </w:p>
    <w:p w14:paraId="1F332AB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08FAFD2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dołka szpadlem, motyką , </w:t>
      </w:r>
      <w:proofErr w:type="spellStart"/>
      <w:r w:rsidRPr="00F46E85">
        <w:rPr>
          <w:rFonts w:ascii="Cambria" w:eastAsia="Aptos" w:hAnsi="Cambria"/>
          <w:kern w:val="2"/>
          <w:sz w:val="22"/>
          <w:szCs w:val="24"/>
          <w:lang w:eastAsia="en-US"/>
          <w14:ligatures w14:val="standardContextual"/>
        </w:rPr>
        <w:t>siekieromotyką</w:t>
      </w:r>
      <w:proofErr w:type="spellEnd"/>
      <w:r w:rsidRPr="00F46E85">
        <w:rPr>
          <w:rFonts w:ascii="Cambria" w:eastAsia="Aptos" w:hAnsi="Cambria"/>
          <w:kern w:val="2"/>
          <w:sz w:val="22"/>
          <w:szCs w:val="24"/>
          <w:lang w:eastAsia="en-US"/>
          <w14:ligatures w14:val="standardContextual"/>
        </w:rPr>
        <w:t xml:space="preserve">  itp. (dotyczy czynności SADZ-W+D),</w:t>
      </w:r>
    </w:p>
    <w:p w14:paraId="1FCDD9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 dołki lub w uprzednio wykonane dołki,</w:t>
      </w:r>
    </w:p>
    <w:p w14:paraId="372AFAC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ubicie gleby wokół sadzonek.</w:t>
      </w:r>
    </w:p>
    <w:p w14:paraId="06E461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27627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dołek powinien mieć odpowiednią wielkość, by przy sadzeniu nie zawijał się system korzeniowy, korzenie umieszczone w dołku powinny być proste i swobodnie spadać do dna dołka,</w:t>
      </w:r>
    </w:p>
    <w:p w14:paraId="09E5D41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sadzonki należy umieścić w dołku pionowo w jego centralnej części; nie można przykładać sadzonki do ściany dołka, przykrywać ziemią do wysokości 2-3 cm ponad szyję korzeniową gatunki liściaste oraz do poziomu w jakim rosły na szkółce gatunki iglaste,</w:t>
      </w:r>
    </w:p>
    <w:p w14:paraId="510529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 właściwym umieszczeniu sadzonki, korzenie należy stopniowo zasypywać glebą mineralną,</w:t>
      </w:r>
    </w:p>
    <w:p w14:paraId="4E04D43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sadzonek należy udeptać nie pozostawiając zagłębień,</w:t>
      </w:r>
    </w:p>
    <w:p w14:paraId="2A4F3B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3C9AE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DEE4F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5A6F00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F63FFD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6A5BF5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4EE2FF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1" w:name="_Toc243033632"/>
      <w:r w:rsidRPr="00F46E85">
        <w:rPr>
          <w:rFonts w:ascii="Aptos Display" w:hAnsi="Aptos Display"/>
          <w:color w:val="0F4761"/>
          <w:kern w:val="2"/>
          <w:sz w:val="32"/>
          <w:szCs w:val="32"/>
          <w:lang w:eastAsia="en-US"/>
          <w14:ligatures w14:val="standardContextual"/>
        </w:rPr>
        <w:t>17. Dowóz sadzonek</w:t>
      </w:r>
      <w:bookmarkEnd w:id="21"/>
    </w:p>
    <w:p w14:paraId="20B20ED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63951F" w14:textId="77777777" w:rsidTr="00353F65">
        <w:trPr>
          <w:trHeight w:val="600"/>
          <w:tblHeader/>
        </w:trPr>
        <w:tc>
          <w:tcPr>
            <w:tcW w:w="800" w:type="dxa"/>
            <w:vAlign w:val="center"/>
          </w:tcPr>
          <w:p w14:paraId="69EF08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220F0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C80B85" w14:textId="77777777" w:rsidR="00F46E85" w:rsidRPr="00F46E85" w:rsidRDefault="00F46E85" w:rsidP="00F46E85">
            <w:pPr>
              <w:suppressAutoHyphens w:val="0"/>
              <w:spacing w:after="160" w:line="278" w:lineRule="auto"/>
              <w:jc w:val="center"/>
              <w:rPr>
                <w:rFonts w:ascii="Cambria" w:eastAsia="Aptos" w:hAnsi="Cambria"/>
                <w:b/>
                <w:bCs/>
                <w:i/>
                <w:iCs/>
                <w:kern w:val="2"/>
                <w:sz w:val="22"/>
                <w:szCs w:val="24"/>
                <w:lang w:eastAsia="en-US"/>
                <w14:ligatures w14:val="standardContextual"/>
              </w:rPr>
            </w:pPr>
            <w:r w:rsidRPr="00F46E85">
              <w:rPr>
                <w:rFonts w:ascii="Cambria" w:eastAsia="Aptos" w:hAnsi="Cambria"/>
                <w:b/>
                <w:bCs/>
                <w:i/>
                <w:iCs/>
                <w:kern w:val="2"/>
                <w:sz w:val="22"/>
                <w:szCs w:val="24"/>
                <w:lang w:eastAsia="en-US"/>
                <w14:ligatures w14:val="standardContextual"/>
              </w:rPr>
              <w:t xml:space="preserve">Kod </w:t>
            </w:r>
            <w:proofErr w:type="spellStart"/>
            <w:r w:rsidRPr="00F46E85">
              <w:rPr>
                <w:rFonts w:ascii="Cambria" w:eastAsia="Aptos" w:hAnsi="Cambria"/>
                <w:b/>
                <w:bCs/>
                <w:i/>
                <w:iCs/>
                <w:kern w:val="2"/>
                <w:sz w:val="22"/>
                <w:szCs w:val="24"/>
                <w:lang w:eastAsia="en-US"/>
                <w14:ligatures w14:val="standardContextual"/>
              </w:rPr>
              <w:t>czynn</w:t>
            </w:r>
            <w:proofErr w:type="spellEnd"/>
            <w:r w:rsidRPr="00F46E85">
              <w:rPr>
                <w:rFonts w:ascii="Cambria" w:eastAsia="Aptos" w:hAnsi="Cambria"/>
                <w:b/>
                <w:bCs/>
                <w:i/>
                <w:iCs/>
                <w:kern w:val="2"/>
                <w:sz w:val="22"/>
                <w:szCs w:val="24"/>
                <w:lang w:eastAsia="en-US"/>
                <w14:ligatures w14:val="standardContextual"/>
              </w:rPr>
              <w:t>. / materiału do wyceny</w:t>
            </w:r>
          </w:p>
        </w:tc>
        <w:tc>
          <w:tcPr>
            <w:tcW w:w="3600" w:type="dxa"/>
            <w:vAlign w:val="center"/>
          </w:tcPr>
          <w:p w14:paraId="596EA9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5A6F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8D3E2A2" w14:textId="77777777" w:rsidTr="00353F65">
        <w:tc>
          <w:tcPr>
            <w:tcW w:w="800" w:type="dxa"/>
          </w:tcPr>
          <w:p w14:paraId="7C5CBE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111</w:t>
            </w:r>
          </w:p>
        </w:tc>
        <w:tc>
          <w:tcPr>
            <w:tcW w:w="1800" w:type="dxa"/>
          </w:tcPr>
          <w:p w14:paraId="0CF4A3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p>
        </w:tc>
        <w:tc>
          <w:tcPr>
            <w:tcW w:w="1800" w:type="dxa"/>
          </w:tcPr>
          <w:p w14:paraId="202FC7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r w:rsidRPr="00F46E85">
              <w:rPr>
                <w:rFonts w:ascii="Cambria" w:eastAsia="Aptos" w:hAnsi="Cambria"/>
                <w:kern w:val="2"/>
                <w:sz w:val="22"/>
                <w:szCs w:val="24"/>
                <w:lang w:eastAsia="en-US"/>
                <w14:ligatures w14:val="standardContextual"/>
              </w:rPr>
              <w:br/>
              <w:t>ZAŁ-1IL</w:t>
            </w:r>
          </w:p>
          <w:p w14:paraId="640546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ZAŁ-1LL</w:t>
            </w:r>
          </w:p>
          <w:p w14:paraId="3980B7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ZAŁ-2IL</w:t>
            </w:r>
          </w:p>
          <w:p w14:paraId="1A10F7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ZAŁ-2LL</w:t>
            </w:r>
          </w:p>
          <w:p w14:paraId="17E922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ZAŁ-4IL</w:t>
            </w:r>
          </w:p>
          <w:p w14:paraId="65EA89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ZAŁ-4LL</w:t>
            </w:r>
          </w:p>
          <w:p w14:paraId="71B6E0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ZAŁ-WIEL</w:t>
            </w:r>
          </w:p>
          <w:p w14:paraId="0FE202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ZAŁ-1IP</w:t>
            </w:r>
          </w:p>
          <w:p w14:paraId="6C7D68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ZAŁ-1LP</w:t>
            </w:r>
          </w:p>
          <w:p w14:paraId="22147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ZAŁ-2IP</w:t>
            </w:r>
          </w:p>
          <w:p w14:paraId="0685E3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ZAŁ-2LP</w:t>
            </w:r>
          </w:p>
          <w:p w14:paraId="5983703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DOŁ-1I</w:t>
            </w:r>
          </w:p>
          <w:p w14:paraId="22760E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DOŁ-1L</w:t>
            </w:r>
          </w:p>
          <w:p w14:paraId="2611A1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DOŁ-2I</w:t>
            </w:r>
          </w:p>
          <w:p w14:paraId="0D681A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DOŁ-2L</w:t>
            </w:r>
          </w:p>
          <w:p w14:paraId="6DC486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DOŁ-4I</w:t>
            </w:r>
          </w:p>
          <w:p w14:paraId="276341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DOŁ-4L</w:t>
            </w:r>
          </w:p>
          <w:p w14:paraId="25CA24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DOŁ-WIEL</w:t>
            </w:r>
          </w:p>
        </w:tc>
        <w:tc>
          <w:tcPr>
            <w:tcW w:w="3600" w:type="dxa"/>
          </w:tcPr>
          <w:p w14:paraId="56F12C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Dowóz sadzonek</w:t>
            </w:r>
          </w:p>
        </w:tc>
        <w:tc>
          <w:tcPr>
            <w:tcW w:w="1200" w:type="dxa"/>
          </w:tcPr>
          <w:p w14:paraId="7D4E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AA4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76EC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0308B4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5C9C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dostarczenie sadzonek ze szkółki leśnej, dołów zbiorczych lub miejsca składowania do miejsca sadzenia, na maksymalną odległość zawartą w Tabeli parametrów oraz zabezpieczenie ich systemów korzeniowych przed wysychaniem w czasie przemieszczania, </w:t>
      </w:r>
    </w:p>
    <w:p w14:paraId="68DF713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oraz w razie potrzeby dołowanie i podlewanie,</w:t>
      </w:r>
    </w:p>
    <w:p w14:paraId="5F0623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przykrycie dołów żerdziami i gałęziami, </w:t>
      </w:r>
    </w:p>
    <w:p w14:paraId="0984BA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pustych kontenerów, kaset, skrzynek, opakowań lub innych pojemników po sadzonkach do miejsca załadunku sadzonek.</w:t>
      </w:r>
    </w:p>
    <w:p w14:paraId="43F1D5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9A3A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dołowanie jest czynnością mającą na celu zabezpieczenie systemów korzeniowych sadzonek (z odkrytym systemem korzeniowym) przed przesychaniem poprzez przykrycie korzeni glebą w uprzednio przygotowanych dołkach oraz przygotowanie  gałęzi (cetyny) lub mat i żerdzi oraz przykrycie nimi dołów. W przypadku konieczności dołowania dostarczonych sadzonek w miejscu sadzenia (powierzchnia robocza), stosowna </w:t>
      </w:r>
      <w:r w:rsidRPr="00F46E85">
        <w:rPr>
          <w:rFonts w:ascii="Cambria" w:eastAsia="Aptos" w:hAnsi="Cambria"/>
          <w:kern w:val="2"/>
          <w:sz w:val="22"/>
          <w:szCs w:val="24"/>
          <w:lang w:eastAsia="en-US"/>
          <w14:ligatures w14:val="standardContextual"/>
        </w:rPr>
        <w:lastRenderedPageBreak/>
        <w:t>informacja zamieszczona została w załączniku do SWZ pt. Szczegółowy rozmiar prac według grup czynności, czynności i lokalizacji.</w:t>
      </w:r>
    </w:p>
    <w:p w14:paraId="4ACE5C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9CEFD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26D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ilości.</w:t>
      </w:r>
    </w:p>
    <w:p w14:paraId="236E5F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5C62E5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905C1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2" w:name="_Toc243033633"/>
      <w:r w:rsidRPr="00F46E85">
        <w:rPr>
          <w:rFonts w:ascii="Aptos Display" w:hAnsi="Aptos Display"/>
          <w:color w:val="0F4761"/>
          <w:kern w:val="2"/>
          <w:sz w:val="32"/>
          <w:szCs w:val="32"/>
          <w:lang w:eastAsia="en-US"/>
          <w14:ligatures w14:val="standardContextual"/>
        </w:rPr>
        <w:t>18. Siew</w:t>
      </w:r>
      <w:bookmarkEnd w:id="22"/>
    </w:p>
    <w:p w14:paraId="4CD2C0D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241B54" w14:textId="77777777" w:rsidTr="00353F65">
        <w:trPr>
          <w:trHeight w:val="600"/>
          <w:tblHeader/>
        </w:trPr>
        <w:tc>
          <w:tcPr>
            <w:tcW w:w="800" w:type="dxa"/>
            <w:vAlign w:val="center"/>
          </w:tcPr>
          <w:p w14:paraId="4C3D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A02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4C7DE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2B648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166B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3517592" w14:textId="77777777" w:rsidTr="00353F65">
        <w:tc>
          <w:tcPr>
            <w:tcW w:w="800" w:type="dxa"/>
          </w:tcPr>
          <w:p w14:paraId="153931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112</w:t>
            </w:r>
          </w:p>
        </w:tc>
        <w:tc>
          <w:tcPr>
            <w:tcW w:w="1800" w:type="dxa"/>
          </w:tcPr>
          <w:p w14:paraId="4E1E30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tc>
        <w:tc>
          <w:tcPr>
            <w:tcW w:w="1800" w:type="dxa"/>
          </w:tcPr>
          <w:p w14:paraId="772FE3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p w14:paraId="032809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GODZ-RCP</w:t>
            </w:r>
          </w:p>
        </w:tc>
        <w:tc>
          <w:tcPr>
            <w:tcW w:w="3600" w:type="dxa"/>
          </w:tcPr>
          <w:p w14:paraId="320ECD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ciągły, przerywany lub kupkowy</w:t>
            </w:r>
          </w:p>
        </w:tc>
        <w:tc>
          <w:tcPr>
            <w:tcW w:w="1200" w:type="dxa"/>
          </w:tcPr>
          <w:p w14:paraId="7CDC87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836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E38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1083D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nasion i zaprawy,</w:t>
      </w:r>
    </w:p>
    <w:p w14:paraId="64395F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zaprawianie i doniesienie nasion,</w:t>
      </w:r>
    </w:p>
    <w:p w14:paraId="0814C8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ręcznego pod nadzorem pracownika Zamawiającego,</w:t>
      </w:r>
    </w:p>
    <w:p w14:paraId="2056C36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rowków siewnych, ręczne uprzątnięcie (grabienie) rzędów z pozostałości drzewnych (drobne  gałązki) w miejscu siewu na szerokość ok 10 cm pasa,</w:t>
      </w:r>
    </w:p>
    <w:p w14:paraId="3B93A5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ręcznym w zależności od potrzeb siew ciągły, przerywany lub kupkowy na pasach,</w:t>
      </w:r>
    </w:p>
    <w:p w14:paraId="2A402FB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7B730C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7AB756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GODZ-RCP przeznaczona jest w wycenie na koszty transportowe; odległość transportu nasion i zaprawy zawarta jest w Tabeli parametrów. </w:t>
      </w:r>
    </w:p>
    <w:p w14:paraId="57C400C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FB98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145C3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06DD2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65503AB" w14:textId="77777777" w:rsidTr="00353F65">
        <w:trPr>
          <w:trHeight w:val="600"/>
          <w:tblHeader/>
        </w:trPr>
        <w:tc>
          <w:tcPr>
            <w:tcW w:w="800" w:type="dxa"/>
            <w:vAlign w:val="center"/>
          </w:tcPr>
          <w:p w14:paraId="00317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D0F0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93D9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FDF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C1B81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3404A8" w14:textId="77777777" w:rsidTr="00353F65">
        <w:tc>
          <w:tcPr>
            <w:tcW w:w="800" w:type="dxa"/>
          </w:tcPr>
          <w:p w14:paraId="367AA0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113</w:t>
            </w:r>
          </w:p>
        </w:tc>
        <w:tc>
          <w:tcPr>
            <w:tcW w:w="1800" w:type="dxa"/>
          </w:tcPr>
          <w:p w14:paraId="196DE43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1800" w:type="dxa"/>
          </w:tcPr>
          <w:p w14:paraId="27D8E5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3600" w:type="dxa"/>
          </w:tcPr>
          <w:p w14:paraId="46DBD47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kupkowy dębu</w:t>
            </w:r>
          </w:p>
        </w:tc>
        <w:tc>
          <w:tcPr>
            <w:tcW w:w="1200" w:type="dxa"/>
          </w:tcPr>
          <w:p w14:paraId="7A72EE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4A373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8E1B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FC64B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zaprawionych nasion,</w:t>
      </w:r>
    </w:p>
    <w:p w14:paraId="055A85C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ręczny siew pod motykę po 2 żołędzie w odległości zawartej w Tabeli parametrów w dnie przygotowanej bruzdy na głębokość nie większą niż 5-7 cm,</w:t>
      </w:r>
    </w:p>
    <w:p w14:paraId="7CCA16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przysypanie żołędzi ziemią z bruzdy i udeptanie ziemi nie pozostawiając zagłębienia.</w:t>
      </w:r>
    </w:p>
    <w:p w14:paraId="6FD6C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CAB78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transportu nasion zawarta jest w Tabeli parametrów. </w:t>
      </w:r>
    </w:p>
    <w:p w14:paraId="79483D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73FB8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738656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E2CE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FE42D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457C5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536926" w14:textId="77777777" w:rsidTr="00353F65">
        <w:trPr>
          <w:trHeight w:val="600"/>
          <w:tblHeader/>
        </w:trPr>
        <w:tc>
          <w:tcPr>
            <w:tcW w:w="800" w:type="dxa"/>
            <w:vAlign w:val="center"/>
          </w:tcPr>
          <w:p w14:paraId="6647F3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7FE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AB0D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63F62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C1F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F80366B" w14:textId="77777777" w:rsidTr="00353F65">
        <w:tc>
          <w:tcPr>
            <w:tcW w:w="800" w:type="dxa"/>
          </w:tcPr>
          <w:p w14:paraId="21F59D8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114</w:t>
            </w:r>
          </w:p>
        </w:tc>
        <w:tc>
          <w:tcPr>
            <w:tcW w:w="1800" w:type="dxa"/>
          </w:tcPr>
          <w:p w14:paraId="66A97C97" w14:textId="77777777" w:rsidR="00F46E85" w:rsidRPr="00F46E85" w:rsidRDefault="00F46E85" w:rsidP="00F46E85">
            <w:pPr>
              <w:suppressAutoHyphens w:val="0"/>
              <w:spacing w:after="160" w:line="278" w:lineRule="auto"/>
              <w:rPr>
                <w:rFonts w:ascii="Cambria" w:eastAsia="Aptos" w:hAnsi="Cambria"/>
                <w:kern w:val="2"/>
                <w:sz w:val="22"/>
                <w:szCs w:val="22"/>
                <w:lang w:eastAsia="en-US"/>
                <w14:ligatures w14:val="standardContextual"/>
              </w:rPr>
            </w:pPr>
            <w:r w:rsidRPr="00F46E85">
              <w:rPr>
                <w:rFonts w:ascii="Cambria" w:eastAsia="Aptos" w:hAnsi="Cambria" w:cs="Arial"/>
                <w:color w:val="000000"/>
                <w:kern w:val="2"/>
                <w:sz w:val="22"/>
                <w:szCs w:val="22"/>
                <w:lang w:eastAsia="pl-PL"/>
                <w14:ligatures w14:val="standardContextual"/>
              </w:rPr>
              <w:t>ORKA-SOB</w:t>
            </w:r>
          </w:p>
        </w:tc>
        <w:tc>
          <w:tcPr>
            <w:tcW w:w="1800" w:type="dxa"/>
          </w:tcPr>
          <w:p w14:paraId="0F1D95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p w14:paraId="7CF5B3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p w14:paraId="78E561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GODZ-SOB</w:t>
            </w:r>
          </w:p>
        </w:tc>
        <w:tc>
          <w:tcPr>
            <w:tcW w:w="3600" w:type="dxa"/>
          </w:tcPr>
          <w:p w14:paraId="12D304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Wysiew nasion siewnikiem Sobańskiego wraz z wyoraniem bruzd</w:t>
            </w:r>
          </w:p>
        </w:tc>
        <w:tc>
          <w:tcPr>
            <w:tcW w:w="1200" w:type="dxa"/>
          </w:tcPr>
          <w:p w14:paraId="4464F1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24B497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F2A30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08B6C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Sobańskiego pod nadzorem pracownika Zamawiającego,</w:t>
      </w:r>
    </w:p>
    <w:p w14:paraId="0FC237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Sobańskiego podczas orki bruzd,</w:t>
      </w:r>
    </w:p>
    <w:p w14:paraId="28C85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298D963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magazynu na powierzchnię roboczą, donoszenie i uzupełnianie nasion w siewniku.</w:t>
      </w:r>
    </w:p>
    <w:p w14:paraId="37C96C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454858F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0389A1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52168CD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GODZ-SOB przeznaczona jest do wyceny kosztów transportu nasion i obsługi siewnika.</w:t>
      </w:r>
    </w:p>
    <w:p w14:paraId="462507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AA9BC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4D25C3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CCFD2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D059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7C5DF3C" w14:textId="77777777" w:rsidTr="00353F65">
        <w:trPr>
          <w:trHeight w:val="600"/>
          <w:tblHeader/>
        </w:trPr>
        <w:tc>
          <w:tcPr>
            <w:tcW w:w="800" w:type="dxa"/>
            <w:vAlign w:val="center"/>
          </w:tcPr>
          <w:p w14:paraId="52F658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A8CA8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6EF96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162EC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174B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883F544" w14:textId="77777777" w:rsidTr="00353F65">
        <w:tc>
          <w:tcPr>
            <w:tcW w:w="800" w:type="dxa"/>
          </w:tcPr>
          <w:p w14:paraId="6D11CF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115</w:t>
            </w:r>
          </w:p>
        </w:tc>
        <w:tc>
          <w:tcPr>
            <w:tcW w:w="1800" w:type="dxa"/>
          </w:tcPr>
          <w:p w14:paraId="5F6543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1800" w:type="dxa"/>
          </w:tcPr>
          <w:p w14:paraId="4AD1D1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3600" w:type="dxa"/>
          </w:tcPr>
          <w:p w14:paraId="6E5A5B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nasion  </w:t>
            </w:r>
            <w:proofErr w:type="spellStart"/>
            <w:r w:rsidRPr="00F46E85">
              <w:rPr>
                <w:rFonts w:ascii="Cambria" w:eastAsia="Aptos" w:hAnsi="Cambria"/>
                <w:kern w:val="2"/>
                <w:sz w:val="22"/>
                <w:szCs w:val="24"/>
                <w:lang w:eastAsia="en-US"/>
                <w14:ligatures w14:val="standardContextual"/>
              </w:rPr>
              <w:t>So</w:t>
            </w:r>
            <w:proofErr w:type="spellEnd"/>
            <w:r w:rsidRPr="00F46E85">
              <w:rPr>
                <w:rFonts w:ascii="Cambria" w:eastAsia="Aptos" w:hAnsi="Cambria"/>
                <w:kern w:val="2"/>
                <w:sz w:val="22"/>
                <w:szCs w:val="24"/>
                <w:lang w:eastAsia="en-US"/>
                <w14:ligatures w14:val="standardContextual"/>
              </w:rPr>
              <w:t xml:space="preserve"> w uprawach przy użyciu siewnika z pługiem LPZ</w:t>
            </w:r>
          </w:p>
        </w:tc>
        <w:tc>
          <w:tcPr>
            <w:tcW w:w="1200" w:type="dxa"/>
          </w:tcPr>
          <w:p w14:paraId="1B87EC6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9651C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6F3E8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2EA5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w miejsce wykonywania orki,</w:t>
      </w:r>
    </w:p>
    <w:p w14:paraId="569D4A2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nasion do siewnika ,</w:t>
      </w:r>
    </w:p>
    <w:p w14:paraId="6B3194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siewnikiem równocześnie z orką bruzd, </w:t>
      </w:r>
    </w:p>
    <w:p w14:paraId="68237B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obsługa siewnika podczas siewu na powierzchni odnowieniowej, </w:t>
      </w:r>
    </w:p>
    <w:p w14:paraId="3432FB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uzupełnienie zasobnika na nasiona przed rozpoczęciem orki oraz kontrolę </w:t>
      </w:r>
      <w:r w:rsidRPr="00F46E85">
        <w:rPr>
          <w:rFonts w:ascii="Cambria" w:eastAsia="Aptos" w:hAnsi="Cambria"/>
          <w:kern w:val="2"/>
          <w:sz w:val="22"/>
          <w:szCs w:val="24"/>
          <w:lang w:eastAsia="en-US"/>
          <w14:ligatures w14:val="standardContextual"/>
        </w:rPr>
        <w:br/>
        <w:t>i uzupełnienie zasobnika w trakcie pracy,</w:t>
      </w:r>
    </w:p>
    <w:p w14:paraId="22D52C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7201A0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zawarta jest w Tabeli parametrów,</w:t>
      </w:r>
    </w:p>
    <w:p w14:paraId="559454D0" w14:textId="77777777" w:rsidR="00F46E85" w:rsidRPr="00F46E85" w:rsidRDefault="00F46E85" w:rsidP="00F46E85">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p>
    <w:p w14:paraId="3686A5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68AD5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wykonania orki i siewu </w:t>
      </w:r>
      <w:r w:rsidRPr="00F46E85">
        <w:rPr>
          <w:rFonts w:ascii="Cambria" w:eastAsia="Aptos" w:hAnsi="Cambria"/>
          <w:kern w:val="2"/>
          <w:sz w:val="22"/>
          <w:szCs w:val="24"/>
          <w:lang w:eastAsia="en-US"/>
          <w14:ligatures w14:val="standardContextual"/>
        </w:rPr>
        <w:br/>
        <w:t xml:space="preserve">z opisem czynności i zleceniem i określeniem długości obsianych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772C00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E212E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0F3F8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3" w:name="_Toc243033634"/>
      <w:r w:rsidRPr="00F46E85">
        <w:rPr>
          <w:rFonts w:ascii="Aptos Display" w:hAnsi="Aptos Display"/>
          <w:color w:val="0F4761"/>
          <w:kern w:val="2"/>
          <w:sz w:val="32"/>
          <w:szCs w:val="32"/>
          <w:lang w:eastAsia="en-US"/>
          <w14:ligatures w14:val="standardContextual"/>
        </w:rPr>
        <w:t>19. Pielęgnowanie lasu</w:t>
      </w:r>
      <w:bookmarkEnd w:id="23"/>
    </w:p>
    <w:p w14:paraId="0605124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913AF" w14:textId="77777777" w:rsidTr="00353F65">
        <w:trPr>
          <w:trHeight w:val="600"/>
          <w:tblHeader/>
        </w:trPr>
        <w:tc>
          <w:tcPr>
            <w:tcW w:w="800" w:type="dxa"/>
            <w:vAlign w:val="center"/>
          </w:tcPr>
          <w:p w14:paraId="0B9A3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2CA0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22EA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486BE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37684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015F873" w14:textId="77777777" w:rsidTr="00353F65">
        <w:tc>
          <w:tcPr>
            <w:tcW w:w="800" w:type="dxa"/>
          </w:tcPr>
          <w:p w14:paraId="396505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116</w:t>
            </w:r>
          </w:p>
        </w:tc>
        <w:tc>
          <w:tcPr>
            <w:tcW w:w="1800" w:type="dxa"/>
          </w:tcPr>
          <w:p w14:paraId="739F60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 DOR</w:t>
            </w:r>
          </w:p>
        </w:tc>
        <w:tc>
          <w:tcPr>
            <w:tcW w:w="1800" w:type="dxa"/>
          </w:tcPr>
          <w:p w14:paraId="44509C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PODK&lt;4DOR, PODK&lt;6DOR,  PODK4-6DO</w:t>
            </w:r>
          </w:p>
        </w:tc>
        <w:tc>
          <w:tcPr>
            <w:tcW w:w="3600" w:type="dxa"/>
          </w:tcPr>
          <w:p w14:paraId="639249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drzew dorodnych</w:t>
            </w:r>
          </w:p>
        </w:tc>
        <w:tc>
          <w:tcPr>
            <w:tcW w:w="1200" w:type="dxa"/>
          </w:tcPr>
          <w:p w14:paraId="7E2803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5E942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0B2739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909A9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gałęzi z odziomkowej części drzew dorodnych dębów, buka, jesionu, świerka, sosny, modrzewia lub daglezji, </w:t>
      </w:r>
    </w:p>
    <w:p w14:paraId="02A8E8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4FA5CE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dorodnych). </w:t>
      </w:r>
    </w:p>
    <w:p w14:paraId="33CAAB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E7C380E" w14:textId="77777777" w:rsidTr="00353F65">
        <w:trPr>
          <w:trHeight w:val="600"/>
          <w:tblHeader/>
        </w:trPr>
        <w:tc>
          <w:tcPr>
            <w:tcW w:w="800" w:type="dxa"/>
            <w:vAlign w:val="center"/>
          </w:tcPr>
          <w:p w14:paraId="012773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7442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2392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3C9686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B799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CAFB88" w14:textId="77777777" w:rsidTr="00353F65">
        <w:tc>
          <w:tcPr>
            <w:tcW w:w="800" w:type="dxa"/>
          </w:tcPr>
          <w:p w14:paraId="1E7F29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117</w:t>
            </w:r>
          </w:p>
        </w:tc>
        <w:tc>
          <w:tcPr>
            <w:tcW w:w="1800" w:type="dxa"/>
          </w:tcPr>
          <w:p w14:paraId="0F627D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PODK-TOP</w:t>
            </w:r>
          </w:p>
        </w:tc>
        <w:tc>
          <w:tcPr>
            <w:tcW w:w="1800" w:type="dxa"/>
          </w:tcPr>
          <w:p w14:paraId="506A4716"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PODK-3TOP, </w:t>
            </w:r>
            <w:r w:rsidRPr="00F46E85">
              <w:rPr>
                <w:rFonts w:ascii="Cambria" w:eastAsia="Aptos" w:hAnsi="Cambria"/>
                <w:kern w:val="2"/>
                <w:sz w:val="22"/>
                <w:szCs w:val="24"/>
                <w:lang w:val="en-US" w:eastAsia="en-US"/>
                <w14:ligatures w14:val="standardContextual"/>
              </w:rPr>
              <w:br/>
              <w:t xml:space="preserve">PODK-5TOP, </w:t>
            </w:r>
            <w:r w:rsidRPr="00F46E85">
              <w:rPr>
                <w:rFonts w:ascii="Cambria" w:eastAsia="Aptos" w:hAnsi="Cambria"/>
                <w:kern w:val="2"/>
                <w:sz w:val="22"/>
                <w:szCs w:val="24"/>
                <w:lang w:val="en-US" w:eastAsia="en-US"/>
                <w14:ligatures w14:val="standardContextual"/>
              </w:rPr>
              <w:br/>
              <w:t>PODK-8TOP, PODK&gt;8TOP</w:t>
            </w:r>
          </w:p>
        </w:tc>
        <w:tc>
          <w:tcPr>
            <w:tcW w:w="3600" w:type="dxa"/>
          </w:tcPr>
          <w:p w14:paraId="1835F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topoli</w:t>
            </w:r>
          </w:p>
        </w:tc>
        <w:tc>
          <w:tcPr>
            <w:tcW w:w="1200" w:type="dxa"/>
          </w:tcPr>
          <w:p w14:paraId="6A4F06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208D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DCE7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B97A0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zbędnych </w:t>
      </w:r>
      <w:proofErr w:type="spellStart"/>
      <w:r w:rsidRPr="00F46E85">
        <w:rPr>
          <w:rFonts w:ascii="Cambria" w:eastAsia="Aptos" w:hAnsi="Cambria"/>
          <w:kern w:val="2"/>
          <w:sz w:val="22"/>
          <w:szCs w:val="24"/>
          <w:lang w:eastAsia="en-US"/>
          <w14:ligatures w14:val="standardContextual"/>
        </w:rPr>
        <w:t>odgałęzień</w:t>
      </w:r>
      <w:proofErr w:type="spellEnd"/>
      <w:r w:rsidRPr="00F46E85">
        <w:rPr>
          <w:rFonts w:ascii="Cambria" w:eastAsia="Aptos" w:hAnsi="Cambria"/>
          <w:kern w:val="2"/>
          <w:sz w:val="22"/>
          <w:szCs w:val="24"/>
          <w:lang w:eastAsia="en-US"/>
          <w14:ligatures w14:val="standardContextual"/>
        </w:rPr>
        <w:t xml:space="preserve">, </w:t>
      </w:r>
    </w:p>
    <w:p w14:paraId="0C8C75E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przed infekcją preparatami miejsc po odciętych gałęziach,</w:t>
      </w:r>
    </w:p>
    <w:p w14:paraId="0394F5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gałęzi.</w:t>
      </w:r>
    </w:p>
    <w:p w14:paraId="048F28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0FA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w:t>
      </w:r>
    </w:p>
    <w:p w14:paraId="099A22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92ABD3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09F044" w14:textId="77777777" w:rsidTr="00353F65">
        <w:trPr>
          <w:trHeight w:val="600"/>
          <w:tblHeader/>
        </w:trPr>
        <w:tc>
          <w:tcPr>
            <w:tcW w:w="800" w:type="dxa"/>
            <w:vAlign w:val="center"/>
          </w:tcPr>
          <w:p w14:paraId="77AA4F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BB4D7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CF00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74C03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A2E80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C5DB907" w14:textId="77777777" w:rsidTr="00353F65">
        <w:tc>
          <w:tcPr>
            <w:tcW w:w="800" w:type="dxa"/>
          </w:tcPr>
          <w:p w14:paraId="09532E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118</w:t>
            </w:r>
          </w:p>
        </w:tc>
        <w:tc>
          <w:tcPr>
            <w:tcW w:w="1800" w:type="dxa"/>
          </w:tcPr>
          <w:p w14:paraId="5730AC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1800" w:type="dxa"/>
          </w:tcPr>
          <w:p w14:paraId="015F5E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3600" w:type="dxa"/>
          </w:tcPr>
          <w:p w14:paraId="42B528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co drugi rząd)</w:t>
            </w:r>
          </w:p>
        </w:tc>
        <w:tc>
          <w:tcPr>
            <w:tcW w:w="1200" w:type="dxa"/>
          </w:tcPr>
          <w:p w14:paraId="3ACF43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13A2108" w14:textId="77777777" w:rsidTr="00353F65">
        <w:tc>
          <w:tcPr>
            <w:tcW w:w="800" w:type="dxa"/>
          </w:tcPr>
          <w:p w14:paraId="729023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119</w:t>
            </w:r>
          </w:p>
        </w:tc>
        <w:tc>
          <w:tcPr>
            <w:tcW w:w="1800" w:type="dxa"/>
          </w:tcPr>
          <w:p w14:paraId="1EADC2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1800" w:type="dxa"/>
          </w:tcPr>
          <w:p w14:paraId="0B041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3600" w:type="dxa"/>
          </w:tcPr>
          <w:p w14:paraId="365FEA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każdym rzędem)</w:t>
            </w:r>
          </w:p>
        </w:tc>
        <w:tc>
          <w:tcPr>
            <w:tcW w:w="1200" w:type="dxa"/>
          </w:tcPr>
          <w:p w14:paraId="18A6C75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E1214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9F23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2331F8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poprzez przejazd co drugi rząd lub przejazd każdym rzędem z agregowanym urządzeniem,</w:t>
      </w:r>
    </w:p>
    <w:p w14:paraId="6E4D80B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E4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9F5D5C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718216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3C5E6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1D09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ADD5A77" w14:textId="77777777" w:rsidTr="00353F65">
        <w:trPr>
          <w:trHeight w:val="600"/>
          <w:tblHeader/>
        </w:trPr>
        <w:tc>
          <w:tcPr>
            <w:tcW w:w="800" w:type="dxa"/>
            <w:vAlign w:val="center"/>
          </w:tcPr>
          <w:p w14:paraId="170308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75D0B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D46B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43191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AC5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7B045CE" w14:textId="77777777" w:rsidTr="00353F65">
        <w:tc>
          <w:tcPr>
            <w:tcW w:w="800" w:type="dxa"/>
          </w:tcPr>
          <w:p w14:paraId="38E448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120</w:t>
            </w:r>
          </w:p>
        </w:tc>
        <w:tc>
          <w:tcPr>
            <w:tcW w:w="1800" w:type="dxa"/>
          </w:tcPr>
          <w:p w14:paraId="28B26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1800" w:type="dxa"/>
          </w:tcPr>
          <w:p w14:paraId="5FEBBA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3600" w:type="dxa"/>
          </w:tcPr>
          <w:p w14:paraId="71572D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pasach</w:t>
            </w:r>
          </w:p>
        </w:tc>
        <w:tc>
          <w:tcPr>
            <w:tcW w:w="1200" w:type="dxa"/>
          </w:tcPr>
          <w:p w14:paraId="387E7D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0D7315DF" w14:textId="77777777" w:rsidTr="00353F65">
        <w:tc>
          <w:tcPr>
            <w:tcW w:w="800" w:type="dxa"/>
          </w:tcPr>
          <w:p w14:paraId="7072CF9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121</w:t>
            </w:r>
          </w:p>
        </w:tc>
        <w:tc>
          <w:tcPr>
            <w:tcW w:w="1800" w:type="dxa"/>
          </w:tcPr>
          <w:p w14:paraId="7F92D9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1800" w:type="dxa"/>
          </w:tcPr>
          <w:p w14:paraId="3FA74C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3600" w:type="dxa"/>
          </w:tcPr>
          <w:p w14:paraId="1020F3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talerzach</w:t>
            </w:r>
          </w:p>
        </w:tc>
        <w:tc>
          <w:tcPr>
            <w:tcW w:w="1200" w:type="dxa"/>
          </w:tcPr>
          <w:p w14:paraId="5B3B4F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5518AB2" w14:textId="77777777" w:rsidTr="00353F65">
        <w:tc>
          <w:tcPr>
            <w:tcW w:w="800" w:type="dxa"/>
          </w:tcPr>
          <w:p w14:paraId="131ABD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122</w:t>
            </w:r>
          </w:p>
        </w:tc>
        <w:tc>
          <w:tcPr>
            <w:tcW w:w="1800" w:type="dxa"/>
          </w:tcPr>
          <w:p w14:paraId="03F492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1800" w:type="dxa"/>
          </w:tcPr>
          <w:p w14:paraId="58B07F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3600" w:type="dxa"/>
          </w:tcPr>
          <w:p w14:paraId="06110C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Zmotyczenie pokrywy wokół drzewek (plantacje)</w:t>
            </w:r>
          </w:p>
        </w:tc>
        <w:tc>
          <w:tcPr>
            <w:tcW w:w="1200" w:type="dxa"/>
          </w:tcPr>
          <w:p w14:paraId="572444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44288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7046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44D0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motyczenie (spulchnienie gleby za pomocą motyki wokół sadzonki w promieniu minimum 20 cm, usunięcie chwastów wraz z korzeniami i złożenie ich na międzyrzędziu lub poza obrysem talerza). </w:t>
      </w:r>
    </w:p>
    <w:p w14:paraId="1FF746B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C612EF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67540B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E53CA5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prac, gdzie jednostką rozliczeniową jest  kilometr [KMTR] odbiór prac nastąpi poprzez zweryfikowanie prawidłowości ich wykonania z opisem czynności i zleceniem oraz określenie długości pasów, na których usunięto chwasty wokół sadzonek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0F868D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7DC1C9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rozliczeniową jest 1000 sztuk [TSZT] odbiór prac nastąpi poprzez zweryfikowanie prawidłowości ich wykonania z opisem czynności i zleceniem oraz:</w:t>
      </w:r>
    </w:p>
    <w:p w14:paraId="124142F8"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określenie ilości talerzy, na których usunięto chwasty wokół sadzonek, poprzez ich policzenie na reprezentatywnych powierzchniach próbnych wynoszących 2 ary na każdy rozpoczęty HA i odniesienie tej ilości do całej powierzchni zabiegu. Oznaczenie powierzchni próbnych – na żądanie stron. Dopuszcza się tolerancję +/- 10% w ilości pielęgnowanych sadzonek na talerzach w stosunku do ilości podanej w zleceniu.</w:t>
      </w:r>
    </w:p>
    <w:p w14:paraId="6CB2D87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określenie ilości drzewek na plantacji, wokół których usunięto chwasty, poprzez ich policzenie na powierzchniach próbnych wynoszących 2 ary na </w:t>
      </w:r>
      <w:r w:rsidRPr="00F46E85">
        <w:rPr>
          <w:rFonts w:ascii="Cambria" w:eastAsia="Aptos" w:hAnsi="Cambria"/>
          <w:kern w:val="2"/>
          <w:sz w:val="22"/>
          <w:szCs w:val="24"/>
          <w:lang w:eastAsia="en-US"/>
          <w14:ligatures w14:val="standardContextual"/>
        </w:rPr>
        <w:lastRenderedPageBreak/>
        <w:t>każdy rozpoczęty HA i odniesienie tej ilości do całej powierzchni zabiegu. Dopuszcza się tolerancję +/- 10% w ilości drzewek w stosunku do ilości podanej w zleceniu.</w:t>
      </w:r>
    </w:p>
    <w:p w14:paraId="24274C29"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przyjęta do wyliczeń powierzchnia faktycznie wykonanego zabiegu (nie jest wymagana zgodność z powierzchnią wg planu urządzania lasu), powinna być zredukowana o istniejące w wydzieleniu takie elementy jak: drogi, kępy drzewostanu nie objęte zabiegiem, bagna, itp.</w:t>
      </w:r>
    </w:p>
    <w:p w14:paraId="12A18F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B0503A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A33685" w14:textId="77777777" w:rsidTr="00353F65">
        <w:trPr>
          <w:trHeight w:val="600"/>
          <w:tblHeader/>
        </w:trPr>
        <w:tc>
          <w:tcPr>
            <w:tcW w:w="800" w:type="dxa"/>
            <w:vAlign w:val="center"/>
          </w:tcPr>
          <w:p w14:paraId="6A68F7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DC82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8566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5AA8B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AADCD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7A00D57" w14:textId="77777777" w:rsidTr="00353F65">
        <w:tc>
          <w:tcPr>
            <w:tcW w:w="800" w:type="dxa"/>
          </w:tcPr>
          <w:p w14:paraId="186F43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123</w:t>
            </w:r>
          </w:p>
        </w:tc>
        <w:tc>
          <w:tcPr>
            <w:tcW w:w="1800" w:type="dxa"/>
          </w:tcPr>
          <w:p w14:paraId="7F791A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1800" w:type="dxa"/>
          </w:tcPr>
          <w:p w14:paraId="63EF5D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3600" w:type="dxa"/>
          </w:tcPr>
          <w:p w14:paraId="70D01C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Wykaszanie chwastów w uprawach i usuwanie zbędnych nalotów  – stopień trudności I </w:t>
            </w:r>
            <w:proofErr w:type="spellStart"/>
            <w:r w:rsidRPr="00F46E85">
              <w:rPr>
                <w:rFonts w:ascii="Cambria" w:eastAsia="Aptos" w:hAnsi="Cambria"/>
                <w:kern w:val="2"/>
                <w:sz w:val="22"/>
                <w:szCs w:val="24"/>
                <w:lang w:eastAsia="en-US"/>
                <w14:ligatures w14:val="standardContextual"/>
              </w:rPr>
              <w:t>i</w:t>
            </w:r>
            <w:proofErr w:type="spellEnd"/>
            <w:r w:rsidRPr="00F46E85">
              <w:rPr>
                <w:rFonts w:ascii="Cambria" w:eastAsia="Aptos" w:hAnsi="Cambria"/>
                <w:kern w:val="2"/>
                <w:sz w:val="22"/>
                <w:szCs w:val="24"/>
                <w:lang w:eastAsia="en-US"/>
                <w14:ligatures w14:val="standardContextual"/>
              </w:rPr>
              <w:t xml:space="preserve"> II</w:t>
            </w:r>
          </w:p>
        </w:tc>
        <w:tc>
          <w:tcPr>
            <w:tcW w:w="1200" w:type="dxa"/>
          </w:tcPr>
          <w:p w14:paraId="7ADD52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35B7507" w14:textId="77777777" w:rsidTr="00353F65">
        <w:tc>
          <w:tcPr>
            <w:tcW w:w="800" w:type="dxa"/>
          </w:tcPr>
          <w:p w14:paraId="722C8A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124</w:t>
            </w:r>
          </w:p>
        </w:tc>
        <w:tc>
          <w:tcPr>
            <w:tcW w:w="1800" w:type="dxa"/>
          </w:tcPr>
          <w:p w14:paraId="31D4319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1800" w:type="dxa"/>
          </w:tcPr>
          <w:p w14:paraId="347FE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3600" w:type="dxa"/>
          </w:tcPr>
          <w:p w14:paraId="2AE729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III i IV</w:t>
            </w:r>
          </w:p>
        </w:tc>
        <w:tc>
          <w:tcPr>
            <w:tcW w:w="1200" w:type="dxa"/>
          </w:tcPr>
          <w:p w14:paraId="01382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A9D1F5C" w14:textId="77777777" w:rsidTr="00353F65">
        <w:tc>
          <w:tcPr>
            <w:tcW w:w="800" w:type="dxa"/>
          </w:tcPr>
          <w:p w14:paraId="46A579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125</w:t>
            </w:r>
          </w:p>
        </w:tc>
        <w:tc>
          <w:tcPr>
            <w:tcW w:w="1800" w:type="dxa"/>
          </w:tcPr>
          <w:p w14:paraId="553958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1800" w:type="dxa"/>
          </w:tcPr>
          <w:p w14:paraId="13F8CC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3600" w:type="dxa"/>
          </w:tcPr>
          <w:p w14:paraId="4AC48B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V i VI</w:t>
            </w:r>
          </w:p>
        </w:tc>
        <w:tc>
          <w:tcPr>
            <w:tcW w:w="1200" w:type="dxa"/>
          </w:tcPr>
          <w:p w14:paraId="711F58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8C8E34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DC36F3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D42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wykaszanie przy użyciu narzędzi ręcznych lub z użyciem </w:t>
      </w:r>
      <w:proofErr w:type="spellStart"/>
      <w:r w:rsidRPr="00F46E85">
        <w:rPr>
          <w:rFonts w:ascii="Cambria" w:eastAsia="Aptos" w:hAnsi="Cambria"/>
          <w:kern w:val="2"/>
          <w:sz w:val="22"/>
          <w:szCs w:val="24"/>
          <w:lang w:eastAsia="en-US"/>
          <w14:ligatures w14:val="standardContextual"/>
        </w:rPr>
        <w:t>wykaszarki</w:t>
      </w:r>
      <w:proofErr w:type="spellEnd"/>
      <w:r w:rsidRPr="00F46E85">
        <w:rPr>
          <w:rFonts w:ascii="Cambria" w:eastAsia="Aptos" w:hAnsi="Cambria"/>
          <w:kern w:val="2"/>
          <w:sz w:val="22"/>
          <w:szCs w:val="24"/>
          <w:lang w:eastAsia="en-US"/>
          <w14:ligatures w14:val="standardContextual"/>
        </w:rPr>
        <w:t xml:space="preserve"> (kosy mechanicznej).</w:t>
      </w:r>
    </w:p>
    <w:p w14:paraId="6F4A8A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9BB99A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rozliczeniowa dla zabiegu zostanie ustalona przed wystawieniem zlecenia dla określonych lokalizacji wg następującego podziału:</w:t>
      </w:r>
    </w:p>
    <w:tbl>
      <w:tblPr>
        <w:tblStyle w:val="Tabela-Siatka"/>
        <w:tblW w:w="8945" w:type="dxa"/>
        <w:jc w:val="center"/>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ayout w:type="fixed"/>
        <w:tblLook w:val="04A0" w:firstRow="1" w:lastRow="0" w:firstColumn="1" w:lastColumn="0" w:noHBand="0" w:noVBand="1"/>
      </w:tblPr>
      <w:tblGrid>
        <w:gridCol w:w="562"/>
        <w:gridCol w:w="2472"/>
        <w:gridCol w:w="3515"/>
        <w:gridCol w:w="1195"/>
        <w:gridCol w:w="1201"/>
      </w:tblGrid>
      <w:tr w:rsidR="00F46E85" w:rsidRPr="00F46E85" w14:paraId="3F586FBE" w14:textId="77777777" w:rsidTr="00353F65">
        <w:trPr>
          <w:trHeight w:val="284"/>
          <w:jc w:val="center"/>
        </w:trPr>
        <w:tc>
          <w:tcPr>
            <w:tcW w:w="562" w:type="dxa"/>
            <w:vMerge w:val="restart"/>
            <w:vAlign w:val="center"/>
          </w:tcPr>
          <w:p w14:paraId="4D01E0D9" w14:textId="77777777" w:rsidR="00F46E85" w:rsidRPr="00F46E85" w:rsidRDefault="00F46E85" w:rsidP="00F46E85">
            <w:pPr>
              <w:rPr>
                <w:rFonts w:ascii="Cambria" w:hAnsi="Cambria"/>
                <w:sz w:val="22"/>
                <w:szCs w:val="22"/>
              </w:rPr>
            </w:pPr>
            <w:r w:rsidRPr="00F46E85">
              <w:rPr>
                <w:rFonts w:ascii="Cambria" w:hAnsi="Cambria"/>
                <w:sz w:val="22"/>
                <w:szCs w:val="22"/>
              </w:rPr>
              <w:t>Lp.</w:t>
            </w:r>
          </w:p>
        </w:tc>
        <w:tc>
          <w:tcPr>
            <w:tcW w:w="2472" w:type="dxa"/>
            <w:vMerge w:val="restart"/>
            <w:vAlign w:val="center"/>
          </w:tcPr>
          <w:p w14:paraId="5C1BCE7B" w14:textId="77777777" w:rsidR="00F46E85" w:rsidRPr="00F46E85" w:rsidRDefault="00F46E85" w:rsidP="00F46E85">
            <w:pPr>
              <w:rPr>
                <w:rFonts w:ascii="Cambria" w:hAnsi="Cambria"/>
                <w:sz w:val="22"/>
                <w:szCs w:val="22"/>
              </w:rPr>
            </w:pPr>
            <w:r w:rsidRPr="00F46E85">
              <w:rPr>
                <w:rFonts w:ascii="Cambria" w:hAnsi="Cambria"/>
                <w:sz w:val="22"/>
                <w:szCs w:val="22"/>
              </w:rPr>
              <w:t>Wyszczególnienie</w:t>
            </w:r>
          </w:p>
        </w:tc>
        <w:tc>
          <w:tcPr>
            <w:tcW w:w="3515" w:type="dxa"/>
            <w:vMerge w:val="restart"/>
            <w:vAlign w:val="center"/>
          </w:tcPr>
          <w:p w14:paraId="31CD22DF" w14:textId="77777777" w:rsidR="00F46E85" w:rsidRPr="00F46E85" w:rsidRDefault="00F46E85" w:rsidP="00F46E85">
            <w:pPr>
              <w:rPr>
                <w:rFonts w:ascii="Cambria" w:hAnsi="Cambria"/>
                <w:sz w:val="22"/>
                <w:szCs w:val="22"/>
              </w:rPr>
            </w:pPr>
            <w:r w:rsidRPr="00F46E85">
              <w:rPr>
                <w:rFonts w:ascii="Cambria" w:hAnsi="Cambria"/>
                <w:sz w:val="22"/>
                <w:szCs w:val="22"/>
              </w:rPr>
              <w:t>Przykłady uciążliwych gatunków roślin</w:t>
            </w:r>
          </w:p>
        </w:tc>
        <w:tc>
          <w:tcPr>
            <w:tcW w:w="2396" w:type="dxa"/>
            <w:gridSpan w:val="2"/>
            <w:vAlign w:val="center"/>
          </w:tcPr>
          <w:p w14:paraId="25BF84DA"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pokryciu powierzchni uciążliwymi gatunkami roślin </w:t>
            </w:r>
          </w:p>
        </w:tc>
      </w:tr>
      <w:tr w:rsidR="00F46E85" w:rsidRPr="00F46E85" w14:paraId="2D6E16F9" w14:textId="77777777" w:rsidTr="00353F65">
        <w:trPr>
          <w:trHeight w:val="284"/>
          <w:jc w:val="center"/>
        </w:trPr>
        <w:tc>
          <w:tcPr>
            <w:tcW w:w="562" w:type="dxa"/>
            <w:vMerge/>
            <w:vAlign w:val="center"/>
          </w:tcPr>
          <w:p w14:paraId="3EC3AFFA" w14:textId="77777777" w:rsidR="00F46E85" w:rsidRPr="00F46E85" w:rsidRDefault="00F46E85" w:rsidP="00F46E85">
            <w:pPr>
              <w:rPr>
                <w:rFonts w:ascii="Cambria" w:hAnsi="Cambria"/>
                <w:sz w:val="22"/>
                <w:szCs w:val="22"/>
              </w:rPr>
            </w:pPr>
          </w:p>
        </w:tc>
        <w:tc>
          <w:tcPr>
            <w:tcW w:w="2472" w:type="dxa"/>
            <w:vMerge/>
            <w:vAlign w:val="center"/>
          </w:tcPr>
          <w:p w14:paraId="7442EF7F" w14:textId="77777777" w:rsidR="00F46E85" w:rsidRPr="00F46E85" w:rsidRDefault="00F46E85" w:rsidP="00F46E85">
            <w:pPr>
              <w:rPr>
                <w:rFonts w:ascii="Cambria" w:hAnsi="Cambria"/>
                <w:sz w:val="22"/>
                <w:szCs w:val="22"/>
              </w:rPr>
            </w:pPr>
          </w:p>
        </w:tc>
        <w:tc>
          <w:tcPr>
            <w:tcW w:w="3515" w:type="dxa"/>
            <w:vMerge/>
            <w:vAlign w:val="center"/>
          </w:tcPr>
          <w:p w14:paraId="46EAC7A2" w14:textId="77777777" w:rsidR="00F46E85" w:rsidRPr="00F46E85" w:rsidRDefault="00F46E85" w:rsidP="00F46E85">
            <w:pPr>
              <w:rPr>
                <w:rFonts w:ascii="Cambria" w:hAnsi="Cambria"/>
                <w:strike/>
                <w:sz w:val="22"/>
                <w:szCs w:val="22"/>
              </w:rPr>
            </w:pPr>
          </w:p>
        </w:tc>
        <w:tc>
          <w:tcPr>
            <w:tcW w:w="1195" w:type="dxa"/>
            <w:vAlign w:val="center"/>
          </w:tcPr>
          <w:p w14:paraId="37F96C4A" w14:textId="77777777" w:rsidR="00F46E85" w:rsidRPr="00F46E85" w:rsidRDefault="00F46E85" w:rsidP="00F46E85">
            <w:pPr>
              <w:rPr>
                <w:rFonts w:ascii="Cambria" w:hAnsi="Cambria"/>
                <w:sz w:val="22"/>
                <w:szCs w:val="22"/>
              </w:rPr>
            </w:pPr>
            <w:r w:rsidRPr="00F46E85">
              <w:rPr>
                <w:rFonts w:ascii="Cambria" w:hAnsi="Cambria"/>
                <w:sz w:val="22"/>
                <w:szCs w:val="22"/>
              </w:rPr>
              <w:t xml:space="preserve">25% </w:t>
            </w:r>
            <w:r w:rsidRPr="00F46E85">
              <w:rPr>
                <w:rFonts w:ascii="Cambria" w:hAnsi="Cambria"/>
                <w:sz w:val="22"/>
                <w:szCs w:val="22"/>
              </w:rPr>
              <w:br/>
              <w:t>do 50%</w:t>
            </w:r>
          </w:p>
        </w:tc>
        <w:tc>
          <w:tcPr>
            <w:tcW w:w="1201" w:type="dxa"/>
            <w:vAlign w:val="center"/>
          </w:tcPr>
          <w:p w14:paraId="76BC35EF" w14:textId="77777777" w:rsidR="00F46E85" w:rsidRPr="00F46E85" w:rsidRDefault="00F46E85" w:rsidP="00F46E85">
            <w:pPr>
              <w:rPr>
                <w:rFonts w:ascii="Cambria" w:hAnsi="Cambria"/>
                <w:sz w:val="22"/>
                <w:szCs w:val="22"/>
              </w:rPr>
            </w:pPr>
            <w:r w:rsidRPr="00F46E85">
              <w:rPr>
                <w:rFonts w:ascii="Cambria" w:hAnsi="Cambria"/>
                <w:sz w:val="22"/>
                <w:szCs w:val="22"/>
              </w:rPr>
              <w:t>powyżej 50%</w:t>
            </w:r>
          </w:p>
        </w:tc>
      </w:tr>
      <w:tr w:rsidR="00F46E85" w:rsidRPr="00F46E85" w14:paraId="7F9B4807" w14:textId="77777777" w:rsidTr="00353F65">
        <w:trPr>
          <w:trHeight w:val="170"/>
          <w:jc w:val="center"/>
        </w:trPr>
        <w:tc>
          <w:tcPr>
            <w:tcW w:w="562" w:type="dxa"/>
            <w:vAlign w:val="center"/>
          </w:tcPr>
          <w:p w14:paraId="73741FC0" w14:textId="77777777" w:rsidR="00F46E85" w:rsidRPr="00F46E85" w:rsidRDefault="00F46E85" w:rsidP="00F46E85">
            <w:pPr>
              <w:jc w:val="center"/>
              <w:rPr>
                <w:rFonts w:ascii="Cambria" w:hAnsi="Cambria"/>
                <w:sz w:val="22"/>
                <w:szCs w:val="22"/>
              </w:rPr>
            </w:pPr>
            <w:r w:rsidRPr="00F46E85">
              <w:rPr>
                <w:rFonts w:ascii="Cambria" w:hAnsi="Cambria"/>
                <w:sz w:val="22"/>
                <w:szCs w:val="22"/>
              </w:rPr>
              <w:t>1</w:t>
            </w:r>
          </w:p>
        </w:tc>
        <w:tc>
          <w:tcPr>
            <w:tcW w:w="2472" w:type="dxa"/>
            <w:vAlign w:val="center"/>
          </w:tcPr>
          <w:p w14:paraId="48F30C06" w14:textId="77777777" w:rsidR="00F46E85" w:rsidRPr="00F46E85" w:rsidRDefault="00F46E85" w:rsidP="00F46E85">
            <w:pPr>
              <w:jc w:val="center"/>
              <w:rPr>
                <w:rFonts w:ascii="Cambria" w:hAnsi="Cambria"/>
                <w:sz w:val="22"/>
                <w:szCs w:val="22"/>
              </w:rPr>
            </w:pPr>
            <w:r w:rsidRPr="00F46E85">
              <w:rPr>
                <w:rFonts w:ascii="Cambria" w:hAnsi="Cambria"/>
                <w:sz w:val="22"/>
                <w:szCs w:val="22"/>
              </w:rPr>
              <w:t>2</w:t>
            </w:r>
          </w:p>
        </w:tc>
        <w:tc>
          <w:tcPr>
            <w:tcW w:w="3515" w:type="dxa"/>
            <w:vAlign w:val="center"/>
          </w:tcPr>
          <w:p w14:paraId="2F212503" w14:textId="77777777" w:rsidR="00F46E85" w:rsidRPr="00F46E85" w:rsidRDefault="00F46E85" w:rsidP="00F46E85">
            <w:pPr>
              <w:jc w:val="center"/>
              <w:rPr>
                <w:rFonts w:ascii="Cambria" w:hAnsi="Cambria"/>
                <w:sz w:val="22"/>
                <w:szCs w:val="22"/>
              </w:rPr>
            </w:pPr>
            <w:r w:rsidRPr="00F46E85">
              <w:rPr>
                <w:rFonts w:ascii="Cambria" w:hAnsi="Cambria"/>
                <w:sz w:val="22"/>
                <w:szCs w:val="22"/>
              </w:rPr>
              <w:t>3</w:t>
            </w:r>
          </w:p>
        </w:tc>
        <w:tc>
          <w:tcPr>
            <w:tcW w:w="1195" w:type="dxa"/>
            <w:vAlign w:val="center"/>
          </w:tcPr>
          <w:p w14:paraId="2595ADF9" w14:textId="77777777" w:rsidR="00F46E85" w:rsidRPr="00F46E85" w:rsidRDefault="00F46E85" w:rsidP="00F46E85">
            <w:pPr>
              <w:jc w:val="center"/>
              <w:rPr>
                <w:rFonts w:ascii="Cambria" w:hAnsi="Cambria"/>
                <w:sz w:val="22"/>
                <w:szCs w:val="22"/>
              </w:rPr>
            </w:pPr>
            <w:r w:rsidRPr="00F46E85">
              <w:rPr>
                <w:rFonts w:ascii="Cambria" w:hAnsi="Cambria"/>
                <w:sz w:val="22"/>
                <w:szCs w:val="22"/>
              </w:rPr>
              <w:t>4</w:t>
            </w:r>
          </w:p>
        </w:tc>
        <w:tc>
          <w:tcPr>
            <w:tcW w:w="1201" w:type="dxa"/>
            <w:vAlign w:val="center"/>
          </w:tcPr>
          <w:p w14:paraId="7A3FE0AD" w14:textId="77777777" w:rsidR="00F46E85" w:rsidRPr="00F46E85" w:rsidRDefault="00F46E85" w:rsidP="00F46E85">
            <w:pPr>
              <w:jc w:val="center"/>
              <w:rPr>
                <w:rFonts w:ascii="Cambria" w:hAnsi="Cambria"/>
                <w:sz w:val="22"/>
                <w:szCs w:val="22"/>
              </w:rPr>
            </w:pPr>
            <w:r w:rsidRPr="00F46E85">
              <w:rPr>
                <w:rFonts w:ascii="Cambria" w:hAnsi="Cambria"/>
                <w:sz w:val="22"/>
                <w:szCs w:val="22"/>
              </w:rPr>
              <w:t>5</w:t>
            </w:r>
          </w:p>
        </w:tc>
      </w:tr>
      <w:tr w:rsidR="00F46E85" w:rsidRPr="00F46E85" w14:paraId="21E51395" w14:textId="77777777" w:rsidTr="00353F65">
        <w:trPr>
          <w:trHeight w:val="284"/>
          <w:jc w:val="center"/>
        </w:trPr>
        <w:tc>
          <w:tcPr>
            <w:tcW w:w="562" w:type="dxa"/>
            <w:vAlign w:val="center"/>
          </w:tcPr>
          <w:p w14:paraId="03272610" w14:textId="77777777" w:rsidR="00F46E85" w:rsidRPr="00F46E85" w:rsidRDefault="00F46E85" w:rsidP="00F46E85">
            <w:pPr>
              <w:rPr>
                <w:rFonts w:ascii="Cambria" w:hAnsi="Cambria"/>
                <w:sz w:val="22"/>
                <w:szCs w:val="22"/>
              </w:rPr>
            </w:pPr>
            <w:r w:rsidRPr="00F46E85">
              <w:rPr>
                <w:rFonts w:ascii="Cambria" w:hAnsi="Cambria"/>
                <w:sz w:val="22"/>
                <w:szCs w:val="22"/>
              </w:rPr>
              <w:t>1</w:t>
            </w:r>
          </w:p>
        </w:tc>
        <w:tc>
          <w:tcPr>
            <w:tcW w:w="2472" w:type="dxa"/>
            <w:vAlign w:val="center"/>
          </w:tcPr>
          <w:p w14:paraId="0FEBEE7C" w14:textId="77777777" w:rsidR="00F46E85" w:rsidRPr="00F46E85" w:rsidRDefault="00F46E85" w:rsidP="00F46E85">
            <w:pPr>
              <w:rPr>
                <w:rFonts w:ascii="Cambria" w:hAnsi="Cambria"/>
                <w:sz w:val="22"/>
                <w:szCs w:val="22"/>
              </w:rPr>
            </w:pPr>
            <w:r w:rsidRPr="00F46E85">
              <w:rPr>
                <w:rFonts w:ascii="Cambria" w:hAnsi="Cambria"/>
                <w:sz w:val="22"/>
                <w:szCs w:val="22"/>
              </w:rPr>
              <w:t>Uciążliwe rośliny zielne</w:t>
            </w:r>
          </w:p>
        </w:tc>
        <w:tc>
          <w:tcPr>
            <w:tcW w:w="3515" w:type="dxa"/>
            <w:vAlign w:val="center"/>
          </w:tcPr>
          <w:p w14:paraId="6928C724" w14:textId="77777777" w:rsidR="00F46E85" w:rsidRPr="00F46E85" w:rsidRDefault="00F46E85" w:rsidP="00F46E85">
            <w:pPr>
              <w:rPr>
                <w:rFonts w:ascii="Cambria" w:hAnsi="Cambria"/>
                <w:sz w:val="22"/>
                <w:szCs w:val="22"/>
              </w:rPr>
            </w:pPr>
            <w:r w:rsidRPr="00F46E85">
              <w:rPr>
                <w:rFonts w:ascii="Cambria" w:hAnsi="Cambria"/>
                <w:sz w:val="22"/>
                <w:szCs w:val="22"/>
              </w:rPr>
              <w:t xml:space="preserve">trzcinnik leśny, pozostałe trawy, </w:t>
            </w:r>
          </w:p>
          <w:p w14:paraId="5C6C947B" w14:textId="77777777" w:rsidR="00F46E85" w:rsidRPr="00F46E85" w:rsidRDefault="00F46E85" w:rsidP="00F46E85">
            <w:pPr>
              <w:rPr>
                <w:rFonts w:ascii="Cambria" w:hAnsi="Cambria"/>
                <w:sz w:val="22"/>
                <w:szCs w:val="22"/>
              </w:rPr>
            </w:pPr>
            <w:r w:rsidRPr="00F46E85">
              <w:rPr>
                <w:rFonts w:ascii="Cambria" w:hAnsi="Cambria"/>
                <w:sz w:val="22"/>
                <w:szCs w:val="22"/>
              </w:rPr>
              <w:t>pokrzywa, chmiel, nawłoć,</w:t>
            </w:r>
          </w:p>
          <w:p w14:paraId="4C891BCF" w14:textId="77777777" w:rsidR="00F46E85" w:rsidRPr="00F46E85" w:rsidRDefault="00F46E85" w:rsidP="00F46E85">
            <w:pPr>
              <w:rPr>
                <w:rFonts w:ascii="Cambria" w:hAnsi="Cambria"/>
                <w:sz w:val="22"/>
                <w:szCs w:val="22"/>
              </w:rPr>
            </w:pPr>
            <w:r w:rsidRPr="00F46E85">
              <w:rPr>
                <w:rFonts w:ascii="Cambria" w:hAnsi="Cambria"/>
                <w:sz w:val="22"/>
                <w:szCs w:val="22"/>
              </w:rPr>
              <w:lastRenderedPageBreak/>
              <w:t>orlica i inne paprocie</w:t>
            </w:r>
          </w:p>
        </w:tc>
        <w:tc>
          <w:tcPr>
            <w:tcW w:w="1195" w:type="dxa"/>
            <w:vAlign w:val="center"/>
          </w:tcPr>
          <w:p w14:paraId="42FCA7F8" w14:textId="77777777" w:rsidR="00F46E85" w:rsidRPr="00F46E85" w:rsidRDefault="00F46E85" w:rsidP="00F46E85">
            <w:pPr>
              <w:rPr>
                <w:rFonts w:ascii="Cambria" w:hAnsi="Cambria"/>
                <w:sz w:val="22"/>
                <w:szCs w:val="22"/>
              </w:rPr>
            </w:pPr>
            <w:r w:rsidRPr="00F46E85">
              <w:rPr>
                <w:rFonts w:ascii="Cambria" w:hAnsi="Cambria"/>
                <w:sz w:val="22"/>
                <w:lang w:eastAsia="pl-PL"/>
              </w:rPr>
              <w:lastRenderedPageBreak/>
              <w:t>KOSZ UA</w:t>
            </w:r>
          </w:p>
        </w:tc>
        <w:tc>
          <w:tcPr>
            <w:tcW w:w="1201" w:type="dxa"/>
            <w:vAlign w:val="center"/>
          </w:tcPr>
          <w:p w14:paraId="71C4B1C7"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r>
      <w:tr w:rsidR="00F46E85" w:rsidRPr="00F46E85" w14:paraId="5B7C1BA8" w14:textId="77777777" w:rsidTr="00353F65">
        <w:trPr>
          <w:trHeight w:val="284"/>
          <w:jc w:val="center"/>
        </w:trPr>
        <w:tc>
          <w:tcPr>
            <w:tcW w:w="562" w:type="dxa"/>
            <w:vAlign w:val="center"/>
          </w:tcPr>
          <w:p w14:paraId="6C2D115E" w14:textId="77777777" w:rsidR="00F46E85" w:rsidRPr="00F46E85" w:rsidRDefault="00F46E85" w:rsidP="00F46E85">
            <w:pPr>
              <w:rPr>
                <w:rFonts w:ascii="Cambria" w:hAnsi="Cambria"/>
                <w:sz w:val="22"/>
                <w:szCs w:val="22"/>
              </w:rPr>
            </w:pPr>
            <w:r w:rsidRPr="00F46E85">
              <w:rPr>
                <w:rFonts w:ascii="Cambria" w:hAnsi="Cambria"/>
                <w:sz w:val="22"/>
                <w:szCs w:val="22"/>
              </w:rPr>
              <w:t>2</w:t>
            </w:r>
          </w:p>
        </w:tc>
        <w:tc>
          <w:tcPr>
            <w:tcW w:w="2472" w:type="dxa"/>
            <w:vAlign w:val="center"/>
          </w:tcPr>
          <w:p w14:paraId="180045FA" w14:textId="77777777" w:rsidR="00F46E85" w:rsidRPr="00F46E85" w:rsidRDefault="00F46E85" w:rsidP="00F46E85">
            <w:pPr>
              <w:rPr>
                <w:rFonts w:ascii="Cambria" w:hAnsi="Cambria"/>
                <w:sz w:val="22"/>
                <w:szCs w:val="22"/>
              </w:rPr>
            </w:pPr>
            <w:r w:rsidRPr="00F46E85">
              <w:rPr>
                <w:rFonts w:ascii="Cambria" w:hAnsi="Cambria"/>
                <w:sz w:val="22"/>
                <w:szCs w:val="22"/>
              </w:rPr>
              <w:t xml:space="preserve">Niepożądane naloty drzew i krzewów, </w:t>
            </w:r>
            <w:proofErr w:type="spellStart"/>
            <w:r w:rsidRPr="00F46E85">
              <w:rPr>
                <w:rFonts w:ascii="Cambria" w:hAnsi="Cambria"/>
                <w:sz w:val="22"/>
                <w:szCs w:val="22"/>
              </w:rPr>
              <w:t>odrośla</w:t>
            </w:r>
            <w:proofErr w:type="spellEnd"/>
          </w:p>
        </w:tc>
        <w:tc>
          <w:tcPr>
            <w:tcW w:w="3515" w:type="dxa"/>
            <w:vAlign w:val="center"/>
          </w:tcPr>
          <w:p w14:paraId="5D8940FD" w14:textId="77777777" w:rsidR="00F46E85" w:rsidRPr="00F46E85" w:rsidRDefault="00F46E85" w:rsidP="00F46E85">
            <w:pPr>
              <w:rPr>
                <w:rFonts w:ascii="Cambria" w:hAnsi="Cambria"/>
                <w:sz w:val="22"/>
                <w:szCs w:val="22"/>
              </w:rPr>
            </w:pPr>
            <w:r w:rsidRPr="00F46E85">
              <w:rPr>
                <w:rFonts w:ascii="Cambria" w:hAnsi="Cambria"/>
                <w:sz w:val="22"/>
                <w:szCs w:val="22"/>
              </w:rPr>
              <w:t xml:space="preserve">brzoza, osika, grab, żarnowiec, </w:t>
            </w:r>
          </w:p>
          <w:p w14:paraId="758F1A73" w14:textId="77777777" w:rsidR="00F46E85" w:rsidRPr="00F46E85" w:rsidRDefault="00F46E85" w:rsidP="00F46E85">
            <w:pPr>
              <w:rPr>
                <w:rFonts w:ascii="Cambria" w:hAnsi="Cambria"/>
                <w:sz w:val="22"/>
                <w:szCs w:val="22"/>
              </w:rPr>
            </w:pPr>
            <w:r w:rsidRPr="00F46E85">
              <w:rPr>
                <w:rFonts w:ascii="Cambria" w:hAnsi="Cambria"/>
                <w:sz w:val="22"/>
                <w:szCs w:val="22"/>
              </w:rPr>
              <w:t xml:space="preserve">czeremcha amerykańska </w:t>
            </w:r>
          </w:p>
        </w:tc>
        <w:tc>
          <w:tcPr>
            <w:tcW w:w="1195" w:type="dxa"/>
            <w:vAlign w:val="center"/>
          </w:tcPr>
          <w:p w14:paraId="0DF6A73D"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4A7A939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4EB61F75" w14:textId="77777777" w:rsidTr="00353F65">
        <w:trPr>
          <w:trHeight w:val="284"/>
          <w:jc w:val="center"/>
        </w:trPr>
        <w:tc>
          <w:tcPr>
            <w:tcW w:w="562" w:type="dxa"/>
            <w:vAlign w:val="center"/>
          </w:tcPr>
          <w:p w14:paraId="433DF125" w14:textId="77777777" w:rsidR="00F46E85" w:rsidRPr="00F46E85" w:rsidRDefault="00F46E85" w:rsidP="00F46E85">
            <w:pPr>
              <w:rPr>
                <w:rFonts w:ascii="Cambria" w:hAnsi="Cambria"/>
                <w:sz w:val="22"/>
                <w:szCs w:val="22"/>
              </w:rPr>
            </w:pPr>
            <w:r w:rsidRPr="00F46E85">
              <w:rPr>
                <w:rFonts w:ascii="Cambria" w:hAnsi="Cambria"/>
                <w:sz w:val="22"/>
                <w:szCs w:val="22"/>
              </w:rPr>
              <w:t>3</w:t>
            </w:r>
          </w:p>
        </w:tc>
        <w:tc>
          <w:tcPr>
            <w:tcW w:w="2472" w:type="dxa"/>
            <w:vAlign w:val="center"/>
          </w:tcPr>
          <w:p w14:paraId="3A58EE9C" w14:textId="77777777" w:rsidR="00F46E85" w:rsidRPr="00F46E85" w:rsidRDefault="00F46E85" w:rsidP="00F46E85">
            <w:pPr>
              <w:rPr>
                <w:rFonts w:ascii="Cambria" w:hAnsi="Cambria"/>
                <w:sz w:val="22"/>
                <w:szCs w:val="22"/>
              </w:rPr>
            </w:pPr>
            <w:r w:rsidRPr="00F46E85">
              <w:rPr>
                <w:rFonts w:ascii="Cambria" w:hAnsi="Cambria"/>
                <w:sz w:val="22"/>
                <w:szCs w:val="22"/>
              </w:rPr>
              <w:t>Uciążliwe gatunki pokrywy gleby (kolczaste i cierniste)</w:t>
            </w:r>
          </w:p>
        </w:tc>
        <w:tc>
          <w:tcPr>
            <w:tcW w:w="3515" w:type="dxa"/>
            <w:vAlign w:val="center"/>
          </w:tcPr>
          <w:p w14:paraId="00C6AC2B" w14:textId="77777777" w:rsidR="00F46E85" w:rsidRPr="00F46E85" w:rsidRDefault="00F46E85" w:rsidP="00F46E85">
            <w:pPr>
              <w:rPr>
                <w:rFonts w:ascii="Cambria" w:hAnsi="Cambria"/>
                <w:sz w:val="22"/>
                <w:szCs w:val="22"/>
              </w:rPr>
            </w:pPr>
            <w:r w:rsidRPr="00F46E85">
              <w:rPr>
                <w:rFonts w:ascii="Cambria" w:hAnsi="Cambria"/>
                <w:sz w:val="22"/>
                <w:szCs w:val="22"/>
              </w:rPr>
              <w:t>robinia akacjowa, tarnina,</w:t>
            </w:r>
          </w:p>
          <w:p w14:paraId="60C7AAC3" w14:textId="77777777" w:rsidR="00F46E85" w:rsidRPr="00F46E85" w:rsidRDefault="00F46E85" w:rsidP="00F46E85">
            <w:pPr>
              <w:rPr>
                <w:rFonts w:ascii="Cambria" w:hAnsi="Cambria"/>
                <w:sz w:val="22"/>
                <w:szCs w:val="22"/>
              </w:rPr>
            </w:pPr>
            <w:r w:rsidRPr="00F46E85">
              <w:rPr>
                <w:rFonts w:ascii="Cambria" w:hAnsi="Cambria"/>
                <w:sz w:val="22"/>
                <w:szCs w:val="22"/>
              </w:rPr>
              <w:t>jeżyna, malina, róża</w:t>
            </w:r>
          </w:p>
        </w:tc>
        <w:tc>
          <w:tcPr>
            <w:tcW w:w="1195" w:type="dxa"/>
            <w:vAlign w:val="center"/>
          </w:tcPr>
          <w:p w14:paraId="66EEDD1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4A3E5DC"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45FEBE42" w14:textId="77777777" w:rsidTr="00353F65">
        <w:trPr>
          <w:trHeight w:val="376"/>
          <w:jc w:val="center"/>
        </w:trPr>
        <w:tc>
          <w:tcPr>
            <w:tcW w:w="562" w:type="dxa"/>
            <w:vMerge w:val="restart"/>
            <w:vAlign w:val="center"/>
          </w:tcPr>
          <w:p w14:paraId="3BE1B321" w14:textId="77777777" w:rsidR="00F46E85" w:rsidRPr="00F46E85" w:rsidRDefault="00F46E85" w:rsidP="00F46E85">
            <w:pPr>
              <w:rPr>
                <w:rFonts w:ascii="Cambria" w:hAnsi="Cambria"/>
                <w:sz w:val="22"/>
                <w:szCs w:val="22"/>
              </w:rPr>
            </w:pPr>
            <w:r w:rsidRPr="00F46E85">
              <w:rPr>
                <w:rFonts w:ascii="Cambria" w:hAnsi="Cambria"/>
                <w:sz w:val="22"/>
                <w:szCs w:val="22"/>
              </w:rPr>
              <w:t>4</w:t>
            </w:r>
          </w:p>
        </w:tc>
        <w:tc>
          <w:tcPr>
            <w:tcW w:w="2472" w:type="dxa"/>
            <w:vMerge w:val="restart"/>
            <w:vAlign w:val="center"/>
          </w:tcPr>
          <w:p w14:paraId="5CA1DAD8"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łącznym pokryciu uciążliwą roślinnością </w:t>
            </w:r>
          </w:p>
        </w:tc>
        <w:tc>
          <w:tcPr>
            <w:tcW w:w="3515" w:type="dxa"/>
            <w:vAlign w:val="center"/>
          </w:tcPr>
          <w:p w14:paraId="485572D9"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2 </w:t>
            </w:r>
          </w:p>
        </w:tc>
        <w:tc>
          <w:tcPr>
            <w:tcW w:w="1195" w:type="dxa"/>
            <w:vAlign w:val="center"/>
          </w:tcPr>
          <w:p w14:paraId="1123DBA2"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27AD7F70"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12783373" w14:textId="77777777" w:rsidTr="00353F65">
        <w:trPr>
          <w:trHeight w:val="377"/>
          <w:jc w:val="center"/>
        </w:trPr>
        <w:tc>
          <w:tcPr>
            <w:tcW w:w="562" w:type="dxa"/>
            <w:vMerge/>
            <w:vAlign w:val="center"/>
          </w:tcPr>
          <w:p w14:paraId="58D5CA42" w14:textId="77777777" w:rsidR="00F46E85" w:rsidRPr="00F46E85" w:rsidRDefault="00F46E85" w:rsidP="00F46E85">
            <w:pPr>
              <w:rPr>
                <w:rFonts w:ascii="Cambria" w:hAnsi="Cambria"/>
                <w:sz w:val="22"/>
                <w:szCs w:val="22"/>
              </w:rPr>
            </w:pPr>
          </w:p>
        </w:tc>
        <w:tc>
          <w:tcPr>
            <w:tcW w:w="2472" w:type="dxa"/>
            <w:vMerge/>
            <w:vAlign w:val="center"/>
          </w:tcPr>
          <w:p w14:paraId="1CBD2F7A" w14:textId="77777777" w:rsidR="00F46E85" w:rsidRPr="00F46E85" w:rsidRDefault="00F46E85" w:rsidP="00F46E85">
            <w:pPr>
              <w:rPr>
                <w:rFonts w:ascii="Cambria" w:hAnsi="Cambria"/>
                <w:sz w:val="22"/>
                <w:szCs w:val="22"/>
              </w:rPr>
            </w:pPr>
          </w:p>
        </w:tc>
        <w:tc>
          <w:tcPr>
            <w:tcW w:w="3515" w:type="dxa"/>
            <w:vAlign w:val="center"/>
          </w:tcPr>
          <w:p w14:paraId="20D32B92"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3 </w:t>
            </w:r>
          </w:p>
        </w:tc>
        <w:tc>
          <w:tcPr>
            <w:tcW w:w="1195" w:type="dxa"/>
            <w:vAlign w:val="center"/>
          </w:tcPr>
          <w:p w14:paraId="603B481E"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5D4A9D0F"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776C64D7" w14:textId="77777777" w:rsidTr="00353F65">
        <w:trPr>
          <w:trHeight w:val="377"/>
          <w:jc w:val="center"/>
        </w:trPr>
        <w:tc>
          <w:tcPr>
            <w:tcW w:w="562" w:type="dxa"/>
            <w:vMerge/>
            <w:vAlign w:val="center"/>
          </w:tcPr>
          <w:p w14:paraId="285A84F1" w14:textId="77777777" w:rsidR="00F46E85" w:rsidRPr="00F46E85" w:rsidRDefault="00F46E85" w:rsidP="00F46E85">
            <w:pPr>
              <w:rPr>
                <w:rFonts w:ascii="Cambria" w:hAnsi="Cambria"/>
                <w:sz w:val="22"/>
                <w:szCs w:val="22"/>
              </w:rPr>
            </w:pPr>
          </w:p>
        </w:tc>
        <w:tc>
          <w:tcPr>
            <w:tcW w:w="2472" w:type="dxa"/>
            <w:vMerge/>
            <w:vAlign w:val="center"/>
          </w:tcPr>
          <w:p w14:paraId="33AAD3F0" w14:textId="77777777" w:rsidR="00F46E85" w:rsidRPr="00F46E85" w:rsidRDefault="00F46E85" w:rsidP="00F46E85">
            <w:pPr>
              <w:rPr>
                <w:rFonts w:ascii="Cambria" w:hAnsi="Cambria"/>
                <w:sz w:val="22"/>
                <w:szCs w:val="22"/>
              </w:rPr>
            </w:pPr>
          </w:p>
        </w:tc>
        <w:tc>
          <w:tcPr>
            <w:tcW w:w="3515" w:type="dxa"/>
            <w:vAlign w:val="center"/>
          </w:tcPr>
          <w:p w14:paraId="3B91757B"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2 i Lp. 3 </w:t>
            </w:r>
          </w:p>
        </w:tc>
        <w:tc>
          <w:tcPr>
            <w:tcW w:w="1195" w:type="dxa"/>
            <w:vAlign w:val="center"/>
          </w:tcPr>
          <w:p w14:paraId="5654BA9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0B87E517"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2366C74D" w14:textId="77777777" w:rsidTr="00353F65">
        <w:trPr>
          <w:trHeight w:val="377"/>
          <w:jc w:val="center"/>
        </w:trPr>
        <w:tc>
          <w:tcPr>
            <w:tcW w:w="562" w:type="dxa"/>
            <w:vMerge/>
            <w:vAlign w:val="center"/>
          </w:tcPr>
          <w:p w14:paraId="146582DF" w14:textId="77777777" w:rsidR="00F46E85" w:rsidRPr="00F46E85" w:rsidRDefault="00F46E85" w:rsidP="00F46E85">
            <w:pPr>
              <w:rPr>
                <w:rFonts w:ascii="Cambria" w:hAnsi="Cambria"/>
                <w:sz w:val="22"/>
                <w:szCs w:val="22"/>
              </w:rPr>
            </w:pPr>
          </w:p>
        </w:tc>
        <w:tc>
          <w:tcPr>
            <w:tcW w:w="2472" w:type="dxa"/>
            <w:vMerge/>
            <w:vAlign w:val="center"/>
          </w:tcPr>
          <w:p w14:paraId="155A54BE" w14:textId="77777777" w:rsidR="00F46E85" w:rsidRPr="00F46E85" w:rsidRDefault="00F46E85" w:rsidP="00F46E85">
            <w:pPr>
              <w:rPr>
                <w:rFonts w:ascii="Cambria" w:hAnsi="Cambria"/>
                <w:sz w:val="22"/>
                <w:szCs w:val="22"/>
              </w:rPr>
            </w:pPr>
          </w:p>
        </w:tc>
        <w:tc>
          <w:tcPr>
            <w:tcW w:w="3515" w:type="dxa"/>
            <w:vAlign w:val="center"/>
          </w:tcPr>
          <w:p w14:paraId="4571CB8C" w14:textId="77777777" w:rsidR="00F46E85" w:rsidRPr="00F46E85" w:rsidRDefault="00F46E85" w:rsidP="00F46E85">
            <w:pPr>
              <w:rPr>
                <w:rFonts w:ascii="Cambria" w:hAnsi="Cambria"/>
                <w:sz w:val="22"/>
                <w:szCs w:val="22"/>
              </w:rPr>
            </w:pPr>
            <w:r w:rsidRPr="00F46E85">
              <w:rPr>
                <w:rFonts w:ascii="Cambria" w:hAnsi="Cambria"/>
                <w:sz w:val="22"/>
                <w:szCs w:val="22"/>
              </w:rPr>
              <w:t>w przypadku wystąpienia gatunków wymienionych w wierszu Lp. 1, Lp. 2 i Lp. 3</w:t>
            </w:r>
          </w:p>
        </w:tc>
        <w:tc>
          <w:tcPr>
            <w:tcW w:w="1195" w:type="dxa"/>
            <w:vAlign w:val="center"/>
          </w:tcPr>
          <w:p w14:paraId="399AA17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C31F3E6"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bl>
    <w:p w14:paraId="38F89B7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 osobnego potraktowania grupy roślin przy ustalaniu czynności rozliczeniowej w ww. tabeli wymagany jest ich min. 10% udział na powierzchni uprawy (lub jej części) podlegającej wykoszeniu,</w:t>
      </w:r>
    </w:p>
    <w:p w14:paraId="3471949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045EA6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E2251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597A9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6471D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14B72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67C6E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BA0238" w14:textId="77777777" w:rsidTr="00353F65">
        <w:trPr>
          <w:trHeight w:val="600"/>
          <w:tblHeader/>
        </w:trPr>
        <w:tc>
          <w:tcPr>
            <w:tcW w:w="800" w:type="dxa"/>
            <w:vAlign w:val="center"/>
          </w:tcPr>
          <w:p w14:paraId="7EA09D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C31D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52BA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ACC13A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A0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671AEB8" w14:textId="77777777" w:rsidTr="00353F65">
        <w:tc>
          <w:tcPr>
            <w:tcW w:w="800" w:type="dxa"/>
          </w:tcPr>
          <w:p w14:paraId="69F3E8D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126</w:t>
            </w:r>
          </w:p>
        </w:tc>
        <w:tc>
          <w:tcPr>
            <w:tcW w:w="1800" w:type="dxa"/>
          </w:tcPr>
          <w:p w14:paraId="4D37C64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p>
        </w:tc>
        <w:tc>
          <w:tcPr>
            <w:tcW w:w="1800" w:type="dxa"/>
          </w:tcPr>
          <w:p w14:paraId="6FBDC9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r w:rsidRPr="00F46E85">
              <w:rPr>
                <w:rFonts w:ascii="Cambria" w:eastAsia="Aptos" w:hAnsi="Cambria"/>
                <w:kern w:val="2"/>
                <w:sz w:val="22"/>
                <w:szCs w:val="24"/>
                <w:lang w:eastAsia="en-US"/>
                <w14:ligatures w14:val="standardContextual"/>
              </w:rPr>
              <w:br/>
              <w:t>GODZ CHW</w:t>
            </w:r>
          </w:p>
        </w:tc>
        <w:tc>
          <w:tcPr>
            <w:tcW w:w="3600" w:type="dxa"/>
          </w:tcPr>
          <w:p w14:paraId="5EE78F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Chemiczne niszczenie chwastów opryskiwaczem ręcznym</w:t>
            </w:r>
          </w:p>
        </w:tc>
        <w:tc>
          <w:tcPr>
            <w:tcW w:w="1200" w:type="dxa"/>
          </w:tcPr>
          <w:p w14:paraId="74748D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248A5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FD6096"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E6F5F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roztworu wraz z dostarczeniem go na powierzchnię roboczą, </w:t>
      </w:r>
    </w:p>
    <w:p w14:paraId="21A9686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7B16B1B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przejście do miejsca wykonania zabiegu, </w:t>
      </w:r>
    </w:p>
    <w:p w14:paraId="30ACE78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w:t>
      </w:r>
    </w:p>
    <w:p w14:paraId="743B71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powrót do miejsca napełniania roztworem.</w:t>
      </w:r>
    </w:p>
    <w:p w14:paraId="27718F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A90BA2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będzie wykonywany poprzez niszczenie chwastów środkiem ochrony roślin za pomocą opryskiwacza ręcznego lub mazacza,</w:t>
      </w:r>
    </w:p>
    <w:p w14:paraId="2D423D5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drzewka będące składnikiem uprawy nie mogą zostać opryskane,</w:t>
      </w:r>
    </w:p>
    <w:p w14:paraId="6137FD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od miejsca odbioru środka chemicznego, miejsca zwrotu opakowań po środku chemicznym , i punktu poboru wody zawarta jest w Tabeli parametrów. </w:t>
      </w:r>
    </w:p>
    <w:p w14:paraId="3C149C2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CHW przeznaczona jest w wycenie na koszty transportowe.</w:t>
      </w:r>
    </w:p>
    <w:p w14:paraId="7DB83D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01FC2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D7520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1663E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A7615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1DB5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F63D2A" w14:textId="77777777" w:rsidTr="00353F65">
        <w:trPr>
          <w:trHeight w:val="600"/>
          <w:tblHeader/>
        </w:trPr>
        <w:tc>
          <w:tcPr>
            <w:tcW w:w="800" w:type="dxa"/>
            <w:vAlign w:val="center"/>
          </w:tcPr>
          <w:p w14:paraId="71D525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91A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2577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F01B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AD85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5D1E371" w14:textId="77777777" w:rsidTr="00353F65">
        <w:tc>
          <w:tcPr>
            <w:tcW w:w="800" w:type="dxa"/>
          </w:tcPr>
          <w:p w14:paraId="57955D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127</w:t>
            </w:r>
          </w:p>
        </w:tc>
        <w:tc>
          <w:tcPr>
            <w:tcW w:w="1800" w:type="dxa"/>
          </w:tcPr>
          <w:p w14:paraId="1820CC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1800" w:type="dxa"/>
          </w:tcPr>
          <w:p w14:paraId="3D610D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3600" w:type="dxa"/>
          </w:tcPr>
          <w:p w14:paraId="4F54F2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Wydeptywanie chwastów wokół sadzonek</w:t>
            </w:r>
          </w:p>
        </w:tc>
        <w:tc>
          <w:tcPr>
            <w:tcW w:w="1200" w:type="dxa"/>
          </w:tcPr>
          <w:p w14:paraId="08ED61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0F17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E0865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1A8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odsłonięcie wprowadzonych na uprawę drzewek z roślinności zielnej, poprzez jej przygniecenie do ziemi.</w:t>
      </w:r>
    </w:p>
    <w:p w14:paraId="1AEF0D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FF797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874EF6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11B2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6F65E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A920C88" w14:textId="77777777" w:rsidTr="00353F65">
        <w:trPr>
          <w:trHeight w:val="600"/>
          <w:tblHeader/>
        </w:trPr>
        <w:tc>
          <w:tcPr>
            <w:tcW w:w="800" w:type="dxa"/>
            <w:vAlign w:val="center"/>
          </w:tcPr>
          <w:p w14:paraId="249363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565EE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8DB1D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0EBF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704E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39FA109" w14:textId="77777777" w:rsidTr="00353F65">
        <w:tc>
          <w:tcPr>
            <w:tcW w:w="800" w:type="dxa"/>
          </w:tcPr>
          <w:p w14:paraId="7FF79D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128</w:t>
            </w:r>
          </w:p>
        </w:tc>
        <w:tc>
          <w:tcPr>
            <w:tcW w:w="1800" w:type="dxa"/>
          </w:tcPr>
          <w:p w14:paraId="595253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CW-W</w:t>
            </w:r>
          </w:p>
        </w:tc>
        <w:tc>
          <w:tcPr>
            <w:tcW w:w="1800" w:type="dxa"/>
          </w:tcPr>
          <w:p w14:paraId="465913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CW&lt;05D&lt;40, CW&gt;05D&lt;40, CW&gt;30D&lt;40, CW&gt;50D&lt;40, CW&gt;75D&lt;40, CW&lt;05D&gt;41, CW&gt;05D&gt;41, CW&gt;30D&gt;41, CW&gt;50D&gt;41, CW&gt;75D&gt;41</w:t>
            </w:r>
          </w:p>
        </w:tc>
        <w:tc>
          <w:tcPr>
            <w:tcW w:w="3600" w:type="dxa"/>
          </w:tcPr>
          <w:p w14:paraId="6259D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wczesne</w:t>
            </w:r>
          </w:p>
        </w:tc>
        <w:tc>
          <w:tcPr>
            <w:tcW w:w="1200" w:type="dxa"/>
          </w:tcPr>
          <w:p w14:paraId="2BB2C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DF1897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32B6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930F4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niepożądanych domieszek, wadliwych przerostów i przedrostów, drzewek chorych oraz przerzedzanie przegęszczonych partii siewów i samosiewów za pomocą np. siekiery, tasaka, pilarki itp. poprzez wycinanie, ogławianie, obrączkowanie, przycinanie itp., z pozostawieniem wyciętych drzewek w miejscu ścięcia w taki sposób, aby odsłonić drzewka pozostawione do dalszej hodowli. </w:t>
      </w:r>
    </w:p>
    <w:p w14:paraId="0EBDE3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25CE3F2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zabieg należy wykonać zgodnie ze wskazówkami Zamawiającego przekazanymi w zleceniu oraz  zgodnie z instruktażem przeprowadzonym w trakcie wprowadzania Wykonawcy na pozycję, </w:t>
      </w:r>
    </w:p>
    <w:p w14:paraId="7459B3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3CAB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283B7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221D6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72436E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235C035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937F1FA" w14:textId="77777777" w:rsidTr="00353F65">
        <w:trPr>
          <w:trHeight w:val="600"/>
          <w:tblHeader/>
        </w:trPr>
        <w:tc>
          <w:tcPr>
            <w:tcW w:w="800" w:type="dxa"/>
            <w:vAlign w:val="center"/>
          </w:tcPr>
          <w:p w14:paraId="1BF98B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587F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11FAB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6FDD7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33451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13EA3B" w14:textId="77777777" w:rsidTr="00353F65">
        <w:tc>
          <w:tcPr>
            <w:tcW w:w="800" w:type="dxa"/>
          </w:tcPr>
          <w:p w14:paraId="124AC7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129</w:t>
            </w:r>
          </w:p>
        </w:tc>
        <w:tc>
          <w:tcPr>
            <w:tcW w:w="1800" w:type="dxa"/>
          </w:tcPr>
          <w:p w14:paraId="59D394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1800" w:type="dxa"/>
          </w:tcPr>
          <w:p w14:paraId="24EEEB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3600" w:type="dxa"/>
          </w:tcPr>
          <w:p w14:paraId="7CDDDBE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na uprawach</w:t>
            </w:r>
          </w:p>
        </w:tc>
        <w:tc>
          <w:tcPr>
            <w:tcW w:w="1200" w:type="dxa"/>
          </w:tcPr>
          <w:p w14:paraId="66493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154F71E5" w14:textId="77777777" w:rsidTr="00353F65">
        <w:tc>
          <w:tcPr>
            <w:tcW w:w="800" w:type="dxa"/>
          </w:tcPr>
          <w:p w14:paraId="4E0DAF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130</w:t>
            </w:r>
          </w:p>
        </w:tc>
        <w:tc>
          <w:tcPr>
            <w:tcW w:w="1800" w:type="dxa"/>
          </w:tcPr>
          <w:p w14:paraId="7E21FB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1800" w:type="dxa"/>
          </w:tcPr>
          <w:p w14:paraId="78CA5F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3600" w:type="dxa"/>
          </w:tcPr>
          <w:p w14:paraId="06C852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Przycinanie Db na bezpieńkę</w:t>
            </w:r>
          </w:p>
        </w:tc>
        <w:tc>
          <w:tcPr>
            <w:tcW w:w="1200" w:type="dxa"/>
          </w:tcPr>
          <w:p w14:paraId="4E1EF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358B01C" w14:textId="77777777" w:rsidTr="00353F65">
        <w:tc>
          <w:tcPr>
            <w:tcW w:w="800" w:type="dxa"/>
          </w:tcPr>
          <w:p w14:paraId="23D10D0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131</w:t>
            </w:r>
          </w:p>
        </w:tc>
        <w:tc>
          <w:tcPr>
            <w:tcW w:w="1800" w:type="dxa"/>
          </w:tcPr>
          <w:p w14:paraId="25ED66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1800" w:type="dxa"/>
          </w:tcPr>
          <w:p w14:paraId="1F8E05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3600" w:type="dxa"/>
          </w:tcPr>
          <w:p w14:paraId="2685BF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Pielęgnowanie drzewek w </w:t>
            </w:r>
            <w:proofErr w:type="spellStart"/>
            <w:r w:rsidRPr="00F46E85">
              <w:rPr>
                <w:rFonts w:ascii="Cambria" w:eastAsia="Aptos" w:hAnsi="Cambria"/>
                <w:kern w:val="2"/>
                <w:sz w:val="22"/>
                <w:szCs w:val="24"/>
                <w:lang w:eastAsia="en-US"/>
                <w14:ligatures w14:val="standardContextual"/>
              </w:rPr>
              <w:t>zadrzewieniach</w:t>
            </w:r>
            <w:proofErr w:type="spellEnd"/>
          </w:p>
        </w:tc>
        <w:tc>
          <w:tcPr>
            <w:tcW w:w="1200" w:type="dxa"/>
          </w:tcPr>
          <w:p w14:paraId="740B5F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C6928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93E84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E6561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formy drzew u gatunków liściastych, zwłaszcza u dębu i buka polegające na nadaniu koronie formy stożka lub walca, usunięciu zbędnych rozgałęzień i rozwidleń, skróceniu nadmiernie wydłużonych pędów bocznych,</w:t>
      </w:r>
    </w:p>
    <w:p w14:paraId="2255619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likwidacja tzw. „dwójek” „trójek”- form wielopniowych powstających często na skutek gęstego siewu,</w:t>
      </w:r>
    </w:p>
    <w:p w14:paraId="408D9CCC"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13C507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przycięcie dębu na bezpieńkę (cięcie tuż przy szyi korzeniowej – 2-3 cm nad ziemią) przy pomocy np. sekatora lub sierpaka,</w:t>
      </w:r>
    </w:p>
    <w:p w14:paraId="08C7B2E3"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702669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formowanie koron, usuwanie zbędnych </w:t>
      </w:r>
      <w:proofErr w:type="spellStart"/>
      <w:r w:rsidRPr="00F46E85">
        <w:rPr>
          <w:rFonts w:ascii="Cambria" w:eastAsia="Aptos" w:hAnsi="Cambria"/>
          <w:kern w:val="2"/>
          <w:sz w:val="22"/>
          <w:szCs w:val="24"/>
          <w:lang w:eastAsia="en-US"/>
          <w14:ligatures w14:val="standardContextual"/>
        </w:rPr>
        <w:t>odgałęzień</w:t>
      </w:r>
      <w:proofErr w:type="spellEnd"/>
      <w:r w:rsidRPr="00F46E85">
        <w:rPr>
          <w:rFonts w:ascii="Cambria" w:eastAsia="Aptos" w:hAnsi="Cambria"/>
          <w:kern w:val="2"/>
          <w:sz w:val="22"/>
          <w:szCs w:val="24"/>
          <w:lang w:eastAsia="en-US"/>
          <w14:ligatures w14:val="standardContextual"/>
        </w:rPr>
        <w:t>, zabezpieczenie preparatami przed infekcją, zebranie i usunięcie ściętych gałęzi oraz zmotyczenie powierzchni wokół drzewek, wiązanie drzewek.</w:t>
      </w:r>
    </w:p>
    <w:p w14:paraId="0CA1D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909E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C4B21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podkrzesywanych, formowanych lub przyciętych na bezpieńkę drzewek na powierzchniach próbnych wynoszących 2 ary na każdy rozpoczęty HA i odniesienie tej ilości do całej powierzchni zabiegu. Dopuszcza się tolerancję +/- 10% w ilości drzewek w stosunku do ilości podanej w zleceniu.</w:t>
      </w:r>
    </w:p>
    <w:p w14:paraId="7944A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AC539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906F46" w14:textId="77777777" w:rsidTr="00353F65">
        <w:trPr>
          <w:trHeight w:val="600"/>
          <w:tblHeader/>
        </w:trPr>
        <w:tc>
          <w:tcPr>
            <w:tcW w:w="800" w:type="dxa"/>
            <w:vAlign w:val="center"/>
          </w:tcPr>
          <w:p w14:paraId="5B4CF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32CFC7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2AAD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8428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B194C4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589309C" w14:textId="77777777" w:rsidTr="00353F65">
        <w:tc>
          <w:tcPr>
            <w:tcW w:w="800" w:type="dxa"/>
          </w:tcPr>
          <w:p w14:paraId="4409B9B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132</w:t>
            </w:r>
          </w:p>
        </w:tc>
        <w:tc>
          <w:tcPr>
            <w:tcW w:w="1800" w:type="dxa"/>
          </w:tcPr>
          <w:p w14:paraId="442610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CP-W</w:t>
            </w:r>
          </w:p>
        </w:tc>
        <w:tc>
          <w:tcPr>
            <w:tcW w:w="1800" w:type="dxa"/>
          </w:tcPr>
          <w:p w14:paraId="034463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CP&lt;05D&lt;40, CP&gt;05D&lt;40, CP&gt;30D&lt;40, CP&gt;50D&lt;40, CP&gt;75D&lt;40, CP&lt;05D&gt;41, CP&gt;05D&gt;41, CP&gt;30D&gt;41, CP&gt;50D&gt;41, CP&gt;75D&gt;41</w:t>
            </w:r>
          </w:p>
        </w:tc>
        <w:tc>
          <w:tcPr>
            <w:tcW w:w="3600" w:type="dxa"/>
          </w:tcPr>
          <w:p w14:paraId="71AB00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późne</w:t>
            </w:r>
          </w:p>
        </w:tc>
        <w:tc>
          <w:tcPr>
            <w:tcW w:w="1200" w:type="dxa"/>
          </w:tcPr>
          <w:p w14:paraId="484762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B1AD1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D492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10EA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F414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wycięcie, ogłowienie, przycinanie lub obrączkowanie drzewek (wadliwych, zbędnych domieszek, przerostów, rozpieraczy, chorych i opanowanych przez szkodniki) przy pomocy np. siekiery, tasaka lub pilarki itp., przerzedzanie nadmiernie zagęszczonych partii młodnika i pozostawienie wyciętych drzewek do naturalnego rozkładu, układając je po ścięciu na ziemi. </w:t>
      </w:r>
    </w:p>
    <w:p w14:paraId="41BE1C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4B2BB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należy wykonać zgodnie ze wskazówkami Zamawiającego przekazanymi w zleceniu oraz zgodnie z instruktażem przeprowadzonym w trakcie wprowadzania Wykonawcy na pozycję,</w:t>
      </w:r>
    </w:p>
    <w:p w14:paraId="1FD89E4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krzewy usuwane w czasie czyszczeń późnych muszą zostać odsunięte z okolic drzewek rosnących w sposób zapewniający im swobodny wzrost i wykluczający ich uszkodzenie w wyniku działania czynników pogodowych,</w:t>
      </w:r>
    </w:p>
    <w:p w14:paraId="543D471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zobowiązany jest do usunięcia wg wskazań wyciętych w czasie zabiegu drzewek oraz gałęzi z dróg, szlaków operacyjnych, rowów znajdujących się na powierzchni oraz w jej bezpośrednim sąsiedztwie i gruntów obcej własności,</w:t>
      </w:r>
    </w:p>
    <w:p w14:paraId="4DDC03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 uwagi na wykonywanie zabiegu czyszczeń późnych bez wcześniejszego oznaczenia drzewek do wycięcia, zabieg obejmuje usunięcie dodatkowo wskazanych drzewek do usunięcia podczas odbioru przez przedstawiciela Zamawiającego,</w:t>
      </w:r>
    </w:p>
    <w:p w14:paraId="0C8EC5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zostanie to wskazane w zleceniu, z drzew usuniętych w czasie zabiegu należy wyrobić surowiec drzewny zgodnie z postanowieniami DZIAŁU POZYSKANIE DREWNA.</w:t>
      </w:r>
    </w:p>
    <w:p w14:paraId="5C4DFA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9CB6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5167AD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A72F0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66F34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343CB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AD095A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4" w:name="_Toc243033635"/>
      <w:r w:rsidRPr="00F46E85">
        <w:rPr>
          <w:rFonts w:ascii="Aptos Display" w:hAnsi="Aptos Display"/>
          <w:color w:val="0F4761"/>
          <w:kern w:val="2"/>
          <w:sz w:val="32"/>
          <w:szCs w:val="32"/>
          <w:lang w:eastAsia="en-US"/>
          <w14:ligatures w14:val="standardContextual"/>
        </w:rPr>
        <w:t>20. Ochrona przed zwierzyną</w:t>
      </w:r>
      <w:bookmarkEnd w:id="24"/>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772E62" w14:textId="77777777" w:rsidTr="00353F65">
        <w:trPr>
          <w:trHeight w:val="600"/>
          <w:tblHeader/>
        </w:trPr>
        <w:tc>
          <w:tcPr>
            <w:tcW w:w="800" w:type="dxa"/>
            <w:vAlign w:val="center"/>
          </w:tcPr>
          <w:p w14:paraId="5F09C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1AE3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13B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4851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B2266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4D00DA4" w14:textId="77777777" w:rsidTr="00353F65">
        <w:tc>
          <w:tcPr>
            <w:tcW w:w="800" w:type="dxa"/>
          </w:tcPr>
          <w:p w14:paraId="503B22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133</w:t>
            </w:r>
          </w:p>
        </w:tc>
        <w:tc>
          <w:tcPr>
            <w:tcW w:w="1800" w:type="dxa"/>
          </w:tcPr>
          <w:p w14:paraId="07AAF5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p>
        </w:tc>
        <w:tc>
          <w:tcPr>
            <w:tcW w:w="1800" w:type="dxa"/>
          </w:tcPr>
          <w:p w14:paraId="449989B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r w:rsidRPr="00F46E85">
              <w:rPr>
                <w:rFonts w:ascii="Cambria" w:eastAsia="Aptos" w:hAnsi="Cambria"/>
                <w:kern w:val="2"/>
                <w:sz w:val="22"/>
                <w:szCs w:val="24"/>
                <w:lang w:eastAsia="en-US"/>
                <w14:ligatures w14:val="standardContextual"/>
              </w:rPr>
              <w:br/>
              <w:t>GODZ REP</w:t>
            </w:r>
          </w:p>
        </w:tc>
        <w:tc>
          <w:tcPr>
            <w:tcW w:w="3600" w:type="dxa"/>
          </w:tcPr>
          <w:p w14:paraId="514422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upraw przed zwierzyną przy użyciu repelentów</w:t>
            </w:r>
          </w:p>
        </w:tc>
        <w:tc>
          <w:tcPr>
            <w:tcW w:w="1200" w:type="dxa"/>
          </w:tcPr>
          <w:p w14:paraId="3DF5AB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A80E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64D31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A686A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pozycję roboczą,</w:t>
      </w:r>
    </w:p>
    <w:p w14:paraId="12C3E3D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preparatu do nakładania na sadzonki (według instrukcji na etykiecie) oraz </w:t>
      </w:r>
    </w:p>
    <w:p w14:paraId="0007B7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preparatem sadzonek </w:t>
      </w:r>
      <w:proofErr w:type="spellStart"/>
      <w:r w:rsidRPr="00F46E85">
        <w:rPr>
          <w:rFonts w:ascii="Cambria" w:eastAsia="Aptos" w:hAnsi="Cambria"/>
          <w:kern w:val="2"/>
          <w:sz w:val="22"/>
          <w:szCs w:val="24"/>
          <w:lang w:eastAsia="en-US"/>
          <w14:ligatures w14:val="standardContextual"/>
        </w:rPr>
        <w:t>So</w:t>
      </w:r>
      <w:proofErr w:type="spellEnd"/>
      <w:r w:rsidRPr="00F46E85">
        <w:rPr>
          <w:rFonts w:ascii="Cambria" w:eastAsia="Aptos" w:hAnsi="Cambria"/>
          <w:kern w:val="2"/>
          <w:sz w:val="22"/>
          <w:szCs w:val="24"/>
          <w:lang w:eastAsia="en-US"/>
          <w14:ligatures w14:val="standardContextual"/>
        </w:rPr>
        <w:t>, pozostałych gatunków iglastych i gatunków liściastych na uprawie w sposób i w ilości zawartej w Tabeli parametrów</w:t>
      </w:r>
    </w:p>
    <w:p w14:paraId="4326A6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niewykorzystanego preparatu do magazynu lub miejsca wskazanego przez Zamawiającego.</w:t>
      </w:r>
    </w:p>
    <w:p w14:paraId="3CCAB1E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718F03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REP przeznaczona jest w wycenie na koszty transportowe; odległość od miejsca odbioru środka ochrony roślin i miejsca zwrotu opakowań i niewykorzystanego środka oraz punktu poboru wody zawarta jest w Tabeli parametrów.</w:t>
      </w:r>
    </w:p>
    <w:p w14:paraId="22C573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BE290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DC1DDD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1689C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55A35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0C908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708BF7" w14:textId="77777777" w:rsidTr="00353F65">
        <w:trPr>
          <w:trHeight w:val="600"/>
          <w:tblHeader/>
        </w:trPr>
        <w:tc>
          <w:tcPr>
            <w:tcW w:w="800" w:type="dxa"/>
            <w:vAlign w:val="center"/>
          </w:tcPr>
          <w:p w14:paraId="6B5A14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E318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82CFF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1551B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91804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A7EC2F" w14:textId="77777777" w:rsidTr="00353F65">
        <w:tc>
          <w:tcPr>
            <w:tcW w:w="800" w:type="dxa"/>
          </w:tcPr>
          <w:p w14:paraId="6DB6862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134</w:t>
            </w:r>
          </w:p>
        </w:tc>
        <w:tc>
          <w:tcPr>
            <w:tcW w:w="1800" w:type="dxa"/>
          </w:tcPr>
          <w:p w14:paraId="0E45771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1800" w:type="dxa"/>
          </w:tcPr>
          <w:p w14:paraId="19F656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3600" w:type="dxa"/>
          </w:tcPr>
          <w:p w14:paraId="1A66AE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upraw przed zwierzyną przez </w:t>
            </w:r>
            <w:proofErr w:type="spellStart"/>
            <w:r w:rsidRPr="00F46E85">
              <w:rPr>
                <w:rFonts w:ascii="Cambria" w:eastAsia="Aptos" w:hAnsi="Cambria"/>
                <w:kern w:val="2"/>
                <w:sz w:val="22"/>
                <w:szCs w:val="24"/>
                <w:lang w:eastAsia="en-US"/>
                <w14:ligatures w14:val="standardContextual"/>
              </w:rPr>
              <w:t>pakułowanie</w:t>
            </w:r>
            <w:proofErr w:type="spellEnd"/>
            <w:r w:rsidRPr="00F46E85">
              <w:rPr>
                <w:rFonts w:ascii="Cambria" w:eastAsia="Aptos" w:hAnsi="Cambria"/>
                <w:kern w:val="2"/>
                <w:sz w:val="22"/>
                <w:szCs w:val="24"/>
                <w:lang w:eastAsia="en-US"/>
                <w14:ligatures w14:val="standardContextual"/>
              </w:rPr>
              <w:t xml:space="preserve"> drzewek</w:t>
            </w:r>
          </w:p>
        </w:tc>
        <w:tc>
          <w:tcPr>
            <w:tcW w:w="1200" w:type="dxa"/>
          </w:tcPr>
          <w:p w14:paraId="704693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B1CA5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5027AE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B3278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założenie na pączek wierzchołkowy sadzonki pakuł lub wełny w sposób umożliwiający ich utrzymanie się przez sezon zimowo-wiosenny i zapewniający ochronę pączka wierzchołkowego. Zabezpieczone zostaną drzewka rosnące na uprawie gatunku, wskazanego w zleceniu wraz z określeniem ilości drzewek do zabezpieczenia. </w:t>
      </w:r>
    </w:p>
    <w:p w14:paraId="2A39BC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F121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A514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C0D97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106AA3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661AC3C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A950580" w14:textId="77777777" w:rsidTr="00353F65">
        <w:trPr>
          <w:trHeight w:val="600"/>
          <w:tblHeader/>
        </w:trPr>
        <w:tc>
          <w:tcPr>
            <w:tcW w:w="800" w:type="dxa"/>
            <w:vAlign w:val="center"/>
          </w:tcPr>
          <w:p w14:paraId="2BD51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9D210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A7B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B397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CFB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5D6C05" w14:textId="77777777" w:rsidTr="00353F65">
        <w:tc>
          <w:tcPr>
            <w:tcW w:w="800" w:type="dxa"/>
          </w:tcPr>
          <w:p w14:paraId="3200CE8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135</w:t>
            </w:r>
          </w:p>
        </w:tc>
        <w:tc>
          <w:tcPr>
            <w:tcW w:w="1800" w:type="dxa"/>
          </w:tcPr>
          <w:p w14:paraId="6400C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p>
        </w:tc>
        <w:tc>
          <w:tcPr>
            <w:tcW w:w="1800" w:type="dxa"/>
          </w:tcPr>
          <w:p w14:paraId="0C41DC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r w:rsidRPr="00F46E85">
              <w:rPr>
                <w:rFonts w:ascii="Cambria" w:eastAsia="Aptos" w:hAnsi="Cambria"/>
                <w:kern w:val="2"/>
                <w:sz w:val="22"/>
                <w:szCs w:val="24"/>
                <w:lang w:eastAsia="en-US"/>
                <w14:ligatures w14:val="standardContextual"/>
              </w:rPr>
              <w:br/>
              <w:t>GODZ SPA</w:t>
            </w:r>
          </w:p>
        </w:tc>
        <w:tc>
          <w:tcPr>
            <w:tcW w:w="3600" w:type="dxa"/>
          </w:tcPr>
          <w:p w14:paraId="55C55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w:t>
            </w:r>
          </w:p>
        </w:tc>
        <w:tc>
          <w:tcPr>
            <w:tcW w:w="1200" w:type="dxa"/>
          </w:tcPr>
          <w:p w14:paraId="0E5E9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480843FB" w14:textId="77777777" w:rsidTr="00353F65">
        <w:tc>
          <w:tcPr>
            <w:tcW w:w="800" w:type="dxa"/>
          </w:tcPr>
          <w:p w14:paraId="4105DB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136</w:t>
            </w:r>
          </w:p>
        </w:tc>
        <w:tc>
          <w:tcPr>
            <w:tcW w:w="1800" w:type="dxa"/>
          </w:tcPr>
          <w:p w14:paraId="18C295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p>
        </w:tc>
        <w:tc>
          <w:tcPr>
            <w:tcW w:w="1800" w:type="dxa"/>
          </w:tcPr>
          <w:p w14:paraId="7BF29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r w:rsidRPr="00F46E85">
              <w:rPr>
                <w:rFonts w:ascii="Cambria" w:eastAsia="Aptos" w:hAnsi="Cambria"/>
                <w:kern w:val="2"/>
                <w:sz w:val="22"/>
                <w:szCs w:val="24"/>
                <w:lang w:eastAsia="en-US"/>
                <w14:ligatures w14:val="standardContextual"/>
              </w:rPr>
              <w:br/>
              <w:t>GODZ SPA</w:t>
            </w:r>
          </w:p>
        </w:tc>
        <w:tc>
          <w:tcPr>
            <w:tcW w:w="3600" w:type="dxa"/>
          </w:tcPr>
          <w:p w14:paraId="24EE17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 w warunkach górskich</w:t>
            </w:r>
          </w:p>
        </w:tc>
        <w:tc>
          <w:tcPr>
            <w:tcW w:w="1200" w:type="dxa"/>
          </w:tcPr>
          <w:p w14:paraId="5D0FF3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024C5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B8DC99"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57F39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powierzchnię roboczą,</w:t>
      </w:r>
    </w:p>
    <w:p w14:paraId="36D048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preparatu do nakładania na drzewka (według instrukcji na etykiecie) oraz przygotowanie narzędzi do smarowania,</w:t>
      </w:r>
    </w:p>
    <w:p w14:paraId="6F8CEA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 i posmarowanie na nich dwóch odcinków strzałki, pomiędzy okółkami  pozbawionymi igliwia, znajdujących się na wysokości do ok. 1,5 m,</w:t>
      </w:r>
    </w:p>
    <w:p w14:paraId="0C14B8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urządzeń,</w:t>
      </w:r>
    </w:p>
    <w:p w14:paraId="11EC9C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preparatu do wskazanego miejsca (magazynu).</w:t>
      </w:r>
    </w:p>
    <w:p w14:paraId="3D2F73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06F3F4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ZAB-MCHRN i ZAB-MCHRG wykonuje się również na uprawach w celu ochrony przed spałowaniem,</w:t>
      </w:r>
    </w:p>
    <w:p w14:paraId="26DB8D1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i niewykorzystanego środka oraz punktu poboru wody zawarta jest w Tabeli parametrów. czynność GODZ SPA przeznaczona jest w wycenie na koszty transportowe.</w:t>
      </w:r>
    </w:p>
    <w:p w14:paraId="4FBF8B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2644F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D4077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D2242C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766875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2070ABF5"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C732C02" w14:textId="77777777" w:rsidTr="00353F65">
        <w:trPr>
          <w:trHeight w:val="600"/>
          <w:tblHeader/>
        </w:trPr>
        <w:tc>
          <w:tcPr>
            <w:tcW w:w="800" w:type="dxa"/>
            <w:vAlign w:val="center"/>
          </w:tcPr>
          <w:p w14:paraId="1D81A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194968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6009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B676C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9B694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2A59FFB" w14:textId="77777777" w:rsidTr="00353F65">
        <w:tc>
          <w:tcPr>
            <w:tcW w:w="800" w:type="dxa"/>
          </w:tcPr>
          <w:p w14:paraId="496C1D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137</w:t>
            </w:r>
          </w:p>
        </w:tc>
        <w:tc>
          <w:tcPr>
            <w:tcW w:w="1800" w:type="dxa"/>
          </w:tcPr>
          <w:p w14:paraId="53A7EFA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1800" w:type="dxa"/>
          </w:tcPr>
          <w:p w14:paraId="6CA1F59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3600" w:type="dxa"/>
          </w:tcPr>
          <w:p w14:paraId="1C57A1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młodników przed spałowaniem przez </w:t>
            </w:r>
            <w:proofErr w:type="spellStart"/>
            <w:r w:rsidRPr="00F46E85">
              <w:rPr>
                <w:rFonts w:ascii="Cambria" w:eastAsia="Aptos" w:hAnsi="Cambria"/>
                <w:kern w:val="2"/>
                <w:sz w:val="22"/>
                <w:szCs w:val="24"/>
                <w:lang w:eastAsia="en-US"/>
                <w14:ligatures w14:val="standardContextual"/>
              </w:rPr>
              <w:t>rysakowanie</w:t>
            </w:r>
            <w:proofErr w:type="spellEnd"/>
          </w:p>
        </w:tc>
        <w:tc>
          <w:tcPr>
            <w:tcW w:w="1200" w:type="dxa"/>
          </w:tcPr>
          <w:p w14:paraId="68E84B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6F72D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3911F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17F38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w:t>
      </w:r>
    </w:p>
    <w:p w14:paraId="589AC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na nich kory do warstwy łyka pomiędzy okółkami pozbawionymi igliwia, znajdujących się na wysokości do ok. 1,5 m.</w:t>
      </w:r>
    </w:p>
    <w:p w14:paraId="457412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04A67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okółków do zabezpieczenia zawarta jest w Tabeli parametrów,</w:t>
      </w:r>
    </w:p>
    <w:p w14:paraId="7A72F89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narzędzia używane do zabiegu (rysaki) muszą mieć ostrza ustawione prostopadle do osi pnia, w odległości około 0,5 – 0,7 cm (gęstość wykonania nacięć). Rana ma być cięta, a nie szarpana. Nacięcia należy wykonać na całym obwodzie zabezpieczonego </w:t>
      </w:r>
      <w:proofErr w:type="spellStart"/>
      <w:r w:rsidRPr="00F46E85">
        <w:rPr>
          <w:rFonts w:ascii="Cambria" w:eastAsia="Aptos" w:hAnsi="Cambria"/>
          <w:kern w:val="2"/>
          <w:sz w:val="22"/>
          <w:szCs w:val="24"/>
          <w:lang w:eastAsia="en-US"/>
          <w14:ligatures w14:val="standardContextual"/>
        </w:rPr>
        <w:t>międzyokółka</w:t>
      </w:r>
      <w:proofErr w:type="spellEnd"/>
      <w:r w:rsidRPr="00F46E85">
        <w:rPr>
          <w:rFonts w:ascii="Cambria" w:eastAsia="Aptos" w:hAnsi="Cambria"/>
          <w:kern w:val="2"/>
          <w:sz w:val="22"/>
          <w:szCs w:val="24"/>
          <w:lang w:eastAsia="en-US"/>
          <w14:ligatures w14:val="standardContextual"/>
        </w:rPr>
        <w:t>.</w:t>
      </w:r>
    </w:p>
    <w:p w14:paraId="27B6F4F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E0B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81B30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621820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4E8668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620" w:firstRow="1" w:lastRow="0" w:firstColumn="0" w:lastColumn="0" w:noHBand="1" w:noVBand="1"/>
      </w:tblPr>
      <w:tblGrid>
        <w:gridCol w:w="800"/>
        <w:gridCol w:w="1800"/>
        <w:gridCol w:w="1800"/>
        <w:gridCol w:w="3600"/>
        <w:gridCol w:w="1200"/>
      </w:tblGrid>
      <w:tr w:rsidR="00F46E85" w:rsidRPr="00F46E85" w14:paraId="315E26DE" w14:textId="77777777" w:rsidTr="00353F65">
        <w:trPr>
          <w:trHeight w:val="600"/>
          <w:tblHeader/>
        </w:trPr>
        <w:tc>
          <w:tcPr>
            <w:tcW w:w="800" w:type="dxa"/>
            <w:vAlign w:val="center"/>
          </w:tcPr>
          <w:p w14:paraId="156B04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5977C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F88C1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C6803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D661C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D3E8E1E" w14:textId="77777777" w:rsidTr="00353F65">
        <w:trPr>
          <w:trHeight w:val="600"/>
        </w:trPr>
        <w:tc>
          <w:tcPr>
            <w:tcW w:w="800" w:type="dxa"/>
          </w:tcPr>
          <w:p w14:paraId="0405EA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138</w:t>
            </w:r>
          </w:p>
        </w:tc>
        <w:tc>
          <w:tcPr>
            <w:tcW w:w="1800" w:type="dxa"/>
          </w:tcPr>
          <w:p w14:paraId="71F80CF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tc>
        <w:tc>
          <w:tcPr>
            <w:tcW w:w="1800" w:type="dxa"/>
          </w:tcPr>
          <w:p w14:paraId="54161B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p w14:paraId="6F221C0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OSŁ</w:t>
            </w:r>
          </w:p>
          <w:p w14:paraId="0A9A4E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5CC443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sadzonek przed zgryzaniem osłonkami</w:t>
            </w:r>
          </w:p>
        </w:tc>
        <w:tc>
          <w:tcPr>
            <w:tcW w:w="1200" w:type="dxa"/>
          </w:tcPr>
          <w:p w14:paraId="70613B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libri" w:hAnsi="Cambria" w:cs="Aptos"/>
                <w:bCs/>
                <w:iCs/>
                <w:kern w:val="1"/>
                <w:sz w:val="22"/>
                <w:szCs w:val="22"/>
                <w:lang w:eastAsia="pl-PL" w:bidi="hi-IN"/>
                <w14:ligatures w14:val="standardContextual"/>
              </w:rPr>
              <w:t>TSZT</w:t>
            </w:r>
          </w:p>
        </w:tc>
      </w:tr>
      <w:tr w:rsidR="00F46E85" w:rsidRPr="00F46E85" w14:paraId="26546412" w14:textId="77777777" w:rsidTr="00353F65">
        <w:tc>
          <w:tcPr>
            <w:tcW w:w="800" w:type="dxa"/>
          </w:tcPr>
          <w:p w14:paraId="43DEEC7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139</w:t>
            </w:r>
          </w:p>
        </w:tc>
        <w:tc>
          <w:tcPr>
            <w:tcW w:w="1800" w:type="dxa"/>
          </w:tcPr>
          <w:p w14:paraId="5A235E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p>
        </w:tc>
        <w:tc>
          <w:tcPr>
            <w:tcW w:w="1800" w:type="dxa"/>
          </w:tcPr>
          <w:p w14:paraId="19E21F8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r w:rsidRPr="00F46E85">
              <w:rPr>
                <w:rFonts w:ascii="Cambria" w:eastAsia="Aptos" w:hAnsi="Cambria"/>
                <w:kern w:val="2"/>
                <w:sz w:val="22"/>
                <w:szCs w:val="24"/>
                <w:lang w:eastAsia="en-US"/>
                <w14:ligatures w14:val="standardContextual"/>
              </w:rPr>
              <w:br/>
              <w:t>GODZ OSŁ</w:t>
            </w:r>
          </w:p>
          <w:p w14:paraId="12E127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62AA04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drzewek przed spałowaniem osłonkami</w:t>
            </w:r>
          </w:p>
        </w:tc>
        <w:tc>
          <w:tcPr>
            <w:tcW w:w="1200" w:type="dxa"/>
          </w:tcPr>
          <w:p w14:paraId="2F8BEE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8FD23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80735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D628B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osłonek i dostarczenie ich na pozycję roboczą, </w:t>
      </w:r>
    </w:p>
    <w:p w14:paraId="12E42F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osłonek na pozycji roboczej,</w:t>
      </w:r>
    </w:p>
    <w:p w14:paraId="56F284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założenie osłonek na sadzonki i drzewka uwzględniając zastosowany model osłonki i zalecenia producenta,</w:t>
      </w:r>
    </w:p>
    <w:p w14:paraId="30C48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z twardego drewna liściastego lub iglastego o długości zawartej w Tabeli parametrów wraz z zaostrzeniem ich i dostarczeniem ich na pozycję roboczą - jeżeli typ użytej osłonki wymaga zastosowania palika,</w:t>
      </w:r>
    </w:p>
    <w:p w14:paraId="7E41E4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 .</w:t>
      </w:r>
    </w:p>
    <w:p w14:paraId="40E8D9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C11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OSŁ przeznaczona jest w wycenie na koszty transportowe; długość palika oraz odległość dowozu osłonek i odległość zwiezienia niewykorzystanych materiałów zawarta jest w Tabeli parametrów.</w:t>
      </w:r>
    </w:p>
    <w:p w14:paraId="4440660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759819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7116B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25A185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drzewek z opisem czynności i zleceniem,</w:t>
      </w:r>
    </w:p>
    <w:p w14:paraId="75638A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06BEAD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C120F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7B8A31" w14:textId="77777777" w:rsidTr="00353F65">
        <w:trPr>
          <w:trHeight w:val="600"/>
          <w:tblHeader/>
        </w:trPr>
        <w:tc>
          <w:tcPr>
            <w:tcW w:w="800" w:type="dxa"/>
            <w:vAlign w:val="center"/>
          </w:tcPr>
          <w:p w14:paraId="3BFC41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6E02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26943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B59BA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C5E3D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A924C1B" w14:textId="77777777" w:rsidTr="00353F65">
        <w:tc>
          <w:tcPr>
            <w:tcW w:w="800" w:type="dxa"/>
          </w:tcPr>
          <w:p w14:paraId="1C7137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140</w:t>
            </w:r>
          </w:p>
        </w:tc>
        <w:tc>
          <w:tcPr>
            <w:tcW w:w="1800" w:type="dxa"/>
          </w:tcPr>
          <w:p w14:paraId="3E66DD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p>
        </w:tc>
        <w:tc>
          <w:tcPr>
            <w:tcW w:w="1800" w:type="dxa"/>
          </w:tcPr>
          <w:p w14:paraId="0B395B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r w:rsidRPr="00F46E85">
              <w:rPr>
                <w:rFonts w:ascii="Cambria" w:eastAsia="Aptos" w:hAnsi="Cambria"/>
                <w:kern w:val="2"/>
                <w:sz w:val="22"/>
                <w:szCs w:val="24"/>
                <w:lang w:eastAsia="en-US"/>
                <w14:ligatures w14:val="standardContextual"/>
              </w:rPr>
              <w:br/>
              <w:t>GODZ ZOSŁ</w:t>
            </w:r>
          </w:p>
        </w:tc>
        <w:tc>
          <w:tcPr>
            <w:tcW w:w="3600" w:type="dxa"/>
          </w:tcPr>
          <w:p w14:paraId="3285E1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Zdejmowanie osłonek z drzewek zabezpieczonych </w:t>
            </w:r>
          </w:p>
        </w:tc>
        <w:tc>
          <w:tcPr>
            <w:tcW w:w="1200" w:type="dxa"/>
          </w:tcPr>
          <w:p w14:paraId="552369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97E79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F5FD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F1854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zdejmowanie starych osłonek i pozbieranie opadłych,</w:t>
      </w:r>
    </w:p>
    <w:p w14:paraId="63796C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z powierzchni,</w:t>
      </w:r>
    </w:p>
    <w:p w14:paraId="444531D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do wskazanego miejsca (magazynu).</w:t>
      </w:r>
    </w:p>
    <w:p w14:paraId="2D96B5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9B6A9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ZOSŁ przeznaczona jest w wycenie na koszty transportowe; odległość zwiezienia zdjętych osłonek zawarta jest w Tabeli parametrów.</w:t>
      </w:r>
    </w:p>
    <w:p w14:paraId="3F94AC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99FA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w:t>
      </w:r>
    </w:p>
    <w:p w14:paraId="3F299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 opisem czynności i zleceniem zgodności zdjęcia zabezpieczenia z drzewek, </w:t>
      </w:r>
    </w:p>
    <w:p w14:paraId="3A2ACE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osłonek zdjętych z zabezpieczonych drzewek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173BE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7037B2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0E227A" w14:textId="77777777" w:rsidTr="00353F65">
        <w:trPr>
          <w:trHeight w:val="600"/>
          <w:tblHeader/>
        </w:trPr>
        <w:tc>
          <w:tcPr>
            <w:tcW w:w="800" w:type="dxa"/>
            <w:vAlign w:val="center"/>
          </w:tcPr>
          <w:p w14:paraId="23BE56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FE0CF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4528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35EB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8673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86690BD" w14:textId="77777777" w:rsidTr="00353F65">
        <w:tc>
          <w:tcPr>
            <w:tcW w:w="800" w:type="dxa"/>
          </w:tcPr>
          <w:p w14:paraId="5D4D97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141</w:t>
            </w:r>
          </w:p>
        </w:tc>
        <w:tc>
          <w:tcPr>
            <w:tcW w:w="1800" w:type="dxa"/>
          </w:tcPr>
          <w:p w14:paraId="04B473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ZAB-UPAL</w:t>
            </w:r>
          </w:p>
        </w:tc>
        <w:tc>
          <w:tcPr>
            <w:tcW w:w="1800" w:type="dxa"/>
          </w:tcPr>
          <w:p w14:paraId="19CA341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ZAB-UPAL3, </w:t>
            </w:r>
            <w:r w:rsidRPr="00F46E85">
              <w:rPr>
                <w:rFonts w:ascii="Cambria" w:eastAsia="Aptos" w:hAnsi="Cambria"/>
                <w:kern w:val="2"/>
                <w:sz w:val="22"/>
                <w:szCs w:val="24"/>
                <w:lang w:eastAsia="en-US"/>
                <w14:ligatures w14:val="standardContextual"/>
              </w:rPr>
              <w:br/>
              <w:t xml:space="preserve">ZAB-UPAL2, </w:t>
            </w:r>
            <w:r w:rsidRPr="00F46E85">
              <w:rPr>
                <w:rFonts w:ascii="Cambria" w:eastAsia="Aptos" w:hAnsi="Cambria"/>
                <w:kern w:val="2"/>
                <w:sz w:val="22"/>
                <w:szCs w:val="24"/>
                <w:lang w:eastAsia="en-US"/>
                <w14:ligatures w14:val="standardContextual"/>
              </w:rPr>
              <w:br/>
              <w:t>ZAB-UPAL1,        GODZ UPAL,</w:t>
            </w:r>
            <w:r w:rsidRPr="00F46E85">
              <w:rPr>
                <w:rFonts w:ascii="Cambria" w:eastAsia="Aptos" w:hAnsi="Cambria"/>
                <w:kern w:val="2"/>
                <w:sz w:val="22"/>
                <w:szCs w:val="24"/>
                <w:lang w:eastAsia="en-US"/>
                <w14:ligatures w14:val="standardContextual"/>
              </w:rPr>
              <w:br/>
              <w:t>WYK PALIK</w:t>
            </w:r>
          </w:p>
        </w:tc>
        <w:tc>
          <w:tcPr>
            <w:tcW w:w="3600" w:type="dxa"/>
          </w:tcPr>
          <w:p w14:paraId="7D3E3D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drzewek przed zwierzyną palikami</w:t>
            </w:r>
          </w:p>
        </w:tc>
        <w:tc>
          <w:tcPr>
            <w:tcW w:w="1200" w:type="dxa"/>
          </w:tcPr>
          <w:p w14:paraId="57D52E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1CB76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7FB7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FA2A4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wraz z zaostrzeniem i dostarczeniem ich na pozycję roboczą,</w:t>
      </w:r>
    </w:p>
    <w:p w14:paraId="5D941FF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i rozniesienie palików na pozycji roboczej,</w:t>
      </w:r>
    </w:p>
    <w:p w14:paraId="169A49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określonej w zleceniu ilości palików wokół sadzonek na uprawie, w sposób nie powodujący uszkodzeń systemu korzeniowego sadzonki,</w:t>
      </w:r>
    </w:p>
    <w:p w14:paraId="37EF66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zwrot niewykorzystanego materiału do magazynu. </w:t>
      </w:r>
    </w:p>
    <w:p w14:paraId="7646E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85B97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informacje o drewnie do przerobu i gotowych palikach zawarte są w Tabeli parametrów,</w:t>
      </w:r>
    </w:p>
    <w:p w14:paraId="0CC043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UPAL przeznaczona jest w wycenie na koszty transportowe; odległość dowozu palików i odległość zwiezienia niewykorzystanych materiałów zawarta jest w Tabeli parametrów.</w:t>
      </w:r>
    </w:p>
    <w:p w14:paraId="46E54A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655CC40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D8DB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475BF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74373B1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05E3B63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0BD1CD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283930F" w14:textId="77777777" w:rsidTr="00353F65">
        <w:trPr>
          <w:trHeight w:val="600"/>
          <w:tblHeader/>
        </w:trPr>
        <w:tc>
          <w:tcPr>
            <w:tcW w:w="800" w:type="dxa"/>
            <w:vAlign w:val="center"/>
          </w:tcPr>
          <w:p w14:paraId="0ACBFE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EF7E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0EDE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0885A3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FAB8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22234B3" w14:textId="77777777" w:rsidTr="00353F65">
        <w:tc>
          <w:tcPr>
            <w:tcW w:w="800" w:type="dxa"/>
          </w:tcPr>
          <w:p w14:paraId="2CAD7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142</w:t>
            </w:r>
          </w:p>
        </w:tc>
        <w:tc>
          <w:tcPr>
            <w:tcW w:w="1800" w:type="dxa"/>
          </w:tcPr>
          <w:p w14:paraId="1644F2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p>
        </w:tc>
        <w:tc>
          <w:tcPr>
            <w:tcW w:w="1800" w:type="dxa"/>
          </w:tcPr>
          <w:p w14:paraId="6E1379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r w:rsidRPr="00F46E85">
              <w:rPr>
                <w:rFonts w:ascii="Cambria" w:eastAsia="Aptos" w:hAnsi="Cambria"/>
                <w:kern w:val="2"/>
                <w:sz w:val="22"/>
                <w:szCs w:val="24"/>
                <w:lang w:eastAsia="en-US"/>
                <w14:ligatures w14:val="standardContextual"/>
              </w:rPr>
              <w:br/>
              <w:t>GODZ IZS</w:t>
            </w:r>
            <w:r w:rsidRPr="00F46E85">
              <w:rPr>
                <w:rFonts w:ascii="Cambria" w:eastAsia="Aptos" w:hAnsi="Cambria"/>
                <w:kern w:val="2"/>
                <w:sz w:val="22"/>
                <w:szCs w:val="24"/>
                <w:lang w:eastAsia="en-US"/>
                <w14:ligatures w14:val="standardContextual"/>
              </w:rPr>
              <w:br/>
              <w:t>SKOBLE (materiał)</w:t>
            </w:r>
          </w:p>
        </w:tc>
        <w:tc>
          <w:tcPr>
            <w:tcW w:w="3600" w:type="dxa"/>
          </w:tcPr>
          <w:p w14:paraId="7C20BD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Indywidualne zabezpieczanie siatką</w:t>
            </w:r>
          </w:p>
        </w:tc>
        <w:tc>
          <w:tcPr>
            <w:tcW w:w="1200" w:type="dxa"/>
          </w:tcPr>
          <w:p w14:paraId="0F17E1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54C83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619D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2D8FA88"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drewna przeznaczanego na słupki i siatki z magazynu,</w:t>
      </w:r>
    </w:p>
    <w:p w14:paraId="19100C0D"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słupków i siatki na pozycji roboczej,</w:t>
      </w:r>
    </w:p>
    <w:p w14:paraId="17AAFDA1"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słupków wokół drzewek w sposób nie powodujący uszkodzeń systemu korzeniowego drzewka w ilości zawartej w Tabeli parametrów,</w:t>
      </w:r>
    </w:p>
    <w:p w14:paraId="15D0D81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zamontowanie wokół słupków siatki przy użyciu skobli,</w:t>
      </w:r>
    </w:p>
    <w:p w14:paraId="07FEB29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w:t>
      </w:r>
    </w:p>
    <w:p w14:paraId="5116023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4604DD3"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zapewnia skoble ocynkowane  i gwoździe ocynkowane  w ilości i według wymagań technicznych zawartych w Tabeli parametrów, Zamawiający zapewnia siatkę i słupki</w:t>
      </w:r>
    </w:p>
    <w:p w14:paraId="0D9680EE"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IZS przeznaczona jest w wycenie na koszty transportowe; odległość dowozu słupków i siatki oraz zwrotu niewykorzystanych materiałów do magazynu zawarta jest w Tabeli parametrów</w:t>
      </w:r>
    </w:p>
    <w:p w14:paraId="61DCE5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68E4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D0A6C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3FDF6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50EF25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6FF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170BF8" w14:textId="77777777" w:rsidTr="00353F65">
        <w:trPr>
          <w:trHeight w:val="600"/>
          <w:tblHeader/>
        </w:trPr>
        <w:tc>
          <w:tcPr>
            <w:tcW w:w="800" w:type="dxa"/>
            <w:vAlign w:val="center"/>
          </w:tcPr>
          <w:p w14:paraId="3E8325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83B0D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8BAA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5155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FA947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76D8909" w14:textId="77777777" w:rsidTr="00353F65">
        <w:tc>
          <w:tcPr>
            <w:tcW w:w="800" w:type="dxa"/>
          </w:tcPr>
          <w:p w14:paraId="4B3311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143</w:t>
            </w:r>
          </w:p>
        </w:tc>
        <w:tc>
          <w:tcPr>
            <w:tcW w:w="1800" w:type="dxa"/>
          </w:tcPr>
          <w:p w14:paraId="014342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p>
        </w:tc>
        <w:tc>
          <w:tcPr>
            <w:tcW w:w="1800" w:type="dxa"/>
          </w:tcPr>
          <w:p w14:paraId="0C62E7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r w:rsidRPr="00F46E85">
              <w:rPr>
                <w:rFonts w:ascii="Cambria" w:eastAsia="Aptos" w:hAnsi="Cambria"/>
                <w:kern w:val="2"/>
                <w:sz w:val="22"/>
                <w:szCs w:val="24"/>
                <w:lang w:eastAsia="en-US"/>
                <w14:ligatures w14:val="standardContextual"/>
              </w:rPr>
              <w:br/>
              <w:t>GODZ SIAT,     SKOBLE (materiał)</w:t>
            </w:r>
            <w:r w:rsidRPr="00F46E85">
              <w:rPr>
                <w:rFonts w:ascii="Cambria" w:eastAsia="Aptos" w:hAnsi="Cambria"/>
                <w:kern w:val="2"/>
                <w:sz w:val="22"/>
                <w:szCs w:val="24"/>
                <w:lang w:eastAsia="en-US"/>
                <w14:ligatures w14:val="standardContextual"/>
              </w:rPr>
              <w:br/>
            </w:r>
            <w:r w:rsidRPr="00F46E85">
              <w:rPr>
                <w:rFonts w:ascii="Cambria" w:eastAsia="Aptos" w:hAnsi="Cambria"/>
                <w:kern w:val="2"/>
                <w:sz w:val="22"/>
                <w:szCs w:val="24"/>
                <w:lang w:eastAsia="en-US"/>
                <w14:ligatures w14:val="standardContextual"/>
              </w:rPr>
              <w:lastRenderedPageBreak/>
              <w:t>GWOŹDZIE(materiał)</w:t>
            </w:r>
          </w:p>
        </w:tc>
        <w:tc>
          <w:tcPr>
            <w:tcW w:w="3600" w:type="dxa"/>
          </w:tcPr>
          <w:p w14:paraId="495914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Grodzenie upraw przed zwierzyną siatką</w:t>
            </w:r>
          </w:p>
        </w:tc>
        <w:tc>
          <w:tcPr>
            <w:tcW w:w="1200" w:type="dxa"/>
          </w:tcPr>
          <w:p w14:paraId="797C7A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3955ADCB" w14:textId="77777777" w:rsidTr="00353F65">
        <w:tc>
          <w:tcPr>
            <w:tcW w:w="800" w:type="dxa"/>
          </w:tcPr>
          <w:p w14:paraId="002EF1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144</w:t>
            </w:r>
          </w:p>
        </w:tc>
        <w:tc>
          <w:tcPr>
            <w:tcW w:w="1800" w:type="dxa"/>
          </w:tcPr>
          <w:p w14:paraId="23FFA6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w:t>
            </w:r>
          </w:p>
        </w:tc>
        <w:tc>
          <w:tcPr>
            <w:tcW w:w="1800" w:type="dxa"/>
          </w:tcPr>
          <w:p w14:paraId="21AB48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          GODZ SIAG,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42F7B1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w:t>
            </w:r>
          </w:p>
        </w:tc>
        <w:tc>
          <w:tcPr>
            <w:tcW w:w="1200" w:type="dxa"/>
          </w:tcPr>
          <w:p w14:paraId="33615D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B9DADEF" w14:textId="77777777" w:rsidTr="00353F65">
        <w:tc>
          <w:tcPr>
            <w:tcW w:w="800" w:type="dxa"/>
          </w:tcPr>
          <w:p w14:paraId="26F91C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145</w:t>
            </w:r>
          </w:p>
        </w:tc>
        <w:tc>
          <w:tcPr>
            <w:tcW w:w="1800" w:type="dxa"/>
          </w:tcPr>
          <w:p w14:paraId="3DD7F5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w:t>
            </w:r>
          </w:p>
        </w:tc>
        <w:tc>
          <w:tcPr>
            <w:tcW w:w="1800" w:type="dxa"/>
          </w:tcPr>
          <w:p w14:paraId="20DF35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          GODZ RSIA,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2E0320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w:t>
            </w:r>
          </w:p>
        </w:tc>
        <w:tc>
          <w:tcPr>
            <w:tcW w:w="1200" w:type="dxa"/>
          </w:tcPr>
          <w:p w14:paraId="48F21F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1A19840E" w14:textId="77777777" w:rsidTr="00353F65">
        <w:tc>
          <w:tcPr>
            <w:tcW w:w="800" w:type="dxa"/>
          </w:tcPr>
          <w:p w14:paraId="3B2661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146</w:t>
            </w:r>
          </w:p>
        </w:tc>
        <w:tc>
          <w:tcPr>
            <w:tcW w:w="1800" w:type="dxa"/>
          </w:tcPr>
          <w:p w14:paraId="4A771D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w:t>
            </w:r>
          </w:p>
        </w:tc>
        <w:tc>
          <w:tcPr>
            <w:tcW w:w="1800" w:type="dxa"/>
          </w:tcPr>
          <w:p w14:paraId="56AFD1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          GODZ RSIG,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31F9C17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 w warunkach górskich</w:t>
            </w:r>
          </w:p>
        </w:tc>
        <w:tc>
          <w:tcPr>
            <w:tcW w:w="1200" w:type="dxa"/>
          </w:tcPr>
          <w:p w14:paraId="557F92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5FEBBD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1CE6B6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16FBAE8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dowóz materiałów  (siatka grodzeniowa i słupki) na miejsce wykonania ogrodzenia z magazynu, </w:t>
      </w:r>
    </w:p>
    <w:p w14:paraId="506355F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0DE5FEA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4B666A2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3302A006"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06C1E1D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5700EE6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stosowania siatki rozbiórkowej do wykonania grodzenia należy wykonać jej drobne naprawy,</w:t>
      </w:r>
    </w:p>
    <w:p w14:paraId="59C60F2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zwiezienie niewykorzystanych materiałów w miejsce na terenie leśnictwa, w którym wykonywane jest grodzenie.</w:t>
      </w:r>
    </w:p>
    <w:p w14:paraId="1E4108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266A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słupki narożne należy zabezpieczyć przed wychylaniem w minimum dwóch kierunkach,</w:t>
      </w:r>
    </w:p>
    <w:p w14:paraId="51584B6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350FC71"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technologii wykonania słupków oraz szczegółowe opisy sposobu zabezpieczenia słupka przed zgnilizną,  zabezpieczenia słupków przed wychylaniem i mocowania siatki na słupkach pośrednich zawarte są w Tabeli parametrów,</w:t>
      </w:r>
    </w:p>
    <w:p w14:paraId="14F14EF9"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wbite słupki są stabilne można nie wykonywać ich podpór,</w:t>
      </w:r>
    </w:p>
    <w:p w14:paraId="086F6AB8"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w:t>
      </w:r>
    </w:p>
    <w:p w14:paraId="355DDA87"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przed wychylaniem należy zabezpieczyć: słupki naciągowe (co ok. 50 m linii ogrodzenia), słupki na załamaniach przebiegu ogrodzenia,</w:t>
      </w:r>
    </w:p>
    <w:p w14:paraId="6C954408"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355FE2B0"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drewno (słupki, paliki), </w:t>
      </w:r>
    </w:p>
    <w:p w14:paraId="3A885679"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 skoble ocynkowane i gwoździe ocynkowane :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1B6A4650"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 i palików zgodnie z wymaganiami Zamawiającego zostanie rozliczone odrębnie (godzinowo),</w:t>
      </w:r>
    </w:p>
    <w:p w14:paraId="5718232F"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GODZ SIAT, GODZ SIAG,  GODZ RSIA, GODZ RSIG przeznaczone są w wycenie na koszty transportowe wszystkich materiałów potrzebnych do grodzenia; odległość dowozu materiałów, które zapewnia Zamawiający, oraz zwiezienia niewykorzystanych materiałów zawarta jest w Tabeli parametrów.</w:t>
      </w:r>
    </w:p>
    <w:p w14:paraId="540A9DC9"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36540E73"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51BB10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082EC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7FEB7110" wp14:editId="065D70B2">
            <wp:extent cx="5760720" cy="5922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09ADC6F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9B91622" wp14:editId="5C92FC67">
            <wp:extent cx="5760720" cy="819658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6AB6AD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D2325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7410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27B0B3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0E73DB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023676D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w:t>
      </w:r>
    </w:p>
    <w:p w14:paraId="7E7A9B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0A4E0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051AE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8ACF3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6A4092" w14:textId="77777777" w:rsidTr="00353F65">
        <w:trPr>
          <w:trHeight w:val="600"/>
          <w:tblHeader/>
        </w:trPr>
        <w:tc>
          <w:tcPr>
            <w:tcW w:w="800" w:type="dxa"/>
            <w:vAlign w:val="center"/>
          </w:tcPr>
          <w:p w14:paraId="0E0092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704B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AACFE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9A899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41C36A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6412FC" w14:textId="77777777" w:rsidTr="00353F65">
        <w:tc>
          <w:tcPr>
            <w:tcW w:w="800" w:type="dxa"/>
          </w:tcPr>
          <w:p w14:paraId="5C3C03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147</w:t>
            </w:r>
          </w:p>
        </w:tc>
        <w:tc>
          <w:tcPr>
            <w:tcW w:w="1800" w:type="dxa"/>
          </w:tcPr>
          <w:p w14:paraId="05702B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1800" w:type="dxa"/>
          </w:tcPr>
          <w:p w14:paraId="3B4BB1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3600" w:type="dxa"/>
          </w:tcPr>
          <w:p w14:paraId="61DDD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z materiałów Wykonawcy</w:t>
            </w:r>
          </w:p>
        </w:tc>
        <w:tc>
          <w:tcPr>
            <w:tcW w:w="1200" w:type="dxa"/>
          </w:tcPr>
          <w:p w14:paraId="15E27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3426844" w14:textId="77777777" w:rsidTr="00353F65">
        <w:tc>
          <w:tcPr>
            <w:tcW w:w="800" w:type="dxa"/>
          </w:tcPr>
          <w:p w14:paraId="39392A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148</w:t>
            </w:r>
          </w:p>
        </w:tc>
        <w:tc>
          <w:tcPr>
            <w:tcW w:w="1800" w:type="dxa"/>
          </w:tcPr>
          <w:p w14:paraId="612FE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GRODZGZUL</w:t>
            </w:r>
          </w:p>
        </w:tc>
        <w:tc>
          <w:tcPr>
            <w:tcW w:w="1800" w:type="dxa"/>
          </w:tcPr>
          <w:p w14:paraId="069301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GRODZGZUL          </w:t>
            </w:r>
          </w:p>
        </w:tc>
        <w:tc>
          <w:tcPr>
            <w:tcW w:w="3600" w:type="dxa"/>
          </w:tcPr>
          <w:p w14:paraId="50AC121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 z materiałów Wykonawcy</w:t>
            </w:r>
          </w:p>
        </w:tc>
        <w:tc>
          <w:tcPr>
            <w:tcW w:w="1200" w:type="dxa"/>
          </w:tcPr>
          <w:p w14:paraId="743DD5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5A698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32B94C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9F7C314"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materiałów  na miejsce wykonania ogrodzenia,</w:t>
      </w:r>
    </w:p>
    <w:p w14:paraId="7103AADC"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w:t>
      </w:r>
      <w:r w:rsidRPr="00F46E85">
        <w:rPr>
          <w:rFonts w:ascii="Cambria" w:eastAsia="Calibri" w:hAnsi="Cambria" w:cs="Aptos"/>
          <w:bCs/>
          <w:iCs/>
          <w:kern w:val="2"/>
          <w:sz w:val="22"/>
          <w:szCs w:val="22"/>
          <w:lang w:eastAsia="en-US"/>
          <w14:ligatures w14:val="standardContextual"/>
        </w:rPr>
        <w:t>,</w:t>
      </w:r>
      <w:r w:rsidRPr="00F46E85">
        <w:rPr>
          <w:rFonts w:ascii="Cambria" w:eastAsia="Aptos" w:hAnsi="Cambria"/>
          <w:kern w:val="2"/>
          <w:sz w:val="22"/>
          <w:szCs w:val="24"/>
          <w:lang w:eastAsia="en-US"/>
          <w14:ligatures w14:val="standardContextual"/>
        </w:rPr>
        <w:t xml:space="preserve"> </w:t>
      </w:r>
    </w:p>
    <w:p w14:paraId="34BEAD8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1214451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2EABB23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0BE1A60E"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6AAC1D0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drobne naprawy siatki rozbiórkowej,</w:t>
      </w:r>
    </w:p>
    <w:p w14:paraId="67E2B3B7"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7F155E5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uprzątniecie powierzchni z resztek niewykorzystanych materiałów .</w:t>
      </w:r>
    </w:p>
    <w:p w14:paraId="71D097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A41B18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słupki narożne należy zabezpieczyć przed wychylaniem w minimum dwóch kierunkach,</w:t>
      </w:r>
    </w:p>
    <w:p w14:paraId="7543CC2C"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4FCAF2B"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opisy sposobu przygotowania słupków, zabezpieczenia słupka przed zgnilizną, zabezpieczenia słupków przed wychylaniem i mocowania siatki na słupkach pośrednich zawarte są w Tabeli parametrów,</w:t>
      </w:r>
    </w:p>
    <w:p w14:paraId="2CD8CFC7"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jeżeli wbite słupki są stabilne można nie wykonywać ich podpór,</w:t>
      </w:r>
    </w:p>
    <w:p w14:paraId="14A7BFE4"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 przed wychylaniem należy zabezpieczyć: słupki naciągowe (co ok. 50 m linii ogrodzenia), słupki na załamaniach przebiegu ogrodzenia,</w:t>
      </w:r>
    </w:p>
    <w:p w14:paraId="027942F5"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(siatka grodzeniowa, słupki, paliki, skoble ocynkowane i gwoździe ocynkowane) zapewnia Wykonawca;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010A5C2B"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użycie siatki rozbiórkowej zakupionej wyłącznie u Zamawiającego; drobne naprawy siatki rozbiórkowej należy wykonać drutem o tych samych parametrach co siatka; wykaz udostępnionych do zakupu materiałów (siatka rozbiórkowa, drewno) stanowi załącznik do SWZ,</w:t>
      </w:r>
    </w:p>
    <w:p w14:paraId="057E82B8"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61696D94"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249DC2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DE9E465" wp14:editId="60EBBC86">
            <wp:extent cx="5760720" cy="5922645"/>
            <wp:effectExtent l="0" t="0" r="0" b="190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5333F9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EAC459C" wp14:editId="41F73ED9">
            <wp:extent cx="5760720" cy="819658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0C0455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D5EF8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F683C7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3CE5B9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0ACD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D7D6B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 jakość siatki oraz słupków zostanie potwierdzona przez Zamawiającego przed montażem tych materiałów w ramach grodzenia</w:t>
      </w:r>
    </w:p>
    <w:p w14:paraId="0F8B30B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69D87C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131DD0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ED4516A" w14:textId="77777777" w:rsidTr="00353F65">
        <w:trPr>
          <w:trHeight w:val="600"/>
          <w:tblHeader/>
        </w:trPr>
        <w:tc>
          <w:tcPr>
            <w:tcW w:w="800" w:type="dxa"/>
            <w:vAlign w:val="center"/>
          </w:tcPr>
          <w:p w14:paraId="60F9BD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7E59F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145B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B07B8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24F7F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F904FC1" w14:textId="77777777" w:rsidTr="00353F65">
        <w:tc>
          <w:tcPr>
            <w:tcW w:w="800" w:type="dxa"/>
          </w:tcPr>
          <w:p w14:paraId="62444D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149</w:t>
            </w:r>
          </w:p>
        </w:tc>
        <w:tc>
          <w:tcPr>
            <w:tcW w:w="1800" w:type="dxa"/>
          </w:tcPr>
          <w:p w14:paraId="71624E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tc>
        <w:tc>
          <w:tcPr>
            <w:tcW w:w="1800" w:type="dxa"/>
          </w:tcPr>
          <w:p w14:paraId="6369CB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p w14:paraId="6CB89E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01A61DE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metodą szymiszowską</w:t>
            </w:r>
          </w:p>
        </w:tc>
        <w:tc>
          <w:tcPr>
            <w:tcW w:w="1200" w:type="dxa"/>
          </w:tcPr>
          <w:p w14:paraId="5CD5C2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E5045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8BF2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dla tej czynności obejmuje (góry i niziny):</w:t>
      </w:r>
    </w:p>
    <w:p w14:paraId="0BF2515A"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(transport, załadunek, rozładunek) materiałów na miejsce wykonania ogrodzenia z magazynu nadleśnictwa.</w:t>
      </w:r>
    </w:p>
    <w:p w14:paraId="6A279D78"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do montażu ogrodzenia poprzez usunięcie przeszkadzających </w:t>
      </w:r>
      <w:r w:rsidRPr="00F46E85">
        <w:rPr>
          <w:rFonts w:ascii="Cambria" w:eastAsia="Aptos" w:hAnsi="Cambria"/>
          <w:kern w:val="2"/>
          <w:sz w:val="22"/>
          <w:szCs w:val="24"/>
          <w:lang w:eastAsia="en-US"/>
          <w14:ligatures w14:val="standardContextual"/>
        </w:rPr>
        <w:br/>
        <w:t>w prawidłowym wykonaniu ogrodzenia krzewów, krzewinek i roślinności zielnej.</w:t>
      </w:r>
    </w:p>
    <w:p w14:paraId="0CD0F224"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żerdzi na stojaki z surowca powierzonego o wymiarach określonych w Tabeli parametrów</w:t>
      </w:r>
    </w:p>
    <w:p w14:paraId="46E617FC"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i wkopanie słupków o  wymiarach określonych w Tabeli parametrów, stroną zabezpieczoną na głębokość  i w. w odstępach określonych w Tabeli parametrów wraz </w:t>
      </w:r>
      <w:r w:rsidRPr="00F46E85">
        <w:rPr>
          <w:rFonts w:ascii="Cambria" w:eastAsia="Aptos" w:hAnsi="Cambria"/>
          <w:kern w:val="2"/>
          <w:sz w:val="22"/>
          <w:szCs w:val="24"/>
          <w:lang w:eastAsia="en-US"/>
          <w14:ligatures w14:val="standardContextual"/>
        </w:rPr>
        <w:br/>
        <w:t xml:space="preserve">z zabezpieczeniem części słupka przed </w:t>
      </w:r>
      <w:proofErr w:type="spellStart"/>
      <w:r w:rsidRPr="00F46E85">
        <w:rPr>
          <w:rFonts w:ascii="Cambria" w:eastAsia="Aptos" w:hAnsi="Cambria"/>
          <w:kern w:val="2"/>
          <w:sz w:val="22"/>
          <w:szCs w:val="24"/>
          <w:lang w:eastAsia="en-US"/>
          <w14:ligatures w14:val="standardContextual"/>
        </w:rPr>
        <w:t>zgniliznną</w:t>
      </w:r>
      <w:proofErr w:type="spellEnd"/>
      <w:r w:rsidRPr="00F46E85">
        <w:rPr>
          <w:rFonts w:ascii="Cambria" w:eastAsia="Aptos" w:hAnsi="Cambria"/>
          <w:kern w:val="2"/>
          <w:sz w:val="22"/>
          <w:szCs w:val="24"/>
          <w:lang w:eastAsia="en-US"/>
          <w14:ligatures w14:val="standardContextual"/>
        </w:rPr>
        <w:t xml:space="preserve"> poprzez ścięcie jego górnej płaszczyzny. Grunt wokół słupków należy zagęścić celem ich właściwego </w:t>
      </w:r>
      <w:proofErr w:type="spellStart"/>
      <w:r w:rsidRPr="00F46E85">
        <w:rPr>
          <w:rFonts w:ascii="Cambria" w:eastAsia="Aptos" w:hAnsi="Cambria"/>
          <w:kern w:val="2"/>
          <w:sz w:val="22"/>
          <w:szCs w:val="24"/>
          <w:lang w:eastAsia="en-US"/>
          <w14:ligatures w14:val="standardContextual"/>
        </w:rPr>
        <w:t>zastabilizowania</w:t>
      </w:r>
      <w:proofErr w:type="spellEnd"/>
      <w:r w:rsidRPr="00F46E85">
        <w:rPr>
          <w:rFonts w:ascii="Cambria" w:eastAsia="Aptos" w:hAnsi="Cambria"/>
          <w:kern w:val="2"/>
          <w:sz w:val="22"/>
          <w:szCs w:val="24"/>
          <w:lang w:eastAsia="en-US"/>
          <w14:ligatures w14:val="standardContextual"/>
        </w:rPr>
        <w:t>.</w:t>
      </w:r>
    </w:p>
    <w:p w14:paraId="0432EE4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stojaków z żerdzi (2 </w:t>
      </w:r>
      <w:proofErr w:type="spellStart"/>
      <w:r w:rsidRPr="00F46E85">
        <w:rPr>
          <w:rFonts w:ascii="Cambria" w:eastAsia="Aptos" w:hAnsi="Cambria"/>
          <w:kern w:val="2"/>
          <w:sz w:val="22"/>
          <w:szCs w:val="24"/>
          <w:lang w:eastAsia="en-US"/>
          <w14:ligatures w14:val="standardContextual"/>
        </w:rPr>
        <w:t>szt</w:t>
      </w:r>
      <w:proofErr w:type="spellEnd"/>
      <w:r w:rsidRPr="00F46E85">
        <w:rPr>
          <w:rFonts w:ascii="Cambria" w:eastAsia="Aptos" w:hAnsi="Cambria"/>
          <w:kern w:val="2"/>
          <w:sz w:val="22"/>
          <w:szCs w:val="24"/>
          <w:lang w:eastAsia="en-US"/>
          <w14:ligatures w14:val="standardContextual"/>
        </w:rPr>
        <w:t xml:space="preserve">) służących podwieszeniu siatki pomiędzy słupami, </w:t>
      </w:r>
      <w:r w:rsidRPr="00F46E85">
        <w:rPr>
          <w:rFonts w:ascii="Cambria" w:eastAsia="Aptos" w:hAnsi="Cambria"/>
          <w:kern w:val="2"/>
          <w:sz w:val="22"/>
          <w:szCs w:val="24"/>
          <w:lang w:eastAsia="en-US"/>
          <w14:ligatures w14:val="standardContextual"/>
        </w:rPr>
        <w:br/>
        <w:t xml:space="preserve">w rozstawie co 4 </w:t>
      </w:r>
      <w:proofErr w:type="spellStart"/>
      <w:r w:rsidRPr="00F46E85">
        <w:rPr>
          <w:rFonts w:ascii="Cambria" w:eastAsia="Aptos" w:hAnsi="Cambria"/>
          <w:kern w:val="2"/>
          <w:sz w:val="22"/>
          <w:szCs w:val="24"/>
          <w:lang w:eastAsia="en-US"/>
          <w14:ligatures w14:val="standardContextual"/>
        </w:rPr>
        <w:t>mb</w:t>
      </w:r>
      <w:proofErr w:type="spellEnd"/>
      <w:r w:rsidRPr="00F46E85">
        <w:rPr>
          <w:rFonts w:ascii="Cambria" w:eastAsia="Aptos" w:hAnsi="Cambria"/>
          <w:kern w:val="2"/>
          <w:sz w:val="22"/>
          <w:szCs w:val="24"/>
          <w:lang w:eastAsia="en-US"/>
          <w14:ligatures w14:val="standardContextual"/>
        </w:rPr>
        <w:t xml:space="preserve"> od słupa i między stojakami.</w:t>
      </w:r>
    </w:p>
    <w:p w14:paraId="30EBB11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Rozwinięcie, zawieszenie, napięcie i przymocowanie siatki do słupków i gruntu </w:t>
      </w:r>
      <w:r w:rsidRPr="00F46E85">
        <w:rPr>
          <w:rFonts w:ascii="Cambria" w:eastAsia="Aptos" w:hAnsi="Cambria"/>
          <w:kern w:val="2"/>
          <w:sz w:val="22"/>
          <w:szCs w:val="24"/>
          <w:lang w:eastAsia="en-US"/>
          <w14:ligatures w14:val="standardContextual"/>
        </w:rPr>
        <w:br/>
        <w:t xml:space="preserve">z wykorzystaniem stojaków. Rozwijanie siatki należy rozpoczynać od umocowania jej do słupa naciągowego lub narożnego poprzez owinięcie słupa siatką na całym obwodzie, końce drutów poziomych mocowane są do słupa za pomocą skobli. Siatkę na słupach pośrednich mocujemy przybijając druty poziome skoblami (min. 6 </w:t>
      </w:r>
      <w:proofErr w:type="spellStart"/>
      <w:r w:rsidRPr="00F46E85">
        <w:rPr>
          <w:rFonts w:ascii="Cambria" w:eastAsia="Aptos" w:hAnsi="Cambria"/>
          <w:kern w:val="2"/>
          <w:sz w:val="22"/>
          <w:szCs w:val="24"/>
          <w:lang w:eastAsia="en-US"/>
          <w14:ligatures w14:val="standardContextual"/>
        </w:rPr>
        <w:t>szt</w:t>
      </w:r>
      <w:proofErr w:type="spellEnd"/>
      <w:r w:rsidRPr="00F46E85">
        <w:rPr>
          <w:rFonts w:ascii="Cambria" w:eastAsia="Aptos" w:hAnsi="Cambria"/>
          <w:kern w:val="2"/>
          <w:sz w:val="22"/>
          <w:szCs w:val="24"/>
          <w:lang w:eastAsia="en-US"/>
          <w14:ligatures w14:val="standardContextual"/>
        </w:rPr>
        <w:t xml:space="preserve">)  – skobli nie dobijamy, druty muszą mieć możliwość przesuwania się w poziomie. Rolki siatki łączymy </w:t>
      </w:r>
      <w:r w:rsidRPr="00F46E85">
        <w:rPr>
          <w:rFonts w:ascii="Cambria" w:eastAsia="Aptos" w:hAnsi="Cambria"/>
          <w:kern w:val="2"/>
          <w:sz w:val="22"/>
          <w:szCs w:val="24"/>
          <w:lang w:eastAsia="en-US"/>
          <w14:ligatures w14:val="standardContextual"/>
        </w:rPr>
        <w:lastRenderedPageBreak/>
        <w:t>poprzez zaplecenie drutów poziomych. Zawieszenie siatki na stojakach w taki sposób aby najniższy drut poziomy siatki stykał się z gruntem na całej długości przęsła. Umocowanie dolnej krawędzi siatki polega na wbiciu lub wkopaniu na głębokości 50 cm, w odstępach co 2 m w linii przebiegu ogrodzenia, palików o średnicy min. 5  cm i przymocowaniu do nich jednym skoblem najniższego drutu poziomego siatki.</w:t>
      </w:r>
    </w:p>
    <w:p w14:paraId="5CF5D25D"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Uszczelnienie grodzenia poprzez zasypanie ziemią lub darnią obniżeń terenowych, </w:t>
      </w:r>
      <w:r w:rsidRPr="00F46E85">
        <w:rPr>
          <w:rFonts w:ascii="Cambria" w:eastAsia="Aptos" w:hAnsi="Cambria"/>
          <w:kern w:val="2"/>
          <w:sz w:val="22"/>
          <w:szCs w:val="24"/>
          <w:lang w:eastAsia="en-US"/>
          <w14:ligatures w14:val="standardContextual"/>
        </w:rPr>
        <w:br/>
        <w:t>a w przypadku rowów uszczelnienie poprzez wbicie żerdzi w rozstawie ok 10 cm (można wykorzystać fragmenty siatki grodzeniowej).</w:t>
      </w:r>
    </w:p>
    <w:p w14:paraId="5D94222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 poprzez wykonanie ukośnych słupków podporowych zagłębionych dołem w podłożu gruntowym i przybitych w zaciosie do słupka. Słupki można wzmacniać ukośnymi słupkami wspierającymi (zastrzałami) wkopanymi na głębokość ok. 0,50 m w odległości nie mniejszej niż 2 m od słupka.</w:t>
      </w:r>
    </w:p>
    <w:p w14:paraId="16EF59B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Zabezpieczone przed wychylaniem muszą być:</w:t>
      </w:r>
    </w:p>
    <w:p w14:paraId="77515449"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naciągowe (co ok. 50 m linii ogrodzenia), </w:t>
      </w:r>
    </w:p>
    <w:p w14:paraId="061B6511"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 załamaniach przebiegu ogrodzenia, </w:t>
      </w:r>
    </w:p>
    <w:p w14:paraId="6400EA0E"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narożne zabezpieczane w min. dwóch kierunkach. </w:t>
      </w:r>
    </w:p>
    <w:p w14:paraId="122013B9" w14:textId="77777777" w:rsidR="00F46E85" w:rsidRPr="00F46E85" w:rsidRDefault="00F46E85" w:rsidP="00F46E85">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przełazów (furtka uchylna) w wyznaczonych miejscach w liczbie zależnej od powierzchni i kształtu grodzenia. Wejście na powierzchnie grodzoną zostanie wykonane </w:t>
      </w:r>
      <w:r w:rsidRPr="00F46E85">
        <w:rPr>
          <w:rFonts w:ascii="Cambria" w:eastAsia="Aptos" w:hAnsi="Cambria"/>
          <w:kern w:val="2"/>
          <w:sz w:val="22"/>
          <w:szCs w:val="24"/>
          <w:lang w:eastAsia="en-US"/>
          <w14:ligatures w14:val="standardContextual"/>
        </w:rPr>
        <w:br/>
        <w:t xml:space="preserve">w miejscach wskazanych przez Zamawiającego poprzez umieszczenie dwóch słupków </w:t>
      </w:r>
      <w:r w:rsidRPr="00F46E85">
        <w:rPr>
          <w:rFonts w:ascii="Cambria" w:eastAsia="Aptos" w:hAnsi="Cambria"/>
          <w:kern w:val="2"/>
          <w:sz w:val="22"/>
          <w:szCs w:val="24"/>
          <w:lang w:eastAsia="en-US"/>
          <w14:ligatures w14:val="standardContextual"/>
        </w:rPr>
        <w:br/>
        <w:t>w odległości 90-120 cm z możliwością zamocowania na nich furtki uchylnej (rama z żerdzi (palisady) obita siatką zawieszona uchylnie na słupkach wejściowych).</w:t>
      </w:r>
    </w:p>
    <w:p w14:paraId="73A164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9DD506"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Przejścia wykonać zgodnie ze schematem dla czynności o numerach od 142 do 145.</w:t>
      </w:r>
    </w:p>
    <w:p w14:paraId="6F01EF90"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zapewniają:</w:t>
      </w:r>
    </w:p>
    <w:p w14:paraId="385063D8"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nowa lub rozbiórkowa, drewno (słupki, żerdzie, paliki) </w:t>
      </w:r>
    </w:p>
    <w:p w14:paraId="7F132B1C"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Wykonawca – Skoble ocynkowane, gwoździe ocynkowane: o wymiarach i w ilości zawartej w Tabeli parametrów </w:t>
      </w:r>
    </w:p>
    <w:p w14:paraId="1D69C2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532E81E" wp14:editId="4CFFA635">
            <wp:extent cx="5760720" cy="289959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899594"/>
                    </a:xfrm>
                    <a:prstGeom prst="rect">
                      <a:avLst/>
                    </a:prstGeom>
                    <a:noFill/>
                    <a:ln>
                      <a:noFill/>
                    </a:ln>
                  </pic:spPr>
                </pic:pic>
              </a:graphicData>
            </a:graphic>
          </wp:inline>
        </w:drawing>
      </w:r>
    </w:p>
    <w:p w14:paraId="7D5BDB2C" w14:textId="77777777" w:rsidR="00F46E85" w:rsidRPr="00F46E85" w:rsidRDefault="00F46E85" w:rsidP="00F46E85">
      <w:pPr>
        <w:suppressAutoHyphens w:val="0"/>
        <w:spacing w:after="160" w:line="278" w:lineRule="auto"/>
        <w:ind w:left="1068"/>
        <w:contextualSpacing/>
        <w:jc w:val="right"/>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6981AE5" wp14:editId="144C7C4A">
            <wp:extent cx="4781967" cy="9048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7812" cy="909766"/>
                    </a:xfrm>
                    <a:prstGeom prst="rect">
                      <a:avLst/>
                    </a:prstGeom>
                    <a:noFill/>
                    <a:ln>
                      <a:noFill/>
                    </a:ln>
                  </pic:spPr>
                </pic:pic>
              </a:graphicData>
            </a:graphic>
          </wp:inline>
        </w:drawing>
      </w:r>
    </w:p>
    <w:p w14:paraId="47F414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5548E618" wp14:editId="68AFFDEF">
            <wp:extent cx="5760720" cy="260146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601460"/>
                    </a:xfrm>
                    <a:prstGeom prst="rect">
                      <a:avLst/>
                    </a:prstGeom>
                    <a:noFill/>
                    <a:ln>
                      <a:noFill/>
                    </a:ln>
                  </pic:spPr>
                </pic:pic>
              </a:graphicData>
            </a:graphic>
          </wp:inline>
        </w:drawing>
      </w:r>
    </w:p>
    <w:p w14:paraId="79C46E75" w14:textId="77777777" w:rsidR="00F46E85" w:rsidRPr="00F46E85" w:rsidRDefault="00F46E85" w:rsidP="00F46E85">
      <w:pPr>
        <w:suppressAutoHyphens w:val="0"/>
        <w:spacing w:after="160" w:line="278" w:lineRule="auto"/>
        <w:jc w:val="right"/>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2ADA426" wp14:editId="1A7F15FB">
            <wp:extent cx="4733925" cy="784628"/>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9470" cy="792177"/>
                    </a:xfrm>
                    <a:prstGeom prst="rect">
                      <a:avLst/>
                    </a:prstGeom>
                    <a:noFill/>
                    <a:ln>
                      <a:noFill/>
                    </a:ln>
                  </pic:spPr>
                </pic:pic>
              </a:graphicData>
            </a:graphic>
          </wp:inline>
        </w:drawing>
      </w:r>
    </w:p>
    <w:p w14:paraId="7FCE82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Przykładowe zdjęcia grodzeń metodą szymiszowską</w:t>
      </w:r>
    </w:p>
    <w:p w14:paraId="307250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drawing>
          <wp:inline distT="0" distB="0" distL="0" distR="0" wp14:anchorId="187AFF4D" wp14:editId="41A0DA87">
            <wp:extent cx="5760720" cy="32404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s 1 op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C99823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lastRenderedPageBreak/>
        <w:drawing>
          <wp:inline distT="0" distB="0" distL="0" distR="0" wp14:anchorId="52EC57AA" wp14:editId="4FEC00CE">
            <wp:extent cx="5760720" cy="324040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s 2 opi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825CB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CEE85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58781B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1A891C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1929A3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D740D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17215C" w14:textId="77777777" w:rsidTr="00353F65">
        <w:trPr>
          <w:trHeight w:val="600"/>
          <w:tblHeader/>
        </w:trPr>
        <w:tc>
          <w:tcPr>
            <w:tcW w:w="800" w:type="dxa"/>
            <w:vAlign w:val="center"/>
          </w:tcPr>
          <w:p w14:paraId="1847DF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624C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0FB4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B801D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0814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991FD6" w14:textId="77777777" w:rsidTr="00353F65">
        <w:tc>
          <w:tcPr>
            <w:tcW w:w="800" w:type="dxa"/>
          </w:tcPr>
          <w:p w14:paraId="7467A3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150</w:t>
            </w:r>
          </w:p>
        </w:tc>
        <w:tc>
          <w:tcPr>
            <w:tcW w:w="1800" w:type="dxa"/>
          </w:tcPr>
          <w:p w14:paraId="470315E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p>
        </w:tc>
        <w:tc>
          <w:tcPr>
            <w:tcW w:w="1800" w:type="dxa"/>
          </w:tcPr>
          <w:p w14:paraId="5C6D49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r w:rsidRPr="00F46E85">
              <w:rPr>
                <w:rFonts w:ascii="Cambria" w:eastAsia="Aptos" w:hAnsi="Cambria"/>
                <w:kern w:val="2"/>
                <w:sz w:val="22"/>
                <w:szCs w:val="24"/>
                <w:lang w:eastAsia="en-US"/>
                <w14:ligatures w14:val="standardContextual"/>
              </w:rPr>
              <w:br/>
              <w:t>GODZ DSIA</w:t>
            </w:r>
          </w:p>
        </w:tc>
        <w:tc>
          <w:tcPr>
            <w:tcW w:w="3600" w:type="dxa"/>
          </w:tcPr>
          <w:p w14:paraId="67A64E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(likwidacja) ogrodzeń</w:t>
            </w:r>
          </w:p>
        </w:tc>
        <w:tc>
          <w:tcPr>
            <w:tcW w:w="1200" w:type="dxa"/>
          </w:tcPr>
          <w:p w14:paraId="72170E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2673D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B1C20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76CBADE"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siatki z pozostałości roślinnych i wydobycie części zawiniętej, </w:t>
      </w:r>
    </w:p>
    <w:p w14:paraId="6149B5F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żerdzi,</w:t>
      </w:r>
    </w:p>
    <w:p w14:paraId="63D653A4"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zdjęcie i zrolowanie siatki,</w:t>
      </w:r>
    </w:p>
    <w:p w14:paraId="30539A0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rozbiórkę przełazów/bram, </w:t>
      </w:r>
    </w:p>
    <w:p w14:paraId="124934D9"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lub ścięcie równo z ziemią słupków, </w:t>
      </w:r>
    </w:p>
    <w:p w14:paraId="1D7D19B0"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powierzchni gleby, </w:t>
      </w:r>
    </w:p>
    <w:p w14:paraId="634F38E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przewiezienie odzyskanych materiałów,</w:t>
      </w:r>
    </w:p>
    <w:p w14:paraId="71469FB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i ułożenie odzyskanych materiałów we wskazanym miejscu</w:t>
      </w:r>
    </w:p>
    <w:p w14:paraId="3D6A8A0C"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3B3EC25B"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1B2E849"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7862071" w14:textId="77777777" w:rsidR="00F46E85" w:rsidRPr="00F46E85" w:rsidRDefault="00F46E85" w:rsidP="00F46E85">
      <w:pPr>
        <w:suppressAutoHyphens w:val="0"/>
        <w:spacing w:after="160" w:line="278" w:lineRule="auto"/>
        <w:ind w:left="720"/>
        <w:contextualSpacing/>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978CDA"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zużyte słupki mogą pozostać na powierzchni wg wskazań Zamawiającego,</w:t>
      </w:r>
    </w:p>
    <w:p w14:paraId="24038680"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DSIA przeznaczona jest w wycenie na koszty transportowe,</w:t>
      </w:r>
    </w:p>
    <w:p w14:paraId="364BA75B"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związane z odzyskaniem i sortowaniem siatki do ponownego wykorzystania będą rozliczane osobno (godzinowo).</w:t>
      </w:r>
    </w:p>
    <w:p w14:paraId="0F601325"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przewiezienia odzyskanych materiałów jest zawarta w Tabeli parametrów.</w:t>
      </w:r>
    </w:p>
    <w:p w14:paraId="73CB380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6321A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38EA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19962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zdemontowanego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645B67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1ABE2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226E18" w14:textId="77777777" w:rsidTr="00353F65">
        <w:trPr>
          <w:trHeight w:val="600"/>
          <w:tblHeader/>
        </w:trPr>
        <w:tc>
          <w:tcPr>
            <w:tcW w:w="800" w:type="dxa"/>
            <w:vAlign w:val="center"/>
          </w:tcPr>
          <w:p w14:paraId="5A2D51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79F461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5020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F3AB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F060C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FE8F5A" w14:textId="77777777" w:rsidTr="00353F65">
        <w:tc>
          <w:tcPr>
            <w:tcW w:w="800" w:type="dxa"/>
          </w:tcPr>
          <w:p w14:paraId="51E66F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151</w:t>
            </w:r>
          </w:p>
        </w:tc>
        <w:tc>
          <w:tcPr>
            <w:tcW w:w="1800" w:type="dxa"/>
          </w:tcPr>
          <w:p w14:paraId="10543B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tc>
        <w:tc>
          <w:tcPr>
            <w:tcW w:w="1800" w:type="dxa"/>
          </w:tcPr>
          <w:p w14:paraId="0A7A19E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p w14:paraId="093F71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KGR</w:t>
            </w:r>
          </w:p>
          <w:p w14:paraId="61F049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p w14:paraId="5A3256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w:t>
            </w:r>
          </w:p>
        </w:tc>
        <w:tc>
          <w:tcPr>
            <w:tcW w:w="3600" w:type="dxa"/>
          </w:tcPr>
          <w:p w14:paraId="5830FCB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(konserwacja) ogrodzeń upraw leśnych</w:t>
            </w:r>
          </w:p>
        </w:tc>
        <w:tc>
          <w:tcPr>
            <w:tcW w:w="1200" w:type="dxa"/>
          </w:tcPr>
          <w:p w14:paraId="6A5C60E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64CE5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C269911"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FCAF8D7"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38B93DE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wkopanie słupów wykonanych wg technologii opisanej w Tabeli parametrów, </w:t>
      </w:r>
    </w:p>
    <w:p w14:paraId="3587983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naciągnięcie lub wymianę siatki (siatkę do wymiany należy pobrać z magazynu; zużytą siatkę nie nadającą się do dalszego użytkowania należy zgodnie ze zleceniem zawieźć do miejsca wskazanego przez Zamawiającego),</w:t>
      </w:r>
    </w:p>
    <w:p w14:paraId="2DE62CCD"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naprawę lub wymianę bram i przejść, drabinek,</w:t>
      </w:r>
    </w:p>
    <w:p w14:paraId="72517343"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usunięcie z ogrodzeń roślinności w zakresie wymaganym do konserwacji,</w:t>
      </w:r>
    </w:p>
    <w:p w14:paraId="39BFB36C"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fakultatywnie: przymocowanie siatki opisane w Tabeli parametrów.</w:t>
      </w:r>
    </w:p>
    <w:p w14:paraId="0A5307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4949D6"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4CA263B1"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słupki i żerdzie, </w:t>
      </w:r>
    </w:p>
    <w:p w14:paraId="0CD76C0C"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Wykonawca – skoble ocynkowane i gwoździe ocynkowane; wymagania techniczne dla tych materiałów są opisane w Tabeli parametrów,</w:t>
      </w:r>
    </w:p>
    <w:p w14:paraId="3F58CDAB"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słupków do naprawy ogrodzeń jest rozliczane odrębnie godzinowo, </w:t>
      </w:r>
    </w:p>
    <w:p w14:paraId="4CD6F3A2"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siatkę należy przybijać wyłącznie skoblami,</w:t>
      </w:r>
    </w:p>
    <w:p w14:paraId="6D4D77DF"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sposobu zabezpieczenia słupka przed zgnilizną zawarty jest w Tabeli parametrów.</w:t>
      </w:r>
    </w:p>
    <w:p w14:paraId="4FFCA70A"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KGR przeznaczona jest w wycenie na koszty transportowe. Odległość dowozu materiałów, które zapewnia Zamawiający oraz zwiezienia zdemontowanych materiałów zawarta jest w Tabeli parametrów.</w:t>
      </w:r>
    </w:p>
    <w:p w14:paraId="2AA0FC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FEF5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C20B8A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ze zleceniem oraz poprzez odnotowywanie rzeczywistej liczby godzin wykonywania danej pracy.</w:t>
      </w:r>
    </w:p>
    <w:p w14:paraId="6E5A04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0E5DA8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719C9F" w14:textId="77777777" w:rsidTr="00353F65">
        <w:trPr>
          <w:trHeight w:val="600"/>
          <w:tblHeader/>
        </w:trPr>
        <w:tc>
          <w:tcPr>
            <w:tcW w:w="800" w:type="dxa"/>
            <w:vAlign w:val="center"/>
          </w:tcPr>
          <w:p w14:paraId="3A1625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9707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0AC6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F5AFD5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B5B8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794BBF4" w14:textId="77777777" w:rsidTr="00353F65">
        <w:tc>
          <w:tcPr>
            <w:tcW w:w="800" w:type="dxa"/>
          </w:tcPr>
          <w:p w14:paraId="4F92440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152</w:t>
            </w:r>
          </w:p>
        </w:tc>
        <w:tc>
          <w:tcPr>
            <w:tcW w:w="1800" w:type="dxa"/>
          </w:tcPr>
          <w:p w14:paraId="39485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p>
        </w:tc>
        <w:tc>
          <w:tcPr>
            <w:tcW w:w="1800" w:type="dxa"/>
          </w:tcPr>
          <w:p w14:paraId="289278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r w:rsidRPr="00F46E85">
              <w:rPr>
                <w:rFonts w:ascii="Cambria" w:eastAsia="Aptos" w:hAnsi="Cambria"/>
                <w:kern w:val="2"/>
                <w:sz w:val="22"/>
                <w:szCs w:val="24"/>
                <w:lang w:eastAsia="en-US"/>
                <w14:ligatures w14:val="standardContextual"/>
              </w:rPr>
              <w:br/>
              <w:t>GODZ ZER</w:t>
            </w:r>
          </w:p>
          <w:p w14:paraId="161D11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tc>
        <w:tc>
          <w:tcPr>
            <w:tcW w:w="3600" w:type="dxa"/>
          </w:tcPr>
          <w:p w14:paraId="742A2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okorowanych żerdzi w jednym rzędzie</w:t>
            </w:r>
          </w:p>
        </w:tc>
        <w:tc>
          <w:tcPr>
            <w:tcW w:w="1200" w:type="dxa"/>
          </w:tcPr>
          <w:p w14:paraId="0F46BB8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FFB42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5435C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381C5B"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27A4C5F9"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przygotowanych żerdzi, </w:t>
      </w:r>
    </w:p>
    <w:p w14:paraId="774B9F1F"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żerdzi do słupków grodzeniowych.</w:t>
      </w:r>
    </w:p>
    <w:p w14:paraId="2B2454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BDA30C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zapewnia okorowane żerdzie bez dowozu, a Wykonawca gwoździe ocynkowane; wymagania techniczne dla gwoździ są zawarte w Tabeli parametrów,</w:t>
      </w:r>
    </w:p>
    <w:p w14:paraId="6C8F379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okorowanych żerdzi jest rozliczane odrębnie (godzinowo),</w:t>
      </w:r>
    </w:p>
    <w:p w14:paraId="4D544CC8"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ZER przeznaczona jest w wycenie na koszty transportowe; odległość dowozu żerdzi jest zawarta w Tabeli parametrów.</w:t>
      </w:r>
    </w:p>
    <w:p w14:paraId="361286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FAC67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3FFF3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5D23FBD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 dokonanie pomiaru długości przybitych żerdzi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880A7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D8802DA" w14:textId="77777777" w:rsidTr="00353F65">
        <w:trPr>
          <w:trHeight w:val="600"/>
          <w:tblHeader/>
        </w:trPr>
        <w:tc>
          <w:tcPr>
            <w:tcW w:w="800" w:type="dxa"/>
            <w:vAlign w:val="center"/>
          </w:tcPr>
          <w:p w14:paraId="0A97F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422035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7E760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5C89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1C3E1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7A0736E" w14:textId="77777777" w:rsidTr="00353F65">
        <w:tc>
          <w:tcPr>
            <w:tcW w:w="800" w:type="dxa"/>
          </w:tcPr>
          <w:p w14:paraId="75E24B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153</w:t>
            </w:r>
          </w:p>
        </w:tc>
        <w:tc>
          <w:tcPr>
            <w:tcW w:w="1800" w:type="dxa"/>
          </w:tcPr>
          <w:p w14:paraId="058A57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1800" w:type="dxa"/>
          </w:tcPr>
          <w:p w14:paraId="274E3F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3600" w:type="dxa"/>
          </w:tcPr>
          <w:p w14:paraId="7FD791B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w:t>
            </w:r>
          </w:p>
        </w:tc>
        <w:tc>
          <w:tcPr>
            <w:tcW w:w="1200" w:type="dxa"/>
          </w:tcPr>
          <w:p w14:paraId="0BFE58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17912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B7A8A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CCD5C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 przez ich ścięcie i obalenie na pozycjach wskazanych przez Zamawiającego.</w:t>
      </w:r>
    </w:p>
    <w:p w14:paraId="1D61269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312FF5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do wycięcia zostaną wyznaczone na powierzchni roboczej przez Zamawiającego.</w:t>
      </w:r>
    </w:p>
    <w:p w14:paraId="7ADBAB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3D7C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9CD85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zabiegu co do ilości drzew, jakości i zgodności z zleceniem,</w:t>
      </w:r>
    </w:p>
    <w:p w14:paraId="6C8733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wyłożonych drzew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19CF91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B110A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7CB9B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23D0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br w:type="page"/>
      </w:r>
    </w:p>
    <w:p w14:paraId="3DF9E30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5" w:name="_Toc243033636"/>
      <w:r w:rsidRPr="00F46E85">
        <w:rPr>
          <w:rFonts w:ascii="Aptos Display" w:hAnsi="Aptos Display"/>
          <w:color w:val="0F4761"/>
          <w:kern w:val="2"/>
          <w:sz w:val="32"/>
          <w:szCs w:val="32"/>
          <w:lang w:eastAsia="en-US"/>
          <w14:ligatures w14:val="standardContextual"/>
        </w:rPr>
        <w:lastRenderedPageBreak/>
        <w:t>21. Ochrona przed szkodliwymi owadami</w:t>
      </w:r>
      <w:bookmarkEnd w:id="25"/>
    </w:p>
    <w:p w14:paraId="36863B1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D0F074" w14:textId="77777777" w:rsidTr="00353F65">
        <w:trPr>
          <w:trHeight w:val="600"/>
          <w:tblHeader/>
        </w:trPr>
        <w:tc>
          <w:tcPr>
            <w:tcW w:w="800" w:type="dxa"/>
            <w:vAlign w:val="center"/>
          </w:tcPr>
          <w:p w14:paraId="56967F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9DCC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B6EC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AAED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5CE5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64C84E3" w14:textId="77777777" w:rsidTr="00353F65">
        <w:tc>
          <w:tcPr>
            <w:tcW w:w="800" w:type="dxa"/>
          </w:tcPr>
          <w:p w14:paraId="18A5445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154</w:t>
            </w:r>
          </w:p>
        </w:tc>
        <w:tc>
          <w:tcPr>
            <w:tcW w:w="1800" w:type="dxa"/>
          </w:tcPr>
          <w:p w14:paraId="173BC0A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1800" w:type="dxa"/>
          </w:tcPr>
          <w:p w14:paraId="6A5A5E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3600" w:type="dxa"/>
          </w:tcPr>
          <w:p w14:paraId="27FAAD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szkodniki wtórne</w:t>
            </w:r>
          </w:p>
        </w:tc>
        <w:tc>
          <w:tcPr>
            <w:tcW w:w="1200" w:type="dxa"/>
          </w:tcPr>
          <w:p w14:paraId="56F1D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1092B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8844F9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ED82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 ułożenie na podkładce odziomka uprzednio ściętego i okrzesanego drzewa,</w:t>
      </w:r>
    </w:p>
    <w:p w14:paraId="50A81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świerka okrzesywanie i ułożenie na podkładce nie obowiązuje,</w:t>
      </w:r>
    </w:p>
    <w:p w14:paraId="5CC807E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opisanie pułapek na zaciosie (np. nr C-1 do C-…).</w:t>
      </w:r>
    </w:p>
    <w:p w14:paraId="00E40F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8448763"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pułapki zostaną wykonane z drzew wyznaczonych na powierzchni roboczej przez Zamawiającego,</w:t>
      </w:r>
    </w:p>
    <w:p w14:paraId="080ABDF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dot. pozyskania i zrywki drewna zostaną rozliczone osobno zgodnie z postanowieniami DZIAŁU POZYSKANIE I ZRYWKA DREWNA.</w:t>
      </w:r>
    </w:p>
    <w:p w14:paraId="1F26088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227A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2B843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21FEF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D65DF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837E9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844E79" w14:textId="77777777" w:rsidTr="00353F65">
        <w:trPr>
          <w:trHeight w:val="600"/>
          <w:tblHeader/>
        </w:trPr>
        <w:tc>
          <w:tcPr>
            <w:tcW w:w="800" w:type="dxa"/>
            <w:vAlign w:val="center"/>
          </w:tcPr>
          <w:p w14:paraId="73FD1C7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3ABD2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8766D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41C82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A7C6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D5848C0" w14:textId="77777777" w:rsidTr="00353F65">
        <w:tc>
          <w:tcPr>
            <w:tcW w:w="800" w:type="dxa"/>
          </w:tcPr>
          <w:p w14:paraId="31C3310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155</w:t>
            </w:r>
          </w:p>
        </w:tc>
        <w:tc>
          <w:tcPr>
            <w:tcW w:w="1800" w:type="dxa"/>
          </w:tcPr>
          <w:p w14:paraId="283DA9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w:t>
            </w:r>
          </w:p>
        </w:tc>
        <w:tc>
          <w:tcPr>
            <w:tcW w:w="1800" w:type="dxa"/>
          </w:tcPr>
          <w:p w14:paraId="60949FD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KOR-PSO, </w:t>
            </w:r>
            <w:r w:rsidRPr="00F46E85">
              <w:rPr>
                <w:rFonts w:ascii="Cambria" w:eastAsia="Aptos" w:hAnsi="Cambria"/>
                <w:kern w:val="2"/>
                <w:sz w:val="22"/>
                <w:szCs w:val="24"/>
                <w:lang w:eastAsia="en-US"/>
                <w14:ligatures w14:val="standardContextual"/>
              </w:rPr>
              <w:br/>
              <w:t>KOR-PŚW</w:t>
            </w:r>
            <w:r w:rsidRPr="00F46E85">
              <w:rPr>
                <w:rFonts w:ascii="Cambria" w:eastAsia="Aptos" w:hAnsi="Cambria"/>
                <w:kern w:val="2"/>
                <w:sz w:val="22"/>
                <w:szCs w:val="24"/>
                <w:lang w:eastAsia="en-US"/>
                <w14:ligatures w14:val="standardContextual"/>
              </w:rPr>
              <w:br/>
              <w:t>GODZ KOR</w:t>
            </w:r>
          </w:p>
        </w:tc>
        <w:tc>
          <w:tcPr>
            <w:tcW w:w="3600" w:type="dxa"/>
          </w:tcPr>
          <w:p w14:paraId="40C44B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pułapek i niszczenie kory</w:t>
            </w:r>
          </w:p>
        </w:tc>
        <w:tc>
          <w:tcPr>
            <w:tcW w:w="1200" w:type="dxa"/>
          </w:tcPr>
          <w:p w14:paraId="45A385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2EEBC1A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571A7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43D1013"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korowanie pułapek, </w:t>
      </w:r>
    </w:p>
    <w:p w14:paraId="059E5989"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dostarczenie kory do miejsca spalenia/ zakopania,</w:t>
      </w:r>
    </w:p>
    <w:p w14:paraId="26DD8BD4"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1C49F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0FE9CA"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KOR przeznaczona jest w wycenie na koszty transportowe; odległość transportu kory do spalenia lub zakopania jest zawarta w Tabeli parametrów.</w:t>
      </w:r>
    </w:p>
    <w:p w14:paraId="4688C8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88EC8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8A957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439C054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okorowanego surowca zostanie ustalona poprzez jego pomierzenie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538399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A95ADF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77E3A0" w14:textId="77777777" w:rsidTr="00353F65">
        <w:trPr>
          <w:trHeight w:val="600"/>
          <w:tblHeader/>
        </w:trPr>
        <w:tc>
          <w:tcPr>
            <w:tcW w:w="800" w:type="dxa"/>
            <w:vAlign w:val="center"/>
          </w:tcPr>
          <w:p w14:paraId="5B400B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01BE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F1CB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B1CE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F91BFC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7D418ED" w14:textId="77777777" w:rsidTr="00353F65">
        <w:tc>
          <w:tcPr>
            <w:tcW w:w="800" w:type="dxa"/>
          </w:tcPr>
          <w:p w14:paraId="13646E4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156</w:t>
            </w:r>
          </w:p>
        </w:tc>
        <w:tc>
          <w:tcPr>
            <w:tcW w:w="1800" w:type="dxa"/>
          </w:tcPr>
          <w:p w14:paraId="0EE69A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tc>
        <w:tc>
          <w:tcPr>
            <w:tcW w:w="1800" w:type="dxa"/>
          </w:tcPr>
          <w:p w14:paraId="3FC756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p w14:paraId="5D3D0DB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NKOR</w:t>
            </w:r>
          </w:p>
        </w:tc>
        <w:tc>
          <w:tcPr>
            <w:tcW w:w="3600" w:type="dxa"/>
          </w:tcPr>
          <w:p w14:paraId="0A43C2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po korowaniu pułapek</w:t>
            </w:r>
          </w:p>
        </w:tc>
        <w:tc>
          <w:tcPr>
            <w:tcW w:w="1200" w:type="dxa"/>
          </w:tcPr>
          <w:p w14:paraId="648B875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ECD33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47766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D9596CB"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dojście do okorowanej pułapki,</w:t>
      </w:r>
    </w:p>
    <w:p w14:paraId="7EC6D9FC"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spalenia/zakopania,</w:t>
      </w:r>
    </w:p>
    <w:p w14:paraId="2DA59C7F"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457189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A2CA07"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z pułapek jest wykonywane w terminie określonym przez Zamawiającego w zleceniu,</w:t>
      </w:r>
    </w:p>
    <w:p w14:paraId="132D4B62"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strike/>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NKOR przeznaczona jest w wycenie na koszty transportowe; odległość transportu kory do spalenia lub zakopania jest zawarta w Tabeli parametrów.</w:t>
      </w:r>
    </w:p>
    <w:p w14:paraId="4BB1A4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8F147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4EBDA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76CD7B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pułapek zostanie ustalona poprzez przelicznie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ilości zaewidencjonowanych wcześniej okorowanych pułapek.</w:t>
      </w:r>
    </w:p>
    <w:p w14:paraId="440663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436C0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7D5044" w14:textId="77777777" w:rsidTr="00353F65">
        <w:trPr>
          <w:trHeight w:val="600"/>
          <w:tblHeader/>
        </w:trPr>
        <w:tc>
          <w:tcPr>
            <w:tcW w:w="800" w:type="dxa"/>
            <w:vAlign w:val="center"/>
          </w:tcPr>
          <w:p w14:paraId="037620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5BA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DB6F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B62980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6EAA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C3F2C8" w14:textId="77777777" w:rsidTr="00353F65">
        <w:tc>
          <w:tcPr>
            <w:tcW w:w="800" w:type="dxa"/>
          </w:tcPr>
          <w:p w14:paraId="127D21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157</w:t>
            </w:r>
          </w:p>
        </w:tc>
        <w:tc>
          <w:tcPr>
            <w:tcW w:w="1800" w:type="dxa"/>
          </w:tcPr>
          <w:p w14:paraId="6575AC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PUŁF</w:t>
            </w:r>
          </w:p>
        </w:tc>
        <w:tc>
          <w:tcPr>
            <w:tcW w:w="1800" w:type="dxa"/>
          </w:tcPr>
          <w:p w14:paraId="6E6966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 PF, </w:t>
            </w:r>
            <w:r w:rsidRPr="00F46E85">
              <w:rPr>
                <w:rFonts w:ascii="Cambria" w:eastAsia="Aptos" w:hAnsi="Cambria"/>
                <w:kern w:val="2"/>
                <w:sz w:val="22"/>
                <w:szCs w:val="24"/>
                <w:lang w:eastAsia="en-US"/>
                <w14:ligatures w14:val="standardContextual"/>
              </w:rPr>
              <w:br/>
              <w:t>ZDJ PF</w:t>
            </w:r>
          </w:p>
        </w:tc>
        <w:tc>
          <w:tcPr>
            <w:tcW w:w="3600" w:type="dxa"/>
          </w:tcPr>
          <w:p w14:paraId="5C99A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lub zdejmowanie pułapek feromonowych na szkodniki wtórne</w:t>
            </w:r>
          </w:p>
        </w:tc>
        <w:tc>
          <w:tcPr>
            <w:tcW w:w="1200" w:type="dxa"/>
          </w:tcPr>
          <w:p w14:paraId="0ECA16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6D45C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EC88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397E9A"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materiału (palików, drutu i pułapek feromonowych) z magazynu lub miejsca wskazanego przez Zamawiającego i dostarczenie na pozycję roboczą,</w:t>
      </w:r>
    </w:p>
    <w:p w14:paraId="22BADA13"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zaostrzenie palików, wbicie i zamontowanie stelaży pod pułapki,</w:t>
      </w:r>
    </w:p>
    <w:p w14:paraId="754CD5C1"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powieszenie pułapek na stelaże w sposób umożliwiających ich obsługę,</w:t>
      </w:r>
    </w:p>
    <w:p w14:paraId="1FB13890"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terminie wskazanym w zleceniu: zdemontowanie pułapek i zmagazynowanie w miejscu wskazanym przez Zamawiającego.</w:t>
      </w:r>
    </w:p>
    <w:p w14:paraId="6CD3B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0633A81"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dowozu materiałów i zdemontowanych pułapek jest zawarta w Tabeli atrybutów,</w:t>
      </w:r>
    </w:p>
    <w:p w14:paraId="49C811F2"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Wywieszenie i zdjęcie pułapek jest rozliczane osobno. </w:t>
      </w:r>
    </w:p>
    <w:p w14:paraId="1B655BC4"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1A7E2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3FBA0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4C9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058F6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E619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84F200" w14:textId="77777777" w:rsidTr="00353F65">
        <w:trPr>
          <w:trHeight w:val="600"/>
          <w:tblHeader/>
        </w:trPr>
        <w:tc>
          <w:tcPr>
            <w:tcW w:w="800" w:type="dxa"/>
            <w:vAlign w:val="center"/>
          </w:tcPr>
          <w:p w14:paraId="5965F2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0943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780F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DE6A0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9A82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4B4F64" w14:textId="77777777" w:rsidTr="00353F65">
        <w:tc>
          <w:tcPr>
            <w:tcW w:w="800" w:type="dxa"/>
          </w:tcPr>
          <w:p w14:paraId="3C44CE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158</w:t>
            </w:r>
          </w:p>
        </w:tc>
        <w:tc>
          <w:tcPr>
            <w:tcW w:w="1800" w:type="dxa"/>
          </w:tcPr>
          <w:p w14:paraId="36BD8D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p>
        </w:tc>
        <w:tc>
          <w:tcPr>
            <w:tcW w:w="1800" w:type="dxa"/>
          </w:tcPr>
          <w:p w14:paraId="20F96FB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r w:rsidRPr="00F46E85">
              <w:rPr>
                <w:rFonts w:ascii="Cambria" w:eastAsia="Aptos" w:hAnsi="Cambria"/>
                <w:kern w:val="2"/>
                <w:sz w:val="22"/>
                <w:szCs w:val="24"/>
                <w:lang w:eastAsia="en-US"/>
                <w14:ligatures w14:val="standardContextual"/>
              </w:rPr>
              <w:br/>
              <w:t>GODZ RYJ</w:t>
            </w:r>
          </w:p>
        </w:tc>
        <w:tc>
          <w:tcPr>
            <w:tcW w:w="3600" w:type="dxa"/>
          </w:tcPr>
          <w:p w14:paraId="1C3FC4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ryjkowce - dołki chwytne, wałki itp.</w:t>
            </w:r>
          </w:p>
        </w:tc>
        <w:tc>
          <w:tcPr>
            <w:tcW w:w="1200" w:type="dxa"/>
          </w:tcPr>
          <w:p w14:paraId="555E861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2316E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D7435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4165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0DD13A12"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przygotowanie krążków lub gałęzi (chrustu) z drewna sosnowego lub świerkowego,</w:t>
      </w:r>
    </w:p>
    <w:p w14:paraId="2EAD75EB"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krążków lub gałęzi na powierzchnię roboczą,</w:t>
      </w:r>
    </w:p>
    <w:p w14:paraId="4F9186BF"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wykopanie dołka o wym. 30x30x30 cm i wszystkich ścianach pionowych, rozplantowanie wykopanej ziemi na międzyrzędzie i włożenie krążków lub gałęzi do przygotowanych dołków,</w:t>
      </w:r>
    </w:p>
    <w:p w14:paraId="1CEB27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46EE01"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wałków pułapkowych o długości około 1 m i średnicy 10—15 cm, </w:t>
      </w:r>
    </w:p>
    <w:p w14:paraId="302557A2"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pułapek na powierzchnię roboczą,</w:t>
      </w:r>
    </w:p>
    <w:p w14:paraId="239FAF54"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wyłożenie pułapek wraz z ich lekkim okorowaniem od strony układania na ziemi.</w:t>
      </w:r>
    </w:p>
    <w:p w14:paraId="4015FC5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67D57E4"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wymiana wałków, krążków lub gałęzi (chrustu) oraz kontrola pułapek będą rozliczane oddzielnie godzinowo,</w:t>
      </w:r>
    </w:p>
    <w:p w14:paraId="31A17C9A"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pułapek na powierzchni roboczej musi być zgodne z lokalizacją wskazaną przez Zamawiającego,</w:t>
      </w:r>
    </w:p>
    <w:p w14:paraId="1B35F152"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RYJ przeznaczona jest w wycenie na koszty transportowe Odległość dowozu materiałów jest zawarta w Tabeli parametrów; </w:t>
      </w:r>
    </w:p>
    <w:p w14:paraId="7F7794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981530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15BBD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860A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0C3E47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C4FEB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14F623" w14:textId="77777777" w:rsidTr="00353F65">
        <w:trPr>
          <w:trHeight w:val="600"/>
          <w:tblHeader/>
        </w:trPr>
        <w:tc>
          <w:tcPr>
            <w:tcW w:w="800" w:type="dxa"/>
            <w:vAlign w:val="center"/>
          </w:tcPr>
          <w:p w14:paraId="31075D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9E04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2662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8E3F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A3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8009F8C" w14:textId="77777777" w:rsidTr="00353F65">
        <w:tc>
          <w:tcPr>
            <w:tcW w:w="800" w:type="dxa"/>
          </w:tcPr>
          <w:p w14:paraId="183358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159</w:t>
            </w:r>
          </w:p>
        </w:tc>
        <w:tc>
          <w:tcPr>
            <w:tcW w:w="1800" w:type="dxa"/>
          </w:tcPr>
          <w:p w14:paraId="04C60B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p>
        </w:tc>
        <w:tc>
          <w:tcPr>
            <w:tcW w:w="1800" w:type="dxa"/>
          </w:tcPr>
          <w:p w14:paraId="3CC31E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r w:rsidRPr="00F46E85">
              <w:rPr>
                <w:rFonts w:ascii="Cambria" w:eastAsia="Aptos" w:hAnsi="Cambria"/>
                <w:kern w:val="2"/>
                <w:sz w:val="22"/>
                <w:szCs w:val="24"/>
                <w:lang w:eastAsia="en-US"/>
                <w14:ligatures w14:val="standardContextual"/>
              </w:rPr>
              <w:br/>
              <w:t>GODZ SZEL</w:t>
            </w:r>
          </w:p>
        </w:tc>
        <w:tc>
          <w:tcPr>
            <w:tcW w:w="3600" w:type="dxa"/>
          </w:tcPr>
          <w:p w14:paraId="2483F9D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Ochrona upraw przed szeliniakiem, chemiczne zabezpieczanie sadzonek - moczenie</w:t>
            </w:r>
          </w:p>
        </w:tc>
        <w:tc>
          <w:tcPr>
            <w:tcW w:w="1200" w:type="dxa"/>
          </w:tcPr>
          <w:p w14:paraId="7614D3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AF57D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6D5AD3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63360E"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w:t>
      </w:r>
    </w:p>
    <w:p w14:paraId="2F1D8277"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ochrony roślin,</w:t>
      </w:r>
    </w:p>
    <w:p w14:paraId="1A22DEBB"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w:t>
      </w:r>
    </w:p>
    <w:p w14:paraId="46C77B0F"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zamaczanie nadziemnych części sadzonek w sporządzonej emulsji środka chemicznego, przez około 5-10 sek.</w:t>
      </w:r>
    </w:p>
    <w:p w14:paraId="6DC8C118"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opakowań i niewykorzystanego środka do magazynu.</w:t>
      </w:r>
    </w:p>
    <w:p w14:paraId="49A49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26BB9F"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nie należy zanieczyścić emulsji glebą gdyż obniża to skuteczność preparatu,</w:t>
      </w:r>
    </w:p>
    <w:p w14:paraId="27F8A153"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nie należy dopuścić do przesuszenia korzeni sadzonek,</w:t>
      </w:r>
    </w:p>
    <w:p w14:paraId="0851A979"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należy wykonywać bezpośrednio przed sadzeniem sadzonek na uprawie,</w:t>
      </w:r>
    </w:p>
    <w:p w14:paraId="3FDF42E6"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oraz od punkt poboru wody jest zawarta w Tabeli parametrów.</w:t>
      </w:r>
    </w:p>
    <w:p w14:paraId="73165761"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SZEL przeznaczona jest w wycenie na koszty transportowe.</w:t>
      </w:r>
    </w:p>
    <w:p w14:paraId="3B231E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D5C7E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07A7CC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co do ilości, jakości i zgodności ze zleceniem,</w:t>
      </w:r>
    </w:p>
    <w:p w14:paraId="2610ED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i przekazanie Wykonawcy z miejsca odbioru sadzonek. </w:t>
      </w:r>
    </w:p>
    <w:p w14:paraId="72865F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F81C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F8B499" w14:textId="77777777" w:rsidTr="00353F65">
        <w:trPr>
          <w:trHeight w:val="600"/>
          <w:tblHeader/>
        </w:trPr>
        <w:tc>
          <w:tcPr>
            <w:tcW w:w="800" w:type="dxa"/>
            <w:vAlign w:val="center"/>
          </w:tcPr>
          <w:p w14:paraId="746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4FD7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FC1A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8E85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8A3E7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F0E2786" w14:textId="77777777" w:rsidTr="00353F65">
        <w:tc>
          <w:tcPr>
            <w:tcW w:w="800" w:type="dxa"/>
          </w:tcPr>
          <w:p w14:paraId="1A35072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160</w:t>
            </w:r>
          </w:p>
        </w:tc>
        <w:tc>
          <w:tcPr>
            <w:tcW w:w="1800" w:type="dxa"/>
          </w:tcPr>
          <w:p w14:paraId="7F605E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1800" w:type="dxa"/>
          </w:tcPr>
          <w:p w14:paraId="2F1644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3600" w:type="dxa"/>
          </w:tcPr>
          <w:p w14:paraId="04524A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Badanie </w:t>
            </w:r>
            <w:proofErr w:type="spellStart"/>
            <w:r w:rsidRPr="00F46E85">
              <w:rPr>
                <w:rFonts w:ascii="Cambria" w:eastAsia="Aptos" w:hAnsi="Cambria"/>
                <w:kern w:val="2"/>
                <w:sz w:val="22"/>
                <w:szCs w:val="24"/>
                <w:lang w:eastAsia="en-US"/>
                <w14:ligatures w14:val="standardContextual"/>
              </w:rPr>
              <w:t>zapędraczenia</w:t>
            </w:r>
            <w:proofErr w:type="spellEnd"/>
            <w:r w:rsidRPr="00F46E85">
              <w:rPr>
                <w:rFonts w:ascii="Cambria" w:eastAsia="Aptos" w:hAnsi="Cambria"/>
                <w:kern w:val="2"/>
                <w:sz w:val="22"/>
                <w:szCs w:val="24"/>
                <w:lang w:eastAsia="en-US"/>
                <w14:ligatures w14:val="standardContextual"/>
              </w:rPr>
              <w:t xml:space="preserve"> gleby - dół o objętości 0,5 m3</w:t>
            </w:r>
          </w:p>
        </w:tc>
        <w:tc>
          <w:tcPr>
            <w:tcW w:w="1200" w:type="dxa"/>
          </w:tcPr>
          <w:p w14:paraId="640F03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D0F01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B25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CEA2C9D"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3EBE71B4"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dołu o wymiarach 1,0 x 0,5 m o głębokości zależnej od poziomu przebywania pędraków i postaci doskonałych chrabąszczy, jednak nie mniej niż 0,5 m,</w:t>
      </w:r>
    </w:p>
    <w:p w14:paraId="2B1CEB2C"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warstwy wykopanej ziemi i zebranie owadów zgodnie ze wskazówkami przekazanymi przez Zamawiającego do pojemników z nasyconym wodnym roztworem soli oraz ich przekazanie Zamawiającemu,</w:t>
      </w:r>
    </w:p>
    <w:p w14:paraId="0F76B63A"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zakopanie dołu.</w:t>
      </w:r>
    </w:p>
    <w:p w14:paraId="58398E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312725C"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dołów musi być zgodne z lokalizacją wskazaną przez Zamawiającego,</w:t>
      </w:r>
    </w:p>
    <w:p w14:paraId="65B9EFBD"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pojemniki i materiały na roztwór soli kuchennej zapewnia Zamawiający.</w:t>
      </w:r>
    </w:p>
    <w:p w14:paraId="292F07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C5174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BF1660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 zleceniem,</w:t>
      </w:r>
    </w:p>
    <w:p w14:paraId="66E3A00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dołów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57E76E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A406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5DB5E8" w14:textId="77777777" w:rsidTr="00353F65">
        <w:trPr>
          <w:trHeight w:val="600"/>
          <w:tblHeader/>
        </w:trPr>
        <w:tc>
          <w:tcPr>
            <w:tcW w:w="800" w:type="dxa"/>
            <w:vAlign w:val="center"/>
          </w:tcPr>
          <w:p w14:paraId="72AACD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8EF7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0AEE3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4D37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6149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A07EC0" w14:textId="77777777" w:rsidTr="00353F65">
        <w:tc>
          <w:tcPr>
            <w:tcW w:w="800" w:type="dxa"/>
          </w:tcPr>
          <w:p w14:paraId="2E18509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161</w:t>
            </w:r>
          </w:p>
        </w:tc>
        <w:tc>
          <w:tcPr>
            <w:tcW w:w="1800" w:type="dxa"/>
          </w:tcPr>
          <w:p w14:paraId="75D8530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1800" w:type="dxa"/>
          </w:tcPr>
          <w:p w14:paraId="06F5E0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3600" w:type="dxa"/>
          </w:tcPr>
          <w:p w14:paraId="21AF87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Monitoring szkodników korzeni - </w:t>
            </w:r>
            <w:r w:rsidRPr="00F46E85">
              <w:rPr>
                <w:rFonts w:ascii="Cambria" w:eastAsia="Aptos" w:hAnsi="Cambria"/>
                <w:kern w:val="2"/>
                <w:sz w:val="22"/>
                <w:szCs w:val="24"/>
                <w:lang w:eastAsia="en-US"/>
                <w14:ligatures w14:val="standardContextual"/>
              </w:rPr>
              <w:br/>
              <w:t>dół o objętości 0,13 m3</w:t>
            </w:r>
          </w:p>
        </w:tc>
        <w:tc>
          <w:tcPr>
            <w:tcW w:w="1200" w:type="dxa"/>
          </w:tcPr>
          <w:p w14:paraId="65FF1A4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2B34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28A58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2067DD0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4B97FAB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dołu o wymiarach 0,5 x 0,5 m o głębokości zależnej od poziomu przebywania pędraków i postaci doskonałych chrabąszczy, jednak nie mniej niż 0,5 m, </w:t>
      </w:r>
    </w:p>
    <w:p w14:paraId="207AF549"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przeszukanie warstwy wykopanej ziemi i zebranie owadów zgodnie ze wskazówkami przekazanymi przez Zamawiającego do pojemników z nasyconym wodnym roztworem soli oraz ich przekazanie Zamawiającemu, </w:t>
      </w:r>
    </w:p>
    <w:p w14:paraId="2820B615"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zakopanie dołu. </w:t>
      </w:r>
    </w:p>
    <w:p w14:paraId="09F5FE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3DAB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01DC1AD1"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Rozmieszczenie dołów musi być zgodne z lokalizacją wskazaną przez Zamawiającego. </w:t>
      </w:r>
    </w:p>
    <w:p w14:paraId="73FD6C02"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Pojemniki i materiały na roztwór soli kuchennej zapewnia Zamawiający. </w:t>
      </w:r>
    </w:p>
    <w:p w14:paraId="5C258F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8088F7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6B73C1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w:t>
      </w:r>
    </w:p>
    <w:p w14:paraId="52E4C10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poszukiwań, co do ilości, jakości i zgodności </w:t>
      </w:r>
      <w:r w:rsidRPr="00F46E85">
        <w:rPr>
          <w:rFonts w:ascii="Cambria" w:eastAsia="Aptos" w:hAnsi="Cambria"/>
          <w:kern w:val="2"/>
          <w:sz w:val="22"/>
          <w:szCs w:val="24"/>
          <w:lang w:eastAsia="en-US"/>
          <w14:ligatures w14:val="standardContextual"/>
        </w:rPr>
        <w:br/>
        <w:t xml:space="preserve">z zleceniem, </w:t>
      </w:r>
    </w:p>
    <w:p w14:paraId="2CCDE81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dołów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24E475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13F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1D8373" w14:textId="77777777" w:rsidTr="00353F65">
        <w:trPr>
          <w:trHeight w:val="600"/>
          <w:tblHeader/>
        </w:trPr>
        <w:tc>
          <w:tcPr>
            <w:tcW w:w="800" w:type="dxa"/>
            <w:vAlign w:val="center"/>
          </w:tcPr>
          <w:p w14:paraId="5A1BD2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7225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0C5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A6614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3B89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846EF3A" w14:textId="77777777" w:rsidTr="00353F65">
        <w:tc>
          <w:tcPr>
            <w:tcW w:w="800" w:type="dxa"/>
          </w:tcPr>
          <w:p w14:paraId="63487E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162</w:t>
            </w:r>
          </w:p>
        </w:tc>
        <w:tc>
          <w:tcPr>
            <w:tcW w:w="1800" w:type="dxa"/>
          </w:tcPr>
          <w:p w14:paraId="6F36AA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1800" w:type="dxa"/>
          </w:tcPr>
          <w:p w14:paraId="1F27FF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3600" w:type="dxa"/>
          </w:tcPr>
          <w:p w14:paraId="5C8A9E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poszukiwania owadów w ściółce</w:t>
            </w:r>
          </w:p>
        </w:tc>
        <w:tc>
          <w:tcPr>
            <w:tcW w:w="1200" w:type="dxa"/>
          </w:tcPr>
          <w:p w14:paraId="4D0086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45445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0030F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4066B322"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na powierzchni leżącej w obrysie rzutu korony wyznaczonego drzewa,</w:t>
      </w:r>
    </w:p>
    <w:p w14:paraId="3EF2E7CF"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w dół do poziomu gleby mineralnej,</w:t>
      </w:r>
    </w:p>
    <w:p w14:paraId="07B3BC7B"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 danej partii kontrolnej, umieszczenie ich w opisanych pudełkach oraz przekazanie ich Zamawiającemu,</w:t>
      </w:r>
    </w:p>
    <w:p w14:paraId="15526AB7"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15D4B28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BD14919"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46EE0113"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zapewnia Zamawiający.</w:t>
      </w:r>
    </w:p>
    <w:p w14:paraId="33AC0A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A1007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3F3932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3260CB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66459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2CAB8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985269" w14:textId="77777777" w:rsidTr="00353F65">
        <w:trPr>
          <w:trHeight w:val="600"/>
          <w:tblHeader/>
        </w:trPr>
        <w:tc>
          <w:tcPr>
            <w:tcW w:w="800" w:type="dxa"/>
            <w:vAlign w:val="center"/>
          </w:tcPr>
          <w:p w14:paraId="062166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A611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ABC8DE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E9BB9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1F5F5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CF3C08F" w14:textId="77777777" w:rsidTr="00353F65">
        <w:tc>
          <w:tcPr>
            <w:tcW w:w="800" w:type="dxa"/>
          </w:tcPr>
          <w:p w14:paraId="739E51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163</w:t>
            </w:r>
          </w:p>
        </w:tc>
        <w:tc>
          <w:tcPr>
            <w:tcW w:w="1800" w:type="dxa"/>
          </w:tcPr>
          <w:p w14:paraId="1BAA51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1800" w:type="dxa"/>
          </w:tcPr>
          <w:p w14:paraId="6FF920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3600" w:type="dxa"/>
          </w:tcPr>
          <w:p w14:paraId="4370644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Próbne poszukiwanie owadów w </w:t>
            </w:r>
            <w:proofErr w:type="spellStart"/>
            <w:r w:rsidRPr="00F46E85">
              <w:rPr>
                <w:rFonts w:ascii="Cambria" w:eastAsia="Aptos" w:hAnsi="Cambria"/>
                <w:kern w:val="2"/>
                <w:sz w:val="22"/>
                <w:szCs w:val="24"/>
                <w:lang w:eastAsia="en-US"/>
                <w14:ligatures w14:val="standardContextual"/>
              </w:rPr>
              <w:t>ściole</w:t>
            </w:r>
            <w:proofErr w:type="spellEnd"/>
            <w:r w:rsidRPr="00F46E85">
              <w:rPr>
                <w:rFonts w:ascii="Cambria" w:eastAsia="Aptos" w:hAnsi="Cambria"/>
                <w:kern w:val="2"/>
                <w:sz w:val="22"/>
                <w:szCs w:val="24"/>
                <w:lang w:eastAsia="en-US"/>
                <w14:ligatures w14:val="standardContextual"/>
              </w:rPr>
              <w:t xml:space="preserve"> metodą 10 powierzchni</w:t>
            </w:r>
          </w:p>
        </w:tc>
        <w:tc>
          <w:tcPr>
            <w:tcW w:w="1200" w:type="dxa"/>
          </w:tcPr>
          <w:p w14:paraId="49C31B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E2F21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121B5D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549431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wewnątrz ramki o wymiarach 0,5 x 1,0 m na wszystkich powierzchniach próbnych (1 próba dotyczy 10 powierzchni),</w:t>
      </w:r>
    </w:p>
    <w:p w14:paraId="269F57E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do poziomu gleby mineralnej na powierzchniach o numerach nieparzystych,</w:t>
      </w:r>
    </w:p>
    <w:p w14:paraId="49FBA8CF"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ze wszystkich powierzchni na danej partii kontrolnej, umieszczenie ich w jednym opisanym pudełku oraz przekazanie ich Zamawiającemu (1 próba dotyczy 10 badań).</w:t>
      </w:r>
    </w:p>
    <w:p w14:paraId="5687E5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6699F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D242AAE"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3F861952"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kartonowe pudełka do zbierania i przechowywania owadów oraz ramki zapewnia Zamawiający,</w:t>
      </w:r>
    </w:p>
    <w:p w14:paraId="16863C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DB22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FD2740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17BAFA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B21452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66783B9"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D7EED81" w14:textId="77777777" w:rsidTr="00353F65">
        <w:trPr>
          <w:trHeight w:val="600"/>
          <w:tblHeader/>
        </w:trPr>
        <w:tc>
          <w:tcPr>
            <w:tcW w:w="800" w:type="dxa"/>
            <w:vAlign w:val="center"/>
          </w:tcPr>
          <w:p w14:paraId="0C3528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6CE2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2ACE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2F6A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BE0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EA1EC9" w14:textId="77777777" w:rsidTr="00353F65">
        <w:tc>
          <w:tcPr>
            <w:tcW w:w="800" w:type="dxa"/>
          </w:tcPr>
          <w:p w14:paraId="496A31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164</w:t>
            </w:r>
          </w:p>
        </w:tc>
        <w:tc>
          <w:tcPr>
            <w:tcW w:w="1800" w:type="dxa"/>
          </w:tcPr>
          <w:p w14:paraId="09EF3C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1800" w:type="dxa"/>
          </w:tcPr>
          <w:p w14:paraId="39FEA60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3600" w:type="dxa"/>
          </w:tcPr>
          <w:p w14:paraId="793345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Próbne poszukiwania owadów w </w:t>
            </w:r>
            <w:proofErr w:type="spellStart"/>
            <w:r w:rsidRPr="00F46E85">
              <w:rPr>
                <w:rFonts w:ascii="Cambria" w:eastAsia="Aptos" w:hAnsi="Cambria"/>
                <w:kern w:val="2"/>
                <w:sz w:val="22"/>
                <w:szCs w:val="24"/>
                <w:lang w:eastAsia="en-US"/>
                <w14:ligatures w14:val="standardContextual"/>
              </w:rPr>
              <w:t>ściole</w:t>
            </w:r>
            <w:proofErr w:type="spellEnd"/>
            <w:r w:rsidRPr="00F46E85">
              <w:rPr>
                <w:rFonts w:ascii="Cambria" w:eastAsia="Aptos" w:hAnsi="Cambria"/>
                <w:kern w:val="2"/>
                <w:sz w:val="22"/>
                <w:szCs w:val="24"/>
                <w:lang w:eastAsia="en-US"/>
                <w14:ligatures w14:val="standardContextual"/>
              </w:rPr>
              <w:t xml:space="preserve"> metodą dwóch drzew próbnych</w:t>
            </w:r>
          </w:p>
        </w:tc>
        <w:tc>
          <w:tcPr>
            <w:tcW w:w="1200" w:type="dxa"/>
          </w:tcPr>
          <w:p w14:paraId="3EF5E1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5ABFA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1B06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6A8138"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do głębokości 15 cm wewnątrz ramki o wymiarach 2,6 x 1,0 m na wyznaczonych powierzchniach pod każdym z dwóch drzew,</w:t>
      </w:r>
    </w:p>
    <w:p w14:paraId="6EEC441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w szyi korzeniowej od poziomu ściółki w dół do poziomu gleby mineralnej,</w:t>
      </w:r>
    </w:p>
    <w:p w14:paraId="78FD2535"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na danej partii kontrolnej, umieszczenie ich w jednym opisanym pudełku oraz przekazanie ich Zamawiającemu,</w:t>
      </w:r>
    </w:p>
    <w:p w14:paraId="2289500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08CFD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8075A8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 Wyboru drzew oraz kierunku poszukiwań dokonuje Zamawiający,</w:t>
      </w:r>
    </w:p>
    <w:p w14:paraId="3D27E7E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oraz ramki zapewnia Zamawiający.</w:t>
      </w:r>
    </w:p>
    <w:p w14:paraId="3EF81E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BC93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07B52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661BF11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58FC42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D82416" w14:textId="77777777" w:rsidTr="00353F65">
        <w:trPr>
          <w:trHeight w:val="600"/>
          <w:tblHeader/>
        </w:trPr>
        <w:tc>
          <w:tcPr>
            <w:tcW w:w="800" w:type="dxa"/>
            <w:vAlign w:val="center"/>
          </w:tcPr>
          <w:p w14:paraId="609648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06E00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2122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2A9A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6ABC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874621C" w14:textId="77777777" w:rsidTr="00353F65">
        <w:tc>
          <w:tcPr>
            <w:tcW w:w="800" w:type="dxa"/>
          </w:tcPr>
          <w:p w14:paraId="59ED300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165</w:t>
            </w:r>
          </w:p>
        </w:tc>
        <w:tc>
          <w:tcPr>
            <w:tcW w:w="1800" w:type="dxa"/>
          </w:tcPr>
          <w:p w14:paraId="7B57E2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1800" w:type="dxa"/>
          </w:tcPr>
          <w:p w14:paraId="75AC06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3600" w:type="dxa"/>
          </w:tcPr>
          <w:p w14:paraId="637FBA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Zwalczanie mechaniczne szkodników wtórnych poprzez </w:t>
            </w:r>
            <w:proofErr w:type="spellStart"/>
            <w:r w:rsidRPr="00F46E85">
              <w:rPr>
                <w:rFonts w:ascii="Cambria" w:eastAsia="Aptos" w:hAnsi="Cambria"/>
                <w:kern w:val="2"/>
                <w:sz w:val="22"/>
                <w:szCs w:val="24"/>
                <w:lang w:eastAsia="en-US"/>
                <w14:ligatures w14:val="standardContextual"/>
              </w:rPr>
              <w:t>zrębkowanie</w:t>
            </w:r>
            <w:proofErr w:type="spellEnd"/>
          </w:p>
        </w:tc>
        <w:tc>
          <w:tcPr>
            <w:tcW w:w="1200" w:type="dxa"/>
          </w:tcPr>
          <w:p w14:paraId="361CC3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3E474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E4728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F8A10D"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zrębkowanie</w:t>
      </w:r>
      <w:proofErr w:type="spellEnd"/>
      <w:r w:rsidRPr="00F46E85">
        <w:rPr>
          <w:rFonts w:ascii="Cambria" w:eastAsia="Aptos" w:hAnsi="Cambria"/>
          <w:kern w:val="2"/>
          <w:sz w:val="22"/>
          <w:szCs w:val="24"/>
          <w:lang w:eastAsia="en-US"/>
          <w14:ligatures w14:val="standardContextual"/>
        </w:rPr>
        <w:t xml:space="preserve"> pozostałości opanowanych przez szkodniki wtórne, przy pomocy różnych urządzeń mechanicznych,</w:t>
      </w:r>
    </w:p>
    <w:p w14:paraId="1F472A9E"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rozrzucenie powstałych zrębków równomiernie po powierzchni w celu maksymalnego przeschnięcia materiału </w:t>
      </w:r>
    </w:p>
    <w:p w14:paraId="083AC066"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50F3CA17"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ułożenie w pryzmie w celu zaparzenia szkodnika. </w:t>
      </w:r>
    </w:p>
    <w:p w14:paraId="339CC7AC"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ułożenia materiału w pryzmy, przykrycie go folią w celu zintensyfikowania procesu zaparzania szkodników oraz zdjęcie folii.</w:t>
      </w:r>
    </w:p>
    <w:p w14:paraId="20A4D9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46DEF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sposób postępowania (rozrzucenie/ułożenie w pryzmy) będzie określony w Zleceniu prac,</w:t>
      </w:r>
    </w:p>
    <w:p w14:paraId="0CE4378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koszty ewentualnego przykrycia pryzm folią zostaną rozliczone osobno (godzinowo).</w:t>
      </w:r>
    </w:p>
    <w:p w14:paraId="2A32ACF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22CD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 zostanie określona pośrednio, tj. będzie wynikała z następujących założeń:</w:t>
      </w:r>
    </w:p>
    <w:p w14:paraId="5331DFA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3B5D8F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pozostałości drzewne to przede wszystkim drewno małowymiarowe oraz chrust,</w:t>
      </w:r>
    </w:p>
    <w:p w14:paraId="0F5495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3AE50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tak określoną masę M3 pozostałości drzewnych pomniejsza się o ilość M3 pozyskanej i sprzedanej drobnicy (z użytkowanego drzewostanu, za wyjątkiem pochodzącej z wyciętych podszytów i podrostów) i – jeśli wartość jest większa od zera - przyjmuje jako podstawę do rozliczeń.</w:t>
      </w:r>
    </w:p>
    <w:p w14:paraId="006EB9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D46DD2"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B07B59" w14:textId="77777777" w:rsidTr="00353F65">
        <w:trPr>
          <w:trHeight w:val="600"/>
          <w:tblHeader/>
        </w:trPr>
        <w:tc>
          <w:tcPr>
            <w:tcW w:w="800" w:type="dxa"/>
            <w:vAlign w:val="center"/>
          </w:tcPr>
          <w:p w14:paraId="1A85C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A6FB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BDE4D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4FDE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50D84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E0BE675" w14:textId="77777777" w:rsidTr="00353F65">
        <w:tc>
          <w:tcPr>
            <w:tcW w:w="800" w:type="dxa"/>
          </w:tcPr>
          <w:p w14:paraId="4778A8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166</w:t>
            </w:r>
          </w:p>
        </w:tc>
        <w:tc>
          <w:tcPr>
            <w:tcW w:w="1800" w:type="dxa"/>
          </w:tcPr>
          <w:p w14:paraId="7ADB6B7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1800" w:type="dxa"/>
          </w:tcPr>
          <w:p w14:paraId="4EB627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3600" w:type="dxa"/>
          </w:tcPr>
          <w:p w14:paraId="3D18CB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korowanie drewna wielkowymiarowego iglastego i niszczenie kory</w:t>
            </w:r>
          </w:p>
        </w:tc>
        <w:tc>
          <w:tcPr>
            <w:tcW w:w="1200" w:type="dxa"/>
          </w:tcPr>
          <w:p w14:paraId="7B3868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6994F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CE2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39618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zasiedlonego surowca,</w:t>
      </w:r>
    </w:p>
    <w:p w14:paraId="725E646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 lub zakopania,</w:t>
      </w:r>
    </w:p>
    <w:p w14:paraId="2A3FD69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6E18E1E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9E72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89477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12C2D0ED"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jeżeli korowanie zasiedlonego drewna poprzedzone jest </w:t>
      </w:r>
      <w:proofErr w:type="spellStart"/>
      <w:r w:rsidRPr="00F46E85">
        <w:rPr>
          <w:rFonts w:ascii="Cambria" w:eastAsia="Aptos" w:hAnsi="Cambria"/>
          <w:kern w:val="2"/>
          <w:sz w:val="22"/>
          <w:szCs w:val="24"/>
          <w:lang w:eastAsia="en-US"/>
          <w14:ligatures w14:val="standardContextual"/>
        </w:rPr>
        <w:t>rozmygłowaniem</w:t>
      </w:r>
      <w:proofErr w:type="spellEnd"/>
      <w:r w:rsidRPr="00F46E85">
        <w:rPr>
          <w:rFonts w:ascii="Cambria" w:eastAsia="Aptos" w:hAnsi="Cambria"/>
          <w:kern w:val="2"/>
          <w:sz w:val="22"/>
          <w:szCs w:val="24"/>
          <w:lang w:eastAsia="en-US"/>
          <w14:ligatures w14:val="standardContextual"/>
        </w:rPr>
        <w:t xml:space="preserve">, to po jego okorowaniu należy ponownie go </w:t>
      </w:r>
      <w:proofErr w:type="spellStart"/>
      <w:r w:rsidRPr="00F46E85">
        <w:rPr>
          <w:rFonts w:ascii="Cambria" w:eastAsia="Aptos" w:hAnsi="Cambria"/>
          <w:kern w:val="2"/>
          <w:sz w:val="22"/>
          <w:szCs w:val="24"/>
          <w:lang w:eastAsia="en-US"/>
          <w14:ligatures w14:val="standardContextual"/>
        </w:rPr>
        <w:t>zmygłować</w:t>
      </w:r>
      <w:proofErr w:type="spellEnd"/>
      <w:r w:rsidRPr="00F46E85">
        <w:rPr>
          <w:rFonts w:ascii="Cambria" w:eastAsia="Aptos" w:hAnsi="Cambria"/>
          <w:kern w:val="2"/>
          <w:sz w:val="22"/>
          <w:szCs w:val="24"/>
          <w:lang w:eastAsia="en-US"/>
          <w14:ligatures w14:val="standardContextual"/>
        </w:rPr>
        <w:t xml:space="preserve">; prace przy </w:t>
      </w:r>
      <w:proofErr w:type="spellStart"/>
      <w:r w:rsidRPr="00F46E85">
        <w:rPr>
          <w:rFonts w:ascii="Cambria" w:eastAsia="Aptos" w:hAnsi="Cambria"/>
          <w:kern w:val="2"/>
          <w:sz w:val="22"/>
          <w:szCs w:val="24"/>
          <w:lang w:eastAsia="en-US"/>
          <w14:ligatures w14:val="standardContextual"/>
        </w:rPr>
        <w:t>rozmygłowywaniu</w:t>
      </w:r>
      <w:proofErr w:type="spellEnd"/>
      <w:r w:rsidRPr="00F46E85">
        <w:rPr>
          <w:rFonts w:ascii="Cambria" w:eastAsia="Aptos" w:hAnsi="Cambria"/>
          <w:kern w:val="2"/>
          <w:sz w:val="22"/>
          <w:szCs w:val="24"/>
          <w:lang w:eastAsia="en-US"/>
          <w14:ligatures w14:val="standardContextual"/>
        </w:rPr>
        <w:t xml:space="preserve"> zostaną  rozliczone godzinowo,</w:t>
      </w:r>
    </w:p>
    <w:p w14:paraId="56D5D53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transportu kory do spalenia lub zakopania jest zawarta w Tabeli parametrów,</w:t>
      </w:r>
    </w:p>
    <w:p w14:paraId="64614C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C20E6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 obliczenie ilość M3 okorowanego surowca poprzez jego pomierzenie na gruncie.</w:t>
      </w:r>
    </w:p>
    <w:p w14:paraId="46AEFE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2617F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8BF63F" w14:textId="77777777" w:rsidTr="00353F65">
        <w:trPr>
          <w:trHeight w:val="600"/>
          <w:tblHeader/>
        </w:trPr>
        <w:tc>
          <w:tcPr>
            <w:tcW w:w="800" w:type="dxa"/>
            <w:vAlign w:val="center"/>
          </w:tcPr>
          <w:p w14:paraId="31733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A91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3B4D9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C07AF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D46D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570D05E" w14:textId="77777777" w:rsidTr="00353F65">
        <w:tc>
          <w:tcPr>
            <w:tcW w:w="800" w:type="dxa"/>
          </w:tcPr>
          <w:p w14:paraId="6972B4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167</w:t>
            </w:r>
          </w:p>
        </w:tc>
        <w:tc>
          <w:tcPr>
            <w:tcW w:w="1800" w:type="dxa"/>
          </w:tcPr>
          <w:p w14:paraId="708025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1800" w:type="dxa"/>
          </w:tcPr>
          <w:p w14:paraId="7F1ADFD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3600" w:type="dxa"/>
          </w:tcPr>
          <w:p w14:paraId="450AB6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pniaków w drzewostanach</w:t>
            </w:r>
          </w:p>
        </w:tc>
        <w:tc>
          <w:tcPr>
            <w:tcW w:w="1200" w:type="dxa"/>
          </w:tcPr>
          <w:p w14:paraId="471902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3F6749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0E3F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3D0F4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dojście do pniaka, </w:t>
      </w:r>
    </w:p>
    <w:p w14:paraId="123884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okorowanie pniaka.</w:t>
      </w:r>
    </w:p>
    <w:p w14:paraId="1D3E8A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36524DC"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korowanie pniaków jest wykonywane w terminie określonym przez Zamawiającego w zleceniu. </w:t>
      </w:r>
    </w:p>
    <w:p w14:paraId="5A43AF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1A59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904C9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7B5FCD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2BB2C3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F7E4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0231F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6" w:name="_Toc243033637"/>
      <w:r w:rsidRPr="00F46E85">
        <w:rPr>
          <w:rFonts w:ascii="Aptos Display" w:hAnsi="Aptos Display"/>
          <w:color w:val="0F4761"/>
          <w:kern w:val="2"/>
          <w:sz w:val="32"/>
          <w:szCs w:val="32"/>
          <w:lang w:eastAsia="en-US"/>
          <w14:ligatures w14:val="standardContextual"/>
        </w:rPr>
        <w:t>22. Ochrona przed grzybami</w:t>
      </w:r>
      <w:bookmarkEnd w:id="26"/>
    </w:p>
    <w:p w14:paraId="67429A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DAF5D86" w14:textId="77777777" w:rsidTr="00353F65">
        <w:trPr>
          <w:trHeight w:val="600"/>
          <w:tblHeader/>
        </w:trPr>
        <w:tc>
          <w:tcPr>
            <w:tcW w:w="800" w:type="dxa"/>
            <w:vAlign w:val="center"/>
          </w:tcPr>
          <w:p w14:paraId="013F69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BFD5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7BF1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7E9B0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B343A5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A054137" w14:textId="77777777" w:rsidTr="00353F65">
        <w:tc>
          <w:tcPr>
            <w:tcW w:w="800" w:type="dxa"/>
          </w:tcPr>
          <w:p w14:paraId="6BA394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168</w:t>
            </w:r>
          </w:p>
        </w:tc>
        <w:tc>
          <w:tcPr>
            <w:tcW w:w="1800" w:type="dxa"/>
          </w:tcPr>
          <w:p w14:paraId="7D82F7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p>
        </w:tc>
        <w:tc>
          <w:tcPr>
            <w:tcW w:w="1800" w:type="dxa"/>
          </w:tcPr>
          <w:p w14:paraId="245E4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r w:rsidRPr="00F46E85">
              <w:rPr>
                <w:rFonts w:ascii="Cambria" w:eastAsia="Aptos" w:hAnsi="Cambria"/>
                <w:kern w:val="2"/>
                <w:sz w:val="22"/>
                <w:szCs w:val="24"/>
                <w:lang w:eastAsia="en-US"/>
                <w14:ligatures w14:val="standardContextual"/>
              </w:rPr>
              <w:br/>
              <w:t>GODZ PBIO</w:t>
            </w:r>
          </w:p>
        </w:tc>
        <w:tc>
          <w:tcPr>
            <w:tcW w:w="3600" w:type="dxa"/>
          </w:tcPr>
          <w:p w14:paraId="4EE1DA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Smarowanie pni biopreparatem</w:t>
            </w:r>
          </w:p>
        </w:tc>
        <w:tc>
          <w:tcPr>
            <w:tcW w:w="1200" w:type="dxa"/>
          </w:tcPr>
          <w:p w14:paraId="4979A0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6A3B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24583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FD210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i preparatu na powierzchnię roboczą z magazynu lub miejsca wskazanego przez Zamawiającego,</w:t>
      </w:r>
    </w:p>
    <w:p w14:paraId="18DF34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45DF91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pnia,</w:t>
      </w:r>
    </w:p>
    <w:p w14:paraId="2CCBBE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nałożenie biopreparatu zgodnie z instrukcją – etykietą preparatu,</w:t>
      </w:r>
    </w:p>
    <w:p w14:paraId="1F651D4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0520876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F7621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6C7C01B9"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6C5AF47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PBIO przeznaczona jest w wycenie na koszty transportowe. </w:t>
      </w:r>
    </w:p>
    <w:p w14:paraId="786166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BA80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8877B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09AA9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862D4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7C2F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41FC700" w14:textId="77777777" w:rsidTr="00353F65">
        <w:trPr>
          <w:trHeight w:val="600"/>
          <w:tblHeader/>
        </w:trPr>
        <w:tc>
          <w:tcPr>
            <w:tcW w:w="800" w:type="dxa"/>
            <w:vAlign w:val="center"/>
          </w:tcPr>
          <w:p w14:paraId="514707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52E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51703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EE4D2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7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76777A" w14:textId="77777777" w:rsidTr="00353F65">
        <w:tc>
          <w:tcPr>
            <w:tcW w:w="800" w:type="dxa"/>
          </w:tcPr>
          <w:p w14:paraId="222216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169</w:t>
            </w:r>
          </w:p>
        </w:tc>
        <w:tc>
          <w:tcPr>
            <w:tcW w:w="1800" w:type="dxa"/>
          </w:tcPr>
          <w:p w14:paraId="10B5D7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p>
        </w:tc>
        <w:tc>
          <w:tcPr>
            <w:tcW w:w="1800" w:type="dxa"/>
          </w:tcPr>
          <w:p w14:paraId="2B0FB83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r w:rsidRPr="00F46E85">
              <w:rPr>
                <w:rFonts w:ascii="Cambria" w:eastAsia="Aptos" w:hAnsi="Cambria"/>
                <w:kern w:val="2"/>
                <w:sz w:val="22"/>
                <w:szCs w:val="24"/>
                <w:lang w:eastAsia="en-US"/>
                <w14:ligatures w14:val="standardContextual"/>
              </w:rPr>
              <w:br/>
              <w:t>GODZ SMAR</w:t>
            </w:r>
          </w:p>
        </w:tc>
        <w:tc>
          <w:tcPr>
            <w:tcW w:w="3600" w:type="dxa"/>
          </w:tcPr>
          <w:p w14:paraId="151B33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smarowanie pni biopreparatem</w:t>
            </w:r>
          </w:p>
        </w:tc>
        <w:tc>
          <w:tcPr>
            <w:tcW w:w="1200" w:type="dxa"/>
          </w:tcPr>
          <w:p w14:paraId="4FA127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FD272C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8B7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CDB818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preparatu i barwnika na powierzchnię roboczą z magazynu lub miejsca wskazanego przez Zamawiającego,</w:t>
      </w:r>
    </w:p>
    <w:p w14:paraId="1C057F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1A0767B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aplikowanie preparatu w trakcie pozyskiwania drzew z wykorzystaniem harwesterów, przez komputerowo sterowany system natryskujący,</w:t>
      </w:r>
    </w:p>
    <w:p w14:paraId="292228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1E6A35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B89F273"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26271EF0"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45DAAC1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SMAR przeznaczona jest w wycenie na koszty transportowe.</w:t>
      </w:r>
    </w:p>
    <w:p w14:paraId="7108AC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4BF08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FAF893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C2F987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8F9AB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D44BBA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7" w:name="_Toc243033638"/>
      <w:r w:rsidRPr="00F46E85">
        <w:rPr>
          <w:rFonts w:ascii="Aptos Display" w:hAnsi="Aptos Display"/>
          <w:color w:val="0F4761"/>
          <w:kern w:val="2"/>
          <w:sz w:val="32"/>
          <w:szCs w:val="32"/>
          <w:lang w:eastAsia="en-US"/>
          <w14:ligatures w14:val="standardContextual"/>
        </w:rPr>
        <w:lastRenderedPageBreak/>
        <w:t>23. Wywieszanie budek i schronów</w:t>
      </w:r>
      <w:bookmarkEnd w:id="27"/>
    </w:p>
    <w:p w14:paraId="70DEA298"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8D2E62" w14:textId="77777777" w:rsidTr="00353F65">
        <w:trPr>
          <w:trHeight w:val="600"/>
          <w:tblHeader/>
        </w:trPr>
        <w:tc>
          <w:tcPr>
            <w:tcW w:w="800" w:type="dxa"/>
            <w:vAlign w:val="center"/>
          </w:tcPr>
          <w:p w14:paraId="281087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224B3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7A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6243F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7AD90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5360265" w14:textId="77777777" w:rsidTr="00353F65">
        <w:tc>
          <w:tcPr>
            <w:tcW w:w="800" w:type="dxa"/>
          </w:tcPr>
          <w:p w14:paraId="4B391B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170</w:t>
            </w:r>
          </w:p>
        </w:tc>
        <w:tc>
          <w:tcPr>
            <w:tcW w:w="1800" w:type="dxa"/>
          </w:tcPr>
          <w:p w14:paraId="68E8816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w:t>
            </w:r>
          </w:p>
        </w:tc>
        <w:tc>
          <w:tcPr>
            <w:tcW w:w="1800" w:type="dxa"/>
          </w:tcPr>
          <w:p w14:paraId="3AB97B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                     … (materiał)</w:t>
            </w:r>
          </w:p>
        </w:tc>
        <w:tc>
          <w:tcPr>
            <w:tcW w:w="3600" w:type="dxa"/>
          </w:tcPr>
          <w:p w14:paraId="78CD50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Wywieszanie nowych budek lęgowych i schronów dla nietoperzy</w:t>
            </w:r>
          </w:p>
        </w:tc>
        <w:tc>
          <w:tcPr>
            <w:tcW w:w="1200" w:type="dxa"/>
          </w:tcPr>
          <w:p w14:paraId="778645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406C0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10C0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7A5BF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budek lęgowych/schronów dla nietoperzy z magazynu leśnictwa,</w:t>
      </w:r>
    </w:p>
    <w:p w14:paraId="0CA0D0E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rozwiezienie budek lęgowych/schronów dla nietoperzy po terenie leśnictwa,</w:t>
      </w:r>
    </w:p>
    <w:p w14:paraId="107B7F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przymocowaniu budki lęgowej do drzewa na wysokości określonej w Tabeli parametrów  otworem wylotowym skierowanym na wschód lub południowy wschód w sposób określony w Tabeli parametrów,</w:t>
      </w:r>
    </w:p>
    <w:p w14:paraId="6CDCA0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6FBAF4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do przymocowania budek, określony w Tabeli parametrów zapewnia Wykonawca,</w:t>
      </w:r>
    </w:p>
    <w:p w14:paraId="607F36E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budki lęgowe/schrony dla nietoperzy zapewnia Zamawiający.</w:t>
      </w:r>
    </w:p>
    <w:p w14:paraId="0B69A0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392FC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Ilość wywieszonych budek lub schronów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22EBB1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7064A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6D1EBF" w14:textId="77777777" w:rsidTr="00353F65">
        <w:trPr>
          <w:trHeight w:val="600"/>
          <w:tblHeader/>
        </w:trPr>
        <w:tc>
          <w:tcPr>
            <w:tcW w:w="800" w:type="dxa"/>
            <w:vAlign w:val="center"/>
          </w:tcPr>
          <w:p w14:paraId="57709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501DA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3B36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1A908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BA0C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D3B4A7C" w14:textId="77777777" w:rsidTr="00353F65">
        <w:tc>
          <w:tcPr>
            <w:tcW w:w="800" w:type="dxa"/>
          </w:tcPr>
          <w:p w14:paraId="7D415EE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171</w:t>
            </w:r>
          </w:p>
        </w:tc>
        <w:tc>
          <w:tcPr>
            <w:tcW w:w="1800" w:type="dxa"/>
          </w:tcPr>
          <w:p w14:paraId="4FE38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p>
        </w:tc>
        <w:tc>
          <w:tcPr>
            <w:tcW w:w="1800" w:type="dxa"/>
          </w:tcPr>
          <w:p w14:paraId="66A27C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r w:rsidRPr="00F46E85">
              <w:rPr>
                <w:rFonts w:ascii="Cambria" w:eastAsia="Aptos" w:hAnsi="Cambria"/>
                <w:kern w:val="2"/>
                <w:sz w:val="22"/>
                <w:szCs w:val="24"/>
                <w:lang w:eastAsia="en-US"/>
                <w14:ligatures w14:val="standardContextual"/>
              </w:rPr>
              <w:br/>
              <w:t>GWOŹDZIE (mat)</w:t>
            </w:r>
          </w:p>
        </w:tc>
        <w:tc>
          <w:tcPr>
            <w:tcW w:w="3600" w:type="dxa"/>
          </w:tcPr>
          <w:p w14:paraId="027BE6A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starych budek lęgowych i schronów dla nietoperzy</w:t>
            </w:r>
          </w:p>
        </w:tc>
        <w:tc>
          <w:tcPr>
            <w:tcW w:w="1200" w:type="dxa"/>
          </w:tcPr>
          <w:p w14:paraId="664CD95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A53A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B02D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i schronów,</w:t>
      </w:r>
    </w:p>
    <w:p w14:paraId="50D17D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drobnych napraw (np. przybicie daszka, boku, poprawienie mocowania),</w:t>
      </w:r>
    </w:p>
    <w:p w14:paraId="0FC69A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zabranie zniszczonych elementów pochodzących z budek lęgowych/schronów dla nietoperzy.</w:t>
      </w:r>
    </w:p>
    <w:p w14:paraId="511615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42D4B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gwoździe ocynkowane zapewnia Wykonawca; wymagania techniczne gwoździ oraz odległość dojazdu do budek zawarte są w Tabeli parametrów,</w:t>
      </w:r>
    </w:p>
    <w:p w14:paraId="39E66F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48D7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Ilość naprawionych budek lub schronów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D7F62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AFFFE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AAAC35" w14:textId="77777777" w:rsidTr="00353F65">
        <w:trPr>
          <w:trHeight w:val="600"/>
          <w:tblHeader/>
        </w:trPr>
        <w:tc>
          <w:tcPr>
            <w:tcW w:w="800" w:type="dxa"/>
            <w:vAlign w:val="center"/>
          </w:tcPr>
          <w:p w14:paraId="69D3E6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130EB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CBE50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C2976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DA4C1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54C90F2" w14:textId="77777777" w:rsidTr="00353F65">
        <w:tc>
          <w:tcPr>
            <w:tcW w:w="800" w:type="dxa"/>
          </w:tcPr>
          <w:p w14:paraId="329D60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172</w:t>
            </w:r>
          </w:p>
        </w:tc>
        <w:tc>
          <w:tcPr>
            <w:tcW w:w="1800" w:type="dxa"/>
          </w:tcPr>
          <w:p w14:paraId="5A9CE8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p>
        </w:tc>
        <w:tc>
          <w:tcPr>
            <w:tcW w:w="1800" w:type="dxa"/>
          </w:tcPr>
          <w:p w14:paraId="509ACAF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r w:rsidRPr="00F46E85">
              <w:rPr>
                <w:rFonts w:ascii="Cambria" w:eastAsia="Aptos" w:hAnsi="Cambria"/>
                <w:kern w:val="2"/>
                <w:sz w:val="22"/>
                <w:szCs w:val="24"/>
                <w:lang w:eastAsia="en-US"/>
                <w14:ligatures w14:val="standardContextual"/>
              </w:rPr>
              <w:br/>
              <w:t>TROCINY (mat)</w:t>
            </w:r>
            <w:r w:rsidRPr="00F46E85">
              <w:rPr>
                <w:rFonts w:ascii="Cambria" w:eastAsia="Aptos" w:hAnsi="Cambria"/>
                <w:kern w:val="2"/>
                <w:sz w:val="22"/>
                <w:szCs w:val="24"/>
                <w:lang w:eastAsia="en-US"/>
                <w14:ligatures w14:val="standardContextual"/>
              </w:rPr>
              <w:br/>
              <w:t>TORF (mat)</w:t>
            </w:r>
          </w:p>
        </w:tc>
        <w:tc>
          <w:tcPr>
            <w:tcW w:w="3600" w:type="dxa"/>
          </w:tcPr>
          <w:p w14:paraId="5D6A75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Czyszczenie budek lęgowych i schronów dla nietoperzy</w:t>
            </w:r>
          </w:p>
        </w:tc>
        <w:tc>
          <w:tcPr>
            <w:tcW w:w="1200" w:type="dxa"/>
          </w:tcPr>
          <w:p w14:paraId="58183F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5616E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E774D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B7A6A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schronów,</w:t>
      </w:r>
    </w:p>
    <w:p w14:paraId="525EDB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otwarcie, dokładne oczyszczenie budek lęgowych (schronów) z pozostałości po lęgach,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1C142E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ich do kolejnego sezonu poprzez wsypanie do budki lęgowej garści trocin lub torfu,</w:t>
      </w:r>
    </w:p>
    <w:p w14:paraId="4D5718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elementów pochodzących ze zniszczonych budek (schronów) i przekazanie ich Zamawiającemu.</w:t>
      </w:r>
    </w:p>
    <w:p w14:paraId="21463C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E842F4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wymagany materiał (trociny/torf), określony w Tabeli parametrów, zapewnia Wykonawca,</w:t>
      </w:r>
    </w:p>
    <w:p w14:paraId="5016F12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dojazdu do budek zawarta jest w Tabeli parametrów. </w:t>
      </w:r>
    </w:p>
    <w:p w14:paraId="1B2DC1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7679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D1623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056D24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wyczyszczonych budek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71372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01E6EE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p w14:paraId="3A90778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8" w:name="_Toc243033639"/>
      <w:r w:rsidRPr="00F46E85">
        <w:rPr>
          <w:rFonts w:ascii="Aptos Display" w:hAnsi="Aptos Display"/>
          <w:color w:val="0F4761"/>
          <w:kern w:val="2"/>
          <w:sz w:val="32"/>
          <w:szCs w:val="32"/>
          <w:lang w:eastAsia="en-US"/>
          <w14:ligatures w14:val="standardContextual"/>
        </w:rPr>
        <w:lastRenderedPageBreak/>
        <w:t>24. Nasiennictwo</w:t>
      </w:r>
      <w:bookmarkEnd w:id="28"/>
    </w:p>
    <w:p w14:paraId="5346E61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0876B15" w14:textId="77777777" w:rsidTr="00353F65">
        <w:trPr>
          <w:trHeight w:val="600"/>
          <w:tblHeader/>
        </w:trPr>
        <w:tc>
          <w:tcPr>
            <w:tcW w:w="800" w:type="dxa"/>
            <w:vAlign w:val="center"/>
          </w:tcPr>
          <w:p w14:paraId="61F6B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1C76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EB81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D63B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EA3E4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E618E5" w14:textId="77777777" w:rsidTr="00353F65">
        <w:tc>
          <w:tcPr>
            <w:tcW w:w="800" w:type="dxa"/>
          </w:tcPr>
          <w:p w14:paraId="6623AFA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173</w:t>
            </w:r>
          </w:p>
        </w:tc>
        <w:tc>
          <w:tcPr>
            <w:tcW w:w="1800" w:type="dxa"/>
          </w:tcPr>
          <w:p w14:paraId="0215E4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1800" w:type="dxa"/>
          </w:tcPr>
          <w:p w14:paraId="1CDC56E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3600" w:type="dxa"/>
          </w:tcPr>
          <w:p w14:paraId="4BFE51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sosnowych</w:t>
            </w:r>
          </w:p>
        </w:tc>
        <w:tc>
          <w:tcPr>
            <w:tcW w:w="1200" w:type="dxa"/>
          </w:tcPr>
          <w:p w14:paraId="7686C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F557271" w14:textId="77777777" w:rsidTr="00353F65">
        <w:tc>
          <w:tcPr>
            <w:tcW w:w="800" w:type="dxa"/>
          </w:tcPr>
          <w:p w14:paraId="3555D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174</w:t>
            </w:r>
          </w:p>
        </w:tc>
        <w:tc>
          <w:tcPr>
            <w:tcW w:w="1800" w:type="dxa"/>
          </w:tcPr>
          <w:p w14:paraId="38E853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1800" w:type="dxa"/>
          </w:tcPr>
          <w:p w14:paraId="43C96E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3600" w:type="dxa"/>
          </w:tcPr>
          <w:p w14:paraId="218FE5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świerkowych</w:t>
            </w:r>
          </w:p>
        </w:tc>
        <w:tc>
          <w:tcPr>
            <w:tcW w:w="1200" w:type="dxa"/>
          </w:tcPr>
          <w:p w14:paraId="2871C31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3310C2B" w14:textId="77777777" w:rsidTr="00353F65">
        <w:tc>
          <w:tcPr>
            <w:tcW w:w="800" w:type="dxa"/>
          </w:tcPr>
          <w:p w14:paraId="7C1417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175</w:t>
            </w:r>
          </w:p>
        </w:tc>
        <w:tc>
          <w:tcPr>
            <w:tcW w:w="1800" w:type="dxa"/>
          </w:tcPr>
          <w:p w14:paraId="29E655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1800" w:type="dxa"/>
          </w:tcPr>
          <w:p w14:paraId="0459ED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3600" w:type="dxa"/>
          </w:tcPr>
          <w:p w14:paraId="08F550C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46298D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5AA3009" w14:textId="77777777" w:rsidTr="00353F65">
        <w:tc>
          <w:tcPr>
            <w:tcW w:w="800" w:type="dxa"/>
          </w:tcPr>
          <w:p w14:paraId="4BACB7A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176</w:t>
            </w:r>
          </w:p>
        </w:tc>
        <w:tc>
          <w:tcPr>
            <w:tcW w:w="1800" w:type="dxa"/>
          </w:tcPr>
          <w:p w14:paraId="3C0E0F9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1800" w:type="dxa"/>
          </w:tcPr>
          <w:p w14:paraId="02797EE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3600" w:type="dxa"/>
          </w:tcPr>
          <w:p w14:paraId="0A065C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311F37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2DA313F" w14:textId="77777777" w:rsidTr="00353F65">
        <w:tc>
          <w:tcPr>
            <w:tcW w:w="800" w:type="dxa"/>
          </w:tcPr>
          <w:p w14:paraId="3D0180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177</w:t>
            </w:r>
          </w:p>
        </w:tc>
        <w:tc>
          <w:tcPr>
            <w:tcW w:w="1800" w:type="dxa"/>
          </w:tcPr>
          <w:p w14:paraId="7DA9C6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1800" w:type="dxa"/>
          </w:tcPr>
          <w:p w14:paraId="7536FB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3600" w:type="dxa"/>
          </w:tcPr>
          <w:p w14:paraId="5956F5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 xml:space="preserve">Zbiór szyszek z plantacji nasiennych oraz plantacyjnych upraw nasiennych </w:t>
            </w:r>
          </w:p>
        </w:tc>
        <w:tc>
          <w:tcPr>
            <w:tcW w:w="1200" w:type="dxa"/>
          </w:tcPr>
          <w:p w14:paraId="78182F4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09BF1305" w14:textId="77777777" w:rsidTr="00353F65">
        <w:tc>
          <w:tcPr>
            <w:tcW w:w="800" w:type="dxa"/>
          </w:tcPr>
          <w:p w14:paraId="17A02D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178</w:t>
            </w:r>
          </w:p>
        </w:tc>
        <w:tc>
          <w:tcPr>
            <w:tcW w:w="1800" w:type="dxa"/>
          </w:tcPr>
          <w:p w14:paraId="76F6E6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1800" w:type="dxa"/>
          </w:tcPr>
          <w:p w14:paraId="7908A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3600" w:type="dxa"/>
          </w:tcPr>
          <w:p w14:paraId="5AFF3C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pozostałych drzewostanów nasiennych</w:t>
            </w:r>
          </w:p>
        </w:tc>
        <w:tc>
          <w:tcPr>
            <w:tcW w:w="1200" w:type="dxa"/>
          </w:tcPr>
          <w:p w14:paraId="0CC8A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02495F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F437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AF240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ściętych w drzewostanach nasiennych lub ściętych podczas cięć selekcyjnych w plantacjach nasiennych oraz plantacyjnych uprawach nasiennych,</w:t>
      </w:r>
    </w:p>
    <w:p w14:paraId="1A9F7D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 zbierany materiał musi być czysty, bez gałązek i igieł.</w:t>
      </w:r>
    </w:p>
    <w:p w14:paraId="739D9B4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05A79C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9FE03A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10DE36DF"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gatunków pozostałych drzewostanów nasiennych zawarty jest w Tabeli parametrów,</w:t>
      </w:r>
    </w:p>
    <w:p w14:paraId="37EBC2C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A9C4E3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7192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dokonanie weryfikacji prawidłowego ich wykonania z opisem czynności i zleceniem oraz poprzez zważenie zebranych szyszek.</w:t>
      </w:r>
    </w:p>
    <w:p w14:paraId="651AE3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1 KG z zaokrągleniem w dół)</w:t>
      </w:r>
    </w:p>
    <w:p w14:paraId="538626BE"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5C893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603712" w14:textId="77777777" w:rsidTr="00353F65">
        <w:trPr>
          <w:trHeight w:val="600"/>
          <w:tblHeader/>
        </w:trPr>
        <w:tc>
          <w:tcPr>
            <w:tcW w:w="800" w:type="dxa"/>
            <w:vAlign w:val="center"/>
          </w:tcPr>
          <w:p w14:paraId="16BE0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15F4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9462E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461A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24F7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088D07F" w14:textId="77777777" w:rsidTr="00353F65">
        <w:tc>
          <w:tcPr>
            <w:tcW w:w="800" w:type="dxa"/>
          </w:tcPr>
          <w:p w14:paraId="5F2D6D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179</w:t>
            </w:r>
          </w:p>
        </w:tc>
        <w:tc>
          <w:tcPr>
            <w:tcW w:w="1800" w:type="dxa"/>
          </w:tcPr>
          <w:p w14:paraId="6CBB93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1800" w:type="dxa"/>
          </w:tcPr>
          <w:p w14:paraId="7313DB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3600" w:type="dxa"/>
          </w:tcPr>
          <w:p w14:paraId="5BD961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sosnowych</w:t>
            </w:r>
          </w:p>
        </w:tc>
        <w:tc>
          <w:tcPr>
            <w:tcW w:w="1200" w:type="dxa"/>
          </w:tcPr>
          <w:p w14:paraId="3D7299F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A7D21C8" w14:textId="77777777" w:rsidTr="00353F65">
        <w:tc>
          <w:tcPr>
            <w:tcW w:w="800" w:type="dxa"/>
          </w:tcPr>
          <w:p w14:paraId="4BB394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180</w:t>
            </w:r>
          </w:p>
        </w:tc>
        <w:tc>
          <w:tcPr>
            <w:tcW w:w="1800" w:type="dxa"/>
          </w:tcPr>
          <w:p w14:paraId="43529A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1800" w:type="dxa"/>
          </w:tcPr>
          <w:p w14:paraId="52EDC1B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3600" w:type="dxa"/>
          </w:tcPr>
          <w:p w14:paraId="062E4C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świerkowych</w:t>
            </w:r>
          </w:p>
        </w:tc>
        <w:tc>
          <w:tcPr>
            <w:tcW w:w="1200" w:type="dxa"/>
          </w:tcPr>
          <w:p w14:paraId="393F3F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BE8B16E" w14:textId="77777777" w:rsidTr="00353F65">
        <w:tc>
          <w:tcPr>
            <w:tcW w:w="800" w:type="dxa"/>
          </w:tcPr>
          <w:p w14:paraId="3D85D39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181</w:t>
            </w:r>
          </w:p>
        </w:tc>
        <w:tc>
          <w:tcPr>
            <w:tcW w:w="1800" w:type="dxa"/>
          </w:tcPr>
          <w:p w14:paraId="521425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1800" w:type="dxa"/>
          </w:tcPr>
          <w:p w14:paraId="69F6FA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3600" w:type="dxa"/>
          </w:tcPr>
          <w:p w14:paraId="42F7BC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34FD13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9288628" w14:textId="77777777" w:rsidTr="00353F65">
        <w:tc>
          <w:tcPr>
            <w:tcW w:w="800" w:type="dxa"/>
          </w:tcPr>
          <w:p w14:paraId="58EBC42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182</w:t>
            </w:r>
          </w:p>
        </w:tc>
        <w:tc>
          <w:tcPr>
            <w:tcW w:w="1800" w:type="dxa"/>
          </w:tcPr>
          <w:p w14:paraId="67D08A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1800" w:type="dxa"/>
          </w:tcPr>
          <w:p w14:paraId="4661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3600" w:type="dxa"/>
          </w:tcPr>
          <w:p w14:paraId="3095FB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04EB12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A243C08" w14:textId="77777777" w:rsidTr="00353F65">
        <w:tc>
          <w:tcPr>
            <w:tcW w:w="800" w:type="dxa"/>
          </w:tcPr>
          <w:p w14:paraId="32AF83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183</w:t>
            </w:r>
          </w:p>
        </w:tc>
        <w:tc>
          <w:tcPr>
            <w:tcW w:w="1800" w:type="dxa"/>
          </w:tcPr>
          <w:p w14:paraId="124162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1800" w:type="dxa"/>
          </w:tcPr>
          <w:p w14:paraId="715993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3600" w:type="dxa"/>
          </w:tcPr>
          <w:p w14:paraId="1477FA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sosnowych</w:t>
            </w:r>
          </w:p>
        </w:tc>
        <w:tc>
          <w:tcPr>
            <w:tcW w:w="1200" w:type="dxa"/>
          </w:tcPr>
          <w:p w14:paraId="59CB5F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1977DBB" w14:textId="77777777" w:rsidTr="00353F65">
        <w:tc>
          <w:tcPr>
            <w:tcW w:w="800" w:type="dxa"/>
          </w:tcPr>
          <w:p w14:paraId="0B1FFA7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184</w:t>
            </w:r>
          </w:p>
        </w:tc>
        <w:tc>
          <w:tcPr>
            <w:tcW w:w="1800" w:type="dxa"/>
          </w:tcPr>
          <w:p w14:paraId="64D86E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1800" w:type="dxa"/>
          </w:tcPr>
          <w:p w14:paraId="5E21E0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3600" w:type="dxa"/>
          </w:tcPr>
          <w:p w14:paraId="54B3AA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świerkowych</w:t>
            </w:r>
          </w:p>
        </w:tc>
        <w:tc>
          <w:tcPr>
            <w:tcW w:w="1200" w:type="dxa"/>
          </w:tcPr>
          <w:p w14:paraId="0BA3AFA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752D3E9D" w14:textId="77777777" w:rsidTr="00353F65">
        <w:tc>
          <w:tcPr>
            <w:tcW w:w="800" w:type="dxa"/>
          </w:tcPr>
          <w:p w14:paraId="4BBF2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185</w:t>
            </w:r>
          </w:p>
        </w:tc>
        <w:tc>
          <w:tcPr>
            <w:tcW w:w="1800" w:type="dxa"/>
          </w:tcPr>
          <w:p w14:paraId="7F7DDD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1800" w:type="dxa"/>
          </w:tcPr>
          <w:p w14:paraId="1AA62D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3600" w:type="dxa"/>
          </w:tcPr>
          <w:p w14:paraId="742EFF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modrzewiowych</w:t>
            </w:r>
          </w:p>
        </w:tc>
        <w:tc>
          <w:tcPr>
            <w:tcW w:w="1200" w:type="dxa"/>
          </w:tcPr>
          <w:p w14:paraId="4A1DD2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D600572" w14:textId="77777777" w:rsidTr="00353F65">
        <w:tc>
          <w:tcPr>
            <w:tcW w:w="800" w:type="dxa"/>
          </w:tcPr>
          <w:p w14:paraId="63C811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186</w:t>
            </w:r>
          </w:p>
        </w:tc>
        <w:tc>
          <w:tcPr>
            <w:tcW w:w="1800" w:type="dxa"/>
          </w:tcPr>
          <w:p w14:paraId="0D4348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1800" w:type="dxa"/>
          </w:tcPr>
          <w:p w14:paraId="693CD2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3600" w:type="dxa"/>
          </w:tcPr>
          <w:p w14:paraId="5D74F3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jodłowych</w:t>
            </w:r>
          </w:p>
        </w:tc>
        <w:tc>
          <w:tcPr>
            <w:tcW w:w="1200" w:type="dxa"/>
          </w:tcPr>
          <w:p w14:paraId="6ABE30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481195D" w14:textId="77777777" w:rsidTr="00353F65">
        <w:tc>
          <w:tcPr>
            <w:tcW w:w="800" w:type="dxa"/>
          </w:tcPr>
          <w:p w14:paraId="07BDB0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187</w:t>
            </w:r>
          </w:p>
        </w:tc>
        <w:tc>
          <w:tcPr>
            <w:tcW w:w="1800" w:type="dxa"/>
          </w:tcPr>
          <w:p w14:paraId="133809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1800" w:type="dxa"/>
          </w:tcPr>
          <w:p w14:paraId="67DCB15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3600" w:type="dxa"/>
          </w:tcPr>
          <w:p w14:paraId="188B8B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sosnowych</w:t>
            </w:r>
          </w:p>
        </w:tc>
        <w:tc>
          <w:tcPr>
            <w:tcW w:w="1200" w:type="dxa"/>
          </w:tcPr>
          <w:p w14:paraId="3C6BF4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979D57C" w14:textId="77777777" w:rsidTr="00353F65">
        <w:tc>
          <w:tcPr>
            <w:tcW w:w="800" w:type="dxa"/>
          </w:tcPr>
          <w:p w14:paraId="37B6BEE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188</w:t>
            </w:r>
          </w:p>
        </w:tc>
        <w:tc>
          <w:tcPr>
            <w:tcW w:w="1800" w:type="dxa"/>
          </w:tcPr>
          <w:p w14:paraId="78C788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1800" w:type="dxa"/>
          </w:tcPr>
          <w:p w14:paraId="19CC80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3600" w:type="dxa"/>
          </w:tcPr>
          <w:p w14:paraId="55740F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świerkowych</w:t>
            </w:r>
          </w:p>
        </w:tc>
        <w:tc>
          <w:tcPr>
            <w:tcW w:w="1200" w:type="dxa"/>
          </w:tcPr>
          <w:p w14:paraId="607451F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9D48B4D" w14:textId="77777777" w:rsidTr="00353F65">
        <w:tc>
          <w:tcPr>
            <w:tcW w:w="800" w:type="dxa"/>
          </w:tcPr>
          <w:p w14:paraId="01FFE4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189</w:t>
            </w:r>
          </w:p>
        </w:tc>
        <w:tc>
          <w:tcPr>
            <w:tcW w:w="1800" w:type="dxa"/>
          </w:tcPr>
          <w:p w14:paraId="50FEC4C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1800" w:type="dxa"/>
          </w:tcPr>
          <w:p w14:paraId="58D098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3600" w:type="dxa"/>
          </w:tcPr>
          <w:p w14:paraId="5572C3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modrzewiowych</w:t>
            </w:r>
          </w:p>
        </w:tc>
        <w:tc>
          <w:tcPr>
            <w:tcW w:w="1200" w:type="dxa"/>
          </w:tcPr>
          <w:p w14:paraId="2EB03B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D559E3E" w14:textId="77777777" w:rsidTr="00353F65">
        <w:tc>
          <w:tcPr>
            <w:tcW w:w="800" w:type="dxa"/>
          </w:tcPr>
          <w:p w14:paraId="29F0DF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190</w:t>
            </w:r>
          </w:p>
        </w:tc>
        <w:tc>
          <w:tcPr>
            <w:tcW w:w="1800" w:type="dxa"/>
          </w:tcPr>
          <w:p w14:paraId="18AA5D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1800" w:type="dxa"/>
          </w:tcPr>
          <w:p w14:paraId="5AD983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3600" w:type="dxa"/>
          </w:tcPr>
          <w:p w14:paraId="659C7F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jodłowych</w:t>
            </w:r>
          </w:p>
        </w:tc>
        <w:tc>
          <w:tcPr>
            <w:tcW w:w="1200" w:type="dxa"/>
          </w:tcPr>
          <w:p w14:paraId="3FD51A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9EE80EB" w14:textId="77777777" w:rsidTr="00353F65">
        <w:tc>
          <w:tcPr>
            <w:tcW w:w="800" w:type="dxa"/>
          </w:tcPr>
          <w:p w14:paraId="08A4A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191</w:t>
            </w:r>
          </w:p>
        </w:tc>
        <w:tc>
          <w:tcPr>
            <w:tcW w:w="1800" w:type="dxa"/>
          </w:tcPr>
          <w:p w14:paraId="2FA132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1800" w:type="dxa"/>
          </w:tcPr>
          <w:p w14:paraId="5616E7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3600" w:type="dxa"/>
          </w:tcPr>
          <w:p w14:paraId="47B10E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sosnowej</w:t>
            </w:r>
          </w:p>
        </w:tc>
        <w:tc>
          <w:tcPr>
            <w:tcW w:w="1200" w:type="dxa"/>
          </w:tcPr>
          <w:p w14:paraId="6E80B00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8093A44" w14:textId="77777777" w:rsidTr="00353F65">
        <w:tc>
          <w:tcPr>
            <w:tcW w:w="800" w:type="dxa"/>
          </w:tcPr>
          <w:p w14:paraId="2DD4990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192</w:t>
            </w:r>
          </w:p>
        </w:tc>
        <w:tc>
          <w:tcPr>
            <w:tcW w:w="1800" w:type="dxa"/>
          </w:tcPr>
          <w:p w14:paraId="4FFE88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1800" w:type="dxa"/>
          </w:tcPr>
          <w:p w14:paraId="72D47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3600" w:type="dxa"/>
          </w:tcPr>
          <w:p w14:paraId="5B48D6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świerkowej</w:t>
            </w:r>
          </w:p>
        </w:tc>
        <w:tc>
          <w:tcPr>
            <w:tcW w:w="1200" w:type="dxa"/>
          </w:tcPr>
          <w:p w14:paraId="146314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0BCE50B" w14:textId="77777777" w:rsidTr="00353F65">
        <w:tc>
          <w:tcPr>
            <w:tcW w:w="800" w:type="dxa"/>
          </w:tcPr>
          <w:p w14:paraId="550D269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193</w:t>
            </w:r>
          </w:p>
        </w:tc>
        <w:tc>
          <w:tcPr>
            <w:tcW w:w="1800" w:type="dxa"/>
          </w:tcPr>
          <w:p w14:paraId="748E00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1800" w:type="dxa"/>
          </w:tcPr>
          <w:p w14:paraId="06C302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3600" w:type="dxa"/>
          </w:tcPr>
          <w:p w14:paraId="023E5D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modrzewiowej</w:t>
            </w:r>
          </w:p>
        </w:tc>
        <w:tc>
          <w:tcPr>
            <w:tcW w:w="1200" w:type="dxa"/>
          </w:tcPr>
          <w:p w14:paraId="2D9824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354C708" w14:textId="77777777" w:rsidTr="00353F65">
        <w:tc>
          <w:tcPr>
            <w:tcW w:w="800" w:type="dxa"/>
          </w:tcPr>
          <w:p w14:paraId="29ABBD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194</w:t>
            </w:r>
          </w:p>
        </w:tc>
        <w:tc>
          <w:tcPr>
            <w:tcW w:w="1800" w:type="dxa"/>
          </w:tcPr>
          <w:p w14:paraId="3C9A3D2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1800" w:type="dxa"/>
          </w:tcPr>
          <w:p w14:paraId="042988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3600" w:type="dxa"/>
          </w:tcPr>
          <w:p w14:paraId="4856C2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jodłowej</w:t>
            </w:r>
          </w:p>
        </w:tc>
        <w:tc>
          <w:tcPr>
            <w:tcW w:w="1200" w:type="dxa"/>
          </w:tcPr>
          <w:p w14:paraId="43767A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60786ED" w14:textId="77777777" w:rsidTr="00353F65">
        <w:tc>
          <w:tcPr>
            <w:tcW w:w="800" w:type="dxa"/>
          </w:tcPr>
          <w:p w14:paraId="566447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195</w:t>
            </w:r>
          </w:p>
        </w:tc>
        <w:tc>
          <w:tcPr>
            <w:tcW w:w="1800" w:type="dxa"/>
          </w:tcPr>
          <w:p w14:paraId="601FE7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1800" w:type="dxa"/>
          </w:tcPr>
          <w:p w14:paraId="4309F03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3600" w:type="dxa"/>
          </w:tcPr>
          <w:p w14:paraId="6F521E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Prognostyczny zbiór szyszek z drzew stojących</w:t>
            </w:r>
          </w:p>
        </w:tc>
        <w:tc>
          <w:tcPr>
            <w:tcW w:w="1200" w:type="dxa"/>
          </w:tcPr>
          <w:p w14:paraId="3C79C1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9D00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EB2D6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3A53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ze wskazanych drzew stojących przy użyciu wysięgnika, drabinek, ciągnika z platformą lub innych urządzeń specjalistycznych (z wyłączeniem zbioru szyszek przy użyciu technik alpinistycznych).</w:t>
      </w:r>
    </w:p>
    <w:p w14:paraId="198F7E9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zbierany materiał musi być czysty, bez gałązek i igieł.</w:t>
      </w:r>
    </w:p>
    <w:p w14:paraId="30F770C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FAE053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xml:space="preserve">osoby wykonujące zbiór muszą posiadać odpowiednie badania lekarskie oraz stosowne uprawnienia. </w:t>
      </w:r>
    </w:p>
    <w:p w14:paraId="720AEC0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80E2C6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42CA2D2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13230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D7376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A544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przeliczeniową jest kilogram [KG] odbiór prac nastąpi poprzez dokonanie weryfikacji prawidłowego ich wykonania z opisem czynności i zleceniem oraz poprzez zważenie zebranych szyszek.</w:t>
      </w:r>
    </w:p>
    <w:p w14:paraId="2C4582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KG z zaokrągleniem w dół)</w:t>
      </w:r>
    </w:p>
    <w:p w14:paraId="01B6633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prac, gdzie jednostką przeliczeniową jest sztuka [SZT] odbiór prac nastąpi poprzez dokonanie weryfikacji zgodności wykonania zbioru, co do zakresu oraz jakości. Ilość drzew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4D09B9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092FB89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6C90F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F3B5A0A" w14:textId="77777777" w:rsidTr="00353F65">
        <w:trPr>
          <w:trHeight w:val="600"/>
          <w:tblHeader/>
        </w:trPr>
        <w:tc>
          <w:tcPr>
            <w:tcW w:w="800" w:type="dxa"/>
            <w:vAlign w:val="center"/>
          </w:tcPr>
          <w:p w14:paraId="6A529D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62615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F3E01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8DEC1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4C11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2673A4" w14:textId="77777777" w:rsidTr="00353F65">
        <w:tc>
          <w:tcPr>
            <w:tcW w:w="800" w:type="dxa"/>
          </w:tcPr>
          <w:p w14:paraId="22FA3E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196</w:t>
            </w:r>
          </w:p>
        </w:tc>
        <w:tc>
          <w:tcPr>
            <w:tcW w:w="1800" w:type="dxa"/>
          </w:tcPr>
          <w:p w14:paraId="75423A7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1800" w:type="dxa"/>
          </w:tcPr>
          <w:p w14:paraId="08C926F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3600" w:type="dxa"/>
          </w:tcPr>
          <w:p w14:paraId="27E7CB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dęba</w:t>
            </w:r>
          </w:p>
        </w:tc>
        <w:tc>
          <w:tcPr>
            <w:tcW w:w="1200" w:type="dxa"/>
          </w:tcPr>
          <w:p w14:paraId="027254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7A935CA" w14:textId="77777777" w:rsidTr="00353F65">
        <w:tc>
          <w:tcPr>
            <w:tcW w:w="800" w:type="dxa"/>
          </w:tcPr>
          <w:p w14:paraId="192F46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197</w:t>
            </w:r>
          </w:p>
        </w:tc>
        <w:tc>
          <w:tcPr>
            <w:tcW w:w="1800" w:type="dxa"/>
          </w:tcPr>
          <w:p w14:paraId="45BB15F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1800" w:type="dxa"/>
          </w:tcPr>
          <w:p w14:paraId="354563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3600" w:type="dxa"/>
          </w:tcPr>
          <w:p w14:paraId="41FE01B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buka</w:t>
            </w:r>
          </w:p>
        </w:tc>
        <w:tc>
          <w:tcPr>
            <w:tcW w:w="1200" w:type="dxa"/>
          </w:tcPr>
          <w:p w14:paraId="4893C2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F23D070" w14:textId="77777777" w:rsidTr="00353F65">
        <w:tc>
          <w:tcPr>
            <w:tcW w:w="800" w:type="dxa"/>
          </w:tcPr>
          <w:p w14:paraId="61817B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198</w:t>
            </w:r>
          </w:p>
        </w:tc>
        <w:tc>
          <w:tcPr>
            <w:tcW w:w="1800" w:type="dxa"/>
          </w:tcPr>
          <w:p w14:paraId="3F742C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1800" w:type="dxa"/>
          </w:tcPr>
          <w:p w14:paraId="66EBFC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3600" w:type="dxa"/>
          </w:tcPr>
          <w:p w14:paraId="06429F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Zbiór nasion olszy</w:t>
            </w:r>
          </w:p>
        </w:tc>
        <w:tc>
          <w:tcPr>
            <w:tcW w:w="1200" w:type="dxa"/>
          </w:tcPr>
          <w:p w14:paraId="44DF8C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5A93BA07" w14:textId="77777777" w:rsidTr="00353F65">
        <w:tc>
          <w:tcPr>
            <w:tcW w:w="800" w:type="dxa"/>
          </w:tcPr>
          <w:p w14:paraId="2C0036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199</w:t>
            </w:r>
          </w:p>
        </w:tc>
        <w:tc>
          <w:tcPr>
            <w:tcW w:w="1800" w:type="dxa"/>
          </w:tcPr>
          <w:p w14:paraId="1F378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1800" w:type="dxa"/>
          </w:tcPr>
          <w:p w14:paraId="3196D0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3600" w:type="dxa"/>
          </w:tcPr>
          <w:p w14:paraId="01B94A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pozostałych gatunków</w:t>
            </w:r>
          </w:p>
        </w:tc>
        <w:tc>
          <w:tcPr>
            <w:tcW w:w="1200" w:type="dxa"/>
          </w:tcPr>
          <w:p w14:paraId="3C7E76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705486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BD4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6803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zbiór oraz oczyszczenie bądź spławienie nasion z drzew ściętych oraz z krzewów na płachty lub spod drzew (z płachty lub bezpośrednio z ziemi) w wyłączonych drzewostanach nasiennych, gospodarczych drzewostanach nasiennych, plantacjach nasiennych, plantacyjnych uprawach nasiennych, źródłach nasion i innych pod nadzorem Zamawiającego, </w:t>
      </w:r>
    </w:p>
    <w:p w14:paraId="4949AC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dojazd na powierzchnię, </w:t>
      </w:r>
    </w:p>
    <w:p w14:paraId="2A5CBC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w wyznaczonych drzewostanach, miejscach zbioru nasion, </w:t>
      </w:r>
    </w:p>
    <w:p w14:paraId="42C25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oznaczeniem drzewostanu, z którego pochodzą, do miejsca odbioru wskazanego przez Zamawiającego.</w:t>
      </w:r>
    </w:p>
    <w:p w14:paraId="33C5C1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93CA6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nasion i miejsce zbioru zawiera załącznik do SWZ pt. „Szczegółowy rozmiar prac według grup czynności, czynności i lokalizacji”,</w:t>
      </w:r>
    </w:p>
    <w:p w14:paraId="74C8D1EB"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pozostałych gatunków do zbioru nasion zawarty jest w Tabeli parametrów,</w:t>
      </w:r>
    </w:p>
    <w:p w14:paraId="572A11E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nasion od magazynu zawarta jest w Tabeli parametrów,</w:t>
      </w:r>
    </w:p>
    <w:p w14:paraId="03FE2D6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płachty i worki na nasiona zapewnia Zamawiający.</w:t>
      </w:r>
    </w:p>
    <w:p w14:paraId="49218C4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zbiór (wraz z transportem i przygotowaniem powierzchni) nasion, owocostanów, owoców itp. pozostałych gatunków drzew i krzewów w ilości do 10 kg każdego gatunku, rozliczany będzie godzinowo.</w:t>
      </w:r>
    </w:p>
    <w:p w14:paraId="270E9BC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7A753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szyszek, nasion.</w:t>
      </w:r>
    </w:p>
    <w:p w14:paraId="52F060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 lub do pełnej godziny)</w:t>
      </w:r>
    </w:p>
    <w:p w14:paraId="6AA4AA07"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4A1BB8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8D0C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9" w:name="_Toc243033640"/>
      <w:r w:rsidRPr="00F46E85">
        <w:rPr>
          <w:rFonts w:ascii="Aptos Display" w:hAnsi="Aptos Display"/>
          <w:color w:val="0F4761"/>
          <w:kern w:val="2"/>
          <w:sz w:val="32"/>
          <w:szCs w:val="32"/>
          <w:lang w:eastAsia="en-US"/>
          <w14:ligatures w14:val="standardContextual"/>
        </w:rPr>
        <w:t>25. Prace godzinowe</w:t>
      </w:r>
      <w:bookmarkEnd w:id="29"/>
    </w:p>
    <w:p w14:paraId="5236B1E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0CEFC9" w14:textId="77777777" w:rsidTr="00353F65">
        <w:trPr>
          <w:trHeight w:val="600"/>
          <w:tblHeader/>
        </w:trPr>
        <w:tc>
          <w:tcPr>
            <w:tcW w:w="800" w:type="dxa"/>
            <w:vAlign w:val="center"/>
          </w:tcPr>
          <w:p w14:paraId="1752B1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A8072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B60C3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F007B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09429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2269A6" w14:textId="77777777" w:rsidTr="00353F65">
        <w:tc>
          <w:tcPr>
            <w:tcW w:w="800" w:type="dxa"/>
          </w:tcPr>
          <w:p w14:paraId="4E57A8A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200</w:t>
            </w:r>
          </w:p>
        </w:tc>
        <w:tc>
          <w:tcPr>
            <w:tcW w:w="1800" w:type="dxa"/>
          </w:tcPr>
          <w:p w14:paraId="13ED85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1800" w:type="dxa"/>
          </w:tcPr>
          <w:p w14:paraId="1A22A0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3600" w:type="dxa"/>
          </w:tcPr>
          <w:p w14:paraId="3D60D79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473BD9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1BE1308" w14:textId="77777777" w:rsidTr="00353F65">
        <w:tc>
          <w:tcPr>
            <w:tcW w:w="800" w:type="dxa"/>
          </w:tcPr>
          <w:p w14:paraId="693BE82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201</w:t>
            </w:r>
          </w:p>
        </w:tc>
        <w:tc>
          <w:tcPr>
            <w:tcW w:w="1800" w:type="dxa"/>
          </w:tcPr>
          <w:p w14:paraId="3A4550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1800" w:type="dxa"/>
          </w:tcPr>
          <w:p w14:paraId="1031B4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3600" w:type="dxa"/>
          </w:tcPr>
          <w:p w14:paraId="5DF217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2B8253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655A0C5" w14:textId="77777777" w:rsidTr="00353F65">
        <w:tc>
          <w:tcPr>
            <w:tcW w:w="800" w:type="dxa"/>
          </w:tcPr>
          <w:p w14:paraId="33ECF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202</w:t>
            </w:r>
          </w:p>
        </w:tc>
        <w:tc>
          <w:tcPr>
            <w:tcW w:w="1800" w:type="dxa"/>
          </w:tcPr>
          <w:p w14:paraId="248EF5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1800" w:type="dxa"/>
          </w:tcPr>
          <w:p w14:paraId="1B620A7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3600" w:type="dxa"/>
          </w:tcPr>
          <w:p w14:paraId="1B371A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 z użyciem pilarki</w:t>
            </w:r>
          </w:p>
        </w:tc>
        <w:tc>
          <w:tcPr>
            <w:tcW w:w="1200" w:type="dxa"/>
          </w:tcPr>
          <w:p w14:paraId="2C0BA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76DC7EF" w14:textId="77777777" w:rsidTr="00353F65">
        <w:tc>
          <w:tcPr>
            <w:tcW w:w="800" w:type="dxa"/>
          </w:tcPr>
          <w:p w14:paraId="2E05894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203</w:t>
            </w:r>
          </w:p>
        </w:tc>
        <w:tc>
          <w:tcPr>
            <w:tcW w:w="1800" w:type="dxa"/>
          </w:tcPr>
          <w:p w14:paraId="2570F9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1800" w:type="dxa"/>
          </w:tcPr>
          <w:p w14:paraId="7A1BF7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3600" w:type="dxa"/>
          </w:tcPr>
          <w:p w14:paraId="1DE353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350337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1F592301" w14:textId="77777777" w:rsidTr="00353F65">
        <w:tc>
          <w:tcPr>
            <w:tcW w:w="800" w:type="dxa"/>
          </w:tcPr>
          <w:p w14:paraId="299C0D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204</w:t>
            </w:r>
          </w:p>
        </w:tc>
        <w:tc>
          <w:tcPr>
            <w:tcW w:w="1800" w:type="dxa"/>
          </w:tcPr>
          <w:p w14:paraId="62C9E2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1800" w:type="dxa"/>
          </w:tcPr>
          <w:p w14:paraId="760E222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3600" w:type="dxa"/>
          </w:tcPr>
          <w:p w14:paraId="1740B9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290E29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7EA7501" w14:textId="77777777" w:rsidTr="00353F65">
        <w:tc>
          <w:tcPr>
            <w:tcW w:w="800" w:type="dxa"/>
          </w:tcPr>
          <w:p w14:paraId="39A0AB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205</w:t>
            </w:r>
          </w:p>
        </w:tc>
        <w:tc>
          <w:tcPr>
            <w:tcW w:w="1800" w:type="dxa"/>
          </w:tcPr>
          <w:p w14:paraId="63DAEB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1800" w:type="dxa"/>
          </w:tcPr>
          <w:p w14:paraId="609C6D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3600" w:type="dxa"/>
          </w:tcPr>
          <w:p w14:paraId="6C33EF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w porze nocnej</w:t>
            </w:r>
          </w:p>
        </w:tc>
        <w:tc>
          <w:tcPr>
            <w:tcW w:w="1200" w:type="dxa"/>
          </w:tcPr>
          <w:p w14:paraId="1F7ADF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A57F9E4" w14:textId="77777777" w:rsidTr="00353F65">
        <w:tc>
          <w:tcPr>
            <w:tcW w:w="800" w:type="dxa"/>
          </w:tcPr>
          <w:p w14:paraId="089773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206</w:t>
            </w:r>
          </w:p>
        </w:tc>
        <w:tc>
          <w:tcPr>
            <w:tcW w:w="1800" w:type="dxa"/>
          </w:tcPr>
          <w:p w14:paraId="3541F0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1800" w:type="dxa"/>
          </w:tcPr>
          <w:p w14:paraId="3DBC584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3600" w:type="dxa"/>
          </w:tcPr>
          <w:p w14:paraId="7D934D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170A1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30612ED1" w14:textId="77777777" w:rsidTr="00353F65">
        <w:tc>
          <w:tcPr>
            <w:tcW w:w="800" w:type="dxa"/>
          </w:tcPr>
          <w:p w14:paraId="1C1A8A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207</w:t>
            </w:r>
          </w:p>
        </w:tc>
        <w:tc>
          <w:tcPr>
            <w:tcW w:w="1800" w:type="dxa"/>
          </w:tcPr>
          <w:p w14:paraId="4146E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1800" w:type="dxa"/>
          </w:tcPr>
          <w:p w14:paraId="587BF8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3600" w:type="dxa"/>
          </w:tcPr>
          <w:p w14:paraId="26E825C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32FD09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07FF719" w14:textId="77777777" w:rsidTr="00353F65">
        <w:tc>
          <w:tcPr>
            <w:tcW w:w="800" w:type="dxa"/>
          </w:tcPr>
          <w:p w14:paraId="1B4DC2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208</w:t>
            </w:r>
          </w:p>
        </w:tc>
        <w:tc>
          <w:tcPr>
            <w:tcW w:w="1800" w:type="dxa"/>
          </w:tcPr>
          <w:p w14:paraId="1137C3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1800" w:type="dxa"/>
          </w:tcPr>
          <w:p w14:paraId="234BAE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3600" w:type="dxa"/>
          </w:tcPr>
          <w:p w14:paraId="298260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 xml:space="preserve">Prace wykonywane </w:t>
            </w:r>
            <w:proofErr w:type="spellStart"/>
            <w:r w:rsidRPr="00F46E85">
              <w:rPr>
                <w:rFonts w:ascii="Cambria" w:eastAsia="Calibri" w:hAnsi="Cambria"/>
                <w:kern w:val="2"/>
                <w:sz w:val="22"/>
                <w:szCs w:val="22"/>
                <w:lang w:eastAsia="pl-PL"/>
                <w14:ligatures w14:val="standardContextual"/>
              </w:rPr>
              <w:t>forwarderem</w:t>
            </w:r>
            <w:proofErr w:type="spellEnd"/>
          </w:p>
        </w:tc>
        <w:tc>
          <w:tcPr>
            <w:tcW w:w="1200" w:type="dxa"/>
          </w:tcPr>
          <w:p w14:paraId="09C408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H</w:t>
            </w:r>
          </w:p>
        </w:tc>
      </w:tr>
      <w:tr w:rsidR="00F46E85" w:rsidRPr="00F46E85" w14:paraId="1C3650A6" w14:textId="77777777" w:rsidTr="00353F65">
        <w:tc>
          <w:tcPr>
            <w:tcW w:w="800" w:type="dxa"/>
          </w:tcPr>
          <w:p w14:paraId="0837549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209</w:t>
            </w:r>
          </w:p>
        </w:tc>
        <w:tc>
          <w:tcPr>
            <w:tcW w:w="1800" w:type="dxa"/>
          </w:tcPr>
          <w:p w14:paraId="4DB5353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1800" w:type="dxa"/>
          </w:tcPr>
          <w:p w14:paraId="3BC866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3600" w:type="dxa"/>
          </w:tcPr>
          <w:p w14:paraId="120511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w:t>
            </w:r>
            <w:proofErr w:type="spellStart"/>
            <w:r w:rsidRPr="00F46E85">
              <w:rPr>
                <w:rFonts w:ascii="Cambria" w:eastAsia="Aptos" w:hAnsi="Cambria"/>
                <w:kern w:val="2"/>
                <w:sz w:val="22"/>
                <w:szCs w:val="24"/>
                <w:lang w:eastAsia="en-US"/>
                <w14:ligatures w14:val="standardContextual"/>
              </w:rPr>
              <w:t>forwarderem</w:t>
            </w:r>
            <w:proofErr w:type="spellEnd"/>
          </w:p>
        </w:tc>
        <w:tc>
          <w:tcPr>
            <w:tcW w:w="1200" w:type="dxa"/>
          </w:tcPr>
          <w:p w14:paraId="676B58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B57D450" w14:textId="77777777" w:rsidTr="00353F65">
        <w:tc>
          <w:tcPr>
            <w:tcW w:w="800" w:type="dxa"/>
          </w:tcPr>
          <w:p w14:paraId="6AC0BB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210</w:t>
            </w:r>
          </w:p>
        </w:tc>
        <w:tc>
          <w:tcPr>
            <w:tcW w:w="1800" w:type="dxa"/>
          </w:tcPr>
          <w:p w14:paraId="7EECF8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1800" w:type="dxa"/>
          </w:tcPr>
          <w:p w14:paraId="63F5C00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3600" w:type="dxa"/>
          </w:tcPr>
          <w:p w14:paraId="65D49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28EBDB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F24B3F6" w14:textId="77777777" w:rsidTr="00353F65">
        <w:tc>
          <w:tcPr>
            <w:tcW w:w="800" w:type="dxa"/>
          </w:tcPr>
          <w:p w14:paraId="7378F8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211</w:t>
            </w:r>
          </w:p>
        </w:tc>
        <w:tc>
          <w:tcPr>
            <w:tcW w:w="1800" w:type="dxa"/>
          </w:tcPr>
          <w:p w14:paraId="02D0CF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1800" w:type="dxa"/>
          </w:tcPr>
          <w:p w14:paraId="1FACDEC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3600" w:type="dxa"/>
          </w:tcPr>
          <w:p w14:paraId="45EBB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7F1FB9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6C81222B" w14:textId="77777777" w:rsidTr="00353F65">
        <w:tc>
          <w:tcPr>
            <w:tcW w:w="800" w:type="dxa"/>
          </w:tcPr>
          <w:p w14:paraId="3E18E8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212</w:t>
            </w:r>
          </w:p>
        </w:tc>
        <w:tc>
          <w:tcPr>
            <w:tcW w:w="1800" w:type="dxa"/>
          </w:tcPr>
          <w:p w14:paraId="5CA67F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1800" w:type="dxa"/>
          </w:tcPr>
          <w:p w14:paraId="7A77D7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3600" w:type="dxa"/>
          </w:tcPr>
          <w:p w14:paraId="6289B7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p>
        </w:tc>
        <w:tc>
          <w:tcPr>
            <w:tcW w:w="1200" w:type="dxa"/>
          </w:tcPr>
          <w:p w14:paraId="585914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26A13985" w14:textId="77777777" w:rsidTr="00353F65">
        <w:tc>
          <w:tcPr>
            <w:tcW w:w="800" w:type="dxa"/>
          </w:tcPr>
          <w:p w14:paraId="3108AF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213</w:t>
            </w:r>
          </w:p>
        </w:tc>
        <w:tc>
          <w:tcPr>
            <w:tcW w:w="1800" w:type="dxa"/>
          </w:tcPr>
          <w:p w14:paraId="3552DF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1800" w:type="dxa"/>
          </w:tcPr>
          <w:p w14:paraId="47555D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3600" w:type="dxa"/>
          </w:tcPr>
          <w:p w14:paraId="30E0ED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p>
        </w:tc>
        <w:tc>
          <w:tcPr>
            <w:tcW w:w="1200" w:type="dxa"/>
          </w:tcPr>
          <w:p w14:paraId="3FF7F5E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1228694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5C7B7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Standard technologii prac obejmuje: </w:t>
      </w:r>
    </w:p>
    <w:p w14:paraId="7DF9BC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zlecane godzinowo i rozliczane w systemie </w:t>
      </w:r>
      <w:proofErr w:type="spellStart"/>
      <w:r w:rsidRPr="00F46E85">
        <w:rPr>
          <w:rFonts w:ascii="Cambria" w:eastAsia="Aptos" w:hAnsi="Cambria"/>
          <w:kern w:val="2"/>
          <w:sz w:val="22"/>
          <w:szCs w:val="24"/>
          <w:lang w:eastAsia="en-US"/>
          <w14:ligatures w14:val="standardContextual"/>
        </w:rPr>
        <w:t>godzinowy,m</w:t>
      </w:r>
      <w:proofErr w:type="spellEnd"/>
      <w:r w:rsidRPr="00F46E85">
        <w:rPr>
          <w:rFonts w:ascii="Cambria" w:eastAsia="Aptos" w:hAnsi="Cambria"/>
          <w:kern w:val="2"/>
          <w:sz w:val="22"/>
          <w:szCs w:val="24"/>
          <w:lang w:eastAsia="en-US"/>
          <w14:ligatures w14:val="standardContextual"/>
        </w:rPr>
        <w:t xml:space="preserve"> nie ujęte w poz. 1-369  lub czynności których opis nie odzwierciedla specyfiki wykonywanej pracy jako uzupełnienie czynności przyjętej OSTWPL.</w:t>
      </w:r>
    </w:p>
    <w:p w14:paraId="70B7E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RH8 - Prace wykonywane ręcznie beż użycia narzędzi lub z użyciem prostych narzędzi (np. tasak, motyka itp.); objęte stawką VAT 8%,</w:t>
      </w:r>
    </w:p>
    <w:p w14:paraId="5A3EA3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RH23 - Prace wykonywane ręcznie beż użycia narzędzi lub z użyciem prostych narzędzi (np. tasak, motyka itp.); objęte stawką VAT 23%,</w:t>
      </w:r>
    </w:p>
    <w:p w14:paraId="3018D0C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 - Prace wykonywane ręcznie z użyciem pilarki,</w:t>
      </w:r>
    </w:p>
    <w:p w14:paraId="430E21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RU8 - Prace wykonywane ręcznie z użyciem narzędzi mechanicznych (np. </w:t>
      </w:r>
      <w:proofErr w:type="spellStart"/>
      <w:r w:rsidRPr="00F46E85">
        <w:rPr>
          <w:rFonts w:ascii="Cambria" w:eastAsia="Aptos" w:hAnsi="Cambria"/>
          <w:kern w:val="2"/>
          <w:sz w:val="22"/>
          <w:szCs w:val="24"/>
          <w:lang w:eastAsia="en-US"/>
          <w14:ligatures w14:val="standardContextual"/>
        </w:rPr>
        <w:t>wykaszarka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podkrzesywarka</w:t>
      </w:r>
      <w:proofErr w:type="spellEnd"/>
      <w:r w:rsidRPr="00F46E85">
        <w:rPr>
          <w:rFonts w:ascii="Cambria" w:eastAsia="Aptos" w:hAnsi="Cambria"/>
          <w:kern w:val="2"/>
          <w:sz w:val="22"/>
          <w:szCs w:val="24"/>
          <w:lang w:eastAsia="en-US"/>
          <w14:ligatures w14:val="standardContextual"/>
        </w:rPr>
        <w:t xml:space="preserve"> itp.); objęte stawką VAT 8%,</w:t>
      </w:r>
    </w:p>
    <w:p w14:paraId="103A83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RU23 - Prace wykonywane ręcznie z użyciem narzędzi mechanicznych (np. </w:t>
      </w:r>
      <w:proofErr w:type="spellStart"/>
      <w:r w:rsidRPr="00F46E85">
        <w:rPr>
          <w:rFonts w:ascii="Cambria" w:eastAsia="Aptos" w:hAnsi="Cambria"/>
          <w:kern w:val="2"/>
          <w:sz w:val="22"/>
          <w:szCs w:val="24"/>
          <w:lang w:eastAsia="en-US"/>
          <w14:ligatures w14:val="standardContextual"/>
        </w:rPr>
        <w:t>wykaszarka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podkrzesywarka</w:t>
      </w:r>
      <w:proofErr w:type="spellEnd"/>
      <w:r w:rsidRPr="00F46E85">
        <w:rPr>
          <w:rFonts w:ascii="Cambria" w:eastAsia="Aptos" w:hAnsi="Cambria"/>
          <w:kern w:val="2"/>
          <w:sz w:val="22"/>
          <w:szCs w:val="24"/>
          <w:lang w:eastAsia="en-US"/>
          <w14:ligatures w14:val="standardContextual"/>
        </w:rPr>
        <w:t xml:space="preserve"> itp.); objęte stawką VAT 23%,</w:t>
      </w:r>
    </w:p>
    <w:p w14:paraId="2FC681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 - Prace godzinowe wykonywane w porze nocnej (22.00 – 6.00),</w:t>
      </w:r>
    </w:p>
    <w:p w14:paraId="6D6BA1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HH8 - Prace wykonywane sprzętem mechanicznym typu harwester; objęte stawką VAT 8%,</w:t>
      </w:r>
    </w:p>
    <w:p w14:paraId="551F78A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HH23 - Prace wykonywane sprzętem mechanicznym typu harwester; objęte stawką VAT 23%,</w:t>
      </w:r>
    </w:p>
    <w:p w14:paraId="336562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r w:rsidRPr="00F46E85">
        <w:rPr>
          <w:rFonts w:ascii="Cambria" w:eastAsia="Aptos" w:hAnsi="Cambria"/>
          <w:kern w:val="2"/>
          <w:sz w:val="22"/>
          <w:szCs w:val="24"/>
          <w:lang w:eastAsia="en-US"/>
          <w14:ligatures w14:val="standardContextual"/>
        </w:rPr>
        <w:t xml:space="preserve"> - Prace wykonywane sprzętem mechanicznym typu </w:t>
      </w:r>
      <w:proofErr w:type="spellStart"/>
      <w:r w:rsidRPr="00F46E85">
        <w:rPr>
          <w:rFonts w:ascii="Cambria" w:eastAsia="Aptos" w:hAnsi="Cambria"/>
          <w:kern w:val="2"/>
          <w:sz w:val="22"/>
          <w:szCs w:val="24"/>
          <w:lang w:eastAsia="en-US"/>
          <w14:ligatures w14:val="standardContextual"/>
        </w:rPr>
        <w:t>forwarder</w:t>
      </w:r>
      <w:proofErr w:type="spellEnd"/>
      <w:r w:rsidRPr="00F46E85">
        <w:rPr>
          <w:rFonts w:ascii="Cambria" w:eastAsia="Aptos" w:hAnsi="Cambria"/>
          <w:kern w:val="2"/>
          <w:sz w:val="22"/>
          <w:szCs w:val="24"/>
          <w:lang w:eastAsia="en-US"/>
          <w14:ligatures w14:val="standardContextual"/>
        </w:rPr>
        <w:t>; objęte stawką VAT 8%,</w:t>
      </w:r>
    </w:p>
    <w:p w14:paraId="537851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MF23</w:t>
      </w:r>
      <w:r w:rsidRPr="00F46E85">
        <w:rPr>
          <w:rFonts w:ascii="Cambria" w:eastAsia="Aptos" w:hAnsi="Cambria"/>
          <w:kern w:val="2"/>
          <w:sz w:val="22"/>
          <w:szCs w:val="24"/>
          <w:lang w:eastAsia="en-US"/>
          <w14:ligatures w14:val="standardContextual"/>
        </w:rPr>
        <w:t xml:space="preserve"> - Prace wykonywane sprzętem mechanicznym typu </w:t>
      </w:r>
      <w:proofErr w:type="spellStart"/>
      <w:r w:rsidRPr="00F46E85">
        <w:rPr>
          <w:rFonts w:ascii="Cambria" w:eastAsia="Aptos" w:hAnsi="Cambria"/>
          <w:kern w:val="2"/>
          <w:sz w:val="22"/>
          <w:szCs w:val="24"/>
          <w:lang w:eastAsia="en-US"/>
          <w14:ligatures w14:val="standardContextual"/>
        </w:rPr>
        <w:t>forwarder</w:t>
      </w:r>
      <w:proofErr w:type="spellEnd"/>
      <w:r w:rsidRPr="00F46E85">
        <w:rPr>
          <w:rFonts w:ascii="Cambria" w:eastAsia="Aptos" w:hAnsi="Cambria"/>
          <w:kern w:val="2"/>
          <w:sz w:val="22"/>
          <w:szCs w:val="24"/>
          <w:lang w:eastAsia="en-US"/>
          <w14:ligatures w14:val="standardContextual"/>
        </w:rPr>
        <w:t>; objęte stawką VAT 23%,</w:t>
      </w:r>
    </w:p>
    <w:p w14:paraId="49D7AF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MH8 - Prace wykonywane innym sprzętem mechanicznym  (np. ciągnik rolniczy z przyczepą itp.); objęte stawką VAT 8%,</w:t>
      </w:r>
    </w:p>
    <w:p w14:paraId="72809E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MH23 - Prace wykonywane innym sprzętem mechanicznym  (np. ciągnik rolniczy z przyczepą itp.); objęte stawką VAT 23%,</w:t>
      </w:r>
    </w:p>
    <w:p w14:paraId="4B57CE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MC8 – prace godzinowe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objęte 8% stawką VAT,</w:t>
      </w:r>
    </w:p>
    <w:p w14:paraId="028A698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MC23 – prace godzinowe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objęte 23% stawką VAT</w:t>
      </w:r>
    </w:p>
    <w:p w14:paraId="12FF2EB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2B0180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18974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7FAFB71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020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CC1C0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0029E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br w:type="page"/>
      </w:r>
    </w:p>
    <w:p w14:paraId="5F85AB92"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0" w:name="_Toc243033641"/>
      <w:r w:rsidRPr="00F46E85">
        <w:rPr>
          <w:rFonts w:ascii="Aptos Display" w:hAnsi="Aptos Display"/>
          <w:color w:val="0F4761"/>
          <w:kern w:val="2"/>
          <w:sz w:val="32"/>
          <w:szCs w:val="32"/>
          <w:lang w:eastAsia="en-US"/>
          <w14:ligatures w14:val="standardContextual"/>
        </w:rPr>
        <w:lastRenderedPageBreak/>
        <w:t>26. Index czynności</w:t>
      </w:r>
      <w:bookmarkEnd w:id="30"/>
    </w:p>
    <w:tbl>
      <w:tblPr>
        <w:tblW w:w="9760" w:type="dxa"/>
        <w:tblCellMar>
          <w:left w:w="70" w:type="dxa"/>
          <w:right w:w="70" w:type="dxa"/>
        </w:tblCellMar>
        <w:tblLook w:val="04A0" w:firstRow="1" w:lastRow="0" w:firstColumn="1" w:lastColumn="0" w:noHBand="0" w:noVBand="1"/>
      </w:tblPr>
      <w:tblGrid>
        <w:gridCol w:w="4253"/>
        <w:gridCol w:w="1159"/>
        <w:gridCol w:w="839"/>
        <w:gridCol w:w="1117"/>
        <w:gridCol w:w="1317"/>
        <w:gridCol w:w="1075"/>
      </w:tblGrid>
      <w:tr w:rsidR="00F46E85" w:rsidRPr="00F46E85" w14:paraId="253F21F9" w14:textId="77777777" w:rsidTr="00353F65">
        <w:trPr>
          <w:trHeight w:val="720"/>
          <w:tblHeader/>
        </w:trPr>
        <w:tc>
          <w:tcPr>
            <w:tcW w:w="4280" w:type="dxa"/>
            <w:tcBorders>
              <w:top w:val="single" w:sz="4" w:space="0" w:color="auto"/>
              <w:left w:val="single" w:sz="4" w:space="0" w:color="auto"/>
              <w:bottom w:val="single" w:sz="4" w:space="0" w:color="auto"/>
              <w:right w:val="single" w:sz="4" w:space="0" w:color="auto"/>
            </w:tcBorders>
            <w:vAlign w:val="center"/>
            <w:hideMark/>
          </w:tcPr>
          <w:p w14:paraId="2613DB4E"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opis</w:t>
            </w:r>
          </w:p>
        </w:tc>
        <w:tc>
          <w:tcPr>
            <w:tcW w:w="1120" w:type="dxa"/>
            <w:tcBorders>
              <w:top w:val="single" w:sz="4" w:space="0" w:color="auto"/>
              <w:left w:val="nil"/>
              <w:bottom w:val="single" w:sz="4" w:space="0" w:color="auto"/>
              <w:right w:val="single" w:sz="4" w:space="0" w:color="auto"/>
            </w:tcBorders>
            <w:vAlign w:val="center"/>
            <w:hideMark/>
          </w:tcPr>
          <w:p w14:paraId="62D0FBF3"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rozliczeniowa</w:t>
            </w:r>
          </w:p>
        </w:tc>
        <w:tc>
          <w:tcPr>
            <w:tcW w:w="840" w:type="dxa"/>
            <w:tcBorders>
              <w:top w:val="single" w:sz="4" w:space="0" w:color="auto"/>
              <w:left w:val="nil"/>
              <w:bottom w:val="single" w:sz="4" w:space="0" w:color="auto"/>
              <w:right w:val="single" w:sz="4" w:space="0" w:color="auto"/>
            </w:tcBorders>
            <w:vAlign w:val="center"/>
            <w:hideMark/>
          </w:tcPr>
          <w:p w14:paraId="065E977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numer OSTWPL</w:t>
            </w:r>
          </w:p>
        </w:tc>
        <w:tc>
          <w:tcPr>
            <w:tcW w:w="1120" w:type="dxa"/>
            <w:tcBorders>
              <w:top w:val="single" w:sz="4" w:space="0" w:color="auto"/>
              <w:left w:val="nil"/>
              <w:bottom w:val="single" w:sz="4" w:space="0" w:color="auto"/>
              <w:right w:val="single" w:sz="4" w:space="0" w:color="auto"/>
            </w:tcBorders>
            <w:vAlign w:val="center"/>
            <w:hideMark/>
          </w:tcPr>
          <w:p w14:paraId="75E538D8"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jednostka miary</w:t>
            </w:r>
          </w:p>
        </w:tc>
        <w:tc>
          <w:tcPr>
            <w:tcW w:w="1320" w:type="dxa"/>
            <w:tcBorders>
              <w:top w:val="single" w:sz="4" w:space="0" w:color="auto"/>
              <w:left w:val="nil"/>
              <w:bottom w:val="single" w:sz="4" w:space="0" w:color="auto"/>
              <w:right w:val="single" w:sz="4" w:space="0" w:color="auto"/>
            </w:tcBorders>
            <w:vAlign w:val="center"/>
            <w:hideMark/>
          </w:tcPr>
          <w:p w14:paraId="75C2B26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wycena</w:t>
            </w:r>
          </w:p>
        </w:tc>
        <w:tc>
          <w:tcPr>
            <w:tcW w:w="1080" w:type="dxa"/>
            <w:tcBorders>
              <w:top w:val="single" w:sz="4" w:space="0" w:color="auto"/>
              <w:left w:val="nil"/>
              <w:bottom w:val="single" w:sz="4" w:space="0" w:color="auto"/>
              <w:right w:val="single" w:sz="4" w:space="0" w:color="auto"/>
            </w:tcBorders>
            <w:vAlign w:val="center"/>
            <w:hideMark/>
          </w:tcPr>
          <w:p w14:paraId="4942DDAD"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strona</w:t>
            </w:r>
          </w:p>
        </w:tc>
      </w:tr>
      <w:tr w:rsidR="00F46E85" w:rsidRPr="00F46E85" w14:paraId="6259BB6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207050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 Pozyskanie drewna</w:t>
            </w:r>
          </w:p>
        </w:tc>
      </w:tr>
      <w:tr w:rsidR="00F46E85" w:rsidRPr="00F46E85" w14:paraId="6FEAAC4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767B8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076D4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6CC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0062B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68C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7F8D6F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861849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DFF630"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2F45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5235FF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7CA9AC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444E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CWD-P2</w:t>
            </w:r>
          </w:p>
        </w:tc>
        <w:tc>
          <w:tcPr>
            <w:tcW w:w="1080" w:type="dxa"/>
            <w:tcBorders>
              <w:top w:val="nil"/>
              <w:left w:val="nil"/>
              <w:bottom w:val="single" w:sz="4" w:space="0" w:color="auto"/>
              <w:right w:val="single" w:sz="4" w:space="0" w:color="auto"/>
            </w:tcBorders>
            <w:vAlign w:val="bottom"/>
            <w:hideMark/>
          </w:tcPr>
          <w:p w14:paraId="3265D9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35C073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029272C"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5D07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9493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5A13C8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3F78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0A889B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F42FCA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2B38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pilarką bez zrywki</w:t>
            </w:r>
          </w:p>
        </w:tc>
        <w:tc>
          <w:tcPr>
            <w:tcW w:w="1120" w:type="dxa"/>
            <w:tcBorders>
              <w:top w:val="nil"/>
              <w:left w:val="nil"/>
              <w:bottom w:val="single" w:sz="4" w:space="0" w:color="auto"/>
              <w:right w:val="single" w:sz="4" w:space="0" w:color="auto"/>
            </w:tcBorders>
            <w:vAlign w:val="bottom"/>
            <w:hideMark/>
          </w:tcPr>
          <w:p w14:paraId="1C2A94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840" w:type="dxa"/>
            <w:tcBorders>
              <w:top w:val="nil"/>
              <w:left w:val="nil"/>
              <w:bottom w:val="single" w:sz="4" w:space="0" w:color="auto"/>
              <w:right w:val="single" w:sz="4" w:space="0" w:color="auto"/>
            </w:tcBorders>
            <w:vAlign w:val="bottom"/>
            <w:hideMark/>
          </w:tcPr>
          <w:p w14:paraId="28948C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w:t>
            </w:r>
          </w:p>
        </w:tc>
        <w:tc>
          <w:tcPr>
            <w:tcW w:w="1120" w:type="dxa"/>
            <w:tcBorders>
              <w:top w:val="nil"/>
              <w:left w:val="nil"/>
              <w:bottom w:val="single" w:sz="4" w:space="0" w:color="auto"/>
              <w:right w:val="single" w:sz="4" w:space="0" w:color="auto"/>
            </w:tcBorders>
            <w:vAlign w:val="bottom"/>
            <w:hideMark/>
          </w:tcPr>
          <w:p w14:paraId="65CDA4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D3E7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1080" w:type="dxa"/>
            <w:tcBorders>
              <w:top w:val="nil"/>
              <w:left w:val="nil"/>
              <w:bottom w:val="single" w:sz="4" w:space="0" w:color="auto"/>
              <w:right w:val="single" w:sz="4" w:space="0" w:color="auto"/>
            </w:tcBorders>
            <w:vAlign w:val="bottom"/>
            <w:hideMark/>
          </w:tcPr>
          <w:p w14:paraId="7FFC5B2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00E04D8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E47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 bez zrywki</w:t>
            </w:r>
          </w:p>
        </w:tc>
        <w:tc>
          <w:tcPr>
            <w:tcW w:w="1120" w:type="dxa"/>
            <w:tcBorders>
              <w:top w:val="nil"/>
              <w:left w:val="nil"/>
              <w:bottom w:val="single" w:sz="4" w:space="0" w:color="auto"/>
              <w:right w:val="single" w:sz="4" w:space="0" w:color="auto"/>
            </w:tcBorders>
            <w:vAlign w:val="bottom"/>
            <w:hideMark/>
          </w:tcPr>
          <w:p w14:paraId="333E3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840" w:type="dxa"/>
            <w:tcBorders>
              <w:top w:val="nil"/>
              <w:left w:val="nil"/>
              <w:bottom w:val="single" w:sz="4" w:space="0" w:color="auto"/>
              <w:right w:val="single" w:sz="4" w:space="0" w:color="auto"/>
            </w:tcBorders>
            <w:vAlign w:val="bottom"/>
            <w:hideMark/>
          </w:tcPr>
          <w:p w14:paraId="74C97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w:t>
            </w:r>
          </w:p>
        </w:tc>
        <w:tc>
          <w:tcPr>
            <w:tcW w:w="1120" w:type="dxa"/>
            <w:tcBorders>
              <w:top w:val="nil"/>
              <w:left w:val="nil"/>
              <w:bottom w:val="single" w:sz="4" w:space="0" w:color="auto"/>
              <w:right w:val="single" w:sz="4" w:space="0" w:color="auto"/>
            </w:tcBorders>
            <w:vAlign w:val="bottom"/>
            <w:hideMark/>
          </w:tcPr>
          <w:p w14:paraId="6FE30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34030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1080" w:type="dxa"/>
            <w:tcBorders>
              <w:top w:val="nil"/>
              <w:left w:val="nil"/>
              <w:bottom w:val="single" w:sz="4" w:space="0" w:color="auto"/>
              <w:right w:val="single" w:sz="4" w:space="0" w:color="auto"/>
            </w:tcBorders>
            <w:vAlign w:val="bottom"/>
            <w:hideMark/>
          </w:tcPr>
          <w:p w14:paraId="0098CC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48384E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0BEAB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3C379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BAE6E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2DC9CC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1B42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CWD-D2</w:t>
            </w:r>
          </w:p>
        </w:tc>
        <w:tc>
          <w:tcPr>
            <w:tcW w:w="1080" w:type="dxa"/>
            <w:tcBorders>
              <w:top w:val="nil"/>
              <w:left w:val="nil"/>
              <w:bottom w:val="single" w:sz="4" w:space="0" w:color="auto"/>
              <w:right w:val="single" w:sz="4" w:space="0" w:color="auto"/>
            </w:tcBorders>
            <w:vAlign w:val="bottom"/>
            <w:hideMark/>
          </w:tcPr>
          <w:p w14:paraId="672D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7E57E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16D037"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0D3EAE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8AA6A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CB519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AA2E3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CWD-H</w:t>
            </w:r>
          </w:p>
        </w:tc>
        <w:tc>
          <w:tcPr>
            <w:tcW w:w="1080" w:type="dxa"/>
            <w:tcBorders>
              <w:top w:val="nil"/>
              <w:left w:val="nil"/>
              <w:bottom w:val="single" w:sz="4" w:space="0" w:color="auto"/>
              <w:right w:val="single" w:sz="4" w:space="0" w:color="auto"/>
            </w:tcBorders>
            <w:vAlign w:val="bottom"/>
            <w:hideMark/>
          </w:tcPr>
          <w:p w14:paraId="66077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5D4F27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A3518B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72027D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6488E6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3000E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42E8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687EA3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97D7EE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A9EEE6"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523ED2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4F150C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591A6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FA675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HARW</w:t>
            </w:r>
          </w:p>
        </w:tc>
        <w:tc>
          <w:tcPr>
            <w:tcW w:w="1080" w:type="dxa"/>
            <w:tcBorders>
              <w:top w:val="nil"/>
              <w:left w:val="nil"/>
              <w:bottom w:val="single" w:sz="4" w:space="0" w:color="auto"/>
              <w:right w:val="single" w:sz="4" w:space="0" w:color="auto"/>
            </w:tcBorders>
            <w:vAlign w:val="bottom"/>
            <w:hideMark/>
          </w:tcPr>
          <w:p w14:paraId="6008B7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36025F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79B14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4D925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036BB3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55C974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2C76C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640DE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E26F4A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A9CD869"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 xml:space="preserve">3. Zrywka drewna </w:t>
            </w:r>
          </w:p>
        </w:tc>
      </w:tr>
      <w:tr w:rsidR="00F46E85" w:rsidRPr="00F46E85" w14:paraId="4FC2DE1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84B9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Zrywka ZUL bez pozyskania</w:t>
            </w:r>
          </w:p>
        </w:tc>
        <w:tc>
          <w:tcPr>
            <w:tcW w:w="1120" w:type="dxa"/>
            <w:tcBorders>
              <w:top w:val="nil"/>
              <w:left w:val="nil"/>
              <w:bottom w:val="single" w:sz="4" w:space="0" w:color="auto"/>
              <w:right w:val="single" w:sz="4" w:space="0" w:color="auto"/>
            </w:tcBorders>
            <w:vAlign w:val="bottom"/>
            <w:hideMark/>
          </w:tcPr>
          <w:p w14:paraId="09DDC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840" w:type="dxa"/>
            <w:tcBorders>
              <w:top w:val="nil"/>
              <w:left w:val="nil"/>
              <w:bottom w:val="single" w:sz="4" w:space="0" w:color="auto"/>
              <w:right w:val="single" w:sz="4" w:space="0" w:color="auto"/>
            </w:tcBorders>
            <w:vAlign w:val="bottom"/>
            <w:hideMark/>
          </w:tcPr>
          <w:p w14:paraId="1BCF7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w:t>
            </w:r>
          </w:p>
        </w:tc>
        <w:tc>
          <w:tcPr>
            <w:tcW w:w="1120" w:type="dxa"/>
            <w:tcBorders>
              <w:top w:val="nil"/>
              <w:left w:val="nil"/>
              <w:bottom w:val="single" w:sz="4" w:space="0" w:color="auto"/>
              <w:right w:val="single" w:sz="4" w:space="0" w:color="auto"/>
            </w:tcBorders>
            <w:vAlign w:val="bottom"/>
            <w:hideMark/>
          </w:tcPr>
          <w:p w14:paraId="01FAC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C0CA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1080" w:type="dxa"/>
            <w:tcBorders>
              <w:top w:val="nil"/>
              <w:left w:val="nil"/>
              <w:bottom w:val="single" w:sz="4" w:space="0" w:color="auto"/>
              <w:right w:val="single" w:sz="4" w:space="0" w:color="auto"/>
            </w:tcBorders>
            <w:vAlign w:val="bottom"/>
            <w:hideMark/>
          </w:tcPr>
          <w:p w14:paraId="5B8671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52C4EB4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1CDE48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4. Szlaki operacyjne</w:t>
            </w:r>
          </w:p>
        </w:tc>
      </w:tr>
      <w:tr w:rsidR="00F46E85" w:rsidRPr="00F46E85" w14:paraId="3F8CDF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82F3A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górskich</w:t>
            </w:r>
          </w:p>
        </w:tc>
        <w:tc>
          <w:tcPr>
            <w:tcW w:w="1120" w:type="dxa"/>
            <w:tcBorders>
              <w:top w:val="nil"/>
              <w:left w:val="nil"/>
              <w:bottom w:val="single" w:sz="4" w:space="0" w:color="auto"/>
              <w:right w:val="single" w:sz="4" w:space="0" w:color="auto"/>
            </w:tcBorders>
            <w:vAlign w:val="bottom"/>
            <w:hideMark/>
          </w:tcPr>
          <w:p w14:paraId="25C99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840" w:type="dxa"/>
            <w:tcBorders>
              <w:top w:val="nil"/>
              <w:left w:val="nil"/>
              <w:bottom w:val="single" w:sz="4" w:space="0" w:color="auto"/>
              <w:right w:val="single" w:sz="4" w:space="0" w:color="auto"/>
            </w:tcBorders>
            <w:vAlign w:val="bottom"/>
            <w:hideMark/>
          </w:tcPr>
          <w:p w14:paraId="4138D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c>
          <w:tcPr>
            <w:tcW w:w="1120" w:type="dxa"/>
            <w:tcBorders>
              <w:top w:val="nil"/>
              <w:left w:val="nil"/>
              <w:bottom w:val="single" w:sz="4" w:space="0" w:color="auto"/>
              <w:right w:val="single" w:sz="4" w:space="0" w:color="auto"/>
            </w:tcBorders>
            <w:vAlign w:val="bottom"/>
            <w:hideMark/>
          </w:tcPr>
          <w:p w14:paraId="3C954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459611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1080" w:type="dxa"/>
            <w:tcBorders>
              <w:top w:val="nil"/>
              <w:left w:val="nil"/>
              <w:bottom w:val="single" w:sz="4" w:space="0" w:color="auto"/>
              <w:right w:val="single" w:sz="4" w:space="0" w:color="auto"/>
            </w:tcBorders>
            <w:vAlign w:val="bottom"/>
            <w:hideMark/>
          </w:tcPr>
          <w:p w14:paraId="2929B1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1C87C1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1138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nizinnych</w:t>
            </w:r>
          </w:p>
        </w:tc>
        <w:tc>
          <w:tcPr>
            <w:tcW w:w="1120" w:type="dxa"/>
            <w:tcBorders>
              <w:top w:val="nil"/>
              <w:left w:val="nil"/>
              <w:bottom w:val="single" w:sz="4" w:space="0" w:color="auto"/>
              <w:right w:val="single" w:sz="4" w:space="0" w:color="auto"/>
            </w:tcBorders>
            <w:vAlign w:val="bottom"/>
            <w:hideMark/>
          </w:tcPr>
          <w:p w14:paraId="7F0629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840" w:type="dxa"/>
            <w:tcBorders>
              <w:top w:val="nil"/>
              <w:left w:val="nil"/>
              <w:bottom w:val="single" w:sz="4" w:space="0" w:color="auto"/>
              <w:right w:val="single" w:sz="4" w:space="0" w:color="auto"/>
            </w:tcBorders>
            <w:vAlign w:val="bottom"/>
            <w:hideMark/>
          </w:tcPr>
          <w:p w14:paraId="2A7809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w:t>
            </w:r>
          </w:p>
        </w:tc>
        <w:tc>
          <w:tcPr>
            <w:tcW w:w="1120" w:type="dxa"/>
            <w:tcBorders>
              <w:top w:val="nil"/>
              <w:left w:val="nil"/>
              <w:bottom w:val="single" w:sz="4" w:space="0" w:color="auto"/>
              <w:right w:val="single" w:sz="4" w:space="0" w:color="auto"/>
            </w:tcBorders>
            <w:vAlign w:val="bottom"/>
            <w:hideMark/>
          </w:tcPr>
          <w:p w14:paraId="5A1782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52E79E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1080" w:type="dxa"/>
            <w:tcBorders>
              <w:top w:val="nil"/>
              <w:left w:val="nil"/>
              <w:bottom w:val="single" w:sz="4" w:space="0" w:color="auto"/>
              <w:right w:val="single" w:sz="4" w:space="0" w:color="auto"/>
            </w:tcBorders>
            <w:vAlign w:val="bottom"/>
            <w:hideMark/>
          </w:tcPr>
          <w:p w14:paraId="1AA73A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3FD5CE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210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dylowanki</w:t>
            </w:r>
            <w:proofErr w:type="spellEnd"/>
            <w:r w:rsidRPr="00F46E85">
              <w:rPr>
                <w:rFonts w:ascii="Calibri" w:hAnsi="Calibri" w:cs="Calibri"/>
                <w:color w:val="000000"/>
                <w:sz w:val="18"/>
                <w:szCs w:val="18"/>
                <w:lang w:eastAsia="pl-PL"/>
              </w:rPr>
              <w:t xml:space="preserve"> na szlaku zrywkowym bez legarów poprzecznych</w:t>
            </w:r>
          </w:p>
        </w:tc>
        <w:tc>
          <w:tcPr>
            <w:tcW w:w="1120" w:type="dxa"/>
            <w:tcBorders>
              <w:top w:val="nil"/>
              <w:left w:val="nil"/>
              <w:bottom w:val="single" w:sz="4" w:space="0" w:color="auto"/>
              <w:right w:val="single" w:sz="4" w:space="0" w:color="auto"/>
            </w:tcBorders>
            <w:vAlign w:val="bottom"/>
            <w:hideMark/>
          </w:tcPr>
          <w:p w14:paraId="526C2E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840" w:type="dxa"/>
            <w:tcBorders>
              <w:top w:val="nil"/>
              <w:left w:val="nil"/>
              <w:bottom w:val="single" w:sz="4" w:space="0" w:color="auto"/>
              <w:right w:val="single" w:sz="4" w:space="0" w:color="auto"/>
            </w:tcBorders>
            <w:vAlign w:val="bottom"/>
            <w:hideMark/>
          </w:tcPr>
          <w:p w14:paraId="1B4910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w:t>
            </w:r>
          </w:p>
        </w:tc>
        <w:tc>
          <w:tcPr>
            <w:tcW w:w="1120" w:type="dxa"/>
            <w:tcBorders>
              <w:top w:val="nil"/>
              <w:left w:val="nil"/>
              <w:bottom w:val="single" w:sz="4" w:space="0" w:color="auto"/>
              <w:right w:val="single" w:sz="4" w:space="0" w:color="auto"/>
            </w:tcBorders>
            <w:vAlign w:val="bottom"/>
            <w:hideMark/>
          </w:tcPr>
          <w:p w14:paraId="5D18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6F689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1080" w:type="dxa"/>
            <w:tcBorders>
              <w:top w:val="nil"/>
              <w:left w:val="nil"/>
              <w:bottom w:val="single" w:sz="4" w:space="0" w:color="auto"/>
              <w:right w:val="single" w:sz="4" w:space="0" w:color="auto"/>
            </w:tcBorders>
            <w:vAlign w:val="bottom"/>
            <w:hideMark/>
          </w:tcPr>
          <w:p w14:paraId="3AFE10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4E25CA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69614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dylowanki</w:t>
            </w:r>
            <w:proofErr w:type="spellEnd"/>
            <w:r w:rsidRPr="00F46E85">
              <w:rPr>
                <w:rFonts w:ascii="Calibri" w:hAnsi="Calibri" w:cs="Calibri"/>
                <w:color w:val="000000"/>
                <w:sz w:val="18"/>
                <w:szCs w:val="18"/>
                <w:lang w:eastAsia="pl-PL"/>
              </w:rPr>
              <w:t xml:space="preserve"> na szlaku zrywkowym</w:t>
            </w:r>
          </w:p>
        </w:tc>
        <w:tc>
          <w:tcPr>
            <w:tcW w:w="1120" w:type="dxa"/>
            <w:tcBorders>
              <w:top w:val="nil"/>
              <w:left w:val="nil"/>
              <w:bottom w:val="single" w:sz="4" w:space="0" w:color="auto"/>
              <w:right w:val="single" w:sz="4" w:space="0" w:color="auto"/>
            </w:tcBorders>
            <w:vAlign w:val="bottom"/>
            <w:hideMark/>
          </w:tcPr>
          <w:p w14:paraId="4DC5F6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840" w:type="dxa"/>
            <w:tcBorders>
              <w:top w:val="nil"/>
              <w:left w:val="nil"/>
              <w:bottom w:val="single" w:sz="4" w:space="0" w:color="auto"/>
              <w:right w:val="single" w:sz="4" w:space="0" w:color="auto"/>
            </w:tcBorders>
            <w:vAlign w:val="bottom"/>
            <w:hideMark/>
          </w:tcPr>
          <w:p w14:paraId="3E9143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c>
          <w:tcPr>
            <w:tcW w:w="1120" w:type="dxa"/>
            <w:tcBorders>
              <w:top w:val="nil"/>
              <w:left w:val="nil"/>
              <w:bottom w:val="single" w:sz="4" w:space="0" w:color="auto"/>
              <w:right w:val="single" w:sz="4" w:space="0" w:color="auto"/>
            </w:tcBorders>
            <w:vAlign w:val="bottom"/>
            <w:hideMark/>
          </w:tcPr>
          <w:p w14:paraId="65C69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ED912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1080" w:type="dxa"/>
            <w:tcBorders>
              <w:top w:val="nil"/>
              <w:left w:val="nil"/>
              <w:bottom w:val="single" w:sz="4" w:space="0" w:color="auto"/>
              <w:right w:val="single" w:sz="4" w:space="0" w:color="auto"/>
            </w:tcBorders>
            <w:vAlign w:val="bottom"/>
            <w:hideMark/>
          </w:tcPr>
          <w:p w14:paraId="38B9E2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B76A4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85DA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górskich</w:t>
            </w:r>
          </w:p>
        </w:tc>
        <w:tc>
          <w:tcPr>
            <w:tcW w:w="1120" w:type="dxa"/>
            <w:tcBorders>
              <w:top w:val="nil"/>
              <w:left w:val="nil"/>
              <w:bottom w:val="single" w:sz="4" w:space="0" w:color="auto"/>
              <w:right w:val="single" w:sz="4" w:space="0" w:color="auto"/>
            </w:tcBorders>
            <w:vAlign w:val="bottom"/>
            <w:hideMark/>
          </w:tcPr>
          <w:p w14:paraId="13BCDD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840" w:type="dxa"/>
            <w:tcBorders>
              <w:top w:val="nil"/>
              <w:left w:val="nil"/>
              <w:bottom w:val="single" w:sz="4" w:space="0" w:color="auto"/>
              <w:right w:val="single" w:sz="4" w:space="0" w:color="auto"/>
            </w:tcBorders>
            <w:vAlign w:val="bottom"/>
            <w:hideMark/>
          </w:tcPr>
          <w:p w14:paraId="4F7DF2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w:t>
            </w:r>
          </w:p>
        </w:tc>
        <w:tc>
          <w:tcPr>
            <w:tcW w:w="1120" w:type="dxa"/>
            <w:tcBorders>
              <w:top w:val="nil"/>
              <w:left w:val="nil"/>
              <w:bottom w:val="single" w:sz="4" w:space="0" w:color="auto"/>
              <w:right w:val="single" w:sz="4" w:space="0" w:color="auto"/>
            </w:tcBorders>
            <w:vAlign w:val="bottom"/>
            <w:hideMark/>
          </w:tcPr>
          <w:p w14:paraId="2DCFA2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118AC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1080" w:type="dxa"/>
            <w:tcBorders>
              <w:top w:val="nil"/>
              <w:left w:val="nil"/>
              <w:bottom w:val="single" w:sz="4" w:space="0" w:color="auto"/>
              <w:right w:val="single" w:sz="4" w:space="0" w:color="auto"/>
            </w:tcBorders>
            <w:vAlign w:val="bottom"/>
            <w:hideMark/>
          </w:tcPr>
          <w:p w14:paraId="1348D09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9E0C7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150BD"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nizinnych</w:t>
            </w:r>
          </w:p>
        </w:tc>
        <w:tc>
          <w:tcPr>
            <w:tcW w:w="1120" w:type="dxa"/>
            <w:tcBorders>
              <w:top w:val="nil"/>
              <w:left w:val="nil"/>
              <w:bottom w:val="single" w:sz="4" w:space="0" w:color="auto"/>
              <w:right w:val="single" w:sz="4" w:space="0" w:color="auto"/>
            </w:tcBorders>
            <w:vAlign w:val="bottom"/>
            <w:hideMark/>
          </w:tcPr>
          <w:p w14:paraId="7ED32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840" w:type="dxa"/>
            <w:tcBorders>
              <w:top w:val="nil"/>
              <w:left w:val="nil"/>
              <w:bottom w:val="single" w:sz="4" w:space="0" w:color="auto"/>
              <w:right w:val="single" w:sz="4" w:space="0" w:color="auto"/>
            </w:tcBorders>
            <w:vAlign w:val="bottom"/>
            <w:hideMark/>
          </w:tcPr>
          <w:p w14:paraId="05FBEC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w:t>
            </w:r>
          </w:p>
        </w:tc>
        <w:tc>
          <w:tcPr>
            <w:tcW w:w="1120" w:type="dxa"/>
            <w:tcBorders>
              <w:top w:val="nil"/>
              <w:left w:val="nil"/>
              <w:bottom w:val="single" w:sz="4" w:space="0" w:color="auto"/>
              <w:right w:val="single" w:sz="4" w:space="0" w:color="auto"/>
            </w:tcBorders>
            <w:vAlign w:val="bottom"/>
            <w:hideMark/>
          </w:tcPr>
          <w:p w14:paraId="2CA2F8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3297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1080" w:type="dxa"/>
            <w:tcBorders>
              <w:top w:val="nil"/>
              <w:left w:val="nil"/>
              <w:bottom w:val="single" w:sz="4" w:space="0" w:color="auto"/>
              <w:right w:val="single" w:sz="4" w:space="0" w:color="auto"/>
            </w:tcBorders>
            <w:vAlign w:val="bottom"/>
            <w:hideMark/>
          </w:tcPr>
          <w:p w14:paraId="68DC63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0DFF1D1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F43902E"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5. Oczyszczanie powierzchni</w:t>
            </w:r>
          </w:p>
        </w:tc>
      </w:tr>
      <w:tr w:rsidR="00F46E85" w:rsidRPr="00F46E85" w14:paraId="6DCFAD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0BAF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wywożenie pozostałości drzewnych (ciągnikiem)</w:t>
            </w:r>
          </w:p>
        </w:tc>
        <w:tc>
          <w:tcPr>
            <w:tcW w:w="1120" w:type="dxa"/>
            <w:tcBorders>
              <w:top w:val="nil"/>
              <w:left w:val="nil"/>
              <w:bottom w:val="single" w:sz="4" w:space="0" w:color="auto"/>
              <w:right w:val="single" w:sz="4" w:space="0" w:color="auto"/>
            </w:tcBorders>
            <w:vAlign w:val="bottom"/>
            <w:hideMark/>
          </w:tcPr>
          <w:p w14:paraId="4E6731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840" w:type="dxa"/>
            <w:tcBorders>
              <w:top w:val="nil"/>
              <w:left w:val="nil"/>
              <w:bottom w:val="single" w:sz="4" w:space="0" w:color="auto"/>
              <w:right w:val="single" w:sz="4" w:space="0" w:color="auto"/>
            </w:tcBorders>
            <w:vAlign w:val="bottom"/>
            <w:hideMark/>
          </w:tcPr>
          <w:p w14:paraId="67D8D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w:t>
            </w:r>
          </w:p>
        </w:tc>
        <w:tc>
          <w:tcPr>
            <w:tcW w:w="1120" w:type="dxa"/>
            <w:tcBorders>
              <w:top w:val="nil"/>
              <w:left w:val="nil"/>
              <w:bottom w:val="single" w:sz="4" w:space="0" w:color="auto"/>
              <w:right w:val="single" w:sz="4" w:space="0" w:color="auto"/>
            </w:tcBorders>
            <w:vAlign w:val="bottom"/>
            <w:hideMark/>
          </w:tcPr>
          <w:p w14:paraId="05B970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6218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1080" w:type="dxa"/>
            <w:tcBorders>
              <w:top w:val="nil"/>
              <w:left w:val="nil"/>
              <w:bottom w:val="single" w:sz="4" w:space="0" w:color="auto"/>
              <w:right w:val="single" w:sz="4" w:space="0" w:color="auto"/>
            </w:tcBorders>
            <w:vAlign w:val="bottom"/>
            <w:hideMark/>
          </w:tcPr>
          <w:p w14:paraId="3EEEE4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r>
      <w:tr w:rsidR="00F46E85" w:rsidRPr="00F46E85" w14:paraId="27E8E0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34B4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powierzchni leśnych z gałęzi i innych pozostałości drzewnych przy użyciu zgrabiarki</w:t>
            </w:r>
          </w:p>
        </w:tc>
        <w:tc>
          <w:tcPr>
            <w:tcW w:w="1120" w:type="dxa"/>
            <w:tcBorders>
              <w:top w:val="nil"/>
              <w:left w:val="nil"/>
              <w:bottom w:val="single" w:sz="4" w:space="0" w:color="auto"/>
              <w:right w:val="single" w:sz="4" w:space="0" w:color="auto"/>
            </w:tcBorders>
            <w:vAlign w:val="bottom"/>
            <w:hideMark/>
          </w:tcPr>
          <w:p w14:paraId="280901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840" w:type="dxa"/>
            <w:tcBorders>
              <w:top w:val="nil"/>
              <w:left w:val="nil"/>
              <w:bottom w:val="single" w:sz="4" w:space="0" w:color="auto"/>
              <w:right w:val="single" w:sz="4" w:space="0" w:color="auto"/>
            </w:tcBorders>
            <w:vAlign w:val="bottom"/>
            <w:hideMark/>
          </w:tcPr>
          <w:p w14:paraId="7C9319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w:t>
            </w:r>
          </w:p>
        </w:tc>
        <w:tc>
          <w:tcPr>
            <w:tcW w:w="1120" w:type="dxa"/>
            <w:tcBorders>
              <w:top w:val="nil"/>
              <w:left w:val="nil"/>
              <w:bottom w:val="single" w:sz="4" w:space="0" w:color="auto"/>
              <w:right w:val="single" w:sz="4" w:space="0" w:color="auto"/>
            </w:tcBorders>
            <w:vAlign w:val="bottom"/>
            <w:hideMark/>
          </w:tcPr>
          <w:p w14:paraId="3235E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8082A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1080" w:type="dxa"/>
            <w:tcBorders>
              <w:top w:val="nil"/>
              <w:left w:val="nil"/>
              <w:bottom w:val="single" w:sz="4" w:space="0" w:color="auto"/>
              <w:right w:val="single" w:sz="4" w:space="0" w:color="auto"/>
            </w:tcBorders>
            <w:vAlign w:val="bottom"/>
            <w:hideMark/>
          </w:tcPr>
          <w:p w14:paraId="4C4255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51C8A20F"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2C027D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zrębów, gruntów porolnych, halizn i płazowin  oraz drzewostanów planowanych do wprowadzenie drugiego piętra ze zbędnych podrostów, odrośli, krzewów i krzewinek poprzez wycinanie i wynoszenie lub spychanie wyciętego materiału - dla 100% pokrycia powierzchni</w:t>
            </w:r>
          </w:p>
        </w:tc>
        <w:tc>
          <w:tcPr>
            <w:tcW w:w="1120" w:type="dxa"/>
            <w:tcBorders>
              <w:top w:val="nil"/>
              <w:left w:val="nil"/>
              <w:bottom w:val="single" w:sz="4" w:space="0" w:color="auto"/>
              <w:right w:val="single" w:sz="4" w:space="0" w:color="auto"/>
            </w:tcBorders>
            <w:vAlign w:val="bottom"/>
            <w:hideMark/>
          </w:tcPr>
          <w:p w14:paraId="769E95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840" w:type="dxa"/>
            <w:tcBorders>
              <w:top w:val="nil"/>
              <w:left w:val="nil"/>
              <w:bottom w:val="single" w:sz="4" w:space="0" w:color="auto"/>
              <w:right w:val="single" w:sz="4" w:space="0" w:color="auto"/>
            </w:tcBorders>
            <w:vAlign w:val="bottom"/>
            <w:hideMark/>
          </w:tcPr>
          <w:p w14:paraId="3CDFE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w:t>
            </w:r>
          </w:p>
        </w:tc>
        <w:tc>
          <w:tcPr>
            <w:tcW w:w="1120" w:type="dxa"/>
            <w:tcBorders>
              <w:top w:val="nil"/>
              <w:left w:val="nil"/>
              <w:bottom w:val="single" w:sz="4" w:space="0" w:color="auto"/>
              <w:right w:val="single" w:sz="4" w:space="0" w:color="auto"/>
            </w:tcBorders>
            <w:vAlign w:val="bottom"/>
            <w:hideMark/>
          </w:tcPr>
          <w:p w14:paraId="73C44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2AC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1080" w:type="dxa"/>
            <w:tcBorders>
              <w:top w:val="nil"/>
              <w:left w:val="nil"/>
              <w:bottom w:val="single" w:sz="4" w:space="0" w:color="auto"/>
              <w:right w:val="single" w:sz="4" w:space="0" w:color="auto"/>
            </w:tcBorders>
            <w:vAlign w:val="bottom"/>
            <w:hideMark/>
          </w:tcPr>
          <w:p w14:paraId="43348B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287F6FBA"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18FDF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Oczyszczanie zrębów, gruntów porolnych, halizn i płazowin oraz drzewostanów planowanych do wprowadzenie drugiego piętra  ze zbędnych podrostów, odrośli, krzewów i krzewinek poprzez wycinanie bez wynoszenia i układania - dla 100% pokrycia powierzchni</w:t>
            </w:r>
          </w:p>
        </w:tc>
        <w:tc>
          <w:tcPr>
            <w:tcW w:w="1120" w:type="dxa"/>
            <w:tcBorders>
              <w:top w:val="nil"/>
              <w:left w:val="nil"/>
              <w:bottom w:val="single" w:sz="4" w:space="0" w:color="auto"/>
              <w:right w:val="single" w:sz="4" w:space="0" w:color="auto"/>
            </w:tcBorders>
            <w:vAlign w:val="bottom"/>
            <w:hideMark/>
          </w:tcPr>
          <w:p w14:paraId="61CCEB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840" w:type="dxa"/>
            <w:tcBorders>
              <w:top w:val="nil"/>
              <w:left w:val="nil"/>
              <w:bottom w:val="single" w:sz="4" w:space="0" w:color="auto"/>
              <w:right w:val="single" w:sz="4" w:space="0" w:color="auto"/>
            </w:tcBorders>
            <w:vAlign w:val="bottom"/>
            <w:hideMark/>
          </w:tcPr>
          <w:p w14:paraId="0D664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c>
          <w:tcPr>
            <w:tcW w:w="1120" w:type="dxa"/>
            <w:tcBorders>
              <w:top w:val="nil"/>
              <w:left w:val="nil"/>
              <w:bottom w:val="single" w:sz="4" w:space="0" w:color="auto"/>
              <w:right w:val="single" w:sz="4" w:space="0" w:color="auto"/>
            </w:tcBorders>
            <w:vAlign w:val="bottom"/>
            <w:hideMark/>
          </w:tcPr>
          <w:p w14:paraId="2755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274E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1080" w:type="dxa"/>
            <w:tcBorders>
              <w:top w:val="nil"/>
              <w:left w:val="nil"/>
              <w:bottom w:val="single" w:sz="4" w:space="0" w:color="auto"/>
              <w:right w:val="single" w:sz="4" w:space="0" w:color="auto"/>
            </w:tcBorders>
            <w:vAlign w:val="bottom"/>
            <w:hideMark/>
          </w:tcPr>
          <w:p w14:paraId="43016B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60D293A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DE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217B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537137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97D2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A27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ZRB&lt;150</w:t>
            </w:r>
          </w:p>
        </w:tc>
        <w:tc>
          <w:tcPr>
            <w:tcW w:w="1080" w:type="dxa"/>
            <w:tcBorders>
              <w:top w:val="nil"/>
              <w:left w:val="nil"/>
              <w:bottom w:val="single" w:sz="4" w:space="0" w:color="auto"/>
              <w:right w:val="single" w:sz="4" w:space="0" w:color="auto"/>
            </w:tcBorders>
            <w:vAlign w:val="bottom"/>
            <w:hideMark/>
          </w:tcPr>
          <w:p w14:paraId="0206FA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30B8CB3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73D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E7840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264EE3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B6B91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CCC1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ZRB&lt;250</w:t>
            </w:r>
          </w:p>
        </w:tc>
        <w:tc>
          <w:tcPr>
            <w:tcW w:w="1080" w:type="dxa"/>
            <w:tcBorders>
              <w:top w:val="nil"/>
              <w:left w:val="nil"/>
              <w:bottom w:val="single" w:sz="4" w:space="0" w:color="auto"/>
              <w:right w:val="single" w:sz="4" w:space="0" w:color="auto"/>
            </w:tcBorders>
            <w:vAlign w:val="bottom"/>
            <w:hideMark/>
          </w:tcPr>
          <w:p w14:paraId="52375B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57FD697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58BA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308B8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708A62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07EEF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D138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ZRB&gt;250</w:t>
            </w:r>
          </w:p>
        </w:tc>
        <w:tc>
          <w:tcPr>
            <w:tcW w:w="1080" w:type="dxa"/>
            <w:tcBorders>
              <w:top w:val="nil"/>
              <w:left w:val="nil"/>
              <w:bottom w:val="single" w:sz="4" w:space="0" w:color="auto"/>
              <w:right w:val="single" w:sz="4" w:space="0" w:color="auto"/>
            </w:tcBorders>
            <w:vAlign w:val="bottom"/>
            <w:hideMark/>
          </w:tcPr>
          <w:p w14:paraId="197FD4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69BBF57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FC312FB"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6. Znoszenie i układanie pozostałości</w:t>
            </w:r>
          </w:p>
        </w:tc>
      </w:tr>
      <w:tr w:rsidR="00F46E85" w:rsidRPr="00F46E85" w14:paraId="3F6CC1E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AC568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Wynoszenie i układanie pozostałości drzewnych w stosy niewymiarowe</w:t>
            </w:r>
          </w:p>
        </w:tc>
        <w:tc>
          <w:tcPr>
            <w:tcW w:w="1120" w:type="dxa"/>
            <w:tcBorders>
              <w:top w:val="nil"/>
              <w:left w:val="nil"/>
              <w:bottom w:val="single" w:sz="4" w:space="0" w:color="auto"/>
              <w:right w:val="single" w:sz="4" w:space="0" w:color="auto"/>
            </w:tcBorders>
            <w:vAlign w:val="bottom"/>
            <w:hideMark/>
          </w:tcPr>
          <w:p w14:paraId="325115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840" w:type="dxa"/>
            <w:tcBorders>
              <w:top w:val="nil"/>
              <w:left w:val="nil"/>
              <w:bottom w:val="single" w:sz="4" w:space="0" w:color="auto"/>
              <w:right w:val="single" w:sz="4" w:space="0" w:color="auto"/>
            </w:tcBorders>
            <w:vAlign w:val="bottom"/>
            <w:hideMark/>
          </w:tcPr>
          <w:p w14:paraId="6BAFB1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c>
          <w:tcPr>
            <w:tcW w:w="1120" w:type="dxa"/>
            <w:tcBorders>
              <w:top w:val="nil"/>
              <w:left w:val="nil"/>
              <w:bottom w:val="single" w:sz="4" w:space="0" w:color="auto"/>
              <w:right w:val="single" w:sz="4" w:space="0" w:color="auto"/>
            </w:tcBorders>
            <w:vAlign w:val="bottom"/>
            <w:hideMark/>
          </w:tcPr>
          <w:p w14:paraId="4E3BDF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9FF7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1080" w:type="dxa"/>
            <w:tcBorders>
              <w:top w:val="nil"/>
              <w:left w:val="nil"/>
              <w:bottom w:val="single" w:sz="4" w:space="0" w:color="auto"/>
              <w:right w:val="single" w:sz="4" w:space="0" w:color="auto"/>
            </w:tcBorders>
            <w:vAlign w:val="bottom"/>
            <w:hideMark/>
          </w:tcPr>
          <w:p w14:paraId="08F879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r>
      <w:tr w:rsidR="00F46E85" w:rsidRPr="00F46E85" w14:paraId="0056FDC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571F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Znoszenie i układanie pozostałości drzewnych do rozdrabniania</w:t>
            </w:r>
          </w:p>
        </w:tc>
        <w:tc>
          <w:tcPr>
            <w:tcW w:w="1120" w:type="dxa"/>
            <w:tcBorders>
              <w:top w:val="nil"/>
              <w:left w:val="nil"/>
              <w:bottom w:val="single" w:sz="4" w:space="0" w:color="auto"/>
              <w:right w:val="single" w:sz="4" w:space="0" w:color="auto"/>
            </w:tcBorders>
            <w:vAlign w:val="bottom"/>
            <w:hideMark/>
          </w:tcPr>
          <w:p w14:paraId="0B65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840" w:type="dxa"/>
            <w:tcBorders>
              <w:top w:val="nil"/>
              <w:left w:val="nil"/>
              <w:bottom w:val="single" w:sz="4" w:space="0" w:color="auto"/>
              <w:right w:val="single" w:sz="4" w:space="0" w:color="auto"/>
            </w:tcBorders>
            <w:vAlign w:val="bottom"/>
            <w:hideMark/>
          </w:tcPr>
          <w:p w14:paraId="5C4110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c>
          <w:tcPr>
            <w:tcW w:w="1120" w:type="dxa"/>
            <w:tcBorders>
              <w:top w:val="nil"/>
              <w:left w:val="nil"/>
              <w:bottom w:val="single" w:sz="4" w:space="0" w:color="auto"/>
              <w:right w:val="single" w:sz="4" w:space="0" w:color="auto"/>
            </w:tcBorders>
            <w:vAlign w:val="bottom"/>
            <w:hideMark/>
          </w:tcPr>
          <w:p w14:paraId="471306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FEBE1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1080" w:type="dxa"/>
            <w:tcBorders>
              <w:top w:val="nil"/>
              <w:left w:val="nil"/>
              <w:bottom w:val="single" w:sz="4" w:space="0" w:color="auto"/>
              <w:right w:val="single" w:sz="4" w:space="0" w:color="auto"/>
            </w:tcBorders>
            <w:vAlign w:val="bottom"/>
            <w:hideMark/>
          </w:tcPr>
          <w:p w14:paraId="5730A5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0AE5FC6E"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4527883"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7. Wycinanie podszytów i podrostów</w:t>
            </w:r>
          </w:p>
        </w:tc>
      </w:tr>
      <w:tr w:rsidR="00F46E85" w:rsidRPr="00F46E85" w14:paraId="5F927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11CA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99AEE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37CEC9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13154E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404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WPOD-31N</w:t>
            </w:r>
          </w:p>
        </w:tc>
        <w:tc>
          <w:tcPr>
            <w:tcW w:w="1080" w:type="dxa"/>
            <w:tcBorders>
              <w:top w:val="nil"/>
              <w:left w:val="nil"/>
              <w:bottom w:val="single" w:sz="4" w:space="0" w:color="auto"/>
              <w:right w:val="single" w:sz="4" w:space="0" w:color="auto"/>
            </w:tcBorders>
            <w:vAlign w:val="bottom"/>
            <w:hideMark/>
          </w:tcPr>
          <w:p w14:paraId="1F0A0C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D1716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B9E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74F4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47084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43F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AD0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WPOD-32N</w:t>
            </w:r>
          </w:p>
        </w:tc>
        <w:tc>
          <w:tcPr>
            <w:tcW w:w="1080" w:type="dxa"/>
            <w:tcBorders>
              <w:top w:val="nil"/>
              <w:left w:val="nil"/>
              <w:bottom w:val="single" w:sz="4" w:space="0" w:color="auto"/>
              <w:right w:val="single" w:sz="4" w:space="0" w:color="auto"/>
            </w:tcBorders>
            <w:vAlign w:val="bottom"/>
            <w:hideMark/>
          </w:tcPr>
          <w:p w14:paraId="1BFC67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8DF055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D3C9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CE0C2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258F16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7D6D7C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C4733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WPOD-33N</w:t>
            </w:r>
          </w:p>
        </w:tc>
        <w:tc>
          <w:tcPr>
            <w:tcW w:w="1080" w:type="dxa"/>
            <w:tcBorders>
              <w:top w:val="nil"/>
              <w:left w:val="nil"/>
              <w:bottom w:val="single" w:sz="4" w:space="0" w:color="auto"/>
              <w:right w:val="single" w:sz="4" w:space="0" w:color="auto"/>
            </w:tcBorders>
            <w:vAlign w:val="bottom"/>
            <w:hideMark/>
          </w:tcPr>
          <w:p w14:paraId="02963E4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F0DA17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DC26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5EBC37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759D0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3FCDD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6D44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WPOD-61N</w:t>
            </w:r>
          </w:p>
        </w:tc>
        <w:tc>
          <w:tcPr>
            <w:tcW w:w="1080" w:type="dxa"/>
            <w:tcBorders>
              <w:top w:val="nil"/>
              <w:left w:val="nil"/>
              <w:bottom w:val="single" w:sz="4" w:space="0" w:color="auto"/>
              <w:right w:val="single" w:sz="4" w:space="0" w:color="auto"/>
            </w:tcBorders>
            <w:vAlign w:val="bottom"/>
            <w:hideMark/>
          </w:tcPr>
          <w:p w14:paraId="08361D4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2878DBF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F8B5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848F3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1B8F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0832A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30E3D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WPOD-62N</w:t>
            </w:r>
          </w:p>
        </w:tc>
        <w:tc>
          <w:tcPr>
            <w:tcW w:w="1080" w:type="dxa"/>
            <w:tcBorders>
              <w:top w:val="nil"/>
              <w:left w:val="nil"/>
              <w:bottom w:val="single" w:sz="4" w:space="0" w:color="auto"/>
              <w:right w:val="single" w:sz="4" w:space="0" w:color="auto"/>
            </w:tcBorders>
            <w:vAlign w:val="bottom"/>
            <w:hideMark/>
          </w:tcPr>
          <w:p w14:paraId="1451FD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79EDF0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F9B99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F5AC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67B45A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CEE13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47E9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WPOD-63N</w:t>
            </w:r>
          </w:p>
        </w:tc>
        <w:tc>
          <w:tcPr>
            <w:tcW w:w="1080" w:type="dxa"/>
            <w:tcBorders>
              <w:top w:val="nil"/>
              <w:left w:val="nil"/>
              <w:bottom w:val="single" w:sz="4" w:space="0" w:color="auto"/>
              <w:right w:val="single" w:sz="4" w:space="0" w:color="auto"/>
            </w:tcBorders>
            <w:vAlign w:val="bottom"/>
            <w:hideMark/>
          </w:tcPr>
          <w:p w14:paraId="287D3D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0B0A6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DEC0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084ED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68A78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946AB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2A4A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WPOD&gt;61N</w:t>
            </w:r>
          </w:p>
        </w:tc>
        <w:tc>
          <w:tcPr>
            <w:tcW w:w="1080" w:type="dxa"/>
            <w:tcBorders>
              <w:top w:val="nil"/>
              <w:left w:val="nil"/>
              <w:bottom w:val="single" w:sz="4" w:space="0" w:color="auto"/>
              <w:right w:val="single" w:sz="4" w:space="0" w:color="auto"/>
            </w:tcBorders>
            <w:vAlign w:val="bottom"/>
            <w:hideMark/>
          </w:tcPr>
          <w:p w14:paraId="2C8BD22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66FC7B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8A5B7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87030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310F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3BEDD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B3B6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WPOD&gt;62N</w:t>
            </w:r>
          </w:p>
        </w:tc>
        <w:tc>
          <w:tcPr>
            <w:tcW w:w="1080" w:type="dxa"/>
            <w:tcBorders>
              <w:top w:val="nil"/>
              <w:left w:val="nil"/>
              <w:bottom w:val="single" w:sz="4" w:space="0" w:color="auto"/>
              <w:right w:val="single" w:sz="4" w:space="0" w:color="auto"/>
            </w:tcBorders>
            <w:vAlign w:val="bottom"/>
            <w:hideMark/>
          </w:tcPr>
          <w:p w14:paraId="1C7D854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55A2A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4CC0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0875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22D36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6B9A9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98F5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WPOD&gt;63N</w:t>
            </w:r>
          </w:p>
        </w:tc>
        <w:tc>
          <w:tcPr>
            <w:tcW w:w="1080" w:type="dxa"/>
            <w:tcBorders>
              <w:top w:val="nil"/>
              <w:left w:val="nil"/>
              <w:bottom w:val="single" w:sz="4" w:space="0" w:color="auto"/>
              <w:right w:val="single" w:sz="4" w:space="0" w:color="auto"/>
            </w:tcBorders>
            <w:vAlign w:val="bottom"/>
            <w:hideMark/>
          </w:tcPr>
          <w:p w14:paraId="7821D7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4F186B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2A04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79F0C6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4F004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6DE97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6CF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WPOD-31G</w:t>
            </w:r>
          </w:p>
        </w:tc>
        <w:tc>
          <w:tcPr>
            <w:tcW w:w="1080" w:type="dxa"/>
            <w:tcBorders>
              <w:top w:val="nil"/>
              <w:left w:val="nil"/>
              <w:bottom w:val="single" w:sz="4" w:space="0" w:color="auto"/>
              <w:right w:val="single" w:sz="4" w:space="0" w:color="auto"/>
            </w:tcBorders>
            <w:vAlign w:val="bottom"/>
            <w:hideMark/>
          </w:tcPr>
          <w:p w14:paraId="22EDB97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103E8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CAD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51EAE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C11E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6042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51B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WPOD-32G</w:t>
            </w:r>
          </w:p>
        </w:tc>
        <w:tc>
          <w:tcPr>
            <w:tcW w:w="1080" w:type="dxa"/>
            <w:tcBorders>
              <w:top w:val="nil"/>
              <w:left w:val="nil"/>
              <w:bottom w:val="single" w:sz="4" w:space="0" w:color="auto"/>
              <w:right w:val="single" w:sz="4" w:space="0" w:color="auto"/>
            </w:tcBorders>
            <w:vAlign w:val="bottom"/>
            <w:hideMark/>
          </w:tcPr>
          <w:p w14:paraId="0EFB7D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3316E3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0C2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646D6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511B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47E3B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C1C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WPOD-33G</w:t>
            </w:r>
          </w:p>
        </w:tc>
        <w:tc>
          <w:tcPr>
            <w:tcW w:w="1080" w:type="dxa"/>
            <w:tcBorders>
              <w:top w:val="nil"/>
              <w:left w:val="nil"/>
              <w:bottom w:val="single" w:sz="4" w:space="0" w:color="auto"/>
              <w:right w:val="single" w:sz="4" w:space="0" w:color="auto"/>
            </w:tcBorders>
            <w:vAlign w:val="bottom"/>
            <w:hideMark/>
          </w:tcPr>
          <w:p w14:paraId="3A3CA27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96135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5F37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1E161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0E58D0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03E46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1B8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WPOD-61G</w:t>
            </w:r>
          </w:p>
        </w:tc>
        <w:tc>
          <w:tcPr>
            <w:tcW w:w="1080" w:type="dxa"/>
            <w:tcBorders>
              <w:top w:val="nil"/>
              <w:left w:val="nil"/>
              <w:bottom w:val="single" w:sz="4" w:space="0" w:color="auto"/>
              <w:right w:val="single" w:sz="4" w:space="0" w:color="auto"/>
            </w:tcBorders>
            <w:vAlign w:val="bottom"/>
            <w:hideMark/>
          </w:tcPr>
          <w:p w14:paraId="6A5D53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15A980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5C9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7AC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C7A98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662BFF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F8FB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WPOD-62G</w:t>
            </w:r>
          </w:p>
        </w:tc>
        <w:tc>
          <w:tcPr>
            <w:tcW w:w="1080" w:type="dxa"/>
            <w:tcBorders>
              <w:top w:val="nil"/>
              <w:left w:val="nil"/>
              <w:bottom w:val="single" w:sz="4" w:space="0" w:color="auto"/>
              <w:right w:val="single" w:sz="4" w:space="0" w:color="auto"/>
            </w:tcBorders>
            <w:vAlign w:val="bottom"/>
            <w:hideMark/>
          </w:tcPr>
          <w:p w14:paraId="2AC7E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CBA4D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77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364455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76A0A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D638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4F25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WPOD-63G</w:t>
            </w:r>
          </w:p>
        </w:tc>
        <w:tc>
          <w:tcPr>
            <w:tcW w:w="1080" w:type="dxa"/>
            <w:tcBorders>
              <w:top w:val="nil"/>
              <w:left w:val="nil"/>
              <w:bottom w:val="single" w:sz="4" w:space="0" w:color="auto"/>
              <w:right w:val="single" w:sz="4" w:space="0" w:color="auto"/>
            </w:tcBorders>
            <w:vAlign w:val="bottom"/>
            <w:hideMark/>
          </w:tcPr>
          <w:p w14:paraId="7D5CD0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7763BB4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2392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59D64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22F6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01B4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408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WPOD&gt;61G</w:t>
            </w:r>
          </w:p>
        </w:tc>
        <w:tc>
          <w:tcPr>
            <w:tcW w:w="1080" w:type="dxa"/>
            <w:tcBorders>
              <w:top w:val="nil"/>
              <w:left w:val="nil"/>
              <w:bottom w:val="single" w:sz="4" w:space="0" w:color="auto"/>
              <w:right w:val="single" w:sz="4" w:space="0" w:color="auto"/>
            </w:tcBorders>
            <w:vAlign w:val="bottom"/>
            <w:hideMark/>
          </w:tcPr>
          <w:p w14:paraId="0188C7C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94A07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815BD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05057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D993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3A0A1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4067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WPOD&gt;62G</w:t>
            </w:r>
          </w:p>
        </w:tc>
        <w:tc>
          <w:tcPr>
            <w:tcW w:w="1080" w:type="dxa"/>
            <w:tcBorders>
              <w:top w:val="nil"/>
              <w:left w:val="nil"/>
              <w:bottom w:val="single" w:sz="4" w:space="0" w:color="auto"/>
              <w:right w:val="single" w:sz="4" w:space="0" w:color="auto"/>
            </w:tcBorders>
            <w:vAlign w:val="bottom"/>
            <w:hideMark/>
          </w:tcPr>
          <w:p w14:paraId="54DACF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2C6A0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0AB4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DA9B1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62021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46E39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A865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WPOD&gt;63G</w:t>
            </w:r>
          </w:p>
        </w:tc>
        <w:tc>
          <w:tcPr>
            <w:tcW w:w="1080" w:type="dxa"/>
            <w:tcBorders>
              <w:top w:val="nil"/>
              <w:left w:val="nil"/>
              <w:bottom w:val="single" w:sz="4" w:space="0" w:color="auto"/>
              <w:right w:val="single" w:sz="4" w:space="0" w:color="auto"/>
            </w:tcBorders>
            <w:vAlign w:val="bottom"/>
            <w:hideMark/>
          </w:tcPr>
          <w:p w14:paraId="3E5A8C5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AD90FBF"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8FF7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4CD9F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6093B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D7F7F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F423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WPOD-3BG</w:t>
            </w:r>
          </w:p>
        </w:tc>
        <w:tc>
          <w:tcPr>
            <w:tcW w:w="1080" w:type="dxa"/>
            <w:tcBorders>
              <w:top w:val="nil"/>
              <w:left w:val="nil"/>
              <w:bottom w:val="single" w:sz="4" w:space="0" w:color="auto"/>
              <w:right w:val="single" w:sz="4" w:space="0" w:color="auto"/>
            </w:tcBorders>
            <w:vAlign w:val="bottom"/>
            <w:hideMark/>
          </w:tcPr>
          <w:p w14:paraId="694A1A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32E403C"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543DEF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670F39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4E2064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4BAAB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4F2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WPOD-6BG</w:t>
            </w:r>
          </w:p>
        </w:tc>
        <w:tc>
          <w:tcPr>
            <w:tcW w:w="1080" w:type="dxa"/>
            <w:tcBorders>
              <w:top w:val="nil"/>
              <w:left w:val="nil"/>
              <w:bottom w:val="single" w:sz="4" w:space="0" w:color="auto"/>
              <w:right w:val="single" w:sz="4" w:space="0" w:color="auto"/>
            </w:tcBorders>
            <w:vAlign w:val="bottom"/>
            <w:hideMark/>
          </w:tcPr>
          <w:p w14:paraId="6D90B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58E982E0"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06338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798AE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5FD21A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A483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BD7E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WPOD&gt;6BG</w:t>
            </w:r>
          </w:p>
        </w:tc>
        <w:tc>
          <w:tcPr>
            <w:tcW w:w="1080" w:type="dxa"/>
            <w:tcBorders>
              <w:top w:val="nil"/>
              <w:left w:val="nil"/>
              <w:bottom w:val="single" w:sz="4" w:space="0" w:color="auto"/>
              <w:right w:val="single" w:sz="4" w:space="0" w:color="auto"/>
            </w:tcBorders>
            <w:vAlign w:val="bottom"/>
            <w:hideMark/>
          </w:tcPr>
          <w:p w14:paraId="26B06A4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D1176B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114EB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3302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39A62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365F72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BB6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WPOD-3BN</w:t>
            </w:r>
          </w:p>
        </w:tc>
        <w:tc>
          <w:tcPr>
            <w:tcW w:w="1080" w:type="dxa"/>
            <w:tcBorders>
              <w:top w:val="nil"/>
              <w:left w:val="nil"/>
              <w:bottom w:val="single" w:sz="4" w:space="0" w:color="auto"/>
              <w:right w:val="single" w:sz="4" w:space="0" w:color="auto"/>
            </w:tcBorders>
            <w:vAlign w:val="bottom"/>
            <w:hideMark/>
          </w:tcPr>
          <w:p w14:paraId="5F94D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1A2E011C"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5204A3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71173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1383C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416E5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449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WPOD-6BN</w:t>
            </w:r>
          </w:p>
        </w:tc>
        <w:tc>
          <w:tcPr>
            <w:tcW w:w="1080" w:type="dxa"/>
            <w:tcBorders>
              <w:top w:val="nil"/>
              <w:left w:val="nil"/>
              <w:bottom w:val="single" w:sz="4" w:space="0" w:color="auto"/>
              <w:right w:val="single" w:sz="4" w:space="0" w:color="auto"/>
            </w:tcBorders>
            <w:vAlign w:val="bottom"/>
            <w:hideMark/>
          </w:tcPr>
          <w:p w14:paraId="052291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4DBED6A4"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71ED4E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37E8D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7AA1C9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2BCCB8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DD6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WPOD&gt;6BN</w:t>
            </w:r>
          </w:p>
        </w:tc>
        <w:tc>
          <w:tcPr>
            <w:tcW w:w="1080" w:type="dxa"/>
            <w:tcBorders>
              <w:top w:val="nil"/>
              <w:left w:val="nil"/>
              <w:bottom w:val="single" w:sz="4" w:space="0" w:color="auto"/>
              <w:right w:val="single" w:sz="4" w:space="0" w:color="auto"/>
            </w:tcBorders>
            <w:vAlign w:val="bottom"/>
            <w:hideMark/>
          </w:tcPr>
          <w:p w14:paraId="34EB9B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20CB419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D3D394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8. Wynoszenie wyciętych podszytów</w:t>
            </w:r>
          </w:p>
        </w:tc>
      </w:tr>
      <w:tr w:rsidR="00F46E85" w:rsidRPr="00F46E85" w14:paraId="267A6B5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A128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31A1A2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0D87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A801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EA912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PPOD-31G</w:t>
            </w:r>
          </w:p>
        </w:tc>
        <w:tc>
          <w:tcPr>
            <w:tcW w:w="1080" w:type="dxa"/>
            <w:tcBorders>
              <w:top w:val="nil"/>
              <w:left w:val="nil"/>
              <w:bottom w:val="single" w:sz="4" w:space="0" w:color="auto"/>
              <w:right w:val="single" w:sz="4" w:space="0" w:color="auto"/>
            </w:tcBorders>
            <w:vAlign w:val="bottom"/>
            <w:hideMark/>
          </w:tcPr>
          <w:p w14:paraId="072EB8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95D997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3D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1393FC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F585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C2E92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AC44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PPOD-32G</w:t>
            </w:r>
          </w:p>
        </w:tc>
        <w:tc>
          <w:tcPr>
            <w:tcW w:w="1080" w:type="dxa"/>
            <w:tcBorders>
              <w:top w:val="nil"/>
              <w:left w:val="nil"/>
              <w:bottom w:val="single" w:sz="4" w:space="0" w:color="auto"/>
              <w:right w:val="single" w:sz="4" w:space="0" w:color="auto"/>
            </w:tcBorders>
            <w:vAlign w:val="bottom"/>
            <w:hideMark/>
          </w:tcPr>
          <w:p w14:paraId="58DB8A8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55A7F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D4F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40D72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2DF8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3D2E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D87F2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PPOD-33G</w:t>
            </w:r>
          </w:p>
        </w:tc>
        <w:tc>
          <w:tcPr>
            <w:tcW w:w="1080" w:type="dxa"/>
            <w:tcBorders>
              <w:top w:val="nil"/>
              <w:left w:val="nil"/>
              <w:bottom w:val="single" w:sz="4" w:space="0" w:color="auto"/>
              <w:right w:val="single" w:sz="4" w:space="0" w:color="auto"/>
            </w:tcBorders>
            <w:vAlign w:val="bottom"/>
            <w:hideMark/>
          </w:tcPr>
          <w:p w14:paraId="135BD7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F6C9B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D9A3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275C45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9D00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DF46C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4EAC3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PPOD-61G</w:t>
            </w:r>
          </w:p>
        </w:tc>
        <w:tc>
          <w:tcPr>
            <w:tcW w:w="1080" w:type="dxa"/>
            <w:tcBorders>
              <w:top w:val="nil"/>
              <w:left w:val="nil"/>
              <w:bottom w:val="single" w:sz="4" w:space="0" w:color="auto"/>
              <w:right w:val="single" w:sz="4" w:space="0" w:color="auto"/>
            </w:tcBorders>
            <w:vAlign w:val="bottom"/>
            <w:hideMark/>
          </w:tcPr>
          <w:p w14:paraId="3D479D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16B8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295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66F3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730A5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E2506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6E2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PPOD-62G</w:t>
            </w:r>
          </w:p>
        </w:tc>
        <w:tc>
          <w:tcPr>
            <w:tcW w:w="1080" w:type="dxa"/>
            <w:tcBorders>
              <w:top w:val="nil"/>
              <w:left w:val="nil"/>
              <w:bottom w:val="single" w:sz="4" w:space="0" w:color="auto"/>
              <w:right w:val="single" w:sz="4" w:space="0" w:color="auto"/>
            </w:tcBorders>
            <w:vAlign w:val="bottom"/>
            <w:hideMark/>
          </w:tcPr>
          <w:p w14:paraId="259C1F5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CB2278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60824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416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67C730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FAB03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A1D9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PPOD-63G</w:t>
            </w:r>
          </w:p>
        </w:tc>
        <w:tc>
          <w:tcPr>
            <w:tcW w:w="1080" w:type="dxa"/>
            <w:tcBorders>
              <w:top w:val="nil"/>
              <w:left w:val="nil"/>
              <w:bottom w:val="single" w:sz="4" w:space="0" w:color="auto"/>
              <w:right w:val="single" w:sz="4" w:space="0" w:color="auto"/>
            </w:tcBorders>
            <w:vAlign w:val="bottom"/>
            <w:hideMark/>
          </w:tcPr>
          <w:p w14:paraId="622F53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82960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A3F7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526A55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54517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3AD7D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1A196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PPOD&gt;61G</w:t>
            </w:r>
          </w:p>
        </w:tc>
        <w:tc>
          <w:tcPr>
            <w:tcW w:w="1080" w:type="dxa"/>
            <w:tcBorders>
              <w:top w:val="nil"/>
              <w:left w:val="nil"/>
              <w:bottom w:val="single" w:sz="4" w:space="0" w:color="auto"/>
              <w:right w:val="single" w:sz="4" w:space="0" w:color="auto"/>
            </w:tcBorders>
            <w:vAlign w:val="bottom"/>
            <w:hideMark/>
          </w:tcPr>
          <w:p w14:paraId="6F15F3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64CC2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66E2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6A6E2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DF0C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A563B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41A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PPOD&gt;62G</w:t>
            </w:r>
          </w:p>
        </w:tc>
        <w:tc>
          <w:tcPr>
            <w:tcW w:w="1080" w:type="dxa"/>
            <w:tcBorders>
              <w:top w:val="nil"/>
              <w:left w:val="nil"/>
              <w:bottom w:val="single" w:sz="4" w:space="0" w:color="auto"/>
              <w:right w:val="single" w:sz="4" w:space="0" w:color="auto"/>
            </w:tcBorders>
            <w:vAlign w:val="bottom"/>
            <w:hideMark/>
          </w:tcPr>
          <w:p w14:paraId="07FA3E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6E08E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C979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715265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0104D4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15710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1A24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PPOD&gt;63G</w:t>
            </w:r>
          </w:p>
        </w:tc>
        <w:tc>
          <w:tcPr>
            <w:tcW w:w="1080" w:type="dxa"/>
            <w:tcBorders>
              <w:top w:val="nil"/>
              <w:left w:val="nil"/>
              <w:bottom w:val="single" w:sz="4" w:space="0" w:color="auto"/>
              <w:right w:val="single" w:sz="4" w:space="0" w:color="auto"/>
            </w:tcBorders>
            <w:vAlign w:val="bottom"/>
            <w:hideMark/>
          </w:tcPr>
          <w:p w14:paraId="29E810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DE9F73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D346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575601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19917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BA7A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E87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PPOD-31N</w:t>
            </w:r>
          </w:p>
        </w:tc>
        <w:tc>
          <w:tcPr>
            <w:tcW w:w="1080" w:type="dxa"/>
            <w:tcBorders>
              <w:top w:val="nil"/>
              <w:left w:val="nil"/>
              <w:bottom w:val="single" w:sz="4" w:space="0" w:color="auto"/>
              <w:right w:val="single" w:sz="4" w:space="0" w:color="auto"/>
            </w:tcBorders>
            <w:vAlign w:val="bottom"/>
            <w:hideMark/>
          </w:tcPr>
          <w:p w14:paraId="1733EB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DFBD9A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BE7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4C15C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9C232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2A0BF7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15C1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PPOD-32N</w:t>
            </w:r>
          </w:p>
        </w:tc>
        <w:tc>
          <w:tcPr>
            <w:tcW w:w="1080" w:type="dxa"/>
            <w:tcBorders>
              <w:top w:val="nil"/>
              <w:left w:val="nil"/>
              <w:bottom w:val="single" w:sz="4" w:space="0" w:color="auto"/>
              <w:right w:val="single" w:sz="4" w:space="0" w:color="auto"/>
            </w:tcBorders>
            <w:vAlign w:val="bottom"/>
            <w:hideMark/>
          </w:tcPr>
          <w:p w14:paraId="65B9A5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A1932A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DA92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192671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2CB3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47F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A661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PPOD-33N</w:t>
            </w:r>
          </w:p>
        </w:tc>
        <w:tc>
          <w:tcPr>
            <w:tcW w:w="1080" w:type="dxa"/>
            <w:tcBorders>
              <w:top w:val="nil"/>
              <w:left w:val="nil"/>
              <w:bottom w:val="single" w:sz="4" w:space="0" w:color="auto"/>
              <w:right w:val="single" w:sz="4" w:space="0" w:color="auto"/>
            </w:tcBorders>
            <w:vAlign w:val="bottom"/>
            <w:hideMark/>
          </w:tcPr>
          <w:p w14:paraId="15FB05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A0DEB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B913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E30BF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F25D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1937E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5F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PPOD-61N</w:t>
            </w:r>
          </w:p>
        </w:tc>
        <w:tc>
          <w:tcPr>
            <w:tcW w:w="1080" w:type="dxa"/>
            <w:tcBorders>
              <w:top w:val="nil"/>
              <w:left w:val="nil"/>
              <w:bottom w:val="single" w:sz="4" w:space="0" w:color="auto"/>
              <w:right w:val="single" w:sz="4" w:space="0" w:color="auto"/>
            </w:tcBorders>
            <w:vAlign w:val="bottom"/>
            <w:hideMark/>
          </w:tcPr>
          <w:p w14:paraId="6216A6E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6F4B59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3113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660385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3015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60BD2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863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PPOD-62N</w:t>
            </w:r>
          </w:p>
        </w:tc>
        <w:tc>
          <w:tcPr>
            <w:tcW w:w="1080" w:type="dxa"/>
            <w:tcBorders>
              <w:top w:val="nil"/>
              <w:left w:val="nil"/>
              <w:bottom w:val="single" w:sz="4" w:space="0" w:color="auto"/>
              <w:right w:val="single" w:sz="4" w:space="0" w:color="auto"/>
            </w:tcBorders>
            <w:vAlign w:val="bottom"/>
            <w:hideMark/>
          </w:tcPr>
          <w:p w14:paraId="0E7D460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7D6B3B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E63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2FD3A4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54AA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C2A30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875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PPOD-63N</w:t>
            </w:r>
          </w:p>
        </w:tc>
        <w:tc>
          <w:tcPr>
            <w:tcW w:w="1080" w:type="dxa"/>
            <w:tcBorders>
              <w:top w:val="nil"/>
              <w:left w:val="nil"/>
              <w:bottom w:val="single" w:sz="4" w:space="0" w:color="auto"/>
              <w:right w:val="single" w:sz="4" w:space="0" w:color="auto"/>
            </w:tcBorders>
            <w:vAlign w:val="bottom"/>
            <w:hideMark/>
          </w:tcPr>
          <w:p w14:paraId="57EB45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3D906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B865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7728C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1F7D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B82F6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3FA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PPOD&gt;61N</w:t>
            </w:r>
          </w:p>
        </w:tc>
        <w:tc>
          <w:tcPr>
            <w:tcW w:w="1080" w:type="dxa"/>
            <w:tcBorders>
              <w:top w:val="nil"/>
              <w:left w:val="nil"/>
              <w:bottom w:val="single" w:sz="4" w:space="0" w:color="auto"/>
              <w:right w:val="single" w:sz="4" w:space="0" w:color="auto"/>
            </w:tcBorders>
            <w:vAlign w:val="bottom"/>
            <w:hideMark/>
          </w:tcPr>
          <w:p w14:paraId="777B64D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F475FB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D33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0C2E4F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7B725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189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84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PPOD&gt;62N</w:t>
            </w:r>
          </w:p>
        </w:tc>
        <w:tc>
          <w:tcPr>
            <w:tcW w:w="1080" w:type="dxa"/>
            <w:tcBorders>
              <w:top w:val="nil"/>
              <w:left w:val="nil"/>
              <w:bottom w:val="single" w:sz="4" w:space="0" w:color="auto"/>
              <w:right w:val="single" w:sz="4" w:space="0" w:color="auto"/>
            </w:tcBorders>
            <w:vAlign w:val="bottom"/>
            <w:hideMark/>
          </w:tcPr>
          <w:p w14:paraId="27602A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73483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0301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1404B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0A927E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30FBC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5A28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PPOD&gt;63N</w:t>
            </w:r>
          </w:p>
        </w:tc>
        <w:tc>
          <w:tcPr>
            <w:tcW w:w="1080" w:type="dxa"/>
            <w:tcBorders>
              <w:top w:val="nil"/>
              <w:left w:val="nil"/>
              <w:bottom w:val="single" w:sz="4" w:space="0" w:color="auto"/>
              <w:right w:val="single" w:sz="4" w:space="0" w:color="auto"/>
            </w:tcBorders>
            <w:vAlign w:val="bottom"/>
            <w:hideMark/>
          </w:tcPr>
          <w:p w14:paraId="06272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C3B73A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24A5806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9. Karczowanie</w:t>
            </w:r>
          </w:p>
        </w:tc>
      </w:tr>
      <w:tr w:rsidR="00F46E85" w:rsidRPr="00F46E85" w14:paraId="5905BE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D20E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087CE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B8BF2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2DC6C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D2F47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KARPS-2</w:t>
            </w:r>
          </w:p>
        </w:tc>
        <w:tc>
          <w:tcPr>
            <w:tcW w:w="1080" w:type="dxa"/>
            <w:tcBorders>
              <w:top w:val="nil"/>
              <w:left w:val="nil"/>
              <w:bottom w:val="single" w:sz="4" w:space="0" w:color="auto"/>
              <w:right w:val="single" w:sz="4" w:space="0" w:color="auto"/>
            </w:tcBorders>
            <w:vAlign w:val="bottom"/>
            <w:hideMark/>
          </w:tcPr>
          <w:p w14:paraId="79E81F4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66E9A2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C6F62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68167F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21E08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2706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201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KARPS-3</w:t>
            </w:r>
          </w:p>
        </w:tc>
        <w:tc>
          <w:tcPr>
            <w:tcW w:w="1080" w:type="dxa"/>
            <w:tcBorders>
              <w:top w:val="nil"/>
              <w:left w:val="nil"/>
              <w:bottom w:val="single" w:sz="4" w:space="0" w:color="auto"/>
              <w:right w:val="single" w:sz="4" w:space="0" w:color="auto"/>
            </w:tcBorders>
            <w:vAlign w:val="bottom"/>
            <w:hideMark/>
          </w:tcPr>
          <w:p w14:paraId="0B26469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44D21F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C1D4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B412D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E7082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4D511B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8C9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KARPS-4</w:t>
            </w:r>
          </w:p>
        </w:tc>
        <w:tc>
          <w:tcPr>
            <w:tcW w:w="1080" w:type="dxa"/>
            <w:tcBorders>
              <w:top w:val="nil"/>
              <w:left w:val="nil"/>
              <w:bottom w:val="single" w:sz="4" w:space="0" w:color="auto"/>
              <w:right w:val="single" w:sz="4" w:space="0" w:color="auto"/>
            </w:tcBorders>
            <w:vAlign w:val="bottom"/>
            <w:hideMark/>
          </w:tcPr>
          <w:p w14:paraId="1C8C0F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B0EB1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1CD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2DD5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F8D0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6F528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E034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KARPS-6</w:t>
            </w:r>
          </w:p>
        </w:tc>
        <w:tc>
          <w:tcPr>
            <w:tcW w:w="1080" w:type="dxa"/>
            <w:tcBorders>
              <w:top w:val="nil"/>
              <w:left w:val="nil"/>
              <w:bottom w:val="single" w:sz="4" w:space="0" w:color="auto"/>
              <w:right w:val="single" w:sz="4" w:space="0" w:color="auto"/>
            </w:tcBorders>
            <w:vAlign w:val="bottom"/>
            <w:hideMark/>
          </w:tcPr>
          <w:p w14:paraId="5045A6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E25C97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14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5708C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9C1AA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55C61B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0AEE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KARPS-8</w:t>
            </w:r>
          </w:p>
        </w:tc>
        <w:tc>
          <w:tcPr>
            <w:tcW w:w="1080" w:type="dxa"/>
            <w:tcBorders>
              <w:top w:val="nil"/>
              <w:left w:val="nil"/>
              <w:bottom w:val="single" w:sz="4" w:space="0" w:color="auto"/>
              <w:right w:val="single" w:sz="4" w:space="0" w:color="auto"/>
            </w:tcBorders>
            <w:vAlign w:val="bottom"/>
            <w:hideMark/>
          </w:tcPr>
          <w:p w14:paraId="3A5AF2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BEAEDE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AAE6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0C500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10BF4D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FA82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77A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KARPS&lt;1</w:t>
            </w:r>
          </w:p>
        </w:tc>
        <w:tc>
          <w:tcPr>
            <w:tcW w:w="1080" w:type="dxa"/>
            <w:tcBorders>
              <w:top w:val="nil"/>
              <w:left w:val="nil"/>
              <w:bottom w:val="single" w:sz="4" w:space="0" w:color="auto"/>
              <w:right w:val="single" w:sz="4" w:space="0" w:color="auto"/>
            </w:tcBorders>
            <w:vAlign w:val="bottom"/>
            <w:hideMark/>
          </w:tcPr>
          <w:p w14:paraId="76E009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ED934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B547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B89B2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0C8CB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DC4D9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D8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KARPS&gt;8</w:t>
            </w:r>
          </w:p>
        </w:tc>
        <w:tc>
          <w:tcPr>
            <w:tcW w:w="1080" w:type="dxa"/>
            <w:tcBorders>
              <w:top w:val="nil"/>
              <w:left w:val="nil"/>
              <w:bottom w:val="single" w:sz="4" w:space="0" w:color="auto"/>
              <w:right w:val="single" w:sz="4" w:space="0" w:color="auto"/>
            </w:tcBorders>
            <w:vAlign w:val="bottom"/>
            <w:hideMark/>
          </w:tcPr>
          <w:p w14:paraId="31BE5BE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E38DD1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DA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0FA463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093A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AF07A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694FF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KARPŚW-2</w:t>
            </w:r>
          </w:p>
        </w:tc>
        <w:tc>
          <w:tcPr>
            <w:tcW w:w="1080" w:type="dxa"/>
            <w:tcBorders>
              <w:top w:val="nil"/>
              <w:left w:val="nil"/>
              <w:bottom w:val="single" w:sz="4" w:space="0" w:color="auto"/>
              <w:right w:val="single" w:sz="4" w:space="0" w:color="auto"/>
            </w:tcBorders>
            <w:vAlign w:val="bottom"/>
            <w:hideMark/>
          </w:tcPr>
          <w:p w14:paraId="7D23B73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CBDCD9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5F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BEC8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C0976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721101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8C8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KARPŚW-3</w:t>
            </w:r>
          </w:p>
        </w:tc>
        <w:tc>
          <w:tcPr>
            <w:tcW w:w="1080" w:type="dxa"/>
            <w:tcBorders>
              <w:top w:val="nil"/>
              <w:left w:val="nil"/>
              <w:bottom w:val="single" w:sz="4" w:space="0" w:color="auto"/>
              <w:right w:val="single" w:sz="4" w:space="0" w:color="auto"/>
            </w:tcBorders>
            <w:vAlign w:val="bottom"/>
            <w:hideMark/>
          </w:tcPr>
          <w:p w14:paraId="7BDE5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C04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85A0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9591B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A8FA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47FA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3DB5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KARPŚW-4</w:t>
            </w:r>
          </w:p>
        </w:tc>
        <w:tc>
          <w:tcPr>
            <w:tcW w:w="1080" w:type="dxa"/>
            <w:tcBorders>
              <w:top w:val="nil"/>
              <w:left w:val="nil"/>
              <w:bottom w:val="single" w:sz="4" w:space="0" w:color="auto"/>
              <w:right w:val="single" w:sz="4" w:space="0" w:color="auto"/>
            </w:tcBorders>
            <w:vAlign w:val="bottom"/>
            <w:hideMark/>
          </w:tcPr>
          <w:p w14:paraId="0D6BCF8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CC28E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28B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92F1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DB9B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18D6F5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9FE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KARPŚW-6</w:t>
            </w:r>
          </w:p>
        </w:tc>
        <w:tc>
          <w:tcPr>
            <w:tcW w:w="1080" w:type="dxa"/>
            <w:tcBorders>
              <w:top w:val="nil"/>
              <w:left w:val="nil"/>
              <w:bottom w:val="single" w:sz="4" w:space="0" w:color="auto"/>
              <w:right w:val="single" w:sz="4" w:space="0" w:color="auto"/>
            </w:tcBorders>
            <w:vAlign w:val="bottom"/>
            <w:hideMark/>
          </w:tcPr>
          <w:p w14:paraId="57727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11AAC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D68C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7CF5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92BC1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EB45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1A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KARPŚW-8</w:t>
            </w:r>
          </w:p>
        </w:tc>
        <w:tc>
          <w:tcPr>
            <w:tcW w:w="1080" w:type="dxa"/>
            <w:tcBorders>
              <w:top w:val="nil"/>
              <w:left w:val="nil"/>
              <w:bottom w:val="single" w:sz="4" w:space="0" w:color="auto"/>
              <w:right w:val="single" w:sz="4" w:space="0" w:color="auto"/>
            </w:tcBorders>
            <w:vAlign w:val="bottom"/>
            <w:hideMark/>
          </w:tcPr>
          <w:p w14:paraId="13CE6C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81A7A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6557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5D3C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96CDF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0C081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32A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KARPŚW&lt;1</w:t>
            </w:r>
          </w:p>
        </w:tc>
        <w:tc>
          <w:tcPr>
            <w:tcW w:w="1080" w:type="dxa"/>
            <w:tcBorders>
              <w:top w:val="nil"/>
              <w:left w:val="nil"/>
              <w:bottom w:val="single" w:sz="4" w:space="0" w:color="auto"/>
              <w:right w:val="single" w:sz="4" w:space="0" w:color="auto"/>
            </w:tcBorders>
            <w:vAlign w:val="bottom"/>
            <w:hideMark/>
          </w:tcPr>
          <w:p w14:paraId="15B411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B13E7E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ADA42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5230B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1DC5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6D5B76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8D0A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KARPŚW&gt;8</w:t>
            </w:r>
          </w:p>
        </w:tc>
        <w:tc>
          <w:tcPr>
            <w:tcW w:w="1080" w:type="dxa"/>
            <w:tcBorders>
              <w:top w:val="nil"/>
              <w:left w:val="nil"/>
              <w:bottom w:val="single" w:sz="4" w:space="0" w:color="auto"/>
              <w:right w:val="single" w:sz="4" w:space="0" w:color="auto"/>
            </w:tcBorders>
            <w:vAlign w:val="bottom"/>
            <w:hideMark/>
          </w:tcPr>
          <w:p w14:paraId="28C079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465476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537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42C8E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C6092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FD22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BB9EA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KARPŚP-2</w:t>
            </w:r>
          </w:p>
        </w:tc>
        <w:tc>
          <w:tcPr>
            <w:tcW w:w="1080" w:type="dxa"/>
            <w:tcBorders>
              <w:top w:val="nil"/>
              <w:left w:val="nil"/>
              <w:bottom w:val="single" w:sz="4" w:space="0" w:color="auto"/>
              <w:right w:val="single" w:sz="4" w:space="0" w:color="auto"/>
            </w:tcBorders>
            <w:vAlign w:val="bottom"/>
            <w:hideMark/>
          </w:tcPr>
          <w:p w14:paraId="166DFB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6C9D6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C6FF6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3E5B26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9DC3B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0DA8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B471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KARPŚP-3</w:t>
            </w:r>
          </w:p>
        </w:tc>
        <w:tc>
          <w:tcPr>
            <w:tcW w:w="1080" w:type="dxa"/>
            <w:tcBorders>
              <w:top w:val="nil"/>
              <w:left w:val="nil"/>
              <w:bottom w:val="single" w:sz="4" w:space="0" w:color="auto"/>
              <w:right w:val="single" w:sz="4" w:space="0" w:color="auto"/>
            </w:tcBorders>
            <w:vAlign w:val="bottom"/>
            <w:hideMark/>
          </w:tcPr>
          <w:p w14:paraId="71D86C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29931AB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82B9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1CA1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68BFA7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1B88E6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07A3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KARPŚP-4</w:t>
            </w:r>
          </w:p>
        </w:tc>
        <w:tc>
          <w:tcPr>
            <w:tcW w:w="1080" w:type="dxa"/>
            <w:tcBorders>
              <w:top w:val="nil"/>
              <w:left w:val="nil"/>
              <w:bottom w:val="single" w:sz="4" w:space="0" w:color="auto"/>
              <w:right w:val="single" w:sz="4" w:space="0" w:color="auto"/>
            </w:tcBorders>
            <w:vAlign w:val="bottom"/>
            <w:hideMark/>
          </w:tcPr>
          <w:p w14:paraId="3616F3C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F5A5B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73E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794DF2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3E69F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021BAE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FA0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KARPŚP-6</w:t>
            </w:r>
          </w:p>
        </w:tc>
        <w:tc>
          <w:tcPr>
            <w:tcW w:w="1080" w:type="dxa"/>
            <w:tcBorders>
              <w:top w:val="nil"/>
              <w:left w:val="nil"/>
              <w:bottom w:val="single" w:sz="4" w:space="0" w:color="auto"/>
              <w:right w:val="single" w:sz="4" w:space="0" w:color="auto"/>
            </w:tcBorders>
            <w:vAlign w:val="bottom"/>
            <w:hideMark/>
          </w:tcPr>
          <w:p w14:paraId="642EB8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3543D1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878C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4CF7F3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5F53C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CA30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7868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KARPŚP-8</w:t>
            </w:r>
          </w:p>
        </w:tc>
        <w:tc>
          <w:tcPr>
            <w:tcW w:w="1080" w:type="dxa"/>
            <w:tcBorders>
              <w:top w:val="nil"/>
              <w:left w:val="nil"/>
              <w:bottom w:val="single" w:sz="4" w:space="0" w:color="auto"/>
              <w:right w:val="single" w:sz="4" w:space="0" w:color="auto"/>
            </w:tcBorders>
            <w:vAlign w:val="bottom"/>
            <w:hideMark/>
          </w:tcPr>
          <w:p w14:paraId="5457B1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540AFB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B91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054852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2A107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36A545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D77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KARPŚP&lt;1</w:t>
            </w:r>
          </w:p>
        </w:tc>
        <w:tc>
          <w:tcPr>
            <w:tcW w:w="1080" w:type="dxa"/>
            <w:tcBorders>
              <w:top w:val="nil"/>
              <w:left w:val="nil"/>
              <w:bottom w:val="single" w:sz="4" w:space="0" w:color="auto"/>
              <w:right w:val="single" w:sz="4" w:space="0" w:color="auto"/>
            </w:tcBorders>
            <w:vAlign w:val="bottom"/>
            <w:hideMark/>
          </w:tcPr>
          <w:p w14:paraId="606106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E4915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A19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AEBC5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220E8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35462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4BA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KARPŚP&gt;8</w:t>
            </w:r>
          </w:p>
        </w:tc>
        <w:tc>
          <w:tcPr>
            <w:tcW w:w="1080" w:type="dxa"/>
            <w:tcBorders>
              <w:top w:val="nil"/>
              <w:left w:val="nil"/>
              <w:bottom w:val="single" w:sz="4" w:space="0" w:color="auto"/>
              <w:right w:val="single" w:sz="4" w:space="0" w:color="auto"/>
            </w:tcBorders>
            <w:vAlign w:val="bottom"/>
            <w:hideMark/>
          </w:tcPr>
          <w:p w14:paraId="2D3751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8875A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4C08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8D7E0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4CC2F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6FB2C2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D39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OBAL-M2LG</w:t>
            </w:r>
          </w:p>
        </w:tc>
        <w:tc>
          <w:tcPr>
            <w:tcW w:w="1080" w:type="dxa"/>
            <w:tcBorders>
              <w:top w:val="nil"/>
              <w:left w:val="nil"/>
              <w:bottom w:val="single" w:sz="4" w:space="0" w:color="auto"/>
              <w:right w:val="single" w:sz="4" w:space="0" w:color="auto"/>
            </w:tcBorders>
            <w:vAlign w:val="bottom"/>
            <w:hideMark/>
          </w:tcPr>
          <w:p w14:paraId="4BD514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7E4CE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B86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CA4E1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1C7D7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14C5DC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AC0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OBAL-M3LG</w:t>
            </w:r>
          </w:p>
        </w:tc>
        <w:tc>
          <w:tcPr>
            <w:tcW w:w="1080" w:type="dxa"/>
            <w:tcBorders>
              <w:top w:val="nil"/>
              <w:left w:val="nil"/>
              <w:bottom w:val="single" w:sz="4" w:space="0" w:color="auto"/>
              <w:right w:val="single" w:sz="4" w:space="0" w:color="auto"/>
            </w:tcBorders>
            <w:vAlign w:val="bottom"/>
            <w:hideMark/>
          </w:tcPr>
          <w:p w14:paraId="32F1F8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E443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25E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74837D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737D1A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217541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A5FB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OBAL-M4LG</w:t>
            </w:r>
          </w:p>
        </w:tc>
        <w:tc>
          <w:tcPr>
            <w:tcW w:w="1080" w:type="dxa"/>
            <w:tcBorders>
              <w:top w:val="nil"/>
              <w:left w:val="nil"/>
              <w:bottom w:val="single" w:sz="4" w:space="0" w:color="auto"/>
              <w:right w:val="single" w:sz="4" w:space="0" w:color="auto"/>
            </w:tcBorders>
            <w:vAlign w:val="bottom"/>
            <w:hideMark/>
          </w:tcPr>
          <w:p w14:paraId="357FAE0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59F4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45FC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09E65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65C1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3DE76C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422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OBAL&gt;M4LG</w:t>
            </w:r>
          </w:p>
        </w:tc>
        <w:tc>
          <w:tcPr>
            <w:tcW w:w="1080" w:type="dxa"/>
            <w:tcBorders>
              <w:top w:val="nil"/>
              <w:left w:val="nil"/>
              <w:bottom w:val="single" w:sz="4" w:space="0" w:color="auto"/>
              <w:right w:val="single" w:sz="4" w:space="0" w:color="auto"/>
            </w:tcBorders>
            <w:vAlign w:val="bottom"/>
            <w:hideMark/>
          </w:tcPr>
          <w:p w14:paraId="6E8257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A0DBC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F6C9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89C8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8389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7E548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093F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OBAL-M2IG</w:t>
            </w:r>
          </w:p>
        </w:tc>
        <w:tc>
          <w:tcPr>
            <w:tcW w:w="1080" w:type="dxa"/>
            <w:tcBorders>
              <w:top w:val="nil"/>
              <w:left w:val="nil"/>
              <w:bottom w:val="single" w:sz="4" w:space="0" w:color="auto"/>
              <w:right w:val="single" w:sz="4" w:space="0" w:color="auto"/>
            </w:tcBorders>
            <w:vAlign w:val="bottom"/>
            <w:hideMark/>
          </w:tcPr>
          <w:p w14:paraId="59D9F8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33808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159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046A81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50177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444C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EA20C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OBAL-M3IG</w:t>
            </w:r>
          </w:p>
        </w:tc>
        <w:tc>
          <w:tcPr>
            <w:tcW w:w="1080" w:type="dxa"/>
            <w:tcBorders>
              <w:top w:val="nil"/>
              <w:left w:val="nil"/>
              <w:bottom w:val="single" w:sz="4" w:space="0" w:color="auto"/>
              <w:right w:val="single" w:sz="4" w:space="0" w:color="auto"/>
            </w:tcBorders>
            <w:vAlign w:val="bottom"/>
            <w:hideMark/>
          </w:tcPr>
          <w:p w14:paraId="29D248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61D15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BA27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B9AE7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60AFE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56E3B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A1C4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OBAL-M4IG</w:t>
            </w:r>
          </w:p>
        </w:tc>
        <w:tc>
          <w:tcPr>
            <w:tcW w:w="1080" w:type="dxa"/>
            <w:tcBorders>
              <w:top w:val="nil"/>
              <w:left w:val="nil"/>
              <w:bottom w:val="single" w:sz="4" w:space="0" w:color="auto"/>
              <w:right w:val="single" w:sz="4" w:space="0" w:color="auto"/>
            </w:tcBorders>
            <w:vAlign w:val="bottom"/>
            <w:hideMark/>
          </w:tcPr>
          <w:p w14:paraId="4E008C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B9DC1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CAE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17085D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36F697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D2345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3840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OBAL&gt;M4IG</w:t>
            </w:r>
          </w:p>
        </w:tc>
        <w:tc>
          <w:tcPr>
            <w:tcW w:w="1080" w:type="dxa"/>
            <w:tcBorders>
              <w:top w:val="nil"/>
              <w:left w:val="nil"/>
              <w:bottom w:val="single" w:sz="4" w:space="0" w:color="auto"/>
              <w:right w:val="single" w:sz="4" w:space="0" w:color="auto"/>
            </w:tcBorders>
            <w:vAlign w:val="bottom"/>
            <w:hideMark/>
          </w:tcPr>
          <w:p w14:paraId="32218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5FA1D3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E5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6DED6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46FCF5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1692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0E9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OBAL-M2ŚG</w:t>
            </w:r>
          </w:p>
        </w:tc>
        <w:tc>
          <w:tcPr>
            <w:tcW w:w="1080" w:type="dxa"/>
            <w:tcBorders>
              <w:top w:val="nil"/>
              <w:left w:val="nil"/>
              <w:bottom w:val="single" w:sz="4" w:space="0" w:color="auto"/>
              <w:right w:val="single" w:sz="4" w:space="0" w:color="auto"/>
            </w:tcBorders>
            <w:vAlign w:val="bottom"/>
            <w:hideMark/>
          </w:tcPr>
          <w:p w14:paraId="70B40A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48681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3F3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F961B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7CB9B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AF65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57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OBAL-M3ŚG</w:t>
            </w:r>
          </w:p>
        </w:tc>
        <w:tc>
          <w:tcPr>
            <w:tcW w:w="1080" w:type="dxa"/>
            <w:tcBorders>
              <w:top w:val="nil"/>
              <w:left w:val="nil"/>
              <w:bottom w:val="single" w:sz="4" w:space="0" w:color="auto"/>
              <w:right w:val="single" w:sz="4" w:space="0" w:color="auto"/>
            </w:tcBorders>
            <w:vAlign w:val="bottom"/>
            <w:hideMark/>
          </w:tcPr>
          <w:p w14:paraId="68727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A773A2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CE2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3BB3E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31685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0A7B7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BB33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OBAL-M4ŚG</w:t>
            </w:r>
          </w:p>
        </w:tc>
        <w:tc>
          <w:tcPr>
            <w:tcW w:w="1080" w:type="dxa"/>
            <w:tcBorders>
              <w:top w:val="nil"/>
              <w:left w:val="nil"/>
              <w:bottom w:val="single" w:sz="4" w:space="0" w:color="auto"/>
              <w:right w:val="single" w:sz="4" w:space="0" w:color="auto"/>
            </w:tcBorders>
            <w:vAlign w:val="bottom"/>
            <w:hideMark/>
          </w:tcPr>
          <w:p w14:paraId="74ABB6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AF8E86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FEB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27DDF3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08C28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2B1616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677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OBAL&gt;M4ŚG</w:t>
            </w:r>
          </w:p>
        </w:tc>
        <w:tc>
          <w:tcPr>
            <w:tcW w:w="1080" w:type="dxa"/>
            <w:tcBorders>
              <w:top w:val="nil"/>
              <w:left w:val="nil"/>
              <w:bottom w:val="single" w:sz="4" w:space="0" w:color="auto"/>
              <w:right w:val="single" w:sz="4" w:space="0" w:color="auto"/>
            </w:tcBorders>
            <w:vAlign w:val="bottom"/>
            <w:hideMark/>
          </w:tcPr>
          <w:p w14:paraId="607BDD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3BF10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F96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3FF53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3C7AD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4FAFC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157A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OBAL-S2LG</w:t>
            </w:r>
          </w:p>
        </w:tc>
        <w:tc>
          <w:tcPr>
            <w:tcW w:w="1080" w:type="dxa"/>
            <w:tcBorders>
              <w:top w:val="nil"/>
              <w:left w:val="nil"/>
              <w:bottom w:val="single" w:sz="4" w:space="0" w:color="auto"/>
              <w:right w:val="single" w:sz="4" w:space="0" w:color="auto"/>
            </w:tcBorders>
            <w:vAlign w:val="bottom"/>
            <w:hideMark/>
          </w:tcPr>
          <w:p w14:paraId="4410CE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CB7FF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3E948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0789B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487C06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591ACC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21A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OBAL-S3LG</w:t>
            </w:r>
          </w:p>
        </w:tc>
        <w:tc>
          <w:tcPr>
            <w:tcW w:w="1080" w:type="dxa"/>
            <w:tcBorders>
              <w:top w:val="nil"/>
              <w:left w:val="nil"/>
              <w:bottom w:val="single" w:sz="4" w:space="0" w:color="auto"/>
              <w:right w:val="single" w:sz="4" w:space="0" w:color="auto"/>
            </w:tcBorders>
            <w:vAlign w:val="bottom"/>
            <w:hideMark/>
          </w:tcPr>
          <w:p w14:paraId="4A1EDAA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28762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DA7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2E0BA0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0F240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4A43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B7B01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OBAL-S4LG</w:t>
            </w:r>
          </w:p>
        </w:tc>
        <w:tc>
          <w:tcPr>
            <w:tcW w:w="1080" w:type="dxa"/>
            <w:tcBorders>
              <w:top w:val="nil"/>
              <w:left w:val="nil"/>
              <w:bottom w:val="single" w:sz="4" w:space="0" w:color="auto"/>
              <w:right w:val="single" w:sz="4" w:space="0" w:color="auto"/>
            </w:tcBorders>
            <w:vAlign w:val="bottom"/>
            <w:hideMark/>
          </w:tcPr>
          <w:p w14:paraId="18E7DF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C63B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DF0C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7DE057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228209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1B73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D39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OBAL&gt;S4LG</w:t>
            </w:r>
          </w:p>
        </w:tc>
        <w:tc>
          <w:tcPr>
            <w:tcW w:w="1080" w:type="dxa"/>
            <w:tcBorders>
              <w:top w:val="nil"/>
              <w:left w:val="nil"/>
              <w:bottom w:val="single" w:sz="4" w:space="0" w:color="auto"/>
              <w:right w:val="single" w:sz="4" w:space="0" w:color="auto"/>
            </w:tcBorders>
            <w:vAlign w:val="bottom"/>
            <w:hideMark/>
          </w:tcPr>
          <w:p w14:paraId="206D3CE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36FF9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4E8E9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5648E4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563F8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2738F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FCA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OBAL-S2IG</w:t>
            </w:r>
          </w:p>
        </w:tc>
        <w:tc>
          <w:tcPr>
            <w:tcW w:w="1080" w:type="dxa"/>
            <w:tcBorders>
              <w:top w:val="nil"/>
              <w:left w:val="nil"/>
              <w:bottom w:val="single" w:sz="4" w:space="0" w:color="auto"/>
              <w:right w:val="single" w:sz="4" w:space="0" w:color="auto"/>
            </w:tcBorders>
            <w:vAlign w:val="bottom"/>
            <w:hideMark/>
          </w:tcPr>
          <w:p w14:paraId="2B3175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F0C279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CB39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4688A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599955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6A7B04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7448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OBAL-S3IG</w:t>
            </w:r>
          </w:p>
        </w:tc>
        <w:tc>
          <w:tcPr>
            <w:tcW w:w="1080" w:type="dxa"/>
            <w:tcBorders>
              <w:top w:val="nil"/>
              <w:left w:val="nil"/>
              <w:bottom w:val="single" w:sz="4" w:space="0" w:color="auto"/>
              <w:right w:val="single" w:sz="4" w:space="0" w:color="auto"/>
            </w:tcBorders>
            <w:vAlign w:val="bottom"/>
            <w:hideMark/>
          </w:tcPr>
          <w:p w14:paraId="6401AB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0E426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0573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DDB23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AE847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4C187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2620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OBAL-S4IG</w:t>
            </w:r>
          </w:p>
        </w:tc>
        <w:tc>
          <w:tcPr>
            <w:tcW w:w="1080" w:type="dxa"/>
            <w:tcBorders>
              <w:top w:val="nil"/>
              <w:left w:val="nil"/>
              <w:bottom w:val="single" w:sz="4" w:space="0" w:color="auto"/>
              <w:right w:val="single" w:sz="4" w:space="0" w:color="auto"/>
            </w:tcBorders>
            <w:vAlign w:val="bottom"/>
            <w:hideMark/>
          </w:tcPr>
          <w:p w14:paraId="65EEB0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A4DC5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A7F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156AD0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3DDA34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771BE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C10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OBAL&gt;S4IG</w:t>
            </w:r>
          </w:p>
        </w:tc>
        <w:tc>
          <w:tcPr>
            <w:tcW w:w="1080" w:type="dxa"/>
            <w:tcBorders>
              <w:top w:val="nil"/>
              <w:left w:val="nil"/>
              <w:bottom w:val="single" w:sz="4" w:space="0" w:color="auto"/>
              <w:right w:val="single" w:sz="4" w:space="0" w:color="auto"/>
            </w:tcBorders>
            <w:vAlign w:val="bottom"/>
            <w:hideMark/>
          </w:tcPr>
          <w:p w14:paraId="59E7BD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BFBCC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1C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ED7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3F6343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5E2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872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OBAL-S2ŚG</w:t>
            </w:r>
          </w:p>
        </w:tc>
        <w:tc>
          <w:tcPr>
            <w:tcW w:w="1080" w:type="dxa"/>
            <w:tcBorders>
              <w:top w:val="nil"/>
              <w:left w:val="nil"/>
              <w:bottom w:val="single" w:sz="4" w:space="0" w:color="auto"/>
              <w:right w:val="single" w:sz="4" w:space="0" w:color="auto"/>
            </w:tcBorders>
            <w:vAlign w:val="bottom"/>
            <w:hideMark/>
          </w:tcPr>
          <w:p w14:paraId="30AD77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64CC8D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BAC4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FC1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627975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6899F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693BF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OBAL-S3ŚG</w:t>
            </w:r>
          </w:p>
        </w:tc>
        <w:tc>
          <w:tcPr>
            <w:tcW w:w="1080" w:type="dxa"/>
            <w:tcBorders>
              <w:top w:val="nil"/>
              <w:left w:val="nil"/>
              <w:bottom w:val="single" w:sz="4" w:space="0" w:color="auto"/>
              <w:right w:val="single" w:sz="4" w:space="0" w:color="auto"/>
            </w:tcBorders>
            <w:vAlign w:val="bottom"/>
            <w:hideMark/>
          </w:tcPr>
          <w:p w14:paraId="1D2E5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DA148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1EF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1D08C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75E22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7F3C4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855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OBAL-S4ŚG</w:t>
            </w:r>
          </w:p>
        </w:tc>
        <w:tc>
          <w:tcPr>
            <w:tcW w:w="1080" w:type="dxa"/>
            <w:tcBorders>
              <w:top w:val="nil"/>
              <w:left w:val="nil"/>
              <w:bottom w:val="single" w:sz="4" w:space="0" w:color="auto"/>
              <w:right w:val="single" w:sz="4" w:space="0" w:color="auto"/>
            </w:tcBorders>
            <w:vAlign w:val="bottom"/>
            <w:hideMark/>
          </w:tcPr>
          <w:p w14:paraId="60920A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C889A7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717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0E901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4837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10C72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2AB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OBAL&gt;S4ŚG</w:t>
            </w:r>
          </w:p>
        </w:tc>
        <w:tc>
          <w:tcPr>
            <w:tcW w:w="1080" w:type="dxa"/>
            <w:tcBorders>
              <w:top w:val="nil"/>
              <w:left w:val="nil"/>
              <w:bottom w:val="single" w:sz="4" w:space="0" w:color="auto"/>
              <w:right w:val="single" w:sz="4" w:space="0" w:color="auto"/>
            </w:tcBorders>
            <w:vAlign w:val="bottom"/>
            <w:hideMark/>
          </w:tcPr>
          <w:p w14:paraId="34ECD3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3C7439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9B2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E6677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C0DE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1CEFEE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AE9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SPY-2-100</w:t>
            </w:r>
          </w:p>
        </w:tc>
        <w:tc>
          <w:tcPr>
            <w:tcW w:w="1080" w:type="dxa"/>
            <w:tcBorders>
              <w:top w:val="nil"/>
              <w:left w:val="nil"/>
              <w:bottom w:val="single" w:sz="4" w:space="0" w:color="auto"/>
              <w:right w:val="single" w:sz="4" w:space="0" w:color="auto"/>
            </w:tcBorders>
            <w:vAlign w:val="bottom"/>
            <w:hideMark/>
          </w:tcPr>
          <w:p w14:paraId="330E08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21402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A30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A738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C486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FAE01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74EA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SPY-2-150</w:t>
            </w:r>
          </w:p>
        </w:tc>
        <w:tc>
          <w:tcPr>
            <w:tcW w:w="1080" w:type="dxa"/>
            <w:tcBorders>
              <w:top w:val="nil"/>
              <w:left w:val="nil"/>
              <w:bottom w:val="single" w:sz="4" w:space="0" w:color="auto"/>
              <w:right w:val="single" w:sz="4" w:space="0" w:color="auto"/>
            </w:tcBorders>
            <w:vAlign w:val="bottom"/>
            <w:hideMark/>
          </w:tcPr>
          <w:p w14:paraId="0D5F74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4BB0A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4BD5B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F5CD7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47BE6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EBD75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56333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SPY-2-50</w:t>
            </w:r>
          </w:p>
        </w:tc>
        <w:tc>
          <w:tcPr>
            <w:tcW w:w="1080" w:type="dxa"/>
            <w:tcBorders>
              <w:top w:val="nil"/>
              <w:left w:val="nil"/>
              <w:bottom w:val="single" w:sz="4" w:space="0" w:color="auto"/>
              <w:right w:val="single" w:sz="4" w:space="0" w:color="auto"/>
            </w:tcBorders>
            <w:vAlign w:val="bottom"/>
            <w:hideMark/>
          </w:tcPr>
          <w:p w14:paraId="79BDE3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3C9DF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68399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1B3F6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FF34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33047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3C1E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SPY-4-100</w:t>
            </w:r>
          </w:p>
        </w:tc>
        <w:tc>
          <w:tcPr>
            <w:tcW w:w="1080" w:type="dxa"/>
            <w:tcBorders>
              <w:top w:val="nil"/>
              <w:left w:val="nil"/>
              <w:bottom w:val="single" w:sz="4" w:space="0" w:color="auto"/>
              <w:right w:val="single" w:sz="4" w:space="0" w:color="auto"/>
            </w:tcBorders>
            <w:vAlign w:val="bottom"/>
            <w:hideMark/>
          </w:tcPr>
          <w:p w14:paraId="165B9E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7D56B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991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46591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63550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4F745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9425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SPY-4-150</w:t>
            </w:r>
          </w:p>
        </w:tc>
        <w:tc>
          <w:tcPr>
            <w:tcW w:w="1080" w:type="dxa"/>
            <w:tcBorders>
              <w:top w:val="nil"/>
              <w:left w:val="nil"/>
              <w:bottom w:val="single" w:sz="4" w:space="0" w:color="auto"/>
              <w:right w:val="single" w:sz="4" w:space="0" w:color="auto"/>
            </w:tcBorders>
            <w:vAlign w:val="bottom"/>
            <w:hideMark/>
          </w:tcPr>
          <w:p w14:paraId="1A76BA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E10E3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7E2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0A3E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3A59F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27944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55C5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SPY-4-50</w:t>
            </w:r>
          </w:p>
        </w:tc>
        <w:tc>
          <w:tcPr>
            <w:tcW w:w="1080" w:type="dxa"/>
            <w:tcBorders>
              <w:top w:val="nil"/>
              <w:left w:val="nil"/>
              <w:bottom w:val="single" w:sz="4" w:space="0" w:color="auto"/>
              <w:right w:val="single" w:sz="4" w:space="0" w:color="auto"/>
            </w:tcBorders>
            <w:vAlign w:val="bottom"/>
            <w:hideMark/>
          </w:tcPr>
          <w:p w14:paraId="188C6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1D70B4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90016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235D9D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974A7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B5D7C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8AF5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SPY&gt;4-100</w:t>
            </w:r>
          </w:p>
        </w:tc>
        <w:tc>
          <w:tcPr>
            <w:tcW w:w="1080" w:type="dxa"/>
            <w:tcBorders>
              <w:top w:val="nil"/>
              <w:left w:val="nil"/>
              <w:bottom w:val="single" w:sz="4" w:space="0" w:color="auto"/>
              <w:right w:val="single" w:sz="4" w:space="0" w:color="auto"/>
            </w:tcBorders>
            <w:vAlign w:val="bottom"/>
            <w:hideMark/>
          </w:tcPr>
          <w:p w14:paraId="79EA05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8A98D6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8D6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06AB8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DC05E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58042E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8C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SPY&gt;4-150</w:t>
            </w:r>
          </w:p>
        </w:tc>
        <w:tc>
          <w:tcPr>
            <w:tcW w:w="1080" w:type="dxa"/>
            <w:tcBorders>
              <w:top w:val="nil"/>
              <w:left w:val="nil"/>
              <w:bottom w:val="single" w:sz="4" w:space="0" w:color="auto"/>
              <w:right w:val="single" w:sz="4" w:space="0" w:color="auto"/>
            </w:tcBorders>
            <w:vAlign w:val="bottom"/>
            <w:hideMark/>
          </w:tcPr>
          <w:p w14:paraId="55C3EE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648CB8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A2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6210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2B97D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BA04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BE53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SPY&gt;4-50</w:t>
            </w:r>
          </w:p>
        </w:tc>
        <w:tc>
          <w:tcPr>
            <w:tcW w:w="1080" w:type="dxa"/>
            <w:tcBorders>
              <w:top w:val="nil"/>
              <w:left w:val="nil"/>
              <w:bottom w:val="single" w:sz="4" w:space="0" w:color="auto"/>
              <w:right w:val="single" w:sz="4" w:space="0" w:color="auto"/>
            </w:tcBorders>
            <w:vAlign w:val="bottom"/>
            <w:hideMark/>
          </w:tcPr>
          <w:p w14:paraId="76917B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1569C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B423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6BD07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3CD43D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3791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C3FA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WYC-2-100</w:t>
            </w:r>
          </w:p>
        </w:tc>
        <w:tc>
          <w:tcPr>
            <w:tcW w:w="1080" w:type="dxa"/>
            <w:tcBorders>
              <w:top w:val="nil"/>
              <w:left w:val="nil"/>
              <w:bottom w:val="single" w:sz="4" w:space="0" w:color="auto"/>
              <w:right w:val="single" w:sz="4" w:space="0" w:color="auto"/>
            </w:tcBorders>
            <w:vAlign w:val="bottom"/>
            <w:hideMark/>
          </w:tcPr>
          <w:p w14:paraId="0C72F61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4416C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B163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4A535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7AB78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6D4861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D75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WYC-2-150</w:t>
            </w:r>
          </w:p>
        </w:tc>
        <w:tc>
          <w:tcPr>
            <w:tcW w:w="1080" w:type="dxa"/>
            <w:tcBorders>
              <w:top w:val="nil"/>
              <w:left w:val="nil"/>
              <w:bottom w:val="single" w:sz="4" w:space="0" w:color="auto"/>
              <w:right w:val="single" w:sz="4" w:space="0" w:color="auto"/>
            </w:tcBorders>
            <w:vAlign w:val="bottom"/>
            <w:hideMark/>
          </w:tcPr>
          <w:p w14:paraId="3B86FA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90153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E898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232A5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0BFB9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4F223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F1FB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WYC-2-50</w:t>
            </w:r>
          </w:p>
        </w:tc>
        <w:tc>
          <w:tcPr>
            <w:tcW w:w="1080" w:type="dxa"/>
            <w:tcBorders>
              <w:top w:val="nil"/>
              <w:left w:val="nil"/>
              <w:bottom w:val="single" w:sz="4" w:space="0" w:color="auto"/>
              <w:right w:val="single" w:sz="4" w:space="0" w:color="auto"/>
            </w:tcBorders>
            <w:vAlign w:val="bottom"/>
            <w:hideMark/>
          </w:tcPr>
          <w:p w14:paraId="2E6738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A0FD1B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EBF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C47DA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BA0A8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D6F4C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D64F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WYC-4-100</w:t>
            </w:r>
          </w:p>
        </w:tc>
        <w:tc>
          <w:tcPr>
            <w:tcW w:w="1080" w:type="dxa"/>
            <w:tcBorders>
              <w:top w:val="nil"/>
              <w:left w:val="nil"/>
              <w:bottom w:val="single" w:sz="4" w:space="0" w:color="auto"/>
              <w:right w:val="single" w:sz="4" w:space="0" w:color="auto"/>
            </w:tcBorders>
            <w:vAlign w:val="bottom"/>
            <w:hideMark/>
          </w:tcPr>
          <w:p w14:paraId="45BE21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2CCC3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C9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7E001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64333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CA02D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0CE6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WYC-4-150</w:t>
            </w:r>
          </w:p>
        </w:tc>
        <w:tc>
          <w:tcPr>
            <w:tcW w:w="1080" w:type="dxa"/>
            <w:tcBorders>
              <w:top w:val="nil"/>
              <w:left w:val="nil"/>
              <w:bottom w:val="single" w:sz="4" w:space="0" w:color="auto"/>
              <w:right w:val="single" w:sz="4" w:space="0" w:color="auto"/>
            </w:tcBorders>
            <w:vAlign w:val="bottom"/>
            <w:hideMark/>
          </w:tcPr>
          <w:p w14:paraId="31E0A9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3B105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7E5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D6E0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1CFD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2EA067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AA6E3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WYC-4-50</w:t>
            </w:r>
          </w:p>
        </w:tc>
        <w:tc>
          <w:tcPr>
            <w:tcW w:w="1080" w:type="dxa"/>
            <w:tcBorders>
              <w:top w:val="nil"/>
              <w:left w:val="nil"/>
              <w:bottom w:val="single" w:sz="4" w:space="0" w:color="auto"/>
              <w:right w:val="single" w:sz="4" w:space="0" w:color="auto"/>
            </w:tcBorders>
            <w:vAlign w:val="bottom"/>
            <w:hideMark/>
          </w:tcPr>
          <w:p w14:paraId="4F6869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ED675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3DC8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234D6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0117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797754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02B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WYC&gt;4-100</w:t>
            </w:r>
          </w:p>
        </w:tc>
        <w:tc>
          <w:tcPr>
            <w:tcW w:w="1080" w:type="dxa"/>
            <w:tcBorders>
              <w:top w:val="nil"/>
              <w:left w:val="nil"/>
              <w:bottom w:val="single" w:sz="4" w:space="0" w:color="auto"/>
              <w:right w:val="single" w:sz="4" w:space="0" w:color="auto"/>
            </w:tcBorders>
            <w:vAlign w:val="bottom"/>
            <w:hideMark/>
          </w:tcPr>
          <w:p w14:paraId="6CEF99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039E66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76EA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11F5A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AD2F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A2D3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997B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WYC&gt;4-150</w:t>
            </w:r>
          </w:p>
        </w:tc>
        <w:tc>
          <w:tcPr>
            <w:tcW w:w="1080" w:type="dxa"/>
            <w:tcBorders>
              <w:top w:val="nil"/>
              <w:left w:val="nil"/>
              <w:bottom w:val="single" w:sz="4" w:space="0" w:color="auto"/>
              <w:right w:val="single" w:sz="4" w:space="0" w:color="auto"/>
            </w:tcBorders>
            <w:vAlign w:val="bottom"/>
            <w:hideMark/>
          </w:tcPr>
          <w:p w14:paraId="422A6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F56C86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489A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146719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2377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9D0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1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WYC&gt;4-50</w:t>
            </w:r>
          </w:p>
        </w:tc>
        <w:tc>
          <w:tcPr>
            <w:tcW w:w="1080" w:type="dxa"/>
            <w:tcBorders>
              <w:top w:val="nil"/>
              <w:left w:val="nil"/>
              <w:bottom w:val="single" w:sz="4" w:space="0" w:color="auto"/>
              <w:right w:val="single" w:sz="4" w:space="0" w:color="auto"/>
            </w:tcBorders>
            <w:vAlign w:val="bottom"/>
            <w:hideMark/>
          </w:tcPr>
          <w:p w14:paraId="10AB1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04F4F2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35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BA82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E02B9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59868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D26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WYK-2-100</w:t>
            </w:r>
          </w:p>
        </w:tc>
        <w:tc>
          <w:tcPr>
            <w:tcW w:w="1080" w:type="dxa"/>
            <w:tcBorders>
              <w:top w:val="nil"/>
              <w:left w:val="nil"/>
              <w:bottom w:val="single" w:sz="4" w:space="0" w:color="auto"/>
              <w:right w:val="single" w:sz="4" w:space="0" w:color="auto"/>
            </w:tcBorders>
            <w:vAlign w:val="bottom"/>
            <w:hideMark/>
          </w:tcPr>
          <w:p w14:paraId="386C5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AF4B0F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D9CA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CEE66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0EE8D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ADA8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1B2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WYK-2-150</w:t>
            </w:r>
          </w:p>
        </w:tc>
        <w:tc>
          <w:tcPr>
            <w:tcW w:w="1080" w:type="dxa"/>
            <w:tcBorders>
              <w:top w:val="nil"/>
              <w:left w:val="nil"/>
              <w:bottom w:val="single" w:sz="4" w:space="0" w:color="auto"/>
              <w:right w:val="single" w:sz="4" w:space="0" w:color="auto"/>
            </w:tcBorders>
            <w:vAlign w:val="bottom"/>
            <w:hideMark/>
          </w:tcPr>
          <w:p w14:paraId="640ABC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0F632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66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9B0C7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DE79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17A457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6B2B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WYK-2-50</w:t>
            </w:r>
          </w:p>
        </w:tc>
        <w:tc>
          <w:tcPr>
            <w:tcW w:w="1080" w:type="dxa"/>
            <w:tcBorders>
              <w:top w:val="nil"/>
              <w:left w:val="nil"/>
              <w:bottom w:val="single" w:sz="4" w:space="0" w:color="auto"/>
              <w:right w:val="single" w:sz="4" w:space="0" w:color="auto"/>
            </w:tcBorders>
            <w:vAlign w:val="bottom"/>
            <w:hideMark/>
          </w:tcPr>
          <w:p w14:paraId="60AE12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5F3505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ED7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4D76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6D7A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09E261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B2C8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WYK-4-100</w:t>
            </w:r>
          </w:p>
        </w:tc>
        <w:tc>
          <w:tcPr>
            <w:tcW w:w="1080" w:type="dxa"/>
            <w:tcBorders>
              <w:top w:val="nil"/>
              <w:left w:val="nil"/>
              <w:bottom w:val="single" w:sz="4" w:space="0" w:color="auto"/>
              <w:right w:val="single" w:sz="4" w:space="0" w:color="auto"/>
            </w:tcBorders>
            <w:vAlign w:val="bottom"/>
            <w:hideMark/>
          </w:tcPr>
          <w:p w14:paraId="01C1E1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6AB2CE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5E3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5266BC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A589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43FA9C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043C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WYK-4-150</w:t>
            </w:r>
          </w:p>
        </w:tc>
        <w:tc>
          <w:tcPr>
            <w:tcW w:w="1080" w:type="dxa"/>
            <w:tcBorders>
              <w:top w:val="nil"/>
              <w:left w:val="nil"/>
              <w:bottom w:val="single" w:sz="4" w:space="0" w:color="auto"/>
              <w:right w:val="single" w:sz="4" w:space="0" w:color="auto"/>
            </w:tcBorders>
            <w:vAlign w:val="bottom"/>
            <w:hideMark/>
          </w:tcPr>
          <w:p w14:paraId="42950A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50518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A857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1D27C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1A8E9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69AD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39FE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WYK-4-50</w:t>
            </w:r>
          </w:p>
        </w:tc>
        <w:tc>
          <w:tcPr>
            <w:tcW w:w="1080" w:type="dxa"/>
            <w:tcBorders>
              <w:top w:val="nil"/>
              <w:left w:val="nil"/>
              <w:bottom w:val="single" w:sz="4" w:space="0" w:color="auto"/>
              <w:right w:val="single" w:sz="4" w:space="0" w:color="auto"/>
            </w:tcBorders>
            <w:vAlign w:val="bottom"/>
            <w:hideMark/>
          </w:tcPr>
          <w:p w14:paraId="12E277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FE32F4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833F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9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0D6C0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399AE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72A3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WYK&gt;4-100</w:t>
            </w:r>
          </w:p>
        </w:tc>
        <w:tc>
          <w:tcPr>
            <w:tcW w:w="1080" w:type="dxa"/>
            <w:tcBorders>
              <w:top w:val="nil"/>
              <w:left w:val="nil"/>
              <w:bottom w:val="single" w:sz="4" w:space="0" w:color="auto"/>
              <w:right w:val="single" w:sz="4" w:space="0" w:color="auto"/>
            </w:tcBorders>
            <w:vAlign w:val="bottom"/>
            <w:hideMark/>
          </w:tcPr>
          <w:p w14:paraId="789AA6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70B36A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9A80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7428A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EC52B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D34C8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CEA5C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WYK&gt;4-150</w:t>
            </w:r>
          </w:p>
        </w:tc>
        <w:tc>
          <w:tcPr>
            <w:tcW w:w="1080" w:type="dxa"/>
            <w:tcBorders>
              <w:top w:val="nil"/>
              <w:left w:val="nil"/>
              <w:bottom w:val="single" w:sz="4" w:space="0" w:color="auto"/>
              <w:right w:val="single" w:sz="4" w:space="0" w:color="auto"/>
            </w:tcBorders>
            <w:vAlign w:val="bottom"/>
            <w:hideMark/>
          </w:tcPr>
          <w:p w14:paraId="25EAAD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F5A7FF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3BEC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49EBAE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71A3AE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F58A8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63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WYK&gt;4-50</w:t>
            </w:r>
          </w:p>
        </w:tc>
        <w:tc>
          <w:tcPr>
            <w:tcW w:w="1080" w:type="dxa"/>
            <w:tcBorders>
              <w:top w:val="nil"/>
              <w:left w:val="nil"/>
              <w:bottom w:val="single" w:sz="4" w:space="0" w:color="auto"/>
              <w:right w:val="single" w:sz="4" w:space="0" w:color="auto"/>
            </w:tcBorders>
            <w:vAlign w:val="bottom"/>
            <w:hideMark/>
          </w:tcPr>
          <w:p w14:paraId="42180A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F71C4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DEB38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po karczowaniu (łyżką spychacza)</w:t>
            </w:r>
          </w:p>
        </w:tc>
        <w:tc>
          <w:tcPr>
            <w:tcW w:w="1120" w:type="dxa"/>
            <w:tcBorders>
              <w:top w:val="nil"/>
              <w:left w:val="nil"/>
              <w:bottom w:val="single" w:sz="4" w:space="0" w:color="auto"/>
              <w:right w:val="single" w:sz="4" w:space="0" w:color="auto"/>
            </w:tcBorders>
            <w:vAlign w:val="bottom"/>
            <w:hideMark/>
          </w:tcPr>
          <w:p w14:paraId="03F22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840" w:type="dxa"/>
            <w:tcBorders>
              <w:top w:val="nil"/>
              <w:left w:val="nil"/>
              <w:bottom w:val="single" w:sz="4" w:space="0" w:color="auto"/>
              <w:right w:val="single" w:sz="4" w:space="0" w:color="auto"/>
            </w:tcBorders>
            <w:vAlign w:val="bottom"/>
            <w:hideMark/>
          </w:tcPr>
          <w:p w14:paraId="7C7672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c>
          <w:tcPr>
            <w:tcW w:w="1120" w:type="dxa"/>
            <w:tcBorders>
              <w:top w:val="nil"/>
              <w:left w:val="nil"/>
              <w:bottom w:val="single" w:sz="4" w:space="0" w:color="auto"/>
              <w:right w:val="single" w:sz="4" w:space="0" w:color="auto"/>
            </w:tcBorders>
            <w:vAlign w:val="bottom"/>
            <w:hideMark/>
          </w:tcPr>
          <w:p w14:paraId="67226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D197D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1080" w:type="dxa"/>
            <w:tcBorders>
              <w:top w:val="nil"/>
              <w:left w:val="nil"/>
              <w:bottom w:val="single" w:sz="4" w:space="0" w:color="auto"/>
              <w:right w:val="single" w:sz="4" w:space="0" w:color="auto"/>
            </w:tcBorders>
            <w:vAlign w:val="bottom"/>
            <w:hideMark/>
          </w:tcPr>
          <w:p w14:paraId="45F41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r>
      <w:tr w:rsidR="00F46E85" w:rsidRPr="00F46E85" w14:paraId="4840EC66"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A966F8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10. Rozdrabnianie</w:t>
            </w:r>
          </w:p>
        </w:tc>
      </w:tr>
      <w:tr w:rsidR="00F46E85" w:rsidRPr="00F46E85" w14:paraId="6B1417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B9EF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krzewów, malin, jeżyn itp.</w:t>
            </w:r>
          </w:p>
        </w:tc>
        <w:tc>
          <w:tcPr>
            <w:tcW w:w="1120" w:type="dxa"/>
            <w:tcBorders>
              <w:top w:val="nil"/>
              <w:left w:val="nil"/>
              <w:bottom w:val="single" w:sz="4" w:space="0" w:color="auto"/>
              <w:right w:val="single" w:sz="4" w:space="0" w:color="auto"/>
            </w:tcBorders>
            <w:vAlign w:val="bottom"/>
            <w:hideMark/>
          </w:tcPr>
          <w:p w14:paraId="61354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840" w:type="dxa"/>
            <w:tcBorders>
              <w:top w:val="nil"/>
              <w:left w:val="nil"/>
              <w:bottom w:val="single" w:sz="4" w:space="0" w:color="auto"/>
              <w:right w:val="single" w:sz="4" w:space="0" w:color="auto"/>
            </w:tcBorders>
            <w:vAlign w:val="bottom"/>
            <w:hideMark/>
          </w:tcPr>
          <w:p w14:paraId="549E84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c>
          <w:tcPr>
            <w:tcW w:w="1120" w:type="dxa"/>
            <w:tcBorders>
              <w:top w:val="nil"/>
              <w:left w:val="nil"/>
              <w:bottom w:val="single" w:sz="4" w:space="0" w:color="auto"/>
              <w:right w:val="single" w:sz="4" w:space="0" w:color="auto"/>
            </w:tcBorders>
            <w:vAlign w:val="bottom"/>
            <w:hideMark/>
          </w:tcPr>
          <w:p w14:paraId="605E7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C6CD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1080" w:type="dxa"/>
            <w:tcBorders>
              <w:top w:val="nil"/>
              <w:left w:val="nil"/>
              <w:bottom w:val="single" w:sz="4" w:space="0" w:color="auto"/>
              <w:right w:val="single" w:sz="4" w:space="0" w:color="auto"/>
            </w:tcBorders>
            <w:vAlign w:val="bottom"/>
            <w:hideMark/>
          </w:tcPr>
          <w:p w14:paraId="1CBF1E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0FC09A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CC4B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stojących drzewek na pożarzyskach i przepadłych uprawach</w:t>
            </w:r>
          </w:p>
        </w:tc>
        <w:tc>
          <w:tcPr>
            <w:tcW w:w="1120" w:type="dxa"/>
            <w:tcBorders>
              <w:top w:val="nil"/>
              <w:left w:val="nil"/>
              <w:bottom w:val="single" w:sz="4" w:space="0" w:color="auto"/>
              <w:right w:val="single" w:sz="4" w:space="0" w:color="auto"/>
            </w:tcBorders>
            <w:vAlign w:val="bottom"/>
            <w:hideMark/>
          </w:tcPr>
          <w:p w14:paraId="2212AE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840" w:type="dxa"/>
            <w:tcBorders>
              <w:top w:val="nil"/>
              <w:left w:val="nil"/>
              <w:bottom w:val="single" w:sz="4" w:space="0" w:color="auto"/>
              <w:right w:val="single" w:sz="4" w:space="0" w:color="auto"/>
            </w:tcBorders>
            <w:vAlign w:val="bottom"/>
            <w:hideMark/>
          </w:tcPr>
          <w:p w14:paraId="41C51F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c>
          <w:tcPr>
            <w:tcW w:w="1120" w:type="dxa"/>
            <w:tcBorders>
              <w:top w:val="nil"/>
              <w:left w:val="nil"/>
              <w:bottom w:val="single" w:sz="4" w:space="0" w:color="auto"/>
              <w:right w:val="single" w:sz="4" w:space="0" w:color="auto"/>
            </w:tcBorders>
            <w:vAlign w:val="bottom"/>
            <w:hideMark/>
          </w:tcPr>
          <w:p w14:paraId="4252C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C8CA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1080" w:type="dxa"/>
            <w:tcBorders>
              <w:top w:val="nil"/>
              <w:left w:val="nil"/>
              <w:bottom w:val="single" w:sz="4" w:space="0" w:color="auto"/>
              <w:right w:val="single" w:sz="4" w:space="0" w:color="auto"/>
            </w:tcBorders>
            <w:vAlign w:val="bottom"/>
            <w:hideMark/>
          </w:tcPr>
          <w:p w14:paraId="3E1A3D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E7B72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AE43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 na powierzchniach z wyrobioną drobnicą</w:t>
            </w:r>
          </w:p>
        </w:tc>
        <w:tc>
          <w:tcPr>
            <w:tcW w:w="1120" w:type="dxa"/>
            <w:tcBorders>
              <w:top w:val="nil"/>
              <w:left w:val="nil"/>
              <w:bottom w:val="single" w:sz="4" w:space="0" w:color="auto"/>
              <w:right w:val="single" w:sz="4" w:space="0" w:color="auto"/>
            </w:tcBorders>
            <w:vAlign w:val="bottom"/>
            <w:hideMark/>
          </w:tcPr>
          <w:p w14:paraId="4F360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840" w:type="dxa"/>
            <w:tcBorders>
              <w:top w:val="nil"/>
              <w:left w:val="nil"/>
              <w:bottom w:val="single" w:sz="4" w:space="0" w:color="auto"/>
              <w:right w:val="single" w:sz="4" w:space="0" w:color="auto"/>
            </w:tcBorders>
            <w:vAlign w:val="bottom"/>
            <w:hideMark/>
          </w:tcPr>
          <w:p w14:paraId="67931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c>
          <w:tcPr>
            <w:tcW w:w="1120" w:type="dxa"/>
            <w:tcBorders>
              <w:top w:val="nil"/>
              <w:left w:val="nil"/>
              <w:bottom w:val="single" w:sz="4" w:space="0" w:color="auto"/>
              <w:right w:val="single" w:sz="4" w:space="0" w:color="auto"/>
            </w:tcBorders>
            <w:vAlign w:val="bottom"/>
            <w:hideMark/>
          </w:tcPr>
          <w:p w14:paraId="10AEEE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202B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1080" w:type="dxa"/>
            <w:tcBorders>
              <w:top w:val="nil"/>
              <w:left w:val="nil"/>
              <w:bottom w:val="single" w:sz="4" w:space="0" w:color="auto"/>
              <w:right w:val="single" w:sz="4" w:space="0" w:color="auto"/>
            </w:tcBorders>
            <w:vAlign w:val="bottom"/>
            <w:hideMark/>
          </w:tcPr>
          <w:p w14:paraId="5CEA4F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BA492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6A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w:t>
            </w:r>
          </w:p>
        </w:tc>
        <w:tc>
          <w:tcPr>
            <w:tcW w:w="1120" w:type="dxa"/>
            <w:tcBorders>
              <w:top w:val="nil"/>
              <w:left w:val="nil"/>
              <w:bottom w:val="single" w:sz="4" w:space="0" w:color="auto"/>
              <w:right w:val="single" w:sz="4" w:space="0" w:color="auto"/>
            </w:tcBorders>
            <w:vAlign w:val="bottom"/>
            <w:hideMark/>
          </w:tcPr>
          <w:p w14:paraId="0C4BEF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840" w:type="dxa"/>
            <w:tcBorders>
              <w:top w:val="nil"/>
              <w:left w:val="nil"/>
              <w:bottom w:val="single" w:sz="4" w:space="0" w:color="auto"/>
              <w:right w:val="single" w:sz="4" w:space="0" w:color="auto"/>
            </w:tcBorders>
            <w:vAlign w:val="bottom"/>
            <w:hideMark/>
          </w:tcPr>
          <w:p w14:paraId="583BA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c>
          <w:tcPr>
            <w:tcW w:w="1120" w:type="dxa"/>
            <w:tcBorders>
              <w:top w:val="nil"/>
              <w:left w:val="nil"/>
              <w:bottom w:val="single" w:sz="4" w:space="0" w:color="auto"/>
              <w:right w:val="single" w:sz="4" w:space="0" w:color="auto"/>
            </w:tcBorders>
            <w:vAlign w:val="bottom"/>
            <w:hideMark/>
          </w:tcPr>
          <w:p w14:paraId="04D69F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8A0B9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1080" w:type="dxa"/>
            <w:tcBorders>
              <w:top w:val="nil"/>
              <w:left w:val="nil"/>
              <w:bottom w:val="single" w:sz="4" w:space="0" w:color="auto"/>
              <w:right w:val="single" w:sz="4" w:space="0" w:color="auto"/>
            </w:tcBorders>
            <w:vAlign w:val="bottom"/>
            <w:hideMark/>
          </w:tcPr>
          <w:p w14:paraId="09086F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50C369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95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wraz z mieszaniem z glebą</w:t>
            </w:r>
          </w:p>
        </w:tc>
        <w:tc>
          <w:tcPr>
            <w:tcW w:w="1120" w:type="dxa"/>
            <w:tcBorders>
              <w:top w:val="nil"/>
              <w:left w:val="nil"/>
              <w:bottom w:val="single" w:sz="4" w:space="0" w:color="auto"/>
              <w:right w:val="single" w:sz="4" w:space="0" w:color="auto"/>
            </w:tcBorders>
            <w:vAlign w:val="bottom"/>
            <w:hideMark/>
          </w:tcPr>
          <w:p w14:paraId="5027C6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840" w:type="dxa"/>
            <w:tcBorders>
              <w:top w:val="nil"/>
              <w:left w:val="nil"/>
              <w:bottom w:val="single" w:sz="4" w:space="0" w:color="auto"/>
              <w:right w:val="single" w:sz="4" w:space="0" w:color="auto"/>
            </w:tcBorders>
            <w:vAlign w:val="bottom"/>
            <w:hideMark/>
          </w:tcPr>
          <w:p w14:paraId="210047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c>
          <w:tcPr>
            <w:tcW w:w="1120" w:type="dxa"/>
            <w:tcBorders>
              <w:top w:val="nil"/>
              <w:left w:val="nil"/>
              <w:bottom w:val="single" w:sz="4" w:space="0" w:color="auto"/>
              <w:right w:val="single" w:sz="4" w:space="0" w:color="auto"/>
            </w:tcBorders>
            <w:vAlign w:val="bottom"/>
            <w:hideMark/>
          </w:tcPr>
          <w:p w14:paraId="22C224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0209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1080" w:type="dxa"/>
            <w:tcBorders>
              <w:top w:val="nil"/>
              <w:left w:val="nil"/>
              <w:bottom w:val="single" w:sz="4" w:space="0" w:color="auto"/>
              <w:right w:val="single" w:sz="4" w:space="0" w:color="auto"/>
            </w:tcBorders>
            <w:vAlign w:val="bottom"/>
            <w:hideMark/>
          </w:tcPr>
          <w:p w14:paraId="223DB9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77FFB6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74D5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11. Nawożenie</w:t>
            </w:r>
          </w:p>
        </w:tc>
      </w:tr>
      <w:tr w:rsidR="00F46E85" w:rsidRPr="00F46E85" w14:paraId="04E4883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D23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15B20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698E82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B2E45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1ABE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SIEW–N15C</w:t>
            </w:r>
          </w:p>
        </w:tc>
        <w:tc>
          <w:tcPr>
            <w:tcW w:w="1080" w:type="dxa"/>
            <w:tcBorders>
              <w:top w:val="nil"/>
              <w:left w:val="nil"/>
              <w:bottom w:val="single" w:sz="4" w:space="0" w:color="auto"/>
              <w:right w:val="single" w:sz="4" w:space="0" w:color="auto"/>
            </w:tcBorders>
            <w:vAlign w:val="bottom"/>
            <w:hideMark/>
          </w:tcPr>
          <w:p w14:paraId="71FFFE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45F061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4B95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44C48C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435E5C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61EB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700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SIEW–N3C</w:t>
            </w:r>
          </w:p>
        </w:tc>
        <w:tc>
          <w:tcPr>
            <w:tcW w:w="1080" w:type="dxa"/>
            <w:tcBorders>
              <w:top w:val="nil"/>
              <w:left w:val="nil"/>
              <w:bottom w:val="single" w:sz="4" w:space="0" w:color="auto"/>
              <w:right w:val="single" w:sz="4" w:space="0" w:color="auto"/>
            </w:tcBorders>
            <w:vAlign w:val="bottom"/>
            <w:hideMark/>
          </w:tcPr>
          <w:p w14:paraId="0BB8A7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2193751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9DA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27C469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34FE5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1BC0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7DD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SIEW–W15C</w:t>
            </w:r>
          </w:p>
        </w:tc>
        <w:tc>
          <w:tcPr>
            <w:tcW w:w="1080" w:type="dxa"/>
            <w:tcBorders>
              <w:top w:val="nil"/>
              <w:left w:val="nil"/>
              <w:bottom w:val="single" w:sz="4" w:space="0" w:color="auto"/>
              <w:right w:val="single" w:sz="4" w:space="0" w:color="auto"/>
            </w:tcBorders>
            <w:vAlign w:val="bottom"/>
            <w:hideMark/>
          </w:tcPr>
          <w:p w14:paraId="1F7D36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63928C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000E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6A3498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7EC470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5109DD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95D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SIEW–W2C</w:t>
            </w:r>
          </w:p>
        </w:tc>
        <w:tc>
          <w:tcPr>
            <w:tcW w:w="1080" w:type="dxa"/>
            <w:tcBorders>
              <w:top w:val="nil"/>
              <w:left w:val="nil"/>
              <w:bottom w:val="single" w:sz="4" w:space="0" w:color="auto"/>
              <w:right w:val="single" w:sz="4" w:space="0" w:color="auto"/>
            </w:tcBorders>
            <w:vAlign w:val="bottom"/>
            <w:hideMark/>
          </w:tcPr>
          <w:p w14:paraId="4A66C4A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54D81C0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081CD30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12. Przeciwdziałanie erozji gleby</w:t>
            </w:r>
          </w:p>
        </w:tc>
      </w:tr>
      <w:tr w:rsidR="00F46E85" w:rsidRPr="00F46E85" w14:paraId="5B3432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1B79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Uprawa gleby na piaskach narażonych na erozję wietrzną</w:t>
            </w:r>
          </w:p>
        </w:tc>
        <w:tc>
          <w:tcPr>
            <w:tcW w:w="1120" w:type="dxa"/>
            <w:tcBorders>
              <w:top w:val="nil"/>
              <w:left w:val="nil"/>
              <w:bottom w:val="single" w:sz="4" w:space="0" w:color="auto"/>
              <w:right w:val="single" w:sz="4" w:space="0" w:color="auto"/>
            </w:tcBorders>
            <w:vAlign w:val="bottom"/>
            <w:hideMark/>
          </w:tcPr>
          <w:p w14:paraId="7C3314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840" w:type="dxa"/>
            <w:tcBorders>
              <w:top w:val="nil"/>
              <w:left w:val="nil"/>
              <w:bottom w:val="single" w:sz="4" w:space="0" w:color="auto"/>
              <w:right w:val="single" w:sz="4" w:space="0" w:color="auto"/>
            </w:tcBorders>
            <w:vAlign w:val="bottom"/>
            <w:hideMark/>
          </w:tcPr>
          <w:p w14:paraId="4E9C8B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c>
          <w:tcPr>
            <w:tcW w:w="1120" w:type="dxa"/>
            <w:tcBorders>
              <w:top w:val="nil"/>
              <w:left w:val="nil"/>
              <w:bottom w:val="single" w:sz="4" w:space="0" w:color="auto"/>
              <w:right w:val="single" w:sz="4" w:space="0" w:color="auto"/>
            </w:tcBorders>
            <w:vAlign w:val="bottom"/>
            <w:hideMark/>
          </w:tcPr>
          <w:p w14:paraId="66A96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B57D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1080" w:type="dxa"/>
            <w:tcBorders>
              <w:top w:val="nil"/>
              <w:left w:val="nil"/>
              <w:bottom w:val="single" w:sz="4" w:space="0" w:color="auto"/>
              <w:right w:val="single" w:sz="4" w:space="0" w:color="auto"/>
            </w:tcBorders>
            <w:vAlign w:val="bottom"/>
            <w:hideMark/>
          </w:tcPr>
          <w:p w14:paraId="448FC9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031A4E8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C70813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13. Opryski (z wyłączeniem szkółek)</w:t>
            </w:r>
          </w:p>
        </w:tc>
      </w:tr>
      <w:tr w:rsidR="00F46E85" w:rsidRPr="00F46E85" w14:paraId="13CBE3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42B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50DFEE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39DC2D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4EC729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81A6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OOP</w:t>
            </w:r>
          </w:p>
        </w:tc>
        <w:tc>
          <w:tcPr>
            <w:tcW w:w="1080" w:type="dxa"/>
            <w:tcBorders>
              <w:top w:val="nil"/>
              <w:left w:val="nil"/>
              <w:bottom w:val="single" w:sz="4" w:space="0" w:color="auto"/>
              <w:right w:val="single" w:sz="4" w:space="0" w:color="auto"/>
            </w:tcBorders>
            <w:vAlign w:val="bottom"/>
            <w:hideMark/>
          </w:tcPr>
          <w:p w14:paraId="0DEB3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5E5A50F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F1A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444B13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0F3F9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1585B8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00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1080" w:type="dxa"/>
            <w:tcBorders>
              <w:top w:val="nil"/>
              <w:left w:val="nil"/>
              <w:bottom w:val="single" w:sz="4" w:space="0" w:color="auto"/>
              <w:right w:val="single" w:sz="4" w:space="0" w:color="auto"/>
            </w:tcBorders>
            <w:vAlign w:val="bottom"/>
            <w:hideMark/>
          </w:tcPr>
          <w:p w14:paraId="133E76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7FA65E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9E0CF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0975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A1C7B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11C2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9FB2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OPP</w:t>
            </w:r>
          </w:p>
        </w:tc>
        <w:tc>
          <w:tcPr>
            <w:tcW w:w="1080" w:type="dxa"/>
            <w:tcBorders>
              <w:top w:val="nil"/>
              <w:left w:val="nil"/>
              <w:bottom w:val="single" w:sz="4" w:space="0" w:color="auto"/>
              <w:right w:val="single" w:sz="4" w:space="0" w:color="auto"/>
            </w:tcBorders>
            <w:vAlign w:val="bottom"/>
            <w:hideMark/>
          </w:tcPr>
          <w:p w14:paraId="4681E12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33A070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C83E7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B5EC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EA565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0A226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B6F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1080" w:type="dxa"/>
            <w:tcBorders>
              <w:top w:val="nil"/>
              <w:left w:val="nil"/>
              <w:bottom w:val="single" w:sz="4" w:space="0" w:color="auto"/>
              <w:right w:val="single" w:sz="4" w:space="0" w:color="auto"/>
            </w:tcBorders>
            <w:vAlign w:val="bottom"/>
            <w:hideMark/>
          </w:tcPr>
          <w:p w14:paraId="5A3B65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78E400F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FB46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EBE68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29BC1B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30692A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4D852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GODZ-DCP</w:t>
            </w:r>
          </w:p>
        </w:tc>
        <w:tc>
          <w:tcPr>
            <w:tcW w:w="1080" w:type="dxa"/>
            <w:tcBorders>
              <w:top w:val="nil"/>
              <w:left w:val="nil"/>
              <w:bottom w:val="single" w:sz="4" w:space="0" w:color="auto"/>
              <w:right w:val="single" w:sz="4" w:space="0" w:color="auto"/>
            </w:tcBorders>
            <w:vAlign w:val="bottom"/>
            <w:hideMark/>
          </w:tcPr>
          <w:p w14:paraId="08D1EF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3799E17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068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C892A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753F3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16590D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7162D9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1080" w:type="dxa"/>
            <w:tcBorders>
              <w:top w:val="nil"/>
              <w:left w:val="nil"/>
              <w:bottom w:val="single" w:sz="4" w:space="0" w:color="auto"/>
              <w:right w:val="single" w:sz="4" w:space="0" w:color="auto"/>
            </w:tcBorders>
            <w:vAlign w:val="bottom"/>
            <w:hideMark/>
          </w:tcPr>
          <w:p w14:paraId="78462F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7C69FD6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56AD4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0E63C5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24AE7E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55304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1C0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OPR</w:t>
            </w:r>
          </w:p>
        </w:tc>
        <w:tc>
          <w:tcPr>
            <w:tcW w:w="1080" w:type="dxa"/>
            <w:tcBorders>
              <w:top w:val="nil"/>
              <w:left w:val="nil"/>
              <w:bottom w:val="single" w:sz="4" w:space="0" w:color="auto"/>
              <w:right w:val="single" w:sz="4" w:space="0" w:color="auto"/>
            </w:tcBorders>
            <w:vAlign w:val="bottom"/>
            <w:hideMark/>
          </w:tcPr>
          <w:p w14:paraId="02E73F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1C93820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2A6C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3B922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71AF7F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74B766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AD53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1080" w:type="dxa"/>
            <w:tcBorders>
              <w:top w:val="nil"/>
              <w:left w:val="nil"/>
              <w:bottom w:val="single" w:sz="4" w:space="0" w:color="auto"/>
              <w:right w:val="single" w:sz="4" w:space="0" w:color="auto"/>
            </w:tcBorders>
            <w:vAlign w:val="bottom"/>
            <w:hideMark/>
          </w:tcPr>
          <w:p w14:paraId="21783B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4EB35F5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1EFFC6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14. Przygotowanie gleby</w:t>
            </w:r>
          </w:p>
        </w:tc>
      </w:tr>
      <w:tr w:rsidR="00F46E85" w:rsidRPr="00F46E85" w14:paraId="169143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5DC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Niwelowanie terenu</w:t>
            </w:r>
          </w:p>
        </w:tc>
        <w:tc>
          <w:tcPr>
            <w:tcW w:w="1120" w:type="dxa"/>
            <w:tcBorders>
              <w:top w:val="nil"/>
              <w:left w:val="nil"/>
              <w:bottom w:val="single" w:sz="4" w:space="0" w:color="auto"/>
              <w:right w:val="single" w:sz="4" w:space="0" w:color="auto"/>
            </w:tcBorders>
            <w:vAlign w:val="bottom"/>
            <w:hideMark/>
          </w:tcPr>
          <w:p w14:paraId="72DA0C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840" w:type="dxa"/>
            <w:tcBorders>
              <w:top w:val="nil"/>
              <w:left w:val="nil"/>
              <w:bottom w:val="single" w:sz="4" w:space="0" w:color="auto"/>
              <w:right w:val="single" w:sz="4" w:space="0" w:color="auto"/>
            </w:tcBorders>
            <w:vAlign w:val="bottom"/>
            <w:hideMark/>
          </w:tcPr>
          <w:p w14:paraId="32125B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c>
          <w:tcPr>
            <w:tcW w:w="1120" w:type="dxa"/>
            <w:tcBorders>
              <w:top w:val="nil"/>
              <w:left w:val="nil"/>
              <w:bottom w:val="single" w:sz="4" w:space="0" w:color="auto"/>
              <w:right w:val="single" w:sz="4" w:space="0" w:color="auto"/>
            </w:tcBorders>
            <w:vAlign w:val="bottom"/>
            <w:hideMark/>
          </w:tcPr>
          <w:p w14:paraId="055074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9A6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1080" w:type="dxa"/>
            <w:tcBorders>
              <w:top w:val="nil"/>
              <w:left w:val="nil"/>
              <w:bottom w:val="single" w:sz="4" w:space="0" w:color="auto"/>
              <w:right w:val="single" w:sz="4" w:space="0" w:color="auto"/>
            </w:tcBorders>
            <w:vAlign w:val="bottom"/>
            <w:hideMark/>
          </w:tcPr>
          <w:p w14:paraId="108342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6E946E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D2A7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50 cm</w:t>
            </w:r>
          </w:p>
        </w:tc>
        <w:tc>
          <w:tcPr>
            <w:tcW w:w="1120" w:type="dxa"/>
            <w:tcBorders>
              <w:top w:val="nil"/>
              <w:left w:val="nil"/>
              <w:bottom w:val="single" w:sz="4" w:space="0" w:color="auto"/>
              <w:right w:val="single" w:sz="4" w:space="0" w:color="auto"/>
            </w:tcBorders>
            <w:vAlign w:val="bottom"/>
            <w:hideMark/>
          </w:tcPr>
          <w:p w14:paraId="757362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840" w:type="dxa"/>
            <w:tcBorders>
              <w:top w:val="nil"/>
              <w:left w:val="nil"/>
              <w:bottom w:val="single" w:sz="4" w:space="0" w:color="auto"/>
              <w:right w:val="single" w:sz="4" w:space="0" w:color="auto"/>
            </w:tcBorders>
            <w:vAlign w:val="bottom"/>
            <w:hideMark/>
          </w:tcPr>
          <w:p w14:paraId="66A53F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c>
          <w:tcPr>
            <w:tcW w:w="1120" w:type="dxa"/>
            <w:tcBorders>
              <w:top w:val="nil"/>
              <w:left w:val="nil"/>
              <w:bottom w:val="single" w:sz="4" w:space="0" w:color="auto"/>
              <w:right w:val="single" w:sz="4" w:space="0" w:color="auto"/>
            </w:tcBorders>
            <w:vAlign w:val="bottom"/>
            <w:hideMark/>
          </w:tcPr>
          <w:p w14:paraId="6C851C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9238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1080" w:type="dxa"/>
            <w:tcBorders>
              <w:top w:val="nil"/>
              <w:left w:val="nil"/>
              <w:bottom w:val="single" w:sz="4" w:space="0" w:color="auto"/>
              <w:right w:val="single" w:sz="4" w:space="0" w:color="auto"/>
            </w:tcBorders>
            <w:vAlign w:val="bottom"/>
            <w:hideMark/>
          </w:tcPr>
          <w:p w14:paraId="09932F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2C622C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F544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30 cm</w:t>
            </w:r>
          </w:p>
        </w:tc>
        <w:tc>
          <w:tcPr>
            <w:tcW w:w="1120" w:type="dxa"/>
            <w:tcBorders>
              <w:top w:val="nil"/>
              <w:left w:val="nil"/>
              <w:bottom w:val="single" w:sz="4" w:space="0" w:color="auto"/>
              <w:right w:val="single" w:sz="4" w:space="0" w:color="auto"/>
            </w:tcBorders>
            <w:vAlign w:val="bottom"/>
            <w:hideMark/>
          </w:tcPr>
          <w:p w14:paraId="6F4A1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840" w:type="dxa"/>
            <w:tcBorders>
              <w:top w:val="nil"/>
              <w:left w:val="nil"/>
              <w:bottom w:val="single" w:sz="4" w:space="0" w:color="auto"/>
              <w:right w:val="single" w:sz="4" w:space="0" w:color="auto"/>
            </w:tcBorders>
            <w:vAlign w:val="bottom"/>
            <w:hideMark/>
          </w:tcPr>
          <w:p w14:paraId="08B6D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c>
          <w:tcPr>
            <w:tcW w:w="1120" w:type="dxa"/>
            <w:tcBorders>
              <w:top w:val="nil"/>
              <w:left w:val="nil"/>
              <w:bottom w:val="single" w:sz="4" w:space="0" w:color="auto"/>
              <w:right w:val="single" w:sz="4" w:space="0" w:color="auto"/>
            </w:tcBorders>
            <w:vAlign w:val="bottom"/>
            <w:hideMark/>
          </w:tcPr>
          <w:p w14:paraId="693A0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6E5A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1080" w:type="dxa"/>
            <w:tcBorders>
              <w:top w:val="nil"/>
              <w:left w:val="nil"/>
              <w:bottom w:val="single" w:sz="4" w:space="0" w:color="auto"/>
              <w:right w:val="single" w:sz="4" w:space="0" w:color="auto"/>
            </w:tcBorders>
            <w:vAlign w:val="bottom"/>
            <w:hideMark/>
          </w:tcPr>
          <w:p w14:paraId="31A545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42D79DB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D406B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w:t>
            </w:r>
          </w:p>
        </w:tc>
        <w:tc>
          <w:tcPr>
            <w:tcW w:w="1120" w:type="dxa"/>
            <w:tcBorders>
              <w:top w:val="nil"/>
              <w:left w:val="nil"/>
              <w:bottom w:val="single" w:sz="4" w:space="0" w:color="auto"/>
              <w:right w:val="single" w:sz="4" w:space="0" w:color="auto"/>
            </w:tcBorders>
            <w:vAlign w:val="bottom"/>
            <w:hideMark/>
          </w:tcPr>
          <w:p w14:paraId="3B5A8F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840" w:type="dxa"/>
            <w:tcBorders>
              <w:top w:val="nil"/>
              <w:left w:val="nil"/>
              <w:bottom w:val="single" w:sz="4" w:space="0" w:color="auto"/>
              <w:right w:val="single" w:sz="4" w:space="0" w:color="auto"/>
            </w:tcBorders>
            <w:vAlign w:val="bottom"/>
            <w:hideMark/>
          </w:tcPr>
          <w:p w14:paraId="1C368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c>
          <w:tcPr>
            <w:tcW w:w="1120" w:type="dxa"/>
            <w:tcBorders>
              <w:top w:val="nil"/>
              <w:left w:val="nil"/>
              <w:bottom w:val="single" w:sz="4" w:space="0" w:color="auto"/>
              <w:right w:val="single" w:sz="4" w:space="0" w:color="auto"/>
            </w:tcBorders>
            <w:vAlign w:val="bottom"/>
            <w:hideMark/>
          </w:tcPr>
          <w:p w14:paraId="7316F9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70E7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1080" w:type="dxa"/>
            <w:tcBorders>
              <w:top w:val="nil"/>
              <w:left w:val="nil"/>
              <w:bottom w:val="single" w:sz="4" w:space="0" w:color="auto"/>
              <w:right w:val="single" w:sz="4" w:space="0" w:color="auto"/>
            </w:tcBorders>
            <w:vAlign w:val="bottom"/>
            <w:hideMark/>
          </w:tcPr>
          <w:p w14:paraId="2D5F79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E8ABBE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9BE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Poprawianie talerzy - w poprawkach</w:t>
            </w:r>
          </w:p>
        </w:tc>
        <w:tc>
          <w:tcPr>
            <w:tcW w:w="1120" w:type="dxa"/>
            <w:tcBorders>
              <w:top w:val="nil"/>
              <w:left w:val="nil"/>
              <w:bottom w:val="single" w:sz="4" w:space="0" w:color="auto"/>
              <w:right w:val="single" w:sz="4" w:space="0" w:color="auto"/>
            </w:tcBorders>
            <w:vAlign w:val="bottom"/>
            <w:hideMark/>
          </w:tcPr>
          <w:p w14:paraId="2A8F09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840" w:type="dxa"/>
            <w:tcBorders>
              <w:top w:val="nil"/>
              <w:left w:val="nil"/>
              <w:bottom w:val="single" w:sz="4" w:space="0" w:color="auto"/>
              <w:right w:val="single" w:sz="4" w:space="0" w:color="auto"/>
            </w:tcBorders>
            <w:vAlign w:val="bottom"/>
            <w:hideMark/>
          </w:tcPr>
          <w:p w14:paraId="4C5CBE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c>
          <w:tcPr>
            <w:tcW w:w="1120" w:type="dxa"/>
            <w:tcBorders>
              <w:top w:val="nil"/>
              <w:left w:val="nil"/>
              <w:bottom w:val="single" w:sz="4" w:space="0" w:color="auto"/>
              <w:right w:val="single" w:sz="4" w:space="0" w:color="auto"/>
            </w:tcBorders>
            <w:vAlign w:val="bottom"/>
            <w:hideMark/>
          </w:tcPr>
          <w:p w14:paraId="1CF7AF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50AA5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1080" w:type="dxa"/>
            <w:tcBorders>
              <w:top w:val="nil"/>
              <w:left w:val="nil"/>
              <w:bottom w:val="single" w:sz="4" w:space="0" w:color="auto"/>
              <w:right w:val="single" w:sz="4" w:space="0" w:color="auto"/>
            </w:tcBorders>
            <w:vAlign w:val="bottom"/>
            <w:hideMark/>
          </w:tcPr>
          <w:p w14:paraId="647D1B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69FFBF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B57E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pasach  w miejscu sadzenia</w:t>
            </w:r>
          </w:p>
        </w:tc>
        <w:tc>
          <w:tcPr>
            <w:tcW w:w="1120" w:type="dxa"/>
            <w:tcBorders>
              <w:top w:val="nil"/>
              <w:left w:val="nil"/>
              <w:bottom w:val="single" w:sz="4" w:space="0" w:color="auto"/>
              <w:right w:val="single" w:sz="4" w:space="0" w:color="auto"/>
            </w:tcBorders>
            <w:vAlign w:val="bottom"/>
            <w:hideMark/>
          </w:tcPr>
          <w:p w14:paraId="16723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840" w:type="dxa"/>
            <w:tcBorders>
              <w:top w:val="nil"/>
              <w:left w:val="nil"/>
              <w:bottom w:val="single" w:sz="4" w:space="0" w:color="auto"/>
              <w:right w:val="single" w:sz="4" w:space="0" w:color="auto"/>
            </w:tcBorders>
            <w:vAlign w:val="bottom"/>
            <w:hideMark/>
          </w:tcPr>
          <w:p w14:paraId="361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c>
          <w:tcPr>
            <w:tcW w:w="1120" w:type="dxa"/>
            <w:tcBorders>
              <w:top w:val="nil"/>
              <w:left w:val="nil"/>
              <w:bottom w:val="single" w:sz="4" w:space="0" w:color="auto"/>
              <w:right w:val="single" w:sz="4" w:space="0" w:color="auto"/>
            </w:tcBorders>
            <w:vAlign w:val="bottom"/>
            <w:hideMark/>
          </w:tcPr>
          <w:p w14:paraId="30E0DB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D542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1080" w:type="dxa"/>
            <w:tcBorders>
              <w:top w:val="nil"/>
              <w:left w:val="nil"/>
              <w:bottom w:val="single" w:sz="4" w:space="0" w:color="auto"/>
              <w:right w:val="single" w:sz="4" w:space="0" w:color="auto"/>
            </w:tcBorders>
            <w:vAlign w:val="bottom"/>
            <w:hideMark/>
          </w:tcPr>
          <w:p w14:paraId="6075EA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r>
      <w:tr w:rsidR="00F46E85" w:rsidRPr="00F46E85" w14:paraId="4E7E90E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9107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średnicy 1,2m</w:t>
            </w:r>
          </w:p>
        </w:tc>
        <w:tc>
          <w:tcPr>
            <w:tcW w:w="1120" w:type="dxa"/>
            <w:tcBorders>
              <w:top w:val="nil"/>
              <w:left w:val="nil"/>
              <w:bottom w:val="single" w:sz="4" w:space="0" w:color="auto"/>
              <w:right w:val="single" w:sz="4" w:space="0" w:color="auto"/>
            </w:tcBorders>
            <w:vAlign w:val="bottom"/>
            <w:hideMark/>
          </w:tcPr>
          <w:p w14:paraId="70DA51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840" w:type="dxa"/>
            <w:tcBorders>
              <w:top w:val="nil"/>
              <w:left w:val="nil"/>
              <w:bottom w:val="single" w:sz="4" w:space="0" w:color="auto"/>
              <w:right w:val="single" w:sz="4" w:space="0" w:color="auto"/>
            </w:tcBorders>
            <w:vAlign w:val="bottom"/>
            <w:hideMark/>
          </w:tcPr>
          <w:p w14:paraId="026D1A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c>
          <w:tcPr>
            <w:tcW w:w="1120" w:type="dxa"/>
            <w:tcBorders>
              <w:top w:val="nil"/>
              <w:left w:val="nil"/>
              <w:bottom w:val="single" w:sz="4" w:space="0" w:color="auto"/>
              <w:right w:val="single" w:sz="4" w:space="0" w:color="auto"/>
            </w:tcBorders>
            <w:vAlign w:val="bottom"/>
            <w:hideMark/>
          </w:tcPr>
          <w:p w14:paraId="2E9C0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EF2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1080" w:type="dxa"/>
            <w:tcBorders>
              <w:top w:val="nil"/>
              <w:left w:val="nil"/>
              <w:bottom w:val="single" w:sz="4" w:space="0" w:color="auto"/>
              <w:right w:val="single" w:sz="4" w:space="0" w:color="auto"/>
            </w:tcBorders>
            <w:vAlign w:val="bottom"/>
            <w:hideMark/>
          </w:tcPr>
          <w:p w14:paraId="1B98C3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DAE22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8B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wymiarach 2,2mx2,2m</w:t>
            </w:r>
          </w:p>
        </w:tc>
        <w:tc>
          <w:tcPr>
            <w:tcW w:w="1120" w:type="dxa"/>
            <w:tcBorders>
              <w:top w:val="nil"/>
              <w:left w:val="nil"/>
              <w:bottom w:val="single" w:sz="4" w:space="0" w:color="auto"/>
              <w:right w:val="single" w:sz="4" w:space="0" w:color="auto"/>
            </w:tcBorders>
            <w:vAlign w:val="bottom"/>
            <w:hideMark/>
          </w:tcPr>
          <w:p w14:paraId="5FE4E5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840" w:type="dxa"/>
            <w:tcBorders>
              <w:top w:val="nil"/>
              <w:left w:val="nil"/>
              <w:bottom w:val="single" w:sz="4" w:space="0" w:color="auto"/>
              <w:right w:val="single" w:sz="4" w:space="0" w:color="auto"/>
            </w:tcBorders>
            <w:vAlign w:val="bottom"/>
            <w:hideMark/>
          </w:tcPr>
          <w:p w14:paraId="6B4F6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c>
          <w:tcPr>
            <w:tcW w:w="1120" w:type="dxa"/>
            <w:tcBorders>
              <w:top w:val="nil"/>
              <w:left w:val="nil"/>
              <w:bottom w:val="single" w:sz="4" w:space="0" w:color="auto"/>
              <w:right w:val="single" w:sz="4" w:space="0" w:color="auto"/>
            </w:tcBorders>
            <w:vAlign w:val="bottom"/>
            <w:hideMark/>
          </w:tcPr>
          <w:p w14:paraId="600BA0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91A02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1080" w:type="dxa"/>
            <w:tcBorders>
              <w:top w:val="nil"/>
              <w:left w:val="nil"/>
              <w:bottom w:val="single" w:sz="4" w:space="0" w:color="auto"/>
              <w:right w:val="single" w:sz="4" w:space="0" w:color="auto"/>
            </w:tcBorders>
            <w:vAlign w:val="bottom"/>
            <w:hideMark/>
          </w:tcPr>
          <w:p w14:paraId="35DA2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7E76D5F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5BA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talerzach w miejscu sadzenia</w:t>
            </w:r>
          </w:p>
        </w:tc>
        <w:tc>
          <w:tcPr>
            <w:tcW w:w="1120" w:type="dxa"/>
            <w:tcBorders>
              <w:top w:val="nil"/>
              <w:left w:val="nil"/>
              <w:bottom w:val="single" w:sz="4" w:space="0" w:color="auto"/>
              <w:right w:val="single" w:sz="4" w:space="0" w:color="auto"/>
            </w:tcBorders>
            <w:vAlign w:val="bottom"/>
            <w:hideMark/>
          </w:tcPr>
          <w:p w14:paraId="13C962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840" w:type="dxa"/>
            <w:tcBorders>
              <w:top w:val="nil"/>
              <w:left w:val="nil"/>
              <w:bottom w:val="single" w:sz="4" w:space="0" w:color="auto"/>
              <w:right w:val="single" w:sz="4" w:space="0" w:color="auto"/>
            </w:tcBorders>
            <w:vAlign w:val="bottom"/>
            <w:hideMark/>
          </w:tcPr>
          <w:p w14:paraId="2FD4B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65</w:t>
            </w:r>
          </w:p>
        </w:tc>
        <w:tc>
          <w:tcPr>
            <w:tcW w:w="1120" w:type="dxa"/>
            <w:tcBorders>
              <w:top w:val="nil"/>
              <w:left w:val="nil"/>
              <w:bottom w:val="single" w:sz="4" w:space="0" w:color="auto"/>
              <w:right w:val="single" w:sz="4" w:space="0" w:color="auto"/>
            </w:tcBorders>
            <w:vAlign w:val="bottom"/>
            <w:hideMark/>
          </w:tcPr>
          <w:p w14:paraId="0F24CA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6965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1080" w:type="dxa"/>
            <w:tcBorders>
              <w:top w:val="nil"/>
              <w:left w:val="nil"/>
              <w:bottom w:val="single" w:sz="4" w:space="0" w:color="auto"/>
              <w:right w:val="single" w:sz="4" w:space="0" w:color="auto"/>
            </w:tcBorders>
            <w:vAlign w:val="bottom"/>
            <w:hideMark/>
          </w:tcPr>
          <w:p w14:paraId="136E03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8F550C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2FFB6E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w talerze, wałem WUP zawieszonym na ciągniku rolniczym, pod okapem pod  podsadzenia i podszyty</w:t>
            </w:r>
          </w:p>
        </w:tc>
        <w:tc>
          <w:tcPr>
            <w:tcW w:w="1120" w:type="dxa"/>
            <w:tcBorders>
              <w:top w:val="nil"/>
              <w:left w:val="nil"/>
              <w:bottom w:val="single" w:sz="4" w:space="0" w:color="auto"/>
              <w:right w:val="single" w:sz="4" w:space="0" w:color="auto"/>
            </w:tcBorders>
            <w:vAlign w:val="bottom"/>
            <w:hideMark/>
          </w:tcPr>
          <w:p w14:paraId="5BC34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840" w:type="dxa"/>
            <w:tcBorders>
              <w:top w:val="nil"/>
              <w:left w:val="nil"/>
              <w:bottom w:val="single" w:sz="4" w:space="0" w:color="auto"/>
              <w:right w:val="single" w:sz="4" w:space="0" w:color="auto"/>
            </w:tcBorders>
            <w:vAlign w:val="bottom"/>
            <w:hideMark/>
          </w:tcPr>
          <w:p w14:paraId="6D6DF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c>
          <w:tcPr>
            <w:tcW w:w="1120" w:type="dxa"/>
            <w:tcBorders>
              <w:top w:val="nil"/>
              <w:left w:val="nil"/>
              <w:bottom w:val="single" w:sz="4" w:space="0" w:color="auto"/>
              <w:right w:val="single" w:sz="4" w:space="0" w:color="auto"/>
            </w:tcBorders>
            <w:vAlign w:val="bottom"/>
            <w:hideMark/>
          </w:tcPr>
          <w:p w14:paraId="2E3115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1708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1080" w:type="dxa"/>
            <w:tcBorders>
              <w:top w:val="nil"/>
              <w:left w:val="nil"/>
              <w:bottom w:val="single" w:sz="4" w:space="0" w:color="auto"/>
              <w:right w:val="single" w:sz="4" w:space="0" w:color="auto"/>
            </w:tcBorders>
            <w:vAlign w:val="bottom"/>
            <w:hideMark/>
          </w:tcPr>
          <w:p w14:paraId="0A9B75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r>
      <w:tr w:rsidR="00F46E85" w:rsidRPr="00F46E85" w14:paraId="25C5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28F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frezem w pasy</w:t>
            </w:r>
          </w:p>
        </w:tc>
        <w:tc>
          <w:tcPr>
            <w:tcW w:w="1120" w:type="dxa"/>
            <w:tcBorders>
              <w:top w:val="nil"/>
              <w:left w:val="nil"/>
              <w:bottom w:val="single" w:sz="4" w:space="0" w:color="auto"/>
              <w:right w:val="single" w:sz="4" w:space="0" w:color="auto"/>
            </w:tcBorders>
            <w:vAlign w:val="bottom"/>
            <w:hideMark/>
          </w:tcPr>
          <w:p w14:paraId="2C62F2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840" w:type="dxa"/>
            <w:tcBorders>
              <w:top w:val="nil"/>
              <w:left w:val="nil"/>
              <w:bottom w:val="single" w:sz="4" w:space="0" w:color="auto"/>
              <w:right w:val="single" w:sz="4" w:space="0" w:color="auto"/>
            </w:tcBorders>
            <w:vAlign w:val="bottom"/>
            <w:hideMark/>
          </w:tcPr>
          <w:p w14:paraId="6B0A9F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c>
          <w:tcPr>
            <w:tcW w:w="1120" w:type="dxa"/>
            <w:tcBorders>
              <w:top w:val="nil"/>
              <w:left w:val="nil"/>
              <w:bottom w:val="single" w:sz="4" w:space="0" w:color="auto"/>
              <w:right w:val="single" w:sz="4" w:space="0" w:color="auto"/>
            </w:tcBorders>
            <w:vAlign w:val="bottom"/>
            <w:hideMark/>
          </w:tcPr>
          <w:p w14:paraId="119DC3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C6CD8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1080" w:type="dxa"/>
            <w:tcBorders>
              <w:top w:val="nil"/>
              <w:left w:val="nil"/>
              <w:bottom w:val="single" w:sz="4" w:space="0" w:color="auto"/>
              <w:right w:val="single" w:sz="4" w:space="0" w:color="auto"/>
            </w:tcBorders>
            <w:vAlign w:val="bottom"/>
            <w:hideMark/>
          </w:tcPr>
          <w:p w14:paraId="26BC6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r>
      <w:tr w:rsidR="00F46E85" w:rsidRPr="00F46E85" w14:paraId="5FD674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9F4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bez pogłębienia</w:t>
            </w:r>
          </w:p>
        </w:tc>
        <w:tc>
          <w:tcPr>
            <w:tcW w:w="1120" w:type="dxa"/>
            <w:tcBorders>
              <w:top w:val="nil"/>
              <w:left w:val="nil"/>
              <w:bottom w:val="single" w:sz="4" w:space="0" w:color="auto"/>
              <w:right w:val="single" w:sz="4" w:space="0" w:color="auto"/>
            </w:tcBorders>
            <w:vAlign w:val="bottom"/>
            <w:hideMark/>
          </w:tcPr>
          <w:p w14:paraId="53B9E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840" w:type="dxa"/>
            <w:tcBorders>
              <w:top w:val="nil"/>
              <w:left w:val="nil"/>
              <w:bottom w:val="single" w:sz="4" w:space="0" w:color="auto"/>
              <w:right w:val="single" w:sz="4" w:space="0" w:color="auto"/>
            </w:tcBorders>
            <w:vAlign w:val="bottom"/>
            <w:hideMark/>
          </w:tcPr>
          <w:p w14:paraId="1F34E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c>
          <w:tcPr>
            <w:tcW w:w="1120" w:type="dxa"/>
            <w:tcBorders>
              <w:top w:val="nil"/>
              <w:left w:val="nil"/>
              <w:bottom w:val="single" w:sz="4" w:space="0" w:color="auto"/>
              <w:right w:val="single" w:sz="4" w:space="0" w:color="auto"/>
            </w:tcBorders>
            <w:vAlign w:val="bottom"/>
            <w:hideMark/>
          </w:tcPr>
          <w:p w14:paraId="4B4AD5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0E8F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1080" w:type="dxa"/>
            <w:tcBorders>
              <w:top w:val="nil"/>
              <w:left w:val="nil"/>
              <w:bottom w:val="single" w:sz="4" w:space="0" w:color="auto"/>
              <w:right w:val="single" w:sz="4" w:space="0" w:color="auto"/>
            </w:tcBorders>
            <w:vAlign w:val="bottom"/>
            <w:hideMark/>
          </w:tcPr>
          <w:p w14:paraId="5598B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66F186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3080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z pogłębiaczem</w:t>
            </w:r>
          </w:p>
        </w:tc>
        <w:tc>
          <w:tcPr>
            <w:tcW w:w="1120" w:type="dxa"/>
            <w:tcBorders>
              <w:top w:val="nil"/>
              <w:left w:val="nil"/>
              <w:bottom w:val="single" w:sz="4" w:space="0" w:color="auto"/>
              <w:right w:val="single" w:sz="4" w:space="0" w:color="auto"/>
            </w:tcBorders>
            <w:vAlign w:val="bottom"/>
            <w:hideMark/>
          </w:tcPr>
          <w:p w14:paraId="7CB9E3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840" w:type="dxa"/>
            <w:tcBorders>
              <w:top w:val="nil"/>
              <w:left w:val="nil"/>
              <w:bottom w:val="single" w:sz="4" w:space="0" w:color="auto"/>
              <w:right w:val="single" w:sz="4" w:space="0" w:color="auto"/>
            </w:tcBorders>
            <w:vAlign w:val="bottom"/>
            <w:hideMark/>
          </w:tcPr>
          <w:p w14:paraId="0268E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c>
          <w:tcPr>
            <w:tcW w:w="1120" w:type="dxa"/>
            <w:tcBorders>
              <w:top w:val="nil"/>
              <w:left w:val="nil"/>
              <w:bottom w:val="single" w:sz="4" w:space="0" w:color="auto"/>
              <w:right w:val="single" w:sz="4" w:space="0" w:color="auto"/>
            </w:tcBorders>
            <w:vAlign w:val="bottom"/>
            <w:hideMark/>
          </w:tcPr>
          <w:p w14:paraId="0D602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FC9D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1080" w:type="dxa"/>
            <w:tcBorders>
              <w:top w:val="nil"/>
              <w:left w:val="nil"/>
              <w:bottom w:val="single" w:sz="4" w:space="0" w:color="auto"/>
              <w:right w:val="single" w:sz="4" w:space="0" w:color="auto"/>
            </w:tcBorders>
            <w:vAlign w:val="bottom"/>
            <w:hideMark/>
          </w:tcPr>
          <w:p w14:paraId="4223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59BC178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AD48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Przygotowanie gleby </w:t>
            </w:r>
            <w:proofErr w:type="spellStart"/>
            <w:r w:rsidRPr="00F46E85">
              <w:rPr>
                <w:rFonts w:ascii="Calibri" w:hAnsi="Calibri" w:cs="Calibri"/>
                <w:color w:val="000000"/>
                <w:sz w:val="18"/>
                <w:szCs w:val="18"/>
                <w:lang w:eastAsia="pl-PL"/>
              </w:rPr>
              <w:t>pługofrezarką</w:t>
            </w:r>
            <w:proofErr w:type="spellEnd"/>
          </w:p>
        </w:tc>
        <w:tc>
          <w:tcPr>
            <w:tcW w:w="1120" w:type="dxa"/>
            <w:tcBorders>
              <w:top w:val="nil"/>
              <w:left w:val="nil"/>
              <w:bottom w:val="single" w:sz="4" w:space="0" w:color="auto"/>
              <w:right w:val="single" w:sz="4" w:space="0" w:color="auto"/>
            </w:tcBorders>
            <w:vAlign w:val="bottom"/>
            <w:hideMark/>
          </w:tcPr>
          <w:p w14:paraId="26D9D9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840" w:type="dxa"/>
            <w:tcBorders>
              <w:top w:val="nil"/>
              <w:left w:val="nil"/>
              <w:bottom w:val="single" w:sz="4" w:space="0" w:color="auto"/>
              <w:right w:val="single" w:sz="4" w:space="0" w:color="auto"/>
            </w:tcBorders>
            <w:vAlign w:val="bottom"/>
            <w:hideMark/>
          </w:tcPr>
          <w:p w14:paraId="0E745A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c>
          <w:tcPr>
            <w:tcW w:w="1120" w:type="dxa"/>
            <w:tcBorders>
              <w:top w:val="nil"/>
              <w:left w:val="nil"/>
              <w:bottom w:val="single" w:sz="4" w:space="0" w:color="auto"/>
              <w:right w:val="single" w:sz="4" w:space="0" w:color="auto"/>
            </w:tcBorders>
            <w:vAlign w:val="bottom"/>
            <w:hideMark/>
          </w:tcPr>
          <w:p w14:paraId="20B5C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8C1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1080" w:type="dxa"/>
            <w:tcBorders>
              <w:top w:val="nil"/>
              <w:left w:val="nil"/>
              <w:bottom w:val="single" w:sz="4" w:space="0" w:color="auto"/>
              <w:right w:val="single" w:sz="4" w:space="0" w:color="auto"/>
            </w:tcBorders>
            <w:vAlign w:val="bottom"/>
            <w:hideMark/>
          </w:tcPr>
          <w:p w14:paraId="35174B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r>
      <w:tr w:rsidR="00F46E85" w:rsidRPr="00F46E85" w14:paraId="184E0A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DE9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pod odnowienia naturalne wałem Krokowskiego</w:t>
            </w:r>
          </w:p>
        </w:tc>
        <w:tc>
          <w:tcPr>
            <w:tcW w:w="1120" w:type="dxa"/>
            <w:tcBorders>
              <w:top w:val="nil"/>
              <w:left w:val="nil"/>
              <w:bottom w:val="single" w:sz="4" w:space="0" w:color="auto"/>
              <w:right w:val="single" w:sz="4" w:space="0" w:color="auto"/>
            </w:tcBorders>
            <w:vAlign w:val="bottom"/>
            <w:hideMark/>
          </w:tcPr>
          <w:p w14:paraId="387DA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840" w:type="dxa"/>
            <w:tcBorders>
              <w:top w:val="nil"/>
              <w:left w:val="nil"/>
              <w:bottom w:val="single" w:sz="4" w:space="0" w:color="auto"/>
              <w:right w:val="single" w:sz="4" w:space="0" w:color="auto"/>
            </w:tcBorders>
            <w:vAlign w:val="bottom"/>
            <w:hideMark/>
          </w:tcPr>
          <w:p w14:paraId="46D929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c>
          <w:tcPr>
            <w:tcW w:w="1120" w:type="dxa"/>
            <w:tcBorders>
              <w:top w:val="nil"/>
              <w:left w:val="nil"/>
              <w:bottom w:val="single" w:sz="4" w:space="0" w:color="auto"/>
              <w:right w:val="single" w:sz="4" w:space="0" w:color="auto"/>
            </w:tcBorders>
            <w:vAlign w:val="bottom"/>
            <w:hideMark/>
          </w:tcPr>
          <w:p w14:paraId="142AD1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A0CD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1080" w:type="dxa"/>
            <w:tcBorders>
              <w:top w:val="nil"/>
              <w:left w:val="nil"/>
              <w:bottom w:val="single" w:sz="4" w:space="0" w:color="auto"/>
              <w:right w:val="single" w:sz="4" w:space="0" w:color="auto"/>
            </w:tcBorders>
            <w:vAlign w:val="bottom"/>
            <w:hideMark/>
          </w:tcPr>
          <w:p w14:paraId="38FE8C0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624DC2E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FE98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 do 0,50 ha (np. gniazda)</w:t>
            </w:r>
          </w:p>
        </w:tc>
        <w:tc>
          <w:tcPr>
            <w:tcW w:w="1120" w:type="dxa"/>
            <w:tcBorders>
              <w:top w:val="nil"/>
              <w:left w:val="nil"/>
              <w:bottom w:val="single" w:sz="4" w:space="0" w:color="auto"/>
              <w:right w:val="single" w:sz="4" w:space="0" w:color="auto"/>
            </w:tcBorders>
            <w:vAlign w:val="bottom"/>
            <w:hideMark/>
          </w:tcPr>
          <w:p w14:paraId="3623B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840" w:type="dxa"/>
            <w:tcBorders>
              <w:top w:val="nil"/>
              <w:left w:val="nil"/>
              <w:bottom w:val="single" w:sz="4" w:space="0" w:color="auto"/>
              <w:right w:val="single" w:sz="4" w:space="0" w:color="auto"/>
            </w:tcBorders>
            <w:vAlign w:val="bottom"/>
            <w:hideMark/>
          </w:tcPr>
          <w:p w14:paraId="12B5B6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90</w:t>
            </w:r>
          </w:p>
        </w:tc>
        <w:tc>
          <w:tcPr>
            <w:tcW w:w="1120" w:type="dxa"/>
            <w:tcBorders>
              <w:top w:val="nil"/>
              <w:left w:val="nil"/>
              <w:bottom w:val="single" w:sz="4" w:space="0" w:color="auto"/>
              <w:right w:val="single" w:sz="4" w:space="0" w:color="auto"/>
            </w:tcBorders>
            <w:vAlign w:val="bottom"/>
            <w:hideMark/>
          </w:tcPr>
          <w:p w14:paraId="602871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8F4E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1080" w:type="dxa"/>
            <w:tcBorders>
              <w:top w:val="nil"/>
              <w:left w:val="nil"/>
              <w:bottom w:val="single" w:sz="4" w:space="0" w:color="auto"/>
              <w:right w:val="single" w:sz="4" w:space="0" w:color="auto"/>
            </w:tcBorders>
            <w:vAlign w:val="bottom"/>
            <w:hideMark/>
          </w:tcPr>
          <w:p w14:paraId="36B1E93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4E49EE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3B91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powierzchni pow. 0,50 ha</w:t>
            </w:r>
          </w:p>
        </w:tc>
        <w:tc>
          <w:tcPr>
            <w:tcW w:w="1120" w:type="dxa"/>
            <w:tcBorders>
              <w:top w:val="nil"/>
              <w:left w:val="nil"/>
              <w:bottom w:val="single" w:sz="4" w:space="0" w:color="auto"/>
              <w:right w:val="single" w:sz="4" w:space="0" w:color="auto"/>
            </w:tcBorders>
            <w:vAlign w:val="bottom"/>
            <w:hideMark/>
          </w:tcPr>
          <w:p w14:paraId="744CBD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840" w:type="dxa"/>
            <w:tcBorders>
              <w:top w:val="nil"/>
              <w:left w:val="nil"/>
              <w:bottom w:val="single" w:sz="4" w:space="0" w:color="auto"/>
              <w:right w:val="single" w:sz="4" w:space="0" w:color="auto"/>
            </w:tcBorders>
            <w:vAlign w:val="bottom"/>
            <w:hideMark/>
          </w:tcPr>
          <w:p w14:paraId="3F06E0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89</w:t>
            </w:r>
          </w:p>
        </w:tc>
        <w:tc>
          <w:tcPr>
            <w:tcW w:w="1120" w:type="dxa"/>
            <w:tcBorders>
              <w:top w:val="nil"/>
              <w:left w:val="nil"/>
              <w:bottom w:val="single" w:sz="4" w:space="0" w:color="auto"/>
              <w:right w:val="single" w:sz="4" w:space="0" w:color="auto"/>
            </w:tcBorders>
            <w:vAlign w:val="bottom"/>
            <w:hideMark/>
          </w:tcPr>
          <w:p w14:paraId="05F1C5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720F1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1080" w:type="dxa"/>
            <w:tcBorders>
              <w:top w:val="nil"/>
              <w:left w:val="nil"/>
              <w:bottom w:val="single" w:sz="4" w:space="0" w:color="auto"/>
              <w:right w:val="single" w:sz="4" w:space="0" w:color="auto"/>
            </w:tcBorders>
            <w:vAlign w:val="bottom"/>
            <w:hideMark/>
          </w:tcPr>
          <w:p w14:paraId="35EC88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115BBC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3E5C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przy użyciu wału trójzębnego</w:t>
            </w:r>
          </w:p>
        </w:tc>
        <w:tc>
          <w:tcPr>
            <w:tcW w:w="1120" w:type="dxa"/>
            <w:tcBorders>
              <w:top w:val="nil"/>
              <w:left w:val="nil"/>
              <w:bottom w:val="single" w:sz="4" w:space="0" w:color="auto"/>
              <w:right w:val="single" w:sz="4" w:space="0" w:color="auto"/>
            </w:tcBorders>
            <w:vAlign w:val="bottom"/>
            <w:hideMark/>
          </w:tcPr>
          <w:p w14:paraId="445DB4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840" w:type="dxa"/>
            <w:tcBorders>
              <w:top w:val="nil"/>
              <w:left w:val="nil"/>
              <w:bottom w:val="single" w:sz="4" w:space="0" w:color="auto"/>
              <w:right w:val="single" w:sz="4" w:space="0" w:color="auto"/>
            </w:tcBorders>
            <w:vAlign w:val="bottom"/>
            <w:hideMark/>
          </w:tcPr>
          <w:p w14:paraId="59CFC2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c>
          <w:tcPr>
            <w:tcW w:w="1120" w:type="dxa"/>
            <w:tcBorders>
              <w:top w:val="nil"/>
              <w:left w:val="nil"/>
              <w:bottom w:val="single" w:sz="4" w:space="0" w:color="auto"/>
              <w:right w:val="single" w:sz="4" w:space="0" w:color="auto"/>
            </w:tcBorders>
            <w:vAlign w:val="bottom"/>
            <w:hideMark/>
          </w:tcPr>
          <w:p w14:paraId="126F8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C8E9F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1080" w:type="dxa"/>
            <w:tcBorders>
              <w:top w:val="nil"/>
              <w:left w:val="nil"/>
              <w:bottom w:val="single" w:sz="4" w:space="0" w:color="auto"/>
              <w:right w:val="single" w:sz="4" w:space="0" w:color="auto"/>
            </w:tcBorders>
            <w:vAlign w:val="bottom"/>
            <w:hideMark/>
          </w:tcPr>
          <w:p w14:paraId="669230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190B495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767BD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powierzchni pod odnowienie naturalne broną talerzową</w:t>
            </w:r>
          </w:p>
        </w:tc>
        <w:tc>
          <w:tcPr>
            <w:tcW w:w="1120" w:type="dxa"/>
            <w:tcBorders>
              <w:top w:val="nil"/>
              <w:left w:val="nil"/>
              <w:bottom w:val="single" w:sz="4" w:space="0" w:color="auto"/>
              <w:right w:val="single" w:sz="4" w:space="0" w:color="auto"/>
            </w:tcBorders>
            <w:vAlign w:val="bottom"/>
            <w:hideMark/>
          </w:tcPr>
          <w:p w14:paraId="31CD5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840" w:type="dxa"/>
            <w:tcBorders>
              <w:top w:val="nil"/>
              <w:left w:val="nil"/>
              <w:bottom w:val="single" w:sz="4" w:space="0" w:color="auto"/>
              <w:right w:val="single" w:sz="4" w:space="0" w:color="auto"/>
            </w:tcBorders>
            <w:vAlign w:val="bottom"/>
            <w:hideMark/>
          </w:tcPr>
          <w:p w14:paraId="2D25E6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c>
          <w:tcPr>
            <w:tcW w:w="1120" w:type="dxa"/>
            <w:tcBorders>
              <w:top w:val="nil"/>
              <w:left w:val="nil"/>
              <w:bottom w:val="single" w:sz="4" w:space="0" w:color="auto"/>
              <w:right w:val="single" w:sz="4" w:space="0" w:color="auto"/>
            </w:tcBorders>
            <w:vAlign w:val="bottom"/>
            <w:hideMark/>
          </w:tcPr>
          <w:p w14:paraId="220D7D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A722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1080" w:type="dxa"/>
            <w:tcBorders>
              <w:top w:val="nil"/>
              <w:left w:val="nil"/>
              <w:bottom w:val="single" w:sz="4" w:space="0" w:color="auto"/>
              <w:right w:val="single" w:sz="4" w:space="0" w:color="auto"/>
            </w:tcBorders>
            <w:vAlign w:val="bottom"/>
            <w:hideMark/>
          </w:tcPr>
          <w:p w14:paraId="78D18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4EEE638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092E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glebogryzarką zmechanizowaną</w:t>
            </w:r>
          </w:p>
        </w:tc>
        <w:tc>
          <w:tcPr>
            <w:tcW w:w="1120" w:type="dxa"/>
            <w:tcBorders>
              <w:top w:val="nil"/>
              <w:left w:val="nil"/>
              <w:bottom w:val="single" w:sz="4" w:space="0" w:color="auto"/>
              <w:right w:val="single" w:sz="4" w:space="0" w:color="auto"/>
            </w:tcBorders>
            <w:vAlign w:val="bottom"/>
            <w:hideMark/>
          </w:tcPr>
          <w:p w14:paraId="384213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840" w:type="dxa"/>
            <w:tcBorders>
              <w:top w:val="nil"/>
              <w:left w:val="nil"/>
              <w:bottom w:val="single" w:sz="4" w:space="0" w:color="auto"/>
              <w:right w:val="single" w:sz="4" w:space="0" w:color="auto"/>
            </w:tcBorders>
            <w:vAlign w:val="bottom"/>
            <w:hideMark/>
          </w:tcPr>
          <w:p w14:paraId="59F0BD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c>
          <w:tcPr>
            <w:tcW w:w="1120" w:type="dxa"/>
            <w:tcBorders>
              <w:top w:val="nil"/>
              <w:left w:val="nil"/>
              <w:bottom w:val="single" w:sz="4" w:space="0" w:color="auto"/>
              <w:right w:val="single" w:sz="4" w:space="0" w:color="auto"/>
            </w:tcBorders>
            <w:vAlign w:val="bottom"/>
            <w:hideMark/>
          </w:tcPr>
          <w:p w14:paraId="03983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1BB9B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1080" w:type="dxa"/>
            <w:tcBorders>
              <w:top w:val="nil"/>
              <w:left w:val="nil"/>
              <w:bottom w:val="single" w:sz="4" w:space="0" w:color="auto"/>
              <w:right w:val="single" w:sz="4" w:space="0" w:color="auto"/>
            </w:tcBorders>
            <w:vAlign w:val="bottom"/>
            <w:hideMark/>
          </w:tcPr>
          <w:p w14:paraId="15468F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r>
      <w:tr w:rsidR="00F46E85" w:rsidRPr="00F46E85" w14:paraId="21CD653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6CD7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pogłębiaczem</w:t>
            </w:r>
          </w:p>
        </w:tc>
        <w:tc>
          <w:tcPr>
            <w:tcW w:w="1120" w:type="dxa"/>
            <w:tcBorders>
              <w:top w:val="nil"/>
              <w:left w:val="nil"/>
              <w:bottom w:val="single" w:sz="4" w:space="0" w:color="auto"/>
              <w:right w:val="single" w:sz="4" w:space="0" w:color="auto"/>
            </w:tcBorders>
            <w:vAlign w:val="bottom"/>
            <w:hideMark/>
          </w:tcPr>
          <w:p w14:paraId="2C918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840" w:type="dxa"/>
            <w:tcBorders>
              <w:top w:val="nil"/>
              <w:left w:val="nil"/>
              <w:bottom w:val="single" w:sz="4" w:space="0" w:color="auto"/>
              <w:right w:val="single" w:sz="4" w:space="0" w:color="auto"/>
            </w:tcBorders>
            <w:vAlign w:val="bottom"/>
            <w:hideMark/>
          </w:tcPr>
          <w:p w14:paraId="664D2F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c>
          <w:tcPr>
            <w:tcW w:w="1120" w:type="dxa"/>
            <w:tcBorders>
              <w:top w:val="nil"/>
              <w:left w:val="nil"/>
              <w:bottom w:val="single" w:sz="4" w:space="0" w:color="auto"/>
              <w:right w:val="single" w:sz="4" w:space="0" w:color="auto"/>
            </w:tcBorders>
            <w:vAlign w:val="bottom"/>
            <w:hideMark/>
          </w:tcPr>
          <w:p w14:paraId="3A31B9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960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1080" w:type="dxa"/>
            <w:tcBorders>
              <w:top w:val="nil"/>
              <w:left w:val="nil"/>
              <w:bottom w:val="single" w:sz="4" w:space="0" w:color="auto"/>
              <w:right w:val="single" w:sz="4" w:space="0" w:color="auto"/>
            </w:tcBorders>
            <w:vAlign w:val="bottom"/>
            <w:hideMark/>
          </w:tcPr>
          <w:p w14:paraId="3706FA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3EE6F03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FB00E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Spulchnianie gleby w bruzdach pogłębiaczem</w:t>
            </w:r>
          </w:p>
        </w:tc>
        <w:tc>
          <w:tcPr>
            <w:tcW w:w="1120" w:type="dxa"/>
            <w:tcBorders>
              <w:top w:val="nil"/>
              <w:left w:val="nil"/>
              <w:bottom w:val="single" w:sz="4" w:space="0" w:color="auto"/>
              <w:right w:val="single" w:sz="4" w:space="0" w:color="auto"/>
            </w:tcBorders>
            <w:vAlign w:val="bottom"/>
            <w:hideMark/>
          </w:tcPr>
          <w:p w14:paraId="003393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840" w:type="dxa"/>
            <w:tcBorders>
              <w:top w:val="nil"/>
              <w:left w:val="nil"/>
              <w:bottom w:val="single" w:sz="4" w:space="0" w:color="auto"/>
              <w:right w:val="single" w:sz="4" w:space="0" w:color="auto"/>
            </w:tcBorders>
            <w:vAlign w:val="bottom"/>
            <w:hideMark/>
          </w:tcPr>
          <w:p w14:paraId="559E35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88</w:t>
            </w:r>
          </w:p>
        </w:tc>
        <w:tc>
          <w:tcPr>
            <w:tcW w:w="1120" w:type="dxa"/>
            <w:tcBorders>
              <w:top w:val="nil"/>
              <w:left w:val="nil"/>
              <w:bottom w:val="single" w:sz="4" w:space="0" w:color="auto"/>
              <w:right w:val="single" w:sz="4" w:space="0" w:color="auto"/>
            </w:tcBorders>
            <w:vAlign w:val="bottom"/>
            <w:hideMark/>
          </w:tcPr>
          <w:p w14:paraId="316D5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9ABE5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1080" w:type="dxa"/>
            <w:tcBorders>
              <w:top w:val="nil"/>
              <w:left w:val="nil"/>
              <w:bottom w:val="single" w:sz="4" w:space="0" w:color="auto"/>
              <w:right w:val="single" w:sz="4" w:space="0" w:color="auto"/>
            </w:tcBorders>
            <w:vAlign w:val="bottom"/>
            <w:hideMark/>
          </w:tcPr>
          <w:p w14:paraId="62890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5A3A748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9B6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Wałowanie - szerokość wału do 4 </w:t>
            </w:r>
            <w:proofErr w:type="spellStart"/>
            <w:r w:rsidRPr="00F46E85">
              <w:rPr>
                <w:rFonts w:ascii="Calibri" w:hAnsi="Calibri" w:cs="Calibri"/>
                <w:color w:val="000000"/>
                <w:sz w:val="18"/>
                <w:szCs w:val="18"/>
                <w:lang w:eastAsia="pl-PL"/>
              </w:rPr>
              <w:t>mb</w:t>
            </w:r>
            <w:proofErr w:type="spellEnd"/>
          </w:p>
        </w:tc>
        <w:tc>
          <w:tcPr>
            <w:tcW w:w="1120" w:type="dxa"/>
            <w:tcBorders>
              <w:top w:val="nil"/>
              <w:left w:val="nil"/>
              <w:bottom w:val="single" w:sz="4" w:space="0" w:color="auto"/>
              <w:right w:val="single" w:sz="4" w:space="0" w:color="auto"/>
            </w:tcBorders>
            <w:vAlign w:val="bottom"/>
            <w:hideMark/>
          </w:tcPr>
          <w:p w14:paraId="3044EB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840" w:type="dxa"/>
            <w:tcBorders>
              <w:top w:val="nil"/>
              <w:left w:val="nil"/>
              <w:bottom w:val="single" w:sz="4" w:space="0" w:color="auto"/>
              <w:right w:val="single" w:sz="4" w:space="0" w:color="auto"/>
            </w:tcBorders>
            <w:vAlign w:val="bottom"/>
            <w:hideMark/>
          </w:tcPr>
          <w:p w14:paraId="5F0500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c>
          <w:tcPr>
            <w:tcW w:w="1120" w:type="dxa"/>
            <w:tcBorders>
              <w:top w:val="nil"/>
              <w:left w:val="nil"/>
              <w:bottom w:val="single" w:sz="4" w:space="0" w:color="auto"/>
              <w:right w:val="single" w:sz="4" w:space="0" w:color="auto"/>
            </w:tcBorders>
            <w:vAlign w:val="bottom"/>
            <w:hideMark/>
          </w:tcPr>
          <w:p w14:paraId="5DFCD2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1F8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1080" w:type="dxa"/>
            <w:tcBorders>
              <w:top w:val="nil"/>
              <w:left w:val="nil"/>
              <w:bottom w:val="single" w:sz="4" w:space="0" w:color="auto"/>
              <w:right w:val="single" w:sz="4" w:space="0" w:color="auto"/>
            </w:tcBorders>
            <w:vAlign w:val="bottom"/>
            <w:hideMark/>
          </w:tcPr>
          <w:p w14:paraId="2004263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41B81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953E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Wałowanie pełnej orki</w:t>
            </w:r>
          </w:p>
        </w:tc>
        <w:tc>
          <w:tcPr>
            <w:tcW w:w="1120" w:type="dxa"/>
            <w:tcBorders>
              <w:top w:val="nil"/>
              <w:left w:val="nil"/>
              <w:bottom w:val="single" w:sz="4" w:space="0" w:color="auto"/>
              <w:right w:val="single" w:sz="4" w:space="0" w:color="auto"/>
            </w:tcBorders>
            <w:vAlign w:val="bottom"/>
            <w:hideMark/>
          </w:tcPr>
          <w:p w14:paraId="6B8B9E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840" w:type="dxa"/>
            <w:tcBorders>
              <w:top w:val="nil"/>
              <w:left w:val="nil"/>
              <w:bottom w:val="single" w:sz="4" w:space="0" w:color="auto"/>
              <w:right w:val="single" w:sz="4" w:space="0" w:color="auto"/>
            </w:tcBorders>
            <w:vAlign w:val="bottom"/>
            <w:hideMark/>
          </w:tcPr>
          <w:p w14:paraId="663C16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96</w:t>
            </w:r>
          </w:p>
        </w:tc>
        <w:tc>
          <w:tcPr>
            <w:tcW w:w="1120" w:type="dxa"/>
            <w:tcBorders>
              <w:top w:val="nil"/>
              <w:left w:val="nil"/>
              <w:bottom w:val="single" w:sz="4" w:space="0" w:color="auto"/>
              <w:right w:val="single" w:sz="4" w:space="0" w:color="auto"/>
            </w:tcBorders>
            <w:vAlign w:val="bottom"/>
            <w:hideMark/>
          </w:tcPr>
          <w:p w14:paraId="2A2967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9C5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1080" w:type="dxa"/>
            <w:tcBorders>
              <w:top w:val="nil"/>
              <w:left w:val="nil"/>
              <w:bottom w:val="single" w:sz="4" w:space="0" w:color="auto"/>
              <w:right w:val="single" w:sz="4" w:space="0" w:color="auto"/>
            </w:tcBorders>
            <w:vAlign w:val="bottom"/>
            <w:hideMark/>
          </w:tcPr>
          <w:p w14:paraId="21D930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3045C2B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33F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Włókowanie - szerokość włóki do 5 </w:t>
            </w:r>
            <w:proofErr w:type="spellStart"/>
            <w:r w:rsidRPr="00F46E85">
              <w:rPr>
                <w:rFonts w:ascii="Calibri" w:hAnsi="Calibri" w:cs="Calibri"/>
                <w:color w:val="000000"/>
                <w:sz w:val="18"/>
                <w:szCs w:val="18"/>
                <w:lang w:eastAsia="pl-PL"/>
              </w:rPr>
              <w:t>mb</w:t>
            </w:r>
            <w:proofErr w:type="spellEnd"/>
          </w:p>
        </w:tc>
        <w:tc>
          <w:tcPr>
            <w:tcW w:w="1120" w:type="dxa"/>
            <w:tcBorders>
              <w:top w:val="nil"/>
              <w:left w:val="nil"/>
              <w:bottom w:val="single" w:sz="4" w:space="0" w:color="auto"/>
              <w:right w:val="single" w:sz="4" w:space="0" w:color="auto"/>
            </w:tcBorders>
            <w:vAlign w:val="bottom"/>
            <w:hideMark/>
          </w:tcPr>
          <w:p w14:paraId="6AAB8D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840" w:type="dxa"/>
            <w:tcBorders>
              <w:top w:val="nil"/>
              <w:left w:val="nil"/>
              <w:bottom w:val="single" w:sz="4" w:space="0" w:color="auto"/>
              <w:right w:val="single" w:sz="4" w:space="0" w:color="auto"/>
            </w:tcBorders>
            <w:vAlign w:val="bottom"/>
            <w:hideMark/>
          </w:tcPr>
          <w:p w14:paraId="525C32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c>
          <w:tcPr>
            <w:tcW w:w="1120" w:type="dxa"/>
            <w:tcBorders>
              <w:top w:val="nil"/>
              <w:left w:val="nil"/>
              <w:bottom w:val="single" w:sz="4" w:space="0" w:color="auto"/>
              <w:right w:val="single" w:sz="4" w:space="0" w:color="auto"/>
            </w:tcBorders>
            <w:vAlign w:val="bottom"/>
            <w:hideMark/>
          </w:tcPr>
          <w:p w14:paraId="361138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C44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1080" w:type="dxa"/>
            <w:tcBorders>
              <w:top w:val="nil"/>
              <w:left w:val="nil"/>
              <w:bottom w:val="single" w:sz="4" w:space="0" w:color="auto"/>
              <w:right w:val="single" w:sz="4" w:space="0" w:color="auto"/>
            </w:tcBorders>
            <w:vAlign w:val="bottom"/>
            <w:hideMark/>
          </w:tcPr>
          <w:p w14:paraId="7D909F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163061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4B75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0CE91C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65F84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00FD62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3C5B5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WDC</w:t>
            </w:r>
          </w:p>
        </w:tc>
        <w:tc>
          <w:tcPr>
            <w:tcW w:w="1080" w:type="dxa"/>
            <w:tcBorders>
              <w:top w:val="nil"/>
              <w:left w:val="nil"/>
              <w:bottom w:val="single" w:sz="4" w:space="0" w:color="auto"/>
              <w:right w:val="single" w:sz="4" w:space="0" w:color="auto"/>
            </w:tcBorders>
            <w:vAlign w:val="bottom"/>
            <w:hideMark/>
          </w:tcPr>
          <w:p w14:paraId="22CC6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D7B91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1D5D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5686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02B4E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703899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6265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1080" w:type="dxa"/>
            <w:tcBorders>
              <w:top w:val="nil"/>
              <w:left w:val="nil"/>
              <w:bottom w:val="single" w:sz="4" w:space="0" w:color="auto"/>
              <w:right w:val="single" w:sz="4" w:space="0" w:color="auto"/>
            </w:tcBorders>
            <w:vAlign w:val="bottom"/>
            <w:hideMark/>
          </w:tcPr>
          <w:p w14:paraId="47E2A9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0471EAC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1A7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o wymiarach 40 x 40 x 40 cm w glebie bez zdartej pokrywy</w:t>
            </w:r>
          </w:p>
        </w:tc>
        <w:tc>
          <w:tcPr>
            <w:tcW w:w="1120" w:type="dxa"/>
            <w:tcBorders>
              <w:top w:val="nil"/>
              <w:left w:val="nil"/>
              <w:bottom w:val="single" w:sz="4" w:space="0" w:color="auto"/>
              <w:right w:val="single" w:sz="4" w:space="0" w:color="auto"/>
            </w:tcBorders>
            <w:vAlign w:val="bottom"/>
            <w:hideMark/>
          </w:tcPr>
          <w:p w14:paraId="510802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840" w:type="dxa"/>
            <w:tcBorders>
              <w:top w:val="nil"/>
              <w:left w:val="nil"/>
              <w:bottom w:val="single" w:sz="4" w:space="0" w:color="auto"/>
              <w:right w:val="single" w:sz="4" w:space="0" w:color="auto"/>
            </w:tcBorders>
            <w:vAlign w:val="bottom"/>
            <w:hideMark/>
          </w:tcPr>
          <w:p w14:paraId="3B6091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c>
          <w:tcPr>
            <w:tcW w:w="1120" w:type="dxa"/>
            <w:tcBorders>
              <w:top w:val="nil"/>
              <w:left w:val="nil"/>
              <w:bottom w:val="single" w:sz="4" w:space="0" w:color="auto"/>
              <w:right w:val="single" w:sz="4" w:space="0" w:color="auto"/>
            </w:tcBorders>
            <w:vAlign w:val="bottom"/>
            <w:hideMark/>
          </w:tcPr>
          <w:p w14:paraId="02C232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A8E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1080" w:type="dxa"/>
            <w:tcBorders>
              <w:top w:val="nil"/>
              <w:left w:val="nil"/>
              <w:bottom w:val="single" w:sz="4" w:space="0" w:color="auto"/>
              <w:right w:val="single" w:sz="4" w:space="0" w:color="auto"/>
            </w:tcBorders>
            <w:vAlign w:val="bottom"/>
            <w:hideMark/>
          </w:tcPr>
          <w:p w14:paraId="4EA754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r>
      <w:tr w:rsidR="00F46E85" w:rsidRPr="00F46E85" w14:paraId="63D31B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148B6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pod sadzonki świdrem ręcznym z napędem spalinowym.</w:t>
            </w:r>
          </w:p>
        </w:tc>
        <w:tc>
          <w:tcPr>
            <w:tcW w:w="1120" w:type="dxa"/>
            <w:tcBorders>
              <w:top w:val="nil"/>
              <w:left w:val="nil"/>
              <w:bottom w:val="single" w:sz="4" w:space="0" w:color="auto"/>
              <w:right w:val="single" w:sz="4" w:space="0" w:color="auto"/>
            </w:tcBorders>
            <w:vAlign w:val="bottom"/>
            <w:hideMark/>
          </w:tcPr>
          <w:p w14:paraId="7D91F1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840" w:type="dxa"/>
            <w:tcBorders>
              <w:top w:val="nil"/>
              <w:left w:val="nil"/>
              <w:bottom w:val="single" w:sz="4" w:space="0" w:color="auto"/>
              <w:right w:val="single" w:sz="4" w:space="0" w:color="auto"/>
            </w:tcBorders>
            <w:vAlign w:val="bottom"/>
            <w:hideMark/>
          </w:tcPr>
          <w:p w14:paraId="62E71D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93</w:t>
            </w:r>
          </w:p>
        </w:tc>
        <w:tc>
          <w:tcPr>
            <w:tcW w:w="1120" w:type="dxa"/>
            <w:tcBorders>
              <w:top w:val="nil"/>
              <w:left w:val="nil"/>
              <w:bottom w:val="single" w:sz="4" w:space="0" w:color="auto"/>
              <w:right w:val="single" w:sz="4" w:space="0" w:color="auto"/>
            </w:tcBorders>
            <w:vAlign w:val="bottom"/>
            <w:hideMark/>
          </w:tcPr>
          <w:p w14:paraId="57589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CFEF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1080" w:type="dxa"/>
            <w:tcBorders>
              <w:top w:val="nil"/>
              <w:left w:val="nil"/>
              <w:bottom w:val="single" w:sz="4" w:space="0" w:color="auto"/>
              <w:right w:val="single" w:sz="4" w:space="0" w:color="auto"/>
            </w:tcBorders>
            <w:vAlign w:val="bottom"/>
            <w:hideMark/>
          </w:tcPr>
          <w:p w14:paraId="5C527E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66557F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D2D7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świdrem ręcznym z napędem spalinowym (z pomocnikiem).</w:t>
            </w:r>
          </w:p>
        </w:tc>
        <w:tc>
          <w:tcPr>
            <w:tcW w:w="1120" w:type="dxa"/>
            <w:tcBorders>
              <w:top w:val="nil"/>
              <w:left w:val="nil"/>
              <w:bottom w:val="single" w:sz="4" w:space="0" w:color="auto"/>
              <w:right w:val="single" w:sz="4" w:space="0" w:color="auto"/>
            </w:tcBorders>
            <w:vAlign w:val="bottom"/>
            <w:hideMark/>
          </w:tcPr>
          <w:p w14:paraId="17935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840" w:type="dxa"/>
            <w:tcBorders>
              <w:top w:val="nil"/>
              <w:left w:val="nil"/>
              <w:bottom w:val="single" w:sz="4" w:space="0" w:color="auto"/>
              <w:right w:val="single" w:sz="4" w:space="0" w:color="auto"/>
            </w:tcBorders>
            <w:vAlign w:val="bottom"/>
            <w:hideMark/>
          </w:tcPr>
          <w:p w14:paraId="0A709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92</w:t>
            </w:r>
          </w:p>
        </w:tc>
        <w:tc>
          <w:tcPr>
            <w:tcW w:w="1120" w:type="dxa"/>
            <w:tcBorders>
              <w:top w:val="nil"/>
              <w:left w:val="nil"/>
              <w:bottom w:val="single" w:sz="4" w:space="0" w:color="auto"/>
              <w:right w:val="single" w:sz="4" w:space="0" w:color="auto"/>
            </w:tcBorders>
            <w:vAlign w:val="bottom"/>
            <w:hideMark/>
          </w:tcPr>
          <w:p w14:paraId="1D5777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F9797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1080" w:type="dxa"/>
            <w:tcBorders>
              <w:top w:val="nil"/>
              <w:left w:val="nil"/>
              <w:bottom w:val="single" w:sz="4" w:space="0" w:color="auto"/>
              <w:right w:val="single" w:sz="4" w:space="0" w:color="auto"/>
            </w:tcBorders>
            <w:vAlign w:val="bottom"/>
            <w:hideMark/>
          </w:tcPr>
          <w:p w14:paraId="35A06B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3373E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00A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97DE8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5E56B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40932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5F43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29BF859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12F1E6D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07C1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18FFD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2C026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730769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E686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WYK-KOPRD</w:t>
            </w:r>
          </w:p>
        </w:tc>
        <w:tc>
          <w:tcPr>
            <w:tcW w:w="1080" w:type="dxa"/>
            <w:tcBorders>
              <w:top w:val="nil"/>
              <w:left w:val="nil"/>
              <w:bottom w:val="single" w:sz="4" w:space="0" w:color="auto"/>
              <w:right w:val="single" w:sz="4" w:space="0" w:color="auto"/>
            </w:tcBorders>
            <w:vAlign w:val="bottom"/>
            <w:hideMark/>
          </w:tcPr>
          <w:p w14:paraId="07423B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F76580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315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30B6F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7667B6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03BE92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23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WYK-KOPRM</w:t>
            </w:r>
          </w:p>
        </w:tc>
        <w:tc>
          <w:tcPr>
            <w:tcW w:w="1080" w:type="dxa"/>
            <w:tcBorders>
              <w:top w:val="nil"/>
              <w:left w:val="nil"/>
              <w:bottom w:val="single" w:sz="4" w:space="0" w:color="auto"/>
              <w:right w:val="single" w:sz="4" w:space="0" w:color="auto"/>
            </w:tcBorders>
            <w:vAlign w:val="bottom"/>
            <w:hideMark/>
          </w:tcPr>
          <w:p w14:paraId="7331257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6C248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1B3D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42167C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73BED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7B82D0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80E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3FDDB0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14CEB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511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0115F4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425F63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60782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191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WYK-PLWY1</w:t>
            </w:r>
          </w:p>
        </w:tc>
        <w:tc>
          <w:tcPr>
            <w:tcW w:w="1080" w:type="dxa"/>
            <w:tcBorders>
              <w:top w:val="nil"/>
              <w:left w:val="nil"/>
              <w:bottom w:val="single" w:sz="4" w:space="0" w:color="auto"/>
              <w:right w:val="single" w:sz="4" w:space="0" w:color="auto"/>
            </w:tcBorders>
            <w:vAlign w:val="bottom"/>
            <w:hideMark/>
          </w:tcPr>
          <w:p w14:paraId="46BF3B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061D592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E838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5DC2F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1B157F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22BAE4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D3BE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WYK-PLWY2</w:t>
            </w:r>
          </w:p>
        </w:tc>
        <w:tc>
          <w:tcPr>
            <w:tcW w:w="1080" w:type="dxa"/>
            <w:tcBorders>
              <w:top w:val="nil"/>
              <w:left w:val="nil"/>
              <w:bottom w:val="single" w:sz="4" w:space="0" w:color="auto"/>
              <w:right w:val="single" w:sz="4" w:space="0" w:color="auto"/>
            </w:tcBorders>
            <w:vAlign w:val="bottom"/>
            <w:hideMark/>
          </w:tcPr>
          <w:p w14:paraId="345042B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4E9A75E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F1F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1393E5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2BD6C5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6956F2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7A746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WYK-RA0B1</w:t>
            </w:r>
          </w:p>
        </w:tc>
        <w:tc>
          <w:tcPr>
            <w:tcW w:w="1080" w:type="dxa"/>
            <w:tcBorders>
              <w:top w:val="nil"/>
              <w:left w:val="nil"/>
              <w:bottom w:val="single" w:sz="4" w:space="0" w:color="auto"/>
              <w:right w:val="single" w:sz="4" w:space="0" w:color="auto"/>
            </w:tcBorders>
            <w:vAlign w:val="bottom"/>
            <w:hideMark/>
          </w:tcPr>
          <w:p w14:paraId="773F33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7F6A3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AACA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11E12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9BA9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7389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EA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WYK-RA0L1</w:t>
            </w:r>
          </w:p>
        </w:tc>
        <w:tc>
          <w:tcPr>
            <w:tcW w:w="1080" w:type="dxa"/>
            <w:tcBorders>
              <w:top w:val="nil"/>
              <w:left w:val="nil"/>
              <w:bottom w:val="single" w:sz="4" w:space="0" w:color="auto"/>
              <w:right w:val="single" w:sz="4" w:space="0" w:color="auto"/>
            </w:tcBorders>
            <w:vAlign w:val="bottom"/>
            <w:hideMark/>
          </w:tcPr>
          <w:p w14:paraId="3E2477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24E723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DA1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28E3B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3433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057D75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90F9A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WYK-RA2B1</w:t>
            </w:r>
          </w:p>
        </w:tc>
        <w:tc>
          <w:tcPr>
            <w:tcW w:w="1080" w:type="dxa"/>
            <w:tcBorders>
              <w:top w:val="nil"/>
              <w:left w:val="nil"/>
              <w:bottom w:val="single" w:sz="4" w:space="0" w:color="auto"/>
              <w:right w:val="single" w:sz="4" w:space="0" w:color="auto"/>
            </w:tcBorders>
            <w:vAlign w:val="bottom"/>
            <w:hideMark/>
          </w:tcPr>
          <w:p w14:paraId="26A1B6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A609F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484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9D1E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4C37E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1ADCA5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DC210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WYK-RA2L1</w:t>
            </w:r>
          </w:p>
        </w:tc>
        <w:tc>
          <w:tcPr>
            <w:tcW w:w="1080" w:type="dxa"/>
            <w:tcBorders>
              <w:top w:val="nil"/>
              <w:left w:val="nil"/>
              <w:bottom w:val="single" w:sz="4" w:space="0" w:color="auto"/>
              <w:right w:val="single" w:sz="4" w:space="0" w:color="auto"/>
            </w:tcBorders>
            <w:vAlign w:val="bottom"/>
            <w:hideMark/>
          </w:tcPr>
          <w:p w14:paraId="3900AF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7A8F1F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D7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EA1D4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150C9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73444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BE1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WYK-RA4B1</w:t>
            </w:r>
          </w:p>
        </w:tc>
        <w:tc>
          <w:tcPr>
            <w:tcW w:w="1080" w:type="dxa"/>
            <w:tcBorders>
              <w:top w:val="nil"/>
              <w:left w:val="nil"/>
              <w:bottom w:val="single" w:sz="4" w:space="0" w:color="auto"/>
              <w:right w:val="single" w:sz="4" w:space="0" w:color="auto"/>
            </w:tcBorders>
            <w:vAlign w:val="bottom"/>
            <w:hideMark/>
          </w:tcPr>
          <w:p w14:paraId="432B1A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245E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75797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56572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88E5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8BDB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8A24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WYK-RA4L1</w:t>
            </w:r>
          </w:p>
        </w:tc>
        <w:tc>
          <w:tcPr>
            <w:tcW w:w="1080" w:type="dxa"/>
            <w:tcBorders>
              <w:top w:val="nil"/>
              <w:left w:val="nil"/>
              <w:bottom w:val="single" w:sz="4" w:space="0" w:color="auto"/>
              <w:right w:val="single" w:sz="4" w:space="0" w:color="auto"/>
            </w:tcBorders>
            <w:vAlign w:val="bottom"/>
            <w:hideMark/>
          </w:tcPr>
          <w:p w14:paraId="0BA920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A9C22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9CE9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41B2C5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24F72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CD834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D516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WYK&gt;RA4B1</w:t>
            </w:r>
          </w:p>
        </w:tc>
        <w:tc>
          <w:tcPr>
            <w:tcW w:w="1080" w:type="dxa"/>
            <w:tcBorders>
              <w:top w:val="nil"/>
              <w:left w:val="nil"/>
              <w:bottom w:val="single" w:sz="4" w:space="0" w:color="auto"/>
              <w:right w:val="single" w:sz="4" w:space="0" w:color="auto"/>
            </w:tcBorders>
            <w:vAlign w:val="bottom"/>
            <w:hideMark/>
          </w:tcPr>
          <w:p w14:paraId="48081F0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68E66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AD8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166D8F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418CC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467CE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4D1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WYK&gt;RA4L1</w:t>
            </w:r>
          </w:p>
        </w:tc>
        <w:tc>
          <w:tcPr>
            <w:tcW w:w="1080" w:type="dxa"/>
            <w:tcBorders>
              <w:top w:val="nil"/>
              <w:left w:val="nil"/>
              <w:bottom w:val="single" w:sz="4" w:space="0" w:color="auto"/>
              <w:right w:val="single" w:sz="4" w:space="0" w:color="auto"/>
            </w:tcBorders>
            <w:vAlign w:val="bottom"/>
            <w:hideMark/>
          </w:tcPr>
          <w:p w14:paraId="67D1CC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0AD6F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FFB4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1FBFC8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1B70CB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512DB9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22FA8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WYK-RA0B2</w:t>
            </w:r>
          </w:p>
        </w:tc>
        <w:tc>
          <w:tcPr>
            <w:tcW w:w="1080" w:type="dxa"/>
            <w:tcBorders>
              <w:top w:val="nil"/>
              <w:left w:val="nil"/>
              <w:bottom w:val="single" w:sz="4" w:space="0" w:color="auto"/>
              <w:right w:val="single" w:sz="4" w:space="0" w:color="auto"/>
            </w:tcBorders>
            <w:vAlign w:val="bottom"/>
            <w:hideMark/>
          </w:tcPr>
          <w:p w14:paraId="59565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BBAB9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A93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0F07BB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36A0B7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4E9A22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3C4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WYK-RA0L2</w:t>
            </w:r>
          </w:p>
        </w:tc>
        <w:tc>
          <w:tcPr>
            <w:tcW w:w="1080" w:type="dxa"/>
            <w:tcBorders>
              <w:top w:val="nil"/>
              <w:left w:val="nil"/>
              <w:bottom w:val="single" w:sz="4" w:space="0" w:color="auto"/>
              <w:right w:val="single" w:sz="4" w:space="0" w:color="auto"/>
            </w:tcBorders>
            <w:vAlign w:val="bottom"/>
            <w:hideMark/>
          </w:tcPr>
          <w:p w14:paraId="45EFCD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4C70D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56F73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7FA85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796AEA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5A5B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WYK-RA2B2</w:t>
            </w:r>
          </w:p>
        </w:tc>
        <w:tc>
          <w:tcPr>
            <w:tcW w:w="1080" w:type="dxa"/>
            <w:tcBorders>
              <w:top w:val="nil"/>
              <w:left w:val="nil"/>
              <w:bottom w:val="single" w:sz="4" w:space="0" w:color="auto"/>
              <w:right w:val="single" w:sz="4" w:space="0" w:color="auto"/>
            </w:tcBorders>
            <w:vAlign w:val="bottom"/>
            <w:hideMark/>
          </w:tcPr>
          <w:p w14:paraId="15D6996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4A9296D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36983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41E40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4CE8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6348D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D2E1A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WYK-RA2L2</w:t>
            </w:r>
          </w:p>
        </w:tc>
        <w:tc>
          <w:tcPr>
            <w:tcW w:w="1080" w:type="dxa"/>
            <w:tcBorders>
              <w:top w:val="nil"/>
              <w:left w:val="nil"/>
              <w:bottom w:val="single" w:sz="4" w:space="0" w:color="auto"/>
              <w:right w:val="single" w:sz="4" w:space="0" w:color="auto"/>
            </w:tcBorders>
            <w:vAlign w:val="bottom"/>
            <w:hideMark/>
          </w:tcPr>
          <w:p w14:paraId="6CB72E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9582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4B0DA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3FB44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015795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7FE6F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70ABE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WYK-RA4B2</w:t>
            </w:r>
          </w:p>
        </w:tc>
        <w:tc>
          <w:tcPr>
            <w:tcW w:w="1080" w:type="dxa"/>
            <w:tcBorders>
              <w:top w:val="nil"/>
              <w:left w:val="nil"/>
              <w:bottom w:val="single" w:sz="4" w:space="0" w:color="auto"/>
              <w:right w:val="single" w:sz="4" w:space="0" w:color="auto"/>
            </w:tcBorders>
            <w:vAlign w:val="bottom"/>
            <w:hideMark/>
          </w:tcPr>
          <w:p w14:paraId="123F16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C667A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845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7D182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2387AA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6A39E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F243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WYK-RA4L2</w:t>
            </w:r>
          </w:p>
        </w:tc>
        <w:tc>
          <w:tcPr>
            <w:tcW w:w="1080" w:type="dxa"/>
            <w:tcBorders>
              <w:top w:val="nil"/>
              <w:left w:val="nil"/>
              <w:bottom w:val="single" w:sz="4" w:space="0" w:color="auto"/>
              <w:right w:val="single" w:sz="4" w:space="0" w:color="auto"/>
            </w:tcBorders>
            <w:vAlign w:val="bottom"/>
            <w:hideMark/>
          </w:tcPr>
          <w:p w14:paraId="0218CC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D322D2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7D81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33E42B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53627C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04423E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C5F2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WYK&gt;RA4B2</w:t>
            </w:r>
          </w:p>
        </w:tc>
        <w:tc>
          <w:tcPr>
            <w:tcW w:w="1080" w:type="dxa"/>
            <w:tcBorders>
              <w:top w:val="nil"/>
              <w:left w:val="nil"/>
              <w:bottom w:val="single" w:sz="4" w:space="0" w:color="auto"/>
              <w:right w:val="single" w:sz="4" w:space="0" w:color="auto"/>
            </w:tcBorders>
            <w:vAlign w:val="bottom"/>
            <w:hideMark/>
          </w:tcPr>
          <w:p w14:paraId="6962C5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522771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FA1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0DF0D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C1C9F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11D29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6D12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WYK&gt;RA4L2</w:t>
            </w:r>
          </w:p>
        </w:tc>
        <w:tc>
          <w:tcPr>
            <w:tcW w:w="1080" w:type="dxa"/>
            <w:tcBorders>
              <w:top w:val="nil"/>
              <w:left w:val="nil"/>
              <w:bottom w:val="single" w:sz="4" w:space="0" w:color="auto"/>
              <w:right w:val="single" w:sz="4" w:space="0" w:color="auto"/>
            </w:tcBorders>
            <w:vAlign w:val="bottom"/>
            <w:hideMark/>
          </w:tcPr>
          <w:p w14:paraId="508EE63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5BC3D56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63E8B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p>
        </w:tc>
        <w:tc>
          <w:tcPr>
            <w:tcW w:w="1120" w:type="dxa"/>
            <w:tcBorders>
              <w:top w:val="nil"/>
              <w:left w:val="nil"/>
              <w:bottom w:val="single" w:sz="4" w:space="0" w:color="auto"/>
              <w:right w:val="single" w:sz="4" w:space="0" w:color="auto"/>
            </w:tcBorders>
            <w:vAlign w:val="bottom"/>
            <w:hideMark/>
          </w:tcPr>
          <w:p w14:paraId="0880A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840" w:type="dxa"/>
            <w:tcBorders>
              <w:top w:val="nil"/>
              <w:left w:val="nil"/>
              <w:bottom w:val="single" w:sz="4" w:space="0" w:color="auto"/>
              <w:right w:val="single" w:sz="4" w:space="0" w:color="auto"/>
            </w:tcBorders>
            <w:vAlign w:val="bottom"/>
            <w:hideMark/>
          </w:tcPr>
          <w:p w14:paraId="4B790A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c>
          <w:tcPr>
            <w:tcW w:w="1120" w:type="dxa"/>
            <w:tcBorders>
              <w:top w:val="nil"/>
              <w:left w:val="nil"/>
              <w:bottom w:val="single" w:sz="4" w:space="0" w:color="auto"/>
              <w:right w:val="single" w:sz="4" w:space="0" w:color="auto"/>
            </w:tcBorders>
            <w:vAlign w:val="bottom"/>
            <w:hideMark/>
          </w:tcPr>
          <w:p w14:paraId="7D883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AE9A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1080" w:type="dxa"/>
            <w:tcBorders>
              <w:top w:val="nil"/>
              <w:left w:val="nil"/>
              <w:bottom w:val="single" w:sz="4" w:space="0" w:color="auto"/>
              <w:right w:val="single" w:sz="4" w:space="0" w:color="auto"/>
            </w:tcBorders>
            <w:vAlign w:val="bottom"/>
            <w:hideMark/>
          </w:tcPr>
          <w:p w14:paraId="5E7579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A724F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DFCF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na pow. do 0,50 ha </w:t>
            </w:r>
          </w:p>
        </w:tc>
        <w:tc>
          <w:tcPr>
            <w:tcW w:w="1120" w:type="dxa"/>
            <w:tcBorders>
              <w:top w:val="nil"/>
              <w:left w:val="nil"/>
              <w:bottom w:val="single" w:sz="4" w:space="0" w:color="auto"/>
              <w:right w:val="single" w:sz="4" w:space="0" w:color="auto"/>
            </w:tcBorders>
            <w:vAlign w:val="bottom"/>
            <w:hideMark/>
          </w:tcPr>
          <w:p w14:paraId="5F209D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840" w:type="dxa"/>
            <w:tcBorders>
              <w:top w:val="nil"/>
              <w:left w:val="nil"/>
              <w:bottom w:val="single" w:sz="4" w:space="0" w:color="auto"/>
              <w:right w:val="single" w:sz="4" w:space="0" w:color="auto"/>
            </w:tcBorders>
            <w:vAlign w:val="bottom"/>
            <w:hideMark/>
          </w:tcPr>
          <w:p w14:paraId="0154A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73</w:t>
            </w:r>
          </w:p>
        </w:tc>
        <w:tc>
          <w:tcPr>
            <w:tcW w:w="1120" w:type="dxa"/>
            <w:tcBorders>
              <w:top w:val="nil"/>
              <w:left w:val="nil"/>
              <w:bottom w:val="single" w:sz="4" w:space="0" w:color="auto"/>
              <w:right w:val="single" w:sz="4" w:space="0" w:color="auto"/>
            </w:tcBorders>
            <w:vAlign w:val="bottom"/>
            <w:hideMark/>
          </w:tcPr>
          <w:p w14:paraId="28CD7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E8A99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61D3B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0423E7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E5585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na powierzchni pow. 0,50 ha</w:t>
            </w:r>
          </w:p>
        </w:tc>
        <w:tc>
          <w:tcPr>
            <w:tcW w:w="1120" w:type="dxa"/>
            <w:tcBorders>
              <w:top w:val="nil"/>
              <w:left w:val="nil"/>
              <w:bottom w:val="single" w:sz="4" w:space="0" w:color="auto"/>
              <w:right w:val="single" w:sz="4" w:space="0" w:color="auto"/>
            </w:tcBorders>
            <w:vAlign w:val="bottom"/>
            <w:hideMark/>
          </w:tcPr>
          <w:p w14:paraId="41EFC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840" w:type="dxa"/>
            <w:tcBorders>
              <w:top w:val="nil"/>
              <w:left w:val="nil"/>
              <w:bottom w:val="single" w:sz="4" w:space="0" w:color="auto"/>
              <w:right w:val="single" w:sz="4" w:space="0" w:color="auto"/>
            </w:tcBorders>
            <w:vAlign w:val="bottom"/>
            <w:hideMark/>
          </w:tcPr>
          <w:p w14:paraId="262F3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c>
          <w:tcPr>
            <w:tcW w:w="1120" w:type="dxa"/>
            <w:tcBorders>
              <w:top w:val="nil"/>
              <w:left w:val="nil"/>
              <w:bottom w:val="single" w:sz="4" w:space="0" w:color="auto"/>
              <w:right w:val="single" w:sz="4" w:space="0" w:color="auto"/>
            </w:tcBorders>
            <w:vAlign w:val="bottom"/>
            <w:hideMark/>
          </w:tcPr>
          <w:p w14:paraId="7CA676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0F3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76F7311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6DB7AE9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79A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pod okapem</w:t>
            </w:r>
          </w:p>
        </w:tc>
        <w:tc>
          <w:tcPr>
            <w:tcW w:w="1120" w:type="dxa"/>
            <w:tcBorders>
              <w:top w:val="nil"/>
              <w:left w:val="nil"/>
              <w:bottom w:val="single" w:sz="4" w:space="0" w:color="auto"/>
              <w:right w:val="single" w:sz="4" w:space="0" w:color="auto"/>
            </w:tcBorders>
            <w:vAlign w:val="bottom"/>
            <w:hideMark/>
          </w:tcPr>
          <w:p w14:paraId="05168F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840" w:type="dxa"/>
            <w:tcBorders>
              <w:top w:val="nil"/>
              <w:left w:val="nil"/>
              <w:bottom w:val="single" w:sz="4" w:space="0" w:color="auto"/>
              <w:right w:val="single" w:sz="4" w:space="0" w:color="auto"/>
            </w:tcBorders>
            <w:vAlign w:val="bottom"/>
            <w:hideMark/>
          </w:tcPr>
          <w:p w14:paraId="4D91B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c>
          <w:tcPr>
            <w:tcW w:w="1120" w:type="dxa"/>
            <w:tcBorders>
              <w:top w:val="nil"/>
              <w:left w:val="nil"/>
              <w:bottom w:val="single" w:sz="4" w:space="0" w:color="auto"/>
              <w:right w:val="single" w:sz="4" w:space="0" w:color="auto"/>
            </w:tcBorders>
            <w:vAlign w:val="bottom"/>
            <w:hideMark/>
          </w:tcPr>
          <w:p w14:paraId="6AEB1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8A78A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1080" w:type="dxa"/>
            <w:tcBorders>
              <w:top w:val="nil"/>
              <w:left w:val="nil"/>
              <w:bottom w:val="single" w:sz="4" w:space="0" w:color="auto"/>
              <w:right w:val="single" w:sz="4" w:space="0" w:color="auto"/>
            </w:tcBorders>
            <w:vAlign w:val="bottom"/>
            <w:hideMark/>
          </w:tcPr>
          <w:p w14:paraId="2E682D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A26F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AB11B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pogłębiaczem na pow. do 0,5 ha </w:t>
            </w:r>
          </w:p>
        </w:tc>
        <w:tc>
          <w:tcPr>
            <w:tcW w:w="1120" w:type="dxa"/>
            <w:tcBorders>
              <w:top w:val="nil"/>
              <w:left w:val="nil"/>
              <w:bottom w:val="single" w:sz="4" w:space="0" w:color="auto"/>
              <w:right w:val="single" w:sz="4" w:space="0" w:color="auto"/>
            </w:tcBorders>
            <w:vAlign w:val="bottom"/>
            <w:hideMark/>
          </w:tcPr>
          <w:p w14:paraId="377670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840" w:type="dxa"/>
            <w:tcBorders>
              <w:top w:val="nil"/>
              <w:left w:val="nil"/>
              <w:bottom w:val="single" w:sz="4" w:space="0" w:color="auto"/>
              <w:right w:val="single" w:sz="4" w:space="0" w:color="auto"/>
            </w:tcBorders>
            <w:vAlign w:val="bottom"/>
            <w:hideMark/>
          </w:tcPr>
          <w:p w14:paraId="55B49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c>
          <w:tcPr>
            <w:tcW w:w="1120" w:type="dxa"/>
            <w:tcBorders>
              <w:top w:val="nil"/>
              <w:left w:val="nil"/>
              <w:bottom w:val="single" w:sz="4" w:space="0" w:color="auto"/>
              <w:right w:val="single" w:sz="4" w:space="0" w:color="auto"/>
            </w:tcBorders>
            <w:vAlign w:val="bottom"/>
            <w:hideMark/>
          </w:tcPr>
          <w:p w14:paraId="0CDD1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87DA7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1080" w:type="dxa"/>
            <w:tcBorders>
              <w:top w:val="nil"/>
              <w:left w:val="nil"/>
              <w:bottom w:val="single" w:sz="4" w:space="0" w:color="auto"/>
              <w:right w:val="single" w:sz="4" w:space="0" w:color="auto"/>
            </w:tcBorders>
            <w:vAlign w:val="bottom"/>
            <w:hideMark/>
          </w:tcPr>
          <w:p w14:paraId="27837B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0D41D0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25CB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pogłębiaczem na powierzchni pow. 0,5 ha</w:t>
            </w:r>
          </w:p>
        </w:tc>
        <w:tc>
          <w:tcPr>
            <w:tcW w:w="1120" w:type="dxa"/>
            <w:tcBorders>
              <w:top w:val="nil"/>
              <w:left w:val="nil"/>
              <w:bottom w:val="single" w:sz="4" w:space="0" w:color="auto"/>
              <w:right w:val="single" w:sz="4" w:space="0" w:color="auto"/>
            </w:tcBorders>
            <w:vAlign w:val="bottom"/>
            <w:hideMark/>
          </w:tcPr>
          <w:p w14:paraId="78F6A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840" w:type="dxa"/>
            <w:tcBorders>
              <w:top w:val="nil"/>
              <w:left w:val="nil"/>
              <w:bottom w:val="single" w:sz="4" w:space="0" w:color="auto"/>
              <w:right w:val="single" w:sz="4" w:space="0" w:color="auto"/>
            </w:tcBorders>
            <w:vAlign w:val="bottom"/>
            <w:hideMark/>
          </w:tcPr>
          <w:p w14:paraId="2901F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c>
          <w:tcPr>
            <w:tcW w:w="1120" w:type="dxa"/>
            <w:tcBorders>
              <w:top w:val="nil"/>
              <w:left w:val="nil"/>
              <w:bottom w:val="single" w:sz="4" w:space="0" w:color="auto"/>
              <w:right w:val="single" w:sz="4" w:space="0" w:color="auto"/>
            </w:tcBorders>
            <w:vAlign w:val="bottom"/>
            <w:hideMark/>
          </w:tcPr>
          <w:p w14:paraId="4C835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6C5C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1080" w:type="dxa"/>
            <w:tcBorders>
              <w:top w:val="nil"/>
              <w:left w:val="nil"/>
              <w:bottom w:val="single" w:sz="4" w:space="0" w:color="auto"/>
              <w:right w:val="single" w:sz="4" w:space="0" w:color="auto"/>
            </w:tcBorders>
            <w:vAlign w:val="bottom"/>
            <w:hideMark/>
          </w:tcPr>
          <w:p w14:paraId="661D4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383850A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E808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wywyższeniem dna bruzdy na pow. do 0,5 ha </w:t>
            </w:r>
          </w:p>
        </w:tc>
        <w:tc>
          <w:tcPr>
            <w:tcW w:w="1120" w:type="dxa"/>
            <w:tcBorders>
              <w:top w:val="nil"/>
              <w:left w:val="nil"/>
              <w:bottom w:val="single" w:sz="4" w:space="0" w:color="auto"/>
              <w:right w:val="single" w:sz="4" w:space="0" w:color="auto"/>
            </w:tcBorders>
            <w:vAlign w:val="bottom"/>
            <w:hideMark/>
          </w:tcPr>
          <w:p w14:paraId="50A58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840" w:type="dxa"/>
            <w:tcBorders>
              <w:top w:val="nil"/>
              <w:left w:val="nil"/>
              <w:bottom w:val="single" w:sz="4" w:space="0" w:color="auto"/>
              <w:right w:val="single" w:sz="4" w:space="0" w:color="auto"/>
            </w:tcBorders>
            <w:vAlign w:val="bottom"/>
            <w:hideMark/>
          </w:tcPr>
          <w:p w14:paraId="79D4DD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c>
          <w:tcPr>
            <w:tcW w:w="1120" w:type="dxa"/>
            <w:tcBorders>
              <w:top w:val="nil"/>
              <w:left w:val="nil"/>
              <w:bottom w:val="single" w:sz="4" w:space="0" w:color="auto"/>
              <w:right w:val="single" w:sz="4" w:space="0" w:color="auto"/>
            </w:tcBorders>
            <w:vAlign w:val="bottom"/>
            <w:hideMark/>
          </w:tcPr>
          <w:p w14:paraId="7648E8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17C7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1080" w:type="dxa"/>
            <w:tcBorders>
              <w:top w:val="nil"/>
              <w:left w:val="nil"/>
              <w:bottom w:val="single" w:sz="4" w:space="0" w:color="auto"/>
              <w:right w:val="single" w:sz="4" w:space="0" w:color="auto"/>
            </w:tcBorders>
            <w:vAlign w:val="bottom"/>
            <w:hideMark/>
          </w:tcPr>
          <w:p w14:paraId="395620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56CF116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37BB6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wywyższeniem dna bruzdy na powierzchni powyżej 0,50 ha</w:t>
            </w:r>
          </w:p>
        </w:tc>
        <w:tc>
          <w:tcPr>
            <w:tcW w:w="1120" w:type="dxa"/>
            <w:tcBorders>
              <w:top w:val="nil"/>
              <w:left w:val="nil"/>
              <w:bottom w:val="single" w:sz="4" w:space="0" w:color="auto"/>
              <w:right w:val="single" w:sz="4" w:space="0" w:color="auto"/>
            </w:tcBorders>
            <w:vAlign w:val="bottom"/>
            <w:hideMark/>
          </w:tcPr>
          <w:p w14:paraId="1C1F66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840" w:type="dxa"/>
            <w:tcBorders>
              <w:top w:val="nil"/>
              <w:left w:val="nil"/>
              <w:bottom w:val="single" w:sz="4" w:space="0" w:color="auto"/>
              <w:right w:val="single" w:sz="4" w:space="0" w:color="auto"/>
            </w:tcBorders>
            <w:vAlign w:val="bottom"/>
            <w:hideMark/>
          </w:tcPr>
          <w:p w14:paraId="7BB3D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c>
          <w:tcPr>
            <w:tcW w:w="1120" w:type="dxa"/>
            <w:tcBorders>
              <w:top w:val="nil"/>
              <w:left w:val="nil"/>
              <w:bottom w:val="single" w:sz="4" w:space="0" w:color="auto"/>
              <w:right w:val="single" w:sz="4" w:space="0" w:color="auto"/>
            </w:tcBorders>
            <w:vAlign w:val="bottom"/>
            <w:hideMark/>
          </w:tcPr>
          <w:p w14:paraId="3D647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2290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1080" w:type="dxa"/>
            <w:tcBorders>
              <w:top w:val="nil"/>
              <w:left w:val="nil"/>
              <w:bottom w:val="single" w:sz="4" w:space="0" w:color="auto"/>
              <w:right w:val="single" w:sz="4" w:space="0" w:color="auto"/>
            </w:tcBorders>
            <w:vAlign w:val="bottom"/>
            <w:hideMark/>
          </w:tcPr>
          <w:p w14:paraId="0A255F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8ABA2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DBF9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włóką</w:t>
            </w:r>
          </w:p>
        </w:tc>
        <w:tc>
          <w:tcPr>
            <w:tcW w:w="1120" w:type="dxa"/>
            <w:tcBorders>
              <w:top w:val="nil"/>
              <w:left w:val="nil"/>
              <w:bottom w:val="single" w:sz="4" w:space="0" w:color="auto"/>
              <w:right w:val="single" w:sz="4" w:space="0" w:color="auto"/>
            </w:tcBorders>
            <w:vAlign w:val="bottom"/>
            <w:hideMark/>
          </w:tcPr>
          <w:p w14:paraId="71EC91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840" w:type="dxa"/>
            <w:tcBorders>
              <w:top w:val="nil"/>
              <w:left w:val="nil"/>
              <w:bottom w:val="single" w:sz="4" w:space="0" w:color="auto"/>
              <w:right w:val="single" w:sz="4" w:space="0" w:color="auto"/>
            </w:tcBorders>
            <w:vAlign w:val="bottom"/>
            <w:hideMark/>
          </w:tcPr>
          <w:p w14:paraId="1BA8EB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c>
          <w:tcPr>
            <w:tcW w:w="1120" w:type="dxa"/>
            <w:tcBorders>
              <w:top w:val="nil"/>
              <w:left w:val="nil"/>
              <w:bottom w:val="single" w:sz="4" w:space="0" w:color="auto"/>
              <w:right w:val="single" w:sz="4" w:space="0" w:color="auto"/>
            </w:tcBorders>
            <w:vAlign w:val="bottom"/>
            <w:hideMark/>
          </w:tcPr>
          <w:p w14:paraId="3A6ECC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B633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1080" w:type="dxa"/>
            <w:tcBorders>
              <w:top w:val="nil"/>
              <w:left w:val="nil"/>
              <w:bottom w:val="single" w:sz="4" w:space="0" w:color="auto"/>
              <w:right w:val="single" w:sz="4" w:space="0" w:color="auto"/>
            </w:tcBorders>
            <w:vAlign w:val="bottom"/>
            <w:hideMark/>
          </w:tcPr>
          <w:p w14:paraId="33D7CB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3B0BB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8AA4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pasach  – prace ręczne</w:t>
            </w:r>
          </w:p>
        </w:tc>
        <w:tc>
          <w:tcPr>
            <w:tcW w:w="1120" w:type="dxa"/>
            <w:tcBorders>
              <w:top w:val="nil"/>
              <w:left w:val="nil"/>
              <w:bottom w:val="single" w:sz="4" w:space="0" w:color="auto"/>
              <w:right w:val="single" w:sz="4" w:space="0" w:color="auto"/>
            </w:tcBorders>
            <w:vAlign w:val="bottom"/>
            <w:hideMark/>
          </w:tcPr>
          <w:p w14:paraId="40D0BF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840" w:type="dxa"/>
            <w:tcBorders>
              <w:top w:val="nil"/>
              <w:left w:val="nil"/>
              <w:bottom w:val="single" w:sz="4" w:space="0" w:color="auto"/>
              <w:right w:val="single" w:sz="4" w:space="0" w:color="auto"/>
            </w:tcBorders>
            <w:vAlign w:val="bottom"/>
            <w:hideMark/>
          </w:tcPr>
          <w:p w14:paraId="233D6C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54</w:t>
            </w:r>
          </w:p>
        </w:tc>
        <w:tc>
          <w:tcPr>
            <w:tcW w:w="1120" w:type="dxa"/>
            <w:tcBorders>
              <w:top w:val="nil"/>
              <w:left w:val="nil"/>
              <w:bottom w:val="single" w:sz="4" w:space="0" w:color="auto"/>
              <w:right w:val="single" w:sz="4" w:space="0" w:color="auto"/>
            </w:tcBorders>
            <w:vAlign w:val="bottom"/>
            <w:hideMark/>
          </w:tcPr>
          <w:p w14:paraId="0681C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11C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1080" w:type="dxa"/>
            <w:tcBorders>
              <w:top w:val="nil"/>
              <w:left w:val="nil"/>
              <w:bottom w:val="single" w:sz="4" w:space="0" w:color="auto"/>
              <w:right w:val="single" w:sz="4" w:space="0" w:color="auto"/>
            </w:tcBorders>
            <w:vAlign w:val="bottom"/>
            <w:hideMark/>
          </w:tcPr>
          <w:p w14:paraId="102E1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0820EC2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2438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średnicy 1,2 m</w:t>
            </w:r>
          </w:p>
        </w:tc>
        <w:tc>
          <w:tcPr>
            <w:tcW w:w="1120" w:type="dxa"/>
            <w:tcBorders>
              <w:top w:val="nil"/>
              <w:left w:val="nil"/>
              <w:bottom w:val="single" w:sz="4" w:space="0" w:color="auto"/>
              <w:right w:val="single" w:sz="4" w:space="0" w:color="auto"/>
            </w:tcBorders>
            <w:vAlign w:val="bottom"/>
            <w:hideMark/>
          </w:tcPr>
          <w:p w14:paraId="0E9B1B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840" w:type="dxa"/>
            <w:tcBorders>
              <w:top w:val="nil"/>
              <w:left w:val="nil"/>
              <w:bottom w:val="single" w:sz="4" w:space="0" w:color="auto"/>
              <w:right w:val="single" w:sz="4" w:space="0" w:color="auto"/>
            </w:tcBorders>
            <w:vAlign w:val="bottom"/>
            <w:hideMark/>
          </w:tcPr>
          <w:p w14:paraId="6F8344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c>
          <w:tcPr>
            <w:tcW w:w="1120" w:type="dxa"/>
            <w:tcBorders>
              <w:top w:val="nil"/>
              <w:left w:val="nil"/>
              <w:bottom w:val="single" w:sz="4" w:space="0" w:color="auto"/>
              <w:right w:val="single" w:sz="4" w:space="0" w:color="auto"/>
            </w:tcBorders>
            <w:vAlign w:val="bottom"/>
            <w:hideMark/>
          </w:tcPr>
          <w:p w14:paraId="19DA4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694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1080" w:type="dxa"/>
            <w:tcBorders>
              <w:top w:val="nil"/>
              <w:left w:val="nil"/>
              <w:bottom w:val="single" w:sz="4" w:space="0" w:color="auto"/>
              <w:right w:val="single" w:sz="4" w:space="0" w:color="auto"/>
            </w:tcBorders>
            <w:vAlign w:val="bottom"/>
            <w:hideMark/>
          </w:tcPr>
          <w:p w14:paraId="644D64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138525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1092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wymiarach 2,2mx2,2m</w:t>
            </w:r>
          </w:p>
        </w:tc>
        <w:tc>
          <w:tcPr>
            <w:tcW w:w="1120" w:type="dxa"/>
            <w:tcBorders>
              <w:top w:val="nil"/>
              <w:left w:val="nil"/>
              <w:bottom w:val="single" w:sz="4" w:space="0" w:color="auto"/>
              <w:right w:val="single" w:sz="4" w:space="0" w:color="auto"/>
            </w:tcBorders>
            <w:vAlign w:val="bottom"/>
            <w:hideMark/>
          </w:tcPr>
          <w:p w14:paraId="00D6B5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840" w:type="dxa"/>
            <w:tcBorders>
              <w:top w:val="nil"/>
              <w:left w:val="nil"/>
              <w:bottom w:val="single" w:sz="4" w:space="0" w:color="auto"/>
              <w:right w:val="single" w:sz="4" w:space="0" w:color="auto"/>
            </w:tcBorders>
            <w:vAlign w:val="bottom"/>
            <w:hideMark/>
          </w:tcPr>
          <w:p w14:paraId="47F0A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c>
          <w:tcPr>
            <w:tcW w:w="1120" w:type="dxa"/>
            <w:tcBorders>
              <w:top w:val="nil"/>
              <w:left w:val="nil"/>
              <w:bottom w:val="single" w:sz="4" w:space="0" w:color="auto"/>
              <w:right w:val="single" w:sz="4" w:space="0" w:color="auto"/>
            </w:tcBorders>
            <w:vAlign w:val="bottom"/>
            <w:hideMark/>
          </w:tcPr>
          <w:p w14:paraId="76DF04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C2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1080" w:type="dxa"/>
            <w:tcBorders>
              <w:top w:val="nil"/>
              <w:left w:val="nil"/>
              <w:bottom w:val="single" w:sz="4" w:space="0" w:color="auto"/>
              <w:right w:val="single" w:sz="4" w:space="0" w:color="auto"/>
            </w:tcBorders>
            <w:vAlign w:val="bottom"/>
            <w:hideMark/>
          </w:tcPr>
          <w:p w14:paraId="1F112E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720BF1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BC26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30 cm x 30 cm</w:t>
            </w:r>
          </w:p>
        </w:tc>
        <w:tc>
          <w:tcPr>
            <w:tcW w:w="1120" w:type="dxa"/>
            <w:tcBorders>
              <w:top w:val="nil"/>
              <w:left w:val="nil"/>
              <w:bottom w:val="single" w:sz="4" w:space="0" w:color="auto"/>
              <w:right w:val="single" w:sz="4" w:space="0" w:color="auto"/>
            </w:tcBorders>
            <w:vAlign w:val="bottom"/>
            <w:hideMark/>
          </w:tcPr>
          <w:p w14:paraId="0524A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840" w:type="dxa"/>
            <w:tcBorders>
              <w:top w:val="nil"/>
              <w:left w:val="nil"/>
              <w:bottom w:val="single" w:sz="4" w:space="0" w:color="auto"/>
              <w:right w:val="single" w:sz="4" w:space="0" w:color="auto"/>
            </w:tcBorders>
            <w:vAlign w:val="bottom"/>
            <w:hideMark/>
          </w:tcPr>
          <w:p w14:paraId="6B5708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c>
          <w:tcPr>
            <w:tcW w:w="1120" w:type="dxa"/>
            <w:tcBorders>
              <w:top w:val="nil"/>
              <w:left w:val="nil"/>
              <w:bottom w:val="single" w:sz="4" w:space="0" w:color="auto"/>
              <w:right w:val="single" w:sz="4" w:space="0" w:color="auto"/>
            </w:tcBorders>
            <w:vAlign w:val="bottom"/>
            <w:hideMark/>
          </w:tcPr>
          <w:p w14:paraId="04E800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734A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1080" w:type="dxa"/>
            <w:tcBorders>
              <w:top w:val="nil"/>
              <w:left w:val="nil"/>
              <w:bottom w:val="single" w:sz="4" w:space="0" w:color="auto"/>
              <w:right w:val="single" w:sz="4" w:space="0" w:color="auto"/>
            </w:tcBorders>
            <w:vAlign w:val="bottom"/>
            <w:hideMark/>
          </w:tcPr>
          <w:p w14:paraId="08EDD5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A2E62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4F93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40 cm x 40 cm</w:t>
            </w:r>
          </w:p>
        </w:tc>
        <w:tc>
          <w:tcPr>
            <w:tcW w:w="1120" w:type="dxa"/>
            <w:tcBorders>
              <w:top w:val="nil"/>
              <w:left w:val="nil"/>
              <w:bottom w:val="single" w:sz="4" w:space="0" w:color="auto"/>
              <w:right w:val="single" w:sz="4" w:space="0" w:color="auto"/>
            </w:tcBorders>
            <w:vAlign w:val="bottom"/>
            <w:hideMark/>
          </w:tcPr>
          <w:p w14:paraId="3DE1F2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840" w:type="dxa"/>
            <w:tcBorders>
              <w:top w:val="nil"/>
              <w:left w:val="nil"/>
              <w:bottom w:val="single" w:sz="4" w:space="0" w:color="auto"/>
              <w:right w:val="single" w:sz="4" w:space="0" w:color="auto"/>
            </w:tcBorders>
            <w:vAlign w:val="bottom"/>
            <w:hideMark/>
          </w:tcPr>
          <w:p w14:paraId="20193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58</w:t>
            </w:r>
          </w:p>
        </w:tc>
        <w:tc>
          <w:tcPr>
            <w:tcW w:w="1120" w:type="dxa"/>
            <w:tcBorders>
              <w:top w:val="nil"/>
              <w:left w:val="nil"/>
              <w:bottom w:val="single" w:sz="4" w:space="0" w:color="auto"/>
              <w:right w:val="single" w:sz="4" w:space="0" w:color="auto"/>
            </w:tcBorders>
            <w:vAlign w:val="bottom"/>
            <w:hideMark/>
          </w:tcPr>
          <w:p w14:paraId="0269B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D8AB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1080" w:type="dxa"/>
            <w:tcBorders>
              <w:top w:val="nil"/>
              <w:left w:val="nil"/>
              <w:bottom w:val="single" w:sz="4" w:space="0" w:color="auto"/>
              <w:right w:val="single" w:sz="4" w:space="0" w:color="auto"/>
            </w:tcBorders>
            <w:vAlign w:val="bottom"/>
            <w:hideMark/>
          </w:tcPr>
          <w:p w14:paraId="3D2BF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3CF51C5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838C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60 cm x 60 cm</w:t>
            </w:r>
          </w:p>
        </w:tc>
        <w:tc>
          <w:tcPr>
            <w:tcW w:w="1120" w:type="dxa"/>
            <w:tcBorders>
              <w:top w:val="nil"/>
              <w:left w:val="nil"/>
              <w:bottom w:val="single" w:sz="4" w:space="0" w:color="auto"/>
              <w:right w:val="single" w:sz="4" w:space="0" w:color="auto"/>
            </w:tcBorders>
            <w:vAlign w:val="bottom"/>
            <w:hideMark/>
          </w:tcPr>
          <w:p w14:paraId="119FAF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840" w:type="dxa"/>
            <w:tcBorders>
              <w:top w:val="nil"/>
              <w:left w:val="nil"/>
              <w:bottom w:val="single" w:sz="4" w:space="0" w:color="auto"/>
              <w:right w:val="single" w:sz="4" w:space="0" w:color="auto"/>
            </w:tcBorders>
            <w:vAlign w:val="bottom"/>
            <w:hideMark/>
          </w:tcPr>
          <w:p w14:paraId="361C9B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c>
          <w:tcPr>
            <w:tcW w:w="1120" w:type="dxa"/>
            <w:tcBorders>
              <w:top w:val="nil"/>
              <w:left w:val="nil"/>
              <w:bottom w:val="single" w:sz="4" w:space="0" w:color="auto"/>
              <w:right w:val="single" w:sz="4" w:space="0" w:color="auto"/>
            </w:tcBorders>
            <w:vAlign w:val="bottom"/>
            <w:hideMark/>
          </w:tcPr>
          <w:p w14:paraId="02944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DCFA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1080" w:type="dxa"/>
            <w:tcBorders>
              <w:top w:val="nil"/>
              <w:left w:val="nil"/>
              <w:bottom w:val="single" w:sz="4" w:space="0" w:color="auto"/>
              <w:right w:val="single" w:sz="4" w:space="0" w:color="auto"/>
            </w:tcBorders>
            <w:vAlign w:val="bottom"/>
            <w:hideMark/>
          </w:tcPr>
          <w:p w14:paraId="71E36DB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CDD64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24BF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pod okapem drzewostanu o wymiarach 40 cm x 40 cm</w:t>
            </w:r>
          </w:p>
        </w:tc>
        <w:tc>
          <w:tcPr>
            <w:tcW w:w="1120" w:type="dxa"/>
            <w:tcBorders>
              <w:top w:val="nil"/>
              <w:left w:val="nil"/>
              <w:bottom w:val="single" w:sz="4" w:space="0" w:color="auto"/>
              <w:right w:val="single" w:sz="4" w:space="0" w:color="auto"/>
            </w:tcBorders>
            <w:vAlign w:val="bottom"/>
            <w:hideMark/>
          </w:tcPr>
          <w:p w14:paraId="570D0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840" w:type="dxa"/>
            <w:tcBorders>
              <w:top w:val="nil"/>
              <w:left w:val="nil"/>
              <w:bottom w:val="single" w:sz="4" w:space="0" w:color="auto"/>
              <w:right w:val="single" w:sz="4" w:space="0" w:color="auto"/>
            </w:tcBorders>
            <w:vAlign w:val="bottom"/>
            <w:hideMark/>
          </w:tcPr>
          <w:p w14:paraId="28F11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62</w:t>
            </w:r>
          </w:p>
        </w:tc>
        <w:tc>
          <w:tcPr>
            <w:tcW w:w="1120" w:type="dxa"/>
            <w:tcBorders>
              <w:top w:val="nil"/>
              <w:left w:val="nil"/>
              <w:bottom w:val="single" w:sz="4" w:space="0" w:color="auto"/>
              <w:right w:val="single" w:sz="4" w:space="0" w:color="auto"/>
            </w:tcBorders>
            <w:vAlign w:val="bottom"/>
            <w:hideMark/>
          </w:tcPr>
          <w:p w14:paraId="4411B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79481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1080" w:type="dxa"/>
            <w:tcBorders>
              <w:top w:val="nil"/>
              <w:left w:val="nil"/>
              <w:bottom w:val="single" w:sz="4" w:space="0" w:color="auto"/>
              <w:right w:val="single" w:sz="4" w:space="0" w:color="auto"/>
            </w:tcBorders>
            <w:vAlign w:val="bottom"/>
            <w:hideMark/>
          </w:tcPr>
          <w:p w14:paraId="172AB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CF63F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6CC3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 pod okapem drzewostanu</w:t>
            </w:r>
          </w:p>
        </w:tc>
        <w:tc>
          <w:tcPr>
            <w:tcW w:w="1120" w:type="dxa"/>
            <w:tcBorders>
              <w:top w:val="nil"/>
              <w:left w:val="nil"/>
              <w:bottom w:val="single" w:sz="4" w:space="0" w:color="auto"/>
              <w:right w:val="single" w:sz="4" w:space="0" w:color="auto"/>
            </w:tcBorders>
            <w:vAlign w:val="bottom"/>
            <w:hideMark/>
          </w:tcPr>
          <w:p w14:paraId="4B8F2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840" w:type="dxa"/>
            <w:tcBorders>
              <w:top w:val="nil"/>
              <w:left w:val="nil"/>
              <w:bottom w:val="single" w:sz="4" w:space="0" w:color="auto"/>
              <w:right w:val="single" w:sz="4" w:space="0" w:color="auto"/>
            </w:tcBorders>
            <w:vAlign w:val="bottom"/>
            <w:hideMark/>
          </w:tcPr>
          <w:p w14:paraId="4CDE88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c>
          <w:tcPr>
            <w:tcW w:w="1120" w:type="dxa"/>
            <w:tcBorders>
              <w:top w:val="nil"/>
              <w:left w:val="nil"/>
              <w:bottom w:val="single" w:sz="4" w:space="0" w:color="auto"/>
              <w:right w:val="single" w:sz="4" w:space="0" w:color="auto"/>
            </w:tcBorders>
            <w:vAlign w:val="bottom"/>
            <w:hideMark/>
          </w:tcPr>
          <w:p w14:paraId="103879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98A3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1080" w:type="dxa"/>
            <w:tcBorders>
              <w:top w:val="nil"/>
              <w:left w:val="nil"/>
              <w:bottom w:val="single" w:sz="4" w:space="0" w:color="auto"/>
              <w:right w:val="single" w:sz="4" w:space="0" w:color="auto"/>
            </w:tcBorders>
            <w:vAlign w:val="bottom"/>
            <w:hideMark/>
          </w:tcPr>
          <w:p w14:paraId="37D8385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3E7A384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E02F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w:t>
            </w:r>
          </w:p>
        </w:tc>
        <w:tc>
          <w:tcPr>
            <w:tcW w:w="1120" w:type="dxa"/>
            <w:tcBorders>
              <w:top w:val="nil"/>
              <w:left w:val="nil"/>
              <w:bottom w:val="single" w:sz="4" w:space="0" w:color="auto"/>
              <w:right w:val="single" w:sz="4" w:space="0" w:color="auto"/>
            </w:tcBorders>
            <w:vAlign w:val="bottom"/>
            <w:hideMark/>
          </w:tcPr>
          <w:p w14:paraId="6C94A8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840" w:type="dxa"/>
            <w:tcBorders>
              <w:top w:val="nil"/>
              <w:left w:val="nil"/>
              <w:bottom w:val="single" w:sz="4" w:space="0" w:color="auto"/>
              <w:right w:val="single" w:sz="4" w:space="0" w:color="auto"/>
            </w:tcBorders>
            <w:vAlign w:val="bottom"/>
            <w:hideMark/>
          </w:tcPr>
          <w:p w14:paraId="1E01AE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c>
          <w:tcPr>
            <w:tcW w:w="1120" w:type="dxa"/>
            <w:tcBorders>
              <w:top w:val="nil"/>
              <w:left w:val="nil"/>
              <w:bottom w:val="single" w:sz="4" w:space="0" w:color="auto"/>
              <w:right w:val="single" w:sz="4" w:space="0" w:color="auto"/>
            </w:tcBorders>
            <w:vAlign w:val="bottom"/>
            <w:hideMark/>
          </w:tcPr>
          <w:p w14:paraId="419557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599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1080" w:type="dxa"/>
            <w:tcBorders>
              <w:top w:val="nil"/>
              <w:left w:val="nil"/>
              <w:bottom w:val="single" w:sz="4" w:space="0" w:color="auto"/>
              <w:right w:val="single" w:sz="4" w:space="0" w:color="auto"/>
            </w:tcBorders>
            <w:vAlign w:val="bottom"/>
            <w:hideMark/>
          </w:tcPr>
          <w:p w14:paraId="1C8BE91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23F9615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1CEC21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15. Wykopy ziemne</w:t>
            </w:r>
          </w:p>
        </w:tc>
      </w:tr>
      <w:tr w:rsidR="00F46E85" w:rsidRPr="00F46E85" w14:paraId="5F7B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195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Wykopy ziemne o różnych przekrojach</w:t>
            </w:r>
          </w:p>
        </w:tc>
        <w:tc>
          <w:tcPr>
            <w:tcW w:w="1120" w:type="dxa"/>
            <w:tcBorders>
              <w:top w:val="nil"/>
              <w:left w:val="nil"/>
              <w:bottom w:val="single" w:sz="4" w:space="0" w:color="auto"/>
              <w:right w:val="single" w:sz="4" w:space="0" w:color="auto"/>
            </w:tcBorders>
            <w:vAlign w:val="bottom"/>
            <w:hideMark/>
          </w:tcPr>
          <w:p w14:paraId="337177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840" w:type="dxa"/>
            <w:tcBorders>
              <w:top w:val="nil"/>
              <w:left w:val="nil"/>
              <w:bottom w:val="single" w:sz="4" w:space="0" w:color="auto"/>
              <w:right w:val="single" w:sz="4" w:space="0" w:color="auto"/>
            </w:tcBorders>
            <w:vAlign w:val="bottom"/>
            <w:hideMark/>
          </w:tcPr>
          <w:p w14:paraId="22FF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c>
          <w:tcPr>
            <w:tcW w:w="1120" w:type="dxa"/>
            <w:tcBorders>
              <w:top w:val="nil"/>
              <w:left w:val="nil"/>
              <w:bottom w:val="single" w:sz="4" w:space="0" w:color="auto"/>
              <w:right w:val="single" w:sz="4" w:space="0" w:color="auto"/>
            </w:tcBorders>
            <w:vAlign w:val="bottom"/>
            <w:hideMark/>
          </w:tcPr>
          <w:p w14:paraId="4B3329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4BD1B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1080" w:type="dxa"/>
            <w:tcBorders>
              <w:top w:val="nil"/>
              <w:left w:val="nil"/>
              <w:bottom w:val="single" w:sz="4" w:space="0" w:color="auto"/>
              <w:right w:val="single" w:sz="4" w:space="0" w:color="auto"/>
            </w:tcBorders>
            <w:vAlign w:val="bottom"/>
            <w:hideMark/>
          </w:tcPr>
          <w:p w14:paraId="65CC08D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07C7C34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7C1FB06"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16.Sadzenie</w:t>
            </w:r>
          </w:p>
        </w:tc>
      </w:tr>
      <w:tr w:rsidR="00F46E85" w:rsidRPr="00F46E85" w14:paraId="43D6D8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9AB0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6A5F5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6D8D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27EE25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194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SADZ-1D</w:t>
            </w:r>
          </w:p>
        </w:tc>
        <w:tc>
          <w:tcPr>
            <w:tcW w:w="1080" w:type="dxa"/>
            <w:tcBorders>
              <w:top w:val="nil"/>
              <w:left w:val="nil"/>
              <w:bottom w:val="single" w:sz="4" w:space="0" w:color="auto"/>
              <w:right w:val="single" w:sz="4" w:space="0" w:color="auto"/>
            </w:tcBorders>
            <w:vAlign w:val="bottom"/>
            <w:hideMark/>
          </w:tcPr>
          <w:p w14:paraId="42D015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78CF3D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47F4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777BF6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9A757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53D4C4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47BD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SADZ-1KP</w:t>
            </w:r>
          </w:p>
        </w:tc>
        <w:tc>
          <w:tcPr>
            <w:tcW w:w="1080" w:type="dxa"/>
            <w:tcBorders>
              <w:top w:val="nil"/>
              <w:left w:val="nil"/>
              <w:bottom w:val="single" w:sz="4" w:space="0" w:color="auto"/>
              <w:right w:val="single" w:sz="4" w:space="0" w:color="auto"/>
            </w:tcBorders>
            <w:vAlign w:val="bottom"/>
            <w:hideMark/>
          </w:tcPr>
          <w:p w14:paraId="3E4F07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6B351C2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7D4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2D100F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5C2DCF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64810C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2D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SADZ-1KR</w:t>
            </w:r>
          </w:p>
        </w:tc>
        <w:tc>
          <w:tcPr>
            <w:tcW w:w="1080" w:type="dxa"/>
            <w:tcBorders>
              <w:top w:val="nil"/>
              <w:left w:val="nil"/>
              <w:bottom w:val="single" w:sz="4" w:space="0" w:color="auto"/>
              <w:right w:val="single" w:sz="4" w:space="0" w:color="auto"/>
            </w:tcBorders>
            <w:vAlign w:val="bottom"/>
            <w:hideMark/>
          </w:tcPr>
          <w:p w14:paraId="6B5306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195696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84F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5B2451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1B618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0768FC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1ABA8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SADZ-1M</w:t>
            </w:r>
          </w:p>
        </w:tc>
        <w:tc>
          <w:tcPr>
            <w:tcW w:w="1080" w:type="dxa"/>
            <w:tcBorders>
              <w:top w:val="nil"/>
              <w:left w:val="nil"/>
              <w:bottom w:val="single" w:sz="4" w:space="0" w:color="auto"/>
              <w:right w:val="single" w:sz="4" w:space="0" w:color="auto"/>
            </w:tcBorders>
            <w:vAlign w:val="bottom"/>
            <w:hideMark/>
          </w:tcPr>
          <w:p w14:paraId="117A3B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2037456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CDF0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C9DED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31B9C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F83DF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146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SADZ-BC</w:t>
            </w:r>
          </w:p>
        </w:tc>
        <w:tc>
          <w:tcPr>
            <w:tcW w:w="1080" w:type="dxa"/>
            <w:tcBorders>
              <w:top w:val="nil"/>
              <w:left w:val="nil"/>
              <w:bottom w:val="single" w:sz="4" w:space="0" w:color="auto"/>
              <w:right w:val="single" w:sz="4" w:space="0" w:color="auto"/>
            </w:tcBorders>
            <w:vAlign w:val="bottom"/>
            <w:hideMark/>
          </w:tcPr>
          <w:p w14:paraId="4EC96B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155C4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6EFB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3A7D1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682AA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468F8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8BA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SADZ-C</w:t>
            </w:r>
          </w:p>
        </w:tc>
        <w:tc>
          <w:tcPr>
            <w:tcW w:w="1080" w:type="dxa"/>
            <w:tcBorders>
              <w:top w:val="nil"/>
              <w:left w:val="nil"/>
              <w:bottom w:val="single" w:sz="4" w:space="0" w:color="auto"/>
              <w:right w:val="single" w:sz="4" w:space="0" w:color="auto"/>
            </w:tcBorders>
            <w:vAlign w:val="bottom"/>
            <w:hideMark/>
          </w:tcPr>
          <w:p w14:paraId="29B35F2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3FE327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25EE1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7D035D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052D4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499C7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7DB2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SADZ-OC</w:t>
            </w:r>
          </w:p>
        </w:tc>
        <w:tc>
          <w:tcPr>
            <w:tcW w:w="1080" w:type="dxa"/>
            <w:tcBorders>
              <w:top w:val="nil"/>
              <w:left w:val="nil"/>
              <w:bottom w:val="single" w:sz="4" w:space="0" w:color="auto"/>
              <w:right w:val="single" w:sz="4" w:space="0" w:color="auto"/>
            </w:tcBorders>
            <w:vAlign w:val="bottom"/>
            <w:hideMark/>
          </w:tcPr>
          <w:p w14:paraId="132741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193F788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E335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0C783A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7B6537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75184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A6DD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SADZA-POM</w:t>
            </w:r>
          </w:p>
        </w:tc>
        <w:tc>
          <w:tcPr>
            <w:tcW w:w="1080" w:type="dxa"/>
            <w:tcBorders>
              <w:top w:val="nil"/>
              <w:left w:val="nil"/>
              <w:bottom w:val="single" w:sz="4" w:space="0" w:color="auto"/>
              <w:right w:val="single" w:sz="4" w:space="0" w:color="auto"/>
            </w:tcBorders>
            <w:vAlign w:val="bottom"/>
            <w:hideMark/>
          </w:tcPr>
          <w:p w14:paraId="228D13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47C452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3007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091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7F04B1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721F9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3D3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POPR-1KP</w:t>
            </w:r>
          </w:p>
        </w:tc>
        <w:tc>
          <w:tcPr>
            <w:tcW w:w="1080" w:type="dxa"/>
            <w:tcBorders>
              <w:top w:val="nil"/>
              <w:left w:val="nil"/>
              <w:bottom w:val="single" w:sz="4" w:space="0" w:color="auto"/>
              <w:right w:val="single" w:sz="4" w:space="0" w:color="auto"/>
            </w:tcBorders>
            <w:vAlign w:val="bottom"/>
            <w:hideMark/>
          </w:tcPr>
          <w:p w14:paraId="4207FE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B9E91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1AF40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4B4EC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297792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6B451A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3ED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POPR-WM</w:t>
            </w:r>
          </w:p>
        </w:tc>
        <w:tc>
          <w:tcPr>
            <w:tcW w:w="1080" w:type="dxa"/>
            <w:tcBorders>
              <w:top w:val="nil"/>
              <w:left w:val="nil"/>
              <w:bottom w:val="single" w:sz="4" w:space="0" w:color="auto"/>
              <w:right w:val="single" w:sz="4" w:space="0" w:color="auto"/>
            </w:tcBorders>
            <w:vAlign w:val="bottom"/>
            <w:hideMark/>
          </w:tcPr>
          <w:p w14:paraId="5E6A35C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0F5D6E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334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5B4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501539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5942E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C86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POPR-1M</w:t>
            </w:r>
          </w:p>
        </w:tc>
        <w:tc>
          <w:tcPr>
            <w:tcW w:w="1080" w:type="dxa"/>
            <w:tcBorders>
              <w:top w:val="nil"/>
              <w:left w:val="nil"/>
              <w:bottom w:val="single" w:sz="4" w:space="0" w:color="auto"/>
              <w:right w:val="single" w:sz="4" w:space="0" w:color="auto"/>
            </w:tcBorders>
            <w:vAlign w:val="bottom"/>
            <w:hideMark/>
          </w:tcPr>
          <w:p w14:paraId="009C83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070786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691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6F9A46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C997C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73F5C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0DE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POP-B&lt;150</w:t>
            </w:r>
          </w:p>
        </w:tc>
        <w:tc>
          <w:tcPr>
            <w:tcW w:w="1080" w:type="dxa"/>
            <w:tcBorders>
              <w:top w:val="nil"/>
              <w:left w:val="nil"/>
              <w:bottom w:val="single" w:sz="4" w:space="0" w:color="auto"/>
              <w:right w:val="single" w:sz="4" w:space="0" w:color="auto"/>
            </w:tcBorders>
            <w:vAlign w:val="bottom"/>
            <w:hideMark/>
          </w:tcPr>
          <w:p w14:paraId="6C053F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F6F3C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C7BC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2AAA3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5E2FF0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02E8F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4D9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POP-B&lt;300</w:t>
            </w:r>
          </w:p>
        </w:tc>
        <w:tc>
          <w:tcPr>
            <w:tcW w:w="1080" w:type="dxa"/>
            <w:tcBorders>
              <w:top w:val="nil"/>
              <w:left w:val="nil"/>
              <w:bottom w:val="single" w:sz="4" w:space="0" w:color="auto"/>
              <w:right w:val="single" w:sz="4" w:space="0" w:color="auto"/>
            </w:tcBorders>
            <w:vAlign w:val="bottom"/>
            <w:hideMark/>
          </w:tcPr>
          <w:p w14:paraId="4C5978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9C05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C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086AF8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ADEC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1EF25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142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POP-B&gt;300</w:t>
            </w:r>
          </w:p>
        </w:tc>
        <w:tc>
          <w:tcPr>
            <w:tcW w:w="1080" w:type="dxa"/>
            <w:tcBorders>
              <w:top w:val="nil"/>
              <w:left w:val="nil"/>
              <w:bottom w:val="single" w:sz="4" w:space="0" w:color="auto"/>
              <w:right w:val="single" w:sz="4" w:space="0" w:color="auto"/>
            </w:tcBorders>
            <w:vAlign w:val="bottom"/>
            <w:hideMark/>
          </w:tcPr>
          <w:p w14:paraId="0DAEC3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827D6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088AC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64C4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77F2E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3C596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D520F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POP-WBŚ</w:t>
            </w:r>
          </w:p>
        </w:tc>
        <w:tc>
          <w:tcPr>
            <w:tcW w:w="1080" w:type="dxa"/>
            <w:tcBorders>
              <w:top w:val="nil"/>
              <w:left w:val="nil"/>
              <w:bottom w:val="single" w:sz="4" w:space="0" w:color="auto"/>
              <w:right w:val="single" w:sz="4" w:space="0" w:color="auto"/>
            </w:tcBorders>
            <w:vAlign w:val="bottom"/>
            <w:hideMark/>
          </w:tcPr>
          <w:p w14:paraId="6024F2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5C6139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D11D2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FCD0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7AB57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5342EE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CBAB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POPR-WB</w:t>
            </w:r>
          </w:p>
        </w:tc>
        <w:tc>
          <w:tcPr>
            <w:tcW w:w="1080" w:type="dxa"/>
            <w:tcBorders>
              <w:top w:val="nil"/>
              <w:left w:val="nil"/>
              <w:bottom w:val="single" w:sz="4" w:space="0" w:color="auto"/>
              <w:right w:val="single" w:sz="4" w:space="0" w:color="auto"/>
            </w:tcBorders>
            <w:vAlign w:val="bottom"/>
            <w:hideMark/>
          </w:tcPr>
          <w:p w14:paraId="25799E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51630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E9A6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0A63E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4B468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682399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8C72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SAD-1BŚ</w:t>
            </w:r>
          </w:p>
        </w:tc>
        <w:tc>
          <w:tcPr>
            <w:tcW w:w="1080" w:type="dxa"/>
            <w:tcBorders>
              <w:top w:val="nil"/>
              <w:left w:val="nil"/>
              <w:bottom w:val="single" w:sz="4" w:space="0" w:color="auto"/>
              <w:right w:val="single" w:sz="4" w:space="0" w:color="auto"/>
            </w:tcBorders>
            <w:vAlign w:val="bottom"/>
            <w:hideMark/>
          </w:tcPr>
          <w:p w14:paraId="4B3A42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32346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AC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84812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FF67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E26D1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2400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SAD-B&lt;150</w:t>
            </w:r>
          </w:p>
        </w:tc>
        <w:tc>
          <w:tcPr>
            <w:tcW w:w="1080" w:type="dxa"/>
            <w:tcBorders>
              <w:top w:val="nil"/>
              <w:left w:val="nil"/>
              <w:bottom w:val="single" w:sz="4" w:space="0" w:color="auto"/>
              <w:right w:val="single" w:sz="4" w:space="0" w:color="auto"/>
            </w:tcBorders>
            <w:vAlign w:val="bottom"/>
            <w:hideMark/>
          </w:tcPr>
          <w:p w14:paraId="3E573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E30923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637F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4322F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44CA8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7BDEDF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03C01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SAD-B&lt;300</w:t>
            </w:r>
          </w:p>
        </w:tc>
        <w:tc>
          <w:tcPr>
            <w:tcW w:w="1080" w:type="dxa"/>
            <w:tcBorders>
              <w:top w:val="nil"/>
              <w:left w:val="nil"/>
              <w:bottom w:val="single" w:sz="4" w:space="0" w:color="auto"/>
              <w:right w:val="single" w:sz="4" w:space="0" w:color="auto"/>
            </w:tcBorders>
            <w:vAlign w:val="bottom"/>
            <w:hideMark/>
          </w:tcPr>
          <w:p w14:paraId="09174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5836F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6526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B8338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423CF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4CDB2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4BBD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SAD-B&gt;300</w:t>
            </w:r>
          </w:p>
        </w:tc>
        <w:tc>
          <w:tcPr>
            <w:tcW w:w="1080" w:type="dxa"/>
            <w:tcBorders>
              <w:top w:val="nil"/>
              <w:left w:val="nil"/>
              <w:bottom w:val="single" w:sz="4" w:space="0" w:color="auto"/>
              <w:right w:val="single" w:sz="4" w:space="0" w:color="auto"/>
            </w:tcBorders>
            <w:vAlign w:val="bottom"/>
            <w:hideMark/>
          </w:tcPr>
          <w:p w14:paraId="67B2E8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C440B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613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61B683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1E295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C9561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9C54A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SAD-WBŚ</w:t>
            </w:r>
          </w:p>
        </w:tc>
        <w:tc>
          <w:tcPr>
            <w:tcW w:w="1080" w:type="dxa"/>
            <w:tcBorders>
              <w:top w:val="nil"/>
              <w:left w:val="nil"/>
              <w:bottom w:val="single" w:sz="4" w:space="0" w:color="auto"/>
              <w:right w:val="single" w:sz="4" w:space="0" w:color="auto"/>
            </w:tcBorders>
            <w:vAlign w:val="bottom"/>
            <w:hideMark/>
          </w:tcPr>
          <w:p w14:paraId="50CB2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920B2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738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FB423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CAFA3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191D3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3B95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SADZ-WB</w:t>
            </w:r>
          </w:p>
        </w:tc>
        <w:tc>
          <w:tcPr>
            <w:tcW w:w="1080" w:type="dxa"/>
            <w:tcBorders>
              <w:top w:val="nil"/>
              <w:left w:val="nil"/>
              <w:bottom w:val="single" w:sz="4" w:space="0" w:color="auto"/>
              <w:right w:val="single" w:sz="4" w:space="0" w:color="auto"/>
            </w:tcBorders>
            <w:vAlign w:val="bottom"/>
            <w:hideMark/>
          </w:tcPr>
          <w:p w14:paraId="35E5BA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77F677F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675C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uprzednio wykonane</w:t>
            </w:r>
          </w:p>
        </w:tc>
        <w:tc>
          <w:tcPr>
            <w:tcW w:w="1120" w:type="dxa"/>
            <w:tcBorders>
              <w:top w:val="nil"/>
              <w:left w:val="nil"/>
              <w:bottom w:val="single" w:sz="4" w:space="0" w:color="auto"/>
              <w:right w:val="single" w:sz="4" w:space="0" w:color="auto"/>
            </w:tcBorders>
            <w:vAlign w:val="bottom"/>
            <w:hideMark/>
          </w:tcPr>
          <w:p w14:paraId="6E7403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840" w:type="dxa"/>
            <w:tcBorders>
              <w:top w:val="nil"/>
              <w:left w:val="nil"/>
              <w:bottom w:val="single" w:sz="4" w:space="0" w:color="auto"/>
              <w:right w:val="single" w:sz="4" w:space="0" w:color="auto"/>
            </w:tcBorders>
            <w:vAlign w:val="bottom"/>
            <w:hideMark/>
          </w:tcPr>
          <w:p w14:paraId="73B8EC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c>
          <w:tcPr>
            <w:tcW w:w="1120" w:type="dxa"/>
            <w:tcBorders>
              <w:top w:val="nil"/>
              <w:left w:val="nil"/>
              <w:bottom w:val="single" w:sz="4" w:space="0" w:color="auto"/>
              <w:right w:val="single" w:sz="4" w:space="0" w:color="auto"/>
            </w:tcBorders>
            <w:vAlign w:val="bottom"/>
            <w:hideMark/>
          </w:tcPr>
          <w:p w14:paraId="1867E1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42CB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1080" w:type="dxa"/>
            <w:tcBorders>
              <w:top w:val="nil"/>
              <w:left w:val="nil"/>
              <w:bottom w:val="single" w:sz="4" w:space="0" w:color="auto"/>
              <w:right w:val="single" w:sz="4" w:space="0" w:color="auto"/>
            </w:tcBorders>
            <w:vAlign w:val="bottom"/>
            <w:hideMark/>
          </w:tcPr>
          <w:p w14:paraId="718AE1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A7B73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5665F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wraz z wykopaniem dołków</w:t>
            </w:r>
          </w:p>
        </w:tc>
        <w:tc>
          <w:tcPr>
            <w:tcW w:w="1120" w:type="dxa"/>
            <w:tcBorders>
              <w:top w:val="nil"/>
              <w:left w:val="nil"/>
              <w:bottom w:val="single" w:sz="4" w:space="0" w:color="auto"/>
              <w:right w:val="single" w:sz="4" w:space="0" w:color="auto"/>
            </w:tcBorders>
            <w:vAlign w:val="bottom"/>
            <w:hideMark/>
          </w:tcPr>
          <w:p w14:paraId="0366F6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840" w:type="dxa"/>
            <w:tcBorders>
              <w:top w:val="nil"/>
              <w:left w:val="nil"/>
              <w:bottom w:val="single" w:sz="4" w:space="0" w:color="auto"/>
              <w:right w:val="single" w:sz="4" w:space="0" w:color="auto"/>
            </w:tcBorders>
            <w:vAlign w:val="bottom"/>
            <w:hideMark/>
          </w:tcPr>
          <w:p w14:paraId="2011C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c>
          <w:tcPr>
            <w:tcW w:w="1120" w:type="dxa"/>
            <w:tcBorders>
              <w:top w:val="nil"/>
              <w:left w:val="nil"/>
              <w:bottom w:val="single" w:sz="4" w:space="0" w:color="auto"/>
              <w:right w:val="single" w:sz="4" w:space="0" w:color="auto"/>
            </w:tcBorders>
            <w:vAlign w:val="bottom"/>
            <w:hideMark/>
          </w:tcPr>
          <w:p w14:paraId="6543C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E21B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1080" w:type="dxa"/>
            <w:tcBorders>
              <w:top w:val="nil"/>
              <w:left w:val="nil"/>
              <w:bottom w:val="single" w:sz="4" w:space="0" w:color="auto"/>
              <w:right w:val="single" w:sz="4" w:space="0" w:color="auto"/>
            </w:tcBorders>
            <w:vAlign w:val="bottom"/>
            <w:hideMark/>
          </w:tcPr>
          <w:p w14:paraId="444BC9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3F22B8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0051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w dołki uprzednio wykonane</w:t>
            </w:r>
          </w:p>
        </w:tc>
        <w:tc>
          <w:tcPr>
            <w:tcW w:w="1120" w:type="dxa"/>
            <w:tcBorders>
              <w:top w:val="nil"/>
              <w:left w:val="nil"/>
              <w:bottom w:val="single" w:sz="4" w:space="0" w:color="auto"/>
              <w:right w:val="single" w:sz="4" w:space="0" w:color="auto"/>
            </w:tcBorders>
            <w:vAlign w:val="bottom"/>
            <w:hideMark/>
          </w:tcPr>
          <w:p w14:paraId="705609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840" w:type="dxa"/>
            <w:tcBorders>
              <w:top w:val="nil"/>
              <w:left w:val="nil"/>
              <w:bottom w:val="single" w:sz="4" w:space="0" w:color="auto"/>
              <w:right w:val="single" w:sz="4" w:space="0" w:color="auto"/>
            </w:tcBorders>
            <w:vAlign w:val="bottom"/>
            <w:hideMark/>
          </w:tcPr>
          <w:p w14:paraId="2FAB4B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c>
          <w:tcPr>
            <w:tcW w:w="1120" w:type="dxa"/>
            <w:tcBorders>
              <w:top w:val="nil"/>
              <w:left w:val="nil"/>
              <w:bottom w:val="single" w:sz="4" w:space="0" w:color="auto"/>
              <w:right w:val="single" w:sz="4" w:space="0" w:color="auto"/>
            </w:tcBorders>
            <w:vAlign w:val="bottom"/>
            <w:hideMark/>
          </w:tcPr>
          <w:p w14:paraId="59842D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D284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1080" w:type="dxa"/>
            <w:tcBorders>
              <w:top w:val="nil"/>
              <w:left w:val="nil"/>
              <w:bottom w:val="single" w:sz="4" w:space="0" w:color="auto"/>
              <w:right w:val="single" w:sz="4" w:space="0" w:color="auto"/>
            </w:tcBorders>
            <w:vAlign w:val="bottom"/>
            <w:hideMark/>
          </w:tcPr>
          <w:p w14:paraId="2D1FFC6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E2754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20F2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z odkrytym systemem korzeniowym</w:t>
            </w:r>
          </w:p>
        </w:tc>
        <w:tc>
          <w:tcPr>
            <w:tcW w:w="1120" w:type="dxa"/>
            <w:tcBorders>
              <w:top w:val="nil"/>
              <w:left w:val="nil"/>
              <w:bottom w:val="single" w:sz="4" w:space="0" w:color="auto"/>
              <w:right w:val="single" w:sz="4" w:space="0" w:color="auto"/>
            </w:tcBorders>
            <w:vAlign w:val="bottom"/>
            <w:hideMark/>
          </w:tcPr>
          <w:p w14:paraId="0A854B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WIEL</w:t>
            </w:r>
          </w:p>
        </w:tc>
        <w:tc>
          <w:tcPr>
            <w:tcW w:w="840" w:type="dxa"/>
            <w:tcBorders>
              <w:top w:val="nil"/>
              <w:left w:val="nil"/>
              <w:bottom w:val="single" w:sz="4" w:space="0" w:color="auto"/>
              <w:right w:val="single" w:sz="4" w:space="0" w:color="auto"/>
            </w:tcBorders>
            <w:vAlign w:val="bottom"/>
            <w:hideMark/>
          </w:tcPr>
          <w:p w14:paraId="36B0F8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c>
          <w:tcPr>
            <w:tcW w:w="1120" w:type="dxa"/>
            <w:tcBorders>
              <w:top w:val="nil"/>
              <w:left w:val="nil"/>
              <w:bottom w:val="single" w:sz="4" w:space="0" w:color="auto"/>
              <w:right w:val="single" w:sz="4" w:space="0" w:color="auto"/>
            </w:tcBorders>
            <w:vAlign w:val="bottom"/>
            <w:hideMark/>
          </w:tcPr>
          <w:p w14:paraId="3E2FC1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15C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SADZ-WM</w:t>
            </w:r>
          </w:p>
        </w:tc>
        <w:tc>
          <w:tcPr>
            <w:tcW w:w="1080" w:type="dxa"/>
            <w:tcBorders>
              <w:top w:val="nil"/>
              <w:left w:val="nil"/>
              <w:bottom w:val="single" w:sz="4" w:space="0" w:color="auto"/>
              <w:right w:val="single" w:sz="4" w:space="0" w:color="auto"/>
            </w:tcBorders>
            <w:vAlign w:val="bottom"/>
            <w:hideMark/>
          </w:tcPr>
          <w:p w14:paraId="62BE00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r>
      <w:tr w:rsidR="00F46E85" w:rsidRPr="00F46E85" w14:paraId="583EBBD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5D8C65D"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17. Dowóz sadzonek</w:t>
            </w:r>
          </w:p>
        </w:tc>
      </w:tr>
      <w:tr w:rsidR="00F46E85" w:rsidRPr="00F46E85" w14:paraId="53CE48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B83F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C6B03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06D5D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E9B94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AA80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1080" w:type="dxa"/>
            <w:tcBorders>
              <w:top w:val="nil"/>
              <w:left w:val="nil"/>
              <w:bottom w:val="single" w:sz="4" w:space="0" w:color="auto"/>
              <w:right w:val="single" w:sz="4" w:space="0" w:color="auto"/>
            </w:tcBorders>
            <w:vAlign w:val="bottom"/>
            <w:hideMark/>
          </w:tcPr>
          <w:p w14:paraId="151B4F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B8E97C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C3C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10CE78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BF4A0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2C6ED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80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DOŁ-1I</w:t>
            </w:r>
          </w:p>
        </w:tc>
        <w:tc>
          <w:tcPr>
            <w:tcW w:w="1080" w:type="dxa"/>
            <w:tcBorders>
              <w:top w:val="nil"/>
              <w:left w:val="nil"/>
              <w:bottom w:val="single" w:sz="4" w:space="0" w:color="auto"/>
              <w:right w:val="single" w:sz="4" w:space="0" w:color="auto"/>
            </w:tcBorders>
            <w:vAlign w:val="bottom"/>
            <w:hideMark/>
          </w:tcPr>
          <w:p w14:paraId="40DF24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47639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617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E22D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8AD3B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8E263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01E4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DOŁ-1L</w:t>
            </w:r>
          </w:p>
        </w:tc>
        <w:tc>
          <w:tcPr>
            <w:tcW w:w="1080" w:type="dxa"/>
            <w:tcBorders>
              <w:top w:val="nil"/>
              <w:left w:val="nil"/>
              <w:bottom w:val="single" w:sz="4" w:space="0" w:color="auto"/>
              <w:right w:val="single" w:sz="4" w:space="0" w:color="auto"/>
            </w:tcBorders>
            <w:vAlign w:val="bottom"/>
            <w:hideMark/>
          </w:tcPr>
          <w:p w14:paraId="2483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3C487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894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AB73F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301F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E68B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36CE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DOŁ-2I</w:t>
            </w:r>
          </w:p>
        </w:tc>
        <w:tc>
          <w:tcPr>
            <w:tcW w:w="1080" w:type="dxa"/>
            <w:tcBorders>
              <w:top w:val="nil"/>
              <w:left w:val="nil"/>
              <w:bottom w:val="single" w:sz="4" w:space="0" w:color="auto"/>
              <w:right w:val="single" w:sz="4" w:space="0" w:color="auto"/>
            </w:tcBorders>
            <w:vAlign w:val="bottom"/>
            <w:hideMark/>
          </w:tcPr>
          <w:p w14:paraId="0891FD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C277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86D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0B3FC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3DAFE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735346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C08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DOŁ-2L</w:t>
            </w:r>
          </w:p>
        </w:tc>
        <w:tc>
          <w:tcPr>
            <w:tcW w:w="1080" w:type="dxa"/>
            <w:tcBorders>
              <w:top w:val="nil"/>
              <w:left w:val="nil"/>
              <w:bottom w:val="single" w:sz="4" w:space="0" w:color="auto"/>
              <w:right w:val="single" w:sz="4" w:space="0" w:color="auto"/>
            </w:tcBorders>
            <w:vAlign w:val="bottom"/>
            <w:hideMark/>
          </w:tcPr>
          <w:p w14:paraId="60670B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0EC76D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1D7B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024E3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23AD9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6C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D0DC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DOŁ-4I</w:t>
            </w:r>
          </w:p>
        </w:tc>
        <w:tc>
          <w:tcPr>
            <w:tcW w:w="1080" w:type="dxa"/>
            <w:tcBorders>
              <w:top w:val="nil"/>
              <w:left w:val="nil"/>
              <w:bottom w:val="single" w:sz="4" w:space="0" w:color="auto"/>
              <w:right w:val="single" w:sz="4" w:space="0" w:color="auto"/>
            </w:tcBorders>
            <w:vAlign w:val="bottom"/>
            <w:hideMark/>
          </w:tcPr>
          <w:p w14:paraId="47A3C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85A4E4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976E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E6A48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E721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907C6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6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DOŁ-4L</w:t>
            </w:r>
          </w:p>
        </w:tc>
        <w:tc>
          <w:tcPr>
            <w:tcW w:w="1080" w:type="dxa"/>
            <w:tcBorders>
              <w:top w:val="nil"/>
              <w:left w:val="nil"/>
              <w:bottom w:val="single" w:sz="4" w:space="0" w:color="auto"/>
              <w:right w:val="single" w:sz="4" w:space="0" w:color="auto"/>
            </w:tcBorders>
            <w:vAlign w:val="bottom"/>
            <w:hideMark/>
          </w:tcPr>
          <w:p w14:paraId="6B7AF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F2018D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795B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9C18E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018280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67B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77B09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DOŁ-WIEL</w:t>
            </w:r>
          </w:p>
        </w:tc>
        <w:tc>
          <w:tcPr>
            <w:tcW w:w="1080" w:type="dxa"/>
            <w:tcBorders>
              <w:top w:val="nil"/>
              <w:left w:val="nil"/>
              <w:bottom w:val="single" w:sz="4" w:space="0" w:color="auto"/>
              <w:right w:val="single" w:sz="4" w:space="0" w:color="auto"/>
            </w:tcBorders>
            <w:vAlign w:val="bottom"/>
            <w:hideMark/>
          </w:tcPr>
          <w:p w14:paraId="56225B9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AE220D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6646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79C24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C292A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2585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008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ZAŁ-1IL</w:t>
            </w:r>
          </w:p>
        </w:tc>
        <w:tc>
          <w:tcPr>
            <w:tcW w:w="1080" w:type="dxa"/>
            <w:tcBorders>
              <w:top w:val="nil"/>
              <w:left w:val="nil"/>
              <w:bottom w:val="single" w:sz="4" w:space="0" w:color="auto"/>
              <w:right w:val="single" w:sz="4" w:space="0" w:color="auto"/>
            </w:tcBorders>
            <w:vAlign w:val="bottom"/>
            <w:hideMark/>
          </w:tcPr>
          <w:p w14:paraId="5748B2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33C92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11B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1E05C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74E1F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B1EF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F74F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ZAŁ-1IP</w:t>
            </w:r>
          </w:p>
        </w:tc>
        <w:tc>
          <w:tcPr>
            <w:tcW w:w="1080" w:type="dxa"/>
            <w:tcBorders>
              <w:top w:val="nil"/>
              <w:left w:val="nil"/>
              <w:bottom w:val="single" w:sz="4" w:space="0" w:color="auto"/>
              <w:right w:val="single" w:sz="4" w:space="0" w:color="auto"/>
            </w:tcBorders>
            <w:vAlign w:val="bottom"/>
            <w:hideMark/>
          </w:tcPr>
          <w:p w14:paraId="06C185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D96170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B880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B24F7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43997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644B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9F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ZAŁ-1LL</w:t>
            </w:r>
          </w:p>
        </w:tc>
        <w:tc>
          <w:tcPr>
            <w:tcW w:w="1080" w:type="dxa"/>
            <w:tcBorders>
              <w:top w:val="nil"/>
              <w:left w:val="nil"/>
              <w:bottom w:val="single" w:sz="4" w:space="0" w:color="auto"/>
              <w:right w:val="single" w:sz="4" w:space="0" w:color="auto"/>
            </w:tcBorders>
            <w:vAlign w:val="bottom"/>
            <w:hideMark/>
          </w:tcPr>
          <w:p w14:paraId="6B5095F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02462A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FD0E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426EF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4C7D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09474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ZAŁ-1LP</w:t>
            </w:r>
          </w:p>
        </w:tc>
        <w:tc>
          <w:tcPr>
            <w:tcW w:w="1080" w:type="dxa"/>
            <w:tcBorders>
              <w:top w:val="nil"/>
              <w:left w:val="nil"/>
              <w:bottom w:val="single" w:sz="4" w:space="0" w:color="auto"/>
              <w:right w:val="single" w:sz="4" w:space="0" w:color="auto"/>
            </w:tcBorders>
            <w:vAlign w:val="bottom"/>
            <w:hideMark/>
          </w:tcPr>
          <w:p w14:paraId="6B42E3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2ED883A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EEA3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49F1DD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ED13D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C3997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63E9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ZAŁ-2IL</w:t>
            </w:r>
          </w:p>
        </w:tc>
        <w:tc>
          <w:tcPr>
            <w:tcW w:w="1080" w:type="dxa"/>
            <w:tcBorders>
              <w:top w:val="nil"/>
              <w:left w:val="nil"/>
              <w:bottom w:val="single" w:sz="4" w:space="0" w:color="auto"/>
              <w:right w:val="single" w:sz="4" w:space="0" w:color="auto"/>
            </w:tcBorders>
            <w:vAlign w:val="bottom"/>
            <w:hideMark/>
          </w:tcPr>
          <w:p w14:paraId="5C11B84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3DB0E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4010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BBAC0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6715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5749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5ECB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ZAŁ-2IP</w:t>
            </w:r>
          </w:p>
        </w:tc>
        <w:tc>
          <w:tcPr>
            <w:tcW w:w="1080" w:type="dxa"/>
            <w:tcBorders>
              <w:top w:val="nil"/>
              <w:left w:val="nil"/>
              <w:bottom w:val="single" w:sz="4" w:space="0" w:color="auto"/>
              <w:right w:val="single" w:sz="4" w:space="0" w:color="auto"/>
            </w:tcBorders>
            <w:vAlign w:val="bottom"/>
            <w:hideMark/>
          </w:tcPr>
          <w:p w14:paraId="5555B3A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82A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D0B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Dowóz sadzonek</w:t>
            </w:r>
          </w:p>
        </w:tc>
        <w:tc>
          <w:tcPr>
            <w:tcW w:w="1120" w:type="dxa"/>
            <w:tcBorders>
              <w:top w:val="nil"/>
              <w:left w:val="nil"/>
              <w:bottom w:val="single" w:sz="4" w:space="0" w:color="auto"/>
              <w:right w:val="single" w:sz="4" w:space="0" w:color="auto"/>
            </w:tcBorders>
            <w:vAlign w:val="bottom"/>
            <w:hideMark/>
          </w:tcPr>
          <w:p w14:paraId="038A0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0F4B0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6124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6547B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ZAŁ-2LL</w:t>
            </w:r>
          </w:p>
        </w:tc>
        <w:tc>
          <w:tcPr>
            <w:tcW w:w="1080" w:type="dxa"/>
            <w:tcBorders>
              <w:top w:val="nil"/>
              <w:left w:val="nil"/>
              <w:bottom w:val="single" w:sz="4" w:space="0" w:color="auto"/>
              <w:right w:val="single" w:sz="4" w:space="0" w:color="auto"/>
            </w:tcBorders>
            <w:vAlign w:val="bottom"/>
            <w:hideMark/>
          </w:tcPr>
          <w:p w14:paraId="121BA4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7E8F05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55DC8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9E690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D3981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322455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6E48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ZAŁ-2LP</w:t>
            </w:r>
          </w:p>
        </w:tc>
        <w:tc>
          <w:tcPr>
            <w:tcW w:w="1080" w:type="dxa"/>
            <w:tcBorders>
              <w:top w:val="nil"/>
              <w:left w:val="nil"/>
              <w:bottom w:val="single" w:sz="4" w:space="0" w:color="auto"/>
              <w:right w:val="single" w:sz="4" w:space="0" w:color="auto"/>
            </w:tcBorders>
            <w:vAlign w:val="bottom"/>
            <w:hideMark/>
          </w:tcPr>
          <w:p w14:paraId="7803E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EE36B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83D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A347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B13C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21A4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7BA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ZAŁ-4IL</w:t>
            </w:r>
          </w:p>
        </w:tc>
        <w:tc>
          <w:tcPr>
            <w:tcW w:w="1080" w:type="dxa"/>
            <w:tcBorders>
              <w:top w:val="nil"/>
              <w:left w:val="nil"/>
              <w:bottom w:val="single" w:sz="4" w:space="0" w:color="auto"/>
              <w:right w:val="single" w:sz="4" w:space="0" w:color="auto"/>
            </w:tcBorders>
            <w:vAlign w:val="bottom"/>
            <w:hideMark/>
          </w:tcPr>
          <w:p w14:paraId="33EFB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4EFD7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0E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E6DB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139EA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5F415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E2E0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ZAŁ-4LL</w:t>
            </w:r>
          </w:p>
        </w:tc>
        <w:tc>
          <w:tcPr>
            <w:tcW w:w="1080" w:type="dxa"/>
            <w:tcBorders>
              <w:top w:val="nil"/>
              <w:left w:val="nil"/>
              <w:bottom w:val="single" w:sz="4" w:space="0" w:color="auto"/>
              <w:right w:val="single" w:sz="4" w:space="0" w:color="auto"/>
            </w:tcBorders>
            <w:vAlign w:val="bottom"/>
            <w:hideMark/>
          </w:tcPr>
          <w:p w14:paraId="1DC5B6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3CF077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37C5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36AAE3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4ECED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5D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5FE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ZAŁ-WIEL</w:t>
            </w:r>
          </w:p>
        </w:tc>
        <w:tc>
          <w:tcPr>
            <w:tcW w:w="1080" w:type="dxa"/>
            <w:tcBorders>
              <w:top w:val="nil"/>
              <w:left w:val="nil"/>
              <w:bottom w:val="single" w:sz="4" w:space="0" w:color="auto"/>
              <w:right w:val="single" w:sz="4" w:space="0" w:color="auto"/>
            </w:tcBorders>
            <w:vAlign w:val="bottom"/>
            <w:hideMark/>
          </w:tcPr>
          <w:p w14:paraId="22CD66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9BD290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019682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18. Siew</w:t>
            </w:r>
          </w:p>
        </w:tc>
      </w:tr>
      <w:tr w:rsidR="00F46E85" w:rsidRPr="00F46E85" w14:paraId="431A1C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DB1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58DB6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75265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5AC6E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2C89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GODZ-RCP</w:t>
            </w:r>
          </w:p>
        </w:tc>
        <w:tc>
          <w:tcPr>
            <w:tcW w:w="1080" w:type="dxa"/>
            <w:tcBorders>
              <w:top w:val="nil"/>
              <w:left w:val="nil"/>
              <w:bottom w:val="single" w:sz="4" w:space="0" w:color="auto"/>
              <w:right w:val="single" w:sz="4" w:space="0" w:color="auto"/>
            </w:tcBorders>
            <w:vAlign w:val="bottom"/>
            <w:hideMark/>
          </w:tcPr>
          <w:p w14:paraId="73ACB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7B2A1D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BB12E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374455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53856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3FC7DD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19830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1080" w:type="dxa"/>
            <w:tcBorders>
              <w:top w:val="nil"/>
              <w:left w:val="nil"/>
              <w:bottom w:val="single" w:sz="4" w:space="0" w:color="auto"/>
              <w:right w:val="single" w:sz="4" w:space="0" w:color="auto"/>
            </w:tcBorders>
            <w:vAlign w:val="bottom"/>
            <w:hideMark/>
          </w:tcPr>
          <w:p w14:paraId="7692DC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6F437C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B469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kupkowy dębu</w:t>
            </w:r>
          </w:p>
        </w:tc>
        <w:tc>
          <w:tcPr>
            <w:tcW w:w="1120" w:type="dxa"/>
            <w:tcBorders>
              <w:top w:val="nil"/>
              <w:left w:val="nil"/>
              <w:bottom w:val="single" w:sz="4" w:space="0" w:color="auto"/>
              <w:right w:val="single" w:sz="4" w:space="0" w:color="auto"/>
            </w:tcBorders>
            <w:vAlign w:val="bottom"/>
            <w:hideMark/>
          </w:tcPr>
          <w:p w14:paraId="3949A7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840" w:type="dxa"/>
            <w:tcBorders>
              <w:top w:val="nil"/>
              <w:left w:val="nil"/>
              <w:bottom w:val="single" w:sz="4" w:space="0" w:color="auto"/>
              <w:right w:val="single" w:sz="4" w:space="0" w:color="auto"/>
            </w:tcBorders>
            <w:vAlign w:val="bottom"/>
            <w:hideMark/>
          </w:tcPr>
          <w:p w14:paraId="59B7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c>
          <w:tcPr>
            <w:tcW w:w="1120" w:type="dxa"/>
            <w:tcBorders>
              <w:top w:val="nil"/>
              <w:left w:val="nil"/>
              <w:bottom w:val="single" w:sz="4" w:space="0" w:color="auto"/>
              <w:right w:val="single" w:sz="4" w:space="0" w:color="auto"/>
            </w:tcBorders>
            <w:vAlign w:val="bottom"/>
            <w:hideMark/>
          </w:tcPr>
          <w:p w14:paraId="7CED8C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30B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1080" w:type="dxa"/>
            <w:tcBorders>
              <w:top w:val="nil"/>
              <w:left w:val="nil"/>
              <w:bottom w:val="single" w:sz="4" w:space="0" w:color="auto"/>
              <w:right w:val="single" w:sz="4" w:space="0" w:color="auto"/>
            </w:tcBorders>
            <w:vAlign w:val="bottom"/>
            <w:hideMark/>
          </w:tcPr>
          <w:p w14:paraId="28C38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r>
      <w:tr w:rsidR="00F46E85" w:rsidRPr="00F46E85" w14:paraId="37B135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14AF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Siew nasion  </w:t>
            </w:r>
            <w:proofErr w:type="spellStart"/>
            <w:r w:rsidRPr="00F46E85">
              <w:rPr>
                <w:rFonts w:ascii="Calibri" w:hAnsi="Calibri" w:cs="Calibri"/>
                <w:color w:val="000000"/>
                <w:sz w:val="18"/>
                <w:szCs w:val="18"/>
                <w:lang w:eastAsia="pl-PL"/>
              </w:rPr>
              <w:t>So</w:t>
            </w:r>
            <w:proofErr w:type="spellEnd"/>
            <w:r w:rsidRPr="00F46E85">
              <w:rPr>
                <w:rFonts w:ascii="Calibri" w:hAnsi="Calibri" w:cs="Calibri"/>
                <w:color w:val="000000"/>
                <w:sz w:val="18"/>
                <w:szCs w:val="18"/>
                <w:lang w:eastAsia="pl-PL"/>
              </w:rPr>
              <w:t xml:space="preserve"> w uprawach przy użyciu siewnika z pługiem LPZ</w:t>
            </w:r>
          </w:p>
        </w:tc>
        <w:tc>
          <w:tcPr>
            <w:tcW w:w="1120" w:type="dxa"/>
            <w:tcBorders>
              <w:top w:val="nil"/>
              <w:left w:val="nil"/>
              <w:bottom w:val="single" w:sz="4" w:space="0" w:color="auto"/>
              <w:right w:val="single" w:sz="4" w:space="0" w:color="auto"/>
            </w:tcBorders>
            <w:vAlign w:val="bottom"/>
            <w:hideMark/>
          </w:tcPr>
          <w:p w14:paraId="33A48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840" w:type="dxa"/>
            <w:tcBorders>
              <w:top w:val="nil"/>
              <w:left w:val="nil"/>
              <w:bottom w:val="single" w:sz="4" w:space="0" w:color="auto"/>
              <w:right w:val="single" w:sz="4" w:space="0" w:color="auto"/>
            </w:tcBorders>
            <w:vAlign w:val="bottom"/>
            <w:hideMark/>
          </w:tcPr>
          <w:p w14:paraId="4977F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c>
          <w:tcPr>
            <w:tcW w:w="1120" w:type="dxa"/>
            <w:tcBorders>
              <w:top w:val="nil"/>
              <w:left w:val="nil"/>
              <w:bottom w:val="single" w:sz="4" w:space="0" w:color="auto"/>
              <w:right w:val="single" w:sz="4" w:space="0" w:color="auto"/>
            </w:tcBorders>
            <w:vAlign w:val="bottom"/>
            <w:hideMark/>
          </w:tcPr>
          <w:p w14:paraId="1B2DAD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26F0F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1080" w:type="dxa"/>
            <w:tcBorders>
              <w:top w:val="nil"/>
              <w:left w:val="nil"/>
              <w:bottom w:val="single" w:sz="4" w:space="0" w:color="auto"/>
              <w:right w:val="single" w:sz="4" w:space="0" w:color="auto"/>
            </w:tcBorders>
            <w:vAlign w:val="bottom"/>
            <w:hideMark/>
          </w:tcPr>
          <w:p w14:paraId="39B6DF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24D28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62A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6FFD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11B54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093E6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5053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GODZ-SOB</w:t>
            </w:r>
          </w:p>
        </w:tc>
        <w:tc>
          <w:tcPr>
            <w:tcW w:w="1080" w:type="dxa"/>
            <w:tcBorders>
              <w:top w:val="nil"/>
              <w:left w:val="nil"/>
              <w:bottom w:val="single" w:sz="4" w:space="0" w:color="auto"/>
              <w:right w:val="single" w:sz="4" w:space="0" w:color="auto"/>
            </w:tcBorders>
            <w:vAlign w:val="bottom"/>
            <w:hideMark/>
          </w:tcPr>
          <w:p w14:paraId="1344D28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D784A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19D3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AD50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8F78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A69C4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6AE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26526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94C0F0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DE2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185E0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6A496A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1D7D5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BBC8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39B5AA1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436D8D5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5EA2A82"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19. Pielęgnowanie lasu</w:t>
            </w:r>
          </w:p>
        </w:tc>
      </w:tr>
      <w:tr w:rsidR="00F46E85" w:rsidRPr="00F46E85" w14:paraId="571600D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D38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3A54F0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6798B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69871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615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CHW</w:t>
            </w:r>
          </w:p>
        </w:tc>
        <w:tc>
          <w:tcPr>
            <w:tcW w:w="1080" w:type="dxa"/>
            <w:tcBorders>
              <w:top w:val="nil"/>
              <w:left w:val="nil"/>
              <w:bottom w:val="single" w:sz="4" w:space="0" w:color="auto"/>
              <w:right w:val="single" w:sz="4" w:space="0" w:color="auto"/>
            </w:tcBorders>
            <w:vAlign w:val="bottom"/>
            <w:hideMark/>
          </w:tcPr>
          <w:p w14:paraId="539004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567619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2C4C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7876C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7F4C8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3505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14DC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1080" w:type="dxa"/>
            <w:tcBorders>
              <w:top w:val="nil"/>
              <w:left w:val="nil"/>
              <w:bottom w:val="single" w:sz="4" w:space="0" w:color="auto"/>
              <w:right w:val="single" w:sz="4" w:space="0" w:color="auto"/>
            </w:tcBorders>
            <w:vAlign w:val="bottom"/>
            <w:hideMark/>
          </w:tcPr>
          <w:p w14:paraId="3559F0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354B20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B066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A36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4D8E8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062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C6A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CP&lt;05D&lt;40</w:t>
            </w:r>
          </w:p>
        </w:tc>
        <w:tc>
          <w:tcPr>
            <w:tcW w:w="1080" w:type="dxa"/>
            <w:tcBorders>
              <w:top w:val="nil"/>
              <w:left w:val="nil"/>
              <w:bottom w:val="single" w:sz="4" w:space="0" w:color="auto"/>
              <w:right w:val="single" w:sz="4" w:space="0" w:color="auto"/>
            </w:tcBorders>
            <w:vAlign w:val="bottom"/>
            <w:hideMark/>
          </w:tcPr>
          <w:p w14:paraId="250B15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8C443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E2237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1C5B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8A130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ADA0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4121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CP&lt;05D&gt;41</w:t>
            </w:r>
          </w:p>
        </w:tc>
        <w:tc>
          <w:tcPr>
            <w:tcW w:w="1080" w:type="dxa"/>
            <w:tcBorders>
              <w:top w:val="nil"/>
              <w:left w:val="nil"/>
              <w:bottom w:val="single" w:sz="4" w:space="0" w:color="auto"/>
              <w:right w:val="single" w:sz="4" w:space="0" w:color="auto"/>
            </w:tcBorders>
            <w:vAlign w:val="bottom"/>
            <w:hideMark/>
          </w:tcPr>
          <w:p w14:paraId="129FD5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895B1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004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4D44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E568B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25E8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52AE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CP&gt;05D&lt;40</w:t>
            </w:r>
          </w:p>
        </w:tc>
        <w:tc>
          <w:tcPr>
            <w:tcW w:w="1080" w:type="dxa"/>
            <w:tcBorders>
              <w:top w:val="nil"/>
              <w:left w:val="nil"/>
              <w:bottom w:val="single" w:sz="4" w:space="0" w:color="auto"/>
              <w:right w:val="single" w:sz="4" w:space="0" w:color="auto"/>
            </w:tcBorders>
            <w:vAlign w:val="bottom"/>
            <w:hideMark/>
          </w:tcPr>
          <w:p w14:paraId="250915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C9F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B496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8039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CBDEB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D0264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FCFB7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CP&gt;05D&gt;41</w:t>
            </w:r>
          </w:p>
        </w:tc>
        <w:tc>
          <w:tcPr>
            <w:tcW w:w="1080" w:type="dxa"/>
            <w:tcBorders>
              <w:top w:val="nil"/>
              <w:left w:val="nil"/>
              <w:bottom w:val="single" w:sz="4" w:space="0" w:color="auto"/>
              <w:right w:val="single" w:sz="4" w:space="0" w:color="auto"/>
            </w:tcBorders>
            <w:vAlign w:val="bottom"/>
            <w:hideMark/>
          </w:tcPr>
          <w:p w14:paraId="3EC9BE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A6EF30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D5F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B9334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94680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0B64E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DEA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CP&gt;30D&lt;40</w:t>
            </w:r>
          </w:p>
        </w:tc>
        <w:tc>
          <w:tcPr>
            <w:tcW w:w="1080" w:type="dxa"/>
            <w:tcBorders>
              <w:top w:val="nil"/>
              <w:left w:val="nil"/>
              <w:bottom w:val="single" w:sz="4" w:space="0" w:color="auto"/>
              <w:right w:val="single" w:sz="4" w:space="0" w:color="auto"/>
            </w:tcBorders>
            <w:vAlign w:val="bottom"/>
            <w:hideMark/>
          </w:tcPr>
          <w:p w14:paraId="141DE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400EB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6E98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6E141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4A8F7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C25E0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4241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CP&gt;30D&gt;41</w:t>
            </w:r>
          </w:p>
        </w:tc>
        <w:tc>
          <w:tcPr>
            <w:tcW w:w="1080" w:type="dxa"/>
            <w:tcBorders>
              <w:top w:val="nil"/>
              <w:left w:val="nil"/>
              <w:bottom w:val="single" w:sz="4" w:space="0" w:color="auto"/>
              <w:right w:val="single" w:sz="4" w:space="0" w:color="auto"/>
            </w:tcBorders>
            <w:vAlign w:val="bottom"/>
            <w:hideMark/>
          </w:tcPr>
          <w:p w14:paraId="073840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ECF43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476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B9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9E72E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4E1B5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FD7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CP&gt;50D&lt;40</w:t>
            </w:r>
          </w:p>
        </w:tc>
        <w:tc>
          <w:tcPr>
            <w:tcW w:w="1080" w:type="dxa"/>
            <w:tcBorders>
              <w:top w:val="nil"/>
              <w:left w:val="nil"/>
              <w:bottom w:val="single" w:sz="4" w:space="0" w:color="auto"/>
              <w:right w:val="single" w:sz="4" w:space="0" w:color="auto"/>
            </w:tcBorders>
            <w:vAlign w:val="bottom"/>
            <w:hideMark/>
          </w:tcPr>
          <w:p w14:paraId="24E9F7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786883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6E79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92B7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3FA1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D35C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2CEA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CP&gt;50D&gt;41</w:t>
            </w:r>
          </w:p>
        </w:tc>
        <w:tc>
          <w:tcPr>
            <w:tcW w:w="1080" w:type="dxa"/>
            <w:tcBorders>
              <w:top w:val="nil"/>
              <w:left w:val="nil"/>
              <w:bottom w:val="single" w:sz="4" w:space="0" w:color="auto"/>
              <w:right w:val="single" w:sz="4" w:space="0" w:color="auto"/>
            </w:tcBorders>
            <w:vAlign w:val="bottom"/>
            <w:hideMark/>
          </w:tcPr>
          <w:p w14:paraId="5D1B33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14A8E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F242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986FF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B15EE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37B2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A52E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CP&gt;75D&lt;40</w:t>
            </w:r>
          </w:p>
        </w:tc>
        <w:tc>
          <w:tcPr>
            <w:tcW w:w="1080" w:type="dxa"/>
            <w:tcBorders>
              <w:top w:val="nil"/>
              <w:left w:val="nil"/>
              <w:bottom w:val="single" w:sz="4" w:space="0" w:color="auto"/>
              <w:right w:val="single" w:sz="4" w:space="0" w:color="auto"/>
            </w:tcBorders>
            <w:vAlign w:val="bottom"/>
            <w:hideMark/>
          </w:tcPr>
          <w:p w14:paraId="56E4C44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C3F5D6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44C2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37C30A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6CA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2FDC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1F0F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CP&gt;75D&gt;41</w:t>
            </w:r>
          </w:p>
        </w:tc>
        <w:tc>
          <w:tcPr>
            <w:tcW w:w="1080" w:type="dxa"/>
            <w:tcBorders>
              <w:top w:val="nil"/>
              <w:left w:val="nil"/>
              <w:bottom w:val="single" w:sz="4" w:space="0" w:color="auto"/>
              <w:right w:val="single" w:sz="4" w:space="0" w:color="auto"/>
            </w:tcBorders>
            <w:vAlign w:val="bottom"/>
            <w:hideMark/>
          </w:tcPr>
          <w:p w14:paraId="7BACB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33250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EFE5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F51D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02B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056E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628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100663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C15751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5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512B8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A47A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AE5F5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1ACA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65DDE13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56C96C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38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0410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AFC10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31462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163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0E650B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E6E934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1E1EB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303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B5AD8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1E58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1B1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3777EA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3D3368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157D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A7065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4E7D3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CA81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8D10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2502B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D3FEAC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E034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C3CD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59E5F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CAB7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F97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2C7F5D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F5A8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1DC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7A3365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20D5A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05EEF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0B64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710ED4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49005A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B43E5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6C1B8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BEEA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738C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5867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5938F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52FB6A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AC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0AB2A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018D0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C82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0633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1BE041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C67646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27E88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B42EE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CF42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72FDC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A1B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647375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BFD66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82EE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B13C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1763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F53D6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E4D53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CW&lt;05D&lt;40</w:t>
            </w:r>
          </w:p>
        </w:tc>
        <w:tc>
          <w:tcPr>
            <w:tcW w:w="1080" w:type="dxa"/>
            <w:tcBorders>
              <w:top w:val="nil"/>
              <w:left w:val="nil"/>
              <w:bottom w:val="single" w:sz="4" w:space="0" w:color="auto"/>
              <w:right w:val="single" w:sz="4" w:space="0" w:color="auto"/>
            </w:tcBorders>
            <w:vAlign w:val="bottom"/>
            <w:hideMark/>
          </w:tcPr>
          <w:p w14:paraId="67928B7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617D2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5498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F72E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5B76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88A7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1E3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CW&lt;05D&gt;41</w:t>
            </w:r>
          </w:p>
        </w:tc>
        <w:tc>
          <w:tcPr>
            <w:tcW w:w="1080" w:type="dxa"/>
            <w:tcBorders>
              <w:top w:val="nil"/>
              <w:left w:val="nil"/>
              <w:bottom w:val="single" w:sz="4" w:space="0" w:color="auto"/>
              <w:right w:val="single" w:sz="4" w:space="0" w:color="auto"/>
            </w:tcBorders>
            <w:vAlign w:val="bottom"/>
            <w:hideMark/>
          </w:tcPr>
          <w:p w14:paraId="47731C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D3134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02C1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Czyszczenia wczesne</w:t>
            </w:r>
          </w:p>
        </w:tc>
        <w:tc>
          <w:tcPr>
            <w:tcW w:w="1120" w:type="dxa"/>
            <w:tcBorders>
              <w:top w:val="nil"/>
              <w:left w:val="nil"/>
              <w:bottom w:val="single" w:sz="4" w:space="0" w:color="auto"/>
              <w:right w:val="single" w:sz="4" w:space="0" w:color="auto"/>
            </w:tcBorders>
            <w:vAlign w:val="bottom"/>
            <w:hideMark/>
          </w:tcPr>
          <w:p w14:paraId="33BEC1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8226C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1BB6B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047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CW&gt;05D&lt;40</w:t>
            </w:r>
          </w:p>
        </w:tc>
        <w:tc>
          <w:tcPr>
            <w:tcW w:w="1080" w:type="dxa"/>
            <w:tcBorders>
              <w:top w:val="nil"/>
              <w:left w:val="nil"/>
              <w:bottom w:val="single" w:sz="4" w:space="0" w:color="auto"/>
              <w:right w:val="single" w:sz="4" w:space="0" w:color="auto"/>
            </w:tcBorders>
            <w:vAlign w:val="bottom"/>
            <w:hideMark/>
          </w:tcPr>
          <w:p w14:paraId="06AA3C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2B187C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96E2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686E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61315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CAE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1F1C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CW&gt;05D&gt;41</w:t>
            </w:r>
          </w:p>
        </w:tc>
        <w:tc>
          <w:tcPr>
            <w:tcW w:w="1080" w:type="dxa"/>
            <w:tcBorders>
              <w:top w:val="nil"/>
              <w:left w:val="nil"/>
              <w:bottom w:val="single" w:sz="4" w:space="0" w:color="auto"/>
              <w:right w:val="single" w:sz="4" w:space="0" w:color="auto"/>
            </w:tcBorders>
            <w:vAlign w:val="bottom"/>
            <w:hideMark/>
          </w:tcPr>
          <w:p w14:paraId="65907A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41CFA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B213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DB0D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56120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A34B5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2156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CW&gt;30D&lt;40</w:t>
            </w:r>
          </w:p>
        </w:tc>
        <w:tc>
          <w:tcPr>
            <w:tcW w:w="1080" w:type="dxa"/>
            <w:tcBorders>
              <w:top w:val="nil"/>
              <w:left w:val="nil"/>
              <w:bottom w:val="single" w:sz="4" w:space="0" w:color="auto"/>
              <w:right w:val="single" w:sz="4" w:space="0" w:color="auto"/>
            </w:tcBorders>
            <w:vAlign w:val="bottom"/>
            <w:hideMark/>
          </w:tcPr>
          <w:p w14:paraId="50FCF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0504E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6AFD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20EA7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368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0E715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2CC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CW&gt;30D&gt;41</w:t>
            </w:r>
          </w:p>
        </w:tc>
        <w:tc>
          <w:tcPr>
            <w:tcW w:w="1080" w:type="dxa"/>
            <w:tcBorders>
              <w:top w:val="nil"/>
              <w:left w:val="nil"/>
              <w:bottom w:val="single" w:sz="4" w:space="0" w:color="auto"/>
              <w:right w:val="single" w:sz="4" w:space="0" w:color="auto"/>
            </w:tcBorders>
            <w:vAlign w:val="bottom"/>
            <w:hideMark/>
          </w:tcPr>
          <w:p w14:paraId="7D722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F7188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C6A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9E354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1227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4018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F520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CW&gt;50D&lt;40</w:t>
            </w:r>
          </w:p>
        </w:tc>
        <w:tc>
          <w:tcPr>
            <w:tcW w:w="1080" w:type="dxa"/>
            <w:tcBorders>
              <w:top w:val="nil"/>
              <w:left w:val="nil"/>
              <w:bottom w:val="single" w:sz="4" w:space="0" w:color="auto"/>
              <w:right w:val="single" w:sz="4" w:space="0" w:color="auto"/>
            </w:tcBorders>
            <w:vAlign w:val="bottom"/>
            <w:hideMark/>
          </w:tcPr>
          <w:p w14:paraId="69E13D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5E0955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27535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5975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9F092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D4303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EF1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CW&gt;50D&gt;41</w:t>
            </w:r>
          </w:p>
        </w:tc>
        <w:tc>
          <w:tcPr>
            <w:tcW w:w="1080" w:type="dxa"/>
            <w:tcBorders>
              <w:top w:val="nil"/>
              <w:left w:val="nil"/>
              <w:bottom w:val="single" w:sz="4" w:space="0" w:color="auto"/>
              <w:right w:val="single" w:sz="4" w:space="0" w:color="auto"/>
            </w:tcBorders>
            <w:vAlign w:val="bottom"/>
            <w:hideMark/>
          </w:tcPr>
          <w:p w14:paraId="464310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06003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CD5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8D697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B87C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384D3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B42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CW&gt;75D&lt;40</w:t>
            </w:r>
          </w:p>
        </w:tc>
        <w:tc>
          <w:tcPr>
            <w:tcW w:w="1080" w:type="dxa"/>
            <w:tcBorders>
              <w:top w:val="nil"/>
              <w:left w:val="nil"/>
              <w:bottom w:val="single" w:sz="4" w:space="0" w:color="auto"/>
              <w:right w:val="single" w:sz="4" w:space="0" w:color="auto"/>
            </w:tcBorders>
            <w:vAlign w:val="bottom"/>
            <w:hideMark/>
          </w:tcPr>
          <w:p w14:paraId="0EA08D7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5D4FE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72DC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79070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B4B7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A33EC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502A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CW&gt;75D&gt;41</w:t>
            </w:r>
          </w:p>
        </w:tc>
        <w:tc>
          <w:tcPr>
            <w:tcW w:w="1080" w:type="dxa"/>
            <w:tcBorders>
              <w:top w:val="nil"/>
              <w:left w:val="nil"/>
              <w:bottom w:val="single" w:sz="4" w:space="0" w:color="auto"/>
              <w:right w:val="single" w:sz="4" w:space="0" w:color="auto"/>
            </w:tcBorders>
            <w:vAlign w:val="bottom"/>
            <w:hideMark/>
          </w:tcPr>
          <w:p w14:paraId="42C40A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5AB344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3D7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B41AB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15EB0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89FB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942F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36F73B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1DFA8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4008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47B21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2B014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80C0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0E05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299485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0E345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AB7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F2D68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C2137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15388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9BD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724DE1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3EFD5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E79E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5AA20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A9D22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93B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839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7BEBE6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44100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DC41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6C67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18A6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7BA8C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B567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1C583D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A5EDC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2712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4C0F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3E30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736F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E63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64AFE9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A3013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7A056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1780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9AF3A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732D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1A7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558068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FDE56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16C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3647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65E1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3CB8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20A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AACBD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6CEBE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FB782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E06F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C6B19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3AFF7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C64E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72CBFD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5D6D3A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6345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F6B4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1C76C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A9B17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AD283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190AFE9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6EF57B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83A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Pielęgnowanie drzewek w </w:t>
            </w:r>
            <w:proofErr w:type="spellStart"/>
            <w:r w:rsidRPr="00F46E85">
              <w:rPr>
                <w:rFonts w:ascii="Calibri" w:hAnsi="Calibri" w:cs="Calibri"/>
                <w:color w:val="000000"/>
                <w:sz w:val="18"/>
                <w:szCs w:val="18"/>
                <w:lang w:eastAsia="pl-PL"/>
              </w:rPr>
              <w:t>zadrzewieniach</w:t>
            </w:r>
            <w:proofErr w:type="spellEnd"/>
          </w:p>
        </w:tc>
        <w:tc>
          <w:tcPr>
            <w:tcW w:w="1120" w:type="dxa"/>
            <w:tcBorders>
              <w:top w:val="nil"/>
              <w:left w:val="nil"/>
              <w:bottom w:val="single" w:sz="4" w:space="0" w:color="auto"/>
              <w:right w:val="single" w:sz="4" w:space="0" w:color="auto"/>
            </w:tcBorders>
            <w:vAlign w:val="bottom"/>
            <w:hideMark/>
          </w:tcPr>
          <w:p w14:paraId="2E2C4D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840" w:type="dxa"/>
            <w:tcBorders>
              <w:top w:val="nil"/>
              <w:left w:val="nil"/>
              <w:bottom w:val="single" w:sz="4" w:space="0" w:color="auto"/>
              <w:right w:val="single" w:sz="4" w:space="0" w:color="auto"/>
            </w:tcBorders>
            <w:vAlign w:val="bottom"/>
            <w:hideMark/>
          </w:tcPr>
          <w:p w14:paraId="74A0D7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131</w:t>
            </w:r>
          </w:p>
        </w:tc>
        <w:tc>
          <w:tcPr>
            <w:tcW w:w="1120" w:type="dxa"/>
            <w:tcBorders>
              <w:top w:val="nil"/>
              <w:left w:val="nil"/>
              <w:bottom w:val="single" w:sz="4" w:space="0" w:color="auto"/>
              <w:right w:val="single" w:sz="4" w:space="0" w:color="auto"/>
            </w:tcBorders>
            <w:vAlign w:val="bottom"/>
            <w:hideMark/>
          </w:tcPr>
          <w:p w14:paraId="596DC2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2C13C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1080" w:type="dxa"/>
            <w:tcBorders>
              <w:top w:val="nil"/>
              <w:left w:val="nil"/>
              <w:bottom w:val="single" w:sz="4" w:space="0" w:color="auto"/>
              <w:right w:val="single" w:sz="4" w:space="0" w:color="auto"/>
            </w:tcBorders>
            <w:vAlign w:val="bottom"/>
            <w:hideMark/>
          </w:tcPr>
          <w:p w14:paraId="2A3B10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361DBB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03D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co drugi rząd)</w:t>
            </w:r>
          </w:p>
        </w:tc>
        <w:tc>
          <w:tcPr>
            <w:tcW w:w="1120" w:type="dxa"/>
            <w:tcBorders>
              <w:top w:val="nil"/>
              <w:left w:val="nil"/>
              <w:bottom w:val="single" w:sz="4" w:space="0" w:color="auto"/>
              <w:right w:val="single" w:sz="4" w:space="0" w:color="auto"/>
            </w:tcBorders>
            <w:vAlign w:val="bottom"/>
            <w:hideMark/>
          </w:tcPr>
          <w:p w14:paraId="08B34B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840" w:type="dxa"/>
            <w:tcBorders>
              <w:top w:val="nil"/>
              <w:left w:val="nil"/>
              <w:bottom w:val="single" w:sz="4" w:space="0" w:color="auto"/>
              <w:right w:val="single" w:sz="4" w:space="0" w:color="auto"/>
            </w:tcBorders>
            <w:vAlign w:val="bottom"/>
            <w:hideMark/>
          </w:tcPr>
          <w:p w14:paraId="616C8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c>
          <w:tcPr>
            <w:tcW w:w="1120" w:type="dxa"/>
            <w:tcBorders>
              <w:top w:val="nil"/>
              <w:left w:val="nil"/>
              <w:bottom w:val="single" w:sz="4" w:space="0" w:color="auto"/>
              <w:right w:val="single" w:sz="4" w:space="0" w:color="auto"/>
            </w:tcBorders>
            <w:vAlign w:val="bottom"/>
            <w:hideMark/>
          </w:tcPr>
          <w:p w14:paraId="1BDBC5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38B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1080" w:type="dxa"/>
            <w:tcBorders>
              <w:top w:val="nil"/>
              <w:left w:val="nil"/>
              <w:bottom w:val="single" w:sz="4" w:space="0" w:color="auto"/>
              <w:right w:val="single" w:sz="4" w:space="0" w:color="auto"/>
            </w:tcBorders>
            <w:vAlign w:val="bottom"/>
            <w:hideMark/>
          </w:tcPr>
          <w:p w14:paraId="6ED680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5E9743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A373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każdym rzędem)</w:t>
            </w:r>
          </w:p>
        </w:tc>
        <w:tc>
          <w:tcPr>
            <w:tcW w:w="1120" w:type="dxa"/>
            <w:tcBorders>
              <w:top w:val="nil"/>
              <w:left w:val="nil"/>
              <w:bottom w:val="single" w:sz="4" w:space="0" w:color="auto"/>
              <w:right w:val="single" w:sz="4" w:space="0" w:color="auto"/>
            </w:tcBorders>
            <w:vAlign w:val="bottom"/>
            <w:hideMark/>
          </w:tcPr>
          <w:p w14:paraId="72A475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840" w:type="dxa"/>
            <w:tcBorders>
              <w:top w:val="nil"/>
              <w:left w:val="nil"/>
              <w:bottom w:val="single" w:sz="4" w:space="0" w:color="auto"/>
              <w:right w:val="single" w:sz="4" w:space="0" w:color="auto"/>
            </w:tcBorders>
            <w:vAlign w:val="bottom"/>
            <w:hideMark/>
          </w:tcPr>
          <w:p w14:paraId="2A3A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119</w:t>
            </w:r>
          </w:p>
        </w:tc>
        <w:tc>
          <w:tcPr>
            <w:tcW w:w="1120" w:type="dxa"/>
            <w:tcBorders>
              <w:top w:val="nil"/>
              <w:left w:val="nil"/>
              <w:bottom w:val="single" w:sz="4" w:space="0" w:color="auto"/>
              <w:right w:val="single" w:sz="4" w:space="0" w:color="auto"/>
            </w:tcBorders>
            <w:vAlign w:val="bottom"/>
            <w:hideMark/>
          </w:tcPr>
          <w:p w14:paraId="16856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CE5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1080" w:type="dxa"/>
            <w:tcBorders>
              <w:top w:val="nil"/>
              <w:left w:val="nil"/>
              <w:bottom w:val="single" w:sz="4" w:space="0" w:color="auto"/>
              <w:right w:val="single" w:sz="4" w:space="0" w:color="auto"/>
            </w:tcBorders>
            <w:vAlign w:val="bottom"/>
            <w:hideMark/>
          </w:tcPr>
          <w:p w14:paraId="274AA6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093019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1C7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161D1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760A75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0A480F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990E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PODK4-6DO</w:t>
            </w:r>
          </w:p>
        </w:tc>
        <w:tc>
          <w:tcPr>
            <w:tcW w:w="1080" w:type="dxa"/>
            <w:tcBorders>
              <w:top w:val="nil"/>
              <w:left w:val="nil"/>
              <w:bottom w:val="single" w:sz="4" w:space="0" w:color="auto"/>
              <w:right w:val="single" w:sz="4" w:space="0" w:color="auto"/>
            </w:tcBorders>
            <w:vAlign w:val="bottom"/>
            <w:hideMark/>
          </w:tcPr>
          <w:p w14:paraId="16D1C9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E03050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52D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2629D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2DDF4A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6A3C2C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194B6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PODK&lt;4DOR</w:t>
            </w:r>
          </w:p>
        </w:tc>
        <w:tc>
          <w:tcPr>
            <w:tcW w:w="1080" w:type="dxa"/>
            <w:tcBorders>
              <w:top w:val="nil"/>
              <w:left w:val="nil"/>
              <w:bottom w:val="single" w:sz="4" w:space="0" w:color="auto"/>
              <w:right w:val="single" w:sz="4" w:space="0" w:color="auto"/>
            </w:tcBorders>
            <w:vAlign w:val="bottom"/>
            <w:hideMark/>
          </w:tcPr>
          <w:p w14:paraId="612ED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32A4173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E60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77D1F7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4D00C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31574F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9E0F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PODK&lt;6DOR</w:t>
            </w:r>
          </w:p>
        </w:tc>
        <w:tc>
          <w:tcPr>
            <w:tcW w:w="1080" w:type="dxa"/>
            <w:tcBorders>
              <w:top w:val="nil"/>
              <w:left w:val="nil"/>
              <w:bottom w:val="single" w:sz="4" w:space="0" w:color="auto"/>
              <w:right w:val="single" w:sz="4" w:space="0" w:color="auto"/>
            </w:tcBorders>
            <w:vAlign w:val="bottom"/>
            <w:hideMark/>
          </w:tcPr>
          <w:p w14:paraId="33D2A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145452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1BC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na uprawach</w:t>
            </w:r>
          </w:p>
        </w:tc>
        <w:tc>
          <w:tcPr>
            <w:tcW w:w="1120" w:type="dxa"/>
            <w:tcBorders>
              <w:top w:val="nil"/>
              <w:left w:val="nil"/>
              <w:bottom w:val="single" w:sz="4" w:space="0" w:color="auto"/>
              <w:right w:val="single" w:sz="4" w:space="0" w:color="auto"/>
            </w:tcBorders>
            <w:vAlign w:val="bottom"/>
            <w:hideMark/>
          </w:tcPr>
          <w:p w14:paraId="31257D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840" w:type="dxa"/>
            <w:tcBorders>
              <w:top w:val="nil"/>
              <w:left w:val="nil"/>
              <w:bottom w:val="single" w:sz="4" w:space="0" w:color="auto"/>
              <w:right w:val="single" w:sz="4" w:space="0" w:color="auto"/>
            </w:tcBorders>
            <w:vAlign w:val="bottom"/>
            <w:hideMark/>
          </w:tcPr>
          <w:p w14:paraId="0644A0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129</w:t>
            </w:r>
          </w:p>
        </w:tc>
        <w:tc>
          <w:tcPr>
            <w:tcW w:w="1120" w:type="dxa"/>
            <w:tcBorders>
              <w:top w:val="nil"/>
              <w:left w:val="nil"/>
              <w:bottom w:val="single" w:sz="4" w:space="0" w:color="auto"/>
              <w:right w:val="single" w:sz="4" w:space="0" w:color="auto"/>
            </w:tcBorders>
            <w:vAlign w:val="bottom"/>
            <w:hideMark/>
          </w:tcPr>
          <w:p w14:paraId="11C98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B23A3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1080" w:type="dxa"/>
            <w:tcBorders>
              <w:top w:val="nil"/>
              <w:left w:val="nil"/>
              <w:bottom w:val="single" w:sz="4" w:space="0" w:color="auto"/>
              <w:right w:val="single" w:sz="4" w:space="0" w:color="auto"/>
            </w:tcBorders>
            <w:vAlign w:val="bottom"/>
            <w:hideMark/>
          </w:tcPr>
          <w:p w14:paraId="2131F3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7D55EF3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F835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A3956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4C5EB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67DFB3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F5EB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PODK-3TOP</w:t>
            </w:r>
          </w:p>
        </w:tc>
        <w:tc>
          <w:tcPr>
            <w:tcW w:w="1080" w:type="dxa"/>
            <w:tcBorders>
              <w:top w:val="nil"/>
              <w:left w:val="nil"/>
              <w:bottom w:val="single" w:sz="4" w:space="0" w:color="auto"/>
              <w:right w:val="single" w:sz="4" w:space="0" w:color="auto"/>
            </w:tcBorders>
            <w:vAlign w:val="bottom"/>
            <w:hideMark/>
          </w:tcPr>
          <w:p w14:paraId="745F0B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2C6DB4D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75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4FB542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7B2EE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2681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722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PODK-5TOP</w:t>
            </w:r>
          </w:p>
        </w:tc>
        <w:tc>
          <w:tcPr>
            <w:tcW w:w="1080" w:type="dxa"/>
            <w:tcBorders>
              <w:top w:val="nil"/>
              <w:left w:val="nil"/>
              <w:bottom w:val="single" w:sz="4" w:space="0" w:color="auto"/>
              <w:right w:val="single" w:sz="4" w:space="0" w:color="auto"/>
            </w:tcBorders>
            <w:vAlign w:val="bottom"/>
            <w:hideMark/>
          </w:tcPr>
          <w:p w14:paraId="714984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71582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BE68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ECD26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0F58DE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5F58E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CBC0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PODK-8TOP</w:t>
            </w:r>
          </w:p>
        </w:tc>
        <w:tc>
          <w:tcPr>
            <w:tcW w:w="1080" w:type="dxa"/>
            <w:tcBorders>
              <w:top w:val="nil"/>
              <w:left w:val="nil"/>
              <w:bottom w:val="single" w:sz="4" w:space="0" w:color="auto"/>
              <w:right w:val="single" w:sz="4" w:space="0" w:color="auto"/>
            </w:tcBorders>
            <w:vAlign w:val="bottom"/>
            <w:hideMark/>
          </w:tcPr>
          <w:p w14:paraId="76A79B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669AFF2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F378E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015E73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1F799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160985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649BF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PODK&gt;8TOP</w:t>
            </w:r>
          </w:p>
        </w:tc>
        <w:tc>
          <w:tcPr>
            <w:tcW w:w="1080" w:type="dxa"/>
            <w:tcBorders>
              <w:top w:val="nil"/>
              <w:left w:val="nil"/>
              <w:bottom w:val="single" w:sz="4" w:space="0" w:color="auto"/>
              <w:right w:val="single" w:sz="4" w:space="0" w:color="auto"/>
            </w:tcBorders>
            <w:vAlign w:val="bottom"/>
            <w:hideMark/>
          </w:tcPr>
          <w:p w14:paraId="5639130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9DF4B9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3AEE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Przycinanie Db na bezpieńkę</w:t>
            </w:r>
          </w:p>
        </w:tc>
        <w:tc>
          <w:tcPr>
            <w:tcW w:w="1120" w:type="dxa"/>
            <w:tcBorders>
              <w:top w:val="nil"/>
              <w:left w:val="nil"/>
              <w:bottom w:val="single" w:sz="4" w:space="0" w:color="auto"/>
              <w:right w:val="single" w:sz="4" w:space="0" w:color="auto"/>
            </w:tcBorders>
            <w:vAlign w:val="bottom"/>
            <w:hideMark/>
          </w:tcPr>
          <w:p w14:paraId="66D4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840" w:type="dxa"/>
            <w:tcBorders>
              <w:top w:val="nil"/>
              <w:left w:val="nil"/>
              <w:bottom w:val="single" w:sz="4" w:space="0" w:color="auto"/>
              <w:right w:val="single" w:sz="4" w:space="0" w:color="auto"/>
            </w:tcBorders>
            <w:vAlign w:val="bottom"/>
            <w:hideMark/>
          </w:tcPr>
          <w:p w14:paraId="7091AD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130</w:t>
            </w:r>
          </w:p>
        </w:tc>
        <w:tc>
          <w:tcPr>
            <w:tcW w:w="1120" w:type="dxa"/>
            <w:tcBorders>
              <w:top w:val="nil"/>
              <w:left w:val="nil"/>
              <w:bottom w:val="single" w:sz="4" w:space="0" w:color="auto"/>
              <w:right w:val="single" w:sz="4" w:space="0" w:color="auto"/>
            </w:tcBorders>
            <w:vAlign w:val="bottom"/>
            <w:hideMark/>
          </w:tcPr>
          <w:p w14:paraId="1FB3EE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71C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1080" w:type="dxa"/>
            <w:tcBorders>
              <w:top w:val="nil"/>
              <w:left w:val="nil"/>
              <w:bottom w:val="single" w:sz="4" w:space="0" w:color="auto"/>
              <w:right w:val="single" w:sz="4" w:space="0" w:color="auto"/>
            </w:tcBorders>
            <w:vAlign w:val="bottom"/>
            <w:hideMark/>
          </w:tcPr>
          <w:p w14:paraId="5B6DAEF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0570F4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62FF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Wydeptywanie chwastów wokół sadzonek</w:t>
            </w:r>
          </w:p>
        </w:tc>
        <w:tc>
          <w:tcPr>
            <w:tcW w:w="1120" w:type="dxa"/>
            <w:tcBorders>
              <w:top w:val="nil"/>
              <w:left w:val="nil"/>
              <w:bottom w:val="single" w:sz="4" w:space="0" w:color="auto"/>
              <w:right w:val="single" w:sz="4" w:space="0" w:color="auto"/>
            </w:tcBorders>
            <w:vAlign w:val="bottom"/>
            <w:hideMark/>
          </w:tcPr>
          <w:p w14:paraId="3EE515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840" w:type="dxa"/>
            <w:tcBorders>
              <w:top w:val="nil"/>
              <w:left w:val="nil"/>
              <w:bottom w:val="single" w:sz="4" w:space="0" w:color="auto"/>
              <w:right w:val="single" w:sz="4" w:space="0" w:color="auto"/>
            </w:tcBorders>
            <w:vAlign w:val="bottom"/>
            <w:hideMark/>
          </w:tcPr>
          <w:p w14:paraId="756C3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127</w:t>
            </w:r>
          </w:p>
        </w:tc>
        <w:tc>
          <w:tcPr>
            <w:tcW w:w="1120" w:type="dxa"/>
            <w:tcBorders>
              <w:top w:val="nil"/>
              <w:left w:val="nil"/>
              <w:bottom w:val="single" w:sz="4" w:space="0" w:color="auto"/>
              <w:right w:val="single" w:sz="4" w:space="0" w:color="auto"/>
            </w:tcBorders>
            <w:vAlign w:val="bottom"/>
            <w:hideMark/>
          </w:tcPr>
          <w:p w14:paraId="53F123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9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1080" w:type="dxa"/>
            <w:tcBorders>
              <w:top w:val="nil"/>
              <w:left w:val="nil"/>
              <w:bottom w:val="single" w:sz="4" w:space="0" w:color="auto"/>
              <w:right w:val="single" w:sz="4" w:space="0" w:color="auto"/>
            </w:tcBorders>
            <w:vAlign w:val="bottom"/>
            <w:hideMark/>
          </w:tcPr>
          <w:p w14:paraId="22CBF4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r>
      <w:tr w:rsidR="00F46E85" w:rsidRPr="00F46E85" w14:paraId="6135579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5061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Wykaszanie chwastów w uprawach i usuwanie zbędnych nalotów  – stopień trudności I </w:t>
            </w:r>
            <w:proofErr w:type="spellStart"/>
            <w:r w:rsidRPr="00F46E85">
              <w:rPr>
                <w:rFonts w:ascii="Calibri" w:hAnsi="Calibri" w:cs="Calibri"/>
                <w:color w:val="000000"/>
                <w:sz w:val="18"/>
                <w:szCs w:val="18"/>
                <w:lang w:eastAsia="pl-PL"/>
              </w:rPr>
              <w:t>i</w:t>
            </w:r>
            <w:proofErr w:type="spellEnd"/>
            <w:r w:rsidRPr="00F46E85">
              <w:rPr>
                <w:rFonts w:ascii="Calibri" w:hAnsi="Calibri" w:cs="Calibri"/>
                <w:color w:val="000000"/>
                <w:sz w:val="18"/>
                <w:szCs w:val="18"/>
                <w:lang w:eastAsia="pl-PL"/>
              </w:rPr>
              <w:t xml:space="preserve"> II</w:t>
            </w:r>
          </w:p>
        </w:tc>
        <w:tc>
          <w:tcPr>
            <w:tcW w:w="1120" w:type="dxa"/>
            <w:tcBorders>
              <w:top w:val="nil"/>
              <w:left w:val="nil"/>
              <w:bottom w:val="single" w:sz="4" w:space="0" w:color="auto"/>
              <w:right w:val="single" w:sz="4" w:space="0" w:color="auto"/>
            </w:tcBorders>
            <w:vAlign w:val="bottom"/>
            <w:hideMark/>
          </w:tcPr>
          <w:p w14:paraId="7BBD55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840" w:type="dxa"/>
            <w:tcBorders>
              <w:top w:val="nil"/>
              <w:left w:val="nil"/>
              <w:bottom w:val="single" w:sz="4" w:space="0" w:color="auto"/>
              <w:right w:val="single" w:sz="4" w:space="0" w:color="auto"/>
            </w:tcBorders>
            <w:vAlign w:val="bottom"/>
            <w:hideMark/>
          </w:tcPr>
          <w:p w14:paraId="2996E8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123</w:t>
            </w:r>
          </w:p>
        </w:tc>
        <w:tc>
          <w:tcPr>
            <w:tcW w:w="1120" w:type="dxa"/>
            <w:tcBorders>
              <w:top w:val="nil"/>
              <w:left w:val="nil"/>
              <w:bottom w:val="single" w:sz="4" w:space="0" w:color="auto"/>
              <w:right w:val="single" w:sz="4" w:space="0" w:color="auto"/>
            </w:tcBorders>
            <w:vAlign w:val="bottom"/>
            <w:hideMark/>
          </w:tcPr>
          <w:p w14:paraId="1D56C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B14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1080" w:type="dxa"/>
            <w:tcBorders>
              <w:top w:val="nil"/>
              <w:left w:val="nil"/>
              <w:bottom w:val="single" w:sz="4" w:space="0" w:color="auto"/>
              <w:right w:val="single" w:sz="4" w:space="0" w:color="auto"/>
            </w:tcBorders>
            <w:vAlign w:val="bottom"/>
            <w:hideMark/>
          </w:tcPr>
          <w:p w14:paraId="1E0C8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D5EB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66E8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III i IV</w:t>
            </w:r>
          </w:p>
        </w:tc>
        <w:tc>
          <w:tcPr>
            <w:tcW w:w="1120" w:type="dxa"/>
            <w:tcBorders>
              <w:top w:val="nil"/>
              <w:left w:val="nil"/>
              <w:bottom w:val="single" w:sz="4" w:space="0" w:color="auto"/>
              <w:right w:val="single" w:sz="4" w:space="0" w:color="auto"/>
            </w:tcBorders>
            <w:vAlign w:val="bottom"/>
            <w:hideMark/>
          </w:tcPr>
          <w:p w14:paraId="6A3A5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840" w:type="dxa"/>
            <w:tcBorders>
              <w:top w:val="nil"/>
              <w:left w:val="nil"/>
              <w:bottom w:val="single" w:sz="4" w:space="0" w:color="auto"/>
              <w:right w:val="single" w:sz="4" w:space="0" w:color="auto"/>
            </w:tcBorders>
            <w:vAlign w:val="bottom"/>
            <w:hideMark/>
          </w:tcPr>
          <w:p w14:paraId="5A2BD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124</w:t>
            </w:r>
          </w:p>
        </w:tc>
        <w:tc>
          <w:tcPr>
            <w:tcW w:w="1120" w:type="dxa"/>
            <w:tcBorders>
              <w:top w:val="nil"/>
              <w:left w:val="nil"/>
              <w:bottom w:val="single" w:sz="4" w:space="0" w:color="auto"/>
              <w:right w:val="single" w:sz="4" w:space="0" w:color="auto"/>
            </w:tcBorders>
            <w:vAlign w:val="bottom"/>
            <w:hideMark/>
          </w:tcPr>
          <w:p w14:paraId="5DF1F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770B1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1080" w:type="dxa"/>
            <w:tcBorders>
              <w:top w:val="nil"/>
              <w:left w:val="nil"/>
              <w:bottom w:val="single" w:sz="4" w:space="0" w:color="auto"/>
              <w:right w:val="single" w:sz="4" w:space="0" w:color="auto"/>
            </w:tcBorders>
            <w:vAlign w:val="bottom"/>
            <w:hideMark/>
          </w:tcPr>
          <w:p w14:paraId="2952E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214953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A2A7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V i VI</w:t>
            </w:r>
          </w:p>
        </w:tc>
        <w:tc>
          <w:tcPr>
            <w:tcW w:w="1120" w:type="dxa"/>
            <w:tcBorders>
              <w:top w:val="nil"/>
              <w:left w:val="nil"/>
              <w:bottom w:val="single" w:sz="4" w:space="0" w:color="auto"/>
              <w:right w:val="single" w:sz="4" w:space="0" w:color="auto"/>
            </w:tcBorders>
            <w:vAlign w:val="bottom"/>
            <w:hideMark/>
          </w:tcPr>
          <w:p w14:paraId="0912D5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840" w:type="dxa"/>
            <w:tcBorders>
              <w:top w:val="nil"/>
              <w:left w:val="nil"/>
              <w:bottom w:val="single" w:sz="4" w:space="0" w:color="auto"/>
              <w:right w:val="single" w:sz="4" w:space="0" w:color="auto"/>
            </w:tcBorders>
            <w:vAlign w:val="bottom"/>
            <w:hideMark/>
          </w:tcPr>
          <w:p w14:paraId="32A49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125</w:t>
            </w:r>
          </w:p>
        </w:tc>
        <w:tc>
          <w:tcPr>
            <w:tcW w:w="1120" w:type="dxa"/>
            <w:tcBorders>
              <w:top w:val="nil"/>
              <w:left w:val="nil"/>
              <w:bottom w:val="single" w:sz="4" w:space="0" w:color="auto"/>
              <w:right w:val="single" w:sz="4" w:space="0" w:color="auto"/>
            </w:tcBorders>
            <w:vAlign w:val="bottom"/>
            <w:hideMark/>
          </w:tcPr>
          <w:p w14:paraId="6EFE70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547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1080" w:type="dxa"/>
            <w:tcBorders>
              <w:top w:val="nil"/>
              <w:left w:val="nil"/>
              <w:bottom w:val="single" w:sz="4" w:space="0" w:color="auto"/>
              <w:right w:val="single" w:sz="4" w:space="0" w:color="auto"/>
            </w:tcBorders>
            <w:vAlign w:val="bottom"/>
            <w:hideMark/>
          </w:tcPr>
          <w:p w14:paraId="410CC0B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AEEDA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199D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Zmotyczenie pokrywy wokół drzewek (plantacje)</w:t>
            </w:r>
          </w:p>
        </w:tc>
        <w:tc>
          <w:tcPr>
            <w:tcW w:w="1120" w:type="dxa"/>
            <w:tcBorders>
              <w:top w:val="nil"/>
              <w:left w:val="nil"/>
              <w:bottom w:val="single" w:sz="4" w:space="0" w:color="auto"/>
              <w:right w:val="single" w:sz="4" w:space="0" w:color="auto"/>
            </w:tcBorders>
            <w:vAlign w:val="bottom"/>
            <w:hideMark/>
          </w:tcPr>
          <w:p w14:paraId="12CB8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840" w:type="dxa"/>
            <w:tcBorders>
              <w:top w:val="nil"/>
              <w:left w:val="nil"/>
              <w:bottom w:val="single" w:sz="4" w:space="0" w:color="auto"/>
              <w:right w:val="single" w:sz="4" w:space="0" w:color="auto"/>
            </w:tcBorders>
            <w:vAlign w:val="bottom"/>
            <w:hideMark/>
          </w:tcPr>
          <w:p w14:paraId="252E3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122</w:t>
            </w:r>
          </w:p>
        </w:tc>
        <w:tc>
          <w:tcPr>
            <w:tcW w:w="1120" w:type="dxa"/>
            <w:tcBorders>
              <w:top w:val="nil"/>
              <w:left w:val="nil"/>
              <w:bottom w:val="single" w:sz="4" w:space="0" w:color="auto"/>
              <w:right w:val="single" w:sz="4" w:space="0" w:color="auto"/>
            </w:tcBorders>
            <w:vAlign w:val="bottom"/>
            <w:hideMark/>
          </w:tcPr>
          <w:p w14:paraId="7917F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8EB3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1080" w:type="dxa"/>
            <w:tcBorders>
              <w:top w:val="nil"/>
              <w:left w:val="nil"/>
              <w:bottom w:val="single" w:sz="4" w:space="0" w:color="auto"/>
              <w:right w:val="single" w:sz="4" w:space="0" w:color="auto"/>
            </w:tcBorders>
            <w:vAlign w:val="bottom"/>
            <w:hideMark/>
          </w:tcPr>
          <w:p w14:paraId="057815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E284F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D7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pasach</w:t>
            </w:r>
          </w:p>
        </w:tc>
        <w:tc>
          <w:tcPr>
            <w:tcW w:w="1120" w:type="dxa"/>
            <w:tcBorders>
              <w:top w:val="nil"/>
              <w:left w:val="nil"/>
              <w:bottom w:val="single" w:sz="4" w:space="0" w:color="auto"/>
              <w:right w:val="single" w:sz="4" w:space="0" w:color="auto"/>
            </w:tcBorders>
            <w:vAlign w:val="bottom"/>
            <w:hideMark/>
          </w:tcPr>
          <w:p w14:paraId="189A7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840" w:type="dxa"/>
            <w:tcBorders>
              <w:top w:val="nil"/>
              <w:left w:val="nil"/>
              <w:bottom w:val="single" w:sz="4" w:space="0" w:color="auto"/>
              <w:right w:val="single" w:sz="4" w:space="0" w:color="auto"/>
            </w:tcBorders>
            <w:vAlign w:val="bottom"/>
            <w:hideMark/>
          </w:tcPr>
          <w:p w14:paraId="77F3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c>
          <w:tcPr>
            <w:tcW w:w="1120" w:type="dxa"/>
            <w:tcBorders>
              <w:top w:val="nil"/>
              <w:left w:val="nil"/>
              <w:bottom w:val="single" w:sz="4" w:space="0" w:color="auto"/>
              <w:right w:val="single" w:sz="4" w:space="0" w:color="auto"/>
            </w:tcBorders>
            <w:vAlign w:val="bottom"/>
            <w:hideMark/>
          </w:tcPr>
          <w:p w14:paraId="48BA8A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7590A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1080" w:type="dxa"/>
            <w:tcBorders>
              <w:top w:val="nil"/>
              <w:left w:val="nil"/>
              <w:bottom w:val="single" w:sz="4" w:space="0" w:color="auto"/>
              <w:right w:val="single" w:sz="4" w:space="0" w:color="auto"/>
            </w:tcBorders>
            <w:vAlign w:val="bottom"/>
            <w:hideMark/>
          </w:tcPr>
          <w:p w14:paraId="6DF229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78AC72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84D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talerzach</w:t>
            </w:r>
          </w:p>
        </w:tc>
        <w:tc>
          <w:tcPr>
            <w:tcW w:w="1120" w:type="dxa"/>
            <w:tcBorders>
              <w:top w:val="nil"/>
              <w:left w:val="nil"/>
              <w:bottom w:val="single" w:sz="4" w:space="0" w:color="auto"/>
              <w:right w:val="single" w:sz="4" w:space="0" w:color="auto"/>
            </w:tcBorders>
            <w:vAlign w:val="bottom"/>
            <w:hideMark/>
          </w:tcPr>
          <w:p w14:paraId="63843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840" w:type="dxa"/>
            <w:tcBorders>
              <w:top w:val="nil"/>
              <w:left w:val="nil"/>
              <w:bottom w:val="single" w:sz="4" w:space="0" w:color="auto"/>
              <w:right w:val="single" w:sz="4" w:space="0" w:color="auto"/>
            </w:tcBorders>
            <w:vAlign w:val="bottom"/>
            <w:hideMark/>
          </w:tcPr>
          <w:p w14:paraId="61487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c>
          <w:tcPr>
            <w:tcW w:w="1120" w:type="dxa"/>
            <w:tcBorders>
              <w:top w:val="nil"/>
              <w:left w:val="nil"/>
              <w:bottom w:val="single" w:sz="4" w:space="0" w:color="auto"/>
              <w:right w:val="single" w:sz="4" w:space="0" w:color="auto"/>
            </w:tcBorders>
            <w:vAlign w:val="bottom"/>
            <w:hideMark/>
          </w:tcPr>
          <w:p w14:paraId="344F44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138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1080" w:type="dxa"/>
            <w:tcBorders>
              <w:top w:val="nil"/>
              <w:left w:val="nil"/>
              <w:bottom w:val="single" w:sz="4" w:space="0" w:color="auto"/>
              <w:right w:val="single" w:sz="4" w:space="0" w:color="auto"/>
            </w:tcBorders>
            <w:vAlign w:val="bottom"/>
            <w:hideMark/>
          </w:tcPr>
          <w:p w14:paraId="678EACD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5E7A8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5206B201"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lastRenderedPageBreak/>
              <w:t>20. Ochrona przed zwierzyną</w:t>
            </w:r>
          </w:p>
        </w:tc>
      </w:tr>
      <w:tr w:rsidR="00F46E85" w:rsidRPr="00F46E85" w14:paraId="4EE1354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45A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213A21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4E2A8A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512221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6C7B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DSIA</w:t>
            </w:r>
          </w:p>
        </w:tc>
        <w:tc>
          <w:tcPr>
            <w:tcW w:w="1080" w:type="dxa"/>
            <w:tcBorders>
              <w:top w:val="nil"/>
              <w:left w:val="nil"/>
              <w:bottom w:val="single" w:sz="4" w:space="0" w:color="auto"/>
              <w:right w:val="single" w:sz="4" w:space="0" w:color="auto"/>
            </w:tcBorders>
            <w:vAlign w:val="bottom"/>
            <w:hideMark/>
          </w:tcPr>
          <w:p w14:paraId="4DBC60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63B933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C6C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55B52B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225DA3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7D5530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8345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1080" w:type="dxa"/>
            <w:tcBorders>
              <w:top w:val="nil"/>
              <w:left w:val="nil"/>
              <w:bottom w:val="single" w:sz="4" w:space="0" w:color="auto"/>
              <w:right w:val="single" w:sz="4" w:space="0" w:color="auto"/>
            </w:tcBorders>
            <w:vAlign w:val="bottom"/>
            <w:hideMark/>
          </w:tcPr>
          <w:p w14:paraId="1A2DA2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08E8565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F99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metodą szymiszowską</w:t>
            </w:r>
          </w:p>
        </w:tc>
        <w:tc>
          <w:tcPr>
            <w:tcW w:w="1120" w:type="dxa"/>
            <w:tcBorders>
              <w:top w:val="nil"/>
              <w:left w:val="nil"/>
              <w:bottom w:val="single" w:sz="4" w:space="0" w:color="auto"/>
              <w:right w:val="single" w:sz="4" w:space="0" w:color="auto"/>
            </w:tcBorders>
            <w:vAlign w:val="bottom"/>
            <w:hideMark/>
          </w:tcPr>
          <w:p w14:paraId="4D35F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840" w:type="dxa"/>
            <w:tcBorders>
              <w:top w:val="nil"/>
              <w:left w:val="nil"/>
              <w:bottom w:val="single" w:sz="4" w:space="0" w:color="auto"/>
              <w:right w:val="single" w:sz="4" w:space="0" w:color="auto"/>
            </w:tcBorders>
            <w:vAlign w:val="bottom"/>
            <w:hideMark/>
          </w:tcPr>
          <w:p w14:paraId="29F839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149</w:t>
            </w:r>
          </w:p>
        </w:tc>
        <w:tc>
          <w:tcPr>
            <w:tcW w:w="1120" w:type="dxa"/>
            <w:tcBorders>
              <w:top w:val="nil"/>
              <w:left w:val="nil"/>
              <w:bottom w:val="single" w:sz="4" w:space="0" w:color="auto"/>
              <w:right w:val="single" w:sz="4" w:space="0" w:color="auto"/>
            </w:tcBorders>
            <w:vAlign w:val="bottom"/>
            <w:hideMark/>
          </w:tcPr>
          <w:p w14:paraId="32C40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84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1080" w:type="dxa"/>
            <w:tcBorders>
              <w:top w:val="nil"/>
              <w:left w:val="nil"/>
              <w:bottom w:val="single" w:sz="4" w:space="0" w:color="auto"/>
              <w:right w:val="single" w:sz="4" w:space="0" w:color="auto"/>
            </w:tcBorders>
            <w:vAlign w:val="bottom"/>
            <w:hideMark/>
          </w:tcPr>
          <w:p w14:paraId="76E34C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r>
      <w:tr w:rsidR="00F46E85" w:rsidRPr="00F46E85" w14:paraId="4B52AED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4487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640AED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12588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69B9D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8B7CC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RSIG</w:t>
            </w:r>
          </w:p>
        </w:tc>
        <w:tc>
          <w:tcPr>
            <w:tcW w:w="1080" w:type="dxa"/>
            <w:tcBorders>
              <w:top w:val="nil"/>
              <w:left w:val="nil"/>
              <w:bottom w:val="single" w:sz="4" w:space="0" w:color="auto"/>
              <w:right w:val="single" w:sz="4" w:space="0" w:color="auto"/>
            </w:tcBorders>
            <w:vAlign w:val="bottom"/>
            <w:hideMark/>
          </w:tcPr>
          <w:p w14:paraId="5E1E4B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6CA16F7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E094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06496C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49DF27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110A6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6A9EA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1080" w:type="dxa"/>
            <w:tcBorders>
              <w:top w:val="nil"/>
              <w:left w:val="nil"/>
              <w:bottom w:val="single" w:sz="4" w:space="0" w:color="auto"/>
              <w:right w:val="single" w:sz="4" w:space="0" w:color="auto"/>
            </w:tcBorders>
            <w:vAlign w:val="bottom"/>
            <w:hideMark/>
          </w:tcPr>
          <w:p w14:paraId="4F96F0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39FF1A3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3E3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56D817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3AFA6B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33FFC1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B4E6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RSIA</w:t>
            </w:r>
          </w:p>
        </w:tc>
        <w:tc>
          <w:tcPr>
            <w:tcW w:w="1080" w:type="dxa"/>
            <w:tcBorders>
              <w:top w:val="nil"/>
              <w:left w:val="nil"/>
              <w:bottom w:val="single" w:sz="4" w:space="0" w:color="auto"/>
              <w:right w:val="single" w:sz="4" w:space="0" w:color="auto"/>
            </w:tcBorders>
            <w:vAlign w:val="bottom"/>
            <w:hideMark/>
          </w:tcPr>
          <w:p w14:paraId="37EA7E6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100499C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A9E8F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7FF5AB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0EB6A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0F455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145AC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1080" w:type="dxa"/>
            <w:tcBorders>
              <w:top w:val="nil"/>
              <w:left w:val="nil"/>
              <w:bottom w:val="single" w:sz="4" w:space="0" w:color="auto"/>
              <w:right w:val="single" w:sz="4" w:space="0" w:color="auto"/>
            </w:tcBorders>
            <w:vAlign w:val="bottom"/>
            <w:hideMark/>
          </w:tcPr>
          <w:p w14:paraId="190280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29DCCA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B4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 z materiałów Wykonawcy</w:t>
            </w:r>
          </w:p>
        </w:tc>
        <w:tc>
          <w:tcPr>
            <w:tcW w:w="1120" w:type="dxa"/>
            <w:tcBorders>
              <w:top w:val="nil"/>
              <w:left w:val="nil"/>
              <w:bottom w:val="single" w:sz="4" w:space="0" w:color="auto"/>
              <w:right w:val="single" w:sz="4" w:space="0" w:color="auto"/>
            </w:tcBorders>
            <w:vAlign w:val="bottom"/>
            <w:hideMark/>
          </w:tcPr>
          <w:p w14:paraId="4A080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840" w:type="dxa"/>
            <w:tcBorders>
              <w:top w:val="nil"/>
              <w:left w:val="nil"/>
              <w:bottom w:val="single" w:sz="4" w:space="0" w:color="auto"/>
              <w:right w:val="single" w:sz="4" w:space="0" w:color="auto"/>
            </w:tcBorders>
            <w:vAlign w:val="bottom"/>
            <w:hideMark/>
          </w:tcPr>
          <w:p w14:paraId="31E81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148</w:t>
            </w:r>
          </w:p>
        </w:tc>
        <w:tc>
          <w:tcPr>
            <w:tcW w:w="1120" w:type="dxa"/>
            <w:tcBorders>
              <w:top w:val="nil"/>
              <w:left w:val="nil"/>
              <w:bottom w:val="single" w:sz="4" w:space="0" w:color="auto"/>
              <w:right w:val="single" w:sz="4" w:space="0" w:color="auto"/>
            </w:tcBorders>
            <w:vAlign w:val="bottom"/>
            <w:hideMark/>
          </w:tcPr>
          <w:p w14:paraId="3020C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310C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1080" w:type="dxa"/>
            <w:tcBorders>
              <w:top w:val="nil"/>
              <w:left w:val="nil"/>
              <w:bottom w:val="single" w:sz="4" w:space="0" w:color="auto"/>
              <w:right w:val="single" w:sz="4" w:space="0" w:color="auto"/>
            </w:tcBorders>
            <w:vAlign w:val="bottom"/>
            <w:hideMark/>
          </w:tcPr>
          <w:p w14:paraId="75B66D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67B8A6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C0C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413A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033EA8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15E55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B5BD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SIAG</w:t>
            </w:r>
          </w:p>
        </w:tc>
        <w:tc>
          <w:tcPr>
            <w:tcW w:w="1080" w:type="dxa"/>
            <w:tcBorders>
              <w:top w:val="nil"/>
              <w:left w:val="nil"/>
              <w:bottom w:val="single" w:sz="4" w:space="0" w:color="auto"/>
              <w:right w:val="single" w:sz="4" w:space="0" w:color="auto"/>
            </w:tcBorders>
            <w:vAlign w:val="bottom"/>
            <w:hideMark/>
          </w:tcPr>
          <w:p w14:paraId="2CCDA17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0A7461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CED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1DBCAA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69F0D2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56C6D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493FB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1080" w:type="dxa"/>
            <w:tcBorders>
              <w:top w:val="nil"/>
              <w:left w:val="nil"/>
              <w:bottom w:val="single" w:sz="4" w:space="0" w:color="auto"/>
              <w:right w:val="single" w:sz="4" w:space="0" w:color="auto"/>
            </w:tcBorders>
            <w:vAlign w:val="bottom"/>
            <w:hideMark/>
          </w:tcPr>
          <w:p w14:paraId="5C1771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E5C884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CED6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z materiałów Wykonawcy</w:t>
            </w:r>
          </w:p>
        </w:tc>
        <w:tc>
          <w:tcPr>
            <w:tcW w:w="1120" w:type="dxa"/>
            <w:tcBorders>
              <w:top w:val="nil"/>
              <w:left w:val="nil"/>
              <w:bottom w:val="single" w:sz="4" w:space="0" w:color="auto"/>
              <w:right w:val="single" w:sz="4" w:space="0" w:color="auto"/>
            </w:tcBorders>
            <w:vAlign w:val="bottom"/>
            <w:hideMark/>
          </w:tcPr>
          <w:p w14:paraId="72FC78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840" w:type="dxa"/>
            <w:tcBorders>
              <w:top w:val="nil"/>
              <w:left w:val="nil"/>
              <w:bottom w:val="single" w:sz="4" w:space="0" w:color="auto"/>
              <w:right w:val="single" w:sz="4" w:space="0" w:color="auto"/>
            </w:tcBorders>
            <w:vAlign w:val="bottom"/>
            <w:hideMark/>
          </w:tcPr>
          <w:p w14:paraId="5AA32C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147</w:t>
            </w:r>
          </w:p>
        </w:tc>
        <w:tc>
          <w:tcPr>
            <w:tcW w:w="1120" w:type="dxa"/>
            <w:tcBorders>
              <w:top w:val="nil"/>
              <w:left w:val="nil"/>
              <w:bottom w:val="single" w:sz="4" w:space="0" w:color="auto"/>
              <w:right w:val="single" w:sz="4" w:space="0" w:color="auto"/>
            </w:tcBorders>
            <w:vAlign w:val="bottom"/>
            <w:hideMark/>
          </w:tcPr>
          <w:p w14:paraId="40E4A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F87AB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1080" w:type="dxa"/>
            <w:tcBorders>
              <w:top w:val="nil"/>
              <w:left w:val="nil"/>
              <w:bottom w:val="single" w:sz="4" w:space="0" w:color="auto"/>
              <w:right w:val="single" w:sz="4" w:space="0" w:color="auto"/>
            </w:tcBorders>
            <w:vAlign w:val="bottom"/>
            <w:hideMark/>
          </w:tcPr>
          <w:p w14:paraId="32D3B1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147763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E56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00B475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60CAF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4FBA7E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08806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SIAT</w:t>
            </w:r>
          </w:p>
        </w:tc>
        <w:tc>
          <w:tcPr>
            <w:tcW w:w="1080" w:type="dxa"/>
            <w:tcBorders>
              <w:top w:val="nil"/>
              <w:left w:val="nil"/>
              <w:bottom w:val="single" w:sz="4" w:space="0" w:color="auto"/>
              <w:right w:val="single" w:sz="4" w:space="0" w:color="auto"/>
            </w:tcBorders>
            <w:vAlign w:val="bottom"/>
            <w:hideMark/>
          </w:tcPr>
          <w:p w14:paraId="3D7A36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5FC682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336D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270CAB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C2428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023A55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2DF0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1080" w:type="dxa"/>
            <w:tcBorders>
              <w:top w:val="nil"/>
              <w:left w:val="nil"/>
              <w:bottom w:val="single" w:sz="4" w:space="0" w:color="auto"/>
              <w:right w:val="single" w:sz="4" w:space="0" w:color="auto"/>
            </w:tcBorders>
            <w:vAlign w:val="bottom"/>
            <w:hideMark/>
          </w:tcPr>
          <w:p w14:paraId="1077D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88DAAE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7B0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532B4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F2B82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033DC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1B8D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IZS</w:t>
            </w:r>
          </w:p>
        </w:tc>
        <w:tc>
          <w:tcPr>
            <w:tcW w:w="1080" w:type="dxa"/>
            <w:tcBorders>
              <w:top w:val="nil"/>
              <w:left w:val="nil"/>
              <w:bottom w:val="single" w:sz="4" w:space="0" w:color="auto"/>
              <w:right w:val="single" w:sz="4" w:space="0" w:color="auto"/>
            </w:tcBorders>
            <w:vAlign w:val="bottom"/>
            <w:hideMark/>
          </w:tcPr>
          <w:p w14:paraId="030BD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3F1B66C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E33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405260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33F6D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234AE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B4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1080" w:type="dxa"/>
            <w:tcBorders>
              <w:top w:val="nil"/>
              <w:left w:val="nil"/>
              <w:bottom w:val="single" w:sz="4" w:space="0" w:color="auto"/>
              <w:right w:val="single" w:sz="4" w:space="0" w:color="auto"/>
            </w:tcBorders>
            <w:vAlign w:val="bottom"/>
            <w:hideMark/>
          </w:tcPr>
          <w:p w14:paraId="197881E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7DF76B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4302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3AD29E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3D156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7A5FA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202D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KGR</w:t>
            </w:r>
          </w:p>
        </w:tc>
        <w:tc>
          <w:tcPr>
            <w:tcW w:w="1080" w:type="dxa"/>
            <w:tcBorders>
              <w:top w:val="nil"/>
              <w:left w:val="nil"/>
              <w:bottom w:val="single" w:sz="4" w:space="0" w:color="auto"/>
              <w:right w:val="single" w:sz="4" w:space="0" w:color="auto"/>
            </w:tcBorders>
            <w:vAlign w:val="bottom"/>
            <w:hideMark/>
          </w:tcPr>
          <w:p w14:paraId="01CF04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5E2D0C5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DB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60D4D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60921F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60E003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D05F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1080" w:type="dxa"/>
            <w:tcBorders>
              <w:top w:val="nil"/>
              <w:left w:val="nil"/>
              <w:bottom w:val="single" w:sz="4" w:space="0" w:color="auto"/>
              <w:right w:val="single" w:sz="4" w:space="0" w:color="auto"/>
            </w:tcBorders>
            <w:vAlign w:val="bottom"/>
            <w:hideMark/>
          </w:tcPr>
          <w:p w14:paraId="39E9EC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6AFE4ED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3F70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79C9B5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4A450B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55E579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F61B8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ZER</w:t>
            </w:r>
          </w:p>
        </w:tc>
        <w:tc>
          <w:tcPr>
            <w:tcW w:w="1080" w:type="dxa"/>
            <w:tcBorders>
              <w:top w:val="nil"/>
              <w:left w:val="nil"/>
              <w:bottom w:val="single" w:sz="4" w:space="0" w:color="auto"/>
              <w:right w:val="single" w:sz="4" w:space="0" w:color="auto"/>
            </w:tcBorders>
            <w:vAlign w:val="bottom"/>
            <w:hideMark/>
          </w:tcPr>
          <w:p w14:paraId="42DE73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57532A9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922B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04396D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2A299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186F0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63605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1080" w:type="dxa"/>
            <w:tcBorders>
              <w:top w:val="nil"/>
              <w:left w:val="nil"/>
              <w:bottom w:val="single" w:sz="4" w:space="0" w:color="auto"/>
              <w:right w:val="single" w:sz="4" w:space="0" w:color="auto"/>
            </w:tcBorders>
            <w:vAlign w:val="bottom"/>
            <w:hideMark/>
          </w:tcPr>
          <w:p w14:paraId="1171D7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47DA0C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95D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drzew zgryzowych</w:t>
            </w:r>
          </w:p>
        </w:tc>
        <w:tc>
          <w:tcPr>
            <w:tcW w:w="1120" w:type="dxa"/>
            <w:tcBorders>
              <w:top w:val="nil"/>
              <w:left w:val="nil"/>
              <w:bottom w:val="single" w:sz="4" w:space="0" w:color="auto"/>
              <w:right w:val="single" w:sz="4" w:space="0" w:color="auto"/>
            </w:tcBorders>
            <w:vAlign w:val="bottom"/>
            <w:hideMark/>
          </w:tcPr>
          <w:p w14:paraId="0B6B7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840" w:type="dxa"/>
            <w:tcBorders>
              <w:top w:val="nil"/>
              <w:left w:val="nil"/>
              <w:bottom w:val="single" w:sz="4" w:space="0" w:color="auto"/>
              <w:right w:val="single" w:sz="4" w:space="0" w:color="auto"/>
            </w:tcBorders>
            <w:vAlign w:val="bottom"/>
            <w:hideMark/>
          </w:tcPr>
          <w:p w14:paraId="359B2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153</w:t>
            </w:r>
          </w:p>
        </w:tc>
        <w:tc>
          <w:tcPr>
            <w:tcW w:w="1120" w:type="dxa"/>
            <w:tcBorders>
              <w:top w:val="nil"/>
              <w:left w:val="nil"/>
              <w:bottom w:val="single" w:sz="4" w:space="0" w:color="auto"/>
              <w:right w:val="single" w:sz="4" w:space="0" w:color="auto"/>
            </w:tcBorders>
            <w:vAlign w:val="bottom"/>
            <w:hideMark/>
          </w:tcPr>
          <w:p w14:paraId="1B759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887F3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1080" w:type="dxa"/>
            <w:tcBorders>
              <w:top w:val="nil"/>
              <w:left w:val="nil"/>
              <w:bottom w:val="single" w:sz="4" w:space="0" w:color="auto"/>
              <w:right w:val="single" w:sz="4" w:space="0" w:color="auto"/>
            </w:tcBorders>
            <w:vAlign w:val="bottom"/>
            <w:hideMark/>
          </w:tcPr>
          <w:p w14:paraId="628C9F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r>
      <w:tr w:rsidR="00F46E85" w:rsidRPr="00F46E85" w14:paraId="564379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1107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0F677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10801B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1DA861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9E9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6109F6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2F543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A38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1E86A8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2EF1D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0FAE4D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CDB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6BEC3E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AFC50C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BF8C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228EB8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585402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2A008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0B64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1080" w:type="dxa"/>
            <w:tcBorders>
              <w:top w:val="nil"/>
              <w:left w:val="nil"/>
              <w:bottom w:val="single" w:sz="4" w:space="0" w:color="auto"/>
              <w:right w:val="single" w:sz="4" w:space="0" w:color="auto"/>
            </w:tcBorders>
            <w:vAlign w:val="bottom"/>
            <w:hideMark/>
          </w:tcPr>
          <w:p w14:paraId="1B7177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623F80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B476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2269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D312B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626E13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3EA8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4774C7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045BA2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CEFB5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3216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1401A0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1D660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DB7B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3C4F7B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ECF44A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036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04063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C8C2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2727F6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262A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1080" w:type="dxa"/>
            <w:tcBorders>
              <w:top w:val="nil"/>
              <w:left w:val="nil"/>
              <w:bottom w:val="single" w:sz="4" w:space="0" w:color="auto"/>
              <w:right w:val="single" w:sz="4" w:space="0" w:color="auto"/>
            </w:tcBorders>
            <w:vAlign w:val="bottom"/>
            <w:hideMark/>
          </w:tcPr>
          <w:p w14:paraId="2A38C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1F72B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0892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38C82C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261F1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327E1B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B022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UPAL</w:t>
            </w:r>
          </w:p>
        </w:tc>
        <w:tc>
          <w:tcPr>
            <w:tcW w:w="1080" w:type="dxa"/>
            <w:tcBorders>
              <w:top w:val="nil"/>
              <w:left w:val="nil"/>
              <w:bottom w:val="single" w:sz="4" w:space="0" w:color="auto"/>
              <w:right w:val="single" w:sz="4" w:space="0" w:color="auto"/>
            </w:tcBorders>
            <w:vAlign w:val="bottom"/>
            <w:hideMark/>
          </w:tcPr>
          <w:p w14:paraId="0C8B8FF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6D9C7E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80A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9273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02555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343D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DB7D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509134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590066A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BBF2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06428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4D641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12E9D1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104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ZAB-UPAL1</w:t>
            </w:r>
          </w:p>
        </w:tc>
        <w:tc>
          <w:tcPr>
            <w:tcW w:w="1080" w:type="dxa"/>
            <w:tcBorders>
              <w:top w:val="nil"/>
              <w:left w:val="nil"/>
              <w:bottom w:val="single" w:sz="4" w:space="0" w:color="auto"/>
              <w:right w:val="single" w:sz="4" w:space="0" w:color="auto"/>
            </w:tcBorders>
            <w:vAlign w:val="bottom"/>
            <w:hideMark/>
          </w:tcPr>
          <w:p w14:paraId="1DB58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0B6F35A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6F8B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549B3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2784C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2BA9DC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8E5D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ZAB-UPAL2</w:t>
            </w:r>
          </w:p>
        </w:tc>
        <w:tc>
          <w:tcPr>
            <w:tcW w:w="1080" w:type="dxa"/>
            <w:tcBorders>
              <w:top w:val="nil"/>
              <w:left w:val="nil"/>
              <w:bottom w:val="single" w:sz="4" w:space="0" w:color="auto"/>
              <w:right w:val="single" w:sz="4" w:space="0" w:color="auto"/>
            </w:tcBorders>
            <w:vAlign w:val="bottom"/>
            <w:hideMark/>
          </w:tcPr>
          <w:p w14:paraId="26B511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4338760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69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Zabezpieczenie drzewek przed zwierzyną palikami</w:t>
            </w:r>
          </w:p>
        </w:tc>
        <w:tc>
          <w:tcPr>
            <w:tcW w:w="1120" w:type="dxa"/>
            <w:tcBorders>
              <w:top w:val="nil"/>
              <w:left w:val="nil"/>
              <w:bottom w:val="single" w:sz="4" w:space="0" w:color="auto"/>
              <w:right w:val="single" w:sz="4" w:space="0" w:color="auto"/>
            </w:tcBorders>
            <w:vAlign w:val="bottom"/>
            <w:hideMark/>
          </w:tcPr>
          <w:p w14:paraId="0C67AF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00CA38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8EAB9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DD19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ZAB-UPAL3</w:t>
            </w:r>
          </w:p>
        </w:tc>
        <w:tc>
          <w:tcPr>
            <w:tcW w:w="1080" w:type="dxa"/>
            <w:tcBorders>
              <w:top w:val="nil"/>
              <w:left w:val="nil"/>
              <w:bottom w:val="single" w:sz="4" w:space="0" w:color="auto"/>
              <w:right w:val="single" w:sz="4" w:space="0" w:color="auto"/>
            </w:tcBorders>
            <w:vAlign w:val="bottom"/>
            <w:hideMark/>
          </w:tcPr>
          <w:p w14:paraId="3036D9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794BF0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143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Zabezpieczenie młodników przed spałowaniem przez </w:t>
            </w:r>
            <w:proofErr w:type="spellStart"/>
            <w:r w:rsidRPr="00F46E85">
              <w:rPr>
                <w:rFonts w:ascii="Calibri" w:hAnsi="Calibri" w:cs="Calibri"/>
                <w:color w:val="000000"/>
                <w:sz w:val="18"/>
                <w:szCs w:val="18"/>
                <w:lang w:eastAsia="pl-PL"/>
              </w:rPr>
              <w:t>rysakowanie</w:t>
            </w:r>
            <w:proofErr w:type="spellEnd"/>
          </w:p>
        </w:tc>
        <w:tc>
          <w:tcPr>
            <w:tcW w:w="1120" w:type="dxa"/>
            <w:tcBorders>
              <w:top w:val="nil"/>
              <w:left w:val="nil"/>
              <w:bottom w:val="single" w:sz="4" w:space="0" w:color="auto"/>
              <w:right w:val="single" w:sz="4" w:space="0" w:color="auto"/>
            </w:tcBorders>
            <w:vAlign w:val="bottom"/>
            <w:hideMark/>
          </w:tcPr>
          <w:p w14:paraId="6AE1E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840" w:type="dxa"/>
            <w:tcBorders>
              <w:top w:val="nil"/>
              <w:left w:val="nil"/>
              <w:bottom w:val="single" w:sz="4" w:space="0" w:color="auto"/>
              <w:right w:val="single" w:sz="4" w:space="0" w:color="auto"/>
            </w:tcBorders>
            <w:vAlign w:val="bottom"/>
            <w:hideMark/>
          </w:tcPr>
          <w:p w14:paraId="77308E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137</w:t>
            </w:r>
          </w:p>
        </w:tc>
        <w:tc>
          <w:tcPr>
            <w:tcW w:w="1120" w:type="dxa"/>
            <w:tcBorders>
              <w:top w:val="nil"/>
              <w:left w:val="nil"/>
              <w:bottom w:val="single" w:sz="4" w:space="0" w:color="auto"/>
              <w:right w:val="single" w:sz="4" w:space="0" w:color="auto"/>
            </w:tcBorders>
            <w:vAlign w:val="bottom"/>
            <w:hideMark/>
          </w:tcPr>
          <w:p w14:paraId="1CE988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33D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1080" w:type="dxa"/>
            <w:tcBorders>
              <w:top w:val="nil"/>
              <w:left w:val="nil"/>
              <w:bottom w:val="single" w:sz="4" w:space="0" w:color="auto"/>
              <w:right w:val="single" w:sz="4" w:space="0" w:color="auto"/>
            </w:tcBorders>
            <w:vAlign w:val="bottom"/>
            <w:hideMark/>
          </w:tcPr>
          <w:p w14:paraId="4D816D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753AA9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66A3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9AA3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62CB6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2F3C2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86A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7300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1A3F79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7E0F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D272B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32B22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76A2D0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376D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1080" w:type="dxa"/>
            <w:tcBorders>
              <w:top w:val="nil"/>
              <w:left w:val="nil"/>
              <w:bottom w:val="single" w:sz="4" w:space="0" w:color="auto"/>
              <w:right w:val="single" w:sz="4" w:space="0" w:color="auto"/>
            </w:tcBorders>
            <w:vAlign w:val="bottom"/>
            <w:hideMark/>
          </w:tcPr>
          <w:p w14:paraId="6C5F2C9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752D4DE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1C3E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268A5D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25209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6F24BA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02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405E1A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AA595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1206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5C87EC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6578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527AA3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94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1080" w:type="dxa"/>
            <w:tcBorders>
              <w:top w:val="nil"/>
              <w:left w:val="nil"/>
              <w:bottom w:val="single" w:sz="4" w:space="0" w:color="auto"/>
              <w:right w:val="single" w:sz="4" w:space="0" w:color="auto"/>
            </w:tcBorders>
            <w:vAlign w:val="bottom"/>
            <w:hideMark/>
          </w:tcPr>
          <w:p w14:paraId="7AB91D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5745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65F0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Zabezpieczenie upraw przed zwierzyną przez </w:t>
            </w:r>
            <w:proofErr w:type="spellStart"/>
            <w:r w:rsidRPr="00F46E85">
              <w:rPr>
                <w:rFonts w:ascii="Calibri" w:hAnsi="Calibri" w:cs="Calibri"/>
                <w:color w:val="000000"/>
                <w:sz w:val="18"/>
                <w:szCs w:val="18"/>
                <w:lang w:eastAsia="pl-PL"/>
              </w:rPr>
              <w:t>pakułowanie</w:t>
            </w:r>
            <w:proofErr w:type="spellEnd"/>
            <w:r w:rsidRPr="00F46E85">
              <w:rPr>
                <w:rFonts w:ascii="Calibri" w:hAnsi="Calibri" w:cs="Calibri"/>
                <w:color w:val="000000"/>
                <w:sz w:val="18"/>
                <w:szCs w:val="18"/>
                <w:lang w:eastAsia="pl-PL"/>
              </w:rPr>
              <w:t xml:space="preserve"> drzewek</w:t>
            </w:r>
          </w:p>
        </w:tc>
        <w:tc>
          <w:tcPr>
            <w:tcW w:w="1120" w:type="dxa"/>
            <w:tcBorders>
              <w:top w:val="nil"/>
              <w:left w:val="nil"/>
              <w:bottom w:val="single" w:sz="4" w:space="0" w:color="auto"/>
              <w:right w:val="single" w:sz="4" w:space="0" w:color="auto"/>
            </w:tcBorders>
            <w:vAlign w:val="bottom"/>
            <w:hideMark/>
          </w:tcPr>
          <w:p w14:paraId="3AB6E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840" w:type="dxa"/>
            <w:tcBorders>
              <w:top w:val="nil"/>
              <w:left w:val="nil"/>
              <w:bottom w:val="single" w:sz="4" w:space="0" w:color="auto"/>
              <w:right w:val="single" w:sz="4" w:space="0" w:color="auto"/>
            </w:tcBorders>
            <w:vAlign w:val="bottom"/>
            <w:hideMark/>
          </w:tcPr>
          <w:p w14:paraId="162133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134</w:t>
            </w:r>
          </w:p>
        </w:tc>
        <w:tc>
          <w:tcPr>
            <w:tcW w:w="1120" w:type="dxa"/>
            <w:tcBorders>
              <w:top w:val="nil"/>
              <w:left w:val="nil"/>
              <w:bottom w:val="single" w:sz="4" w:space="0" w:color="auto"/>
              <w:right w:val="single" w:sz="4" w:space="0" w:color="auto"/>
            </w:tcBorders>
            <w:vAlign w:val="bottom"/>
            <w:hideMark/>
          </w:tcPr>
          <w:p w14:paraId="12B6DC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24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1080" w:type="dxa"/>
            <w:tcBorders>
              <w:top w:val="nil"/>
              <w:left w:val="nil"/>
              <w:bottom w:val="single" w:sz="4" w:space="0" w:color="auto"/>
              <w:right w:val="single" w:sz="4" w:space="0" w:color="auto"/>
            </w:tcBorders>
            <w:vAlign w:val="bottom"/>
            <w:hideMark/>
          </w:tcPr>
          <w:p w14:paraId="61DE3A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r>
      <w:tr w:rsidR="00F46E85" w:rsidRPr="00F46E85" w14:paraId="6E7BAA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BE1CA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2026BB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090669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5F7C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A7A1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REP</w:t>
            </w:r>
          </w:p>
        </w:tc>
        <w:tc>
          <w:tcPr>
            <w:tcW w:w="1080" w:type="dxa"/>
            <w:tcBorders>
              <w:top w:val="nil"/>
              <w:left w:val="nil"/>
              <w:bottom w:val="single" w:sz="4" w:space="0" w:color="auto"/>
              <w:right w:val="single" w:sz="4" w:space="0" w:color="auto"/>
            </w:tcBorders>
            <w:vAlign w:val="bottom"/>
            <w:hideMark/>
          </w:tcPr>
          <w:p w14:paraId="65E071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4830DEB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344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44B3E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446B2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E4CB9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844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1080" w:type="dxa"/>
            <w:tcBorders>
              <w:top w:val="nil"/>
              <w:left w:val="nil"/>
              <w:bottom w:val="single" w:sz="4" w:space="0" w:color="auto"/>
              <w:right w:val="single" w:sz="4" w:space="0" w:color="auto"/>
            </w:tcBorders>
            <w:vAlign w:val="bottom"/>
            <w:hideMark/>
          </w:tcPr>
          <w:p w14:paraId="2DF26C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3587C2A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DD2D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6127A6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493C80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310C79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A22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ZOSŁ</w:t>
            </w:r>
          </w:p>
        </w:tc>
        <w:tc>
          <w:tcPr>
            <w:tcW w:w="1080" w:type="dxa"/>
            <w:tcBorders>
              <w:top w:val="nil"/>
              <w:left w:val="nil"/>
              <w:bottom w:val="single" w:sz="4" w:space="0" w:color="auto"/>
              <w:right w:val="single" w:sz="4" w:space="0" w:color="auto"/>
            </w:tcBorders>
            <w:vAlign w:val="bottom"/>
            <w:hideMark/>
          </w:tcPr>
          <w:p w14:paraId="55B255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48160F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428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77978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0B4D4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2FC289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DCB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1080" w:type="dxa"/>
            <w:tcBorders>
              <w:top w:val="nil"/>
              <w:left w:val="nil"/>
              <w:bottom w:val="single" w:sz="4" w:space="0" w:color="auto"/>
              <w:right w:val="single" w:sz="4" w:space="0" w:color="auto"/>
            </w:tcBorders>
            <w:vAlign w:val="bottom"/>
            <w:hideMark/>
          </w:tcPr>
          <w:p w14:paraId="58DA41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086F3E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15F19D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21. Ochrona przed szkodliwymi owadami</w:t>
            </w:r>
          </w:p>
        </w:tc>
      </w:tr>
      <w:tr w:rsidR="00F46E85" w:rsidRPr="00F46E85" w14:paraId="1B9B87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AD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Badanie </w:t>
            </w:r>
            <w:proofErr w:type="spellStart"/>
            <w:r w:rsidRPr="00F46E85">
              <w:rPr>
                <w:rFonts w:ascii="Calibri" w:hAnsi="Calibri" w:cs="Calibri"/>
                <w:color w:val="000000"/>
                <w:sz w:val="18"/>
                <w:szCs w:val="18"/>
                <w:lang w:eastAsia="pl-PL"/>
              </w:rPr>
              <w:t>zapędraczenia</w:t>
            </w:r>
            <w:proofErr w:type="spellEnd"/>
            <w:r w:rsidRPr="00F46E85">
              <w:rPr>
                <w:rFonts w:ascii="Calibri" w:hAnsi="Calibri" w:cs="Calibri"/>
                <w:color w:val="000000"/>
                <w:sz w:val="18"/>
                <w:szCs w:val="18"/>
                <w:lang w:eastAsia="pl-PL"/>
              </w:rPr>
              <w:t xml:space="preserve"> gleby - dół o objętości 0,5 m3</w:t>
            </w:r>
          </w:p>
        </w:tc>
        <w:tc>
          <w:tcPr>
            <w:tcW w:w="1120" w:type="dxa"/>
            <w:tcBorders>
              <w:top w:val="nil"/>
              <w:left w:val="nil"/>
              <w:bottom w:val="single" w:sz="4" w:space="0" w:color="auto"/>
              <w:right w:val="single" w:sz="4" w:space="0" w:color="auto"/>
            </w:tcBorders>
            <w:vAlign w:val="bottom"/>
            <w:hideMark/>
          </w:tcPr>
          <w:p w14:paraId="3726BE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840" w:type="dxa"/>
            <w:tcBorders>
              <w:top w:val="nil"/>
              <w:left w:val="nil"/>
              <w:bottom w:val="single" w:sz="4" w:space="0" w:color="auto"/>
              <w:right w:val="single" w:sz="4" w:space="0" w:color="auto"/>
            </w:tcBorders>
            <w:vAlign w:val="bottom"/>
            <w:hideMark/>
          </w:tcPr>
          <w:p w14:paraId="6453F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160</w:t>
            </w:r>
          </w:p>
        </w:tc>
        <w:tc>
          <w:tcPr>
            <w:tcW w:w="1120" w:type="dxa"/>
            <w:tcBorders>
              <w:top w:val="nil"/>
              <w:left w:val="nil"/>
              <w:bottom w:val="single" w:sz="4" w:space="0" w:color="auto"/>
              <w:right w:val="single" w:sz="4" w:space="0" w:color="auto"/>
            </w:tcBorders>
            <w:vAlign w:val="bottom"/>
            <w:hideMark/>
          </w:tcPr>
          <w:p w14:paraId="056AD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EC61A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1080" w:type="dxa"/>
            <w:tcBorders>
              <w:top w:val="nil"/>
              <w:left w:val="nil"/>
              <w:bottom w:val="single" w:sz="4" w:space="0" w:color="auto"/>
              <w:right w:val="single" w:sz="4" w:space="0" w:color="auto"/>
            </w:tcBorders>
            <w:vAlign w:val="bottom"/>
            <w:hideMark/>
          </w:tcPr>
          <w:p w14:paraId="40E7E7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0C3D66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B2C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pniaków w drzewostanach</w:t>
            </w:r>
          </w:p>
        </w:tc>
        <w:tc>
          <w:tcPr>
            <w:tcW w:w="1120" w:type="dxa"/>
            <w:tcBorders>
              <w:top w:val="nil"/>
              <w:left w:val="nil"/>
              <w:bottom w:val="single" w:sz="4" w:space="0" w:color="auto"/>
              <w:right w:val="single" w:sz="4" w:space="0" w:color="auto"/>
            </w:tcBorders>
            <w:vAlign w:val="bottom"/>
            <w:hideMark/>
          </w:tcPr>
          <w:p w14:paraId="3E4DD4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840" w:type="dxa"/>
            <w:tcBorders>
              <w:top w:val="nil"/>
              <w:left w:val="nil"/>
              <w:bottom w:val="single" w:sz="4" w:space="0" w:color="auto"/>
              <w:right w:val="single" w:sz="4" w:space="0" w:color="auto"/>
            </w:tcBorders>
            <w:vAlign w:val="bottom"/>
            <w:hideMark/>
          </w:tcPr>
          <w:p w14:paraId="4ADDE3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167</w:t>
            </w:r>
          </w:p>
        </w:tc>
        <w:tc>
          <w:tcPr>
            <w:tcW w:w="1120" w:type="dxa"/>
            <w:tcBorders>
              <w:top w:val="nil"/>
              <w:left w:val="nil"/>
              <w:bottom w:val="single" w:sz="4" w:space="0" w:color="auto"/>
              <w:right w:val="single" w:sz="4" w:space="0" w:color="auto"/>
            </w:tcBorders>
            <w:vAlign w:val="bottom"/>
            <w:hideMark/>
          </w:tcPr>
          <w:p w14:paraId="3D5C5E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A38E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1080" w:type="dxa"/>
            <w:tcBorders>
              <w:top w:val="nil"/>
              <w:left w:val="nil"/>
              <w:bottom w:val="single" w:sz="4" w:space="0" w:color="auto"/>
              <w:right w:val="single" w:sz="4" w:space="0" w:color="auto"/>
            </w:tcBorders>
            <w:vAlign w:val="bottom"/>
            <w:hideMark/>
          </w:tcPr>
          <w:p w14:paraId="6C9BD1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r>
      <w:tr w:rsidR="00F46E85" w:rsidRPr="00F46E85" w14:paraId="4951DB1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054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39125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0FB8D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416654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DC5E9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KOR</w:t>
            </w:r>
          </w:p>
        </w:tc>
        <w:tc>
          <w:tcPr>
            <w:tcW w:w="1080" w:type="dxa"/>
            <w:tcBorders>
              <w:top w:val="nil"/>
              <w:left w:val="nil"/>
              <w:bottom w:val="single" w:sz="4" w:space="0" w:color="auto"/>
              <w:right w:val="single" w:sz="4" w:space="0" w:color="auto"/>
            </w:tcBorders>
            <w:vAlign w:val="bottom"/>
            <w:hideMark/>
          </w:tcPr>
          <w:p w14:paraId="7C905D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B1608C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4FA1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5DF1C8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FAB0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7FF18C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0986A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KOR-PSO</w:t>
            </w:r>
          </w:p>
        </w:tc>
        <w:tc>
          <w:tcPr>
            <w:tcW w:w="1080" w:type="dxa"/>
            <w:tcBorders>
              <w:top w:val="nil"/>
              <w:left w:val="nil"/>
              <w:bottom w:val="single" w:sz="4" w:space="0" w:color="auto"/>
              <w:right w:val="single" w:sz="4" w:space="0" w:color="auto"/>
            </w:tcBorders>
            <w:vAlign w:val="bottom"/>
            <w:hideMark/>
          </w:tcPr>
          <w:p w14:paraId="224924D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0F7F16E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75B32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10B8B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92BA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3A7CB8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5DCD18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KOR-PŚW</w:t>
            </w:r>
          </w:p>
        </w:tc>
        <w:tc>
          <w:tcPr>
            <w:tcW w:w="1080" w:type="dxa"/>
            <w:tcBorders>
              <w:top w:val="nil"/>
              <w:left w:val="nil"/>
              <w:bottom w:val="single" w:sz="4" w:space="0" w:color="auto"/>
              <w:right w:val="single" w:sz="4" w:space="0" w:color="auto"/>
            </w:tcBorders>
            <w:vAlign w:val="bottom"/>
            <w:hideMark/>
          </w:tcPr>
          <w:p w14:paraId="202391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38BA5C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9F5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Monitoring szkodników korzeni - </w:t>
            </w:r>
            <w:r w:rsidRPr="00F46E85">
              <w:rPr>
                <w:rFonts w:ascii="Calibri" w:hAnsi="Calibri" w:cs="Calibri"/>
                <w:color w:val="000000"/>
                <w:sz w:val="18"/>
                <w:szCs w:val="18"/>
                <w:lang w:eastAsia="pl-PL"/>
              </w:rPr>
              <w:br/>
              <w:t>dół o objętości 0,13 m3</w:t>
            </w:r>
          </w:p>
        </w:tc>
        <w:tc>
          <w:tcPr>
            <w:tcW w:w="1120" w:type="dxa"/>
            <w:tcBorders>
              <w:top w:val="nil"/>
              <w:left w:val="nil"/>
              <w:bottom w:val="single" w:sz="4" w:space="0" w:color="auto"/>
              <w:right w:val="single" w:sz="4" w:space="0" w:color="auto"/>
            </w:tcBorders>
            <w:vAlign w:val="bottom"/>
            <w:hideMark/>
          </w:tcPr>
          <w:p w14:paraId="120F9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840" w:type="dxa"/>
            <w:tcBorders>
              <w:top w:val="nil"/>
              <w:left w:val="nil"/>
              <w:bottom w:val="single" w:sz="4" w:space="0" w:color="auto"/>
              <w:right w:val="single" w:sz="4" w:space="0" w:color="auto"/>
            </w:tcBorders>
            <w:vAlign w:val="bottom"/>
            <w:hideMark/>
          </w:tcPr>
          <w:p w14:paraId="7A714B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161</w:t>
            </w:r>
          </w:p>
        </w:tc>
        <w:tc>
          <w:tcPr>
            <w:tcW w:w="1120" w:type="dxa"/>
            <w:tcBorders>
              <w:top w:val="nil"/>
              <w:left w:val="nil"/>
              <w:bottom w:val="single" w:sz="4" w:space="0" w:color="auto"/>
              <w:right w:val="single" w:sz="4" w:space="0" w:color="auto"/>
            </w:tcBorders>
            <w:vAlign w:val="bottom"/>
            <w:hideMark/>
          </w:tcPr>
          <w:p w14:paraId="6772AF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5CF43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1080" w:type="dxa"/>
            <w:tcBorders>
              <w:top w:val="nil"/>
              <w:left w:val="nil"/>
              <w:bottom w:val="single" w:sz="4" w:space="0" w:color="auto"/>
              <w:right w:val="single" w:sz="4" w:space="0" w:color="auto"/>
            </w:tcBorders>
            <w:vAlign w:val="bottom"/>
            <w:hideMark/>
          </w:tcPr>
          <w:p w14:paraId="6B550C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r>
      <w:tr w:rsidR="00F46E85" w:rsidRPr="00F46E85" w14:paraId="5B5F4B0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8CC7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13C85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07F734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31A73B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790F5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NKOR</w:t>
            </w:r>
          </w:p>
        </w:tc>
        <w:tc>
          <w:tcPr>
            <w:tcW w:w="1080" w:type="dxa"/>
            <w:tcBorders>
              <w:top w:val="nil"/>
              <w:left w:val="nil"/>
              <w:bottom w:val="single" w:sz="4" w:space="0" w:color="auto"/>
              <w:right w:val="single" w:sz="4" w:space="0" w:color="auto"/>
            </w:tcBorders>
            <w:vAlign w:val="bottom"/>
            <w:hideMark/>
          </w:tcPr>
          <w:p w14:paraId="0F2A0D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494D9D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1CF4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380B1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1D55BE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7D84A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5103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1080" w:type="dxa"/>
            <w:tcBorders>
              <w:top w:val="nil"/>
              <w:left w:val="nil"/>
              <w:bottom w:val="single" w:sz="4" w:space="0" w:color="auto"/>
              <w:right w:val="single" w:sz="4" w:space="0" w:color="auto"/>
            </w:tcBorders>
            <w:vAlign w:val="bottom"/>
            <w:hideMark/>
          </w:tcPr>
          <w:p w14:paraId="7010A3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1B7D935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45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7351C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226365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5A4216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546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SZEL</w:t>
            </w:r>
          </w:p>
        </w:tc>
        <w:tc>
          <w:tcPr>
            <w:tcW w:w="1080" w:type="dxa"/>
            <w:tcBorders>
              <w:top w:val="nil"/>
              <w:left w:val="nil"/>
              <w:bottom w:val="single" w:sz="4" w:space="0" w:color="auto"/>
              <w:right w:val="single" w:sz="4" w:space="0" w:color="auto"/>
            </w:tcBorders>
            <w:vAlign w:val="bottom"/>
            <w:hideMark/>
          </w:tcPr>
          <w:p w14:paraId="242ADD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E611D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8A23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3D914B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0A0C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1EC6B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7E88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1080" w:type="dxa"/>
            <w:tcBorders>
              <w:top w:val="nil"/>
              <w:left w:val="nil"/>
              <w:bottom w:val="single" w:sz="4" w:space="0" w:color="auto"/>
              <w:right w:val="single" w:sz="4" w:space="0" w:color="auto"/>
            </w:tcBorders>
            <w:vAlign w:val="bottom"/>
            <w:hideMark/>
          </w:tcPr>
          <w:p w14:paraId="393842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0755B59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844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Próbne poszukiwania owadów w </w:t>
            </w:r>
            <w:proofErr w:type="spellStart"/>
            <w:r w:rsidRPr="00F46E85">
              <w:rPr>
                <w:rFonts w:ascii="Calibri" w:hAnsi="Calibri" w:cs="Calibri"/>
                <w:color w:val="000000"/>
                <w:sz w:val="18"/>
                <w:szCs w:val="18"/>
                <w:lang w:eastAsia="pl-PL"/>
              </w:rPr>
              <w:t>ściole</w:t>
            </w:r>
            <w:proofErr w:type="spellEnd"/>
            <w:r w:rsidRPr="00F46E85">
              <w:rPr>
                <w:rFonts w:ascii="Calibri" w:hAnsi="Calibri" w:cs="Calibri"/>
                <w:color w:val="000000"/>
                <w:sz w:val="18"/>
                <w:szCs w:val="18"/>
                <w:lang w:eastAsia="pl-PL"/>
              </w:rPr>
              <w:t xml:space="preserve"> metodą dwóch drzew próbnych</w:t>
            </w:r>
          </w:p>
        </w:tc>
        <w:tc>
          <w:tcPr>
            <w:tcW w:w="1120" w:type="dxa"/>
            <w:tcBorders>
              <w:top w:val="nil"/>
              <w:left w:val="nil"/>
              <w:bottom w:val="single" w:sz="4" w:space="0" w:color="auto"/>
              <w:right w:val="single" w:sz="4" w:space="0" w:color="auto"/>
            </w:tcBorders>
            <w:vAlign w:val="bottom"/>
            <w:hideMark/>
          </w:tcPr>
          <w:p w14:paraId="53F06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840" w:type="dxa"/>
            <w:tcBorders>
              <w:top w:val="nil"/>
              <w:left w:val="nil"/>
              <w:bottom w:val="single" w:sz="4" w:space="0" w:color="auto"/>
              <w:right w:val="single" w:sz="4" w:space="0" w:color="auto"/>
            </w:tcBorders>
            <w:vAlign w:val="bottom"/>
            <w:hideMark/>
          </w:tcPr>
          <w:p w14:paraId="47EDD1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164</w:t>
            </w:r>
          </w:p>
        </w:tc>
        <w:tc>
          <w:tcPr>
            <w:tcW w:w="1120" w:type="dxa"/>
            <w:tcBorders>
              <w:top w:val="nil"/>
              <w:left w:val="nil"/>
              <w:bottom w:val="single" w:sz="4" w:space="0" w:color="auto"/>
              <w:right w:val="single" w:sz="4" w:space="0" w:color="auto"/>
            </w:tcBorders>
            <w:vAlign w:val="bottom"/>
            <w:hideMark/>
          </w:tcPr>
          <w:p w14:paraId="099D54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3BD2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1080" w:type="dxa"/>
            <w:tcBorders>
              <w:top w:val="nil"/>
              <w:left w:val="nil"/>
              <w:bottom w:val="single" w:sz="4" w:space="0" w:color="auto"/>
              <w:right w:val="single" w:sz="4" w:space="0" w:color="auto"/>
            </w:tcBorders>
            <w:vAlign w:val="bottom"/>
            <w:hideMark/>
          </w:tcPr>
          <w:p w14:paraId="3A847A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5CF786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E2544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poszukiwania owadów w ściółce</w:t>
            </w:r>
          </w:p>
        </w:tc>
        <w:tc>
          <w:tcPr>
            <w:tcW w:w="1120" w:type="dxa"/>
            <w:tcBorders>
              <w:top w:val="nil"/>
              <w:left w:val="nil"/>
              <w:bottom w:val="single" w:sz="4" w:space="0" w:color="auto"/>
              <w:right w:val="single" w:sz="4" w:space="0" w:color="auto"/>
            </w:tcBorders>
            <w:vAlign w:val="bottom"/>
            <w:hideMark/>
          </w:tcPr>
          <w:p w14:paraId="76CA0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840" w:type="dxa"/>
            <w:tcBorders>
              <w:top w:val="nil"/>
              <w:left w:val="nil"/>
              <w:bottom w:val="single" w:sz="4" w:space="0" w:color="auto"/>
              <w:right w:val="single" w:sz="4" w:space="0" w:color="auto"/>
            </w:tcBorders>
            <w:vAlign w:val="bottom"/>
            <w:hideMark/>
          </w:tcPr>
          <w:p w14:paraId="3F04DC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162</w:t>
            </w:r>
          </w:p>
        </w:tc>
        <w:tc>
          <w:tcPr>
            <w:tcW w:w="1120" w:type="dxa"/>
            <w:tcBorders>
              <w:top w:val="nil"/>
              <w:left w:val="nil"/>
              <w:bottom w:val="single" w:sz="4" w:space="0" w:color="auto"/>
              <w:right w:val="single" w:sz="4" w:space="0" w:color="auto"/>
            </w:tcBorders>
            <w:vAlign w:val="bottom"/>
            <w:hideMark/>
          </w:tcPr>
          <w:p w14:paraId="389E7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B692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1080" w:type="dxa"/>
            <w:tcBorders>
              <w:top w:val="nil"/>
              <w:left w:val="nil"/>
              <w:bottom w:val="single" w:sz="4" w:space="0" w:color="auto"/>
              <w:right w:val="single" w:sz="4" w:space="0" w:color="auto"/>
            </w:tcBorders>
            <w:vAlign w:val="bottom"/>
            <w:hideMark/>
          </w:tcPr>
          <w:p w14:paraId="442F12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r>
      <w:tr w:rsidR="00F46E85" w:rsidRPr="00F46E85" w14:paraId="433319F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F0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Próbne poszukiwanie owadów w </w:t>
            </w:r>
            <w:proofErr w:type="spellStart"/>
            <w:r w:rsidRPr="00F46E85">
              <w:rPr>
                <w:rFonts w:ascii="Calibri" w:hAnsi="Calibri" w:cs="Calibri"/>
                <w:color w:val="000000"/>
                <w:sz w:val="18"/>
                <w:szCs w:val="18"/>
                <w:lang w:eastAsia="pl-PL"/>
              </w:rPr>
              <w:t>ściole</w:t>
            </w:r>
            <w:proofErr w:type="spellEnd"/>
            <w:r w:rsidRPr="00F46E85">
              <w:rPr>
                <w:rFonts w:ascii="Calibri" w:hAnsi="Calibri" w:cs="Calibri"/>
                <w:color w:val="000000"/>
                <w:sz w:val="18"/>
                <w:szCs w:val="18"/>
                <w:lang w:eastAsia="pl-PL"/>
              </w:rPr>
              <w:t xml:space="preserve"> metodą 10 powierzchni</w:t>
            </w:r>
          </w:p>
        </w:tc>
        <w:tc>
          <w:tcPr>
            <w:tcW w:w="1120" w:type="dxa"/>
            <w:tcBorders>
              <w:top w:val="nil"/>
              <w:left w:val="nil"/>
              <w:bottom w:val="single" w:sz="4" w:space="0" w:color="auto"/>
              <w:right w:val="single" w:sz="4" w:space="0" w:color="auto"/>
            </w:tcBorders>
            <w:vAlign w:val="bottom"/>
            <w:hideMark/>
          </w:tcPr>
          <w:p w14:paraId="03127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840" w:type="dxa"/>
            <w:tcBorders>
              <w:top w:val="nil"/>
              <w:left w:val="nil"/>
              <w:bottom w:val="single" w:sz="4" w:space="0" w:color="auto"/>
              <w:right w:val="single" w:sz="4" w:space="0" w:color="auto"/>
            </w:tcBorders>
            <w:vAlign w:val="bottom"/>
            <w:hideMark/>
          </w:tcPr>
          <w:p w14:paraId="775FB5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163</w:t>
            </w:r>
          </w:p>
        </w:tc>
        <w:tc>
          <w:tcPr>
            <w:tcW w:w="1120" w:type="dxa"/>
            <w:tcBorders>
              <w:top w:val="nil"/>
              <w:left w:val="nil"/>
              <w:bottom w:val="single" w:sz="4" w:space="0" w:color="auto"/>
              <w:right w:val="single" w:sz="4" w:space="0" w:color="auto"/>
            </w:tcBorders>
            <w:vAlign w:val="bottom"/>
            <w:hideMark/>
          </w:tcPr>
          <w:p w14:paraId="2DB70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2AC16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1080" w:type="dxa"/>
            <w:tcBorders>
              <w:top w:val="nil"/>
              <w:left w:val="nil"/>
              <w:bottom w:val="single" w:sz="4" w:space="0" w:color="auto"/>
              <w:right w:val="single" w:sz="4" w:space="0" w:color="auto"/>
            </w:tcBorders>
            <w:vAlign w:val="bottom"/>
            <w:hideMark/>
          </w:tcPr>
          <w:p w14:paraId="7EEC1D7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r>
      <w:tr w:rsidR="00F46E85" w:rsidRPr="00F46E85" w14:paraId="247E23E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750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Ręczne korowanie drewna wielkowymiarowego iglastego i niszczenie kory</w:t>
            </w:r>
          </w:p>
        </w:tc>
        <w:tc>
          <w:tcPr>
            <w:tcW w:w="1120" w:type="dxa"/>
            <w:tcBorders>
              <w:top w:val="nil"/>
              <w:left w:val="nil"/>
              <w:bottom w:val="single" w:sz="4" w:space="0" w:color="auto"/>
              <w:right w:val="single" w:sz="4" w:space="0" w:color="auto"/>
            </w:tcBorders>
            <w:vAlign w:val="bottom"/>
            <w:hideMark/>
          </w:tcPr>
          <w:p w14:paraId="6E4F74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840" w:type="dxa"/>
            <w:tcBorders>
              <w:top w:val="nil"/>
              <w:left w:val="nil"/>
              <w:bottom w:val="single" w:sz="4" w:space="0" w:color="auto"/>
              <w:right w:val="single" w:sz="4" w:space="0" w:color="auto"/>
            </w:tcBorders>
            <w:vAlign w:val="bottom"/>
            <w:hideMark/>
          </w:tcPr>
          <w:p w14:paraId="7941D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166</w:t>
            </w:r>
          </w:p>
        </w:tc>
        <w:tc>
          <w:tcPr>
            <w:tcW w:w="1120" w:type="dxa"/>
            <w:tcBorders>
              <w:top w:val="nil"/>
              <w:left w:val="nil"/>
              <w:bottom w:val="single" w:sz="4" w:space="0" w:color="auto"/>
              <w:right w:val="single" w:sz="4" w:space="0" w:color="auto"/>
            </w:tcBorders>
            <w:vAlign w:val="bottom"/>
            <w:hideMark/>
          </w:tcPr>
          <w:p w14:paraId="6EAE71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53EBC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1080" w:type="dxa"/>
            <w:tcBorders>
              <w:top w:val="nil"/>
              <w:left w:val="nil"/>
              <w:bottom w:val="single" w:sz="4" w:space="0" w:color="auto"/>
              <w:right w:val="single" w:sz="4" w:space="0" w:color="auto"/>
            </w:tcBorders>
            <w:vAlign w:val="bottom"/>
            <w:hideMark/>
          </w:tcPr>
          <w:p w14:paraId="42D5F0A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r>
      <w:tr w:rsidR="00F46E85" w:rsidRPr="00F46E85" w14:paraId="4687E9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349B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lub zdejmowanie pułapek feromonowych na szkodniki wtórne</w:t>
            </w:r>
          </w:p>
        </w:tc>
        <w:tc>
          <w:tcPr>
            <w:tcW w:w="1120" w:type="dxa"/>
            <w:tcBorders>
              <w:top w:val="nil"/>
              <w:left w:val="nil"/>
              <w:bottom w:val="single" w:sz="4" w:space="0" w:color="auto"/>
              <w:right w:val="single" w:sz="4" w:space="0" w:color="auto"/>
            </w:tcBorders>
            <w:vAlign w:val="bottom"/>
            <w:hideMark/>
          </w:tcPr>
          <w:p w14:paraId="7B3A9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12E442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59DDFB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40545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 PF</w:t>
            </w:r>
          </w:p>
        </w:tc>
        <w:tc>
          <w:tcPr>
            <w:tcW w:w="1080" w:type="dxa"/>
            <w:tcBorders>
              <w:top w:val="nil"/>
              <w:left w:val="nil"/>
              <w:bottom w:val="single" w:sz="4" w:space="0" w:color="auto"/>
              <w:right w:val="single" w:sz="4" w:space="0" w:color="auto"/>
            </w:tcBorders>
            <w:vAlign w:val="bottom"/>
            <w:hideMark/>
          </w:tcPr>
          <w:p w14:paraId="495B16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DC89B0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102B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lub zdejmowanie pułapek feromonowych na szkodniki wtórne</w:t>
            </w:r>
          </w:p>
        </w:tc>
        <w:tc>
          <w:tcPr>
            <w:tcW w:w="1120" w:type="dxa"/>
            <w:tcBorders>
              <w:top w:val="nil"/>
              <w:left w:val="nil"/>
              <w:bottom w:val="single" w:sz="4" w:space="0" w:color="auto"/>
              <w:right w:val="single" w:sz="4" w:space="0" w:color="auto"/>
            </w:tcBorders>
            <w:vAlign w:val="bottom"/>
            <w:hideMark/>
          </w:tcPr>
          <w:p w14:paraId="7255B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5D3B4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45826E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7CEB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ZDJ PF</w:t>
            </w:r>
          </w:p>
        </w:tc>
        <w:tc>
          <w:tcPr>
            <w:tcW w:w="1080" w:type="dxa"/>
            <w:tcBorders>
              <w:top w:val="nil"/>
              <w:left w:val="nil"/>
              <w:bottom w:val="single" w:sz="4" w:space="0" w:color="auto"/>
              <w:right w:val="single" w:sz="4" w:space="0" w:color="auto"/>
            </w:tcBorders>
            <w:vAlign w:val="bottom"/>
            <w:hideMark/>
          </w:tcPr>
          <w:p w14:paraId="105311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F151B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3F18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1425B7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060D3D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44ED4D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5ED0B4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RYJ</w:t>
            </w:r>
          </w:p>
        </w:tc>
        <w:tc>
          <w:tcPr>
            <w:tcW w:w="1080" w:type="dxa"/>
            <w:tcBorders>
              <w:top w:val="nil"/>
              <w:left w:val="nil"/>
              <w:bottom w:val="single" w:sz="4" w:space="0" w:color="auto"/>
              <w:right w:val="single" w:sz="4" w:space="0" w:color="auto"/>
            </w:tcBorders>
            <w:vAlign w:val="bottom"/>
            <w:hideMark/>
          </w:tcPr>
          <w:p w14:paraId="07B2528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77AF09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BE6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6F86F6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27A809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746F9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82265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1080" w:type="dxa"/>
            <w:tcBorders>
              <w:top w:val="nil"/>
              <w:left w:val="nil"/>
              <w:bottom w:val="single" w:sz="4" w:space="0" w:color="auto"/>
              <w:right w:val="single" w:sz="4" w:space="0" w:color="auto"/>
            </w:tcBorders>
            <w:vAlign w:val="bottom"/>
            <w:hideMark/>
          </w:tcPr>
          <w:p w14:paraId="5A89E8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3B9F8B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1D09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szkodniki wtórne</w:t>
            </w:r>
          </w:p>
        </w:tc>
        <w:tc>
          <w:tcPr>
            <w:tcW w:w="1120" w:type="dxa"/>
            <w:tcBorders>
              <w:top w:val="nil"/>
              <w:left w:val="nil"/>
              <w:bottom w:val="single" w:sz="4" w:space="0" w:color="auto"/>
              <w:right w:val="single" w:sz="4" w:space="0" w:color="auto"/>
            </w:tcBorders>
            <w:vAlign w:val="bottom"/>
            <w:hideMark/>
          </w:tcPr>
          <w:p w14:paraId="22089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840" w:type="dxa"/>
            <w:tcBorders>
              <w:top w:val="nil"/>
              <w:left w:val="nil"/>
              <w:bottom w:val="single" w:sz="4" w:space="0" w:color="auto"/>
              <w:right w:val="single" w:sz="4" w:space="0" w:color="auto"/>
            </w:tcBorders>
            <w:vAlign w:val="bottom"/>
            <w:hideMark/>
          </w:tcPr>
          <w:p w14:paraId="3DCA8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154</w:t>
            </w:r>
          </w:p>
        </w:tc>
        <w:tc>
          <w:tcPr>
            <w:tcW w:w="1120" w:type="dxa"/>
            <w:tcBorders>
              <w:top w:val="nil"/>
              <w:left w:val="nil"/>
              <w:bottom w:val="single" w:sz="4" w:space="0" w:color="auto"/>
              <w:right w:val="single" w:sz="4" w:space="0" w:color="auto"/>
            </w:tcBorders>
            <w:vAlign w:val="bottom"/>
            <w:hideMark/>
          </w:tcPr>
          <w:p w14:paraId="1D164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A3DEB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1080" w:type="dxa"/>
            <w:tcBorders>
              <w:top w:val="nil"/>
              <w:left w:val="nil"/>
              <w:bottom w:val="single" w:sz="4" w:space="0" w:color="auto"/>
              <w:right w:val="single" w:sz="4" w:space="0" w:color="auto"/>
            </w:tcBorders>
            <w:vAlign w:val="bottom"/>
            <w:hideMark/>
          </w:tcPr>
          <w:p w14:paraId="34910C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FB7B4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B11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Zwalczanie mechaniczne szkodników wtórnych poprzez </w:t>
            </w:r>
            <w:proofErr w:type="spellStart"/>
            <w:r w:rsidRPr="00F46E85">
              <w:rPr>
                <w:rFonts w:ascii="Calibri" w:hAnsi="Calibri" w:cs="Calibri"/>
                <w:color w:val="000000"/>
                <w:sz w:val="18"/>
                <w:szCs w:val="18"/>
                <w:lang w:eastAsia="pl-PL"/>
              </w:rPr>
              <w:t>zrębkowanie</w:t>
            </w:r>
            <w:proofErr w:type="spellEnd"/>
          </w:p>
        </w:tc>
        <w:tc>
          <w:tcPr>
            <w:tcW w:w="1120" w:type="dxa"/>
            <w:tcBorders>
              <w:top w:val="nil"/>
              <w:left w:val="nil"/>
              <w:bottom w:val="single" w:sz="4" w:space="0" w:color="auto"/>
              <w:right w:val="single" w:sz="4" w:space="0" w:color="auto"/>
            </w:tcBorders>
            <w:vAlign w:val="bottom"/>
            <w:hideMark/>
          </w:tcPr>
          <w:p w14:paraId="0DE02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840" w:type="dxa"/>
            <w:tcBorders>
              <w:top w:val="nil"/>
              <w:left w:val="nil"/>
              <w:bottom w:val="single" w:sz="4" w:space="0" w:color="auto"/>
              <w:right w:val="single" w:sz="4" w:space="0" w:color="auto"/>
            </w:tcBorders>
            <w:vAlign w:val="bottom"/>
            <w:hideMark/>
          </w:tcPr>
          <w:p w14:paraId="6C4E8F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165</w:t>
            </w:r>
          </w:p>
        </w:tc>
        <w:tc>
          <w:tcPr>
            <w:tcW w:w="1120" w:type="dxa"/>
            <w:tcBorders>
              <w:top w:val="nil"/>
              <w:left w:val="nil"/>
              <w:bottom w:val="single" w:sz="4" w:space="0" w:color="auto"/>
              <w:right w:val="single" w:sz="4" w:space="0" w:color="auto"/>
            </w:tcBorders>
            <w:vAlign w:val="bottom"/>
            <w:hideMark/>
          </w:tcPr>
          <w:p w14:paraId="1CE4EA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513CC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1080" w:type="dxa"/>
            <w:tcBorders>
              <w:top w:val="nil"/>
              <w:left w:val="nil"/>
              <w:bottom w:val="single" w:sz="4" w:space="0" w:color="auto"/>
              <w:right w:val="single" w:sz="4" w:space="0" w:color="auto"/>
            </w:tcBorders>
            <w:vAlign w:val="bottom"/>
            <w:hideMark/>
          </w:tcPr>
          <w:p w14:paraId="33A58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1A331471"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596186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22. Ochrona przed grzybami</w:t>
            </w:r>
          </w:p>
        </w:tc>
      </w:tr>
      <w:tr w:rsidR="00F46E85" w:rsidRPr="00F46E85" w14:paraId="7B4452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A3F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107907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0E246F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26DD92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4056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SMAR</w:t>
            </w:r>
          </w:p>
        </w:tc>
        <w:tc>
          <w:tcPr>
            <w:tcW w:w="1080" w:type="dxa"/>
            <w:tcBorders>
              <w:top w:val="nil"/>
              <w:left w:val="nil"/>
              <w:bottom w:val="single" w:sz="4" w:space="0" w:color="auto"/>
              <w:right w:val="single" w:sz="4" w:space="0" w:color="auto"/>
            </w:tcBorders>
            <w:vAlign w:val="bottom"/>
            <w:hideMark/>
          </w:tcPr>
          <w:p w14:paraId="484432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1EEF4E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15B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674481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4A2542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128672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AD4BC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1080" w:type="dxa"/>
            <w:tcBorders>
              <w:top w:val="nil"/>
              <w:left w:val="nil"/>
              <w:bottom w:val="single" w:sz="4" w:space="0" w:color="auto"/>
              <w:right w:val="single" w:sz="4" w:space="0" w:color="auto"/>
            </w:tcBorders>
            <w:vAlign w:val="bottom"/>
            <w:hideMark/>
          </w:tcPr>
          <w:p w14:paraId="5E5C8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7BAC89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B2F1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34DEDF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653E64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259D50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F261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PBIO</w:t>
            </w:r>
          </w:p>
        </w:tc>
        <w:tc>
          <w:tcPr>
            <w:tcW w:w="1080" w:type="dxa"/>
            <w:tcBorders>
              <w:top w:val="nil"/>
              <w:left w:val="nil"/>
              <w:bottom w:val="single" w:sz="4" w:space="0" w:color="auto"/>
              <w:right w:val="single" w:sz="4" w:space="0" w:color="auto"/>
            </w:tcBorders>
            <w:vAlign w:val="bottom"/>
            <w:hideMark/>
          </w:tcPr>
          <w:p w14:paraId="1432CB4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6E30EA8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19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5B8D5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586C55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4F1876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87787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1080" w:type="dxa"/>
            <w:tcBorders>
              <w:top w:val="nil"/>
              <w:left w:val="nil"/>
              <w:bottom w:val="single" w:sz="4" w:space="0" w:color="auto"/>
              <w:right w:val="single" w:sz="4" w:space="0" w:color="auto"/>
            </w:tcBorders>
            <w:vAlign w:val="bottom"/>
            <w:hideMark/>
          </w:tcPr>
          <w:p w14:paraId="1C89D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0AD2527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5A1CA1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23. Wywieszanie budek i schronów</w:t>
            </w:r>
          </w:p>
        </w:tc>
      </w:tr>
      <w:tr w:rsidR="00F46E85" w:rsidRPr="00F46E85" w14:paraId="79071B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B324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107DF1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4AB83A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18A4E7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600B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1080" w:type="dxa"/>
            <w:tcBorders>
              <w:top w:val="nil"/>
              <w:left w:val="nil"/>
              <w:bottom w:val="single" w:sz="4" w:space="0" w:color="auto"/>
              <w:right w:val="single" w:sz="4" w:space="0" w:color="auto"/>
            </w:tcBorders>
            <w:vAlign w:val="bottom"/>
            <w:hideMark/>
          </w:tcPr>
          <w:p w14:paraId="44B1EE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42C834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BBC9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5F276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06978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7DA434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F70C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materiał</w:t>
            </w:r>
          </w:p>
        </w:tc>
        <w:tc>
          <w:tcPr>
            <w:tcW w:w="1080" w:type="dxa"/>
            <w:tcBorders>
              <w:top w:val="nil"/>
              <w:left w:val="nil"/>
              <w:bottom w:val="single" w:sz="4" w:space="0" w:color="auto"/>
              <w:right w:val="single" w:sz="4" w:space="0" w:color="auto"/>
            </w:tcBorders>
            <w:vAlign w:val="bottom"/>
            <w:hideMark/>
          </w:tcPr>
          <w:p w14:paraId="44C7DF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A6C27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8D5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starych budek lęgowych i schronów dla nietoperzy</w:t>
            </w:r>
          </w:p>
        </w:tc>
        <w:tc>
          <w:tcPr>
            <w:tcW w:w="1120" w:type="dxa"/>
            <w:tcBorders>
              <w:top w:val="nil"/>
              <w:left w:val="nil"/>
              <w:bottom w:val="single" w:sz="4" w:space="0" w:color="auto"/>
              <w:right w:val="single" w:sz="4" w:space="0" w:color="auto"/>
            </w:tcBorders>
            <w:vAlign w:val="bottom"/>
            <w:hideMark/>
          </w:tcPr>
          <w:p w14:paraId="6B46EF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840" w:type="dxa"/>
            <w:tcBorders>
              <w:top w:val="nil"/>
              <w:left w:val="nil"/>
              <w:bottom w:val="single" w:sz="4" w:space="0" w:color="auto"/>
              <w:right w:val="single" w:sz="4" w:space="0" w:color="auto"/>
            </w:tcBorders>
            <w:vAlign w:val="bottom"/>
            <w:hideMark/>
          </w:tcPr>
          <w:p w14:paraId="1B526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171</w:t>
            </w:r>
          </w:p>
        </w:tc>
        <w:tc>
          <w:tcPr>
            <w:tcW w:w="1120" w:type="dxa"/>
            <w:tcBorders>
              <w:top w:val="nil"/>
              <w:left w:val="nil"/>
              <w:bottom w:val="single" w:sz="4" w:space="0" w:color="auto"/>
              <w:right w:val="single" w:sz="4" w:space="0" w:color="auto"/>
            </w:tcBorders>
            <w:vAlign w:val="bottom"/>
            <w:hideMark/>
          </w:tcPr>
          <w:p w14:paraId="437F66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9921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1080" w:type="dxa"/>
            <w:tcBorders>
              <w:top w:val="nil"/>
              <w:left w:val="nil"/>
              <w:bottom w:val="single" w:sz="4" w:space="0" w:color="auto"/>
              <w:right w:val="single" w:sz="4" w:space="0" w:color="auto"/>
            </w:tcBorders>
            <w:vAlign w:val="bottom"/>
            <w:hideMark/>
          </w:tcPr>
          <w:p w14:paraId="52A1F6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910CA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23FDF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Czyszczenie budek lęgowych i schronów dla nietoperzy</w:t>
            </w:r>
          </w:p>
        </w:tc>
        <w:tc>
          <w:tcPr>
            <w:tcW w:w="1120" w:type="dxa"/>
            <w:tcBorders>
              <w:top w:val="nil"/>
              <w:left w:val="nil"/>
              <w:bottom w:val="single" w:sz="4" w:space="0" w:color="auto"/>
              <w:right w:val="single" w:sz="4" w:space="0" w:color="auto"/>
            </w:tcBorders>
            <w:vAlign w:val="bottom"/>
            <w:hideMark/>
          </w:tcPr>
          <w:p w14:paraId="3761BD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840" w:type="dxa"/>
            <w:tcBorders>
              <w:top w:val="nil"/>
              <w:left w:val="nil"/>
              <w:bottom w:val="single" w:sz="4" w:space="0" w:color="auto"/>
              <w:right w:val="single" w:sz="4" w:space="0" w:color="auto"/>
            </w:tcBorders>
            <w:vAlign w:val="bottom"/>
            <w:hideMark/>
          </w:tcPr>
          <w:p w14:paraId="3BA73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172</w:t>
            </w:r>
          </w:p>
        </w:tc>
        <w:tc>
          <w:tcPr>
            <w:tcW w:w="1120" w:type="dxa"/>
            <w:tcBorders>
              <w:top w:val="nil"/>
              <w:left w:val="nil"/>
              <w:bottom w:val="single" w:sz="4" w:space="0" w:color="auto"/>
              <w:right w:val="single" w:sz="4" w:space="0" w:color="auto"/>
            </w:tcBorders>
            <w:vAlign w:val="bottom"/>
            <w:hideMark/>
          </w:tcPr>
          <w:p w14:paraId="190009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854F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1080" w:type="dxa"/>
            <w:tcBorders>
              <w:top w:val="nil"/>
              <w:left w:val="nil"/>
              <w:bottom w:val="single" w:sz="4" w:space="0" w:color="auto"/>
              <w:right w:val="single" w:sz="4" w:space="0" w:color="auto"/>
            </w:tcBorders>
            <w:vAlign w:val="bottom"/>
            <w:hideMark/>
          </w:tcPr>
          <w:p w14:paraId="625319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r>
      <w:tr w:rsidR="00F46E85" w:rsidRPr="00F46E85" w14:paraId="34B2105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443B63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24. Nasiennictwo</w:t>
            </w:r>
          </w:p>
        </w:tc>
      </w:tr>
      <w:tr w:rsidR="00F46E85" w:rsidRPr="00F46E85" w14:paraId="1B8CA8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2A4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sosnowych</w:t>
            </w:r>
          </w:p>
        </w:tc>
        <w:tc>
          <w:tcPr>
            <w:tcW w:w="1120" w:type="dxa"/>
            <w:tcBorders>
              <w:top w:val="nil"/>
              <w:left w:val="nil"/>
              <w:bottom w:val="single" w:sz="4" w:space="0" w:color="auto"/>
              <w:right w:val="single" w:sz="4" w:space="0" w:color="auto"/>
            </w:tcBorders>
            <w:vAlign w:val="bottom"/>
            <w:hideMark/>
          </w:tcPr>
          <w:p w14:paraId="27A40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840" w:type="dxa"/>
            <w:tcBorders>
              <w:top w:val="nil"/>
              <w:left w:val="nil"/>
              <w:bottom w:val="single" w:sz="4" w:space="0" w:color="auto"/>
              <w:right w:val="single" w:sz="4" w:space="0" w:color="auto"/>
            </w:tcBorders>
            <w:vAlign w:val="bottom"/>
            <w:hideMark/>
          </w:tcPr>
          <w:p w14:paraId="5ABDB3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173</w:t>
            </w:r>
          </w:p>
        </w:tc>
        <w:tc>
          <w:tcPr>
            <w:tcW w:w="1120" w:type="dxa"/>
            <w:tcBorders>
              <w:top w:val="nil"/>
              <w:left w:val="nil"/>
              <w:bottom w:val="single" w:sz="4" w:space="0" w:color="auto"/>
              <w:right w:val="single" w:sz="4" w:space="0" w:color="auto"/>
            </w:tcBorders>
            <w:vAlign w:val="bottom"/>
            <w:hideMark/>
          </w:tcPr>
          <w:p w14:paraId="3A951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4DF53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1080" w:type="dxa"/>
            <w:tcBorders>
              <w:top w:val="nil"/>
              <w:left w:val="nil"/>
              <w:bottom w:val="single" w:sz="4" w:space="0" w:color="auto"/>
              <w:right w:val="single" w:sz="4" w:space="0" w:color="auto"/>
            </w:tcBorders>
            <w:vAlign w:val="bottom"/>
            <w:hideMark/>
          </w:tcPr>
          <w:p w14:paraId="06879C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F01B7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8FA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świerkowych</w:t>
            </w:r>
          </w:p>
        </w:tc>
        <w:tc>
          <w:tcPr>
            <w:tcW w:w="1120" w:type="dxa"/>
            <w:tcBorders>
              <w:top w:val="nil"/>
              <w:left w:val="nil"/>
              <w:bottom w:val="single" w:sz="4" w:space="0" w:color="auto"/>
              <w:right w:val="single" w:sz="4" w:space="0" w:color="auto"/>
            </w:tcBorders>
            <w:vAlign w:val="bottom"/>
            <w:hideMark/>
          </w:tcPr>
          <w:p w14:paraId="1F51E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840" w:type="dxa"/>
            <w:tcBorders>
              <w:top w:val="nil"/>
              <w:left w:val="nil"/>
              <w:bottom w:val="single" w:sz="4" w:space="0" w:color="auto"/>
              <w:right w:val="single" w:sz="4" w:space="0" w:color="auto"/>
            </w:tcBorders>
            <w:vAlign w:val="bottom"/>
            <w:hideMark/>
          </w:tcPr>
          <w:p w14:paraId="2537D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174</w:t>
            </w:r>
          </w:p>
        </w:tc>
        <w:tc>
          <w:tcPr>
            <w:tcW w:w="1120" w:type="dxa"/>
            <w:tcBorders>
              <w:top w:val="nil"/>
              <w:left w:val="nil"/>
              <w:bottom w:val="single" w:sz="4" w:space="0" w:color="auto"/>
              <w:right w:val="single" w:sz="4" w:space="0" w:color="auto"/>
            </w:tcBorders>
            <w:vAlign w:val="bottom"/>
            <w:hideMark/>
          </w:tcPr>
          <w:p w14:paraId="6B27FD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7840CF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1080" w:type="dxa"/>
            <w:tcBorders>
              <w:top w:val="nil"/>
              <w:left w:val="nil"/>
              <w:bottom w:val="single" w:sz="4" w:space="0" w:color="auto"/>
              <w:right w:val="single" w:sz="4" w:space="0" w:color="auto"/>
            </w:tcBorders>
            <w:vAlign w:val="bottom"/>
            <w:hideMark/>
          </w:tcPr>
          <w:p w14:paraId="6977AB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98406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97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041F8C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840" w:type="dxa"/>
            <w:tcBorders>
              <w:top w:val="nil"/>
              <w:left w:val="nil"/>
              <w:bottom w:val="single" w:sz="4" w:space="0" w:color="auto"/>
              <w:right w:val="single" w:sz="4" w:space="0" w:color="auto"/>
            </w:tcBorders>
            <w:vAlign w:val="bottom"/>
            <w:hideMark/>
          </w:tcPr>
          <w:p w14:paraId="494D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175</w:t>
            </w:r>
          </w:p>
        </w:tc>
        <w:tc>
          <w:tcPr>
            <w:tcW w:w="1120" w:type="dxa"/>
            <w:tcBorders>
              <w:top w:val="nil"/>
              <w:left w:val="nil"/>
              <w:bottom w:val="single" w:sz="4" w:space="0" w:color="auto"/>
              <w:right w:val="single" w:sz="4" w:space="0" w:color="auto"/>
            </w:tcBorders>
            <w:vAlign w:val="bottom"/>
            <w:hideMark/>
          </w:tcPr>
          <w:p w14:paraId="37823B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A3AB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1080" w:type="dxa"/>
            <w:tcBorders>
              <w:top w:val="nil"/>
              <w:left w:val="nil"/>
              <w:bottom w:val="single" w:sz="4" w:space="0" w:color="auto"/>
              <w:right w:val="single" w:sz="4" w:space="0" w:color="auto"/>
            </w:tcBorders>
            <w:vAlign w:val="bottom"/>
            <w:hideMark/>
          </w:tcPr>
          <w:p w14:paraId="58F2E6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A93F5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E8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7005E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840" w:type="dxa"/>
            <w:tcBorders>
              <w:top w:val="nil"/>
              <w:left w:val="nil"/>
              <w:bottom w:val="single" w:sz="4" w:space="0" w:color="auto"/>
              <w:right w:val="single" w:sz="4" w:space="0" w:color="auto"/>
            </w:tcBorders>
            <w:vAlign w:val="bottom"/>
            <w:hideMark/>
          </w:tcPr>
          <w:p w14:paraId="2E43BA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176</w:t>
            </w:r>
          </w:p>
        </w:tc>
        <w:tc>
          <w:tcPr>
            <w:tcW w:w="1120" w:type="dxa"/>
            <w:tcBorders>
              <w:top w:val="nil"/>
              <w:left w:val="nil"/>
              <w:bottom w:val="single" w:sz="4" w:space="0" w:color="auto"/>
              <w:right w:val="single" w:sz="4" w:space="0" w:color="auto"/>
            </w:tcBorders>
            <w:vAlign w:val="bottom"/>
            <w:hideMark/>
          </w:tcPr>
          <w:p w14:paraId="7764BC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E93E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1080" w:type="dxa"/>
            <w:tcBorders>
              <w:top w:val="nil"/>
              <w:left w:val="nil"/>
              <w:bottom w:val="single" w:sz="4" w:space="0" w:color="auto"/>
              <w:right w:val="single" w:sz="4" w:space="0" w:color="auto"/>
            </w:tcBorders>
            <w:vAlign w:val="bottom"/>
            <w:hideMark/>
          </w:tcPr>
          <w:p w14:paraId="3B5AEF1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03482E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3DA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Zbiór szyszek z plantacji nasiennych oraz plantacyjnych upraw nasiennych </w:t>
            </w:r>
          </w:p>
        </w:tc>
        <w:tc>
          <w:tcPr>
            <w:tcW w:w="1120" w:type="dxa"/>
            <w:tcBorders>
              <w:top w:val="nil"/>
              <w:left w:val="nil"/>
              <w:bottom w:val="single" w:sz="4" w:space="0" w:color="auto"/>
              <w:right w:val="single" w:sz="4" w:space="0" w:color="auto"/>
            </w:tcBorders>
            <w:vAlign w:val="bottom"/>
            <w:hideMark/>
          </w:tcPr>
          <w:p w14:paraId="1C54F4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 N-ZSPLN</w:t>
            </w:r>
          </w:p>
        </w:tc>
        <w:tc>
          <w:tcPr>
            <w:tcW w:w="840" w:type="dxa"/>
            <w:tcBorders>
              <w:top w:val="nil"/>
              <w:left w:val="nil"/>
              <w:bottom w:val="single" w:sz="4" w:space="0" w:color="auto"/>
              <w:right w:val="single" w:sz="4" w:space="0" w:color="auto"/>
            </w:tcBorders>
            <w:vAlign w:val="bottom"/>
            <w:hideMark/>
          </w:tcPr>
          <w:p w14:paraId="0231EB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177</w:t>
            </w:r>
          </w:p>
        </w:tc>
        <w:tc>
          <w:tcPr>
            <w:tcW w:w="1120" w:type="dxa"/>
            <w:tcBorders>
              <w:top w:val="nil"/>
              <w:left w:val="nil"/>
              <w:bottom w:val="single" w:sz="4" w:space="0" w:color="auto"/>
              <w:right w:val="single" w:sz="4" w:space="0" w:color="auto"/>
            </w:tcBorders>
            <w:vAlign w:val="bottom"/>
            <w:hideMark/>
          </w:tcPr>
          <w:p w14:paraId="5023F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EE80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N-ZSPLN</w:t>
            </w:r>
          </w:p>
        </w:tc>
        <w:tc>
          <w:tcPr>
            <w:tcW w:w="1080" w:type="dxa"/>
            <w:tcBorders>
              <w:top w:val="nil"/>
              <w:left w:val="nil"/>
              <w:bottom w:val="single" w:sz="4" w:space="0" w:color="auto"/>
              <w:right w:val="single" w:sz="4" w:space="0" w:color="auto"/>
            </w:tcBorders>
            <w:vAlign w:val="bottom"/>
            <w:hideMark/>
          </w:tcPr>
          <w:p w14:paraId="765684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6BE80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8D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pozostałych drzewostanów nasiennych</w:t>
            </w:r>
          </w:p>
        </w:tc>
        <w:tc>
          <w:tcPr>
            <w:tcW w:w="1120" w:type="dxa"/>
            <w:tcBorders>
              <w:top w:val="nil"/>
              <w:left w:val="nil"/>
              <w:bottom w:val="single" w:sz="4" w:space="0" w:color="auto"/>
              <w:right w:val="single" w:sz="4" w:space="0" w:color="auto"/>
            </w:tcBorders>
            <w:vAlign w:val="bottom"/>
            <w:hideMark/>
          </w:tcPr>
          <w:p w14:paraId="4137AD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840" w:type="dxa"/>
            <w:tcBorders>
              <w:top w:val="nil"/>
              <w:left w:val="nil"/>
              <w:bottom w:val="single" w:sz="4" w:space="0" w:color="auto"/>
              <w:right w:val="single" w:sz="4" w:space="0" w:color="auto"/>
            </w:tcBorders>
            <w:vAlign w:val="bottom"/>
            <w:hideMark/>
          </w:tcPr>
          <w:p w14:paraId="10197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178</w:t>
            </w:r>
          </w:p>
        </w:tc>
        <w:tc>
          <w:tcPr>
            <w:tcW w:w="1120" w:type="dxa"/>
            <w:tcBorders>
              <w:top w:val="nil"/>
              <w:left w:val="nil"/>
              <w:bottom w:val="single" w:sz="4" w:space="0" w:color="auto"/>
              <w:right w:val="single" w:sz="4" w:space="0" w:color="auto"/>
            </w:tcBorders>
            <w:vAlign w:val="bottom"/>
            <w:hideMark/>
          </w:tcPr>
          <w:p w14:paraId="3C68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380D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1080" w:type="dxa"/>
            <w:tcBorders>
              <w:top w:val="nil"/>
              <w:left w:val="nil"/>
              <w:bottom w:val="single" w:sz="4" w:space="0" w:color="auto"/>
              <w:right w:val="single" w:sz="4" w:space="0" w:color="auto"/>
            </w:tcBorders>
            <w:vAlign w:val="bottom"/>
            <w:hideMark/>
          </w:tcPr>
          <w:p w14:paraId="237C68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0E0FF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54FC2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sosnowych</w:t>
            </w:r>
          </w:p>
        </w:tc>
        <w:tc>
          <w:tcPr>
            <w:tcW w:w="1120" w:type="dxa"/>
            <w:tcBorders>
              <w:top w:val="nil"/>
              <w:left w:val="nil"/>
              <w:bottom w:val="single" w:sz="4" w:space="0" w:color="auto"/>
              <w:right w:val="single" w:sz="4" w:space="0" w:color="auto"/>
            </w:tcBorders>
            <w:vAlign w:val="bottom"/>
            <w:hideMark/>
          </w:tcPr>
          <w:p w14:paraId="5FF33F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840" w:type="dxa"/>
            <w:tcBorders>
              <w:top w:val="nil"/>
              <w:left w:val="nil"/>
              <w:bottom w:val="single" w:sz="4" w:space="0" w:color="auto"/>
              <w:right w:val="single" w:sz="4" w:space="0" w:color="auto"/>
            </w:tcBorders>
            <w:vAlign w:val="bottom"/>
            <w:hideMark/>
          </w:tcPr>
          <w:p w14:paraId="11DC9E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179</w:t>
            </w:r>
          </w:p>
        </w:tc>
        <w:tc>
          <w:tcPr>
            <w:tcW w:w="1120" w:type="dxa"/>
            <w:tcBorders>
              <w:top w:val="nil"/>
              <w:left w:val="nil"/>
              <w:bottom w:val="single" w:sz="4" w:space="0" w:color="auto"/>
              <w:right w:val="single" w:sz="4" w:space="0" w:color="auto"/>
            </w:tcBorders>
            <w:vAlign w:val="bottom"/>
            <w:hideMark/>
          </w:tcPr>
          <w:p w14:paraId="57B7F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88C4D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1080" w:type="dxa"/>
            <w:tcBorders>
              <w:top w:val="nil"/>
              <w:left w:val="nil"/>
              <w:bottom w:val="single" w:sz="4" w:space="0" w:color="auto"/>
              <w:right w:val="single" w:sz="4" w:space="0" w:color="auto"/>
            </w:tcBorders>
            <w:vAlign w:val="bottom"/>
            <w:hideMark/>
          </w:tcPr>
          <w:p w14:paraId="49885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D3F8B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5145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świerkowych</w:t>
            </w:r>
          </w:p>
        </w:tc>
        <w:tc>
          <w:tcPr>
            <w:tcW w:w="1120" w:type="dxa"/>
            <w:tcBorders>
              <w:top w:val="nil"/>
              <w:left w:val="nil"/>
              <w:bottom w:val="single" w:sz="4" w:space="0" w:color="auto"/>
              <w:right w:val="single" w:sz="4" w:space="0" w:color="auto"/>
            </w:tcBorders>
            <w:vAlign w:val="bottom"/>
            <w:hideMark/>
          </w:tcPr>
          <w:p w14:paraId="69DB2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840" w:type="dxa"/>
            <w:tcBorders>
              <w:top w:val="nil"/>
              <w:left w:val="nil"/>
              <w:bottom w:val="single" w:sz="4" w:space="0" w:color="auto"/>
              <w:right w:val="single" w:sz="4" w:space="0" w:color="auto"/>
            </w:tcBorders>
            <w:vAlign w:val="bottom"/>
            <w:hideMark/>
          </w:tcPr>
          <w:p w14:paraId="16FB86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180</w:t>
            </w:r>
          </w:p>
        </w:tc>
        <w:tc>
          <w:tcPr>
            <w:tcW w:w="1120" w:type="dxa"/>
            <w:tcBorders>
              <w:top w:val="nil"/>
              <w:left w:val="nil"/>
              <w:bottom w:val="single" w:sz="4" w:space="0" w:color="auto"/>
              <w:right w:val="single" w:sz="4" w:space="0" w:color="auto"/>
            </w:tcBorders>
            <w:vAlign w:val="bottom"/>
            <w:hideMark/>
          </w:tcPr>
          <w:p w14:paraId="4A6FB5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AA12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1080" w:type="dxa"/>
            <w:tcBorders>
              <w:top w:val="nil"/>
              <w:left w:val="nil"/>
              <w:bottom w:val="single" w:sz="4" w:space="0" w:color="auto"/>
              <w:right w:val="single" w:sz="4" w:space="0" w:color="auto"/>
            </w:tcBorders>
            <w:vAlign w:val="bottom"/>
            <w:hideMark/>
          </w:tcPr>
          <w:p w14:paraId="52E81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625F5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CFF9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3AB54F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840" w:type="dxa"/>
            <w:tcBorders>
              <w:top w:val="nil"/>
              <w:left w:val="nil"/>
              <w:bottom w:val="single" w:sz="4" w:space="0" w:color="auto"/>
              <w:right w:val="single" w:sz="4" w:space="0" w:color="auto"/>
            </w:tcBorders>
            <w:vAlign w:val="bottom"/>
            <w:hideMark/>
          </w:tcPr>
          <w:p w14:paraId="58AF0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181</w:t>
            </w:r>
          </w:p>
        </w:tc>
        <w:tc>
          <w:tcPr>
            <w:tcW w:w="1120" w:type="dxa"/>
            <w:tcBorders>
              <w:top w:val="nil"/>
              <w:left w:val="nil"/>
              <w:bottom w:val="single" w:sz="4" w:space="0" w:color="auto"/>
              <w:right w:val="single" w:sz="4" w:space="0" w:color="auto"/>
            </w:tcBorders>
            <w:vAlign w:val="bottom"/>
            <w:hideMark/>
          </w:tcPr>
          <w:p w14:paraId="4CFE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7B889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1080" w:type="dxa"/>
            <w:tcBorders>
              <w:top w:val="nil"/>
              <w:left w:val="nil"/>
              <w:bottom w:val="single" w:sz="4" w:space="0" w:color="auto"/>
              <w:right w:val="single" w:sz="4" w:space="0" w:color="auto"/>
            </w:tcBorders>
            <w:vAlign w:val="bottom"/>
            <w:hideMark/>
          </w:tcPr>
          <w:p w14:paraId="2D7CC1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5E2D51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DF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5EAE08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840" w:type="dxa"/>
            <w:tcBorders>
              <w:top w:val="nil"/>
              <w:left w:val="nil"/>
              <w:bottom w:val="single" w:sz="4" w:space="0" w:color="auto"/>
              <w:right w:val="single" w:sz="4" w:space="0" w:color="auto"/>
            </w:tcBorders>
            <w:vAlign w:val="bottom"/>
            <w:hideMark/>
          </w:tcPr>
          <w:p w14:paraId="55991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182</w:t>
            </w:r>
          </w:p>
        </w:tc>
        <w:tc>
          <w:tcPr>
            <w:tcW w:w="1120" w:type="dxa"/>
            <w:tcBorders>
              <w:top w:val="nil"/>
              <w:left w:val="nil"/>
              <w:bottom w:val="single" w:sz="4" w:space="0" w:color="auto"/>
              <w:right w:val="single" w:sz="4" w:space="0" w:color="auto"/>
            </w:tcBorders>
            <w:vAlign w:val="bottom"/>
            <w:hideMark/>
          </w:tcPr>
          <w:p w14:paraId="6C0A16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A1B3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1080" w:type="dxa"/>
            <w:tcBorders>
              <w:top w:val="nil"/>
              <w:left w:val="nil"/>
              <w:bottom w:val="single" w:sz="4" w:space="0" w:color="auto"/>
              <w:right w:val="single" w:sz="4" w:space="0" w:color="auto"/>
            </w:tcBorders>
            <w:vAlign w:val="bottom"/>
            <w:hideMark/>
          </w:tcPr>
          <w:p w14:paraId="6249D7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D0EB7B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14DE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sosnowych</w:t>
            </w:r>
          </w:p>
        </w:tc>
        <w:tc>
          <w:tcPr>
            <w:tcW w:w="1120" w:type="dxa"/>
            <w:tcBorders>
              <w:top w:val="nil"/>
              <w:left w:val="nil"/>
              <w:bottom w:val="single" w:sz="4" w:space="0" w:color="auto"/>
              <w:right w:val="single" w:sz="4" w:space="0" w:color="auto"/>
            </w:tcBorders>
            <w:vAlign w:val="bottom"/>
            <w:hideMark/>
          </w:tcPr>
          <w:p w14:paraId="7D9ECE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840" w:type="dxa"/>
            <w:tcBorders>
              <w:top w:val="nil"/>
              <w:left w:val="nil"/>
              <w:bottom w:val="single" w:sz="4" w:space="0" w:color="auto"/>
              <w:right w:val="single" w:sz="4" w:space="0" w:color="auto"/>
            </w:tcBorders>
            <w:vAlign w:val="bottom"/>
            <w:hideMark/>
          </w:tcPr>
          <w:p w14:paraId="5052F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183</w:t>
            </w:r>
          </w:p>
        </w:tc>
        <w:tc>
          <w:tcPr>
            <w:tcW w:w="1120" w:type="dxa"/>
            <w:tcBorders>
              <w:top w:val="nil"/>
              <w:left w:val="nil"/>
              <w:bottom w:val="single" w:sz="4" w:space="0" w:color="auto"/>
              <w:right w:val="single" w:sz="4" w:space="0" w:color="auto"/>
            </w:tcBorders>
            <w:vAlign w:val="bottom"/>
            <w:hideMark/>
          </w:tcPr>
          <w:p w14:paraId="1AC55D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0A511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1080" w:type="dxa"/>
            <w:tcBorders>
              <w:top w:val="nil"/>
              <w:left w:val="nil"/>
              <w:bottom w:val="single" w:sz="4" w:space="0" w:color="auto"/>
              <w:right w:val="single" w:sz="4" w:space="0" w:color="auto"/>
            </w:tcBorders>
            <w:vAlign w:val="bottom"/>
            <w:hideMark/>
          </w:tcPr>
          <w:p w14:paraId="779292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EC6FEA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8AAFA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świerkowych</w:t>
            </w:r>
          </w:p>
        </w:tc>
        <w:tc>
          <w:tcPr>
            <w:tcW w:w="1120" w:type="dxa"/>
            <w:tcBorders>
              <w:top w:val="nil"/>
              <w:left w:val="nil"/>
              <w:bottom w:val="single" w:sz="4" w:space="0" w:color="auto"/>
              <w:right w:val="single" w:sz="4" w:space="0" w:color="auto"/>
            </w:tcBorders>
            <w:vAlign w:val="bottom"/>
            <w:hideMark/>
          </w:tcPr>
          <w:p w14:paraId="624FD6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840" w:type="dxa"/>
            <w:tcBorders>
              <w:top w:val="nil"/>
              <w:left w:val="nil"/>
              <w:bottom w:val="single" w:sz="4" w:space="0" w:color="auto"/>
              <w:right w:val="single" w:sz="4" w:space="0" w:color="auto"/>
            </w:tcBorders>
            <w:vAlign w:val="bottom"/>
            <w:hideMark/>
          </w:tcPr>
          <w:p w14:paraId="2BD83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184</w:t>
            </w:r>
          </w:p>
        </w:tc>
        <w:tc>
          <w:tcPr>
            <w:tcW w:w="1120" w:type="dxa"/>
            <w:tcBorders>
              <w:top w:val="nil"/>
              <w:left w:val="nil"/>
              <w:bottom w:val="single" w:sz="4" w:space="0" w:color="auto"/>
              <w:right w:val="single" w:sz="4" w:space="0" w:color="auto"/>
            </w:tcBorders>
            <w:vAlign w:val="bottom"/>
            <w:hideMark/>
          </w:tcPr>
          <w:p w14:paraId="21AF2C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84381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1080" w:type="dxa"/>
            <w:tcBorders>
              <w:top w:val="nil"/>
              <w:left w:val="nil"/>
              <w:bottom w:val="single" w:sz="4" w:space="0" w:color="auto"/>
              <w:right w:val="single" w:sz="4" w:space="0" w:color="auto"/>
            </w:tcBorders>
            <w:vAlign w:val="bottom"/>
            <w:hideMark/>
          </w:tcPr>
          <w:p w14:paraId="30BBC6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30E40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23B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modrzewiowych</w:t>
            </w:r>
          </w:p>
        </w:tc>
        <w:tc>
          <w:tcPr>
            <w:tcW w:w="1120" w:type="dxa"/>
            <w:tcBorders>
              <w:top w:val="nil"/>
              <w:left w:val="nil"/>
              <w:bottom w:val="single" w:sz="4" w:space="0" w:color="auto"/>
              <w:right w:val="single" w:sz="4" w:space="0" w:color="auto"/>
            </w:tcBorders>
            <w:vAlign w:val="bottom"/>
            <w:hideMark/>
          </w:tcPr>
          <w:p w14:paraId="2BD7B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840" w:type="dxa"/>
            <w:tcBorders>
              <w:top w:val="nil"/>
              <w:left w:val="nil"/>
              <w:bottom w:val="single" w:sz="4" w:space="0" w:color="auto"/>
              <w:right w:val="single" w:sz="4" w:space="0" w:color="auto"/>
            </w:tcBorders>
            <w:vAlign w:val="bottom"/>
            <w:hideMark/>
          </w:tcPr>
          <w:p w14:paraId="0ED473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185</w:t>
            </w:r>
          </w:p>
        </w:tc>
        <w:tc>
          <w:tcPr>
            <w:tcW w:w="1120" w:type="dxa"/>
            <w:tcBorders>
              <w:top w:val="nil"/>
              <w:left w:val="nil"/>
              <w:bottom w:val="single" w:sz="4" w:space="0" w:color="auto"/>
              <w:right w:val="single" w:sz="4" w:space="0" w:color="auto"/>
            </w:tcBorders>
            <w:vAlign w:val="bottom"/>
            <w:hideMark/>
          </w:tcPr>
          <w:p w14:paraId="074DA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93823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1080" w:type="dxa"/>
            <w:tcBorders>
              <w:top w:val="nil"/>
              <w:left w:val="nil"/>
              <w:bottom w:val="single" w:sz="4" w:space="0" w:color="auto"/>
              <w:right w:val="single" w:sz="4" w:space="0" w:color="auto"/>
            </w:tcBorders>
            <w:vAlign w:val="bottom"/>
            <w:hideMark/>
          </w:tcPr>
          <w:p w14:paraId="09B0147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F3917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C665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jodłowych</w:t>
            </w:r>
          </w:p>
        </w:tc>
        <w:tc>
          <w:tcPr>
            <w:tcW w:w="1120" w:type="dxa"/>
            <w:tcBorders>
              <w:top w:val="nil"/>
              <w:left w:val="nil"/>
              <w:bottom w:val="single" w:sz="4" w:space="0" w:color="auto"/>
              <w:right w:val="single" w:sz="4" w:space="0" w:color="auto"/>
            </w:tcBorders>
            <w:vAlign w:val="bottom"/>
            <w:hideMark/>
          </w:tcPr>
          <w:p w14:paraId="1A3F25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840" w:type="dxa"/>
            <w:tcBorders>
              <w:top w:val="nil"/>
              <w:left w:val="nil"/>
              <w:bottom w:val="single" w:sz="4" w:space="0" w:color="auto"/>
              <w:right w:val="single" w:sz="4" w:space="0" w:color="auto"/>
            </w:tcBorders>
            <w:vAlign w:val="bottom"/>
            <w:hideMark/>
          </w:tcPr>
          <w:p w14:paraId="03860C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186</w:t>
            </w:r>
          </w:p>
        </w:tc>
        <w:tc>
          <w:tcPr>
            <w:tcW w:w="1120" w:type="dxa"/>
            <w:tcBorders>
              <w:top w:val="nil"/>
              <w:left w:val="nil"/>
              <w:bottom w:val="single" w:sz="4" w:space="0" w:color="auto"/>
              <w:right w:val="single" w:sz="4" w:space="0" w:color="auto"/>
            </w:tcBorders>
            <w:vAlign w:val="bottom"/>
            <w:hideMark/>
          </w:tcPr>
          <w:p w14:paraId="48875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DAA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1080" w:type="dxa"/>
            <w:tcBorders>
              <w:top w:val="nil"/>
              <w:left w:val="nil"/>
              <w:bottom w:val="single" w:sz="4" w:space="0" w:color="auto"/>
              <w:right w:val="single" w:sz="4" w:space="0" w:color="auto"/>
            </w:tcBorders>
            <w:vAlign w:val="bottom"/>
            <w:hideMark/>
          </w:tcPr>
          <w:p w14:paraId="5E9A44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F8CBB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4B4C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sosnowych</w:t>
            </w:r>
          </w:p>
        </w:tc>
        <w:tc>
          <w:tcPr>
            <w:tcW w:w="1120" w:type="dxa"/>
            <w:tcBorders>
              <w:top w:val="nil"/>
              <w:left w:val="nil"/>
              <w:bottom w:val="single" w:sz="4" w:space="0" w:color="auto"/>
              <w:right w:val="single" w:sz="4" w:space="0" w:color="auto"/>
            </w:tcBorders>
            <w:vAlign w:val="bottom"/>
            <w:hideMark/>
          </w:tcPr>
          <w:p w14:paraId="5FBB32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840" w:type="dxa"/>
            <w:tcBorders>
              <w:top w:val="nil"/>
              <w:left w:val="nil"/>
              <w:bottom w:val="single" w:sz="4" w:space="0" w:color="auto"/>
              <w:right w:val="single" w:sz="4" w:space="0" w:color="auto"/>
            </w:tcBorders>
            <w:vAlign w:val="bottom"/>
            <w:hideMark/>
          </w:tcPr>
          <w:p w14:paraId="2B9188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187</w:t>
            </w:r>
          </w:p>
        </w:tc>
        <w:tc>
          <w:tcPr>
            <w:tcW w:w="1120" w:type="dxa"/>
            <w:tcBorders>
              <w:top w:val="nil"/>
              <w:left w:val="nil"/>
              <w:bottom w:val="single" w:sz="4" w:space="0" w:color="auto"/>
              <w:right w:val="single" w:sz="4" w:space="0" w:color="auto"/>
            </w:tcBorders>
            <w:vAlign w:val="bottom"/>
            <w:hideMark/>
          </w:tcPr>
          <w:p w14:paraId="09306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13B24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1080" w:type="dxa"/>
            <w:tcBorders>
              <w:top w:val="nil"/>
              <w:left w:val="nil"/>
              <w:bottom w:val="single" w:sz="4" w:space="0" w:color="auto"/>
              <w:right w:val="single" w:sz="4" w:space="0" w:color="auto"/>
            </w:tcBorders>
            <w:vAlign w:val="bottom"/>
            <w:hideMark/>
          </w:tcPr>
          <w:p w14:paraId="74E63B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45C3D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F3E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świerkowych</w:t>
            </w:r>
          </w:p>
        </w:tc>
        <w:tc>
          <w:tcPr>
            <w:tcW w:w="1120" w:type="dxa"/>
            <w:tcBorders>
              <w:top w:val="nil"/>
              <w:left w:val="nil"/>
              <w:bottom w:val="single" w:sz="4" w:space="0" w:color="auto"/>
              <w:right w:val="single" w:sz="4" w:space="0" w:color="auto"/>
            </w:tcBorders>
            <w:vAlign w:val="bottom"/>
            <w:hideMark/>
          </w:tcPr>
          <w:p w14:paraId="6CBC53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840" w:type="dxa"/>
            <w:tcBorders>
              <w:top w:val="nil"/>
              <w:left w:val="nil"/>
              <w:bottom w:val="single" w:sz="4" w:space="0" w:color="auto"/>
              <w:right w:val="single" w:sz="4" w:space="0" w:color="auto"/>
            </w:tcBorders>
            <w:vAlign w:val="bottom"/>
            <w:hideMark/>
          </w:tcPr>
          <w:p w14:paraId="0FD5C1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188</w:t>
            </w:r>
          </w:p>
        </w:tc>
        <w:tc>
          <w:tcPr>
            <w:tcW w:w="1120" w:type="dxa"/>
            <w:tcBorders>
              <w:top w:val="nil"/>
              <w:left w:val="nil"/>
              <w:bottom w:val="single" w:sz="4" w:space="0" w:color="auto"/>
              <w:right w:val="single" w:sz="4" w:space="0" w:color="auto"/>
            </w:tcBorders>
            <w:vAlign w:val="bottom"/>
            <w:hideMark/>
          </w:tcPr>
          <w:p w14:paraId="166047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6A94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1080" w:type="dxa"/>
            <w:tcBorders>
              <w:top w:val="nil"/>
              <w:left w:val="nil"/>
              <w:bottom w:val="single" w:sz="4" w:space="0" w:color="auto"/>
              <w:right w:val="single" w:sz="4" w:space="0" w:color="auto"/>
            </w:tcBorders>
            <w:vAlign w:val="bottom"/>
            <w:hideMark/>
          </w:tcPr>
          <w:p w14:paraId="26368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ED82CB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A095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modrzewiowych</w:t>
            </w:r>
          </w:p>
        </w:tc>
        <w:tc>
          <w:tcPr>
            <w:tcW w:w="1120" w:type="dxa"/>
            <w:tcBorders>
              <w:top w:val="nil"/>
              <w:left w:val="nil"/>
              <w:bottom w:val="single" w:sz="4" w:space="0" w:color="auto"/>
              <w:right w:val="single" w:sz="4" w:space="0" w:color="auto"/>
            </w:tcBorders>
            <w:vAlign w:val="bottom"/>
            <w:hideMark/>
          </w:tcPr>
          <w:p w14:paraId="7890D9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840" w:type="dxa"/>
            <w:tcBorders>
              <w:top w:val="nil"/>
              <w:left w:val="nil"/>
              <w:bottom w:val="single" w:sz="4" w:space="0" w:color="auto"/>
              <w:right w:val="single" w:sz="4" w:space="0" w:color="auto"/>
            </w:tcBorders>
            <w:vAlign w:val="bottom"/>
            <w:hideMark/>
          </w:tcPr>
          <w:p w14:paraId="67EA58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189</w:t>
            </w:r>
          </w:p>
        </w:tc>
        <w:tc>
          <w:tcPr>
            <w:tcW w:w="1120" w:type="dxa"/>
            <w:tcBorders>
              <w:top w:val="nil"/>
              <w:left w:val="nil"/>
              <w:bottom w:val="single" w:sz="4" w:space="0" w:color="auto"/>
              <w:right w:val="single" w:sz="4" w:space="0" w:color="auto"/>
            </w:tcBorders>
            <w:vAlign w:val="bottom"/>
            <w:hideMark/>
          </w:tcPr>
          <w:p w14:paraId="24434C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4E7BB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1080" w:type="dxa"/>
            <w:tcBorders>
              <w:top w:val="nil"/>
              <w:left w:val="nil"/>
              <w:bottom w:val="single" w:sz="4" w:space="0" w:color="auto"/>
              <w:right w:val="single" w:sz="4" w:space="0" w:color="auto"/>
            </w:tcBorders>
            <w:vAlign w:val="bottom"/>
            <w:hideMark/>
          </w:tcPr>
          <w:p w14:paraId="08FFF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6AF9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3984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jodłowych</w:t>
            </w:r>
          </w:p>
        </w:tc>
        <w:tc>
          <w:tcPr>
            <w:tcW w:w="1120" w:type="dxa"/>
            <w:tcBorders>
              <w:top w:val="nil"/>
              <w:left w:val="nil"/>
              <w:bottom w:val="single" w:sz="4" w:space="0" w:color="auto"/>
              <w:right w:val="single" w:sz="4" w:space="0" w:color="auto"/>
            </w:tcBorders>
            <w:vAlign w:val="bottom"/>
            <w:hideMark/>
          </w:tcPr>
          <w:p w14:paraId="07A8E8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840" w:type="dxa"/>
            <w:tcBorders>
              <w:top w:val="nil"/>
              <w:left w:val="nil"/>
              <w:bottom w:val="single" w:sz="4" w:space="0" w:color="auto"/>
              <w:right w:val="single" w:sz="4" w:space="0" w:color="auto"/>
            </w:tcBorders>
            <w:vAlign w:val="bottom"/>
            <w:hideMark/>
          </w:tcPr>
          <w:p w14:paraId="75F972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190</w:t>
            </w:r>
          </w:p>
        </w:tc>
        <w:tc>
          <w:tcPr>
            <w:tcW w:w="1120" w:type="dxa"/>
            <w:tcBorders>
              <w:top w:val="nil"/>
              <w:left w:val="nil"/>
              <w:bottom w:val="single" w:sz="4" w:space="0" w:color="auto"/>
              <w:right w:val="single" w:sz="4" w:space="0" w:color="auto"/>
            </w:tcBorders>
            <w:vAlign w:val="bottom"/>
            <w:hideMark/>
          </w:tcPr>
          <w:p w14:paraId="7DB0FF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5655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1080" w:type="dxa"/>
            <w:tcBorders>
              <w:top w:val="nil"/>
              <w:left w:val="nil"/>
              <w:bottom w:val="single" w:sz="4" w:space="0" w:color="auto"/>
              <w:right w:val="single" w:sz="4" w:space="0" w:color="auto"/>
            </w:tcBorders>
            <w:vAlign w:val="bottom"/>
            <w:hideMark/>
          </w:tcPr>
          <w:p w14:paraId="2D2670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95DB5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D69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Zbiór szyszek z plantacyjnej uprawy nasiennej sosnowej</w:t>
            </w:r>
          </w:p>
        </w:tc>
        <w:tc>
          <w:tcPr>
            <w:tcW w:w="1120" w:type="dxa"/>
            <w:tcBorders>
              <w:top w:val="nil"/>
              <w:left w:val="nil"/>
              <w:bottom w:val="single" w:sz="4" w:space="0" w:color="auto"/>
              <w:right w:val="single" w:sz="4" w:space="0" w:color="auto"/>
            </w:tcBorders>
            <w:vAlign w:val="bottom"/>
            <w:hideMark/>
          </w:tcPr>
          <w:p w14:paraId="090774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840" w:type="dxa"/>
            <w:tcBorders>
              <w:top w:val="nil"/>
              <w:left w:val="nil"/>
              <w:bottom w:val="single" w:sz="4" w:space="0" w:color="auto"/>
              <w:right w:val="single" w:sz="4" w:space="0" w:color="auto"/>
            </w:tcBorders>
            <w:vAlign w:val="bottom"/>
            <w:hideMark/>
          </w:tcPr>
          <w:p w14:paraId="7DFBF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191</w:t>
            </w:r>
          </w:p>
        </w:tc>
        <w:tc>
          <w:tcPr>
            <w:tcW w:w="1120" w:type="dxa"/>
            <w:tcBorders>
              <w:top w:val="nil"/>
              <w:left w:val="nil"/>
              <w:bottom w:val="single" w:sz="4" w:space="0" w:color="auto"/>
              <w:right w:val="single" w:sz="4" w:space="0" w:color="auto"/>
            </w:tcBorders>
            <w:vAlign w:val="bottom"/>
            <w:hideMark/>
          </w:tcPr>
          <w:p w14:paraId="470901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F9745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1080" w:type="dxa"/>
            <w:tcBorders>
              <w:top w:val="nil"/>
              <w:left w:val="nil"/>
              <w:bottom w:val="single" w:sz="4" w:space="0" w:color="auto"/>
              <w:right w:val="single" w:sz="4" w:space="0" w:color="auto"/>
            </w:tcBorders>
            <w:vAlign w:val="bottom"/>
            <w:hideMark/>
          </w:tcPr>
          <w:p w14:paraId="29400D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22B0F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0CD0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świerkowej</w:t>
            </w:r>
          </w:p>
        </w:tc>
        <w:tc>
          <w:tcPr>
            <w:tcW w:w="1120" w:type="dxa"/>
            <w:tcBorders>
              <w:top w:val="nil"/>
              <w:left w:val="nil"/>
              <w:bottom w:val="single" w:sz="4" w:space="0" w:color="auto"/>
              <w:right w:val="single" w:sz="4" w:space="0" w:color="auto"/>
            </w:tcBorders>
            <w:vAlign w:val="bottom"/>
            <w:hideMark/>
          </w:tcPr>
          <w:p w14:paraId="75994D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840" w:type="dxa"/>
            <w:tcBorders>
              <w:top w:val="nil"/>
              <w:left w:val="nil"/>
              <w:bottom w:val="single" w:sz="4" w:space="0" w:color="auto"/>
              <w:right w:val="single" w:sz="4" w:space="0" w:color="auto"/>
            </w:tcBorders>
            <w:vAlign w:val="bottom"/>
            <w:hideMark/>
          </w:tcPr>
          <w:p w14:paraId="15313F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192</w:t>
            </w:r>
          </w:p>
        </w:tc>
        <w:tc>
          <w:tcPr>
            <w:tcW w:w="1120" w:type="dxa"/>
            <w:tcBorders>
              <w:top w:val="nil"/>
              <w:left w:val="nil"/>
              <w:bottom w:val="single" w:sz="4" w:space="0" w:color="auto"/>
              <w:right w:val="single" w:sz="4" w:space="0" w:color="auto"/>
            </w:tcBorders>
            <w:vAlign w:val="bottom"/>
            <w:hideMark/>
          </w:tcPr>
          <w:p w14:paraId="1D4C17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3DFE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1080" w:type="dxa"/>
            <w:tcBorders>
              <w:top w:val="nil"/>
              <w:left w:val="nil"/>
              <w:bottom w:val="single" w:sz="4" w:space="0" w:color="auto"/>
              <w:right w:val="single" w:sz="4" w:space="0" w:color="auto"/>
            </w:tcBorders>
            <w:vAlign w:val="bottom"/>
            <w:hideMark/>
          </w:tcPr>
          <w:p w14:paraId="646282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B4548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EBD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modrzewiowej</w:t>
            </w:r>
          </w:p>
        </w:tc>
        <w:tc>
          <w:tcPr>
            <w:tcW w:w="1120" w:type="dxa"/>
            <w:tcBorders>
              <w:top w:val="nil"/>
              <w:left w:val="nil"/>
              <w:bottom w:val="single" w:sz="4" w:space="0" w:color="auto"/>
              <w:right w:val="single" w:sz="4" w:space="0" w:color="auto"/>
            </w:tcBorders>
            <w:vAlign w:val="bottom"/>
            <w:hideMark/>
          </w:tcPr>
          <w:p w14:paraId="49A742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840" w:type="dxa"/>
            <w:tcBorders>
              <w:top w:val="nil"/>
              <w:left w:val="nil"/>
              <w:bottom w:val="single" w:sz="4" w:space="0" w:color="auto"/>
              <w:right w:val="single" w:sz="4" w:space="0" w:color="auto"/>
            </w:tcBorders>
            <w:vAlign w:val="bottom"/>
            <w:hideMark/>
          </w:tcPr>
          <w:p w14:paraId="30B5F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193</w:t>
            </w:r>
          </w:p>
        </w:tc>
        <w:tc>
          <w:tcPr>
            <w:tcW w:w="1120" w:type="dxa"/>
            <w:tcBorders>
              <w:top w:val="nil"/>
              <w:left w:val="nil"/>
              <w:bottom w:val="single" w:sz="4" w:space="0" w:color="auto"/>
              <w:right w:val="single" w:sz="4" w:space="0" w:color="auto"/>
            </w:tcBorders>
            <w:vAlign w:val="bottom"/>
            <w:hideMark/>
          </w:tcPr>
          <w:p w14:paraId="4F78D7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9FDD7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1080" w:type="dxa"/>
            <w:tcBorders>
              <w:top w:val="nil"/>
              <w:left w:val="nil"/>
              <w:bottom w:val="single" w:sz="4" w:space="0" w:color="auto"/>
              <w:right w:val="single" w:sz="4" w:space="0" w:color="auto"/>
            </w:tcBorders>
            <w:vAlign w:val="bottom"/>
            <w:hideMark/>
          </w:tcPr>
          <w:p w14:paraId="4A34EB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745018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BF9F9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jodłowej</w:t>
            </w:r>
          </w:p>
        </w:tc>
        <w:tc>
          <w:tcPr>
            <w:tcW w:w="1120" w:type="dxa"/>
            <w:tcBorders>
              <w:top w:val="nil"/>
              <w:left w:val="nil"/>
              <w:bottom w:val="single" w:sz="4" w:space="0" w:color="auto"/>
              <w:right w:val="single" w:sz="4" w:space="0" w:color="auto"/>
            </w:tcBorders>
            <w:vAlign w:val="bottom"/>
            <w:hideMark/>
          </w:tcPr>
          <w:p w14:paraId="1FD2C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840" w:type="dxa"/>
            <w:tcBorders>
              <w:top w:val="nil"/>
              <w:left w:val="nil"/>
              <w:bottom w:val="single" w:sz="4" w:space="0" w:color="auto"/>
              <w:right w:val="single" w:sz="4" w:space="0" w:color="auto"/>
            </w:tcBorders>
            <w:vAlign w:val="bottom"/>
            <w:hideMark/>
          </w:tcPr>
          <w:p w14:paraId="73CE1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194</w:t>
            </w:r>
          </w:p>
        </w:tc>
        <w:tc>
          <w:tcPr>
            <w:tcW w:w="1120" w:type="dxa"/>
            <w:tcBorders>
              <w:top w:val="nil"/>
              <w:left w:val="nil"/>
              <w:bottom w:val="single" w:sz="4" w:space="0" w:color="auto"/>
              <w:right w:val="single" w:sz="4" w:space="0" w:color="auto"/>
            </w:tcBorders>
            <w:vAlign w:val="bottom"/>
            <w:hideMark/>
          </w:tcPr>
          <w:p w14:paraId="43F46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2B23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1080" w:type="dxa"/>
            <w:tcBorders>
              <w:top w:val="nil"/>
              <w:left w:val="nil"/>
              <w:bottom w:val="single" w:sz="4" w:space="0" w:color="auto"/>
              <w:right w:val="single" w:sz="4" w:space="0" w:color="auto"/>
            </w:tcBorders>
            <w:vAlign w:val="bottom"/>
            <w:hideMark/>
          </w:tcPr>
          <w:p w14:paraId="5ACC8D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349FD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FD6AE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Prognostyczny zbiór szyszek z drzew stojących</w:t>
            </w:r>
          </w:p>
        </w:tc>
        <w:tc>
          <w:tcPr>
            <w:tcW w:w="1120" w:type="dxa"/>
            <w:tcBorders>
              <w:top w:val="nil"/>
              <w:left w:val="nil"/>
              <w:bottom w:val="single" w:sz="4" w:space="0" w:color="auto"/>
              <w:right w:val="single" w:sz="4" w:space="0" w:color="auto"/>
            </w:tcBorders>
            <w:vAlign w:val="bottom"/>
            <w:hideMark/>
          </w:tcPr>
          <w:p w14:paraId="29E7B0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840" w:type="dxa"/>
            <w:tcBorders>
              <w:top w:val="nil"/>
              <w:left w:val="nil"/>
              <w:bottom w:val="single" w:sz="4" w:space="0" w:color="auto"/>
              <w:right w:val="single" w:sz="4" w:space="0" w:color="auto"/>
            </w:tcBorders>
            <w:vAlign w:val="bottom"/>
            <w:hideMark/>
          </w:tcPr>
          <w:p w14:paraId="3871DE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195</w:t>
            </w:r>
          </w:p>
        </w:tc>
        <w:tc>
          <w:tcPr>
            <w:tcW w:w="1120" w:type="dxa"/>
            <w:tcBorders>
              <w:top w:val="nil"/>
              <w:left w:val="nil"/>
              <w:bottom w:val="single" w:sz="4" w:space="0" w:color="auto"/>
              <w:right w:val="single" w:sz="4" w:space="0" w:color="auto"/>
            </w:tcBorders>
            <w:vAlign w:val="bottom"/>
            <w:hideMark/>
          </w:tcPr>
          <w:p w14:paraId="0370A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45A91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1080" w:type="dxa"/>
            <w:tcBorders>
              <w:top w:val="nil"/>
              <w:left w:val="nil"/>
              <w:bottom w:val="single" w:sz="4" w:space="0" w:color="auto"/>
              <w:right w:val="single" w:sz="4" w:space="0" w:color="auto"/>
            </w:tcBorders>
            <w:vAlign w:val="bottom"/>
            <w:hideMark/>
          </w:tcPr>
          <w:p w14:paraId="7179A8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92C36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881D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dęba</w:t>
            </w:r>
          </w:p>
        </w:tc>
        <w:tc>
          <w:tcPr>
            <w:tcW w:w="1120" w:type="dxa"/>
            <w:tcBorders>
              <w:top w:val="nil"/>
              <w:left w:val="nil"/>
              <w:bottom w:val="single" w:sz="4" w:space="0" w:color="auto"/>
              <w:right w:val="single" w:sz="4" w:space="0" w:color="auto"/>
            </w:tcBorders>
            <w:vAlign w:val="bottom"/>
            <w:hideMark/>
          </w:tcPr>
          <w:p w14:paraId="08DD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840" w:type="dxa"/>
            <w:tcBorders>
              <w:top w:val="nil"/>
              <w:left w:val="nil"/>
              <w:bottom w:val="single" w:sz="4" w:space="0" w:color="auto"/>
              <w:right w:val="single" w:sz="4" w:space="0" w:color="auto"/>
            </w:tcBorders>
            <w:vAlign w:val="bottom"/>
            <w:hideMark/>
          </w:tcPr>
          <w:p w14:paraId="28B4FB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196</w:t>
            </w:r>
          </w:p>
        </w:tc>
        <w:tc>
          <w:tcPr>
            <w:tcW w:w="1120" w:type="dxa"/>
            <w:tcBorders>
              <w:top w:val="nil"/>
              <w:left w:val="nil"/>
              <w:bottom w:val="single" w:sz="4" w:space="0" w:color="auto"/>
              <w:right w:val="single" w:sz="4" w:space="0" w:color="auto"/>
            </w:tcBorders>
            <w:vAlign w:val="bottom"/>
            <w:hideMark/>
          </w:tcPr>
          <w:p w14:paraId="422C70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DD7D7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1080" w:type="dxa"/>
            <w:tcBorders>
              <w:top w:val="nil"/>
              <w:left w:val="nil"/>
              <w:bottom w:val="single" w:sz="4" w:space="0" w:color="auto"/>
              <w:right w:val="single" w:sz="4" w:space="0" w:color="auto"/>
            </w:tcBorders>
            <w:vAlign w:val="bottom"/>
            <w:hideMark/>
          </w:tcPr>
          <w:p w14:paraId="1C7E6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0F1A6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3634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buka</w:t>
            </w:r>
          </w:p>
        </w:tc>
        <w:tc>
          <w:tcPr>
            <w:tcW w:w="1120" w:type="dxa"/>
            <w:tcBorders>
              <w:top w:val="nil"/>
              <w:left w:val="nil"/>
              <w:bottom w:val="single" w:sz="4" w:space="0" w:color="auto"/>
              <w:right w:val="single" w:sz="4" w:space="0" w:color="auto"/>
            </w:tcBorders>
            <w:vAlign w:val="bottom"/>
            <w:hideMark/>
          </w:tcPr>
          <w:p w14:paraId="6A84A0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840" w:type="dxa"/>
            <w:tcBorders>
              <w:top w:val="nil"/>
              <w:left w:val="nil"/>
              <w:bottom w:val="single" w:sz="4" w:space="0" w:color="auto"/>
              <w:right w:val="single" w:sz="4" w:space="0" w:color="auto"/>
            </w:tcBorders>
            <w:vAlign w:val="bottom"/>
            <w:hideMark/>
          </w:tcPr>
          <w:p w14:paraId="7D0A01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197</w:t>
            </w:r>
          </w:p>
        </w:tc>
        <w:tc>
          <w:tcPr>
            <w:tcW w:w="1120" w:type="dxa"/>
            <w:tcBorders>
              <w:top w:val="nil"/>
              <w:left w:val="nil"/>
              <w:bottom w:val="single" w:sz="4" w:space="0" w:color="auto"/>
              <w:right w:val="single" w:sz="4" w:space="0" w:color="auto"/>
            </w:tcBorders>
            <w:vAlign w:val="bottom"/>
            <w:hideMark/>
          </w:tcPr>
          <w:p w14:paraId="03F60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1621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1080" w:type="dxa"/>
            <w:tcBorders>
              <w:top w:val="nil"/>
              <w:left w:val="nil"/>
              <w:bottom w:val="single" w:sz="4" w:space="0" w:color="auto"/>
              <w:right w:val="single" w:sz="4" w:space="0" w:color="auto"/>
            </w:tcBorders>
            <w:vAlign w:val="bottom"/>
            <w:hideMark/>
          </w:tcPr>
          <w:p w14:paraId="7BA841C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4BA586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7FD4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olszy</w:t>
            </w:r>
          </w:p>
        </w:tc>
        <w:tc>
          <w:tcPr>
            <w:tcW w:w="1120" w:type="dxa"/>
            <w:tcBorders>
              <w:top w:val="nil"/>
              <w:left w:val="nil"/>
              <w:bottom w:val="single" w:sz="4" w:space="0" w:color="auto"/>
              <w:right w:val="single" w:sz="4" w:space="0" w:color="auto"/>
            </w:tcBorders>
            <w:vAlign w:val="bottom"/>
            <w:hideMark/>
          </w:tcPr>
          <w:p w14:paraId="300FA9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840" w:type="dxa"/>
            <w:tcBorders>
              <w:top w:val="nil"/>
              <w:left w:val="nil"/>
              <w:bottom w:val="single" w:sz="4" w:space="0" w:color="auto"/>
              <w:right w:val="single" w:sz="4" w:space="0" w:color="auto"/>
            </w:tcBorders>
            <w:vAlign w:val="bottom"/>
            <w:hideMark/>
          </w:tcPr>
          <w:p w14:paraId="63D8FF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198</w:t>
            </w:r>
          </w:p>
        </w:tc>
        <w:tc>
          <w:tcPr>
            <w:tcW w:w="1120" w:type="dxa"/>
            <w:tcBorders>
              <w:top w:val="nil"/>
              <w:left w:val="nil"/>
              <w:bottom w:val="single" w:sz="4" w:space="0" w:color="auto"/>
              <w:right w:val="single" w:sz="4" w:space="0" w:color="auto"/>
            </w:tcBorders>
            <w:vAlign w:val="bottom"/>
            <w:hideMark/>
          </w:tcPr>
          <w:p w14:paraId="16BF8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C042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1080" w:type="dxa"/>
            <w:tcBorders>
              <w:top w:val="nil"/>
              <w:left w:val="nil"/>
              <w:bottom w:val="single" w:sz="4" w:space="0" w:color="auto"/>
              <w:right w:val="single" w:sz="4" w:space="0" w:color="auto"/>
            </w:tcBorders>
            <w:vAlign w:val="bottom"/>
            <w:hideMark/>
          </w:tcPr>
          <w:p w14:paraId="55F24D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FB868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2A5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pozostałych gatunków</w:t>
            </w:r>
          </w:p>
        </w:tc>
        <w:tc>
          <w:tcPr>
            <w:tcW w:w="1120" w:type="dxa"/>
            <w:tcBorders>
              <w:top w:val="nil"/>
              <w:left w:val="nil"/>
              <w:bottom w:val="single" w:sz="4" w:space="0" w:color="auto"/>
              <w:right w:val="single" w:sz="4" w:space="0" w:color="auto"/>
            </w:tcBorders>
            <w:vAlign w:val="bottom"/>
            <w:hideMark/>
          </w:tcPr>
          <w:p w14:paraId="7BE676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840" w:type="dxa"/>
            <w:tcBorders>
              <w:top w:val="nil"/>
              <w:left w:val="nil"/>
              <w:bottom w:val="single" w:sz="4" w:space="0" w:color="auto"/>
              <w:right w:val="single" w:sz="4" w:space="0" w:color="auto"/>
            </w:tcBorders>
            <w:vAlign w:val="bottom"/>
            <w:hideMark/>
          </w:tcPr>
          <w:p w14:paraId="53503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199</w:t>
            </w:r>
          </w:p>
        </w:tc>
        <w:tc>
          <w:tcPr>
            <w:tcW w:w="1120" w:type="dxa"/>
            <w:tcBorders>
              <w:top w:val="nil"/>
              <w:left w:val="nil"/>
              <w:bottom w:val="single" w:sz="4" w:space="0" w:color="auto"/>
              <w:right w:val="single" w:sz="4" w:space="0" w:color="auto"/>
            </w:tcBorders>
            <w:vAlign w:val="bottom"/>
            <w:hideMark/>
          </w:tcPr>
          <w:p w14:paraId="46EB93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67CD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1080" w:type="dxa"/>
            <w:tcBorders>
              <w:top w:val="nil"/>
              <w:left w:val="nil"/>
              <w:bottom w:val="single" w:sz="4" w:space="0" w:color="auto"/>
              <w:right w:val="single" w:sz="4" w:space="0" w:color="auto"/>
            </w:tcBorders>
            <w:vAlign w:val="bottom"/>
            <w:hideMark/>
          </w:tcPr>
          <w:p w14:paraId="0DFF219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108DCD9D"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2F35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25. Prace godzinowe</w:t>
            </w:r>
          </w:p>
        </w:tc>
      </w:tr>
      <w:tr w:rsidR="00F46E85" w:rsidRPr="00F46E85" w14:paraId="4A213B4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15A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790D8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840" w:type="dxa"/>
            <w:tcBorders>
              <w:top w:val="nil"/>
              <w:left w:val="nil"/>
              <w:bottom w:val="single" w:sz="4" w:space="0" w:color="auto"/>
              <w:right w:val="single" w:sz="4" w:space="0" w:color="auto"/>
            </w:tcBorders>
            <w:vAlign w:val="bottom"/>
            <w:hideMark/>
          </w:tcPr>
          <w:p w14:paraId="17BAF4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200</w:t>
            </w:r>
          </w:p>
        </w:tc>
        <w:tc>
          <w:tcPr>
            <w:tcW w:w="1120" w:type="dxa"/>
            <w:tcBorders>
              <w:top w:val="nil"/>
              <w:left w:val="nil"/>
              <w:bottom w:val="single" w:sz="4" w:space="0" w:color="auto"/>
              <w:right w:val="single" w:sz="4" w:space="0" w:color="auto"/>
            </w:tcBorders>
            <w:vAlign w:val="bottom"/>
            <w:hideMark/>
          </w:tcPr>
          <w:p w14:paraId="7A4679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CB60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1080" w:type="dxa"/>
            <w:tcBorders>
              <w:top w:val="nil"/>
              <w:left w:val="nil"/>
              <w:bottom w:val="single" w:sz="4" w:space="0" w:color="auto"/>
              <w:right w:val="single" w:sz="4" w:space="0" w:color="auto"/>
            </w:tcBorders>
            <w:vAlign w:val="bottom"/>
            <w:hideMark/>
          </w:tcPr>
          <w:p w14:paraId="6E4437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FABDD0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7ED2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6107A9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840" w:type="dxa"/>
            <w:tcBorders>
              <w:top w:val="nil"/>
              <w:left w:val="nil"/>
              <w:bottom w:val="single" w:sz="4" w:space="0" w:color="auto"/>
              <w:right w:val="single" w:sz="4" w:space="0" w:color="auto"/>
            </w:tcBorders>
            <w:vAlign w:val="bottom"/>
            <w:hideMark/>
          </w:tcPr>
          <w:p w14:paraId="7E109D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201</w:t>
            </w:r>
          </w:p>
        </w:tc>
        <w:tc>
          <w:tcPr>
            <w:tcW w:w="1120" w:type="dxa"/>
            <w:tcBorders>
              <w:top w:val="nil"/>
              <w:left w:val="nil"/>
              <w:bottom w:val="single" w:sz="4" w:space="0" w:color="auto"/>
              <w:right w:val="single" w:sz="4" w:space="0" w:color="auto"/>
            </w:tcBorders>
            <w:vAlign w:val="bottom"/>
            <w:hideMark/>
          </w:tcPr>
          <w:p w14:paraId="5E728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C09EF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1080" w:type="dxa"/>
            <w:tcBorders>
              <w:top w:val="nil"/>
              <w:left w:val="nil"/>
              <w:bottom w:val="single" w:sz="4" w:space="0" w:color="auto"/>
              <w:right w:val="single" w:sz="4" w:space="0" w:color="auto"/>
            </w:tcBorders>
            <w:vAlign w:val="bottom"/>
            <w:hideMark/>
          </w:tcPr>
          <w:p w14:paraId="54280D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4F317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4BF0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 z użyciem pilarki</w:t>
            </w:r>
          </w:p>
        </w:tc>
        <w:tc>
          <w:tcPr>
            <w:tcW w:w="1120" w:type="dxa"/>
            <w:tcBorders>
              <w:top w:val="nil"/>
              <w:left w:val="nil"/>
              <w:bottom w:val="single" w:sz="4" w:space="0" w:color="auto"/>
              <w:right w:val="single" w:sz="4" w:space="0" w:color="auto"/>
            </w:tcBorders>
            <w:vAlign w:val="bottom"/>
            <w:hideMark/>
          </w:tcPr>
          <w:p w14:paraId="3F666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840" w:type="dxa"/>
            <w:tcBorders>
              <w:top w:val="nil"/>
              <w:left w:val="nil"/>
              <w:bottom w:val="single" w:sz="4" w:space="0" w:color="auto"/>
              <w:right w:val="single" w:sz="4" w:space="0" w:color="auto"/>
            </w:tcBorders>
            <w:vAlign w:val="bottom"/>
            <w:hideMark/>
          </w:tcPr>
          <w:p w14:paraId="566C86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202</w:t>
            </w:r>
          </w:p>
        </w:tc>
        <w:tc>
          <w:tcPr>
            <w:tcW w:w="1120" w:type="dxa"/>
            <w:tcBorders>
              <w:top w:val="nil"/>
              <w:left w:val="nil"/>
              <w:bottom w:val="single" w:sz="4" w:space="0" w:color="auto"/>
              <w:right w:val="single" w:sz="4" w:space="0" w:color="auto"/>
            </w:tcBorders>
            <w:vAlign w:val="bottom"/>
            <w:hideMark/>
          </w:tcPr>
          <w:p w14:paraId="1C6CF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AE37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1080" w:type="dxa"/>
            <w:tcBorders>
              <w:top w:val="nil"/>
              <w:left w:val="nil"/>
              <w:bottom w:val="single" w:sz="4" w:space="0" w:color="auto"/>
              <w:right w:val="single" w:sz="4" w:space="0" w:color="auto"/>
            </w:tcBorders>
            <w:vAlign w:val="bottom"/>
            <w:hideMark/>
          </w:tcPr>
          <w:p w14:paraId="232BDE1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513272A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CE41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4B2E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840" w:type="dxa"/>
            <w:tcBorders>
              <w:top w:val="nil"/>
              <w:left w:val="nil"/>
              <w:bottom w:val="single" w:sz="4" w:space="0" w:color="auto"/>
              <w:right w:val="single" w:sz="4" w:space="0" w:color="auto"/>
            </w:tcBorders>
            <w:vAlign w:val="bottom"/>
            <w:hideMark/>
          </w:tcPr>
          <w:p w14:paraId="4D68C7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203</w:t>
            </w:r>
          </w:p>
        </w:tc>
        <w:tc>
          <w:tcPr>
            <w:tcW w:w="1120" w:type="dxa"/>
            <w:tcBorders>
              <w:top w:val="nil"/>
              <w:left w:val="nil"/>
              <w:bottom w:val="single" w:sz="4" w:space="0" w:color="auto"/>
              <w:right w:val="single" w:sz="4" w:space="0" w:color="auto"/>
            </w:tcBorders>
            <w:vAlign w:val="bottom"/>
            <w:hideMark/>
          </w:tcPr>
          <w:p w14:paraId="47BACE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4A00D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1080" w:type="dxa"/>
            <w:tcBorders>
              <w:top w:val="nil"/>
              <w:left w:val="nil"/>
              <w:bottom w:val="single" w:sz="4" w:space="0" w:color="auto"/>
              <w:right w:val="single" w:sz="4" w:space="0" w:color="auto"/>
            </w:tcBorders>
            <w:vAlign w:val="bottom"/>
            <w:hideMark/>
          </w:tcPr>
          <w:p w14:paraId="6B204C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B34F5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65A1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0E8D9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840" w:type="dxa"/>
            <w:tcBorders>
              <w:top w:val="nil"/>
              <w:left w:val="nil"/>
              <w:bottom w:val="single" w:sz="4" w:space="0" w:color="auto"/>
              <w:right w:val="single" w:sz="4" w:space="0" w:color="auto"/>
            </w:tcBorders>
            <w:vAlign w:val="bottom"/>
            <w:hideMark/>
          </w:tcPr>
          <w:p w14:paraId="6FDF04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204</w:t>
            </w:r>
          </w:p>
        </w:tc>
        <w:tc>
          <w:tcPr>
            <w:tcW w:w="1120" w:type="dxa"/>
            <w:tcBorders>
              <w:top w:val="nil"/>
              <w:left w:val="nil"/>
              <w:bottom w:val="single" w:sz="4" w:space="0" w:color="auto"/>
              <w:right w:val="single" w:sz="4" w:space="0" w:color="auto"/>
            </w:tcBorders>
            <w:vAlign w:val="bottom"/>
            <w:hideMark/>
          </w:tcPr>
          <w:p w14:paraId="59B60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7CEA6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1080" w:type="dxa"/>
            <w:tcBorders>
              <w:top w:val="nil"/>
              <w:left w:val="nil"/>
              <w:bottom w:val="single" w:sz="4" w:space="0" w:color="auto"/>
              <w:right w:val="single" w:sz="4" w:space="0" w:color="auto"/>
            </w:tcBorders>
            <w:vAlign w:val="bottom"/>
            <w:hideMark/>
          </w:tcPr>
          <w:p w14:paraId="0DCDCC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47B487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BE3D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w porze nocnej</w:t>
            </w:r>
          </w:p>
        </w:tc>
        <w:tc>
          <w:tcPr>
            <w:tcW w:w="1120" w:type="dxa"/>
            <w:tcBorders>
              <w:top w:val="nil"/>
              <w:left w:val="nil"/>
              <w:bottom w:val="single" w:sz="4" w:space="0" w:color="auto"/>
              <w:right w:val="single" w:sz="4" w:space="0" w:color="auto"/>
            </w:tcBorders>
            <w:vAlign w:val="bottom"/>
            <w:hideMark/>
          </w:tcPr>
          <w:p w14:paraId="024778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840" w:type="dxa"/>
            <w:tcBorders>
              <w:top w:val="nil"/>
              <w:left w:val="nil"/>
              <w:bottom w:val="single" w:sz="4" w:space="0" w:color="auto"/>
              <w:right w:val="single" w:sz="4" w:space="0" w:color="auto"/>
            </w:tcBorders>
            <w:vAlign w:val="bottom"/>
            <w:hideMark/>
          </w:tcPr>
          <w:p w14:paraId="0AF25A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205</w:t>
            </w:r>
          </w:p>
        </w:tc>
        <w:tc>
          <w:tcPr>
            <w:tcW w:w="1120" w:type="dxa"/>
            <w:tcBorders>
              <w:top w:val="nil"/>
              <w:left w:val="nil"/>
              <w:bottom w:val="single" w:sz="4" w:space="0" w:color="auto"/>
              <w:right w:val="single" w:sz="4" w:space="0" w:color="auto"/>
            </w:tcBorders>
            <w:vAlign w:val="bottom"/>
            <w:hideMark/>
          </w:tcPr>
          <w:p w14:paraId="0E865D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C0E4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1080" w:type="dxa"/>
            <w:tcBorders>
              <w:top w:val="nil"/>
              <w:left w:val="nil"/>
              <w:bottom w:val="single" w:sz="4" w:space="0" w:color="auto"/>
              <w:right w:val="single" w:sz="4" w:space="0" w:color="auto"/>
            </w:tcBorders>
            <w:vAlign w:val="bottom"/>
            <w:hideMark/>
          </w:tcPr>
          <w:p w14:paraId="2A061DD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C5A0E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3BECF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7A23B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840" w:type="dxa"/>
            <w:tcBorders>
              <w:top w:val="nil"/>
              <w:left w:val="nil"/>
              <w:bottom w:val="single" w:sz="4" w:space="0" w:color="auto"/>
              <w:right w:val="single" w:sz="4" w:space="0" w:color="auto"/>
            </w:tcBorders>
            <w:vAlign w:val="bottom"/>
            <w:hideMark/>
          </w:tcPr>
          <w:p w14:paraId="474B62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206</w:t>
            </w:r>
          </w:p>
        </w:tc>
        <w:tc>
          <w:tcPr>
            <w:tcW w:w="1120" w:type="dxa"/>
            <w:tcBorders>
              <w:top w:val="nil"/>
              <w:left w:val="nil"/>
              <w:bottom w:val="single" w:sz="4" w:space="0" w:color="auto"/>
              <w:right w:val="single" w:sz="4" w:space="0" w:color="auto"/>
            </w:tcBorders>
            <w:vAlign w:val="bottom"/>
            <w:hideMark/>
          </w:tcPr>
          <w:p w14:paraId="3212D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88EE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1080" w:type="dxa"/>
            <w:tcBorders>
              <w:top w:val="nil"/>
              <w:left w:val="nil"/>
              <w:bottom w:val="single" w:sz="4" w:space="0" w:color="auto"/>
              <w:right w:val="single" w:sz="4" w:space="0" w:color="auto"/>
            </w:tcBorders>
            <w:vAlign w:val="bottom"/>
            <w:hideMark/>
          </w:tcPr>
          <w:p w14:paraId="3DC07B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8EB922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E8A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08D708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840" w:type="dxa"/>
            <w:tcBorders>
              <w:top w:val="nil"/>
              <w:left w:val="nil"/>
              <w:bottom w:val="single" w:sz="4" w:space="0" w:color="auto"/>
              <w:right w:val="single" w:sz="4" w:space="0" w:color="auto"/>
            </w:tcBorders>
            <w:vAlign w:val="bottom"/>
            <w:hideMark/>
          </w:tcPr>
          <w:p w14:paraId="3C7E4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207</w:t>
            </w:r>
          </w:p>
        </w:tc>
        <w:tc>
          <w:tcPr>
            <w:tcW w:w="1120" w:type="dxa"/>
            <w:tcBorders>
              <w:top w:val="nil"/>
              <w:left w:val="nil"/>
              <w:bottom w:val="single" w:sz="4" w:space="0" w:color="auto"/>
              <w:right w:val="single" w:sz="4" w:space="0" w:color="auto"/>
            </w:tcBorders>
            <w:vAlign w:val="bottom"/>
            <w:hideMark/>
          </w:tcPr>
          <w:p w14:paraId="53AF95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205B6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1080" w:type="dxa"/>
            <w:tcBorders>
              <w:top w:val="nil"/>
              <w:left w:val="nil"/>
              <w:bottom w:val="single" w:sz="4" w:space="0" w:color="auto"/>
              <w:right w:val="single" w:sz="4" w:space="0" w:color="auto"/>
            </w:tcBorders>
            <w:vAlign w:val="bottom"/>
            <w:hideMark/>
          </w:tcPr>
          <w:p w14:paraId="003AC03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B8C39D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53D7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w:t>
            </w:r>
            <w:proofErr w:type="spellStart"/>
            <w:r w:rsidRPr="00F46E85">
              <w:rPr>
                <w:rFonts w:ascii="Calibri" w:hAnsi="Calibri" w:cs="Calibri"/>
                <w:color w:val="000000"/>
                <w:sz w:val="18"/>
                <w:szCs w:val="18"/>
                <w:lang w:eastAsia="pl-PL"/>
              </w:rPr>
              <w:t>forwarderem</w:t>
            </w:r>
            <w:proofErr w:type="spellEnd"/>
          </w:p>
        </w:tc>
        <w:tc>
          <w:tcPr>
            <w:tcW w:w="1120" w:type="dxa"/>
            <w:tcBorders>
              <w:top w:val="nil"/>
              <w:left w:val="nil"/>
              <w:bottom w:val="single" w:sz="4" w:space="0" w:color="auto"/>
              <w:right w:val="single" w:sz="4" w:space="0" w:color="auto"/>
            </w:tcBorders>
            <w:vAlign w:val="bottom"/>
            <w:hideMark/>
          </w:tcPr>
          <w:p w14:paraId="1B6C70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840" w:type="dxa"/>
            <w:tcBorders>
              <w:top w:val="nil"/>
              <w:left w:val="nil"/>
              <w:bottom w:val="single" w:sz="4" w:space="0" w:color="auto"/>
              <w:right w:val="single" w:sz="4" w:space="0" w:color="auto"/>
            </w:tcBorders>
            <w:vAlign w:val="bottom"/>
            <w:hideMark/>
          </w:tcPr>
          <w:p w14:paraId="2A1DD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208</w:t>
            </w:r>
          </w:p>
        </w:tc>
        <w:tc>
          <w:tcPr>
            <w:tcW w:w="1120" w:type="dxa"/>
            <w:tcBorders>
              <w:top w:val="nil"/>
              <w:left w:val="nil"/>
              <w:bottom w:val="single" w:sz="4" w:space="0" w:color="auto"/>
              <w:right w:val="single" w:sz="4" w:space="0" w:color="auto"/>
            </w:tcBorders>
            <w:vAlign w:val="bottom"/>
            <w:hideMark/>
          </w:tcPr>
          <w:p w14:paraId="560D3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0A4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1080" w:type="dxa"/>
            <w:tcBorders>
              <w:top w:val="nil"/>
              <w:left w:val="nil"/>
              <w:bottom w:val="single" w:sz="4" w:space="0" w:color="auto"/>
              <w:right w:val="single" w:sz="4" w:space="0" w:color="auto"/>
            </w:tcBorders>
            <w:vAlign w:val="bottom"/>
            <w:hideMark/>
          </w:tcPr>
          <w:p w14:paraId="4CC423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0C80A5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949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w:t>
            </w:r>
            <w:proofErr w:type="spellStart"/>
            <w:r w:rsidRPr="00F46E85">
              <w:rPr>
                <w:rFonts w:ascii="Calibri" w:hAnsi="Calibri" w:cs="Calibri"/>
                <w:color w:val="000000"/>
                <w:sz w:val="18"/>
                <w:szCs w:val="18"/>
                <w:lang w:eastAsia="pl-PL"/>
              </w:rPr>
              <w:t>forwarderem</w:t>
            </w:r>
            <w:proofErr w:type="spellEnd"/>
          </w:p>
        </w:tc>
        <w:tc>
          <w:tcPr>
            <w:tcW w:w="1120" w:type="dxa"/>
            <w:tcBorders>
              <w:top w:val="nil"/>
              <w:left w:val="nil"/>
              <w:bottom w:val="single" w:sz="4" w:space="0" w:color="auto"/>
              <w:right w:val="single" w:sz="4" w:space="0" w:color="auto"/>
            </w:tcBorders>
            <w:vAlign w:val="bottom"/>
            <w:hideMark/>
          </w:tcPr>
          <w:p w14:paraId="79C2C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840" w:type="dxa"/>
            <w:tcBorders>
              <w:top w:val="nil"/>
              <w:left w:val="nil"/>
              <w:bottom w:val="single" w:sz="4" w:space="0" w:color="auto"/>
              <w:right w:val="single" w:sz="4" w:space="0" w:color="auto"/>
            </w:tcBorders>
            <w:vAlign w:val="bottom"/>
            <w:hideMark/>
          </w:tcPr>
          <w:p w14:paraId="414B7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209</w:t>
            </w:r>
          </w:p>
        </w:tc>
        <w:tc>
          <w:tcPr>
            <w:tcW w:w="1120" w:type="dxa"/>
            <w:tcBorders>
              <w:top w:val="nil"/>
              <w:left w:val="nil"/>
              <w:bottom w:val="single" w:sz="4" w:space="0" w:color="auto"/>
              <w:right w:val="single" w:sz="4" w:space="0" w:color="auto"/>
            </w:tcBorders>
            <w:vAlign w:val="bottom"/>
            <w:hideMark/>
          </w:tcPr>
          <w:p w14:paraId="07A5D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08AA6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1080" w:type="dxa"/>
            <w:tcBorders>
              <w:top w:val="nil"/>
              <w:left w:val="nil"/>
              <w:bottom w:val="single" w:sz="4" w:space="0" w:color="auto"/>
              <w:right w:val="single" w:sz="4" w:space="0" w:color="auto"/>
            </w:tcBorders>
            <w:vAlign w:val="bottom"/>
            <w:hideMark/>
          </w:tcPr>
          <w:p w14:paraId="620FA0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C1FB1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49E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3444E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840" w:type="dxa"/>
            <w:tcBorders>
              <w:top w:val="nil"/>
              <w:left w:val="nil"/>
              <w:bottom w:val="single" w:sz="4" w:space="0" w:color="auto"/>
              <w:right w:val="single" w:sz="4" w:space="0" w:color="auto"/>
            </w:tcBorders>
            <w:vAlign w:val="bottom"/>
            <w:hideMark/>
          </w:tcPr>
          <w:p w14:paraId="5337B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210</w:t>
            </w:r>
          </w:p>
        </w:tc>
        <w:tc>
          <w:tcPr>
            <w:tcW w:w="1120" w:type="dxa"/>
            <w:tcBorders>
              <w:top w:val="nil"/>
              <w:left w:val="nil"/>
              <w:bottom w:val="single" w:sz="4" w:space="0" w:color="auto"/>
              <w:right w:val="single" w:sz="4" w:space="0" w:color="auto"/>
            </w:tcBorders>
            <w:vAlign w:val="bottom"/>
            <w:hideMark/>
          </w:tcPr>
          <w:p w14:paraId="1BEB6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0ADCB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1080" w:type="dxa"/>
            <w:tcBorders>
              <w:top w:val="nil"/>
              <w:left w:val="nil"/>
              <w:bottom w:val="single" w:sz="4" w:space="0" w:color="auto"/>
              <w:right w:val="single" w:sz="4" w:space="0" w:color="auto"/>
            </w:tcBorders>
            <w:vAlign w:val="bottom"/>
            <w:hideMark/>
          </w:tcPr>
          <w:p w14:paraId="166E9A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5A010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EC8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4BF9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840" w:type="dxa"/>
            <w:tcBorders>
              <w:top w:val="nil"/>
              <w:left w:val="nil"/>
              <w:bottom w:val="single" w:sz="4" w:space="0" w:color="auto"/>
              <w:right w:val="single" w:sz="4" w:space="0" w:color="auto"/>
            </w:tcBorders>
            <w:vAlign w:val="bottom"/>
            <w:hideMark/>
          </w:tcPr>
          <w:p w14:paraId="3AFBF2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211</w:t>
            </w:r>
          </w:p>
        </w:tc>
        <w:tc>
          <w:tcPr>
            <w:tcW w:w="1120" w:type="dxa"/>
            <w:tcBorders>
              <w:top w:val="nil"/>
              <w:left w:val="nil"/>
              <w:bottom w:val="single" w:sz="4" w:space="0" w:color="auto"/>
              <w:right w:val="single" w:sz="4" w:space="0" w:color="auto"/>
            </w:tcBorders>
            <w:vAlign w:val="bottom"/>
            <w:hideMark/>
          </w:tcPr>
          <w:p w14:paraId="6E9A7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66D6F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1080" w:type="dxa"/>
            <w:tcBorders>
              <w:top w:val="nil"/>
              <w:left w:val="nil"/>
              <w:bottom w:val="single" w:sz="4" w:space="0" w:color="auto"/>
              <w:right w:val="single" w:sz="4" w:space="0" w:color="auto"/>
            </w:tcBorders>
            <w:vAlign w:val="bottom"/>
            <w:hideMark/>
          </w:tcPr>
          <w:p w14:paraId="1F6C37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3DF58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9F6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ciągnikiem z przyczepą </w:t>
            </w:r>
            <w:proofErr w:type="spellStart"/>
            <w:r w:rsidRPr="00F46E85">
              <w:rPr>
                <w:rFonts w:ascii="Calibri" w:hAnsi="Calibri" w:cs="Calibri"/>
                <w:color w:val="000000"/>
                <w:sz w:val="18"/>
                <w:szCs w:val="18"/>
                <w:lang w:eastAsia="pl-PL"/>
              </w:rPr>
              <w:t>samozaładowczą</w:t>
            </w:r>
            <w:proofErr w:type="spellEnd"/>
          </w:p>
        </w:tc>
        <w:tc>
          <w:tcPr>
            <w:tcW w:w="1120" w:type="dxa"/>
            <w:tcBorders>
              <w:top w:val="nil"/>
              <w:left w:val="nil"/>
              <w:bottom w:val="single" w:sz="4" w:space="0" w:color="auto"/>
              <w:right w:val="single" w:sz="4" w:space="0" w:color="auto"/>
            </w:tcBorders>
            <w:vAlign w:val="bottom"/>
            <w:hideMark/>
          </w:tcPr>
          <w:p w14:paraId="554E7C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840" w:type="dxa"/>
            <w:tcBorders>
              <w:top w:val="nil"/>
              <w:left w:val="nil"/>
              <w:bottom w:val="single" w:sz="4" w:space="0" w:color="auto"/>
              <w:right w:val="single" w:sz="4" w:space="0" w:color="auto"/>
            </w:tcBorders>
            <w:vAlign w:val="bottom"/>
            <w:hideMark/>
          </w:tcPr>
          <w:p w14:paraId="3F18F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212</w:t>
            </w:r>
          </w:p>
        </w:tc>
        <w:tc>
          <w:tcPr>
            <w:tcW w:w="1120" w:type="dxa"/>
            <w:tcBorders>
              <w:top w:val="nil"/>
              <w:left w:val="nil"/>
              <w:bottom w:val="single" w:sz="4" w:space="0" w:color="auto"/>
              <w:right w:val="single" w:sz="4" w:space="0" w:color="auto"/>
            </w:tcBorders>
            <w:vAlign w:val="bottom"/>
            <w:hideMark/>
          </w:tcPr>
          <w:p w14:paraId="3B58EC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D87E5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1080" w:type="dxa"/>
            <w:tcBorders>
              <w:top w:val="nil"/>
              <w:left w:val="nil"/>
              <w:bottom w:val="single" w:sz="4" w:space="0" w:color="auto"/>
              <w:right w:val="single" w:sz="4" w:space="0" w:color="auto"/>
            </w:tcBorders>
            <w:vAlign w:val="bottom"/>
            <w:hideMark/>
          </w:tcPr>
          <w:p w14:paraId="417844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62D521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D058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ciągnikiem z przyczepą </w:t>
            </w:r>
            <w:proofErr w:type="spellStart"/>
            <w:r w:rsidRPr="00F46E85">
              <w:rPr>
                <w:rFonts w:ascii="Calibri" w:hAnsi="Calibri" w:cs="Calibri"/>
                <w:color w:val="000000"/>
                <w:sz w:val="18"/>
                <w:szCs w:val="18"/>
                <w:lang w:eastAsia="pl-PL"/>
              </w:rPr>
              <w:t>samozaładowczą</w:t>
            </w:r>
            <w:proofErr w:type="spellEnd"/>
          </w:p>
        </w:tc>
        <w:tc>
          <w:tcPr>
            <w:tcW w:w="1120" w:type="dxa"/>
            <w:tcBorders>
              <w:top w:val="nil"/>
              <w:left w:val="nil"/>
              <w:bottom w:val="single" w:sz="4" w:space="0" w:color="auto"/>
              <w:right w:val="single" w:sz="4" w:space="0" w:color="auto"/>
            </w:tcBorders>
            <w:vAlign w:val="bottom"/>
            <w:hideMark/>
          </w:tcPr>
          <w:p w14:paraId="69E5C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840" w:type="dxa"/>
            <w:tcBorders>
              <w:top w:val="nil"/>
              <w:left w:val="nil"/>
              <w:bottom w:val="single" w:sz="4" w:space="0" w:color="auto"/>
              <w:right w:val="single" w:sz="4" w:space="0" w:color="auto"/>
            </w:tcBorders>
            <w:vAlign w:val="bottom"/>
            <w:hideMark/>
          </w:tcPr>
          <w:p w14:paraId="3028D6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213</w:t>
            </w:r>
          </w:p>
        </w:tc>
        <w:tc>
          <w:tcPr>
            <w:tcW w:w="1120" w:type="dxa"/>
            <w:tcBorders>
              <w:top w:val="nil"/>
              <w:left w:val="nil"/>
              <w:bottom w:val="single" w:sz="4" w:space="0" w:color="auto"/>
              <w:right w:val="single" w:sz="4" w:space="0" w:color="auto"/>
            </w:tcBorders>
            <w:vAlign w:val="bottom"/>
            <w:hideMark/>
          </w:tcPr>
          <w:p w14:paraId="29B943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36B6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1080" w:type="dxa"/>
            <w:tcBorders>
              <w:top w:val="nil"/>
              <w:left w:val="nil"/>
              <w:bottom w:val="single" w:sz="4" w:space="0" w:color="auto"/>
              <w:right w:val="single" w:sz="4" w:space="0" w:color="auto"/>
            </w:tcBorders>
            <w:vAlign w:val="bottom"/>
            <w:hideMark/>
          </w:tcPr>
          <w:p w14:paraId="0AE3F4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bl>
    <w:p w14:paraId="73B2B7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71AE1F2" w14:textId="7A9F008D" w:rsidR="00EA0595" w:rsidRDefault="00EA0595">
      <w:pPr>
        <w:suppressAutoHyphens w:val="0"/>
        <w:spacing w:after="200" w:line="276" w:lineRule="auto"/>
        <w:rPr>
          <w:rFonts w:asciiTheme="majorHAnsi" w:eastAsia="Verdana" w:hAnsiTheme="majorHAnsi" w:cs="Verdana"/>
          <w:b/>
          <w:kern w:val="1"/>
          <w:sz w:val="22"/>
          <w:szCs w:val="22"/>
          <w:lang w:eastAsia="zh-CN" w:bidi="hi-IN"/>
        </w:rPr>
      </w:pPr>
      <w:r>
        <w:rPr>
          <w:rFonts w:asciiTheme="majorHAnsi" w:eastAsia="Verdana" w:hAnsiTheme="majorHAnsi" w:cs="Verdana"/>
          <w:b/>
          <w:kern w:val="1"/>
          <w:sz w:val="22"/>
          <w:szCs w:val="22"/>
          <w:lang w:eastAsia="zh-CN" w:bidi="hi-IN"/>
        </w:rPr>
        <w:br w:type="page"/>
      </w:r>
    </w:p>
    <w:p w14:paraId="4C28D3A8" w14:textId="047B77C3" w:rsidR="00A65B01" w:rsidRDefault="00A65B01" w:rsidP="00A65B01">
      <w:pPr>
        <w:suppressAutoHyphens w:val="0"/>
        <w:spacing w:after="200" w:line="276" w:lineRule="auto"/>
        <w:jc w:val="right"/>
        <w:rPr>
          <w:rFonts w:asciiTheme="majorHAnsi" w:eastAsia="SimSun" w:hAnsiTheme="majorHAnsi" w:cs="Arial"/>
          <w:b/>
          <w:bCs/>
          <w:sz w:val="22"/>
          <w:szCs w:val="22"/>
          <w:lang w:eastAsia="en-US"/>
        </w:rPr>
      </w:pPr>
      <w:r w:rsidRPr="00961B7D">
        <w:rPr>
          <w:rFonts w:asciiTheme="majorHAnsi" w:eastAsia="SimSun" w:hAnsiTheme="majorHAnsi" w:cs="Arial"/>
          <w:b/>
          <w:bCs/>
          <w:sz w:val="22"/>
          <w:szCs w:val="22"/>
          <w:lang w:eastAsia="en-US"/>
        </w:rPr>
        <w:lastRenderedPageBreak/>
        <w:t>Załącznik nr 3.</w:t>
      </w:r>
      <w:r>
        <w:rPr>
          <w:rFonts w:asciiTheme="majorHAnsi" w:eastAsia="SimSun" w:hAnsiTheme="majorHAnsi" w:cs="Arial"/>
          <w:b/>
          <w:bCs/>
          <w:sz w:val="22"/>
          <w:szCs w:val="22"/>
          <w:lang w:eastAsia="en-US"/>
        </w:rPr>
        <w:t>2</w:t>
      </w:r>
      <w:r w:rsidRPr="00961B7D">
        <w:rPr>
          <w:rFonts w:asciiTheme="majorHAnsi" w:eastAsia="SimSun" w:hAnsiTheme="majorHAnsi" w:cs="Arial"/>
          <w:b/>
          <w:bCs/>
          <w:sz w:val="22"/>
          <w:szCs w:val="22"/>
          <w:lang w:eastAsia="en-US"/>
        </w:rPr>
        <w:t>.</w:t>
      </w:r>
      <w:r>
        <w:rPr>
          <w:rFonts w:asciiTheme="majorHAnsi" w:eastAsia="SimSun" w:hAnsiTheme="majorHAnsi" w:cs="Arial"/>
          <w:b/>
          <w:bCs/>
          <w:sz w:val="22"/>
          <w:szCs w:val="22"/>
          <w:lang w:eastAsia="en-US"/>
        </w:rPr>
        <w:t xml:space="preserve"> do SWZ</w:t>
      </w:r>
    </w:p>
    <w:p w14:paraId="554CBB95" w14:textId="59ED101B" w:rsidR="00A65B01" w:rsidRDefault="00A65B01" w:rsidP="00A65B01">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 xml:space="preserve">Tabele Parametrów </w:t>
      </w:r>
      <w:r>
        <w:rPr>
          <w:rFonts w:asciiTheme="majorHAnsi" w:eastAsia="SimSun" w:hAnsiTheme="majorHAnsi" w:cs="Arial"/>
          <w:b/>
          <w:bCs/>
          <w:sz w:val="22"/>
          <w:szCs w:val="22"/>
          <w:lang w:eastAsia="en-US"/>
        </w:rPr>
        <w:br/>
      </w:r>
      <w:r w:rsidRPr="0060084B">
        <w:rPr>
          <w:rFonts w:asciiTheme="majorHAnsi" w:eastAsia="SimSun" w:hAnsiTheme="majorHAnsi" w:cs="Arial"/>
          <w:b/>
          <w:bCs/>
          <w:sz w:val="22"/>
          <w:szCs w:val="22"/>
          <w:lang w:eastAsia="en-US"/>
        </w:rPr>
        <w:t xml:space="preserve">dot. czynności wskazanych w „Opisie </w:t>
      </w:r>
      <w:r w:rsidRPr="005C701B">
        <w:rPr>
          <w:rFonts w:asciiTheme="majorHAnsi" w:eastAsia="SimSun" w:hAnsiTheme="majorHAnsi" w:cs="Arial"/>
          <w:b/>
          <w:bCs/>
          <w:sz w:val="22"/>
          <w:szCs w:val="22"/>
          <w:lang w:eastAsia="en-US"/>
        </w:rPr>
        <w:t xml:space="preserve">standardu technologii wykonawstwa prac </w:t>
      </w:r>
      <w:r>
        <w:rPr>
          <w:rFonts w:asciiTheme="majorHAnsi" w:eastAsia="SimSun" w:hAnsiTheme="majorHAnsi" w:cs="Arial"/>
          <w:b/>
          <w:bCs/>
          <w:sz w:val="22"/>
          <w:szCs w:val="22"/>
          <w:lang w:eastAsia="en-US"/>
        </w:rPr>
        <w:t>leśnych”</w:t>
      </w:r>
      <w:r>
        <w:rPr>
          <w:rFonts w:asciiTheme="majorHAnsi" w:eastAsia="SimSun" w:hAnsiTheme="majorHAnsi" w:cs="Arial"/>
          <w:b/>
          <w:bCs/>
          <w:sz w:val="22"/>
          <w:szCs w:val="22"/>
          <w:lang w:eastAsia="en-US"/>
        </w:rPr>
        <w:br/>
      </w:r>
      <w:r w:rsidRPr="00825E31">
        <w:rPr>
          <w:rFonts w:asciiTheme="majorHAnsi" w:eastAsia="SimSun" w:hAnsiTheme="majorHAnsi" w:cs="Arial"/>
          <w:b/>
          <w:bCs/>
          <w:sz w:val="22"/>
          <w:szCs w:val="22"/>
          <w:lang w:eastAsia="en-US"/>
        </w:rPr>
        <w:t>(odrębnie dla każdego z Pakietów)</w:t>
      </w:r>
    </w:p>
    <w:p w14:paraId="104606FD" w14:textId="77777777" w:rsidR="00A65B01" w:rsidRDefault="00A65B01" w:rsidP="00A65B01">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06D4F8DE" w14:textId="77777777" w:rsidR="00A65B01" w:rsidRPr="00A65B01" w:rsidRDefault="00A65B01" w:rsidP="00A65B01">
      <w:pPr>
        <w:suppressAutoHyphens w:val="0"/>
        <w:spacing w:after="200" w:line="276" w:lineRule="auto"/>
        <w:jc w:val="center"/>
        <w:rPr>
          <w:rFonts w:ascii="Cambria" w:eastAsia="Cambria" w:hAnsi="Cambria" w:cs="Cambria"/>
          <w:b/>
          <w:bCs/>
          <w:sz w:val="28"/>
          <w:szCs w:val="28"/>
          <w:lang w:eastAsia="en-US"/>
        </w:rPr>
      </w:pPr>
      <w:r w:rsidRPr="00A65B01">
        <w:rPr>
          <w:rFonts w:ascii="Cambria" w:eastAsia="Calibri" w:hAnsi="Cambria" w:cs="Arial"/>
          <w:b/>
          <w:bCs/>
          <w:sz w:val="28"/>
          <w:szCs w:val="28"/>
          <w:lang w:eastAsia="en-US"/>
        </w:rPr>
        <w:lastRenderedPageBreak/>
        <w:t>Tabela parametrów - załącznik do O</w:t>
      </w:r>
      <w:r w:rsidRPr="00A65B01">
        <w:rPr>
          <w:rFonts w:ascii="Cambria" w:eastAsia="Cambria" w:hAnsi="Cambria" w:cs="Cambria"/>
          <w:b/>
          <w:bCs/>
          <w:sz w:val="28"/>
          <w:szCs w:val="28"/>
          <w:lang w:eastAsia="en-US"/>
        </w:rPr>
        <w:t>pisu standardu technologii wykonawstwa prac leśnych na rok 2027</w:t>
      </w:r>
    </w:p>
    <w:p w14:paraId="335BFFB7" w14:textId="77777777" w:rsidR="00A65B01" w:rsidRPr="00A65B01" w:rsidRDefault="00A65B01" w:rsidP="00A65B01">
      <w:pPr>
        <w:suppressAutoHyphens w:val="0"/>
        <w:spacing w:after="160" w:line="259" w:lineRule="auto"/>
        <w:rPr>
          <w:rFonts w:ascii="Cambria" w:eastAsia="Calibri" w:hAnsi="Cambria" w:cs="Arial"/>
          <w:sz w:val="28"/>
          <w:szCs w:val="28"/>
          <w:lang w:eastAsia="en-US"/>
        </w:rPr>
      </w:pPr>
    </w:p>
    <w:tbl>
      <w:tblPr>
        <w:tblStyle w:val="Tabela-Siatka16"/>
        <w:tblW w:w="0" w:type="auto"/>
        <w:tblInd w:w="-289" w:type="dxa"/>
        <w:tblLayout w:type="fixed"/>
        <w:tblLook w:val="04A0" w:firstRow="1" w:lastRow="0" w:firstColumn="1" w:lastColumn="0" w:noHBand="0" w:noVBand="1"/>
      </w:tblPr>
      <w:tblGrid>
        <w:gridCol w:w="1277"/>
        <w:gridCol w:w="1842"/>
        <w:gridCol w:w="3437"/>
        <w:gridCol w:w="1250"/>
        <w:gridCol w:w="1545"/>
      </w:tblGrid>
      <w:tr w:rsidR="00A65B01" w:rsidRPr="00A65B01" w14:paraId="039C7C51" w14:textId="77777777" w:rsidTr="00D16775">
        <w:trPr>
          <w:cantSplit/>
          <w:tblHeader/>
        </w:trPr>
        <w:tc>
          <w:tcPr>
            <w:tcW w:w="1277" w:type="dxa"/>
          </w:tcPr>
          <w:p w14:paraId="6B6DE99E"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Nr pozycji</w:t>
            </w:r>
          </w:p>
          <w:p w14:paraId="72A83FF1"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 xml:space="preserve">OSTWPL </w:t>
            </w:r>
          </w:p>
        </w:tc>
        <w:tc>
          <w:tcPr>
            <w:tcW w:w="1842" w:type="dxa"/>
          </w:tcPr>
          <w:p w14:paraId="3BA9EFF8"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Kod czynności do rozliczenia</w:t>
            </w:r>
          </w:p>
        </w:tc>
        <w:tc>
          <w:tcPr>
            <w:tcW w:w="3437" w:type="dxa"/>
          </w:tcPr>
          <w:p w14:paraId="0167DAD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b/>
                <w:bCs/>
                <w:sz w:val="22"/>
                <w:szCs w:val="22"/>
                <w:lang w:eastAsia="en-US"/>
              </w:rPr>
              <w:t>Opis parametru</w:t>
            </w:r>
          </w:p>
        </w:tc>
        <w:tc>
          <w:tcPr>
            <w:tcW w:w="1250" w:type="dxa"/>
          </w:tcPr>
          <w:p w14:paraId="0842D9C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b/>
                <w:bCs/>
                <w:sz w:val="22"/>
                <w:szCs w:val="22"/>
                <w:lang w:eastAsia="en-US"/>
              </w:rPr>
              <w:t>Wartość</w:t>
            </w:r>
          </w:p>
        </w:tc>
        <w:tc>
          <w:tcPr>
            <w:tcW w:w="1545" w:type="dxa"/>
          </w:tcPr>
          <w:p w14:paraId="07A943D8"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Jednostka miary</w:t>
            </w:r>
          </w:p>
        </w:tc>
      </w:tr>
      <w:tr w:rsidR="00A65B01" w:rsidRPr="00A65B01" w14:paraId="418BEFEB" w14:textId="77777777" w:rsidTr="00D16775">
        <w:trPr>
          <w:cantSplit/>
        </w:trPr>
        <w:tc>
          <w:tcPr>
            <w:tcW w:w="1277" w:type="dxa"/>
          </w:tcPr>
          <w:p w14:paraId="2559EC2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05C5899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063D54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odspojenia gruntu</w:t>
            </w:r>
          </w:p>
        </w:tc>
        <w:tc>
          <w:tcPr>
            <w:tcW w:w="1250" w:type="dxa"/>
          </w:tcPr>
          <w:p w14:paraId="79E8D326"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3F964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FA8518F" w14:textId="77777777" w:rsidTr="00D16775">
        <w:trPr>
          <w:cantSplit/>
        </w:trPr>
        <w:tc>
          <w:tcPr>
            <w:tcW w:w="1277" w:type="dxa"/>
          </w:tcPr>
          <w:p w14:paraId="307FE3C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35517E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125E1DE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Nachylenie poprzeczne powierzchni szlaku do</w:t>
            </w:r>
          </w:p>
        </w:tc>
        <w:tc>
          <w:tcPr>
            <w:tcW w:w="1250" w:type="dxa"/>
          </w:tcPr>
          <w:p w14:paraId="3FAEFF7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78A4C9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5FE0955" w14:textId="77777777" w:rsidTr="00D16775">
        <w:trPr>
          <w:cantSplit/>
        </w:trPr>
        <w:tc>
          <w:tcPr>
            <w:tcW w:w="1277" w:type="dxa"/>
          </w:tcPr>
          <w:p w14:paraId="074DB09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4A7C824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259F779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 xml:space="preserve">Nachylenie podłużne powierzchni szlaku do </w:t>
            </w:r>
          </w:p>
        </w:tc>
        <w:tc>
          <w:tcPr>
            <w:tcW w:w="1250" w:type="dxa"/>
          </w:tcPr>
          <w:p w14:paraId="71BC083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559310F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5319923" w14:textId="77777777" w:rsidTr="00D16775">
        <w:trPr>
          <w:cantSplit/>
        </w:trPr>
        <w:tc>
          <w:tcPr>
            <w:tcW w:w="1277" w:type="dxa"/>
          </w:tcPr>
          <w:p w14:paraId="7DB8A73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2FF2EE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15A7F311" w14:textId="77777777" w:rsidR="00A65B01" w:rsidRPr="00A65B01" w:rsidRDefault="00A65B01" w:rsidP="00A65B01">
            <w:pPr>
              <w:suppressAutoHyphens w:val="0"/>
              <w:spacing w:line="259" w:lineRule="auto"/>
              <w:rPr>
                <w:rFonts w:ascii="Cambria" w:eastAsia="Calibri" w:hAnsi="Cambria" w:cs="Arial"/>
                <w:sz w:val="22"/>
                <w:szCs w:val="22"/>
                <w:lang w:eastAsia="en-US"/>
              </w:rPr>
            </w:pPr>
            <w:r w:rsidRPr="00A65B01">
              <w:rPr>
                <w:rFonts w:ascii="Cambria" w:eastAsia="Calibri" w:hAnsi="Cambria" w:cs="Arial"/>
                <w:sz w:val="22"/>
                <w:szCs w:val="22"/>
                <w:lang w:eastAsia="en-US"/>
              </w:rPr>
              <w:t xml:space="preserve">Minimalna odległość pomiędzy </w:t>
            </w:r>
            <w:proofErr w:type="spellStart"/>
            <w:r w:rsidRPr="00A65B01">
              <w:rPr>
                <w:rFonts w:ascii="Cambria" w:eastAsia="Calibri" w:hAnsi="Cambria" w:cs="Arial"/>
                <w:sz w:val="22"/>
                <w:szCs w:val="22"/>
                <w:lang w:eastAsia="en-US"/>
              </w:rPr>
              <w:t>spływkami</w:t>
            </w:r>
            <w:proofErr w:type="spellEnd"/>
          </w:p>
        </w:tc>
        <w:tc>
          <w:tcPr>
            <w:tcW w:w="1250" w:type="dxa"/>
          </w:tcPr>
          <w:p w14:paraId="672487EC"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7F642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C3FC43B" w14:textId="77777777" w:rsidTr="00D16775">
        <w:trPr>
          <w:cantSplit/>
        </w:trPr>
        <w:tc>
          <w:tcPr>
            <w:tcW w:w="1277" w:type="dxa"/>
          </w:tcPr>
          <w:p w14:paraId="6ACCA87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w:t>
            </w:r>
          </w:p>
        </w:tc>
        <w:tc>
          <w:tcPr>
            <w:tcW w:w="1842" w:type="dxa"/>
          </w:tcPr>
          <w:p w14:paraId="48677B0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REM SZLZR</w:t>
            </w:r>
          </w:p>
        </w:tc>
        <w:tc>
          <w:tcPr>
            <w:tcW w:w="3437" w:type="dxa"/>
          </w:tcPr>
          <w:p w14:paraId="44E886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Minimalna odległość pomiędzy </w:t>
            </w:r>
            <w:proofErr w:type="spellStart"/>
            <w:r w:rsidRPr="00A65B01">
              <w:rPr>
                <w:rFonts w:ascii="Cambria" w:eastAsia="Calibri" w:hAnsi="Cambria" w:cs="Arial"/>
                <w:sz w:val="22"/>
                <w:szCs w:val="22"/>
                <w:lang w:eastAsia="en-US"/>
              </w:rPr>
              <w:t>spływkami</w:t>
            </w:r>
            <w:proofErr w:type="spellEnd"/>
          </w:p>
        </w:tc>
        <w:tc>
          <w:tcPr>
            <w:tcW w:w="1250" w:type="dxa"/>
          </w:tcPr>
          <w:p w14:paraId="278E0154"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DD5C05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20F7FC25" w14:textId="77777777" w:rsidTr="00D16775">
        <w:trPr>
          <w:cantSplit/>
        </w:trPr>
        <w:tc>
          <w:tcPr>
            <w:tcW w:w="1277" w:type="dxa"/>
          </w:tcPr>
          <w:p w14:paraId="1557FF5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8</w:t>
            </w:r>
          </w:p>
        </w:tc>
        <w:tc>
          <w:tcPr>
            <w:tcW w:w="1842" w:type="dxa"/>
          </w:tcPr>
          <w:p w14:paraId="6BEBD3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SZLN</w:t>
            </w:r>
          </w:p>
        </w:tc>
        <w:tc>
          <w:tcPr>
            <w:tcW w:w="3437" w:type="dxa"/>
          </w:tcPr>
          <w:p w14:paraId="510E30C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odspojenia gruntu</w:t>
            </w:r>
          </w:p>
        </w:tc>
        <w:tc>
          <w:tcPr>
            <w:tcW w:w="1250" w:type="dxa"/>
          </w:tcPr>
          <w:p w14:paraId="28726C9B"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8BD4B2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11938AD" w14:textId="77777777" w:rsidTr="00D16775">
        <w:trPr>
          <w:cantSplit/>
        </w:trPr>
        <w:tc>
          <w:tcPr>
            <w:tcW w:w="1277" w:type="dxa"/>
          </w:tcPr>
          <w:p w14:paraId="6490D20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22D67EC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19C9AA0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dowozu drewna</w:t>
            </w:r>
          </w:p>
        </w:tc>
        <w:tc>
          <w:tcPr>
            <w:tcW w:w="1250" w:type="dxa"/>
          </w:tcPr>
          <w:p w14:paraId="688B8D7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CBE719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DB425A8" w14:textId="77777777" w:rsidTr="00D16775">
        <w:trPr>
          <w:cantSplit/>
        </w:trPr>
        <w:tc>
          <w:tcPr>
            <w:tcW w:w="1277" w:type="dxa"/>
          </w:tcPr>
          <w:p w14:paraId="7FA017D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3BC0836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637CF11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gwoździ</w:t>
            </w:r>
          </w:p>
        </w:tc>
        <w:tc>
          <w:tcPr>
            <w:tcW w:w="1250" w:type="dxa"/>
          </w:tcPr>
          <w:p w14:paraId="4B39B275"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8007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70154EC2" w14:textId="77777777" w:rsidTr="00D16775">
        <w:trPr>
          <w:cantSplit/>
        </w:trPr>
        <w:tc>
          <w:tcPr>
            <w:tcW w:w="1277" w:type="dxa"/>
          </w:tcPr>
          <w:p w14:paraId="331590B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5D5ECCD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18E4818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114A382B"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675983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C2490DC" w14:textId="77777777" w:rsidTr="00D16775">
        <w:trPr>
          <w:cantSplit/>
        </w:trPr>
        <w:tc>
          <w:tcPr>
            <w:tcW w:w="1277" w:type="dxa"/>
          </w:tcPr>
          <w:p w14:paraId="7C7B633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2499D67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3CC5C1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śrub</w:t>
            </w:r>
          </w:p>
        </w:tc>
        <w:tc>
          <w:tcPr>
            <w:tcW w:w="1250" w:type="dxa"/>
          </w:tcPr>
          <w:p w14:paraId="09950BDA"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5F467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0A3EC412" w14:textId="77777777" w:rsidTr="00D16775">
        <w:trPr>
          <w:cantSplit/>
        </w:trPr>
        <w:tc>
          <w:tcPr>
            <w:tcW w:w="1277" w:type="dxa"/>
          </w:tcPr>
          <w:p w14:paraId="21D633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3174E9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6D31DC7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śrub</w:t>
            </w:r>
          </w:p>
        </w:tc>
        <w:tc>
          <w:tcPr>
            <w:tcW w:w="1250" w:type="dxa"/>
          </w:tcPr>
          <w:p w14:paraId="2CE45558"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EAAD1C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C77B512" w14:textId="77777777" w:rsidTr="00D16775">
        <w:trPr>
          <w:cantSplit/>
        </w:trPr>
        <w:tc>
          <w:tcPr>
            <w:tcW w:w="1277" w:type="dxa"/>
          </w:tcPr>
          <w:p w14:paraId="24F494E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5601E5E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21DE4D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klamer</w:t>
            </w:r>
          </w:p>
        </w:tc>
        <w:tc>
          <w:tcPr>
            <w:tcW w:w="1250" w:type="dxa"/>
          </w:tcPr>
          <w:p w14:paraId="684E0FE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15C472E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3890886E" w14:textId="77777777" w:rsidTr="00D16775">
        <w:trPr>
          <w:cantSplit/>
        </w:trPr>
        <w:tc>
          <w:tcPr>
            <w:tcW w:w="1277" w:type="dxa"/>
          </w:tcPr>
          <w:p w14:paraId="076A482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135E1C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1C89F6B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klamer</w:t>
            </w:r>
          </w:p>
        </w:tc>
        <w:tc>
          <w:tcPr>
            <w:tcW w:w="1250" w:type="dxa"/>
          </w:tcPr>
          <w:p w14:paraId="73C9984C"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17E49E1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AB12951" w14:textId="77777777" w:rsidTr="00D16775">
        <w:trPr>
          <w:cantSplit/>
        </w:trPr>
        <w:tc>
          <w:tcPr>
            <w:tcW w:w="1277" w:type="dxa"/>
          </w:tcPr>
          <w:p w14:paraId="1BCEBBC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650696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48CDC0C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dowozu drewna</w:t>
            </w:r>
          </w:p>
        </w:tc>
        <w:tc>
          <w:tcPr>
            <w:tcW w:w="1250" w:type="dxa"/>
          </w:tcPr>
          <w:p w14:paraId="1869A322"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7A4071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BC1556A" w14:textId="77777777" w:rsidTr="00D16775">
        <w:trPr>
          <w:cantSplit/>
        </w:trPr>
        <w:tc>
          <w:tcPr>
            <w:tcW w:w="1277" w:type="dxa"/>
          </w:tcPr>
          <w:p w14:paraId="598ADD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3F50C54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18ADDDD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gwoździ</w:t>
            </w:r>
          </w:p>
        </w:tc>
        <w:tc>
          <w:tcPr>
            <w:tcW w:w="1250" w:type="dxa"/>
          </w:tcPr>
          <w:p w14:paraId="612328F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1CE657C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74C42849" w14:textId="77777777" w:rsidTr="00D16775">
        <w:trPr>
          <w:cantSplit/>
        </w:trPr>
        <w:tc>
          <w:tcPr>
            <w:tcW w:w="1277" w:type="dxa"/>
          </w:tcPr>
          <w:p w14:paraId="52F6963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58EE1D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41E681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42F5131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EE9A74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5E25DCF" w14:textId="77777777" w:rsidTr="00D16775">
        <w:trPr>
          <w:cantSplit/>
        </w:trPr>
        <w:tc>
          <w:tcPr>
            <w:tcW w:w="1277" w:type="dxa"/>
          </w:tcPr>
          <w:p w14:paraId="244A674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5568612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20644A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śrub</w:t>
            </w:r>
          </w:p>
        </w:tc>
        <w:tc>
          <w:tcPr>
            <w:tcW w:w="1250" w:type="dxa"/>
          </w:tcPr>
          <w:p w14:paraId="4284F3C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187E82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716F0186" w14:textId="77777777" w:rsidTr="00D16775">
        <w:trPr>
          <w:cantSplit/>
        </w:trPr>
        <w:tc>
          <w:tcPr>
            <w:tcW w:w="1277" w:type="dxa"/>
          </w:tcPr>
          <w:p w14:paraId="6835C42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71B254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6157C7E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śrub</w:t>
            </w:r>
          </w:p>
        </w:tc>
        <w:tc>
          <w:tcPr>
            <w:tcW w:w="1250" w:type="dxa"/>
          </w:tcPr>
          <w:p w14:paraId="7F9E192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6F38CF2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0CC4AC8" w14:textId="77777777" w:rsidTr="00D16775">
        <w:trPr>
          <w:cantSplit/>
        </w:trPr>
        <w:tc>
          <w:tcPr>
            <w:tcW w:w="1277" w:type="dxa"/>
          </w:tcPr>
          <w:p w14:paraId="4A9A581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1E32E9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222E66C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klamer</w:t>
            </w:r>
          </w:p>
        </w:tc>
        <w:tc>
          <w:tcPr>
            <w:tcW w:w="1250" w:type="dxa"/>
          </w:tcPr>
          <w:p w14:paraId="692AA927"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4A81F7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2FBF02E2" w14:textId="77777777" w:rsidTr="00D16775">
        <w:trPr>
          <w:cantSplit/>
        </w:trPr>
        <w:tc>
          <w:tcPr>
            <w:tcW w:w="1277" w:type="dxa"/>
          </w:tcPr>
          <w:p w14:paraId="185DD5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62C4A58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2D0FF60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klamer</w:t>
            </w:r>
          </w:p>
        </w:tc>
        <w:tc>
          <w:tcPr>
            <w:tcW w:w="1250" w:type="dxa"/>
          </w:tcPr>
          <w:p w14:paraId="585E4248"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321B8E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4EF53B9" w14:textId="77777777" w:rsidTr="00D16775">
        <w:trPr>
          <w:cantSplit/>
        </w:trPr>
        <w:tc>
          <w:tcPr>
            <w:tcW w:w="1277" w:type="dxa"/>
          </w:tcPr>
          <w:p w14:paraId="4DDE5BD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w:t>
            </w:r>
          </w:p>
        </w:tc>
        <w:tc>
          <w:tcPr>
            <w:tcW w:w="1842" w:type="dxa"/>
          </w:tcPr>
          <w:p w14:paraId="6676025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PORZ MECH</w:t>
            </w:r>
          </w:p>
        </w:tc>
        <w:tc>
          <w:tcPr>
            <w:tcW w:w="3437" w:type="dxa"/>
          </w:tcPr>
          <w:p w14:paraId="5845EA5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pozostałości drzewnych</w:t>
            </w:r>
          </w:p>
        </w:tc>
        <w:tc>
          <w:tcPr>
            <w:tcW w:w="1250" w:type="dxa"/>
          </w:tcPr>
          <w:p w14:paraId="0D3C517F" w14:textId="77777777" w:rsidR="00A65B01" w:rsidRPr="00A65B01" w:rsidRDefault="00A65B01" w:rsidP="00A65B01">
            <w:pPr>
              <w:suppressAutoHyphens w:val="0"/>
              <w:rPr>
                <w:rFonts w:ascii="Cambria" w:eastAsia="Calibri" w:hAnsi="Cambria" w:cs="Arial"/>
                <w:lang w:eastAsia="en-US"/>
              </w:rPr>
            </w:pPr>
          </w:p>
        </w:tc>
        <w:tc>
          <w:tcPr>
            <w:tcW w:w="1545" w:type="dxa"/>
          </w:tcPr>
          <w:p w14:paraId="5E0F1D9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9C963B0" w14:textId="77777777" w:rsidTr="00D16775">
        <w:trPr>
          <w:cantSplit/>
          <w:trHeight w:val="300"/>
        </w:trPr>
        <w:tc>
          <w:tcPr>
            <w:tcW w:w="1277" w:type="dxa"/>
          </w:tcPr>
          <w:p w14:paraId="6C6B8B3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w:t>
            </w:r>
          </w:p>
        </w:tc>
        <w:tc>
          <w:tcPr>
            <w:tcW w:w="1842" w:type="dxa"/>
          </w:tcPr>
          <w:p w14:paraId="74C8A0D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PORZ-ROZD</w:t>
            </w:r>
          </w:p>
        </w:tc>
        <w:tc>
          <w:tcPr>
            <w:tcW w:w="3437" w:type="dxa"/>
          </w:tcPr>
          <w:p w14:paraId="4FCFF6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znoszenia pozostałości drzewnych</w:t>
            </w:r>
          </w:p>
        </w:tc>
        <w:tc>
          <w:tcPr>
            <w:tcW w:w="1250" w:type="dxa"/>
          </w:tcPr>
          <w:p w14:paraId="78384F0C" w14:textId="77777777" w:rsidR="00A65B01" w:rsidRPr="00A65B01" w:rsidRDefault="00A65B01" w:rsidP="00A65B01">
            <w:pPr>
              <w:suppressAutoHyphens w:val="0"/>
              <w:rPr>
                <w:rFonts w:ascii="Cambria" w:eastAsia="Calibri" w:hAnsi="Cambria" w:cs="Arial"/>
                <w:lang w:eastAsia="en-US"/>
              </w:rPr>
            </w:pPr>
          </w:p>
        </w:tc>
        <w:tc>
          <w:tcPr>
            <w:tcW w:w="1545" w:type="dxa"/>
          </w:tcPr>
          <w:p w14:paraId="233D82A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5DEA5F1" w14:textId="77777777" w:rsidTr="00D16775">
        <w:trPr>
          <w:cantSplit/>
          <w:trHeight w:val="300"/>
        </w:trPr>
        <w:tc>
          <w:tcPr>
            <w:tcW w:w="1277" w:type="dxa"/>
          </w:tcPr>
          <w:p w14:paraId="0E01FA7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18</w:t>
            </w:r>
          </w:p>
        </w:tc>
        <w:tc>
          <w:tcPr>
            <w:tcW w:w="1842" w:type="dxa"/>
          </w:tcPr>
          <w:p w14:paraId="7CF211B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PORZ-STOS</w:t>
            </w:r>
          </w:p>
        </w:tc>
        <w:tc>
          <w:tcPr>
            <w:tcW w:w="3437" w:type="dxa"/>
          </w:tcPr>
          <w:p w14:paraId="6D9EE16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wynoszenia pozostałości drzewnych</w:t>
            </w:r>
          </w:p>
        </w:tc>
        <w:tc>
          <w:tcPr>
            <w:tcW w:w="1250" w:type="dxa"/>
          </w:tcPr>
          <w:p w14:paraId="0339847C" w14:textId="77777777" w:rsidR="00A65B01" w:rsidRPr="00A65B01" w:rsidRDefault="00A65B01" w:rsidP="00A65B01">
            <w:pPr>
              <w:suppressAutoHyphens w:val="0"/>
              <w:rPr>
                <w:rFonts w:ascii="Cambria" w:eastAsia="Calibri" w:hAnsi="Cambria" w:cs="Arial"/>
                <w:lang w:eastAsia="en-US"/>
              </w:rPr>
            </w:pPr>
          </w:p>
        </w:tc>
        <w:tc>
          <w:tcPr>
            <w:tcW w:w="1545" w:type="dxa"/>
          </w:tcPr>
          <w:p w14:paraId="509C43B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EF1934B" w14:textId="77777777" w:rsidTr="00D16775">
        <w:trPr>
          <w:cantSplit/>
          <w:trHeight w:val="300"/>
        </w:trPr>
        <w:tc>
          <w:tcPr>
            <w:tcW w:w="1277" w:type="dxa"/>
          </w:tcPr>
          <w:p w14:paraId="1990CC9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25</w:t>
            </w:r>
          </w:p>
        </w:tc>
        <w:tc>
          <w:tcPr>
            <w:tcW w:w="1842" w:type="dxa"/>
          </w:tcPr>
          <w:p w14:paraId="6305A5F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SPY</w:t>
            </w:r>
          </w:p>
        </w:tc>
        <w:tc>
          <w:tcPr>
            <w:tcW w:w="3437" w:type="dxa"/>
          </w:tcPr>
          <w:p w14:paraId="6ABD61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spychania karp</w:t>
            </w:r>
          </w:p>
        </w:tc>
        <w:tc>
          <w:tcPr>
            <w:tcW w:w="1250" w:type="dxa"/>
          </w:tcPr>
          <w:p w14:paraId="7E63AA53" w14:textId="77777777" w:rsidR="00A65B01" w:rsidRPr="00A65B01" w:rsidRDefault="00A65B01" w:rsidP="00A65B01">
            <w:pPr>
              <w:suppressAutoHyphens w:val="0"/>
              <w:rPr>
                <w:rFonts w:ascii="Cambria" w:eastAsia="Calibri" w:hAnsi="Cambria" w:cs="Arial"/>
                <w:lang w:eastAsia="en-US"/>
              </w:rPr>
            </w:pPr>
          </w:p>
        </w:tc>
        <w:tc>
          <w:tcPr>
            <w:tcW w:w="1545" w:type="dxa"/>
          </w:tcPr>
          <w:p w14:paraId="508A267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3FE04D4D" w14:textId="77777777" w:rsidTr="00D16775">
        <w:trPr>
          <w:cantSplit/>
          <w:trHeight w:val="300"/>
        </w:trPr>
        <w:tc>
          <w:tcPr>
            <w:tcW w:w="1277" w:type="dxa"/>
          </w:tcPr>
          <w:p w14:paraId="74AC80B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26</w:t>
            </w:r>
          </w:p>
        </w:tc>
        <w:tc>
          <w:tcPr>
            <w:tcW w:w="1842" w:type="dxa"/>
          </w:tcPr>
          <w:p w14:paraId="18D27F2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WYC</w:t>
            </w:r>
          </w:p>
        </w:tc>
        <w:tc>
          <w:tcPr>
            <w:tcW w:w="3437" w:type="dxa"/>
          </w:tcPr>
          <w:p w14:paraId="5E64446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spychania karp</w:t>
            </w:r>
          </w:p>
        </w:tc>
        <w:tc>
          <w:tcPr>
            <w:tcW w:w="1250" w:type="dxa"/>
          </w:tcPr>
          <w:p w14:paraId="47A0B8FF" w14:textId="77777777" w:rsidR="00A65B01" w:rsidRPr="00A65B01" w:rsidRDefault="00A65B01" w:rsidP="00A65B01">
            <w:pPr>
              <w:suppressAutoHyphens w:val="0"/>
              <w:rPr>
                <w:rFonts w:ascii="Cambria" w:eastAsia="Calibri" w:hAnsi="Cambria" w:cs="Arial"/>
                <w:lang w:eastAsia="en-US"/>
              </w:rPr>
            </w:pPr>
          </w:p>
        </w:tc>
        <w:tc>
          <w:tcPr>
            <w:tcW w:w="1545" w:type="dxa"/>
          </w:tcPr>
          <w:p w14:paraId="7BE5F47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38227EED" w14:textId="77777777" w:rsidTr="00D16775">
        <w:trPr>
          <w:cantSplit/>
          <w:trHeight w:val="300"/>
        </w:trPr>
        <w:tc>
          <w:tcPr>
            <w:tcW w:w="1277" w:type="dxa"/>
          </w:tcPr>
          <w:p w14:paraId="1B02555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27</w:t>
            </w:r>
          </w:p>
        </w:tc>
        <w:tc>
          <w:tcPr>
            <w:tcW w:w="1842" w:type="dxa"/>
          </w:tcPr>
          <w:p w14:paraId="438FF62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WYK</w:t>
            </w:r>
          </w:p>
        </w:tc>
        <w:tc>
          <w:tcPr>
            <w:tcW w:w="3437" w:type="dxa"/>
          </w:tcPr>
          <w:p w14:paraId="04E39F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spychania karp</w:t>
            </w:r>
          </w:p>
        </w:tc>
        <w:tc>
          <w:tcPr>
            <w:tcW w:w="1250" w:type="dxa"/>
          </w:tcPr>
          <w:p w14:paraId="2B5C3763" w14:textId="77777777" w:rsidR="00A65B01" w:rsidRPr="00A65B01" w:rsidRDefault="00A65B01" w:rsidP="00A65B01">
            <w:pPr>
              <w:suppressAutoHyphens w:val="0"/>
              <w:rPr>
                <w:rFonts w:ascii="Cambria" w:eastAsia="Calibri" w:hAnsi="Cambria" w:cs="Arial"/>
                <w:lang w:eastAsia="en-US"/>
              </w:rPr>
            </w:pPr>
          </w:p>
        </w:tc>
        <w:tc>
          <w:tcPr>
            <w:tcW w:w="1545" w:type="dxa"/>
          </w:tcPr>
          <w:p w14:paraId="0BC5A39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FFBE9B1" w14:textId="77777777" w:rsidTr="00D16775">
        <w:trPr>
          <w:cantSplit/>
          <w:trHeight w:val="300"/>
        </w:trPr>
        <w:tc>
          <w:tcPr>
            <w:tcW w:w="1277" w:type="dxa"/>
          </w:tcPr>
          <w:p w14:paraId="1E6C091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28</w:t>
            </w:r>
          </w:p>
        </w:tc>
        <w:tc>
          <w:tcPr>
            <w:tcW w:w="1842" w:type="dxa"/>
          </w:tcPr>
          <w:p w14:paraId="31A66E2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KARPS</w:t>
            </w:r>
          </w:p>
        </w:tc>
        <w:tc>
          <w:tcPr>
            <w:tcW w:w="3437" w:type="dxa"/>
          </w:tcPr>
          <w:p w14:paraId="58DCDF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wykarczowanych pniaków</w:t>
            </w:r>
          </w:p>
        </w:tc>
        <w:tc>
          <w:tcPr>
            <w:tcW w:w="1250" w:type="dxa"/>
          </w:tcPr>
          <w:p w14:paraId="2C7546B3" w14:textId="77777777" w:rsidR="00A65B01" w:rsidRPr="00A65B01" w:rsidRDefault="00A65B01" w:rsidP="00A65B01">
            <w:pPr>
              <w:suppressAutoHyphens w:val="0"/>
              <w:rPr>
                <w:rFonts w:ascii="Cambria" w:eastAsia="Calibri" w:hAnsi="Cambria" w:cs="Arial"/>
                <w:lang w:eastAsia="en-US"/>
              </w:rPr>
            </w:pPr>
          </w:p>
        </w:tc>
        <w:tc>
          <w:tcPr>
            <w:tcW w:w="1545" w:type="dxa"/>
          </w:tcPr>
          <w:p w14:paraId="2A26078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88E9D74" w14:textId="77777777" w:rsidTr="00D16775">
        <w:trPr>
          <w:cantSplit/>
          <w:trHeight w:val="300"/>
        </w:trPr>
        <w:tc>
          <w:tcPr>
            <w:tcW w:w="1277" w:type="dxa"/>
          </w:tcPr>
          <w:p w14:paraId="4E40D36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29</w:t>
            </w:r>
          </w:p>
        </w:tc>
        <w:tc>
          <w:tcPr>
            <w:tcW w:w="1842" w:type="dxa"/>
          </w:tcPr>
          <w:p w14:paraId="27FA5DA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KARŚWBP</w:t>
            </w:r>
          </w:p>
        </w:tc>
        <w:tc>
          <w:tcPr>
            <w:tcW w:w="3437" w:type="dxa"/>
          </w:tcPr>
          <w:p w14:paraId="4AE682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wykarczowanych pniaków</w:t>
            </w:r>
          </w:p>
        </w:tc>
        <w:tc>
          <w:tcPr>
            <w:tcW w:w="1250" w:type="dxa"/>
          </w:tcPr>
          <w:p w14:paraId="08326EAC" w14:textId="77777777" w:rsidR="00A65B01" w:rsidRPr="00A65B01" w:rsidRDefault="00A65B01" w:rsidP="00A65B01">
            <w:pPr>
              <w:suppressAutoHyphens w:val="0"/>
              <w:rPr>
                <w:rFonts w:ascii="Cambria" w:eastAsia="Calibri" w:hAnsi="Cambria" w:cs="Arial"/>
                <w:lang w:eastAsia="en-US"/>
              </w:rPr>
            </w:pPr>
          </w:p>
        </w:tc>
        <w:tc>
          <w:tcPr>
            <w:tcW w:w="1545" w:type="dxa"/>
          </w:tcPr>
          <w:p w14:paraId="11CC601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C905CA7" w14:textId="77777777" w:rsidTr="00D16775">
        <w:trPr>
          <w:cantSplit/>
          <w:trHeight w:val="300"/>
        </w:trPr>
        <w:tc>
          <w:tcPr>
            <w:tcW w:w="1277" w:type="dxa"/>
          </w:tcPr>
          <w:p w14:paraId="423B623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30</w:t>
            </w:r>
          </w:p>
        </w:tc>
        <w:tc>
          <w:tcPr>
            <w:tcW w:w="1842" w:type="dxa"/>
          </w:tcPr>
          <w:p w14:paraId="7B33306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KARŚWZP</w:t>
            </w:r>
          </w:p>
        </w:tc>
        <w:tc>
          <w:tcPr>
            <w:tcW w:w="3437" w:type="dxa"/>
          </w:tcPr>
          <w:p w14:paraId="75D5564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wykarczowanych pniaków</w:t>
            </w:r>
          </w:p>
        </w:tc>
        <w:tc>
          <w:tcPr>
            <w:tcW w:w="1250" w:type="dxa"/>
          </w:tcPr>
          <w:p w14:paraId="145CDBA9" w14:textId="77777777" w:rsidR="00A65B01" w:rsidRPr="00A65B01" w:rsidRDefault="00A65B01" w:rsidP="00A65B01">
            <w:pPr>
              <w:suppressAutoHyphens w:val="0"/>
              <w:rPr>
                <w:rFonts w:ascii="Cambria" w:eastAsia="Calibri" w:hAnsi="Cambria" w:cs="Arial"/>
                <w:lang w:eastAsia="en-US"/>
              </w:rPr>
            </w:pPr>
          </w:p>
        </w:tc>
        <w:tc>
          <w:tcPr>
            <w:tcW w:w="1545" w:type="dxa"/>
          </w:tcPr>
          <w:p w14:paraId="4963967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958B116" w14:textId="77777777" w:rsidTr="00D16775">
        <w:trPr>
          <w:cantSplit/>
          <w:trHeight w:val="300"/>
        </w:trPr>
        <w:tc>
          <w:tcPr>
            <w:tcW w:w="1277" w:type="dxa"/>
          </w:tcPr>
          <w:p w14:paraId="193F2B1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32</w:t>
            </w:r>
          </w:p>
        </w:tc>
        <w:tc>
          <w:tcPr>
            <w:tcW w:w="1842" w:type="dxa"/>
          </w:tcPr>
          <w:p w14:paraId="2764E29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OBAL-SŚW</w:t>
            </w:r>
          </w:p>
        </w:tc>
        <w:tc>
          <w:tcPr>
            <w:tcW w:w="3437" w:type="dxa"/>
          </w:tcPr>
          <w:p w14:paraId="64551D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30618FB5" w14:textId="77777777" w:rsidR="00A65B01" w:rsidRPr="00A65B01" w:rsidRDefault="00A65B01" w:rsidP="00A65B01">
            <w:pPr>
              <w:suppressAutoHyphens w:val="0"/>
              <w:rPr>
                <w:rFonts w:ascii="Cambria" w:eastAsia="Calibri" w:hAnsi="Cambria" w:cs="Arial"/>
                <w:lang w:eastAsia="en-US"/>
              </w:rPr>
            </w:pPr>
          </w:p>
        </w:tc>
        <w:tc>
          <w:tcPr>
            <w:tcW w:w="1545" w:type="dxa"/>
          </w:tcPr>
          <w:p w14:paraId="29D2DC4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E7FDD0C" w14:textId="77777777" w:rsidTr="00D16775">
        <w:trPr>
          <w:cantSplit/>
          <w:trHeight w:val="300"/>
        </w:trPr>
        <w:tc>
          <w:tcPr>
            <w:tcW w:w="1277" w:type="dxa"/>
          </w:tcPr>
          <w:p w14:paraId="7A8E5C0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33</w:t>
            </w:r>
          </w:p>
        </w:tc>
        <w:tc>
          <w:tcPr>
            <w:tcW w:w="1842" w:type="dxa"/>
          </w:tcPr>
          <w:p w14:paraId="426E4E5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OBAL-SIG</w:t>
            </w:r>
          </w:p>
        </w:tc>
        <w:tc>
          <w:tcPr>
            <w:tcW w:w="3437" w:type="dxa"/>
          </w:tcPr>
          <w:p w14:paraId="1CC138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3BA163DC" w14:textId="77777777" w:rsidR="00A65B01" w:rsidRPr="00A65B01" w:rsidRDefault="00A65B01" w:rsidP="00A65B01">
            <w:pPr>
              <w:suppressAutoHyphens w:val="0"/>
              <w:rPr>
                <w:rFonts w:ascii="Cambria" w:eastAsia="Calibri" w:hAnsi="Cambria" w:cs="Arial"/>
                <w:lang w:eastAsia="en-US"/>
              </w:rPr>
            </w:pPr>
          </w:p>
        </w:tc>
        <w:tc>
          <w:tcPr>
            <w:tcW w:w="1545" w:type="dxa"/>
          </w:tcPr>
          <w:p w14:paraId="3980D53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81EF3A4" w14:textId="77777777" w:rsidTr="00D16775">
        <w:trPr>
          <w:cantSplit/>
          <w:trHeight w:val="300"/>
        </w:trPr>
        <w:tc>
          <w:tcPr>
            <w:tcW w:w="1277" w:type="dxa"/>
          </w:tcPr>
          <w:p w14:paraId="2A4FCED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34</w:t>
            </w:r>
          </w:p>
        </w:tc>
        <w:tc>
          <w:tcPr>
            <w:tcW w:w="1842" w:type="dxa"/>
          </w:tcPr>
          <w:p w14:paraId="52BE811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OBAL-SLG</w:t>
            </w:r>
          </w:p>
        </w:tc>
        <w:tc>
          <w:tcPr>
            <w:tcW w:w="3437" w:type="dxa"/>
          </w:tcPr>
          <w:p w14:paraId="716A52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16DE6801" w14:textId="77777777" w:rsidR="00A65B01" w:rsidRPr="00A65B01" w:rsidRDefault="00A65B01" w:rsidP="00A65B01">
            <w:pPr>
              <w:suppressAutoHyphens w:val="0"/>
              <w:rPr>
                <w:rFonts w:ascii="Cambria" w:eastAsia="Calibri" w:hAnsi="Cambria" w:cs="Arial"/>
                <w:lang w:eastAsia="en-US"/>
              </w:rPr>
            </w:pPr>
          </w:p>
        </w:tc>
        <w:tc>
          <w:tcPr>
            <w:tcW w:w="1545" w:type="dxa"/>
          </w:tcPr>
          <w:p w14:paraId="6D48ACE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1CBEBE2" w14:textId="77777777" w:rsidTr="00D16775">
        <w:trPr>
          <w:cantSplit/>
          <w:trHeight w:val="300"/>
        </w:trPr>
        <w:tc>
          <w:tcPr>
            <w:tcW w:w="1277" w:type="dxa"/>
          </w:tcPr>
          <w:p w14:paraId="767591A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35</w:t>
            </w:r>
          </w:p>
        </w:tc>
        <w:tc>
          <w:tcPr>
            <w:tcW w:w="1842" w:type="dxa"/>
          </w:tcPr>
          <w:p w14:paraId="17617A8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OBAL-MŚW</w:t>
            </w:r>
          </w:p>
        </w:tc>
        <w:tc>
          <w:tcPr>
            <w:tcW w:w="3437" w:type="dxa"/>
          </w:tcPr>
          <w:p w14:paraId="11A746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5952BB59" w14:textId="77777777" w:rsidR="00A65B01" w:rsidRPr="00A65B01" w:rsidRDefault="00A65B01" w:rsidP="00A65B01">
            <w:pPr>
              <w:suppressAutoHyphens w:val="0"/>
              <w:rPr>
                <w:rFonts w:ascii="Cambria" w:eastAsia="Calibri" w:hAnsi="Cambria" w:cs="Arial"/>
                <w:lang w:eastAsia="en-US"/>
              </w:rPr>
            </w:pPr>
          </w:p>
        </w:tc>
        <w:tc>
          <w:tcPr>
            <w:tcW w:w="1545" w:type="dxa"/>
          </w:tcPr>
          <w:p w14:paraId="55EA1F9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A215D8F" w14:textId="77777777" w:rsidTr="00D16775">
        <w:trPr>
          <w:cantSplit/>
          <w:trHeight w:val="300"/>
        </w:trPr>
        <w:tc>
          <w:tcPr>
            <w:tcW w:w="1277" w:type="dxa"/>
          </w:tcPr>
          <w:p w14:paraId="5724FDC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36</w:t>
            </w:r>
          </w:p>
        </w:tc>
        <w:tc>
          <w:tcPr>
            <w:tcW w:w="1842" w:type="dxa"/>
          </w:tcPr>
          <w:p w14:paraId="412818A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OBAL-MIG</w:t>
            </w:r>
          </w:p>
        </w:tc>
        <w:tc>
          <w:tcPr>
            <w:tcW w:w="3437" w:type="dxa"/>
          </w:tcPr>
          <w:p w14:paraId="3A4781D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644CB22D" w14:textId="77777777" w:rsidR="00A65B01" w:rsidRPr="00A65B01" w:rsidRDefault="00A65B01" w:rsidP="00A65B01">
            <w:pPr>
              <w:suppressAutoHyphens w:val="0"/>
              <w:rPr>
                <w:rFonts w:ascii="Cambria" w:eastAsia="Calibri" w:hAnsi="Cambria" w:cs="Arial"/>
                <w:lang w:eastAsia="en-US"/>
              </w:rPr>
            </w:pPr>
          </w:p>
        </w:tc>
        <w:tc>
          <w:tcPr>
            <w:tcW w:w="1545" w:type="dxa"/>
          </w:tcPr>
          <w:p w14:paraId="6D5C54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CF22C49" w14:textId="77777777" w:rsidTr="00D16775">
        <w:trPr>
          <w:cantSplit/>
          <w:trHeight w:val="300"/>
        </w:trPr>
        <w:tc>
          <w:tcPr>
            <w:tcW w:w="1277" w:type="dxa"/>
          </w:tcPr>
          <w:p w14:paraId="3D0EE20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37</w:t>
            </w:r>
          </w:p>
        </w:tc>
        <w:tc>
          <w:tcPr>
            <w:tcW w:w="1842" w:type="dxa"/>
          </w:tcPr>
          <w:p w14:paraId="7F0237C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OBAL-MLG</w:t>
            </w:r>
          </w:p>
        </w:tc>
        <w:tc>
          <w:tcPr>
            <w:tcW w:w="3437" w:type="dxa"/>
          </w:tcPr>
          <w:p w14:paraId="1321C1B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1110E119" w14:textId="77777777" w:rsidR="00A65B01" w:rsidRPr="00A65B01" w:rsidRDefault="00A65B01" w:rsidP="00A65B01">
            <w:pPr>
              <w:suppressAutoHyphens w:val="0"/>
              <w:rPr>
                <w:rFonts w:ascii="Cambria" w:eastAsia="Calibri" w:hAnsi="Cambria" w:cs="Arial"/>
                <w:lang w:eastAsia="en-US"/>
              </w:rPr>
            </w:pPr>
          </w:p>
        </w:tc>
        <w:tc>
          <w:tcPr>
            <w:tcW w:w="1545" w:type="dxa"/>
          </w:tcPr>
          <w:p w14:paraId="4F9833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64994E5E" w14:textId="77777777" w:rsidTr="00D16775">
        <w:trPr>
          <w:cantSplit/>
        </w:trPr>
        <w:tc>
          <w:tcPr>
            <w:tcW w:w="1277" w:type="dxa"/>
          </w:tcPr>
          <w:p w14:paraId="1199BBC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38</w:t>
            </w:r>
          </w:p>
        </w:tc>
        <w:tc>
          <w:tcPr>
            <w:tcW w:w="1842" w:type="dxa"/>
          </w:tcPr>
          <w:p w14:paraId="51C63B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ROZDR-PP</w:t>
            </w:r>
          </w:p>
        </w:tc>
        <w:tc>
          <w:tcPr>
            <w:tcW w:w="3437" w:type="dxa"/>
          </w:tcPr>
          <w:p w14:paraId="3CDEE48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4DF1CECE"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5097A4C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5F968C9" w14:textId="77777777" w:rsidTr="00D16775">
        <w:trPr>
          <w:cantSplit/>
        </w:trPr>
        <w:tc>
          <w:tcPr>
            <w:tcW w:w="1277" w:type="dxa"/>
          </w:tcPr>
          <w:p w14:paraId="6860517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39</w:t>
            </w:r>
          </w:p>
        </w:tc>
        <w:tc>
          <w:tcPr>
            <w:tcW w:w="1842" w:type="dxa"/>
          </w:tcPr>
          <w:p w14:paraId="522198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ROZDR-PDR</w:t>
            </w:r>
          </w:p>
        </w:tc>
        <w:tc>
          <w:tcPr>
            <w:tcW w:w="3437" w:type="dxa"/>
          </w:tcPr>
          <w:p w14:paraId="6DEF92C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1ADF3091"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56F4C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D0EE6AD" w14:textId="77777777" w:rsidTr="00D16775">
        <w:trPr>
          <w:cantSplit/>
        </w:trPr>
        <w:tc>
          <w:tcPr>
            <w:tcW w:w="1277" w:type="dxa"/>
          </w:tcPr>
          <w:p w14:paraId="0C35AF7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40</w:t>
            </w:r>
          </w:p>
        </w:tc>
        <w:tc>
          <w:tcPr>
            <w:tcW w:w="1842" w:type="dxa"/>
          </w:tcPr>
          <w:p w14:paraId="0299A79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ROZDR-PGL</w:t>
            </w:r>
          </w:p>
        </w:tc>
        <w:tc>
          <w:tcPr>
            <w:tcW w:w="3437" w:type="dxa"/>
          </w:tcPr>
          <w:p w14:paraId="5BBF6E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5A1130DB"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608C2FB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07AF4F0" w14:textId="77777777" w:rsidTr="00D16775">
        <w:trPr>
          <w:cantSplit/>
        </w:trPr>
        <w:tc>
          <w:tcPr>
            <w:tcW w:w="1277" w:type="dxa"/>
          </w:tcPr>
          <w:p w14:paraId="3FB4765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41</w:t>
            </w:r>
          </w:p>
        </w:tc>
        <w:tc>
          <w:tcPr>
            <w:tcW w:w="1842" w:type="dxa"/>
          </w:tcPr>
          <w:p w14:paraId="092C5B8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ROZME-DRZ</w:t>
            </w:r>
          </w:p>
        </w:tc>
        <w:tc>
          <w:tcPr>
            <w:tcW w:w="3437" w:type="dxa"/>
          </w:tcPr>
          <w:p w14:paraId="05C0B3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4CC50E14"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EB9FF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7A3E26C" w14:textId="77777777" w:rsidTr="00D16775">
        <w:trPr>
          <w:cantSplit/>
        </w:trPr>
        <w:tc>
          <w:tcPr>
            <w:tcW w:w="1277" w:type="dxa"/>
          </w:tcPr>
          <w:p w14:paraId="081352C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42</w:t>
            </w:r>
          </w:p>
        </w:tc>
        <w:tc>
          <w:tcPr>
            <w:tcW w:w="1842" w:type="dxa"/>
          </w:tcPr>
          <w:p w14:paraId="685BBA5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ROZME-KRZ</w:t>
            </w:r>
          </w:p>
        </w:tc>
        <w:tc>
          <w:tcPr>
            <w:tcW w:w="3437" w:type="dxa"/>
          </w:tcPr>
          <w:p w14:paraId="22079DD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193F0C3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2C341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A1C1072" w14:textId="77777777" w:rsidTr="00D16775">
        <w:trPr>
          <w:cantSplit/>
        </w:trPr>
        <w:tc>
          <w:tcPr>
            <w:tcW w:w="1277" w:type="dxa"/>
          </w:tcPr>
          <w:p w14:paraId="25321A6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46</w:t>
            </w:r>
          </w:p>
        </w:tc>
        <w:tc>
          <w:tcPr>
            <w:tcW w:w="1842" w:type="dxa"/>
          </w:tcPr>
          <w:p w14:paraId="0E2AF0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OPR-UC</w:t>
            </w:r>
          </w:p>
        </w:tc>
        <w:tc>
          <w:tcPr>
            <w:tcW w:w="3437" w:type="dxa"/>
          </w:tcPr>
          <w:p w14:paraId="205C227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9A36B74" w14:textId="77777777" w:rsidR="00A65B01" w:rsidRPr="00A65B01" w:rsidRDefault="00A65B01" w:rsidP="00A65B01">
            <w:pPr>
              <w:suppressAutoHyphens w:val="0"/>
              <w:rPr>
                <w:rFonts w:ascii="Cambria" w:eastAsia="Calibri" w:hAnsi="Cambria" w:cs="Arial"/>
                <w:lang w:eastAsia="en-US"/>
              </w:rPr>
            </w:pPr>
          </w:p>
        </w:tc>
        <w:tc>
          <w:tcPr>
            <w:tcW w:w="1545" w:type="dxa"/>
          </w:tcPr>
          <w:p w14:paraId="5D5DFF6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D941CA9" w14:textId="77777777" w:rsidTr="00D16775">
        <w:trPr>
          <w:cantSplit/>
        </w:trPr>
        <w:tc>
          <w:tcPr>
            <w:tcW w:w="1277" w:type="dxa"/>
          </w:tcPr>
          <w:p w14:paraId="21AFD33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46</w:t>
            </w:r>
          </w:p>
        </w:tc>
        <w:tc>
          <w:tcPr>
            <w:tcW w:w="1842" w:type="dxa"/>
          </w:tcPr>
          <w:p w14:paraId="71458FF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OPR-UC</w:t>
            </w:r>
          </w:p>
        </w:tc>
        <w:tc>
          <w:tcPr>
            <w:tcW w:w="3437" w:type="dxa"/>
          </w:tcPr>
          <w:p w14:paraId="14B09A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562B7FB2" w14:textId="77777777" w:rsidR="00A65B01" w:rsidRPr="00A65B01" w:rsidRDefault="00A65B01" w:rsidP="00A65B01">
            <w:pPr>
              <w:suppressAutoHyphens w:val="0"/>
              <w:rPr>
                <w:rFonts w:ascii="Cambria" w:eastAsia="Calibri" w:hAnsi="Cambria" w:cs="Arial"/>
                <w:lang w:eastAsia="en-US"/>
              </w:rPr>
            </w:pPr>
          </w:p>
        </w:tc>
        <w:tc>
          <w:tcPr>
            <w:tcW w:w="1545" w:type="dxa"/>
          </w:tcPr>
          <w:p w14:paraId="5DCEB21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BD9224" w14:textId="77777777" w:rsidTr="00D16775">
        <w:trPr>
          <w:cantSplit/>
        </w:trPr>
        <w:tc>
          <w:tcPr>
            <w:tcW w:w="1277" w:type="dxa"/>
          </w:tcPr>
          <w:p w14:paraId="161C719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46</w:t>
            </w:r>
          </w:p>
        </w:tc>
        <w:tc>
          <w:tcPr>
            <w:tcW w:w="1842" w:type="dxa"/>
          </w:tcPr>
          <w:p w14:paraId="5C3E5A7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OPR-UC</w:t>
            </w:r>
          </w:p>
        </w:tc>
        <w:tc>
          <w:tcPr>
            <w:tcW w:w="3437" w:type="dxa"/>
          </w:tcPr>
          <w:p w14:paraId="5F20577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76C7ABAB" w14:textId="77777777" w:rsidR="00A65B01" w:rsidRPr="00A65B01" w:rsidRDefault="00A65B01" w:rsidP="00A65B01">
            <w:pPr>
              <w:suppressAutoHyphens w:val="0"/>
              <w:rPr>
                <w:rFonts w:ascii="Cambria" w:eastAsia="Calibri" w:hAnsi="Cambria" w:cs="Arial"/>
                <w:lang w:eastAsia="en-US"/>
              </w:rPr>
            </w:pPr>
          </w:p>
        </w:tc>
        <w:tc>
          <w:tcPr>
            <w:tcW w:w="1545" w:type="dxa"/>
          </w:tcPr>
          <w:p w14:paraId="6511B79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9724B86" w14:textId="77777777" w:rsidTr="00D16775">
        <w:trPr>
          <w:cantSplit/>
        </w:trPr>
        <w:tc>
          <w:tcPr>
            <w:tcW w:w="1277" w:type="dxa"/>
          </w:tcPr>
          <w:p w14:paraId="4A9C714E" w14:textId="77777777" w:rsidR="00A65B01" w:rsidRPr="00A65B01" w:rsidRDefault="00A65B01" w:rsidP="00A65B01">
            <w:pPr>
              <w:suppressAutoHyphens w:val="0"/>
              <w:jc w:val="center"/>
              <w:rPr>
                <w:rFonts w:ascii="Cambria" w:eastAsia="Calibri" w:hAnsi="Cambria" w:cs="Arial"/>
                <w:sz w:val="22"/>
                <w:szCs w:val="22"/>
                <w:lang w:eastAsia="en-US"/>
              </w:rPr>
            </w:pPr>
            <w:bookmarkStart w:id="31" w:name="_Hlk149550765"/>
            <w:r w:rsidRPr="00A65B01">
              <w:rPr>
                <w:rFonts w:ascii="Cambria" w:eastAsia="Calibri" w:hAnsi="Cambria" w:cs="Arial"/>
                <w:sz w:val="22"/>
                <w:szCs w:val="22"/>
                <w:lang w:eastAsia="en-US"/>
              </w:rPr>
              <w:t>47</w:t>
            </w:r>
          </w:p>
        </w:tc>
        <w:tc>
          <w:tcPr>
            <w:tcW w:w="1842" w:type="dxa"/>
          </w:tcPr>
          <w:p w14:paraId="6EB38B7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OPR-PSPAL</w:t>
            </w:r>
          </w:p>
        </w:tc>
        <w:tc>
          <w:tcPr>
            <w:tcW w:w="3437" w:type="dxa"/>
          </w:tcPr>
          <w:p w14:paraId="78FAFF3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501CF169" w14:textId="77777777" w:rsidR="00A65B01" w:rsidRPr="00A65B01" w:rsidRDefault="00A65B01" w:rsidP="00A65B01">
            <w:pPr>
              <w:suppressAutoHyphens w:val="0"/>
              <w:rPr>
                <w:rFonts w:ascii="Cambria" w:eastAsia="Calibri" w:hAnsi="Cambria" w:cs="Arial"/>
                <w:lang w:eastAsia="en-US"/>
              </w:rPr>
            </w:pPr>
          </w:p>
        </w:tc>
        <w:tc>
          <w:tcPr>
            <w:tcW w:w="1545" w:type="dxa"/>
          </w:tcPr>
          <w:p w14:paraId="016637A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92401C6" w14:textId="77777777" w:rsidTr="00D16775">
        <w:trPr>
          <w:cantSplit/>
        </w:trPr>
        <w:tc>
          <w:tcPr>
            <w:tcW w:w="1277" w:type="dxa"/>
          </w:tcPr>
          <w:p w14:paraId="40C83A8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47</w:t>
            </w:r>
          </w:p>
        </w:tc>
        <w:tc>
          <w:tcPr>
            <w:tcW w:w="1842" w:type="dxa"/>
          </w:tcPr>
          <w:p w14:paraId="5C7B4D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OPR-PSPAL</w:t>
            </w:r>
          </w:p>
        </w:tc>
        <w:tc>
          <w:tcPr>
            <w:tcW w:w="3437" w:type="dxa"/>
          </w:tcPr>
          <w:p w14:paraId="016A40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6438D3C0" w14:textId="77777777" w:rsidR="00A65B01" w:rsidRPr="00A65B01" w:rsidRDefault="00A65B01" w:rsidP="00A65B01">
            <w:pPr>
              <w:suppressAutoHyphens w:val="0"/>
              <w:rPr>
                <w:rFonts w:ascii="Cambria" w:eastAsia="Calibri" w:hAnsi="Cambria" w:cs="Arial"/>
                <w:lang w:eastAsia="en-US"/>
              </w:rPr>
            </w:pPr>
          </w:p>
        </w:tc>
        <w:tc>
          <w:tcPr>
            <w:tcW w:w="1545" w:type="dxa"/>
          </w:tcPr>
          <w:p w14:paraId="73204C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42EB50D" w14:textId="77777777" w:rsidTr="00D16775">
        <w:trPr>
          <w:cantSplit/>
        </w:trPr>
        <w:tc>
          <w:tcPr>
            <w:tcW w:w="1277" w:type="dxa"/>
          </w:tcPr>
          <w:p w14:paraId="3564EE2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47</w:t>
            </w:r>
          </w:p>
        </w:tc>
        <w:tc>
          <w:tcPr>
            <w:tcW w:w="1842" w:type="dxa"/>
          </w:tcPr>
          <w:p w14:paraId="7C115D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OPR-PSPAL</w:t>
            </w:r>
          </w:p>
        </w:tc>
        <w:tc>
          <w:tcPr>
            <w:tcW w:w="3437" w:type="dxa"/>
          </w:tcPr>
          <w:p w14:paraId="413FE9E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4BFE3058" w14:textId="77777777" w:rsidR="00A65B01" w:rsidRPr="00A65B01" w:rsidRDefault="00A65B01" w:rsidP="00A65B01">
            <w:pPr>
              <w:suppressAutoHyphens w:val="0"/>
              <w:rPr>
                <w:rFonts w:ascii="Cambria" w:eastAsia="Calibri" w:hAnsi="Cambria" w:cs="Arial"/>
                <w:lang w:eastAsia="en-US"/>
              </w:rPr>
            </w:pPr>
          </w:p>
        </w:tc>
        <w:tc>
          <w:tcPr>
            <w:tcW w:w="1545" w:type="dxa"/>
          </w:tcPr>
          <w:p w14:paraId="7191747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BA43CA0" w14:textId="77777777" w:rsidTr="00D16775">
        <w:trPr>
          <w:cantSplit/>
        </w:trPr>
        <w:tc>
          <w:tcPr>
            <w:tcW w:w="1277" w:type="dxa"/>
          </w:tcPr>
          <w:p w14:paraId="3EE4A53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48</w:t>
            </w:r>
          </w:p>
        </w:tc>
        <w:tc>
          <w:tcPr>
            <w:tcW w:w="1842" w:type="dxa"/>
          </w:tcPr>
          <w:p w14:paraId="64A3F63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OPR-OCHRO</w:t>
            </w:r>
          </w:p>
        </w:tc>
        <w:tc>
          <w:tcPr>
            <w:tcW w:w="3437" w:type="dxa"/>
          </w:tcPr>
          <w:p w14:paraId="0128984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D65E962" w14:textId="77777777" w:rsidR="00A65B01" w:rsidRPr="00A65B01" w:rsidRDefault="00A65B01" w:rsidP="00A65B01">
            <w:pPr>
              <w:suppressAutoHyphens w:val="0"/>
              <w:rPr>
                <w:rFonts w:ascii="Cambria" w:eastAsia="Calibri" w:hAnsi="Cambria" w:cs="Arial"/>
                <w:lang w:eastAsia="en-US"/>
              </w:rPr>
            </w:pPr>
          </w:p>
        </w:tc>
        <w:tc>
          <w:tcPr>
            <w:tcW w:w="1545" w:type="dxa"/>
          </w:tcPr>
          <w:p w14:paraId="19B6FA1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7EFEA1A" w14:textId="77777777" w:rsidTr="00D16775">
        <w:trPr>
          <w:cantSplit/>
          <w:trHeight w:val="300"/>
        </w:trPr>
        <w:tc>
          <w:tcPr>
            <w:tcW w:w="1277" w:type="dxa"/>
          </w:tcPr>
          <w:p w14:paraId="06B68B2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48</w:t>
            </w:r>
          </w:p>
        </w:tc>
        <w:tc>
          <w:tcPr>
            <w:tcW w:w="1842" w:type="dxa"/>
          </w:tcPr>
          <w:p w14:paraId="2405EC4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OPR-OCHRO</w:t>
            </w:r>
          </w:p>
        </w:tc>
        <w:tc>
          <w:tcPr>
            <w:tcW w:w="3437" w:type="dxa"/>
          </w:tcPr>
          <w:p w14:paraId="1246B82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3E136328" w14:textId="77777777" w:rsidR="00A65B01" w:rsidRPr="00A65B01" w:rsidRDefault="00A65B01" w:rsidP="00A65B01">
            <w:pPr>
              <w:suppressAutoHyphens w:val="0"/>
              <w:rPr>
                <w:rFonts w:ascii="Cambria" w:eastAsia="Calibri" w:hAnsi="Cambria" w:cs="Arial"/>
                <w:lang w:eastAsia="en-US"/>
              </w:rPr>
            </w:pPr>
          </w:p>
        </w:tc>
        <w:tc>
          <w:tcPr>
            <w:tcW w:w="1545" w:type="dxa"/>
          </w:tcPr>
          <w:p w14:paraId="08CFD37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60CDB53" w14:textId="77777777" w:rsidTr="00D16775">
        <w:trPr>
          <w:cantSplit/>
          <w:trHeight w:val="300"/>
        </w:trPr>
        <w:tc>
          <w:tcPr>
            <w:tcW w:w="1277" w:type="dxa"/>
          </w:tcPr>
          <w:p w14:paraId="39F49C9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48</w:t>
            </w:r>
          </w:p>
        </w:tc>
        <w:tc>
          <w:tcPr>
            <w:tcW w:w="1842" w:type="dxa"/>
          </w:tcPr>
          <w:p w14:paraId="78275E8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OPR-OCHRO</w:t>
            </w:r>
          </w:p>
        </w:tc>
        <w:tc>
          <w:tcPr>
            <w:tcW w:w="3437" w:type="dxa"/>
          </w:tcPr>
          <w:p w14:paraId="196385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punktu poboru wody</w:t>
            </w:r>
          </w:p>
        </w:tc>
        <w:tc>
          <w:tcPr>
            <w:tcW w:w="1250" w:type="dxa"/>
          </w:tcPr>
          <w:p w14:paraId="1A0F86BF" w14:textId="77777777" w:rsidR="00A65B01" w:rsidRPr="00A65B01" w:rsidRDefault="00A65B01" w:rsidP="00A65B01">
            <w:pPr>
              <w:suppressAutoHyphens w:val="0"/>
              <w:rPr>
                <w:rFonts w:ascii="Cambria" w:eastAsia="Calibri" w:hAnsi="Cambria" w:cs="Arial"/>
                <w:lang w:eastAsia="en-US"/>
              </w:rPr>
            </w:pPr>
          </w:p>
        </w:tc>
        <w:tc>
          <w:tcPr>
            <w:tcW w:w="1545" w:type="dxa"/>
          </w:tcPr>
          <w:p w14:paraId="60B11F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1255E3E" w14:textId="77777777" w:rsidTr="00D16775">
        <w:trPr>
          <w:cantSplit/>
          <w:trHeight w:val="300"/>
        </w:trPr>
        <w:tc>
          <w:tcPr>
            <w:tcW w:w="1277" w:type="dxa"/>
          </w:tcPr>
          <w:p w14:paraId="3646BCE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49</w:t>
            </w:r>
          </w:p>
        </w:tc>
        <w:tc>
          <w:tcPr>
            <w:tcW w:w="1842" w:type="dxa"/>
          </w:tcPr>
          <w:p w14:paraId="52C96A7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OPR-DCP</w:t>
            </w:r>
          </w:p>
        </w:tc>
        <w:tc>
          <w:tcPr>
            <w:tcW w:w="3437" w:type="dxa"/>
          </w:tcPr>
          <w:p w14:paraId="1405554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2BA66C86" w14:textId="77777777" w:rsidR="00A65B01" w:rsidRPr="00A65B01" w:rsidRDefault="00A65B01" w:rsidP="00A65B01">
            <w:pPr>
              <w:suppressAutoHyphens w:val="0"/>
              <w:rPr>
                <w:rFonts w:ascii="Cambria" w:eastAsia="Calibri" w:hAnsi="Cambria" w:cs="Arial"/>
                <w:lang w:eastAsia="en-US"/>
              </w:rPr>
            </w:pPr>
          </w:p>
        </w:tc>
        <w:tc>
          <w:tcPr>
            <w:tcW w:w="1545" w:type="dxa"/>
          </w:tcPr>
          <w:p w14:paraId="2A9E2CB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84F4C16" w14:textId="77777777" w:rsidTr="00D16775">
        <w:trPr>
          <w:cantSplit/>
        </w:trPr>
        <w:tc>
          <w:tcPr>
            <w:tcW w:w="1277" w:type="dxa"/>
          </w:tcPr>
          <w:p w14:paraId="619D1F2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49</w:t>
            </w:r>
          </w:p>
        </w:tc>
        <w:tc>
          <w:tcPr>
            <w:tcW w:w="1842" w:type="dxa"/>
          </w:tcPr>
          <w:p w14:paraId="63C00E1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OPR-DCP</w:t>
            </w:r>
          </w:p>
        </w:tc>
        <w:tc>
          <w:tcPr>
            <w:tcW w:w="3437" w:type="dxa"/>
          </w:tcPr>
          <w:p w14:paraId="59E8EDF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57FE926B" w14:textId="77777777" w:rsidR="00A65B01" w:rsidRPr="00A65B01" w:rsidRDefault="00A65B01" w:rsidP="00A65B01">
            <w:pPr>
              <w:suppressAutoHyphens w:val="0"/>
              <w:rPr>
                <w:rFonts w:ascii="Cambria" w:eastAsia="Calibri" w:hAnsi="Cambria" w:cs="Arial"/>
                <w:lang w:eastAsia="en-US"/>
              </w:rPr>
            </w:pPr>
          </w:p>
        </w:tc>
        <w:tc>
          <w:tcPr>
            <w:tcW w:w="1545" w:type="dxa"/>
          </w:tcPr>
          <w:p w14:paraId="5C4403B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65B21BA" w14:textId="77777777" w:rsidTr="00D16775">
        <w:trPr>
          <w:cantSplit/>
          <w:trHeight w:val="300"/>
        </w:trPr>
        <w:tc>
          <w:tcPr>
            <w:tcW w:w="1277" w:type="dxa"/>
          </w:tcPr>
          <w:p w14:paraId="5526C23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49</w:t>
            </w:r>
          </w:p>
        </w:tc>
        <w:tc>
          <w:tcPr>
            <w:tcW w:w="1842" w:type="dxa"/>
          </w:tcPr>
          <w:p w14:paraId="4AF5396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OPR-DCP</w:t>
            </w:r>
          </w:p>
        </w:tc>
        <w:tc>
          <w:tcPr>
            <w:tcW w:w="3437" w:type="dxa"/>
          </w:tcPr>
          <w:p w14:paraId="3CA80F9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punktu poboru wody</w:t>
            </w:r>
          </w:p>
        </w:tc>
        <w:tc>
          <w:tcPr>
            <w:tcW w:w="1250" w:type="dxa"/>
          </w:tcPr>
          <w:p w14:paraId="1669FDC7" w14:textId="77777777" w:rsidR="00A65B01" w:rsidRPr="00A65B01" w:rsidRDefault="00A65B01" w:rsidP="00A65B01">
            <w:pPr>
              <w:suppressAutoHyphens w:val="0"/>
              <w:rPr>
                <w:rFonts w:ascii="Cambria" w:eastAsia="Calibri" w:hAnsi="Cambria" w:cs="Arial"/>
                <w:lang w:eastAsia="en-US"/>
              </w:rPr>
            </w:pPr>
          </w:p>
        </w:tc>
        <w:tc>
          <w:tcPr>
            <w:tcW w:w="1545" w:type="dxa"/>
          </w:tcPr>
          <w:p w14:paraId="7B39756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2E6FA0" w14:textId="77777777" w:rsidTr="00D16775">
        <w:trPr>
          <w:cantSplit/>
          <w:trHeight w:val="300"/>
        </w:trPr>
        <w:tc>
          <w:tcPr>
            <w:tcW w:w="1277" w:type="dxa"/>
          </w:tcPr>
          <w:p w14:paraId="5129C6E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50</w:t>
            </w:r>
          </w:p>
        </w:tc>
        <w:tc>
          <w:tcPr>
            <w:tcW w:w="1842" w:type="dxa"/>
          </w:tcPr>
          <w:p w14:paraId="4AC00F5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ORKA-UG</w:t>
            </w:r>
          </w:p>
        </w:tc>
        <w:tc>
          <w:tcPr>
            <w:tcW w:w="3437" w:type="dxa"/>
          </w:tcPr>
          <w:p w14:paraId="451A4A4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Arial"/>
                <w:sz w:val="22"/>
                <w:szCs w:val="22"/>
                <w:lang w:eastAsia="en-US"/>
              </w:rPr>
              <w:t>Minimalna głębokość pełnej orki</w:t>
            </w:r>
          </w:p>
        </w:tc>
        <w:tc>
          <w:tcPr>
            <w:tcW w:w="1250" w:type="dxa"/>
          </w:tcPr>
          <w:p w14:paraId="1C9FC043" w14:textId="77777777" w:rsidR="00A65B01" w:rsidRPr="00A65B01" w:rsidRDefault="00A65B01" w:rsidP="00A65B01">
            <w:pPr>
              <w:suppressAutoHyphens w:val="0"/>
              <w:rPr>
                <w:rFonts w:ascii="Cambria" w:eastAsia="Calibri" w:hAnsi="Cambria" w:cs="Arial"/>
                <w:sz w:val="22"/>
                <w:szCs w:val="22"/>
                <w:lang w:eastAsia="en-US"/>
              </w:rPr>
            </w:pPr>
          </w:p>
        </w:tc>
        <w:tc>
          <w:tcPr>
            <w:tcW w:w="1545" w:type="dxa"/>
          </w:tcPr>
          <w:p w14:paraId="379F8E9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7B124B2" w14:textId="77777777" w:rsidTr="00D16775">
        <w:trPr>
          <w:cantSplit/>
        </w:trPr>
        <w:tc>
          <w:tcPr>
            <w:tcW w:w="1277" w:type="dxa"/>
          </w:tcPr>
          <w:p w14:paraId="337D4A7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54</w:t>
            </w:r>
          </w:p>
        </w:tc>
        <w:tc>
          <w:tcPr>
            <w:tcW w:w="1842" w:type="dxa"/>
          </w:tcPr>
          <w:p w14:paraId="689F26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WYK-PASR</w:t>
            </w:r>
          </w:p>
        </w:tc>
        <w:tc>
          <w:tcPr>
            <w:tcW w:w="3437" w:type="dxa"/>
          </w:tcPr>
          <w:p w14:paraId="3C886FD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pasa</w:t>
            </w:r>
          </w:p>
        </w:tc>
        <w:tc>
          <w:tcPr>
            <w:tcW w:w="1250" w:type="dxa"/>
          </w:tcPr>
          <w:p w14:paraId="5937E06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FA9947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bookmarkEnd w:id="31"/>
      <w:tr w:rsidR="00A65B01" w:rsidRPr="00A65B01" w14:paraId="0336C372" w14:textId="77777777" w:rsidTr="00D16775">
        <w:trPr>
          <w:cantSplit/>
        </w:trPr>
        <w:tc>
          <w:tcPr>
            <w:tcW w:w="1277" w:type="dxa"/>
          </w:tcPr>
          <w:p w14:paraId="21D9927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54</w:t>
            </w:r>
          </w:p>
        </w:tc>
        <w:tc>
          <w:tcPr>
            <w:tcW w:w="1842" w:type="dxa"/>
          </w:tcPr>
          <w:p w14:paraId="32D5866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WYK-PASR</w:t>
            </w:r>
          </w:p>
        </w:tc>
        <w:tc>
          <w:tcPr>
            <w:tcW w:w="3437" w:type="dxa"/>
          </w:tcPr>
          <w:p w14:paraId="4490D6D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038F826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38B548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85DDC09" w14:textId="77777777" w:rsidTr="00D16775">
        <w:trPr>
          <w:cantSplit/>
        </w:trPr>
        <w:tc>
          <w:tcPr>
            <w:tcW w:w="1277" w:type="dxa"/>
          </w:tcPr>
          <w:p w14:paraId="66F49E5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54</w:t>
            </w:r>
          </w:p>
        </w:tc>
        <w:tc>
          <w:tcPr>
            <w:tcW w:w="1842" w:type="dxa"/>
          </w:tcPr>
          <w:p w14:paraId="516A623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WYK-PASR</w:t>
            </w:r>
          </w:p>
        </w:tc>
        <w:tc>
          <w:tcPr>
            <w:tcW w:w="3437" w:type="dxa"/>
          </w:tcPr>
          <w:p w14:paraId="7946D2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ilość miejsc pomiaru szerokości pasa</w:t>
            </w:r>
          </w:p>
        </w:tc>
        <w:tc>
          <w:tcPr>
            <w:tcW w:w="1250" w:type="dxa"/>
          </w:tcPr>
          <w:p w14:paraId="2CFA5F18" w14:textId="77777777" w:rsidR="00A65B01" w:rsidRPr="00A65B01" w:rsidRDefault="00A65B01" w:rsidP="00A65B01">
            <w:pPr>
              <w:suppressAutoHyphens w:val="0"/>
              <w:rPr>
                <w:rFonts w:ascii="Cambria" w:eastAsia="Calibri" w:hAnsi="Cambria" w:cs="Arial"/>
                <w:lang w:eastAsia="en-US"/>
              </w:rPr>
            </w:pPr>
            <w:r w:rsidRPr="00A65B01">
              <w:rPr>
                <w:rFonts w:ascii="Cambria" w:eastAsia="Calibri" w:hAnsi="Cambria" w:cs="Calibri"/>
                <w:lang w:eastAsia="en-US"/>
              </w:rPr>
              <w:t xml:space="preserve"> </w:t>
            </w:r>
          </w:p>
        </w:tc>
        <w:tc>
          <w:tcPr>
            <w:tcW w:w="1545" w:type="dxa"/>
          </w:tcPr>
          <w:p w14:paraId="1C1EE5A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szt./km</w:t>
            </w:r>
          </w:p>
        </w:tc>
      </w:tr>
      <w:tr w:rsidR="00A65B01" w:rsidRPr="00A65B01" w14:paraId="2A0F8934" w14:textId="77777777" w:rsidTr="00D16775">
        <w:trPr>
          <w:cantSplit/>
        </w:trPr>
        <w:tc>
          <w:tcPr>
            <w:tcW w:w="1277" w:type="dxa"/>
          </w:tcPr>
          <w:p w14:paraId="73CF3C5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55</w:t>
            </w:r>
          </w:p>
        </w:tc>
        <w:tc>
          <w:tcPr>
            <w:tcW w:w="1842" w:type="dxa"/>
          </w:tcPr>
          <w:p w14:paraId="704A546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WYK-PASK</w:t>
            </w:r>
          </w:p>
        </w:tc>
        <w:tc>
          <w:tcPr>
            <w:tcW w:w="3437" w:type="dxa"/>
          </w:tcPr>
          <w:p w14:paraId="6E94F73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63DCE64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C7BF26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50379ADB" w14:textId="77777777" w:rsidTr="00D16775">
        <w:trPr>
          <w:cantSplit/>
        </w:trPr>
        <w:tc>
          <w:tcPr>
            <w:tcW w:w="1277" w:type="dxa"/>
          </w:tcPr>
          <w:p w14:paraId="310F485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56</w:t>
            </w:r>
          </w:p>
        </w:tc>
        <w:tc>
          <w:tcPr>
            <w:tcW w:w="1842" w:type="dxa"/>
          </w:tcPr>
          <w:p w14:paraId="3255F64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WYK-PASKO</w:t>
            </w:r>
          </w:p>
        </w:tc>
        <w:tc>
          <w:tcPr>
            <w:tcW w:w="3437" w:type="dxa"/>
          </w:tcPr>
          <w:p w14:paraId="26D6247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0041A9D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21CA6C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276B9ED" w14:textId="77777777" w:rsidTr="00D16775">
        <w:trPr>
          <w:cantSplit/>
          <w:trHeight w:val="300"/>
        </w:trPr>
        <w:tc>
          <w:tcPr>
            <w:tcW w:w="1277" w:type="dxa"/>
          </w:tcPr>
          <w:p w14:paraId="003C950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65</w:t>
            </w:r>
          </w:p>
        </w:tc>
        <w:tc>
          <w:tcPr>
            <w:tcW w:w="1842" w:type="dxa"/>
          </w:tcPr>
          <w:p w14:paraId="2F2D323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PRZ-TALSA</w:t>
            </w:r>
          </w:p>
        </w:tc>
        <w:tc>
          <w:tcPr>
            <w:tcW w:w="3437" w:type="dxa"/>
          </w:tcPr>
          <w:p w14:paraId="73EC1C3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Minimalna głębokość przekopania i spulchnienia gleby</w:t>
            </w:r>
          </w:p>
        </w:tc>
        <w:tc>
          <w:tcPr>
            <w:tcW w:w="1250" w:type="dxa"/>
          </w:tcPr>
          <w:p w14:paraId="4402F645" w14:textId="77777777" w:rsidR="00A65B01" w:rsidRPr="00A65B01" w:rsidRDefault="00A65B01" w:rsidP="00A65B01">
            <w:pPr>
              <w:suppressAutoHyphens w:val="0"/>
              <w:rPr>
                <w:rFonts w:ascii="Cambria" w:eastAsia="Calibri" w:hAnsi="Cambria" w:cs="Arial"/>
                <w:lang w:eastAsia="en-US"/>
              </w:rPr>
            </w:pPr>
          </w:p>
        </w:tc>
        <w:tc>
          <w:tcPr>
            <w:tcW w:w="1545" w:type="dxa"/>
          </w:tcPr>
          <w:p w14:paraId="40AE86D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C4598EF" w14:textId="77777777" w:rsidTr="00D16775">
        <w:trPr>
          <w:cantSplit/>
          <w:trHeight w:val="300"/>
        </w:trPr>
        <w:tc>
          <w:tcPr>
            <w:tcW w:w="1277" w:type="dxa"/>
          </w:tcPr>
          <w:p w14:paraId="1FC75CD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66</w:t>
            </w:r>
          </w:p>
        </w:tc>
        <w:tc>
          <w:tcPr>
            <w:tcW w:w="1842" w:type="dxa"/>
          </w:tcPr>
          <w:p w14:paraId="3E41703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PRZ-PL12</w:t>
            </w:r>
          </w:p>
        </w:tc>
        <w:tc>
          <w:tcPr>
            <w:tcW w:w="3437" w:type="dxa"/>
          </w:tcPr>
          <w:p w14:paraId="6F7B8D4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Minimalna głębokość przekopania i spulchnienia gleby</w:t>
            </w:r>
          </w:p>
        </w:tc>
        <w:tc>
          <w:tcPr>
            <w:tcW w:w="1250" w:type="dxa"/>
          </w:tcPr>
          <w:p w14:paraId="71E6E02F" w14:textId="77777777" w:rsidR="00A65B01" w:rsidRPr="00A65B01" w:rsidRDefault="00A65B01" w:rsidP="00A65B01">
            <w:pPr>
              <w:suppressAutoHyphens w:val="0"/>
              <w:rPr>
                <w:rFonts w:ascii="Cambria" w:eastAsia="Calibri" w:hAnsi="Cambria" w:cs="Arial"/>
                <w:lang w:eastAsia="en-US"/>
              </w:rPr>
            </w:pPr>
          </w:p>
        </w:tc>
        <w:tc>
          <w:tcPr>
            <w:tcW w:w="1545" w:type="dxa"/>
          </w:tcPr>
          <w:p w14:paraId="413368B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6C2AC00" w14:textId="77777777" w:rsidTr="00D16775">
        <w:trPr>
          <w:cantSplit/>
          <w:trHeight w:val="300"/>
        </w:trPr>
        <w:tc>
          <w:tcPr>
            <w:tcW w:w="1277" w:type="dxa"/>
          </w:tcPr>
          <w:p w14:paraId="4509023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67</w:t>
            </w:r>
          </w:p>
        </w:tc>
        <w:tc>
          <w:tcPr>
            <w:tcW w:w="1842" w:type="dxa"/>
          </w:tcPr>
          <w:p w14:paraId="05A68EFD" w14:textId="77777777" w:rsidR="00A65B01" w:rsidRPr="00A65B01" w:rsidRDefault="00A65B01" w:rsidP="00A65B01">
            <w:pPr>
              <w:suppressAutoHyphens w:val="0"/>
              <w:spacing w:before="120" w:after="120"/>
              <w:rPr>
                <w:rFonts w:ascii="Cambria" w:eastAsia="Cambria" w:hAnsi="Cambria" w:cs="Cambria"/>
                <w:sz w:val="22"/>
                <w:szCs w:val="22"/>
                <w:highlight w:val="yellow"/>
                <w:lang w:eastAsia="en-US"/>
              </w:rPr>
            </w:pPr>
            <w:r w:rsidRPr="00A65B01">
              <w:rPr>
                <w:rFonts w:ascii="Cambria" w:eastAsia="Calibri" w:hAnsi="Cambria" w:cs="Arial"/>
                <w:sz w:val="22"/>
                <w:szCs w:val="22"/>
                <w:lang w:eastAsia="en-US"/>
              </w:rPr>
              <w:t>PRZ-PL2.2</w:t>
            </w:r>
          </w:p>
        </w:tc>
        <w:tc>
          <w:tcPr>
            <w:tcW w:w="3437" w:type="dxa"/>
          </w:tcPr>
          <w:p w14:paraId="61C82A5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Minimalna głębokość przekopania i spulchnienia gleby</w:t>
            </w:r>
          </w:p>
        </w:tc>
        <w:tc>
          <w:tcPr>
            <w:tcW w:w="1250" w:type="dxa"/>
          </w:tcPr>
          <w:p w14:paraId="570C5E49" w14:textId="77777777" w:rsidR="00A65B01" w:rsidRPr="00A65B01" w:rsidRDefault="00A65B01" w:rsidP="00A65B01">
            <w:pPr>
              <w:suppressAutoHyphens w:val="0"/>
              <w:rPr>
                <w:rFonts w:ascii="Cambria" w:eastAsia="Calibri" w:hAnsi="Cambria" w:cs="Arial"/>
                <w:lang w:eastAsia="en-US"/>
              </w:rPr>
            </w:pPr>
          </w:p>
        </w:tc>
        <w:tc>
          <w:tcPr>
            <w:tcW w:w="1545" w:type="dxa"/>
          </w:tcPr>
          <w:p w14:paraId="1089EFD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2FF8E7E" w14:textId="77777777" w:rsidTr="00D16775">
        <w:trPr>
          <w:cantSplit/>
          <w:trHeight w:val="300"/>
        </w:trPr>
        <w:tc>
          <w:tcPr>
            <w:tcW w:w="1277" w:type="dxa"/>
          </w:tcPr>
          <w:p w14:paraId="454D4BE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68</w:t>
            </w:r>
          </w:p>
        </w:tc>
        <w:tc>
          <w:tcPr>
            <w:tcW w:w="1842" w:type="dxa"/>
          </w:tcPr>
          <w:p w14:paraId="41649BF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 KOPC</w:t>
            </w:r>
          </w:p>
        </w:tc>
        <w:tc>
          <w:tcPr>
            <w:tcW w:w="3437" w:type="dxa"/>
          </w:tcPr>
          <w:p w14:paraId="4BC0AA3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kopczyków)</w:t>
            </w:r>
          </w:p>
        </w:tc>
        <w:tc>
          <w:tcPr>
            <w:tcW w:w="1250" w:type="dxa"/>
          </w:tcPr>
          <w:p w14:paraId="394F35D5" w14:textId="77777777" w:rsidR="00A65B01" w:rsidRPr="00A65B01" w:rsidRDefault="00A65B01" w:rsidP="00A65B01">
            <w:pPr>
              <w:suppressAutoHyphens w:val="0"/>
              <w:rPr>
                <w:rFonts w:ascii="Cambria" w:eastAsia="Calibri" w:hAnsi="Cambria" w:cs="Arial"/>
                <w:lang w:eastAsia="en-US"/>
              </w:rPr>
            </w:pPr>
          </w:p>
        </w:tc>
        <w:tc>
          <w:tcPr>
            <w:tcW w:w="1545" w:type="dxa"/>
          </w:tcPr>
          <w:p w14:paraId="2ED1002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60E211A" w14:textId="77777777" w:rsidTr="00D16775">
        <w:trPr>
          <w:cantSplit/>
          <w:trHeight w:val="300"/>
        </w:trPr>
        <w:tc>
          <w:tcPr>
            <w:tcW w:w="1277" w:type="dxa"/>
          </w:tcPr>
          <w:p w14:paraId="410A45B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68</w:t>
            </w:r>
          </w:p>
        </w:tc>
        <w:tc>
          <w:tcPr>
            <w:tcW w:w="1842" w:type="dxa"/>
          </w:tcPr>
          <w:p w14:paraId="4220BA4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 KOPC</w:t>
            </w:r>
          </w:p>
        </w:tc>
        <w:tc>
          <w:tcPr>
            <w:tcW w:w="3437" w:type="dxa"/>
          </w:tcPr>
          <w:p w14:paraId="7C96C58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Wymiary kopczyków</w:t>
            </w:r>
          </w:p>
        </w:tc>
        <w:tc>
          <w:tcPr>
            <w:tcW w:w="1250" w:type="dxa"/>
          </w:tcPr>
          <w:p w14:paraId="3F24AB6D" w14:textId="77777777" w:rsidR="00A65B01" w:rsidRPr="00A65B01" w:rsidRDefault="00A65B01" w:rsidP="00A65B01">
            <w:pPr>
              <w:suppressAutoHyphens w:val="0"/>
              <w:rPr>
                <w:rFonts w:ascii="Cambria" w:eastAsia="Calibri" w:hAnsi="Cambria" w:cs="Arial"/>
                <w:lang w:eastAsia="en-US"/>
              </w:rPr>
            </w:pPr>
          </w:p>
        </w:tc>
        <w:tc>
          <w:tcPr>
            <w:tcW w:w="1545" w:type="dxa"/>
          </w:tcPr>
          <w:p w14:paraId="7CD1574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F89E184" w14:textId="77777777" w:rsidTr="00D16775">
        <w:trPr>
          <w:cantSplit/>
          <w:trHeight w:val="300"/>
        </w:trPr>
        <w:tc>
          <w:tcPr>
            <w:tcW w:w="1277" w:type="dxa"/>
          </w:tcPr>
          <w:p w14:paraId="6718A1E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69</w:t>
            </w:r>
          </w:p>
        </w:tc>
        <w:tc>
          <w:tcPr>
            <w:tcW w:w="1842" w:type="dxa"/>
          </w:tcPr>
          <w:p w14:paraId="37083BB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WYK-PLWY</w:t>
            </w:r>
          </w:p>
        </w:tc>
        <w:tc>
          <w:tcPr>
            <w:tcW w:w="3437" w:type="dxa"/>
          </w:tcPr>
          <w:p w14:paraId="51E7AD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placówek)</w:t>
            </w:r>
          </w:p>
        </w:tc>
        <w:tc>
          <w:tcPr>
            <w:tcW w:w="1250" w:type="dxa"/>
          </w:tcPr>
          <w:p w14:paraId="3FFEA9A7" w14:textId="77777777" w:rsidR="00A65B01" w:rsidRPr="00A65B01" w:rsidRDefault="00A65B01" w:rsidP="00A65B01">
            <w:pPr>
              <w:suppressAutoHyphens w:val="0"/>
              <w:rPr>
                <w:rFonts w:ascii="Cambria" w:eastAsia="Calibri" w:hAnsi="Cambria" w:cs="Arial"/>
                <w:lang w:eastAsia="en-US"/>
              </w:rPr>
            </w:pPr>
          </w:p>
        </w:tc>
        <w:tc>
          <w:tcPr>
            <w:tcW w:w="1545" w:type="dxa"/>
          </w:tcPr>
          <w:p w14:paraId="27BF436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700CC77" w14:textId="77777777" w:rsidTr="00D16775">
        <w:trPr>
          <w:cantSplit/>
          <w:trHeight w:val="300"/>
        </w:trPr>
        <w:tc>
          <w:tcPr>
            <w:tcW w:w="1277" w:type="dxa"/>
          </w:tcPr>
          <w:p w14:paraId="179D850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70</w:t>
            </w:r>
          </w:p>
        </w:tc>
        <w:tc>
          <w:tcPr>
            <w:tcW w:w="1842" w:type="dxa"/>
          </w:tcPr>
          <w:p w14:paraId="1104618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WYK-RABAT</w:t>
            </w:r>
          </w:p>
        </w:tc>
        <w:tc>
          <w:tcPr>
            <w:tcW w:w="3437" w:type="dxa"/>
          </w:tcPr>
          <w:p w14:paraId="701EAD5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Odległość pomiędzy środkami </w:t>
            </w:r>
            <w:proofErr w:type="spellStart"/>
            <w:r w:rsidRPr="00A65B01">
              <w:rPr>
                <w:rFonts w:ascii="Cambria" w:eastAsia="Calibri" w:hAnsi="Cambria" w:cs="Arial"/>
                <w:sz w:val="22"/>
                <w:szCs w:val="22"/>
                <w:lang w:eastAsia="en-US"/>
              </w:rPr>
              <w:t>rabatowałków</w:t>
            </w:r>
            <w:proofErr w:type="spellEnd"/>
          </w:p>
        </w:tc>
        <w:tc>
          <w:tcPr>
            <w:tcW w:w="1250" w:type="dxa"/>
          </w:tcPr>
          <w:p w14:paraId="63EDDEDD" w14:textId="77777777" w:rsidR="00A65B01" w:rsidRPr="00A65B01" w:rsidRDefault="00A65B01" w:rsidP="00A65B01">
            <w:pPr>
              <w:suppressAutoHyphens w:val="0"/>
              <w:rPr>
                <w:rFonts w:ascii="Cambria" w:eastAsia="Calibri" w:hAnsi="Cambria" w:cs="Arial"/>
                <w:lang w:eastAsia="en-US"/>
              </w:rPr>
            </w:pPr>
          </w:p>
        </w:tc>
        <w:tc>
          <w:tcPr>
            <w:tcW w:w="1545" w:type="dxa"/>
          </w:tcPr>
          <w:p w14:paraId="378BBDE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(+/- 20%)</w:t>
            </w:r>
          </w:p>
        </w:tc>
      </w:tr>
      <w:tr w:rsidR="00A65B01" w:rsidRPr="00A65B01" w14:paraId="002C2D2C" w14:textId="77777777" w:rsidTr="00D16775">
        <w:trPr>
          <w:cantSplit/>
          <w:trHeight w:val="300"/>
        </w:trPr>
        <w:tc>
          <w:tcPr>
            <w:tcW w:w="1277" w:type="dxa"/>
          </w:tcPr>
          <w:p w14:paraId="44B0B5A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70</w:t>
            </w:r>
          </w:p>
        </w:tc>
        <w:tc>
          <w:tcPr>
            <w:tcW w:w="1842" w:type="dxa"/>
          </w:tcPr>
          <w:p w14:paraId="4A35283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WYK-RABAT</w:t>
            </w:r>
          </w:p>
        </w:tc>
        <w:tc>
          <w:tcPr>
            <w:tcW w:w="3437" w:type="dxa"/>
          </w:tcPr>
          <w:p w14:paraId="7453FB46"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Minimalna wysokość </w:t>
            </w:r>
            <w:proofErr w:type="spellStart"/>
            <w:r w:rsidRPr="00A65B01">
              <w:rPr>
                <w:rFonts w:ascii="Cambria" w:eastAsia="Cambria" w:hAnsi="Cambria" w:cs="Cambria"/>
                <w:sz w:val="22"/>
                <w:szCs w:val="22"/>
                <w:lang w:eastAsia="en-US"/>
              </w:rPr>
              <w:t>rabatowałka</w:t>
            </w:r>
            <w:proofErr w:type="spellEnd"/>
          </w:p>
        </w:tc>
        <w:tc>
          <w:tcPr>
            <w:tcW w:w="1250" w:type="dxa"/>
          </w:tcPr>
          <w:p w14:paraId="54DBA8F6" w14:textId="77777777" w:rsidR="00A65B01" w:rsidRPr="00A65B01" w:rsidRDefault="00A65B01" w:rsidP="00A65B01">
            <w:pPr>
              <w:suppressAutoHyphens w:val="0"/>
              <w:rPr>
                <w:rFonts w:ascii="Cambria" w:eastAsia="Calibri" w:hAnsi="Cambria" w:cs="Arial"/>
                <w:lang w:eastAsia="en-US"/>
              </w:rPr>
            </w:pPr>
          </w:p>
        </w:tc>
        <w:tc>
          <w:tcPr>
            <w:tcW w:w="1545" w:type="dxa"/>
          </w:tcPr>
          <w:p w14:paraId="09EDBB0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DC08AFE" w14:textId="77777777" w:rsidTr="00D16775">
        <w:trPr>
          <w:cantSplit/>
          <w:trHeight w:val="300"/>
        </w:trPr>
        <w:tc>
          <w:tcPr>
            <w:tcW w:w="1277" w:type="dxa"/>
          </w:tcPr>
          <w:p w14:paraId="39CDA49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70</w:t>
            </w:r>
          </w:p>
        </w:tc>
        <w:tc>
          <w:tcPr>
            <w:tcW w:w="1842" w:type="dxa"/>
          </w:tcPr>
          <w:p w14:paraId="2130D44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WYK-RABAT</w:t>
            </w:r>
          </w:p>
        </w:tc>
        <w:tc>
          <w:tcPr>
            <w:tcW w:w="3437" w:type="dxa"/>
          </w:tcPr>
          <w:p w14:paraId="694CADB0"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Minimalna szerokość u podstawy </w:t>
            </w:r>
            <w:proofErr w:type="spellStart"/>
            <w:r w:rsidRPr="00A65B01">
              <w:rPr>
                <w:rFonts w:ascii="Cambria" w:eastAsia="Cambria" w:hAnsi="Cambria" w:cs="Cambria"/>
                <w:sz w:val="22"/>
                <w:szCs w:val="22"/>
                <w:lang w:eastAsia="en-US"/>
              </w:rPr>
              <w:t>rabatowałka</w:t>
            </w:r>
            <w:proofErr w:type="spellEnd"/>
          </w:p>
        </w:tc>
        <w:tc>
          <w:tcPr>
            <w:tcW w:w="1250" w:type="dxa"/>
          </w:tcPr>
          <w:p w14:paraId="3DB0297B" w14:textId="77777777" w:rsidR="00A65B01" w:rsidRPr="00A65B01" w:rsidRDefault="00A65B01" w:rsidP="00A65B01">
            <w:pPr>
              <w:suppressAutoHyphens w:val="0"/>
              <w:rPr>
                <w:rFonts w:ascii="Cambria" w:eastAsia="Calibri" w:hAnsi="Cambria" w:cs="Arial"/>
                <w:lang w:eastAsia="en-US"/>
              </w:rPr>
            </w:pPr>
          </w:p>
        </w:tc>
        <w:tc>
          <w:tcPr>
            <w:tcW w:w="1545" w:type="dxa"/>
          </w:tcPr>
          <w:p w14:paraId="2A3426C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FC17852" w14:textId="77777777" w:rsidTr="00D16775">
        <w:trPr>
          <w:cantSplit/>
          <w:trHeight w:val="300"/>
        </w:trPr>
        <w:tc>
          <w:tcPr>
            <w:tcW w:w="1277" w:type="dxa"/>
          </w:tcPr>
          <w:p w14:paraId="4EA0FEE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71</w:t>
            </w:r>
          </w:p>
        </w:tc>
        <w:tc>
          <w:tcPr>
            <w:tcW w:w="1842" w:type="dxa"/>
          </w:tcPr>
          <w:p w14:paraId="11609CF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WYK-DOŁRM</w:t>
            </w:r>
          </w:p>
        </w:tc>
        <w:tc>
          <w:tcPr>
            <w:tcW w:w="3437" w:type="dxa"/>
          </w:tcPr>
          <w:p w14:paraId="4272ABE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4438FC7B" w14:textId="77777777" w:rsidR="00A65B01" w:rsidRPr="00A65B01" w:rsidRDefault="00A65B01" w:rsidP="00A65B01">
            <w:pPr>
              <w:suppressAutoHyphens w:val="0"/>
              <w:rPr>
                <w:rFonts w:ascii="Cambria" w:eastAsia="Calibri" w:hAnsi="Cambria" w:cs="Arial"/>
                <w:lang w:eastAsia="en-US"/>
              </w:rPr>
            </w:pPr>
          </w:p>
        </w:tc>
        <w:tc>
          <w:tcPr>
            <w:tcW w:w="1545" w:type="dxa"/>
          </w:tcPr>
          <w:p w14:paraId="593ACC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1BC02B3" w14:textId="77777777" w:rsidTr="00D16775">
        <w:trPr>
          <w:cantSplit/>
        </w:trPr>
        <w:tc>
          <w:tcPr>
            <w:tcW w:w="1277" w:type="dxa"/>
          </w:tcPr>
          <w:p w14:paraId="7C31ABE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72</w:t>
            </w:r>
          </w:p>
        </w:tc>
        <w:tc>
          <w:tcPr>
            <w:tcW w:w="1842" w:type="dxa"/>
          </w:tcPr>
          <w:p w14:paraId="189C3C5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WYK-PASCZ</w:t>
            </w:r>
          </w:p>
        </w:tc>
        <w:tc>
          <w:tcPr>
            <w:tcW w:w="3437" w:type="dxa"/>
          </w:tcPr>
          <w:p w14:paraId="3CC2DE3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1AD4E32B" w14:textId="77777777" w:rsidR="00A65B01" w:rsidRPr="00A65B01" w:rsidRDefault="00A65B01" w:rsidP="00A65B01">
            <w:pPr>
              <w:suppressAutoHyphens w:val="0"/>
              <w:rPr>
                <w:rFonts w:ascii="Cambria" w:eastAsia="Calibri" w:hAnsi="Cambria" w:cs="Arial"/>
                <w:lang w:eastAsia="en-US"/>
              </w:rPr>
            </w:pPr>
          </w:p>
        </w:tc>
        <w:tc>
          <w:tcPr>
            <w:tcW w:w="1545" w:type="dxa"/>
          </w:tcPr>
          <w:p w14:paraId="741B98A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760E9FFE" w14:textId="77777777" w:rsidTr="00D16775">
        <w:trPr>
          <w:cantSplit/>
        </w:trPr>
        <w:tc>
          <w:tcPr>
            <w:tcW w:w="1277" w:type="dxa"/>
          </w:tcPr>
          <w:p w14:paraId="04C08A8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72</w:t>
            </w:r>
          </w:p>
        </w:tc>
        <w:tc>
          <w:tcPr>
            <w:tcW w:w="1842" w:type="dxa"/>
          </w:tcPr>
          <w:p w14:paraId="698F66C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WYK-PASCZ</w:t>
            </w:r>
          </w:p>
        </w:tc>
        <w:tc>
          <w:tcPr>
            <w:tcW w:w="3437" w:type="dxa"/>
          </w:tcPr>
          <w:p w14:paraId="3D661B2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112BCE75" w14:textId="77777777" w:rsidR="00A65B01" w:rsidRPr="00A65B01" w:rsidRDefault="00A65B01" w:rsidP="00A65B01">
            <w:pPr>
              <w:suppressAutoHyphens w:val="0"/>
              <w:rPr>
                <w:rFonts w:ascii="Cambria" w:eastAsia="Calibri" w:hAnsi="Cambria" w:cs="Arial"/>
                <w:lang w:eastAsia="en-US"/>
              </w:rPr>
            </w:pPr>
          </w:p>
        </w:tc>
        <w:tc>
          <w:tcPr>
            <w:tcW w:w="1545" w:type="dxa"/>
          </w:tcPr>
          <w:p w14:paraId="589C0F9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D7555D4" w14:textId="77777777" w:rsidTr="00D16775">
        <w:trPr>
          <w:cantSplit/>
        </w:trPr>
        <w:tc>
          <w:tcPr>
            <w:tcW w:w="1277" w:type="dxa"/>
          </w:tcPr>
          <w:p w14:paraId="2A1CBD7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73</w:t>
            </w:r>
          </w:p>
        </w:tc>
        <w:tc>
          <w:tcPr>
            <w:tcW w:w="1842" w:type="dxa"/>
          </w:tcPr>
          <w:p w14:paraId="2B9CA71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WYK-PA5CZ</w:t>
            </w:r>
          </w:p>
        </w:tc>
        <w:tc>
          <w:tcPr>
            <w:tcW w:w="3437" w:type="dxa"/>
          </w:tcPr>
          <w:p w14:paraId="33C2EDA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5824FB42" w14:textId="77777777" w:rsidR="00A65B01" w:rsidRPr="00A65B01" w:rsidRDefault="00A65B01" w:rsidP="00A65B01">
            <w:pPr>
              <w:suppressAutoHyphens w:val="0"/>
              <w:rPr>
                <w:rFonts w:ascii="Cambria" w:eastAsia="Calibri" w:hAnsi="Cambria" w:cs="Arial"/>
                <w:lang w:eastAsia="en-US"/>
              </w:rPr>
            </w:pPr>
          </w:p>
        </w:tc>
        <w:tc>
          <w:tcPr>
            <w:tcW w:w="1545" w:type="dxa"/>
          </w:tcPr>
          <w:p w14:paraId="1DC8050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3B247B7" w14:textId="77777777" w:rsidTr="00D16775">
        <w:trPr>
          <w:cantSplit/>
        </w:trPr>
        <w:tc>
          <w:tcPr>
            <w:tcW w:w="1277" w:type="dxa"/>
          </w:tcPr>
          <w:p w14:paraId="396A64A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73</w:t>
            </w:r>
          </w:p>
        </w:tc>
        <w:tc>
          <w:tcPr>
            <w:tcW w:w="1842" w:type="dxa"/>
          </w:tcPr>
          <w:p w14:paraId="41A455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WYK-PA5CZ</w:t>
            </w:r>
          </w:p>
        </w:tc>
        <w:tc>
          <w:tcPr>
            <w:tcW w:w="3437" w:type="dxa"/>
          </w:tcPr>
          <w:p w14:paraId="5864788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21701947" w14:textId="77777777" w:rsidR="00A65B01" w:rsidRPr="00A65B01" w:rsidRDefault="00A65B01" w:rsidP="00A65B01">
            <w:pPr>
              <w:suppressAutoHyphens w:val="0"/>
              <w:rPr>
                <w:rFonts w:ascii="Cambria" w:eastAsia="Calibri" w:hAnsi="Cambria" w:cs="Arial"/>
                <w:lang w:eastAsia="en-US"/>
              </w:rPr>
            </w:pPr>
          </w:p>
        </w:tc>
        <w:tc>
          <w:tcPr>
            <w:tcW w:w="1545" w:type="dxa"/>
          </w:tcPr>
          <w:p w14:paraId="64866A8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577D0D7" w14:textId="77777777" w:rsidTr="00D16775">
        <w:trPr>
          <w:cantSplit/>
        </w:trPr>
        <w:tc>
          <w:tcPr>
            <w:tcW w:w="1277" w:type="dxa"/>
          </w:tcPr>
          <w:p w14:paraId="3975FC9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74</w:t>
            </w:r>
          </w:p>
        </w:tc>
        <w:tc>
          <w:tcPr>
            <w:tcW w:w="1842" w:type="dxa"/>
          </w:tcPr>
          <w:p w14:paraId="7E670C4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WYK-PASCP</w:t>
            </w:r>
          </w:p>
        </w:tc>
        <w:tc>
          <w:tcPr>
            <w:tcW w:w="3437" w:type="dxa"/>
          </w:tcPr>
          <w:p w14:paraId="524F1C8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4006DA09" w14:textId="77777777" w:rsidR="00A65B01" w:rsidRPr="00A65B01" w:rsidRDefault="00A65B01" w:rsidP="00A65B01">
            <w:pPr>
              <w:suppressAutoHyphens w:val="0"/>
              <w:rPr>
                <w:rFonts w:ascii="Cambria" w:eastAsia="Calibri" w:hAnsi="Cambria" w:cs="Arial"/>
                <w:lang w:eastAsia="en-US"/>
              </w:rPr>
            </w:pPr>
          </w:p>
        </w:tc>
        <w:tc>
          <w:tcPr>
            <w:tcW w:w="1545" w:type="dxa"/>
          </w:tcPr>
          <w:p w14:paraId="61E767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B050D51" w14:textId="77777777" w:rsidTr="00D16775">
        <w:trPr>
          <w:cantSplit/>
        </w:trPr>
        <w:tc>
          <w:tcPr>
            <w:tcW w:w="1277" w:type="dxa"/>
          </w:tcPr>
          <w:p w14:paraId="60936E7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74</w:t>
            </w:r>
          </w:p>
        </w:tc>
        <w:tc>
          <w:tcPr>
            <w:tcW w:w="1842" w:type="dxa"/>
          </w:tcPr>
          <w:p w14:paraId="1301CB7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WYK-PASCP</w:t>
            </w:r>
          </w:p>
        </w:tc>
        <w:tc>
          <w:tcPr>
            <w:tcW w:w="3437" w:type="dxa"/>
          </w:tcPr>
          <w:p w14:paraId="46E632F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083F3A08" w14:textId="77777777" w:rsidR="00A65B01" w:rsidRPr="00A65B01" w:rsidRDefault="00A65B01" w:rsidP="00A65B01">
            <w:pPr>
              <w:suppressAutoHyphens w:val="0"/>
              <w:rPr>
                <w:rFonts w:ascii="Cambria" w:eastAsia="Calibri" w:hAnsi="Cambria" w:cs="Arial"/>
                <w:lang w:eastAsia="en-US"/>
              </w:rPr>
            </w:pPr>
          </w:p>
        </w:tc>
        <w:tc>
          <w:tcPr>
            <w:tcW w:w="1545" w:type="dxa"/>
          </w:tcPr>
          <w:p w14:paraId="7CA1ECC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E6932A4" w14:textId="77777777" w:rsidTr="00D16775">
        <w:trPr>
          <w:cantSplit/>
        </w:trPr>
        <w:tc>
          <w:tcPr>
            <w:tcW w:w="1277" w:type="dxa"/>
          </w:tcPr>
          <w:p w14:paraId="3BDCCED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75</w:t>
            </w:r>
          </w:p>
        </w:tc>
        <w:tc>
          <w:tcPr>
            <w:tcW w:w="1842" w:type="dxa"/>
            <w:vAlign w:val="center"/>
          </w:tcPr>
          <w:p w14:paraId="20F7F6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WYK-PWA</w:t>
            </w:r>
          </w:p>
        </w:tc>
        <w:tc>
          <w:tcPr>
            <w:tcW w:w="3437" w:type="dxa"/>
          </w:tcPr>
          <w:p w14:paraId="63A668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01FB1755" w14:textId="77777777" w:rsidR="00A65B01" w:rsidRPr="00A65B01" w:rsidRDefault="00A65B01" w:rsidP="00A65B01">
            <w:pPr>
              <w:suppressAutoHyphens w:val="0"/>
              <w:rPr>
                <w:rFonts w:ascii="Cambria" w:eastAsia="Calibri" w:hAnsi="Cambria" w:cs="Arial"/>
                <w:lang w:eastAsia="en-US"/>
              </w:rPr>
            </w:pPr>
          </w:p>
        </w:tc>
        <w:tc>
          <w:tcPr>
            <w:tcW w:w="1545" w:type="dxa"/>
          </w:tcPr>
          <w:p w14:paraId="18BAB97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583BC88" w14:textId="77777777" w:rsidTr="00D16775">
        <w:trPr>
          <w:cantSplit/>
        </w:trPr>
        <w:tc>
          <w:tcPr>
            <w:tcW w:w="1277" w:type="dxa"/>
          </w:tcPr>
          <w:p w14:paraId="34C8A17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75</w:t>
            </w:r>
          </w:p>
        </w:tc>
        <w:tc>
          <w:tcPr>
            <w:tcW w:w="1842" w:type="dxa"/>
            <w:vAlign w:val="center"/>
          </w:tcPr>
          <w:p w14:paraId="0FE6E43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WYK-PWA</w:t>
            </w:r>
          </w:p>
        </w:tc>
        <w:tc>
          <w:tcPr>
            <w:tcW w:w="3437" w:type="dxa"/>
          </w:tcPr>
          <w:p w14:paraId="27CDDC3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1F86C3DD" w14:textId="77777777" w:rsidR="00A65B01" w:rsidRPr="00A65B01" w:rsidRDefault="00A65B01" w:rsidP="00A65B01">
            <w:pPr>
              <w:suppressAutoHyphens w:val="0"/>
              <w:rPr>
                <w:rFonts w:ascii="Cambria" w:eastAsia="Calibri" w:hAnsi="Cambria" w:cs="Arial"/>
                <w:lang w:eastAsia="en-US"/>
              </w:rPr>
            </w:pPr>
          </w:p>
        </w:tc>
        <w:tc>
          <w:tcPr>
            <w:tcW w:w="1545" w:type="dxa"/>
          </w:tcPr>
          <w:p w14:paraId="1014B58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09F0755" w14:textId="77777777" w:rsidTr="00D16775">
        <w:trPr>
          <w:cantSplit/>
        </w:trPr>
        <w:tc>
          <w:tcPr>
            <w:tcW w:w="1277" w:type="dxa"/>
          </w:tcPr>
          <w:p w14:paraId="29E4566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75</w:t>
            </w:r>
          </w:p>
        </w:tc>
        <w:tc>
          <w:tcPr>
            <w:tcW w:w="1842" w:type="dxa"/>
            <w:vAlign w:val="center"/>
          </w:tcPr>
          <w:p w14:paraId="37D321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WYK-PWA</w:t>
            </w:r>
          </w:p>
        </w:tc>
        <w:tc>
          <w:tcPr>
            <w:tcW w:w="3437" w:type="dxa"/>
          </w:tcPr>
          <w:p w14:paraId="39C78FA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wysokość naoranego wałka (wywyższenie dna bruzdy)</w:t>
            </w:r>
          </w:p>
        </w:tc>
        <w:tc>
          <w:tcPr>
            <w:tcW w:w="1250" w:type="dxa"/>
          </w:tcPr>
          <w:p w14:paraId="37DDD3A1" w14:textId="77777777" w:rsidR="00A65B01" w:rsidRPr="00A65B01" w:rsidRDefault="00A65B01" w:rsidP="00A65B01">
            <w:pPr>
              <w:suppressAutoHyphens w:val="0"/>
              <w:rPr>
                <w:rFonts w:ascii="Cambria" w:eastAsia="Calibri" w:hAnsi="Cambria" w:cs="Arial"/>
                <w:lang w:eastAsia="en-US"/>
              </w:rPr>
            </w:pPr>
          </w:p>
        </w:tc>
        <w:tc>
          <w:tcPr>
            <w:tcW w:w="1545" w:type="dxa"/>
          </w:tcPr>
          <w:p w14:paraId="540C8D8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568040D2" w14:textId="77777777" w:rsidTr="00D16775">
        <w:trPr>
          <w:cantSplit/>
        </w:trPr>
        <w:tc>
          <w:tcPr>
            <w:tcW w:w="1277" w:type="dxa"/>
          </w:tcPr>
          <w:p w14:paraId="6FE908B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76</w:t>
            </w:r>
          </w:p>
        </w:tc>
        <w:tc>
          <w:tcPr>
            <w:tcW w:w="1842" w:type="dxa"/>
            <w:vAlign w:val="center"/>
          </w:tcPr>
          <w:p w14:paraId="59FF4C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WYK-P5WA</w:t>
            </w:r>
          </w:p>
        </w:tc>
        <w:tc>
          <w:tcPr>
            <w:tcW w:w="3437" w:type="dxa"/>
          </w:tcPr>
          <w:p w14:paraId="322EC26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46E4AC8E" w14:textId="77777777" w:rsidR="00A65B01" w:rsidRPr="00A65B01" w:rsidRDefault="00A65B01" w:rsidP="00A65B01">
            <w:pPr>
              <w:suppressAutoHyphens w:val="0"/>
              <w:rPr>
                <w:rFonts w:ascii="Cambria" w:eastAsia="Calibri" w:hAnsi="Cambria" w:cs="Arial"/>
                <w:lang w:eastAsia="en-US"/>
              </w:rPr>
            </w:pPr>
          </w:p>
        </w:tc>
        <w:tc>
          <w:tcPr>
            <w:tcW w:w="1545" w:type="dxa"/>
          </w:tcPr>
          <w:p w14:paraId="4DBC93D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0EDAE16" w14:textId="77777777" w:rsidTr="00D16775">
        <w:trPr>
          <w:cantSplit/>
        </w:trPr>
        <w:tc>
          <w:tcPr>
            <w:tcW w:w="1277" w:type="dxa"/>
          </w:tcPr>
          <w:p w14:paraId="1143AE7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76</w:t>
            </w:r>
          </w:p>
        </w:tc>
        <w:tc>
          <w:tcPr>
            <w:tcW w:w="1842" w:type="dxa"/>
            <w:vAlign w:val="center"/>
          </w:tcPr>
          <w:p w14:paraId="6C885CC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WYK-P5WA</w:t>
            </w:r>
          </w:p>
        </w:tc>
        <w:tc>
          <w:tcPr>
            <w:tcW w:w="3437" w:type="dxa"/>
          </w:tcPr>
          <w:p w14:paraId="465C00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528A4AF7" w14:textId="77777777" w:rsidR="00A65B01" w:rsidRPr="00A65B01" w:rsidRDefault="00A65B01" w:rsidP="00A65B01">
            <w:pPr>
              <w:suppressAutoHyphens w:val="0"/>
              <w:rPr>
                <w:rFonts w:ascii="Cambria" w:eastAsia="Calibri" w:hAnsi="Cambria" w:cs="Arial"/>
                <w:lang w:eastAsia="en-US"/>
              </w:rPr>
            </w:pPr>
          </w:p>
        </w:tc>
        <w:tc>
          <w:tcPr>
            <w:tcW w:w="1545" w:type="dxa"/>
          </w:tcPr>
          <w:p w14:paraId="1E6AC3F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A08BBDF" w14:textId="77777777" w:rsidTr="00D16775">
        <w:trPr>
          <w:cantSplit/>
        </w:trPr>
        <w:tc>
          <w:tcPr>
            <w:tcW w:w="1277" w:type="dxa"/>
          </w:tcPr>
          <w:p w14:paraId="393C280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76</w:t>
            </w:r>
          </w:p>
        </w:tc>
        <w:tc>
          <w:tcPr>
            <w:tcW w:w="1842" w:type="dxa"/>
            <w:vAlign w:val="center"/>
          </w:tcPr>
          <w:p w14:paraId="53D9856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WYK-P5WA</w:t>
            </w:r>
          </w:p>
        </w:tc>
        <w:tc>
          <w:tcPr>
            <w:tcW w:w="3437" w:type="dxa"/>
          </w:tcPr>
          <w:p w14:paraId="5AE021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wysokość naoranego wałka (wywyższenie dna bruzdy)</w:t>
            </w:r>
          </w:p>
        </w:tc>
        <w:tc>
          <w:tcPr>
            <w:tcW w:w="1250" w:type="dxa"/>
          </w:tcPr>
          <w:p w14:paraId="6363BEDC" w14:textId="77777777" w:rsidR="00A65B01" w:rsidRPr="00A65B01" w:rsidRDefault="00A65B01" w:rsidP="00A65B01">
            <w:pPr>
              <w:suppressAutoHyphens w:val="0"/>
              <w:rPr>
                <w:rFonts w:ascii="Cambria" w:eastAsia="Calibri" w:hAnsi="Cambria" w:cs="Arial"/>
                <w:lang w:eastAsia="en-US"/>
              </w:rPr>
            </w:pPr>
          </w:p>
        </w:tc>
        <w:tc>
          <w:tcPr>
            <w:tcW w:w="1545" w:type="dxa"/>
          </w:tcPr>
          <w:p w14:paraId="049DEFE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D482F0B" w14:textId="77777777" w:rsidTr="00D16775">
        <w:trPr>
          <w:cantSplit/>
        </w:trPr>
        <w:tc>
          <w:tcPr>
            <w:tcW w:w="1277" w:type="dxa"/>
          </w:tcPr>
          <w:p w14:paraId="7C1C1CC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77</w:t>
            </w:r>
          </w:p>
        </w:tc>
        <w:tc>
          <w:tcPr>
            <w:tcW w:w="1842" w:type="dxa"/>
          </w:tcPr>
          <w:p w14:paraId="5D88ABB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WYK-POGCZ</w:t>
            </w:r>
          </w:p>
        </w:tc>
        <w:tc>
          <w:tcPr>
            <w:tcW w:w="3437" w:type="dxa"/>
          </w:tcPr>
          <w:p w14:paraId="5F2FCE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bruzd</w:t>
            </w:r>
          </w:p>
        </w:tc>
        <w:tc>
          <w:tcPr>
            <w:tcW w:w="1250" w:type="dxa"/>
          </w:tcPr>
          <w:p w14:paraId="481FD026" w14:textId="77777777" w:rsidR="00A65B01" w:rsidRPr="00A65B01" w:rsidRDefault="00A65B01" w:rsidP="00A65B01">
            <w:pPr>
              <w:suppressAutoHyphens w:val="0"/>
              <w:rPr>
                <w:rFonts w:ascii="Cambria" w:eastAsia="Calibri" w:hAnsi="Cambria" w:cs="Arial"/>
                <w:lang w:eastAsia="en-US"/>
              </w:rPr>
            </w:pPr>
          </w:p>
        </w:tc>
        <w:tc>
          <w:tcPr>
            <w:tcW w:w="1545" w:type="dxa"/>
          </w:tcPr>
          <w:p w14:paraId="07810FC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41837A76" w14:textId="77777777" w:rsidTr="00D16775">
        <w:trPr>
          <w:cantSplit/>
        </w:trPr>
        <w:tc>
          <w:tcPr>
            <w:tcW w:w="1277" w:type="dxa"/>
          </w:tcPr>
          <w:p w14:paraId="5541B7B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77</w:t>
            </w:r>
          </w:p>
        </w:tc>
        <w:tc>
          <w:tcPr>
            <w:tcW w:w="1842" w:type="dxa"/>
          </w:tcPr>
          <w:p w14:paraId="55312DD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WYK-POGCZ</w:t>
            </w:r>
          </w:p>
        </w:tc>
        <w:tc>
          <w:tcPr>
            <w:tcW w:w="3437" w:type="dxa"/>
          </w:tcPr>
          <w:p w14:paraId="5AB936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0E7ED76F" w14:textId="77777777" w:rsidR="00A65B01" w:rsidRPr="00A65B01" w:rsidRDefault="00A65B01" w:rsidP="00A65B01">
            <w:pPr>
              <w:suppressAutoHyphens w:val="0"/>
              <w:rPr>
                <w:rFonts w:ascii="Cambria" w:eastAsia="Calibri" w:hAnsi="Cambria" w:cs="Arial"/>
                <w:lang w:eastAsia="en-US"/>
              </w:rPr>
            </w:pPr>
          </w:p>
        </w:tc>
        <w:tc>
          <w:tcPr>
            <w:tcW w:w="1545" w:type="dxa"/>
          </w:tcPr>
          <w:p w14:paraId="331B832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B41D7C1" w14:textId="77777777" w:rsidTr="00D16775">
        <w:trPr>
          <w:cantSplit/>
          <w:trHeight w:val="300"/>
        </w:trPr>
        <w:tc>
          <w:tcPr>
            <w:tcW w:w="1277" w:type="dxa"/>
          </w:tcPr>
          <w:p w14:paraId="6BFDCE0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78</w:t>
            </w:r>
          </w:p>
        </w:tc>
        <w:tc>
          <w:tcPr>
            <w:tcW w:w="1842" w:type="dxa"/>
          </w:tcPr>
          <w:p w14:paraId="02D6594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WYK-P5GCP</w:t>
            </w:r>
          </w:p>
        </w:tc>
        <w:tc>
          <w:tcPr>
            <w:tcW w:w="3437" w:type="dxa"/>
          </w:tcPr>
          <w:p w14:paraId="742BFE8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bruzd</w:t>
            </w:r>
          </w:p>
        </w:tc>
        <w:tc>
          <w:tcPr>
            <w:tcW w:w="1250" w:type="dxa"/>
          </w:tcPr>
          <w:p w14:paraId="56D0D6BD" w14:textId="77777777" w:rsidR="00A65B01" w:rsidRPr="00A65B01" w:rsidRDefault="00A65B01" w:rsidP="00A65B01">
            <w:pPr>
              <w:suppressAutoHyphens w:val="0"/>
              <w:rPr>
                <w:rFonts w:ascii="Cambria" w:eastAsia="Calibri" w:hAnsi="Cambria" w:cs="Arial"/>
                <w:lang w:eastAsia="en-US"/>
              </w:rPr>
            </w:pPr>
          </w:p>
        </w:tc>
        <w:tc>
          <w:tcPr>
            <w:tcW w:w="1545" w:type="dxa"/>
          </w:tcPr>
          <w:p w14:paraId="24CB031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90878AE" w14:textId="77777777" w:rsidTr="00D16775">
        <w:trPr>
          <w:cantSplit/>
          <w:trHeight w:val="300"/>
        </w:trPr>
        <w:tc>
          <w:tcPr>
            <w:tcW w:w="1277" w:type="dxa"/>
          </w:tcPr>
          <w:p w14:paraId="47FED78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78</w:t>
            </w:r>
          </w:p>
        </w:tc>
        <w:tc>
          <w:tcPr>
            <w:tcW w:w="1842" w:type="dxa"/>
          </w:tcPr>
          <w:p w14:paraId="169E929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WYK-P5GCP</w:t>
            </w:r>
          </w:p>
        </w:tc>
        <w:tc>
          <w:tcPr>
            <w:tcW w:w="3437" w:type="dxa"/>
          </w:tcPr>
          <w:p w14:paraId="5C6B323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1772C6D2" w14:textId="77777777" w:rsidR="00A65B01" w:rsidRPr="00A65B01" w:rsidRDefault="00A65B01" w:rsidP="00A65B01">
            <w:pPr>
              <w:suppressAutoHyphens w:val="0"/>
              <w:rPr>
                <w:rFonts w:ascii="Cambria" w:eastAsia="Calibri" w:hAnsi="Cambria" w:cs="Arial"/>
                <w:lang w:eastAsia="en-US"/>
              </w:rPr>
            </w:pPr>
          </w:p>
        </w:tc>
        <w:tc>
          <w:tcPr>
            <w:tcW w:w="1545" w:type="dxa"/>
          </w:tcPr>
          <w:p w14:paraId="2942216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508EACA4" w14:textId="77777777" w:rsidTr="00D16775">
        <w:trPr>
          <w:cantSplit/>
          <w:trHeight w:val="300"/>
        </w:trPr>
        <w:tc>
          <w:tcPr>
            <w:tcW w:w="1277" w:type="dxa"/>
          </w:tcPr>
          <w:p w14:paraId="050AAC9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79</w:t>
            </w:r>
          </w:p>
        </w:tc>
        <w:tc>
          <w:tcPr>
            <w:tcW w:w="1842" w:type="dxa"/>
          </w:tcPr>
          <w:p w14:paraId="058CD11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WYK-FRECZ</w:t>
            </w:r>
          </w:p>
        </w:tc>
        <w:tc>
          <w:tcPr>
            <w:tcW w:w="3437" w:type="dxa"/>
          </w:tcPr>
          <w:p w14:paraId="063F035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3A7067EA" w14:textId="77777777" w:rsidR="00A65B01" w:rsidRPr="00A65B01" w:rsidRDefault="00A65B01" w:rsidP="00A65B01">
            <w:pPr>
              <w:suppressAutoHyphens w:val="0"/>
              <w:rPr>
                <w:rFonts w:ascii="Cambria" w:eastAsia="Calibri" w:hAnsi="Cambria" w:cs="Arial"/>
                <w:lang w:eastAsia="en-US"/>
              </w:rPr>
            </w:pPr>
          </w:p>
        </w:tc>
        <w:tc>
          <w:tcPr>
            <w:tcW w:w="1545" w:type="dxa"/>
          </w:tcPr>
          <w:p w14:paraId="054F5C2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1DB56A4" w14:textId="77777777" w:rsidTr="00D16775">
        <w:trPr>
          <w:cantSplit/>
          <w:trHeight w:val="300"/>
        </w:trPr>
        <w:tc>
          <w:tcPr>
            <w:tcW w:w="1277" w:type="dxa"/>
          </w:tcPr>
          <w:p w14:paraId="0C81E81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79</w:t>
            </w:r>
          </w:p>
        </w:tc>
        <w:tc>
          <w:tcPr>
            <w:tcW w:w="1842" w:type="dxa"/>
          </w:tcPr>
          <w:p w14:paraId="6EB0C1D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WYK-FRECZ</w:t>
            </w:r>
          </w:p>
        </w:tc>
        <w:tc>
          <w:tcPr>
            <w:tcW w:w="3437" w:type="dxa"/>
          </w:tcPr>
          <w:p w14:paraId="0E0A5E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pasa</w:t>
            </w:r>
          </w:p>
        </w:tc>
        <w:tc>
          <w:tcPr>
            <w:tcW w:w="1250" w:type="dxa"/>
          </w:tcPr>
          <w:p w14:paraId="3EE5BF1E" w14:textId="77777777" w:rsidR="00A65B01" w:rsidRPr="00A65B01" w:rsidRDefault="00A65B01" w:rsidP="00A65B01">
            <w:pPr>
              <w:suppressAutoHyphens w:val="0"/>
              <w:rPr>
                <w:rFonts w:ascii="Cambria" w:eastAsia="Calibri" w:hAnsi="Cambria" w:cs="Arial"/>
                <w:lang w:eastAsia="en-US"/>
              </w:rPr>
            </w:pPr>
          </w:p>
        </w:tc>
        <w:tc>
          <w:tcPr>
            <w:tcW w:w="1545" w:type="dxa"/>
          </w:tcPr>
          <w:p w14:paraId="0EE1A74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7B0AD27" w14:textId="77777777" w:rsidTr="00D16775">
        <w:trPr>
          <w:cantSplit/>
          <w:trHeight w:val="300"/>
        </w:trPr>
        <w:tc>
          <w:tcPr>
            <w:tcW w:w="1277" w:type="dxa"/>
          </w:tcPr>
          <w:p w14:paraId="5697911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79</w:t>
            </w:r>
          </w:p>
        </w:tc>
        <w:tc>
          <w:tcPr>
            <w:tcW w:w="1842" w:type="dxa"/>
          </w:tcPr>
          <w:p w14:paraId="0FA706F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WYK-FRECZ</w:t>
            </w:r>
          </w:p>
        </w:tc>
        <w:tc>
          <w:tcPr>
            <w:tcW w:w="3437" w:type="dxa"/>
          </w:tcPr>
          <w:p w14:paraId="15C20A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Minimalna </w:t>
            </w:r>
            <w:r w:rsidRPr="00A65B01">
              <w:rPr>
                <w:rFonts w:ascii="Cambria" w:eastAsia="Calibri" w:hAnsi="Cambria" w:cs="Arial"/>
                <w:sz w:val="22"/>
                <w:szCs w:val="22"/>
                <w:lang w:eastAsia="en-US"/>
              </w:rPr>
              <w:t>głębokość spulchnienia gleby na</w:t>
            </w:r>
            <w:r w:rsidRPr="00A65B01">
              <w:rPr>
                <w:rFonts w:ascii="Cambria" w:eastAsia="Calibri" w:hAnsi="Cambria" w:cs="Calibri"/>
                <w:sz w:val="22"/>
                <w:szCs w:val="22"/>
                <w:lang w:eastAsia="en-US"/>
              </w:rPr>
              <w:t xml:space="preserve"> pasach</w:t>
            </w:r>
          </w:p>
        </w:tc>
        <w:tc>
          <w:tcPr>
            <w:tcW w:w="1250" w:type="dxa"/>
          </w:tcPr>
          <w:p w14:paraId="5010ADD1" w14:textId="77777777" w:rsidR="00A65B01" w:rsidRPr="00A65B01" w:rsidRDefault="00A65B01" w:rsidP="00A65B01">
            <w:pPr>
              <w:suppressAutoHyphens w:val="0"/>
              <w:rPr>
                <w:rFonts w:ascii="Cambria" w:eastAsia="Calibri" w:hAnsi="Cambria" w:cs="Arial"/>
                <w:lang w:eastAsia="en-US"/>
              </w:rPr>
            </w:pPr>
          </w:p>
        </w:tc>
        <w:tc>
          <w:tcPr>
            <w:tcW w:w="1545" w:type="dxa"/>
          </w:tcPr>
          <w:p w14:paraId="2AE8FFF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D0D4AB4" w14:textId="77777777" w:rsidTr="00D16775">
        <w:trPr>
          <w:cantSplit/>
          <w:trHeight w:val="300"/>
        </w:trPr>
        <w:tc>
          <w:tcPr>
            <w:tcW w:w="1277" w:type="dxa"/>
          </w:tcPr>
          <w:p w14:paraId="5FEF85C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80</w:t>
            </w:r>
          </w:p>
        </w:tc>
        <w:tc>
          <w:tcPr>
            <w:tcW w:w="1842" w:type="dxa"/>
          </w:tcPr>
          <w:p w14:paraId="02EB667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 KROK</w:t>
            </w:r>
          </w:p>
        </w:tc>
        <w:tc>
          <w:tcPr>
            <w:tcW w:w="3437" w:type="dxa"/>
          </w:tcPr>
          <w:p w14:paraId="1BC6371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Szerokość pasa </w:t>
            </w:r>
          </w:p>
        </w:tc>
        <w:tc>
          <w:tcPr>
            <w:tcW w:w="1250" w:type="dxa"/>
          </w:tcPr>
          <w:p w14:paraId="1E3C9473" w14:textId="77777777" w:rsidR="00A65B01" w:rsidRPr="00A65B01" w:rsidRDefault="00A65B01" w:rsidP="00A65B01">
            <w:pPr>
              <w:suppressAutoHyphens w:val="0"/>
              <w:rPr>
                <w:rFonts w:ascii="Cambria" w:eastAsia="Calibri" w:hAnsi="Cambria" w:cs="Arial"/>
                <w:lang w:eastAsia="en-US"/>
              </w:rPr>
            </w:pPr>
          </w:p>
        </w:tc>
        <w:tc>
          <w:tcPr>
            <w:tcW w:w="1545" w:type="dxa"/>
          </w:tcPr>
          <w:p w14:paraId="1517CC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3E5593F9" w14:textId="77777777" w:rsidTr="00D16775">
        <w:trPr>
          <w:cantSplit/>
        </w:trPr>
        <w:tc>
          <w:tcPr>
            <w:tcW w:w="1277" w:type="dxa"/>
          </w:tcPr>
          <w:p w14:paraId="11F7AD1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80</w:t>
            </w:r>
          </w:p>
        </w:tc>
        <w:tc>
          <w:tcPr>
            <w:tcW w:w="1842" w:type="dxa"/>
          </w:tcPr>
          <w:p w14:paraId="65B7183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 KROK</w:t>
            </w:r>
          </w:p>
        </w:tc>
        <w:tc>
          <w:tcPr>
            <w:tcW w:w="3437" w:type="dxa"/>
          </w:tcPr>
          <w:p w14:paraId="3C28511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Długość robocza pasa</w:t>
            </w:r>
          </w:p>
        </w:tc>
        <w:tc>
          <w:tcPr>
            <w:tcW w:w="1250" w:type="dxa"/>
          </w:tcPr>
          <w:p w14:paraId="71BCB7A6" w14:textId="77777777" w:rsidR="00A65B01" w:rsidRPr="00A65B01" w:rsidRDefault="00A65B01" w:rsidP="00A65B01">
            <w:pPr>
              <w:suppressAutoHyphens w:val="0"/>
              <w:rPr>
                <w:rFonts w:ascii="Cambria" w:eastAsia="Calibri" w:hAnsi="Cambria" w:cs="Arial"/>
                <w:lang w:eastAsia="en-US"/>
              </w:rPr>
            </w:pPr>
          </w:p>
        </w:tc>
        <w:tc>
          <w:tcPr>
            <w:tcW w:w="1545" w:type="dxa"/>
          </w:tcPr>
          <w:p w14:paraId="6FDE4DA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3F44F9A9" w14:textId="77777777" w:rsidTr="00D16775">
        <w:trPr>
          <w:cantSplit/>
          <w:trHeight w:val="300"/>
        </w:trPr>
        <w:tc>
          <w:tcPr>
            <w:tcW w:w="1277" w:type="dxa"/>
          </w:tcPr>
          <w:p w14:paraId="741A99F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80</w:t>
            </w:r>
          </w:p>
        </w:tc>
        <w:tc>
          <w:tcPr>
            <w:tcW w:w="1842" w:type="dxa"/>
          </w:tcPr>
          <w:p w14:paraId="3B92534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 KROK</w:t>
            </w:r>
          </w:p>
        </w:tc>
        <w:tc>
          <w:tcPr>
            <w:tcW w:w="3437" w:type="dxa"/>
          </w:tcPr>
          <w:p w14:paraId="7791B90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Rozstaw pasów</w:t>
            </w:r>
          </w:p>
        </w:tc>
        <w:tc>
          <w:tcPr>
            <w:tcW w:w="1250" w:type="dxa"/>
          </w:tcPr>
          <w:p w14:paraId="2C738959" w14:textId="77777777" w:rsidR="00A65B01" w:rsidRPr="00A65B01" w:rsidRDefault="00A65B01" w:rsidP="00A65B01">
            <w:pPr>
              <w:suppressAutoHyphens w:val="0"/>
              <w:rPr>
                <w:rFonts w:ascii="Cambria" w:eastAsia="Calibri" w:hAnsi="Cambria" w:cs="Arial"/>
                <w:lang w:eastAsia="en-US"/>
              </w:rPr>
            </w:pPr>
          </w:p>
        </w:tc>
        <w:tc>
          <w:tcPr>
            <w:tcW w:w="1545" w:type="dxa"/>
          </w:tcPr>
          <w:p w14:paraId="6768EC7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4660ECD3" w14:textId="77777777" w:rsidTr="00D16775">
        <w:trPr>
          <w:cantSplit/>
          <w:trHeight w:val="300"/>
        </w:trPr>
        <w:tc>
          <w:tcPr>
            <w:tcW w:w="1277" w:type="dxa"/>
          </w:tcPr>
          <w:p w14:paraId="542A8D1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81</w:t>
            </w:r>
          </w:p>
        </w:tc>
        <w:tc>
          <w:tcPr>
            <w:tcW w:w="1842" w:type="dxa"/>
          </w:tcPr>
          <w:p w14:paraId="7F740DE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NAT-WPGBT</w:t>
            </w:r>
          </w:p>
        </w:tc>
        <w:tc>
          <w:tcPr>
            <w:tcW w:w="3437" w:type="dxa"/>
          </w:tcPr>
          <w:p w14:paraId="224794D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Szerokość pasa </w:t>
            </w:r>
          </w:p>
        </w:tc>
        <w:tc>
          <w:tcPr>
            <w:tcW w:w="1250" w:type="dxa"/>
          </w:tcPr>
          <w:p w14:paraId="2F24EDAB" w14:textId="77777777" w:rsidR="00A65B01" w:rsidRPr="00A65B01" w:rsidRDefault="00A65B01" w:rsidP="00A65B01">
            <w:pPr>
              <w:suppressAutoHyphens w:val="0"/>
              <w:rPr>
                <w:rFonts w:ascii="Cambria" w:eastAsia="Calibri" w:hAnsi="Cambria" w:cs="Arial"/>
                <w:lang w:eastAsia="en-US"/>
              </w:rPr>
            </w:pPr>
          </w:p>
        </w:tc>
        <w:tc>
          <w:tcPr>
            <w:tcW w:w="1545" w:type="dxa"/>
          </w:tcPr>
          <w:p w14:paraId="36BE877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081D8002" w14:textId="77777777" w:rsidTr="00D16775">
        <w:trPr>
          <w:cantSplit/>
          <w:trHeight w:val="300"/>
        </w:trPr>
        <w:tc>
          <w:tcPr>
            <w:tcW w:w="1277" w:type="dxa"/>
          </w:tcPr>
          <w:p w14:paraId="0F6A44C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81</w:t>
            </w:r>
          </w:p>
        </w:tc>
        <w:tc>
          <w:tcPr>
            <w:tcW w:w="1842" w:type="dxa"/>
          </w:tcPr>
          <w:p w14:paraId="7ADC5B6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NAT-WPGBT</w:t>
            </w:r>
          </w:p>
        </w:tc>
        <w:tc>
          <w:tcPr>
            <w:tcW w:w="3437" w:type="dxa"/>
          </w:tcPr>
          <w:p w14:paraId="72AA8C1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Długość robocza pasa</w:t>
            </w:r>
          </w:p>
        </w:tc>
        <w:tc>
          <w:tcPr>
            <w:tcW w:w="1250" w:type="dxa"/>
          </w:tcPr>
          <w:p w14:paraId="13CCAE37" w14:textId="77777777" w:rsidR="00A65B01" w:rsidRPr="00A65B01" w:rsidRDefault="00A65B01" w:rsidP="00A65B01">
            <w:pPr>
              <w:suppressAutoHyphens w:val="0"/>
              <w:rPr>
                <w:rFonts w:ascii="Cambria" w:eastAsia="Calibri" w:hAnsi="Cambria" w:cs="Arial"/>
                <w:lang w:eastAsia="en-US"/>
              </w:rPr>
            </w:pPr>
          </w:p>
        </w:tc>
        <w:tc>
          <w:tcPr>
            <w:tcW w:w="1545" w:type="dxa"/>
          </w:tcPr>
          <w:p w14:paraId="2E442A7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31CE218" w14:textId="77777777" w:rsidTr="00D16775">
        <w:trPr>
          <w:cantSplit/>
          <w:trHeight w:val="300"/>
        </w:trPr>
        <w:tc>
          <w:tcPr>
            <w:tcW w:w="1277" w:type="dxa"/>
          </w:tcPr>
          <w:p w14:paraId="6EC4745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81</w:t>
            </w:r>
          </w:p>
        </w:tc>
        <w:tc>
          <w:tcPr>
            <w:tcW w:w="1842" w:type="dxa"/>
          </w:tcPr>
          <w:p w14:paraId="01B0F10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NAT-WPGBT</w:t>
            </w:r>
          </w:p>
        </w:tc>
        <w:tc>
          <w:tcPr>
            <w:tcW w:w="3437" w:type="dxa"/>
          </w:tcPr>
          <w:p w14:paraId="7C1A3E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Rozstaw pasów</w:t>
            </w:r>
          </w:p>
        </w:tc>
        <w:tc>
          <w:tcPr>
            <w:tcW w:w="1250" w:type="dxa"/>
          </w:tcPr>
          <w:p w14:paraId="15EEDC95" w14:textId="77777777" w:rsidR="00A65B01" w:rsidRPr="00A65B01" w:rsidRDefault="00A65B01" w:rsidP="00A65B01">
            <w:pPr>
              <w:suppressAutoHyphens w:val="0"/>
              <w:rPr>
                <w:rFonts w:ascii="Cambria" w:eastAsia="Calibri" w:hAnsi="Cambria" w:cs="Arial"/>
                <w:lang w:eastAsia="en-US"/>
              </w:rPr>
            </w:pPr>
          </w:p>
        </w:tc>
        <w:tc>
          <w:tcPr>
            <w:tcW w:w="1545" w:type="dxa"/>
          </w:tcPr>
          <w:p w14:paraId="07910FE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29A6530E" w14:textId="77777777" w:rsidTr="00D16775">
        <w:trPr>
          <w:cantSplit/>
          <w:trHeight w:val="300"/>
        </w:trPr>
        <w:tc>
          <w:tcPr>
            <w:tcW w:w="1277" w:type="dxa"/>
          </w:tcPr>
          <w:p w14:paraId="661A9B3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82</w:t>
            </w:r>
          </w:p>
        </w:tc>
        <w:tc>
          <w:tcPr>
            <w:tcW w:w="1842" w:type="dxa"/>
          </w:tcPr>
          <w:p w14:paraId="25C2824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w:t>
            </w:r>
          </w:p>
        </w:tc>
        <w:tc>
          <w:tcPr>
            <w:tcW w:w="3437" w:type="dxa"/>
          </w:tcPr>
          <w:p w14:paraId="320C8EB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26CC1A2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137CC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776D396B" w14:textId="77777777" w:rsidTr="00D16775">
        <w:trPr>
          <w:cantSplit/>
          <w:trHeight w:val="300"/>
        </w:trPr>
        <w:tc>
          <w:tcPr>
            <w:tcW w:w="1277" w:type="dxa"/>
          </w:tcPr>
          <w:p w14:paraId="6CCD10A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82</w:t>
            </w:r>
          </w:p>
        </w:tc>
        <w:tc>
          <w:tcPr>
            <w:tcW w:w="1842" w:type="dxa"/>
          </w:tcPr>
          <w:p w14:paraId="1203FAC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w:t>
            </w:r>
          </w:p>
        </w:tc>
        <w:tc>
          <w:tcPr>
            <w:tcW w:w="3437" w:type="dxa"/>
          </w:tcPr>
          <w:p w14:paraId="3DB996A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pasów</w:t>
            </w:r>
          </w:p>
        </w:tc>
        <w:tc>
          <w:tcPr>
            <w:tcW w:w="1250" w:type="dxa"/>
          </w:tcPr>
          <w:p w14:paraId="13D5CBD5"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BF956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83D6695" w14:textId="77777777" w:rsidTr="00D16775">
        <w:trPr>
          <w:cantSplit/>
          <w:trHeight w:val="300"/>
        </w:trPr>
        <w:tc>
          <w:tcPr>
            <w:tcW w:w="1277" w:type="dxa"/>
          </w:tcPr>
          <w:p w14:paraId="3440BBF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82</w:t>
            </w:r>
          </w:p>
        </w:tc>
        <w:tc>
          <w:tcPr>
            <w:tcW w:w="1842" w:type="dxa"/>
          </w:tcPr>
          <w:p w14:paraId="3278344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w:t>
            </w:r>
          </w:p>
        </w:tc>
        <w:tc>
          <w:tcPr>
            <w:tcW w:w="3437" w:type="dxa"/>
          </w:tcPr>
          <w:p w14:paraId="487A1BB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pasów</w:t>
            </w:r>
          </w:p>
        </w:tc>
        <w:tc>
          <w:tcPr>
            <w:tcW w:w="1250" w:type="dxa"/>
          </w:tcPr>
          <w:p w14:paraId="0F866E3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33DE31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940D918" w14:textId="77777777" w:rsidTr="00D16775">
        <w:trPr>
          <w:cantSplit/>
          <w:trHeight w:val="300"/>
        </w:trPr>
        <w:tc>
          <w:tcPr>
            <w:tcW w:w="1277" w:type="dxa"/>
          </w:tcPr>
          <w:p w14:paraId="169546A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83</w:t>
            </w:r>
          </w:p>
        </w:tc>
        <w:tc>
          <w:tcPr>
            <w:tcW w:w="1842" w:type="dxa"/>
          </w:tcPr>
          <w:p w14:paraId="77C5784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WYK-FREZ2</w:t>
            </w:r>
          </w:p>
        </w:tc>
        <w:tc>
          <w:tcPr>
            <w:tcW w:w="3437" w:type="dxa"/>
          </w:tcPr>
          <w:p w14:paraId="6DA3E0F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42F9F471"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A235A0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30043F7D" w14:textId="77777777" w:rsidTr="00D16775">
        <w:trPr>
          <w:cantSplit/>
          <w:trHeight w:val="300"/>
        </w:trPr>
        <w:tc>
          <w:tcPr>
            <w:tcW w:w="1277" w:type="dxa"/>
          </w:tcPr>
          <w:p w14:paraId="17D5237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83</w:t>
            </w:r>
          </w:p>
        </w:tc>
        <w:tc>
          <w:tcPr>
            <w:tcW w:w="1842" w:type="dxa"/>
          </w:tcPr>
          <w:p w14:paraId="66BD88F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WYK-FREZ2</w:t>
            </w:r>
          </w:p>
        </w:tc>
        <w:tc>
          <w:tcPr>
            <w:tcW w:w="3437" w:type="dxa"/>
          </w:tcPr>
          <w:p w14:paraId="103BEF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pasów</w:t>
            </w:r>
          </w:p>
        </w:tc>
        <w:tc>
          <w:tcPr>
            <w:tcW w:w="1250" w:type="dxa"/>
          </w:tcPr>
          <w:p w14:paraId="666D57A8"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BC8C39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1ADA6FC" w14:textId="77777777" w:rsidTr="00D16775">
        <w:trPr>
          <w:cantSplit/>
        </w:trPr>
        <w:tc>
          <w:tcPr>
            <w:tcW w:w="1277" w:type="dxa"/>
          </w:tcPr>
          <w:p w14:paraId="2E046AC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84</w:t>
            </w:r>
          </w:p>
        </w:tc>
        <w:tc>
          <w:tcPr>
            <w:tcW w:w="1842" w:type="dxa"/>
          </w:tcPr>
          <w:p w14:paraId="7A8098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 WAŁK</w:t>
            </w:r>
          </w:p>
        </w:tc>
        <w:tc>
          <w:tcPr>
            <w:tcW w:w="3437" w:type="dxa"/>
          </w:tcPr>
          <w:p w14:paraId="325BC2C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wałków</w:t>
            </w:r>
          </w:p>
        </w:tc>
        <w:tc>
          <w:tcPr>
            <w:tcW w:w="1250" w:type="dxa"/>
          </w:tcPr>
          <w:p w14:paraId="054D306E" w14:textId="77777777" w:rsidR="00A65B01" w:rsidRPr="00A65B01" w:rsidRDefault="00A65B01" w:rsidP="00A65B01">
            <w:pPr>
              <w:suppressAutoHyphens w:val="0"/>
              <w:rPr>
                <w:rFonts w:ascii="Cambria" w:eastAsia="Calibri" w:hAnsi="Cambria" w:cs="Arial"/>
                <w:lang w:eastAsia="en-US"/>
              </w:rPr>
            </w:pPr>
          </w:p>
        </w:tc>
        <w:tc>
          <w:tcPr>
            <w:tcW w:w="1545" w:type="dxa"/>
          </w:tcPr>
          <w:p w14:paraId="7D47AC6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501F032" w14:textId="77777777" w:rsidTr="00D16775">
        <w:trPr>
          <w:cantSplit/>
        </w:trPr>
        <w:tc>
          <w:tcPr>
            <w:tcW w:w="1277" w:type="dxa"/>
          </w:tcPr>
          <w:p w14:paraId="3DEBFAF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84</w:t>
            </w:r>
          </w:p>
        </w:tc>
        <w:tc>
          <w:tcPr>
            <w:tcW w:w="1842" w:type="dxa"/>
          </w:tcPr>
          <w:p w14:paraId="2107EB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 WAŁK</w:t>
            </w:r>
          </w:p>
        </w:tc>
        <w:tc>
          <w:tcPr>
            <w:tcW w:w="3437" w:type="dxa"/>
          </w:tcPr>
          <w:p w14:paraId="47EB7D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wysokość wałka</w:t>
            </w:r>
          </w:p>
        </w:tc>
        <w:tc>
          <w:tcPr>
            <w:tcW w:w="1250" w:type="dxa"/>
          </w:tcPr>
          <w:p w14:paraId="304856B6" w14:textId="77777777" w:rsidR="00A65B01" w:rsidRPr="00A65B01" w:rsidRDefault="00A65B01" w:rsidP="00A65B01">
            <w:pPr>
              <w:suppressAutoHyphens w:val="0"/>
              <w:rPr>
                <w:rFonts w:ascii="Cambria" w:eastAsia="Calibri" w:hAnsi="Cambria" w:cs="Arial"/>
                <w:lang w:eastAsia="en-US"/>
              </w:rPr>
            </w:pPr>
          </w:p>
        </w:tc>
        <w:tc>
          <w:tcPr>
            <w:tcW w:w="1545" w:type="dxa"/>
          </w:tcPr>
          <w:p w14:paraId="62334C4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73213A7" w14:textId="77777777" w:rsidTr="00D16775">
        <w:trPr>
          <w:cantSplit/>
        </w:trPr>
        <w:tc>
          <w:tcPr>
            <w:tcW w:w="1277" w:type="dxa"/>
          </w:tcPr>
          <w:p w14:paraId="1668950B"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87</w:t>
            </w:r>
          </w:p>
        </w:tc>
        <w:tc>
          <w:tcPr>
            <w:tcW w:w="1842" w:type="dxa"/>
          </w:tcPr>
          <w:p w14:paraId="452A898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SPUL-UC</w:t>
            </w:r>
          </w:p>
        </w:tc>
        <w:tc>
          <w:tcPr>
            <w:tcW w:w="3437" w:type="dxa"/>
          </w:tcPr>
          <w:p w14:paraId="0BEB0BA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532A2EE6" w14:textId="77777777" w:rsidR="00A65B01" w:rsidRPr="00A65B01" w:rsidRDefault="00A65B01" w:rsidP="00A65B01">
            <w:pPr>
              <w:suppressAutoHyphens w:val="0"/>
              <w:rPr>
                <w:rFonts w:ascii="Cambria" w:eastAsia="Calibri" w:hAnsi="Cambria" w:cs="Arial"/>
                <w:lang w:eastAsia="en-US"/>
              </w:rPr>
            </w:pPr>
          </w:p>
        </w:tc>
        <w:tc>
          <w:tcPr>
            <w:tcW w:w="1545" w:type="dxa"/>
          </w:tcPr>
          <w:p w14:paraId="145620B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B7943B4" w14:textId="77777777" w:rsidTr="00D16775">
        <w:trPr>
          <w:cantSplit/>
        </w:trPr>
        <w:tc>
          <w:tcPr>
            <w:tcW w:w="1277" w:type="dxa"/>
          </w:tcPr>
          <w:p w14:paraId="6728BB3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88</w:t>
            </w:r>
          </w:p>
        </w:tc>
        <w:tc>
          <w:tcPr>
            <w:tcW w:w="1842" w:type="dxa"/>
          </w:tcPr>
          <w:p w14:paraId="20A32D1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SPUL-BC</w:t>
            </w:r>
          </w:p>
        </w:tc>
        <w:tc>
          <w:tcPr>
            <w:tcW w:w="3437" w:type="dxa"/>
          </w:tcPr>
          <w:p w14:paraId="2F0655E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21194FE3" w14:textId="77777777" w:rsidR="00A65B01" w:rsidRPr="00A65B01" w:rsidRDefault="00A65B01" w:rsidP="00A65B01">
            <w:pPr>
              <w:suppressAutoHyphens w:val="0"/>
              <w:rPr>
                <w:rFonts w:ascii="Cambria" w:eastAsia="Calibri" w:hAnsi="Cambria" w:cs="Arial"/>
                <w:lang w:eastAsia="en-US"/>
              </w:rPr>
            </w:pPr>
          </w:p>
        </w:tc>
        <w:tc>
          <w:tcPr>
            <w:tcW w:w="1545" w:type="dxa"/>
          </w:tcPr>
          <w:p w14:paraId="631A855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929172E" w14:textId="77777777" w:rsidTr="00D16775">
        <w:trPr>
          <w:cantSplit/>
        </w:trPr>
        <w:tc>
          <w:tcPr>
            <w:tcW w:w="1277" w:type="dxa"/>
          </w:tcPr>
          <w:p w14:paraId="46270A9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89</w:t>
            </w:r>
          </w:p>
        </w:tc>
        <w:tc>
          <w:tcPr>
            <w:tcW w:w="1842" w:type="dxa"/>
          </w:tcPr>
          <w:p w14:paraId="62CEE1A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w:t>
            </w:r>
          </w:p>
        </w:tc>
        <w:tc>
          <w:tcPr>
            <w:tcW w:w="3437" w:type="dxa"/>
          </w:tcPr>
          <w:p w14:paraId="35B4B6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70C3F12F" w14:textId="77777777" w:rsidR="00A65B01" w:rsidRPr="00A65B01" w:rsidRDefault="00A65B01" w:rsidP="00A65B01">
            <w:pPr>
              <w:suppressAutoHyphens w:val="0"/>
              <w:rPr>
                <w:rFonts w:ascii="Cambria" w:eastAsia="Calibri" w:hAnsi="Cambria" w:cs="Arial"/>
                <w:lang w:eastAsia="en-US"/>
              </w:rPr>
            </w:pPr>
          </w:p>
        </w:tc>
        <w:tc>
          <w:tcPr>
            <w:tcW w:w="1545" w:type="dxa"/>
          </w:tcPr>
          <w:p w14:paraId="2808802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A0CA6ED" w14:textId="77777777" w:rsidTr="00D16775">
        <w:trPr>
          <w:cantSplit/>
        </w:trPr>
        <w:tc>
          <w:tcPr>
            <w:tcW w:w="1277" w:type="dxa"/>
          </w:tcPr>
          <w:p w14:paraId="686B36B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89</w:t>
            </w:r>
          </w:p>
        </w:tc>
        <w:tc>
          <w:tcPr>
            <w:tcW w:w="1842" w:type="dxa"/>
          </w:tcPr>
          <w:p w14:paraId="741E359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w:t>
            </w:r>
          </w:p>
        </w:tc>
        <w:tc>
          <w:tcPr>
            <w:tcW w:w="3437" w:type="dxa"/>
          </w:tcPr>
          <w:p w14:paraId="45FA9D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 pogłębienia</w:t>
            </w:r>
          </w:p>
        </w:tc>
        <w:tc>
          <w:tcPr>
            <w:tcW w:w="1250" w:type="dxa"/>
          </w:tcPr>
          <w:p w14:paraId="3A67C261" w14:textId="77777777" w:rsidR="00A65B01" w:rsidRPr="00A65B01" w:rsidRDefault="00A65B01" w:rsidP="00A65B01">
            <w:pPr>
              <w:suppressAutoHyphens w:val="0"/>
              <w:rPr>
                <w:rFonts w:ascii="Cambria" w:eastAsia="Calibri" w:hAnsi="Cambria" w:cs="Arial"/>
                <w:lang w:eastAsia="en-US"/>
              </w:rPr>
            </w:pPr>
          </w:p>
        </w:tc>
        <w:tc>
          <w:tcPr>
            <w:tcW w:w="1545" w:type="dxa"/>
          </w:tcPr>
          <w:p w14:paraId="3998E81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7440B286" w14:textId="77777777" w:rsidTr="00D16775">
        <w:trPr>
          <w:cantSplit/>
        </w:trPr>
        <w:tc>
          <w:tcPr>
            <w:tcW w:w="1277" w:type="dxa"/>
          </w:tcPr>
          <w:p w14:paraId="126CB38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90</w:t>
            </w:r>
          </w:p>
        </w:tc>
        <w:tc>
          <w:tcPr>
            <w:tcW w:w="1842" w:type="dxa"/>
          </w:tcPr>
          <w:p w14:paraId="6F2F3AC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PGL-POGL5</w:t>
            </w:r>
          </w:p>
        </w:tc>
        <w:tc>
          <w:tcPr>
            <w:tcW w:w="3437" w:type="dxa"/>
          </w:tcPr>
          <w:p w14:paraId="01EF834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5C8BBBEA" w14:textId="77777777" w:rsidR="00A65B01" w:rsidRPr="00A65B01" w:rsidRDefault="00A65B01" w:rsidP="00A65B01">
            <w:pPr>
              <w:suppressAutoHyphens w:val="0"/>
              <w:rPr>
                <w:rFonts w:ascii="Cambria" w:eastAsia="Calibri" w:hAnsi="Cambria" w:cs="Arial"/>
                <w:lang w:eastAsia="en-US"/>
              </w:rPr>
            </w:pPr>
          </w:p>
        </w:tc>
        <w:tc>
          <w:tcPr>
            <w:tcW w:w="1545" w:type="dxa"/>
          </w:tcPr>
          <w:p w14:paraId="77B4F5A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40734BF" w14:textId="77777777" w:rsidTr="00D16775">
        <w:trPr>
          <w:cantSplit/>
        </w:trPr>
        <w:tc>
          <w:tcPr>
            <w:tcW w:w="1277" w:type="dxa"/>
          </w:tcPr>
          <w:p w14:paraId="710DBAF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90</w:t>
            </w:r>
          </w:p>
        </w:tc>
        <w:tc>
          <w:tcPr>
            <w:tcW w:w="1842" w:type="dxa"/>
          </w:tcPr>
          <w:p w14:paraId="36CB3C9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PGL-POGL5</w:t>
            </w:r>
          </w:p>
        </w:tc>
        <w:tc>
          <w:tcPr>
            <w:tcW w:w="3437" w:type="dxa"/>
          </w:tcPr>
          <w:p w14:paraId="2DDFA3F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 pogłębienia</w:t>
            </w:r>
          </w:p>
        </w:tc>
        <w:tc>
          <w:tcPr>
            <w:tcW w:w="1250" w:type="dxa"/>
          </w:tcPr>
          <w:p w14:paraId="77A1853B" w14:textId="77777777" w:rsidR="00A65B01" w:rsidRPr="00A65B01" w:rsidRDefault="00A65B01" w:rsidP="00A65B01">
            <w:pPr>
              <w:suppressAutoHyphens w:val="0"/>
              <w:rPr>
                <w:rFonts w:ascii="Cambria" w:eastAsia="Calibri" w:hAnsi="Cambria" w:cs="Arial"/>
                <w:lang w:eastAsia="en-US"/>
              </w:rPr>
            </w:pPr>
          </w:p>
        </w:tc>
        <w:tc>
          <w:tcPr>
            <w:tcW w:w="1545" w:type="dxa"/>
          </w:tcPr>
          <w:p w14:paraId="0A810E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F8D2B40" w14:textId="77777777" w:rsidTr="00D16775">
        <w:trPr>
          <w:cantSplit/>
        </w:trPr>
        <w:tc>
          <w:tcPr>
            <w:tcW w:w="1277" w:type="dxa"/>
          </w:tcPr>
          <w:p w14:paraId="737F3E6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91</w:t>
            </w:r>
          </w:p>
        </w:tc>
        <w:tc>
          <w:tcPr>
            <w:tcW w:w="1842" w:type="dxa"/>
          </w:tcPr>
          <w:p w14:paraId="738AE0E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SPUL-GZ</w:t>
            </w:r>
          </w:p>
        </w:tc>
        <w:tc>
          <w:tcPr>
            <w:tcW w:w="3437" w:type="dxa"/>
          </w:tcPr>
          <w:p w14:paraId="31E2906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5BCB7A57" w14:textId="77777777" w:rsidR="00A65B01" w:rsidRPr="00A65B01" w:rsidRDefault="00A65B01" w:rsidP="00A65B01">
            <w:pPr>
              <w:suppressAutoHyphens w:val="0"/>
              <w:rPr>
                <w:rFonts w:ascii="Cambria" w:eastAsia="Calibri" w:hAnsi="Cambria" w:cs="Arial"/>
                <w:lang w:eastAsia="en-US"/>
              </w:rPr>
            </w:pPr>
          </w:p>
        </w:tc>
        <w:tc>
          <w:tcPr>
            <w:tcW w:w="1545" w:type="dxa"/>
          </w:tcPr>
          <w:p w14:paraId="2821462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1CF5F9C" w14:textId="77777777" w:rsidTr="00D16775">
        <w:trPr>
          <w:cantSplit/>
        </w:trPr>
        <w:tc>
          <w:tcPr>
            <w:tcW w:w="1277" w:type="dxa"/>
          </w:tcPr>
          <w:p w14:paraId="05C0EB0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92</w:t>
            </w:r>
          </w:p>
        </w:tc>
        <w:tc>
          <w:tcPr>
            <w:tcW w:w="1842" w:type="dxa"/>
          </w:tcPr>
          <w:p w14:paraId="5504340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WYK-DOŁŚW</w:t>
            </w:r>
          </w:p>
        </w:tc>
        <w:tc>
          <w:tcPr>
            <w:tcW w:w="3437" w:type="dxa"/>
          </w:tcPr>
          <w:p w14:paraId="1D4D6A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3DEA6FAE" w14:textId="77777777" w:rsidR="00A65B01" w:rsidRPr="00A65B01" w:rsidRDefault="00A65B01" w:rsidP="00A65B01">
            <w:pPr>
              <w:suppressAutoHyphens w:val="0"/>
              <w:rPr>
                <w:rFonts w:ascii="Cambria" w:eastAsia="Calibri" w:hAnsi="Cambria" w:cs="Arial"/>
                <w:lang w:eastAsia="en-US"/>
              </w:rPr>
            </w:pPr>
          </w:p>
        </w:tc>
        <w:tc>
          <w:tcPr>
            <w:tcW w:w="1545" w:type="dxa"/>
          </w:tcPr>
          <w:p w14:paraId="65CB42D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1246FA0" w14:textId="77777777" w:rsidTr="00D16775">
        <w:trPr>
          <w:cantSplit/>
        </w:trPr>
        <w:tc>
          <w:tcPr>
            <w:tcW w:w="1277" w:type="dxa"/>
          </w:tcPr>
          <w:p w14:paraId="4B93BE0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92</w:t>
            </w:r>
          </w:p>
        </w:tc>
        <w:tc>
          <w:tcPr>
            <w:tcW w:w="1842" w:type="dxa"/>
          </w:tcPr>
          <w:p w14:paraId="7DEE3B5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WYK-DOŁŚW</w:t>
            </w:r>
          </w:p>
        </w:tc>
        <w:tc>
          <w:tcPr>
            <w:tcW w:w="3437" w:type="dxa"/>
          </w:tcPr>
          <w:p w14:paraId="3767F4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Minimalne wymiary dołków (głębokość/średnica)</w:t>
            </w:r>
          </w:p>
        </w:tc>
        <w:tc>
          <w:tcPr>
            <w:tcW w:w="1250" w:type="dxa"/>
          </w:tcPr>
          <w:p w14:paraId="2A2D7894" w14:textId="77777777" w:rsidR="00A65B01" w:rsidRPr="00A65B01" w:rsidRDefault="00A65B01" w:rsidP="00A65B01">
            <w:pPr>
              <w:suppressAutoHyphens w:val="0"/>
              <w:rPr>
                <w:rFonts w:ascii="Cambria" w:eastAsia="Calibri" w:hAnsi="Cambria" w:cs="Arial"/>
                <w:lang w:eastAsia="en-US"/>
              </w:rPr>
            </w:pPr>
          </w:p>
        </w:tc>
        <w:tc>
          <w:tcPr>
            <w:tcW w:w="1545" w:type="dxa"/>
          </w:tcPr>
          <w:p w14:paraId="2D779F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4BF8D4A" w14:textId="77777777" w:rsidTr="00D16775">
        <w:trPr>
          <w:cantSplit/>
          <w:trHeight w:val="300"/>
        </w:trPr>
        <w:tc>
          <w:tcPr>
            <w:tcW w:w="1277" w:type="dxa"/>
          </w:tcPr>
          <w:p w14:paraId="4DDB3B1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93</w:t>
            </w:r>
          </w:p>
        </w:tc>
        <w:tc>
          <w:tcPr>
            <w:tcW w:w="1842" w:type="dxa"/>
          </w:tcPr>
          <w:p w14:paraId="6E77E09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WYK-DOŁŚS</w:t>
            </w:r>
          </w:p>
        </w:tc>
        <w:tc>
          <w:tcPr>
            <w:tcW w:w="3437" w:type="dxa"/>
          </w:tcPr>
          <w:p w14:paraId="07F0C4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3AAB3D1E" w14:textId="77777777" w:rsidR="00A65B01" w:rsidRPr="00A65B01" w:rsidRDefault="00A65B01" w:rsidP="00A65B01">
            <w:pPr>
              <w:suppressAutoHyphens w:val="0"/>
              <w:rPr>
                <w:rFonts w:ascii="Cambria" w:eastAsia="Calibri" w:hAnsi="Cambria" w:cs="Arial"/>
                <w:lang w:eastAsia="en-US"/>
              </w:rPr>
            </w:pPr>
          </w:p>
        </w:tc>
        <w:tc>
          <w:tcPr>
            <w:tcW w:w="1545" w:type="dxa"/>
          </w:tcPr>
          <w:p w14:paraId="56548D5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8E8B7DD" w14:textId="77777777" w:rsidTr="00D16775">
        <w:trPr>
          <w:cantSplit/>
          <w:trHeight w:val="300"/>
        </w:trPr>
        <w:tc>
          <w:tcPr>
            <w:tcW w:w="1277" w:type="dxa"/>
          </w:tcPr>
          <w:p w14:paraId="439C105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93</w:t>
            </w:r>
          </w:p>
        </w:tc>
        <w:tc>
          <w:tcPr>
            <w:tcW w:w="1842" w:type="dxa"/>
          </w:tcPr>
          <w:p w14:paraId="552AFBB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WYK-DOŁŚS</w:t>
            </w:r>
          </w:p>
        </w:tc>
        <w:tc>
          <w:tcPr>
            <w:tcW w:w="3437" w:type="dxa"/>
          </w:tcPr>
          <w:p w14:paraId="6D07AB3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Minimalne wymiary dołków (głębokość/średnica)</w:t>
            </w:r>
          </w:p>
        </w:tc>
        <w:tc>
          <w:tcPr>
            <w:tcW w:w="1250" w:type="dxa"/>
          </w:tcPr>
          <w:p w14:paraId="5A3F5F79" w14:textId="77777777" w:rsidR="00A65B01" w:rsidRPr="00A65B01" w:rsidRDefault="00A65B01" w:rsidP="00A65B01">
            <w:pPr>
              <w:suppressAutoHyphens w:val="0"/>
              <w:rPr>
                <w:rFonts w:ascii="Cambria" w:eastAsia="Calibri" w:hAnsi="Cambria" w:cs="Arial"/>
                <w:lang w:eastAsia="en-US"/>
              </w:rPr>
            </w:pPr>
          </w:p>
        </w:tc>
        <w:tc>
          <w:tcPr>
            <w:tcW w:w="1545" w:type="dxa"/>
          </w:tcPr>
          <w:p w14:paraId="4C3E9BB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3D44489" w14:textId="77777777" w:rsidTr="00D16775">
        <w:trPr>
          <w:cantSplit/>
          <w:trHeight w:val="300"/>
        </w:trPr>
        <w:tc>
          <w:tcPr>
            <w:tcW w:w="1277" w:type="dxa"/>
          </w:tcPr>
          <w:p w14:paraId="32E260D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94</w:t>
            </w:r>
          </w:p>
        </w:tc>
        <w:tc>
          <w:tcPr>
            <w:tcW w:w="1842" w:type="dxa"/>
          </w:tcPr>
          <w:p w14:paraId="31AA03D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WYK-DOL-C</w:t>
            </w:r>
          </w:p>
        </w:tc>
        <w:tc>
          <w:tcPr>
            <w:tcW w:w="3437" w:type="dxa"/>
          </w:tcPr>
          <w:p w14:paraId="6262A3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7D2E09BF" w14:textId="77777777" w:rsidR="00A65B01" w:rsidRPr="00A65B01" w:rsidRDefault="00A65B01" w:rsidP="00A65B01">
            <w:pPr>
              <w:suppressAutoHyphens w:val="0"/>
              <w:rPr>
                <w:rFonts w:ascii="Cambria" w:eastAsia="Calibri" w:hAnsi="Cambria" w:cs="Arial"/>
                <w:lang w:eastAsia="en-US"/>
              </w:rPr>
            </w:pPr>
          </w:p>
        </w:tc>
        <w:tc>
          <w:tcPr>
            <w:tcW w:w="1545" w:type="dxa"/>
          </w:tcPr>
          <w:p w14:paraId="6A38E5C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45B515B7" w14:textId="77777777" w:rsidTr="00D16775">
        <w:trPr>
          <w:cantSplit/>
          <w:trHeight w:val="300"/>
        </w:trPr>
        <w:tc>
          <w:tcPr>
            <w:tcW w:w="1277" w:type="dxa"/>
          </w:tcPr>
          <w:p w14:paraId="2156008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94</w:t>
            </w:r>
          </w:p>
        </w:tc>
        <w:tc>
          <w:tcPr>
            <w:tcW w:w="1842" w:type="dxa"/>
          </w:tcPr>
          <w:p w14:paraId="7B6017A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WYK-DOL-C</w:t>
            </w:r>
          </w:p>
        </w:tc>
        <w:tc>
          <w:tcPr>
            <w:tcW w:w="3437" w:type="dxa"/>
          </w:tcPr>
          <w:p w14:paraId="3079751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Minimalne wymiary dołków (głębokość/średnica)</w:t>
            </w:r>
          </w:p>
        </w:tc>
        <w:tc>
          <w:tcPr>
            <w:tcW w:w="1250" w:type="dxa"/>
          </w:tcPr>
          <w:p w14:paraId="3E8D7EAC" w14:textId="77777777" w:rsidR="00A65B01" w:rsidRPr="00A65B01" w:rsidRDefault="00A65B01" w:rsidP="00A65B01">
            <w:pPr>
              <w:suppressAutoHyphens w:val="0"/>
              <w:rPr>
                <w:rFonts w:ascii="Cambria" w:eastAsia="Calibri" w:hAnsi="Cambria" w:cs="Arial"/>
                <w:lang w:eastAsia="en-US"/>
              </w:rPr>
            </w:pPr>
          </w:p>
        </w:tc>
        <w:tc>
          <w:tcPr>
            <w:tcW w:w="1545" w:type="dxa"/>
          </w:tcPr>
          <w:p w14:paraId="5541505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80A23DB" w14:textId="77777777" w:rsidTr="00D16775">
        <w:trPr>
          <w:cantSplit/>
          <w:trHeight w:val="300"/>
        </w:trPr>
        <w:tc>
          <w:tcPr>
            <w:tcW w:w="1277" w:type="dxa"/>
          </w:tcPr>
          <w:p w14:paraId="4F0EF91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97</w:t>
            </w:r>
          </w:p>
        </w:tc>
        <w:tc>
          <w:tcPr>
            <w:tcW w:w="1842" w:type="dxa"/>
          </w:tcPr>
          <w:p w14:paraId="0C7647D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WYK-RAB1</w:t>
            </w:r>
          </w:p>
        </w:tc>
        <w:tc>
          <w:tcPr>
            <w:tcW w:w="3437" w:type="dxa"/>
          </w:tcPr>
          <w:p w14:paraId="30ADBE58"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Odległość pomiędzy środkami </w:t>
            </w:r>
            <w:proofErr w:type="spellStart"/>
            <w:r w:rsidRPr="00A65B01">
              <w:rPr>
                <w:rFonts w:ascii="Cambria" w:eastAsia="Cambria" w:hAnsi="Cambria" w:cs="Cambria"/>
                <w:sz w:val="22"/>
                <w:szCs w:val="22"/>
                <w:lang w:eastAsia="en-US"/>
              </w:rPr>
              <w:t>rabatowałków</w:t>
            </w:r>
            <w:proofErr w:type="spellEnd"/>
          </w:p>
        </w:tc>
        <w:tc>
          <w:tcPr>
            <w:tcW w:w="1250" w:type="dxa"/>
          </w:tcPr>
          <w:p w14:paraId="146C1043" w14:textId="77777777" w:rsidR="00A65B01" w:rsidRPr="00A65B01" w:rsidRDefault="00A65B01" w:rsidP="00A65B01">
            <w:pPr>
              <w:suppressAutoHyphens w:val="0"/>
              <w:rPr>
                <w:rFonts w:ascii="Cambria" w:eastAsia="Calibri" w:hAnsi="Cambria" w:cs="Arial"/>
                <w:lang w:eastAsia="en-US"/>
              </w:rPr>
            </w:pPr>
          </w:p>
        </w:tc>
        <w:tc>
          <w:tcPr>
            <w:tcW w:w="1545" w:type="dxa"/>
          </w:tcPr>
          <w:p w14:paraId="10B8891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(+/- 20%)</w:t>
            </w:r>
          </w:p>
          <w:p w14:paraId="127044C0"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5F799CAE" w14:textId="77777777" w:rsidTr="00D16775">
        <w:trPr>
          <w:cantSplit/>
          <w:trHeight w:val="300"/>
        </w:trPr>
        <w:tc>
          <w:tcPr>
            <w:tcW w:w="1277" w:type="dxa"/>
          </w:tcPr>
          <w:p w14:paraId="380E8BE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97</w:t>
            </w:r>
          </w:p>
        </w:tc>
        <w:tc>
          <w:tcPr>
            <w:tcW w:w="1842" w:type="dxa"/>
          </w:tcPr>
          <w:p w14:paraId="211A2D2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WYK-RAB1</w:t>
            </w:r>
          </w:p>
        </w:tc>
        <w:tc>
          <w:tcPr>
            <w:tcW w:w="3437" w:type="dxa"/>
          </w:tcPr>
          <w:p w14:paraId="04432443"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Minimalne rozmiary </w:t>
            </w:r>
            <w:proofErr w:type="spellStart"/>
            <w:r w:rsidRPr="00A65B01">
              <w:rPr>
                <w:rFonts w:ascii="Cambria" w:eastAsia="Cambria" w:hAnsi="Cambria" w:cs="Cambria"/>
                <w:sz w:val="22"/>
                <w:szCs w:val="22"/>
                <w:lang w:eastAsia="en-US"/>
              </w:rPr>
              <w:t>rabatowałków</w:t>
            </w:r>
            <w:proofErr w:type="spellEnd"/>
            <w:r w:rsidRPr="00A65B01">
              <w:rPr>
                <w:rFonts w:ascii="Cambria" w:eastAsia="Cambria" w:hAnsi="Cambria" w:cs="Cambria"/>
                <w:sz w:val="22"/>
                <w:szCs w:val="22"/>
                <w:lang w:eastAsia="en-US"/>
              </w:rPr>
              <w:t xml:space="preserve"> (wysokość/szerokość)</w:t>
            </w:r>
          </w:p>
        </w:tc>
        <w:tc>
          <w:tcPr>
            <w:tcW w:w="1250" w:type="dxa"/>
          </w:tcPr>
          <w:p w14:paraId="1ED2D1D1" w14:textId="77777777" w:rsidR="00A65B01" w:rsidRPr="00A65B01" w:rsidRDefault="00A65B01" w:rsidP="00A65B01">
            <w:pPr>
              <w:suppressAutoHyphens w:val="0"/>
              <w:rPr>
                <w:rFonts w:ascii="Cambria" w:eastAsia="Calibri" w:hAnsi="Cambria" w:cs="Arial"/>
                <w:lang w:eastAsia="en-US"/>
              </w:rPr>
            </w:pPr>
          </w:p>
        </w:tc>
        <w:tc>
          <w:tcPr>
            <w:tcW w:w="1545" w:type="dxa"/>
          </w:tcPr>
          <w:p w14:paraId="18C8109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p w14:paraId="4E3196F9"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195CBCB6" w14:textId="77777777" w:rsidTr="00D16775">
        <w:trPr>
          <w:cantSplit/>
          <w:trHeight w:val="300"/>
        </w:trPr>
        <w:tc>
          <w:tcPr>
            <w:tcW w:w="1277" w:type="dxa"/>
          </w:tcPr>
          <w:p w14:paraId="577CB15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98</w:t>
            </w:r>
          </w:p>
        </w:tc>
        <w:tc>
          <w:tcPr>
            <w:tcW w:w="1842" w:type="dxa"/>
          </w:tcPr>
          <w:p w14:paraId="65ABAF7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WYK-RAB2</w:t>
            </w:r>
          </w:p>
        </w:tc>
        <w:tc>
          <w:tcPr>
            <w:tcW w:w="3437" w:type="dxa"/>
          </w:tcPr>
          <w:p w14:paraId="067855A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Odległość pomiędzy środkami </w:t>
            </w:r>
            <w:proofErr w:type="spellStart"/>
            <w:r w:rsidRPr="00A65B01">
              <w:rPr>
                <w:rFonts w:ascii="Cambria" w:eastAsia="Cambria" w:hAnsi="Cambria" w:cs="Cambria"/>
                <w:sz w:val="22"/>
                <w:szCs w:val="22"/>
                <w:lang w:eastAsia="en-US"/>
              </w:rPr>
              <w:t>rabatowałków</w:t>
            </w:r>
            <w:proofErr w:type="spellEnd"/>
          </w:p>
        </w:tc>
        <w:tc>
          <w:tcPr>
            <w:tcW w:w="1250" w:type="dxa"/>
          </w:tcPr>
          <w:p w14:paraId="517AE28D" w14:textId="77777777" w:rsidR="00A65B01" w:rsidRPr="00A65B01" w:rsidRDefault="00A65B01" w:rsidP="00A65B01">
            <w:pPr>
              <w:suppressAutoHyphens w:val="0"/>
              <w:rPr>
                <w:rFonts w:ascii="Cambria" w:eastAsia="Calibri" w:hAnsi="Cambria" w:cs="Arial"/>
                <w:lang w:eastAsia="en-US"/>
              </w:rPr>
            </w:pPr>
          </w:p>
        </w:tc>
        <w:tc>
          <w:tcPr>
            <w:tcW w:w="1545" w:type="dxa"/>
          </w:tcPr>
          <w:p w14:paraId="725210D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(+/- 20%)</w:t>
            </w:r>
          </w:p>
          <w:p w14:paraId="515DDFBA"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3E6EBCB6" w14:textId="77777777" w:rsidTr="00D16775">
        <w:trPr>
          <w:cantSplit/>
          <w:trHeight w:val="300"/>
        </w:trPr>
        <w:tc>
          <w:tcPr>
            <w:tcW w:w="1277" w:type="dxa"/>
          </w:tcPr>
          <w:p w14:paraId="15C0594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98</w:t>
            </w:r>
          </w:p>
        </w:tc>
        <w:tc>
          <w:tcPr>
            <w:tcW w:w="1842" w:type="dxa"/>
          </w:tcPr>
          <w:p w14:paraId="0F2EA7E2"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WYK-RAB2</w:t>
            </w:r>
          </w:p>
        </w:tc>
        <w:tc>
          <w:tcPr>
            <w:tcW w:w="3437" w:type="dxa"/>
          </w:tcPr>
          <w:p w14:paraId="0BEB3277"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Minimalne rozmiary </w:t>
            </w:r>
            <w:proofErr w:type="spellStart"/>
            <w:r w:rsidRPr="00A65B01">
              <w:rPr>
                <w:rFonts w:ascii="Cambria" w:eastAsia="Cambria" w:hAnsi="Cambria" w:cs="Cambria"/>
                <w:sz w:val="22"/>
                <w:szCs w:val="22"/>
                <w:lang w:eastAsia="en-US"/>
              </w:rPr>
              <w:t>rabatowałków</w:t>
            </w:r>
            <w:proofErr w:type="spellEnd"/>
            <w:r w:rsidRPr="00A65B01">
              <w:rPr>
                <w:rFonts w:ascii="Cambria" w:eastAsia="Cambria" w:hAnsi="Cambria" w:cs="Cambria"/>
                <w:sz w:val="22"/>
                <w:szCs w:val="22"/>
                <w:lang w:eastAsia="en-US"/>
              </w:rPr>
              <w:t xml:space="preserve"> (wysokość/szerokość)</w:t>
            </w:r>
          </w:p>
        </w:tc>
        <w:tc>
          <w:tcPr>
            <w:tcW w:w="1250" w:type="dxa"/>
          </w:tcPr>
          <w:p w14:paraId="58FBBCE5" w14:textId="77777777" w:rsidR="00A65B01" w:rsidRPr="00A65B01" w:rsidRDefault="00A65B01" w:rsidP="00A65B01">
            <w:pPr>
              <w:suppressAutoHyphens w:val="0"/>
              <w:rPr>
                <w:rFonts w:ascii="Cambria" w:eastAsia="Calibri" w:hAnsi="Cambria" w:cs="Arial"/>
                <w:lang w:eastAsia="en-US"/>
              </w:rPr>
            </w:pPr>
          </w:p>
        </w:tc>
        <w:tc>
          <w:tcPr>
            <w:tcW w:w="1545" w:type="dxa"/>
          </w:tcPr>
          <w:p w14:paraId="4C8A89D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p w14:paraId="79D6BF1D"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10B2199B" w14:textId="77777777" w:rsidTr="00D16775">
        <w:trPr>
          <w:cantSplit/>
          <w:trHeight w:val="300"/>
        </w:trPr>
        <w:tc>
          <w:tcPr>
            <w:tcW w:w="1277" w:type="dxa"/>
          </w:tcPr>
          <w:p w14:paraId="394A71A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99</w:t>
            </w:r>
          </w:p>
        </w:tc>
        <w:tc>
          <w:tcPr>
            <w:tcW w:w="1842" w:type="dxa"/>
          </w:tcPr>
          <w:p w14:paraId="77F6DDD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WAŁ-WUP2P</w:t>
            </w:r>
          </w:p>
        </w:tc>
        <w:tc>
          <w:tcPr>
            <w:tcW w:w="3437" w:type="dxa"/>
          </w:tcPr>
          <w:p w14:paraId="54A9A0E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talerzy</w:t>
            </w:r>
          </w:p>
        </w:tc>
        <w:tc>
          <w:tcPr>
            <w:tcW w:w="1250" w:type="dxa"/>
          </w:tcPr>
          <w:p w14:paraId="0A8F8EE0" w14:textId="77777777" w:rsidR="00A65B01" w:rsidRPr="00A65B01" w:rsidRDefault="00A65B01" w:rsidP="00A65B01">
            <w:pPr>
              <w:suppressAutoHyphens w:val="0"/>
              <w:rPr>
                <w:rFonts w:ascii="Cambria" w:eastAsia="Calibri" w:hAnsi="Cambria" w:cs="Arial"/>
                <w:lang w:eastAsia="en-US"/>
              </w:rPr>
            </w:pPr>
          </w:p>
        </w:tc>
        <w:tc>
          <w:tcPr>
            <w:tcW w:w="1545" w:type="dxa"/>
          </w:tcPr>
          <w:p w14:paraId="4068D4A2" w14:textId="77777777" w:rsidR="00A65B01" w:rsidRPr="00A65B01" w:rsidRDefault="00A65B01" w:rsidP="00A65B01">
            <w:pPr>
              <w:suppressAutoHyphens w:val="0"/>
              <w:jc w:val="center"/>
              <w:rPr>
                <w:rFonts w:ascii="Cambria" w:eastAsia="Calibri" w:hAnsi="Cambria" w:cs="Arial"/>
                <w:lang w:eastAsia="en-US"/>
              </w:rPr>
            </w:pPr>
            <w:proofErr w:type="spellStart"/>
            <w:r w:rsidRPr="00A65B01">
              <w:rPr>
                <w:rFonts w:ascii="Cambria" w:eastAsia="Cambria" w:hAnsi="Cambria" w:cs="Cambria"/>
                <w:lang w:eastAsia="en-US"/>
              </w:rPr>
              <w:t>tszt</w:t>
            </w:r>
            <w:proofErr w:type="spellEnd"/>
            <w:r w:rsidRPr="00A65B01">
              <w:rPr>
                <w:rFonts w:ascii="Cambria" w:eastAsia="Cambria" w:hAnsi="Cambria" w:cs="Cambria"/>
                <w:lang w:eastAsia="en-US"/>
              </w:rPr>
              <w:t xml:space="preserve">/ha </w:t>
            </w:r>
            <w:r w:rsidRPr="00A65B01">
              <w:rPr>
                <w:rFonts w:ascii="Cambria" w:eastAsia="Calibri" w:hAnsi="Cambria" w:cs="Arial"/>
                <w:lang w:eastAsia="en-US"/>
              </w:rPr>
              <w:t>(+/- 10%)</w:t>
            </w:r>
            <w:r w:rsidRPr="00A65B01">
              <w:rPr>
                <w:rFonts w:ascii="Cambria" w:eastAsia="Cambria" w:hAnsi="Cambria" w:cs="Cambria"/>
                <w:lang w:eastAsia="en-US"/>
              </w:rPr>
              <w:t>,</w:t>
            </w:r>
          </w:p>
        </w:tc>
      </w:tr>
      <w:tr w:rsidR="00A65B01" w:rsidRPr="00A65B01" w14:paraId="7F01368A" w14:textId="77777777" w:rsidTr="00D16775">
        <w:trPr>
          <w:cantSplit/>
          <w:trHeight w:val="300"/>
        </w:trPr>
        <w:tc>
          <w:tcPr>
            <w:tcW w:w="1277" w:type="dxa"/>
          </w:tcPr>
          <w:p w14:paraId="1B8CFF1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99</w:t>
            </w:r>
          </w:p>
        </w:tc>
        <w:tc>
          <w:tcPr>
            <w:tcW w:w="1842" w:type="dxa"/>
          </w:tcPr>
          <w:p w14:paraId="0B23D10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WAŁ-WUP2P</w:t>
            </w:r>
          </w:p>
        </w:tc>
        <w:tc>
          <w:tcPr>
            <w:tcW w:w="3437" w:type="dxa"/>
          </w:tcPr>
          <w:p w14:paraId="7816DD0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Odległości między sąsiadującymi rzędami talerzy</w:t>
            </w:r>
          </w:p>
        </w:tc>
        <w:tc>
          <w:tcPr>
            <w:tcW w:w="1250" w:type="dxa"/>
          </w:tcPr>
          <w:p w14:paraId="202AF798" w14:textId="77777777" w:rsidR="00A65B01" w:rsidRPr="00A65B01" w:rsidRDefault="00A65B01" w:rsidP="00A65B01">
            <w:pPr>
              <w:suppressAutoHyphens w:val="0"/>
              <w:rPr>
                <w:rFonts w:ascii="Cambria" w:eastAsia="Calibri" w:hAnsi="Cambria" w:cs="Arial"/>
                <w:lang w:eastAsia="en-US"/>
              </w:rPr>
            </w:pPr>
          </w:p>
        </w:tc>
        <w:tc>
          <w:tcPr>
            <w:tcW w:w="1545" w:type="dxa"/>
          </w:tcPr>
          <w:p w14:paraId="2B693AC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(+/- 5%)</w:t>
            </w:r>
          </w:p>
        </w:tc>
      </w:tr>
      <w:tr w:rsidR="00A65B01" w:rsidRPr="00A65B01" w14:paraId="363A995A" w14:textId="77777777" w:rsidTr="00D16775">
        <w:trPr>
          <w:cantSplit/>
        </w:trPr>
        <w:tc>
          <w:tcPr>
            <w:tcW w:w="1277" w:type="dxa"/>
          </w:tcPr>
          <w:p w14:paraId="6C96403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100</w:t>
            </w:r>
          </w:p>
        </w:tc>
        <w:tc>
          <w:tcPr>
            <w:tcW w:w="1842" w:type="dxa"/>
          </w:tcPr>
          <w:p w14:paraId="5B29A5F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GLEB-WT</w:t>
            </w:r>
          </w:p>
        </w:tc>
        <w:tc>
          <w:tcPr>
            <w:tcW w:w="3437" w:type="dxa"/>
          </w:tcPr>
          <w:p w14:paraId="67CFD8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Odstęp między placówkami</w:t>
            </w:r>
          </w:p>
        </w:tc>
        <w:tc>
          <w:tcPr>
            <w:tcW w:w="1250" w:type="dxa"/>
          </w:tcPr>
          <w:p w14:paraId="2BA07232" w14:textId="77777777" w:rsidR="00A65B01" w:rsidRPr="00A65B01" w:rsidRDefault="00A65B01" w:rsidP="00A65B01">
            <w:pPr>
              <w:suppressAutoHyphens w:val="0"/>
              <w:rPr>
                <w:rFonts w:ascii="Cambria" w:eastAsia="Calibri" w:hAnsi="Cambria" w:cs="Arial"/>
                <w:lang w:eastAsia="en-US"/>
              </w:rPr>
            </w:pPr>
          </w:p>
        </w:tc>
        <w:tc>
          <w:tcPr>
            <w:tcW w:w="1545" w:type="dxa"/>
          </w:tcPr>
          <w:p w14:paraId="4549AB3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3AD35723" w14:textId="77777777" w:rsidTr="00D16775">
        <w:trPr>
          <w:cantSplit/>
        </w:trPr>
        <w:tc>
          <w:tcPr>
            <w:tcW w:w="1277" w:type="dxa"/>
          </w:tcPr>
          <w:p w14:paraId="0119DDE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100</w:t>
            </w:r>
          </w:p>
        </w:tc>
        <w:tc>
          <w:tcPr>
            <w:tcW w:w="1842" w:type="dxa"/>
          </w:tcPr>
          <w:p w14:paraId="58628FF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GLEB-WT</w:t>
            </w:r>
          </w:p>
        </w:tc>
        <w:tc>
          <w:tcPr>
            <w:tcW w:w="3437" w:type="dxa"/>
          </w:tcPr>
          <w:p w14:paraId="583A58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Rozstaw pasów placówek</w:t>
            </w:r>
          </w:p>
        </w:tc>
        <w:tc>
          <w:tcPr>
            <w:tcW w:w="1250" w:type="dxa"/>
          </w:tcPr>
          <w:p w14:paraId="515BE3D6" w14:textId="77777777" w:rsidR="00A65B01" w:rsidRPr="00A65B01" w:rsidRDefault="00A65B01" w:rsidP="00A65B01">
            <w:pPr>
              <w:suppressAutoHyphens w:val="0"/>
              <w:rPr>
                <w:rFonts w:ascii="Cambria" w:eastAsia="Calibri" w:hAnsi="Cambria" w:cs="Arial"/>
                <w:lang w:eastAsia="en-US"/>
              </w:rPr>
            </w:pPr>
          </w:p>
        </w:tc>
        <w:tc>
          <w:tcPr>
            <w:tcW w:w="1545" w:type="dxa"/>
          </w:tcPr>
          <w:p w14:paraId="4D40679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5B41606C" w14:textId="77777777" w:rsidTr="00D16775">
        <w:trPr>
          <w:cantSplit/>
          <w:trHeight w:val="300"/>
        </w:trPr>
        <w:tc>
          <w:tcPr>
            <w:tcW w:w="1277" w:type="dxa"/>
          </w:tcPr>
          <w:p w14:paraId="58C2AB8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102</w:t>
            </w:r>
          </w:p>
        </w:tc>
        <w:tc>
          <w:tcPr>
            <w:tcW w:w="1842" w:type="dxa"/>
          </w:tcPr>
          <w:p w14:paraId="3F3B8E1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1R</w:t>
            </w:r>
          </w:p>
        </w:tc>
        <w:tc>
          <w:tcPr>
            <w:tcW w:w="3437" w:type="dxa"/>
          </w:tcPr>
          <w:p w14:paraId="6AC71B10"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Wymagane narzędzia ręczne</w:t>
            </w:r>
          </w:p>
        </w:tc>
        <w:tc>
          <w:tcPr>
            <w:tcW w:w="1250" w:type="dxa"/>
          </w:tcPr>
          <w:p w14:paraId="736627AD" w14:textId="77777777" w:rsidR="00A65B01" w:rsidRPr="00A65B01" w:rsidRDefault="00A65B01" w:rsidP="00A65B01">
            <w:pPr>
              <w:suppressAutoHyphens w:val="0"/>
              <w:rPr>
                <w:rFonts w:ascii="Cambria" w:eastAsia="Calibri" w:hAnsi="Cambria" w:cs="Arial"/>
                <w:lang w:eastAsia="en-US"/>
              </w:rPr>
            </w:pPr>
          </w:p>
        </w:tc>
        <w:tc>
          <w:tcPr>
            <w:tcW w:w="1545" w:type="dxa"/>
          </w:tcPr>
          <w:p w14:paraId="310D033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14A7CD3" w14:textId="77777777" w:rsidTr="00D16775">
        <w:trPr>
          <w:cantSplit/>
          <w:trHeight w:val="300"/>
        </w:trPr>
        <w:tc>
          <w:tcPr>
            <w:tcW w:w="1277" w:type="dxa"/>
          </w:tcPr>
          <w:p w14:paraId="761CEA5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102</w:t>
            </w:r>
          </w:p>
        </w:tc>
        <w:tc>
          <w:tcPr>
            <w:tcW w:w="1842" w:type="dxa"/>
          </w:tcPr>
          <w:p w14:paraId="4E572D6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1R</w:t>
            </w:r>
          </w:p>
        </w:tc>
        <w:tc>
          <w:tcPr>
            <w:tcW w:w="3437" w:type="dxa"/>
          </w:tcPr>
          <w:p w14:paraId="01749C03"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7191D449" w14:textId="77777777" w:rsidR="00A65B01" w:rsidRPr="00A65B01" w:rsidRDefault="00A65B01" w:rsidP="00A65B01">
            <w:pPr>
              <w:suppressAutoHyphens w:val="0"/>
              <w:rPr>
                <w:rFonts w:ascii="Cambria" w:eastAsia="Calibri" w:hAnsi="Cambria" w:cs="Arial"/>
                <w:lang w:eastAsia="en-US"/>
              </w:rPr>
            </w:pPr>
          </w:p>
        </w:tc>
        <w:tc>
          <w:tcPr>
            <w:tcW w:w="1545" w:type="dxa"/>
          </w:tcPr>
          <w:p w14:paraId="0289F36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D54599B" w14:textId="77777777" w:rsidTr="00D16775">
        <w:trPr>
          <w:cantSplit/>
          <w:trHeight w:val="300"/>
        </w:trPr>
        <w:tc>
          <w:tcPr>
            <w:tcW w:w="1277" w:type="dxa"/>
          </w:tcPr>
          <w:p w14:paraId="21A3610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103</w:t>
            </w:r>
          </w:p>
        </w:tc>
        <w:tc>
          <w:tcPr>
            <w:tcW w:w="1842" w:type="dxa"/>
          </w:tcPr>
          <w:p w14:paraId="13CF1B9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WIEL</w:t>
            </w:r>
          </w:p>
        </w:tc>
        <w:tc>
          <w:tcPr>
            <w:tcW w:w="3437" w:type="dxa"/>
          </w:tcPr>
          <w:p w14:paraId="0B633250"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Wymagane narzędzia ręczne</w:t>
            </w:r>
          </w:p>
        </w:tc>
        <w:tc>
          <w:tcPr>
            <w:tcW w:w="1250" w:type="dxa"/>
          </w:tcPr>
          <w:p w14:paraId="778DE1D7" w14:textId="77777777" w:rsidR="00A65B01" w:rsidRPr="00A65B01" w:rsidRDefault="00A65B01" w:rsidP="00A65B01">
            <w:pPr>
              <w:suppressAutoHyphens w:val="0"/>
              <w:rPr>
                <w:rFonts w:ascii="Cambria" w:eastAsia="Calibri" w:hAnsi="Cambria" w:cs="Arial"/>
                <w:lang w:eastAsia="en-US"/>
              </w:rPr>
            </w:pPr>
          </w:p>
        </w:tc>
        <w:tc>
          <w:tcPr>
            <w:tcW w:w="1545" w:type="dxa"/>
          </w:tcPr>
          <w:p w14:paraId="191DF53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38B8ABC" w14:textId="77777777" w:rsidTr="00D16775">
        <w:trPr>
          <w:cantSplit/>
          <w:trHeight w:val="300"/>
        </w:trPr>
        <w:tc>
          <w:tcPr>
            <w:tcW w:w="1277" w:type="dxa"/>
          </w:tcPr>
          <w:p w14:paraId="17FE4C0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103</w:t>
            </w:r>
          </w:p>
        </w:tc>
        <w:tc>
          <w:tcPr>
            <w:tcW w:w="1842" w:type="dxa"/>
          </w:tcPr>
          <w:p w14:paraId="11B67AC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WIEL</w:t>
            </w:r>
          </w:p>
        </w:tc>
        <w:tc>
          <w:tcPr>
            <w:tcW w:w="3437" w:type="dxa"/>
          </w:tcPr>
          <w:p w14:paraId="2091423E"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7FA71A76" w14:textId="77777777" w:rsidR="00A65B01" w:rsidRPr="00A65B01" w:rsidRDefault="00A65B01" w:rsidP="00A65B01">
            <w:pPr>
              <w:suppressAutoHyphens w:val="0"/>
              <w:rPr>
                <w:rFonts w:ascii="Cambria" w:eastAsia="Calibri" w:hAnsi="Cambria" w:cs="Arial"/>
                <w:lang w:eastAsia="en-US"/>
              </w:rPr>
            </w:pPr>
          </w:p>
        </w:tc>
        <w:tc>
          <w:tcPr>
            <w:tcW w:w="1545" w:type="dxa"/>
          </w:tcPr>
          <w:p w14:paraId="48AF2E2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C6327BD" w14:textId="77777777" w:rsidTr="00D16775">
        <w:trPr>
          <w:cantSplit/>
          <w:trHeight w:val="300"/>
        </w:trPr>
        <w:tc>
          <w:tcPr>
            <w:tcW w:w="1277" w:type="dxa"/>
          </w:tcPr>
          <w:p w14:paraId="1B55F09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104</w:t>
            </w:r>
          </w:p>
        </w:tc>
        <w:tc>
          <w:tcPr>
            <w:tcW w:w="1842" w:type="dxa"/>
          </w:tcPr>
          <w:p w14:paraId="4AFC983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SADZ </w:t>
            </w:r>
            <w:proofErr w:type="spellStart"/>
            <w:r w:rsidRPr="00A65B01">
              <w:rPr>
                <w:rFonts w:ascii="Cambria" w:eastAsia="Cambria" w:hAnsi="Cambria" w:cs="Cambria"/>
                <w:sz w:val="22"/>
                <w:szCs w:val="22"/>
                <w:lang w:eastAsia="en-US"/>
              </w:rPr>
              <w:t>SADZ</w:t>
            </w:r>
            <w:proofErr w:type="spellEnd"/>
          </w:p>
        </w:tc>
        <w:tc>
          <w:tcPr>
            <w:tcW w:w="3437" w:type="dxa"/>
          </w:tcPr>
          <w:p w14:paraId="5768665F"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5B2C3608" w14:textId="77777777" w:rsidR="00A65B01" w:rsidRPr="00A65B01" w:rsidRDefault="00A65B01" w:rsidP="00A65B01">
            <w:pPr>
              <w:suppressAutoHyphens w:val="0"/>
              <w:rPr>
                <w:rFonts w:ascii="Cambria" w:eastAsia="Calibri" w:hAnsi="Cambria" w:cs="Arial"/>
                <w:lang w:eastAsia="en-US"/>
              </w:rPr>
            </w:pPr>
          </w:p>
        </w:tc>
        <w:tc>
          <w:tcPr>
            <w:tcW w:w="1545" w:type="dxa"/>
          </w:tcPr>
          <w:p w14:paraId="4A21C3D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26A4931" w14:textId="77777777" w:rsidTr="00D16775">
        <w:trPr>
          <w:cantSplit/>
          <w:trHeight w:val="300"/>
        </w:trPr>
        <w:tc>
          <w:tcPr>
            <w:tcW w:w="1277" w:type="dxa"/>
          </w:tcPr>
          <w:p w14:paraId="52F8313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105</w:t>
            </w:r>
          </w:p>
        </w:tc>
        <w:tc>
          <w:tcPr>
            <w:tcW w:w="1842" w:type="dxa"/>
          </w:tcPr>
          <w:p w14:paraId="1684BD4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POP</w:t>
            </w:r>
          </w:p>
        </w:tc>
        <w:tc>
          <w:tcPr>
            <w:tcW w:w="3437" w:type="dxa"/>
          </w:tcPr>
          <w:p w14:paraId="7D5D623E"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Wymagane narzędzia ręczne</w:t>
            </w:r>
          </w:p>
        </w:tc>
        <w:tc>
          <w:tcPr>
            <w:tcW w:w="1250" w:type="dxa"/>
          </w:tcPr>
          <w:p w14:paraId="028ED97E" w14:textId="77777777" w:rsidR="00A65B01" w:rsidRPr="00A65B01" w:rsidRDefault="00A65B01" w:rsidP="00A65B01">
            <w:pPr>
              <w:suppressAutoHyphens w:val="0"/>
              <w:rPr>
                <w:rFonts w:ascii="Cambria" w:eastAsia="Calibri" w:hAnsi="Cambria" w:cs="Arial"/>
                <w:lang w:eastAsia="en-US"/>
              </w:rPr>
            </w:pPr>
          </w:p>
        </w:tc>
        <w:tc>
          <w:tcPr>
            <w:tcW w:w="1545" w:type="dxa"/>
          </w:tcPr>
          <w:p w14:paraId="3D3A58B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156FF2C" w14:textId="77777777" w:rsidTr="00D16775">
        <w:trPr>
          <w:cantSplit/>
          <w:trHeight w:val="300"/>
        </w:trPr>
        <w:tc>
          <w:tcPr>
            <w:tcW w:w="1277" w:type="dxa"/>
          </w:tcPr>
          <w:p w14:paraId="428685B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105</w:t>
            </w:r>
          </w:p>
        </w:tc>
        <w:tc>
          <w:tcPr>
            <w:tcW w:w="1842" w:type="dxa"/>
          </w:tcPr>
          <w:p w14:paraId="3DC477B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POP</w:t>
            </w:r>
          </w:p>
        </w:tc>
        <w:tc>
          <w:tcPr>
            <w:tcW w:w="3437" w:type="dxa"/>
          </w:tcPr>
          <w:p w14:paraId="3531040A"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3474D0B2" w14:textId="77777777" w:rsidR="00A65B01" w:rsidRPr="00A65B01" w:rsidRDefault="00A65B01" w:rsidP="00A65B01">
            <w:pPr>
              <w:suppressAutoHyphens w:val="0"/>
              <w:rPr>
                <w:rFonts w:ascii="Cambria" w:eastAsia="Calibri" w:hAnsi="Cambria" w:cs="Arial"/>
                <w:lang w:eastAsia="en-US"/>
              </w:rPr>
            </w:pPr>
          </w:p>
        </w:tc>
        <w:tc>
          <w:tcPr>
            <w:tcW w:w="1545" w:type="dxa"/>
          </w:tcPr>
          <w:p w14:paraId="0077071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9EC1506" w14:textId="77777777" w:rsidTr="00D16775">
        <w:trPr>
          <w:cantSplit/>
          <w:trHeight w:val="300"/>
        </w:trPr>
        <w:tc>
          <w:tcPr>
            <w:tcW w:w="1277" w:type="dxa"/>
          </w:tcPr>
          <w:p w14:paraId="31883FA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106</w:t>
            </w:r>
          </w:p>
        </w:tc>
        <w:tc>
          <w:tcPr>
            <w:tcW w:w="1842" w:type="dxa"/>
          </w:tcPr>
          <w:p w14:paraId="52FFF5F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SAD-BRYŁ</w:t>
            </w:r>
          </w:p>
        </w:tc>
        <w:tc>
          <w:tcPr>
            <w:tcW w:w="3437" w:type="dxa"/>
          </w:tcPr>
          <w:p w14:paraId="408BD2F5"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Wymiary bryłki</w:t>
            </w:r>
          </w:p>
        </w:tc>
        <w:tc>
          <w:tcPr>
            <w:tcW w:w="1250" w:type="dxa"/>
          </w:tcPr>
          <w:p w14:paraId="4F28CCC1" w14:textId="77777777" w:rsidR="00A65B01" w:rsidRPr="00A65B01" w:rsidRDefault="00A65B01" w:rsidP="00A65B01">
            <w:pPr>
              <w:suppressAutoHyphens w:val="0"/>
              <w:rPr>
                <w:rFonts w:ascii="Cambria" w:eastAsia="Calibri" w:hAnsi="Cambria" w:cs="Arial"/>
                <w:lang w:eastAsia="en-US"/>
              </w:rPr>
            </w:pPr>
          </w:p>
        </w:tc>
        <w:tc>
          <w:tcPr>
            <w:tcW w:w="1545" w:type="dxa"/>
          </w:tcPr>
          <w:p w14:paraId="6B43FA7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50A832AF" w14:textId="77777777" w:rsidTr="00D16775">
        <w:trPr>
          <w:cantSplit/>
          <w:trHeight w:val="300"/>
        </w:trPr>
        <w:tc>
          <w:tcPr>
            <w:tcW w:w="1277" w:type="dxa"/>
          </w:tcPr>
          <w:p w14:paraId="60EF5BC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106</w:t>
            </w:r>
          </w:p>
        </w:tc>
        <w:tc>
          <w:tcPr>
            <w:tcW w:w="1842" w:type="dxa"/>
          </w:tcPr>
          <w:p w14:paraId="59A0978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SAD-BRYŁ</w:t>
            </w:r>
          </w:p>
        </w:tc>
        <w:tc>
          <w:tcPr>
            <w:tcW w:w="3437" w:type="dxa"/>
          </w:tcPr>
          <w:p w14:paraId="00E27675"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0AE71A82" w14:textId="77777777" w:rsidR="00A65B01" w:rsidRPr="00A65B01" w:rsidRDefault="00A65B01" w:rsidP="00A65B01">
            <w:pPr>
              <w:suppressAutoHyphens w:val="0"/>
              <w:rPr>
                <w:rFonts w:ascii="Cambria" w:eastAsia="Calibri" w:hAnsi="Cambria" w:cs="Arial"/>
                <w:lang w:eastAsia="en-US"/>
              </w:rPr>
            </w:pPr>
          </w:p>
        </w:tc>
        <w:tc>
          <w:tcPr>
            <w:tcW w:w="1545" w:type="dxa"/>
          </w:tcPr>
          <w:p w14:paraId="5EF0A2F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7D94220" w14:textId="77777777" w:rsidTr="00D16775">
        <w:trPr>
          <w:cantSplit/>
          <w:trHeight w:val="300"/>
        </w:trPr>
        <w:tc>
          <w:tcPr>
            <w:tcW w:w="1277" w:type="dxa"/>
          </w:tcPr>
          <w:p w14:paraId="5FAD430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107</w:t>
            </w:r>
          </w:p>
        </w:tc>
        <w:tc>
          <w:tcPr>
            <w:tcW w:w="1842" w:type="dxa"/>
          </w:tcPr>
          <w:p w14:paraId="14F1737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POP-BRYŁ</w:t>
            </w:r>
          </w:p>
        </w:tc>
        <w:tc>
          <w:tcPr>
            <w:tcW w:w="3437" w:type="dxa"/>
          </w:tcPr>
          <w:p w14:paraId="0DE80CE7"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Wymiary bryłki</w:t>
            </w:r>
          </w:p>
        </w:tc>
        <w:tc>
          <w:tcPr>
            <w:tcW w:w="1250" w:type="dxa"/>
          </w:tcPr>
          <w:p w14:paraId="1A43BDE1" w14:textId="77777777" w:rsidR="00A65B01" w:rsidRPr="00A65B01" w:rsidRDefault="00A65B01" w:rsidP="00A65B01">
            <w:pPr>
              <w:suppressAutoHyphens w:val="0"/>
              <w:rPr>
                <w:rFonts w:ascii="Cambria" w:eastAsia="Calibri" w:hAnsi="Cambria" w:cs="Arial"/>
                <w:lang w:eastAsia="en-US"/>
              </w:rPr>
            </w:pPr>
          </w:p>
        </w:tc>
        <w:tc>
          <w:tcPr>
            <w:tcW w:w="1545" w:type="dxa"/>
          </w:tcPr>
          <w:p w14:paraId="33D830E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FDA8476" w14:textId="77777777" w:rsidTr="00D16775">
        <w:trPr>
          <w:cantSplit/>
          <w:trHeight w:val="300"/>
        </w:trPr>
        <w:tc>
          <w:tcPr>
            <w:tcW w:w="1277" w:type="dxa"/>
          </w:tcPr>
          <w:p w14:paraId="34CA732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107</w:t>
            </w:r>
          </w:p>
        </w:tc>
        <w:tc>
          <w:tcPr>
            <w:tcW w:w="1842" w:type="dxa"/>
          </w:tcPr>
          <w:p w14:paraId="55B1965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POP-BRYŁ</w:t>
            </w:r>
          </w:p>
        </w:tc>
        <w:tc>
          <w:tcPr>
            <w:tcW w:w="3437" w:type="dxa"/>
          </w:tcPr>
          <w:p w14:paraId="18E126EE"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109F2918" w14:textId="77777777" w:rsidR="00A65B01" w:rsidRPr="00A65B01" w:rsidRDefault="00A65B01" w:rsidP="00A65B01">
            <w:pPr>
              <w:suppressAutoHyphens w:val="0"/>
              <w:rPr>
                <w:rFonts w:ascii="Cambria" w:eastAsia="Calibri" w:hAnsi="Cambria" w:cs="Arial"/>
                <w:lang w:eastAsia="en-US"/>
              </w:rPr>
            </w:pPr>
          </w:p>
        </w:tc>
        <w:tc>
          <w:tcPr>
            <w:tcW w:w="1545" w:type="dxa"/>
          </w:tcPr>
          <w:p w14:paraId="44F82CC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86BC8FB" w14:textId="77777777" w:rsidTr="00D16775">
        <w:trPr>
          <w:cantSplit/>
        </w:trPr>
        <w:tc>
          <w:tcPr>
            <w:tcW w:w="1277" w:type="dxa"/>
          </w:tcPr>
          <w:p w14:paraId="7D18AF9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111</w:t>
            </w:r>
          </w:p>
        </w:tc>
        <w:tc>
          <w:tcPr>
            <w:tcW w:w="1842" w:type="dxa"/>
          </w:tcPr>
          <w:p w14:paraId="3714C5C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DOW-SADZ</w:t>
            </w:r>
          </w:p>
        </w:tc>
        <w:tc>
          <w:tcPr>
            <w:tcW w:w="3437" w:type="dxa"/>
          </w:tcPr>
          <w:p w14:paraId="32F3B39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bidi="hi-IN"/>
              </w:rPr>
              <w:t>Maksymalna odległość transportu sadzonek</w:t>
            </w:r>
          </w:p>
        </w:tc>
        <w:tc>
          <w:tcPr>
            <w:tcW w:w="1250" w:type="dxa"/>
          </w:tcPr>
          <w:p w14:paraId="4A3C8077" w14:textId="77777777" w:rsidR="00A65B01" w:rsidRPr="00A65B01" w:rsidRDefault="00A65B01" w:rsidP="00A65B01">
            <w:pPr>
              <w:suppressAutoHyphens w:val="0"/>
              <w:rPr>
                <w:rFonts w:ascii="Cambria" w:eastAsia="Calibri" w:hAnsi="Cambria" w:cs="Arial"/>
                <w:lang w:eastAsia="en-US"/>
              </w:rPr>
            </w:pPr>
          </w:p>
        </w:tc>
        <w:tc>
          <w:tcPr>
            <w:tcW w:w="1545" w:type="dxa"/>
          </w:tcPr>
          <w:p w14:paraId="0E19375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9E4BCCA" w14:textId="77777777" w:rsidTr="00D16775">
        <w:trPr>
          <w:cantSplit/>
        </w:trPr>
        <w:tc>
          <w:tcPr>
            <w:tcW w:w="1277" w:type="dxa"/>
          </w:tcPr>
          <w:p w14:paraId="5A0A4BF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112</w:t>
            </w:r>
          </w:p>
        </w:tc>
        <w:tc>
          <w:tcPr>
            <w:tcW w:w="1842" w:type="dxa"/>
          </w:tcPr>
          <w:p w14:paraId="5811AD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SIEW-RCP</w:t>
            </w:r>
          </w:p>
        </w:tc>
        <w:tc>
          <w:tcPr>
            <w:tcW w:w="3437" w:type="dxa"/>
          </w:tcPr>
          <w:p w14:paraId="393364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Calibri"/>
                <w:sz w:val="22"/>
                <w:szCs w:val="22"/>
                <w:lang w:eastAsia="en-US" w:bidi="hi-IN"/>
              </w:rPr>
              <w:t xml:space="preserve"> odległość transportu nasion i zaprawy</w:t>
            </w:r>
          </w:p>
        </w:tc>
        <w:tc>
          <w:tcPr>
            <w:tcW w:w="1250" w:type="dxa"/>
          </w:tcPr>
          <w:p w14:paraId="03B0EA46" w14:textId="77777777" w:rsidR="00A65B01" w:rsidRPr="00A65B01" w:rsidRDefault="00A65B01" w:rsidP="00A65B01">
            <w:pPr>
              <w:suppressAutoHyphens w:val="0"/>
              <w:rPr>
                <w:rFonts w:ascii="Cambria" w:eastAsia="Calibri" w:hAnsi="Cambria" w:cs="Arial"/>
                <w:lang w:eastAsia="en-US"/>
              </w:rPr>
            </w:pPr>
          </w:p>
        </w:tc>
        <w:tc>
          <w:tcPr>
            <w:tcW w:w="1545" w:type="dxa"/>
          </w:tcPr>
          <w:p w14:paraId="3518223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3C0AD2" w14:textId="77777777" w:rsidTr="00D16775">
        <w:trPr>
          <w:cantSplit/>
          <w:trHeight w:val="300"/>
        </w:trPr>
        <w:tc>
          <w:tcPr>
            <w:tcW w:w="1277" w:type="dxa"/>
          </w:tcPr>
          <w:p w14:paraId="572B8F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113</w:t>
            </w:r>
          </w:p>
        </w:tc>
        <w:tc>
          <w:tcPr>
            <w:tcW w:w="1842" w:type="dxa"/>
          </w:tcPr>
          <w:p w14:paraId="3D299D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SIEW-KDB</w:t>
            </w:r>
          </w:p>
        </w:tc>
        <w:tc>
          <w:tcPr>
            <w:tcW w:w="3437" w:type="dxa"/>
          </w:tcPr>
          <w:p w14:paraId="007B5A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bidi="hi-IN"/>
              </w:rPr>
              <w:t>Odległość pomiędzy kupkami żołędzi</w:t>
            </w:r>
          </w:p>
        </w:tc>
        <w:tc>
          <w:tcPr>
            <w:tcW w:w="1250" w:type="dxa"/>
          </w:tcPr>
          <w:p w14:paraId="174E016F" w14:textId="77777777" w:rsidR="00A65B01" w:rsidRPr="00A65B01" w:rsidRDefault="00A65B01" w:rsidP="00A65B01">
            <w:pPr>
              <w:suppressAutoHyphens w:val="0"/>
              <w:rPr>
                <w:rFonts w:ascii="Cambria" w:eastAsia="Calibri" w:hAnsi="Cambria" w:cs="Arial"/>
                <w:lang w:eastAsia="en-US"/>
              </w:rPr>
            </w:pPr>
          </w:p>
        </w:tc>
        <w:tc>
          <w:tcPr>
            <w:tcW w:w="1545" w:type="dxa"/>
          </w:tcPr>
          <w:p w14:paraId="2699BED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3567F3D" w14:textId="77777777" w:rsidTr="00D16775">
        <w:trPr>
          <w:cantSplit/>
        </w:trPr>
        <w:tc>
          <w:tcPr>
            <w:tcW w:w="1277" w:type="dxa"/>
          </w:tcPr>
          <w:p w14:paraId="61781D6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113</w:t>
            </w:r>
          </w:p>
        </w:tc>
        <w:tc>
          <w:tcPr>
            <w:tcW w:w="1842" w:type="dxa"/>
          </w:tcPr>
          <w:p w14:paraId="580BD0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SIEW-KDB</w:t>
            </w:r>
          </w:p>
        </w:tc>
        <w:tc>
          <w:tcPr>
            <w:tcW w:w="3437" w:type="dxa"/>
          </w:tcPr>
          <w:p w14:paraId="584ABC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Calibri"/>
                <w:sz w:val="22"/>
                <w:szCs w:val="22"/>
                <w:lang w:eastAsia="en-US" w:bidi="hi-IN"/>
              </w:rPr>
              <w:t xml:space="preserve"> odległość transportu nasion</w:t>
            </w:r>
          </w:p>
        </w:tc>
        <w:tc>
          <w:tcPr>
            <w:tcW w:w="1250" w:type="dxa"/>
          </w:tcPr>
          <w:p w14:paraId="462F74D0" w14:textId="77777777" w:rsidR="00A65B01" w:rsidRPr="00A65B01" w:rsidRDefault="00A65B01" w:rsidP="00A65B01">
            <w:pPr>
              <w:suppressAutoHyphens w:val="0"/>
              <w:rPr>
                <w:rFonts w:ascii="Cambria" w:eastAsia="Calibri" w:hAnsi="Cambria" w:cs="Arial"/>
                <w:lang w:eastAsia="en-US"/>
              </w:rPr>
            </w:pPr>
          </w:p>
        </w:tc>
        <w:tc>
          <w:tcPr>
            <w:tcW w:w="1545" w:type="dxa"/>
          </w:tcPr>
          <w:p w14:paraId="25A12D6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8AE28C7" w14:textId="77777777" w:rsidTr="00D16775">
        <w:trPr>
          <w:cantSplit/>
        </w:trPr>
        <w:tc>
          <w:tcPr>
            <w:tcW w:w="1277" w:type="dxa"/>
          </w:tcPr>
          <w:p w14:paraId="185C05F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114</w:t>
            </w:r>
          </w:p>
        </w:tc>
        <w:tc>
          <w:tcPr>
            <w:tcW w:w="1842" w:type="dxa"/>
          </w:tcPr>
          <w:p w14:paraId="1D5D1D5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ORKA-SOB</w:t>
            </w:r>
          </w:p>
        </w:tc>
        <w:tc>
          <w:tcPr>
            <w:tcW w:w="3437" w:type="dxa"/>
          </w:tcPr>
          <w:p w14:paraId="183C23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bCs/>
                <w:sz w:val="22"/>
                <w:szCs w:val="22"/>
                <w:lang w:eastAsia="en-US"/>
              </w:rPr>
              <w:t>O</w:t>
            </w:r>
            <w:r w:rsidRPr="00A65B01">
              <w:rPr>
                <w:rFonts w:ascii="Cambria" w:eastAsia="Calibri" w:hAnsi="Cambria" w:cs="Arial"/>
                <w:sz w:val="22"/>
                <w:szCs w:val="22"/>
                <w:lang w:eastAsia="en-US"/>
              </w:rPr>
              <w:t>dległość pomiędzy środkami bruzd</w:t>
            </w:r>
          </w:p>
        </w:tc>
        <w:tc>
          <w:tcPr>
            <w:tcW w:w="1250" w:type="dxa"/>
          </w:tcPr>
          <w:p w14:paraId="5624C767" w14:textId="77777777" w:rsidR="00A65B01" w:rsidRPr="00A65B01" w:rsidRDefault="00A65B01" w:rsidP="00A65B01">
            <w:pPr>
              <w:suppressAutoHyphens w:val="0"/>
              <w:rPr>
                <w:rFonts w:ascii="Cambria" w:eastAsia="Calibri" w:hAnsi="Cambria" w:cs="Arial"/>
                <w:lang w:eastAsia="en-US"/>
              </w:rPr>
            </w:pPr>
          </w:p>
        </w:tc>
        <w:tc>
          <w:tcPr>
            <w:tcW w:w="1545" w:type="dxa"/>
          </w:tcPr>
          <w:p w14:paraId="5C028B7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84F66EA" w14:textId="77777777" w:rsidTr="00D16775">
        <w:trPr>
          <w:cantSplit/>
        </w:trPr>
        <w:tc>
          <w:tcPr>
            <w:tcW w:w="1277" w:type="dxa"/>
          </w:tcPr>
          <w:p w14:paraId="7C5F497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115</w:t>
            </w:r>
          </w:p>
        </w:tc>
        <w:tc>
          <w:tcPr>
            <w:tcW w:w="1842" w:type="dxa"/>
            <w:vAlign w:val="center"/>
          </w:tcPr>
          <w:p w14:paraId="6E93092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SIEW-ME</w:t>
            </w:r>
          </w:p>
        </w:tc>
        <w:tc>
          <w:tcPr>
            <w:tcW w:w="3437" w:type="dxa"/>
          </w:tcPr>
          <w:p w14:paraId="19D3787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bCs/>
                <w:sz w:val="22"/>
                <w:szCs w:val="22"/>
                <w:lang w:eastAsia="en-US"/>
              </w:rPr>
              <w:t>O</w:t>
            </w:r>
            <w:r w:rsidRPr="00A65B01">
              <w:rPr>
                <w:rFonts w:ascii="Cambria" w:eastAsia="Calibri" w:hAnsi="Cambria" w:cs="Arial"/>
                <w:sz w:val="22"/>
                <w:szCs w:val="22"/>
                <w:lang w:eastAsia="en-US"/>
              </w:rPr>
              <w:t>dległość pomiędzy środkami bruzd</w:t>
            </w:r>
          </w:p>
        </w:tc>
        <w:tc>
          <w:tcPr>
            <w:tcW w:w="1250" w:type="dxa"/>
          </w:tcPr>
          <w:p w14:paraId="60C1F9FF" w14:textId="77777777" w:rsidR="00A65B01" w:rsidRPr="00A65B01" w:rsidRDefault="00A65B01" w:rsidP="00A65B01">
            <w:pPr>
              <w:suppressAutoHyphens w:val="0"/>
              <w:rPr>
                <w:rFonts w:ascii="Cambria" w:eastAsia="Calibri" w:hAnsi="Cambria" w:cs="Arial"/>
                <w:lang w:eastAsia="en-US"/>
              </w:rPr>
            </w:pPr>
          </w:p>
        </w:tc>
        <w:tc>
          <w:tcPr>
            <w:tcW w:w="1545" w:type="dxa"/>
          </w:tcPr>
          <w:p w14:paraId="0CA09A6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1613BF7" w14:textId="77777777" w:rsidTr="00D16775">
        <w:trPr>
          <w:cantSplit/>
        </w:trPr>
        <w:tc>
          <w:tcPr>
            <w:tcW w:w="1277" w:type="dxa"/>
          </w:tcPr>
          <w:p w14:paraId="692BD32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126</w:t>
            </w:r>
          </w:p>
        </w:tc>
        <w:tc>
          <w:tcPr>
            <w:tcW w:w="1842" w:type="dxa"/>
            <w:vAlign w:val="center"/>
          </w:tcPr>
          <w:p w14:paraId="51508F8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OPR-CHWAS</w:t>
            </w:r>
          </w:p>
        </w:tc>
        <w:tc>
          <w:tcPr>
            <w:tcW w:w="3437" w:type="dxa"/>
          </w:tcPr>
          <w:p w14:paraId="1AA0154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A5C09DA" w14:textId="77777777" w:rsidR="00A65B01" w:rsidRPr="00A65B01" w:rsidRDefault="00A65B01" w:rsidP="00A65B01">
            <w:pPr>
              <w:suppressAutoHyphens w:val="0"/>
              <w:rPr>
                <w:rFonts w:ascii="Cambria" w:eastAsia="Calibri" w:hAnsi="Cambria" w:cs="Arial"/>
                <w:lang w:eastAsia="en-US"/>
              </w:rPr>
            </w:pPr>
          </w:p>
        </w:tc>
        <w:tc>
          <w:tcPr>
            <w:tcW w:w="1545" w:type="dxa"/>
          </w:tcPr>
          <w:p w14:paraId="07F29C4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F68B14F" w14:textId="77777777" w:rsidTr="00D16775">
        <w:trPr>
          <w:cantSplit/>
        </w:trPr>
        <w:tc>
          <w:tcPr>
            <w:tcW w:w="1277" w:type="dxa"/>
          </w:tcPr>
          <w:p w14:paraId="0A4617C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126</w:t>
            </w:r>
          </w:p>
        </w:tc>
        <w:tc>
          <w:tcPr>
            <w:tcW w:w="1842" w:type="dxa"/>
            <w:vAlign w:val="center"/>
          </w:tcPr>
          <w:p w14:paraId="3E09C9E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OPR-CHWAS</w:t>
            </w:r>
          </w:p>
        </w:tc>
        <w:tc>
          <w:tcPr>
            <w:tcW w:w="3437" w:type="dxa"/>
          </w:tcPr>
          <w:p w14:paraId="1892E4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5645279D" w14:textId="77777777" w:rsidR="00A65B01" w:rsidRPr="00A65B01" w:rsidRDefault="00A65B01" w:rsidP="00A65B01">
            <w:pPr>
              <w:suppressAutoHyphens w:val="0"/>
              <w:rPr>
                <w:rFonts w:ascii="Cambria" w:eastAsia="Calibri" w:hAnsi="Cambria" w:cs="Arial"/>
                <w:lang w:eastAsia="en-US"/>
              </w:rPr>
            </w:pPr>
          </w:p>
        </w:tc>
        <w:tc>
          <w:tcPr>
            <w:tcW w:w="1545" w:type="dxa"/>
          </w:tcPr>
          <w:p w14:paraId="360D830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DFD11EE" w14:textId="77777777" w:rsidTr="00D16775">
        <w:trPr>
          <w:cantSplit/>
        </w:trPr>
        <w:tc>
          <w:tcPr>
            <w:tcW w:w="1277" w:type="dxa"/>
          </w:tcPr>
          <w:p w14:paraId="2E66F0A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126</w:t>
            </w:r>
          </w:p>
        </w:tc>
        <w:tc>
          <w:tcPr>
            <w:tcW w:w="1842" w:type="dxa"/>
            <w:vAlign w:val="center"/>
          </w:tcPr>
          <w:p w14:paraId="3E2AFF0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OPR-CHWAS</w:t>
            </w:r>
          </w:p>
        </w:tc>
        <w:tc>
          <w:tcPr>
            <w:tcW w:w="3437" w:type="dxa"/>
          </w:tcPr>
          <w:p w14:paraId="12875B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6DBC1C6B" w14:textId="77777777" w:rsidR="00A65B01" w:rsidRPr="00A65B01" w:rsidRDefault="00A65B01" w:rsidP="00A65B01">
            <w:pPr>
              <w:suppressAutoHyphens w:val="0"/>
              <w:rPr>
                <w:rFonts w:ascii="Cambria" w:eastAsia="Calibri" w:hAnsi="Cambria" w:cs="Arial"/>
                <w:lang w:eastAsia="en-US"/>
              </w:rPr>
            </w:pPr>
          </w:p>
        </w:tc>
        <w:tc>
          <w:tcPr>
            <w:tcW w:w="1545" w:type="dxa"/>
          </w:tcPr>
          <w:p w14:paraId="649B1EE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5814AE2" w14:textId="77777777" w:rsidTr="00D16775">
        <w:trPr>
          <w:cantSplit/>
        </w:trPr>
        <w:tc>
          <w:tcPr>
            <w:tcW w:w="1277" w:type="dxa"/>
          </w:tcPr>
          <w:p w14:paraId="60A5B006" w14:textId="77777777" w:rsidR="00A65B01" w:rsidRPr="00A65B01" w:rsidRDefault="00A65B01" w:rsidP="00A65B01">
            <w:pPr>
              <w:suppressAutoHyphens w:val="0"/>
              <w:jc w:val="center"/>
              <w:rPr>
                <w:rFonts w:ascii="Cambria" w:eastAsia="Calibri" w:hAnsi="Cambria" w:cs="Calibri"/>
                <w:bCs/>
                <w:iCs/>
                <w:sz w:val="22"/>
                <w:szCs w:val="22"/>
                <w:lang w:eastAsia="pl-PL"/>
              </w:rPr>
            </w:pPr>
            <w:r w:rsidRPr="00A65B01">
              <w:rPr>
                <w:rFonts w:ascii="Cambria" w:eastAsia="Calibri" w:hAnsi="Cambria" w:cs="Calibri"/>
                <w:bCs/>
                <w:iCs/>
                <w:sz w:val="22"/>
                <w:szCs w:val="22"/>
                <w:lang w:eastAsia="pl-PL"/>
              </w:rPr>
              <w:t>133</w:t>
            </w:r>
          </w:p>
        </w:tc>
        <w:tc>
          <w:tcPr>
            <w:tcW w:w="1842" w:type="dxa"/>
          </w:tcPr>
          <w:p w14:paraId="4F5ECAD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02989332" w14:textId="77777777" w:rsidR="00A65B01" w:rsidRPr="00A65B01" w:rsidRDefault="00A65B01" w:rsidP="00A65B01">
            <w:pPr>
              <w:suppressAutoHyphens w:val="0"/>
              <w:rPr>
                <w:rFonts w:ascii="Cambria" w:eastAsia="Calibri" w:hAnsi="Cambria" w:cs="Arial"/>
                <w:sz w:val="22"/>
                <w:szCs w:val="22"/>
                <w:lang w:eastAsia="en-US"/>
              </w:rPr>
            </w:pPr>
            <w:proofErr w:type="spellStart"/>
            <w:r w:rsidRPr="00A65B01">
              <w:rPr>
                <w:rFonts w:ascii="Cambria" w:eastAsia="Calibri" w:hAnsi="Cambria" w:cs="Arial"/>
                <w:sz w:val="22"/>
                <w:szCs w:val="22"/>
                <w:lang w:eastAsia="en-US"/>
              </w:rPr>
              <w:t>So</w:t>
            </w:r>
            <w:proofErr w:type="spellEnd"/>
            <w:r w:rsidRPr="00A65B01">
              <w:rPr>
                <w:rFonts w:ascii="Cambria" w:eastAsia="Calibri" w:hAnsi="Cambria" w:cs="Arial"/>
                <w:sz w:val="22"/>
                <w:szCs w:val="22"/>
                <w:lang w:eastAsia="en-US"/>
              </w:rPr>
              <w:t xml:space="preserve"> – opis sposobu zabezpieczenia </w:t>
            </w:r>
          </w:p>
        </w:tc>
        <w:tc>
          <w:tcPr>
            <w:tcW w:w="1250" w:type="dxa"/>
          </w:tcPr>
          <w:p w14:paraId="325386A8" w14:textId="77777777" w:rsidR="00A65B01" w:rsidRPr="00A65B01" w:rsidRDefault="00A65B01" w:rsidP="00A65B01">
            <w:pPr>
              <w:suppressAutoHyphens w:val="0"/>
              <w:rPr>
                <w:rFonts w:ascii="Cambria" w:eastAsia="Calibri" w:hAnsi="Cambria" w:cs="Arial"/>
                <w:lang w:eastAsia="en-US"/>
              </w:rPr>
            </w:pPr>
          </w:p>
        </w:tc>
        <w:tc>
          <w:tcPr>
            <w:tcW w:w="1545" w:type="dxa"/>
          </w:tcPr>
          <w:p w14:paraId="4961BC4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D372381" w14:textId="77777777" w:rsidTr="00D16775">
        <w:trPr>
          <w:cantSplit/>
        </w:trPr>
        <w:tc>
          <w:tcPr>
            <w:tcW w:w="1277" w:type="dxa"/>
          </w:tcPr>
          <w:p w14:paraId="0C229E7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2724FC7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50F6298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Pozostałe gatunki iglaste – opis sposobu zabezpieczenia</w:t>
            </w:r>
          </w:p>
        </w:tc>
        <w:tc>
          <w:tcPr>
            <w:tcW w:w="1250" w:type="dxa"/>
          </w:tcPr>
          <w:p w14:paraId="0EA4517A" w14:textId="77777777" w:rsidR="00A65B01" w:rsidRPr="00A65B01" w:rsidRDefault="00A65B01" w:rsidP="00A65B01">
            <w:pPr>
              <w:suppressAutoHyphens w:val="0"/>
              <w:rPr>
                <w:rFonts w:ascii="Cambria" w:eastAsia="Calibri" w:hAnsi="Cambria" w:cs="Arial"/>
                <w:lang w:eastAsia="en-US"/>
              </w:rPr>
            </w:pPr>
          </w:p>
        </w:tc>
        <w:tc>
          <w:tcPr>
            <w:tcW w:w="1545" w:type="dxa"/>
          </w:tcPr>
          <w:p w14:paraId="50D66D9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BC8F537" w14:textId="77777777" w:rsidTr="00D16775">
        <w:trPr>
          <w:cantSplit/>
        </w:trPr>
        <w:tc>
          <w:tcPr>
            <w:tcW w:w="1277" w:type="dxa"/>
          </w:tcPr>
          <w:p w14:paraId="5759EA0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2F74B4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2B3FC8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Gatunki liściaste – opis sposobu zabezpieczenia</w:t>
            </w:r>
          </w:p>
        </w:tc>
        <w:tc>
          <w:tcPr>
            <w:tcW w:w="1250" w:type="dxa"/>
          </w:tcPr>
          <w:p w14:paraId="490983E0" w14:textId="77777777" w:rsidR="00A65B01" w:rsidRPr="00A65B01" w:rsidRDefault="00A65B01" w:rsidP="00A65B01">
            <w:pPr>
              <w:suppressAutoHyphens w:val="0"/>
              <w:rPr>
                <w:rFonts w:ascii="Cambria" w:eastAsia="Calibri" w:hAnsi="Cambria" w:cs="Arial"/>
                <w:lang w:eastAsia="en-US"/>
              </w:rPr>
            </w:pPr>
          </w:p>
        </w:tc>
        <w:tc>
          <w:tcPr>
            <w:tcW w:w="1545" w:type="dxa"/>
          </w:tcPr>
          <w:p w14:paraId="0D150E0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9B2BA12" w14:textId="77777777" w:rsidTr="00D16775">
        <w:trPr>
          <w:cantSplit/>
        </w:trPr>
        <w:tc>
          <w:tcPr>
            <w:tcW w:w="1277" w:type="dxa"/>
          </w:tcPr>
          <w:p w14:paraId="67743FC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71BFBEC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64070A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7D351B2D" w14:textId="77777777" w:rsidR="00A65B01" w:rsidRPr="00A65B01" w:rsidRDefault="00A65B01" w:rsidP="00A65B01">
            <w:pPr>
              <w:suppressAutoHyphens w:val="0"/>
              <w:rPr>
                <w:rFonts w:ascii="Cambria" w:eastAsia="Calibri" w:hAnsi="Cambria" w:cs="Arial"/>
                <w:lang w:eastAsia="en-US"/>
              </w:rPr>
            </w:pPr>
          </w:p>
        </w:tc>
        <w:tc>
          <w:tcPr>
            <w:tcW w:w="1545" w:type="dxa"/>
          </w:tcPr>
          <w:p w14:paraId="796097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61CF47F" w14:textId="77777777" w:rsidTr="00D16775">
        <w:trPr>
          <w:cantSplit/>
        </w:trPr>
        <w:tc>
          <w:tcPr>
            <w:tcW w:w="1277" w:type="dxa"/>
          </w:tcPr>
          <w:p w14:paraId="2899083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11DC67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4F6F94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069CDF7B" w14:textId="77777777" w:rsidR="00A65B01" w:rsidRPr="00A65B01" w:rsidRDefault="00A65B01" w:rsidP="00A65B01">
            <w:pPr>
              <w:suppressAutoHyphens w:val="0"/>
              <w:rPr>
                <w:rFonts w:ascii="Cambria" w:eastAsia="Calibri" w:hAnsi="Cambria" w:cs="Arial"/>
                <w:lang w:eastAsia="en-US"/>
              </w:rPr>
            </w:pPr>
          </w:p>
        </w:tc>
        <w:tc>
          <w:tcPr>
            <w:tcW w:w="1545" w:type="dxa"/>
          </w:tcPr>
          <w:p w14:paraId="4B361DA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4DA2BD5" w14:textId="77777777" w:rsidTr="00D16775">
        <w:trPr>
          <w:cantSplit/>
        </w:trPr>
        <w:tc>
          <w:tcPr>
            <w:tcW w:w="1277" w:type="dxa"/>
          </w:tcPr>
          <w:p w14:paraId="4FDCA20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5E3FA9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4B4AE3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12F8BF36" w14:textId="77777777" w:rsidR="00A65B01" w:rsidRPr="00A65B01" w:rsidRDefault="00A65B01" w:rsidP="00A65B01">
            <w:pPr>
              <w:suppressAutoHyphens w:val="0"/>
              <w:rPr>
                <w:rFonts w:ascii="Cambria" w:eastAsia="Calibri" w:hAnsi="Cambria" w:cs="Arial"/>
                <w:lang w:eastAsia="en-US"/>
              </w:rPr>
            </w:pPr>
          </w:p>
        </w:tc>
        <w:tc>
          <w:tcPr>
            <w:tcW w:w="1545" w:type="dxa"/>
          </w:tcPr>
          <w:p w14:paraId="6BCC3A0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0C070E" w14:textId="77777777" w:rsidTr="00D16775">
        <w:trPr>
          <w:cantSplit/>
        </w:trPr>
        <w:tc>
          <w:tcPr>
            <w:tcW w:w="1277" w:type="dxa"/>
          </w:tcPr>
          <w:p w14:paraId="10D03A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135</w:t>
            </w:r>
          </w:p>
        </w:tc>
        <w:tc>
          <w:tcPr>
            <w:tcW w:w="1842" w:type="dxa"/>
            <w:vAlign w:val="center"/>
          </w:tcPr>
          <w:p w14:paraId="1F5D92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ZAB-MCHRN</w:t>
            </w:r>
          </w:p>
        </w:tc>
        <w:tc>
          <w:tcPr>
            <w:tcW w:w="3437" w:type="dxa"/>
          </w:tcPr>
          <w:p w14:paraId="63BDC5D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25C1F8E" w14:textId="77777777" w:rsidR="00A65B01" w:rsidRPr="00A65B01" w:rsidRDefault="00A65B01" w:rsidP="00A65B01">
            <w:pPr>
              <w:suppressAutoHyphens w:val="0"/>
              <w:rPr>
                <w:rFonts w:ascii="Cambria" w:eastAsia="Calibri" w:hAnsi="Cambria" w:cs="Arial"/>
                <w:lang w:eastAsia="en-US"/>
              </w:rPr>
            </w:pPr>
          </w:p>
        </w:tc>
        <w:tc>
          <w:tcPr>
            <w:tcW w:w="1545" w:type="dxa"/>
          </w:tcPr>
          <w:p w14:paraId="2333388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2A7236C" w14:textId="77777777" w:rsidTr="00D16775">
        <w:trPr>
          <w:cantSplit/>
        </w:trPr>
        <w:tc>
          <w:tcPr>
            <w:tcW w:w="1277" w:type="dxa"/>
          </w:tcPr>
          <w:p w14:paraId="0B77928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135</w:t>
            </w:r>
          </w:p>
        </w:tc>
        <w:tc>
          <w:tcPr>
            <w:tcW w:w="1842" w:type="dxa"/>
            <w:vAlign w:val="center"/>
          </w:tcPr>
          <w:p w14:paraId="053D3B5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ZAB-MCHRN</w:t>
            </w:r>
          </w:p>
        </w:tc>
        <w:tc>
          <w:tcPr>
            <w:tcW w:w="3437" w:type="dxa"/>
          </w:tcPr>
          <w:p w14:paraId="191AE4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37C1D4C6" w14:textId="77777777" w:rsidR="00A65B01" w:rsidRPr="00A65B01" w:rsidRDefault="00A65B01" w:rsidP="00A65B01">
            <w:pPr>
              <w:suppressAutoHyphens w:val="0"/>
              <w:rPr>
                <w:rFonts w:ascii="Cambria" w:eastAsia="Calibri" w:hAnsi="Cambria" w:cs="Arial"/>
                <w:lang w:eastAsia="en-US"/>
              </w:rPr>
            </w:pPr>
          </w:p>
        </w:tc>
        <w:tc>
          <w:tcPr>
            <w:tcW w:w="1545" w:type="dxa"/>
          </w:tcPr>
          <w:p w14:paraId="220C73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EB9EA12" w14:textId="77777777" w:rsidTr="00D16775">
        <w:trPr>
          <w:cantSplit/>
        </w:trPr>
        <w:tc>
          <w:tcPr>
            <w:tcW w:w="1277" w:type="dxa"/>
          </w:tcPr>
          <w:p w14:paraId="7106D4A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135</w:t>
            </w:r>
          </w:p>
        </w:tc>
        <w:tc>
          <w:tcPr>
            <w:tcW w:w="1842" w:type="dxa"/>
            <w:vAlign w:val="center"/>
          </w:tcPr>
          <w:p w14:paraId="2E19E70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ZAB-MCHRN</w:t>
            </w:r>
          </w:p>
        </w:tc>
        <w:tc>
          <w:tcPr>
            <w:tcW w:w="3437" w:type="dxa"/>
          </w:tcPr>
          <w:p w14:paraId="32C022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1003DB9B" w14:textId="77777777" w:rsidR="00A65B01" w:rsidRPr="00A65B01" w:rsidRDefault="00A65B01" w:rsidP="00A65B01">
            <w:pPr>
              <w:suppressAutoHyphens w:val="0"/>
              <w:rPr>
                <w:rFonts w:ascii="Cambria" w:eastAsia="Calibri" w:hAnsi="Cambria" w:cs="Arial"/>
                <w:lang w:eastAsia="en-US"/>
              </w:rPr>
            </w:pPr>
          </w:p>
        </w:tc>
        <w:tc>
          <w:tcPr>
            <w:tcW w:w="1545" w:type="dxa"/>
          </w:tcPr>
          <w:p w14:paraId="7F0C879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963BA1" w14:textId="77777777" w:rsidTr="00D16775">
        <w:trPr>
          <w:cantSplit/>
        </w:trPr>
        <w:tc>
          <w:tcPr>
            <w:tcW w:w="1277" w:type="dxa"/>
          </w:tcPr>
          <w:p w14:paraId="5D557C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136</w:t>
            </w:r>
          </w:p>
        </w:tc>
        <w:tc>
          <w:tcPr>
            <w:tcW w:w="1842" w:type="dxa"/>
            <w:vAlign w:val="center"/>
          </w:tcPr>
          <w:p w14:paraId="3386907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ZAB-MCHRG</w:t>
            </w:r>
          </w:p>
        </w:tc>
        <w:tc>
          <w:tcPr>
            <w:tcW w:w="3437" w:type="dxa"/>
          </w:tcPr>
          <w:p w14:paraId="4C6106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414B5A05" w14:textId="77777777" w:rsidR="00A65B01" w:rsidRPr="00A65B01" w:rsidRDefault="00A65B01" w:rsidP="00A65B01">
            <w:pPr>
              <w:suppressAutoHyphens w:val="0"/>
              <w:rPr>
                <w:rFonts w:ascii="Cambria" w:eastAsia="Calibri" w:hAnsi="Cambria" w:cs="Arial"/>
                <w:lang w:eastAsia="en-US"/>
              </w:rPr>
            </w:pPr>
          </w:p>
        </w:tc>
        <w:tc>
          <w:tcPr>
            <w:tcW w:w="1545" w:type="dxa"/>
          </w:tcPr>
          <w:p w14:paraId="02C94CD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2A94F3E" w14:textId="77777777" w:rsidTr="00D16775">
        <w:trPr>
          <w:cantSplit/>
        </w:trPr>
        <w:tc>
          <w:tcPr>
            <w:tcW w:w="1277" w:type="dxa"/>
          </w:tcPr>
          <w:p w14:paraId="417A9A0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136</w:t>
            </w:r>
          </w:p>
        </w:tc>
        <w:tc>
          <w:tcPr>
            <w:tcW w:w="1842" w:type="dxa"/>
            <w:vAlign w:val="center"/>
          </w:tcPr>
          <w:p w14:paraId="1774102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ZAB-MCHRG</w:t>
            </w:r>
          </w:p>
        </w:tc>
        <w:tc>
          <w:tcPr>
            <w:tcW w:w="3437" w:type="dxa"/>
          </w:tcPr>
          <w:p w14:paraId="5A9B99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1E4B8A7A" w14:textId="77777777" w:rsidR="00A65B01" w:rsidRPr="00A65B01" w:rsidRDefault="00A65B01" w:rsidP="00A65B01">
            <w:pPr>
              <w:suppressAutoHyphens w:val="0"/>
              <w:rPr>
                <w:rFonts w:ascii="Cambria" w:eastAsia="Calibri" w:hAnsi="Cambria" w:cs="Arial"/>
                <w:lang w:eastAsia="en-US"/>
              </w:rPr>
            </w:pPr>
          </w:p>
        </w:tc>
        <w:tc>
          <w:tcPr>
            <w:tcW w:w="1545" w:type="dxa"/>
          </w:tcPr>
          <w:p w14:paraId="530C1C5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6F6BD99" w14:textId="77777777" w:rsidTr="00D16775">
        <w:trPr>
          <w:cantSplit/>
        </w:trPr>
        <w:tc>
          <w:tcPr>
            <w:tcW w:w="1277" w:type="dxa"/>
          </w:tcPr>
          <w:p w14:paraId="0451B22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136</w:t>
            </w:r>
          </w:p>
        </w:tc>
        <w:tc>
          <w:tcPr>
            <w:tcW w:w="1842" w:type="dxa"/>
            <w:vAlign w:val="center"/>
          </w:tcPr>
          <w:p w14:paraId="4D2B3CB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ZAB-MCHRG</w:t>
            </w:r>
          </w:p>
        </w:tc>
        <w:tc>
          <w:tcPr>
            <w:tcW w:w="3437" w:type="dxa"/>
          </w:tcPr>
          <w:p w14:paraId="0EC5BA3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528663A4" w14:textId="77777777" w:rsidR="00A65B01" w:rsidRPr="00A65B01" w:rsidRDefault="00A65B01" w:rsidP="00A65B01">
            <w:pPr>
              <w:suppressAutoHyphens w:val="0"/>
              <w:rPr>
                <w:rFonts w:ascii="Cambria" w:eastAsia="Calibri" w:hAnsi="Cambria" w:cs="Arial"/>
                <w:lang w:eastAsia="en-US"/>
              </w:rPr>
            </w:pPr>
          </w:p>
        </w:tc>
        <w:tc>
          <w:tcPr>
            <w:tcW w:w="1545" w:type="dxa"/>
          </w:tcPr>
          <w:p w14:paraId="08A96E3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757EC1D" w14:textId="77777777" w:rsidTr="00D16775">
        <w:trPr>
          <w:cantSplit/>
        </w:trPr>
        <w:tc>
          <w:tcPr>
            <w:tcW w:w="1277" w:type="dxa"/>
          </w:tcPr>
          <w:p w14:paraId="22D4939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137</w:t>
            </w:r>
          </w:p>
        </w:tc>
        <w:tc>
          <w:tcPr>
            <w:tcW w:w="1842" w:type="dxa"/>
            <w:vAlign w:val="center"/>
          </w:tcPr>
          <w:p w14:paraId="502DD44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ZAB-RYS</w:t>
            </w:r>
          </w:p>
        </w:tc>
        <w:tc>
          <w:tcPr>
            <w:tcW w:w="3437" w:type="dxa"/>
          </w:tcPr>
          <w:p w14:paraId="09348C6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libri"/>
                <w:sz w:val="22"/>
                <w:szCs w:val="22"/>
                <w:lang w:eastAsia="en-US"/>
              </w:rPr>
              <w:t>Ilość okółków do zabezpieczenia</w:t>
            </w:r>
          </w:p>
        </w:tc>
        <w:tc>
          <w:tcPr>
            <w:tcW w:w="1250" w:type="dxa"/>
          </w:tcPr>
          <w:p w14:paraId="3FFABCCF" w14:textId="77777777" w:rsidR="00A65B01" w:rsidRPr="00A65B01" w:rsidRDefault="00A65B01" w:rsidP="00A65B01">
            <w:pPr>
              <w:suppressAutoHyphens w:val="0"/>
              <w:rPr>
                <w:rFonts w:ascii="Cambria" w:eastAsia="Calibri" w:hAnsi="Cambria" w:cs="Arial"/>
                <w:lang w:eastAsia="en-US"/>
              </w:rPr>
            </w:pPr>
          </w:p>
        </w:tc>
        <w:tc>
          <w:tcPr>
            <w:tcW w:w="1545" w:type="dxa"/>
          </w:tcPr>
          <w:p w14:paraId="112A1AEF" w14:textId="77777777" w:rsidR="00A65B01" w:rsidRPr="00A65B01" w:rsidRDefault="00A65B01" w:rsidP="00A65B01">
            <w:pPr>
              <w:suppressAutoHyphens w:val="0"/>
              <w:jc w:val="center"/>
              <w:rPr>
                <w:rFonts w:ascii="Cambria" w:eastAsia="Calibri" w:hAnsi="Cambria" w:cs="Arial"/>
                <w:lang w:eastAsia="en-US"/>
              </w:rPr>
            </w:pPr>
            <w:proofErr w:type="spellStart"/>
            <w:r w:rsidRPr="00A65B01">
              <w:rPr>
                <w:rFonts w:ascii="Cambria" w:eastAsia="Calibri" w:hAnsi="Cambria" w:cs="Arial"/>
                <w:lang w:eastAsia="en-US"/>
              </w:rPr>
              <w:t>szt</w:t>
            </w:r>
            <w:proofErr w:type="spellEnd"/>
          </w:p>
        </w:tc>
      </w:tr>
      <w:tr w:rsidR="00A65B01" w:rsidRPr="00A65B01" w14:paraId="5A8390C2" w14:textId="77777777" w:rsidTr="00D16775">
        <w:trPr>
          <w:cantSplit/>
        </w:trPr>
        <w:tc>
          <w:tcPr>
            <w:tcW w:w="1277" w:type="dxa"/>
          </w:tcPr>
          <w:p w14:paraId="2309CB3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49C687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603D97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osłonek</w:t>
            </w:r>
          </w:p>
        </w:tc>
        <w:tc>
          <w:tcPr>
            <w:tcW w:w="1250" w:type="dxa"/>
          </w:tcPr>
          <w:p w14:paraId="35EAF461" w14:textId="77777777" w:rsidR="00A65B01" w:rsidRPr="00A65B01" w:rsidRDefault="00A65B01" w:rsidP="00A65B01">
            <w:pPr>
              <w:suppressAutoHyphens w:val="0"/>
              <w:rPr>
                <w:rFonts w:ascii="Cambria" w:eastAsia="Calibri" w:hAnsi="Cambria" w:cs="Arial"/>
                <w:lang w:eastAsia="en-US"/>
              </w:rPr>
            </w:pPr>
          </w:p>
        </w:tc>
        <w:tc>
          <w:tcPr>
            <w:tcW w:w="1545" w:type="dxa"/>
          </w:tcPr>
          <w:p w14:paraId="11ADFB0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A8A2D6E" w14:textId="77777777" w:rsidTr="00D16775">
        <w:trPr>
          <w:cantSplit/>
        </w:trPr>
        <w:tc>
          <w:tcPr>
            <w:tcW w:w="1277" w:type="dxa"/>
          </w:tcPr>
          <w:p w14:paraId="0455472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56988E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3599AF9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drewna na paliki</w:t>
            </w:r>
          </w:p>
        </w:tc>
        <w:tc>
          <w:tcPr>
            <w:tcW w:w="1250" w:type="dxa"/>
          </w:tcPr>
          <w:p w14:paraId="63F31E95" w14:textId="77777777" w:rsidR="00A65B01" w:rsidRPr="00A65B01" w:rsidRDefault="00A65B01" w:rsidP="00A65B01">
            <w:pPr>
              <w:suppressAutoHyphens w:val="0"/>
              <w:rPr>
                <w:rFonts w:ascii="Cambria" w:eastAsia="Calibri" w:hAnsi="Cambria" w:cs="Arial"/>
                <w:lang w:eastAsia="en-US"/>
              </w:rPr>
            </w:pPr>
          </w:p>
        </w:tc>
        <w:tc>
          <w:tcPr>
            <w:tcW w:w="1545" w:type="dxa"/>
          </w:tcPr>
          <w:p w14:paraId="00E9205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DB66882" w14:textId="77777777" w:rsidTr="00D16775">
        <w:trPr>
          <w:cantSplit/>
        </w:trPr>
        <w:tc>
          <w:tcPr>
            <w:tcW w:w="1277" w:type="dxa"/>
          </w:tcPr>
          <w:p w14:paraId="71FD928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27EC1C6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280A705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palika</w:t>
            </w:r>
          </w:p>
        </w:tc>
        <w:tc>
          <w:tcPr>
            <w:tcW w:w="1250" w:type="dxa"/>
          </w:tcPr>
          <w:p w14:paraId="33837F2F" w14:textId="77777777" w:rsidR="00A65B01" w:rsidRPr="00A65B01" w:rsidRDefault="00A65B01" w:rsidP="00A65B01">
            <w:pPr>
              <w:suppressAutoHyphens w:val="0"/>
              <w:rPr>
                <w:rFonts w:ascii="Cambria" w:eastAsia="Calibri" w:hAnsi="Cambria" w:cs="Arial"/>
                <w:lang w:eastAsia="en-US"/>
              </w:rPr>
            </w:pPr>
          </w:p>
        </w:tc>
        <w:tc>
          <w:tcPr>
            <w:tcW w:w="1545" w:type="dxa"/>
          </w:tcPr>
          <w:p w14:paraId="56B30AE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F840E86" w14:textId="77777777" w:rsidTr="00D16775">
        <w:trPr>
          <w:cantSplit/>
        </w:trPr>
        <w:tc>
          <w:tcPr>
            <w:tcW w:w="1277" w:type="dxa"/>
          </w:tcPr>
          <w:p w14:paraId="49D4113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67A5BB4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5C0E917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35F094E5" w14:textId="77777777" w:rsidR="00A65B01" w:rsidRPr="00A65B01" w:rsidRDefault="00A65B01" w:rsidP="00A65B01">
            <w:pPr>
              <w:suppressAutoHyphens w:val="0"/>
              <w:rPr>
                <w:rFonts w:ascii="Cambria" w:eastAsia="Calibri" w:hAnsi="Cambria" w:cs="Arial"/>
                <w:lang w:eastAsia="en-US"/>
              </w:rPr>
            </w:pPr>
          </w:p>
        </w:tc>
        <w:tc>
          <w:tcPr>
            <w:tcW w:w="1545" w:type="dxa"/>
          </w:tcPr>
          <w:p w14:paraId="698CF44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28C89AE" w14:textId="77777777" w:rsidTr="00D16775">
        <w:trPr>
          <w:cantSplit/>
        </w:trPr>
        <w:tc>
          <w:tcPr>
            <w:tcW w:w="1277" w:type="dxa"/>
          </w:tcPr>
          <w:p w14:paraId="682E168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4B2214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758A90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osłonek</w:t>
            </w:r>
          </w:p>
        </w:tc>
        <w:tc>
          <w:tcPr>
            <w:tcW w:w="1250" w:type="dxa"/>
          </w:tcPr>
          <w:p w14:paraId="5FC56ADC" w14:textId="77777777" w:rsidR="00A65B01" w:rsidRPr="00A65B01" w:rsidRDefault="00A65B01" w:rsidP="00A65B01">
            <w:pPr>
              <w:suppressAutoHyphens w:val="0"/>
              <w:rPr>
                <w:rFonts w:ascii="Cambria" w:eastAsia="Calibri" w:hAnsi="Cambria" w:cs="Arial"/>
                <w:lang w:eastAsia="en-US"/>
              </w:rPr>
            </w:pPr>
          </w:p>
        </w:tc>
        <w:tc>
          <w:tcPr>
            <w:tcW w:w="1545" w:type="dxa"/>
          </w:tcPr>
          <w:p w14:paraId="33A16AD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A6145B8" w14:textId="77777777" w:rsidTr="00D16775">
        <w:trPr>
          <w:cantSplit/>
        </w:trPr>
        <w:tc>
          <w:tcPr>
            <w:tcW w:w="1277" w:type="dxa"/>
          </w:tcPr>
          <w:p w14:paraId="748AAE4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074DB4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4B20438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drewna na paliki</w:t>
            </w:r>
          </w:p>
        </w:tc>
        <w:tc>
          <w:tcPr>
            <w:tcW w:w="1250" w:type="dxa"/>
          </w:tcPr>
          <w:p w14:paraId="2FCC33B8" w14:textId="77777777" w:rsidR="00A65B01" w:rsidRPr="00A65B01" w:rsidRDefault="00A65B01" w:rsidP="00A65B01">
            <w:pPr>
              <w:suppressAutoHyphens w:val="0"/>
              <w:rPr>
                <w:rFonts w:ascii="Cambria" w:eastAsia="Calibri" w:hAnsi="Cambria" w:cs="Arial"/>
                <w:lang w:eastAsia="en-US"/>
              </w:rPr>
            </w:pPr>
          </w:p>
        </w:tc>
        <w:tc>
          <w:tcPr>
            <w:tcW w:w="1545" w:type="dxa"/>
          </w:tcPr>
          <w:p w14:paraId="47E8D5D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F60545E" w14:textId="77777777" w:rsidTr="00D16775">
        <w:trPr>
          <w:cantSplit/>
        </w:trPr>
        <w:tc>
          <w:tcPr>
            <w:tcW w:w="1277" w:type="dxa"/>
          </w:tcPr>
          <w:p w14:paraId="10BC73C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28B3055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76DFD4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palika</w:t>
            </w:r>
          </w:p>
        </w:tc>
        <w:tc>
          <w:tcPr>
            <w:tcW w:w="1250" w:type="dxa"/>
          </w:tcPr>
          <w:p w14:paraId="03F00D42" w14:textId="77777777" w:rsidR="00A65B01" w:rsidRPr="00A65B01" w:rsidRDefault="00A65B01" w:rsidP="00A65B01">
            <w:pPr>
              <w:suppressAutoHyphens w:val="0"/>
              <w:rPr>
                <w:rFonts w:ascii="Cambria" w:eastAsia="Calibri" w:hAnsi="Cambria" w:cs="Arial"/>
                <w:lang w:eastAsia="en-US"/>
              </w:rPr>
            </w:pPr>
          </w:p>
        </w:tc>
        <w:tc>
          <w:tcPr>
            <w:tcW w:w="1545" w:type="dxa"/>
          </w:tcPr>
          <w:p w14:paraId="2B3946D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BA11CC3" w14:textId="77777777" w:rsidTr="00D16775">
        <w:trPr>
          <w:cantSplit/>
        </w:trPr>
        <w:tc>
          <w:tcPr>
            <w:tcW w:w="1277" w:type="dxa"/>
          </w:tcPr>
          <w:p w14:paraId="3D9169F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0E9A53E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5191FA2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68372C5E" w14:textId="77777777" w:rsidR="00A65B01" w:rsidRPr="00A65B01" w:rsidRDefault="00A65B01" w:rsidP="00A65B01">
            <w:pPr>
              <w:suppressAutoHyphens w:val="0"/>
              <w:rPr>
                <w:rFonts w:ascii="Cambria" w:eastAsia="Calibri" w:hAnsi="Cambria" w:cs="Arial"/>
                <w:lang w:eastAsia="en-US"/>
              </w:rPr>
            </w:pPr>
          </w:p>
        </w:tc>
        <w:tc>
          <w:tcPr>
            <w:tcW w:w="1545" w:type="dxa"/>
          </w:tcPr>
          <w:p w14:paraId="27AE0FC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B64B656" w14:textId="77777777" w:rsidTr="00D16775">
        <w:trPr>
          <w:cantSplit/>
          <w:trHeight w:val="300"/>
        </w:trPr>
        <w:tc>
          <w:tcPr>
            <w:tcW w:w="1277" w:type="dxa"/>
          </w:tcPr>
          <w:p w14:paraId="4ED95741" w14:textId="77777777" w:rsidR="00A65B01" w:rsidRPr="00A65B01" w:rsidRDefault="00A65B01" w:rsidP="00A65B01">
            <w:pPr>
              <w:suppressAutoHyphens w:val="0"/>
              <w:jc w:val="center"/>
              <w:rPr>
                <w:rFonts w:ascii="Cambria" w:eastAsia="Calibri" w:hAnsi="Cambria" w:cs="Arial"/>
                <w:sz w:val="22"/>
                <w:szCs w:val="22"/>
                <w:lang w:eastAsia="pl-PL"/>
              </w:rPr>
            </w:pPr>
            <w:r w:rsidRPr="00A65B01">
              <w:rPr>
                <w:rFonts w:ascii="Cambria" w:eastAsia="Calibri" w:hAnsi="Cambria" w:cs="Arial"/>
                <w:sz w:val="22"/>
                <w:szCs w:val="22"/>
                <w:lang w:eastAsia="pl-PL"/>
              </w:rPr>
              <w:t>139</w:t>
            </w:r>
          </w:p>
        </w:tc>
        <w:tc>
          <w:tcPr>
            <w:tcW w:w="1842" w:type="dxa"/>
          </w:tcPr>
          <w:p w14:paraId="02F5407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ZAB-OSŁON</w:t>
            </w:r>
          </w:p>
        </w:tc>
        <w:tc>
          <w:tcPr>
            <w:tcW w:w="3437" w:type="dxa"/>
          </w:tcPr>
          <w:p w14:paraId="15B6E5A2" w14:textId="77777777" w:rsidR="00A65B01" w:rsidRPr="00A65B01" w:rsidRDefault="00A65B01" w:rsidP="00A65B01">
            <w:pPr>
              <w:suppressAutoHyphens w:val="0"/>
              <w:rPr>
                <w:rFonts w:ascii="Cambria" w:eastAsia="Calibri" w:hAnsi="Cambria" w:cs="Arial"/>
                <w:sz w:val="22"/>
                <w:szCs w:val="22"/>
                <w:lang w:eastAsia="en-US" w:bidi="hi-IN"/>
              </w:rPr>
            </w:pPr>
            <w:r w:rsidRPr="00A65B01">
              <w:rPr>
                <w:rFonts w:ascii="Cambria" w:eastAsia="Calibri" w:hAnsi="Cambria" w:cs="Arial"/>
                <w:sz w:val="22"/>
                <w:szCs w:val="22"/>
                <w:lang w:eastAsia="en-US" w:bidi="hi-IN"/>
              </w:rPr>
              <w:t>Długość palika</w:t>
            </w:r>
          </w:p>
        </w:tc>
        <w:tc>
          <w:tcPr>
            <w:tcW w:w="1250" w:type="dxa"/>
          </w:tcPr>
          <w:p w14:paraId="24942783" w14:textId="77777777" w:rsidR="00A65B01" w:rsidRPr="00A65B01" w:rsidRDefault="00A65B01" w:rsidP="00A65B01">
            <w:pPr>
              <w:suppressAutoHyphens w:val="0"/>
              <w:rPr>
                <w:rFonts w:ascii="Cambria" w:eastAsia="Calibri" w:hAnsi="Cambria" w:cs="Arial"/>
                <w:lang w:eastAsia="en-US"/>
              </w:rPr>
            </w:pPr>
          </w:p>
        </w:tc>
        <w:tc>
          <w:tcPr>
            <w:tcW w:w="1545" w:type="dxa"/>
          </w:tcPr>
          <w:p w14:paraId="62BC84C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p w14:paraId="753EF5B2"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266B3461" w14:textId="77777777" w:rsidTr="00D16775">
        <w:trPr>
          <w:cantSplit/>
        </w:trPr>
        <w:tc>
          <w:tcPr>
            <w:tcW w:w="1277" w:type="dxa"/>
          </w:tcPr>
          <w:p w14:paraId="31B3C0B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140</w:t>
            </w:r>
          </w:p>
        </w:tc>
        <w:tc>
          <w:tcPr>
            <w:tcW w:w="1842" w:type="dxa"/>
          </w:tcPr>
          <w:p w14:paraId="57F4B3D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ZAB-OSŁZD</w:t>
            </w:r>
          </w:p>
        </w:tc>
        <w:tc>
          <w:tcPr>
            <w:tcW w:w="3437" w:type="dxa"/>
          </w:tcPr>
          <w:p w14:paraId="61A377D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zwiezienia zdjętych osłonek</w:t>
            </w:r>
          </w:p>
        </w:tc>
        <w:tc>
          <w:tcPr>
            <w:tcW w:w="1250" w:type="dxa"/>
          </w:tcPr>
          <w:p w14:paraId="5739A3A3" w14:textId="77777777" w:rsidR="00A65B01" w:rsidRPr="00A65B01" w:rsidRDefault="00A65B01" w:rsidP="00A65B01">
            <w:pPr>
              <w:suppressAutoHyphens w:val="0"/>
              <w:rPr>
                <w:rFonts w:ascii="Cambria" w:eastAsia="Calibri" w:hAnsi="Cambria" w:cs="Arial"/>
                <w:lang w:eastAsia="en-US"/>
              </w:rPr>
            </w:pPr>
          </w:p>
        </w:tc>
        <w:tc>
          <w:tcPr>
            <w:tcW w:w="1545" w:type="dxa"/>
          </w:tcPr>
          <w:p w14:paraId="59477BF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BFCECB5" w14:textId="77777777" w:rsidTr="00D16775">
        <w:trPr>
          <w:cantSplit/>
        </w:trPr>
        <w:tc>
          <w:tcPr>
            <w:tcW w:w="1277" w:type="dxa"/>
          </w:tcPr>
          <w:p w14:paraId="79C546E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203EDC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26924BC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parametrów drewna do przerobu na paliki, które zapewni zamawiający</w:t>
            </w:r>
          </w:p>
        </w:tc>
        <w:tc>
          <w:tcPr>
            <w:tcW w:w="1250" w:type="dxa"/>
          </w:tcPr>
          <w:p w14:paraId="55729E96" w14:textId="77777777" w:rsidR="00A65B01" w:rsidRPr="00A65B01" w:rsidRDefault="00A65B01" w:rsidP="00A65B01">
            <w:pPr>
              <w:suppressAutoHyphens w:val="0"/>
              <w:rPr>
                <w:rFonts w:ascii="Cambria" w:eastAsia="Calibri" w:hAnsi="Cambria" w:cs="Arial"/>
                <w:lang w:eastAsia="en-US"/>
              </w:rPr>
            </w:pPr>
          </w:p>
        </w:tc>
        <w:tc>
          <w:tcPr>
            <w:tcW w:w="1545" w:type="dxa"/>
          </w:tcPr>
          <w:p w14:paraId="293AB34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300329C" w14:textId="77777777" w:rsidTr="00D16775">
        <w:trPr>
          <w:cantSplit/>
        </w:trPr>
        <w:tc>
          <w:tcPr>
            <w:tcW w:w="1277" w:type="dxa"/>
          </w:tcPr>
          <w:p w14:paraId="4111B8E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5FEED4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684F8C6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Długość palika</w:t>
            </w:r>
          </w:p>
        </w:tc>
        <w:tc>
          <w:tcPr>
            <w:tcW w:w="1250" w:type="dxa"/>
          </w:tcPr>
          <w:p w14:paraId="4ECA507D" w14:textId="77777777" w:rsidR="00A65B01" w:rsidRPr="00A65B01" w:rsidRDefault="00A65B01" w:rsidP="00A65B01">
            <w:pPr>
              <w:suppressAutoHyphens w:val="0"/>
              <w:rPr>
                <w:rFonts w:ascii="Cambria" w:eastAsia="Calibri" w:hAnsi="Cambria" w:cs="Arial"/>
                <w:lang w:eastAsia="en-US"/>
              </w:rPr>
            </w:pPr>
          </w:p>
        </w:tc>
        <w:tc>
          <w:tcPr>
            <w:tcW w:w="1545" w:type="dxa"/>
          </w:tcPr>
          <w:p w14:paraId="427EBC0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65EFD45A" w14:textId="77777777" w:rsidTr="00D16775">
        <w:trPr>
          <w:cantSplit/>
        </w:trPr>
        <w:tc>
          <w:tcPr>
            <w:tcW w:w="1277" w:type="dxa"/>
          </w:tcPr>
          <w:p w14:paraId="09A24AE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321FB3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0535B8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palików</w:t>
            </w:r>
          </w:p>
        </w:tc>
        <w:tc>
          <w:tcPr>
            <w:tcW w:w="1250" w:type="dxa"/>
          </w:tcPr>
          <w:p w14:paraId="78E564CF" w14:textId="77777777" w:rsidR="00A65B01" w:rsidRPr="00A65B01" w:rsidRDefault="00A65B01" w:rsidP="00A65B01">
            <w:pPr>
              <w:suppressAutoHyphens w:val="0"/>
              <w:rPr>
                <w:rFonts w:ascii="Cambria" w:eastAsia="Calibri" w:hAnsi="Cambria" w:cs="Arial"/>
                <w:lang w:eastAsia="en-US"/>
              </w:rPr>
            </w:pPr>
          </w:p>
        </w:tc>
        <w:tc>
          <w:tcPr>
            <w:tcW w:w="1545" w:type="dxa"/>
          </w:tcPr>
          <w:p w14:paraId="13595A7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B4B80EF" w14:textId="77777777" w:rsidTr="00D16775">
        <w:trPr>
          <w:cantSplit/>
        </w:trPr>
        <w:tc>
          <w:tcPr>
            <w:tcW w:w="1277" w:type="dxa"/>
          </w:tcPr>
          <w:p w14:paraId="3CB2741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251C3F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47B6D42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4BF5DD6B" w14:textId="77777777" w:rsidR="00A65B01" w:rsidRPr="00A65B01" w:rsidRDefault="00A65B01" w:rsidP="00A65B01">
            <w:pPr>
              <w:suppressAutoHyphens w:val="0"/>
              <w:rPr>
                <w:rFonts w:ascii="Cambria" w:eastAsia="Calibri" w:hAnsi="Cambria" w:cs="Arial"/>
                <w:lang w:eastAsia="en-US"/>
              </w:rPr>
            </w:pPr>
          </w:p>
        </w:tc>
        <w:tc>
          <w:tcPr>
            <w:tcW w:w="1545" w:type="dxa"/>
          </w:tcPr>
          <w:p w14:paraId="323C386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8B61558" w14:textId="77777777" w:rsidTr="00D16775">
        <w:trPr>
          <w:cantSplit/>
        </w:trPr>
        <w:tc>
          <w:tcPr>
            <w:tcW w:w="1277" w:type="dxa"/>
          </w:tcPr>
          <w:p w14:paraId="2A9E244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0FE3386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1AF865A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słupków wokół drzewek</w:t>
            </w:r>
          </w:p>
        </w:tc>
        <w:tc>
          <w:tcPr>
            <w:tcW w:w="1250" w:type="dxa"/>
          </w:tcPr>
          <w:p w14:paraId="46603FAF" w14:textId="77777777" w:rsidR="00A65B01" w:rsidRPr="00A65B01" w:rsidRDefault="00A65B01" w:rsidP="00A65B01">
            <w:pPr>
              <w:suppressAutoHyphens w:val="0"/>
              <w:rPr>
                <w:rFonts w:ascii="Cambria" w:eastAsia="Calibri" w:hAnsi="Cambria" w:cs="Arial"/>
                <w:lang w:eastAsia="en-US"/>
              </w:rPr>
            </w:pPr>
          </w:p>
        </w:tc>
        <w:tc>
          <w:tcPr>
            <w:tcW w:w="1545" w:type="dxa"/>
          </w:tcPr>
          <w:p w14:paraId="7578071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szt.</w:t>
            </w:r>
          </w:p>
        </w:tc>
      </w:tr>
      <w:tr w:rsidR="00A65B01" w:rsidRPr="00A65B01" w14:paraId="5BE5BE99" w14:textId="77777777" w:rsidTr="00D16775">
        <w:trPr>
          <w:cantSplit/>
        </w:trPr>
        <w:tc>
          <w:tcPr>
            <w:tcW w:w="1277" w:type="dxa"/>
          </w:tcPr>
          <w:p w14:paraId="1C5D85C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4AE298C2"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720B26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30CD857A" w14:textId="77777777" w:rsidR="00A65B01" w:rsidRPr="00A65B01" w:rsidRDefault="00A65B01" w:rsidP="00A65B01">
            <w:pPr>
              <w:suppressAutoHyphens w:val="0"/>
              <w:rPr>
                <w:rFonts w:ascii="Cambria" w:eastAsia="Calibri" w:hAnsi="Cambria" w:cs="Arial"/>
                <w:lang w:eastAsia="en-US"/>
              </w:rPr>
            </w:pPr>
          </w:p>
        </w:tc>
        <w:tc>
          <w:tcPr>
            <w:tcW w:w="1545" w:type="dxa"/>
          </w:tcPr>
          <w:p w14:paraId="5786728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283DF62" w14:textId="77777777" w:rsidTr="00D16775">
        <w:trPr>
          <w:cantSplit/>
        </w:trPr>
        <w:tc>
          <w:tcPr>
            <w:tcW w:w="1277" w:type="dxa"/>
          </w:tcPr>
          <w:p w14:paraId="17CDEDF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522E01C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4A07173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0D1296B7" w14:textId="77777777" w:rsidR="00A65B01" w:rsidRPr="00A65B01" w:rsidRDefault="00A65B01" w:rsidP="00A65B01">
            <w:pPr>
              <w:suppressAutoHyphens w:val="0"/>
              <w:rPr>
                <w:rFonts w:ascii="Cambria" w:eastAsia="Calibri" w:hAnsi="Cambria" w:cs="Arial"/>
                <w:lang w:eastAsia="en-US"/>
              </w:rPr>
            </w:pPr>
          </w:p>
        </w:tc>
        <w:tc>
          <w:tcPr>
            <w:tcW w:w="1545" w:type="dxa"/>
          </w:tcPr>
          <w:p w14:paraId="1D2C960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tszt</w:t>
            </w:r>
            <w:proofErr w:type="spellEnd"/>
          </w:p>
        </w:tc>
      </w:tr>
      <w:tr w:rsidR="00A65B01" w:rsidRPr="00A65B01" w14:paraId="265A23A8" w14:textId="77777777" w:rsidTr="00D16775">
        <w:trPr>
          <w:cantSplit/>
          <w:trHeight w:val="300"/>
        </w:trPr>
        <w:tc>
          <w:tcPr>
            <w:tcW w:w="1277" w:type="dxa"/>
          </w:tcPr>
          <w:p w14:paraId="281D9AD4"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12C983E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57D5A99A" w14:textId="77777777" w:rsidR="00A65B01" w:rsidRPr="00A65B01" w:rsidRDefault="00A65B01" w:rsidP="00A65B01">
            <w:pPr>
              <w:suppressAutoHyphens w:val="0"/>
              <w:rPr>
                <w:rFonts w:ascii="Cambria" w:eastAsia="Calibri" w:hAnsi="Cambria" w:cs="Arial"/>
                <w:sz w:val="22"/>
                <w:szCs w:val="22"/>
                <w:lang w:eastAsia="en-US" w:bidi="hi-IN"/>
              </w:rPr>
            </w:pPr>
            <w:r w:rsidRPr="00A65B01">
              <w:rPr>
                <w:rFonts w:ascii="Cambria" w:eastAsia="Calibri" w:hAnsi="Cambria" w:cs="Arial"/>
                <w:sz w:val="22"/>
                <w:szCs w:val="22"/>
                <w:lang w:eastAsia="en-US"/>
              </w:rPr>
              <w:t xml:space="preserve">Wymagania techniczne gwoździ </w:t>
            </w:r>
          </w:p>
        </w:tc>
        <w:tc>
          <w:tcPr>
            <w:tcW w:w="1250" w:type="dxa"/>
          </w:tcPr>
          <w:p w14:paraId="3AD868BD" w14:textId="77777777" w:rsidR="00A65B01" w:rsidRPr="00A65B01" w:rsidRDefault="00A65B01" w:rsidP="00A65B01">
            <w:pPr>
              <w:suppressAutoHyphens w:val="0"/>
              <w:rPr>
                <w:rFonts w:ascii="Cambria" w:eastAsia="Calibri" w:hAnsi="Cambria" w:cs="Arial"/>
                <w:lang w:eastAsia="en-US"/>
              </w:rPr>
            </w:pPr>
          </w:p>
        </w:tc>
        <w:tc>
          <w:tcPr>
            <w:tcW w:w="1545" w:type="dxa"/>
          </w:tcPr>
          <w:p w14:paraId="1B36F4C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7246F98" w14:textId="77777777" w:rsidTr="00D16775">
        <w:trPr>
          <w:cantSplit/>
          <w:trHeight w:val="300"/>
        </w:trPr>
        <w:tc>
          <w:tcPr>
            <w:tcW w:w="1277" w:type="dxa"/>
          </w:tcPr>
          <w:p w14:paraId="6B16ACEF"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5FF542E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5F14C8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3B635B22" w14:textId="77777777" w:rsidR="00A65B01" w:rsidRPr="00A65B01" w:rsidRDefault="00A65B01" w:rsidP="00A65B01">
            <w:pPr>
              <w:suppressAutoHyphens w:val="0"/>
              <w:rPr>
                <w:rFonts w:ascii="Cambria" w:eastAsia="Calibri" w:hAnsi="Cambria" w:cs="Arial"/>
                <w:lang w:eastAsia="en-US"/>
              </w:rPr>
            </w:pPr>
          </w:p>
        </w:tc>
        <w:tc>
          <w:tcPr>
            <w:tcW w:w="1545" w:type="dxa"/>
          </w:tcPr>
          <w:p w14:paraId="6DABE95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tszt</w:t>
            </w:r>
            <w:proofErr w:type="spellEnd"/>
          </w:p>
        </w:tc>
      </w:tr>
      <w:tr w:rsidR="00A65B01" w:rsidRPr="00A65B01" w14:paraId="28154F32" w14:textId="77777777" w:rsidTr="00D16775">
        <w:trPr>
          <w:cantSplit/>
        </w:trPr>
        <w:tc>
          <w:tcPr>
            <w:tcW w:w="1277" w:type="dxa"/>
          </w:tcPr>
          <w:p w14:paraId="4BDA201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142</w:t>
            </w:r>
          </w:p>
        </w:tc>
        <w:tc>
          <w:tcPr>
            <w:tcW w:w="1842" w:type="dxa"/>
          </w:tcPr>
          <w:p w14:paraId="0A0EE92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ZAB SIAT</w:t>
            </w:r>
          </w:p>
        </w:tc>
        <w:tc>
          <w:tcPr>
            <w:tcW w:w="3437" w:type="dxa"/>
          </w:tcPr>
          <w:p w14:paraId="7913573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r w:rsidRPr="00A65B01" w:rsidDel="00517A0A">
              <w:rPr>
                <w:rFonts w:ascii="Cambria" w:eastAsia="Calibri" w:hAnsi="Cambria" w:cs="Arial"/>
                <w:sz w:val="22"/>
                <w:szCs w:val="22"/>
                <w:lang w:eastAsia="en-US"/>
              </w:rPr>
              <w:t xml:space="preserve"> </w:t>
            </w:r>
          </w:p>
        </w:tc>
        <w:tc>
          <w:tcPr>
            <w:tcW w:w="1250" w:type="dxa"/>
          </w:tcPr>
          <w:p w14:paraId="76065902" w14:textId="77777777" w:rsidR="00A65B01" w:rsidRPr="00A65B01" w:rsidRDefault="00A65B01" w:rsidP="00A65B01">
            <w:pPr>
              <w:suppressAutoHyphens w:val="0"/>
              <w:rPr>
                <w:rFonts w:ascii="Cambria" w:eastAsia="Calibri" w:hAnsi="Cambria" w:cs="Arial"/>
                <w:lang w:eastAsia="en-US"/>
              </w:rPr>
            </w:pPr>
          </w:p>
        </w:tc>
        <w:tc>
          <w:tcPr>
            <w:tcW w:w="1545" w:type="dxa"/>
          </w:tcPr>
          <w:p w14:paraId="6C91953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2F2D5CE" w14:textId="77777777" w:rsidTr="00D16775">
        <w:trPr>
          <w:cantSplit/>
        </w:trPr>
        <w:tc>
          <w:tcPr>
            <w:tcW w:w="1277" w:type="dxa"/>
          </w:tcPr>
          <w:p w14:paraId="548BF54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142</w:t>
            </w:r>
          </w:p>
        </w:tc>
        <w:tc>
          <w:tcPr>
            <w:tcW w:w="1842" w:type="dxa"/>
          </w:tcPr>
          <w:p w14:paraId="184D5C8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ZAB SIAT</w:t>
            </w:r>
          </w:p>
        </w:tc>
        <w:tc>
          <w:tcPr>
            <w:tcW w:w="3437" w:type="dxa"/>
          </w:tcPr>
          <w:p w14:paraId="6AE3F9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siatki</w:t>
            </w:r>
            <w:r w:rsidRPr="00A65B01" w:rsidDel="00517A0A">
              <w:rPr>
                <w:rFonts w:ascii="Cambria" w:eastAsia="Calibri" w:hAnsi="Cambria" w:cs="Arial"/>
                <w:sz w:val="22"/>
                <w:szCs w:val="22"/>
                <w:lang w:eastAsia="en-US"/>
              </w:rPr>
              <w:t xml:space="preserve"> </w:t>
            </w:r>
          </w:p>
        </w:tc>
        <w:tc>
          <w:tcPr>
            <w:tcW w:w="1250" w:type="dxa"/>
          </w:tcPr>
          <w:p w14:paraId="46E25FD1" w14:textId="77777777" w:rsidR="00A65B01" w:rsidRPr="00A65B01" w:rsidRDefault="00A65B01" w:rsidP="00A65B01">
            <w:pPr>
              <w:suppressAutoHyphens w:val="0"/>
              <w:rPr>
                <w:rFonts w:ascii="Cambria" w:eastAsia="Calibri" w:hAnsi="Cambria" w:cs="Arial"/>
                <w:lang w:eastAsia="en-US"/>
              </w:rPr>
            </w:pPr>
          </w:p>
        </w:tc>
        <w:tc>
          <w:tcPr>
            <w:tcW w:w="1545" w:type="dxa"/>
          </w:tcPr>
          <w:p w14:paraId="7582B8A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C78AF25" w14:textId="77777777" w:rsidTr="00D16775">
        <w:trPr>
          <w:cantSplit/>
        </w:trPr>
        <w:tc>
          <w:tcPr>
            <w:tcW w:w="1277" w:type="dxa"/>
          </w:tcPr>
          <w:p w14:paraId="2901127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142</w:t>
            </w:r>
          </w:p>
        </w:tc>
        <w:tc>
          <w:tcPr>
            <w:tcW w:w="1842" w:type="dxa"/>
          </w:tcPr>
          <w:p w14:paraId="292EDFF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ZAB SIAT</w:t>
            </w:r>
          </w:p>
        </w:tc>
        <w:tc>
          <w:tcPr>
            <w:tcW w:w="3437" w:type="dxa"/>
          </w:tcPr>
          <w:p w14:paraId="0651B93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do magazynu niewykorzystanych </w:t>
            </w:r>
            <w:proofErr w:type="spellStart"/>
            <w:r w:rsidRPr="00A65B01">
              <w:rPr>
                <w:rFonts w:ascii="Cambria" w:eastAsia="Calibri" w:hAnsi="Cambria" w:cs="Arial"/>
                <w:sz w:val="22"/>
                <w:szCs w:val="22"/>
                <w:lang w:eastAsia="en-US"/>
              </w:rPr>
              <w:t>materałów</w:t>
            </w:r>
            <w:proofErr w:type="spellEnd"/>
          </w:p>
        </w:tc>
        <w:tc>
          <w:tcPr>
            <w:tcW w:w="1250" w:type="dxa"/>
          </w:tcPr>
          <w:p w14:paraId="083AD084" w14:textId="77777777" w:rsidR="00A65B01" w:rsidRPr="00A65B01" w:rsidRDefault="00A65B01" w:rsidP="00A65B01">
            <w:pPr>
              <w:suppressAutoHyphens w:val="0"/>
              <w:rPr>
                <w:rFonts w:ascii="Cambria" w:eastAsia="Calibri" w:hAnsi="Cambria" w:cs="Arial"/>
                <w:lang w:eastAsia="en-US"/>
              </w:rPr>
            </w:pPr>
          </w:p>
        </w:tc>
        <w:tc>
          <w:tcPr>
            <w:tcW w:w="1545" w:type="dxa"/>
          </w:tcPr>
          <w:p w14:paraId="535E1C8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36A7BC9" w14:textId="77777777" w:rsidTr="00D16775">
        <w:trPr>
          <w:cantSplit/>
        </w:trPr>
        <w:tc>
          <w:tcPr>
            <w:tcW w:w="1277" w:type="dxa"/>
          </w:tcPr>
          <w:p w14:paraId="1CE40B5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7392D2F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62B4B5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49A8E895" w14:textId="77777777" w:rsidR="00A65B01" w:rsidRPr="00A65B01" w:rsidRDefault="00A65B01" w:rsidP="00A65B01">
            <w:pPr>
              <w:suppressAutoHyphens w:val="0"/>
              <w:rPr>
                <w:rFonts w:ascii="Cambria" w:eastAsia="Calibri" w:hAnsi="Cambria" w:cs="Arial"/>
                <w:lang w:eastAsia="en-US"/>
              </w:rPr>
            </w:pPr>
          </w:p>
        </w:tc>
        <w:tc>
          <w:tcPr>
            <w:tcW w:w="1545" w:type="dxa"/>
          </w:tcPr>
          <w:p w14:paraId="6FEF891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EFFE50C" w14:textId="77777777" w:rsidTr="00D16775">
        <w:trPr>
          <w:cantSplit/>
        </w:trPr>
        <w:tc>
          <w:tcPr>
            <w:tcW w:w="1277" w:type="dxa"/>
          </w:tcPr>
          <w:p w14:paraId="371BBEC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3E730D0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EC757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206740F2" w14:textId="77777777" w:rsidR="00A65B01" w:rsidRPr="00A65B01" w:rsidRDefault="00A65B01" w:rsidP="00A65B01">
            <w:pPr>
              <w:suppressAutoHyphens w:val="0"/>
              <w:rPr>
                <w:rFonts w:ascii="Cambria" w:eastAsia="Calibri" w:hAnsi="Cambria" w:cs="Arial"/>
                <w:lang w:eastAsia="en-US"/>
              </w:rPr>
            </w:pPr>
          </w:p>
        </w:tc>
        <w:tc>
          <w:tcPr>
            <w:tcW w:w="1545" w:type="dxa"/>
          </w:tcPr>
          <w:p w14:paraId="34334C3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9415D4F" w14:textId="77777777" w:rsidTr="00D16775">
        <w:trPr>
          <w:cantSplit/>
        </w:trPr>
        <w:tc>
          <w:tcPr>
            <w:tcW w:w="1277" w:type="dxa"/>
          </w:tcPr>
          <w:p w14:paraId="2A02DBF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ABE88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0A97A3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76785492" w14:textId="77777777" w:rsidR="00A65B01" w:rsidRPr="00A65B01" w:rsidRDefault="00A65B01" w:rsidP="00A65B01">
            <w:pPr>
              <w:suppressAutoHyphens w:val="0"/>
              <w:rPr>
                <w:rFonts w:ascii="Cambria" w:eastAsia="Calibri" w:hAnsi="Cambria" w:cs="Arial"/>
                <w:lang w:eastAsia="en-US"/>
              </w:rPr>
            </w:pPr>
          </w:p>
        </w:tc>
        <w:tc>
          <w:tcPr>
            <w:tcW w:w="1545" w:type="dxa"/>
          </w:tcPr>
          <w:p w14:paraId="01515BF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7B6FE692" w14:textId="77777777" w:rsidTr="00D16775">
        <w:trPr>
          <w:cantSplit/>
        </w:trPr>
        <w:tc>
          <w:tcPr>
            <w:tcW w:w="1277" w:type="dxa"/>
          </w:tcPr>
          <w:p w14:paraId="4BA565F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143</w:t>
            </w:r>
          </w:p>
        </w:tc>
        <w:tc>
          <w:tcPr>
            <w:tcW w:w="1842" w:type="dxa"/>
          </w:tcPr>
          <w:p w14:paraId="2346421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96122F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7E869486" w14:textId="77777777" w:rsidR="00A65B01" w:rsidRPr="00A65B01" w:rsidRDefault="00A65B01" w:rsidP="00A65B01">
            <w:pPr>
              <w:suppressAutoHyphens w:val="0"/>
              <w:rPr>
                <w:rFonts w:ascii="Cambria" w:eastAsia="Calibri" w:hAnsi="Cambria" w:cs="Arial"/>
                <w:lang w:eastAsia="en-US"/>
              </w:rPr>
            </w:pPr>
          </w:p>
        </w:tc>
        <w:tc>
          <w:tcPr>
            <w:tcW w:w="1545" w:type="dxa"/>
          </w:tcPr>
          <w:p w14:paraId="0BFCC72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583CE38" w14:textId="77777777" w:rsidTr="00D16775">
        <w:trPr>
          <w:cantSplit/>
        </w:trPr>
        <w:tc>
          <w:tcPr>
            <w:tcW w:w="1277" w:type="dxa"/>
          </w:tcPr>
          <w:p w14:paraId="0EED67F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4BA9B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45FB4AE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547547EC" w14:textId="77777777" w:rsidR="00A65B01" w:rsidRPr="00A65B01" w:rsidRDefault="00A65B01" w:rsidP="00A65B01">
            <w:pPr>
              <w:suppressAutoHyphens w:val="0"/>
              <w:rPr>
                <w:rFonts w:ascii="Cambria" w:eastAsia="Calibri" w:hAnsi="Cambria" w:cs="Arial"/>
                <w:lang w:eastAsia="en-US"/>
              </w:rPr>
            </w:pPr>
          </w:p>
        </w:tc>
        <w:tc>
          <w:tcPr>
            <w:tcW w:w="1545" w:type="dxa"/>
          </w:tcPr>
          <w:p w14:paraId="325517E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BA8438D" w14:textId="77777777" w:rsidTr="00D16775">
        <w:trPr>
          <w:cantSplit/>
        </w:trPr>
        <w:tc>
          <w:tcPr>
            <w:tcW w:w="1277" w:type="dxa"/>
          </w:tcPr>
          <w:p w14:paraId="2C8AFC2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AF76A4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30B451E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10B5C76F" w14:textId="77777777" w:rsidR="00A65B01" w:rsidRPr="00A65B01" w:rsidRDefault="00A65B01" w:rsidP="00A65B01">
            <w:pPr>
              <w:suppressAutoHyphens w:val="0"/>
              <w:rPr>
                <w:rFonts w:ascii="Cambria" w:eastAsia="Calibri" w:hAnsi="Cambria" w:cs="Arial"/>
                <w:lang w:eastAsia="en-US"/>
              </w:rPr>
            </w:pPr>
          </w:p>
        </w:tc>
        <w:tc>
          <w:tcPr>
            <w:tcW w:w="1545" w:type="dxa"/>
          </w:tcPr>
          <w:p w14:paraId="28B0A4A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E3BC7F4" w14:textId="77777777" w:rsidTr="00D16775">
        <w:trPr>
          <w:cantSplit/>
        </w:trPr>
        <w:tc>
          <w:tcPr>
            <w:tcW w:w="1277" w:type="dxa"/>
          </w:tcPr>
          <w:p w14:paraId="21343F4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C6B81F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364F8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03ACB32C" w14:textId="77777777" w:rsidR="00A65B01" w:rsidRPr="00A65B01" w:rsidRDefault="00A65B01" w:rsidP="00A65B01">
            <w:pPr>
              <w:suppressAutoHyphens w:val="0"/>
              <w:rPr>
                <w:rFonts w:ascii="Cambria" w:eastAsia="Calibri" w:hAnsi="Cambria" w:cs="Arial"/>
                <w:lang w:eastAsia="en-US"/>
              </w:rPr>
            </w:pPr>
          </w:p>
        </w:tc>
        <w:tc>
          <w:tcPr>
            <w:tcW w:w="1545" w:type="dxa"/>
          </w:tcPr>
          <w:p w14:paraId="136253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6ACDD8C" w14:textId="77777777" w:rsidTr="00D16775">
        <w:trPr>
          <w:cantSplit/>
        </w:trPr>
        <w:tc>
          <w:tcPr>
            <w:tcW w:w="1277" w:type="dxa"/>
          </w:tcPr>
          <w:p w14:paraId="1672AF5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8BD4BF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2117EE6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2E222E61" w14:textId="77777777" w:rsidR="00A65B01" w:rsidRPr="00A65B01" w:rsidRDefault="00A65B01" w:rsidP="00A65B01">
            <w:pPr>
              <w:suppressAutoHyphens w:val="0"/>
              <w:rPr>
                <w:rFonts w:ascii="Cambria" w:eastAsia="Calibri" w:hAnsi="Cambria" w:cs="Arial"/>
                <w:lang w:eastAsia="en-US"/>
              </w:rPr>
            </w:pPr>
          </w:p>
        </w:tc>
        <w:tc>
          <w:tcPr>
            <w:tcW w:w="1545" w:type="dxa"/>
          </w:tcPr>
          <w:p w14:paraId="7059F8D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D9BFD68" w14:textId="77777777" w:rsidTr="00D16775">
        <w:trPr>
          <w:cantSplit/>
        </w:trPr>
        <w:tc>
          <w:tcPr>
            <w:tcW w:w="1277" w:type="dxa"/>
          </w:tcPr>
          <w:p w14:paraId="70BC249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7CD4A1C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0450138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0F093A92" w14:textId="77777777" w:rsidR="00A65B01" w:rsidRPr="00A65B01" w:rsidRDefault="00A65B01" w:rsidP="00A65B01">
            <w:pPr>
              <w:suppressAutoHyphens w:val="0"/>
              <w:rPr>
                <w:rFonts w:ascii="Cambria" w:eastAsia="Calibri" w:hAnsi="Cambria" w:cs="Arial"/>
                <w:lang w:eastAsia="en-US"/>
              </w:rPr>
            </w:pPr>
          </w:p>
        </w:tc>
        <w:tc>
          <w:tcPr>
            <w:tcW w:w="1545" w:type="dxa"/>
          </w:tcPr>
          <w:p w14:paraId="7018AC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638E94F" w14:textId="77777777" w:rsidTr="00D16775">
        <w:trPr>
          <w:cantSplit/>
        </w:trPr>
        <w:tc>
          <w:tcPr>
            <w:tcW w:w="1277" w:type="dxa"/>
          </w:tcPr>
          <w:p w14:paraId="64556BF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3C1B3C2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BDF1C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39506CE9" w14:textId="77777777" w:rsidR="00A65B01" w:rsidRPr="00A65B01" w:rsidRDefault="00A65B01" w:rsidP="00A65B01">
            <w:pPr>
              <w:suppressAutoHyphens w:val="0"/>
              <w:rPr>
                <w:rFonts w:ascii="Cambria" w:eastAsia="Calibri" w:hAnsi="Cambria" w:cs="Arial"/>
                <w:lang w:eastAsia="en-US"/>
              </w:rPr>
            </w:pPr>
          </w:p>
        </w:tc>
        <w:tc>
          <w:tcPr>
            <w:tcW w:w="1545" w:type="dxa"/>
          </w:tcPr>
          <w:p w14:paraId="5D6EFEF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1FDB8DC" w14:textId="77777777" w:rsidTr="00D16775">
        <w:trPr>
          <w:cantSplit/>
        </w:trPr>
        <w:tc>
          <w:tcPr>
            <w:tcW w:w="1277" w:type="dxa"/>
          </w:tcPr>
          <w:p w14:paraId="505B346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55F6D9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A14C48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09C53DAD" w14:textId="77777777" w:rsidR="00A65B01" w:rsidRPr="00A65B01" w:rsidRDefault="00A65B01" w:rsidP="00A65B01">
            <w:pPr>
              <w:suppressAutoHyphens w:val="0"/>
              <w:rPr>
                <w:rFonts w:ascii="Cambria" w:eastAsia="Calibri" w:hAnsi="Cambria" w:cs="Arial"/>
                <w:lang w:eastAsia="en-US"/>
              </w:rPr>
            </w:pPr>
          </w:p>
        </w:tc>
        <w:tc>
          <w:tcPr>
            <w:tcW w:w="1545" w:type="dxa"/>
          </w:tcPr>
          <w:p w14:paraId="6EDBD16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B18B010" w14:textId="77777777" w:rsidTr="00D16775">
        <w:trPr>
          <w:cantSplit/>
        </w:trPr>
        <w:tc>
          <w:tcPr>
            <w:tcW w:w="1277" w:type="dxa"/>
          </w:tcPr>
          <w:p w14:paraId="7DA9926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D6197D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40BD72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654A7D63" w14:textId="77777777" w:rsidR="00A65B01" w:rsidRPr="00A65B01" w:rsidRDefault="00A65B01" w:rsidP="00A65B01">
            <w:pPr>
              <w:suppressAutoHyphens w:val="0"/>
              <w:rPr>
                <w:rFonts w:ascii="Cambria" w:eastAsia="Calibri" w:hAnsi="Cambria" w:cs="Arial"/>
                <w:lang w:eastAsia="en-US"/>
              </w:rPr>
            </w:pPr>
          </w:p>
        </w:tc>
        <w:tc>
          <w:tcPr>
            <w:tcW w:w="1545" w:type="dxa"/>
          </w:tcPr>
          <w:p w14:paraId="75B926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8BFB5AE" w14:textId="77777777" w:rsidTr="00D16775">
        <w:trPr>
          <w:cantSplit/>
        </w:trPr>
        <w:tc>
          <w:tcPr>
            <w:tcW w:w="1277" w:type="dxa"/>
          </w:tcPr>
          <w:p w14:paraId="5D274A0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74FBDD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931DB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68BEE93C" w14:textId="77777777" w:rsidR="00A65B01" w:rsidRPr="00A65B01" w:rsidRDefault="00A65B01" w:rsidP="00A65B01">
            <w:pPr>
              <w:suppressAutoHyphens w:val="0"/>
              <w:rPr>
                <w:rFonts w:ascii="Cambria" w:eastAsia="Calibri" w:hAnsi="Cambria" w:cs="Arial"/>
                <w:lang w:eastAsia="en-US"/>
              </w:rPr>
            </w:pPr>
          </w:p>
        </w:tc>
        <w:tc>
          <w:tcPr>
            <w:tcW w:w="1545" w:type="dxa"/>
          </w:tcPr>
          <w:p w14:paraId="7F0688E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594600FA" w14:textId="77777777" w:rsidTr="00D16775">
        <w:trPr>
          <w:cantSplit/>
        </w:trPr>
        <w:tc>
          <w:tcPr>
            <w:tcW w:w="1277" w:type="dxa"/>
          </w:tcPr>
          <w:p w14:paraId="2DA9961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5DEF23C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3A3C711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3BCA88F8" w14:textId="77777777" w:rsidR="00A65B01" w:rsidRPr="00A65B01" w:rsidRDefault="00A65B01" w:rsidP="00A65B01">
            <w:pPr>
              <w:suppressAutoHyphens w:val="0"/>
              <w:rPr>
                <w:rFonts w:ascii="Cambria" w:eastAsia="Calibri" w:hAnsi="Cambria" w:cs="Arial"/>
                <w:lang w:eastAsia="en-US"/>
              </w:rPr>
            </w:pPr>
          </w:p>
        </w:tc>
        <w:tc>
          <w:tcPr>
            <w:tcW w:w="1545" w:type="dxa"/>
          </w:tcPr>
          <w:p w14:paraId="63F56C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34253C72" w14:textId="77777777" w:rsidTr="00D16775">
        <w:trPr>
          <w:cantSplit/>
        </w:trPr>
        <w:tc>
          <w:tcPr>
            <w:tcW w:w="1277" w:type="dxa"/>
          </w:tcPr>
          <w:p w14:paraId="6DA0661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3D79501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201F34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4FDF70E4" w14:textId="77777777" w:rsidR="00A65B01" w:rsidRPr="00A65B01" w:rsidRDefault="00A65B01" w:rsidP="00A65B01">
            <w:pPr>
              <w:suppressAutoHyphens w:val="0"/>
              <w:rPr>
                <w:rFonts w:ascii="Cambria" w:eastAsia="Calibri" w:hAnsi="Cambria" w:cs="Arial"/>
                <w:lang w:eastAsia="en-US"/>
              </w:rPr>
            </w:pPr>
          </w:p>
        </w:tc>
        <w:tc>
          <w:tcPr>
            <w:tcW w:w="1545" w:type="dxa"/>
          </w:tcPr>
          <w:p w14:paraId="49FAC35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79C2295C" w14:textId="77777777" w:rsidTr="00D16775">
        <w:trPr>
          <w:cantSplit/>
        </w:trPr>
        <w:tc>
          <w:tcPr>
            <w:tcW w:w="1277" w:type="dxa"/>
          </w:tcPr>
          <w:p w14:paraId="138CB8B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1896C2A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6AB77FA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1CA804FA" w14:textId="77777777" w:rsidR="00A65B01" w:rsidRPr="00A65B01" w:rsidRDefault="00A65B01" w:rsidP="00A65B01">
            <w:pPr>
              <w:suppressAutoHyphens w:val="0"/>
              <w:rPr>
                <w:rFonts w:ascii="Cambria" w:eastAsia="Calibri" w:hAnsi="Cambria" w:cs="Arial"/>
                <w:lang w:eastAsia="en-US"/>
              </w:rPr>
            </w:pPr>
          </w:p>
        </w:tc>
        <w:tc>
          <w:tcPr>
            <w:tcW w:w="1545" w:type="dxa"/>
          </w:tcPr>
          <w:p w14:paraId="74D3BB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FF6051C" w14:textId="77777777" w:rsidTr="00D16775">
        <w:trPr>
          <w:cantSplit/>
        </w:trPr>
        <w:tc>
          <w:tcPr>
            <w:tcW w:w="1277" w:type="dxa"/>
          </w:tcPr>
          <w:p w14:paraId="28B99C5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73AFA16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33D0BB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69A49D4A" w14:textId="77777777" w:rsidR="00A65B01" w:rsidRPr="00A65B01" w:rsidRDefault="00A65B01" w:rsidP="00A65B01">
            <w:pPr>
              <w:suppressAutoHyphens w:val="0"/>
              <w:rPr>
                <w:rFonts w:ascii="Cambria" w:eastAsia="Calibri" w:hAnsi="Cambria" w:cs="Arial"/>
                <w:lang w:eastAsia="en-US"/>
              </w:rPr>
            </w:pPr>
          </w:p>
        </w:tc>
        <w:tc>
          <w:tcPr>
            <w:tcW w:w="1545" w:type="dxa"/>
          </w:tcPr>
          <w:p w14:paraId="6B3309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6084076" w14:textId="77777777" w:rsidTr="00D16775">
        <w:trPr>
          <w:cantSplit/>
        </w:trPr>
        <w:tc>
          <w:tcPr>
            <w:tcW w:w="1277" w:type="dxa"/>
          </w:tcPr>
          <w:p w14:paraId="3C2ED39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B775E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D602D0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4DAB6B2F" w14:textId="77777777" w:rsidR="00A65B01" w:rsidRPr="00A65B01" w:rsidRDefault="00A65B01" w:rsidP="00A65B01">
            <w:pPr>
              <w:suppressAutoHyphens w:val="0"/>
              <w:rPr>
                <w:rFonts w:ascii="Cambria" w:eastAsia="Calibri" w:hAnsi="Cambria" w:cs="Arial"/>
                <w:lang w:eastAsia="en-US"/>
              </w:rPr>
            </w:pPr>
          </w:p>
        </w:tc>
        <w:tc>
          <w:tcPr>
            <w:tcW w:w="1545" w:type="dxa"/>
          </w:tcPr>
          <w:p w14:paraId="443BD28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03D2D9C" w14:textId="77777777" w:rsidTr="00D16775">
        <w:trPr>
          <w:cantSplit/>
        </w:trPr>
        <w:tc>
          <w:tcPr>
            <w:tcW w:w="1277" w:type="dxa"/>
          </w:tcPr>
          <w:p w14:paraId="459DCA4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5165F6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4FB673B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25812365" w14:textId="77777777" w:rsidR="00A65B01" w:rsidRPr="00A65B01" w:rsidRDefault="00A65B01" w:rsidP="00A65B01">
            <w:pPr>
              <w:suppressAutoHyphens w:val="0"/>
              <w:rPr>
                <w:rFonts w:ascii="Cambria" w:eastAsia="Calibri" w:hAnsi="Cambria" w:cs="Arial"/>
                <w:lang w:eastAsia="en-US"/>
              </w:rPr>
            </w:pPr>
          </w:p>
        </w:tc>
        <w:tc>
          <w:tcPr>
            <w:tcW w:w="1545" w:type="dxa"/>
          </w:tcPr>
          <w:p w14:paraId="6637A8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2BE6071B" w14:textId="77777777" w:rsidTr="00D16775">
        <w:trPr>
          <w:cantSplit/>
        </w:trPr>
        <w:tc>
          <w:tcPr>
            <w:tcW w:w="1277" w:type="dxa"/>
          </w:tcPr>
          <w:p w14:paraId="460B752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409AAEA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092A9E6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430B7A35" w14:textId="77777777" w:rsidR="00A65B01" w:rsidRPr="00A65B01" w:rsidRDefault="00A65B01" w:rsidP="00A65B01">
            <w:pPr>
              <w:suppressAutoHyphens w:val="0"/>
              <w:rPr>
                <w:rFonts w:ascii="Cambria" w:eastAsia="Calibri" w:hAnsi="Cambria" w:cs="Arial"/>
                <w:lang w:eastAsia="en-US"/>
              </w:rPr>
            </w:pPr>
          </w:p>
        </w:tc>
        <w:tc>
          <w:tcPr>
            <w:tcW w:w="1545" w:type="dxa"/>
          </w:tcPr>
          <w:p w14:paraId="2A5C243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BD6F800" w14:textId="77777777" w:rsidTr="00D16775">
        <w:trPr>
          <w:cantSplit/>
        </w:trPr>
        <w:tc>
          <w:tcPr>
            <w:tcW w:w="1277" w:type="dxa"/>
          </w:tcPr>
          <w:p w14:paraId="32AB685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74CE50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29ECA3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7643587B" w14:textId="77777777" w:rsidR="00A65B01" w:rsidRPr="00A65B01" w:rsidRDefault="00A65B01" w:rsidP="00A65B01">
            <w:pPr>
              <w:suppressAutoHyphens w:val="0"/>
              <w:rPr>
                <w:rFonts w:ascii="Cambria" w:eastAsia="Calibri" w:hAnsi="Cambria" w:cs="Arial"/>
                <w:lang w:eastAsia="en-US"/>
              </w:rPr>
            </w:pPr>
          </w:p>
        </w:tc>
        <w:tc>
          <w:tcPr>
            <w:tcW w:w="1545" w:type="dxa"/>
          </w:tcPr>
          <w:p w14:paraId="10A66E0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ED1572F" w14:textId="77777777" w:rsidTr="00D16775">
        <w:trPr>
          <w:cantSplit/>
        </w:trPr>
        <w:tc>
          <w:tcPr>
            <w:tcW w:w="1277" w:type="dxa"/>
          </w:tcPr>
          <w:p w14:paraId="60F4F77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30C62D1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3DBC2F7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77766C01" w14:textId="77777777" w:rsidR="00A65B01" w:rsidRPr="00A65B01" w:rsidRDefault="00A65B01" w:rsidP="00A65B01">
            <w:pPr>
              <w:suppressAutoHyphens w:val="0"/>
              <w:rPr>
                <w:rFonts w:ascii="Cambria" w:eastAsia="Calibri" w:hAnsi="Cambria" w:cs="Arial"/>
                <w:lang w:eastAsia="en-US"/>
              </w:rPr>
            </w:pPr>
          </w:p>
        </w:tc>
        <w:tc>
          <w:tcPr>
            <w:tcW w:w="1545" w:type="dxa"/>
          </w:tcPr>
          <w:p w14:paraId="151A58E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5E485F87" w14:textId="77777777" w:rsidTr="00D16775">
        <w:trPr>
          <w:cantSplit/>
        </w:trPr>
        <w:tc>
          <w:tcPr>
            <w:tcW w:w="1277" w:type="dxa"/>
          </w:tcPr>
          <w:p w14:paraId="300A619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194DDA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AB337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2873A90D" w14:textId="77777777" w:rsidR="00A65B01" w:rsidRPr="00A65B01" w:rsidRDefault="00A65B01" w:rsidP="00A65B01">
            <w:pPr>
              <w:suppressAutoHyphens w:val="0"/>
              <w:rPr>
                <w:rFonts w:ascii="Cambria" w:eastAsia="Calibri" w:hAnsi="Cambria" w:cs="Arial"/>
                <w:lang w:eastAsia="en-US"/>
              </w:rPr>
            </w:pPr>
          </w:p>
        </w:tc>
        <w:tc>
          <w:tcPr>
            <w:tcW w:w="1545" w:type="dxa"/>
          </w:tcPr>
          <w:p w14:paraId="78292A4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B126B96" w14:textId="77777777" w:rsidTr="00D16775">
        <w:trPr>
          <w:cantSplit/>
        </w:trPr>
        <w:tc>
          <w:tcPr>
            <w:tcW w:w="1277" w:type="dxa"/>
          </w:tcPr>
          <w:p w14:paraId="1985A79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377C2F9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323B845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30518D99" w14:textId="77777777" w:rsidR="00A65B01" w:rsidRPr="00A65B01" w:rsidRDefault="00A65B01" w:rsidP="00A65B01">
            <w:pPr>
              <w:suppressAutoHyphens w:val="0"/>
              <w:rPr>
                <w:rFonts w:ascii="Cambria" w:eastAsia="Calibri" w:hAnsi="Cambria" w:cs="Arial"/>
                <w:lang w:eastAsia="en-US"/>
              </w:rPr>
            </w:pPr>
          </w:p>
        </w:tc>
        <w:tc>
          <w:tcPr>
            <w:tcW w:w="1545" w:type="dxa"/>
          </w:tcPr>
          <w:p w14:paraId="43B1E7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576A1A5" w14:textId="77777777" w:rsidTr="00D16775">
        <w:trPr>
          <w:cantSplit/>
        </w:trPr>
        <w:tc>
          <w:tcPr>
            <w:tcW w:w="1277" w:type="dxa"/>
          </w:tcPr>
          <w:p w14:paraId="2CB61DC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61A03A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AFC7B1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230B69DE" w14:textId="77777777" w:rsidR="00A65B01" w:rsidRPr="00A65B01" w:rsidRDefault="00A65B01" w:rsidP="00A65B01">
            <w:pPr>
              <w:suppressAutoHyphens w:val="0"/>
              <w:rPr>
                <w:rFonts w:ascii="Cambria" w:eastAsia="Calibri" w:hAnsi="Cambria" w:cs="Arial"/>
                <w:lang w:eastAsia="en-US"/>
              </w:rPr>
            </w:pPr>
          </w:p>
        </w:tc>
        <w:tc>
          <w:tcPr>
            <w:tcW w:w="1545" w:type="dxa"/>
          </w:tcPr>
          <w:p w14:paraId="07E91FD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CB1D5C6" w14:textId="77777777" w:rsidTr="00D16775">
        <w:trPr>
          <w:cantSplit/>
        </w:trPr>
        <w:tc>
          <w:tcPr>
            <w:tcW w:w="1277" w:type="dxa"/>
          </w:tcPr>
          <w:p w14:paraId="0323EF1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149714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02FB3F1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7BB0EB43" w14:textId="77777777" w:rsidR="00A65B01" w:rsidRPr="00A65B01" w:rsidRDefault="00A65B01" w:rsidP="00A65B01">
            <w:pPr>
              <w:suppressAutoHyphens w:val="0"/>
              <w:rPr>
                <w:rFonts w:ascii="Cambria" w:eastAsia="Calibri" w:hAnsi="Cambria" w:cs="Arial"/>
                <w:lang w:eastAsia="en-US"/>
              </w:rPr>
            </w:pPr>
          </w:p>
        </w:tc>
        <w:tc>
          <w:tcPr>
            <w:tcW w:w="1545" w:type="dxa"/>
          </w:tcPr>
          <w:p w14:paraId="4D3E5E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A66E9EF" w14:textId="77777777" w:rsidTr="00D16775">
        <w:trPr>
          <w:cantSplit/>
        </w:trPr>
        <w:tc>
          <w:tcPr>
            <w:tcW w:w="1277" w:type="dxa"/>
          </w:tcPr>
          <w:p w14:paraId="7D62ECA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571EFB2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A969BB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5EE1191E" w14:textId="77777777" w:rsidR="00A65B01" w:rsidRPr="00A65B01" w:rsidRDefault="00A65B01" w:rsidP="00A65B01">
            <w:pPr>
              <w:suppressAutoHyphens w:val="0"/>
              <w:rPr>
                <w:rFonts w:ascii="Cambria" w:eastAsia="Calibri" w:hAnsi="Cambria" w:cs="Arial"/>
                <w:lang w:eastAsia="en-US"/>
              </w:rPr>
            </w:pPr>
          </w:p>
        </w:tc>
        <w:tc>
          <w:tcPr>
            <w:tcW w:w="1545" w:type="dxa"/>
          </w:tcPr>
          <w:p w14:paraId="7C8D78F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73EBA8B" w14:textId="77777777" w:rsidTr="00D16775">
        <w:trPr>
          <w:cantSplit/>
        </w:trPr>
        <w:tc>
          <w:tcPr>
            <w:tcW w:w="1277" w:type="dxa"/>
          </w:tcPr>
          <w:p w14:paraId="39294AD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02A06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675022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08428CF3" w14:textId="77777777" w:rsidR="00A65B01" w:rsidRPr="00A65B01" w:rsidRDefault="00A65B01" w:rsidP="00A65B01">
            <w:pPr>
              <w:suppressAutoHyphens w:val="0"/>
              <w:rPr>
                <w:rFonts w:ascii="Cambria" w:eastAsia="Calibri" w:hAnsi="Cambria" w:cs="Arial"/>
                <w:lang w:eastAsia="en-US"/>
              </w:rPr>
            </w:pPr>
          </w:p>
        </w:tc>
        <w:tc>
          <w:tcPr>
            <w:tcW w:w="1545" w:type="dxa"/>
          </w:tcPr>
          <w:p w14:paraId="7C25F5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3C037AB" w14:textId="77777777" w:rsidTr="00D16775">
        <w:trPr>
          <w:cantSplit/>
        </w:trPr>
        <w:tc>
          <w:tcPr>
            <w:tcW w:w="1277" w:type="dxa"/>
          </w:tcPr>
          <w:p w14:paraId="1C87511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E3FD7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424C35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00BCDAB4" w14:textId="77777777" w:rsidR="00A65B01" w:rsidRPr="00A65B01" w:rsidRDefault="00A65B01" w:rsidP="00A65B01">
            <w:pPr>
              <w:suppressAutoHyphens w:val="0"/>
              <w:rPr>
                <w:rFonts w:ascii="Cambria" w:eastAsia="Calibri" w:hAnsi="Cambria" w:cs="Arial"/>
                <w:lang w:eastAsia="en-US"/>
              </w:rPr>
            </w:pPr>
          </w:p>
        </w:tc>
        <w:tc>
          <w:tcPr>
            <w:tcW w:w="1545" w:type="dxa"/>
          </w:tcPr>
          <w:p w14:paraId="681EE19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4CFCE1C" w14:textId="77777777" w:rsidTr="00D16775">
        <w:trPr>
          <w:cantSplit/>
        </w:trPr>
        <w:tc>
          <w:tcPr>
            <w:tcW w:w="1277" w:type="dxa"/>
          </w:tcPr>
          <w:p w14:paraId="00245EB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E5219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7EA726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6D7CB68C" w14:textId="77777777" w:rsidR="00A65B01" w:rsidRPr="00A65B01" w:rsidRDefault="00A65B01" w:rsidP="00A65B01">
            <w:pPr>
              <w:suppressAutoHyphens w:val="0"/>
              <w:rPr>
                <w:rFonts w:ascii="Cambria" w:eastAsia="Calibri" w:hAnsi="Cambria" w:cs="Arial"/>
                <w:lang w:eastAsia="en-US"/>
              </w:rPr>
            </w:pPr>
          </w:p>
        </w:tc>
        <w:tc>
          <w:tcPr>
            <w:tcW w:w="1545" w:type="dxa"/>
          </w:tcPr>
          <w:p w14:paraId="6474182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98AD0CB" w14:textId="77777777" w:rsidTr="00D16775">
        <w:trPr>
          <w:cantSplit/>
        </w:trPr>
        <w:tc>
          <w:tcPr>
            <w:tcW w:w="1277" w:type="dxa"/>
          </w:tcPr>
          <w:p w14:paraId="4322F39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2EE8E0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36F46C8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59F49D4F" w14:textId="77777777" w:rsidR="00A65B01" w:rsidRPr="00A65B01" w:rsidRDefault="00A65B01" w:rsidP="00A65B01">
            <w:pPr>
              <w:suppressAutoHyphens w:val="0"/>
              <w:rPr>
                <w:rFonts w:ascii="Cambria" w:eastAsia="Calibri" w:hAnsi="Cambria" w:cs="Arial"/>
                <w:lang w:eastAsia="en-US"/>
              </w:rPr>
            </w:pPr>
          </w:p>
        </w:tc>
        <w:tc>
          <w:tcPr>
            <w:tcW w:w="1545" w:type="dxa"/>
          </w:tcPr>
          <w:p w14:paraId="1843BBD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3A5EC58" w14:textId="77777777" w:rsidTr="00D16775">
        <w:trPr>
          <w:cantSplit/>
        </w:trPr>
        <w:tc>
          <w:tcPr>
            <w:tcW w:w="1277" w:type="dxa"/>
          </w:tcPr>
          <w:p w14:paraId="5D78EED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36F61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62FF62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7A7E2BDC" w14:textId="77777777" w:rsidR="00A65B01" w:rsidRPr="00A65B01" w:rsidRDefault="00A65B01" w:rsidP="00A65B01">
            <w:pPr>
              <w:suppressAutoHyphens w:val="0"/>
              <w:rPr>
                <w:rFonts w:ascii="Cambria" w:eastAsia="Calibri" w:hAnsi="Cambria" w:cs="Arial"/>
                <w:lang w:eastAsia="en-US"/>
              </w:rPr>
            </w:pPr>
          </w:p>
        </w:tc>
        <w:tc>
          <w:tcPr>
            <w:tcW w:w="1545" w:type="dxa"/>
          </w:tcPr>
          <w:p w14:paraId="55658B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63FD7A0B" w14:textId="77777777" w:rsidTr="00D16775">
        <w:trPr>
          <w:cantSplit/>
        </w:trPr>
        <w:tc>
          <w:tcPr>
            <w:tcW w:w="1277" w:type="dxa"/>
          </w:tcPr>
          <w:p w14:paraId="7F68B7F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6F659F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28B029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093CBB15" w14:textId="77777777" w:rsidR="00A65B01" w:rsidRPr="00A65B01" w:rsidRDefault="00A65B01" w:rsidP="00A65B01">
            <w:pPr>
              <w:suppressAutoHyphens w:val="0"/>
              <w:rPr>
                <w:rFonts w:ascii="Cambria" w:eastAsia="Calibri" w:hAnsi="Cambria" w:cs="Arial"/>
                <w:lang w:eastAsia="en-US"/>
              </w:rPr>
            </w:pPr>
          </w:p>
        </w:tc>
        <w:tc>
          <w:tcPr>
            <w:tcW w:w="1545" w:type="dxa"/>
          </w:tcPr>
          <w:p w14:paraId="79E1BC3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05FC8D5" w14:textId="77777777" w:rsidTr="00D16775">
        <w:trPr>
          <w:cantSplit/>
        </w:trPr>
        <w:tc>
          <w:tcPr>
            <w:tcW w:w="1277" w:type="dxa"/>
          </w:tcPr>
          <w:p w14:paraId="0E3FD48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144</w:t>
            </w:r>
          </w:p>
        </w:tc>
        <w:tc>
          <w:tcPr>
            <w:tcW w:w="1842" w:type="dxa"/>
          </w:tcPr>
          <w:p w14:paraId="41C94BC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626C2FF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6B78CC14" w14:textId="77777777" w:rsidR="00A65B01" w:rsidRPr="00A65B01" w:rsidRDefault="00A65B01" w:rsidP="00A65B01">
            <w:pPr>
              <w:suppressAutoHyphens w:val="0"/>
              <w:rPr>
                <w:rFonts w:ascii="Cambria" w:eastAsia="Calibri" w:hAnsi="Cambria" w:cs="Arial"/>
                <w:lang w:eastAsia="en-US"/>
              </w:rPr>
            </w:pPr>
          </w:p>
        </w:tc>
        <w:tc>
          <w:tcPr>
            <w:tcW w:w="1545" w:type="dxa"/>
          </w:tcPr>
          <w:p w14:paraId="143A01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0332D8DC" w14:textId="77777777" w:rsidTr="00D16775">
        <w:trPr>
          <w:cantSplit/>
        </w:trPr>
        <w:tc>
          <w:tcPr>
            <w:tcW w:w="1277" w:type="dxa"/>
          </w:tcPr>
          <w:p w14:paraId="45A84B9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6468291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0AFCECF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241A72A7" w14:textId="77777777" w:rsidR="00A65B01" w:rsidRPr="00A65B01" w:rsidRDefault="00A65B01" w:rsidP="00A65B01">
            <w:pPr>
              <w:suppressAutoHyphens w:val="0"/>
              <w:rPr>
                <w:rFonts w:ascii="Cambria" w:eastAsia="Calibri" w:hAnsi="Cambria" w:cs="Arial"/>
                <w:lang w:eastAsia="en-US"/>
              </w:rPr>
            </w:pPr>
          </w:p>
        </w:tc>
        <w:tc>
          <w:tcPr>
            <w:tcW w:w="1545" w:type="dxa"/>
          </w:tcPr>
          <w:p w14:paraId="25AD44B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D38FD21" w14:textId="77777777" w:rsidTr="00D16775">
        <w:trPr>
          <w:cantSplit/>
        </w:trPr>
        <w:tc>
          <w:tcPr>
            <w:tcW w:w="1277" w:type="dxa"/>
          </w:tcPr>
          <w:p w14:paraId="50B62D5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77F720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EA7C06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648DBFEE" w14:textId="77777777" w:rsidR="00A65B01" w:rsidRPr="00A65B01" w:rsidRDefault="00A65B01" w:rsidP="00A65B01">
            <w:pPr>
              <w:suppressAutoHyphens w:val="0"/>
              <w:rPr>
                <w:rFonts w:ascii="Cambria" w:eastAsia="Calibri" w:hAnsi="Cambria" w:cs="Arial"/>
                <w:lang w:eastAsia="en-US"/>
              </w:rPr>
            </w:pPr>
          </w:p>
        </w:tc>
        <w:tc>
          <w:tcPr>
            <w:tcW w:w="1545" w:type="dxa"/>
          </w:tcPr>
          <w:p w14:paraId="2D08FF5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533BE09" w14:textId="77777777" w:rsidTr="00D16775">
        <w:trPr>
          <w:cantSplit/>
        </w:trPr>
        <w:tc>
          <w:tcPr>
            <w:tcW w:w="1277" w:type="dxa"/>
          </w:tcPr>
          <w:p w14:paraId="1E53C83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F3579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11772D0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24068842" w14:textId="77777777" w:rsidR="00A65B01" w:rsidRPr="00A65B01" w:rsidRDefault="00A65B01" w:rsidP="00A65B01">
            <w:pPr>
              <w:suppressAutoHyphens w:val="0"/>
              <w:rPr>
                <w:rFonts w:ascii="Cambria" w:eastAsia="Calibri" w:hAnsi="Cambria" w:cs="Arial"/>
                <w:lang w:eastAsia="en-US"/>
              </w:rPr>
            </w:pPr>
          </w:p>
        </w:tc>
        <w:tc>
          <w:tcPr>
            <w:tcW w:w="1545" w:type="dxa"/>
          </w:tcPr>
          <w:p w14:paraId="29A6205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0D14AF2" w14:textId="77777777" w:rsidTr="00D16775">
        <w:trPr>
          <w:cantSplit/>
        </w:trPr>
        <w:tc>
          <w:tcPr>
            <w:tcW w:w="1277" w:type="dxa"/>
          </w:tcPr>
          <w:p w14:paraId="0D0E58F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7A7761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0F2DB6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0FD75F7A" w14:textId="77777777" w:rsidR="00A65B01" w:rsidRPr="00A65B01" w:rsidRDefault="00A65B01" w:rsidP="00A65B01">
            <w:pPr>
              <w:suppressAutoHyphens w:val="0"/>
              <w:rPr>
                <w:rFonts w:ascii="Cambria" w:eastAsia="Calibri" w:hAnsi="Cambria" w:cs="Arial"/>
                <w:lang w:eastAsia="en-US"/>
              </w:rPr>
            </w:pPr>
          </w:p>
        </w:tc>
        <w:tc>
          <w:tcPr>
            <w:tcW w:w="1545" w:type="dxa"/>
          </w:tcPr>
          <w:p w14:paraId="54767E1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73C73D6" w14:textId="77777777" w:rsidTr="00D16775">
        <w:trPr>
          <w:cantSplit/>
        </w:trPr>
        <w:tc>
          <w:tcPr>
            <w:tcW w:w="1277" w:type="dxa"/>
          </w:tcPr>
          <w:p w14:paraId="5834FE0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040243C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5EE54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033CCDB6" w14:textId="77777777" w:rsidR="00A65B01" w:rsidRPr="00A65B01" w:rsidRDefault="00A65B01" w:rsidP="00A65B01">
            <w:pPr>
              <w:suppressAutoHyphens w:val="0"/>
              <w:rPr>
                <w:rFonts w:ascii="Cambria" w:eastAsia="Calibri" w:hAnsi="Cambria" w:cs="Arial"/>
                <w:lang w:eastAsia="en-US"/>
              </w:rPr>
            </w:pPr>
          </w:p>
        </w:tc>
        <w:tc>
          <w:tcPr>
            <w:tcW w:w="1545" w:type="dxa"/>
          </w:tcPr>
          <w:p w14:paraId="4EAC68C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15884FE" w14:textId="77777777" w:rsidTr="00D16775">
        <w:trPr>
          <w:cantSplit/>
        </w:trPr>
        <w:tc>
          <w:tcPr>
            <w:tcW w:w="1277" w:type="dxa"/>
          </w:tcPr>
          <w:p w14:paraId="7534A58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FBFA64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765BCBE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3AA99D4E" w14:textId="77777777" w:rsidR="00A65B01" w:rsidRPr="00A65B01" w:rsidRDefault="00A65B01" w:rsidP="00A65B01">
            <w:pPr>
              <w:suppressAutoHyphens w:val="0"/>
              <w:rPr>
                <w:rFonts w:ascii="Cambria" w:eastAsia="Calibri" w:hAnsi="Cambria" w:cs="Arial"/>
                <w:lang w:eastAsia="en-US"/>
              </w:rPr>
            </w:pPr>
          </w:p>
        </w:tc>
        <w:tc>
          <w:tcPr>
            <w:tcW w:w="1545" w:type="dxa"/>
          </w:tcPr>
          <w:p w14:paraId="18048B1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53CFE4C" w14:textId="77777777" w:rsidTr="00D16775">
        <w:trPr>
          <w:cantSplit/>
        </w:trPr>
        <w:tc>
          <w:tcPr>
            <w:tcW w:w="1277" w:type="dxa"/>
          </w:tcPr>
          <w:p w14:paraId="3BF2A80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67246D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7B8CC1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61D6D3FB" w14:textId="77777777" w:rsidR="00A65B01" w:rsidRPr="00A65B01" w:rsidRDefault="00A65B01" w:rsidP="00A65B01">
            <w:pPr>
              <w:suppressAutoHyphens w:val="0"/>
              <w:rPr>
                <w:rFonts w:ascii="Cambria" w:eastAsia="Calibri" w:hAnsi="Cambria" w:cs="Arial"/>
                <w:lang w:eastAsia="en-US"/>
              </w:rPr>
            </w:pPr>
          </w:p>
        </w:tc>
        <w:tc>
          <w:tcPr>
            <w:tcW w:w="1545" w:type="dxa"/>
          </w:tcPr>
          <w:p w14:paraId="098F304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529B8B52" w14:textId="77777777" w:rsidTr="00D16775">
        <w:trPr>
          <w:cantSplit/>
        </w:trPr>
        <w:tc>
          <w:tcPr>
            <w:tcW w:w="1277" w:type="dxa"/>
          </w:tcPr>
          <w:p w14:paraId="1FF47AE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011BF3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284D81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4072EDBB" w14:textId="77777777" w:rsidR="00A65B01" w:rsidRPr="00A65B01" w:rsidRDefault="00A65B01" w:rsidP="00A65B01">
            <w:pPr>
              <w:suppressAutoHyphens w:val="0"/>
              <w:rPr>
                <w:rFonts w:ascii="Cambria" w:eastAsia="Calibri" w:hAnsi="Cambria" w:cs="Arial"/>
                <w:lang w:eastAsia="en-US"/>
              </w:rPr>
            </w:pPr>
          </w:p>
        </w:tc>
        <w:tc>
          <w:tcPr>
            <w:tcW w:w="1545" w:type="dxa"/>
          </w:tcPr>
          <w:p w14:paraId="1417080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8180593" w14:textId="77777777" w:rsidTr="00D16775">
        <w:trPr>
          <w:cantSplit/>
        </w:trPr>
        <w:tc>
          <w:tcPr>
            <w:tcW w:w="1277" w:type="dxa"/>
          </w:tcPr>
          <w:p w14:paraId="343CAB0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1679BDA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576E6E0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42804774" w14:textId="77777777" w:rsidR="00A65B01" w:rsidRPr="00A65B01" w:rsidRDefault="00A65B01" w:rsidP="00A65B01">
            <w:pPr>
              <w:suppressAutoHyphens w:val="0"/>
              <w:rPr>
                <w:rFonts w:ascii="Cambria" w:eastAsia="Calibri" w:hAnsi="Cambria" w:cs="Arial"/>
                <w:lang w:eastAsia="en-US"/>
              </w:rPr>
            </w:pPr>
          </w:p>
        </w:tc>
        <w:tc>
          <w:tcPr>
            <w:tcW w:w="1545" w:type="dxa"/>
          </w:tcPr>
          <w:p w14:paraId="4E4214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D07CB28" w14:textId="77777777" w:rsidTr="00D16775">
        <w:trPr>
          <w:cantSplit/>
        </w:trPr>
        <w:tc>
          <w:tcPr>
            <w:tcW w:w="1277" w:type="dxa"/>
          </w:tcPr>
          <w:p w14:paraId="2C9ACB4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4974DB0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23026D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2F1DCA89" w14:textId="77777777" w:rsidR="00A65B01" w:rsidRPr="00A65B01" w:rsidRDefault="00A65B01" w:rsidP="00A65B01">
            <w:pPr>
              <w:suppressAutoHyphens w:val="0"/>
              <w:rPr>
                <w:rFonts w:ascii="Cambria" w:eastAsia="Calibri" w:hAnsi="Cambria" w:cs="Arial"/>
                <w:lang w:eastAsia="en-US"/>
              </w:rPr>
            </w:pPr>
          </w:p>
        </w:tc>
        <w:tc>
          <w:tcPr>
            <w:tcW w:w="1545" w:type="dxa"/>
          </w:tcPr>
          <w:p w14:paraId="24EFC29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E1CE848" w14:textId="77777777" w:rsidTr="00D16775">
        <w:trPr>
          <w:cantSplit/>
        </w:trPr>
        <w:tc>
          <w:tcPr>
            <w:tcW w:w="1277" w:type="dxa"/>
          </w:tcPr>
          <w:p w14:paraId="4F0983E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3B158AC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447AFD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3D6AF3BD" w14:textId="77777777" w:rsidR="00A65B01" w:rsidRPr="00A65B01" w:rsidRDefault="00A65B01" w:rsidP="00A65B01">
            <w:pPr>
              <w:suppressAutoHyphens w:val="0"/>
              <w:rPr>
                <w:rFonts w:ascii="Cambria" w:eastAsia="Calibri" w:hAnsi="Cambria" w:cs="Arial"/>
                <w:lang w:eastAsia="en-US"/>
              </w:rPr>
            </w:pPr>
          </w:p>
        </w:tc>
        <w:tc>
          <w:tcPr>
            <w:tcW w:w="1545" w:type="dxa"/>
          </w:tcPr>
          <w:p w14:paraId="4B15605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FF0A47B" w14:textId="77777777" w:rsidTr="00D16775">
        <w:trPr>
          <w:cantSplit/>
        </w:trPr>
        <w:tc>
          <w:tcPr>
            <w:tcW w:w="1277" w:type="dxa"/>
          </w:tcPr>
          <w:p w14:paraId="0607D85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604493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1D78BB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3BC6FA88" w14:textId="77777777" w:rsidR="00A65B01" w:rsidRPr="00A65B01" w:rsidRDefault="00A65B01" w:rsidP="00A65B01">
            <w:pPr>
              <w:suppressAutoHyphens w:val="0"/>
              <w:rPr>
                <w:rFonts w:ascii="Cambria" w:eastAsia="Calibri" w:hAnsi="Cambria" w:cs="Arial"/>
                <w:lang w:eastAsia="en-US"/>
              </w:rPr>
            </w:pPr>
          </w:p>
        </w:tc>
        <w:tc>
          <w:tcPr>
            <w:tcW w:w="1545" w:type="dxa"/>
          </w:tcPr>
          <w:p w14:paraId="5B86081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54C18E1" w14:textId="77777777" w:rsidTr="00D16775">
        <w:trPr>
          <w:cantSplit/>
        </w:trPr>
        <w:tc>
          <w:tcPr>
            <w:tcW w:w="1277" w:type="dxa"/>
          </w:tcPr>
          <w:p w14:paraId="0DE2EBE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58017D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2E1F6B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067273CA" w14:textId="77777777" w:rsidR="00A65B01" w:rsidRPr="00A65B01" w:rsidRDefault="00A65B01" w:rsidP="00A65B01">
            <w:pPr>
              <w:suppressAutoHyphens w:val="0"/>
              <w:rPr>
                <w:rFonts w:ascii="Cambria" w:eastAsia="Calibri" w:hAnsi="Cambria" w:cs="Arial"/>
                <w:lang w:eastAsia="en-US"/>
              </w:rPr>
            </w:pPr>
          </w:p>
        </w:tc>
        <w:tc>
          <w:tcPr>
            <w:tcW w:w="1545" w:type="dxa"/>
          </w:tcPr>
          <w:p w14:paraId="6FD0B8B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8D9E5AB" w14:textId="77777777" w:rsidTr="00D16775">
        <w:trPr>
          <w:cantSplit/>
        </w:trPr>
        <w:tc>
          <w:tcPr>
            <w:tcW w:w="1277" w:type="dxa"/>
          </w:tcPr>
          <w:p w14:paraId="4363511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429F7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908F3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17649FC5" w14:textId="77777777" w:rsidR="00A65B01" w:rsidRPr="00A65B01" w:rsidRDefault="00A65B01" w:rsidP="00A65B01">
            <w:pPr>
              <w:suppressAutoHyphens w:val="0"/>
              <w:rPr>
                <w:rFonts w:ascii="Cambria" w:eastAsia="Calibri" w:hAnsi="Cambria" w:cs="Arial"/>
                <w:lang w:eastAsia="en-US"/>
              </w:rPr>
            </w:pPr>
          </w:p>
        </w:tc>
        <w:tc>
          <w:tcPr>
            <w:tcW w:w="1545" w:type="dxa"/>
          </w:tcPr>
          <w:p w14:paraId="0A520D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E25F578" w14:textId="77777777" w:rsidTr="00D16775">
        <w:trPr>
          <w:cantSplit/>
        </w:trPr>
        <w:tc>
          <w:tcPr>
            <w:tcW w:w="1277" w:type="dxa"/>
          </w:tcPr>
          <w:p w14:paraId="2A4C87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4E96E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1A4EAE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5781017B" w14:textId="77777777" w:rsidR="00A65B01" w:rsidRPr="00A65B01" w:rsidRDefault="00A65B01" w:rsidP="00A65B01">
            <w:pPr>
              <w:suppressAutoHyphens w:val="0"/>
              <w:rPr>
                <w:rFonts w:ascii="Cambria" w:eastAsia="Calibri" w:hAnsi="Cambria" w:cs="Arial"/>
                <w:lang w:eastAsia="en-US"/>
              </w:rPr>
            </w:pPr>
          </w:p>
        </w:tc>
        <w:tc>
          <w:tcPr>
            <w:tcW w:w="1545" w:type="dxa"/>
          </w:tcPr>
          <w:p w14:paraId="0B22B92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FE7153F" w14:textId="77777777" w:rsidTr="00D16775">
        <w:trPr>
          <w:cantSplit/>
        </w:trPr>
        <w:tc>
          <w:tcPr>
            <w:tcW w:w="1277" w:type="dxa"/>
          </w:tcPr>
          <w:p w14:paraId="2146D07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34B73C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7492C5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3DBA138C" w14:textId="77777777" w:rsidR="00A65B01" w:rsidRPr="00A65B01" w:rsidRDefault="00A65B01" w:rsidP="00A65B01">
            <w:pPr>
              <w:suppressAutoHyphens w:val="0"/>
              <w:rPr>
                <w:rFonts w:ascii="Cambria" w:eastAsia="Calibri" w:hAnsi="Cambria" w:cs="Arial"/>
                <w:lang w:eastAsia="en-US"/>
              </w:rPr>
            </w:pPr>
          </w:p>
        </w:tc>
        <w:tc>
          <w:tcPr>
            <w:tcW w:w="1545" w:type="dxa"/>
          </w:tcPr>
          <w:p w14:paraId="268CBAC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7CC97EB" w14:textId="77777777" w:rsidTr="00D16775">
        <w:trPr>
          <w:cantSplit/>
        </w:trPr>
        <w:tc>
          <w:tcPr>
            <w:tcW w:w="1277" w:type="dxa"/>
          </w:tcPr>
          <w:p w14:paraId="5F271CB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A85FBB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0117584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77A274BB" w14:textId="77777777" w:rsidR="00A65B01" w:rsidRPr="00A65B01" w:rsidRDefault="00A65B01" w:rsidP="00A65B01">
            <w:pPr>
              <w:suppressAutoHyphens w:val="0"/>
              <w:rPr>
                <w:rFonts w:ascii="Cambria" w:eastAsia="Calibri" w:hAnsi="Cambria" w:cs="Arial"/>
                <w:lang w:eastAsia="en-US"/>
              </w:rPr>
            </w:pPr>
          </w:p>
        </w:tc>
        <w:tc>
          <w:tcPr>
            <w:tcW w:w="1545" w:type="dxa"/>
          </w:tcPr>
          <w:p w14:paraId="2E651B1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38784076" w14:textId="77777777" w:rsidTr="00D16775">
        <w:trPr>
          <w:cantSplit/>
        </w:trPr>
        <w:tc>
          <w:tcPr>
            <w:tcW w:w="1277" w:type="dxa"/>
          </w:tcPr>
          <w:p w14:paraId="7EED01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655C20D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1A64B0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23C665B1" w14:textId="77777777" w:rsidR="00A65B01" w:rsidRPr="00A65B01" w:rsidRDefault="00A65B01" w:rsidP="00A65B01">
            <w:pPr>
              <w:suppressAutoHyphens w:val="0"/>
              <w:rPr>
                <w:rFonts w:ascii="Cambria" w:eastAsia="Calibri" w:hAnsi="Cambria" w:cs="Arial"/>
                <w:lang w:eastAsia="en-US"/>
              </w:rPr>
            </w:pPr>
          </w:p>
        </w:tc>
        <w:tc>
          <w:tcPr>
            <w:tcW w:w="1545" w:type="dxa"/>
          </w:tcPr>
          <w:p w14:paraId="0D3800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01D45CD7" w14:textId="77777777" w:rsidTr="00D16775">
        <w:trPr>
          <w:cantSplit/>
        </w:trPr>
        <w:tc>
          <w:tcPr>
            <w:tcW w:w="1277" w:type="dxa"/>
          </w:tcPr>
          <w:p w14:paraId="784DC2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A2824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5105055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48A9FDD8" w14:textId="77777777" w:rsidR="00A65B01" w:rsidRPr="00A65B01" w:rsidRDefault="00A65B01" w:rsidP="00A65B01">
            <w:pPr>
              <w:suppressAutoHyphens w:val="0"/>
              <w:rPr>
                <w:rFonts w:ascii="Cambria" w:eastAsia="Calibri" w:hAnsi="Cambria" w:cs="Arial"/>
                <w:lang w:eastAsia="en-US"/>
              </w:rPr>
            </w:pPr>
          </w:p>
        </w:tc>
        <w:tc>
          <w:tcPr>
            <w:tcW w:w="1545" w:type="dxa"/>
          </w:tcPr>
          <w:p w14:paraId="3C7C26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3D9CF43B" w14:textId="77777777" w:rsidTr="00D16775">
        <w:trPr>
          <w:cantSplit/>
        </w:trPr>
        <w:tc>
          <w:tcPr>
            <w:tcW w:w="1277" w:type="dxa"/>
          </w:tcPr>
          <w:p w14:paraId="4AFA53A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0069478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1E9E68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653E8743" w14:textId="77777777" w:rsidR="00A65B01" w:rsidRPr="00A65B01" w:rsidRDefault="00A65B01" w:rsidP="00A65B01">
            <w:pPr>
              <w:suppressAutoHyphens w:val="0"/>
              <w:rPr>
                <w:rFonts w:ascii="Cambria" w:eastAsia="Calibri" w:hAnsi="Cambria" w:cs="Arial"/>
                <w:lang w:eastAsia="en-US"/>
              </w:rPr>
            </w:pPr>
          </w:p>
        </w:tc>
        <w:tc>
          <w:tcPr>
            <w:tcW w:w="1545" w:type="dxa"/>
          </w:tcPr>
          <w:p w14:paraId="2AD80DF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430513A" w14:textId="77777777" w:rsidTr="00D16775">
        <w:trPr>
          <w:cantSplit/>
        </w:trPr>
        <w:tc>
          <w:tcPr>
            <w:tcW w:w="1277" w:type="dxa"/>
          </w:tcPr>
          <w:p w14:paraId="49524F0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5AF9AD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CD3D9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165B954A" w14:textId="77777777" w:rsidR="00A65B01" w:rsidRPr="00A65B01" w:rsidRDefault="00A65B01" w:rsidP="00A65B01">
            <w:pPr>
              <w:suppressAutoHyphens w:val="0"/>
              <w:rPr>
                <w:rFonts w:ascii="Cambria" w:eastAsia="Calibri" w:hAnsi="Cambria" w:cs="Arial"/>
                <w:lang w:eastAsia="en-US"/>
              </w:rPr>
            </w:pPr>
          </w:p>
        </w:tc>
        <w:tc>
          <w:tcPr>
            <w:tcW w:w="1545" w:type="dxa"/>
          </w:tcPr>
          <w:p w14:paraId="527B030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E0053A8" w14:textId="77777777" w:rsidTr="00D16775">
        <w:trPr>
          <w:cantSplit/>
        </w:trPr>
        <w:tc>
          <w:tcPr>
            <w:tcW w:w="1277" w:type="dxa"/>
          </w:tcPr>
          <w:p w14:paraId="5CA8F98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97AB47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536A51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30C1FF9D" w14:textId="77777777" w:rsidR="00A65B01" w:rsidRPr="00A65B01" w:rsidRDefault="00A65B01" w:rsidP="00A65B01">
            <w:pPr>
              <w:suppressAutoHyphens w:val="0"/>
              <w:rPr>
                <w:rFonts w:ascii="Cambria" w:eastAsia="Calibri" w:hAnsi="Cambria" w:cs="Arial"/>
                <w:lang w:eastAsia="en-US"/>
              </w:rPr>
            </w:pPr>
          </w:p>
        </w:tc>
        <w:tc>
          <w:tcPr>
            <w:tcW w:w="1545" w:type="dxa"/>
          </w:tcPr>
          <w:p w14:paraId="1D77F50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FDAE002" w14:textId="77777777" w:rsidTr="00D16775">
        <w:trPr>
          <w:cantSplit/>
        </w:trPr>
        <w:tc>
          <w:tcPr>
            <w:tcW w:w="1277" w:type="dxa"/>
          </w:tcPr>
          <w:p w14:paraId="0D96116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12646D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4478058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4B784BE7" w14:textId="77777777" w:rsidR="00A65B01" w:rsidRPr="00A65B01" w:rsidRDefault="00A65B01" w:rsidP="00A65B01">
            <w:pPr>
              <w:suppressAutoHyphens w:val="0"/>
              <w:rPr>
                <w:rFonts w:ascii="Cambria" w:eastAsia="Calibri" w:hAnsi="Cambria" w:cs="Arial"/>
                <w:lang w:eastAsia="en-US"/>
              </w:rPr>
            </w:pPr>
          </w:p>
        </w:tc>
        <w:tc>
          <w:tcPr>
            <w:tcW w:w="1545" w:type="dxa"/>
          </w:tcPr>
          <w:p w14:paraId="6104CA8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EE91CC3" w14:textId="77777777" w:rsidTr="00D16775">
        <w:trPr>
          <w:cantSplit/>
        </w:trPr>
        <w:tc>
          <w:tcPr>
            <w:tcW w:w="1277" w:type="dxa"/>
          </w:tcPr>
          <w:p w14:paraId="5AD0785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AA512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79D3AA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48409DE8" w14:textId="77777777" w:rsidR="00A65B01" w:rsidRPr="00A65B01" w:rsidRDefault="00A65B01" w:rsidP="00A65B01">
            <w:pPr>
              <w:suppressAutoHyphens w:val="0"/>
              <w:rPr>
                <w:rFonts w:ascii="Cambria" w:eastAsia="Calibri" w:hAnsi="Cambria" w:cs="Arial"/>
                <w:lang w:eastAsia="en-US"/>
              </w:rPr>
            </w:pPr>
          </w:p>
        </w:tc>
        <w:tc>
          <w:tcPr>
            <w:tcW w:w="1545" w:type="dxa"/>
          </w:tcPr>
          <w:p w14:paraId="71F6AA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75D08FC" w14:textId="77777777" w:rsidTr="00D16775">
        <w:trPr>
          <w:cantSplit/>
        </w:trPr>
        <w:tc>
          <w:tcPr>
            <w:tcW w:w="1277" w:type="dxa"/>
          </w:tcPr>
          <w:p w14:paraId="700132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90DFF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28FEB2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4E1A452F" w14:textId="77777777" w:rsidR="00A65B01" w:rsidRPr="00A65B01" w:rsidRDefault="00A65B01" w:rsidP="00A65B01">
            <w:pPr>
              <w:suppressAutoHyphens w:val="0"/>
              <w:rPr>
                <w:rFonts w:ascii="Cambria" w:eastAsia="Calibri" w:hAnsi="Cambria" w:cs="Arial"/>
                <w:lang w:eastAsia="en-US"/>
              </w:rPr>
            </w:pPr>
          </w:p>
        </w:tc>
        <w:tc>
          <w:tcPr>
            <w:tcW w:w="1545" w:type="dxa"/>
          </w:tcPr>
          <w:p w14:paraId="60DCF2D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1FDB189" w14:textId="77777777" w:rsidTr="00D16775">
        <w:trPr>
          <w:cantSplit/>
        </w:trPr>
        <w:tc>
          <w:tcPr>
            <w:tcW w:w="1277" w:type="dxa"/>
          </w:tcPr>
          <w:p w14:paraId="672E6E1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B4200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2E27BA9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452EBFA0" w14:textId="77777777" w:rsidR="00A65B01" w:rsidRPr="00A65B01" w:rsidRDefault="00A65B01" w:rsidP="00A65B01">
            <w:pPr>
              <w:suppressAutoHyphens w:val="0"/>
              <w:rPr>
                <w:rFonts w:ascii="Cambria" w:eastAsia="Calibri" w:hAnsi="Cambria" w:cs="Arial"/>
                <w:lang w:eastAsia="en-US"/>
              </w:rPr>
            </w:pPr>
          </w:p>
        </w:tc>
        <w:tc>
          <w:tcPr>
            <w:tcW w:w="1545" w:type="dxa"/>
          </w:tcPr>
          <w:p w14:paraId="2D7A25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05288597" w14:textId="77777777" w:rsidTr="00D16775">
        <w:trPr>
          <w:cantSplit/>
        </w:trPr>
        <w:tc>
          <w:tcPr>
            <w:tcW w:w="1277" w:type="dxa"/>
          </w:tcPr>
          <w:p w14:paraId="3C90AF4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15A147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67348A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65AD5678" w14:textId="77777777" w:rsidR="00A65B01" w:rsidRPr="00A65B01" w:rsidRDefault="00A65B01" w:rsidP="00A65B01">
            <w:pPr>
              <w:suppressAutoHyphens w:val="0"/>
              <w:rPr>
                <w:rFonts w:ascii="Cambria" w:eastAsia="Calibri" w:hAnsi="Cambria" w:cs="Arial"/>
                <w:lang w:eastAsia="en-US"/>
              </w:rPr>
            </w:pPr>
          </w:p>
        </w:tc>
        <w:tc>
          <w:tcPr>
            <w:tcW w:w="1545" w:type="dxa"/>
          </w:tcPr>
          <w:p w14:paraId="45DB326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9FE4FF5" w14:textId="77777777" w:rsidTr="00D16775">
        <w:trPr>
          <w:cantSplit/>
        </w:trPr>
        <w:tc>
          <w:tcPr>
            <w:tcW w:w="1277" w:type="dxa"/>
          </w:tcPr>
          <w:p w14:paraId="7E9996D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653DB8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0BDC48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1CE14700" w14:textId="77777777" w:rsidR="00A65B01" w:rsidRPr="00A65B01" w:rsidRDefault="00A65B01" w:rsidP="00A65B01">
            <w:pPr>
              <w:suppressAutoHyphens w:val="0"/>
              <w:rPr>
                <w:rFonts w:ascii="Cambria" w:eastAsia="Calibri" w:hAnsi="Cambria" w:cs="Arial"/>
                <w:lang w:eastAsia="en-US"/>
              </w:rPr>
            </w:pPr>
          </w:p>
        </w:tc>
        <w:tc>
          <w:tcPr>
            <w:tcW w:w="1545" w:type="dxa"/>
          </w:tcPr>
          <w:p w14:paraId="096D87C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C8AF5E2" w14:textId="77777777" w:rsidTr="00D16775">
        <w:trPr>
          <w:cantSplit/>
        </w:trPr>
        <w:tc>
          <w:tcPr>
            <w:tcW w:w="1277" w:type="dxa"/>
          </w:tcPr>
          <w:p w14:paraId="3C4E371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1FA4DD2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12C3F8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03100C5A" w14:textId="77777777" w:rsidR="00A65B01" w:rsidRPr="00A65B01" w:rsidRDefault="00A65B01" w:rsidP="00A65B01">
            <w:pPr>
              <w:suppressAutoHyphens w:val="0"/>
              <w:rPr>
                <w:rFonts w:ascii="Cambria" w:eastAsia="Calibri" w:hAnsi="Cambria" w:cs="Arial"/>
                <w:lang w:eastAsia="en-US"/>
              </w:rPr>
            </w:pPr>
          </w:p>
        </w:tc>
        <w:tc>
          <w:tcPr>
            <w:tcW w:w="1545" w:type="dxa"/>
          </w:tcPr>
          <w:p w14:paraId="19B6955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545E5EA" w14:textId="77777777" w:rsidTr="00D16775">
        <w:trPr>
          <w:cantSplit/>
        </w:trPr>
        <w:tc>
          <w:tcPr>
            <w:tcW w:w="1277" w:type="dxa"/>
          </w:tcPr>
          <w:p w14:paraId="4A07A51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146</w:t>
            </w:r>
          </w:p>
        </w:tc>
        <w:tc>
          <w:tcPr>
            <w:tcW w:w="1842" w:type="dxa"/>
          </w:tcPr>
          <w:p w14:paraId="2255097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335A121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21741A94" w14:textId="77777777" w:rsidR="00A65B01" w:rsidRPr="00A65B01" w:rsidRDefault="00A65B01" w:rsidP="00A65B01">
            <w:pPr>
              <w:suppressAutoHyphens w:val="0"/>
              <w:rPr>
                <w:rFonts w:ascii="Cambria" w:eastAsia="Calibri" w:hAnsi="Cambria" w:cs="Arial"/>
                <w:lang w:eastAsia="en-US"/>
              </w:rPr>
            </w:pPr>
          </w:p>
        </w:tc>
        <w:tc>
          <w:tcPr>
            <w:tcW w:w="1545" w:type="dxa"/>
          </w:tcPr>
          <w:p w14:paraId="7E2C51A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E603704" w14:textId="77777777" w:rsidTr="00D16775">
        <w:trPr>
          <w:cantSplit/>
        </w:trPr>
        <w:tc>
          <w:tcPr>
            <w:tcW w:w="1277" w:type="dxa"/>
          </w:tcPr>
          <w:p w14:paraId="6591FEE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2CED976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31D6F57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1E936093" w14:textId="77777777" w:rsidR="00A65B01" w:rsidRPr="00A65B01" w:rsidRDefault="00A65B01" w:rsidP="00A65B01">
            <w:pPr>
              <w:suppressAutoHyphens w:val="0"/>
              <w:rPr>
                <w:rFonts w:ascii="Cambria" w:eastAsia="Calibri" w:hAnsi="Cambria" w:cs="Arial"/>
                <w:lang w:eastAsia="en-US"/>
              </w:rPr>
            </w:pPr>
          </w:p>
        </w:tc>
        <w:tc>
          <w:tcPr>
            <w:tcW w:w="1545" w:type="dxa"/>
          </w:tcPr>
          <w:p w14:paraId="16EC9D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0B94840" w14:textId="77777777" w:rsidTr="00D16775">
        <w:trPr>
          <w:cantSplit/>
        </w:trPr>
        <w:tc>
          <w:tcPr>
            <w:tcW w:w="1277" w:type="dxa"/>
          </w:tcPr>
          <w:p w14:paraId="1C2B54D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561B0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4FCBE1E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5BA7761F" w14:textId="77777777" w:rsidR="00A65B01" w:rsidRPr="00A65B01" w:rsidRDefault="00A65B01" w:rsidP="00A65B01">
            <w:pPr>
              <w:suppressAutoHyphens w:val="0"/>
              <w:rPr>
                <w:rFonts w:ascii="Cambria" w:eastAsia="Calibri" w:hAnsi="Cambria" w:cs="Arial"/>
                <w:lang w:eastAsia="en-US"/>
              </w:rPr>
            </w:pPr>
          </w:p>
        </w:tc>
        <w:tc>
          <w:tcPr>
            <w:tcW w:w="1545" w:type="dxa"/>
          </w:tcPr>
          <w:p w14:paraId="426B7D7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FEDA552" w14:textId="77777777" w:rsidTr="00D16775">
        <w:trPr>
          <w:cantSplit/>
        </w:trPr>
        <w:tc>
          <w:tcPr>
            <w:tcW w:w="1277" w:type="dxa"/>
          </w:tcPr>
          <w:p w14:paraId="4F15890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837B4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5C1C36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415D25A8" w14:textId="77777777" w:rsidR="00A65B01" w:rsidRPr="00A65B01" w:rsidRDefault="00A65B01" w:rsidP="00A65B01">
            <w:pPr>
              <w:suppressAutoHyphens w:val="0"/>
              <w:rPr>
                <w:rFonts w:ascii="Cambria" w:eastAsia="Calibri" w:hAnsi="Cambria" w:cs="Arial"/>
                <w:lang w:eastAsia="en-US"/>
              </w:rPr>
            </w:pPr>
          </w:p>
        </w:tc>
        <w:tc>
          <w:tcPr>
            <w:tcW w:w="1545" w:type="dxa"/>
          </w:tcPr>
          <w:p w14:paraId="2D7A828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E0AC914" w14:textId="77777777" w:rsidTr="00D16775">
        <w:trPr>
          <w:cantSplit/>
        </w:trPr>
        <w:tc>
          <w:tcPr>
            <w:tcW w:w="1277" w:type="dxa"/>
          </w:tcPr>
          <w:p w14:paraId="6AEC0A6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C5947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08225B4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29158EFD" w14:textId="77777777" w:rsidR="00A65B01" w:rsidRPr="00A65B01" w:rsidRDefault="00A65B01" w:rsidP="00A65B01">
            <w:pPr>
              <w:suppressAutoHyphens w:val="0"/>
              <w:rPr>
                <w:rFonts w:ascii="Cambria" w:eastAsia="Calibri" w:hAnsi="Cambria" w:cs="Arial"/>
                <w:lang w:eastAsia="en-US"/>
              </w:rPr>
            </w:pPr>
          </w:p>
        </w:tc>
        <w:tc>
          <w:tcPr>
            <w:tcW w:w="1545" w:type="dxa"/>
          </w:tcPr>
          <w:p w14:paraId="3B1B369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028FD38" w14:textId="77777777" w:rsidTr="00D16775">
        <w:trPr>
          <w:cantSplit/>
        </w:trPr>
        <w:tc>
          <w:tcPr>
            <w:tcW w:w="1277" w:type="dxa"/>
          </w:tcPr>
          <w:p w14:paraId="1ED0C5E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A450D4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561A446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48BE78A2" w14:textId="77777777" w:rsidR="00A65B01" w:rsidRPr="00A65B01" w:rsidRDefault="00A65B01" w:rsidP="00A65B01">
            <w:pPr>
              <w:suppressAutoHyphens w:val="0"/>
              <w:rPr>
                <w:rFonts w:ascii="Cambria" w:eastAsia="Calibri" w:hAnsi="Cambria" w:cs="Arial"/>
                <w:lang w:eastAsia="en-US"/>
              </w:rPr>
            </w:pPr>
          </w:p>
        </w:tc>
        <w:tc>
          <w:tcPr>
            <w:tcW w:w="1545" w:type="dxa"/>
          </w:tcPr>
          <w:p w14:paraId="4E26C38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0810130" w14:textId="77777777" w:rsidTr="00D16775">
        <w:trPr>
          <w:cantSplit/>
        </w:trPr>
        <w:tc>
          <w:tcPr>
            <w:tcW w:w="1277" w:type="dxa"/>
          </w:tcPr>
          <w:p w14:paraId="7F8736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1558C7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49FA4AC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skobli</w:t>
            </w:r>
          </w:p>
        </w:tc>
        <w:tc>
          <w:tcPr>
            <w:tcW w:w="1250" w:type="dxa"/>
          </w:tcPr>
          <w:p w14:paraId="2213B22D" w14:textId="77777777" w:rsidR="00A65B01" w:rsidRPr="00A65B01" w:rsidRDefault="00A65B01" w:rsidP="00A65B01">
            <w:pPr>
              <w:suppressAutoHyphens w:val="0"/>
              <w:rPr>
                <w:rFonts w:ascii="Cambria" w:eastAsia="Calibri" w:hAnsi="Cambria" w:cs="Arial"/>
                <w:lang w:eastAsia="en-US"/>
              </w:rPr>
            </w:pPr>
          </w:p>
        </w:tc>
        <w:tc>
          <w:tcPr>
            <w:tcW w:w="1545" w:type="dxa"/>
          </w:tcPr>
          <w:p w14:paraId="68A72D4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441B001" w14:textId="77777777" w:rsidTr="00D16775">
        <w:trPr>
          <w:cantSplit/>
        </w:trPr>
        <w:tc>
          <w:tcPr>
            <w:tcW w:w="1277" w:type="dxa"/>
          </w:tcPr>
          <w:p w14:paraId="20178D1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28B9E1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013DAFA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gwoździ</w:t>
            </w:r>
          </w:p>
        </w:tc>
        <w:tc>
          <w:tcPr>
            <w:tcW w:w="1250" w:type="dxa"/>
          </w:tcPr>
          <w:p w14:paraId="36896454" w14:textId="77777777" w:rsidR="00A65B01" w:rsidRPr="00A65B01" w:rsidRDefault="00A65B01" w:rsidP="00A65B01">
            <w:pPr>
              <w:suppressAutoHyphens w:val="0"/>
              <w:rPr>
                <w:rFonts w:ascii="Cambria" w:eastAsia="Calibri" w:hAnsi="Cambria" w:cs="Arial"/>
                <w:lang w:eastAsia="en-US"/>
              </w:rPr>
            </w:pPr>
          </w:p>
        </w:tc>
        <w:tc>
          <w:tcPr>
            <w:tcW w:w="1545" w:type="dxa"/>
          </w:tcPr>
          <w:p w14:paraId="4FDAB43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2F36FB09" w14:textId="77777777" w:rsidTr="00D16775">
        <w:trPr>
          <w:cantSplit/>
        </w:trPr>
        <w:tc>
          <w:tcPr>
            <w:tcW w:w="1277" w:type="dxa"/>
          </w:tcPr>
          <w:p w14:paraId="3709C50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CD917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7F5648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2C2F17D3" w14:textId="77777777" w:rsidR="00A65B01" w:rsidRPr="00A65B01" w:rsidRDefault="00A65B01" w:rsidP="00A65B01">
            <w:pPr>
              <w:suppressAutoHyphens w:val="0"/>
              <w:rPr>
                <w:rFonts w:ascii="Cambria" w:eastAsia="Calibri" w:hAnsi="Cambria" w:cs="Arial"/>
                <w:lang w:eastAsia="en-US"/>
              </w:rPr>
            </w:pPr>
          </w:p>
        </w:tc>
        <w:tc>
          <w:tcPr>
            <w:tcW w:w="1545" w:type="dxa"/>
          </w:tcPr>
          <w:p w14:paraId="25B1C09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49A579E1" w14:textId="77777777" w:rsidTr="00D16775">
        <w:trPr>
          <w:cantSplit/>
        </w:trPr>
        <w:tc>
          <w:tcPr>
            <w:tcW w:w="1277" w:type="dxa"/>
          </w:tcPr>
          <w:p w14:paraId="6B49645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99BD9F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6B05A99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53476C4E" w14:textId="77777777" w:rsidR="00A65B01" w:rsidRPr="00A65B01" w:rsidRDefault="00A65B01" w:rsidP="00A65B01">
            <w:pPr>
              <w:suppressAutoHyphens w:val="0"/>
              <w:rPr>
                <w:rFonts w:ascii="Cambria" w:eastAsia="Calibri" w:hAnsi="Cambria" w:cs="Arial"/>
                <w:lang w:eastAsia="en-US"/>
              </w:rPr>
            </w:pPr>
          </w:p>
        </w:tc>
        <w:tc>
          <w:tcPr>
            <w:tcW w:w="1545" w:type="dxa"/>
          </w:tcPr>
          <w:p w14:paraId="7612C89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97D15DC" w14:textId="77777777" w:rsidTr="00D16775">
        <w:trPr>
          <w:cantSplit/>
        </w:trPr>
        <w:tc>
          <w:tcPr>
            <w:tcW w:w="1277" w:type="dxa"/>
          </w:tcPr>
          <w:p w14:paraId="6C419BD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2C0508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582BF4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294335D2" w14:textId="77777777" w:rsidR="00A65B01" w:rsidRPr="00A65B01" w:rsidRDefault="00A65B01" w:rsidP="00A65B01">
            <w:pPr>
              <w:suppressAutoHyphens w:val="0"/>
              <w:rPr>
                <w:rFonts w:ascii="Cambria" w:eastAsia="Calibri" w:hAnsi="Cambria" w:cs="Arial"/>
                <w:lang w:eastAsia="en-US"/>
              </w:rPr>
            </w:pPr>
          </w:p>
        </w:tc>
        <w:tc>
          <w:tcPr>
            <w:tcW w:w="1545" w:type="dxa"/>
          </w:tcPr>
          <w:p w14:paraId="12747A1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8923205" w14:textId="77777777" w:rsidTr="00D16775">
        <w:trPr>
          <w:cantSplit/>
        </w:trPr>
        <w:tc>
          <w:tcPr>
            <w:tcW w:w="1277" w:type="dxa"/>
          </w:tcPr>
          <w:p w14:paraId="6EBC474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8083F8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7F79B68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7B5CDB8B" w14:textId="77777777" w:rsidR="00A65B01" w:rsidRPr="00A65B01" w:rsidRDefault="00A65B01" w:rsidP="00A65B01">
            <w:pPr>
              <w:suppressAutoHyphens w:val="0"/>
              <w:rPr>
                <w:rFonts w:ascii="Cambria" w:eastAsia="Calibri" w:hAnsi="Cambria" w:cs="Arial"/>
                <w:lang w:eastAsia="en-US"/>
              </w:rPr>
            </w:pPr>
          </w:p>
        </w:tc>
        <w:tc>
          <w:tcPr>
            <w:tcW w:w="1545" w:type="dxa"/>
          </w:tcPr>
          <w:p w14:paraId="345F56D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694299F" w14:textId="77777777" w:rsidTr="00D16775">
        <w:trPr>
          <w:cantSplit/>
        </w:trPr>
        <w:tc>
          <w:tcPr>
            <w:tcW w:w="1277" w:type="dxa"/>
          </w:tcPr>
          <w:p w14:paraId="2B95B6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29778D1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6A6D559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7F78992D" w14:textId="77777777" w:rsidR="00A65B01" w:rsidRPr="00A65B01" w:rsidRDefault="00A65B01" w:rsidP="00A65B01">
            <w:pPr>
              <w:suppressAutoHyphens w:val="0"/>
              <w:rPr>
                <w:rFonts w:ascii="Cambria" w:eastAsia="Calibri" w:hAnsi="Cambria" w:cs="Arial"/>
                <w:lang w:eastAsia="en-US"/>
              </w:rPr>
            </w:pPr>
          </w:p>
        </w:tc>
        <w:tc>
          <w:tcPr>
            <w:tcW w:w="1545" w:type="dxa"/>
          </w:tcPr>
          <w:p w14:paraId="50995D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5BCD484" w14:textId="77777777" w:rsidTr="00D16775">
        <w:trPr>
          <w:cantSplit/>
        </w:trPr>
        <w:tc>
          <w:tcPr>
            <w:tcW w:w="1277" w:type="dxa"/>
          </w:tcPr>
          <w:p w14:paraId="1D0D877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B11A2E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5EA2B81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237CBA66" w14:textId="77777777" w:rsidR="00A65B01" w:rsidRPr="00A65B01" w:rsidRDefault="00A65B01" w:rsidP="00A65B01">
            <w:pPr>
              <w:suppressAutoHyphens w:val="0"/>
              <w:rPr>
                <w:rFonts w:ascii="Cambria" w:eastAsia="Calibri" w:hAnsi="Cambria" w:cs="Arial"/>
                <w:lang w:eastAsia="en-US"/>
              </w:rPr>
            </w:pPr>
          </w:p>
        </w:tc>
        <w:tc>
          <w:tcPr>
            <w:tcW w:w="1545" w:type="dxa"/>
          </w:tcPr>
          <w:p w14:paraId="03079A7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0C29839F" w14:textId="77777777" w:rsidTr="00D16775">
        <w:trPr>
          <w:cantSplit/>
        </w:trPr>
        <w:tc>
          <w:tcPr>
            <w:tcW w:w="1277" w:type="dxa"/>
          </w:tcPr>
          <w:p w14:paraId="4831A24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332B2B8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1A309F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przygotowania słupków</w:t>
            </w:r>
          </w:p>
        </w:tc>
        <w:tc>
          <w:tcPr>
            <w:tcW w:w="1250" w:type="dxa"/>
          </w:tcPr>
          <w:p w14:paraId="566B5378" w14:textId="77777777" w:rsidR="00A65B01" w:rsidRPr="00A65B01" w:rsidRDefault="00A65B01" w:rsidP="00A65B01">
            <w:pPr>
              <w:suppressAutoHyphens w:val="0"/>
              <w:rPr>
                <w:rFonts w:ascii="Cambria" w:eastAsia="Calibri" w:hAnsi="Cambria" w:cs="Arial"/>
                <w:lang w:eastAsia="en-US"/>
              </w:rPr>
            </w:pPr>
          </w:p>
        </w:tc>
        <w:tc>
          <w:tcPr>
            <w:tcW w:w="1545" w:type="dxa"/>
          </w:tcPr>
          <w:p w14:paraId="6E6DFA5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371BF7A" w14:textId="77777777" w:rsidTr="00D16775">
        <w:trPr>
          <w:cantSplit/>
        </w:trPr>
        <w:tc>
          <w:tcPr>
            <w:tcW w:w="1277" w:type="dxa"/>
          </w:tcPr>
          <w:p w14:paraId="2FAB1E3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52B3DBD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590553C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3C6B7ACB" w14:textId="77777777" w:rsidR="00A65B01" w:rsidRPr="00A65B01" w:rsidRDefault="00A65B01" w:rsidP="00A65B01">
            <w:pPr>
              <w:suppressAutoHyphens w:val="0"/>
              <w:rPr>
                <w:rFonts w:ascii="Cambria" w:eastAsia="Calibri" w:hAnsi="Cambria" w:cs="Arial"/>
                <w:lang w:eastAsia="en-US"/>
              </w:rPr>
            </w:pPr>
          </w:p>
        </w:tc>
        <w:tc>
          <w:tcPr>
            <w:tcW w:w="1545" w:type="dxa"/>
          </w:tcPr>
          <w:p w14:paraId="0252898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86A033C" w14:textId="77777777" w:rsidTr="00D16775">
        <w:trPr>
          <w:cantSplit/>
        </w:trPr>
        <w:tc>
          <w:tcPr>
            <w:tcW w:w="1277" w:type="dxa"/>
          </w:tcPr>
          <w:p w14:paraId="2DCB8C3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4CE92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33D3B91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umocowania siatki do </w:t>
            </w:r>
            <w:bookmarkStart w:id="32" w:name="_Hlk239164088"/>
            <w:r w:rsidRPr="00A65B01">
              <w:rPr>
                <w:rFonts w:ascii="Cambria" w:eastAsia="Calibri" w:hAnsi="Cambria" w:cs="Calibri"/>
                <w:sz w:val="22"/>
                <w:szCs w:val="22"/>
                <w:lang w:eastAsia="en-US"/>
              </w:rPr>
              <w:t xml:space="preserve">pierwszego </w:t>
            </w:r>
            <w:bookmarkEnd w:id="32"/>
            <w:r w:rsidRPr="00A65B01">
              <w:rPr>
                <w:rFonts w:ascii="Cambria" w:eastAsia="Calibri" w:hAnsi="Cambria" w:cs="Calibri"/>
                <w:sz w:val="22"/>
                <w:szCs w:val="22"/>
                <w:lang w:eastAsia="en-US"/>
              </w:rPr>
              <w:t>słupa naciągowego</w:t>
            </w:r>
          </w:p>
        </w:tc>
        <w:tc>
          <w:tcPr>
            <w:tcW w:w="1250" w:type="dxa"/>
          </w:tcPr>
          <w:p w14:paraId="5C704D0B" w14:textId="77777777" w:rsidR="00A65B01" w:rsidRPr="00A65B01" w:rsidRDefault="00A65B01" w:rsidP="00A65B01">
            <w:pPr>
              <w:suppressAutoHyphens w:val="0"/>
              <w:rPr>
                <w:rFonts w:ascii="Cambria" w:eastAsia="Calibri" w:hAnsi="Cambria" w:cs="Arial"/>
                <w:lang w:eastAsia="en-US"/>
              </w:rPr>
            </w:pPr>
          </w:p>
        </w:tc>
        <w:tc>
          <w:tcPr>
            <w:tcW w:w="1545" w:type="dxa"/>
          </w:tcPr>
          <w:p w14:paraId="5B4886D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99F7195" w14:textId="77777777" w:rsidTr="00D16775">
        <w:trPr>
          <w:cantSplit/>
        </w:trPr>
        <w:tc>
          <w:tcPr>
            <w:tcW w:w="1277" w:type="dxa"/>
          </w:tcPr>
          <w:p w14:paraId="660AC47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461F5DB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3C5A61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7257DAA0" w14:textId="77777777" w:rsidR="00A65B01" w:rsidRPr="00A65B01" w:rsidRDefault="00A65B01" w:rsidP="00A65B01">
            <w:pPr>
              <w:suppressAutoHyphens w:val="0"/>
              <w:rPr>
                <w:rFonts w:ascii="Cambria" w:eastAsia="Calibri" w:hAnsi="Cambria" w:cs="Arial"/>
                <w:lang w:eastAsia="en-US"/>
              </w:rPr>
            </w:pPr>
          </w:p>
        </w:tc>
        <w:tc>
          <w:tcPr>
            <w:tcW w:w="1545" w:type="dxa"/>
          </w:tcPr>
          <w:p w14:paraId="2F6B120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3ED8429" w14:textId="77777777" w:rsidTr="00D16775">
        <w:trPr>
          <w:cantSplit/>
        </w:trPr>
        <w:tc>
          <w:tcPr>
            <w:tcW w:w="1277" w:type="dxa"/>
          </w:tcPr>
          <w:p w14:paraId="34D52F3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180C2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3A200C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2903F29C" w14:textId="77777777" w:rsidR="00A65B01" w:rsidRPr="00A65B01" w:rsidRDefault="00A65B01" w:rsidP="00A65B01">
            <w:pPr>
              <w:suppressAutoHyphens w:val="0"/>
              <w:rPr>
                <w:rFonts w:ascii="Cambria" w:eastAsia="Calibri" w:hAnsi="Cambria" w:cs="Arial"/>
                <w:lang w:eastAsia="en-US"/>
              </w:rPr>
            </w:pPr>
          </w:p>
        </w:tc>
        <w:tc>
          <w:tcPr>
            <w:tcW w:w="1545" w:type="dxa"/>
          </w:tcPr>
          <w:p w14:paraId="177F265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99ACF4E" w14:textId="77777777" w:rsidTr="00D16775">
        <w:trPr>
          <w:cantSplit/>
        </w:trPr>
        <w:tc>
          <w:tcPr>
            <w:tcW w:w="1277" w:type="dxa"/>
          </w:tcPr>
          <w:p w14:paraId="49F3DC1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B4FCF0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FC603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5A813C09" w14:textId="77777777" w:rsidR="00A65B01" w:rsidRPr="00A65B01" w:rsidRDefault="00A65B01" w:rsidP="00A65B01">
            <w:pPr>
              <w:suppressAutoHyphens w:val="0"/>
              <w:rPr>
                <w:rFonts w:ascii="Cambria" w:eastAsia="Calibri" w:hAnsi="Cambria" w:cs="Arial"/>
                <w:lang w:eastAsia="en-US"/>
              </w:rPr>
            </w:pPr>
          </w:p>
        </w:tc>
        <w:tc>
          <w:tcPr>
            <w:tcW w:w="1545" w:type="dxa"/>
          </w:tcPr>
          <w:p w14:paraId="2AE90CB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CEBAEB6" w14:textId="77777777" w:rsidTr="00D16775">
        <w:trPr>
          <w:cantSplit/>
        </w:trPr>
        <w:tc>
          <w:tcPr>
            <w:tcW w:w="1277" w:type="dxa"/>
          </w:tcPr>
          <w:p w14:paraId="530FCDF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05D1C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F09F5B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siatki</w:t>
            </w:r>
          </w:p>
        </w:tc>
        <w:tc>
          <w:tcPr>
            <w:tcW w:w="1250" w:type="dxa"/>
          </w:tcPr>
          <w:p w14:paraId="2C2442E6" w14:textId="77777777" w:rsidR="00A65B01" w:rsidRPr="00A65B01" w:rsidRDefault="00A65B01" w:rsidP="00A65B01">
            <w:pPr>
              <w:suppressAutoHyphens w:val="0"/>
              <w:rPr>
                <w:rFonts w:ascii="Cambria" w:eastAsia="Calibri" w:hAnsi="Cambria" w:cs="Arial"/>
                <w:lang w:eastAsia="en-US"/>
              </w:rPr>
            </w:pPr>
          </w:p>
        </w:tc>
        <w:tc>
          <w:tcPr>
            <w:tcW w:w="1545" w:type="dxa"/>
          </w:tcPr>
          <w:p w14:paraId="06274E1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76B22C2" w14:textId="77777777" w:rsidTr="00D16775">
        <w:trPr>
          <w:cantSplit/>
        </w:trPr>
        <w:tc>
          <w:tcPr>
            <w:tcW w:w="1277" w:type="dxa"/>
          </w:tcPr>
          <w:p w14:paraId="689A343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ED2E3D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B7CC86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słupków</w:t>
            </w:r>
          </w:p>
        </w:tc>
        <w:tc>
          <w:tcPr>
            <w:tcW w:w="1250" w:type="dxa"/>
          </w:tcPr>
          <w:p w14:paraId="7D225636" w14:textId="77777777" w:rsidR="00A65B01" w:rsidRPr="00A65B01" w:rsidRDefault="00A65B01" w:rsidP="00A65B01">
            <w:pPr>
              <w:suppressAutoHyphens w:val="0"/>
              <w:rPr>
                <w:rFonts w:ascii="Cambria" w:eastAsia="Calibri" w:hAnsi="Cambria" w:cs="Arial"/>
                <w:lang w:eastAsia="en-US"/>
              </w:rPr>
            </w:pPr>
          </w:p>
        </w:tc>
        <w:tc>
          <w:tcPr>
            <w:tcW w:w="1545" w:type="dxa"/>
          </w:tcPr>
          <w:p w14:paraId="29525A9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02FE0BC" w14:textId="77777777" w:rsidTr="00D16775">
        <w:trPr>
          <w:cantSplit/>
        </w:trPr>
        <w:tc>
          <w:tcPr>
            <w:tcW w:w="1277" w:type="dxa"/>
          </w:tcPr>
          <w:p w14:paraId="442151A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4D456F9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BD604F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5C8931CC" w14:textId="77777777" w:rsidR="00A65B01" w:rsidRPr="00A65B01" w:rsidRDefault="00A65B01" w:rsidP="00A65B01">
            <w:pPr>
              <w:suppressAutoHyphens w:val="0"/>
              <w:rPr>
                <w:rFonts w:ascii="Cambria" w:eastAsia="Calibri" w:hAnsi="Cambria" w:cs="Arial"/>
                <w:lang w:eastAsia="en-US"/>
              </w:rPr>
            </w:pPr>
          </w:p>
        </w:tc>
        <w:tc>
          <w:tcPr>
            <w:tcW w:w="1545" w:type="dxa"/>
          </w:tcPr>
          <w:p w14:paraId="1648569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21C86EE" w14:textId="77777777" w:rsidTr="00D16775">
        <w:trPr>
          <w:cantSplit/>
        </w:trPr>
        <w:tc>
          <w:tcPr>
            <w:tcW w:w="1277" w:type="dxa"/>
          </w:tcPr>
          <w:p w14:paraId="77CD775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06940B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00E4982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5CADEAAE" w14:textId="77777777" w:rsidR="00A65B01" w:rsidRPr="00A65B01" w:rsidRDefault="00A65B01" w:rsidP="00A65B01">
            <w:pPr>
              <w:suppressAutoHyphens w:val="0"/>
              <w:rPr>
                <w:rFonts w:ascii="Cambria" w:eastAsia="Calibri" w:hAnsi="Cambria" w:cs="Arial"/>
                <w:lang w:eastAsia="en-US"/>
              </w:rPr>
            </w:pPr>
          </w:p>
        </w:tc>
        <w:tc>
          <w:tcPr>
            <w:tcW w:w="1545" w:type="dxa"/>
          </w:tcPr>
          <w:p w14:paraId="1710FF3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CC3798F" w14:textId="77777777" w:rsidTr="00D16775">
        <w:trPr>
          <w:cantSplit/>
        </w:trPr>
        <w:tc>
          <w:tcPr>
            <w:tcW w:w="1277" w:type="dxa"/>
          </w:tcPr>
          <w:p w14:paraId="1B70FBA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587403E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5C7710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skobli</w:t>
            </w:r>
          </w:p>
        </w:tc>
        <w:tc>
          <w:tcPr>
            <w:tcW w:w="1250" w:type="dxa"/>
          </w:tcPr>
          <w:p w14:paraId="7F487395" w14:textId="77777777" w:rsidR="00A65B01" w:rsidRPr="00A65B01" w:rsidRDefault="00A65B01" w:rsidP="00A65B01">
            <w:pPr>
              <w:suppressAutoHyphens w:val="0"/>
              <w:rPr>
                <w:rFonts w:ascii="Cambria" w:eastAsia="Calibri" w:hAnsi="Cambria" w:cs="Arial"/>
                <w:lang w:eastAsia="en-US"/>
              </w:rPr>
            </w:pPr>
          </w:p>
        </w:tc>
        <w:tc>
          <w:tcPr>
            <w:tcW w:w="1545" w:type="dxa"/>
          </w:tcPr>
          <w:p w14:paraId="19870B2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E112DE2" w14:textId="77777777" w:rsidTr="00D16775">
        <w:trPr>
          <w:cantSplit/>
        </w:trPr>
        <w:tc>
          <w:tcPr>
            <w:tcW w:w="1277" w:type="dxa"/>
          </w:tcPr>
          <w:p w14:paraId="221B4B1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0C1CEA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4C5D2A5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gwoździ</w:t>
            </w:r>
          </w:p>
        </w:tc>
        <w:tc>
          <w:tcPr>
            <w:tcW w:w="1250" w:type="dxa"/>
          </w:tcPr>
          <w:p w14:paraId="2D2DE60E" w14:textId="77777777" w:rsidR="00A65B01" w:rsidRPr="00A65B01" w:rsidRDefault="00A65B01" w:rsidP="00A65B01">
            <w:pPr>
              <w:suppressAutoHyphens w:val="0"/>
              <w:rPr>
                <w:rFonts w:ascii="Cambria" w:eastAsia="Calibri" w:hAnsi="Cambria" w:cs="Arial"/>
                <w:lang w:eastAsia="en-US"/>
              </w:rPr>
            </w:pPr>
          </w:p>
        </w:tc>
        <w:tc>
          <w:tcPr>
            <w:tcW w:w="1545" w:type="dxa"/>
          </w:tcPr>
          <w:p w14:paraId="54DF857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74B1829" w14:textId="77777777" w:rsidTr="00D16775">
        <w:trPr>
          <w:cantSplit/>
        </w:trPr>
        <w:tc>
          <w:tcPr>
            <w:tcW w:w="1277" w:type="dxa"/>
          </w:tcPr>
          <w:p w14:paraId="1419FB4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43CA049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381F3CB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21684DB6" w14:textId="77777777" w:rsidR="00A65B01" w:rsidRPr="00A65B01" w:rsidRDefault="00A65B01" w:rsidP="00A65B01">
            <w:pPr>
              <w:suppressAutoHyphens w:val="0"/>
              <w:rPr>
                <w:rFonts w:ascii="Cambria" w:eastAsia="Calibri" w:hAnsi="Cambria" w:cs="Arial"/>
                <w:lang w:eastAsia="en-US"/>
              </w:rPr>
            </w:pPr>
          </w:p>
        </w:tc>
        <w:tc>
          <w:tcPr>
            <w:tcW w:w="1545" w:type="dxa"/>
          </w:tcPr>
          <w:p w14:paraId="3979F8D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2CE30C7E" w14:textId="77777777" w:rsidTr="00D16775">
        <w:trPr>
          <w:cantSplit/>
        </w:trPr>
        <w:tc>
          <w:tcPr>
            <w:tcW w:w="1277" w:type="dxa"/>
          </w:tcPr>
          <w:p w14:paraId="36EA93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601BB9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2A4586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15E0DCF6" w14:textId="77777777" w:rsidR="00A65B01" w:rsidRPr="00A65B01" w:rsidRDefault="00A65B01" w:rsidP="00A65B01">
            <w:pPr>
              <w:suppressAutoHyphens w:val="0"/>
              <w:rPr>
                <w:rFonts w:ascii="Cambria" w:eastAsia="Calibri" w:hAnsi="Cambria" w:cs="Arial"/>
                <w:lang w:eastAsia="en-US"/>
              </w:rPr>
            </w:pPr>
          </w:p>
        </w:tc>
        <w:tc>
          <w:tcPr>
            <w:tcW w:w="1545" w:type="dxa"/>
          </w:tcPr>
          <w:p w14:paraId="6E8985E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DD37B9F" w14:textId="77777777" w:rsidTr="00D16775">
        <w:trPr>
          <w:cantSplit/>
        </w:trPr>
        <w:tc>
          <w:tcPr>
            <w:tcW w:w="1277" w:type="dxa"/>
          </w:tcPr>
          <w:p w14:paraId="1D63175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D82343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071A58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18C518EF" w14:textId="77777777" w:rsidR="00A65B01" w:rsidRPr="00A65B01" w:rsidRDefault="00A65B01" w:rsidP="00A65B01">
            <w:pPr>
              <w:suppressAutoHyphens w:val="0"/>
              <w:rPr>
                <w:rFonts w:ascii="Cambria" w:eastAsia="Calibri" w:hAnsi="Cambria" w:cs="Arial"/>
                <w:lang w:eastAsia="en-US"/>
              </w:rPr>
            </w:pPr>
          </w:p>
        </w:tc>
        <w:tc>
          <w:tcPr>
            <w:tcW w:w="1545" w:type="dxa"/>
          </w:tcPr>
          <w:p w14:paraId="5C5A434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624B4B9" w14:textId="77777777" w:rsidTr="00D16775">
        <w:trPr>
          <w:cantSplit/>
        </w:trPr>
        <w:tc>
          <w:tcPr>
            <w:tcW w:w="1277" w:type="dxa"/>
          </w:tcPr>
          <w:p w14:paraId="053A362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53CB3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4D0C1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77AAA296" w14:textId="77777777" w:rsidR="00A65B01" w:rsidRPr="00A65B01" w:rsidRDefault="00A65B01" w:rsidP="00A65B01">
            <w:pPr>
              <w:suppressAutoHyphens w:val="0"/>
              <w:rPr>
                <w:rFonts w:ascii="Cambria" w:eastAsia="Calibri" w:hAnsi="Cambria" w:cs="Arial"/>
                <w:lang w:eastAsia="en-US"/>
              </w:rPr>
            </w:pPr>
          </w:p>
        </w:tc>
        <w:tc>
          <w:tcPr>
            <w:tcW w:w="1545" w:type="dxa"/>
          </w:tcPr>
          <w:p w14:paraId="682C4A2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D3D672A" w14:textId="77777777" w:rsidTr="00D16775">
        <w:trPr>
          <w:cantSplit/>
        </w:trPr>
        <w:tc>
          <w:tcPr>
            <w:tcW w:w="1277" w:type="dxa"/>
          </w:tcPr>
          <w:p w14:paraId="4935E3C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33709A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01DB13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4C83EAB9" w14:textId="77777777" w:rsidR="00A65B01" w:rsidRPr="00A65B01" w:rsidRDefault="00A65B01" w:rsidP="00A65B01">
            <w:pPr>
              <w:suppressAutoHyphens w:val="0"/>
              <w:rPr>
                <w:rFonts w:ascii="Cambria" w:eastAsia="Calibri" w:hAnsi="Cambria" w:cs="Arial"/>
                <w:lang w:eastAsia="en-US"/>
              </w:rPr>
            </w:pPr>
          </w:p>
        </w:tc>
        <w:tc>
          <w:tcPr>
            <w:tcW w:w="1545" w:type="dxa"/>
          </w:tcPr>
          <w:p w14:paraId="7BD09DA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23F8390B" w14:textId="77777777" w:rsidTr="00D16775">
        <w:trPr>
          <w:cantSplit/>
        </w:trPr>
        <w:tc>
          <w:tcPr>
            <w:tcW w:w="1277" w:type="dxa"/>
          </w:tcPr>
          <w:p w14:paraId="07AB790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584E88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7DABF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7DE515A2" w14:textId="77777777" w:rsidR="00A65B01" w:rsidRPr="00A65B01" w:rsidRDefault="00A65B01" w:rsidP="00A65B01">
            <w:pPr>
              <w:suppressAutoHyphens w:val="0"/>
              <w:rPr>
                <w:rFonts w:ascii="Cambria" w:eastAsia="Calibri" w:hAnsi="Cambria" w:cs="Arial"/>
                <w:lang w:eastAsia="en-US"/>
              </w:rPr>
            </w:pPr>
          </w:p>
        </w:tc>
        <w:tc>
          <w:tcPr>
            <w:tcW w:w="1545" w:type="dxa"/>
          </w:tcPr>
          <w:p w14:paraId="587BE47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05DADC68" w14:textId="77777777" w:rsidTr="00D16775">
        <w:trPr>
          <w:cantSplit/>
        </w:trPr>
        <w:tc>
          <w:tcPr>
            <w:tcW w:w="1277" w:type="dxa"/>
          </w:tcPr>
          <w:p w14:paraId="04B11A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196514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5BE529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przygotowania słupków</w:t>
            </w:r>
          </w:p>
        </w:tc>
        <w:tc>
          <w:tcPr>
            <w:tcW w:w="1250" w:type="dxa"/>
          </w:tcPr>
          <w:p w14:paraId="01745DD4" w14:textId="77777777" w:rsidR="00A65B01" w:rsidRPr="00A65B01" w:rsidRDefault="00A65B01" w:rsidP="00A65B01">
            <w:pPr>
              <w:suppressAutoHyphens w:val="0"/>
              <w:rPr>
                <w:rFonts w:ascii="Cambria" w:eastAsia="Calibri" w:hAnsi="Cambria" w:cs="Arial"/>
                <w:lang w:eastAsia="en-US"/>
              </w:rPr>
            </w:pPr>
          </w:p>
        </w:tc>
        <w:tc>
          <w:tcPr>
            <w:tcW w:w="1545" w:type="dxa"/>
          </w:tcPr>
          <w:p w14:paraId="68404D1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E4D8866" w14:textId="77777777" w:rsidTr="00D16775">
        <w:trPr>
          <w:cantSplit/>
        </w:trPr>
        <w:tc>
          <w:tcPr>
            <w:tcW w:w="1277" w:type="dxa"/>
          </w:tcPr>
          <w:p w14:paraId="3846275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65F4E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415B280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611B903F" w14:textId="77777777" w:rsidR="00A65B01" w:rsidRPr="00A65B01" w:rsidRDefault="00A65B01" w:rsidP="00A65B01">
            <w:pPr>
              <w:suppressAutoHyphens w:val="0"/>
              <w:rPr>
                <w:rFonts w:ascii="Cambria" w:eastAsia="Calibri" w:hAnsi="Cambria" w:cs="Arial"/>
                <w:lang w:eastAsia="en-US"/>
              </w:rPr>
            </w:pPr>
          </w:p>
        </w:tc>
        <w:tc>
          <w:tcPr>
            <w:tcW w:w="1545" w:type="dxa"/>
          </w:tcPr>
          <w:p w14:paraId="7979BCD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FEBDF95" w14:textId="77777777" w:rsidTr="00D16775">
        <w:trPr>
          <w:cantSplit/>
        </w:trPr>
        <w:tc>
          <w:tcPr>
            <w:tcW w:w="1277" w:type="dxa"/>
          </w:tcPr>
          <w:p w14:paraId="0F768F3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148</w:t>
            </w:r>
          </w:p>
        </w:tc>
        <w:tc>
          <w:tcPr>
            <w:tcW w:w="1842" w:type="dxa"/>
          </w:tcPr>
          <w:p w14:paraId="5261FD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1441A95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360A05D6" w14:textId="77777777" w:rsidR="00A65B01" w:rsidRPr="00A65B01" w:rsidRDefault="00A65B01" w:rsidP="00A65B01">
            <w:pPr>
              <w:suppressAutoHyphens w:val="0"/>
              <w:rPr>
                <w:rFonts w:ascii="Cambria" w:eastAsia="Calibri" w:hAnsi="Cambria" w:cs="Arial"/>
                <w:lang w:eastAsia="en-US"/>
              </w:rPr>
            </w:pPr>
          </w:p>
        </w:tc>
        <w:tc>
          <w:tcPr>
            <w:tcW w:w="1545" w:type="dxa"/>
          </w:tcPr>
          <w:p w14:paraId="398EA20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AAA81D9" w14:textId="77777777" w:rsidTr="00D16775">
        <w:trPr>
          <w:cantSplit/>
        </w:trPr>
        <w:tc>
          <w:tcPr>
            <w:tcW w:w="1277" w:type="dxa"/>
          </w:tcPr>
          <w:p w14:paraId="06ED319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54936AB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67266B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5DDB7211" w14:textId="77777777" w:rsidR="00A65B01" w:rsidRPr="00A65B01" w:rsidRDefault="00A65B01" w:rsidP="00A65B01">
            <w:pPr>
              <w:suppressAutoHyphens w:val="0"/>
              <w:rPr>
                <w:rFonts w:ascii="Cambria" w:eastAsia="Calibri" w:hAnsi="Cambria" w:cs="Arial"/>
                <w:lang w:eastAsia="en-US"/>
              </w:rPr>
            </w:pPr>
          </w:p>
        </w:tc>
        <w:tc>
          <w:tcPr>
            <w:tcW w:w="1545" w:type="dxa"/>
          </w:tcPr>
          <w:p w14:paraId="46B3CC1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49F8162" w14:textId="77777777" w:rsidTr="00D16775">
        <w:trPr>
          <w:cantSplit/>
        </w:trPr>
        <w:tc>
          <w:tcPr>
            <w:tcW w:w="1277" w:type="dxa"/>
          </w:tcPr>
          <w:p w14:paraId="7A4451B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29FF213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BA9DEB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7ED22B55" w14:textId="77777777" w:rsidR="00A65B01" w:rsidRPr="00A65B01" w:rsidRDefault="00A65B01" w:rsidP="00A65B01">
            <w:pPr>
              <w:suppressAutoHyphens w:val="0"/>
              <w:rPr>
                <w:rFonts w:ascii="Cambria" w:eastAsia="Calibri" w:hAnsi="Cambria" w:cs="Arial"/>
                <w:lang w:eastAsia="en-US"/>
              </w:rPr>
            </w:pPr>
          </w:p>
        </w:tc>
        <w:tc>
          <w:tcPr>
            <w:tcW w:w="1545" w:type="dxa"/>
          </w:tcPr>
          <w:p w14:paraId="5FD54A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A3B401F" w14:textId="77777777" w:rsidTr="00D16775">
        <w:trPr>
          <w:cantSplit/>
        </w:trPr>
        <w:tc>
          <w:tcPr>
            <w:tcW w:w="1277" w:type="dxa"/>
          </w:tcPr>
          <w:p w14:paraId="4633439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37B52AD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C3A117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1ABBD586" w14:textId="77777777" w:rsidR="00A65B01" w:rsidRPr="00A65B01" w:rsidRDefault="00A65B01" w:rsidP="00A65B01">
            <w:pPr>
              <w:suppressAutoHyphens w:val="0"/>
              <w:rPr>
                <w:rFonts w:ascii="Cambria" w:eastAsia="Calibri" w:hAnsi="Cambria" w:cs="Arial"/>
                <w:lang w:eastAsia="en-US"/>
              </w:rPr>
            </w:pPr>
          </w:p>
        </w:tc>
        <w:tc>
          <w:tcPr>
            <w:tcW w:w="1545" w:type="dxa"/>
          </w:tcPr>
          <w:p w14:paraId="32FB355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2CE9A1E" w14:textId="77777777" w:rsidTr="00D16775">
        <w:trPr>
          <w:cantSplit/>
        </w:trPr>
        <w:tc>
          <w:tcPr>
            <w:tcW w:w="1277" w:type="dxa"/>
          </w:tcPr>
          <w:p w14:paraId="7E17D17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2CB5A6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7E59219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siatki</w:t>
            </w:r>
          </w:p>
        </w:tc>
        <w:tc>
          <w:tcPr>
            <w:tcW w:w="1250" w:type="dxa"/>
          </w:tcPr>
          <w:p w14:paraId="3C69E8BB" w14:textId="77777777" w:rsidR="00A65B01" w:rsidRPr="00A65B01" w:rsidRDefault="00A65B01" w:rsidP="00A65B01">
            <w:pPr>
              <w:suppressAutoHyphens w:val="0"/>
              <w:rPr>
                <w:rFonts w:ascii="Cambria" w:eastAsia="Calibri" w:hAnsi="Cambria" w:cs="Arial"/>
                <w:lang w:eastAsia="en-US"/>
              </w:rPr>
            </w:pPr>
          </w:p>
        </w:tc>
        <w:tc>
          <w:tcPr>
            <w:tcW w:w="1545" w:type="dxa"/>
          </w:tcPr>
          <w:p w14:paraId="4612302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394F1C7" w14:textId="77777777" w:rsidTr="00D16775">
        <w:trPr>
          <w:cantSplit/>
        </w:trPr>
        <w:tc>
          <w:tcPr>
            <w:tcW w:w="1277" w:type="dxa"/>
          </w:tcPr>
          <w:p w14:paraId="0AFB49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652FC9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7545AA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słupków</w:t>
            </w:r>
          </w:p>
        </w:tc>
        <w:tc>
          <w:tcPr>
            <w:tcW w:w="1250" w:type="dxa"/>
          </w:tcPr>
          <w:p w14:paraId="0CB174D6" w14:textId="77777777" w:rsidR="00A65B01" w:rsidRPr="00A65B01" w:rsidRDefault="00A65B01" w:rsidP="00A65B01">
            <w:pPr>
              <w:suppressAutoHyphens w:val="0"/>
              <w:rPr>
                <w:rFonts w:ascii="Cambria" w:eastAsia="Calibri" w:hAnsi="Cambria" w:cs="Arial"/>
                <w:lang w:eastAsia="en-US"/>
              </w:rPr>
            </w:pPr>
          </w:p>
        </w:tc>
        <w:tc>
          <w:tcPr>
            <w:tcW w:w="1545" w:type="dxa"/>
          </w:tcPr>
          <w:p w14:paraId="0EDBDC0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82BB488" w14:textId="77777777" w:rsidTr="00D16775">
        <w:trPr>
          <w:cantSplit/>
        </w:trPr>
        <w:tc>
          <w:tcPr>
            <w:tcW w:w="1277" w:type="dxa"/>
          </w:tcPr>
          <w:p w14:paraId="240C351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035D660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11F2C7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13F9FE51" w14:textId="77777777" w:rsidR="00A65B01" w:rsidRPr="00A65B01" w:rsidRDefault="00A65B01" w:rsidP="00A65B01">
            <w:pPr>
              <w:suppressAutoHyphens w:val="0"/>
              <w:rPr>
                <w:rFonts w:ascii="Cambria" w:eastAsia="Calibri" w:hAnsi="Cambria" w:cs="Arial"/>
                <w:lang w:eastAsia="en-US"/>
              </w:rPr>
            </w:pPr>
          </w:p>
        </w:tc>
        <w:tc>
          <w:tcPr>
            <w:tcW w:w="1545" w:type="dxa"/>
          </w:tcPr>
          <w:p w14:paraId="789E338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F6A748B" w14:textId="77777777" w:rsidTr="00D16775">
        <w:trPr>
          <w:cantSplit/>
        </w:trPr>
        <w:tc>
          <w:tcPr>
            <w:tcW w:w="1277" w:type="dxa"/>
          </w:tcPr>
          <w:p w14:paraId="6FB9B43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4243E1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4128E9E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59A10858" w14:textId="77777777" w:rsidR="00A65B01" w:rsidRPr="00A65B01" w:rsidRDefault="00A65B01" w:rsidP="00A65B01">
            <w:pPr>
              <w:suppressAutoHyphens w:val="0"/>
              <w:rPr>
                <w:rFonts w:ascii="Cambria" w:eastAsia="Calibri" w:hAnsi="Cambria" w:cs="Arial"/>
                <w:lang w:eastAsia="en-US"/>
              </w:rPr>
            </w:pPr>
          </w:p>
        </w:tc>
        <w:tc>
          <w:tcPr>
            <w:tcW w:w="1545" w:type="dxa"/>
          </w:tcPr>
          <w:p w14:paraId="11CA0D3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E7A1AAD" w14:textId="77777777" w:rsidTr="00D16775">
        <w:trPr>
          <w:cantSplit/>
        </w:trPr>
        <w:tc>
          <w:tcPr>
            <w:tcW w:w="1277" w:type="dxa"/>
          </w:tcPr>
          <w:p w14:paraId="02059F6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2CC056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69D0EA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skobli</w:t>
            </w:r>
          </w:p>
        </w:tc>
        <w:tc>
          <w:tcPr>
            <w:tcW w:w="1250" w:type="dxa"/>
          </w:tcPr>
          <w:p w14:paraId="0ECA9468" w14:textId="77777777" w:rsidR="00A65B01" w:rsidRPr="00A65B01" w:rsidRDefault="00A65B01" w:rsidP="00A65B01">
            <w:pPr>
              <w:suppressAutoHyphens w:val="0"/>
              <w:rPr>
                <w:rFonts w:ascii="Cambria" w:eastAsia="Calibri" w:hAnsi="Cambria" w:cs="Arial"/>
                <w:lang w:eastAsia="en-US"/>
              </w:rPr>
            </w:pPr>
          </w:p>
        </w:tc>
        <w:tc>
          <w:tcPr>
            <w:tcW w:w="1545" w:type="dxa"/>
          </w:tcPr>
          <w:p w14:paraId="0CAC064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6DBF202C" w14:textId="77777777" w:rsidTr="00D16775">
        <w:trPr>
          <w:cantSplit/>
        </w:trPr>
        <w:tc>
          <w:tcPr>
            <w:tcW w:w="1277" w:type="dxa"/>
          </w:tcPr>
          <w:p w14:paraId="6D5E37D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5291EB0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42F272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gwoździ</w:t>
            </w:r>
          </w:p>
        </w:tc>
        <w:tc>
          <w:tcPr>
            <w:tcW w:w="1250" w:type="dxa"/>
          </w:tcPr>
          <w:p w14:paraId="6A1944AD" w14:textId="77777777" w:rsidR="00A65B01" w:rsidRPr="00A65B01" w:rsidRDefault="00A65B01" w:rsidP="00A65B01">
            <w:pPr>
              <w:suppressAutoHyphens w:val="0"/>
              <w:rPr>
                <w:rFonts w:ascii="Cambria" w:eastAsia="Calibri" w:hAnsi="Cambria" w:cs="Arial"/>
                <w:lang w:eastAsia="en-US"/>
              </w:rPr>
            </w:pPr>
          </w:p>
        </w:tc>
        <w:tc>
          <w:tcPr>
            <w:tcW w:w="1545" w:type="dxa"/>
          </w:tcPr>
          <w:p w14:paraId="666C8F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7CA74DEC" w14:textId="77777777" w:rsidTr="00D16775">
        <w:trPr>
          <w:cantSplit/>
        </w:trPr>
        <w:tc>
          <w:tcPr>
            <w:tcW w:w="1277" w:type="dxa"/>
          </w:tcPr>
          <w:p w14:paraId="5842271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CE2F8A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2A6AAB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593CD059" w14:textId="77777777" w:rsidR="00A65B01" w:rsidRPr="00A65B01" w:rsidRDefault="00A65B01" w:rsidP="00A65B01">
            <w:pPr>
              <w:suppressAutoHyphens w:val="0"/>
              <w:rPr>
                <w:rFonts w:ascii="Cambria" w:eastAsia="Calibri" w:hAnsi="Cambria" w:cs="Arial"/>
                <w:lang w:eastAsia="en-US"/>
              </w:rPr>
            </w:pPr>
          </w:p>
        </w:tc>
        <w:tc>
          <w:tcPr>
            <w:tcW w:w="1545" w:type="dxa"/>
          </w:tcPr>
          <w:p w14:paraId="0D11BDB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383A0E7C" w14:textId="77777777" w:rsidTr="00D16775">
        <w:trPr>
          <w:cantSplit/>
        </w:trPr>
        <w:tc>
          <w:tcPr>
            <w:tcW w:w="1277" w:type="dxa"/>
          </w:tcPr>
          <w:p w14:paraId="3965450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D1605C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0E8237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74A48DF9" w14:textId="77777777" w:rsidR="00A65B01" w:rsidRPr="00A65B01" w:rsidRDefault="00A65B01" w:rsidP="00A65B01">
            <w:pPr>
              <w:suppressAutoHyphens w:val="0"/>
              <w:rPr>
                <w:rFonts w:ascii="Cambria" w:eastAsia="Calibri" w:hAnsi="Cambria" w:cs="Arial"/>
                <w:lang w:eastAsia="en-US"/>
              </w:rPr>
            </w:pPr>
          </w:p>
        </w:tc>
        <w:tc>
          <w:tcPr>
            <w:tcW w:w="1545" w:type="dxa"/>
          </w:tcPr>
          <w:p w14:paraId="67E7872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20DD51F" w14:textId="77777777" w:rsidTr="00D16775">
        <w:trPr>
          <w:cantSplit/>
        </w:trPr>
        <w:tc>
          <w:tcPr>
            <w:tcW w:w="1277" w:type="dxa"/>
          </w:tcPr>
          <w:p w14:paraId="264A80E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134070F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2A3B8DE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49BF9149" w14:textId="77777777" w:rsidR="00A65B01" w:rsidRPr="00A65B01" w:rsidRDefault="00A65B01" w:rsidP="00A65B01">
            <w:pPr>
              <w:suppressAutoHyphens w:val="0"/>
              <w:rPr>
                <w:rFonts w:ascii="Cambria" w:eastAsia="Calibri" w:hAnsi="Cambria" w:cs="Arial"/>
                <w:lang w:eastAsia="en-US"/>
              </w:rPr>
            </w:pPr>
          </w:p>
        </w:tc>
        <w:tc>
          <w:tcPr>
            <w:tcW w:w="1545" w:type="dxa"/>
          </w:tcPr>
          <w:p w14:paraId="55358A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A49C997" w14:textId="77777777" w:rsidTr="00D16775">
        <w:trPr>
          <w:cantSplit/>
        </w:trPr>
        <w:tc>
          <w:tcPr>
            <w:tcW w:w="1277" w:type="dxa"/>
          </w:tcPr>
          <w:p w14:paraId="67B5AA3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3F50541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07B762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215A229E" w14:textId="77777777" w:rsidR="00A65B01" w:rsidRPr="00A65B01" w:rsidRDefault="00A65B01" w:rsidP="00A65B01">
            <w:pPr>
              <w:suppressAutoHyphens w:val="0"/>
              <w:rPr>
                <w:rFonts w:ascii="Cambria" w:eastAsia="Calibri" w:hAnsi="Cambria" w:cs="Arial"/>
                <w:lang w:eastAsia="en-US"/>
              </w:rPr>
            </w:pPr>
          </w:p>
        </w:tc>
        <w:tc>
          <w:tcPr>
            <w:tcW w:w="1545" w:type="dxa"/>
          </w:tcPr>
          <w:p w14:paraId="19EED40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4B0BF85" w14:textId="77777777" w:rsidTr="00D16775">
        <w:trPr>
          <w:cantSplit/>
        </w:trPr>
        <w:tc>
          <w:tcPr>
            <w:tcW w:w="1277" w:type="dxa"/>
          </w:tcPr>
          <w:p w14:paraId="7BC7A20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349F262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8888B8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095C90B5" w14:textId="77777777" w:rsidR="00A65B01" w:rsidRPr="00A65B01" w:rsidRDefault="00A65B01" w:rsidP="00A65B01">
            <w:pPr>
              <w:suppressAutoHyphens w:val="0"/>
              <w:rPr>
                <w:rFonts w:ascii="Cambria" w:eastAsia="Calibri" w:hAnsi="Cambria" w:cs="Arial"/>
                <w:lang w:eastAsia="en-US"/>
              </w:rPr>
            </w:pPr>
          </w:p>
        </w:tc>
        <w:tc>
          <w:tcPr>
            <w:tcW w:w="1545" w:type="dxa"/>
          </w:tcPr>
          <w:p w14:paraId="3F2836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D4EE8C2" w14:textId="77777777" w:rsidTr="00D16775">
        <w:trPr>
          <w:cantSplit/>
          <w:trHeight w:val="300"/>
        </w:trPr>
        <w:tc>
          <w:tcPr>
            <w:tcW w:w="1277" w:type="dxa"/>
          </w:tcPr>
          <w:p w14:paraId="0BB001A6"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7A3BF6D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6979CFD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Wymiary żerdzi (długość, średnica)</w:t>
            </w:r>
          </w:p>
        </w:tc>
        <w:tc>
          <w:tcPr>
            <w:tcW w:w="1250" w:type="dxa"/>
          </w:tcPr>
          <w:p w14:paraId="0127C321" w14:textId="77777777" w:rsidR="00A65B01" w:rsidRPr="00A65B01" w:rsidRDefault="00A65B01" w:rsidP="00A65B01">
            <w:pPr>
              <w:suppressAutoHyphens w:val="0"/>
              <w:rPr>
                <w:rFonts w:ascii="Cambria" w:eastAsia="Calibri" w:hAnsi="Cambria" w:cs="Arial"/>
                <w:lang w:eastAsia="en-US"/>
              </w:rPr>
            </w:pPr>
          </w:p>
        </w:tc>
        <w:tc>
          <w:tcPr>
            <w:tcW w:w="1545" w:type="dxa"/>
          </w:tcPr>
          <w:p w14:paraId="6D756FC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290D76BD" w14:textId="77777777" w:rsidTr="00D16775">
        <w:trPr>
          <w:cantSplit/>
          <w:trHeight w:val="300"/>
        </w:trPr>
        <w:tc>
          <w:tcPr>
            <w:tcW w:w="1277" w:type="dxa"/>
          </w:tcPr>
          <w:p w14:paraId="67444566"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41273B9D"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1926BC8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Wymiary słupków (długość, średnica </w:t>
            </w:r>
            <w:proofErr w:type="spellStart"/>
            <w:r w:rsidRPr="00A65B01">
              <w:rPr>
                <w:rFonts w:ascii="Cambria" w:eastAsia="Calibri" w:hAnsi="Cambria" w:cs="Arial"/>
                <w:sz w:val="22"/>
                <w:szCs w:val="22"/>
                <w:lang w:eastAsia="en-US"/>
              </w:rPr>
              <w:t>ckbk</w:t>
            </w:r>
            <w:proofErr w:type="spellEnd"/>
            <w:r w:rsidRPr="00A65B01">
              <w:rPr>
                <w:rFonts w:ascii="Cambria" w:eastAsia="Calibri" w:hAnsi="Cambria" w:cs="Arial"/>
                <w:sz w:val="22"/>
                <w:szCs w:val="22"/>
                <w:lang w:eastAsia="en-US"/>
              </w:rPr>
              <w:t>)</w:t>
            </w:r>
          </w:p>
        </w:tc>
        <w:tc>
          <w:tcPr>
            <w:tcW w:w="1250" w:type="dxa"/>
          </w:tcPr>
          <w:p w14:paraId="7E1BF769" w14:textId="77777777" w:rsidR="00A65B01" w:rsidRPr="00A65B01" w:rsidRDefault="00A65B01" w:rsidP="00A65B01">
            <w:pPr>
              <w:suppressAutoHyphens w:val="0"/>
              <w:rPr>
                <w:rFonts w:ascii="Cambria" w:eastAsia="Calibri" w:hAnsi="Cambria" w:cs="Arial"/>
                <w:lang w:eastAsia="en-US"/>
              </w:rPr>
            </w:pPr>
          </w:p>
        </w:tc>
        <w:tc>
          <w:tcPr>
            <w:tcW w:w="1545" w:type="dxa"/>
          </w:tcPr>
          <w:p w14:paraId="11EF6B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0FAF828D" w14:textId="77777777" w:rsidTr="00D16775">
        <w:trPr>
          <w:cantSplit/>
          <w:trHeight w:val="300"/>
        </w:trPr>
        <w:tc>
          <w:tcPr>
            <w:tcW w:w="1277" w:type="dxa"/>
          </w:tcPr>
          <w:p w14:paraId="0490F73F"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4869E36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2145FD7A" w14:textId="77777777" w:rsidR="00A65B01" w:rsidRPr="00A65B01" w:rsidRDefault="00A65B01" w:rsidP="00A65B01">
            <w:pPr>
              <w:suppressAutoHyphens w:val="0"/>
              <w:spacing w:line="259" w:lineRule="auto"/>
              <w:rPr>
                <w:rFonts w:ascii="Cambria" w:eastAsia="Calibri" w:hAnsi="Cambria" w:cs="Arial"/>
                <w:sz w:val="22"/>
                <w:szCs w:val="22"/>
                <w:lang w:eastAsia="en-US"/>
              </w:rPr>
            </w:pPr>
            <w:r w:rsidRPr="00A65B01">
              <w:rPr>
                <w:rFonts w:ascii="Cambria" w:eastAsia="Calibri" w:hAnsi="Cambria" w:cs="Arial"/>
                <w:sz w:val="22"/>
                <w:szCs w:val="22"/>
                <w:lang w:eastAsia="en-US"/>
              </w:rPr>
              <w:t>Wymagana głębokość wkopania słupka</w:t>
            </w:r>
          </w:p>
        </w:tc>
        <w:tc>
          <w:tcPr>
            <w:tcW w:w="1250" w:type="dxa"/>
          </w:tcPr>
          <w:p w14:paraId="1519EBFE" w14:textId="77777777" w:rsidR="00A65B01" w:rsidRPr="00A65B01" w:rsidRDefault="00A65B01" w:rsidP="00A65B01">
            <w:pPr>
              <w:suppressAutoHyphens w:val="0"/>
              <w:rPr>
                <w:rFonts w:ascii="Cambria" w:eastAsia="Calibri" w:hAnsi="Cambria" w:cs="Arial"/>
                <w:lang w:eastAsia="en-US"/>
              </w:rPr>
            </w:pPr>
          </w:p>
        </w:tc>
        <w:tc>
          <w:tcPr>
            <w:tcW w:w="1545" w:type="dxa"/>
          </w:tcPr>
          <w:p w14:paraId="1E7F2B5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6E21F54F" w14:textId="77777777" w:rsidTr="00D16775">
        <w:trPr>
          <w:cantSplit/>
          <w:trHeight w:val="300"/>
        </w:trPr>
        <w:tc>
          <w:tcPr>
            <w:tcW w:w="1277" w:type="dxa"/>
          </w:tcPr>
          <w:p w14:paraId="5B30270C"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6156F0AB"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5F5BACE1" w14:textId="77777777" w:rsidR="00A65B01" w:rsidRPr="00A65B01" w:rsidRDefault="00A65B01" w:rsidP="00A65B01">
            <w:pPr>
              <w:suppressAutoHyphens w:val="0"/>
              <w:spacing w:line="259" w:lineRule="auto"/>
              <w:rPr>
                <w:rFonts w:ascii="Cambria" w:eastAsia="Calibri" w:hAnsi="Cambria" w:cs="Arial"/>
                <w:sz w:val="22"/>
                <w:szCs w:val="22"/>
                <w:lang w:eastAsia="en-US"/>
              </w:rPr>
            </w:pPr>
            <w:r w:rsidRPr="00A65B01">
              <w:rPr>
                <w:rFonts w:ascii="Cambria" w:eastAsia="Calibri" w:hAnsi="Cambria" w:cs="Arial"/>
                <w:sz w:val="22"/>
                <w:szCs w:val="22"/>
                <w:lang w:eastAsia="en-US"/>
              </w:rPr>
              <w:t>Wymagany odstęp pomiędzy wkopanymi słupkami</w:t>
            </w:r>
          </w:p>
        </w:tc>
        <w:tc>
          <w:tcPr>
            <w:tcW w:w="1250" w:type="dxa"/>
          </w:tcPr>
          <w:p w14:paraId="5B042EFE" w14:textId="77777777" w:rsidR="00A65B01" w:rsidRPr="00A65B01" w:rsidRDefault="00A65B01" w:rsidP="00A65B01">
            <w:pPr>
              <w:suppressAutoHyphens w:val="0"/>
              <w:rPr>
                <w:rFonts w:ascii="Cambria" w:eastAsia="Calibri" w:hAnsi="Cambria" w:cs="Arial"/>
                <w:lang w:eastAsia="en-US"/>
              </w:rPr>
            </w:pPr>
          </w:p>
        </w:tc>
        <w:tc>
          <w:tcPr>
            <w:tcW w:w="1545" w:type="dxa"/>
          </w:tcPr>
          <w:p w14:paraId="4A8BBEC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7270ADB" w14:textId="77777777" w:rsidTr="00D16775">
        <w:trPr>
          <w:cantSplit/>
          <w:trHeight w:val="300"/>
        </w:trPr>
        <w:tc>
          <w:tcPr>
            <w:tcW w:w="1277" w:type="dxa"/>
          </w:tcPr>
          <w:p w14:paraId="27CCD9ED"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78D1273F"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0ADB870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Wymagany rozmiar skobli ocynkowanych</w:t>
            </w:r>
          </w:p>
        </w:tc>
        <w:tc>
          <w:tcPr>
            <w:tcW w:w="1250" w:type="dxa"/>
          </w:tcPr>
          <w:p w14:paraId="22D83485" w14:textId="77777777" w:rsidR="00A65B01" w:rsidRPr="00A65B01" w:rsidRDefault="00A65B01" w:rsidP="00A65B01">
            <w:pPr>
              <w:suppressAutoHyphens w:val="0"/>
              <w:rPr>
                <w:rFonts w:ascii="Cambria" w:eastAsia="Calibri" w:hAnsi="Cambria" w:cs="Arial"/>
                <w:lang w:eastAsia="en-US"/>
              </w:rPr>
            </w:pPr>
          </w:p>
        </w:tc>
        <w:tc>
          <w:tcPr>
            <w:tcW w:w="1545" w:type="dxa"/>
          </w:tcPr>
          <w:p w14:paraId="5B639A6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mm</w:t>
            </w:r>
          </w:p>
        </w:tc>
      </w:tr>
      <w:tr w:rsidR="00A65B01" w:rsidRPr="00A65B01" w14:paraId="19BA8DEA" w14:textId="77777777" w:rsidTr="00D16775">
        <w:trPr>
          <w:cantSplit/>
          <w:trHeight w:val="300"/>
        </w:trPr>
        <w:tc>
          <w:tcPr>
            <w:tcW w:w="1277" w:type="dxa"/>
          </w:tcPr>
          <w:p w14:paraId="4FD83831"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34F09854"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0D1090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 ocynkowanych</w:t>
            </w:r>
          </w:p>
        </w:tc>
        <w:tc>
          <w:tcPr>
            <w:tcW w:w="1250" w:type="dxa"/>
          </w:tcPr>
          <w:p w14:paraId="4F93C535" w14:textId="77777777" w:rsidR="00A65B01" w:rsidRPr="00A65B01" w:rsidRDefault="00A65B01" w:rsidP="00A65B01">
            <w:pPr>
              <w:suppressAutoHyphens w:val="0"/>
              <w:rPr>
                <w:rFonts w:ascii="Cambria" w:eastAsia="Calibri" w:hAnsi="Cambria" w:cs="Arial"/>
                <w:lang w:eastAsia="en-US"/>
              </w:rPr>
            </w:pPr>
          </w:p>
        </w:tc>
        <w:tc>
          <w:tcPr>
            <w:tcW w:w="1545" w:type="dxa"/>
          </w:tcPr>
          <w:p w14:paraId="7301738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2708D337" w14:textId="77777777" w:rsidTr="00D16775">
        <w:trPr>
          <w:cantSplit/>
          <w:trHeight w:val="300"/>
        </w:trPr>
        <w:tc>
          <w:tcPr>
            <w:tcW w:w="1277" w:type="dxa"/>
          </w:tcPr>
          <w:p w14:paraId="24E30B92"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353FB768"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686BE2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Wymagany rozmiar gwoździ ocynkowanych</w:t>
            </w:r>
          </w:p>
        </w:tc>
        <w:tc>
          <w:tcPr>
            <w:tcW w:w="1250" w:type="dxa"/>
          </w:tcPr>
          <w:p w14:paraId="0DE3F525" w14:textId="77777777" w:rsidR="00A65B01" w:rsidRPr="00A65B01" w:rsidRDefault="00A65B01" w:rsidP="00A65B01">
            <w:pPr>
              <w:suppressAutoHyphens w:val="0"/>
              <w:rPr>
                <w:rFonts w:ascii="Cambria" w:eastAsia="Calibri" w:hAnsi="Cambria" w:cs="Arial"/>
                <w:lang w:eastAsia="en-US"/>
              </w:rPr>
            </w:pPr>
          </w:p>
        </w:tc>
        <w:tc>
          <w:tcPr>
            <w:tcW w:w="1545" w:type="dxa"/>
          </w:tcPr>
          <w:p w14:paraId="7D404E4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mm</w:t>
            </w:r>
          </w:p>
        </w:tc>
      </w:tr>
      <w:tr w:rsidR="00A65B01" w:rsidRPr="00A65B01" w14:paraId="68FD27CE" w14:textId="77777777" w:rsidTr="00D16775">
        <w:trPr>
          <w:cantSplit/>
          <w:trHeight w:val="300"/>
        </w:trPr>
        <w:tc>
          <w:tcPr>
            <w:tcW w:w="1277" w:type="dxa"/>
          </w:tcPr>
          <w:p w14:paraId="189BA68C"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2650F9DD"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0B8E65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 ocynkowanych</w:t>
            </w:r>
          </w:p>
        </w:tc>
        <w:tc>
          <w:tcPr>
            <w:tcW w:w="1250" w:type="dxa"/>
          </w:tcPr>
          <w:p w14:paraId="70CC8401" w14:textId="77777777" w:rsidR="00A65B01" w:rsidRPr="00A65B01" w:rsidRDefault="00A65B01" w:rsidP="00A65B01">
            <w:pPr>
              <w:suppressAutoHyphens w:val="0"/>
              <w:rPr>
                <w:rFonts w:ascii="Cambria" w:eastAsia="Calibri" w:hAnsi="Cambria" w:cs="Arial"/>
                <w:lang w:eastAsia="en-US"/>
              </w:rPr>
            </w:pPr>
          </w:p>
        </w:tc>
        <w:tc>
          <w:tcPr>
            <w:tcW w:w="1545" w:type="dxa"/>
          </w:tcPr>
          <w:p w14:paraId="70F1029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764CF5F7" w14:textId="77777777" w:rsidTr="00D16775">
        <w:trPr>
          <w:cantSplit/>
        </w:trPr>
        <w:tc>
          <w:tcPr>
            <w:tcW w:w="1277" w:type="dxa"/>
          </w:tcPr>
          <w:p w14:paraId="52ECF8A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150</w:t>
            </w:r>
          </w:p>
        </w:tc>
        <w:tc>
          <w:tcPr>
            <w:tcW w:w="1842" w:type="dxa"/>
          </w:tcPr>
          <w:p w14:paraId="680C114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GRODZ-DEM</w:t>
            </w:r>
          </w:p>
        </w:tc>
        <w:tc>
          <w:tcPr>
            <w:tcW w:w="3437" w:type="dxa"/>
          </w:tcPr>
          <w:p w14:paraId="3200DA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Calibri"/>
                <w:sz w:val="22"/>
                <w:szCs w:val="22"/>
                <w:lang w:eastAsia="en-US" w:bidi="hi-IN"/>
              </w:rPr>
              <w:t xml:space="preserve"> odległość przewiezienia odzyskanych materiałów</w:t>
            </w:r>
          </w:p>
        </w:tc>
        <w:tc>
          <w:tcPr>
            <w:tcW w:w="1250" w:type="dxa"/>
          </w:tcPr>
          <w:p w14:paraId="65BB8EC0" w14:textId="77777777" w:rsidR="00A65B01" w:rsidRPr="00A65B01" w:rsidRDefault="00A65B01" w:rsidP="00A65B01">
            <w:pPr>
              <w:suppressAutoHyphens w:val="0"/>
              <w:rPr>
                <w:rFonts w:ascii="Cambria" w:eastAsia="Calibri" w:hAnsi="Cambria" w:cs="Arial"/>
                <w:lang w:eastAsia="en-US"/>
              </w:rPr>
            </w:pPr>
          </w:p>
        </w:tc>
        <w:tc>
          <w:tcPr>
            <w:tcW w:w="1545" w:type="dxa"/>
          </w:tcPr>
          <w:p w14:paraId="676059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B9D3D4" w14:textId="77777777" w:rsidTr="00D16775">
        <w:trPr>
          <w:cantSplit/>
        </w:trPr>
        <w:tc>
          <w:tcPr>
            <w:tcW w:w="1277" w:type="dxa"/>
          </w:tcPr>
          <w:p w14:paraId="0184FF6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664660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34E3237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08D5529F" w14:textId="77777777" w:rsidR="00A65B01" w:rsidRPr="00A65B01" w:rsidRDefault="00A65B01" w:rsidP="00A65B01">
            <w:pPr>
              <w:suppressAutoHyphens w:val="0"/>
              <w:rPr>
                <w:rFonts w:ascii="Cambria" w:eastAsia="Calibri" w:hAnsi="Cambria" w:cs="Arial"/>
                <w:lang w:eastAsia="en-US"/>
              </w:rPr>
            </w:pPr>
          </w:p>
        </w:tc>
        <w:tc>
          <w:tcPr>
            <w:tcW w:w="1545" w:type="dxa"/>
          </w:tcPr>
          <w:p w14:paraId="7ACF59E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50B62AB" w14:textId="77777777" w:rsidTr="00D16775">
        <w:trPr>
          <w:cantSplit/>
        </w:trPr>
        <w:tc>
          <w:tcPr>
            <w:tcW w:w="1277" w:type="dxa"/>
          </w:tcPr>
          <w:p w14:paraId="17005A3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3929122" w14:textId="77777777" w:rsidR="00A65B01" w:rsidRPr="00A65B01" w:rsidRDefault="00A65B01" w:rsidP="00A65B01">
            <w:pPr>
              <w:suppressAutoHyphens w:val="0"/>
              <w:rPr>
                <w:rFonts w:ascii="Cambria" w:eastAsia="Calibri" w:hAnsi="Cambria" w:cs="Calibri"/>
                <w:bCs/>
                <w:sz w:val="22"/>
                <w:szCs w:val="22"/>
                <w:lang w:eastAsia="en-US"/>
              </w:rPr>
            </w:pPr>
            <w:r w:rsidRPr="00A65B01">
              <w:rPr>
                <w:rFonts w:ascii="Cambria" w:eastAsia="Calibri" w:hAnsi="Cambria" w:cs="Calibri"/>
                <w:bCs/>
                <w:sz w:val="22"/>
                <w:szCs w:val="22"/>
                <w:lang w:eastAsia="en-US"/>
              </w:rPr>
              <w:t>K GRODZEŃ</w:t>
            </w:r>
          </w:p>
        </w:tc>
        <w:tc>
          <w:tcPr>
            <w:tcW w:w="3437" w:type="dxa"/>
          </w:tcPr>
          <w:p w14:paraId="28D676F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469E51EC" w14:textId="77777777" w:rsidR="00A65B01" w:rsidRPr="00A65B01" w:rsidRDefault="00A65B01" w:rsidP="00A65B01">
            <w:pPr>
              <w:suppressAutoHyphens w:val="0"/>
              <w:rPr>
                <w:rFonts w:ascii="Cambria" w:eastAsia="Calibri" w:hAnsi="Cambria" w:cs="Arial"/>
                <w:lang w:eastAsia="en-US"/>
              </w:rPr>
            </w:pPr>
          </w:p>
        </w:tc>
        <w:tc>
          <w:tcPr>
            <w:tcW w:w="1545" w:type="dxa"/>
          </w:tcPr>
          <w:p w14:paraId="42B9980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972BA90" w14:textId="77777777" w:rsidTr="00D16775">
        <w:trPr>
          <w:cantSplit/>
        </w:trPr>
        <w:tc>
          <w:tcPr>
            <w:tcW w:w="1277" w:type="dxa"/>
          </w:tcPr>
          <w:p w14:paraId="00D5378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EC0F89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1C0E511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6C49AB38" w14:textId="77777777" w:rsidR="00A65B01" w:rsidRPr="00A65B01" w:rsidRDefault="00A65B01" w:rsidP="00A65B01">
            <w:pPr>
              <w:suppressAutoHyphens w:val="0"/>
              <w:rPr>
                <w:rFonts w:ascii="Cambria" w:eastAsia="Calibri" w:hAnsi="Cambria" w:cs="Arial"/>
                <w:lang w:eastAsia="en-US"/>
              </w:rPr>
            </w:pPr>
          </w:p>
        </w:tc>
        <w:tc>
          <w:tcPr>
            <w:tcW w:w="1545" w:type="dxa"/>
          </w:tcPr>
          <w:p w14:paraId="613A6CF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AE963A7" w14:textId="77777777" w:rsidTr="00D16775">
        <w:trPr>
          <w:cantSplit/>
        </w:trPr>
        <w:tc>
          <w:tcPr>
            <w:tcW w:w="1277" w:type="dxa"/>
          </w:tcPr>
          <w:p w14:paraId="616BEBB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43DED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56BF8A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żerdzi</w:t>
            </w:r>
          </w:p>
        </w:tc>
        <w:tc>
          <w:tcPr>
            <w:tcW w:w="1250" w:type="dxa"/>
          </w:tcPr>
          <w:p w14:paraId="0D2B2D03" w14:textId="77777777" w:rsidR="00A65B01" w:rsidRPr="00A65B01" w:rsidRDefault="00A65B01" w:rsidP="00A65B01">
            <w:pPr>
              <w:suppressAutoHyphens w:val="0"/>
              <w:rPr>
                <w:rFonts w:ascii="Cambria" w:eastAsia="Calibri" w:hAnsi="Cambria" w:cs="Arial"/>
                <w:lang w:eastAsia="en-US"/>
              </w:rPr>
            </w:pPr>
          </w:p>
        </w:tc>
        <w:tc>
          <w:tcPr>
            <w:tcW w:w="1545" w:type="dxa"/>
          </w:tcPr>
          <w:p w14:paraId="4C6A73C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17A2A4E" w14:textId="77777777" w:rsidTr="00D16775">
        <w:trPr>
          <w:cantSplit/>
        </w:trPr>
        <w:tc>
          <w:tcPr>
            <w:tcW w:w="1277" w:type="dxa"/>
          </w:tcPr>
          <w:p w14:paraId="56A0D1E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151</w:t>
            </w:r>
          </w:p>
        </w:tc>
        <w:tc>
          <w:tcPr>
            <w:tcW w:w="1842" w:type="dxa"/>
            <w:vAlign w:val="center"/>
          </w:tcPr>
          <w:p w14:paraId="72A0D19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1E95B6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zdemontowanych materiałów</w:t>
            </w:r>
          </w:p>
        </w:tc>
        <w:tc>
          <w:tcPr>
            <w:tcW w:w="1250" w:type="dxa"/>
          </w:tcPr>
          <w:p w14:paraId="70798214" w14:textId="77777777" w:rsidR="00A65B01" w:rsidRPr="00A65B01" w:rsidRDefault="00A65B01" w:rsidP="00A65B01">
            <w:pPr>
              <w:suppressAutoHyphens w:val="0"/>
              <w:rPr>
                <w:rFonts w:ascii="Cambria" w:eastAsia="Calibri" w:hAnsi="Cambria" w:cs="Arial"/>
                <w:lang w:eastAsia="en-US"/>
              </w:rPr>
            </w:pPr>
          </w:p>
        </w:tc>
        <w:tc>
          <w:tcPr>
            <w:tcW w:w="1545" w:type="dxa"/>
          </w:tcPr>
          <w:p w14:paraId="008034E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BEEFB4" w14:textId="77777777" w:rsidTr="00D16775">
        <w:trPr>
          <w:cantSplit/>
        </w:trPr>
        <w:tc>
          <w:tcPr>
            <w:tcW w:w="1277" w:type="dxa"/>
          </w:tcPr>
          <w:p w14:paraId="56B5C88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16D9DDD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3F1F9CC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3ACE4FD1" w14:textId="77777777" w:rsidR="00A65B01" w:rsidRPr="00A65B01" w:rsidRDefault="00A65B01" w:rsidP="00A65B01">
            <w:pPr>
              <w:suppressAutoHyphens w:val="0"/>
              <w:rPr>
                <w:rFonts w:ascii="Cambria" w:eastAsia="Calibri" w:hAnsi="Cambria" w:cs="Arial"/>
                <w:lang w:eastAsia="en-US"/>
              </w:rPr>
            </w:pPr>
          </w:p>
        </w:tc>
        <w:tc>
          <w:tcPr>
            <w:tcW w:w="1545" w:type="dxa"/>
          </w:tcPr>
          <w:p w14:paraId="17D8D06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FA465D2" w14:textId="77777777" w:rsidTr="00D16775">
        <w:trPr>
          <w:cantSplit/>
        </w:trPr>
        <w:tc>
          <w:tcPr>
            <w:tcW w:w="1277" w:type="dxa"/>
          </w:tcPr>
          <w:p w14:paraId="7EFEBDC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DC28E9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7BE461C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Sposób przymocowania siatki</w:t>
            </w:r>
          </w:p>
        </w:tc>
        <w:tc>
          <w:tcPr>
            <w:tcW w:w="1250" w:type="dxa"/>
          </w:tcPr>
          <w:p w14:paraId="03893C30" w14:textId="77777777" w:rsidR="00A65B01" w:rsidRPr="00A65B01" w:rsidRDefault="00A65B01" w:rsidP="00A65B01">
            <w:pPr>
              <w:suppressAutoHyphens w:val="0"/>
              <w:rPr>
                <w:rFonts w:ascii="Cambria" w:eastAsia="Calibri" w:hAnsi="Cambria" w:cs="Arial"/>
                <w:lang w:eastAsia="en-US"/>
              </w:rPr>
            </w:pPr>
          </w:p>
        </w:tc>
        <w:tc>
          <w:tcPr>
            <w:tcW w:w="1545" w:type="dxa"/>
          </w:tcPr>
          <w:p w14:paraId="42D6A5D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014EDFC" w14:textId="77777777" w:rsidTr="00D16775">
        <w:trPr>
          <w:cantSplit/>
        </w:trPr>
        <w:tc>
          <w:tcPr>
            <w:tcW w:w="1277" w:type="dxa"/>
          </w:tcPr>
          <w:p w14:paraId="20E2FEC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3F55222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400C61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35F6E77C" w14:textId="77777777" w:rsidR="00A65B01" w:rsidRPr="00A65B01" w:rsidRDefault="00A65B01" w:rsidP="00A65B01">
            <w:pPr>
              <w:suppressAutoHyphens w:val="0"/>
              <w:rPr>
                <w:rFonts w:ascii="Cambria" w:eastAsia="Calibri" w:hAnsi="Cambria" w:cs="Arial"/>
                <w:lang w:eastAsia="en-US"/>
              </w:rPr>
            </w:pPr>
          </w:p>
        </w:tc>
        <w:tc>
          <w:tcPr>
            <w:tcW w:w="1545" w:type="dxa"/>
          </w:tcPr>
          <w:p w14:paraId="5C1B583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059279D" w14:textId="77777777" w:rsidTr="00D16775">
        <w:trPr>
          <w:cantSplit/>
        </w:trPr>
        <w:tc>
          <w:tcPr>
            <w:tcW w:w="1277" w:type="dxa"/>
          </w:tcPr>
          <w:p w14:paraId="5DFA9D8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7279709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37E083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3B31204A" w14:textId="77777777" w:rsidR="00A65B01" w:rsidRPr="00A65B01" w:rsidRDefault="00A65B01" w:rsidP="00A65B01">
            <w:pPr>
              <w:suppressAutoHyphens w:val="0"/>
              <w:rPr>
                <w:rFonts w:ascii="Cambria" w:eastAsia="Calibri" w:hAnsi="Cambria" w:cs="Arial"/>
                <w:lang w:eastAsia="en-US"/>
              </w:rPr>
            </w:pPr>
          </w:p>
        </w:tc>
        <w:tc>
          <w:tcPr>
            <w:tcW w:w="1545" w:type="dxa"/>
          </w:tcPr>
          <w:p w14:paraId="66B09BE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0B4C91F" w14:textId="77777777" w:rsidTr="00D16775">
        <w:trPr>
          <w:cantSplit/>
        </w:trPr>
        <w:tc>
          <w:tcPr>
            <w:tcW w:w="1277" w:type="dxa"/>
          </w:tcPr>
          <w:p w14:paraId="175164D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152</w:t>
            </w:r>
          </w:p>
        </w:tc>
        <w:tc>
          <w:tcPr>
            <w:tcW w:w="1842" w:type="dxa"/>
          </w:tcPr>
          <w:p w14:paraId="2896456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PRZYB-1ŻU</w:t>
            </w:r>
          </w:p>
        </w:tc>
        <w:tc>
          <w:tcPr>
            <w:tcW w:w="3437" w:type="dxa"/>
          </w:tcPr>
          <w:p w14:paraId="27F23EB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135CBD56" w14:textId="77777777" w:rsidR="00A65B01" w:rsidRPr="00A65B01" w:rsidRDefault="00A65B01" w:rsidP="00A65B01">
            <w:pPr>
              <w:suppressAutoHyphens w:val="0"/>
              <w:rPr>
                <w:rFonts w:ascii="Cambria" w:eastAsia="Calibri" w:hAnsi="Cambria" w:cs="Arial"/>
                <w:lang w:eastAsia="en-US"/>
              </w:rPr>
            </w:pPr>
          </w:p>
        </w:tc>
        <w:tc>
          <w:tcPr>
            <w:tcW w:w="1545" w:type="dxa"/>
          </w:tcPr>
          <w:p w14:paraId="67D8515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247C036" w14:textId="77777777" w:rsidTr="00D16775">
        <w:trPr>
          <w:cantSplit/>
          <w:trHeight w:val="300"/>
        </w:trPr>
        <w:tc>
          <w:tcPr>
            <w:tcW w:w="1277" w:type="dxa"/>
          </w:tcPr>
          <w:p w14:paraId="6294A0A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152</w:t>
            </w:r>
          </w:p>
        </w:tc>
        <w:tc>
          <w:tcPr>
            <w:tcW w:w="1842" w:type="dxa"/>
          </w:tcPr>
          <w:p w14:paraId="7AE3D9D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PRZYB-1ŻU</w:t>
            </w:r>
          </w:p>
        </w:tc>
        <w:tc>
          <w:tcPr>
            <w:tcW w:w="3437" w:type="dxa"/>
          </w:tcPr>
          <w:p w14:paraId="12290F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żerdzi</w:t>
            </w:r>
          </w:p>
        </w:tc>
        <w:tc>
          <w:tcPr>
            <w:tcW w:w="1250" w:type="dxa"/>
          </w:tcPr>
          <w:p w14:paraId="4C497D83" w14:textId="77777777" w:rsidR="00A65B01" w:rsidRPr="00A65B01" w:rsidRDefault="00A65B01" w:rsidP="00A65B01">
            <w:pPr>
              <w:suppressAutoHyphens w:val="0"/>
              <w:rPr>
                <w:rFonts w:ascii="Cambria" w:eastAsia="Calibri" w:hAnsi="Cambria" w:cs="Arial"/>
                <w:lang w:eastAsia="en-US"/>
              </w:rPr>
            </w:pPr>
          </w:p>
        </w:tc>
        <w:tc>
          <w:tcPr>
            <w:tcW w:w="1545" w:type="dxa"/>
          </w:tcPr>
          <w:p w14:paraId="3A60E5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90D4A96" w14:textId="77777777" w:rsidTr="00D16775">
        <w:trPr>
          <w:cantSplit/>
          <w:trHeight w:val="300"/>
        </w:trPr>
        <w:tc>
          <w:tcPr>
            <w:tcW w:w="1277" w:type="dxa"/>
          </w:tcPr>
          <w:p w14:paraId="05A5AA0B"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155</w:t>
            </w:r>
          </w:p>
        </w:tc>
        <w:tc>
          <w:tcPr>
            <w:tcW w:w="1842" w:type="dxa"/>
          </w:tcPr>
          <w:p w14:paraId="3F7913F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KOR-P</w:t>
            </w:r>
          </w:p>
        </w:tc>
        <w:tc>
          <w:tcPr>
            <w:tcW w:w="3437" w:type="dxa"/>
          </w:tcPr>
          <w:p w14:paraId="23004F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transportu kory do spalenia lub zakopania</w:t>
            </w:r>
          </w:p>
        </w:tc>
        <w:tc>
          <w:tcPr>
            <w:tcW w:w="1250" w:type="dxa"/>
          </w:tcPr>
          <w:p w14:paraId="5DF916CF" w14:textId="77777777" w:rsidR="00A65B01" w:rsidRPr="00A65B01" w:rsidRDefault="00A65B01" w:rsidP="00A65B01">
            <w:pPr>
              <w:suppressAutoHyphens w:val="0"/>
              <w:rPr>
                <w:rFonts w:ascii="Cambria" w:eastAsia="Calibri" w:hAnsi="Cambria" w:cs="Arial"/>
                <w:lang w:eastAsia="en-US"/>
              </w:rPr>
            </w:pPr>
          </w:p>
        </w:tc>
        <w:tc>
          <w:tcPr>
            <w:tcW w:w="1545" w:type="dxa"/>
          </w:tcPr>
          <w:p w14:paraId="37ECF8B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92CA5DA" w14:textId="77777777" w:rsidTr="00D16775">
        <w:trPr>
          <w:cantSplit/>
          <w:trHeight w:val="300"/>
        </w:trPr>
        <w:tc>
          <w:tcPr>
            <w:tcW w:w="1277" w:type="dxa"/>
          </w:tcPr>
          <w:p w14:paraId="2DF31D6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156</w:t>
            </w:r>
          </w:p>
        </w:tc>
        <w:tc>
          <w:tcPr>
            <w:tcW w:w="1842" w:type="dxa"/>
          </w:tcPr>
          <w:p w14:paraId="62BAF79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KOR-NISZ</w:t>
            </w:r>
          </w:p>
        </w:tc>
        <w:tc>
          <w:tcPr>
            <w:tcW w:w="3437" w:type="dxa"/>
          </w:tcPr>
          <w:p w14:paraId="39BA390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transportu kory do spalenia lub zakopania</w:t>
            </w:r>
          </w:p>
        </w:tc>
        <w:tc>
          <w:tcPr>
            <w:tcW w:w="1250" w:type="dxa"/>
          </w:tcPr>
          <w:p w14:paraId="382A5FBD" w14:textId="77777777" w:rsidR="00A65B01" w:rsidRPr="00A65B01" w:rsidRDefault="00A65B01" w:rsidP="00A65B01">
            <w:pPr>
              <w:suppressAutoHyphens w:val="0"/>
              <w:rPr>
                <w:rFonts w:ascii="Cambria" w:eastAsia="Calibri" w:hAnsi="Cambria" w:cs="Arial"/>
                <w:lang w:eastAsia="en-US"/>
              </w:rPr>
            </w:pPr>
          </w:p>
        </w:tc>
        <w:tc>
          <w:tcPr>
            <w:tcW w:w="1545" w:type="dxa"/>
          </w:tcPr>
          <w:p w14:paraId="4CA7B7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628A5FC" w14:textId="77777777" w:rsidTr="00D16775">
        <w:trPr>
          <w:cantSplit/>
          <w:trHeight w:val="300"/>
        </w:trPr>
        <w:tc>
          <w:tcPr>
            <w:tcW w:w="1277" w:type="dxa"/>
          </w:tcPr>
          <w:p w14:paraId="20E3731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157</w:t>
            </w:r>
          </w:p>
        </w:tc>
        <w:tc>
          <w:tcPr>
            <w:tcW w:w="1842" w:type="dxa"/>
          </w:tcPr>
          <w:p w14:paraId="50C3EDF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PUŁF</w:t>
            </w:r>
          </w:p>
        </w:tc>
        <w:tc>
          <w:tcPr>
            <w:tcW w:w="3437" w:type="dxa"/>
          </w:tcPr>
          <w:p w14:paraId="078DBD3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materiałów (</w:t>
            </w:r>
            <w:r w:rsidRPr="00A65B01">
              <w:rPr>
                <w:rFonts w:ascii="Cambria" w:eastAsia="Cambria" w:hAnsi="Cambria" w:cs="Cambria"/>
                <w:sz w:val="22"/>
                <w:szCs w:val="22"/>
                <w:lang w:eastAsia="en-US"/>
              </w:rPr>
              <w:t>palików, drutu i pułapek feromonowych)</w:t>
            </w:r>
          </w:p>
        </w:tc>
        <w:tc>
          <w:tcPr>
            <w:tcW w:w="1250" w:type="dxa"/>
          </w:tcPr>
          <w:p w14:paraId="63A059DE" w14:textId="77777777" w:rsidR="00A65B01" w:rsidRPr="00A65B01" w:rsidRDefault="00A65B01" w:rsidP="00A65B01">
            <w:pPr>
              <w:suppressAutoHyphens w:val="0"/>
              <w:rPr>
                <w:rFonts w:ascii="Cambria" w:eastAsia="Calibri" w:hAnsi="Cambria" w:cs="Arial"/>
                <w:lang w:eastAsia="en-US"/>
              </w:rPr>
            </w:pPr>
          </w:p>
        </w:tc>
        <w:tc>
          <w:tcPr>
            <w:tcW w:w="1545" w:type="dxa"/>
          </w:tcPr>
          <w:p w14:paraId="19A47BA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8F6D3D" w14:textId="77777777" w:rsidTr="00D16775">
        <w:trPr>
          <w:cantSplit/>
          <w:trHeight w:val="300"/>
        </w:trPr>
        <w:tc>
          <w:tcPr>
            <w:tcW w:w="1277" w:type="dxa"/>
          </w:tcPr>
          <w:p w14:paraId="7074991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157</w:t>
            </w:r>
          </w:p>
        </w:tc>
        <w:tc>
          <w:tcPr>
            <w:tcW w:w="1842" w:type="dxa"/>
          </w:tcPr>
          <w:p w14:paraId="44224B2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PUŁF</w:t>
            </w:r>
          </w:p>
        </w:tc>
        <w:tc>
          <w:tcPr>
            <w:tcW w:w="3437" w:type="dxa"/>
          </w:tcPr>
          <w:p w14:paraId="72A9960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zdemontowanych pułapek</w:t>
            </w:r>
          </w:p>
        </w:tc>
        <w:tc>
          <w:tcPr>
            <w:tcW w:w="1250" w:type="dxa"/>
          </w:tcPr>
          <w:p w14:paraId="6EEE0866" w14:textId="77777777" w:rsidR="00A65B01" w:rsidRPr="00A65B01" w:rsidRDefault="00A65B01" w:rsidP="00A65B01">
            <w:pPr>
              <w:suppressAutoHyphens w:val="0"/>
              <w:rPr>
                <w:rFonts w:ascii="Cambria" w:eastAsia="Calibri" w:hAnsi="Cambria" w:cs="Arial"/>
                <w:lang w:eastAsia="en-US"/>
              </w:rPr>
            </w:pPr>
          </w:p>
        </w:tc>
        <w:tc>
          <w:tcPr>
            <w:tcW w:w="1545" w:type="dxa"/>
          </w:tcPr>
          <w:p w14:paraId="3CC51A2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p w14:paraId="708A2A8E"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384BDF2D" w14:textId="77777777" w:rsidTr="00D16775">
        <w:trPr>
          <w:cantSplit/>
          <w:trHeight w:val="300"/>
        </w:trPr>
        <w:tc>
          <w:tcPr>
            <w:tcW w:w="1277" w:type="dxa"/>
          </w:tcPr>
          <w:p w14:paraId="3C5EAD7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158</w:t>
            </w:r>
          </w:p>
        </w:tc>
        <w:tc>
          <w:tcPr>
            <w:tcW w:w="1842" w:type="dxa"/>
          </w:tcPr>
          <w:p w14:paraId="173205F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PUŁ-RYJ</w:t>
            </w:r>
          </w:p>
        </w:tc>
        <w:tc>
          <w:tcPr>
            <w:tcW w:w="3437" w:type="dxa"/>
          </w:tcPr>
          <w:p w14:paraId="751B12F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materiałów (krążków, chrustu lub wałków</w:t>
            </w:r>
            <w:r w:rsidRPr="00A65B01">
              <w:rPr>
                <w:rFonts w:ascii="Cambria" w:eastAsia="Cambria" w:hAnsi="Cambria" w:cs="Cambria"/>
                <w:sz w:val="22"/>
                <w:szCs w:val="22"/>
                <w:lang w:eastAsia="en-US"/>
              </w:rPr>
              <w:t>)</w:t>
            </w:r>
          </w:p>
        </w:tc>
        <w:tc>
          <w:tcPr>
            <w:tcW w:w="1250" w:type="dxa"/>
          </w:tcPr>
          <w:p w14:paraId="2AB29553" w14:textId="77777777" w:rsidR="00A65B01" w:rsidRPr="00A65B01" w:rsidRDefault="00A65B01" w:rsidP="00A65B01">
            <w:pPr>
              <w:suppressAutoHyphens w:val="0"/>
              <w:rPr>
                <w:rFonts w:ascii="Cambria" w:eastAsia="Calibri" w:hAnsi="Cambria" w:cs="Arial"/>
                <w:lang w:eastAsia="en-US"/>
              </w:rPr>
            </w:pPr>
          </w:p>
        </w:tc>
        <w:tc>
          <w:tcPr>
            <w:tcW w:w="1545" w:type="dxa"/>
          </w:tcPr>
          <w:p w14:paraId="201748A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71B615B" w14:textId="77777777" w:rsidTr="00D16775">
        <w:trPr>
          <w:cantSplit/>
        </w:trPr>
        <w:tc>
          <w:tcPr>
            <w:tcW w:w="1277" w:type="dxa"/>
          </w:tcPr>
          <w:p w14:paraId="51BDA26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159</w:t>
            </w:r>
          </w:p>
        </w:tc>
        <w:tc>
          <w:tcPr>
            <w:tcW w:w="1842" w:type="dxa"/>
          </w:tcPr>
          <w:p w14:paraId="730B45B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MO-SSP</w:t>
            </w:r>
          </w:p>
        </w:tc>
        <w:tc>
          <w:tcPr>
            <w:tcW w:w="3437" w:type="dxa"/>
          </w:tcPr>
          <w:p w14:paraId="127D8B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Arial"/>
                <w:sz w:val="22"/>
                <w:szCs w:val="22"/>
                <w:lang w:eastAsia="en-US"/>
              </w:rPr>
              <w:t>miejsca odbioru środka ochrony roślin</w:t>
            </w:r>
          </w:p>
        </w:tc>
        <w:tc>
          <w:tcPr>
            <w:tcW w:w="1250" w:type="dxa"/>
          </w:tcPr>
          <w:p w14:paraId="754CD713" w14:textId="77777777" w:rsidR="00A65B01" w:rsidRPr="00A65B01" w:rsidRDefault="00A65B01" w:rsidP="00A65B01">
            <w:pPr>
              <w:suppressAutoHyphens w:val="0"/>
              <w:rPr>
                <w:rFonts w:ascii="Cambria" w:eastAsia="Calibri" w:hAnsi="Cambria" w:cs="Arial"/>
                <w:lang w:eastAsia="en-US"/>
              </w:rPr>
            </w:pPr>
          </w:p>
        </w:tc>
        <w:tc>
          <w:tcPr>
            <w:tcW w:w="1545" w:type="dxa"/>
          </w:tcPr>
          <w:p w14:paraId="1FE3F42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B8743ED" w14:textId="77777777" w:rsidTr="00D16775">
        <w:trPr>
          <w:cantSplit/>
          <w:trHeight w:val="300"/>
        </w:trPr>
        <w:tc>
          <w:tcPr>
            <w:tcW w:w="1277" w:type="dxa"/>
          </w:tcPr>
          <w:p w14:paraId="40728EF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159</w:t>
            </w:r>
          </w:p>
        </w:tc>
        <w:tc>
          <w:tcPr>
            <w:tcW w:w="1842" w:type="dxa"/>
          </w:tcPr>
          <w:p w14:paraId="05E3685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MO-SSP</w:t>
            </w:r>
          </w:p>
        </w:tc>
        <w:tc>
          <w:tcPr>
            <w:tcW w:w="3437" w:type="dxa"/>
          </w:tcPr>
          <w:p w14:paraId="00264D1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miejsca zwrotu opakowań po środku ochrony roślin</w:t>
            </w:r>
          </w:p>
        </w:tc>
        <w:tc>
          <w:tcPr>
            <w:tcW w:w="1250" w:type="dxa"/>
          </w:tcPr>
          <w:p w14:paraId="586908E8" w14:textId="77777777" w:rsidR="00A65B01" w:rsidRPr="00A65B01" w:rsidRDefault="00A65B01" w:rsidP="00A65B01">
            <w:pPr>
              <w:suppressAutoHyphens w:val="0"/>
              <w:rPr>
                <w:rFonts w:ascii="Cambria" w:eastAsia="Calibri" w:hAnsi="Cambria" w:cs="Arial"/>
                <w:lang w:eastAsia="en-US"/>
              </w:rPr>
            </w:pPr>
          </w:p>
        </w:tc>
        <w:tc>
          <w:tcPr>
            <w:tcW w:w="1545" w:type="dxa"/>
          </w:tcPr>
          <w:p w14:paraId="50878F0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1CB3E75" w14:textId="77777777" w:rsidTr="00D16775">
        <w:trPr>
          <w:cantSplit/>
          <w:trHeight w:val="300"/>
        </w:trPr>
        <w:tc>
          <w:tcPr>
            <w:tcW w:w="1277" w:type="dxa"/>
          </w:tcPr>
          <w:p w14:paraId="0F45DE6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159</w:t>
            </w:r>
          </w:p>
        </w:tc>
        <w:tc>
          <w:tcPr>
            <w:tcW w:w="1842" w:type="dxa"/>
          </w:tcPr>
          <w:p w14:paraId="0670C55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MO-SSP</w:t>
            </w:r>
          </w:p>
        </w:tc>
        <w:tc>
          <w:tcPr>
            <w:tcW w:w="3437" w:type="dxa"/>
          </w:tcPr>
          <w:p w14:paraId="2F4F8AD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 poboru wody</w:t>
            </w:r>
          </w:p>
        </w:tc>
        <w:tc>
          <w:tcPr>
            <w:tcW w:w="1250" w:type="dxa"/>
          </w:tcPr>
          <w:p w14:paraId="198E846C" w14:textId="77777777" w:rsidR="00A65B01" w:rsidRPr="00A65B01" w:rsidRDefault="00A65B01" w:rsidP="00A65B01">
            <w:pPr>
              <w:suppressAutoHyphens w:val="0"/>
              <w:rPr>
                <w:rFonts w:ascii="Cambria" w:eastAsia="Calibri" w:hAnsi="Cambria" w:cs="Arial"/>
                <w:lang w:eastAsia="en-US"/>
              </w:rPr>
            </w:pPr>
          </w:p>
        </w:tc>
        <w:tc>
          <w:tcPr>
            <w:tcW w:w="1545" w:type="dxa"/>
          </w:tcPr>
          <w:p w14:paraId="0B7AD1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3B5A07B" w14:textId="77777777" w:rsidTr="00D16775">
        <w:trPr>
          <w:cantSplit/>
          <w:trHeight w:val="300"/>
        </w:trPr>
        <w:tc>
          <w:tcPr>
            <w:tcW w:w="1277" w:type="dxa"/>
          </w:tcPr>
          <w:p w14:paraId="6D27C918" w14:textId="77777777" w:rsidR="00A65B01" w:rsidRPr="00A65B01" w:rsidRDefault="00A65B01" w:rsidP="00A65B01">
            <w:pPr>
              <w:suppressAutoHyphens w:val="0"/>
              <w:spacing w:before="120" w:line="256" w:lineRule="auto"/>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165</w:t>
            </w:r>
          </w:p>
        </w:tc>
        <w:tc>
          <w:tcPr>
            <w:tcW w:w="1842" w:type="dxa"/>
          </w:tcPr>
          <w:p w14:paraId="2A5A9F93" w14:textId="77777777" w:rsidR="00A65B01" w:rsidRPr="00A65B01" w:rsidRDefault="00A65B01" w:rsidP="00A65B01">
            <w:pPr>
              <w:suppressAutoHyphens w:val="0"/>
              <w:spacing w:before="120" w:line="256" w:lineRule="auto"/>
              <w:rPr>
                <w:rFonts w:ascii="Cambria" w:eastAsia="Cambria" w:hAnsi="Cambria" w:cs="Cambria"/>
                <w:sz w:val="22"/>
                <w:szCs w:val="22"/>
                <w:lang w:eastAsia="en-US"/>
              </w:rPr>
            </w:pPr>
            <w:r w:rsidRPr="00A65B01">
              <w:rPr>
                <w:rFonts w:ascii="Cambria" w:eastAsia="Cambria" w:hAnsi="Cambria" w:cs="Cambria"/>
                <w:sz w:val="22"/>
                <w:szCs w:val="22"/>
                <w:lang w:eastAsia="en-US"/>
              </w:rPr>
              <w:t>ZW-ZRĘB</w:t>
            </w:r>
          </w:p>
        </w:tc>
        <w:tc>
          <w:tcPr>
            <w:tcW w:w="3437" w:type="dxa"/>
          </w:tcPr>
          <w:p w14:paraId="71A88C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Udział pozostałości drzewnych (M+S) w stosunku do pozyskanej grubizny</w:t>
            </w:r>
          </w:p>
        </w:tc>
        <w:tc>
          <w:tcPr>
            <w:tcW w:w="1250" w:type="dxa"/>
          </w:tcPr>
          <w:p w14:paraId="6A25590F" w14:textId="77777777" w:rsidR="00A65B01" w:rsidRPr="00A65B01" w:rsidRDefault="00A65B01" w:rsidP="00A65B01">
            <w:pPr>
              <w:suppressAutoHyphens w:val="0"/>
              <w:rPr>
                <w:rFonts w:ascii="Cambria" w:eastAsia="Calibri" w:hAnsi="Cambria" w:cs="Arial"/>
                <w:lang w:eastAsia="en-US"/>
              </w:rPr>
            </w:pPr>
          </w:p>
        </w:tc>
        <w:tc>
          <w:tcPr>
            <w:tcW w:w="1545" w:type="dxa"/>
          </w:tcPr>
          <w:p w14:paraId="35D692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B3AB475" w14:textId="77777777" w:rsidTr="00D16775">
        <w:trPr>
          <w:cantSplit/>
          <w:trHeight w:val="300"/>
        </w:trPr>
        <w:tc>
          <w:tcPr>
            <w:tcW w:w="1277" w:type="dxa"/>
          </w:tcPr>
          <w:p w14:paraId="69DA527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166</w:t>
            </w:r>
          </w:p>
        </w:tc>
        <w:tc>
          <w:tcPr>
            <w:tcW w:w="1842" w:type="dxa"/>
          </w:tcPr>
          <w:p w14:paraId="779B94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pl-PL"/>
              </w:rPr>
              <w:t>KOR-DRWI</w:t>
            </w:r>
          </w:p>
        </w:tc>
        <w:tc>
          <w:tcPr>
            <w:tcW w:w="3437" w:type="dxa"/>
          </w:tcPr>
          <w:p w14:paraId="2697F03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transportu kory do spalenia lub zakopania</w:t>
            </w:r>
          </w:p>
        </w:tc>
        <w:tc>
          <w:tcPr>
            <w:tcW w:w="1250" w:type="dxa"/>
          </w:tcPr>
          <w:p w14:paraId="2DE7DAAE" w14:textId="77777777" w:rsidR="00A65B01" w:rsidRPr="00A65B01" w:rsidRDefault="00A65B01" w:rsidP="00A65B01">
            <w:pPr>
              <w:suppressAutoHyphens w:val="0"/>
              <w:rPr>
                <w:rFonts w:ascii="Cambria" w:eastAsia="Calibri" w:hAnsi="Cambria" w:cs="Arial"/>
                <w:lang w:eastAsia="en-US"/>
              </w:rPr>
            </w:pPr>
          </w:p>
        </w:tc>
        <w:tc>
          <w:tcPr>
            <w:tcW w:w="1545" w:type="dxa"/>
          </w:tcPr>
          <w:p w14:paraId="32BD177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AE65705" w14:textId="77777777" w:rsidTr="00D16775">
        <w:trPr>
          <w:cantSplit/>
          <w:trHeight w:val="300"/>
        </w:trPr>
        <w:tc>
          <w:tcPr>
            <w:tcW w:w="1277" w:type="dxa"/>
          </w:tcPr>
          <w:p w14:paraId="3629C02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7ABC5A5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26E3EB0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Rodzaj</w:t>
            </w:r>
            <w:r w:rsidRPr="00A65B01">
              <w:rPr>
                <w:rFonts w:ascii="Cambria" w:eastAsia="Cambria" w:hAnsi="Cambria" w:cs="Arial"/>
                <w:sz w:val="22"/>
                <w:szCs w:val="22"/>
                <w:lang w:eastAsia="en-US"/>
              </w:rPr>
              <w:t xml:space="preserve"> preparatu</w:t>
            </w:r>
          </w:p>
        </w:tc>
        <w:tc>
          <w:tcPr>
            <w:tcW w:w="1250" w:type="dxa"/>
          </w:tcPr>
          <w:p w14:paraId="10BCDAA4" w14:textId="77777777" w:rsidR="00A65B01" w:rsidRPr="00A65B01" w:rsidRDefault="00A65B01" w:rsidP="00A65B01">
            <w:pPr>
              <w:suppressAutoHyphens w:val="0"/>
              <w:rPr>
                <w:rFonts w:ascii="Cambria" w:eastAsia="Calibri" w:hAnsi="Cambria" w:cs="Arial"/>
                <w:lang w:eastAsia="en-US"/>
              </w:rPr>
            </w:pPr>
          </w:p>
        </w:tc>
        <w:tc>
          <w:tcPr>
            <w:tcW w:w="1545" w:type="dxa"/>
          </w:tcPr>
          <w:p w14:paraId="381C90A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EEB3455" w14:textId="77777777" w:rsidTr="00D16775">
        <w:trPr>
          <w:cantSplit/>
          <w:trHeight w:val="300"/>
        </w:trPr>
        <w:tc>
          <w:tcPr>
            <w:tcW w:w="1277" w:type="dxa"/>
          </w:tcPr>
          <w:p w14:paraId="31A53A6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2ABF38B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04F0C6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Arial"/>
                <w:sz w:val="22"/>
                <w:szCs w:val="22"/>
                <w:lang w:eastAsia="en-US"/>
              </w:rPr>
              <w:t>miejsca odbioru preparatu</w:t>
            </w:r>
          </w:p>
        </w:tc>
        <w:tc>
          <w:tcPr>
            <w:tcW w:w="1250" w:type="dxa"/>
          </w:tcPr>
          <w:p w14:paraId="23F6A27F" w14:textId="77777777" w:rsidR="00A65B01" w:rsidRPr="00A65B01" w:rsidRDefault="00A65B01" w:rsidP="00A65B01">
            <w:pPr>
              <w:suppressAutoHyphens w:val="0"/>
              <w:rPr>
                <w:rFonts w:ascii="Cambria" w:eastAsia="Calibri" w:hAnsi="Cambria" w:cs="Arial"/>
                <w:lang w:eastAsia="en-US"/>
              </w:rPr>
            </w:pPr>
          </w:p>
        </w:tc>
        <w:tc>
          <w:tcPr>
            <w:tcW w:w="1545" w:type="dxa"/>
          </w:tcPr>
          <w:p w14:paraId="47C4AB4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C3D8838" w14:textId="77777777" w:rsidTr="00D16775">
        <w:trPr>
          <w:cantSplit/>
          <w:trHeight w:val="300"/>
        </w:trPr>
        <w:tc>
          <w:tcPr>
            <w:tcW w:w="1277" w:type="dxa"/>
          </w:tcPr>
          <w:p w14:paraId="0043788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37745A4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05B7C08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miejsca zwrotu opakowań po preparacie</w:t>
            </w:r>
          </w:p>
        </w:tc>
        <w:tc>
          <w:tcPr>
            <w:tcW w:w="1250" w:type="dxa"/>
          </w:tcPr>
          <w:p w14:paraId="756159B2" w14:textId="77777777" w:rsidR="00A65B01" w:rsidRPr="00A65B01" w:rsidRDefault="00A65B01" w:rsidP="00A65B01">
            <w:pPr>
              <w:suppressAutoHyphens w:val="0"/>
              <w:rPr>
                <w:rFonts w:ascii="Cambria" w:eastAsia="Calibri" w:hAnsi="Cambria" w:cs="Arial"/>
                <w:lang w:eastAsia="en-US"/>
              </w:rPr>
            </w:pPr>
          </w:p>
        </w:tc>
        <w:tc>
          <w:tcPr>
            <w:tcW w:w="1545" w:type="dxa"/>
          </w:tcPr>
          <w:p w14:paraId="32BB086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1A46B84" w14:textId="77777777" w:rsidTr="00D16775">
        <w:trPr>
          <w:cantSplit/>
          <w:trHeight w:val="300"/>
        </w:trPr>
        <w:tc>
          <w:tcPr>
            <w:tcW w:w="1277" w:type="dxa"/>
          </w:tcPr>
          <w:p w14:paraId="6F9FA66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5ABFCA5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0AC2F8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 poboru wody</w:t>
            </w:r>
          </w:p>
        </w:tc>
        <w:tc>
          <w:tcPr>
            <w:tcW w:w="1250" w:type="dxa"/>
          </w:tcPr>
          <w:p w14:paraId="74C502FF" w14:textId="77777777" w:rsidR="00A65B01" w:rsidRPr="00A65B01" w:rsidRDefault="00A65B01" w:rsidP="00A65B01">
            <w:pPr>
              <w:suppressAutoHyphens w:val="0"/>
              <w:rPr>
                <w:rFonts w:ascii="Cambria" w:eastAsia="Calibri" w:hAnsi="Cambria" w:cs="Arial"/>
                <w:lang w:eastAsia="en-US"/>
              </w:rPr>
            </w:pPr>
          </w:p>
        </w:tc>
        <w:tc>
          <w:tcPr>
            <w:tcW w:w="1545" w:type="dxa"/>
          </w:tcPr>
          <w:p w14:paraId="4510D4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CB7A5DF" w14:textId="77777777" w:rsidTr="00D16775">
        <w:trPr>
          <w:cantSplit/>
          <w:trHeight w:val="300"/>
        </w:trPr>
        <w:tc>
          <w:tcPr>
            <w:tcW w:w="1277" w:type="dxa"/>
          </w:tcPr>
          <w:p w14:paraId="0BBD6A8B"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7CAD03D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1478B1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Rodzaj</w:t>
            </w:r>
            <w:r w:rsidRPr="00A65B01">
              <w:rPr>
                <w:rFonts w:ascii="Cambria" w:eastAsia="Cambria" w:hAnsi="Cambria" w:cs="Arial"/>
                <w:sz w:val="22"/>
                <w:szCs w:val="22"/>
                <w:lang w:eastAsia="en-US"/>
              </w:rPr>
              <w:t xml:space="preserve"> preparatu</w:t>
            </w:r>
          </w:p>
        </w:tc>
        <w:tc>
          <w:tcPr>
            <w:tcW w:w="1250" w:type="dxa"/>
          </w:tcPr>
          <w:p w14:paraId="75474B57" w14:textId="77777777" w:rsidR="00A65B01" w:rsidRPr="00A65B01" w:rsidRDefault="00A65B01" w:rsidP="00A65B01">
            <w:pPr>
              <w:suppressAutoHyphens w:val="0"/>
              <w:rPr>
                <w:rFonts w:ascii="Cambria" w:eastAsia="Calibri" w:hAnsi="Cambria" w:cs="Arial"/>
                <w:lang w:eastAsia="en-US"/>
              </w:rPr>
            </w:pPr>
          </w:p>
        </w:tc>
        <w:tc>
          <w:tcPr>
            <w:tcW w:w="1545" w:type="dxa"/>
          </w:tcPr>
          <w:p w14:paraId="4B2244D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C713D49" w14:textId="77777777" w:rsidTr="00D16775">
        <w:trPr>
          <w:cantSplit/>
          <w:trHeight w:val="300"/>
        </w:trPr>
        <w:tc>
          <w:tcPr>
            <w:tcW w:w="1277" w:type="dxa"/>
          </w:tcPr>
          <w:p w14:paraId="2C635DF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7B1798D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534ED24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Arial"/>
                <w:sz w:val="22"/>
                <w:szCs w:val="22"/>
                <w:lang w:eastAsia="en-US"/>
              </w:rPr>
              <w:t>miejsca odbioru preparatu</w:t>
            </w:r>
          </w:p>
        </w:tc>
        <w:tc>
          <w:tcPr>
            <w:tcW w:w="1250" w:type="dxa"/>
          </w:tcPr>
          <w:p w14:paraId="11E60946" w14:textId="77777777" w:rsidR="00A65B01" w:rsidRPr="00A65B01" w:rsidRDefault="00A65B01" w:rsidP="00A65B01">
            <w:pPr>
              <w:suppressAutoHyphens w:val="0"/>
              <w:rPr>
                <w:rFonts w:ascii="Cambria" w:eastAsia="Calibri" w:hAnsi="Cambria" w:cs="Arial"/>
                <w:lang w:eastAsia="en-US"/>
              </w:rPr>
            </w:pPr>
          </w:p>
        </w:tc>
        <w:tc>
          <w:tcPr>
            <w:tcW w:w="1545" w:type="dxa"/>
          </w:tcPr>
          <w:p w14:paraId="40FE723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325834" w14:textId="77777777" w:rsidTr="00D16775">
        <w:trPr>
          <w:cantSplit/>
          <w:trHeight w:val="300"/>
        </w:trPr>
        <w:tc>
          <w:tcPr>
            <w:tcW w:w="1277" w:type="dxa"/>
          </w:tcPr>
          <w:p w14:paraId="1F49236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53DF6F32"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3DB9B00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miejsca zwrotu opakowań po preparacie</w:t>
            </w:r>
          </w:p>
        </w:tc>
        <w:tc>
          <w:tcPr>
            <w:tcW w:w="1250" w:type="dxa"/>
          </w:tcPr>
          <w:p w14:paraId="17A2AE60" w14:textId="77777777" w:rsidR="00A65B01" w:rsidRPr="00A65B01" w:rsidRDefault="00A65B01" w:rsidP="00A65B01">
            <w:pPr>
              <w:suppressAutoHyphens w:val="0"/>
              <w:rPr>
                <w:rFonts w:ascii="Cambria" w:eastAsia="Calibri" w:hAnsi="Cambria" w:cs="Arial"/>
                <w:lang w:eastAsia="en-US"/>
              </w:rPr>
            </w:pPr>
          </w:p>
        </w:tc>
        <w:tc>
          <w:tcPr>
            <w:tcW w:w="1545" w:type="dxa"/>
          </w:tcPr>
          <w:p w14:paraId="5708445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52EEEF5" w14:textId="77777777" w:rsidTr="00D16775">
        <w:trPr>
          <w:cantSplit/>
          <w:trHeight w:val="300"/>
        </w:trPr>
        <w:tc>
          <w:tcPr>
            <w:tcW w:w="1277" w:type="dxa"/>
          </w:tcPr>
          <w:p w14:paraId="6D6EAF3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4A4583D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67DE95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 poboru wody</w:t>
            </w:r>
          </w:p>
        </w:tc>
        <w:tc>
          <w:tcPr>
            <w:tcW w:w="1250" w:type="dxa"/>
          </w:tcPr>
          <w:p w14:paraId="611A78FC" w14:textId="77777777" w:rsidR="00A65B01" w:rsidRPr="00A65B01" w:rsidRDefault="00A65B01" w:rsidP="00A65B01">
            <w:pPr>
              <w:suppressAutoHyphens w:val="0"/>
              <w:rPr>
                <w:rFonts w:ascii="Cambria" w:eastAsia="Calibri" w:hAnsi="Cambria" w:cs="Arial"/>
                <w:lang w:eastAsia="en-US"/>
              </w:rPr>
            </w:pPr>
          </w:p>
        </w:tc>
        <w:tc>
          <w:tcPr>
            <w:tcW w:w="1545" w:type="dxa"/>
          </w:tcPr>
          <w:p w14:paraId="4FA056C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2A3C920" w14:textId="77777777" w:rsidTr="00D16775">
        <w:trPr>
          <w:cantSplit/>
          <w:trHeight w:val="300"/>
        </w:trPr>
        <w:tc>
          <w:tcPr>
            <w:tcW w:w="1277" w:type="dxa"/>
          </w:tcPr>
          <w:p w14:paraId="049209D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170</w:t>
            </w:r>
          </w:p>
        </w:tc>
        <w:tc>
          <w:tcPr>
            <w:tcW w:w="1842" w:type="dxa"/>
          </w:tcPr>
          <w:p w14:paraId="719058F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ZAW-BUD</w:t>
            </w:r>
          </w:p>
        </w:tc>
        <w:tc>
          <w:tcPr>
            <w:tcW w:w="3437" w:type="dxa"/>
          </w:tcPr>
          <w:p w14:paraId="49B1F0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Wysokość przymocowania budki lęgowej</w:t>
            </w:r>
          </w:p>
        </w:tc>
        <w:tc>
          <w:tcPr>
            <w:tcW w:w="1250" w:type="dxa"/>
          </w:tcPr>
          <w:p w14:paraId="4A54A601" w14:textId="77777777" w:rsidR="00A65B01" w:rsidRPr="00A65B01" w:rsidRDefault="00A65B01" w:rsidP="00A65B01">
            <w:pPr>
              <w:suppressAutoHyphens w:val="0"/>
              <w:rPr>
                <w:rFonts w:ascii="Cambria" w:eastAsia="Calibri" w:hAnsi="Cambria" w:cs="Arial"/>
                <w:lang w:eastAsia="en-US"/>
              </w:rPr>
            </w:pPr>
          </w:p>
        </w:tc>
        <w:tc>
          <w:tcPr>
            <w:tcW w:w="1545" w:type="dxa"/>
          </w:tcPr>
          <w:p w14:paraId="2C7153A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BD5F30F" w14:textId="77777777" w:rsidTr="00D16775">
        <w:trPr>
          <w:cantSplit/>
          <w:trHeight w:val="300"/>
        </w:trPr>
        <w:tc>
          <w:tcPr>
            <w:tcW w:w="1277" w:type="dxa"/>
          </w:tcPr>
          <w:p w14:paraId="306789B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170</w:t>
            </w:r>
          </w:p>
        </w:tc>
        <w:tc>
          <w:tcPr>
            <w:tcW w:w="1842" w:type="dxa"/>
          </w:tcPr>
          <w:p w14:paraId="0F1B416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ZAW-BUD</w:t>
            </w:r>
          </w:p>
        </w:tc>
        <w:tc>
          <w:tcPr>
            <w:tcW w:w="3437" w:type="dxa"/>
          </w:tcPr>
          <w:p w14:paraId="23A97D1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Sposób przymocowania budki lęgowej</w:t>
            </w:r>
          </w:p>
        </w:tc>
        <w:tc>
          <w:tcPr>
            <w:tcW w:w="1250" w:type="dxa"/>
          </w:tcPr>
          <w:p w14:paraId="38309F51" w14:textId="77777777" w:rsidR="00A65B01" w:rsidRPr="00A65B01" w:rsidRDefault="00A65B01" w:rsidP="00A65B01">
            <w:pPr>
              <w:suppressAutoHyphens w:val="0"/>
              <w:rPr>
                <w:rFonts w:ascii="Cambria" w:eastAsia="Calibri" w:hAnsi="Cambria" w:cs="Arial"/>
                <w:lang w:eastAsia="en-US"/>
              </w:rPr>
            </w:pPr>
          </w:p>
        </w:tc>
        <w:tc>
          <w:tcPr>
            <w:tcW w:w="1545" w:type="dxa"/>
          </w:tcPr>
          <w:p w14:paraId="3C5CB69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C8A7F8D" w14:textId="77777777" w:rsidTr="00D16775">
        <w:trPr>
          <w:cantSplit/>
          <w:trHeight w:val="300"/>
        </w:trPr>
        <w:tc>
          <w:tcPr>
            <w:tcW w:w="1277" w:type="dxa"/>
          </w:tcPr>
          <w:p w14:paraId="69DA5A5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170</w:t>
            </w:r>
          </w:p>
        </w:tc>
        <w:tc>
          <w:tcPr>
            <w:tcW w:w="1842" w:type="dxa"/>
          </w:tcPr>
          <w:p w14:paraId="78C9B2C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ZAW-BUD</w:t>
            </w:r>
          </w:p>
        </w:tc>
        <w:tc>
          <w:tcPr>
            <w:tcW w:w="3437" w:type="dxa"/>
          </w:tcPr>
          <w:p w14:paraId="6CDC1B9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Materiał do przymocowania budek</w:t>
            </w:r>
          </w:p>
        </w:tc>
        <w:tc>
          <w:tcPr>
            <w:tcW w:w="1250" w:type="dxa"/>
          </w:tcPr>
          <w:p w14:paraId="531C2D2D" w14:textId="77777777" w:rsidR="00A65B01" w:rsidRPr="00A65B01" w:rsidRDefault="00A65B01" w:rsidP="00A65B01">
            <w:pPr>
              <w:suppressAutoHyphens w:val="0"/>
              <w:rPr>
                <w:rFonts w:ascii="Cambria" w:eastAsia="Calibri" w:hAnsi="Cambria" w:cs="Arial"/>
                <w:lang w:eastAsia="en-US"/>
              </w:rPr>
            </w:pPr>
          </w:p>
        </w:tc>
        <w:tc>
          <w:tcPr>
            <w:tcW w:w="1545" w:type="dxa"/>
          </w:tcPr>
          <w:p w14:paraId="7AFDFAC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57699AF" w14:textId="77777777" w:rsidTr="00D16775">
        <w:trPr>
          <w:cantSplit/>
        </w:trPr>
        <w:tc>
          <w:tcPr>
            <w:tcW w:w="1277" w:type="dxa"/>
          </w:tcPr>
          <w:p w14:paraId="684C4DB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171</w:t>
            </w:r>
          </w:p>
        </w:tc>
        <w:tc>
          <w:tcPr>
            <w:tcW w:w="1842" w:type="dxa"/>
          </w:tcPr>
          <w:p w14:paraId="524E4B4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NAPR-BUD</w:t>
            </w:r>
          </w:p>
        </w:tc>
        <w:tc>
          <w:tcPr>
            <w:tcW w:w="3437" w:type="dxa"/>
          </w:tcPr>
          <w:p w14:paraId="20ABE9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7E33FCC2" w14:textId="77777777" w:rsidR="00A65B01" w:rsidRPr="00A65B01" w:rsidRDefault="00A65B01" w:rsidP="00A65B01">
            <w:pPr>
              <w:suppressAutoHyphens w:val="0"/>
              <w:rPr>
                <w:rFonts w:ascii="Cambria" w:eastAsia="Calibri" w:hAnsi="Cambria" w:cs="Arial"/>
                <w:lang w:eastAsia="en-US"/>
              </w:rPr>
            </w:pPr>
          </w:p>
        </w:tc>
        <w:tc>
          <w:tcPr>
            <w:tcW w:w="1545" w:type="dxa"/>
          </w:tcPr>
          <w:p w14:paraId="2B74A8A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BA09A53" w14:textId="77777777" w:rsidTr="00D16775">
        <w:trPr>
          <w:cantSplit/>
        </w:trPr>
        <w:tc>
          <w:tcPr>
            <w:tcW w:w="1277" w:type="dxa"/>
          </w:tcPr>
          <w:p w14:paraId="21F29CF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171</w:t>
            </w:r>
          </w:p>
        </w:tc>
        <w:tc>
          <w:tcPr>
            <w:tcW w:w="1842" w:type="dxa"/>
          </w:tcPr>
          <w:p w14:paraId="737BEF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NAPR-BUD</w:t>
            </w:r>
          </w:p>
        </w:tc>
        <w:tc>
          <w:tcPr>
            <w:tcW w:w="3437" w:type="dxa"/>
          </w:tcPr>
          <w:p w14:paraId="74B1C0D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dojazdu do budek</w:t>
            </w:r>
          </w:p>
        </w:tc>
        <w:tc>
          <w:tcPr>
            <w:tcW w:w="1250" w:type="dxa"/>
          </w:tcPr>
          <w:p w14:paraId="623F66A5" w14:textId="77777777" w:rsidR="00A65B01" w:rsidRPr="00A65B01" w:rsidRDefault="00A65B01" w:rsidP="00A65B01">
            <w:pPr>
              <w:suppressAutoHyphens w:val="0"/>
              <w:rPr>
                <w:rFonts w:ascii="Cambria" w:eastAsia="Calibri" w:hAnsi="Cambria" w:cs="Arial"/>
                <w:lang w:eastAsia="en-US"/>
              </w:rPr>
            </w:pPr>
          </w:p>
        </w:tc>
        <w:tc>
          <w:tcPr>
            <w:tcW w:w="1545" w:type="dxa"/>
          </w:tcPr>
          <w:p w14:paraId="3551BBD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FDE3C0D" w14:textId="77777777" w:rsidTr="00D16775">
        <w:trPr>
          <w:cantSplit/>
        </w:trPr>
        <w:tc>
          <w:tcPr>
            <w:tcW w:w="1277" w:type="dxa"/>
          </w:tcPr>
          <w:p w14:paraId="7B4D2CD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172</w:t>
            </w:r>
          </w:p>
        </w:tc>
        <w:tc>
          <w:tcPr>
            <w:tcW w:w="1842" w:type="dxa"/>
          </w:tcPr>
          <w:p w14:paraId="5ABEAB1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CZYSZ-BUD</w:t>
            </w:r>
          </w:p>
        </w:tc>
        <w:tc>
          <w:tcPr>
            <w:tcW w:w="3437" w:type="dxa"/>
          </w:tcPr>
          <w:p w14:paraId="5FB59F6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materiału do budek</w:t>
            </w:r>
          </w:p>
        </w:tc>
        <w:tc>
          <w:tcPr>
            <w:tcW w:w="1250" w:type="dxa"/>
          </w:tcPr>
          <w:p w14:paraId="55B08E9A" w14:textId="77777777" w:rsidR="00A65B01" w:rsidRPr="00A65B01" w:rsidRDefault="00A65B01" w:rsidP="00A65B01">
            <w:pPr>
              <w:suppressAutoHyphens w:val="0"/>
              <w:rPr>
                <w:rFonts w:ascii="Cambria" w:eastAsia="Calibri" w:hAnsi="Cambria" w:cs="Arial"/>
                <w:lang w:eastAsia="en-US"/>
              </w:rPr>
            </w:pPr>
          </w:p>
        </w:tc>
        <w:tc>
          <w:tcPr>
            <w:tcW w:w="1545" w:type="dxa"/>
          </w:tcPr>
          <w:p w14:paraId="715B8A8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3B86F61" w14:textId="77777777" w:rsidTr="00D16775">
        <w:trPr>
          <w:cantSplit/>
        </w:trPr>
        <w:tc>
          <w:tcPr>
            <w:tcW w:w="1277" w:type="dxa"/>
          </w:tcPr>
          <w:p w14:paraId="6BB2A4D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172</w:t>
            </w:r>
          </w:p>
        </w:tc>
        <w:tc>
          <w:tcPr>
            <w:tcW w:w="1842" w:type="dxa"/>
          </w:tcPr>
          <w:p w14:paraId="3F6B08C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CZYSZ-BUD</w:t>
            </w:r>
          </w:p>
        </w:tc>
        <w:tc>
          <w:tcPr>
            <w:tcW w:w="3437" w:type="dxa"/>
          </w:tcPr>
          <w:p w14:paraId="083C7C2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dojazdu do budek</w:t>
            </w:r>
          </w:p>
        </w:tc>
        <w:tc>
          <w:tcPr>
            <w:tcW w:w="1250" w:type="dxa"/>
          </w:tcPr>
          <w:p w14:paraId="1373D769" w14:textId="77777777" w:rsidR="00A65B01" w:rsidRPr="00A65B01" w:rsidRDefault="00A65B01" w:rsidP="00A65B01">
            <w:pPr>
              <w:suppressAutoHyphens w:val="0"/>
              <w:rPr>
                <w:rFonts w:ascii="Cambria" w:eastAsia="Calibri" w:hAnsi="Cambria" w:cs="Arial"/>
                <w:lang w:eastAsia="en-US"/>
              </w:rPr>
            </w:pPr>
          </w:p>
        </w:tc>
        <w:tc>
          <w:tcPr>
            <w:tcW w:w="1545" w:type="dxa"/>
          </w:tcPr>
          <w:p w14:paraId="5E1B988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01910D2" w14:textId="77777777" w:rsidTr="00D16775">
        <w:trPr>
          <w:cantSplit/>
        </w:trPr>
        <w:tc>
          <w:tcPr>
            <w:tcW w:w="1277" w:type="dxa"/>
          </w:tcPr>
          <w:p w14:paraId="3595B66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173</w:t>
            </w:r>
          </w:p>
        </w:tc>
        <w:tc>
          <w:tcPr>
            <w:tcW w:w="1842" w:type="dxa"/>
          </w:tcPr>
          <w:p w14:paraId="4B826E6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N-ZSGDNSO</w:t>
            </w:r>
          </w:p>
        </w:tc>
        <w:tc>
          <w:tcPr>
            <w:tcW w:w="3437" w:type="dxa"/>
          </w:tcPr>
          <w:p w14:paraId="65D2EE2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w:t>
            </w:r>
          </w:p>
        </w:tc>
        <w:tc>
          <w:tcPr>
            <w:tcW w:w="1250" w:type="dxa"/>
          </w:tcPr>
          <w:p w14:paraId="6806AACD" w14:textId="77777777" w:rsidR="00A65B01" w:rsidRPr="00A65B01" w:rsidRDefault="00A65B01" w:rsidP="00A65B01">
            <w:pPr>
              <w:suppressAutoHyphens w:val="0"/>
              <w:rPr>
                <w:rFonts w:ascii="Cambria" w:eastAsia="Calibri" w:hAnsi="Cambria" w:cs="Arial"/>
                <w:lang w:eastAsia="en-US"/>
              </w:rPr>
            </w:pPr>
          </w:p>
        </w:tc>
        <w:tc>
          <w:tcPr>
            <w:tcW w:w="1545" w:type="dxa"/>
          </w:tcPr>
          <w:p w14:paraId="62D35E8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p w14:paraId="61DD4125"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2D81644C" w14:textId="77777777" w:rsidTr="00D16775">
        <w:trPr>
          <w:cantSplit/>
        </w:trPr>
        <w:tc>
          <w:tcPr>
            <w:tcW w:w="1277" w:type="dxa"/>
          </w:tcPr>
          <w:p w14:paraId="5CA6FCB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174</w:t>
            </w:r>
          </w:p>
        </w:tc>
        <w:tc>
          <w:tcPr>
            <w:tcW w:w="1842" w:type="dxa"/>
          </w:tcPr>
          <w:p w14:paraId="0D3ABE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N-ZSGDNŚW</w:t>
            </w:r>
          </w:p>
        </w:tc>
        <w:tc>
          <w:tcPr>
            <w:tcW w:w="3437" w:type="dxa"/>
          </w:tcPr>
          <w:p w14:paraId="219F5BF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79988186" w14:textId="77777777" w:rsidR="00A65B01" w:rsidRPr="00A65B01" w:rsidRDefault="00A65B01" w:rsidP="00A65B01">
            <w:pPr>
              <w:suppressAutoHyphens w:val="0"/>
              <w:rPr>
                <w:rFonts w:ascii="Cambria" w:eastAsia="Calibri" w:hAnsi="Cambria" w:cs="Arial"/>
                <w:lang w:eastAsia="en-US"/>
              </w:rPr>
            </w:pPr>
          </w:p>
        </w:tc>
        <w:tc>
          <w:tcPr>
            <w:tcW w:w="1545" w:type="dxa"/>
          </w:tcPr>
          <w:p w14:paraId="6AADED9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A85C2A3" w14:textId="77777777" w:rsidTr="00D16775">
        <w:trPr>
          <w:cantSplit/>
        </w:trPr>
        <w:tc>
          <w:tcPr>
            <w:tcW w:w="1277" w:type="dxa"/>
          </w:tcPr>
          <w:p w14:paraId="57F17D4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175</w:t>
            </w:r>
          </w:p>
        </w:tc>
        <w:tc>
          <w:tcPr>
            <w:tcW w:w="1842" w:type="dxa"/>
          </w:tcPr>
          <w:p w14:paraId="66607D3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N-ZSGDNMD</w:t>
            </w:r>
          </w:p>
        </w:tc>
        <w:tc>
          <w:tcPr>
            <w:tcW w:w="3437" w:type="dxa"/>
          </w:tcPr>
          <w:p w14:paraId="1EB1629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161FA44E" w14:textId="77777777" w:rsidR="00A65B01" w:rsidRPr="00A65B01" w:rsidRDefault="00A65B01" w:rsidP="00A65B01">
            <w:pPr>
              <w:suppressAutoHyphens w:val="0"/>
              <w:rPr>
                <w:rFonts w:ascii="Cambria" w:eastAsia="Calibri" w:hAnsi="Cambria" w:cs="Arial"/>
                <w:lang w:eastAsia="en-US"/>
              </w:rPr>
            </w:pPr>
          </w:p>
        </w:tc>
        <w:tc>
          <w:tcPr>
            <w:tcW w:w="1545" w:type="dxa"/>
          </w:tcPr>
          <w:p w14:paraId="56EF045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9405F7F" w14:textId="77777777" w:rsidTr="00D16775">
        <w:trPr>
          <w:cantSplit/>
        </w:trPr>
        <w:tc>
          <w:tcPr>
            <w:tcW w:w="1277" w:type="dxa"/>
          </w:tcPr>
          <w:p w14:paraId="6888C2E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176</w:t>
            </w:r>
          </w:p>
        </w:tc>
        <w:tc>
          <w:tcPr>
            <w:tcW w:w="1842" w:type="dxa"/>
          </w:tcPr>
          <w:p w14:paraId="61AAE48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N-ZSGDNJD</w:t>
            </w:r>
          </w:p>
        </w:tc>
        <w:tc>
          <w:tcPr>
            <w:tcW w:w="3437" w:type="dxa"/>
          </w:tcPr>
          <w:p w14:paraId="740DCE2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50A9C5F1" w14:textId="77777777" w:rsidR="00A65B01" w:rsidRPr="00A65B01" w:rsidRDefault="00A65B01" w:rsidP="00A65B01">
            <w:pPr>
              <w:suppressAutoHyphens w:val="0"/>
              <w:rPr>
                <w:rFonts w:ascii="Cambria" w:eastAsia="Calibri" w:hAnsi="Cambria" w:cs="Arial"/>
                <w:lang w:eastAsia="en-US"/>
              </w:rPr>
            </w:pPr>
          </w:p>
        </w:tc>
        <w:tc>
          <w:tcPr>
            <w:tcW w:w="1545" w:type="dxa"/>
          </w:tcPr>
          <w:p w14:paraId="1C1B95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1F0C23A" w14:textId="77777777" w:rsidTr="00D16775">
        <w:trPr>
          <w:cantSplit/>
        </w:trPr>
        <w:tc>
          <w:tcPr>
            <w:tcW w:w="1277" w:type="dxa"/>
          </w:tcPr>
          <w:p w14:paraId="659C705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177</w:t>
            </w:r>
          </w:p>
        </w:tc>
        <w:tc>
          <w:tcPr>
            <w:tcW w:w="1842" w:type="dxa"/>
          </w:tcPr>
          <w:p w14:paraId="3D8F88D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N-ZSPLN</w:t>
            </w:r>
          </w:p>
        </w:tc>
        <w:tc>
          <w:tcPr>
            <w:tcW w:w="3437" w:type="dxa"/>
          </w:tcPr>
          <w:p w14:paraId="4681468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687C234D" w14:textId="77777777" w:rsidR="00A65B01" w:rsidRPr="00A65B01" w:rsidRDefault="00A65B01" w:rsidP="00A65B01">
            <w:pPr>
              <w:suppressAutoHyphens w:val="0"/>
              <w:rPr>
                <w:rFonts w:ascii="Cambria" w:eastAsia="Calibri" w:hAnsi="Cambria" w:cs="Arial"/>
                <w:lang w:eastAsia="en-US"/>
              </w:rPr>
            </w:pPr>
          </w:p>
        </w:tc>
        <w:tc>
          <w:tcPr>
            <w:tcW w:w="1545" w:type="dxa"/>
          </w:tcPr>
          <w:p w14:paraId="7D6334E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11187AC" w14:textId="77777777" w:rsidTr="00D16775">
        <w:trPr>
          <w:cantSplit/>
        </w:trPr>
        <w:tc>
          <w:tcPr>
            <w:tcW w:w="1277" w:type="dxa"/>
          </w:tcPr>
          <w:p w14:paraId="6C581C4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178</w:t>
            </w:r>
          </w:p>
        </w:tc>
        <w:tc>
          <w:tcPr>
            <w:tcW w:w="1842" w:type="dxa"/>
          </w:tcPr>
          <w:p w14:paraId="0B4207F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N-ZSGDNPO</w:t>
            </w:r>
          </w:p>
        </w:tc>
        <w:tc>
          <w:tcPr>
            <w:tcW w:w="3437" w:type="dxa"/>
          </w:tcPr>
          <w:p w14:paraId="7F387AD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4CDDB28" w14:textId="77777777" w:rsidR="00A65B01" w:rsidRPr="00A65B01" w:rsidRDefault="00A65B01" w:rsidP="00A65B01">
            <w:pPr>
              <w:suppressAutoHyphens w:val="0"/>
              <w:rPr>
                <w:rFonts w:ascii="Cambria" w:eastAsia="Calibri" w:hAnsi="Cambria" w:cs="Arial"/>
                <w:lang w:eastAsia="en-US"/>
              </w:rPr>
            </w:pPr>
          </w:p>
        </w:tc>
        <w:tc>
          <w:tcPr>
            <w:tcW w:w="1545" w:type="dxa"/>
          </w:tcPr>
          <w:p w14:paraId="585D5EF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C2A11A0" w14:textId="77777777" w:rsidTr="00D16775">
        <w:trPr>
          <w:cantSplit/>
        </w:trPr>
        <w:tc>
          <w:tcPr>
            <w:tcW w:w="1277" w:type="dxa"/>
          </w:tcPr>
          <w:p w14:paraId="688E85B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178</w:t>
            </w:r>
          </w:p>
        </w:tc>
        <w:tc>
          <w:tcPr>
            <w:tcW w:w="1842" w:type="dxa"/>
          </w:tcPr>
          <w:p w14:paraId="3EAC61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N-ZSGDNPO</w:t>
            </w:r>
          </w:p>
        </w:tc>
        <w:tc>
          <w:tcPr>
            <w:tcW w:w="3437" w:type="dxa"/>
          </w:tcPr>
          <w:p w14:paraId="762EB2E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Opis gatunków pozostałych drzewostanów nasiennych</w:t>
            </w:r>
          </w:p>
        </w:tc>
        <w:tc>
          <w:tcPr>
            <w:tcW w:w="1250" w:type="dxa"/>
          </w:tcPr>
          <w:p w14:paraId="7893266E" w14:textId="77777777" w:rsidR="00A65B01" w:rsidRPr="00A65B01" w:rsidRDefault="00A65B01" w:rsidP="00A65B01">
            <w:pPr>
              <w:suppressAutoHyphens w:val="0"/>
              <w:rPr>
                <w:rFonts w:ascii="Cambria" w:eastAsia="Calibri" w:hAnsi="Cambria" w:cs="Arial"/>
                <w:lang w:eastAsia="en-US"/>
              </w:rPr>
            </w:pPr>
          </w:p>
        </w:tc>
        <w:tc>
          <w:tcPr>
            <w:tcW w:w="1545" w:type="dxa"/>
          </w:tcPr>
          <w:p w14:paraId="40363F6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11E72C4" w14:textId="77777777" w:rsidTr="00D16775">
        <w:trPr>
          <w:cantSplit/>
        </w:trPr>
        <w:tc>
          <w:tcPr>
            <w:tcW w:w="1277" w:type="dxa"/>
          </w:tcPr>
          <w:p w14:paraId="74F3197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179</w:t>
            </w:r>
          </w:p>
        </w:tc>
        <w:tc>
          <w:tcPr>
            <w:tcW w:w="1842" w:type="dxa"/>
          </w:tcPr>
          <w:p w14:paraId="2D24CB4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N-ZSDNSO</w:t>
            </w:r>
          </w:p>
        </w:tc>
        <w:tc>
          <w:tcPr>
            <w:tcW w:w="3437" w:type="dxa"/>
          </w:tcPr>
          <w:p w14:paraId="7796ABD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6A4C5E61" w14:textId="77777777" w:rsidR="00A65B01" w:rsidRPr="00A65B01" w:rsidRDefault="00A65B01" w:rsidP="00A65B01">
            <w:pPr>
              <w:suppressAutoHyphens w:val="0"/>
              <w:rPr>
                <w:rFonts w:ascii="Cambria" w:eastAsia="Calibri" w:hAnsi="Cambria" w:cs="Arial"/>
                <w:lang w:eastAsia="en-US"/>
              </w:rPr>
            </w:pPr>
          </w:p>
        </w:tc>
        <w:tc>
          <w:tcPr>
            <w:tcW w:w="1545" w:type="dxa"/>
          </w:tcPr>
          <w:p w14:paraId="0ECD9D7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704DA31" w14:textId="77777777" w:rsidTr="00D16775">
        <w:trPr>
          <w:cantSplit/>
        </w:trPr>
        <w:tc>
          <w:tcPr>
            <w:tcW w:w="1277" w:type="dxa"/>
          </w:tcPr>
          <w:p w14:paraId="082573D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180</w:t>
            </w:r>
          </w:p>
        </w:tc>
        <w:tc>
          <w:tcPr>
            <w:tcW w:w="1842" w:type="dxa"/>
          </w:tcPr>
          <w:p w14:paraId="1FD9C0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N-ZSDNŚW</w:t>
            </w:r>
          </w:p>
        </w:tc>
        <w:tc>
          <w:tcPr>
            <w:tcW w:w="3437" w:type="dxa"/>
          </w:tcPr>
          <w:p w14:paraId="7FAD23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046DF39" w14:textId="77777777" w:rsidR="00A65B01" w:rsidRPr="00A65B01" w:rsidRDefault="00A65B01" w:rsidP="00A65B01">
            <w:pPr>
              <w:suppressAutoHyphens w:val="0"/>
              <w:rPr>
                <w:rFonts w:ascii="Cambria" w:eastAsia="Calibri" w:hAnsi="Cambria" w:cs="Arial"/>
                <w:lang w:eastAsia="en-US"/>
              </w:rPr>
            </w:pPr>
          </w:p>
        </w:tc>
        <w:tc>
          <w:tcPr>
            <w:tcW w:w="1545" w:type="dxa"/>
          </w:tcPr>
          <w:p w14:paraId="29EE537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A09D87F" w14:textId="77777777" w:rsidTr="00D16775">
        <w:trPr>
          <w:cantSplit/>
        </w:trPr>
        <w:tc>
          <w:tcPr>
            <w:tcW w:w="1277" w:type="dxa"/>
          </w:tcPr>
          <w:p w14:paraId="50335B1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181</w:t>
            </w:r>
          </w:p>
        </w:tc>
        <w:tc>
          <w:tcPr>
            <w:tcW w:w="1842" w:type="dxa"/>
          </w:tcPr>
          <w:p w14:paraId="5D3AAAF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N-ZSDNMD</w:t>
            </w:r>
          </w:p>
        </w:tc>
        <w:tc>
          <w:tcPr>
            <w:tcW w:w="3437" w:type="dxa"/>
          </w:tcPr>
          <w:p w14:paraId="2EBEB51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653696B0" w14:textId="77777777" w:rsidR="00A65B01" w:rsidRPr="00A65B01" w:rsidRDefault="00A65B01" w:rsidP="00A65B01">
            <w:pPr>
              <w:suppressAutoHyphens w:val="0"/>
              <w:rPr>
                <w:rFonts w:ascii="Cambria" w:eastAsia="Calibri" w:hAnsi="Cambria" w:cs="Arial"/>
                <w:lang w:eastAsia="en-US"/>
              </w:rPr>
            </w:pPr>
          </w:p>
        </w:tc>
        <w:tc>
          <w:tcPr>
            <w:tcW w:w="1545" w:type="dxa"/>
          </w:tcPr>
          <w:p w14:paraId="7A3FBB8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99E1B09" w14:textId="77777777" w:rsidTr="00D16775">
        <w:trPr>
          <w:cantSplit/>
        </w:trPr>
        <w:tc>
          <w:tcPr>
            <w:tcW w:w="1277" w:type="dxa"/>
          </w:tcPr>
          <w:p w14:paraId="66C371A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182</w:t>
            </w:r>
          </w:p>
        </w:tc>
        <w:tc>
          <w:tcPr>
            <w:tcW w:w="1842" w:type="dxa"/>
          </w:tcPr>
          <w:p w14:paraId="72EBF4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N-ZSDNJD</w:t>
            </w:r>
          </w:p>
        </w:tc>
        <w:tc>
          <w:tcPr>
            <w:tcW w:w="3437" w:type="dxa"/>
          </w:tcPr>
          <w:p w14:paraId="6117597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57D0B799" w14:textId="77777777" w:rsidR="00A65B01" w:rsidRPr="00A65B01" w:rsidRDefault="00A65B01" w:rsidP="00A65B01">
            <w:pPr>
              <w:suppressAutoHyphens w:val="0"/>
              <w:rPr>
                <w:rFonts w:ascii="Cambria" w:eastAsia="Calibri" w:hAnsi="Cambria" w:cs="Arial"/>
                <w:lang w:eastAsia="en-US"/>
              </w:rPr>
            </w:pPr>
          </w:p>
        </w:tc>
        <w:tc>
          <w:tcPr>
            <w:tcW w:w="1545" w:type="dxa"/>
          </w:tcPr>
          <w:p w14:paraId="7D20425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16B8A40" w14:textId="77777777" w:rsidTr="00D16775">
        <w:trPr>
          <w:cantSplit/>
        </w:trPr>
        <w:tc>
          <w:tcPr>
            <w:tcW w:w="1277" w:type="dxa"/>
          </w:tcPr>
          <w:p w14:paraId="218005D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183</w:t>
            </w:r>
          </w:p>
        </w:tc>
        <w:tc>
          <w:tcPr>
            <w:tcW w:w="1842" w:type="dxa"/>
          </w:tcPr>
          <w:p w14:paraId="476D776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N-ZSDMSO</w:t>
            </w:r>
          </w:p>
        </w:tc>
        <w:tc>
          <w:tcPr>
            <w:tcW w:w="3437" w:type="dxa"/>
          </w:tcPr>
          <w:p w14:paraId="4D898F6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14ED049" w14:textId="77777777" w:rsidR="00A65B01" w:rsidRPr="00A65B01" w:rsidRDefault="00A65B01" w:rsidP="00A65B01">
            <w:pPr>
              <w:suppressAutoHyphens w:val="0"/>
              <w:rPr>
                <w:rFonts w:ascii="Cambria" w:eastAsia="Calibri" w:hAnsi="Cambria" w:cs="Arial"/>
                <w:lang w:eastAsia="en-US"/>
              </w:rPr>
            </w:pPr>
          </w:p>
        </w:tc>
        <w:tc>
          <w:tcPr>
            <w:tcW w:w="1545" w:type="dxa"/>
          </w:tcPr>
          <w:p w14:paraId="37995C0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9BFD757" w14:textId="77777777" w:rsidTr="00D16775">
        <w:trPr>
          <w:cantSplit/>
        </w:trPr>
        <w:tc>
          <w:tcPr>
            <w:tcW w:w="1277" w:type="dxa"/>
          </w:tcPr>
          <w:p w14:paraId="65A384B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184</w:t>
            </w:r>
          </w:p>
        </w:tc>
        <w:tc>
          <w:tcPr>
            <w:tcW w:w="1842" w:type="dxa"/>
          </w:tcPr>
          <w:p w14:paraId="4D26C3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N-ZSDMŚW</w:t>
            </w:r>
          </w:p>
        </w:tc>
        <w:tc>
          <w:tcPr>
            <w:tcW w:w="3437" w:type="dxa"/>
          </w:tcPr>
          <w:p w14:paraId="633499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7401EC1E" w14:textId="77777777" w:rsidR="00A65B01" w:rsidRPr="00A65B01" w:rsidRDefault="00A65B01" w:rsidP="00A65B01">
            <w:pPr>
              <w:suppressAutoHyphens w:val="0"/>
              <w:rPr>
                <w:rFonts w:ascii="Cambria" w:eastAsia="Calibri" w:hAnsi="Cambria" w:cs="Arial"/>
                <w:lang w:eastAsia="en-US"/>
              </w:rPr>
            </w:pPr>
          </w:p>
        </w:tc>
        <w:tc>
          <w:tcPr>
            <w:tcW w:w="1545" w:type="dxa"/>
          </w:tcPr>
          <w:p w14:paraId="08CC1EA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30A6E1D" w14:textId="77777777" w:rsidTr="00D16775">
        <w:trPr>
          <w:cantSplit/>
        </w:trPr>
        <w:tc>
          <w:tcPr>
            <w:tcW w:w="1277" w:type="dxa"/>
          </w:tcPr>
          <w:p w14:paraId="6FB4D7B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185</w:t>
            </w:r>
          </w:p>
        </w:tc>
        <w:tc>
          <w:tcPr>
            <w:tcW w:w="1842" w:type="dxa"/>
          </w:tcPr>
          <w:p w14:paraId="07C40F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N-ZSDMMD</w:t>
            </w:r>
          </w:p>
        </w:tc>
        <w:tc>
          <w:tcPr>
            <w:tcW w:w="3437" w:type="dxa"/>
          </w:tcPr>
          <w:p w14:paraId="07A4A4F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525A2ADE" w14:textId="77777777" w:rsidR="00A65B01" w:rsidRPr="00A65B01" w:rsidRDefault="00A65B01" w:rsidP="00A65B01">
            <w:pPr>
              <w:suppressAutoHyphens w:val="0"/>
              <w:rPr>
                <w:rFonts w:ascii="Cambria" w:eastAsia="Calibri" w:hAnsi="Cambria" w:cs="Arial"/>
                <w:lang w:eastAsia="en-US"/>
              </w:rPr>
            </w:pPr>
          </w:p>
        </w:tc>
        <w:tc>
          <w:tcPr>
            <w:tcW w:w="1545" w:type="dxa"/>
          </w:tcPr>
          <w:p w14:paraId="682B5FE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34E0304" w14:textId="77777777" w:rsidTr="00D16775">
        <w:trPr>
          <w:cantSplit/>
        </w:trPr>
        <w:tc>
          <w:tcPr>
            <w:tcW w:w="1277" w:type="dxa"/>
          </w:tcPr>
          <w:p w14:paraId="222F48E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186</w:t>
            </w:r>
          </w:p>
        </w:tc>
        <w:tc>
          <w:tcPr>
            <w:tcW w:w="1842" w:type="dxa"/>
          </w:tcPr>
          <w:p w14:paraId="0B0C446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N-ZSDMJD</w:t>
            </w:r>
          </w:p>
        </w:tc>
        <w:tc>
          <w:tcPr>
            <w:tcW w:w="3437" w:type="dxa"/>
          </w:tcPr>
          <w:p w14:paraId="70A9A4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723FD7A" w14:textId="77777777" w:rsidR="00A65B01" w:rsidRPr="00A65B01" w:rsidRDefault="00A65B01" w:rsidP="00A65B01">
            <w:pPr>
              <w:suppressAutoHyphens w:val="0"/>
              <w:rPr>
                <w:rFonts w:ascii="Cambria" w:eastAsia="Calibri" w:hAnsi="Cambria" w:cs="Arial"/>
                <w:lang w:eastAsia="en-US"/>
              </w:rPr>
            </w:pPr>
          </w:p>
        </w:tc>
        <w:tc>
          <w:tcPr>
            <w:tcW w:w="1545" w:type="dxa"/>
          </w:tcPr>
          <w:p w14:paraId="7AC0035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7110494" w14:textId="77777777" w:rsidTr="00D16775">
        <w:trPr>
          <w:cantSplit/>
        </w:trPr>
        <w:tc>
          <w:tcPr>
            <w:tcW w:w="1277" w:type="dxa"/>
          </w:tcPr>
          <w:p w14:paraId="52D6909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187</w:t>
            </w:r>
          </w:p>
        </w:tc>
        <w:tc>
          <w:tcPr>
            <w:tcW w:w="1842" w:type="dxa"/>
          </w:tcPr>
          <w:p w14:paraId="0C75A6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N-ZSPNSO</w:t>
            </w:r>
          </w:p>
        </w:tc>
        <w:tc>
          <w:tcPr>
            <w:tcW w:w="3437" w:type="dxa"/>
          </w:tcPr>
          <w:p w14:paraId="18703F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2543D819" w14:textId="77777777" w:rsidR="00A65B01" w:rsidRPr="00A65B01" w:rsidRDefault="00A65B01" w:rsidP="00A65B01">
            <w:pPr>
              <w:suppressAutoHyphens w:val="0"/>
              <w:rPr>
                <w:rFonts w:ascii="Cambria" w:eastAsia="Calibri" w:hAnsi="Cambria" w:cs="Arial"/>
                <w:lang w:eastAsia="en-US"/>
              </w:rPr>
            </w:pPr>
          </w:p>
        </w:tc>
        <w:tc>
          <w:tcPr>
            <w:tcW w:w="1545" w:type="dxa"/>
          </w:tcPr>
          <w:p w14:paraId="36C60DE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EF55FD6" w14:textId="77777777" w:rsidTr="00D16775">
        <w:trPr>
          <w:cantSplit/>
        </w:trPr>
        <w:tc>
          <w:tcPr>
            <w:tcW w:w="1277" w:type="dxa"/>
          </w:tcPr>
          <w:p w14:paraId="12E9868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188</w:t>
            </w:r>
          </w:p>
        </w:tc>
        <w:tc>
          <w:tcPr>
            <w:tcW w:w="1842" w:type="dxa"/>
          </w:tcPr>
          <w:p w14:paraId="23DB681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N-ZSPNŚW</w:t>
            </w:r>
          </w:p>
        </w:tc>
        <w:tc>
          <w:tcPr>
            <w:tcW w:w="3437" w:type="dxa"/>
          </w:tcPr>
          <w:p w14:paraId="33356C9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23947B3C" w14:textId="77777777" w:rsidR="00A65B01" w:rsidRPr="00A65B01" w:rsidRDefault="00A65B01" w:rsidP="00A65B01">
            <w:pPr>
              <w:suppressAutoHyphens w:val="0"/>
              <w:rPr>
                <w:rFonts w:ascii="Cambria" w:eastAsia="Calibri" w:hAnsi="Cambria" w:cs="Arial"/>
                <w:lang w:eastAsia="en-US"/>
              </w:rPr>
            </w:pPr>
          </w:p>
        </w:tc>
        <w:tc>
          <w:tcPr>
            <w:tcW w:w="1545" w:type="dxa"/>
          </w:tcPr>
          <w:p w14:paraId="1248691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8731964" w14:textId="77777777" w:rsidTr="00D16775">
        <w:trPr>
          <w:cantSplit/>
        </w:trPr>
        <w:tc>
          <w:tcPr>
            <w:tcW w:w="1277" w:type="dxa"/>
          </w:tcPr>
          <w:p w14:paraId="266AA0E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189</w:t>
            </w:r>
          </w:p>
        </w:tc>
        <w:tc>
          <w:tcPr>
            <w:tcW w:w="1842" w:type="dxa"/>
          </w:tcPr>
          <w:p w14:paraId="63ACC4F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N-ZSPNMD</w:t>
            </w:r>
          </w:p>
        </w:tc>
        <w:tc>
          <w:tcPr>
            <w:tcW w:w="3437" w:type="dxa"/>
          </w:tcPr>
          <w:p w14:paraId="760D374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740DBEA8" w14:textId="77777777" w:rsidR="00A65B01" w:rsidRPr="00A65B01" w:rsidRDefault="00A65B01" w:rsidP="00A65B01">
            <w:pPr>
              <w:suppressAutoHyphens w:val="0"/>
              <w:rPr>
                <w:rFonts w:ascii="Cambria" w:eastAsia="Calibri" w:hAnsi="Cambria" w:cs="Arial"/>
                <w:lang w:eastAsia="en-US"/>
              </w:rPr>
            </w:pPr>
          </w:p>
        </w:tc>
        <w:tc>
          <w:tcPr>
            <w:tcW w:w="1545" w:type="dxa"/>
          </w:tcPr>
          <w:p w14:paraId="4E58319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D449CF5" w14:textId="77777777" w:rsidTr="00D16775">
        <w:trPr>
          <w:cantSplit/>
        </w:trPr>
        <w:tc>
          <w:tcPr>
            <w:tcW w:w="1277" w:type="dxa"/>
          </w:tcPr>
          <w:p w14:paraId="62A1D94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190</w:t>
            </w:r>
          </w:p>
        </w:tc>
        <w:tc>
          <w:tcPr>
            <w:tcW w:w="1842" w:type="dxa"/>
          </w:tcPr>
          <w:p w14:paraId="7618A1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N-ZSPNJD</w:t>
            </w:r>
          </w:p>
        </w:tc>
        <w:tc>
          <w:tcPr>
            <w:tcW w:w="3437" w:type="dxa"/>
          </w:tcPr>
          <w:p w14:paraId="29ED14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07428B22" w14:textId="77777777" w:rsidR="00A65B01" w:rsidRPr="00A65B01" w:rsidRDefault="00A65B01" w:rsidP="00A65B01">
            <w:pPr>
              <w:suppressAutoHyphens w:val="0"/>
              <w:rPr>
                <w:rFonts w:ascii="Cambria" w:eastAsia="Calibri" w:hAnsi="Cambria" w:cs="Arial"/>
                <w:lang w:eastAsia="en-US"/>
              </w:rPr>
            </w:pPr>
          </w:p>
        </w:tc>
        <w:tc>
          <w:tcPr>
            <w:tcW w:w="1545" w:type="dxa"/>
          </w:tcPr>
          <w:p w14:paraId="1EE048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DB4C289" w14:textId="77777777" w:rsidTr="00D16775">
        <w:trPr>
          <w:cantSplit/>
        </w:trPr>
        <w:tc>
          <w:tcPr>
            <w:tcW w:w="1277" w:type="dxa"/>
          </w:tcPr>
          <w:p w14:paraId="6C462AE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191</w:t>
            </w:r>
          </w:p>
        </w:tc>
        <w:tc>
          <w:tcPr>
            <w:tcW w:w="1842" w:type="dxa"/>
          </w:tcPr>
          <w:p w14:paraId="5AE9FB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N-ZSPUNSO</w:t>
            </w:r>
          </w:p>
        </w:tc>
        <w:tc>
          <w:tcPr>
            <w:tcW w:w="3437" w:type="dxa"/>
          </w:tcPr>
          <w:p w14:paraId="5D50EE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04E12B3B" w14:textId="77777777" w:rsidR="00A65B01" w:rsidRPr="00A65B01" w:rsidRDefault="00A65B01" w:rsidP="00A65B01">
            <w:pPr>
              <w:suppressAutoHyphens w:val="0"/>
              <w:rPr>
                <w:rFonts w:ascii="Cambria" w:eastAsia="Calibri" w:hAnsi="Cambria" w:cs="Arial"/>
                <w:lang w:eastAsia="en-US"/>
              </w:rPr>
            </w:pPr>
          </w:p>
        </w:tc>
        <w:tc>
          <w:tcPr>
            <w:tcW w:w="1545" w:type="dxa"/>
          </w:tcPr>
          <w:p w14:paraId="4D443BB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7894838" w14:textId="77777777" w:rsidTr="00D16775">
        <w:trPr>
          <w:cantSplit/>
        </w:trPr>
        <w:tc>
          <w:tcPr>
            <w:tcW w:w="1277" w:type="dxa"/>
          </w:tcPr>
          <w:p w14:paraId="2A97EBC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192</w:t>
            </w:r>
          </w:p>
        </w:tc>
        <w:tc>
          <w:tcPr>
            <w:tcW w:w="1842" w:type="dxa"/>
          </w:tcPr>
          <w:p w14:paraId="213DA5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N-ZSPUNŚW</w:t>
            </w:r>
          </w:p>
        </w:tc>
        <w:tc>
          <w:tcPr>
            <w:tcW w:w="3437" w:type="dxa"/>
          </w:tcPr>
          <w:p w14:paraId="54FF7EB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68AE1171" w14:textId="77777777" w:rsidR="00A65B01" w:rsidRPr="00A65B01" w:rsidRDefault="00A65B01" w:rsidP="00A65B01">
            <w:pPr>
              <w:suppressAutoHyphens w:val="0"/>
              <w:rPr>
                <w:rFonts w:ascii="Cambria" w:eastAsia="Calibri" w:hAnsi="Cambria" w:cs="Arial"/>
                <w:lang w:eastAsia="en-US"/>
              </w:rPr>
            </w:pPr>
          </w:p>
        </w:tc>
        <w:tc>
          <w:tcPr>
            <w:tcW w:w="1545" w:type="dxa"/>
          </w:tcPr>
          <w:p w14:paraId="78E014C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BD0331C" w14:textId="77777777" w:rsidTr="00D16775">
        <w:trPr>
          <w:cantSplit/>
        </w:trPr>
        <w:tc>
          <w:tcPr>
            <w:tcW w:w="1277" w:type="dxa"/>
          </w:tcPr>
          <w:p w14:paraId="78A45B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193</w:t>
            </w:r>
          </w:p>
        </w:tc>
        <w:tc>
          <w:tcPr>
            <w:tcW w:w="1842" w:type="dxa"/>
          </w:tcPr>
          <w:p w14:paraId="5469FC5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N-ZSPUNMD</w:t>
            </w:r>
          </w:p>
        </w:tc>
        <w:tc>
          <w:tcPr>
            <w:tcW w:w="3437" w:type="dxa"/>
          </w:tcPr>
          <w:p w14:paraId="010239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4D7016AF" w14:textId="77777777" w:rsidR="00A65B01" w:rsidRPr="00A65B01" w:rsidRDefault="00A65B01" w:rsidP="00A65B01">
            <w:pPr>
              <w:suppressAutoHyphens w:val="0"/>
              <w:rPr>
                <w:rFonts w:ascii="Cambria" w:eastAsia="Calibri" w:hAnsi="Cambria" w:cs="Arial"/>
                <w:lang w:eastAsia="en-US"/>
              </w:rPr>
            </w:pPr>
          </w:p>
        </w:tc>
        <w:tc>
          <w:tcPr>
            <w:tcW w:w="1545" w:type="dxa"/>
          </w:tcPr>
          <w:p w14:paraId="60230DA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4876294" w14:textId="77777777" w:rsidTr="00D16775">
        <w:trPr>
          <w:cantSplit/>
        </w:trPr>
        <w:tc>
          <w:tcPr>
            <w:tcW w:w="1277" w:type="dxa"/>
          </w:tcPr>
          <w:p w14:paraId="3D4598C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194</w:t>
            </w:r>
          </w:p>
        </w:tc>
        <w:tc>
          <w:tcPr>
            <w:tcW w:w="1842" w:type="dxa"/>
          </w:tcPr>
          <w:p w14:paraId="320301C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N-ZSPUNJD</w:t>
            </w:r>
          </w:p>
        </w:tc>
        <w:tc>
          <w:tcPr>
            <w:tcW w:w="3437" w:type="dxa"/>
          </w:tcPr>
          <w:p w14:paraId="38690AD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30D09246" w14:textId="77777777" w:rsidR="00A65B01" w:rsidRPr="00A65B01" w:rsidRDefault="00A65B01" w:rsidP="00A65B01">
            <w:pPr>
              <w:suppressAutoHyphens w:val="0"/>
              <w:rPr>
                <w:rFonts w:ascii="Cambria" w:eastAsia="Calibri" w:hAnsi="Cambria" w:cs="Arial"/>
                <w:lang w:eastAsia="en-US"/>
              </w:rPr>
            </w:pPr>
          </w:p>
        </w:tc>
        <w:tc>
          <w:tcPr>
            <w:tcW w:w="1545" w:type="dxa"/>
          </w:tcPr>
          <w:p w14:paraId="4C88508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749217F" w14:textId="77777777" w:rsidTr="00D16775">
        <w:trPr>
          <w:cantSplit/>
        </w:trPr>
        <w:tc>
          <w:tcPr>
            <w:tcW w:w="1277" w:type="dxa"/>
          </w:tcPr>
          <w:p w14:paraId="78DD9F6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195</w:t>
            </w:r>
          </w:p>
        </w:tc>
        <w:tc>
          <w:tcPr>
            <w:tcW w:w="1842" w:type="dxa"/>
          </w:tcPr>
          <w:p w14:paraId="693A2CB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ZB-OCENA</w:t>
            </w:r>
          </w:p>
        </w:tc>
        <w:tc>
          <w:tcPr>
            <w:tcW w:w="3437" w:type="dxa"/>
          </w:tcPr>
          <w:p w14:paraId="77D2DFD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6FE1459E" w14:textId="77777777" w:rsidR="00A65B01" w:rsidRPr="00A65B01" w:rsidRDefault="00A65B01" w:rsidP="00A65B01">
            <w:pPr>
              <w:suppressAutoHyphens w:val="0"/>
              <w:rPr>
                <w:rFonts w:ascii="Cambria" w:eastAsia="Calibri" w:hAnsi="Cambria" w:cs="Arial"/>
                <w:lang w:eastAsia="en-US"/>
              </w:rPr>
            </w:pPr>
          </w:p>
        </w:tc>
        <w:tc>
          <w:tcPr>
            <w:tcW w:w="1545" w:type="dxa"/>
          </w:tcPr>
          <w:p w14:paraId="30389F6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A05162F" w14:textId="77777777" w:rsidTr="00D16775">
        <w:trPr>
          <w:cantSplit/>
        </w:trPr>
        <w:tc>
          <w:tcPr>
            <w:tcW w:w="1277" w:type="dxa"/>
          </w:tcPr>
          <w:p w14:paraId="1B96B3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196</w:t>
            </w:r>
          </w:p>
        </w:tc>
        <w:tc>
          <w:tcPr>
            <w:tcW w:w="1842" w:type="dxa"/>
          </w:tcPr>
          <w:p w14:paraId="7F635A2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ZB-NASDB</w:t>
            </w:r>
          </w:p>
        </w:tc>
        <w:tc>
          <w:tcPr>
            <w:tcW w:w="3437" w:type="dxa"/>
          </w:tcPr>
          <w:p w14:paraId="2186372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nasion od magazynu </w:t>
            </w:r>
          </w:p>
        </w:tc>
        <w:tc>
          <w:tcPr>
            <w:tcW w:w="1250" w:type="dxa"/>
          </w:tcPr>
          <w:p w14:paraId="34FD9FDE" w14:textId="77777777" w:rsidR="00A65B01" w:rsidRPr="00A65B01" w:rsidRDefault="00A65B01" w:rsidP="00A65B01">
            <w:pPr>
              <w:suppressAutoHyphens w:val="0"/>
              <w:rPr>
                <w:rFonts w:ascii="Cambria" w:eastAsia="Calibri" w:hAnsi="Cambria" w:cs="Arial"/>
                <w:lang w:eastAsia="en-US"/>
              </w:rPr>
            </w:pPr>
          </w:p>
        </w:tc>
        <w:tc>
          <w:tcPr>
            <w:tcW w:w="1545" w:type="dxa"/>
          </w:tcPr>
          <w:p w14:paraId="00EAC7F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689A057" w14:textId="77777777" w:rsidTr="00D16775">
        <w:trPr>
          <w:cantSplit/>
        </w:trPr>
        <w:tc>
          <w:tcPr>
            <w:tcW w:w="1277" w:type="dxa"/>
          </w:tcPr>
          <w:p w14:paraId="4030D44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197</w:t>
            </w:r>
          </w:p>
        </w:tc>
        <w:tc>
          <w:tcPr>
            <w:tcW w:w="1842" w:type="dxa"/>
          </w:tcPr>
          <w:p w14:paraId="2C4D81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ZB-NASBK</w:t>
            </w:r>
          </w:p>
        </w:tc>
        <w:tc>
          <w:tcPr>
            <w:tcW w:w="3437" w:type="dxa"/>
          </w:tcPr>
          <w:p w14:paraId="34689C2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nasion od magazynu </w:t>
            </w:r>
          </w:p>
        </w:tc>
        <w:tc>
          <w:tcPr>
            <w:tcW w:w="1250" w:type="dxa"/>
          </w:tcPr>
          <w:p w14:paraId="2C3AABE7" w14:textId="77777777" w:rsidR="00A65B01" w:rsidRPr="00A65B01" w:rsidRDefault="00A65B01" w:rsidP="00A65B01">
            <w:pPr>
              <w:suppressAutoHyphens w:val="0"/>
              <w:rPr>
                <w:rFonts w:ascii="Cambria" w:eastAsia="Calibri" w:hAnsi="Cambria" w:cs="Arial"/>
                <w:lang w:eastAsia="en-US"/>
              </w:rPr>
            </w:pPr>
          </w:p>
        </w:tc>
        <w:tc>
          <w:tcPr>
            <w:tcW w:w="1545" w:type="dxa"/>
          </w:tcPr>
          <w:p w14:paraId="61E197C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CD2DE3F" w14:textId="77777777" w:rsidTr="00D16775">
        <w:trPr>
          <w:cantSplit/>
        </w:trPr>
        <w:tc>
          <w:tcPr>
            <w:tcW w:w="1277" w:type="dxa"/>
          </w:tcPr>
          <w:p w14:paraId="08D8EFA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198</w:t>
            </w:r>
          </w:p>
        </w:tc>
        <w:tc>
          <w:tcPr>
            <w:tcW w:w="1842" w:type="dxa"/>
          </w:tcPr>
          <w:p w14:paraId="056F203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 OL</w:t>
            </w:r>
          </w:p>
        </w:tc>
        <w:tc>
          <w:tcPr>
            <w:tcW w:w="3437" w:type="dxa"/>
          </w:tcPr>
          <w:p w14:paraId="1334384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nasion od magazynu </w:t>
            </w:r>
          </w:p>
        </w:tc>
        <w:tc>
          <w:tcPr>
            <w:tcW w:w="1250" w:type="dxa"/>
          </w:tcPr>
          <w:p w14:paraId="555EA74C" w14:textId="77777777" w:rsidR="00A65B01" w:rsidRPr="00A65B01" w:rsidRDefault="00A65B01" w:rsidP="00A65B01">
            <w:pPr>
              <w:suppressAutoHyphens w:val="0"/>
              <w:rPr>
                <w:rFonts w:ascii="Cambria" w:eastAsia="Calibri" w:hAnsi="Cambria" w:cs="Arial"/>
                <w:lang w:eastAsia="en-US"/>
              </w:rPr>
            </w:pPr>
          </w:p>
        </w:tc>
        <w:tc>
          <w:tcPr>
            <w:tcW w:w="1545" w:type="dxa"/>
          </w:tcPr>
          <w:p w14:paraId="2B44E3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EAE8CE2" w14:textId="77777777" w:rsidTr="00D16775">
        <w:trPr>
          <w:cantSplit/>
        </w:trPr>
        <w:tc>
          <w:tcPr>
            <w:tcW w:w="1277" w:type="dxa"/>
          </w:tcPr>
          <w:p w14:paraId="10A4D59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199</w:t>
            </w:r>
          </w:p>
        </w:tc>
        <w:tc>
          <w:tcPr>
            <w:tcW w:w="1842" w:type="dxa"/>
          </w:tcPr>
          <w:p w14:paraId="1EA350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ZB-NASP</w:t>
            </w:r>
          </w:p>
        </w:tc>
        <w:tc>
          <w:tcPr>
            <w:tcW w:w="3437" w:type="dxa"/>
          </w:tcPr>
          <w:p w14:paraId="7A43247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Opis pozostałych gatunków do zbioru nasion</w:t>
            </w:r>
          </w:p>
        </w:tc>
        <w:tc>
          <w:tcPr>
            <w:tcW w:w="1250" w:type="dxa"/>
          </w:tcPr>
          <w:p w14:paraId="7CDBD5D4" w14:textId="77777777" w:rsidR="00A65B01" w:rsidRPr="00A65B01" w:rsidRDefault="00A65B01" w:rsidP="00A65B01">
            <w:pPr>
              <w:suppressAutoHyphens w:val="0"/>
              <w:rPr>
                <w:rFonts w:ascii="Cambria" w:eastAsia="Calibri" w:hAnsi="Cambria" w:cs="Arial"/>
                <w:lang w:eastAsia="en-US"/>
              </w:rPr>
            </w:pPr>
          </w:p>
        </w:tc>
        <w:tc>
          <w:tcPr>
            <w:tcW w:w="1545" w:type="dxa"/>
          </w:tcPr>
          <w:p w14:paraId="18A7212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35C6989" w14:textId="77777777" w:rsidTr="00D16775">
        <w:trPr>
          <w:cantSplit/>
        </w:trPr>
        <w:tc>
          <w:tcPr>
            <w:tcW w:w="1277" w:type="dxa"/>
          </w:tcPr>
          <w:p w14:paraId="695FA6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199</w:t>
            </w:r>
          </w:p>
        </w:tc>
        <w:tc>
          <w:tcPr>
            <w:tcW w:w="1842" w:type="dxa"/>
          </w:tcPr>
          <w:p w14:paraId="1575D6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ZB-NASP</w:t>
            </w:r>
          </w:p>
        </w:tc>
        <w:tc>
          <w:tcPr>
            <w:tcW w:w="3437" w:type="dxa"/>
          </w:tcPr>
          <w:p w14:paraId="64BE25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nasion od magazynu </w:t>
            </w:r>
          </w:p>
        </w:tc>
        <w:tc>
          <w:tcPr>
            <w:tcW w:w="1250" w:type="dxa"/>
          </w:tcPr>
          <w:p w14:paraId="6DB28894" w14:textId="77777777" w:rsidR="00A65B01" w:rsidRPr="00A65B01" w:rsidRDefault="00A65B01" w:rsidP="00A65B01">
            <w:pPr>
              <w:suppressAutoHyphens w:val="0"/>
              <w:rPr>
                <w:rFonts w:ascii="Cambria" w:eastAsia="Calibri" w:hAnsi="Cambria" w:cs="Arial"/>
                <w:lang w:eastAsia="en-US"/>
              </w:rPr>
            </w:pPr>
          </w:p>
        </w:tc>
        <w:tc>
          <w:tcPr>
            <w:tcW w:w="1545" w:type="dxa"/>
          </w:tcPr>
          <w:p w14:paraId="752E7C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bl>
    <w:p w14:paraId="5B497021" w14:textId="77777777" w:rsidR="00A65B01" w:rsidRPr="00A65B01" w:rsidRDefault="00A65B01" w:rsidP="00A65B01">
      <w:pPr>
        <w:suppressAutoHyphens w:val="0"/>
        <w:spacing w:after="160" w:line="259" w:lineRule="auto"/>
        <w:rPr>
          <w:rFonts w:ascii="Calibri" w:eastAsia="Calibri" w:hAnsi="Calibri" w:cs="Arial"/>
          <w:sz w:val="22"/>
          <w:szCs w:val="22"/>
          <w:lang w:eastAsia="en-US"/>
        </w:rPr>
      </w:pPr>
    </w:p>
    <w:p w14:paraId="47329722" w14:textId="3C479BC6" w:rsidR="00020748" w:rsidRDefault="00020748">
      <w:pPr>
        <w:suppressAutoHyphens w:val="0"/>
        <w:spacing w:after="200" w:line="276" w:lineRule="auto"/>
        <w:rPr>
          <w:rFonts w:asciiTheme="majorHAnsi" w:eastAsia="SimSun" w:hAnsiTheme="majorHAnsi" w:cs="Arial"/>
          <w:b/>
          <w:bCs/>
          <w:sz w:val="22"/>
          <w:szCs w:val="22"/>
          <w:lang w:eastAsia="en-US"/>
        </w:rPr>
      </w:pPr>
    </w:p>
    <w:p w14:paraId="7F7FB318"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57A1E1ED"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5C313F0E"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661C7DC0"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230CA648"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2821B036"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3B0C0368"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2305E58B"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25443852"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1369C34E"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63BAB836"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01EEA5C2"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7D7BACEA"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4321E53A"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3C99BAE4"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770AF390" w14:textId="45184814" w:rsidR="002D5F4A" w:rsidRPr="002D5F4A" w:rsidRDefault="002D5F4A" w:rsidP="002D5F4A">
      <w:pPr>
        <w:spacing w:before="120"/>
        <w:ind w:left="4820"/>
        <w:jc w:val="both"/>
        <w:rPr>
          <w:rFonts w:ascii="Cambria" w:hAnsi="Cambria" w:cs="Arial"/>
          <w:b/>
          <w:bCs/>
          <w:sz w:val="22"/>
          <w:szCs w:val="22"/>
        </w:rPr>
      </w:pPr>
      <w:r w:rsidRPr="002D5F4A">
        <w:rPr>
          <w:rFonts w:ascii="Cambria" w:hAnsi="Cambria" w:cs="Arial"/>
          <w:b/>
          <w:bCs/>
          <w:sz w:val="22"/>
          <w:szCs w:val="22"/>
        </w:rPr>
        <w:lastRenderedPageBreak/>
        <w:t xml:space="preserve">Załącznik nr 3.3. </w:t>
      </w:r>
      <w:r w:rsidRPr="002D5F4A">
        <w:rPr>
          <w:rFonts w:ascii="Cambria" w:hAnsi="Cambria" w:cs="Arial"/>
          <w:b/>
          <w:bCs/>
          <w:sz w:val="22"/>
          <w:szCs w:val="22"/>
        </w:rPr>
        <w:tab/>
        <w:t>„Opis standardu technologii wykonawstwa prac ochrony przeciwpożarowej na rok 2027"</w:t>
      </w:r>
    </w:p>
    <w:p w14:paraId="527F41C5" w14:textId="77777777" w:rsidR="002D5F4A" w:rsidRDefault="002D5F4A" w:rsidP="00B61FF8">
      <w:pPr>
        <w:spacing w:line="276" w:lineRule="auto"/>
        <w:ind w:left="708"/>
        <w:jc w:val="right"/>
        <w:rPr>
          <w:rFonts w:eastAsia="Cambria" w:cs="Cambria"/>
          <w:szCs w:val="22"/>
        </w:rPr>
      </w:pPr>
    </w:p>
    <w:p w14:paraId="113EDE87" w14:textId="77777777" w:rsidR="002D5F4A" w:rsidRDefault="002D5F4A" w:rsidP="00B61FF8">
      <w:pPr>
        <w:spacing w:line="276" w:lineRule="auto"/>
        <w:ind w:left="708"/>
        <w:jc w:val="right"/>
        <w:rPr>
          <w:rFonts w:eastAsia="Cambria" w:cs="Cambria"/>
          <w:szCs w:val="22"/>
        </w:rPr>
      </w:pPr>
    </w:p>
    <w:p w14:paraId="189DF3D5" w14:textId="76C0836F" w:rsidR="00B61FF8" w:rsidRPr="009E2190" w:rsidRDefault="00B61FF8" w:rsidP="00B61FF8">
      <w:pPr>
        <w:spacing w:line="276" w:lineRule="auto"/>
        <w:ind w:left="708"/>
        <w:jc w:val="right"/>
      </w:pPr>
      <w:r w:rsidRPr="009E2190">
        <w:rPr>
          <w:rFonts w:eastAsia="Cambria" w:cs="Cambria"/>
          <w:szCs w:val="22"/>
        </w:rPr>
        <w:t xml:space="preserve">Załącznik do Decyzji Nr  </w:t>
      </w:r>
      <w:r>
        <w:rPr>
          <w:rFonts w:eastAsia="Cambria" w:cs="Cambria"/>
          <w:szCs w:val="22"/>
        </w:rPr>
        <w:t>99</w:t>
      </w:r>
    </w:p>
    <w:p w14:paraId="7E9FE121" w14:textId="77777777" w:rsidR="00B61FF8" w:rsidRPr="009E2190" w:rsidRDefault="00B61FF8" w:rsidP="00B61FF8">
      <w:pPr>
        <w:spacing w:line="276" w:lineRule="auto"/>
        <w:jc w:val="center"/>
      </w:pPr>
      <w:r>
        <w:rPr>
          <w:rFonts w:eastAsia="Cambria" w:cs="Cambria"/>
          <w:szCs w:val="22"/>
        </w:rPr>
        <w:t xml:space="preserve">                                                                                                                                      </w:t>
      </w:r>
      <w:r w:rsidRPr="009E2190">
        <w:rPr>
          <w:rFonts w:eastAsia="Cambria" w:cs="Cambria"/>
          <w:szCs w:val="22"/>
        </w:rPr>
        <w:t>Dyrektora Generalnego LP</w:t>
      </w:r>
    </w:p>
    <w:p w14:paraId="568CBC60" w14:textId="77777777" w:rsidR="00B61FF8" w:rsidRPr="009E2190" w:rsidRDefault="00B61FF8" w:rsidP="00B61FF8">
      <w:pPr>
        <w:spacing w:line="276" w:lineRule="auto"/>
        <w:jc w:val="right"/>
      </w:pPr>
      <w:r>
        <w:rPr>
          <w:rFonts w:eastAsia="Cambria" w:cs="Cambria"/>
          <w:szCs w:val="22"/>
        </w:rPr>
        <w:t xml:space="preserve">  </w:t>
      </w:r>
      <w:r w:rsidRPr="009E2190">
        <w:rPr>
          <w:rFonts w:eastAsia="Cambria" w:cs="Cambria"/>
          <w:szCs w:val="22"/>
        </w:rPr>
        <w:t xml:space="preserve">z dnia </w:t>
      </w:r>
      <w:r w:rsidRPr="006300DE">
        <w:rPr>
          <w:rFonts w:eastAsia="Cambria" w:cs="Cambria"/>
          <w:szCs w:val="22"/>
        </w:rPr>
        <w:t>2 października 2026 r.</w:t>
      </w:r>
    </w:p>
    <w:p w14:paraId="7023A5C9" w14:textId="77777777" w:rsidR="00B61FF8" w:rsidRDefault="00B61FF8" w:rsidP="00B61FF8">
      <w:pPr>
        <w:suppressAutoHyphens w:val="0"/>
        <w:spacing w:before="120" w:after="120"/>
        <w:jc w:val="center"/>
        <w:rPr>
          <w:rFonts w:ascii="Cambria" w:eastAsia="Calibri" w:hAnsi="Cambria" w:cs="Arial"/>
          <w:b/>
          <w:bCs/>
          <w:sz w:val="24"/>
          <w:szCs w:val="24"/>
          <w:lang w:eastAsia="en-US"/>
        </w:rPr>
      </w:pPr>
    </w:p>
    <w:p w14:paraId="229BF3FA" w14:textId="77777777" w:rsidR="00B61FF8" w:rsidRDefault="00B61FF8" w:rsidP="00B61FF8">
      <w:pPr>
        <w:suppressAutoHyphens w:val="0"/>
        <w:spacing w:before="120" w:after="120"/>
        <w:jc w:val="center"/>
        <w:rPr>
          <w:rFonts w:ascii="Cambria" w:eastAsia="Calibri" w:hAnsi="Cambria" w:cs="Arial"/>
          <w:b/>
          <w:bCs/>
          <w:sz w:val="24"/>
          <w:szCs w:val="24"/>
          <w:lang w:eastAsia="en-US"/>
        </w:rPr>
      </w:pPr>
    </w:p>
    <w:p w14:paraId="53EB7D49" w14:textId="77777777" w:rsidR="00B61FF8" w:rsidRDefault="00B61FF8" w:rsidP="00B61FF8">
      <w:pPr>
        <w:suppressAutoHyphens w:val="0"/>
        <w:spacing w:before="120" w:after="120"/>
        <w:jc w:val="center"/>
        <w:rPr>
          <w:rFonts w:ascii="Cambria" w:eastAsia="Calibri" w:hAnsi="Cambria" w:cs="Arial"/>
          <w:b/>
          <w:bCs/>
          <w:sz w:val="28"/>
          <w:szCs w:val="28"/>
          <w:lang w:eastAsia="en-US"/>
        </w:rPr>
      </w:pPr>
    </w:p>
    <w:p w14:paraId="0C322D98" w14:textId="77777777" w:rsidR="00B61FF8" w:rsidRDefault="00B61FF8" w:rsidP="00B61FF8">
      <w:pPr>
        <w:suppressAutoHyphens w:val="0"/>
        <w:spacing w:before="120" w:after="120"/>
        <w:jc w:val="center"/>
        <w:rPr>
          <w:rFonts w:ascii="Cambria" w:eastAsia="Calibri" w:hAnsi="Cambria" w:cs="Arial"/>
          <w:b/>
          <w:bCs/>
          <w:sz w:val="24"/>
          <w:szCs w:val="24"/>
          <w:lang w:eastAsia="en-US"/>
        </w:rPr>
      </w:pPr>
      <w:r w:rsidRPr="00D746EA">
        <w:rPr>
          <w:rFonts w:ascii="Cambria" w:eastAsia="Calibri" w:hAnsi="Cambria" w:cs="Arial"/>
          <w:b/>
          <w:bCs/>
          <w:sz w:val="28"/>
          <w:szCs w:val="28"/>
          <w:lang w:eastAsia="en-US"/>
        </w:rPr>
        <w:t xml:space="preserve">Opis standardu technologii wykonawstwa prac </w:t>
      </w:r>
      <w:r w:rsidRPr="00D746EA">
        <w:rPr>
          <w:rFonts w:ascii="Cambria" w:eastAsia="Calibri" w:hAnsi="Cambria" w:cs="Arial"/>
          <w:b/>
          <w:bCs/>
          <w:sz w:val="28"/>
          <w:szCs w:val="28"/>
          <w:lang w:eastAsia="en-US"/>
        </w:rPr>
        <w:br/>
        <w:t>ochrony przeciwpożarowej na rok 202</w:t>
      </w:r>
      <w:r>
        <w:rPr>
          <w:rFonts w:ascii="Cambria" w:eastAsia="Calibri" w:hAnsi="Cambria" w:cs="Arial"/>
          <w:b/>
          <w:bCs/>
          <w:sz w:val="28"/>
          <w:szCs w:val="28"/>
          <w:lang w:eastAsia="en-US"/>
        </w:rPr>
        <w:t>7</w:t>
      </w:r>
    </w:p>
    <w:p w14:paraId="7C0BCC0C"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6B9FF286"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7227FCC8"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03197979"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0355D155"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0E4C4A1B"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1FC395F8"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2D5D04BC"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648B660E"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52D7050C"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1DE96EA9"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1F46FFF2"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01D5A363"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7BE9B07A"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4F243C45"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3C290EE4"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0E2D02EB"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6FD5ACC9"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73529CCB"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435608AA" w14:textId="77777777" w:rsidR="00B61FF8" w:rsidRDefault="00B61FF8" w:rsidP="00B61FF8">
      <w:pPr>
        <w:suppressAutoHyphens w:val="0"/>
        <w:spacing w:after="160" w:line="259" w:lineRule="auto"/>
        <w:rPr>
          <w:rFonts w:ascii="Cambria" w:eastAsia="Calibri" w:hAnsi="Cambria" w:cs="Arial"/>
          <w:b/>
          <w:bCs/>
          <w:sz w:val="24"/>
          <w:szCs w:val="24"/>
          <w:lang w:eastAsia="en-US"/>
        </w:rPr>
      </w:pPr>
    </w:p>
    <w:p w14:paraId="56973168" w14:textId="77777777" w:rsidR="00B61FF8" w:rsidRDefault="00B61FF8" w:rsidP="00B61FF8">
      <w:pPr>
        <w:suppressAutoHyphens w:val="0"/>
        <w:spacing w:after="160" w:line="259" w:lineRule="auto"/>
        <w:rPr>
          <w:rFonts w:ascii="Cambria" w:eastAsia="Calibri" w:hAnsi="Cambria" w:cs="Arial"/>
          <w:b/>
          <w:bCs/>
          <w:sz w:val="24"/>
          <w:szCs w:val="24"/>
          <w:lang w:eastAsia="en-US"/>
        </w:rPr>
      </w:pPr>
      <w:r>
        <w:rPr>
          <w:rFonts w:ascii="Cambria" w:eastAsia="Calibri" w:hAnsi="Cambria" w:cs="Arial"/>
          <w:b/>
          <w:bCs/>
          <w:sz w:val="24"/>
          <w:szCs w:val="24"/>
          <w:lang w:eastAsia="en-US"/>
        </w:rPr>
        <w:br w:type="page"/>
      </w:r>
    </w:p>
    <w:p w14:paraId="014F3FD9" w14:textId="77777777" w:rsidR="00B61FF8" w:rsidRPr="00307108" w:rsidRDefault="00B61FF8" w:rsidP="00B61FF8">
      <w:pPr>
        <w:suppressAutoHyphens w:val="0"/>
        <w:spacing w:after="160" w:line="259" w:lineRule="auto"/>
        <w:rPr>
          <w:rFonts w:ascii="Cambria" w:eastAsia="Calibri" w:hAnsi="Cambria" w:cs="Arial"/>
          <w:b/>
          <w:bCs/>
          <w:sz w:val="24"/>
          <w:szCs w:val="24"/>
          <w:lang w:eastAsia="en-US"/>
        </w:rPr>
      </w:pPr>
      <w:r w:rsidRPr="00307108">
        <w:rPr>
          <w:rFonts w:ascii="Cambria" w:eastAsia="Calibri" w:hAnsi="Cambria" w:cs="Arial"/>
          <w:b/>
          <w:bCs/>
          <w:sz w:val="24"/>
          <w:szCs w:val="24"/>
          <w:lang w:eastAsia="en-US"/>
        </w:rPr>
        <w:lastRenderedPageBreak/>
        <w:t xml:space="preserve">1. </w:t>
      </w:r>
      <w:r w:rsidRPr="00307108">
        <w:rPr>
          <w:rFonts w:ascii="Cambria" w:eastAsia="Calibri" w:hAnsi="Cambria" w:cs="Arial"/>
          <w:b/>
          <w:bCs/>
          <w:sz w:val="24"/>
          <w:szCs w:val="24"/>
          <w:lang w:eastAsia="en-US"/>
        </w:rPr>
        <w:tab/>
        <w:t>Wstęp</w:t>
      </w:r>
    </w:p>
    <w:p w14:paraId="58510BDF" w14:textId="77777777" w:rsidR="00B61FF8" w:rsidRDefault="00B61FF8" w:rsidP="00B61FF8">
      <w:pPr>
        <w:suppressAutoHyphens w:val="0"/>
        <w:spacing w:before="120" w:after="120"/>
        <w:ind w:left="567" w:hanging="567"/>
        <w:jc w:val="both"/>
        <w:rPr>
          <w:rFonts w:ascii="Cambria" w:eastAsia="Calibri" w:hAnsi="Cambria" w:cs="Arial"/>
          <w:b/>
          <w:bCs/>
          <w:sz w:val="24"/>
          <w:szCs w:val="24"/>
          <w:lang w:eastAsia="en-US"/>
        </w:rPr>
      </w:pPr>
      <w:r w:rsidRPr="00307108">
        <w:rPr>
          <w:rFonts w:ascii="Cambria" w:eastAsia="Calibri" w:hAnsi="Cambria" w:cs="Arial"/>
          <w:b/>
          <w:bCs/>
          <w:sz w:val="24"/>
          <w:szCs w:val="24"/>
          <w:lang w:eastAsia="en-US"/>
        </w:rPr>
        <w:t xml:space="preserve">1.1. </w:t>
      </w:r>
      <w:r w:rsidRPr="00307108">
        <w:rPr>
          <w:rFonts w:ascii="Cambria" w:eastAsia="Calibri" w:hAnsi="Cambria" w:cs="Arial"/>
          <w:b/>
          <w:bCs/>
          <w:sz w:val="24"/>
          <w:szCs w:val="24"/>
          <w:lang w:eastAsia="en-US"/>
        </w:rPr>
        <w:tab/>
        <w:t>Generalną zasadą jest zapewnienie przez Zamawiającego materiałów niezbędnych do wykonania czynności, chyba że inaczej określono to w opisie technologii danej czynności.</w:t>
      </w:r>
    </w:p>
    <w:p w14:paraId="38415204" w14:textId="77777777" w:rsidR="00B61FF8" w:rsidRDefault="00B61FF8" w:rsidP="00B61FF8">
      <w:pPr>
        <w:suppressAutoHyphens w:val="0"/>
        <w:spacing w:before="120" w:after="120"/>
        <w:ind w:left="567" w:hanging="567"/>
        <w:jc w:val="both"/>
        <w:rPr>
          <w:rFonts w:ascii="Cambria" w:eastAsia="Calibri" w:hAnsi="Cambria" w:cs="Arial"/>
          <w:b/>
          <w:bCs/>
          <w:sz w:val="24"/>
          <w:szCs w:val="24"/>
          <w:lang w:eastAsia="en-US"/>
        </w:rPr>
      </w:pPr>
      <w:r>
        <w:rPr>
          <w:rFonts w:ascii="Cambria" w:eastAsia="Calibri" w:hAnsi="Cambria" w:cs="Arial"/>
          <w:b/>
          <w:bCs/>
          <w:sz w:val="24"/>
          <w:szCs w:val="24"/>
          <w:lang w:eastAsia="en-US"/>
        </w:rPr>
        <w:t xml:space="preserve">1.2. </w:t>
      </w:r>
      <w:r>
        <w:rPr>
          <w:rFonts w:ascii="Cambria" w:eastAsia="Calibri" w:hAnsi="Cambria" w:cs="Arial"/>
          <w:b/>
          <w:bCs/>
          <w:sz w:val="24"/>
          <w:szCs w:val="24"/>
          <w:lang w:eastAsia="en-US"/>
        </w:rPr>
        <w:tab/>
        <w:t>Sprzęt, narzędzia i materiały eksploatacyjne zapewnia Wykonawca. Urządzenia powinny być zagregowane z odpowiednio dobranym ciągnikiem.</w:t>
      </w:r>
    </w:p>
    <w:p w14:paraId="3CF426E4" w14:textId="77777777" w:rsidR="00B61FF8" w:rsidRPr="00307108" w:rsidRDefault="00B61FF8" w:rsidP="00B61FF8">
      <w:pPr>
        <w:suppressAutoHyphens w:val="0"/>
        <w:spacing w:before="120" w:after="120"/>
        <w:ind w:left="567" w:hanging="567"/>
        <w:jc w:val="both"/>
        <w:rPr>
          <w:rFonts w:ascii="Cambria" w:eastAsia="Calibri" w:hAnsi="Cambria" w:cs="Arial"/>
          <w:b/>
          <w:bCs/>
          <w:sz w:val="24"/>
          <w:szCs w:val="24"/>
          <w:lang w:eastAsia="en-US"/>
        </w:rPr>
      </w:pPr>
      <w:r>
        <w:rPr>
          <w:rFonts w:ascii="Cambria" w:eastAsia="Calibri" w:hAnsi="Cambria" w:cs="Arial"/>
          <w:b/>
          <w:bCs/>
          <w:sz w:val="24"/>
          <w:szCs w:val="24"/>
          <w:lang w:eastAsia="en-US"/>
        </w:rPr>
        <w:t xml:space="preserve">1.3. </w:t>
      </w:r>
      <w:r>
        <w:rPr>
          <w:rFonts w:ascii="Cambria" w:eastAsia="Calibri" w:hAnsi="Cambria" w:cs="Arial"/>
          <w:b/>
          <w:bCs/>
          <w:sz w:val="24"/>
          <w:szCs w:val="24"/>
          <w:lang w:eastAsia="en-US"/>
        </w:rPr>
        <w:tab/>
        <w:t xml:space="preserve">W zakres technologii każdej pracy wchodzą czynności pomocnicze takie jak: dojazd na powierzchnię roboczą, zawieszenie lub podczepienie sprzętu </w:t>
      </w:r>
      <w:r>
        <w:rPr>
          <w:rFonts w:ascii="Cambria" w:eastAsia="Calibri" w:hAnsi="Cambria" w:cs="Arial"/>
          <w:b/>
          <w:bCs/>
          <w:sz w:val="24"/>
          <w:szCs w:val="24"/>
          <w:lang w:eastAsia="en-US"/>
        </w:rPr>
        <w:br/>
        <w:t>oraz jego regulacja, oczyszczenie sprzętu i narzędzi po zabiegu, odstawienie sprzętu itp., chyba że inaczej określono to w opisie technologii danej pracy.</w:t>
      </w:r>
    </w:p>
    <w:p w14:paraId="7D84BE95" w14:textId="77777777" w:rsidR="00B61FF8" w:rsidRPr="00307108" w:rsidRDefault="00B61FF8" w:rsidP="00B61FF8">
      <w:pPr>
        <w:suppressAutoHyphens w:val="0"/>
        <w:spacing w:before="120" w:after="120"/>
        <w:ind w:left="567" w:hanging="567"/>
        <w:jc w:val="both"/>
        <w:rPr>
          <w:rFonts w:ascii="Cambria" w:eastAsia="Calibri" w:hAnsi="Cambria" w:cs="Arial"/>
          <w:b/>
          <w:bCs/>
          <w:strike/>
          <w:sz w:val="24"/>
          <w:szCs w:val="24"/>
          <w:lang w:eastAsia="en-US"/>
        </w:rPr>
      </w:pPr>
      <w:r>
        <w:rPr>
          <w:rFonts w:ascii="Cambria" w:eastAsia="Calibri" w:hAnsi="Cambria" w:cs="Arial"/>
          <w:b/>
          <w:bCs/>
          <w:sz w:val="24"/>
          <w:szCs w:val="24"/>
          <w:lang w:eastAsia="en-US"/>
        </w:rPr>
        <w:t>1.4</w:t>
      </w:r>
      <w:r w:rsidRPr="00307108">
        <w:rPr>
          <w:rFonts w:ascii="Cambria" w:eastAsia="Calibri" w:hAnsi="Cambria" w:cs="Arial"/>
          <w:b/>
          <w:bCs/>
          <w:sz w:val="24"/>
          <w:szCs w:val="24"/>
          <w:lang w:eastAsia="en-US"/>
        </w:rPr>
        <w:t xml:space="preserve">. </w:t>
      </w:r>
      <w:r w:rsidRPr="00307108">
        <w:rPr>
          <w:rFonts w:ascii="Cambria" w:eastAsia="Calibri" w:hAnsi="Cambria" w:cs="Arial"/>
          <w:b/>
          <w:bCs/>
          <w:sz w:val="24"/>
          <w:szCs w:val="24"/>
          <w:lang w:eastAsia="en-US"/>
        </w:rPr>
        <w:tab/>
      </w:r>
      <w:r w:rsidRPr="006C7158">
        <w:rPr>
          <w:rFonts w:ascii="Cambria" w:eastAsia="Calibri" w:hAnsi="Cambria" w:cs="Arial"/>
          <w:b/>
          <w:bCs/>
          <w:sz w:val="24"/>
          <w:szCs w:val="24"/>
          <w:lang w:eastAsia="en-US"/>
        </w:rPr>
        <w:t>W przypadku wystąpienia czynności nieujętych w Opisie standardu technologii wykonawstwa prac ochrony przeciwpożarowej (poz. 900 – 908) należy stosować odpowiednie rozliczenie godzinowe ujęte w Pracach godzinowych (poz. 909 – 916).</w:t>
      </w:r>
      <w:r w:rsidRPr="00307108">
        <w:rPr>
          <w:rFonts w:ascii="Cambria" w:eastAsia="Calibri" w:hAnsi="Cambria" w:cs="Arial"/>
          <w:b/>
          <w:bCs/>
          <w:sz w:val="24"/>
          <w:szCs w:val="24"/>
          <w:lang w:eastAsia="en-US"/>
        </w:rPr>
        <w:t xml:space="preserve"> </w:t>
      </w:r>
    </w:p>
    <w:p w14:paraId="68905E73" w14:textId="77777777" w:rsidR="00B61FF8" w:rsidRPr="00307108" w:rsidRDefault="00B61FF8" w:rsidP="00B61FF8">
      <w:pPr>
        <w:suppressAutoHyphens w:val="0"/>
        <w:spacing w:before="120" w:after="120"/>
        <w:ind w:left="567" w:hanging="567"/>
        <w:jc w:val="both"/>
        <w:rPr>
          <w:rFonts w:ascii="Cambria" w:eastAsia="Calibri" w:hAnsi="Cambria" w:cs="Arial"/>
          <w:b/>
          <w:bCs/>
          <w:sz w:val="24"/>
          <w:szCs w:val="24"/>
          <w:lang w:eastAsia="en-US"/>
        </w:rPr>
      </w:pPr>
      <w:r>
        <w:rPr>
          <w:rFonts w:ascii="Cambria" w:eastAsia="Calibri" w:hAnsi="Cambria" w:cs="Arial"/>
          <w:b/>
          <w:bCs/>
          <w:sz w:val="24"/>
          <w:szCs w:val="24"/>
          <w:lang w:eastAsia="en-US"/>
        </w:rPr>
        <w:t>1.5</w:t>
      </w:r>
      <w:r w:rsidRPr="00307108">
        <w:rPr>
          <w:rFonts w:ascii="Cambria" w:eastAsia="Calibri" w:hAnsi="Cambria" w:cs="Arial"/>
          <w:b/>
          <w:bCs/>
          <w:sz w:val="24"/>
          <w:szCs w:val="24"/>
          <w:lang w:eastAsia="en-US"/>
        </w:rPr>
        <w:t xml:space="preserve">. </w:t>
      </w:r>
      <w:r w:rsidRPr="00307108">
        <w:rPr>
          <w:rFonts w:ascii="Cambria" w:eastAsia="Calibri" w:hAnsi="Cambria" w:cs="Arial"/>
          <w:b/>
          <w:bCs/>
          <w:sz w:val="24"/>
          <w:szCs w:val="24"/>
          <w:lang w:eastAsia="en-US"/>
        </w:rPr>
        <w:tab/>
        <w:t xml:space="preserve">Obowiązuje ogólna zasada, że do rozliczenia się z Wykonawcą przyjęta jest faktyczna ilość wykonanych jednostek danej czynności będąca wynikiem odbioru (bez względu na rodzaj jednostki miary łącznie z rozliczeniem godzinowym faktycznego czasu wykonanej czynności). Ilość odebranych czynności może różnić się od ilości zleconej, w przypadku gdy zlecono ilość określoną szacunkowo lub wykonano czynności zgodnie z dopuszczalną tolerancją. Procedura odbioru nie może służyć jedynie do potwierdzenia, </w:t>
      </w:r>
      <w:r>
        <w:rPr>
          <w:rFonts w:ascii="Cambria" w:eastAsia="Calibri" w:hAnsi="Cambria" w:cs="Arial"/>
          <w:b/>
          <w:bCs/>
          <w:sz w:val="24"/>
          <w:szCs w:val="24"/>
          <w:lang w:eastAsia="en-US"/>
        </w:rPr>
        <w:br/>
      </w:r>
      <w:r w:rsidRPr="00307108">
        <w:rPr>
          <w:rFonts w:ascii="Cambria" w:eastAsia="Calibri" w:hAnsi="Cambria" w:cs="Arial"/>
          <w:b/>
          <w:bCs/>
          <w:sz w:val="24"/>
          <w:szCs w:val="24"/>
          <w:lang w:eastAsia="en-US"/>
        </w:rPr>
        <w:t>że wykonane zostało tyle jednostek, ile zlecono.</w:t>
      </w:r>
    </w:p>
    <w:p w14:paraId="05845997" w14:textId="77777777" w:rsidR="00B61FF8" w:rsidRPr="00307108" w:rsidRDefault="00B61FF8" w:rsidP="00B61FF8">
      <w:pPr>
        <w:suppressAutoHyphens w:val="0"/>
        <w:spacing w:before="120" w:after="120"/>
        <w:ind w:left="567" w:hanging="567"/>
        <w:jc w:val="both"/>
        <w:rPr>
          <w:rFonts w:ascii="Cambria" w:eastAsia="Calibri" w:hAnsi="Cambria" w:cs="Arial"/>
          <w:b/>
          <w:bCs/>
          <w:sz w:val="24"/>
          <w:szCs w:val="24"/>
          <w:lang w:eastAsia="en-US"/>
        </w:rPr>
      </w:pPr>
      <w:r>
        <w:rPr>
          <w:rFonts w:ascii="Cambria" w:eastAsia="Calibri" w:hAnsi="Cambria" w:cs="Arial"/>
          <w:b/>
          <w:bCs/>
          <w:sz w:val="24"/>
          <w:szCs w:val="24"/>
          <w:lang w:eastAsia="en-US"/>
        </w:rPr>
        <w:t>1.6</w:t>
      </w:r>
      <w:r w:rsidRPr="00307108">
        <w:rPr>
          <w:rFonts w:ascii="Cambria" w:eastAsia="Calibri" w:hAnsi="Cambria" w:cs="Arial"/>
          <w:b/>
          <w:bCs/>
          <w:sz w:val="24"/>
          <w:szCs w:val="24"/>
          <w:lang w:eastAsia="en-US"/>
        </w:rPr>
        <w:t xml:space="preserve">. </w:t>
      </w:r>
      <w:r w:rsidRPr="00307108">
        <w:rPr>
          <w:rFonts w:ascii="Cambria" w:eastAsia="Calibri" w:hAnsi="Cambria" w:cs="Arial"/>
          <w:b/>
          <w:bCs/>
          <w:sz w:val="24"/>
          <w:szCs w:val="24"/>
          <w:lang w:eastAsia="en-US"/>
        </w:rPr>
        <w:tab/>
        <w:t xml:space="preserve">Korzystając z Opisu standardu technologii wykonawstwa prac ochrony przeciwpożarowej należy wziąć pod uwagę postanowienia aktów prawnych oraz wewnętrznych regulacji przywołanych w specyfikacji warunków zamówienia. </w:t>
      </w:r>
    </w:p>
    <w:p w14:paraId="416DBA57" w14:textId="77777777" w:rsidR="00B61FF8" w:rsidRPr="00307108" w:rsidRDefault="00B61FF8" w:rsidP="00B61FF8">
      <w:pPr>
        <w:suppressAutoHyphens w:val="0"/>
        <w:spacing w:before="120" w:after="120"/>
        <w:ind w:left="567" w:hanging="567"/>
        <w:jc w:val="both"/>
        <w:rPr>
          <w:rFonts w:ascii="Cambria" w:eastAsia="Calibri" w:hAnsi="Cambria" w:cs="Arial"/>
          <w:b/>
          <w:bCs/>
          <w:sz w:val="24"/>
          <w:szCs w:val="24"/>
          <w:lang w:eastAsia="en-US"/>
        </w:rPr>
      </w:pPr>
      <w:r>
        <w:rPr>
          <w:rFonts w:ascii="Cambria" w:eastAsia="Calibri" w:hAnsi="Cambria" w:cs="Arial"/>
          <w:b/>
          <w:bCs/>
          <w:sz w:val="24"/>
          <w:szCs w:val="24"/>
          <w:lang w:eastAsia="en-US"/>
        </w:rPr>
        <w:t>1.7</w:t>
      </w:r>
      <w:r w:rsidRPr="00307108">
        <w:rPr>
          <w:rFonts w:ascii="Cambria" w:eastAsia="Calibri" w:hAnsi="Cambria" w:cs="Arial"/>
          <w:b/>
          <w:bCs/>
          <w:sz w:val="24"/>
          <w:szCs w:val="24"/>
          <w:lang w:eastAsia="en-US"/>
        </w:rPr>
        <w:t xml:space="preserve">. </w:t>
      </w:r>
      <w:r w:rsidRPr="00307108">
        <w:rPr>
          <w:rFonts w:ascii="Cambria" w:eastAsia="Calibri" w:hAnsi="Cambria" w:cs="Arial"/>
          <w:b/>
          <w:bCs/>
          <w:sz w:val="24"/>
          <w:szCs w:val="24"/>
          <w:lang w:eastAsia="en-US"/>
        </w:rPr>
        <w:tab/>
        <w:t>Załącznikiem do Opisu standardu technologii wykonawstwa prac ochrony przeciwpożarowej jest Tabela parametrów, w której ujęto opisy wymaganych parametrów dla poszczególnych technologii prac.</w:t>
      </w:r>
    </w:p>
    <w:p w14:paraId="29927632" w14:textId="77777777" w:rsidR="00B61FF8" w:rsidRPr="00307108" w:rsidRDefault="00B61FF8" w:rsidP="00B61FF8">
      <w:pPr>
        <w:suppressAutoHyphens w:val="0"/>
        <w:spacing w:before="120" w:after="120"/>
        <w:jc w:val="both"/>
        <w:rPr>
          <w:rFonts w:ascii="Cambria" w:eastAsia="Calibri" w:hAnsi="Cambria" w:cs="Arial"/>
          <w:b/>
          <w:bCs/>
          <w:sz w:val="24"/>
          <w:szCs w:val="24"/>
          <w:lang w:eastAsia="en-US"/>
        </w:rPr>
      </w:pPr>
    </w:p>
    <w:p w14:paraId="72CD26CA"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4356104A"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57BBB8EE"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57B25854"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6FF36E7F"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68E2F220"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656F965B"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04E80E02"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556E1A3F"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7BF1D393"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074EB5CD"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90"/>
        <w:gridCol w:w="1769"/>
        <w:gridCol w:w="1769"/>
        <w:gridCol w:w="3540"/>
        <w:gridCol w:w="1196"/>
      </w:tblGrid>
      <w:tr w:rsidR="00B61FF8" w:rsidRPr="00307108" w14:paraId="01ADF787" w14:textId="77777777" w:rsidTr="00E34277">
        <w:trPr>
          <w:trHeight w:val="600"/>
          <w:tblHeader/>
          <w:jc w:val="center"/>
        </w:trPr>
        <w:tc>
          <w:tcPr>
            <w:tcW w:w="435" w:type="pct"/>
            <w:vAlign w:val="center"/>
          </w:tcPr>
          <w:p w14:paraId="71A135A3" w14:textId="77777777" w:rsidR="00B61FF8" w:rsidRPr="004C42B9" w:rsidRDefault="00B61FF8" w:rsidP="00E34277">
            <w:pPr>
              <w:suppressAutoHyphens w:val="0"/>
              <w:spacing w:before="120"/>
              <w:jc w:val="center"/>
              <w:rPr>
                <w:rFonts w:ascii="Cambria" w:eastAsia="Calibri" w:hAnsi="Cambria"/>
                <w:b/>
                <w:i/>
                <w:sz w:val="22"/>
                <w:szCs w:val="22"/>
                <w:lang w:eastAsia="pl-PL"/>
              </w:rPr>
            </w:pPr>
            <w:r>
              <w:rPr>
                <w:rFonts w:ascii="Cambria" w:eastAsia="Calibri" w:hAnsi="Cambria"/>
                <w:b/>
                <w:bCs/>
                <w:i/>
                <w:iCs/>
                <w:sz w:val="22"/>
                <w:szCs w:val="22"/>
                <w:lang w:eastAsia="pl-PL"/>
              </w:rPr>
              <w:lastRenderedPageBreak/>
              <w:t>Nr</w:t>
            </w:r>
          </w:p>
        </w:tc>
        <w:tc>
          <w:tcPr>
            <w:tcW w:w="976" w:type="pct"/>
            <w:vAlign w:val="center"/>
            <w:hideMark/>
          </w:tcPr>
          <w:p w14:paraId="5093A8F2"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Kod czynności do rozliczenia</w:t>
            </w:r>
          </w:p>
        </w:tc>
        <w:tc>
          <w:tcPr>
            <w:tcW w:w="976" w:type="pct"/>
            <w:vAlign w:val="center"/>
          </w:tcPr>
          <w:p w14:paraId="4BC53A22"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Kod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 materiału do wyceny</w:t>
            </w:r>
          </w:p>
        </w:tc>
        <w:tc>
          <w:tcPr>
            <w:tcW w:w="1953" w:type="pct"/>
            <w:vAlign w:val="center"/>
            <w:hideMark/>
          </w:tcPr>
          <w:p w14:paraId="68540B9B"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Opis kodu czynności</w:t>
            </w:r>
          </w:p>
        </w:tc>
        <w:tc>
          <w:tcPr>
            <w:tcW w:w="661" w:type="pct"/>
            <w:vAlign w:val="center"/>
          </w:tcPr>
          <w:p w14:paraId="7B4E30AB" w14:textId="77777777" w:rsidR="00B61FF8" w:rsidRPr="004C42B9" w:rsidRDefault="00B61FF8" w:rsidP="00E34277">
            <w:pPr>
              <w:tabs>
                <w:tab w:val="left" w:pos="1026"/>
              </w:tabs>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Jednostka miary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xml:space="preserve">. </w:t>
            </w:r>
            <w:proofErr w:type="spellStart"/>
            <w:r>
              <w:rPr>
                <w:rFonts w:ascii="Cambria" w:eastAsia="Calibri" w:hAnsi="Cambria"/>
                <w:b/>
                <w:bCs/>
                <w:i/>
                <w:iCs/>
                <w:sz w:val="22"/>
                <w:szCs w:val="22"/>
                <w:lang w:eastAsia="pl-PL"/>
              </w:rPr>
              <w:t>rozl</w:t>
            </w:r>
            <w:proofErr w:type="spellEnd"/>
            <w:r>
              <w:rPr>
                <w:rFonts w:ascii="Cambria" w:eastAsia="Calibri" w:hAnsi="Cambria"/>
                <w:b/>
                <w:bCs/>
                <w:i/>
                <w:iCs/>
                <w:sz w:val="22"/>
                <w:szCs w:val="22"/>
                <w:lang w:eastAsia="pl-PL"/>
              </w:rPr>
              <w:t>.</w:t>
            </w:r>
          </w:p>
        </w:tc>
      </w:tr>
      <w:tr w:rsidR="00B61FF8" w:rsidRPr="00307108" w14:paraId="3923B9B0" w14:textId="77777777" w:rsidTr="00E34277">
        <w:trPr>
          <w:trHeight w:val="164"/>
          <w:jc w:val="center"/>
        </w:trPr>
        <w:tc>
          <w:tcPr>
            <w:tcW w:w="435" w:type="pct"/>
          </w:tcPr>
          <w:p w14:paraId="09FD9CA2" w14:textId="77777777" w:rsidR="00B61FF8" w:rsidRPr="006C7158" w:rsidRDefault="00B61FF8" w:rsidP="00E34277">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900</w:t>
            </w:r>
          </w:p>
        </w:tc>
        <w:tc>
          <w:tcPr>
            <w:tcW w:w="976" w:type="pct"/>
            <w:hideMark/>
          </w:tcPr>
          <w:p w14:paraId="616EBB3C" w14:textId="77777777" w:rsidR="00B61FF8" w:rsidRPr="006C7158" w:rsidRDefault="00B61FF8" w:rsidP="00E34277">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PPOŻ-PASY</w:t>
            </w:r>
          </w:p>
        </w:tc>
        <w:tc>
          <w:tcPr>
            <w:tcW w:w="976" w:type="pct"/>
          </w:tcPr>
          <w:p w14:paraId="7011C919" w14:textId="77777777" w:rsidR="00B61FF8" w:rsidRPr="006C7158" w:rsidRDefault="00B61FF8" w:rsidP="00E34277">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PPOŻ-PASY</w:t>
            </w:r>
          </w:p>
        </w:tc>
        <w:tc>
          <w:tcPr>
            <w:tcW w:w="1953" w:type="pct"/>
            <w:hideMark/>
          </w:tcPr>
          <w:p w14:paraId="755CAC9B" w14:textId="77777777" w:rsidR="00B61FF8" w:rsidRPr="006C7158" w:rsidRDefault="00B61FF8" w:rsidP="00E34277">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 xml:space="preserve">Wykonywanie bruzd na pasach przeciwpożarowych </w:t>
            </w:r>
          </w:p>
        </w:tc>
        <w:tc>
          <w:tcPr>
            <w:tcW w:w="661" w:type="pct"/>
          </w:tcPr>
          <w:p w14:paraId="7F569F21" w14:textId="77777777" w:rsidR="00B61FF8" w:rsidRPr="006C7158" w:rsidRDefault="00B61FF8" w:rsidP="00E34277">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KMTR</w:t>
            </w:r>
          </w:p>
        </w:tc>
      </w:tr>
      <w:tr w:rsidR="00B61FF8" w:rsidRPr="00307108" w14:paraId="133FD635" w14:textId="77777777" w:rsidTr="00E34277">
        <w:trPr>
          <w:trHeight w:val="164"/>
          <w:jc w:val="center"/>
        </w:trPr>
        <w:tc>
          <w:tcPr>
            <w:tcW w:w="435" w:type="pct"/>
          </w:tcPr>
          <w:p w14:paraId="2A9762CA" w14:textId="77777777" w:rsidR="00B61FF8" w:rsidRPr="006C7158" w:rsidRDefault="00B61FF8" w:rsidP="00E34277">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901</w:t>
            </w:r>
          </w:p>
        </w:tc>
        <w:tc>
          <w:tcPr>
            <w:tcW w:w="976" w:type="pct"/>
            <w:hideMark/>
          </w:tcPr>
          <w:p w14:paraId="0CB5AEA9" w14:textId="77777777" w:rsidR="00B61FF8" w:rsidRPr="006C7158" w:rsidRDefault="00B61FF8" w:rsidP="00E34277">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PPOŻ-ODN</w:t>
            </w:r>
          </w:p>
        </w:tc>
        <w:tc>
          <w:tcPr>
            <w:tcW w:w="976" w:type="pct"/>
          </w:tcPr>
          <w:p w14:paraId="30FA439D" w14:textId="77777777" w:rsidR="00B61FF8" w:rsidRPr="006C7158" w:rsidRDefault="00B61FF8" w:rsidP="00E34277">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PPOŻ-ODN</w:t>
            </w:r>
          </w:p>
        </w:tc>
        <w:tc>
          <w:tcPr>
            <w:tcW w:w="1953" w:type="pct"/>
            <w:hideMark/>
          </w:tcPr>
          <w:p w14:paraId="0C00BD0C" w14:textId="77777777" w:rsidR="00B61FF8" w:rsidRPr="006C7158" w:rsidRDefault="00B61FF8" w:rsidP="00E34277">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 xml:space="preserve">Odnowienie bruzdy na pasach przeciwpożarowych </w:t>
            </w:r>
          </w:p>
        </w:tc>
        <w:tc>
          <w:tcPr>
            <w:tcW w:w="661" w:type="pct"/>
          </w:tcPr>
          <w:p w14:paraId="13613520" w14:textId="77777777" w:rsidR="00B61FF8" w:rsidRPr="006C7158" w:rsidRDefault="00B61FF8" w:rsidP="00E34277">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KMTR</w:t>
            </w:r>
          </w:p>
        </w:tc>
      </w:tr>
    </w:tbl>
    <w:p w14:paraId="130970F8" w14:textId="77777777" w:rsidR="00B61FF8" w:rsidRPr="00307108" w:rsidRDefault="00B61FF8" w:rsidP="00B61FF8">
      <w:pPr>
        <w:suppressAutoHyphens w:val="0"/>
        <w:spacing w:before="120" w:line="276" w:lineRule="auto"/>
        <w:jc w:val="both"/>
        <w:rPr>
          <w:rFonts w:ascii="Cambria" w:hAnsi="Cambria" w:cs="Arial"/>
          <w:sz w:val="22"/>
          <w:szCs w:val="22"/>
        </w:rPr>
      </w:pPr>
      <w:r w:rsidRPr="00307108">
        <w:rPr>
          <w:rFonts w:ascii="Cambria" w:hAnsi="Cambria" w:cs="Arial"/>
          <w:b/>
          <w:bCs/>
          <w:sz w:val="22"/>
          <w:szCs w:val="22"/>
        </w:rPr>
        <w:t xml:space="preserve">Standard technologii </w:t>
      </w:r>
      <w:r>
        <w:rPr>
          <w:rFonts w:ascii="Cambria" w:hAnsi="Cambria" w:cs="Arial"/>
          <w:b/>
          <w:bCs/>
          <w:sz w:val="22"/>
          <w:szCs w:val="22"/>
        </w:rPr>
        <w:t>prac</w:t>
      </w:r>
      <w:r w:rsidRPr="00307108">
        <w:rPr>
          <w:rFonts w:ascii="Cambria" w:hAnsi="Cambria" w:cs="Arial"/>
          <w:b/>
          <w:bCs/>
          <w:sz w:val="22"/>
          <w:szCs w:val="22"/>
        </w:rPr>
        <w:t xml:space="preserve"> obejmuje</w:t>
      </w:r>
      <w:r w:rsidRPr="00307108">
        <w:rPr>
          <w:rFonts w:ascii="Cambria" w:hAnsi="Cambria" w:cs="Arial"/>
          <w:sz w:val="22"/>
          <w:szCs w:val="22"/>
        </w:rPr>
        <w:t>:</w:t>
      </w:r>
    </w:p>
    <w:p w14:paraId="6C3F9908" w14:textId="77777777" w:rsidR="00B61FF8" w:rsidRDefault="00B61FF8" w:rsidP="00011A2B">
      <w:pPr>
        <w:pStyle w:val="Akapitzlist"/>
        <w:numPr>
          <w:ilvl w:val="0"/>
          <w:numId w:val="62"/>
        </w:numPr>
        <w:spacing w:before="120" w:line="276" w:lineRule="auto"/>
        <w:jc w:val="both"/>
        <w:rPr>
          <w:rFonts w:ascii="Cambria" w:eastAsia="Calibri" w:hAnsi="Cambria"/>
          <w:sz w:val="22"/>
          <w:szCs w:val="22"/>
          <w:lang w:eastAsia="en-US"/>
        </w:rPr>
      </w:pPr>
      <w:r>
        <w:rPr>
          <w:rFonts w:ascii="Cambria" w:eastAsia="Calibri" w:hAnsi="Cambria"/>
          <w:sz w:val="22"/>
          <w:szCs w:val="22"/>
          <w:lang w:eastAsia="en-US"/>
        </w:rPr>
        <w:t xml:space="preserve">wykonywanie bruzdy lub jej odnowienie (mineralizowanie) na pasach przeciwpożarowych przy pomocy narzędzi ręcznych (np. motyki, </w:t>
      </w:r>
      <w:proofErr w:type="spellStart"/>
      <w:r>
        <w:rPr>
          <w:rFonts w:ascii="Cambria" w:eastAsia="Calibri" w:hAnsi="Cambria"/>
          <w:sz w:val="22"/>
          <w:szCs w:val="22"/>
          <w:lang w:eastAsia="en-US"/>
        </w:rPr>
        <w:t>siekieromotyki</w:t>
      </w:r>
      <w:proofErr w:type="spellEnd"/>
      <w:r>
        <w:rPr>
          <w:rFonts w:ascii="Cambria" w:eastAsia="Calibri" w:hAnsi="Cambria"/>
          <w:sz w:val="22"/>
          <w:szCs w:val="22"/>
          <w:lang w:eastAsia="en-US"/>
        </w:rPr>
        <w:t>, pilarki lub innych potrzebnych narzędzi) w miejscach gdzie niemożliwe jest wykonanie ich ciągnikiem z zagregowanym urządzeniem;</w:t>
      </w:r>
    </w:p>
    <w:p w14:paraId="5EDEB7EC" w14:textId="77777777" w:rsidR="00B61FF8" w:rsidRDefault="00B61FF8" w:rsidP="00011A2B">
      <w:pPr>
        <w:pStyle w:val="Akapitzlist"/>
        <w:numPr>
          <w:ilvl w:val="0"/>
          <w:numId w:val="62"/>
        </w:numPr>
        <w:spacing w:before="120" w:line="276" w:lineRule="auto"/>
        <w:jc w:val="both"/>
        <w:rPr>
          <w:rFonts w:ascii="Cambria" w:eastAsia="Calibri" w:hAnsi="Cambria"/>
          <w:sz w:val="22"/>
          <w:szCs w:val="22"/>
          <w:lang w:eastAsia="en-US"/>
        </w:rPr>
      </w:pPr>
      <w:r>
        <w:rPr>
          <w:rFonts w:ascii="Cambria" w:eastAsia="Calibri" w:hAnsi="Cambria"/>
          <w:sz w:val="22"/>
          <w:szCs w:val="22"/>
          <w:lang w:eastAsia="en-US"/>
        </w:rPr>
        <w:t xml:space="preserve">usunięcie z bruzdy materiałów łatwopalnych takich jak chwasty, gałęzie, części powalonych drzew (ewentualne ścięcie wystających pniaków do powierzchni gruntu) </w:t>
      </w:r>
      <w:r>
        <w:rPr>
          <w:rFonts w:ascii="Cambria" w:eastAsia="Calibri" w:hAnsi="Cambria"/>
          <w:sz w:val="22"/>
          <w:szCs w:val="22"/>
          <w:lang w:eastAsia="en-US"/>
        </w:rPr>
        <w:br/>
        <w:t>i powierzchniowe spulchnienie gleby.</w:t>
      </w:r>
    </w:p>
    <w:p w14:paraId="2142C7DB" w14:textId="77777777" w:rsidR="00B61FF8" w:rsidRPr="00307108" w:rsidRDefault="00B61FF8" w:rsidP="00B61FF8">
      <w:pPr>
        <w:spacing w:before="120" w:line="276" w:lineRule="auto"/>
        <w:ind w:left="408" w:hanging="408"/>
        <w:jc w:val="both"/>
        <w:rPr>
          <w:rFonts w:ascii="Cambria" w:eastAsia="Calibri" w:hAnsi="Cambria"/>
          <w:b/>
          <w:bCs/>
          <w:sz w:val="22"/>
          <w:szCs w:val="22"/>
          <w:lang w:eastAsia="en-US"/>
        </w:rPr>
      </w:pPr>
      <w:r w:rsidRPr="00307108">
        <w:rPr>
          <w:rFonts w:ascii="Cambria" w:eastAsia="Calibri" w:hAnsi="Cambria"/>
          <w:b/>
          <w:bCs/>
          <w:sz w:val="22"/>
          <w:szCs w:val="22"/>
          <w:lang w:eastAsia="en-US"/>
        </w:rPr>
        <w:t>Uwagi:</w:t>
      </w:r>
    </w:p>
    <w:p w14:paraId="19F9DE59" w14:textId="77777777" w:rsidR="00B61FF8" w:rsidRDefault="00B61FF8" w:rsidP="00011A2B">
      <w:pPr>
        <w:pStyle w:val="Akapitzlist"/>
        <w:numPr>
          <w:ilvl w:val="0"/>
          <w:numId w:val="63"/>
        </w:numPr>
        <w:spacing w:before="120" w:after="240" w:line="276" w:lineRule="auto"/>
        <w:jc w:val="both"/>
        <w:rPr>
          <w:rFonts w:ascii="Cambria" w:eastAsia="Calibri" w:hAnsi="Cambria"/>
          <w:sz w:val="22"/>
          <w:szCs w:val="22"/>
          <w:lang w:eastAsia="en-US"/>
        </w:rPr>
      </w:pPr>
      <w:r>
        <w:rPr>
          <w:rFonts w:ascii="Cambria" w:eastAsia="Calibri" w:hAnsi="Cambria"/>
          <w:sz w:val="22"/>
          <w:szCs w:val="22"/>
          <w:lang w:eastAsia="en-US"/>
        </w:rPr>
        <w:t>minimalna szerokość wykonywanej bruzdy wynosi 2 metry.</w:t>
      </w:r>
    </w:p>
    <w:p w14:paraId="21D3C23E" w14:textId="77777777" w:rsidR="00B61FF8" w:rsidRPr="00307108" w:rsidRDefault="00B61FF8" w:rsidP="00B61FF8">
      <w:pPr>
        <w:suppressAutoHyphens w:val="0"/>
        <w:spacing w:before="120" w:after="240"/>
        <w:jc w:val="both"/>
        <w:rPr>
          <w:rFonts w:ascii="Cambria" w:eastAsia="Calibri" w:hAnsi="Cambria" w:cs="Arial"/>
          <w:b/>
          <w:bCs/>
          <w:sz w:val="22"/>
          <w:szCs w:val="22"/>
          <w:lang w:eastAsia="en-US"/>
        </w:rPr>
      </w:pPr>
      <w:r w:rsidRPr="00307108">
        <w:rPr>
          <w:rFonts w:ascii="Cambria" w:eastAsia="Calibri" w:hAnsi="Cambria" w:cs="Arial"/>
          <w:b/>
          <w:bCs/>
          <w:sz w:val="22"/>
          <w:szCs w:val="22"/>
          <w:lang w:eastAsia="en-US"/>
        </w:rPr>
        <w:t>Procedura odbioru prac:</w:t>
      </w:r>
    </w:p>
    <w:p w14:paraId="53CF8A0E" w14:textId="77777777" w:rsidR="00B61FF8" w:rsidRPr="00151371" w:rsidRDefault="00B61FF8" w:rsidP="00011A2B">
      <w:pPr>
        <w:pStyle w:val="Akapitzlist"/>
        <w:numPr>
          <w:ilvl w:val="0"/>
          <w:numId w:val="63"/>
        </w:numPr>
        <w:autoSpaceDE w:val="0"/>
        <w:spacing w:line="276" w:lineRule="auto"/>
        <w:jc w:val="both"/>
        <w:rPr>
          <w:rFonts w:ascii="Cambria" w:eastAsia="Calibri" w:hAnsi="Cambria" w:cs="Arial"/>
          <w:strike/>
          <w:sz w:val="22"/>
          <w:szCs w:val="22"/>
          <w:lang w:eastAsia="en-US"/>
        </w:rPr>
      </w:pPr>
      <w:r w:rsidRPr="00B47547">
        <w:rPr>
          <w:rFonts w:ascii="Cambria" w:eastAsia="Calibri" w:hAnsi="Cambria" w:cs="Verdana"/>
          <w:sz w:val="22"/>
          <w:szCs w:val="22"/>
          <w:lang w:eastAsia="en-US"/>
        </w:rPr>
        <w:t>odbiór prac nastąpi poprzez zweryfikowanie prawidłowości ich wykonania z opisem czynności i zleceniem;</w:t>
      </w:r>
    </w:p>
    <w:p w14:paraId="5BF02A81" w14:textId="77777777" w:rsidR="00B61FF8" w:rsidRPr="00151371" w:rsidRDefault="00B61FF8" w:rsidP="00011A2B">
      <w:pPr>
        <w:pStyle w:val="Akapitzlist"/>
        <w:numPr>
          <w:ilvl w:val="0"/>
          <w:numId w:val="63"/>
        </w:numPr>
        <w:autoSpaceDE w:val="0"/>
        <w:spacing w:line="276" w:lineRule="auto"/>
        <w:jc w:val="both"/>
        <w:rPr>
          <w:rFonts w:ascii="Cambria" w:eastAsia="Calibri" w:hAnsi="Cambria" w:cs="Arial"/>
          <w:strike/>
          <w:sz w:val="22"/>
          <w:szCs w:val="22"/>
          <w:lang w:eastAsia="en-US"/>
        </w:rPr>
      </w:pPr>
      <w:r>
        <w:rPr>
          <w:rFonts w:ascii="Cambria" w:eastAsia="Calibri" w:hAnsi="Cambria" w:cs="Verdana"/>
          <w:sz w:val="22"/>
          <w:szCs w:val="22"/>
          <w:lang w:eastAsia="en-US"/>
        </w:rPr>
        <w:t>pomiar długości bruzdy zostanie wykonany wzdłuż jej osi (np. przy pomocy dalmierza, taśmy mierniczej, GPS itp.);</w:t>
      </w:r>
    </w:p>
    <w:p w14:paraId="279B7487" w14:textId="77777777" w:rsidR="00B61FF8" w:rsidRPr="00B47547" w:rsidRDefault="00B61FF8" w:rsidP="00011A2B">
      <w:pPr>
        <w:pStyle w:val="Akapitzlist"/>
        <w:numPr>
          <w:ilvl w:val="0"/>
          <w:numId w:val="63"/>
        </w:numPr>
        <w:autoSpaceDE w:val="0"/>
        <w:spacing w:line="276" w:lineRule="auto"/>
        <w:jc w:val="both"/>
        <w:rPr>
          <w:rFonts w:ascii="Cambria" w:eastAsia="Calibri" w:hAnsi="Cambria" w:cs="Arial"/>
          <w:strike/>
          <w:sz w:val="22"/>
          <w:szCs w:val="22"/>
          <w:lang w:eastAsia="en-US"/>
        </w:rPr>
      </w:pPr>
      <w:r>
        <w:rPr>
          <w:rFonts w:ascii="Cambria" w:eastAsia="Calibri" w:hAnsi="Cambria" w:cs="Verdana"/>
          <w:sz w:val="22"/>
          <w:szCs w:val="22"/>
          <w:lang w:eastAsia="en-US"/>
        </w:rPr>
        <w:t>sprawdzenie szerokości bruzdy zostanie przeprowadzone za pomocą urządzeń wymienionych powyżej, prostopadle do jej osi w ilości min. 5 pomiarów na każdy kilometr.</w:t>
      </w:r>
    </w:p>
    <w:p w14:paraId="11D21478" w14:textId="77777777" w:rsidR="00B61FF8" w:rsidRPr="00307108" w:rsidRDefault="00B61FF8" w:rsidP="00B61FF8">
      <w:pPr>
        <w:suppressAutoHyphens w:val="0"/>
        <w:spacing w:before="120" w:line="276" w:lineRule="auto"/>
        <w:rPr>
          <w:rFonts w:ascii="Cambria" w:eastAsia="Calibri" w:hAnsi="Cambria" w:cs="Arial"/>
          <w:bCs/>
          <w:i/>
          <w:sz w:val="22"/>
          <w:szCs w:val="22"/>
          <w:lang w:eastAsia="en-US"/>
        </w:rPr>
      </w:pPr>
      <w:r w:rsidRPr="00307108">
        <w:rPr>
          <w:rFonts w:ascii="Cambria" w:eastAsia="Calibri" w:hAnsi="Cambria" w:cs="Arial"/>
          <w:bCs/>
          <w:i/>
          <w:sz w:val="22"/>
          <w:szCs w:val="22"/>
          <w:lang w:eastAsia="en-US"/>
        </w:rPr>
        <w:t xml:space="preserve"> (rozliczenie </w:t>
      </w:r>
      <w:r w:rsidRPr="00307108">
        <w:rPr>
          <w:rFonts w:ascii="Cambria" w:eastAsia="Calibri" w:hAnsi="Cambria" w:cs="Arial"/>
          <w:i/>
          <w:sz w:val="22"/>
          <w:szCs w:val="22"/>
          <w:lang w:eastAsia="en-US"/>
        </w:rPr>
        <w:t>z dokładnością do dwóch miejsc po przecinku</w:t>
      </w:r>
      <w:r w:rsidRPr="00307108">
        <w:rPr>
          <w:rFonts w:ascii="Cambria" w:eastAsia="Calibri" w:hAnsi="Cambria" w:cs="Arial"/>
          <w:bCs/>
          <w:i/>
          <w:sz w:val="22"/>
          <w:szCs w:val="22"/>
          <w:lang w:eastAsia="en-US"/>
        </w:rPr>
        <w:t>)</w:t>
      </w:r>
    </w:p>
    <w:p w14:paraId="436806A0" w14:textId="77777777" w:rsidR="00B61FF8" w:rsidRDefault="00B61FF8" w:rsidP="00B61FF8">
      <w:pPr>
        <w:suppressAutoHyphens w:val="0"/>
        <w:spacing w:before="120" w:line="276" w:lineRule="auto"/>
        <w:rPr>
          <w:rFonts w:ascii="Cambria" w:eastAsia="Calibri" w:hAnsi="Cambria" w:cs="Arial"/>
          <w:bCs/>
          <w:i/>
          <w:sz w:val="22"/>
          <w:szCs w:val="22"/>
          <w:lang w:eastAsia="en-US"/>
        </w:rPr>
      </w:pPr>
    </w:p>
    <w:p w14:paraId="08D30976" w14:textId="77777777" w:rsidR="00B61FF8" w:rsidRDefault="00B61FF8" w:rsidP="00B61FF8">
      <w:pPr>
        <w:suppressAutoHyphens w:val="0"/>
        <w:spacing w:before="120" w:line="276" w:lineRule="auto"/>
        <w:rPr>
          <w:rFonts w:ascii="Cambria" w:eastAsia="Calibri" w:hAnsi="Cambria" w:cs="Arial"/>
          <w:bCs/>
          <w:i/>
          <w:sz w:val="22"/>
          <w:szCs w:val="22"/>
          <w:lang w:eastAsia="en-US"/>
        </w:rPr>
      </w:pPr>
    </w:p>
    <w:p w14:paraId="231EA579" w14:textId="77777777" w:rsidR="00B61FF8" w:rsidRDefault="00B61FF8" w:rsidP="00B61FF8">
      <w:pPr>
        <w:suppressAutoHyphens w:val="0"/>
        <w:spacing w:before="120" w:line="276" w:lineRule="auto"/>
        <w:rPr>
          <w:rFonts w:ascii="Cambria" w:eastAsia="Calibri" w:hAnsi="Cambria" w:cs="Arial"/>
          <w:bCs/>
          <w:i/>
          <w:sz w:val="22"/>
          <w:szCs w:val="22"/>
          <w:lang w:eastAsia="en-US"/>
        </w:rPr>
      </w:pPr>
    </w:p>
    <w:p w14:paraId="69BECFDF" w14:textId="77777777" w:rsidR="00B61FF8" w:rsidRDefault="00B61FF8" w:rsidP="00B61FF8">
      <w:pPr>
        <w:suppressAutoHyphens w:val="0"/>
        <w:spacing w:before="120" w:line="276" w:lineRule="auto"/>
        <w:rPr>
          <w:rFonts w:ascii="Cambria" w:eastAsia="Calibri" w:hAnsi="Cambria" w:cs="Arial"/>
          <w:bCs/>
          <w:i/>
          <w:sz w:val="22"/>
          <w:szCs w:val="22"/>
          <w:lang w:eastAsia="en-US"/>
        </w:rPr>
      </w:pPr>
    </w:p>
    <w:p w14:paraId="583991B3" w14:textId="77777777" w:rsidR="00B61FF8" w:rsidRDefault="00B61FF8" w:rsidP="00B61FF8">
      <w:pPr>
        <w:suppressAutoHyphens w:val="0"/>
        <w:spacing w:before="120" w:line="276" w:lineRule="auto"/>
        <w:rPr>
          <w:rFonts w:ascii="Cambria" w:eastAsia="Calibri" w:hAnsi="Cambria" w:cs="Arial"/>
          <w:bCs/>
          <w:i/>
          <w:sz w:val="22"/>
          <w:szCs w:val="22"/>
          <w:lang w:eastAsia="en-US"/>
        </w:rPr>
      </w:pPr>
    </w:p>
    <w:p w14:paraId="33976B40" w14:textId="77777777" w:rsidR="00B61FF8" w:rsidRPr="00307108" w:rsidRDefault="00B61FF8" w:rsidP="00B61FF8">
      <w:pPr>
        <w:suppressAutoHyphens w:val="0"/>
        <w:spacing w:before="120" w:line="276" w:lineRule="auto"/>
        <w:rPr>
          <w:rFonts w:ascii="Cambria" w:eastAsia="Calibri" w:hAnsi="Cambria" w:cs="Arial"/>
          <w:bCs/>
          <w:i/>
          <w:sz w:val="22"/>
          <w:szCs w:val="22"/>
          <w:lang w:eastAsia="en-US"/>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B61FF8" w:rsidRPr="00307108" w14:paraId="51C352C2" w14:textId="77777777" w:rsidTr="00E34277">
        <w:trPr>
          <w:trHeight w:val="600"/>
          <w:tblHeader/>
        </w:trPr>
        <w:tc>
          <w:tcPr>
            <w:tcW w:w="800" w:type="dxa"/>
            <w:vAlign w:val="center"/>
          </w:tcPr>
          <w:p w14:paraId="52FA4D51"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lastRenderedPageBreak/>
              <w:t>Nr</w:t>
            </w:r>
          </w:p>
        </w:tc>
        <w:tc>
          <w:tcPr>
            <w:tcW w:w="1800" w:type="dxa"/>
            <w:vAlign w:val="center"/>
          </w:tcPr>
          <w:p w14:paraId="6774F8CF"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Kod czynności do rozliczenia</w:t>
            </w:r>
          </w:p>
        </w:tc>
        <w:tc>
          <w:tcPr>
            <w:tcW w:w="1800" w:type="dxa"/>
            <w:vAlign w:val="center"/>
          </w:tcPr>
          <w:p w14:paraId="0D7A1BFB"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 xml:space="preserve">Kod </w:t>
            </w:r>
            <w:proofErr w:type="spellStart"/>
            <w:r>
              <w:rPr>
                <w:rFonts w:ascii="Cambria" w:eastAsia="Aptos" w:hAnsi="Cambria"/>
                <w:b/>
                <w:i/>
                <w:kern w:val="2"/>
                <w:sz w:val="22"/>
                <w:szCs w:val="24"/>
                <w:lang w:eastAsia="en-US"/>
                <w14:ligatures w14:val="standardContextual"/>
              </w:rPr>
              <w:t>czynn</w:t>
            </w:r>
            <w:proofErr w:type="spellEnd"/>
            <w:r>
              <w:rPr>
                <w:rFonts w:ascii="Cambria" w:eastAsia="Aptos" w:hAnsi="Cambria"/>
                <w:b/>
                <w:i/>
                <w:kern w:val="2"/>
                <w:sz w:val="22"/>
                <w:szCs w:val="24"/>
                <w:lang w:eastAsia="en-US"/>
                <w14:ligatures w14:val="standardContextual"/>
              </w:rPr>
              <w:t>. / materiału do wyceny</w:t>
            </w:r>
          </w:p>
        </w:tc>
        <w:tc>
          <w:tcPr>
            <w:tcW w:w="3600" w:type="dxa"/>
            <w:vAlign w:val="center"/>
          </w:tcPr>
          <w:p w14:paraId="20902C8D"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Opis kodu czynności</w:t>
            </w:r>
          </w:p>
        </w:tc>
        <w:tc>
          <w:tcPr>
            <w:tcW w:w="1200" w:type="dxa"/>
            <w:vAlign w:val="center"/>
          </w:tcPr>
          <w:p w14:paraId="5609D1D2"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 xml:space="preserve">Jednostka miary </w:t>
            </w:r>
            <w:proofErr w:type="spellStart"/>
            <w:r>
              <w:rPr>
                <w:rFonts w:ascii="Cambria" w:eastAsia="Aptos" w:hAnsi="Cambria"/>
                <w:b/>
                <w:i/>
                <w:kern w:val="2"/>
                <w:sz w:val="22"/>
                <w:szCs w:val="24"/>
                <w:lang w:eastAsia="en-US"/>
                <w14:ligatures w14:val="standardContextual"/>
              </w:rPr>
              <w:t>czynn</w:t>
            </w:r>
            <w:proofErr w:type="spellEnd"/>
            <w:r>
              <w:rPr>
                <w:rFonts w:ascii="Cambria" w:eastAsia="Aptos" w:hAnsi="Cambria"/>
                <w:b/>
                <w:i/>
                <w:kern w:val="2"/>
                <w:sz w:val="22"/>
                <w:szCs w:val="24"/>
                <w:lang w:eastAsia="en-US"/>
                <w14:ligatures w14:val="standardContextual"/>
              </w:rPr>
              <w:t xml:space="preserve">. </w:t>
            </w:r>
            <w:proofErr w:type="spellStart"/>
            <w:r>
              <w:rPr>
                <w:rFonts w:ascii="Cambria" w:eastAsia="Aptos" w:hAnsi="Cambria"/>
                <w:b/>
                <w:i/>
                <w:kern w:val="2"/>
                <w:sz w:val="22"/>
                <w:szCs w:val="24"/>
                <w:lang w:eastAsia="en-US"/>
                <w14:ligatures w14:val="standardContextual"/>
              </w:rPr>
              <w:t>rozl</w:t>
            </w:r>
            <w:proofErr w:type="spellEnd"/>
            <w:r>
              <w:rPr>
                <w:rFonts w:ascii="Cambria" w:eastAsia="Aptos" w:hAnsi="Cambria"/>
                <w:b/>
                <w:i/>
                <w:kern w:val="2"/>
                <w:sz w:val="22"/>
                <w:szCs w:val="24"/>
                <w:lang w:eastAsia="en-US"/>
                <w14:ligatures w14:val="standardContextual"/>
              </w:rPr>
              <w:t>.</w:t>
            </w:r>
          </w:p>
        </w:tc>
      </w:tr>
      <w:tr w:rsidR="00B61FF8" w:rsidRPr="00307108" w14:paraId="5A938ACE" w14:textId="77777777" w:rsidTr="00E34277">
        <w:tc>
          <w:tcPr>
            <w:tcW w:w="800" w:type="dxa"/>
          </w:tcPr>
          <w:p w14:paraId="4D4AC4C7" w14:textId="77777777" w:rsidR="00B61FF8" w:rsidRPr="006C7158"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6C7158">
              <w:rPr>
                <w:rFonts w:ascii="Cambria" w:eastAsia="Aptos" w:hAnsi="Cambria"/>
                <w:kern w:val="2"/>
                <w:sz w:val="22"/>
                <w:szCs w:val="24"/>
                <w:lang w:eastAsia="en-US"/>
                <w14:ligatures w14:val="standardContextual"/>
              </w:rPr>
              <w:t>902</w:t>
            </w:r>
          </w:p>
        </w:tc>
        <w:tc>
          <w:tcPr>
            <w:tcW w:w="1800" w:type="dxa"/>
          </w:tcPr>
          <w:p w14:paraId="486BDA23" w14:textId="77777777" w:rsidR="00B61FF8" w:rsidRPr="006C7158"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6C7158">
              <w:rPr>
                <w:rFonts w:ascii="Cambria" w:eastAsia="Aptos" w:hAnsi="Cambria"/>
                <w:kern w:val="2"/>
                <w:sz w:val="22"/>
                <w:szCs w:val="24"/>
                <w:lang w:eastAsia="en-US"/>
                <w14:ligatures w14:val="standardContextual"/>
              </w:rPr>
              <w:t>PPOŻ-PORZ</w:t>
            </w:r>
          </w:p>
        </w:tc>
        <w:tc>
          <w:tcPr>
            <w:tcW w:w="1800" w:type="dxa"/>
          </w:tcPr>
          <w:p w14:paraId="6C9C545E" w14:textId="77777777" w:rsidR="00B61FF8" w:rsidRPr="006C7158"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6C7158">
              <w:rPr>
                <w:rFonts w:ascii="Cambria" w:eastAsia="Aptos" w:hAnsi="Cambria"/>
                <w:kern w:val="2"/>
                <w:sz w:val="22"/>
                <w:szCs w:val="24"/>
                <w:lang w:eastAsia="en-US"/>
                <w14:ligatures w14:val="standardContextual"/>
              </w:rPr>
              <w:t>PPOŻ-PORZ</w:t>
            </w:r>
          </w:p>
        </w:tc>
        <w:tc>
          <w:tcPr>
            <w:tcW w:w="3600" w:type="dxa"/>
          </w:tcPr>
          <w:p w14:paraId="445D8A51" w14:textId="77777777" w:rsidR="00B61FF8" w:rsidRPr="006C7158"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6C7158">
              <w:rPr>
                <w:rFonts w:ascii="Cambria" w:eastAsia="Aptos" w:hAnsi="Cambria"/>
                <w:kern w:val="2"/>
                <w:sz w:val="22"/>
                <w:szCs w:val="24"/>
                <w:lang w:eastAsia="en-US"/>
                <w14:ligatures w14:val="standardContextual"/>
              </w:rPr>
              <w:t>Porządkowanie terenów w ramach profilaktyki ppoż.</w:t>
            </w:r>
          </w:p>
        </w:tc>
        <w:tc>
          <w:tcPr>
            <w:tcW w:w="1200" w:type="dxa"/>
          </w:tcPr>
          <w:p w14:paraId="53901C1E" w14:textId="77777777" w:rsidR="00B61FF8" w:rsidRPr="006C7158"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6C7158">
              <w:rPr>
                <w:rFonts w:ascii="Cambria" w:eastAsia="Aptos" w:hAnsi="Cambria"/>
                <w:kern w:val="2"/>
                <w:sz w:val="22"/>
                <w:szCs w:val="24"/>
                <w:lang w:eastAsia="en-US"/>
                <w14:ligatures w14:val="standardContextual"/>
              </w:rPr>
              <w:t>HA</w:t>
            </w:r>
          </w:p>
        </w:tc>
      </w:tr>
    </w:tbl>
    <w:p w14:paraId="6940EDDB" w14:textId="77777777" w:rsidR="00B61FF8" w:rsidRDefault="00B61FF8" w:rsidP="00B61FF8">
      <w:pPr>
        <w:suppressAutoHyphens w:val="0"/>
        <w:spacing w:after="160" w:line="278" w:lineRule="auto"/>
        <w:jc w:val="both"/>
        <w:rPr>
          <w:rFonts w:ascii="Cambria" w:eastAsia="Aptos" w:hAnsi="Cambria"/>
          <w:b/>
          <w:kern w:val="2"/>
          <w:sz w:val="22"/>
          <w:szCs w:val="24"/>
          <w:lang w:eastAsia="en-US"/>
          <w14:ligatures w14:val="standardContextual"/>
        </w:rPr>
      </w:pPr>
    </w:p>
    <w:p w14:paraId="7AF1CF69" w14:textId="77777777" w:rsidR="00B61FF8" w:rsidRPr="00307108" w:rsidRDefault="00B61FF8" w:rsidP="00B61FF8">
      <w:pPr>
        <w:suppressAutoHyphens w:val="0"/>
        <w:spacing w:after="160" w:line="278" w:lineRule="auto"/>
        <w:jc w:val="both"/>
        <w:rPr>
          <w:rFonts w:ascii="Cambria" w:eastAsia="Aptos" w:hAnsi="Cambria"/>
          <w:b/>
          <w:kern w:val="2"/>
          <w:sz w:val="22"/>
          <w:szCs w:val="24"/>
          <w:lang w:eastAsia="en-US"/>
          <w14:ligatures w14:val="standardContextual"/>
        </w:rPr>
      </w:pPr>
      <w:r w:rsidRPr="00307108">
        <w:rPr>
          <w:rFonts w:ascii="Cambria" w:eastAsia="Aptos" w:hAnsi="Cambria"/>
          <w:b/>
          <w:kern w:val="2"/>
          <w:sz w:val="22"/>
          <w:szCs w:val="24"/>
          <w:lang w:eastAsia="en-US"/>
          <w14:ligatures w14:val="standardContextual"/>
        </w:rPr>
        <w:t>Standard technologii prac obejmuje:</w:t>
      </w:r>
    </w:p>
    <w:p w14:paraId="29AEDBB8" w14:textId="77777777" w:rsidR="00B61FF8" w:rsidRDefault="00B61FF8" w:rsidP="00011A2B">
      <w:pPr>
        <w:pStyle w:val="Akapitzlist"/>
        <w:numPr>
          <w:ilvl w:val="0"/>
          <w:numId w:val="64"/>
        </w:numPr>
        <w:autoSpaceDE w:val="0"/>
        <w:spacing w:before="120" w:after="160" w:line="278" w:lineRule="auto"/>
        <w:jc w:val="both"/>
        <w:rPr>
          <w:rFonts w:ascii="Cambria" w:eastAsia="Aptos" w:hAnsi="Cambria"/>
          <w:kern w:val="2"/>
          <w:sz w:val="22"/>
          <w:szCs w:val="24"/>
          <w:lang w:eastAsia="en-US"/>
          <w14:ligatures w14:val="standardContextual"/>
        </w:rPr>
      </w:pPr>
      <w:r w:rsidRPr="00723BAB">
        <w:rPr>
          <w:rFonts w:ascii="Cambria" w:eastAsia="Aptos" w:hAnsi="Cambria"/>
          <w:kern w:val="2"/>
          <w:sz w:val="22"/>
          <w:szCs w:val="24"/>
          <w:lang w:eastAsia="en-US"/>
          <w14:ligatures w14:val="standardContextual"/>
        </w:rPr>
        <w:t xml:space="preserve">porządkowanie terenu w ramach profilaktyki przeciwpożarowej po wykonanych zabiegach poprzez usunięcie martwych drzew, leżących gałęzi, pozostałości drzewnych, ściętych nieokrzesanych lub powalonych drzew oraz podszytu i podrostu gatunków iglastych, z wyjątkiem jodły, polegające na ich wyniesieniu i rozrzuceniu w odległości, </w:t>
      </w:r>
      <w:r w:rsidRPr="00723BAB">
        <w:rPr>
          <w:rFonts w:ascii="Cambria" w:eastAsia="Aptos" w:hAnsi="Cambria"/>
          <w:kern w:val="2"/>
          <w:sz w:val="22"/>
          <w:szCs w:val="24"/>
          <w:lang w:eastAsia="en-US"/>
          <w14:ligatures w14:val="standardContextual"/>
        </w:rPr>
        <w:br/>
        <w:t>co najmniej 30 m od granicy pasa drogowego, parkingu, miejsca postoju pojazdu lub skraju toru kolejowego.</w:t>
      </w:r>
    </w:p>
    <w:p w14:paraId="342FDCF7" w14:textId="77777777" w:rsidR="00B61FF8" w:rsidRDefault="00B61FF8" w:rsidP="00B61FF8">
      <w:pPr>
        <w:suppressAutoHyphens w:val="0"/>
        <w:spacing w:after="160" w:line="278" w:lineRule="auto"/>
        <w:jc w:val="both"/>
        <w:rPr>
          <w:rFonts w:ascii="Cambria" w:eastAsia="Aptos" w:hAnsi="Cambria"/>
          <w:b/>
          <w:kern w:val="2"/>
          <w:sz w:val="22"/>
          <w:szCs w:val="24"/>
          <w:lang w:eastAsia="en-US"/>
          <w14:ligatures w14:val="standardContextual"/>
        </w:rPr>
      </w:pPr>
      <w:r>
        <w:rPr>
          <w:rFonts w:ascii="Cambria" w:eastAsia="Aptos" w:hAnsi="Cambria"/>
          <w:b/>
          <w:kern w:val="2"/>
          <w:sz w:val="22"/>
          <w:szCs w:val="24"/>
          <w:lang w:eastAsia="en-US"/>
          <w14:ligatures w14:val="standardContextual"/>
        </w:rPr>
        <w:t>Uwagi</w:t>
      </w:r>
      <w:r w:rsidRPr="00307108">
        <w:rPr>
          <w:rFonts w:ascii="Cambria" w:eastAsia="Aptos" w:hAnsi="Cambria"/>
          <w:b/>
          <w:kern w:val="2"/>
          <w:sz w:val="22"/>
          <w:szCs w:val="24"/>
          <w:lang w:eastAsia="en-US"/>
          <w14:ligatures w14:val="standardContextual"/>
        </w:rPr>
        <w:t>:</w:t>
      </w:r>
    </w:p>
    <w:p w14:paraId="2B3CAF45" w14:textId="77777777" w:rsidR="00B61FF8" w:rsidRPr="00ED1DB3" w:rsidRDefault="00B61FF8" w:rsidP="00011A2B">
      <w:pPr>
        <w:pStyle w:val="Akapitzlist"/>
        <w:numPr>
          <w:ilvl w:val="0"/>
          <w:numId w:val="64"/>
        </w:numPr>
        <w:spacing w:after="160" w:line="278" w:lineRule="auto"/>
        <w:jc w:val="both"/>
        <w:rPr>
          <w:rFonts w:ascii="Cambria" w:eastAsia="Aptos" w:hAnsi="Cambria"/>
          <w:kern w:val="2"/>
          <w:sz w:val="22"/>
          <w:szCs w:val="24"/>
          <w:lang w:eastAsia="en-US"/>
          <w14:ligatures w14:val="standardContextual"/>
        </w:rPr>
      </w:pPr>
      <w:r w:rsidRPr="00ED1DB3">
        <w:rPr>
          <w:rFonts w:ascii="Cambria" w:eastAsia="Aptos" w:hAnsi="Cambria"/>
          <w:kern w:val="2"/>
          <w:sz w:val="22"/>
          <w:szCs w:val="24"/>
          <w:lang w:eastAsia="en-US"/>
          <w14:ligatures w14:val="standardContextual"/>
        </w:rPr>
        <w:t>prace wykonywane ręcznie lub przy użyciu narzędzi mechanicznych.</w:t>
      </w:r>
    </w:p>
    <w:p w14:paraId="521CC51A" w14:textId="77777777" w:rsidR="00B61FF8" w:rsidRPr="00307108" w:rsidRDefault="00B61FF8" w:rsidP="00B61FF8">
      <w:pPr>
        <w:suppressAutoHyphens w:val="0"/>
        <w:spacing w:after="160" w:line="278" w:lineRule="auto"/>
        <w:jc w:val="both"/>
        <w:rPr>
          <w:rFonts w:ascii="Cambria" w:eastAsia="Aptos" w:hAnsi="Cambria"/>
          <w:b/>
          <w:kern w:val="2"/>
          <w:sz w:val="22"/>
          <w:szCs w:val="24"/>
          <w:lang w:eastAsia="en-US"/>
          <w14:ligatures w14:val="standardContextual"/>
        </w:rPr>
      </w:pPr>
      <w:r w:rsidRPr="00307108">
        <w:rPr>
          <w:rFonts w:ascii="Cambria" w:eastAsia="Aptos" w:hAnsi="Cambria"/>
          <w:b/>
          <w:kern w:val="2"/>
          <w:sz w:val="22"/>
          <w:szCs w:val="24"/>
          <w:lang w:eastAsia="en-US"/>
          <w14:ligatures w14:val="standardContextual"/>
        </w:rPr>
        <w:t>Procedura odbioru:</w:t>
      </w:r>
    </w:p>
    <w:p w14:paraId="34C26AE3"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Odbiór prac nastąpi poprzez zweryfikowanie prawidłowości ich wykonania z opisem czynności </w:t>
      </w:r>
      <w:r>
        <w:rPr>
          <w:rFonts w:ascii="Cambria" w:eastAsia="Aptos" w:hAnsi="Cambria"/>
          <w:kern w:val="2"/>
          <w:sz w:val="22"/>
          <w:szCs w:val="24"/>
          <w:lang w:eastAsia="en-US"/>
          <w14:ligatures w14:val="standardContextual"/>
        </w:rPr>
        <w:br/>
      </w:r>
      <w:r w:rsidRPr="00307108">
        <w:rPr>
          <w:rFonts w:ascii="Cambria" w:eastAsia="Aptos" w:hAnsi="Cambria"/>
          <w:kern w:val="2"/>
          <w:sz w:val="22"/>
          <w:szCs w:val="24"/>
          <w:lang w:eastAsia="en-US"/>
          <w14:ligatures w14:val="standardContextual"/>
        </w:rPr>
        <w:t xml:space="preserve">i zleceniem oraz ustalenie powierzchni wykonanego zabiegu dla: </w:t>
      </w:r>
    </w:p>
    <w:p w14:paraId="218B4448" w14:textId="77777777" w:rsidR="00B61FF8" w:rsidRPr="00723BAB" w:rsidRDefault="00B61FF8" w:rsidP="00011A2B">
      <w:pPr>
        <w:pStyle w:val="Akapitzlist"/>
        <w:numPr>
          <w:ilvl w:val="0"/>
          <w:numId w:val="64"/>
        </w:numPr>
        <w:spacing w:after="160" w:line="278" w:lineRule="auto"/>
        <w:jc w:val="both"/>
        <w:rPr>
          <w:rFonts w:ascii="Cambria" w:eastAsia="Aptos" w:hAnsi="Cambria"/>
          <w:kern w:val="2"/>
          <w:sz w:val="22"/>
          <w:szCs w:val="24"/>
          <w:lang w:eastAsia="en-US"/>
          <w14:ligatures w14:val="standardContextual"/>
        </w:rPr>
      </w:pPr>
      <w:r w:rsidRPr="00723BAB">
        <w:rPr>
          <w:rFonts w:ascii="Cambria" w:eastAsia="Aptos" w:hAnsi="Cambria"/>
          <w:kern w:val="2"/>
          <w:sz w:val="22"/>
          <w:szCs w:val="24"/>
          <w:lang w:eastAsia="en-US"/>
          <w14:ligatures w14:val="standardContextual"/>
        </w:rPr>
        <w:t xml:space="preserve">całych </w:t>
      </w:r>
      <w:proofErr w:type="spellStart"/>
      <w:r w:rsidRPr="00723BAB">
        <w:rPr>
          <w:rFonts w:ascii="Cambria" w:eastAsia="Aptos" w:hAnsi="Cambria"/>
          <w:kern w:val="2"/>
          <w:sz w:val="22"/>
          <w:szCs w:val="24"/>
          <w:lang w:eastAsia="en-US"/>
          <w14:ligatures w14:val="standardContextual"/>
        </w:rPr>
        <w:t>wydzieleń</w:t>
      </w:r>
      <w:proofErr w:type="spellEnd"/>
      <w:r w:rsidRPr="00723BAB">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nieobjęte zabiegiem takie jak: kępy drzewostanu, bagna itp.;  </w:t>
      </w:r>
    </w:p>
    <w:p w14:paraId="76C7525F" w14:textId="77777777" w:rsidR="00B61FF8" w:rsidRPr="00723BAB" w:rsidRDefault="00B61FF8" w:rsidP="00011A2B">
      <w:pPr>
        <w:pStyle w:val="Akapitzlist"/>
        <w:numPr>
          <w:ilvl w:val="0"/>
          <w:numId w:val="64"/>
        </w:numPr>
        <w:spacing w:after="160" w:line="278" w:lineRule="auto"/>
        <w:jc w:val="both"/>
        <w:rPr>
          <w:rFonts w:ascii="Cambria" w:eastAsia="Aptos" w:hAnsi="Cambria"/>
          <w:kern w:val="2"/>
          <w:sz w:val="22"/>
          <w:szCs w:val="24"/>
          <w:lang w:eastAsia="en-US"/>
          <w14:ligatures w14:val="standardContextual"/>
        </w:rPr>
      </w:pPr>
      <w:r w:rsidRPr="00723BAB">
        <w:rPr>
          <w:rFonts w:ascii="Cambria" w:eastAsia="Aptos" w:hAnsi="Cambria"/>
          <w:kern w:val="2"/>
          <w:sz w:val="22"/>
          <w:szCs w:val="24"/>
          <w:lang w:eastAsia="en-US"/>
          <w14:ligatures w14:val="standardContextual"/>
        </w:rPr>
        <w:t xml:space="preserve">fragmentów </w:t>
      </w:r>
      <w:proofErr w:type="spellStart"/>
      <w:r w:rsidRPr="00723BAB">
        <w:rPr>
          <w:rFonts w:ascii="Cambria" w:eastAsia="Aptos" w:hAnsi="Cambria"/>
          <w:kern w:val="2"/>
          <w:sz w:val="22"/>
          <w:szCs w:val="24"/>
          <w:lang w:eastAsia="en-US"/>
          <w14:ligatures w14:val="standardContextual"/>
        </w:rPr>
        <w:t>wydzieleń</w:t>
      </w:r>
      <w:proofErr w:type="spellEnd"/>
      <w:r w:rsidRPr="00723BAB">
        <w:rPr>
          <w:rFonts w:ascii="Cambria" w:eastAsia="Aptos" w:hAnsi="Cambria"/>
          <w:kern w:val="2"/>
          <w:sz w:val="22"/>
          <w:szCs w:val="24"/>
          <w:lang w:eastAsia="en-US"/>
          <w14:ligatures w14:val="standardContextual"/>
        </w:rPr>
        <w:t xml:space="preserve"> – dokonuje się pomiarów powierzchni.</w:t>
      </w:r>
    </w:p>
    <w:p w14:paraId="57B00D02"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w:t>
      </w:r>
      <w:r w:rsidRPr="00307108">
        <w:rPr>
          <w:rFonts w:ascii="Cambria" w:eastAsia="Aptos" w:hAnsi="Cambria"/>
          <w:i/>
          <w:kern w:val="2"/>
          <w:sz w:val="22"/>
          <w:szCs w:val="24"/>
          <w:lang w:eastAsia="en-US"/>
          <w14:ligatures w14:val="standardContextual"/>
        </w:rPr>
        <w:t>rozliczenie z dokładnością do dwóch miejsc po przecinku</w:t>
      </w:r>
      <w:r w:rsidRPr="00307108">
        <w:rPr>
          <w:rFonts w:ascii="Cambria" w:eastAsia="Aptos" w:hAnsi="Cambria"/>
          <w:kern w:val="2"/>
          <w:sz w:val="22"/>
          <w:szCs w:val="24"/>
          <w:lang w:eastAsia="en-US"/>
          <w14:ligatures w14:val="standardContextual"/>
        </w:rPr>
        <w:t>)</w:t>
      </w:r>
    </w:p>
    <w:p w14:paraId="17EFE15E"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68A58C3E"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32021019"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1430664D"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1FD15BEF"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3DC0AFFF"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242CB11D"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61937974"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71A741C3" w14:textId="77777777" w:rsidR="00B61FF8" w:rsidRDefault="00B61FF8" w:rsidP="00B61FF8">
      <w:pPr>
        <w:suppressAutoHyphens w:val="0"/>
        <w:spacing w:before="120" w:after="120"/>
        <w:jc w:val="center"/>
        <w:rPr>
          <w:rFonts w:ascii="Cambria" w:eastAsia="Calibri" w:hAnsi="Cambria" w:cs="Arial"/>
          <w:b/>
          <w:bCs/>
          <w:sz w:val="24"/>
          <w:szCs w:val="24"/>
          <w:lang w:eastAsia="en-US"/>
        </w:rPr>
      </w:pPr>
    </w:p>
    <w:p w14:paraId="3892C1E3"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7124F89B"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326235AA" w14:textId="77777777" w:rsidR="00B61FF8" w:rsidRPr="00307108" w:rsidRDefault="00B61FF8" w:rsidP="00B61FF8">
      <w:pPr>
        <w:suppressAutoHyphens w:val="0"/>
        <w:spacing w:before="120" w:after="120"/>
        <w:jc w:val="center"/>
        <w:rPr>
          <w:rFonts w:ascii="Cambria" w:eastAsia="Calibri" w:hAnsi="Cambria" w:cs="Arial"/>
          <w:b/>
          <w:bCs/>
          <w:sz w:val="24"/>
          <w:szCs w:val="24"/>
          <w:lang w:eastAsia="en-US"/>
        </w:rPr>
      </w:pPr>
    </w:p>
    <w:p w14:paraId="7CB18F33" w14:textId="77777777" w:rsidR="00B61FF8" w:rsidRPr="00307108" w:rsidRDefault="00B61FF8" w:rsidP="00B61FF8">
      <w:pPr>
        <w:widowControl w:val="0"/>
        <w:suppressAutoHyphens w:val="0"/>
        <w:jc w:val="center"/>
        <w:rPr>
          <w:rFonts w:ascii="Cambria" w:eastAsia="Cambria" w:hAnsi="Cambria" w:cs="Cambria"/>
          <w:b/>
          <w:bCs/>
          <w:sz w:val="22"/>
          <w:szCs w:val="22"/>
          <w:lang w:eastAsia="pl-PL" w:bidi="pl-PL"/>
        </w:rPr>
      </w:pPr>
      <w:r w:rsidRPr="00307108">
        <w:rPr>
          <w:rFonts w:ascii="Cambria" w:eastAsia="Cambria" w:hAnsi="Cambria" w:cs="Cambria"/>
          <w:b/>
          <w:bCs/>
          <w:sz w:val="22"/>
          <w:szCs w:val="22"/>
          <w:lang w:eastAsia="pl-PL" w:bidi="pl-PL"/>
        </w:rPr>
        <w:t>Obserwacja terenów leśnych z dostrzegalni</w:t>
      </w:r>
    </w:p>
    <w:p w14:paraId="42CF8C91" w14:textId="77777777" w:rsidR="00B61FF8" w:rsidRPr="00307108" w:rsidRDefault="00B61FF8" w:rsidP="00B61FF8">
      <w:pPr>
        <w:widowControl w:val="0"/>
        <w:suppressAutoHyphens w:val="0"/>
        <w:jc w:val="center"/>
        <w:rPr>
          <w:rFonts w:ascii="Cambria" w:eastAsia="Cambria" w:hAnsi="Cambria" w:cs="Cambria"/>
          <w:b/>
          <w:bCs/>
          <w:sz w:val="22"/>
          <w:szCs w:val="22"/>
          <w:lang w:eastAsia="pl-PL" w:bidi="pl-PL"/>
        </w:rPr>
      </w:pP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88"/>
        <w:gridCol w:w="1769"/>
        <w:gridCol w:w="1769"/>
        <w:gridCol w:w="3540"/>
        <w:gridCol w:w="1198"/>
      </w:tblGrid>
      <w:tr w:rsidR="00B61FF8" w:rsidRPr="00307108" w14:paraId="2340784F" w14:textId="77777777" w:rsidTr="00E34277">
        <w:trPr>
          <w:trHeight w:val="600"/>
          <w:tblHeader/>
          <w:jc w:val="center"/>
        </w:trPr>
        <w:tc>
          <w:tcPr>
            <w:tcW w:w="434" w:type="pct"/>
            <w:vAlign w:val="center"/>
          </w:tcPr>
          <w:p w14:paraId="2F506607" w14:textId="77777777" w:rsidR="00B61FF8" w:rsidRPr="004C42B9" w:rsidRDefault="00B61FF8" w:rsidP="00E34277">
            <w:pPr>
              <w:suppressAutoHyphens w:val="0"/>
              <w:spacing w:before="120"/>
              <w:jc w:val="center"/>
              <w:rPr>
                <w:rFonts w:ascii="Cambria" w:eastAsia="Calibri" w:hAnsi="Cambria"/>
                <w:b/>
                <w:i/>
                <w:sz w:val="22"/>
                <w:szCs w:val="22"/>
                <w:lang w:eastAsia="pl-PL"/>
              </w:rPr>
            </w:pPr>
            <w:bookmarkStart w:id="33" w:name="_Hlk70596956"/>
            <w:bookmarkStart w:id="34" w:name="_Hlk41309724"/>
            <w:r>
              <w:rPr>
                <w:rFonts w:ascii="Cambria" w:eastAsia="Calibri" w:hAnsi="Cambria"/>
                <w:b/>
                <w:bCs/>
                <w:i/>
                <w:iCs/>
                <w:sz w:val="22"/>
                <w:szCs w:val="22"/>
                <w:lang w:eastAsia="pl-PL"/>
              </w:rPr>
              <w:t>Nr</w:t>
            </w:r>
          </w:p>
        </w:tc>
        <w:tc>
          <w:tcPr>
            <w:tcW w:w="976" w:type="pct"/>
            <w:vAlign w:val="center"/>
            <w:hideMark/>
          </w:tcPr>
          <w:p w14:paraId="3A66DBBB"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Kod czynności do rozliczenia</w:t>
            </w:r>
          </w:p>
        </w:tc>
        <w:tc>
          <w:tcPr>
            <w:tcW w:w="976" w:type="pct"/>
            <w:vAlign w:val="center"/>
          </w:tcPr>
          <w:p w14:paraId="17086FD3"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Kod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 materiału do wyceny</w:t>
            </w:r>
          </w:p>
        </w:tc>
        <w:tc>
          <w:tcPr>
            <w:tcW w:w="1953" w:type="pct"/>
            <w:vAlign w:val="center"/>
            <w:hideMark/>
          </w:tcPr>
          <w:p w14:paraId="39B6B1CB"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Opis kodu czynności</w:t>
            </w:r>
          </w:p>
        </w:tc>
        <w:tc>
          <w:tcPr>
            <w:tcW w:w="662" w:type="pct"/>
            <w:vAlign w:val="center"/>
          </w:tcPr>
          <w:p w14:paraId="30CF7ECE" w14:textId="77777777" w:rsidR="00B61FF8" w:rsidRPr="004C42B9" w:rsidRDefault="00B61FF8" w:rsidP="00E34277">
            <w:pPr>
              <w:tabs>
                <w:tab w:val="left" w:pos="1026"/>
              </w:tabs>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Jednostka miary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xml:space="preserve">. </w:t>
            </w:r>
            <w:proofErr w:type="spellStart"/>
            <w:r>
              <w:rPr>
                <w:rFonts w:ascii="Cambria" w:eastAsia="Calibri" w:hAnsi="Cambria"/>
                <w:b/>
                <w:bCs/>
                <w:i/>
                <w:iCs/>
                <w:sz w:val="22"/>
                <w:szCs w:val="22"/>
                <w:lang w:eastAsia="pl-PL"/>
              </w:rPr>
              <w:t>rozl</w:t>
            </w:r>
            <w:proofErr w:type="spellEnd"/>
            <w:r>
              <w:rPr>
                <w:rFonts w:ascii="Cambria" w:eastAsia="Calibri" w:hAnsi="Cambria"/>
                <w:b/>
                <w:bCs/>
                <w:i/>
                <w:iCs/>
                <w:sz w:val="22"/>
                <w:szCs w:val="22"/>
                <w:lang w:eastAsia="pl-PL"/>
              </w:rPr>
              <w:t>.</w:t>
            </w:r>
          </w:p>
        </w:tc>
      </w:tr>
      <w:tr w:rsidR="00B61FF8" w:rsidRPr="00307108" w14:paraId="52092A03" w14:textId="77777777" w:rsidTr="00E34277">
        <w:trPr>
          <w:trHeight w:val="164"/>
          <w:jc w:val="center"/>
        </w:trPr>
        <w:tc>
          <w:tcPr>
            <w:tcW w:w="434" w:type="pct"/>
          </w:tcPr>
          <w:p w14:paraId="7B542F82" w14:textId="77777777" w:rsidR="00B61FF8" w:rsidRPr="006C7158" w:rsidRDefault="00B61FF8" w:rsidP="00E34277">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903</w:t>
            </w:r>
          </w:p>
        </w:tc>
        <w:tc>
          <w:tcPr>
            <w:tcW w:w="976" w:type="pct"/>
            <w:hideMark/>
          </w:tcPr>
          <w:p w14:paraId="67AF92FF" w14:textId="77777777" w:rsidR="00B61FF8" w:rsidRPr="006C7158" w:rsidRDefault="00B61FF8" w:rsidP="00E34277">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DYŻUR-WIE</w:t>
            </w:r>
          </w:p>
        </w:tc>
        <w:tc>
          <w:tcPr>
            <w:tcW w:w="976" w:type="pct"/>
          </w:tcPr>
          <w:p w14:paraId="55A73BBE" w14:textId="77777777" w:rsidR="00B61FF8" w:rsidRPr="006C7158" w:rsidRDefault="00B61FF8" w:rsidP="00E34277">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sz w:val="22"/>
                <w:szCs w:val="22"/>
                <w:lang w:eastAsia="pl-PL"/>
              </w:rPr>
              <w:t>DYŻUR-WIE</w:t>
            </w:r>
          </w:p>
        </w:tc>
        <w:tc>
          <w:tcPr>
            <w:tcW w:w="1953" w:type="pct"/>
            <w:hideMark/>
          </w:tcPr>
          <w:p w14:paraId="0BABD293" w14:textId="77777777" w:rsidR="00B61FF8" w:rsidRPr="006C7158" w:rsidRDefault="00B61FF8" w:rsidP="00E34277">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Obserwacja terenów z dostrzegalni</w:t>
            </w:r>
          </w:p>
        </w:tc>
        <w:tc>
          <w:tcPr>
            <w:tcW w:w="662" w:type="pct"/>
          </w:tcPr>
          <w:p w14:paraId="59BA101E" w14:textId="77777777" w:rsidR="00B61FF8" w:rsidRPr="006C7158" w:rsidRDefault="00B61FF8" w:rsidP="00E34277">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MIES</w:t>
            </w:r>
          </w:p>
        </w:tc>
      </w:tr>
    </w:tbl>
    <w:bookmarkEnd w:id="33"/>
    <w:p w14:paraId="449D8A22" w14:textId="77777777" w:rsidR="00B61FF8" w:rsidRPr="00307108" w:rsidRDefault="00B61FF8" w:rsidP="00B61FF8">
      <w:pPr>
        <w:suppressAutoHyphens w:val="0"/>
        <w:autoSpaceDE w:val="0"/>
        <w:autoSpaceDN w:val="0"/>
        <w:adjustRightInd w:val="0"/>
        <w:spacing w:before="240" w:line="360" w:lineRule="auto"/>
        <w:jc w:val="both"/>
        <w:rPr>
          <w:rFonts w:ascii="Cambria" w:eastAsia="Calibri" w:hAnsi="Cambria" w:cs="Arial"/>
          <w:b/>
          <w:bCs/>
          <w:sz w:val="22"/>
          <w:szCs w:val="22"/>
          <w:lang w:eastAsia="pl-PL"/>
        </w:rPr>
      </w:pPr>
      <w:r w:rsidRPr="00307108">
        <w:rPr>
          <w:rFonts w:ascii="Cambria" w:eastAsia="Calibri" w:hAnsi="Cambria" w:cs="Arial"/>
          <w:b/>
          <w:bCs/>
          <w:sz w:val="22"/>
          <w:szCs w:val="22"/>
          <w:lang w:eastAsia="pl-PL"/>
        </w:rPr>
        <w:t xml:space="preserve">Standard technologii </w:t>
      </w:r>
      <w:r>
        <w:rPr>
          <w:rFonts w:ascii="Cambria" w:eastAsia="Calibri" w:hAnsi="Cambria" w:cs="Arial"/>
          <w:b/>
          <w:bCs/>
          <w:sz w:val="22"/>
          <w:szCs w:val="22"/>
          <w:lang w:eastAsia="pl-PL"/>
        </w:rPr>
        <w:t>prac</w:t>
      </w:r>
      <w:r w:rsidRPr="00307108">
        <w:rPr>
          <w:rFonts w:ascii="Cambria" w:eastAsia="Calibri" w:hAnsi="Cambria" w:cs="Arial"/>
          <w:b/>
          <w:bCs/>
          <w:sz w:val="22"/>
          <w:szCs w:val="22"/>
          <w:lang w:eastAsia="pl-PL"/>
        </w:rPr>
        <w:t xml:space="preserve"> obejmuje:</w:t>
      </w:r>
    </w:p>
    <w:p w14:paraId="6AC91A68"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 xml:space="preserve">obserwację obszarów leśnych z dostrzegalni przeciwpożarowych oraz niezwłoczne  informowanie o wykrytych zagrożeniach (zgodnie z otrzymaną instrukcją) w okresie prowadzenia przez Zamawiającego akcji bezpośredniej w ochronie przeciwpożarowej lasu; </w:t>
      </w:r>
    </w:p>
    <w:p w14:paraId="400702BD"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prowadzenie komunikacji z Punktem Alarmowo-Dyspozycyjnym Nadleśnictwa poprzez środek łączności zapewniony przez Zamawiającego;</w:t>
      </w:r>
    </w:p>
    <w:p w14:paraId="6800E958"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prowadzenie na bieżąco dziennika pracy obserwatora;</w:t>
      </w:r>
    </w:p>
    <w:p w14:paraId="0604C943"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utrzymanie porządku na stanowisku pracy obserwatora oraz w bezpośrednim otoczeniu dostrzegalni;</w:t>
      </w:r>
    </w:p>
    <w:p w14:paraId="00A9BF39"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dbanie o sprawność sprzętu powierzonego przez Zamawiającego.</w:t>
      </w:r>
    </w:p>
    <w:p w14:paraId="0B19A3CF" w14:textId="77777777" w:rsidR="00B61FF8" w:rsidRPr="00307108" w:rsidRDefault="00B61FF8" w:rsidP="00B61FF8">
      <w:pPr>
        <w:suppressAutoHyphens w:val="0"/>
        <w:autoSpaceDE w:val="0"/>
        <w:autoSpaceDN w:val="0"/>
        <w:adjustRightInd w:val="0"/>
        <w:spacing w:before="240" w:after="240" w:line="276" w:lineRule="auto"/>
        <w:ind w:left="720" w:hanging="720"/>
        <w:contextualSpacing/>
        <w:jc w:val="both"/>
        <w:rPr>
          <w:rFonts w:ascii="Cambria" w:eastAsia="Calibri" w:hAnsi="Cambria" w:cs="Arial"/>
          <w:b/>
          <w:bCs/>
          <w:sz w:val="22"/>
          <w:szCs w:val="22"/>
          <w:lang w:eastAsia="pl-PL"/>
        </w:rPr>
      </w:pPr>
      <w:r w:rsidRPr="00307108">
        <w:rPr>
          <w:rFonts w:ascii="Cambria" w:eastAsia="Calibri" w:hAnsi="Cambria" w:cs="Arial"/>
          <w:b/>
          <w:bCs/>
          <w:sz w:val="22"/>
          <w:szCs w:val="22"/>
          <w:lang w:eastAsia="pl-PL"/>
        </w:rPr>
        <w:t>Uwagi:</w:t>
      </w:r>
    </w:p>
    <w:p w14:paraId="71ADF538"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Zamawiający zapewnia wymagane wyposażenie dostrzegalni (kabiny obserwatora),                o którym mowa w obowiązującej w PGL LP Instrukcji ochrony przeciwpożarowej lasu;</w:t>
      </w:r>
    </w:p>
    <w:p w14:paraId="39A55374"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Wykonawca zapewnia wyposażenie obserwatora w plecak do noszenia sprzętu i okulary prze</w:t>
      </w:r>
      <w:r w:rsidRPr="00723BAB">
        <w:rPr>
          <w:rFonts w:ascii="Cambria" w:eastAsia="Calibri" w:hAnsi="Cambria" w:cs="Arial"/>
          <w:sz w:val="22"/>
          <w:szCs w:val="22"/>
        </w:rPr>
        <w:softHyphen/>
        <w:t>ciwsłoneczne polaryzacyjne;</w:t>
      </w:r>
    </w:p>
    <w:p w14:paraId="167F4CCE"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instruktaż z zakresu obsługi sprzętu i prowadzenia dokumentacji zapewnia Zamawiający;</w:t>
      </w:r>
    </w:p>
    <w:p w14:paraId="2CB22F23"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Obserwator musi posiadać umiejętność korzystania z mapy oraz znajomość topografii terenu w zasięgu administracyjnym Zamawiającego;</w:t>
      </w:r>
    </w:p>
    <w:p w14:paraId="4AC72350"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hAnsi="Cambria"/>
          <w:bCs/>
          <w:sz w:val="22"/>
          <w:szCs w:val="22"/>
        </w:rPr>
        <w:t xml:space="preserve">Zamawiający w załączniku do specyfikacji warunków zamówienia podaje ilość dostrzegalni oraz średnią ilość przepracowanych godzin na jedną dostrzegalnię </w:t>
      </w:r>
      <w:r w:rsidRPr="00723BAB">
        <w:rPr>
          <w:rFonts w:ascii="Cambria" w:hAnsi="Cambria"/>
          <w:bCs/>
          <w:sz w:val="22"/>
          <w:szCs w:val="22"/>
        </w:rPr>
        <w:br/>
        <w:t>w miesiącu w okresie prowadzenia akcji bezpośredniej w ochronie przeciwpożarowej lasu, wyliczoną na podstawie ostatnich min. 3 lat;</w:t>
      </w:r>
    </w:p>
    <w:p w14:paraId="54A2867C"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 xml:space="preserve">potrzebę oraz zakres godzinowy prowadzenia obserwacji w danym dniu ustala </w:t>
      </w:r>
      <w:r w:rsidRPr="00723BAB">
        <w:rPr>
          <w:rFonts w:ascii="Cambria" w:eastAsia="Calibri" w:hAnsi="Cambria" w:cs="Arial"/>
          <w:sz w:val="22"/>
          <w:szCs w:val="22"/>
        </w:rPr>
        <w:br/>
        <w:t>i przekazuje Punkt Alarmowo-Dyspozycyjny Nadleśnictwa (w przypadku występowania zagrożenia pożarowego obserwacja z dostrzegalni, co do zasady prowadzona jest w porze dziennej);</w:t>
      </w:r>
    </w:p>
    <w:p w14:paraId="7A0E1564" w14:textId="77777777" w:rsidR="00B61FF8" w:rsidRPr="00723BAB" w:rsidRDefault="00B61FF8" w:rsidP="00011A2B">
      <w:pPr>
        <w:pStyle w:val="Akapitzlist"/>
        <w:numPr>
          <w:ilvl w:val="0"/>
          <w:numId w:val="65"/>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za sprzęt udostępniony przez Zamawiającego do obsługi dostrzegalni odpowiedzialność materialną ponosi Wykonawca.</w:t>
      </w:r>
    </w:p>
    <w:p w14:paraId="09578F13" w14:textId="77777777" w:rsidR="00B61FF8" w:rsidRPr="00307108" w:rsidRDefault="00B61FF8" w:rsidP="00B61FF8">
      <w:pPr>
        <w:tabs>
          <w:tab w:val="left" w:pos="0"/>
        </w:tabs>
        <w:suppressAutoHyphens w:val="0"/>
        <w:autoSpaceDE w:val="0"/>
        <w:autoSpaceDN w:val="0"/>
        <w:adjustRightInd w:val="0"/>
        <w:spacing w:line="360" w:lineRule="auto"/>
        <w:jc w:val="both"/>
        <w:textAlignment w:val="center"/>
        <w:rPr>
          <w:rFonts w:ascii="Cambria" w:hAnsi="Cambria" w:cs="Arial"/>
          <w:b/>
          <w:sz w:val="22"/>
          <w:szCs w:val="22"/>
          <w:lang w:eastAsia="pl-PL"/>
        </w:rPr>
      </w:pPr>
      <w:r w:rsidRPr="00307108">
        <w:rPr>
          <w:rFonts w:ascii="Cambria" w:hAnsi="Cambria" w:cs="Arial"/>
          <w:b/>
          <w:sz w:val="22"/>
          <w:szCs w:val="22"/>
          <w:lang w:eastAsia="pl-PL"/>
        </w:rPr>
        <w:t>Procedura odbioru:</w:t>
      </w:r>
    </w:p>
    <w:p w14:paraId="7F18752F" w14:textId="77777777" w:rsidR="00B61FF8" w:rsidRPr="00723BAB" w:rsidRDefault="00B61FF8" w:rsidP="00011A2B">
      <w:pPr>
        <w:pStyle w:val="Akapitzlist"/>
        <w:numPr>
          <w:ilvl w:val="0"/>
          <w:numId w:val="66"/>
        </w:numPr>
        <w:tabs>
          <w:tab w:val="left" w:pos="0"/>
        </w:tabs>
        <w:autoSpaceDE w:val="0"/>
        <w:autoSpaceDN w:val="0"/>
        <w:adjustRightInd w:val="0"/>
        <w:spacing w:line="276" w:lineRule="auto"/>
        <w:jc w:val="both"/>
        <w:textAlignment w:val="center"/>
        <w:rPr>
          <w:rFonts w:ascii="Cambria" w:eastAsia="Calibri" w:hAnsi="Cambria" w:cs="Arial"/>
          <w:bCs/>
          <w:sz w:val="22"/>
          <w:szCs w:val="22"/>
        </w:rPr>
      </w:pPr>
      <w:r w:rsidRPr="00723BAB">
        <w:rPr>
          <w:rFonts w:ascii="Cambria" w:eastAsia="Calibri" w:hAnsi="Cambria"/>
          <w:bCs/>
          <w:sz w:val="22"/>
          <w:szCs w:val="22"/>
        </w:rPr>
        <w:t>odbiór prac nastąpi poprzez zweryfikowanie prawidłowości ich wykonania z opisem czynności i zleceniem;</w:t>
      </w:r>
    </w:p>
    <w:p w14:paraId="68548F7F" w14:textId="77777777" w:rsidR="00B61FF8" w:rsidRPr="00723BAB" w:rsidRDefault="00B61FF8" w:rsidP="00011A2B">
      <w:pPr>
        <w:pStyle w:val="Akapitzlist"/>
        <w:numPr>
          <w:ilvl w:val="0"/>
          <w:numId w:val="66"/>
        </w:numPr>
        <w:tabs>
          <w:tab w:val="left" w:pos="0"/>
        </w:tabs>
        <w:autoSpaceDE w:val="0"/>
        <w:autoSpaceDN w:val="0"/>
        <w:adjustRightInd w:val="0"/>
        <w:spacing w:line="276" w:lineRule="auto"/>
        <w:jc w:val="both"/>
        <w:textAlignment w:val="center"/>
        <w:rPr>
          <w:rFonts w:ascii="Cambria" w:eastAsia="Calibri" w:hAnsi="Cambria" w:cs="Arial"/>
          <w:bCs/>
          <w:sz w:val="22"/>
          <w:szCs w:val="22"/>
        </w:rPr>
      </w:pPr>
      <w:r w:rsidRPr="00723BAB">
        <w:rPr>
          <w:rFonts w:ascii="Cambria" w:hAnsi="Cambria"/>
          <w:bCs/>
          <w:sz w:val="22"/>
          <w:szCs w:val="22"/>
        </w:rPr>
        <w:t>Wykonawcy za wykonanie usługi przysługuje wynagrodzenie miesięczne na każdą dostrzegalnię;</w:t>
      </w:r>
    </w:p>
    <w:p w14:paraId="0F11EC0F" w14:textId="77777777" w:rsidR="00B61FF8" w:rsidRPr="00F26B64" w:rsidRDefault="00B61FF8" w:rsidP="00011A2B">
      <w:pPr>
        <w:pStyle w:val="Akapitzlist"/>
        <w:numPr>
          <w:ilvl w:val="0"/>
          <w:numId w:val="66"/>
        </w:numPr>
        <w:tabs>
          <w:tab w:val="left" w:pos="0"/>
        </w:tabs>
        <w:autoSpaceDE w:val="0"/>
        <w:autoSpaceDN w:val="0"/>
        <w:adjustRightInd w:val="0"/>
        <w:spacing w:after="240" w:line="276" w:lineRule="auto"/>
        <w:jc w:val="both"/>
        <w:textAlignment w:val="center"/>
        <w:rPr>
          <w:rFonts w:ascii="Cambria" w:eastAsia="Calibri" w:hAnsi="Cambria" w:cs="Arial"/>
          <w:bCs/>
          <w:sz w:val="22"/>
          <w:szCs w:val="22"/>
        </w:rPr>
      </w:pPr>
      <w:r w:rsidRPr="00F26B64">
        <w:rPr>
          <w:rFonts w:ascii="Cambria" w:hAnsi="Cambria"/>
          <w:bCs/>
          <w:sz w:val="22"/>
          <w:szCs w:val="22"/>
        </w:rPr>
        <w:lastRenderedPageBreak/>
        <w:t xml:space="preserve">w przypadku niepełnych miesięcy kalendarzowych </w:t>
      </w:r>
      <w:r>
        <w:rPr>
          <w:rFonts w:ascii="Cambria" w:hAnsi="Cambria"/>
          <w:bCs/>
          <w:sz w:val="22"/>
          <w:szCs w:val="22"/>
        </w:rPr>
        <w:t xml:space="preserve">(co do zasady marzec, październik – początek i koniec prowadzenia akcji bezpośredniej w ochronie przeciwpożarowej lasu) </w:t>
      </w:r>
      <w:r w:rsidRPr="00F26B64">
        <w:rPr>
          <w:rFonts w:ascii="Cambria" w:hAnsi="Cambria"/>
          <w:bCs/>
          <w:sz w:val="22"/>
          <w:szCs w:val="22"/>
        </w:rPr>
        <w:t>objętych usługą, rozliczenie nastąpi proporcjonalnie do ilości dni objętych umową.</w:t>
      </w:r>
    </w:p>
    <w:p w14:paraId="3D99A4A9" w14:textId="77777777" w:rsidR="00B61FF8" w:rsidRPr="00307108" w:rsidRDefault="00B61FF8" w:rsidP="00B61FF8">
      <w:pPr>
        <w:suppressAutoHyphens w:val="0"/>
        <w:spacing w:line="276" w:lineRule="auto"/>
        <w:ind w:left="284" w:hanging="284"/>
        <w:jc w:val="both"/>
        <w:rPr>
          <w:rFonts w:ascii="Cambria" w:eastAsia="Calibri" w:hAnsi="Cambria"/>
          <w:bCs/>
          <w:i/>
          <w:sz w:val="22"/>
          <w:szCs w:val="22"/>
          <w:lang w:eastAsia="pl-PL"/>
        </w:rPr>
      </w:pPr>
      <w:r w:rsidRPr="00307108">
        <w:rPr>
          <w:rFonts w:ascii="Cambria" w:eastAsia="Calibri" w:hAnsi="Cambria"/>
          <w:bCs/>
          <w:i/>
          <w:sz w:val="22"/>
          <w:szCs w:val="22"/>
          <w:lang w:eastAsia="pl-PL"/>
        </w:rPr>
        <w:t>(jednostką rozliczeniową jest miesiąc kalendarzowy)</w:t>
      </w:r>
    </w:p>
    <w:p w14:paraId="4A4EBD7D" w14:textId="77777777" w:rsidR="00B61FF8" w:rsidRDefault="00B61FF8" w:rsidP="00B61FF8">
      <w:pPr>
        <w:widowControl w:val="0"/>
        <w:suppressAutoHyphens w:val="0"/>
        <w:jc w:val="center"/>
        <w:rPr>
          <w:rFonts w:ascii="Cambria" w:eastAsia="Cambria" w:hAnsi="Cambria" w:cs="Arial"/>
          <w:b/>
          <w:bCs/>
          <w:sz w:val="22"/>
          <w:szCs w:val="22"/>
          <w:lang w:eastAsia="pl-PL" w:bidi="pl-PL"/>
        </w:rPr>
      </w:pPr>
    </w:p>
    <w:p w14:paraId="49C832EF" w14:textId="77777777" w:rsidR="00B61FF8" w:rsidRPr="00307108" w:rsidRDefault="00B61FF8" w:rsidP="00B61FF8">
      <w:pPr>
        <w:widowControl w:val="0"/>
        <w:suppressAutoHyphens w:val="0"/>
        <w:jc w:val="center"/>
        <w:rPr>
          <w:rFonts w:ascii="Cambria" w:eastAsia="Cambria" w:hAnsi="Cambria" w:cs="Arial"/>
          <w:b/>
          <w:bCs/>
          <w:sz w:val="22"/>
          <w:szCs w:val="22"/>
          <w:lang w:eastAsia="pl-PL" w:bidi="pl-PL"/>
        </w:rPr>
      </w:pPr>
      <w:r w:rsidRPr="00307108">
        <w:rPr>
          <w:rFonts w:ascii="Cambria" w:eastAsia="Cambria" w:hAnsi="Cambria" w:cs="Arial"/>
          <w:b/>
          <w:bCs/>
          <w:sz w:val="22"/>
          <w:szCs w:val="22"/>
          <w:lang w:eastAsia="pl-PL" w:bidi="pl-PL"/>
        </w:rPr>
        <w:t>Dyżur w punkcie alarmowo – dyspozycyjnym</w:t>
      </w:r>
    </w:p>
    <w:p w14:paraId="2056E274" w14:textId="77777777" w:rsidR="00B61FF8" w:rsidRPr="00307108" w:rsidRDefault="00B61FF8" w:rsidP="00B61FF8">
      <w:pPr>
        <w:widowControl w:val="0"/>
        <w:suppressAutoHyphens w:val="0"/>
        <w:jc w:val="center"/>
        <w:rPr>
          <w:rFonts w:ascii="Cambria" w:eastAsia="Cambria" w:hAnsi="Cambria" w:cs="Arial"/>
          <w:b/>
          <w:bCs/>
          <w:sz w:val="22"/>
          <w:szCs w:val="22"/>
          <w:lang w:eastAsia="pl-PL" w:bidi="pl-PL"/>
        </w:rPr>
      </w:pPr>
    </w:p>
    <w:tbl>
      <w:tblPr>
        <w:tblOverlap w:val="never"/>
        <w:tblW w:w="920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B61FF8" w:rsidRPr="00307108" w14:paraId="4C56E923" w14:textId="77777777" w:rsidTr="00E34277">
        <w:trPr>
          <w:trHeight w:hRule="exact" w:val="600"/>
          <w:tblHeader/>
          <w:jc w:val="center"/>
        </w:trPr>
        <w:tc>
          <w:tcPr>
            <w:tcW w:w="800" w:type="dxa"/>
            <w:shd w:val="clear" w:color="auto" w:fill="FFFFFF"/>
            <w:vAlign w:val="center"/>
          </w:tcPr>
          <w:p w14:paraId="403A37A2" w14:textId="77777777" w:rsidR="00B61FF8" w:rsidRPr="004C42B9" w:rsidRDefault="00B61FF8" w:rsidP="00E34277">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Nr</w:t>
            </w:r>
          </w:p>
        </w:tc>
        <w:tc>
          <w:tcPr>
            <w:tcW w:w="1800" w:type="dxa"/>
            <w:shd w:val="clear" w:color="auto" w:fill="FFFFFF"/>
            <w:vAlign w:val="center"/>
          </w:tcPr>
          <w:p w14:paraId="1475243C" w14:textId="77777777" w:rsidR="00B61FF8" w:rsidRPr="004C42B9" w:rsidRDefault="00B61FF8" w:rsidP="00E34277">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Kod czynności do rozliczenia</w:t>
            </w:r>
          </w:p>
        </w:tc>
        <w:tc>
          <w:tcPr>
            <w:tcW w:w="1800" w:type="dxa"/>
            <w:shd w:val="clear" w:color="auto" w:fill="FFFFFF"/>
            <w:vAlign w:val="center"/>
          </w:tcPr>
          <w:p w14:paraId="6CFBD83A" w14:textId="77777777" w:rsidR="00B61FF8" w:rsidRPr="004C42B9" w:rsidRDefault="00B61FF8" w:rsidP="00E34277">
            <w:pPr>
              <w:widowControl w:val="0"/>
              <w:suppressAutoHyphens w:val="0"/>
              <w:spacing w:line="276" w:lineRule="auto"/>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 xml:space="preserve">Kod </w:t>
            </w:r>
            <w:proofErr w:type="spellStart"/>
            <w:r>
              <w:rPr>
                <w:rFonts w:ascii="Cambria" w:eastAsia="Cambria" w:hAnsi="Cambria" w:cs="Arial"/>
                <w:b/>
                <w:bCs/>
                <w:i/>
                <w:iCs/>
                <w:sz w:val="22"/>
                <w:szCs w:val="22"/>
                <w:lang w:eastAsia="pl-PL" w:bidi="pl-PL"/>
              </w:rPr>
              <w:t>czynn</w:t>
            </w:r>
            <w:proofErr w:type="spellEnd"/>
            <w:r>
              <w:rPr>
                <w:rFonts w:ascii="Cambria" w:eastAsia="Cambria" w:hAnsi="Cambria" w:cs="Arial"/>
                <w:b/>
                <w:bCs/>
                <w:i/>
                <w:iCs/>
                <w:sz w:val="22"/>
                <w:szCs w:val="22"/>
                <w:lang w:eastAsia="pl-PL" w:bidi="pl-PL"/>
              </w:rPr>
              <w:t>. / materiału do wyceny</w:t>
            </w:r>
          </w:p>
        </w:tc>
        <w:tc>
          <w:tcPr>
            <w:tcW w:w="3600" w:type="dxa"/>
            <w:shd w:val="clear" w:color="auto" w:fill="FFFFFF"/>
            <w:vAlign w:val="center"/>
          </w:tcPr>
          <w:p w14:paraId="14A31F63" w14:textId="77777777" w:rsidR="00B61FF8" w:rsidRPr="004C42B9" w:rsidRDefault="00B61FF8" w:rsidP="00E34277">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Opis kodu czynności</w:t>
            </w:r>
          </w:p>
        </w:tc>
        <w:tc>
          <w:tcPr>
            <w:tcW w:w="1200" w:type="dxa"/>
            <w:shd w:val="clear" w:color="auto" w:fill="FFFFFF"/>
            <w:vAlign w:val="center"/>
          </w:tcPr>
          <w:p w14:paraId="50F7C53F" w14:textId="77777777" w:rsidR="00B61FF8" w:rsidRPr="004C42B9" w:rsidRDefault="00B61FF8" w:rsidP="00E34277">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 xml:space="preserve">Jednostka miary </w:t>
            </w:r>
            <w:proofErr w:type="spellStart"/>
            <w:r>
              <w:rPr>
                <w:rFonts w:ascii="Cambria" w:eastAsia="Cambria" w:hAnsi="Cambria" w:cs="Arial"/>
                <w:b/>
                <w:bCs/>
                <w:i/>
                <w:iCs/>
                <w:sz w:val="22"/>
                <w:szCs w:val="22"/>
                <w:lang w:eastAsia="pl-PL" w:bidi="pl-PL"/>
              </w:rPr>
              <w:t>czynn</w:t>
            </w:r>
            <w:proofErr w:type="spellEnd"/>
            <w:r>
              <w:rPr>
                <w:rFonts w:ascii="Cambria" w:eastAsia="Cambria" w:hAnsi="Cambria" w:cs="Arial"/>
                <w:b/>
                <w:bCs/>
                <w:i/>
                <w:iCs/>
                <w:sz w:val="22"/>
                <w:szCs w:val="22"/>
                <w:lang w:eastAsia="pl-PL" w:bidi="pl-PL"/>
              </w:rPr>
              <w:t xml:space="preserve">. </w:t>
            </w:r>
            <w:proofErr w:type="spellStart"/>
            <w:r>
              <w:rPr>
                <w:rFonts w:ascii="Cambria" w:eastAsia="Cambria" w:hAnsi="Cambria" w:cs="Arial"/>
                <w:b/>
                <w:bCs/>
                <w:i/>
                <w:iCs/>
                <w:sz w:val="22"/>
                <w:szCs w:val="22"/>
                <w:lang w:eastAsia="pl-PL" w:bidi="pl-PL"/>
              </w:rPr>
              <w:t>rozl</w:t>
            </w:r>
            <w:proofErr w:type="spellEnd"/>
            <w:r>
              <w:rPr>
                <w:rFonts w:ascii="Cambria" w:eastAsia="Cambria" w:hAnsi="Cambria" w:cs="Arial"/>
                <w:b/>
                <w:bCs/>
                <w:i/>
                <w:iCs/>
                <w:sz w:val="22"/>
                <w:szCs w:val="22"/>
                <w:lang w:eastAsia="pl-PL" w:bidi="pl-PL"/>
              </w:rPr>
              <w:t>.</w:t>
            </w:r>
          </w:p>
        </w:tc>
      </w:tr>
      <w:tr w:rsidR="00B61FF8" w:rsidRPr="00307108" w14:paraId="21F9F90F" w14:textId="77777777" w:rsidTr="00E34277">
        <w:trPr>
          <w:trHeight w:hRule="exact" w:val="811"/>
          <w:jc w:val="center"/>
        </w:trPr>
        <w:tc>
          <w:tcPr>
            <w:tcW w:w="800" w:type="dxa"/>
            <w:shd w:val="clear" w:color="auto" w:fill="FFFFFF"/>
          </w:tcPr>
          <w:p w14:paraId="3D3AC918" w14:textId="77777777" w:rsidR="00B61FF8" w:rsidRPr="006C7158" w:rsidRDefault="00B61FF8" w:rsidP="00E34277">
            <w:pPr>
              <w:widowControl w:val="0"/>
              <w:suppressAutoHyphens w:val="0"/>
              <w:jc w:val="center"/>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904</w:t>
            </w:r>
          </w:p>
        </w:tc>
        <w:tc>
          <w:tcPr>
            <w:tcW w:w="1800" w:type="dxa"/>
            <w:shd w:val="clear" w:color="auto" w:fill="FFFFFF"/>
          </w:tcPr>
          <w:p w14:paraId="13416E58" w14:textId="77777777" w:rsidR="00B61FF8" w:rsidRPr="006C7158" w:rsidRDefault="00B61FF8" w:rsidP="00E34277">
            <w:pPr>
              <w:widowControl w:val="0"/>
              <w:suppressAutoHyphens w:val="0"/>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DYZUR PAD</w:t>
            </w:r>
          </w:p>
        </w:tc>
        <w:tc>
          <w:tcPr>
            <w:tcW w:w="1800" w:type="dxa"/>
            <w:shd w:val="clear" w:color="auto" w:fill="FFFFFF"/>
          </w:tcPr>
          <w:p w14:paraId="5032EA87" w14:textId="77777777" w:rsidR="00B61FF8" w:rsidRPr="006C7158" w:rsidRDefault="00B61FF8" w:rsidP="00E34277">
            <w:pPr>
              <w:widowControl w:val="0"/>
              <w:suppressAutoHyphens w:val="0"/>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DYZUR PAD</w:t>
            </w:r>
          </w:p>
        </w:tc>
        <w:tc>
          <w:tcPr>
            <w:tcW w:w="3600" w:type="dxa"/>
            <w:shd w:val="clear" w:color="auto" w:fill="FFFFFF"/>
          </w:tcPr>
          <w:p w14:paraId="4C5C1E99" w14:textId="77777777" w:rsidR="00B61FF8" w:rsidRPr="006C7158" w:rsidRDefault="00B61FF8" w:rsidP="00E34277">
            <w:pPr>
              <w:widowControl w:val="0"/>
              <w:suppressAutoHyphens w:val="0"/>
              <w:jc w:val="both"/>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 xml:space="preserve">Dyżur w punkcie alarmowo </w:t>
            </w:r>
            <w:r w:rsidRPr="006C7158">
              <w:rPr>
                <w:rFonts w:ascii="Cambria" w:eastAsia="Cambria" w:hAnsi="Cambria" w:cs="Arial"/>
                <w:sz w:val="22"/>
                <w:szCs w:val="22"/>
                <w:lang w:eastAsia="pl-PL" w:bidi="pl-PL"/>
              </w:rPr>
              <w:br/>
              <w:t>- dyspozycyjnym</w:t>
            </w:r>
          </w:p>
        </w:tc>
        <w:tc>
          <w:tcPr>
            <w:tcW w:w="1200" w:type="dxa"/>
            <w:shd w:val="clear" w:color="auto" w:fill="FFFFFF"/>
          </w:tcPr>
          <w:p w14:paraId="050EC075" w14:textId="77777777" w:rsidR="00B61FF8" w:rsidRPr="006C7158" w:rsidRDefault="00B61FF8" w:rsidP="00E34277">
            <w:pPr>
              <w:widowControl w:val="0"/>
              <w:suppressAutoHyphens w:val="0"/>
              <w:jc w:val="center"/>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MIES</w:t>
            </w:r>
          </w:p>
        </w:tc>
      </w:tr>
    </w:tbl>
    <w:p w14:paraId="0DD482E7" w14:textId="77777777" w:rsidR="00B61FF8" w:rsidRDefault="00B61FF8" w:rsidP="00B61FF8">
      <w:pPr>
        <w:widowControl w:val="0"/>
        <w:suppressAutoHyphens w:val="0"/>
        <w:rPr>
          <w:rFonts w:ascii="Cambria" w:eastAsia="Cambria" w:hAnsi="Cambria" w:cs="Arial"/>
          <w:b/>
          <w:bCs/>
          <w:sz w:val="22"/>
          <w:szCs w:val="22"/>
          <w:lang w:eastAsia="pl-PL" w:bidi="pl-PL"/>
        </w:rPr>
      </w:pPr>
    </w:p>
    <w:p w14:paraId="2CAE9237" w14:textId="77777777" w:rsidR="00B61FF8" w:rsidRPr="00307108" w:rsidRDefault="00B61FF8" w:rsidP="00B61FF8">
      <w:pPr>
        <w:widowControl w:val="0"/>
        <w:suppressAutoHyphens w:val="0"/>
        <w:rPr>
          <w:rFonts w:ascii="Cambria" w:eastAsia="Cambria" w:hAnsi="Cambria" w:cs="Arial"/>
          <w:b/>
          <w:bCs/>
          <w:sz w:val="22"/>
          <w:szCs w:val="22"/>
          <w:lang w:eastAsia="pl-PL" w:bidi="pl-PL"/>
        </w:rPr>
      </w:pPr>
      <w:r w:rsidRPr="00307108">
        <w:rPr>
          <w:rFonts w:ascii="Cambria" w:eastAsia="Cambria" w:hAnsi="Cambria" w:cs="Arial"/>
          <w:b/>
          <w:bCs/>
          <w:sz w:val="22"/>
          <w:szCs w:val="22"/>
          <w:lang w:eastAsia="pl-PL" w:bidi="pl-PL"/>
        </w:rPr>
        <w:t xml:space="preserve">Standard </w:t>
      </w:r>
      <w:r>
        <w:rPr>
          <w:rFonts w:ascii="Cambria" w:eastAsia="Cambria" w:hAnsi="Cambria" w:cs="Arial"/>
          <w:b/>
          <w:bCs/>
          <w:sz w:val="22"/>
          <w:szCs w:val="22"/>
          <w:lang w:eastAsia="pl-PL" w:bidi="pl-PL"/>
        </w:rPr>
        <w:t>technologii prac</w:t>
      </w:r>
      <w:r w:rsidRPr="00307108">
        <w:rPr>
          <w:rFonts w:ascii="Cambria" w:eastAsia="Cambria" w:hAnsi="Cambria" w:cs="Arial"/>
          <w:b/>
          <w:bCs/>
          <w:sz w:val="22"/>
          <w:szCs w:val="22"/>
          <w:lang w:eastAsia="pl-PL" w:bidi="pl-PL"/>
        </w:rPr>
        <w:t xml:space="preserve"> obejmuje:</w:t>
      </w:r>
    </w:p>
    <w:p w14:paraId="402C0798" w14:textId="77777777" w:rsidR="00B61FF8" w:rsidRPr="00F26B64" w:rsidRDefault="00B61FF8" w:rsidP="00011A2B">
      <w:pPr>
        <w:pStyle w:val="Akapitzlist"/>
        <w:widowControl w:val="0"/>
        <w:numPr>
          <w:ilvl w:val="0"/>
          <w:numId w:val="67"/>
        </w:numPr>
        <w:autoSpaceDE w:val="0"/>
        <w:autoSpaceDN w:val="0"/>
        <w:adjustRightInd w:val="0"/>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dyżur dyspozytorów Punktu Alarmowo-Dyspozycyjnego zgodnie z Instrukcją ochrony przeciwpożarowej lasu;</w:t>
      </w:r>
    </w:p>
    <w:p w14:paraId="742C3439" w14:textId="77777777" w:rsidR="00B61FF8" w:rsidRPr="00F26B64" w:rsidRDefault="00B61FF8" w:rsidP="00011A2B">
      <w:pPr>
        <w:pStyle w:val="Akapitzlist"/>
        <w:widowControl w:val="0"/>
        <w:numPr>
          <w:ilvl w:val="0"/>
          <w:numId w:val="67"/>
        </w:numPr>
        <w:autoSpaceDE w:val="0"/>
        <w:autoSpaceDN w:val="0"/>
        <w:adjustRightInd w:val="0"/>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utrzymanie porządku na stanowisku pracy oraz w bezpośrednim otoczeniu;</w:t>
      </w:r>
    </w:p>
    <w:p w14:paraId="5EDC5F06" w14:textId="77777777" w:rsidR="00B61FF8" w:rsidRPr="00F26B64" w:rsidRDefault="00B61FF8" w:rsidP="00011A2B">
      <w:pPr>
        <w:pStyle w:val="Akapitzlist"/>
        <w:widowControl w:val="0"/>
        <w:numPr>
          <w:ilvl w:val="0"/>
          <w:numId w:val="67"/>
        </w:numPr>
        <w:autoSpaceDE w:val="0"/>
        <w:autoSpaceDN w:val="0"/>
        <w:adjustRightInd w:val="0"/>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dbanie o sprawność sprzętu powierzonego przez Zamawiającego.</w:t>
      </w:r>
    </w:p>
    <w:p w14:paraId="47364DCF" w14:textId="77777777" w:rsidR="00B61FF8" w:rsidRPr="00CC412C" w:rsidRDefault="00B61FF8" w:rsidP="00B61FF8">
      <w:pPr>
        <w:widowControl w:val="0"/>
        <w:tabs>
          <w:tab w:val="left" w:pos="367"/>
        </w:tabs>
        <w:suppressAutoHyphens w:val="0"/>
        <w:spacing w:line="276" w:lineRule="auto"/>
        <w:jc w:val="both"/>
        <w:rPr>
          <w:rFonts w:ascii="Cambria" w:eastAsia="Cambria" w:hAnsi="Cambria" w:cs="Arial"/>
          <w:b/>
          <w:bCs/>
          <w:sz w:val="22"/>
          <w:szCs w:val="22"/>
          <w:lang w:eastAsia="en-US" w:bidi="en-US"/>
        </w:rPr>
      </w:pPr>
    </w:p>
    <w:p w14:paraId="0953D5DE" w14:textId="77777777" w:rsidR="00B61FF8" w:rsidRPr="00CC412C" w:rsidRDefault="00B61FF8" w:rsidP="00B61FF8">
      <w:pPr>
        <w:widowControl w:val="0"/>
        <w:suppressAutoHyphens w:val="0"/>
        <w:spacing w:line="276" w:lineRule="auto"/>
        <w:jc w:val="both"/>
        <w:rPr>
          <w:rFonts w:ascii="Cambria" w:eastAsia="Cambria" w:hAnsi="Cambria" w:cs="Arial"/>
          <w:b/>
          <w:bCs/>
          <w:sz w:val="22"/>
          <w:szCs w:val="22"/>
          <w:lang w:eastAsia="en-US" w:bidi="en-US"/>
        </w:rPr>
      </w:pPr>
      <w:r w:rsidRPr="00CC412C">
        <w:rPr>
          <w:rFonts w:ascii="Cambria" w:eastAsia="Cambria" w:hAnsi="Cambria" w:cs="Arial"/>
          <w:b/>
          <w:bCs/>
          <w:sz w:val="22"/>
          <w:szCs w:val="22"/>
          <w:lang w:eastAsia="en-US" w:bidi="en-US"/>
        </w:rPr>
        <w:t>Uwagi:</w:t>
      </w:r>
    </w:p>
    <w:p w14:paraId="70406D0D" w14:textId="77777777" w:rsidR="00B61FF8" w:rsidRPr="00CC412C" w:rsidRDefault="00B61FF8" w:rsidP="00B61FF8">
      <w:pPr>
        <w:widowControl w:val="0"/>
        <w:suppressAutoHyphens w:val="0"/>
        <w:spacing w:line="276" w:lineRule="auto"/>
        <w:jc w:val="both"/>
        <w:rPr>
          <w:rFonts w:ascii="Cambria" w:eastAsia="Cambria" w:hAnsi="Cambria" w:cs="Arial"/>
          <w:sz w:val="22"/>
          <w:szCs w:val="22"/>
          <w:lang w:eastAsia="en-US" w:bidi="en-US"/>
        </w:rPr>
      </w:pPr>
      <w:r w:rsidRPr="00CC412C">
        <w:rPr>
          <w:rFonts w:ascii="Cambria" w:eastAsia="Cambria" w:hAnsi="Cambria" w:cs="Arial"/>
          <w:sz w:val="22"/>
          <w:szCs w:val="22"/>
          <w:lang w:eastAsia="en-US" w:bidi="en-US"/>
        </w:rPr>
        <w:t xml:space="preserve">W przypadku posiadania przez </w:t>
      </w:r>
      <w:r w:rsidRPr="00307108">
        <w:rPr>
          <w:rFonts w:ascii="Cambria" w:eastAsia="Cambria" w:hAnsi="Cambria" w:cs="Arial"/>
          <w:sz w:val="22"/>
          <w:szCs w:val="22"/>
          <w:lang w:eastAsia="pl-PL" w:bidi="pl-PL"/>
        </w:rPr>
        <w:t xml:space="preserve">Zamawiającego </w:t>
      </w:r>
      <w:r w:rsidRPr="00CC412C">
        <w:rPr>
          <w:rFonts w:ascii="Cambria" w:eastAsia="Cambria" w:hAnsi="Cambria" w:cs="Arial"/>
          <w:sz w:val="22"/>
          <w:szCs w:val="22"/>
          <w:lang w:eastAsia="en-US" w:bidi="en-US"/>
        </w:rPr>
        <w:t xml:space="preserve">Punktu Alarmowo-Dyspozycyjnego </w:t>
      </w:r>
      <w:r w:rsidRPr="00CC412C">
        <w:rPr>
          <w:rFonts w:ascii="Cambria" w:eastAsia="Cambria" w:hAnsi="Cambria" w:cs="Arial"/>
          <w:sz w:val="22"/>
          <w:szCs w:val="22"/>
          <w:lang w:eastAsia="en-US" w:bidi="en-US"/>
        </w:rPr>
        <w:br/>
        <w:t xml:space="preserve">wraz z </w:t>
      </w:r>
      <w:r w:rsidRPr="00307108">
        <w:rPr>
          <w:rFonts w:ascii="Cambria" w:eastAsia="Cambria" w:hAnsi="Cambria" w:cs="Arial"/>
          <w:sz w:val="22"/>
          <w:szCs w:val="22"/>
          <w:lang w:eastAsia="pl-PL" w:bidi="pl-PL"/>
        </w:rPr>
        <w:t xml:space="preserve">funkcją </w:t>
      </w:r>
      <w:r w:rsidRPr="00CC412C">
        <w:rPr>
          <w:rFonts w:ascii="Cambria" w:eastAsia="Cambria" w:hAnsi="Cambria" w:cs="Arial"/>
          <w:sz w:val="22"/>
          <w:szCs w:val="22"/>
          <w:lang w:eastAsia="en-US" w:bidi="en-US"/>
        </w:rPr>
        <w:t xml:space="preserve">obserwacji terenu kamer </w:t>
      </w:r>
      <w:r w:rsidRPr="00307108">
        <w:rPr>
          <w:rFonts w:ascii="Cambria" w:eastAsia="Cambria" w:hAnsi="Cambria" w:cs="Arial"/>
          <w:sz w:val="22"/>
          <w:szCs w:val="22"/>
          <w:lang w:eastAsia="pl-PL" w:bidi="pl-PL"/>
        </w:rPr>
        <w:t xml:space="preserve">przemysłowych </w:t>
      </w:r>
      <w:r w:rsidRPr="00CC412C">
        <w:rPr>
          <w:rFonts w:ascii="Cambria" w:eastAsia="Cambria" w:hAnsi="Cambria" w:cs="Arial"/>
          <w:sz w:val="22"/>
          <w:szCs w:val="22"/>
          <w:lang w:eastAsia="en-US" w:bidi="en-US"/>
        </w:rPr>
        <w:t xml:space="preserve">umieszczonych na dostrzegalniach </w:t>
      </w:r>
      <w:r w:rsidRPr="00307108">
        <w:rPr>
          <w:rFonts w:ascii="Cambria" w:eastAsia="Cambria" w:hAnsi="Cambria" w:cs="Arial"/>
          <w:sz w:val="22"/>
          <w:szCs w:val="22"/>
          <w:lang w:eastAsia="pl-PL" w:bidi="pl-PL"/>
        </w:rPr>
        <w:t xml:space="preserve">przeciwpożarowych </w:t>
      </w:r>
      <w:r w:rsidRPr="00CC412C">
        <w:rPr>
          <w:rFonts w:ascii="Cambria" w:eastAsia="Cambria" w:hAnsi="Cambria" w:cs="Arial"/>
          <w:sz w:val="22"/>
          <w:szCs w:val="22"/>
          <w:lang w:eastAsia="en-US" w:bidi="en-US"/>
        </w:rPr>
        <w:t xml:space="preserve">do </w:t>
      </w:r>
      <w:r w:rsidRPr="00307108">
        <w:rPr>
          <w:rFonts w:ascii="Cambria" w:eastAsia="Cambria" w:hAnsi="Cambria" w:cs="Arial"/>
          <w:sz w:val="22"/>
          <w:szCs w:val="22"/>
          <w:lang w:eastAsia="pl-PL" w:bidi="pl-PL"/>
        </w:rPr>
        <w:t xml:space="preserve">obowiązków </w:t>
      </w:r>
      <w:r w:rsidRPr="00CC412C">
        <w:rPr>
          <w:rFonts w:ascii="Cambria" w:eastAsia="Cambria" w:hAnsi="Cambria" w:cs="Arial"/>
          <w:sz w:val="22"/>
          <w:szCs w:val="22"/>
          <w:lang w:eastAsia="en-US" w:bidi="en-US"/>
        </w:rPr>
        <w:t xml:space="preserve">dyspozytora </w:t>
      </w:r>
      <w:r w:rsidRPr="00307108">
        <w:rPr>
          <w:rFonts w:ascii="Cambria" w:eastAsia="Cambria" w:hAnsi="Cambria" w:cs="Arial"/>
          <w:sz w:val="22"/>
          <w:szCs w:val="22"/>
          <w:lang w:eastAsia="pl-PL" w:bidi="pl-PL"/>
        </w:rPr>
        <w:t xml:space="preserve">dochodzą następujące </w:t>
      </w:r>
      <w:r w:rsidRPr="00CC412C">
        <w:rPr>
          <w:rFonts w:ascii="Cambria" w:eastAsia="Cambria" w:hAnsi="Cambria" w:cs="Arial"/>
          <w:sz w:val="22"/>
          <w:szCs w:val="22"/>
          <w:lang w:eastAsia="en-US" w:bidi="en-US"/>
        </w:rPr>
        <w:t>zadania:</w:t>
      </w:r>
    </w:p>
    <w:p w14:paraId="72A48FE5" w14:textId="77777777" w:rsidR="00B61FF8" w:rsidRPr="00F26B64" w:rsidRDefault="00B61FF8" w:rsidP="00011A2B">
      <w:pPr>
        <w:pStyle w:val="Akapitzlist"/>
        <w:widowControl w:val="0"/>
        <w:numPr>
          <w:ilvl w:val="0"/>
          <w:numId w:val="68"/>
        </w:numPr>
        <w:spacing w:line="276" w:lineRule="auto"/>
        <w:jc w:val="both"/>
        <w:rPr>
          <w:rFonts w:ascii="Cambria" w:eastAsia="Cambria" w:hAnsi="Cambria" w:cs="Arial"/>
          <w:sz w:val="22"/>
          <w:szCs w:val="22"/>
          <w:lang w:eastAsia="en-US" w:bidi="en-US"/>
        </w:rPr>
      </w:pPr>
      <w:r w:rsidRPr="00F26B64">
        <w:rPr>
          <w:rFonts w:ascii="Cambria" w:eastAsia="Cambria" w:hAnsi="Cambria" w:cs="Arial"/>
          <w:sz w:val="22"/>
          <w:szCs w:val="22"/>
          <w:lang w:bidi="pl-PL"/>
        </w:rPr>
        <w:t xml:space="preserve">obserwacja obszarów leśnych z kamer przemysłowych umieszczonych na dostrzegalniach  przeciwpożarowych oraz niezwłoczne informowanie o wykrytych zagrożeniach (zgodnie </w:t>
      </w:r>
      <w:r w:rsidRPr="00F26B64">
        <w:rPr>
          <w:rFonts w:ascii="Cambria" w:eastAsia="Cambria" w:hAnsi="Cambria" w:cs="Arial"/>
          <w:sz w:val="22"/>
          <w:szCs w:val="22"/>
          <w:lang w:bidi="pl-PL"/>
        </w:rPr>
        <w:br/>
        <w:t xml:space="preserve">z otrzymaną instrukcją) w okresie prowadzenia przez Zamawiającego akcji bezpośredniej </w:t>
      </w:r>
      <w:r w:rsidRPr="00F26B64">
        <w:rPr>
          <w:rFonts w:ascii="Cambria" w:eastAsia="Cambria" w:hAnsi="Cambria" w:cs="Arial"/>
          <w:sz w:val="22"/>
          <w:szCs w:val="22"/>
          <w:lang w:bidi="pl-PL"/>
        </w:rPr>
        <w:br/>
        <w:t>w okresie zagrożenia pożarowego;</w:t>
      </w:r>
    </w:p>
    <w:p w14:paraId="2E312DEB" w14:textId="77777777" w:rsidR="00B61FF8" w:rsidRPr="00F26B64" w:rsidRDefault="00B61FF8" w:rsidP="00011A2B">
      <w:pPr>
        <w:pStyle w:val="Akapitzlist"/>
        <w:widowControl w:val="0"/>
        <w:numPr>
          <w:ilvl w:val="0"/>
          <w:numId w:val="68"/>
        </w:numPr>
        <w:spacing w:line="276" w:lineRule="auto"/>
        <w:jc w:val="both"/>
        <w:rPr>
          <w:rFonts w:ascii="Cambria" w:eastAsia="Cambria" w:hAnsi="Cambria" w:cs="Arial"/>
          <w:sz w:val="22"/>
          <w:szCs w:val="22"/>
          <w:lang w:eastAsia="en-US" w:bidi="en-US"/>
        </w:rPr>
      </w:pPr>
      <w:r w:rsidRPr="00F26B64">
        <w:rPr>
          <w:rFonts w:ascii="Cambria" w:eastAsia="Cambria" w:hAnsi="Cambria" w:cs="Arial"/>
          <w:sz w:val="22"/>
          <w:szCs w:val="22"/>
          <w:lang w:bidi="pl-PL"/>
        </w:rPr>
        <w:t>prowadzenie na bieżąco dziennika pracy obserwatora.</w:t>
      </w:r>
    </w:p>
    <w:p w14:paraId="2FBB4F3D" w14:textId="77777777" w:rsidR="00B61FF8" w:rsidRPr="00307108" w:rsidRDefault="00B61FF8" w:rsidP="00B61FF8">
      <w:pPr>
        <w:widowControl w:val="0"/>
        <w:suppressAutoHyphens w:val="0"/>
        <w:spacing w:line="276" w:lineRule="auto"/>
        <w:jc w:val="both"/>
        <w:rPr>
          <w:rFonts w:ascii="Cambria" w:eastAsia="Cambria" w:hAnsi="Cambria" w:cs="Arial"/>
          <w:sz w:val="22"/>
          <w:szCs w:val="22"/>
          <w:lang w:eastAsia="pl-PL" w:bidi="pl-PL"/>
        </w:rPr>
      </w:pPr>
      <w:r w:rsidRPr="00307108">
        <w:rPr>
          <w:rFonts w:ascii="Cambria" w:eastAsia="Cambria" w:hAnsi="Cambria" w:cs="Arial"/>
          <w:sz w:val="22"/>
          <w:szCs w:val="22"/>
          <w:lang w:eastAsia="pl-PL" w:bidi="pl-PL"/>
        </w:rPr>
        <w:t xml:space="preserve">Wymagane wyposażenie Punktu Alarmowo-Dyspozycyjnego, o którym mowa w obowiązującej </w:t>
      </w:r>
      <w:r w:rsidRPr="00307108">
        <w:rPr>
          <w:rFonts w:ascii="Cambria" w:eastAsia="Cambria" w:hAnsi="Cambria" w:cs="Arial"/>
          <w:sz w:val="22"/>
          <w:szCs w:val="22"/>
          <w:lang w:eastAsia="pl-PL" w:bidi="pl-PL"/>
        </w:rPr>
        <w:br/>
        <w:t>w PGL LP Instrukcji ochrony przeciwpożarowej lasu, zapewnia Zamawiający.</w:t>
      </w:r>
    </w:p>
    <w:p w14:paraId="3FDB99D9" w14:textId="77777777" w:rsidR="00B61FF8" w:rsidRPr="00307108" w:rsidRDefault="00B61FF8" w:rsidP="00B61FF8">
      <w:pPr>
        <w:widowControl w:val="0"/>
        <w:suppressAutoHyphens w:val="0"/>
        <w:spacing w:line="276" w:lineRule="auto"/>
        <w:jc w:val="both"/>
        <w:rPr>
          <w:rFonts w:ascii="Cambria" w:eastAsia="Cambria" w:hAnsi="Cambria" w:cs="Arial"/>
          <w:sz w:val="22"/>
          <w:szCs w:val="22"/>
          <w:lang w:eastAsia="pl-PL" w:bidi="pl-PL"/>
        </w:rPr>
      </w:pPr>
      <w:r w:rsidRPr="00307108">
        <w:rPr>
          <w:rFonts w:ascii="Cambria" w:eastAsia="Cambria" w:hAnsi="Cambria" w:cs="Arial"/>
          <w:sz w:val="22"/>
          <w:szCs w:val="22"/>
          <w:lang w:eastAsia="pl-PL" w:bidi="pl-PL"/>
        </w:rPr>
        <w:t>Obserwacja w danym dniu, w przypadku występowania zagrożenia pożarowego, co do zasady prowadzona jest w porze dziennej. Zamawiający może przedłużyć okres prowadzenia akcji bezpośredniej.</w:t>
      </w:r>
    </w:p>
    <w:p w14:paraId="66A9E6A2" w14:textId="77777777" w:rsidR="00B61FF8" w:rsidRPr="00307108" w:rsidRDefault="00B61FF8" w:rsidP="00B61FF8">
      <w:pPr>
        <w:widowControl w:val="0"/>
        <w:suppressAutoHyphens w:val="0"/>
        <w:autoSpaceDE w:val="0"/>
        <w:autoSpaceDN w:val="0"/>
        <w:adjustRightInd w:val="0"/>
        <w:spacing w:line="276" w:lineRule="auto"/>
        <w:contextualSpacing/>
        <w:jc w:val="both"/>
        <w:rPr>
          <w:rFonts w:ascii="Cambria" w:eastAsia="Cambria" w:hAnsi="Cambria" w:cs="Arial"/>
          <w:sz w:val="22"/>
          <w:szCs w:val="22"/>
          <w:lang w:bidi="pl-PL"/>
        </w:rPr>
      </w:pPr>
      <w:r w:rsidRPr="00CC412C">
        <w:rPr>
          <w:rFonts w:ascii="Cambria" w:eastAsia="Cambria" w:hAnsi="Cambria" w:cs="Arial"/>
          <w:bCs/>
          <w:sz w:val="22"/>
          <w:szCs w:val="22"/>
          <w:lang w:eastAsia="en-US" w:bidi="en-US"/>
        </w:rPr>
        <w:t xml:space="preserve">Szkolenie z zakresu obsługi sprzętu, oprogramowania i prowadzenia dokumentacji zapewnia Zamawiający. </w:t>
      </w:r>
      <w:r w:rsidRPr="00307108">
        <w:rPr>
          <w:rFonts w:ascii="Cambria" w:eastAsia="Cambria" w:hAnsi="Cambria" w:cs="Arial"/>
          <w:sz w:val="22"/>
          <w:szCs w:val="22"/>
          <w:lang w:bidi="pl-PL"/>
        </w:rPr>
        <w:t xml:space="preserve">Dyspozytor musi posiadać umiejętność korzystania z mapy i dedykowanego oprogramowania </w:t>
      </w:r>
      <w:r w:rsidRPr="006C7158">
        <w:rPr>
          <w:rFonts w:ascii="Cambria" w:eastAsia="Cambria" w:hAnsi="Cambria" w:cs="Arial"/>
          <w:sz w:val="22"/>
          <w:szCs w:val="22"/>
          <w:lang w:bidi="pl-PL"/>
        </w:rPr>
        <w:t>określonego w Tabeli parametrów.</w:t>
      </w:r>
    </w:p>
    <w:p w14:paraId="1F01B5A9" w14:textId="77777777" w:rsidR="00B61FF8" w:rsidRPr="00307108" w:rsidRDefault="00B61FF8" w:rsidP="00B61FF8">
      <w:pPr>
        <w:suppressAutoHyphens w:val="0"/>
        <w:autoSpaceDE w:val="0"/>
        <w:autoSpaceDN w:val="0"/>
        <w:adjustRightInd w:val="0"/>
        <w:spacing w:line="276" w:lineRule="auto"/>
        <w:contextualSpacing/>
        <w:jc w:val="both"/>
        <w:rPr>
          <w:rFonts w:ascii="Cambria" w:eastAsia="Calibri" w:hAnsi="Cambria" w:cs="Arial"/>
          <w:sz w:val="22"/>
          <w:szCs w:val="22"/>
          <w:lang w:eastAsia="pl-PL"/>
        </w:rPr>
      </w:pPr>
      <w:r w:rsidRPr="00307108">
        <w:rPr>
          <w:rFonts w:ascii="Cambria" w:eastAsia="Calibri" w:hAnsi="Cambria" w:cs="Arial"/>
          <w:sz w:val="22"/>
          <w:szCs w:val="22"/>
          <w:lang w:eastAsia="pl-PL"/>
        </w:rPr>
        <w:t>Za sprzęt udostępniony przez Zamawiającego do obsługi P</w:t>
      </w:r>
      <w:r>
        <w:rPr>
          <w:rFonts w:ascii="Cambria" w:eastAsia="Calibri" w:hAnsi="Cambria" w:cs="Arial"/>
          <w:sz w:val="22"/>
          <w:szCs w:val="22"/>
          <w:lang w:eastAsia="pl-PL"/>
        </w:rPr>
        <w:t xml:space="preserve">unktu </w:t>
      </w:r>
      <w:r w:rsidRPr="00307108">
        <w:rPr>
          <w:rFonts w:ascii="Cambria" w:eastAsia="Calibri" w:hAnsi="Cambria" w:cs="Arial"/>
          <w:sz w:val="22"/>
          <w:szCs w:val="22"/>
          <w:lang w:eastAsia="pl-PL"/>
        </w:rPr>
        <w:t>A</w:t>
      </w:r>
      <w:r>
        <w:rPr>
          <w:rFonts w:ascii="Cambria" w:eastAsia="Calibri" w:hAnsi="Cambria" w:cs="Arial"/>
          <w:sz w:val="22"/>
          <w:szCs w:val="22"/>
          <w:lang w:eastAsia="pl-PL"/>
        </w:rPr>
        <w:t>larmowo-Dyspozycyjnego</w:t>
      </w:r>
      <w:r w:rsidRPr="00307108">
        <w:rPr>
          <w:rFonts w:ascii="Cambria" w:eastAsia="Calibri" w:hAnsi="Cambria" w:cs="Arial"/>
          <w:sz w:val="22"/>
          <w:szCs w:val="22"/>
          <w:lang w:eastAsia="pl-PL"/>
        </w:rPr>
        <w:t xml:space="preserve"> odpowiedzialność materialną ponosi Wykonawca.</w:t>
      </w:r>
    </w:p>
    <w:p w14:paraId="1FA2E1F3" w14:textId="77777777" w:rsidR="00B61FF8" w:rsidRPr="00307108" w:rsidRDefault="00B61FF8" w:rsidP="00B61FF8">
      <w:pPr>
        <w:widowControl w:val="0"/>
        <w:suppressAutoHyphens w:val="0"/>
        <w:spacing w:line="276" w:lineRule="auto"/>
        <w:jc w:val="both"/>
        <w:rPr>
          <w:rFonts w:ascii="Cambria" w:eastAsia="Cambria" w:hAnsi="Cambria" w:cs="Arial"/>
          <w:sz w:val="22"/>
          <w:szCs w:val="22"/>
          <w:lang w:eastAsia="pl-PL" w:bidi="pl-PL"/>
        </w:rPr>
      </w:pPr>
    </w:p>
    <w:p w14:paraId="46C2DAAE" w14:textId="77777777" w:rsidR="00B61FF8" w:rsidRPr="00307108" w:rsidRDefault="00B61FF8" w:rsidP="00B61FF8">
      <w:pPr>
        <w:widowControl w:val="0"/>
        <w:suppressAutoHyphens w:val="0"/>
        <w:spacing w:line="276" w:lineRule="auto"/>
        <w:jc w:val="both"/>
        <w:rPr>
          <w:rFonts w:ascii="Cambria" w:eastAsia="Cambria" w:hAnsi="Cambria" w:cs="Arial"/>
          <w:b/>
          <w:sz w:val="22"/>
          <w:szCs w:val="22"/>
          <w:lang w:eastAsia="pl-PL" w:bidi="pl-PL"/>
        </w:rPr>
      </w:pPr>
      <w:r w:rsidRPr="00307108">
        <w:rPr>
          <w:rFonts w:ascii="Cambria" w:eastAsia="Cambria" w:hAnsi="Cambria" w:cs="Arial"/>
          <w:b/>
          <w:sz w:val="22"/>
          <w:szCs w:val="22"/>
          <w:lang w:eastAsia="pl-PL" w:bidi="pl-PL"/>
        </w:rPr>
        <w:t>Procedura odbioru prac:</w:t>
      </w:r>
    </w:p>
    <w:p w14:paraId="3C4C0FEA" w14:textId="77777777" w:rsidR="00B61FF8" w:rsidRPr="00F26B64" w:rsidRDefault="00B61FF8" w:rsidP="00011A2B">
      <w:pPr>
        <w:pStyle w:val="Akapitzlist"/>
        <w:widowControl w:val="0"/>
        <w:numPr>
          <w:ilvl w:val="0"/>
          <w:numId w:val="69"/>
        </w:numPr>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odbiór prac nastąpi poprzez zweryfikowanie prawidłowości ich wykonania z opisem czynności i zleceniem;</w:t>
      </w:r>
    </w:p>
    <w:p w14:paraId="4D0B6185" w14:textId="77777777" w:rsidR="00B61FF8" w:rsidRPr="00F26B64" w:rsidRDefault="00B61FF8" w:rsidP="00011A2B">
      <w:pPr>
        <w:pStyle w:val="Akapitzlist"/>
        <w:widowControl w:val="0"/>
        <w:numPr>
          <w:ilvl w:val="0"/>
          <w:numId w:val="69"/>
        </w:numPr>
        <w:tabs>
          <w:tab w:val="left" w:pos="780"/>
        </w:tabs>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 xml:space="preserve">w przypadku niepełnych miesięcy kalendarzowych </w:t>
      </w:r>
      <w:r>
        <w:rPr>
          <w:rFonts w:ascii="Cambria" w:hAnsi="Cambria"/>
          <w:bCs/>
          <w:sz w:val="22"/>
          <w:szCs w:val="22"/>
        </w:rPr>
        <w:t xml:space="preserve">(co do zasady marzec, październik – początek i koniec prowadzenia akcji bezpośredniej w ochronie przeciwpożarowej lasu) </w:t>
      </w:r>
      <w:r w:rsidRPr="00F26B64">
        <w:rPr>
          <w:rFonts w:ascii="Cambria" w:eastAsia="Cambria" w:hAnsi="Cambria" w:cs="Arial"/>
          <w:sz w:val="22"/>
          <w:szCs w:val="22"/>
          <w:lang w:bidi="pl-PL"/>
        </w:rPr>
        <w:t xml:space="preserve">objętych usługą, rozliczenie nastąpi proporcjonalnie do ilości dni objętych umową. </w:t>
      </w:r>
    </w:p>
    <w:p w14:paraId="48A8F92B" w14:textId="77777777" w:rsidR="00B61FF8" w:rsidRPr="00307108" w:rsidRDefault="00B61FF8" w:rsidP="00B61FF8">
      <w:pPr>
        <w:widowControl w:val="0"/>
        <w:tabs>
          <w:tab w:val="left" w:pos="780"/>
        </w:tabs>
        <w:suppressAutoHyphens w:val="0"/>
        <w:spacing w:line="276" w:lineRule="auto"/>
        <w:jc w:val="both"/>
        <w:rPr>
          <w:rFonts w:ascii="Cambria" w:eastAsia="Cambria" w:hAnsi="Cambria" w:cs="Arial"/>
          <w:sz w:val="22"/>
          <w:szCs w:val="22"/>
          <w:lang w:eastAsia="pl-PL" w:bidi="pl-PL"/>
        </w:rPr>
      </w:pPr>
    </w:p>
    <w:p w14:paraId="156BB5E6" w14:textId="77777777" w:rsidR="00B61FF8" w:rsidRPr="00307108" w:rsidRDefault="00B61FF8" w:rsidP="00B61FF8">
      <w:pPr>
        <w:widowControl w:val="0"/>
        <w:suppressAutoHyphens w:val="0"/>
        <w:spacing w:line="276" w:lineRule="auto"/>
        <w:jc w:val="both"/>
        <w:rPr>
          <w:rFonts w:ascii="Cambria" w:eastAsia="Cambria" w:hAnsi="Cambria" w:cs="Arial"/>
          <w:i/>
          <w:iCs/>
          <w:sz w:val="22"/>
          <w:szCs w:val="22"/>
          <w:lang w:eastAsia="pl-PL" w:bidi="pl-PL"/>
        </w:rPr>
      </w:pPr>
      <w:r w:rsidRPr="00307108">
        <w:rPr>
          <w:rFonts w:ascii="Cambria" w:eastAsia="Cambria" w:hAnsi="Cambria" w:cs="Arial"/>
          <w:i/>
          <w:iCs/>
          <w:sz w:val="22"/>
          <w:szCs w:val="22"/>
          <w:lang w:eastAsia="pl-PL" w:bidi="pl-PL"/>
        </w:rPr>
        <w:lastRenderedPageBreak/>
        <w:t>(jednostką rozliczeniową jest miesiąc kalendarzowy)</w:t>
      </w:r>
    </w:p>
    <w:p w14:paraId="602DF2C6" w14:textId="77777777" w:rsidR="00B61FF8" w:rsidRPr="00307108" w:rsidRDefault="00B61FF8" w:rsidP="00B61FF8">
      <w:pPr>
        <w:suppressAutoHyphens w:val="0"/>
        <w:spacing w:line="276" w:lineRule="auto"/>
        <w:ind w:left="284" w:hanging="284"/>
        <w:jc w:val="both"/>
        <w:rPr>
          <w:rFonts w:ascii="Cambria" w:eastAsia="Calibri" w:hAnsi="Cambria"/>
          <w:bCs/>
          <w:i/>
          <w:sz w:val="22"/>
          <w:szCs w:val="22"/>
          <w:lang w:eastAsia="pl-PL"/>
        </w:rPr>
      </w:pP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91"/>
        <w:gridCol w:w="1769"/>
        <w:gridCol w:w="1769"/>
        <w:gridCol w:w="3540"/>
        <w:gridCol w:w="1195"/>
      </w:tblGrid>
      <w:tr w:rsidR="00B61FF8" w:rsidRPr="00307108" w14:paraId="258922EE" w14:textId="77777777" w:rsidTr="00E34277">
        <w:trPr>
          <w:trHeight w:val="600"/>
          <w:tblHeader/>
          <w:jc w:val="center"/>
        </w:trPr>
        <w:tc>
          <w:tcPr>
            <w:tcW w:w="436" w:type="pct"/>
            <w:vAlign w:val="center"/>
          </w:tcPr>
          <w:p w14:paraId="5DC774F0" w14:textId="77777777" w:rsidR="00B61FF8" w:rsidRPr="004C42B9" w:rsidRDefault="00B61FF8" w:rsidP="00E34277">
            <w:pPr>
              <w:suppressAutoHyphens w:val="0"/>
              <w:spacing w:before="120"/>
              <w:jc w:val="center"/>
              <w:rPr>
                <w:rFonts w:ascii="Cambria" w:eastAsia="Calibri" w:hAnsi="Cambria"/>
                <w:b/>
                <w:i/>
                <w:sz w:val="22"/>
                <w:szCs w:val="22"/>
                <w:lang w:eastAsia="pl-PL"/>
              </w:rPr>
            </w:pPr>
            <w:bookmarkStart w:id="35" w:name="_Hlk70423396"/>
            <w:bookmarkStart w:id="36" w:name="_Hlk70424146"/>
            <w:bookmarkStart w:id="37" w:name="_Hlk70423237"/>
            <w:bookmarkEnd w:id="34"/>
            <w:r>
              <w:rPr>
                <w:rFonts w:ascii="Cambria" w:eastAsia="Calibri" w:hAnsi="Cambria"/>
                <w:b/>
                <w:bCs/>
                <w:i/>
                <w:iCs/>
                <w:sz w:val="22"/>
                <w:szCs w:val="22"/>
                <w:lang w:eastAsia="pl-PL"/>
              </w:rPr>
              <w:t>Nr</w:t>
            </w:r>
          </w:p>
        </w:tc>
        <w:tc>
          <w:tcPr>
            <w:tcW w:w="976" w:type="pct"/>
            <w:vAlign w:val="center"/>
            <w:hideMark/>
          </w:tcPr>
          <w:p w14:paraId="47DE0151"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Kod czynności do rozliczenia</w:t>
            </w:r>
          </w:p>
        </w:tc>
        <w:tc>
          <w:tcPr>
            <w:tcW w:w="976" w:type="pct"/>
            <w:vAlign w:val="center"/>
          </w:tcPr>
          <w:p w14:paraId="2AE54A02"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Kod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 materiału do wyceny</w:t>
            </w:r>
          </w:p>
        </w:tc>
        <w:tc>
          <w:tcPr>
            <w:tcW w:w="1953" w:type="pct"/>
            <w:vAlign w:val="center"/>
            <w:hideMark/>
          </w:tcPr>
          <w:p w14:paraId="3954F070"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Opis kodu czynności</w:t>
            </w:r>
          </w:p>
        </w:tc>
        <w:tc>
          <w:tcPr>
            <w:tcW w:w="660" w:type="pct"/>
            <w:vAlign w:val="center"/>
          </w:tcPr>
          <w:p w14:paraId="0A98DDFE" w14:textId="77777777" w:rsidR="00B61FF8" w:rsidRPr="004C42B9" w:rsidRDefault="00B61FF8" w:rsidP="00E34277">
            <w:pPr>
              <w:tabs>
                <w:tab w:val="left" w:pos="1026"/>
              </w:tabs>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Jednostka miary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xml:space="preserve">. </w:t>
            </w:r>
            <w:proofErr w:type="spellStart"/>
            <w:r>
              <w:rPr>
                <w:rFonts w:ascii="Cambria" w:eastAsia="Calibri" w:hAnsi="Cambria"/>
                <w:b/>
                <w:bCs/>
                <w:i/>
                <w:iCs/>
                <w:sz w:val="22"/>
                <w:szCs w:val="22"/>
                <w:lang w:eastAsia="pl-PL"/>
              </w:rPr>
              <w:t>rozl</w:t>
            </w:r>
            <w:proofErr w:type="spellEnd"/>
            <w:r>
              <w:rPr>
                <w:rFonts w:ascii="Cambria" w:eastAsia="Calibri" w:hAnsi="Cambria"/>
                <w:b/>
                <w:bCs/>
                <w:i/>
                <w:iCs/>
                <w:sz w:val="22"/>
                <w:szCs w:val="22"/>
                <w:lang w:eastAsia="pl-PL"/>
              </w:rPr>
              <w:t>.</w:t>
            </w:r>
          </w:p>
        </w:tc>
      </w:tr>
      <w:tr w:rsidR="00B61FF8" w:rsidRPr="00307108" w14:paraId="20525496" w14:textId="77777777" w:rsidTr="00E34277">
        <w:trPr>
          <w:trHeight w:val="164"/>
          <w:jc w:val="center"/>
        </w:trPr>
        <w:tc>
          <w:tcPr>
            <w:tcW w:w="436" w:type="pct"/>
          </w:tcPr>
          <w:p w14:paraId="190DCD25" w14:textId="77777777" w:rsidR="00B61FF8" w:rsidRPr="006C7158" w:rsidRDefault="00B61FF8" w:rsidP="00E34277">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905</w:t>
            </w:r>
          </w:p>
        </w:tc>
        <w:tc>
          <w:tcPr>
            <w:tcW w:w="976" w:type="pct"/>
            <w:hideMark/>
          </w:tcPr>
          <w:p w14:paraId="4183BF43" w14:textId="77777777" w:rsidR="00B61FF8" w:rsidRPr="006C7158" w:rsidRDefault="00B61FF8" w:rsidP="00E34277">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DYŻUR-PM</w:t>
            </w:r>
          </w:p>
        </w:tc>
        <w:tc>
          <w:tcPr>
            <w:tcW w:w="976" w:type="pct"/>
          </w:tcPr>
          <w:p w14:paraId="764D375E" w14:textId="77777777" w:rsidR="00B61FF8" w:rsidRPr="006C7158" w:rsidRDefault="00B61FF8" w:rsidP="00E34277">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DYŻUR-PM</w:t>
            </w:r>
          </w:p>
        </w:tc>
        <w:tc>
          <w:tcPr>
            <w:tcW w:w="1953" w:type="pct"/>
            <w:hideMark/>
          </w:tcPr>
          <w:p w14:paraId="0B51FCAD" w14:textId="77777777" w:rsidR="00B61FF8" w:rsidRPr="006C7158" w:rsidRDefault="00B61FF8" w:rsidP="00E34277">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Dyżur ciągnika z osprzętem</w:t>
            </w:r>
          </w:p>
        </w:tc>
        <w:tc>
          <w:tcPr>
            <w:tcW w:w="660" w:type="pct"/>
          </w:tcPr>
          <w:p w14:paraId="63571F22" w14:textId="77777777" w:rsidR="00B61FF8" w:rsidRPr="006C7158" w:rsidRDefault="00B61FF8" w:rsidP="00E34277">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MIES</w:t>
            </w:r>
          </w:p>
        </w:tc>
      </w:tr>
    </w:tbl>
    <w:bookmarkEnd w:id="35"/>
    <w:bookmarkEnd w:id="36"/>
    <w:bookmarkEnd w:id="37"/>
    <w:p w14:paraId="1183D44A" w14:textId="77777777" w:rsidR="00B61FF8" w:rsidRPr="00307108" w:rsidRDefault="00B61FF8" w:rsidP="00B61FF8">
      <w:pPr>
        <w:tabs>
          <w:tab w:val="left" w:pos="0"/>
          <w:tab w:val="left" w:pos="3975"/>
        </w:tabs>
        <w:suppressAutoHyphens w:val="0"/>
        <w:autoSpaceDE w:val="0"/>
        <w:autoSpaceDN w:val="0"/>
        <w:adjustRightInd w:val="0"/>
        <w:spacing w:before="240" w:line="360" w:lineRule="auto"/>
        <w:jc w:val="both"/>
        <w:textAlignment w:val="center"/>
        <w:rPr>
          <w:rFonts w:ascii="Cambria" w:eastAsia="Calibri" w:hAnsi="Cambria" w:cs="Arial"/>
          <w:b/>
          <w:sz w:val="22"/>
          <w:szCs w:val="22"/>
          <w:lang w:eastAsia="pl-PL"/>
        </w:rPr>
      </w:pPr>
      <w:r w:rsidRPr="00307108">
        <w:rPr>
          <w:rFonts w:ascii="Cambria" w:eastAsia="Calibri" w:hAnsi="Cambria" w:cs="Arial"/>
          <w:b/>
          <w:sz w:val="22"/>
          <w:szCs w:val="22"/>
          <w:lang w:eastAsia="pl-PL"/>
        </w:rPr>
        <w:t xml:space="preserve">Standard technologii </w:t>
      </w:r>
      <w:r>
        <w:rPr>
          <w:rFonts w:ascii="Cambria" w:eastAsia="Calibri" w:hAnsi="Cambria" w:cs="Arial"/>
          <w:b/>
          <w:sz w:val="22"/>
          <w:szCs w:val="22"/>
          <w:lang w:eastAsia="pl-PL"/>
        </w:rPr>
        <w:t>prac</w:t>
      </w:r>
      <w:r w:rsidRPr="00307108">
        <w:rPr>
          <w:rFonts w:ascii="Cambria" w:eastAsia="Calibri" w:hAnsi="Cambria" w:cs="Arial"/>
          <w:b/>
          <w:sz w:val="22"/>
          <w:szCs w:val="22"/>
          <w:lang w:eastAsia="pl-PL"/>
        </w:rPr>
        <w:t xml:space="preserve"> obejmuje:</w:t>
      </w:r>
    </w:p>
    <w:p w14:paraId="0973CD8A" w14:textId="77777777" w:rsidR="00B61FF8" w:rsidRPr="00617A57" w:rsidRDefault="00B61FF8" w:rsidP="00011A2B">
      <w:pPr>
        <w:pStyle w:val="Akapitzlist"/>
        <w:numPr>
          <w:ilvl w:val="0"/>
          <w:numId w:val="70"/>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617A57">
        <w:rPr>
          <w:rFonts w:ascii="Cambria" w:eastAsia="Calibri" w:hAnsi="Cambria" w:cs="Arial"/>
          <w:sz w:val="22"/>
          <w:szCs w:val="22"/>
        </w:rPr>
        <w:t xml:space="preserve">dyspozycyjność Wykonawcy – gotowość do wykonania prac sprzętem mechanicznym przy zabezpieczaniu pożarzysk </w:t>
      </w:r>
      <w:bookmarkStart w:id="38" w:name="_Hlk43727505"/>
      <w:r w:rsidRPr="00617A57">
        <w:rPr>
          <w:rFonts w:ascii="Cambria" w:eastAsia="Calibri" w:hAnsi="Cambria" w:cs="Arial"/>
          <w:sz w:val="22"/>
          <w:szCs w:val="22"/>
        </w:rPr>
        <w:t xml:space="preserve">w okresie prowadzenia akcji bezpośredniej w ochronie przeciwpożarowej lasu; </w:t>
      </w:r>
      <w:bookmarkEnd w:id="38"/>
    </w:p>
    <w:p w14:paraId="3AA0D284" w14:textId="77777777" w:rsidR="00B61FF8" w:rsidRPr="00617A57" w:rsidRDefault="00B61FF8" w:rsidP="00011A2B">
      <w:pPr>
        <w:pStyle w:val="Akapitzlist"/>
        <w:numPr>
          <w:ilvl w:val="0"/>
          <w:numId w:val="70"/>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617A57">
        <w:rPr>
          <w:rFonts w:ascii="Cambria" w:eastAsia="Calibri" w:hAnsi="Cambria" w:cs="Arial"/>
          <w:sz w:val="22"/>
          <w:szCs w:val="22"/>
        </w:rPr>
        <w:t>zapewnienie gotowości do bezzwłocznego użycia w dni robocze oraz w dni wolne od pracy w czasie określonym przez Zamawiającego ciągnika wraz z osprzętem do wykonania prac na terenie Nadleśnictwa, polegających na zabezpieczeniu powierzchni pożarzysk przed powstaniem pożarów wtórnych i rozprzestrzenianiem się pożarów lasów.</w:t>
      </w:r>
    </w:p>
    <w:p w14:paraId="46B8F250" w14:textId="77777777" w:rsidR="00B61FF8" w:rsidRPr="00307108" w:rsidRDefault="00B61FF8" w:rsidP="00B61FF8">
      <w:pPr>
        <w:tabs>
          <w:tab w:val="left" w:pos="0"/>
          <w:tab w:val="left" w:pos="3975"/>
        </w:tabs>
        <w:suppressAutoHyphens w:val="0"/>
        <w:autoSpaceDE w:val="0"/>
        <w:autoSpaceDN w:val="0"/>
        <w:adjustRightInd w:val="0"/>
        <w:spacing w:line="276" w:lineRule="auto"/>
        <w:ind w:left="360"/>
        <w:jc w:val="both"/>
        <w:textAlignment w:val="center"/>
        <w:rPr>
          <w:rFonts w:ascii="Cambria" w:eastAsia="Calibri" w:hAnsi="Cambria" w:cs="Arial"/>
          <w:sz w:val="6"/>
          <w:szCs w:val="6"/>
          <w:lang w:eastAsia="pl-PL"/>
        </w:rPr>
      </w:pPr>
    </w:p>
    <w:p w14:paraId="4034B12B" w14:textId="77777777" w:rsidR="00B61FF8" w:rsidRPr="00307108" w:rsidRDefault="00B61FF8" w:rsidP="00B61FF8">
      <w:pPr>
        <w:tabs>
          <w:tab w:val="left" w:pos="0"/>
          <w:tab w:val="left" w:pos="3975"/>
        </w:tabs>
        <w:suppressAutoHyphens w:val="0"/>
        <w:autoSpaceDE w:val="0"/>
        <w:autoSpaceDN w:val="0"/>
        <w:adjustRightInd w:val="0"/>
        <w:spacing w:line="360" w:lineRule="auto"/>
        <w:jc w:val="both"/>
        <w:textAlignment w:val="center"/>
        <w:rPr>
          <w:rFonts w:ascii="Cambria" w:eastAsia="Calibri" w:hAnsi="Cambria" w:cs="Myriad Pro"/>
          <w:b/>
          <w:bCs/>
          <w:sz w:val="22"/>
          <w:szCs w:val="22"/>
          <w:lang w:eastAsia="pl-PL"/>
        </w:rPr>
      </w:pPr>
      <w:bookmarkStart w:id="39" w:name="_Hlk43973078"/>
      <w:r w:rsidRPr="00307108">
        <w:rPr>
          <w:rFonts w:ascii="Cambria" w:eastAsia="Calibri" w:hAnsi="Cambria" w:cs="Myriad Pro"/>
          <w:b/>
          <w:bCs/>
          <w:sz w:val="22"/>
          <w:szCs w:val="22"/>
          <w:lang w:eastAsia="pl-PL"/>
        </w:rPr>
        <w:t>Uwagi:</w:t>
      </w:r>
    </w:p>
    <w:p w14:paraId="407D8AC0" w14:textId="77777777" w:rsidR="00B61FF8" w:rsidRPr="006C7158" w:rsidRDefault="00B61FF8" w:rsidP="00011A2B">
      <w:pPr>
        <w:pStyle w:val="Akapitzlist"/>
        <w:numPr>
          <w:ilvl w:val="0"/>
          <w:numId w:val="71"/>
        </w:numPr>
        <w:tabs>
          <w:tab w:val="left" w:pos="851"/>
        </w:tabs>
        <w:autoSpaceDE w:val="0"/>
        <w:autoSpaceDN w:val="0"/>
        <w:adjustRightInd w:val="0"/>
        <w:spacing w:line="276" w:lineRule="auto"/>
        <w:jc w:val="both"/>
        <w:textAlignment w:val="center"/>
        <w:rPr>
          <w:rFonts w:ascii="Cambria" w:eastAsia="Calibri" w:hAnsi="Cambria" w:cs="Arial"/>
          <w:sz w:val="22"/>
          <w:szCs w:val="22"/>
        </w:rPr>
      </w:pPr>
      <w:bookmarkStart w:id="40" w:name="_Hlk70592970"/>
      <w:bookmarkStart w:id="41" w:name="_Hlk70592953"/>
      <w:r>
        <w:rPr>
          <w:rFonts w:ascii="Cambria" w:eastAsia="Calibri" w:hAnsi="Cambria" w:cs="Arial"/>
          <w:sz w:val="22"/>
          <w:szCs w:val="22"/>
        </w:rPr>
        <w:t xml:space="preserve">określenie wymaganej dyspozycyjności Wykonawcy w trakcie miesiąca (dni, godz. od-do) zawarte zostało w </w:t>
      </w:r>
      <w:r w:rsidRPr="006C7158">
        <w:rPr>
          <w:rFonts w:ascii="Cambria" w:eastAsia="Calibri" w:hAnsi="Cambria" w:cs="Arial"/>
          <w:sz w:val="22"/>
          <w:szCs w:val="22"/>
        </w:rPr>
        <w:t>Tabeli parametrów;</w:t>
      </w:r>
    </w:p>
    <w:p w14:paraId="2B40B035" w14:textId="77777777" w:rsidR="00B61FF8" w:rsidRPr="006C7158" w:rsidRDefault="00B61FF8" w:rsidP="00011A2B">
      <w:pPr>
        <w:pStyle w:val="Akapitzlist"/>
        <w:numPr>
          <w:ilvl w:val="0"/>
          <w:numId w:val="71"/>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Myriad Pro"/>
          <w:sz w:val="22"/>
          <w:szCs w:val="22"/>
        </w:rPr>
        <w:t>Zama</w:t>
      </w:r>
      <w:bookmarkEnd w:id="40"/>
      <w:r w:rsidRPr="006C7158">
        <w:rPr>
          <w:rFonts w:ascii="Cambria" w:eastAsia="Calibri" w:hAnsi="Cambria" w:cs="Myriad Pro"/>
          <w:sz w:val="22"/>
          <w:szCs w:val="22"/>
        </w:rPr>
        <w:t>wiają</w:t>
      </w:r>
      <w:bookmarkEnd w:id="41"/>
      <w:r w:rsidRPr="006C7158">
        <w:rPr>
          <w:rFonts w:ascii="Cambria" w:eastAsia="Calibri" w:hAnsi="Cambria" w:cs="Myriad Pro"/>
          <w:sz w:val="22"/>
          <w:szCs w:val="22"/>
        </w:rPr>
        <w:t xml:space="preserve">cy, zgodnie z trybem określonym w umowie powiadamia Wykonawcę </w:t>
      </w:r>
      <w:r w:rsidRPr="006C7158">
        <w:rPr>
          <w:rFonts w:ascii="Cambria" w:eastAsia="Calibri" w:hAnsi="Cambria" w:cs="Myriad Pro"/>
          <w:sz w:val="22"/>
          <w:szCs w:val="22"/>
        </w:rPr>
        <w:br/>
        <w:t xml:space="preserve">o pełnieniu dyżuru lub jego odwołaniu; </w:t>
      </w:r>
    </w:p>
    <w:bookmarkEnd w:id="39"/>
    <w:p w14:paraId="6BB4AD87" w14:textId="77777777" w:rsidR="00B61FF8" w:rsidRPr="006C7158" w:rsidRDefault="00B61FF8" w:rsidP="00011A2B">
      <w:pPr>
        <w:pStyle w:val="Akapitzlist"/>
        <w:numPr>
          <w:ilvl w:val="0"/>
          <w:numId w:val="71"/>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Arial"/>
          <w:sz w:val="22"/>
          <w:szCs w:val="22"/>
        </w:rPr>
        <w:t xml:space="preserve">Wykonawca w pierwszej kolejności zapewnia ciągnik wraz z kierowcą wyposażony </w:t>
      </w:r>
      <w:r w:rsidRPr="006C7158">
        <w:rPr>
          <w:rFonts w:ascii="Cambria" w:eastAsia="Calibri" w:hAnsi="Cambria" w:cs="Arial"/>
          <w:sz w:val="22"/>
          <w:szCs w:val="22"/>
        </w:rPr>
        <w:br/>
        <w:t>w sprzęt określony w Tabeli parametrów;</w:t>
      </w:r>
    </w:p>
    <w:p w14:paraId="0D7210CD" w14:textId="77777777" w:rsidR="00B61FF8" w:rsidRPr="006C7158" w:rsidRDefault="00B61FF8" w:rsidP="00011A2B">
      <w:pPr>
        <w:pStyle w:val="Akapitzlist"/>
        <w:numPr>
          <w:ilvl w:val="0"/>
          <w:numId w:val="71"/>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Arial"/>
          <w:sz w:val="22"/>
          <w:szCs w:val="22"/>
        </w:rPr>
        <w:t xml:space="preserve">Wykonawca zapewnia wyposażenie kierowcy w środki ochrony osobistej </w:t>
      </w:r>
      <w:r w:rsidRPr="006C7158">
        <w:rPr>
          <w:rFonts w:ascii="Cambria" w:eastAsia="Calibri" w:hAnsi="Cambria" w:cs="Arial"/>
          <w:sz w:val="22"/>
          <w:szCs w:val="22"/>
        </w:rPr>
        <w:br/>
        <w:t>i środek łączności (telefon komórkowy) zapewniający kontakt z Zamawiającym;</w:t>
      </w:r>
    </w:p>
    <w:p w14:paraId="6BFB4C95" w14:textId="77777777" w:rsidR="00B61FF8" w:rsidRPr="006C7158" w:rsidRDefault="00B61FF8" w:rsidP="00011A2B">
      <w:pPr>
        <w:pStyle w:val="Akapitzlist"/>
        <w:numPr>
          <w:ilvl w:val="0"/>
          <w:numId w:val="71"/>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Arial"/>
          <w:sz w:val="22"/>
          <w:szCs w:val="22"/>
        </w:rPr>
        <w:t>Wykonawca zobowiązany jest do reakcji w maksymalnym czasie od momentu powiadomienia przez Zamawiającego zawartym w Tabeli parametrów;</w:t>
      </w:r>
    </w:p>
    <w:p w14:paraId="22B5CE3E" w14:textId="77777777" w:rsidR="00B61FF8" w:rsidRPr="004637D3" w:rsidRDefault="00B61FF8" w:rsidP="00011A2B">
      <w:pPr>
        <w:pStyle w:val="Akapitzlist"/>
        <w:numPr>
          <w:ilvl w:val="0"/>
          <w:numId w:val="71"/>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4637D3">
        <w:rPr>
          <w:rFonts w:ascii="Cambria" w:eastAsia="Calibri" w:hAnsi="Cambria" w:cs="Arial"/>
          <w:sz w:val="22"/>
          <w:szCs w:val="22"/>
        </w:rPr>
        <w:t>czynność nie obejmuje samego udziału w akcjach zwalczania zagrożeń  i ograniczania skutków pożarów lasu, który rozliczany jest odrębnie (godzinowo).</w:t>
      </w:r>
    </w:p>
    <w:p w14:paraId="33B5D965" w14:textId="77777777" w:rsidR="00B61FF8" w:rsidRDefault="00B61FF8" w:rsidP="00B61FF8">
      <w:pPr>
        <w:tabs>
          <w:tab w:val="left" w:pos="0"/>
        </w:tabs>
        <w:suppressAutoHyphens w:val="0"/>
        <w:autoSpaceDE w:val="0"/>
        <w:autoSpaceDN w:val="0"/>
        <w:adjustRightInd w:val="0"/>
        <w:spacing w:line="360" w:lineRule="auto"/>
        <w:jc w:val="both"/>
        <w:textAlignment w:val="center"/>
        <w:rPr>
          <w:rFonts w:ascii="Cambria" w:hAnsi="Cambria" w:cs="Arial"/>
          <w:b/>
          <w:sz w:val="22"/>
          <w:szCs w:val="22"/>
          <w:lang w:eastAsia="pl-PL"/>
        </w:rPr>
      </w:pPr>
    </w:p>
    <w:p w14:paraId="6261CC5C" w14:textId="77777777" w:rsidR="00B61FF8" w:rsidRPr="00307108" w:rsidRDefault="00B61FF8" w:rsidP="00B61FF8">
      <w:pPr>
        <w:tabs>
          <w:tab w:val="left" w:pos="0"/>
        </w:tabs>
        <w:suppressAutoHyphens w:val="0"/>
        <w:autoSpaceDE w:val="0"/>
        <w:autoSpaceDN w:val="0"/>
        <w:adjustRightInd w:val="0"/>
        <w:spacing w:line="360" w:lineRule="auto"/>
        <w:jc w:val="both"/>
        <w:textAlignment w:val="center"/>
        <w:rPr>
          <w:rFonts w:ascii="Cambria" w:eastAsia="Calibri" w:hAnsi="Cambria" w:cs="Arial"/>
          <w:b/>
          <w:sz w:val="22"/>
          <w:szCs w:val="22"/>
          <w:lang w:eastAsia="pl-PL"/>
        </w:rPr>
      </w:pPr>
      <w:r w:rsidRPr="00307108">
        <w:rPr>
          <w:rFonts w:ascii="Cambria" w:hAnsi="Cambria" w:cs="Arial"/>
          <w:b/>
          <w:sz w:val="22"/>
          <w:szCs w:val="22"/>
          <w:lang w:eastAsia="pl-PL"/>
        </w:rPr>
        <w:t>Procedura odbioru:</w:t>
      </w:r>
    </w:p>
    <w:p w14:paraId="5CE9C900" w14:textId="77777777" w:rsidR="00B61FF8" w:rsidRPr="004637D3" w:rsidRDefault="00B61FF8" w:rsidP="00011A2B">
      <w:pPr>
        <w:pStyle w:val="Akapitzlist"/>
        <w:numPr>
          <w:ilvl w:val="0"/>
          <w:numId w:val="72"/>
        </w:numPr>
        <w:spacing w:line="276" w:lineRule="auto"/>
        <w:jc w:val="both"/>
        <w:rPr>
          <w:rFonts w:ascii="Cambria" w:eastAsia="Calibri" w:hAnsi="Cambria"/>
          <w:sz w:val="22"/>
          <w:szCs w:val="22"/>
        </w:rPr>
      </w:pPr>
      <w:r w:rsidRPr="004637D3">
        <w:rPr>
          <w:rFonts w:ascii="Cambria" w:eastAsia="Calibri" w:hAnsi="Cambria"/>
          <w:sz w:val="22"/>
          <w:szCs w:val="22"/>
        </w:rPr>
        <w:t>odbiór prac nastąpi poprzez zweryfikowanie prawidłowości ich wykonania z opisem czynności i zleceniem;</w:t>
      </w:r>
    </w:p>
    <w:p w14:paraId="0FD0EE34" w14:textId="77777777" w:rsidR="00B61FF8" w:rsidRPr="004637D3" w:rsidRDefault="00B61FF8" w:rsidP="00011A2B">
      <w:pPr>
        <w:pStyle w:val="Akapitzlist"/>
        <w:numPr>
          <w:ilvl w:val="0"/>
          <w:numId w:val="72"/>
        </w:numPr>
        <w:spacing w:after="240" w:line="276" w:lineRule="auto"/>
        <w:jc w:val="both"/>
        <w:rPr>
          <w:rFonts w:ascii="Cambria" w:eastAsia="Calibri" w:hAnsi="Cambria"/>
          <w:sz w:val="22"/>
          <w:szCs w:val="22"/>
        </w:rPr>
      </w:pPr>
      <w:r w:rsidRPr="004637D3">
        <w:rPr>
          <w:rFonts w:ascii="Cambria" w:eastAsia="Calibri" w:hAnsi="Cambria"/>
          <w:sz w:val="22"/>
          <w:szCs w:val="22"/>
        </w:rPr>
        <w:t>w przypadku niepełnych miesięcy kalendarzowych</w:t>
      </w:r>
      <w:r>
        <w:rPr>
          <w:rFonts w:ascii="Cambria" w:eastAsia="Calibri" w:hAnsi="Cambria"/>
          <w:sz w:val="22"/>
          <w:szCs w:val="22"/>
        </w:rPr>
        <w:t xml:space="preserve"> </w:t>
      </w:r>
      <w:r>
        <w:rPr>
          <w:rFonts w:ascii="Cambria" w:hAnsi="Cambria"/>
          <w:bCs/>
          <w:sz w:val="22"/>
          <w:szCs w:val="22"/>
        </w:rPr>
        <w:t>(co do zasady marzec, październik – początek i koniec prowadzenia akcji bezpośredniej w ochronie przeciwpożarowej lasu)</w:t>
      </w:r>
      <w:r w:rsidRPr="004637D3">
        <w:rPr>
          <w:rFonts w:ascii="Cambria" w:eastAsia="Calibri" w:hAnsi="Cambria"/>
          <w:sz w:val="22"/>
          <w:szCs w:val="22"/>
        </w:rPr>
        <w:t>, rozliczenie nastąpi proporcjonalnie do ilości dni objętych umową.</w:t>
      </w:r>
    </w:p>
    <w:p w14:paraId="5D4EF544" w14:textId="77777777" w:rsidR="00B61FF8" w:rsidRPr="00307108" w:rsidRDefault="00B61FF8" w:rsidP="00B61FF8">
      <w:pPr>
        <w:suppressAutoHyphens w:val="0"/>
        <w:spacing w:line="276" w:lineRule="auto"/>
        <w:ind w:left="284" w:hanging="284"/>
        <w:jc w:val="both"/>
        <w:rPr>
          <w:rFonts w:ascii="Cambria" w:eastAsia="Calibri" w:hAnsi="Cambria"/>
          <w:i/>
          <w:sz w:val="22"/>
          <w:szCs w:val="22"/>
          <w:lang w:eastAsia="pl-PL"/>
        </w:rPr>
      </w:pPr>
      <w:r w:rsidRPr="00307108">
        <w:rPr>
          <w:rFonts w:ascii="Cambria" w:eastAsia="Calibri" w:hAnsi="Cambria"/>
          <w:i/>
          <w:sz w:val="22"/>
          <w:szCs w:val="22"/>
          <w:lang w:eastAsia="pl-PL"/>
        </w:rPr>
        <w:t xml:space="preserve"> (jednostką rozliczeniową jest miesiąc kalendarzowy)</w:t>
      </w:r>
    </w:p>
    <w:p w14:paraId="39240A45" w14:textId="77777777" w:rsidR="00B61FF8" w:rsidRPr="00307108" w:rsidRDefault="00B61FF8" w:rsidP="00B61FF8">
      <w:pPr>
        <w:suppressAutoHyphens w:val="0"/>
        <w:spacing w:line="276" w:lineRule="auto"/>
        <w:ind w:left="284" w:hanging="284"/>
        <w:jc w:val="both"/>
        <w:rPr>
          <w:rFonts w:ascii="Cambria" w:eastAsia="Calibri" w:hAnsi="Cambria"/>
          <w:i/>
          <w:sz w:val="22"/>
          <w:szCs w:val="22"/>
          <w:lang w:eastAsia="pl-PL"/>
        </w:rPr>
      </w:pP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91"/>
        <w:gridCol w:w="1769"/>
        <w:gridCol w:w="1769"/>
        <w:gridCol w:w="3540"/>
        <w:gridCol w:w="1195"/>
      </w:tblGrid>
      <w:tr w:rsidR="00B61FF8" w:rsidRPr="00307108" w14:paraId="209515F0" w14:textId="77777777" w:rsidTr="00E34277">
        <w:trPr>
          <w:trHeight w:val="600"/>
          <w:tblHeader/>
          <w:jc w:val="center"/>
        </w:trPr>
        <w:tc>
          <w:tcPr>
            <w:tcW w:w="436" w:type="pct"/>
            <w:vAlign w:val="center"/>
          </w:tcPr>
          <w:p w14:paraId="36AAC75E" w14:textId="77777777" w:rsidR="00B61FF8" w:rsidRPr="004C42B9" w:rsidRDefault="00B61FF8" w:rsidP="00E34277">
            <w:pPr>
              <w:suppressAutoHyphens w:val="0"/>
              <w:spacing w:before="120"/>
              <w:jc w:val="center"/>
              <w:rPr>
                <w:rFonts w:ascii="Cambria" w:eastAsia="Calibri" w:hAnsi="Cambria"/>
                <w:b/>
                <w:i/>
                <w:sz w:val="22"/>
                <w:szCs w:val="22"/>
                <w:lang w:eastAsia="pl-PL"/>
              </w:rPr>
            </w:pPr>
            <w:r>
              <w:rPr>
                <w:rFonts w:ascii="Cambria" w:eastAsia="Calibri" w:hAnsi="Cambria"/>
                <w:b/>
                <w:bCs/>
                <w:i/>
                <w:iCs/>
                <w:sz w:val="22"/>
                <w:szCs w:val="22"/>
                <w:lang w:eastAsia="pl-PL"/>
              </w:rPr>
              <w:lastRenderedPageBreak/>
              <w:t>Nr</w:t>
            </w:r>
          </w:p>
        </w:tc>
        <w:tc>
          <w:tcPr>
            <w:tcW w:w="976" w:type="pct"/>
            <w:vAlign w:val="center"/>
            <w:hideMark/>
          </w:tcPr>
          <w:p w14:paraId="50AF33DE"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Kod czynności do rozliczenia</w:t>
            </w:r>
          </w:p>
        </w:tc>
        <w:tc>
          <w:tcPr>
            <w:tcW w:w="976" w:type="pct"/>
            <w:vAlign w:val="center"/>
          </w:tcPr>
          <w:p w14:paraId="6C65B9DE"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Kod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 materiału do wyceny</w:t>
            </w:r>
          </w:p>
        </w:tc>
        <w:tc>
          <w:tcPr>
            <w:tcW w:w="1953" w:type="pct"/>
            <w:vAlign w:val="center"/>
            <w:hideMark/>
          </w:tcPr>
          <w:p w14:paraId="15985AE9" w14:textId="77777777" w:rsidR="00B61FF8" w:rsidRPr="004C42B9" w:rsidRDefault="00B61FF8" w:rsidP="00E34277">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Opis kodu czynności</w:t>
            </w:r>
          </w:p>
        </w:tc>
        <w:tc>
          <w:tcPr>
            <w:tcW w:w="660" w:type="pct"/>
            <w:vAlign w:val="center"/>
          </w:tcPr>
          <w:p w14:paraId="10E4476F" w14:textId="77777777" w:rsidR="00B61FF8" w:rsidRPr="004C42B9" w:rsidRDefault="00B61FF8" w:rsidP="00E34277">
            <w:pPr>
              <w:tabs>
                <w:tab w:val="left" w:pos="1026"/>
              </w:tabs>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Jednostka miary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xml:space="preserve">. </w:t>
            </w:r>
            <w:proofErr w:type="spellStart"/>
            <w:r>
              <w:rPr>
                <w:rFonts w:ascii="Cambria" w:eastAsia="Calibri" w:hAnsi="Cambria"/>
                <w:b/>
                <w:bCs/>
                <w:i/>
                <w:iCs/>
                <w:sz w:val="22"/>
                <w:szCs w:val="22"/>
                <w:lang w:eastAsia="pl-PL"/>
              </w:rPr>
              <w:t>rozl</w:t>
            </w:r>
            <w:proofErr w:type="spellEnd"/>
            <w:r>
              <w:rPr>
                <w:rFonts w:ascii="Cambria" w:eastAsia="Calibri" w:hAnsi="Cambria"/>
                <w:b/>
                <w:bCs/>
                <w:i/>
                <w:iCs/>
                <w:sz w:val="22"/>
                <w:szCs w:val="22"/>
                <w:lang w:eastAsia="pl-PL"/>
              </w:rPr>
              <w:t>.</w:t>
            </w:r>
          </w:p>
        </w:tc>
      </w:tr>
      <w:tr w:rsidR="00B61FF8" w:rsidRPr="00307108" w14:paraId="34C9F5DF" w14:textId="77777777" w:rsidTr="00E34277">
        <w:trPr>
          <w:trHeight w:val="164"/>
          <w:jc w:val="center"/>
        </w:trPr>
        <w:tc>
          <w:tcPr>
            <w:tcW w:w="436" w:type="pct"/>
          </w:tcPr>
          <w:p w14:paraId="12775CE6" w14:textId="77777777" w:rsidR="00B61FF8" w:rsidRPr="006C7158" w:rsidRDefault="00B61FF8" w:rsidP="00E34277">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906</w:t>
            </w:r>
          </w:p>
        </w:tc>
        <w:tc>
          <w:tcPr>
            <w:tcW w:w="976" w:type="pct"/>
            <w:hideMark/>
          </w:tcPr>
          <w:p w14:paraId="0833ACB0" w14:textId="77777777" w:rsidR="00B61FF8" w:rsidRPr="006C7158" w:rsidRDefault="00B61FF8" w:rsidP="00E34277">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DYŻUR-PR</w:t>
            </w:r>
          </w:p>
        </w:tc>
        <w:tc>
          <w:tcPr>
            <w:tcW w:w="976" w:type="pct"/>
          </w:tcPr>
          <w:p w14:paraId="41749A34" w14:textId="77777777" w:rsidR="00B61FF8" w:rsidRPr="006C7158" w:rsidRDefault="00B61FF8" w:rsidP="00E34277">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DYŻUR-PR</w:t>
            </w:r>
          </w:p>
        </w:tc>
        <w:tc>
          <w:tcPr>
            <w:tcW w:w="1953" w:type="pct"/>
            <w:hideMark/>
          </w:tcPr>
          <w:p w14:paraId="314C948F" w14:textId="77777777" w:rsidR="00B61FF8" w:rsidRPr="006C7158" w:rsidRDefault="00B61FF8" w:rsidP="00E34277">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Dyżur pracowników</w:t>
            </w:r>
          </w:p>
        </w:tc>
        <w:tc>
          <w:tcPr>
            <w:tcW w:w="660" w:type="pct"/>
          </w:tcPr>
          <w:p w14:paraId="61EBF95B" w14:textId="77777777" w:rsidR="00B61FF8" w:rsidRPr="006C7158" w:rsidRDefault="00B61FF8" w:rsidP="00E34277">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MIES</w:t>
            </w:r>
          </w:p>
        </w:tc>
      </w:tr>
    </w:tbl>
    <w:p w14:paraId="42EA2F5F" w14:textId="77777777" w:rsidR="00B61FF8" w:rsidRPr="00307108" w:rsidRDefault="00B61FF8" w:rsidP="00B61FF8">
      <w:pPr>
        <w:suppressAutoHyphens w:val="0"/>
        <w:autoSpaceDE w:val="0"/>
        <w:autoSpaceDN w:val="0"/>
        <w:adjustRightInd w:val="0"/>
        <w:spacing w:before="240" w:line="360" w:lineRule="auto"/>
        <w:jc w:val="both"/>
        <w:rPr>
          <w:rFonts w:ascii="Cambria" w:eastAsia="Calibri" w:hAnsi="Cambria" w:cs="Arial"/>
          <w:b/>
          <w:bCs/>
          <w:sz w:val="22"/>
          <w:szCs w:val="22"/>
          <w:lang w:eastAsia="pl-PL"/>
        </w:rPr>
      </w:pPr>
      <w:r w:rsidRPr="00307108">
        <w:rPr>
          <w:rFonts w:ascii="Cambria" w:eastAsia="Calibri" w:hAnsi="Cambria" w:cs="Arial"/>
          <w:b/>
          <w:bCs/>
          <w:sz w:val="22"/>
          <w:szCs w:val="22"/>
          <w:lang w:eastAsia="pl-PL"/>
        </w:rPr>
        <w:t xml:space="preserve">Standard technologii </w:t>
      </w:r>
      <w:r>
        <w:rPr>
          <w:rFonts w:ascii="Cambria" w:eastAsia="Calibri" w:hAnsi="Cambria" w:cs="Arial"/>
          <w:b/>
          <w:bCs/>
          <w:sz w:val="22"/>
          <w:szCs w:val="22"/>
          <w:lang w:eastAsia="pl-PL"/>
        </w:rPr>
        <w:t>prac</w:t>
      </w:r>
      <w:r w:rsidRPr="00307108">
        <w:rPr>
          <w:rFonts w:ascii="Cambria" w:eastAsia="Calibri" w:hAnsi="Cambria" w:cs="Arial"/>
          <w:b/>
          <w:bCs/>
          <w:sz w:val="22"/>
          <w:szCs w:val="22"/>
          <w:lang w:eastAsia="pl-PL"/>
        </w:rPr>
        <w:t xml:space="preserve"> obejmuje:</w:t>
      </w:r>
    </w:p>
    <w:p w14:paraId="2D2834AB" w14:textId="77777777" w:rsidR="00B61FF8" w:rsidRPr="00DE6B15" w:rsidRDefault="00B61FF8" w:rsidP="00011A2B">
      <w:pPr>
        <w:pStyle w:val="Akapitzlist"/>
        <w:numPr>
          <w:ilvl w:val="0"/>
          <w:numId w:val="73"/>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 xml:space="preserve">dyspozycyjność Wykonawcy polegającą na zapewnieniu co najmniej dwóch osób do prac wykonywanych ręcznie przy zabezpieczeniu pożarzyska, tj. do wykonania prac dogaszania i dozorowania pożarzyska w okresie prowadzenia akcji bezpośredniej </w:t>
      </w:r>
      <w:r w:rsidRPr="00DE6B15">
        <w:rPr>
          <w:rFonts w:ascii="Cambria" w:eastAsia="Calibri" w:hAnsi="Cambria" w:cs="Arial"/>
          <w:sz w:val="22"/>
          <w:szCs w:val="22"/>
        </w:rPr>
        <w:br/>
        <w:t>w ochronie przeciwpożarowej lasu;</w:t>
      </w:r>
    </w:p>
    <w:p w14:paraId="7A793FD6" w14:textId="77777777" w:rsidR="00B61FF8" w:rsidRPr="00DE6B15" w:rsidRDefault="00B61FF8" w:rsidP="00011A2B">
      <w:pPr>
        <w:pStyle w:val="Akapitzlist"/>
        <w:numPr>
          <w:ilvl w:val="0"/>
          <w:numId w:val="73"/>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posiadanie uprawnień do ścinki, obalania i przerzynki drzew pilarką spalinową przez co najmniej jedną osobę, w związku z ewentualną koniecznością prowadzenia prac polegających na wycięciu wizur umożliwiających oborywanie pożarzyska bądź usunięciu przeszkadzających drzew celem powstrzymania rozprzestrzeniania się pożaru.</w:t>
      </w:r>
    </w:p>
    <w:p w14:paraId="1892EC08" w14:textId="77777777" w:rsidR="00B61FF8" w:rsidRPr="00307108" w:rsidRDefault="00B61FF8" w:rsidP="00B61FF8">
      <w:pPr>
        <w:tabs>
          <w:tab w:val="left" w:pos="0"/>
          <w:tab w:val="left" w:pos="3975"/>
        </w:tabs>
        <w:suppressAutoHyphens w:val="0"/>
        <w:autoSpaceDE w:val="0"/>
        <w:autoSpaceDN w:val="0"/>
        <w:adjustRightInd w:val="0"/>
        <w:spacing w:line="276" w:lineRule="auto"/>
        <w:ind w:left="720"/>
        <w:contextualSpacing/>
        <w:jc w:val="both"/>
        <w:textAlignment w:val="center"/>
        <w:rPr>
          <w:rFonts w:ascii="Cambria" w:eastAsia="Calibri" w:hAnsi="Cambria" w:cs="Arial"/>
          <w:sz w:val="6"/>
          <w:szCs w:val="6"/>
          <w:lang w:eastAsia="pl-PL"/>
        </w:rPr>
      </w:pPr>
    </w:p>
    <w:p w14:paraId="5775A8F9" w14:textId="77777777" w:rsidR="00B61FF8" w:rsidRPr="00307108" w:rsidRDefault="00B61FF8" w:rsidP="00B61FF8">
      <w:pPr>
        <w:tabs>
          <w:tab w:val="left" w:pos="0"/>
          <w:tab w:val="left" w:pos="3975"/>
        </w:tabs>
        <w:suppressAutoHyphens w:val="0"/>
        <w:autoSpaceDE w:val="0"/>
        <w:autoSpaceDN w:val="0"/>
        <w:adjustRightInd w:val="0"/>
        <w:spacing w:before="240" w:line="360" w:lineRule="auto"/>
        <w:jc w:val="both"/>
        <w:textAlignment w:val="center"/>
        <w:rPr>
          <w:rFonts w:ascii="Cambria" w:eastAsia="Calibri" w:hAnsi="Cambria" w:cs="Myriad Pro"/>
          <w:b/>
          <w:bCs/>
          <w:sz w:val="22"/>
          <w:szCs w:val="22"/>
          <w:lang w:eastAsia="pl-PL"/>
        </w:rPr>
      </w:pPr>
      <w:r w:rsidRPr="00307108">
        <w:rPr>
          <w:rFonts w:ascii="Cambria" w:eastAsia="Calibri" w:hAnsi="Cambria" w:cs="Myriad Pro"/>
          <w:b/>
          <w:bCs/>
          <w:sz w:val="22"/>
          <w:szCs w:val="22"/>
          <w:lang w:eastAsia="pl-PL"/>
        </w:rPr>
        <w:t>Uwagi:</w:t>
      </w:r>
    </w:p>
    <w:p w14:paraId="57E04FE4" w14:textId="77777777" w:rsidR="00B61FF8" w:rsidRPr="00D850FA" w:rsidRDefault="00B61FF8" w:rsidP="00011A2B">
      <w:pPr>
        <w:pStyle w:val="Akapitzlist"/>
        <w:numPr>
          <w:ilvl w:val="0"/>
          <w:numId w:val="74"/>
        </w:numPr>
        <w:tabs>
          <w:tab w:val="left" w:pos="851"/>
        </w:tabs>
        <w:autoSpaceDE w:val="0"/>
        <w:autoSpaceDN w:val="0"/>
        <w:adjustRightInd w:val="0"/>
        <w:spacing w:line="276" w:lineRule="auto"/>
        <w:jc w:val="both"/>
        <w:textAlignment w:val="center"/>
        <w:rPr>
          <w:rFonts w:ascii="Cambria" w:eastAsia="Calibri" w:hAnsi="Cambria" w:cs="Arial"/>
          <w:sz w:val="22"/>
          <w:szCs w:val="22"/>
        </w:rPr>
      </w:pPr>
      <w:r>
        <w:rPr>
          <w:rFonts w:ascii="Cambria" w:eastAsia="Calibri" w:hAnsi="Cambria" w:cs="Arial"/>
          <w:sz w:val="22"/>
          <w:szCs w:val="22"/>
        </w:rPr>
        <w:t xml:space="preserve">określenie wymaganej dyspozycyjności Wykonawcy w trakcie miesiąca (dni, godz. od-do) zawarte zostało w </w:t>
      </w:r>
      <w:r w:rsidRPr="006C7158">
        <w:rPr>
          <w:rFonts w:ascii="Cambria" w:eastAsia="Calibri" w:hAnsi="Cambria" w:cs="Arial"/>
          <w:sz w:val="22"/>
          <w:szCs w:val="22"/>
        </w:rPr>
        <w:t>Tabeli parametrów;</w:t>
      </w:r>
    </w:p>
    <w:p w14:paraId="5365CC32" w14:textId="77777777" w:rsidR="00B61FF8" w:rsidRPr="00DE6B15" w:rsidRDefault="00B61FF8" w:rsidP="00011A2B">
      <w:pPr>
        <w:pStyle w:val="Akapitzlist"/>
        <w:numPr>
          <w:ilvl w:val="0"/>
          <w:numId w:val="74"/>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Myriad Pro"/>
          <w:sz w:val="22"/>
          <w:szCs w:val="22"/>
        </w:rPr>
        <w:t xml:space="preserve">Zamawiający, zgodnie z trybem określonym w umowie powiadamia Wykonawcę </w:t>
      </w:r>
      <w:r w:rsidRPr="00DE6B15">
        <w:rPr>
          <w:rFonts w:ascii="Cambria" w:eastAsia="Calibri" w:hAnsi="Cambria" w:cs="Myriad Pro"/>
          <w:sz w:val="22"/>
          <w:szCs w:val="22"/>
        </w:rPr>
        <w:br/>
        <w:t xml:space="preserve">o pełnieniu dyżuru lub jego odwołaniu; </w:t>
      </w:r>
    </w:p>
    <w:p w14:paraId="0357895D" w14:textId="77777777" w:rsidR="00B61FF8" w:rsidRPr="00DE6B15" w:rsidRDefault="00B61FF8" w:rsidP="00011A2B">
      <w:pPr>
        <w:pStyle w:val="Akapitzlist"/>
        <w:numPr>
          <w:ilvl w:val="0"/>
          <w:numId w:val="74"/>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Wykonawca w szczególności zapewnia:</w:t>
      </w:r>
    </w:p>
    <w:p w14:paraId="503D572D" w14:textId="77777777" w:rsidR="00B61FF8" w:rsidRPr="00307108" w:rsidRDefault="00B61FF8" w:rsidP="00011A2B">
      <w:pPr>
        <w:numPr>
          <w:ilvl w:val="0"/>
          <w:numId w:val="61"/>
        </w:numPr>
        <w:tabs>
          <w:tab w:val="left" w:pos="709"/>
          <w:tab w:val="left" w:pos="993"/>
        </w:tabs>
        <w:suppressAutoHyphens w:val="0"/>
        <w:autoSpaceDE w:val="0"/>
        <w:autoSpaceDN w:val="0"/>
        <w:adjustRightInd w:val="0"/>
        <w:spacing w:line="276" w:lineRule="auto"/>
        <w:contextualSpacing/>
        <w:jc w:val="both"/>
        <w:textAlignment w:val="center"/>
        <w:rPr>
          <w:rFonts w:ascii="Cambria" w:eastAsia="Calibri" w:hAnsi="Cambria" w:cs="Arial"/>
          <w:sz w:val="22"/>
          <w:szCs w:val="22"/>
          <w:lang w:eastAsia="pl-PL"/>
        </w:rPr>
      </w:pPr>
      <w:r w:rsidRPr="00307108">
        <w:rPr>
          <w:rFonts w:ascii="Cambria" w:eastAsia="Calibri" w:hAnsi="Cambria" w:cs="Arial"/>
          <w:sz w:val="22"/>
          <w:szCs w:val="22"/>
          <w:lang w:eastAsia="pl-PL"/>
        </w:rPr>
        <w:t>minimum dwóch pracowników wraz z niezbędnym wyposażeniem do wykonywania zleconych prac;</w:t>
      </w:r>
    </w:p>
    <w:p w14:paraId="5C46417F" w14:textId="77777777" w:rsidR="00B61FF8" w:rsidRPr="00307108" w:rsidRDefault="00B61FF8" w:rsidP="00011A2B">
      <w:pPr>
        <w:numPr>
          <w:ilvl w:val="0"/>
          <w:numId w:val="61"/>
        </w:numPr>
        <w:tabs>
          <w:tab w:val="left" w:pos="709"/>
          <w:tab w:val="left" w:pos="993"/>
        </w:tabs>
        <w:suppressAutoHyphens w:val="0"/>
        <w:autoSpaceDE w:val="0"/>
        <w:autoSpaceDN w:val="0"/>
        <w:adjustRightInd w:val="0"/>
        <w:spacing w:line="276" w:lineRule="auto"/>
        <w:contextualSpacing/>
        <w:jc w:val="both"/>
        <w:textAlignment w:val="center"/>
        <w:rPr>
          <w:rFonts w:ascii="Cambria" w:eastAsia="Calibri" w:hAnsi="Cambria" w:cs="Arial"/>
          <w:sz w:val="22"/>
          <w:szCs w:val="22"/>
          <w:lang w:eastAsia="pl-PL"/>
        </w:rPr>
      </w:pPr>
      <w:r w:rsidRPr="00307108">
        <w:rPr>
          <w:rFonts w:ascii="Cambria" w:eastAsia="Calibri" w:hAnsi="Cambria" w:cs="Arial"/>
          <w:sz w:val="22"/>
          <w:szCs w:val="22"/>
          <w:lang w:eastAsia="pl-PL"/>
        </w:rPr>
        <w:t>sprzęt do prac wykonyw</w:t>
      </w:r>
      <w:r>
        <w:rPr>
          <w:rFonts w:ascii="Cambria" w:eastAsia="Calibri" w:hAnsi="Cambria" w:cs="Arial"/>
          <w:sz w:val="22"/>
          <w:szCs w:val="22"/>
          <w:lang w:eastAsia="pl-PL"/>
        </w:rPr>
        <w:t xml:space="preserve">anych ręcznie: szpadel lub </w:t>
      </w:r>
      <w:r w:rsidRPr="00307108">
        <w:rPr>
          <w:rFonts w:ascii="Cambria" w:eastAsia="Calibri" w:hAnsi="Cambria" w:cs="Arial"/>
          <w:sz w:val="22"/>
          <w:szCs w:val="22"/>
          <w:lang w:eastAsia="pl-PL"/>
        </w:rPr>
        <w:t xml:space="preserve">łopata, </w:t>
      </w:r>
      <w:r>
        <w:rPr>
          <w:rFonts w:ascii="Cambria" w:eastAsia="Calibri" w:hAnsi="Cambria" w:cs="Arial"/>
          <w:sz w:val="22"/>
          <w:szCs w:val="22"/>
          <w:lang w:eastAsia="pl-PL"/>
        </w:rPr>
        <w:t xml:space="preserve">tłumica, </w:t>
      </w:r>
      <w:r w:rsidRPr="00307108">
        <w:rPr>
          <w:rFonts w:ascii="Cambria" w:eastAsia="Calibri" w:hAnsi="Cambria" w:cs="Arial"/>
          <w:sz w:val="22"/>
          <w:szCs w:val="22"/>
          <w:lang w:eastAsia="pl-PL"/>
        </w:rPr>
        <w:t>hydronetka ze środkiem gaśniczym, ewentualnie inne przydatne narzędzia, w razie potrzeby pilarka spalinowa, przy czym jako minimum każdorazowo należy przyjąć wy</w:t>
      </w:r>
      <w:r>
        <w:rPr>
          <w:rFonts w:ascii="Cambria" w:eastAsia="Calibri" w:hAnsi="Cambria" w:cs="Arial"/>
          <w:sz w:val="22"/>
          <w:szCs w:val="22"/>
          <w:lang w:eastAsia="pl-PL"/>
        </w:rPr>
        <w:t xml:space="preserve">posażenie każdej osoby w </w:t>
      </w:r>
      <w:r w:rsidRPr="00307108">
        <w:rPr>
          <w:rFonts w:ascii="Cambria" w:eastAsia="Calibri" w:hAnsi="Cambria" w:cs="Arial"/>
          <w:sz w:val="22"/>
          <w:szCs w:val="22"/>
          <w:lang w:eastAsia="pl-PL"/>
        </w:rPr>
        <w:t>szpadel</w:t>
      </w:r>
      <w:r>
        <w:rPr>
          <w:rFonts w:ascii="Cambria" w:eastAsia="Calibri" w:hAnsi="Cambria" w:cs="Arial"/>
          <w:sz w:val="22"/>
          <w:szCs w:val="22"/>
          <w:lang w:eastAsia="pl-PL"/>
        </w:rPr>
        <w:t xml:space="preserve"> lub łopatę oraz </w:t>
      </w:r>
      <w:r w:rsidRPr="00307108">
        <w:rPr>
          <w:rFonts w:ascii="Cambria" w:eastAsia="Calibri" w:hAnsi="Cambria" w:cs="Arial"/>
          <w:sz w:val="22"/>
          <w:szCs w:val="22"/>
          <w:lang w:eastAsia="pl-PL"/>
        </w:rPr>
        <w:t>tłumicę itp.;</w:t>
      </w:r>
    </w:p>
    <w:p w14:paraId="0E4B9169" w14:textId="77777777" w:rsidR="00B61FF8" w:rsidRPr="00307108" w:rsidRDefault="00B61FF8" w:rsidP="00011A2B">
      <w:pPr>
        <w:numPr>
          <w:ilvl w:val="0"/>
          <w:numId w:val="61"/>
        </w:numPr>
        <w:tabs>
          <w:tab w:val="left" w:pos="709"/>
          <w:tab w:val="left" w:pos="993"/>
        </w:tabs>
        <w:suppressAutoHyphens w:val="0"/>
        <w:autoSpaceDE w:val="0"/>
        <w:autoSpaceDN w:val="0"/>
        <w:adjustRightInd w:val="0"/>
        <w:spacing w:line="276" w:lineRule="auto"/>
        <w:contextualSpacing/>
        <w:jc w:val="both"/>
        <w:textAlignment w:val="center"/>
        <w:rPr>
          <w:rFonts w:ascii="Cambria" w:eastAsia="Calibri" w:hAnsi="Cambria" w:cs="Arial"/>
          <w:sz w:val="22"/>
          <w:szCs w:val="22"/>
          <w:lang w:eastAsia="pl-PL"/>
        </w:rPr>
      </w:pPr>
      <w:r w:rsidRPr="00307108">
        <w:rPr>
          <w:rFonts w:ascii="Cambria" w:eastAsia="Calibri" w:hAnsi="Cambria" w:cs="Arial"/>
          <w:sz w:val="22"/>
          <w:szCs w:val="22"/>
          <w:lang w:eastAsia="pl-PL"/>
        </w:rPr>
        <w:t>wyposażenie pracowników w środki ochrony osobistej i środek łączności (telefon komórkowy) zapewniający kontakt z Zamawiającym;</w:t>
      </w:r>
    </w:p>
    <w:p w14:paraId="04162EAF" w14:textId="77777777" w:rsidR="00B61FF8" w:rsidRPr="00DE6B15" w:rsidRDefault="00B61FF8" w:rsidP="00011A2B">
      <w:pPr>
        <w:pStyle w:val="Akapitzlist"/>
        <w:numPr>
          <w:ilvl w:val="0"/>
          <w:numId w:val="75"/>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 xml:space="preserve">Wykonawca zobowiązany jest do reakcji w maksymalnym czasie od momentu powiadomienia przez Zamawiającego </w:t>
      </w:r>
      <w:r w:rsidRPr="006C7158">
        <w:rPr>
          <w:rFonts w:ascii="Cambria" w:eastAsia="Calibri" w:hAnsi="Cambria" w:cs="Arial"/>
          <w:sz w:val="22"/>
          <w:szCs w:val="22"/>
        </w:rPr>
        <w:t>zawartym w Tabeli parametrów;</w:t>
      </w:r>
    </w:p>
    <w:p w14:paraId="62099244" w14:textId="77777777" w:rsidR="00B61FF8" w:rsidRPr="00DE6B15" w:rsidRDefault="00B61FF8" w:rsidP="00011A2B">
      <w:pPr>
        <w:pStyle w:val="Akapitzlist"/>
        <w:numPr>
          <w:ilvl w:val="0"/>
          <w:numId w:val="75"/>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Wykonawca zobowiązany jest do przystąpienia do działań według wskazań Zamawiającego lub Kierującego Działaniami Ratowniczymi (w przypadku braku na miejscu zdarzenia przedstawiciela Zamawiającego);</w:t>
      </w:r>
    </w:p>
    <w:p w14:paraId="243D185E" w14:textId="77777777" w:rsidR="00B61FF8" w:rsidRPr="00DE6B15" w:rsidRDefault="00B61FF8" w:rsidP="00011A2B">
      <w:pPr>
        <w:pStyle w:val="Akapitzlist"/>
        <w:numPr>
          <w:ilvl w:val="0"/>
          <w:numId w:val="75"/>
        </w:numPr>
        <w:tabs>
          <w:tab w:val="left" w:pos="851"/>
        </w:tabs>
        <w:autoSpaceDE w:val="0"/>
        <w:autoSpaceDN w:val="0"/>
        <w:adjustRightInd w:val="0"/>
        <w:spacing w:after="240"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czynność nie obejmuje samego udziału w akcjach zwalczania zagrożeń i ograniczania skutków pożarów lasu, który rozliczany jest odrębnie (godzinowo).</w:t>
      </w:r>
    </w:p>
    <w:p w14:paraId="56DC8392" w14:textId="77777777" w:rsidR="00B61FF8" w:rsidRPr="00307108" w:rsidRDefault="00B61FF8" w:rsidP="00B61FF8">
      <w:pPr>
        <w:tabs>
          <w:tab w:val="left" w:pos="0"/>
        </w:tabs>
        <w:suppressAutoHyphens w:val="0"/>
        <w:autoSpaceDE w:val="0"/>
        <w:autoSpaceDN w:val="0"/>
        <w:adjustRightInd w:val="0"/>
        <w:spacing w:line="360" w:lineRule="auto"/>
        <w:jc w:val="both"/>
        <w:textAlignment w:val="center"/>
        <w:rPr>
          <w:rFonts w:ascii="Cambria" w:eastAsia="Calibri" w:hAnsi="Cambria" w:cs="Arial"/>
          <w:b/>
          <w:sz w:val="22"/>
          <w:szCs w:val="22"/>
          <w:lang w:eastAsia="pl-PL"/>
        </w:rPr>
      </w:pPr>
      <w:r w:rsidRPr="00307108">
        <w:rPr>
          <w:rFonts w:ascii="Cambria" w:hAnsi="Cambria" w:cs="Arial"/>
          <w:b/>
          <w:sz w:val="22"/>
          <w:szCs w:val="22"/>
          <w:lang w:eastAsia="pl-PL"/>
        </w:rPr>
        <w:t>Procedura odbioru:</w:t>
      </w:r>
    </w:p>
    <w:p w14:paraId="64B0656F" w14:textId="77777777" w:rsidR="00B61FF8" w:rsidRPr="00DE6B15" w:rsidRDefault="00B61FF8" w:rsidP="00011A2B">
      <w:pPr>
        <w:pStyle w:val="Akapitzlist"/>
        <w:numPr>
          <w:ilvl w:val="0"/>
          <w:numId w:val="76"/>
        </w:numPr>
        <w:spacing w:line="276" w:lineRule="auto"/>
        <w:jc w:val="both"/>
        <w:rPr>
          <w:rFonts w:ascii="Cambria" w:eastAsia="Calibri" w:hAnsi="Cambria"/>
          <w:sz w:val="22"/>
          <w:szCs w:val="22"/>
        </w:rPr>
      </w:pPr>
      <w:r w:rsidRPr="00DE6B15">
        <w:rPr>
          <w:rFonts w:ascii="Cambria" w:eastAsia="Calibri" w:hAnsi="Cambria"/>
          <w:sz w:val="22"/>
          <w:szCs w:val="22"/>
        </w:rPr>
        <w:t>odbiór prac nastąpi poprzez zweryfikowanie prawidłowości ich wykonania z opisem  czynności i zleceniem;</w:t>
      </w:r>
    </w:p>
    <w:p w14:paraId="5E3034A8" w14:textId="77777777" w:rsidR="00B61FF8" w:rsidRPr="00DE6B15" w:rsidRDefault="00B61FF8" w:rsidP="00011A2B">
      <w:pPr>
        <w:pStyle w:val="Akapitzlist"/>
        <w:numPr>
          <w:ilvl w:val="0"/>
          <w:numId w:val="76"/>
        </w:numPr>
        <w:spacing w:after="240" w:line="276" w:lineRule="auto"/>
        <w:jc w:val="both"/>
        <w:rPr>
          <w:rFonts w:ascii="Cambria" w:eastAsia="Calibri" w:hAnsi="Cambria"/>
          <w:sz w:val="22"/>
          <w:szCs w:val="22"/>
        </w:rPr>
      </w:pPr>
      <w:r w:rsidRPr="00DE6B15">
        <w:rPr>
          <w:rFonts w:ascii="Cambria" w:eastAsia="Calibri" w:hAnsi="Cambria"/>
          <w:sz w:val="22"/>
          <w:szCs w:val="22"/>
        </w:rPr>
        <w:t xml:space="preserve">w przypadku niepełnych miesięcy kalendarzowych </w:t>
      </w:r>
      <w:r>
        <w:rPr>
          <w:rFonts w:ascii="Cambria" w:hAnsi="Cambria"/>
          <w:bCs/>
          <w:sz w:val="22"/>
          <w:szCs w:val="22"/>
        </w:rPr>
        <w:t xml:space="preserve">(co do zasady marzec, październik – początek i koniec prowadzenia akcji bezpośredniej w ochronie przeciwpożarowej lasu) </w:t>
      </w:r>
      <w:r w:rsidRPr="00DE6B15">
        <w:rPr>
          <w:rFonts w:ascii="Cambria" w:eastAsia="Calibri" w:hAnsi="Cambria"/>
          <w:sz w:val="22"/>
          <w:szCs w:val="22"/>
        </w:rPr>
        <w:t>objętych zleceniem, rozliczenie nastąpi proporcjonalnie do ilości dni objętych zleceniem.</w:t>
      </w:r>
    </w:p>
    <w:p w14:paraId="7A60E8FE" w14:textId="77777777" w:rsidR="00B61FF8" w:rsidRDefault="00B61FF8" w:rsidP="00B61FF8">
      <w:pPr>
        <w:suppressAutoHyphens w:val="0"/>
        <w:spacing w:line="276" w:lineRule="auto"/>
        <w:jc w:val="both"/>
        <w:rPr>
          <w:rFonts w:ascii="Cambria" w:eastAsia="Calibri" w:hAnsi="Cambria"/>
          <w:i/>
          <w:sz w:val="22"/>
          <w:szCs w:val="22"/>
          <w:lang w:eastAsia="pl-PL"/>
        </w:rPr>
      </w:pPr>
      <w:r w:rsidRPr="00307108">
        <w:rPr>
          <w:rFonts w:ascii="Cambria" w:eastAsia="Calibri" w:hAnsi="Cambria"/>
          <w:i/>
          <w:sz w:val="22"/>
          <w:szCs w:val="22"/>
          <w:lang w:eastAsia="pl-PL"/>
        </w:rPr>
        <w:lastRenderedPageBreak/>
        <w:t xml:space="preserve"> (jednostką rozliczeniową jest miesiąc kalendarzowy)</w:t>
      </w: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91"/>
        <w:gridCol w:w="1769"/>
        <w:gridCol w:w="1769"/>
        <w:gridCol w:w="3540"/>
        <w:gridCol w:w="1195"/>
      </w:tblGrid>
      <w:tr w:rsidR="00B61FF8" w:rsidRPr="00A24DBC" w14:paraId="1CE08BBC" w14:textId="77777777" w:rsidTr="00E34277">
        <w:trPr>
          <w:trHeight w:val="600"/>
          <w:tblHeader/>
          <w:jc w:val="center"/>
        </w:trPr>
        <w:tc>
          <w:tcPr>
            <w:tcW w:w="436" w:type="pct"/>
            <w:vAlign w:val="center"/>
          </w:tcPr>
          <w:p w14:paraId="72D761EA" w14:textId="77777777" w:rsidR="00B61FF8" w:rsidRPr="00A24DBC" w:rsidRDefault="00B61FF8" w:rsidP="00E34277">
            <w:pPr>
              <w:suppressAutoHyphens w:val="0"/>
              <w:spacing w:before="120"/>
              <w:jc w:val="center"/>
              <w:rPr>
                <w:rFonts w:ascii="Cambria" w:eastAsia="Calibri" w:hAnsi="Cambria"/>
                <w:b/>
                <w:i/>
                <w:sz w:val="22"/>
                <w:szCs w:val="22"/>
                <w:lang w:eastAsia="pl-PL"/>
              </w:rPr>
            </w:pPr>
            <w:r w:rsidRPr="00A24DBC">
              <w:rPr>
                <w:rFonts w:ascii="Cambria" w:eastAsia="Calibri" w:hAnsi="Cambria"/>
                <w:b/>
                <w:bCs/>
                <w:i/>
                <w:iCs/>
                <w:sz w:val="22"/>
                <w:szCs w:val="22"/>
                <w:lang w:eastAsia="pl-PL"/>
              </w:rPr>
              <w:t>Nr</w:t>
            </w:r>
          </w:p>
        </w:tc>
        <w:tc>
          <w:tcPr>
            <w:tcW w:w="976" w:type="pct"/>
            <w:vAlign w:val="center"/>
            <w:hideMark/>
          </w:tcPr>
          <w:p w14:paraId="4BD441C6" w14:textId="77777777" w:rsidR="00B61FF8" w:rsidRPr="00A24DBC" w:rsidRDefault="00B61FF8" w:rsidP="00E34277">
            <w:pPr>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Kod czynności do rozliczenia</w:t>
            </w:r>
          </w:p>
        </w:tc>
        <w:tc>
          <w:tcPr>
            <w:tcW w:w="976" w:type="pct"/>
            <w:vAlign w:val="center"/>
          </w:tcPr>
          <w:p w14:paraId="28EC14D5" w14:textId="77777777" w:rsidR="00B61FF8" w:rsidRPr="00A24DBC" w:rsidRDefault="00B61FF8" w:rsidP="00E34277">
            <w:pPr>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 xml:space="preserve">Kod </w:t>
            </w:r>
            <w:proofErr w:type="spellStart"/>
            <w:r w:rsidRPr="00A24DBC">
              <w:rPr>
                <w:rFonts w:ascii="Cambria" w:eastAsia="Calibri" w:hAnsi="Cambria"/>
                <w:b/>
                <w:bCs/>
                <w:i/>
                <w:iCs/>
                <w:sz w:val="22"/>
                <w:szCs w:val="22"/>
                <w:lang w:eastAsia="pl-PL"/>
              </w:rPr>
              <w:t>czynn</w:t>
            </w:r>
            <w:proofErr w:type="spellEnd"/>
            <w:r w:rsidRPr="00A24DBC">
              <w:rPr>
                <w:rFonts w:ascii="Cambria" w:eastAsia="Calibri" w:hAnsi="Cambria"/>
                <w:b/>
                <w:bCs/>
                <w:i/>
                <w:iCs/>
                <w:sz w:val="22"/>
                <w:szCs w:val="22"/>
                <w:lang w:eastAsia="pl-PL"/>
              </w:rPr>
              <w:t>. / materiału do wyceny</w:t>
            </w:r>
          </w:p>
        </w:tc>
        <w:tc>
          <w:tcPr>
            <w:tcW w:w="1953" w:type="pct"/>
            <w:vAlign w:val="center"/>
            <w:hideMark/>
          </w:tcPr>
          <w:p w14:paraId="03E8094C" w14:textId="77777777" w:rsidR="00B61FF8" w:rsidRPr="00A24DBC" w:rsidRDefault="00B61FF8" w:rsidP="00E34277">
            <w:pPr>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Opis kodu czynności</w:t>
            </w:r>
          </w:p>
        </w:tc>
        <w:tc>
          <w:tcPr>
            <w:tcW w:w="659" w:type="pct"/>
            <w:vAlign w:val="center"/>
          </w:tcPr>
          <w:p w14:paraId="77B95AE2" w14:textId="77777777" w:rsidR="00B61FF8" w:rsidRPr="00A24DBC" w:rsidRDefault="00B61FF8" w:rsidP="00E34277">
            <w:pPr>
              <w:tabs>
                <w:tab w:val="left" w:pos="1026"/>
              </w:tabs>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 xml:space="preserve">Jednostka miary </w:t>
            </w:r>
            <w:proofErr w:type="spellStart"/>
            <w:r w:rsidRPr="00A24DBC">
              <w:rPr>
                <w:rFonts w:ascii="Cambria" w:eastAsia="Calibri" w:hAnsi="Cambria"/>
                <w:b/>
                <w:bCs/>
                <w:i/>
                <w:iCs/>
                <w:sz w:val="22"/>
                <w:szCs w:val="22"/>
                <w:lang w:eastAsia="pl-PL"/>
              </w:rPr>
              <w:t>czynn</w:t>
            </w:r>
            <w:proofErr w:type="spellEnd"/>
            <w:r w:rsidRPr="00A24DBC">
              <w:rPr>
                <w:rFonts w:ascii="Cambria" w:eastAsia="Calibri" w:hAnsi="Cambria"/>
                <w:b/>
                <w:bCs/>
                <w:i/>
                <w:iCs/>
                <w:sz w:val="22"/>
                <w:szCs w:val="22"/>
                <w:lang w:eastAsia="pl-PL"/>
              </w:rPr>
              <w:t xml:space="preserve">. </w:t>
            </w:r>
            <w:proofErr w:type="spellStart"/>
            <w:r w:rsidRPr="00A24DBC">
              <w:rPr>
                <w:rFonts w:ascii="Cambria" w:eastAsia="Calibri" w:hAnsi="Cambria"/>
                <w:b/>
                <w:bCs/>
                <w:i/>
                <w:iCs/>
                <w:sz w:val="22"/>
                <w:szCs w:val="22"/>
                <w:lang w:eastAsia="pl-PL"/>
              </w:rPr>
              <w:t>rozl</w:t>
            </w:r>
            <w:proofErr w:type="spellEnd"/>
            <w:r w:rsidRPr="00A24DBC">
              <w:rPr>
                <w:rFonts w:ascii="Cambria" w:eastAsia="Calibri" w:hAnsi="Cambria"/>
                <w:b/>
                <w:bCs/>
                <w:i/>
                <w:iCs/>
                <w:sz w:val="22"/>
                <w:szCs w:val="22"/>
                <w:lang w:eastAsia="pl-PL"/>
              </w:rPr>
              <w:t>.</w:t>
            </w:r>
          </w:p>
        </w:tc>
      </w:tr>
      <w:tr w:rsidR="00B61FF8" w:rsidRPr="00A24DBC" w14:paraId="56F9F3A8" w14:textId="77777777" w:rsidTr="00E34277">
        <w:trPr>
          <w:trHeight w:val="164"/>
          <w:jc w:val="center"/>
        </w:trPr>
        <w:tc>
          <w:tcPr>
            <w:tcW w:w="436" w:type="pct"/>
          </w:tcPr>
          <w:p w14:paraId="6D5D7A0B" w14:textId="77777777" w:rsidR="00B61FF8" w:rsidRPr="00A24DBC" w:rsidRDefault="00B61FF8" w:rsidP="00E34277">
            <w:pPr>
              <w:suppressAutoHyphens w:val="0"/>
              <w:spacing w:before="120"/>
              <w:jc w:val="center"/>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907</w:t>
            </w:r>
          </w:p>
        </w:tc>
        <w:tc>
          <w:tcPr>
            <w:tcW w:w="976" w:type="pct"/>
            <w:hideMark/>
          </w:tcPr>
          <w:p w14:paraId="361FF487" w14:textId="77777777" w:rsidR="00B61FF8" w:rsidRPr="00A24DBC" w:rsidRDefault="00B61FF8" w:rsidP="00E34277">
            <w:pPr>
              <w:suppressAutoHyphens w:val="0"/>
              <w:spacing w:before="120"/>
              <w:rPr>
                <w:rFonts w:ascii="Cambria" w:eastAsia="Calibri" w:hAnsi="Cambria"/>
                <w:bCs/>
                <w:iCs/>
                <w:sz w:val="22"/>
                <w:szCs w:val="22"/>
                <w:lang w:eastAsia="pl-PL"/>
              </w:rPr>
            </w:pPr>
            <w:r w:rsidRPr="00A24DBC">
              <w:rPr>
                <w:rFonts w:ascii="Cambria" w:eastAsia="Calibri" w:hAnsi="Cambria"/>
                <w:bCs/>
                <w:iCs/>
                <w:sz w:val="22"/>
                <w:szCs w:val="22"/>
                <w:lang w:eastAsia="pl-PL"/>
              </w:rPr>
              <w:t>PASY</w:t>
            </w:r>
            <w:r>
              <w:rPr>
                <w:rFonts w:ascii="Cambria" w:eastAsia="Calibri" w:hAnsi="Cambria"/>
                <w:bCs/>
                <w:iCs/>
                <w:sz w:val="22"/>
                <w:szCs w:val="22"/>
                <w:lang w:eastAsia="pl-PL"/>
              </w:rPr>
              <w:t>-MIN</w:t>
            </w:r>
          </w:p>
        </w:tc>
        <w:tc>
          <w:tcPr>
            <w:tcW w:w="976" w:type="pct"/>
          </w:tcPr>
          <w:p w14:paraId="02F4B4B1" w14:textId="77777777" w:rsidR="00B61FF8" w:rsidRPr="00A24DBC" w:rsidRDefault="00B61FF8" w:rsidP="00E34277">
            <w:pPr>
              <w:widowControl w:val="0"/>
              <w:suppressAutoHyphens w:val="0"/>
              <w:spacing w:before="120"/>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ZAK-PASC</w:t>
            </w:r>
            <w:r>
              <w:rPr>
                <w:rFonts w:ascii="Cambria" w:eastAsia="Calibri" w:hAnsi="Cambria"/>
                <w:bCs/>
                <w:iCs/>
                <w:kern w:val="1"/>
                <w:sz w:val="22"/>
                <w:szCs w:val="22"/>
                <w:lang w:eastAsia="pl-PL" w:bidi="hi-IN"/>
              </w:rPr>
              <w:br/>
              <w:t>GODZ-MIN1</w:t>
            </w:r>
          </w:p>
        </w:tc>
        <w:tc>
          <w:tcPr>
            <w:tcW w:w="1953" w:type="pct"/>
            <w:hideMark/>
          </w:tcPr>
          <w:p w14:paraId="00C48F05" w14:textId="77777777" w:rsidR="00B61FF8" w:rsidRPr="00A24DBC" w:rsidRDefault="00B61FF8" w:rsidP="00E34277">
            <w:pPr>
              <w:widowControl w:val="0"/>
              <w:suppressAutoHyphens w:val="0"/>
              <w:spacing w:before="120"/>
              <w:jc w:val="both"/>
              <w:rPr>
                <w:rFonts w:ascii="Cambria" w:eastAsia="Calibri" w:hAnsi="Cambria"/>
                <w:bCs/>
                <w:iCs/>
                <w:kern w:val="1"/>
                <w:sz w:val="22"/>
                <w:szCs w:val="22"/>
                <w:lang w:eastAsia="pl-PL" w:bidi="hi-IN"/>
              </w:rPr>
            </w:pPr>
            <w:r w:rsidRPr="00A24DBC">
              <w:rPr>
                <w:rFonts w:ascii="Cambria" w:eastAsia="Calibri" w:hAnsi="Cambria" w:cs="Arial"/>
                <w:bCs/>
                <w:iCs/>
                <w:sz w:val="22"/>
                <w:szCs w:val="22"/>
                <w:lang w:eastAsia="pl-PL"/>
              </w:rPr>
              <w:t>Wykonanie nowych pasów ppoż.</w:t>
            </w:r>
          </w:p>
        </w:tc>
        <w:tc>
          <w:tcPr>
            <w:tcW w:w="659" w:type="pct"/>
          </w:tcPr>
          <w:p w14:paraId="0FAF6673" w14:textId="77777777" w:rsidR="00B61FF8" w:rsidRPr="00A24DBC" w:rsidRDefault="00B61FF8" w:rsidP="00E34277">
            <w:pPr>
              <w:tabs>
                <w:tab w:val="left" w:pos="1026"/>
              </w:tabs>
              <w:suppressAutoHyphens w:val="0"/>
              <w:spacing w:before="120"/>
              <w:jc w:val="center"/>
              <w:rPr>
                <w:rFonts w:ascii="Cambria" w:eastAsia="Calibri" w:hAnsi="Cambria"/>
                <w:bCs/>
                <w:iCs/>
                <w:sz w:val="22"/>
                <w:szCs w:val="22"/>
                <w:lang w:eastAsia="pl-PL"/>
              </w:rPr>
            </w:pPr>
            <w:r w:rsidRPr="00A24DBC">
              <w:rPr>
                <w:rFonts w:ascii="Cambria" w:eastAsia="Calibri" w:hAnsi="Cambria"/>
                <w:bCs/>
                <w:iCs/>
                <w:kern w:val="1"/>
                <w:sz w:val="22"/>
                <w:szCs w:val="22"/>
                <w:lang w:eastAsia="pl-PL" w:bidi="hi-IN"/>
              </w:rPr>
              <w:t>KMTR</w:t>
            </w:r>
          </w:p>
        </w:tc>
      </w:tr>
      <w:tr w:rsidR="00B61FF8" w:rsidRPr="00A24DBC" w14:paraId="21958F92" w14:textId="77777777" w:rsidTr="00E34277">
        <w:trPr>
          <w:trHeight w:val="164"/>
          <w:jc w:val="center"/>
        </w:trPr>
        <w:tc>
          <w:tcPr>
            <w:tcW w:w="436" w:type="pct"/>
          </w:tcPr>
          <w:p w14:paraId="4E054F59" w14:textId="77777777" w:rsidR="00B61FF8" w:rsidRPr="00A24DBC" w:rsidRDefault="00B61FF8" w:rsidP="00E34277">
            <w:pPr>
              <w:suppressAutoHyphens w:val="0"/>
              <w:spacing w:before="120"/>
              <w:jc w:val="center"/>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908</w:t>
            </w:r>
          </w:p>
        </w:tc>
        <w:tc>
          <w:tcPr>
            <w:tcW w:w="976" w:type="pct"/>
            <w:hideMark/>
          </w:tcPr>
          <w:p w14:paraId="3CC1FB26" w14:textId="77777777" w:rsidR="00B61FF8" w:rsidRPr="00A24DBC" w:rsidRDefault="00B61FF8" w:rsidP="00E34277">
            <w:pPr>
              <w:suppressAutoHyphens w:val="0"/>
              <w:spacing w:before="120"/>
              <w:rPr>
                <w:rFonts w:ascii="Cambria" w:eastAsia="Calibri" w:hAnsi="Cambria"/>
                <w:bCs/>
                <w:iCs/>
                <w:sz w:val="22"/>
                <w:szCs w:val="22"/>
                <w:lang w:eastAsia="pl-PL"/>
              </w:rPr>
            </w:pPr>
            <w:r>
              <w:rPr>
                <w:rFonts w:ascii="Cambria" w:eastAsia="Calibri" w:hAnsi="Cambria"/>
                <w:bCs/>
                <w:iCs/>
                <w:sz w:val="22"/>
                <w:szCs w:val="22"/>
                <w:lang w:eastAsia="pl-PL"/>
              </w:rPr>
              <w:t>ODN-PASC</w:t>
            </w:r>
          </w:p>
        </w:tc>
        <w:tc>
          <w:tcPr>
            <w:tcW w:w="976" w:type="pct"/>
          </w:tcPr>
          <w:p w14:paraId="78CCB745" w14:textId="77777777" w:rsidR="00B61FF8" w:rsidRPr="00A24DBC" w:rsidRDefault="00B61FF8" w:rsidP="00E34277">
            <w:pPr>
              <w:widowControl w:val="0"/>
              <w:suppressAutoHyphens w:val="0"/>
              <w:spacing w:before="120"/>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ODN-PASC</w:t>
            </w:r>
            <w:r>
              <w:rPr>
                <w:rFonts w:ascii="Cambria" w:eastAsia="Calibri" w:hAnsi="Cambria"/>
                <w:bCs/>
                <w:iCs/>
                <w:kern w:val="1"/>
                <w:sz w:val="22"/>
                <w:szCs w:val="22"/>
                <w:lang w:eastAsia="pl-PL" w:bidi="hi-IN"/>
              </w:rPr>
              <w:br/>
              <w:t>GODZ-MIN2</w:t>
            </w:r>
          </w:p>
        </w:tc>
        <w:tc>
          <w:tcPr>
            <w:tcW w:w="1953" w:type="pct"/>
            <w:hideMark/>
          </w:tcPr>
          <w:p w14:paraId="609FC36E" w14:textId="77777777" w:rsidR="00B61FF8" w:rsidRPr="00A24DBC" w:rsidRDefault="00B61FF8" w:rsidP="00E34277">
            <w:pPr>
              <w:widowControl w:val="0"/>
              <w:suppressAutoHyphens w:val="0"/>
              <w:spacing w:before="120"/>
              <w:jc w:val="both"/>
              <w:rPr>
                <w:rFonts w:ascii="Cambria" w:eastAsia="Calibri" w:hAnsi="Cambria"/>
                <w:bCs/>
                <w:iCs/>
                <w:kern w:val="1"/>
                <w:sz w:val="22"/>
                <w:szCs w:val="22"/>
                <w:lang w:eastAsia="pl-PL" w:bidi="hi-IN"/>
              </w:rPr>
            </w:pPr>
            <w:r>
              <w:rPr>
                <w:rFonts w:ascii="Cambria" w:eastAsia="Calibri" w:hAnsi="Cambria" w:cs="Arial"/>
                <w:bCs/>
                <w:iCs/>
                <w:sz w:val="22"/>
                <w:szCs w:val="22"/>
                <w:lang w:eastAsia="pl-PL"/>
              </w:rPr>
              <w:t>Odchwaszczanie, odnawianie pasów przeciwpożarowych</w:t>
            </w:r>
          </w:p>
        </w:tc>
        <w:tc>
          <w:tcPr>
            <w:tcW w:w="659" w:type="pct"/>
          </w:tcPr>
          <w:p w14:paraId="6C194C6B" w14:textId="77777777" w:rsidR="00B61FF8" w:rsidRPr="00A24DBC" w:rsidRDefault="00B61FF8" w:rsidP="00E34277">
            <w:pPr>
              <w:tabs>
                <w:tab w:val="left" w:pos="1026"/>
              </w:tabs>
              <w:suppressAutoHyphens w:val="0"/>
              <w:spacing w:before="120"/>
              <w:jc w:val="center"/>
              <w:rPr>
                <w:rFonts w:ascii="Cambria" w:eastAsia="Calibri" w:hAnsi="Cambria"/>
                <w:bCs/>
                <w:iCs/>
                <w:sz w:val="22"/>
                <w:szCs w:val="22"/>
                <w:lang w:eastAsia="pl-PL"/>
              </w:rPr>
            </w:pPr>
            <w:r w:rsidRPr="00A24DBC">
              <w:rPr>
                <w:rFonts w:ascii="Cambria" w:eastAsia="Calibri" w:hAnsi="Cambria"/>
                <w:bCs/>
                <w:iCs/>
                <w:kern w:val="1"/>
                <w:sz w:val="22"/>
                <w:szCs w:val="22"/>
                <w:lang w:eastAsia="pl-PL" w:bidi="hi-IN"/>
              </w:rPr>
              <w:t>KMTR</w:t>
            </w:r>
          </w:p>
        </w:tc>
      </w:tr>
    </w:tbl>
    <w:p w14:paraId="01B1A0B2" w14:textId="77777777" w:rsidR="00B61FF8" w:rsidRPr="00A24DBC" w:rsidRDefault="00B61FF8" w:rsidP="00B61FF8">
      <w:pPr>
        <w:suppressAutoHyphens w:val="0"/>
        <w:spacing w:line="276" w:lineRule="auto"/>
        <w:jc w:val="both"/>
        <w:rPr>
          <w:rFonts w:ascii="Cambria" w:hAnsi="Cambria" w:cs="Arial"/>
          <w:sz w:val="10"/>
          <w:szCs w:val="10"/>
        </w:rPr>
      </w:pPr>
    </w:p>
    <w:p w14:paraId="166E792D" w14:textId="77777777" w:rsidR="00B61FF8" w:rsidRPr="00A24DBC" w:rsidRDefault="00B61FF8" w:rsidP="00B61FF8">
      <w:pPr>
        <w:suppressAutoHyphens w:val="0"/>
        <w:spacing w:before="120" w:line="276" w:lineRule="auto"/>
        <w:jc w:val="both"/>
        <w:rPr>
          <w:rFonts w:ascii="Cambria" w:hAnsi="Cambria" w:cs="Arial"/>
          <w:sz w:val="22"/>
          <w:szCs w:val="22"/>
        </w:rPr>
      </w:pPr>
      <w:r w:rsidRPr="00A24DBC">
        <w:rPr>
          <w:rFonts w:ascii="Cambria" w:hAnsi="Cambria" w:cs="Arial"/>
          <w:b/>
          <w:bCs/>
          <w:sz w:val="22"/>
          <w:szCs w:val="22"/>
        </w:rPr>
        <w:t>Standard technologii prac obejmuje</w:t>
      </w:r>
      <w:r w:rsidRPr="00A24DBC">
        <w:rPr>
          <w:rFonts w:ascii="Cambria" w:hAnsi="Cambria" w:cs="Arial"/>
          <w:sz w:val="22"/>
          <w:szCs w:val="22"/>
        </w:rPr>
        <w:t>:</w:t>
      </w:r>
    </w:p>
    <w:p w14:paraId="272B62C8" w14:textId="77777777" w:rsidR="00B61FF8" w:rsidRPr="00151371" w:rsidRDefault="00B61FF8" w:rsidP="00011A2B">
      <w:pPr>
        <w:numPr>
          <w:ilvl w:val="0"/>
          <w:numId w:val="62"/>
        </w:numPr>
        <w:suppressAutoHyphens w:val="0"/>
        <w:spacing w:before="120" w:line="276" w:lineRule="auto"/>
        <w:contextualSpacing/>
        <w:jc w:val="both"/>
        <w:rPr>
          <w:rFonts w:ascii="Cambria" w:eastAsia="Calibri" w:hAnsi="Cambria"/>
          <w:sz w:val="22"/>
          <w:szCs w:val="22"/>
          <w:lang w:eastAsia="en-US"/>
        </w:rPr>
      </w:pPr>
      <w:r>
        <w:rPr>
          <w:rFonts w:ascii="Cambria" w:hAnsi="Cambria" w:cs="Arial"/>
          <w:sz w:val="22"/>
          <w:szCs w:val="22"/>
          <w:lang w:eastAsia="pl-PL"/>
        </w:rPr>
        <w:t>przejazd pomiędzy powierzchniami roboczymi;</w:t>
      </w:r>
    </w:p>
    <w:p w14:paraId="46795C50" w14:textId="77777777" w:rsidR="00B61FF8" w:rsidRDefault="00B61FF8" w:rsidP="00011A2B">
      <w:pPr>
        <w:numPr>
          <w:ilvl w:val="0"/>
          <w:numId w:val="62"/>
        </w:numPr>
        <w:suppressAutoHyphens w:val="0"/>
        <w:spacing w:before="120" w:line="276" w:lineRule="auto"/>
        <w:contextualSpacing/>
        <w:jc w:val="both"/>
        <w:rPr>
          <w:rFonts w:ascii="Cambria" w:eastAsia="Calibri" w:hAnsi="Cambria"/>
          <w:sz w:val="22"/>
          <w:szCs w:val="22"/>
          <w:lang w:eastAsia="en-US"/>
        </w:rPr>
      </w:pPr>
      <w:r>
        <w:rPr>
          <w:rFonts w:ascii="Cambria" w:hAnsi="Cambria" w:cs="Arial"/>
          <w:sz w:val="22"/>
          <w:szCs w:val="22"/>
          <w:lang w:eastAsia="pl-PL"/>
        </w:rPr>
        <w:t>przemieszanie wierzchniej warstwy w celu odkrycia gleby mineralnej, wyrównanie powierzchni zmineralizowanej bruzdy o minimalnej szerokości pasa 2 m lub wykonanie bruzdy o minimalnej szerokości 2 m na nowo zakładanym pasie przeciwpożarowym wraz z przemieszaniem wierzchniej warstwy w celu odkrycia gleby mineralnej w bruździe.</w:t>
      </w:r>
    </w:p>
    <w:p w14:paraId="38D731BE" w14:textId="77777777" w:rsidR="00B61FF8" w:rsidRPr="00A24DBC" w:rsidRDefault="00B61FF8" w:rsidP="00B61FF8">
      <w:pPr>
        <w:spacing w:before="120" w:line="276" w:lineRule="auto"/>
        <w:ind w:left="408" w:hanging="408"/>
        <w:jc w:val="both"/>
        <w:rPr>
          <w:rFonts w:ascii="Cambria" w:eastAsia="Calibri" w:hAnsi="Cambria"/>
          <w:b/>
          <w:bCs/>
          <w:sz w:val="22"/>
          <w:szCs w:val="22"/>
          <w:lang w:eastAsia="en-US"/>
        </w:rPr>
      </w:pPr>
      <w:r w:rsidRPr="00A24DBC">
        <w:rPr>
          <w:rFonts w:ascii="Cambria" w:eastAsia="Calibri" w:hAnsi="Cambria"/>
          <w:b/>
          <w:bCs/>
          <w:sz w:val="22"/>
          <w:szCs w:val="22"/>
          <w:lang w:eastAsia="en-US"/>
        </w:rPr>
        <w:t>Uwagi:</w:t>
      </w:r>
    </w:p>
    <w:p w14:paraId="329C2735" w14:textId="77777777" w:rsidR="00B61FF8" w:rsidRDefault="00B61FF8" w:rsidP="00011A2B">
      <w:pPr>
        <w:numPr>
          <w:ilvl w:val="0"/>
          <w:numId w:val="63"/>
        </w:numPr>
        <w:suppressAutoHyphens w:val="0"/>
        <w:spacing w:before="120" w:after="240" w:line="276" w:lineRule="auto"/>
        <w:contextualSpacing/>
        <w:jc w:val="both"/>
        <w:rPr>
          <w:rFonts w:ascii="Cambria" w:eastAsia="Calibri" w:hAnsi="Cambria"/>
          <w:sz w:val="22"/>
          <w:szCs w:val="22"/>
          <w:lang w:eastAsia="en-US"/>
        </w:rPr>
      </w:pPr>
      <w:r>
        <w:rPr>
          <w:rFonts w:ascii="Cambria" w:eastAsia="Calibri" w:hAnsi="Cambria"/>
          <w:sz w:val="22"/>
          <w:szCs w:val="22"/>
          <w:lang w:eastAsia="en-US"/>
        </w:rPr>
        <w:t>czynność GODZ-MIN1 i GODZ-MIN2 przeznaczona jest w wycenie na koszty transportowe (przejazd pomiędzy powierzchniami roboczymi).</w:t>
      </w:r>
    </w:p>
    <w:p w14:paraId="2B98E649" w14:textId="77777777" w:rsidR="00B61FF8" w:rsidRPr="00A24DBC" w:rsidRDefault="00B61FF8" w:rsidP="00B61FF8">
      <w:pPr>
        <w:suppressAutoHyphens w:val="0"/>
        <w:spacing w:before="120" w:after="240"/>
        <w:jc w:val="both"/>
        <w:rPr>
          <w:rFonts w:ascii="Cambria" w:eastAsia="Calibri" w:hAnsi="Cambria" w:cs="Arial"/>
          <w:b/>
          <w:bCs/>
          <w:sz w:val="22"/>
          <w:szCs w:val="22"/>
          <w:lang w:eastAsia="en-US"/>
        </w:rPr>
      </w:pPr>
      <w:r w:rsidRPr="00A24DBC">
        <w:rPr>
          <w:rFonts w:ascii="Cambria" w:eastAsia="Calibri" w:hAnsi="Cambria" w:cs="Arial"/>
          <w:b/>
          <w:bCs/>
          <w:sz w:val="22"/>
          <w:szCs w:val="22"/>
          <w:lang w:eastAsia="en-US"/>
        </w:rPr>
        <w:t>Procedura odbioru prac:</w:t>
      </w:r>
    </w:p>
    <w:p w14:paraId="23C743AE" w14:textId="77777777" w:rsidR="00B61FF8" w:rsidRPr="00151371" w:rsidRDefault="00B61FF8" w:rsidP="00011A2B">
      <w:pPr>
        <w:numPr>
          <w:ilvl w:val="0"/>
          <w:numId w:val="63"/>
        </w:numPr>
        <w:suppressAutoHyphens w:val="0"/>
        <w:autoSpaceDE w:val="0"/>
        <w:spacing w:line="276" w:lineRule="auto"/>
        <w:contextualSpacing/>
        <w:jc w:val="both"/>
        <w:rPr>
          <w:rFonts w:ascii="Cambria" w:eastAsia="Calibri" w:hAnsi="Cambria" w:cs="Arial"/>
          <w:strike/>
          <w:sz w:val="22"/>
          <w:szCs w:val="22"/>
          <w:lang w:eastAsia="en-US"/>
        </w:rPr>
      </w:pPr>
      <w:r w:rsidRPr="00A24DBC">
        <w:rPr>
          <w:rFonts w:ascii="Cambria" w:eastAsia="Calibri" w:hAnsi="Cambria" w:cs="Verdana"/>
          <w:sz w:val="22"/>
          <w:szCs w:val="22"/>
          <w:lang w:eastAsia="en-US"/>
        </w:rPr>
        <w:t>odbiór prac nastąpi poprzez zweryfikowanie prawidłowości ich wykonania z opisem czynności i zleceniem;</w:t>
      </w:r>
    </w:p>
    <w:p w14:paraId="2E7C36CA" w14:textId="77777777" w:rsidR="00B61FF8" w:rsidRPr="00151371" w:rsidRDefault="00B61FF8" w:rsidP="00011A2B">
      <w:pPr>
        <w:numPr>
          <w:ilvl w:val="0"/>
          <w:numId w:val="63"/>
        </w:numPr>
        <w:suppressAutoHyphens w:val="0"/>
        <w:autoSpaceDE w:val="0"/>
        <w:spacing w:line="276" w:lineRule="auto"/>
        <w:contextualSpacing/>
        <w:jc w:val="both"/>
        <w:rPr>
          <w:rFonts w:ascii="Cambria" w:eastAsia="Calibri" w:hAnsi="Cambria" w:cs="Arial"/>
          <w:strike/>
          <w:sz w:val="22"/>
          <w:szCs w:val="22"/>
          <w:lang w:eastAsia="en-US"/>
        </w:rPr>
      </w:pPr>
      <w:r>
        <w:rPr>
          <w:rFonts w:ascii="Cambria" w:eastAsia="Calibri" w:hAnsi="Cambria" w:cs="Verdana"/>
          <w:sz w:val="22"/>
          <w:szCs w:val="22"/>
          <w:lang w:eastAsia="en-US"/>
        </w:rPr>
        <w:t>pomiar długości bruzdy zostanie wykonany wzdłuż jej osi (np. przy pomocy dalmierza, taśmy mierniczej, GPS itp.);</w:t>
      </w:r>
    </w:p>
    <w:p w14:paraId="6E4EAF48" w14:textId="77777777" w:rsidR="00B61FF8" w:rsidRPr="00A24DBC" w:rsidRDefault="00B61FF8" w:rsidP="00011A2B">
      <w:pPr>
        <w:numPr>
          <w:ilvl w:val="0"/>
          <w:numId w:val="63"/>
        </w:numPr>
        <w:suppressAutoHyphens w:val="0"/>
        <w:autoSpaceDE w:val="0"/>
        <w:spacing w:line="276" w:lineRule="auto"/>
        <w:contextualSpacing/>
        <w:jc w:val="both"/>
        <w:rPr>
          <w:rFonts w:ascii="Cambria" w:eastAsia="Calibri" w:hAnsi="Cambria" w:cs="Arial"/>
          <w:strike/>
          <w:sz w:val="22"/>
          <w:szCs w:val="22"/>
          <w:lang w:eastAsia="en-US"/>
        </w:rPr>
      </w:pPr>
      <w:r>
        <w:rPr>
          <w:rFonts w:ascii="Cambria" w:eastAsia="Calibri" w:hAnsi="Cambria" w:cs="Verdana"/>
          <w:sz w:val="22"/>
          <w:szCs w:val="22"/>
          <w:lang w:eastAsia="en-US"/>
        </w:rPr>
        <w:t>sprawdzenie szerokości bruzdy zostanie przeprowadzone za pomocą urządzeń wymienionych powyżej, prostopadle do jej osi w ilości min. 5 pomiarów na każdy kilometr.</w:t>
      </w:r>
    </w:p>
    <w:p w14:paraId="5BA75D6F" w14:textId="77777777" w:rsidR="00B61FF8" w:rsidRPr="00F52123" w:rsidRDefault="00B61FF8" w:rsidP="00B61FF8">
      <w:pPr>
        <w:suppressAutoHyphens w:val="0"/>
        <w:spacing w:before="120" w:line="276" w:lineRule="auto"/>
        <w:rPr>
          <w:rFonts w:ascii="Cambria" w:eastAsia="Calibri" w:hAnsi="Cambria" w:cs="Arial"/>
          <w:bCs/>
          <w:i/>
          <w:sz w:val="22"/>
          <w:szCs w:val="22"/>
          <w:lang w:eastAsia="en-US"/>
        </w:rPr>
      </w:pPr>
      <w:r w:rsidRPr="00A24DBC">
        <w:rPr>
          <w:rFonts w:ascii="Cambria" w:eastAsia="Calibri" w:hAnsi="Cambria" w:cs="Arial"/>
          <w:bCs/>
          <w:i/>
          <w:sz w:val="22"/>
          <w:szCs w:val="22"/>
          <w:lang w:eastAsia="en-US"/>
        </w:rPr>
        <w:t xml:space="preserve"> (rozliczenie </w:t>
      </w:r>
      <w:r w:rsidRPr="00A24DBC">
        <w:rPr>
          <w:rFonts w:ascii="Cambria" w:eastAsia="Calibri" w:hAnsi="Cambria" w:cs="Arial"/>
          <w:i/>
          <w:sz w:val="22"/>
          <w:szCs w:val="22"/>
          <w:lang w:eastAsia="en-US"/>
        </w:rPr>
        <w:t>z dokładnością do dwóch miejsc po przecinku</w:t>
      </w:r>
      <w:r w:rsidRPr="00A24DBC">
        <w:rPr>
          <w:rFonts w:ascii="Cambria" w:eastAsia="Calibri" w:hAnsi="Cambria" w:cs="Arial"/>
          <w:bCs/>
          <w:i/>
          <w:sz w:val="22"/>
          <w:szCs w:val="22"/>
          <w:lang w:eastAsia="en-US"/>
        </w:rPr>
        <w:t>)</w:t>
      </w:r>
    </w:p>
    <w:p w14:paraId="3EB843F7" w14:textId="77777777" w:rsidR="00B61FF8" w:rsidRPr="00307108" w:rsidRDefault="00B61FF8" w:rsidP="00B61FF8">
      <w:pPr>
        <w:suppressAutoHyphens w:val="0"/>
        <w:spacing w:line="276" w:lineRule="auto"/>
        <w:jc w:val="both"/>
        <w:rPr>
          <w:rFonts w:ascii="Cambria" w:eastAsia="Calibri" w:hAnsi="Cambria"/>
          <w:i/>
          <w:sz w:val="22"/>
          <w:szCs w:val="22"/>
          <w:lang w:eastAsia="pl-PL"/>
        </w:rPr>
      </w:pPr>
    </w:p>
    <w:p w14:paraId="3E143000" w14:textId="77777777" w:rsidR="00B61FF8" w:rsidRPr="00307108" w:rsidRDefault="00B61FF8" w:rsidP="00B61FF8">
      <w:pPr>
        <w:widowControl w:val="0"/>
        <w:suppressAutoHyphens w:val="0"/>
        <w:jc w:val="center"/>
        <w:rPr>
          <w:rFonts w:ascii="Cambria" w:eastAsia="Cambria" w:hAnsi="Cambria" w:cs="Arial"/>
          <w:b/>
          <w:bCs/>
          <w:sz w:val="22"/>
          <w:szCs w:val="22"/>
          <w:lang w:eastAsia="pl-PL" w:bidi="pl-PL"/>
        </w:rPr>
      </w:pPr>
    </w:p>
    <w:p w14:paraId="27823E9A" w14:textId="77777777" w:rsidR="00B61FF8" w:rsidRDefault="00B61FF8" w:rsidP="00B61FF8">
      <w:pPr>
        <w:widowControl w:val="0"/>
        <w:suppressAutoHyphens w:val="0"/>
        <w:rPr>
          <w:rFonts w:ascii="Cambria" w:eastAsia="Cambria" w:hAnsi="Cambria" w:cs="Arial"/>
          <w:b/>
          <w:bCs/>
          <w:sz w:val="22"/>
          <w:szCs w:val="22"/>
          <w:lang w:eastAsia="pl-PL" w:bidi="pl-PL"/>
        </w:rPr>
      </w:pPr>
    </w:p>
    <w:p w14:paraId="4AA8622D" w14:textId="77777777" w:rsidR="00B61FF8" w:rsidRDefault="00B61FF8" w:rsidP="00B61FF8">
      <w:pPr>
        <w:widowControl w:val="0"/>
        <w:suppressAutoHyphens w:val="0"/>
        <w:rPr>
          <w:rFonts w:ascii="Cambria" w:eastAsia="Cambria" w:hAnsi="Cambria" w:cs="Arial"/>
          <w:b/>
          <w:bCs/>
          <w:sz w:val="22"/>
          <w:szCs w:val="22"/>
          <w:lang w:eastAsia="pl-PL" w:bidi="pl-PL"/>
        </w:rPr>
      </w:pPr>
    </w:p>
    <w:p w14:paraId="38CB3615" w14:textId="77777777" w:rsidR="00B61FF8" w:rsidRDefault="00B61FF8" w:rsidP="00B61FF8">
      <w:pPr>
        <w:widowControl w:val="0"/>
        <w:suppressAutoHyphens w:val="0"/>
        <w:rPr>
          <w:rFonts w:ascii="Cambria" w:eastAsia="Cambria" w:hAnsi="Cambria" w:cs="Arial"/>
          <w:b/>
          <w:bCs/>
          <w:sz w:val="22"/>
          <w:szCs w:val="22"/>
          <w:lang w:eastAsia="pl-PL" w:bidi="pl-PL"/>
        </w:rPr>
      </w:pPr>
    </w:p>
    <w:p w14:paraId="66E6A662" w14:textId="77777777" w:rsidR="00B61FF8" w:rsidRDefault="00B61FF8" w:rsidP="00B61FF8">
      <w:pPr>
        <w:widowControl w:val="0"/>
        <w:suppressAutoHyphens w:val="0"/>
        <w:rPr>
          <w:rFonts w:ascii="Cambria" w:eastAsia="Cambria" w:hAnsi="Cambria" w:cs="Arial"/>
          <w:b/>
          <w:bCs/>
          <w:sz w:val="22"/>
          <w:szCs w:val="22"/>
          <w:lang w:eastAsia="pl-PL" w:bidi="pl-PL"/>
        </w:rPr>
      </w:pPr>
    </w:p>
    <w:p w14:paraId="3989E6E0" w14:textId="77777777" w:rsidR="00B61FF8" w:rsidRDefault="00B61FF8" w:rsidP="00B61FF8">
      <w:pPr>
        <w:widowControl w:val="0"/>
        <w:suppressAutoHyphens w:val="0"/>
        <w:rPr>
          <w:rFonts w:ascii="Cambria" w:eastAsia="Cambria" w:hAnsi="Cambria" w:cs="Arial"/>
          <w:b/>
          <w:bCs/>
          <w:sz w:val="22"/>
          <w:szCs w:val="22"/>
          <w:lang w:eastAsia="pl-PL" w:bidi="pl-PL"/>
        </w:rPr>
      </w:pPr>
    </w:p>
    <w:p w14:paraId="7A6B0114" w14:textId="77777777" w:rsidR="00B61FF8" w:rsidRDefault="00B61FF8" w:rsidP="00B61FF8">
      <w:pPr>
        <w:widowControl w:val="0"/>
        <w:suppressAutoHyphens w:val="0"/>
        <w:rPr>
          <w:rFonts w:ascii="Cambria" w:eastAsia="Cambria" w:hAnsi="Cambria" w:cs="Arial"/>
          <w:b/>
          <w:bCs/>
          <w:sz w:val="22"/>
          <w:szCs w:val="22"/>
          <w:lang w:eastAsia="pl-PL" w:bidi="pl-PL"/>
        </w:rPr>
      </w:pPr>
    </w:p>
    <w:p w14:paraId="76155712" w14:textId="77777777" w:rsidR="00B61FF8" w:rsidRDefault="00B61FF8" w:rsidP="00B61FF8">
      <w:pPr>
        <w:widowControl w:val="0"/>
        <w:suppressAutoHyphens w:val="0"/>
        <w:rPr>
          <w:rFonts w:ascii="Cambria" w:eastAsia="Cambria" w:hAnsi="Cambria" w:cs="Arial"/>
          <w:b/>
          <w:bCs/>
          <w:sz w:val="22"/>
          <w:szCs w:val="22"/>
          <w:lang w:eastAsia="pl-PL" w:bidi="pl-PL"/>
        </w:rPr>
      </w:pPr>
    </w:p>
    <w:p w14:paraId="2BBA42A7" w14:textId="77777777" w:rsidR="00B61FF8" w:rsidRDefault="00B61FF8" w:rsidP="00B61FF8">
      <w:pPr>
        <w:widowControl w:val="0"/>
        <w:suppressAutoHyphens w:val="0"/>
        <w:rPr>
          <w:rFonts w:ascii="Cambria" w:eastAsia="Cambria" w:hAnsi="Cambria" w:cs="Arial"/>
          <w:b/>
          <w:bCs/>
          <w:sz w:val="22"/>
          <w:szCs w:val="22"/>
          <w:lang w:eastAsia="pl-PL" w:bidi="pl-PL"/>
        </w:rPr>
      </w:pPr>
    </w:p>
    <w:p w14:paraId="239BD6EA" w14:textId="77777777" w:rsidR="00B61FF8" w:rsidRDefault="00B61FF8" w:rsidP="00B61FF8">
      <w:pPr>
        <w:widowControl w:val="0"/>
        <w:suppressAutoHyphens w:val="0"/>
        <w:rPr>
          <w:rFonts w:ascii="Cambria" w:eastAsia="Cambria" w:hAnsi="Cambria" w:cs="Arial"/>
          <w:b/>
          <w:bCs/>
          <w:sz w:val="22"/>
          <w:szCs w:val="22"/>
          <w:lang w:eastAsia="pl-PL" w:bidi="pl-PL"/>
        </w:rPr>
      </w:pPr>
    </w:p>
    <w:p w14:paraId="2C90851C" w14:textId="77777777" w:rsidR="00B61FF8" w:rsidRDefault="00B61FF8" w:rsidP="00B61FF8">
      <w:pPr>
        <w:widowControl w:val="0"/>
        <w:suppressAutoHyphens w:val="0"/>
        <w:rPr>
          <w:rFonts w:ascii="Cambria" w:eastAsia="Cambria" w:hAnsi="Cambria" w:cs="Arial"/>
          <w:b/>
          <w:bCs/>
          <w:sz w:val="22"/>
          <w:szCs w:val="22"/>
          <w:lang w:eastAsia="pl-PL" w:bidi="pl-PL"/>
        </w:rPr>
      </w:pPr>
    </w:p>
    <w:p w14:paraId="3F4F3C31" w14:textId="77777777" w:rsidR="00B61FF8" w:rsidRDefault="00B61FF8" w:rsidP="00B61FF8">
      <w:pPr>
        <w:widowControl w:val="0"/>
        <w:suppressAutoHyphens w:val="0"/>
        <w:rPr>
          <w:rFonts w:ascii="Cambria" w:eastAsia="Cambria" w:hAnsi="Cambria" w:cs="Arial"/>
          <w:b/>
          <w:bCs/>
          <w:sz w:val="22"/>
          <w:szCs w:val="22"/>
          <w:lang w:eastAsia="pl-PL" w:bidi="pl-PL"/>
        </w:rPr>
      </w:pPr>
    </w:p>
    <w:p w14:paraId="5DC50668" w14:textId="77777777" w:rsidR="00B61FF8" w:rsidRDefault="00B61FF8" w:rsidP="00B61FF8">
      <w:pPr>
        <w:widowControl w:val="0"/>
        <w:suppressAutoHyphens w:val="0"/>
        <w:rPr>
          <w:rFonts w:ascii="Cambria" w:eastAsia="Cambria" w:hAnsi="Cambria" w:cs="Arial"/>
          <w:b/>
          <w:bCs/>
          <w:sz w:val="22"/>
          <w:szCs w:val="22"/>
          <w:lang w:eastAsia="pl-PL" w:bidi="pl-PL"/>
        </w:rPr>
      </w:pPr>
    </w:p>
    <w:p w14:paraId="6A939F1E" w14:textId="77777777" w:rsidR="00B61FF8" w:rsidRDefault="00B61FF8" w:rsidP="00B61FF8">
      <w:pPr>
        <w:widowControl w:val="0"/>
        <w:suppressAutoHyphens w:val="0"/>
        <w:rPr>
          <w:rFonts w:ascii="Cambria" w:eastAsia="Cambria" w:hAnsi="Cambria" w:cs="Arial"/>
          <w:b/>
          <w:bCs/>
          <w:sz w:val="22"/>
          <w:szCs w:val="22"/>
          <w:lang w:eastAsia="pl-PL" w:bidi="pl-PL"/>
        </w:rPr>
      </w:pPr>
    </w:p>
    <w:p w14:paraId="3C4C2BD9" w14:textId="77777777" w:rsidR="00B61FF8" w:rsidRDefault="00B61FF8" w:rsidP="00B61FF8">
      <w:pPr>
        <w:widowControl w:val="0"/>
        <w:suppressAutoHyphens w:val="0"/>
        <w:rPr>
          <w:rFonts w:ascii="Cambria" w:eastAsia="Cambria" w:hAnsi="Cambria" w:cs="Arial"/>
          <w:b/>
          <w:bCs/>
          <w:sz w:val="22"/>
          <w:szCs w:val="22"/>
          <w:lang w:eastAsia="pl-PL" w:bidi="pl-PL"/>
        </w:rPr>
      </w:pPr>
    </w:p>
    <w:p w14:paraId="513AF787" w14:textId="77777777" w:rsidR="00B61FF8" w:rsidRDefault="00B61FF8" w:rsidP="00B61FF8">
      <w:pPr>
        <w:widowControl w:val="0"/>
        <w:suppressAutoHyphens w:val="0"/>
        <w:rPr>
          <w:rFonts w:ascii="Cambria" w:eastAsia="Cambria" w:hAnsi="Cambria" w:cs="Arial"/>
          <w:b/>
          <w:bCs/>
          <w:sz w:val="22"/>
          <w:szCs w:val="22"/>
          <w:lang w:eastAsia="pl-PL" w:bidi="pl-PL"/>
        </w:rPr>
      </w:pPr>
    </w:p>
    <w:p w14:paraId="5E36CBC2" w14:textId="77777777" w:rsidR="00B61FF8" w:rsidRDefault="00B61FF8" w:rsidP="00B61FF8">
      <w:pPr>
        <w:widowControl w:val="0"/>
        <w:suppressAutoHyphens w:val="0"/>
        <w:rPr>
          <w:rFonts w:ascii="Cambria" w:eastAsia="Cambria" w:hAnsi="Cambria" w:cs="Arial"/>
          <w:b/>
          <w:bCs/>
          <w:sz w:val="22"/>
          <w:szCs w:val="22"/>
          <w:lang w:eastAsia="pl-PL" w:bidi="pl-PL"/>
        </w:rPr>
      </w:pPr>
    </w:p>
    <w:p w14:paraId="7733C9E2" w14:textId="77777777" w:rsidR="00B61FF8" w:rsidRPr="00307108" w:rsidRDefault="00B61FF8" w:rsidP="00B61FF8">
      <w:pPr>
        <w:widowControl w:val="0"/>
        <w:suppressAutoHyphens w:val="0"/>
        <w:jc w:val="center"/>
        <w:rPr>
          <w:rFonts w:ascii="Cambria" w:eastAsia="Cambria" w:hAnsi="Cambria" w:cs="Arial"/>
          <w:b/>
          <w:bCs/>
          <w:sz w:val="22"/>
          <w:szCs w:val="22"/>
          <w:lang w:eastAsia="pl-PL" w:bidi="pl-PL"/>
        </w:rPr>
      </w:pPr>
      <w:r w:rsidRPr="00307108">
        <w:rPr>
          <w:rFonts w:ascii="Cambria" w:eastAsia="Cambria" w:hAnsi="Cambria" w:cs="Arial"/>
          <w:b/>
          <w:bCs/>
          <w:sz w:val="22"/>
          <w:szCs w:val="22"/>
          <w:lang w:eastAsia="pl-PL" w:bidi="pl-PL"/>
        </w:rPr>
        <w:lastRenderedPageBreak/>
        <w:t>Prace godzinowe</w:t>
      </w:r>
    </w:p>
    <w:p w14:paraId="18D4DF56" w14:textId="77777777" w:rsidR="00B61FF8" w:rsidRPr="00307108" w:rsidRDefault="00B61FF8" w:rsidP="00B61FF8">
      <w:pPr>
        <w:suppressAutoHyphens w:val="0"/>
        <w:spacing w:before="120" w:line="276" w:lineRule="auto"/>
        <w:rPr>
          <w:rFonts w:ascii="Cambria" w:eastAsia="Calibri" w:hAnsi="Cambria"/>
          <w:sz w:val="22"/>
          <w:szCs w:val="22"/>
          <w:lang w:eastAsia="en-US"/>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B61FF8" w:rsidRPr="00307108" w14:paraId="6653587D" w14:textId="77777777" w:rsidTr="00E34277">
        <w:trPr>
          <w:trHeight w:val="600"/>
          <w:tblHeader/>
        </w:trPr>
        <w:tc>
          <w:tcPr>
            <w:tcW w:w="800" w:type="dxa"/>
            <w:vAlign w:val="center"/>
          </w:tcPr>
          <w:p w14:paraId="3988A003"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Nr</w:t>
            </w:r>
          </w:p>
        </w:tc>
        <w:tc>
          <w:tcPr>
            <w:tcW w:w="1800" w:type="dxa"/>
            <w:vAlign w:val="center"/>
          </w:tcPr>
          <w:p w14:paraId="496F6EA7"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Kod czynności do rozliczenia</w:t>
            </w:r>
          </w:p>
        </w:tc>
        <w:tc>
          <w:tcPr>
            <w:tcW w:w="1800" w:type="dxa"/>
            <w:vAlign w:val="center"/>
          </w:tcPr>
          <w:p w14:paraId="52F4D528"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 xml:space="preserve">Kod </w:t>
            </w:r>
            <w:proofErr w:type="spellStart"/>
            <w:r>
              <w:rPr>
                <w:rFonts w:ascii="Cambria" w:eastAsia="Aptos" w:hAnsi="Cambria"/>
                <w:b/>
                <w:i/>
                <w:kern w:val="2"/>
                <w:sz w:val="22"/>
                <w:szCs w:val="24"/>
                <w:lang w:eastAsia="en-US"/>
                <w14:ligatures w14:val="standardContextual"/>
              </w:rPr>
              <w:t>czynn</w:t>
            </w:r>
            <w:proofErr w:type="spellEnd"/>
            <w:r>
              <w:rPr>
                <w:rFonts w:ascii="Cambria" w:eastAsia="Aptos" w:hAnsi="Cambria"/>
                <w:b/>
                <w:i/>
                <w:kern w:val="2"/>
                <w:sz w:val="22"/>
                <w:szCs w:val="24"/>
                <w:lang w:eastAsia="en-US"/>
                <w14:ligatures w14:val="standardContextual"/>
              </w:rPr>
              <w:t>. / materiału do wyceny</w:t>
            </w:r>
          </w:p>
        </w:tc>
        <w:tc>
          <w:tcPr>
            <w:tcW w:w="3600" w:type="dxa"/>
            <w:vAlign w:val="center"/>
          </w:tcPr>
          <w:p w14:paraId="15A24D3B"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Opis kodu czynności</w:t>
            </w:r>
          </w:p>
        </w:tc>
        <w:tc>
          <w:tcPr>
            <w:tcW w:w="1200" w:type="dxa"/>
            <w:vAlign w:val="center"/>
          </w:tcPr>
          <w:p w14:paraId="0E7980EA" w14:textId="77777777" w:rsidR="00B61FF8" w:rsidRPr="004C42B9" w:rsidRDefault="00B61FF8" w:rsidP="00E34277">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 xml:space="preserve">Jednostka miary </w:t>
            </w:r>
            <w:proofErr w:type="spellStart"/>
            <w:r>
              <w:rPr>
                <w:rFonts w:ascii="Cambria" w:eastAsia="Aptos" w:hAnsi="Cambria"/>
                <w:b/>
                <w:i/>
                <w:kern w:val="2"/>
                <w:sz w:val="22"/>
                <w:szCs w:val="24"/>
                <w:lang w:eastAsia="en-US"/>
                <w14:ligatures w14:val="standardContextual"/>
              </w:rPr>
              <w:t>czynn</w:t>
            </w:r>
            <w:proofErr w:type="spellEnd"/>
            <w:r>
              <w:rPr>
                <w:rFonts w:ascii="Cambria" w:eastAsia="Aptos" w:hAnsi="Cambria"/>
                <w:b/>
                <w:i/>
                <w:kern w:val="2"/>
                <w:sz w:val="22"/>
                <w:szCs w:val="24"/>
                <w:lang w:eastAsia="en-US"/>
                <w14:ligatures w14:val="standardContextual"/>
              </w:rPr>
              <w:t xml:space="preserve">. </w:t>
            </w:r>
            <w:proofErr w:type="spellStart"/>
            <w:r>
              <w:rPr>
                <w:rFonts w:ascii="Cambria" w:eastAsia="Aptos" w:hAnsi="Cambria"/>
                <w:b/>
                <w:i/>
                <w:kern w:val="2"/>
                <w:sz w:val="22"/>
                <w:szCs w:val="24"/>
                <w:lang w:eastAsia="en-US"/>
                <w14:ligatures w14:val="standardContextual"/>
              </w:rPr>
              <w:t>rozl</w:t>
            </w:r>
            <w:proofErr w:type="spellEnd"/>
            <w:r>
              <w:rPr>
                <w:rFonts w:ascii="Cambria" w:eastAsia="Aptos" w:hAnsi="Cambria"/>
                <w:b/>
                <w:i/>
                <w:kern w:val="2"/>
                <w:sz w:val="22"/>
                <w:szCs w:val="24"/>
                <w:lang w:eastAsia="en-US"/>
                <w14:ligatures w14:val="standardContextual"/>
              </w:rPr>
              <w:t>.</w:t>
            </w:r>
          </w:p>
        </w:tc>
      </w:tr>
      <w:tr w:rsidR="00B61FF8" w:rsidRPr="00307108" w14:paraId="14A9E19A" w14:textId="77777777" w:rsidTr="00E34277">
        <w:tc>
          <w:tcPr>
            <w:tcW w:w="800" w:type="dxa"/>
          </w:tcPr>
          <w:p w14:paraId="26769831"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909</w:t>
            </w:r>
          </w:p>
        </w:tc>
        <w:tc>
          <w:tcPr>
            <w:tcW w:w="1800" w:type="dxa"/>
          </w:tcPr>
          <w:p w14:paraId="2EB94F0B"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RH8</w:t>
            </w:r>
          </w:p>
        </w:tc>
        <w:tc>
          <w:tcPr>
            <w:tcW w:w="1800" w:type="dxa"/>
          </w:tcPr>
          <w:p w14:paraId="161A182A"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RH8</w:t>
            </w:r>
          </w:p>
        </w:tc>
        <w:tc>
          <w:tcPr>
            <w:tcW w:w="3600" w:type="dxa"/>
          </w:tcPr>
          <w:p w14:paraId="021DBB75"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ręcznie</w:t>
            </w:r>
          </w:p>
        </w:tc>
        <w:tc>
          <w:tcPr>
            <w:tcW w:w="1200" w:type="dxa"/>
          </w:tcPr>
          <w:p w14:paraId="49AD33D2"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61FF8" w:rsidRPr="00307108" w14:paraId="71C41A32" w14:textId="77777777" w:rsidTr="00E34277">
        <w:tc>
          <w:tcPr>
            <w:tcW w:w="800" w:type="dxa"/>
          </w:tcPr>
          <w:p w14:paraId="5440810C"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910</w:t>
            </w:r>
          </w:p>
        </w:tc>
        <w:tc>
          <w:tcPr>
            <w:tcW w:w="1800" w:type="dxa"/>
          </w:tcPr>
          <w:p w14:paraId="49A39ABA"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RH23</w:t>
            </w:r>
          </w:p>
        </w:tc>
        <w:tc>
          <w:tcPr>
            <w:tcW w:w="1800" w:type="dxa"/>
          </w:tcPr>
          <w:p w14:paraId="2473A498"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RH23</w:t>
            </w:r>
          </w:p>
        </w:tc>
        <w:tc>
          <w:tcPr>
            <w:tcW w:w="3600" w:type="dxa"/>
          </w:tcPr>
          <w:p w14:paraId="037E1897"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ręcznie</w:t>
            </w:r>
          </w:p>
        </w:tc>
        <w:tc>
          <w:tcPr>
            <w:tcW w:w="1200" w:type="dxa"/>
          </w:tcPr>
          <w:p w14:paraId="17820345"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61FF8" w:rsidRPr="00307108" w14:paraId="130D8378" w14:textId="77777777" w:rsidTr="00E34277">
        <w:tc>
          <w:tcPr>
            <w:tcW w:w="800" w:type="dxa"/>
          </w:tcPr>
          <w:p w14:paraId="0B2DEFD8"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911</w:t>
            </w:r>
          </w:p>
        </w:tc>
        <w:tc>
          <w:tcPr>
            <w:tcW w:w="1800" w:type="dxa"/>
          </w:tcPr>
          <w:p w14:paraId="7C56F8B9"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PILA</w:t>
            </w:r>
          </w:p>
        </w:tc>
        <w:tc>
          <w:tcPr>
            <w:tcW w:w="1800" w:type="dxa"/>
          </w:tcPr>
          <w:p w14:paraId="2F90C772"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PILA</w:t>
            </w:r>
          </w:p>
        </w:tc>
        <w:tc>
          <w:tcPr>
            <w:tcW w:w="3600" w:type="dxa"/>
          </w:tcPr>
          <w:p w14:paraId="60402C2A"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 xml:space="preserve">Prace wykonywane ręcznie </w:t>
            </w:r>
            <w:r>
              <w:rPr>
                <w:rFonts w:ascii="Cambria" w:eastAsia="Aptos" w:hAnsi="Cambria"/>
                <w:kern w:val="2"/>
                <w:sz w:val="22"/>
                <w:szCs w:val="24"/>
                <w:lang w:eastAsia="en-US"/>
                <w14:ligatures w14:val="standardContextual"/>
              </w:rPr>
              <w:br/>
            </w:r>
            <w:r w:rsidRPr="004C42B9">
              <w:rPr>
                <w:rFonts w:ascii="Cambria" w:eastAsia="Aptos" w:hAnsi="Cambria"/>
                <w:kern w:val="2"/>
                <w:sz w:val="22"/>
                <w:szCs w:val="24"/>
                <w:lang w:eastAsia="en-US"/>
                <w14:ligatures w14:val="standardContextual"/>
              </w:rPr>
              <w:t>z użyciem pilarki</w:t>
            </w:r>
          </w:p>
        </w:tc>
        <w:tc>
          <w:tcPr>
            <w:tcW w:w="1200" w:type="dxa"/>
          </w:tcPr>
          <w:p w14:paraId="18EB399A"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61FF8" w:rsidRPr="00307108" w14:paraId="62F67D4F" w14:textId="77777777" w:rsidTr="00E34277">
        <w:tc>
          <w:tcPr>
            <w:tcW w:w="800" w:type="dxa"/>
          </w:tcPr>
          <w:p w14:paraId="087940C1"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912</w:t>
            </w:r>
          </w:p>
        </w:tc>
        <w:tc>
          <w:tcPr>
            <w:tcW w:w="1800" w:type="dxa"/>
          </w:tcPr>
          <w:p w14:paraId="2EB5DB65"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RU8</w:t>
            </w:r>
          </w:p>
        </w:tc>
        <w:tc>
          <w:tcPr>
            <w:tcW w:w="1800" w:type="dxa"/>
          </w:tcPr>
          <w:p w14:paraId="11AE7CC6"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RU8</w:t>
            </w:r>
          </w:p>
        </w:tc>
        <w:tc>
          <w:tcPr>
            <w:tcW w:w="3600" w:type="dxa"/>
          </w:tcPr>
          <w:p w14:paraId="6DF56B8E"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 xml:space="preserve">Prace godzinowe ręczne </w:t>
            </w:r>
            <w:r>
              <w:rPr>
                <w:rFonts w:ascii="Cambria" w:eastAsia="Aptos" w:hAnsi="Cambria"/>
                <w:kern w:val="2"/>
                <w:sz w:val="22"/>
                <w:szCs w:val="24"/>
                <w:lang w:eastAsia="en-US"/>
                <w14:ligatures w14:val="standardContextual"/>
              </w:rPr>
              <w:br/>
            </w:r>
            <w:r w:rsidRPr="004C42B9">
              <w:rPr>
                <w:rFonts w:ascii="Cambria" w:eastAsia="Aptos" w:hAnsi="Cambria"/>
                <w:kern w:val="2"/>
                <w:sz w:val="22"/>
                <w:szCs w:val="24"/>
                <w:lang w:eastAsia="en-US"/>
                <w14:ligatures w14:val="standardContextual"/>
              </w:rPr>
              <w:t>z urządzeniem</w:t>
            </w:r>
          </w:p>
        </w:tc>
        <w:tc>
          <w:tcPr>
            <w:tcW w:w="1200" w:type="dxa"/>
          </w:tcPr>
          <w:p w14:paraId="7B2C0631"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61FF8" w:rsidRPr="00307108" w14:paraId="104B1F69" w14:textId="77777777" w:rsidTr="00E34277">
        <w:tc>
          <w:tcPr>
            <w:tcW w:w="800" w:type="dxa"/>
          </w:tcPr>
          <w:p w14:paraId="2532351D"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913</w:t>
            </w:r>
          </w:p>
        </w:tc>
        <w:tc>
          <w:tcPr>
            <w:tcW w:w="1800" w:type="dxa"/>
          </w:tcPr>
          <w:p w14:paraId="122C6537"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RU23</w:t>
            </w:r>
          </w:p>
        </w:tc>
        <w:tc>
          <w:tcPr>
            <w:tcW w:w="1800" w:type="dxa"/>
          </w:tcPr>
          <w:p w14:paraId="4C33B3FD"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RU23</w:t>
            </w:r>
          </w:p>
        </w:tc>
        <w:tc>
          <w:tcPr>
            <w:tcW w:w="3600" w:type="dxa"/>
          </w:tcPr>
          <w:p w14:paraId="768CD5E9"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 xml:space="preserve">Prace godzinowe ręczne </w:t>
            </w:r>
            <w:r>
              <w:rPr>
                <w:rFonts w:ascii="Cambria" w:eastAsia="Aptos" w:hAnsi="Cambria"/>
                <w:kern w:val="2"/>
                <w:sz w:val="22"/>
                <w:szCs w:val="24"/>
                <w:lang w:eastAsia="en-US"/>
                <w14:ligatures w14:val="standardContextual"/>
              </w:rPr>
              <w:br/>
            </w:r>
            <w:r w:rsidRPr="004C42B9">
              <w:rPr>
                <w:rFonts w:ascii="Cambria" w:eastAsia="Aptos" w:hAnsi="Cambria"/>
                <w:kern w:val="2"/>
                <w:sz w:val="22"/>
                <w:szCs w:val="24"/>
                <w:lang w:eastAsia="en-US"/>
                <w14:ligatures w14:val="standardContextual"/>
              </w:rPr>
              <w:t>z urządzeniem</w:t>
            </w:r>
          </w:p>
        </w:tc>
        <w:tc>
          <w:tcPr>
            <w:tcW w:w="1200" w:type="dxa"/>
          </w:tcPr>
          <w:p w14:paraId="13F74628"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61FF8" w:rsidRPr="00307108" w14:paraId="2D8EC735" w14:textId="77777777" w:rsidTr="00E34277">
        <w:tc>
          <w:tcPr>
            <w:tcW w:w="800" w:type="dxa"/>
          </w:tcPr>
          <w:p w14:paraId="2D00BF6F"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914</w:t>
            </w:r>
          </w:p>
        </w:tc>
        <w:tc>
          <w:tcPr>
            <w:tcW w:w="1800" w:type="dxa"/>
          </w:tcPr>
          <w:p w14:paraId="10BCD952"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NOC</w:t>
            </w:r>
          </w:p>
        </w:tc>
        <w:tc>
          <w:tcPr>
            <w:tcW w:w="1800" w:type="dxa"/>
          </w:tcPr>
          <w:p w14:paraId="37E9EA05"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NOC</w:t>
            </w:r>
          </w:p>
        </w:tc>
        <w:tc>
          <w:tcPr>
            <w:tcW w:w="3600" w:type="dxa"/>
          </w:tcPr>
          <w:p w14:paraId="23C38361"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godzinowe w porze nocnej</w:t>
            </w:r>
          </w:p>
        </w:tc>
        <w:tc>
          <w:tcPr>
            <w:tcW w:w="1200" w:type="dxa"/>
          </w:tcPr>
          <w:p w14:paraId="1E93F79B"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61FF8" w:rsidRPr="00307108" w14:paraId="173D7275" w14:textId="77777777" w:rsidTr="00E34277">
        <w:tc>
          <w:tcPr>
            <w:tcW w:w="800" w:type="dxa"/>
          </w:tcPr>
          <w:p w14:paraId="597D042F"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915</w:t>
            </w:r>
          </w:p>
        </w:tc>
        <w:tc>
          <w:tcPr>
            <w:tcW w:w="1800" w:type="dxa"/>
          </w:tcPr>
          <w:p w14:paraId="2C16674D"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MH8</w:t>
            </w:r>
          </w:p>
        </w:tc>
        <w:tc>
          <w:tcPr>
            <w:tcW w:w="1800" w:type="dxa"/>
          </w:tcPr>
          <w:p w14:paraId="7285C1D9"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MH8</w:t>
            </w:r>
          </w:p>
        </w:tc>
        <w:tc>
          <w:tcPr>
            <w:tcW w:w="3600" w:type="dxa"/>
          </w:tcPr>
          <w:p w14:paraId="106A899C"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innym sprzętem mechanicznym</w:t>
            </w:r>
          </w:p>
        </w:tc>
        <w:tc>
          <w:tcPr>
            <w:tcW w:w="1200" w:type="dxa"/>
          </w:tcPr>
          <w:p w14:paraId="622DEF2D"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61FF8" w:rsidRPr="00307108" w14:paraId="6AB64EEA" w14:textId="77777777" w:rsidTr="00E34277">
        <w:tc>
          <w:tcPr>
            <w:tcW w:w="800" w:type="dxa"/>
          </w:tcPr>
          <w:p w14:paraId="2B5CB591"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916</w:t>
            </w:r>
          </w:p>
        </w:tc>
        <w:tc>
          <w:tcPr>
            <w:tcW w:w="1800" w:type="dxa"/>
          </w:tcPr>
          <w:p w14:paraId="1EAE44F5"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MH23</w:t>
            </w:r>
          </w:p>
        </w:tc>
        <w:tc>
          <w:tcPr>
            <w:tcW w:w="1800" w:type="dxa"/>
          </w:tcPr>
          <w:p w14:paraId="1E983735" w14:textId="77777777" w:rsidR="00B61FF8" w:rsidRPr="004C42B9" w:rsidRDefault="00B61FF8" w:rsidP="00E34277">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MH23</w:t>
            </w:r>
          </w:p>
        </w:tc>
        <w:tc>
          <w:tcPr>
            <w:tcW w:w="3600" w:type="dxa"/>
          </w:tcPr>
          <w:p w14:paraId="508ABBAD" w14:textId="77777777" w:rsidR="00B61FF8" w:rsidRPr="004C42B9" w:rsidRDefault="00B61FF8" w:rsidP="00E34277">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innym sprzętem mechanicznym</w:t>
            </w:r>
          </w:p>
        </w:tc>
        <w:tc>
          <w:tcPr>
            <w:tcW w:w="1200" w:type="dxa"/>
          </w:tcPr>
          <w:p w14:paraId="754ECA5D" w14:textId="77777777" w:rsidR="00B61FF8" w:rsidRPr="004C42B9" w:rsidRDefault="00B61FF8" w:rsidP="00E34277">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bl>
    <w:p w14:paraId="6EFE4E08"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p>
    <w:p w14:paraId="2D047FBE" w14:textId="77777777" w:rsidR="00B61FF8" w:rsidRPr="00307108" w:rsidRDefault="00B61FF8" w:rsidP="00B61FF8">
      <w:pPr>
        <w:suppressAutoHyphens w:val="0"/>
        <w:spacing w:after="160" w:line="278" w:lineRule="auto"/>
        <w:jc w:val="both"/>
        <w:rPr>
          <w:rFonts w:ascii="Cambria" w:eastAsia="Aptos" w:hAnsi="Cambria"/>
          <w:b/>
          <w:bCs/>
          <w:kern w:val="2"/>
          <w:sz w:val="22"/>
          <w:szCs w:val="24"/>
          <w:lang w:eastAsia="en-US"/>
          <w14:ligatures w14:val="standardContextual"/>
        </w:rPr>
      </w:pPr>
      <w:r w:rsidRPr="00307108">
        <w:rPr>
          <w:rFonts w:ascii="Cambria" w:eastAsia="Aptos" w:hAnsi="Cambria"/>
          <w:b/>
          <w:bCs/>
          <w:kern w:val="2"/>
          <w:sz w:val="22"/>
          <w:szCs w:val="24"/>
          <w:lang w:eastAsia="en-US"/>
          <w14:ligatures w14:val="standardContextual"/>
        </w:rPr>
        <w:t xml:space="preserve">Standard technologii prac obejmuje: </w:t>
      </w:r>
    </w:p>
    <w:p w14:paraId="20A57929"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P</w:t>
      </w:r>
      <w:r w:rsidRPr="00307108">
        <w:rPr>
          <w:rFonts w:ascii="Cambria" w:eastAsia="Aptos" w:hAnsi="Cambria"/>
          <w:kern w:val="2"/>
          <w:sz w:val="22"/>
          <w:szCs w:val="24"/>
          <w:lang w:eastAsia="en-US"/>
          <w14:ligatures w14:val="standardContextual"/>
        </w:rPr>
        <w:t>race zlecane godzinowo i rozliczane w systemi</w:t>
      </w:r>
      <w:r>
        <w:rPr>
          <w:rFonts w:ascii="Cambria" w:eastAsia="Aptos" w:hAnsi="Cambria"/>
          <w:kern w:val="2"/>
          <w:sz w:val="22"/>
          <w:szCs w:val="24"/>
          <w:lang w:eastAsia="en-US"/>
          <w14:ligatures w14:val="standardContextual"/>
        </w:rPr>
        <w:t>e godzinowym nieujęte w poz. 900-908</w:t>
      </w:r>
      <w:r w:rsidRPr="00307108">
        <w:rPr>
          <w:rFonts w:ascii="Cambria" w:eastAsia="Aptos" w:hAnsi="Cambria"/>
          <w:kern w:val="2"/>
          <w:sz w:val="22"/>
          <w:szCs w:val="24"/>
          <w:lang w:eastAsia="en-US"/>
          <w14:ligatures w14:val="standardContextual"/>
        </w:rPr>
        <w:t xml:space="preserve"> </w:t>
      </w:r>
      <w:r>
        <w:rPr>
          <w:rFonts w:ascii="Cambria" w:eastAsia="Aptos" w:hAnsi="Cambria"/>
          <w:kern w:val="2"/>
          <w:sz w:val="22"/>
          <w:szCs w:val="24"/>
          <w:lang w:eastAsia="en-US"/>
          <w14:ligatures w14:val="standardContextual"/>
        </w:rPr>
        <w:br/>
      </w:r>
      <w:r w:rsidRPr="00307108">
        <w:rPr>
          <w:rFonts w:ascii="Cambria" w:eastAsia="Aptos" w:hAnsi="Cambria"/>
          <w:kern w:val="2"/>
          <w:sz w:val="22"/>
          <w:szCs w:val="24"/>
          <w:lang w:eastAsia="en-US"/>
          <w14:ligatures w14:val="standardContextual"/>
        </w:rPr>
        <w:t>lub czynności których opis nie odzwierciedla specyfiki wykonywanej pracy jako uzupełnienie czynności przyjętego OSTWP</w:t>
      </w:r>
      <w:r>
        <w:rPr>
          <w:rFonts w:ascii="Cambria" w:eastAsia="Aptos" w:hAnsi="Cambria"/>
          <w:kern w:val="2"/>
          <w:sz w:val="22"/>
          <w:szCs w:val="24"/>
          <w:lang w:eastAsia="en-US"/>
          <w14:ligatures w14:val="standardContextual"/>
        </w:rPr>
        <w:t xml:space="preserve"> </w:t>
      </w:r>
      <w:r w:rsidRPr="00307108">
        <w:rPr>
          <w:rFonts w:ascii="Cambria" w:eastAsia="Aptos" w:hAnsi="Cambria"/>
          <w:kern w:val="2"/>
          <w:sz w:val="22"/>
          <w:szCs w:val="24"/>
          <w:lang w:eastAsia="en-US"/>
          <w14:ligatures w14:val="standardContextual"/>
        </w:rPr>
        <w:t>P</w:t>
      </w:r>
      <w:r>
        <w:rPr>
          <w:rFonts w:ascii="Cambria" w:eastAsia="Aptos" w:hAnsi="Cambria"/>
          <w:kern w:val="2"/>
          <w:sz w:val="22"/>
          <w:szCs w:val="24"/>
          <w:lang w:eastAsia="en-US"/>
          <w14:ligatures w14:val="standardContextual"/>
        </w:rPr>
        <w:t>POŻ</w:t>
      </w:r>
      <w:r w:rsidRPr="00307108">
        <w:rPr>
          <w:rFonts w:ascii="Cambria" w:eastAsia="Aptos" w:hAnsi="Cambria"/>
          <w:kern w:val="2"/>
          <w:sz w:val="22"/>
          <w:szCs w:val="24"/>
          <w:lang w:eastAsia="en-US"/>
          <w14:ligatures w14:val="standardContextual"/>
        </w:rPr>
        <w:t>.</w:t>
      </w:r>
    </w:p>
    <w:p w14:paraId="0725EB45"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RH8 - Prace wykonywane ręcznie beż użycia narzędzi lub z użyciem prostych narzędzi (np. motyka, </w:t>
      </w:r>
      <w:proofErr w:type="spellStart"/>
      <w:r w:rsidRPr="00307108">
        <w:rPr>
          <w:rFonts w:ascii="Cambria" w:eastAsia="Aptos" w:hAnsi="Cambria"/>
          <w:kern w:val="2"/>
          <w:sz w:val="22"/>
          <w:szCs w:val="24"/>
          <w:lang w:eastAsia="en-US"/>
          <w14:ligatures w14:val="standardContextual"/>
        </w:rPr>
        <w:t>siekieromotyka</w:t>
      </w:r>
      <w:proofErr w:type="spellEnd"/>
      <w:r w:rsidRPr="00307108">
        <w:rPr>
          <w:rFonts w:ascii="Cambria" w:eastAsia="Aptos" w:hAnsi="Cambria"/>
          <w:kern w:val="2"/>
          <w:sz w:val="22"/>
          <w:szCs w:val="24"/>
          <w:lang w:eastAsia="en-US"/>
          <w14:ligatures w14:val="standardContextual"/>
        </w:rPr>
        <w:t>, szpadel itp.); objęte stawką VAT 8%,</w:t>
      </w:r>
    </w:p>
    <w:p w14:paraId="54BF7395"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RH23 - Prace wykonywane ręcznie beż użycia narzędzi lub z użyciem prostych narzędzi (np. motyka </w:t>
      </w:r>
      <w:proofErr w:type="spellStart"/>
      <w:r w:rsidRPr="00307108">
        <w:rPr>
          <w:rFonts w:ascii="Cambria" w:eastAsia="Aptos" w:hAnsi="Cambria"/>
          <w:kern w:val="2"/>
          <w:sz w:val="22"/>
          <w:szCs w:val="24"/>
          <w:lang w:eastAsia="en-US"/>
          <w14:ligatures w14:val="standardContextual"/>
        </w:rPr>
        <w:t>siekieromotyka</w:t>
      </w:r>
      <w:proofErr w:type="spellEnd"/>
      <w:r w:rsidRPr="00307108">
        <w:rPr>
          <w:rFonts w:ascii="Cambria" w:eastAsia="Aptos" w:hAnsi="Cambria"/>
          <w:kern w:val="2"/>
          <w:sz w:val="22"/>
          <w:szCs w:val="24"/>
          <w:lang w:eastAsia="en-US"/>
          <w14:ligatures w14:val="standardContextual"/>
        </w:rPr>
        <w:t>, szpadel itp.); objęte stawką VAT 23%,</w:t>
      </w:r>
    </w:p>
    <w:p w14:paraId="4FC1F9D6"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GOPP PILA - Prace wykonywane ręcznie z użyciem pilarki,</w:t>
      </w:r>
    </w:p>
    <w:p w14:paraId="5F9A775C"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RU8 - Prace wykonywane ręcznie z użyciem narzędzi mechanicznych (np. </w:t>
      </w:r>
      <w:proofErr w:type="spellStart"/>
      <w:r w:rsidRPr="00307108">
        <w:rPr>
          <w:rFonts w:ascii="Cambria" w:eastAsia="Aptos" w:hAnsi="Cambria"/>
          <w:kern w:val="2"/>
          <w:sz w:val="22"/>
          <w:szCs w:val="24"/>
          <w:lang w:eastAsia="en-US"/>
          <w14:ligatures w14:val="standardContextual"/>
        </w:rPr>
        <w:t>wykaszarka</w:t>
      </w:r>
      <w:proofErr w:type="spellEnd"/>
      <w:r w:rsidRPr="00307108">
        <w:rPr>
          <w:rFonts w:ascii="Cambria" w:eastAsia="Aptos" w:hAnsi="Cambria"/>
          <w:kern w:val="2"/>
          <w:sz w:val="22"/>
          <w:szCs w:val="24"/>
          <w:lang w:eastAsia="en-US"/>
          <w14:ligatures w14:val="standardContextual"/>
        </w:rPr>
        <w:t xml:space="preserve">, </w:t>
      </w:r>
      <w:proofErr w:type="spellStart"/>
      <w:r w:rsidRPr="00307108">
        <w:rPr>
          <w:rFonts w:ascii="Cambria" w:eastAsia="Aptos" w:hAnsi="Cambria"/>
          <w:kern w:val="2"/>
          <w:sz w:val="22"/>
          <w:szCs w:val="24"/>
          <w:lang w:eastAsia="en-US"/>
          <w14:ligatures w14:val="standardContextual"/>
        </w:rPr>
        <w:t>podkrzesywarka</w:t>
      </w:r>
      <w:proofErr w:type="spellEnd"/>
      <w:r w:rsidRPr="00307108">
        <w:rPr>
          <w:rFonts w:ascii="Cambria" w:eastAsia="Aptos" w:hAnsi="Cambria"/>
          <w:kern w:val="2"/>
          <w:sz w:val="22"/>
          <w:szCs w:val="24"/>
          <w:lang w:eastAsia="en-US"/>
          <w14:ligatures w14:val="standardContextual"/>
        </w:rPr>
        <w:t>, glebogryzarka itp.); objęte stawką VAT 8%,</w:t>
      </w:r>
    </w:p>
    <w:p w14:paraId="43E1DE7C"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RU23 - Prace wykonywane ręcznie z użyciem narzędzi mechanicznych (np. </w:t>
      </w:r>
      <w:proofErr w:type="spellStart"/>
      <w:r w:rsidRPr="00307108">
        <w:rPr>
          <w:rFonts w:ascii="Cambria" w:eastAsia="Aptos" w:hAnsi="Cambria"/>
          <w:kern w:val="2"/>
          <w:sz w:val="22"/>
          <w:szCs w:val="24"/>
          <w:lang w:eastAsia="en-US"/>
          <w14:ligatures w14:val="standardContextual"/>
        </w:rPr>
        <w:t>wykaszarka</w:t>
      </w:r>
      <w:proofErr w:type="spellEnd"/>
      <w:r w:rsidRPr="00307108">
        <w:rPr>
          <w:rFonts w:ascii="Cambria" w:eastAsia="Aptos" w:hAnsi="Cambria"/>
          <w:kern w:val="2"/>
          <w:sz w:val="22"/>
          <w:szCs w:val="24"/>
          <w:lang w:eastAsia="en-US"/>
          <w14:ligatures w14:val="standardContextual"/>
        </w:rPr>
        <w:t xml:space="preserve">, </w:t>
      </w:r>
      <w:proofErr w:type="spellStart"/>
      <w:r w:rsidRPr="00307108">
        <w:rPr>
          <w:rFonts w:ascii="Cambria" w:eastAsia="Aptos" w:hAnsi="Cambria"/>
          <w:kern w:val="2"/>
          <w:sz w:val="22"/>
          <w:szCs w:val="24"/>
          <w:lang w:eastAsia="en-US"/>
          <w14:ligatures w14:val="standardContextual"/>
        </w:rPr>
        <w:t>podkrzesywarka</w:t>
      </w:r>
      <w:proofErr w:type="spellEnd"/>
      <w:r w:rsidRPr="00307108">
        <w:rPr>
          <w:rFonts w:ascii="Cambria" w:eastAsia="Aptos" w:hAnsi="Cambria"/>
          <w:kern w:val="2"/>
          <w:sz w:val="22"/>
          <w:szCs w:val="24"/>
          <w:lang w:eastAsia="en-US"/>
          <w14:ligatures w14:val="standardContextual"/>
        </w:rPr>
        <w:t>, glebogryzarka itp.); objęte stawką VAT 23%,</w:t>
      </w:r>
    </w:p>
    <w:p w14:paraId="4B2121A0"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lastRenderedPageBreak/>
        <w:t>GOPP NOC - Prace godzinowe wykonywane w porze nocnej (</w:t>
      </w:r>
      <w:r>
        <w:rPr>
          <w:rFonts w:ascii="Cambria" w:eastAsia="Aptos" w:hAnsi="Cambria"/>
          <w:kern w:val="2"/>
          <w:sz w:val="22"/>
          <w:szCs w:val="24"/>
          <w:lang w:eastAsia="en-US"/>
          <w14:ligatures w14:val="standardContextual"/>
        </w:rPr>
        <w:t xml:space="preserve">godz. </w:t>
      </w:r>
      <w:r w:rsidRPr="00307108">
        <w:rPr>
          <w:rFonts w:ascii="Cambria" w:eastAsia="Aptos" w:hAnsi="Cambria"/>
          <w:kern w:val="2"/>
          <w:sz w:val="22"/>
          <w:szCs w:val="24"/>
          <w:lang w:eastAsia="en-US"/>
          <w14:ligatures w14:val="standardContextual"/>
        </w:rPr>
        <w:t>22.00 – 6.00),</w:t>
      </w:r>
    </w:p>
    <w:p w14:paraId="5113C427"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GOPP MH8 - Prace wykonywane innym sprzętem mechanicznym objęte stawką VAT 8%,</w:t>
      </w:r>
    </w:p>
    <w:p w14:paraId="7E58DB83" w14:textId="77777777" w:rsidR="00B61FF8" w:rsidRPr="00307108" w:rsidRDefault="00B61FF8" w:rsidP="00B61FF8">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GOPP MH23 - Prace wykonywane innym sprzętem mechanicznym objęte stawką VAT 23</w:t>
      </w:r>
      <w:r>
        <w:rPr>
          <w:rFonts w:ascii="Cambria" w:eastAsia="Aptos" w:hAnsi="Cambria"/>
          <w:kern w:val="2"/>
          <w:sz w:val="22"/>
          <w:szCs w:val="24"/>
          <w:lang w:eastAsia="en-US"/>
          <w14:ligatures w14:val="standardContextual"/>
        </w:rPr>
        <w:t>%.</w:t>
      </w:r>
    </w:p>
    <w:p w14:paraId="31EA3E81" w14:textId="77777777" w:rsidR="00B61FF8" w:rsidRPr="00307108" w:rsidRDefault="00B61FF8" w:rsidP="00B61FF8">
      <w:pPr>
        <w:suppressAutoHyphens w:val="0"/>
        <w:spacing w:after="160" w:line="278" w:lineRule="auto"/>
        <w:jc w:val="both"/>
        <w:rPr>
          <w:rFonts w:ascii="Cambria" w:eastAsia="Aptos" w:hAnsi="Cambria"/>
          <w:b/>
          <w:kern w:val="2"/>
          <w:sz w:val="22"/>
          <w:szCs w:val="24"/>
          <w:lang w:eastAsia="en-US"/>
          <w14:ligatures w14:val="standardContextual"/>
        </w:rPr>
      </w:pPr>
      <w:r w:rsidRPr="00307108">
        <w:rPr>
          <w:rFonts w:ascii="Cambria" w:eastAsia="Aptos" w:hAnsi="Cambria"/>
          <w:b/>
          <w:kern w:val="2"/>
          <w:sz w:val="22"/>
          <w:szCs w:val="24"/>
          <w:lang w:eastAsia="en-US"/>
          <w14:ligatures w14:val="standardContextual"/>
        </w:rPr>
        <w:t>Procedura odbioru:</w:t>
      </w:r>
    </w:p>
    <w:p w14:paraId="026CB5E8" w14:textId="77777777" w:rsidR="00B61FF8" w:rsidRPr="0031593F" w:rsidRDefault="00B61FF8" w:rsidP="00011A2B">
      <w:pPr>
        <w:pStyle w:val="Akapitzlist"/>
        <w:numPr>
          <w:ilvl w:val="0"/>
          <w:numId w:val="77"/>
        </w:numPr>
        <w:spacing w:after="160" w:line="278" w:lineRule="auto"/>
        <w:jc w:val="both"/>
        <w:rPr>
          <w:rFonts w:ascii="Cambria" w:eastAsia="Aptos" w:hAnsi="Cambria"/>
          <w:kern w:val="2"/>
          <w:sz w:val="22"/>
          <w:szCs w:val="24"/>
          <w:lang w:eastAsia="en-US"/>
          <w14:ligatures w14:val="standardContextual"/>
        </w:rPr>
      </w:pPr>
      <w:r w:rsidRPr="0031593F">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1F8B2CFF" w14:textId="77777777" w:rsidR="00B61FF8" w:rsidRPr="00307108" w:rsidRDefault="00B61FF8" w:rsidP="00B61FF8">
      <w:pPr>
        <w:suppressAutoHyphens w:val="0"/>
        <w:spacing w:after="160" w:line="278" w:lineRule="auto"/>
        <w:ind w:left="1080"/>
        <w:contextualSpacing/>
        <w:jc w:val="both"/>
        <w:rPr>
          <w:rFonts w:ascii="Cambria" w:eastAsia="Aptos" w:hAnsi="Cambria"/>
          <w:kern w:val="2"/>
          <w:sz w:val="22"/>
          <w:szCs w:val="24"/>
          <w:lang w:eastAsia="en-US"/>
          <w14:ligatures w14:val="standardContextual"/>
        </w:rPr>
      </w:pPr>
    </w:p>
    <w:p w14:paraId="3949F075" w14:textId="77777777" w:rsidR="00B61FF8" w:rsidRPr="004C42B9" w:rsidRDefault="00B61FF8" w:rsidP="00B61FF8">
      <w:pPr>
        <w:suppressAutoHyphens w:val="0"/>
        <w:spacing w:after="160" w:line="278" w:lineRule="auto"/>
        <w:jc w:val="both"/>
        <w:rPr>
          <w:rFonts w:ascii="Cambria" w:eastAsia="Aptos" w:hAnsi="Cambria"/>
          <w:i/>
          <w:kern w:val="2"/>
          <w:sz w:val="22"/>
          <w:szCs w:val="24"/>
          <w:lang w:eastAsia="en-US"/>
          <w14:ligatures w14:val="standardContextual"/>
        </w:rPr>
      </w:pPr>
      <w:r w:rsidRPr="00307108">
        <w:rPr>
          <w:rFonts w:ascii="Cambria" w:eastAsia="Aptos" w:hAnsi="Cambria"/>
          <w:i/>
          <w:kern w:val="2"/>
          <w:sz w:val="22"/>
          <w:szCs w:val="24"/>
          <w:lang w:eastAsia="en-US"/>
          <w14:ligatures w14:val="standardContextual"/>
        </w:rPr>
        <w:t>(rozliczenie z dokładnością do 0,5 godziny)</w:t>
      </w:r>
    </w:p>
    <w:p w14:paraId="51CC18B3"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156C1FCD"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33C8591F"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7EA56504"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59092E7C"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244C2548"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437A95D3"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374C4B7E"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5F45C41C"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066FC303"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6FFC9894"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7F52A25C"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44C6A7BB"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4E41AA01"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1F25F355"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01E87BB0"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2E6977CF"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13C7830D"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2B1A2E34"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7C59EE12"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5F38C025" w14:textId="77777777" w:rsidR="00B61FF8" w:rsidRDefault="00B61FF8">
      <w:pPr>
        <w:suppressAutoHyphens w:val="0"/>
        <w:spacing w:after="200" w:line="276" w:lineRule="auto"/>
        <w:rPr>
          <w:rFonts w:asciiTheme="majorHAnsi" w:eastAsia="SimSun" w:hAnsiTheme="majorHAnsi" w:cs="Arial"/>
          <w:b/>
          <w:bCs/>
          <w:sz w:val="22"/>
          <w:szCs w:val="22"/>
          <w:lang w:eastAsia="en-US"/>
        </w:rPr>
      </w:pPr>
    </w:p>
    <w:p w14:paraId="713FF1E1" w14:textId="77777777" w:rsidR="002D5F4A" w:rsidRPr="002D5F4A" w:rsidRDefault="002D5F4A" w:rsidP="002D5F4A">
      <w:pPr>
        <w:suppressAutoHyphens w:val="0"/>
        <w:spacing w:after="200" w:line="276" w:lineRule="auto"/>
        <w:ind w:left="5670"/>
        <w:rPr>
          <w:rFonts w:asciiTheme="majorHAnsi" w:hAnsiTheme="majorHAnsi" w:cs="Arial"/>
          <w:b/>
          <w:bCs/>
          <w:sz w:val="22"/>
          <w:szCs w:val="22"/>
        </w:rPr>
      </w:pPr>
      <w:r w:rsidRPr="002D5F4A">
        <w:rPr>
          <w:rFonts w:ascii="Cambria" w:hAnsi="Cambria" w:cs="Arial"/>
          <w:b/>
          <w:bCs/>
          <w:sz w:val="22"/>
          <w:szCs w:val="22"/>
        </w:rPr>
        <w:lastRenderedPageBreak/>
        <w:t>Załącznik nr 3.4.</w:t>
      </w:r>
      <w:r w:rsidRPr="002D5F4A">
        <w:rPr>
          <w:rFonts w:ascii="Cambria" w:hAnsi="Cambria" w:cs="Arial"/>
          <w:b/>
          <w:bCs/>
          <w:sz w:val="22"/>
          <w:szCs w:val="22"/>
        </w:rPr>
        <w:tab/>
        <w:t>Tabela parametrów - załącznik do „Opisu standardu technologii wykonawstwa prac z zakresu ochrony przeciwpożarowej na rok 2027"</w:t>
      </w:r>
    </w:p>
    <w:p w14:paraId="2E3E4D01" w14:textId="77777777" w:rsidR="00271D63" w:rsidRDefault="00271D63" w:rsidP="00B61FF8">
      <w:pPr>
        <w:spacing w:after="200" w:line="276" w:lineRule="auto"/>
        <w:jc w:val="center"/>
        <w:rPr>
          <w:rFonts w:ascii="Cambria" w:hAnsi="Cambria"/>
          <w:b/>
          <w:bCs/>
          <w:sz w:val="28"/>
          <w:szCs w:val="28"/>
        </w:rPr>
      </w:pPr>
    </w:p>
    <w:p w14:paraId="3B9E7927" w14:textId="210A968C" w:rsidR="00B61FF8" w:rsidRPr="002D265C" w:rsidRDefault="00B61FF8" w:rsidP="00B61FF8">
      <w:pPr>
        <w:spacing w:after="200" w:line="276" w:lineRule="auto"/>
        <w:jc w:val="center"/>
        <w:rPr>
          <w:rFonts w:ascii="Cambria" w:eastAsia="Cambria" w:hAnsi="Cambria" w:cs="Cambria"/>
          <w:b/>
          <w:bCs/>
          <w:sz w:val="28"/>
          <w:szCs w:val="28"/>
        </w:rPr>
      </w:pPr>
      <w:r w:rsidRPr="00121F96">
        <w:rPr>
          <w:rFonts w:ascii="Cambria" w:hAnsi="Cambria"/>
          <w:b/>
          <w:bCs/>
          <w:sz w:val="28"/>
          <w:szCs w:val="28"/>
        </w:rPr>
        <w:t xml:space="preserve">Tabela parametrów </w:t>
      </w:r>
      <w:r>
        <w:rPr>
          <w:rFonts w:ascii="Cambria" w:hAnsi="Cambria"/>
          <w:b/>
          <w:bCs/>
          <w:sz w:val="28"/>
          <w:szCs w:val="28"/>
        </w:rPr>
        <w:t>- załącznik do</w:t>
      </w:r>
      <w:r w:rsidRPr="00121F96">
        <w:rPr>
          <w:rFonts w:ascii="Cambria" w:hAnsi="Cambria"/>
          <w:b/>
          <w:bCs/>
          <w:sz w:val="28"/>
          <w:szCs w:val="28"/>
        </w:rPr>
        <w:t xml:space="preserve"> </w:t>
      </w:r>
      <w:r>
        <w:rPr>
          <w:rFonts w:ascii="Cambria" w:hAnsi="Cambria"/>
          <w:b/>
          <w:bCs/>
          <w:sz w:val="28"/>
          <w:szCs w:val="28"/>
        </w:rPr>
        <w:t>O</w:t>
      </w:r>
      <w:r w:rsidRPr="00121F96">
        <w:rPr>
          <w:rFonts w:ascii="Cambria" w:eastAsia="Cambria" w:hAnsi="Cambria" w:cs="Cambria"/>
          <w:b/>
          <w:bCs/>
          <w:sz w:val="28"/>
          <w:szCs w:val="28"/>
        </w:rPr>
        <w:t>pis</w:t>
      </w:r>
      <w:r>
        <w:rPr>
          <w:rFonts w:ascii="Cambria" w:eastAsia="Cambria" w:hAnsi="Cambria" w:cs="Cambria"/>
          <w:b/>
          <w:bCs/>
          <w:sz w:val="28"/>
          <w:szCs w:val="28"/>
        </w:rPr>
        <w:t>u</w:t>
      </w:r>
      <w:r w:rsidRPr="00121F96">
        <w:rPr>
          <w:rFonts w:ascii="Cambria" w:eastAsia="Cambria" w:hAnsi="Cambria" w:cs="Cambria"/>
          <w:b/>
          <w:bCs/>
          <w:sz w:val="28"/>
          <w:szCs w:val="28"/>
        </w:rPr>
        <w:t xml:space="preserve"> standardu technologii wykonawstwa prac </w:t>
      </w:r>
      <w:r w:rsidRPr="0016285C">
        <w:rPr>
          <w:rFonts w:ascii="Cambria" w:eastAsia="Cambria" w:hAnsi="Cambria" w:cs="Cambria"/>
          <w:b/>
          <w:bCs/>
          <w:sz w:val="28"/>
          <w:szCs w:val="28"/>
        </w:rPr>
        <w:t xml:space="preserve">z zakresu </w:t>
      </w:r>
      <w:r w:rsidRPr="009931C5">
        <w:rPr>
          <w:rFonts w:ascii="Cambria" w:eastAsia="Cambria" w:hAnsi="Cambria" w:cs="Cambria"/>
          <w:b/>
          <w:bCs/>
          <w:sz w:val="28"/>
          <w:szCs w:val="28"/>
        </w:rPr>
        <w:t xml:space="preserve">ochrony przeciwpożarowej </w:t>
      </w:r>
      <w:r w:rsidRPr="00121F96">
        <w:rPr>
          <w:rFonts w:ascii="Cambria" w:eastAsia="Cambria" w:hAnsi="Cambria" w:cs="Cambria"/>
          <w:b/>
          <w:bCs/>
          <w:sz w:val="28"/>
          <w:szCs w:val="28"/>
        </w:rPr>
        <w:t>na rok 202</w:t>
      </w:r>
      <w:r>
        <w:rPr>
          <w:rFonts w:ascii="Cambria" w:eastAsia="Cambria" w:hAnsi="Cambria" w:cs="Cambria"/>
          <w:b/>
          <w:bCs/>
          <w:sz w:val="28"/>
          <w:szCs w:val="28"/>
        </w:rPr>
        <w:t>7</w:t>
      </w:r>
    </w:p>
    <w:tbl>
      <w:tblPr>
        <w:tblStyle w:val="Tabela-Siatka"/>
        <w:tblW w:w="0" w:type="auto"/>
        <w:tblInd w:w="-289" w:type="dxa"/>
        <w:tblLayout w:type="fixed"/>
        <w:tblLook w:val="04A0" w:firstRow="1" w:lastRow="0" w:firstColumn="1" w:lastColumn="0" w:noHBand="0" w:noVBand="1"/>
      </w:tblPr>
      <w:tblGrid>
        <w:gridCol w:w="1277"/>
        <w:gridCol w:w="1842"/>
        <w:gridCol w:w="3437"/>
        <w:gridCol w:w="1250"/>
        <w:gridCol w:w="1545"/>
      </w:tblGrid>
      <w:tr w:rsidR="00B61FF8" w:rsidRPr="003D2477" w14:paraId="60170781" w14:textId="77777777" w:rsidTr="00E34277">
        <w:trPr>
          <w:cantSplit/>
          <w:tblHeader/>
        </w:trPr>
        <w:tc>
          <w:tcPr>
            <w:tcW w:w="1277" w:type="dxa"/>
          </w:tcPr>
          <w:p w14:paraId="499AAECD" w14:textId="77777777" w:rsidR="00B61FF8" w:rsidRPr="003D2477" w:rsidRDefault="00B61FF8" w:rsidP="00E34277">
            <w:pPr>
              <w:suppressAutoHyphens w:val="0"/>
              <w:jc w:val="center"/>
              <w:rPr>
                <w:rFonts w:ascii="Cambria" w:eastAsiaTheme="minorHAnsi" w:hAnsi="Cambria" w:cstheme="minorBidi"/>
                <w:b/>
                <w:bCs/>
                <w:sz w:val="22"/>
                <w:szCs w:val="22"/>
                <w:lang w:eastAsia="en-US"/>
              </w:rPr>
            </w:pPr>
            <w:r w:rsidRPr="003D2477">
              <w:rPr>
                <w:rFonts w:ascii="Cambria" w:eastAsiaTheme="minorHAnsi" w:hAnsi="Cambria" w:cstheme="minorBidi"/>
                <w:b/>
                <w:bCs/>
                <w:sz w:val="22"/>
                <w:szCs w:val="22"/>
                <w:lang w:eastAsia="en-US"/>
              </w:rPr>
              <w:t>Nr pozycji</w:t>
            </w:r>
          </w:p>
          <w:p w14:paraId="4E30BBF3" w14:textId="77777777" w:rsidR="00B61FF8" w:rsidRPr="003D2477" w:rsidRDefault="00B61FF8" w:rsidP="00E34277">
            <w:pPr>
              <w:suppressAutoHyphens w:val="0"/>
              <w:jc w:val="center"/>
              <w:rPr>
                <w:rFonts w:ascii="Cambria" w:eastAsiaTheme="minorHAnsi" w:hAnsi="Cambria" w:cstheme="minorBidi"/>
                <w:b/>
                <w:bCs/>
                <w:sz w:val="22"/>
                <w:szCs w:val="22"/>
                <w:lang w:eastAsia="en-US"/>
              </w:rPr>
            </w:pPr>
            <w:r>
              <w:rPr>
                <w:rFonts w:ascii="Cambria" w:eastAsiaTheme="minorHAnsi" w:hAnsi="Cambria" w:cstheme="minorBidi"/>
                <w:b/>
                <w:bCs/>
                <w:sz w:val="22"/>
                <w:szCs w:val="22"/>
                <w:lang w:eastAsia="en-US"/>
              </w:rPr>
              <w:t>OSTWP PPOŻ.</w:t>
            </w:r>
            <w:r w:rsidRPr="003D2477">
              <w:rPr>
                <w:rFonts w:ascii="Cambria" w:eastAsiaTheme="minorHAnsi" w:hAnsi="Cambria" w:cstheme="minorBidi"/>
                <w:b/>
                <w:bCs/>
                <w:sz w:val="22"/>
                <w:szCs w:val="22"/>
                <w:lang w:eastAsia="en-US"/>
              </w:rPr>
              <w:t xml:space="preserve"> </w:t>
            </w:r>
          </w:p>
        </w:tc>
        <w:tc>
          <w:tcPr>
            <w:tcW w:w="1842" w:type="dxa"/>
          </w:tcPr>
          <w:p w14:paraId="3EA72C13" w14:textId="77777777" w:rsidR="00B61FF8" w:rsidRPr="003D2477" w:rsidRDefault="00B61FF8" w:rsidP="00E34277">
            <w:pPr>
              <w:suppressAutoHyphens w:val="0"/>
              <w:jc w:val="center"/>
              <w:rPr>
                <w:rFonts w:ascii="Cambria" w:eastAsiaTheme="minorHAnsi" w:hAnsi="Cambria" w:cstheme="minorBidi"/>
                <w:b/>
                <w:bCs/>
                <w:sz w:val="22"/>
                <w:szCs w:val="22"/>
                <w:lang w:eastAsia="en-US"/>
              </w:rPr>
            </w:pPr>
            <w:r w:rsidRPr="003D2477">
              <w:rPr>
                <w:rFonts w:ascii="Cambria" w:eastAsiaTheme="minorHAnsi" w:hAnsi="Cambria" w:cstheme="minorBidi"/>
                <w:b/>
                <w:bCs/>
                <w:sz w:val="22"/>
                <w:szCs w:val="22"/>
                <w:lang w:eastAsia="en-US"/>
              </w:rPr>
              <w:t>Kod czynności do rozliczenia</w:t>
            </w:r>
          </w:p>
        </w:tc>
        <w:tc>
          <w:tcPr>
            <w:tcW w:w="3437" w:type="dxa"/>
          </w:tcPr>
          <w:p w14:paraId="2E52A3BA" w14:textId="77777777" w:rsidR="00B61FF8" w:rsidRPr="003D2477" w:rsidRDefault="00B61FF8" w:rsidP="00E34277">
            <w:pPr>
              <w:suppressAutoHyphens w:val="0"/>
              <w:jc w:val="center"/>
              <w:rPr>
                <w:rFonts w:ascii="Cambria" w:eastAsiaTheme="minorHAnsi" w:hAnsi="Cambria" w:cstheme="minorBidi"/>
                <w:sz w:val="22"/>
                <w:szCs w:val="22"/>
                <w:lang w:eastAsia="en-US"/>
              </w:rPr>
            </w:pPr>
            <w:r w:rsidRPr="003D2477">
              <w:rPr>
                <w:rFonts w:ascii="Cambria" w:eastAsiaTheme="minorHAnsi" w:hAnsi="Cambria" w:cstheme="minorBidi"/>
                <w:b/>
                <w:bCs/>
                <w:sz w:val="22"/>
                <w:szCs w:val="22"/>
                <w:lang w:eastAsia="en-US"/>
              </w:rPr>
              <w:t>Opis parametru</w:t>
            </w:r>
          </w:p>
        </w:tc>
        <w:tc>
          <w:tcPr>
            <w:tcW w:w="1250" w:type="dxa"/>
          </w:tcPr>
          <w:p w14:paraId="335FF3B5" w14:textId="77777777" w:rsidR="00B61FF8" w:rsidRPr="003D2477" w:rsidRDefault="00B61FF8" w:rsidP="00E34277">
            <w:pPr>
              <w:suppressAutoHyphens w:val="0"/>
              <w:jc w:val="center"/>
              <w:rPr>
                <w:rFonts w:ascii="Cambria" w:eastAsiaTheme="minorHAnsi" w:hAnsi="Cambria" w:cstheme="minorBidi"/>
                <w:sz w:val="22"/>
                <w:szCs w:val="22"/>
                <w:lang w:eastAsia="en-US"/>
              </w:rPr>
            </w:pPr>
            <w:r w:rsidRPr="003D2477">
              <w:rPr>
                <w:rFonts w:ascii="Cambria" w:eastAsiaTheme="minorHAnsi" w:hAnsi="Cambria" w:cstheme="minorBidi"/>
                <w:b/>
                <w:bCs/>
                <w:sz w:val="22"/>
                <w:szCs w:val="22"/>
                <w:lang w:eastAsia="en-US"/>
              </w:rPr>
              <w:t>Wartość</w:t>
            </w:r>
          </w:p>
        </w:tc>
        <w:tc>
          <w:tcPr>
            <w:tcW w:w="1545" w:type="dxa"/>
          </w:tcPr>
          <w:p w14:paraId="03153821" w14:textId="77777777" w:rsidR="00B61FF8" w:rsidRPr="003D2477" w:rsidRDefault="00B61FF8" w:rsidP="00E34277">
            <w:pPr>
              <w:suppressAutoHyphens w:val="0"/>
              <w:jc w:val="center"/>
              <w:rPr>
                <w:rFonts w:ascii="Cambria" w:eastAsiaTheme="minorHAnsi" w:hAnsi="Cambria" w:cstheme="minorBidi"/>
                <w:b/>
                <w:bCs/>
                <w:sz w:val="22"/>
                <w:szCs w:val="22"/>
                <w:lang w:eastAsia="en-US"/>
              </w:rPr>
            </w:pPr>
            <w:r w:rsidRPr="003D2477">
              <w:rPr>
                <w:rFonts w:ascii="Cambria" w:eastAsiaTheme="minorHAnsi" w:hAnsi="Cambria" w:cstheme="minorBidi"/>
                <w:b/>
                <w:bCs/>
                <w:sz w:val="22"/>
                <w:szCs w:val="22"/>
                <w:lang w:eastAsia="en-US"/>
              </w:rPr>
              <w:t>Jednostka miary</w:t>
            </w:r>
          </w:p>
        </w:tc>
      </w:tr>
      <w:tr w:rsidR="00B61FF8" w:rsidRPr="003D2477" w14:paraId="252CF441" w14:textId="77777777" w:rsidTr="00E34277">
        <w:trPr>
          <w:cantSplit/>
        </w:trPr>
        <w:tc>
          <w:tcPr>
            <w:tcW w:w="1277" w:type="dxa"/>
          </w:tcPr>
          <w:p w14:paraId="6E87BE93" w14:textId="77777777" w:rsidR="00B61FF8" w:rsidRPr="007F3DEA"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904</w:t>
            </w:r>
          </w:p>
        </w:tc>
        <w:tc>
          <w:tcPr>
            <w:tcW w:w="1842" w:type="dxa"/>
            <w:tcBorders>
              <w:top w:val="single" w:sz="4" w:space="0" w:color="auto"/>
              <w:left w:val="single" w:sz="4" w:space="0" w:color="auto"/>
              <w:bottom w:val="single" w:sz="4" w:space="0" w:color="auto"/>
            </w:tcBorders>
            <w:shd w:val="clear" w:color="auto" w:fill="FFFFFF"/>
          </w:tcPr>
          <w:p w14:paraId="68A6EEA8" w14:textId="77777777" w:rsidR="00B61FF8" w:rsidRDefault="00B61FF8" w:rsidP="00E34277">
            <w:pPr>
              <w:suppressAutoHyphens w:val="0"/>
              <w:rPr>
                <w:rFonts w:ascii="Cambria" w:eastAsia="Calibri" w:hAnsi="Cambria"/>
                <w:bCs/>
                <w:iCs/>
                <w:color w:val="000000" w:themeColor="text1"/>
                <w:sz w:val="22"/>
                <w:szCs w:val="22"/>
                <w:lang w:eastAsia="pl-PL"/>
              </w:rPr>
            </w:pPr>
            <w:r w:rsidRPr="006965C3">
              <w:rPr>
                <w:rFonts w:ascii="Cambria" w:eastAsia="Cambria" w:hAnsi="Cambria" w:cs="Arial"/>
                <w:color w:val="000000" w:themeColor="text1"/>
                <w:sz w:val="22"/>
                <w:szCs w:val="22"/>
                <w:lang w:eastAsia="pl-PL" w:bidi="pl-PL"/>
              </w:rPr>
              <w:t>DY</w:t>
            </w:r>
            <w:r>
              <w:rPr>
                <w:rFonts w:ascii="Cambria" w:eastAsia="Cambria" w:hAnsi="Cambria" w:cs="Arial"/>
                <w:color w:val="000000" w:themeColor="text1"/>
                <w:sz w:val="22"/>
                <w:szCs w:val="22"/>
                <w:lang w:eastAsia="pl-PL" w:bidi="pl-PL"/>
              </w:rPr>
              <w:t>Z</w:t>
            </w:r>
            <w:r w:rsidRPr="006965C3">
              <w:rPr>
                <w:rFonts w:ascii="Cambria" w:eastAsia="Cambria" w:hAnsi="Cambria" w:cs="Arial"/>
                <w:color w:val="000000" w:themeColor="text1"/>
                <w:sz w:val="22"/>
                <w:szCs w:val="22"/>
                <w:lang w:eastAsia="pl-PL" w:bidi="pl-PL"/>
              </w:rPr>
              <w:t>UR</w:t>
            </w:r>
            <w:r>
              <w:rPr>
                <w:rFonts w:ascii="Cambria" w:eastAsia="Cambria" w:hAnsi="Cambria" w:cs="Arial"/>
                <w:color w:val="000000" w:themeColor="text1"/>
                <w:sz w:val="22"/>
                <w:szCs w:val="22"/>
                <w:lang w:eastAsia="pl-PL" w:bidi="pl-PL"/>
              </w:rPr>
              <w:t xml:space="preserve"> </w:t>
            </w:r>
            <w:r w:rsidRPr="006965C3">
              <w:rPr>
                <w:rFonts w:ascii="Cambria" w:eastAsia="Cambria" w:hAnsi="Cambria" w:cs="Arial"/>
                <w:color w:val="000000" w:themeColor="text1"/>
                <w:sz w:val="22"/>
                <w:szCs w:val="22"/>
                <w:lang w:eastAsia="pl-PL" w:bidi="pl-PL"/>
              </w:rPr>
              <w:t>PAD</w:t>
            </w:r>
          </w:p>
        </w:tc>
        <w:tc>
          <w:tcPr>
            <w:tcW w:w="3437" w:type="dxa"/>
            <w:tcBorders>
              <w:top w:val="single" w:sz="4" w:space="0" w:color="auto"/>
              <w:left w:val="single" w:sz="4" w:space="0" w:color="auto"/>
              <w:bottom w:val="single" w:sz="4" w:space="0" w:color="auto"/>
            </w:tcBorders>
            <w:shd w:val="clear" w:color="auto" w:fill="FFFFFF"/>
          </w:tcPr>
          <w:p w14:paraId="671E9A8A" w14:textId="77777777" w:rsidR="00B61FF8" w:rsidRDefault="00B61FF8" w:rsidP="00E34277">
            <w:pPr>
              <w:suppressAutoHyphens w:val="0"/>
              <w:rPr>
                <w:rFonts w:ascii="Cambria" w:eastAsia="Calibri" w:hAnsi="Cambria" w:cs="Verdana"/>
                <w:color w:val="000000" w:themeColor="text1"/>
                <w:sz w:val="22"/>
                <w:szCs w:val="22"/>
                <w:lang w:eastAsia="en-US"/>
              </w:rPr>
            </w:pPr>
            <w:r>
              <w:rPr>
                <w:rFonts w:ascii="Cambria" w:eastAsia="Cambria" w:hAnsi="Cambria" w:cs="Arial"/>
                <w:color w:val="000000" w:themeColor="text1"/>
                <w:sz w:val="22"/>
                <w:szCs w:val="22"/>
                <w:lang w:eastAsia="pl-PL" w:bidi="pl-PL"/>
              </w:rPr>
              <w:t>Rodzaj dedykowanego oprogramowania</w:t>
            </w:r>
          </w:p>
        </w:tc>
        <w:tc>
          <w:tcPr>
            <w:tcW w:w="1250" w:type="dxa"/>
          </w:tcPr>
          <w:p w14:paraId="1C1B9579" w14:textId="5A3AE907" w:rsidR="00B61FF8" w:rsidRPr="003D2477" w:rsidRDefault="00271D63" w:rsidP="00E34277">
            <w:pPr>
              <w:suppressAutoHyphens w:val="0"/>
              <w:jc w:val="center"/>
              <w:rPr>
                <w:rFonts w:ascii="Cambria" w:eastAsiaTheme="minorHAnsi" w:hAnsi="Cambria" w:cstheme="minorBidi"/>
                <w:lang w:eastAsia="en-US"/>
              </w:rPr>
            </w:pPr>
            <w:proofErr w:type="spellStart"/>
            <w:r>
              <w:rPr>
                <w:rFonts w:ascii="Cambria" w:eastAsiaTheme="minorHAnsi" w:hAnsi="Cambria" w:cstheme="minorBidi"/>
                <w:lang w:eastAsia="en-US"/>
              </w:rPr>
              <w:t>SmokeDetection</w:t>
            </w:r>
            <w:proofErr w:type="spellEnd"/>
          </w:p>
        </w:tc>
        <w:tc>
          <w:tcPr>
            <w:tcW w:w="1545" w:type="dxa"/>
          </w:tcPr>
          <w:p w14:paraId="694207AA" w14:textId="77777777" w:rsidR="00B61FF8"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w:t>
            </w:r>
          </w:p>
        </w:tc>
      </w:tr>
      <w:tr w:rsidR="00B61FF8" w:rsidRPr="003D2477" w14:paraId="45FB01E6" w14:textId="77777777" w:rsidTr="00E34277">
        <w:trPr>
          <w:cantSplit/>
        </w:trPr>
        <w:tc>
          <w:tcPr>
            <w:tcW w:w="1277" w:type="dxa"/>
          </w:tcPr>
          <w:p w14:paraId="48A31FE1" w14:textId="77777777" w:rsidR="00B61FF8"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905</w:t>
            </w:r>
          </w:p>
        </w:tc>
        <w:tc>
          <w:tcPr>
            <w:tcW w:w="1842" w:type="dxa"/>
          </w:tcPr>
          <w:p w14:paraId="350AD268" w14:textId="77777777" w:rsidR="00B61FF8" w:rsidRDefault="00B61FF8" w:rsidP="00E34277">
            <w:pPr>
              <w:suppressAutoHyphens w:val="0"/>
              <w:rPr>
                <w:rFonts w:ascii="Cambria" w:eastAsia="Calibri" w:hAnsi="Cambria"/>
                <w:bCs/>
                <w:iCs/>
                <w:color w:val="000000" w:themeColor="text1"/>
                <w:sz w:val="22"/>
                <w:szCs w:val="22"/>
                <w:lang w:eastAsia="pl-PL"/>
              </w:rPr>
            </w:pPr>
            <w:r>
              <w:rPr>
                <w:rFonts w:ascii="Cambria" w:eastAsia="Calibri" w:hAnsi="Cambria"/>
                <w:bCs/>
                <w:iCs/>
                <w:color w:val="000000" w:themeColor="text1"/>
                <w:sz w:val="22"/>
                <w:szCs w:val="22"/>
                <w:lang w:eastAsia="pl-PL"/>
              </w:rPr>
              <w:t>DYŻUR-PM</w:t>
            </w:r>
          </w:p>
        </w:tc>
        <w:tc>
          <w:tcPr>
            <w:tcW w:w="3437" w:type="dxa"/>
          </w:tcPr>
          <w:p w14:paraId="7B36A72F" w14:textId="77777777" w:rsidR="00B61FF8" w:rsidRDefault="00B61FF8" w:rsidP="00E34277">
            <w:pPr>
              <w:suppressAutoHyphens w:val="0"/>
              <w:rPr>
                <w:rFonts w:ascii="Cambria" w:eastAsia="Calibri" w:hAnsi="Cambria" w:cs="Arial"/>
                <w:color w:val="000000" w:themeColor="text1"/>
                <w:sz w:val="22"/>
                <w:szCs w:val="22"/>
              </w:rPr>
            </w:pPr>
            <w:r>
              <w:rPr>
                <w:rFonts w:ascii="Cambria" w:eastAsia="Calibri" w:hAnsi="Cambria" w:cs="Arial"/>
                <w:color w:val="000000" w:themeColor="text1"/>
                <w:sz w:val="22"/>
                <w:szCs w:val="22"/>
              </w:rPr>
              <w:t>Dyspozycyjność Wykonawcy w trakcie miesiąca (dni, godz. od-do)</w:t>
            </w:r>
          </w:p>
        </w:tc>
        <w:tc>
          <w:tcPr>
            <w:tcW w:w="1250" w:type="dxa"/>
          </w:tcPr>
          <w:p w14:paraId="7AB8BA3F" w14:textId="77777777" w:rsidR="00B61FF8" w:rsidRPr="003D2477" w:rsidRDefault="00B61FF8" w:rsidP="00E34277">
            <w:pPr>
              <w:suppressAutoHyphens w:val="0"/>
              <w:jc w:val="center"/>
              <w:rPr>
                <w:rFonts w:ascii="Cambria" w:eastAsiaTheme="minorHAnsi" w:hAnsi="Cambria" w:cstheme="minorBidi"/>
                <w:lang w:eastAsia="en-US"/>
              </w:rPr>
            </w:pPr>
          </w:p>
        </w:tc>
        <w:tc>
          <w:tcPr>
            <w:tcW w:w="1545" w:type="dxa"/>
          </w:tcPr>
          <w:p w14:paraId="1BCDEC9D" w14:textId="77777777" w:rsidR="00B61FF8"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w:t>
            </w:r>
          </w:p>
        </w:tc>
      </w:tr>
      <w:tr w:rsidR="00B61FF8" w:rsidRPr="003D2477" w14:paraId="7400A283" w14:textId="77777777" w:rsidTr="00E34277">
        <w:trPr>
          <w:cantSplit/>
        </w:trPr>
        <w:tc>
          <w:tcPr>
            <w:tcW w:w="1277" w:type="dxa"/>
          </w:tcPr>
          <w:p w14:paraId="4984BD9B" w14:textId="77777777" w:rsidR="00B61FF8" w:rsidRPr="007F3DEA"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905</w:t>
            </w:r>
          </w:p>
        </w:tc>
        <w:tc>
          <w:tcPr>
            <w:tcW w:w="1842" w:type="dxa"/>
          </w:tcPr>
          <w:p w14:paraId="046AB01D" w14:textId="77777777" w:rsidR="00B61FF8" w:rsidRPr="003D2477" w:rsidRDefault="00B61FF8" w:rsidP="00E34277">
            <w:pPr>
              <w:suppressAutoHyphens w:val="0"/>
              <w:rPr>
                <w:rFonts w:ascii="Cambria" w:eastAsiaTheme="minorHAnsi" w:hAnsi="Cambria" w:cstheme="minorBidi"/>
                <w:sz w:val="22"/>
                <w:szCs w:val="22"/>
                <w:lang w:eastAsia="en-US"/>
              </w:rPr>
            </w:pPr>
            <w:r>
              <w:rPr>
                <w:rFonts w:ascii="Cambria" w:eastAsia="Calibri" w:hAnsi="Cambria"/>
                <w:bCs/>
                <w:iCs/>
                <w:color w:val="000000" w:themeColor="text1"/>
                <w:sz w:val="22"/>
                <w:szCs w:val="22"/>
                <w:lang w:eastAsia="pl-PL"/>
              </w:rPr>
              <w:t>DYŻ</w:t>
            </w:r>
            <w:r w:rsidRPr="00DB7EAB">
              <w:rPr>
                <w:rFonts w:ascii="Cambria" w:eastAsia="Calibri" w:hAnsi="Cambria"/>
                <w:bCs/>
                <w:iCs/>
                <w:color w:val="000000" w:themeColor="text1"/>
                <w:sz w:val="22"/>
                <w:szCs w:val="22"/>
                <w:lang w:eastAsia="pl-PL"/>
              </w:rPr>
              <w:t>UR-PM</w:t>
            </w:r>
          </w:p>
        </w:tc>
        <w:tc>
          <w:tcPr>
            <w:tcW w:w="3437" w:type="dxa"/>
          </w:tcPr>
          <w:p w14:paraId="0BF302FC" w14:textId="77777777" w:rsidR="00B61FF8" w:rsidRPr="003D2477" w:rsidRDefault="00B61FF8" w:rsidP="00E34277">
            <w:pPr>
              <w:suppressAutoHyphens w:val="0"/>
              <w:rPr>
                <w:rFonts w:ascii="Cambria" w:eastAsiaTheme="minorHAnsi" w:hAnsi="Cambria" w:cstheme="minorBidi"/>
                <w:sz w:val="22"/>
                <w:szCs w:val="22"/>
                <w:lang w:eastAsia="en-US"/>
              </w:rPr>
            </w:pPr>
            <w:r>
              <w:rPr>
                <w:rFonts w:ascii="Cambria" w:eastAsia="Calibri" w:hAnsi="Cambria" w:cs="Arial"/>
                <w:color w:val="000000" w:themeColor="text1"/>
                <w:sz w:val="22"/>
                <w:szCs w:val="22"/>
              </w:rPr>
              <w:t>Rodzaj wymaganego sprzętu agregowanego z ciągnikiem</w:t>
            </w:r>
          </w:p>
        </w:tc>
        <w:tc>
          <w:tcPr>
            <w:tcW w:w="1250" w:type="dxa"/>
          </w:tcPr>
          <w:p w14:paraId="04C624BD" w14:textId="77777777" w:rsidR="00B61FF8" w:rsidRPr="003D2477" w:rsidRDefault="00B61FF8" w:rsidP="00E34277">
            <w:pPr>
              <w:suppressAutoHyphens w:val="0"/>
              <w:jc w:val="center"/>
              <w:rPr>
                <w:rFonts w:ascii="Cambria" w:eastAsiaTheme="minorHAnsi" w:hAnsi="Cambria" w:cstheme="minorBidi"/>
                <w:lang w:eastAsia="en-US"/>
              </w:rPr>
            </w:pPr>
          </w:p>
        </w:tc>
        <w:tc>
          <w:tcPr>
            <w:tcW w:w="1545" w:type="dxa"/>
          </w:tcPr>
          <w:p w14:paraId="407C1A10" w14:textId="77777777" w:rsidR="00B61FF8" w:rsidRPr="003D2477" w:rsidRDefault="00B61FF8" w:rsidP="00E34277">
            <w:pPr>
              <w:suppressAutoHyphens w:val="0"/>
              <w:jc w:val="center"/>
              <w:rPr>
                <w:rFonts w:ascii="Cambria" w:eastAsiaTheme="minorHAnsi" w:hAnsi="Cambria" w:cstheme="minorBidi"/>
                <w:lang w:eastAsia="en-US"/>
              </w:rPr>
            </w:pPr>
            <w:r>
              <w:rPr>
                <w:rFonts w:ascii="Cambria" w:eastAsiaTheme="minorHAnsi" w:hAnsi="Cambria" w:cstheme="minorBidi"/>
                <w:sz w:val="22"/>
                <w:szCs w:val="22"/>
                <w:lang w:eastAsia="en-US"/>
              </w:rPr>
              <w:t>-</w:t>
            </w:r>
          </w:p>
        </w:tc>
      </w:tr>
      <w:tr w:rsidR="00B61FF8" w:rsidRPr="003D2477" w14:paraId="519F725A" w14:textId="77777777" w:rsidTr="00E34277">
        <w:trPr>
          <w:cantSplit/>
        </w:trPr>
        <w:tc>
          <w:tcPr>
            <w:tcW w:w="1277" w:type="dxa"/>
          </w:tcPr>
          <w:p w14:paraId="57677F76" w14:textId="77777777" w:rsidR="00B61FF8" w:rsidRPr="007F3DEA"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905</w:t>
            </w:r>
          </w:p>
        </w:tc>
        <w:tc>
          <w:tcPr>
            <w:tcW w:w="1842" w:type="dxa"/>
          </w:tcPr>
          <w:p w14:paraId="3891C615" w14:textId="77777777" w:rsidR="00B61FF8" w:rsidRDefault="00B61FF8" w:rsidP="00E34277">
            <w:pPr>
              <w:suppressAutoHyphens w:val="0"/>
              <w:rPr>
                <w:rFonts w:ascii="Cambria" w:eastAsia="Calibri" w:hAnsi="Cambria"/>
                <w:bCs/>
                <w:iCs/>
                <w:color w:val="000000" w:themeColor="text1"/>
                <w:sz w:val="22"/>
                <w:szCs w:val="22"/>
                <w:lang w:eastAsia="pl-PL"/>
              </w:rPr>
            </w:pPr>
            <w:r>
              <w:rPr>
                <w:rFonts w:ascii="Cambria" w:eastAsia="Calibri" w:hAnsi="Cambria"/>
                <w:bCs/>
                <w:iCs/>
                <w:color w:val="000000" w:themeColor="text1"/>
                <w:sz w:val="22"/>
                <w:szCs w:val="22"/>
                <w:lang w:eastAsia="pl-PL"/>
              </w:rPr>
              <w:t>DYŻ</w:t>
            </w:r>
            <w:r w:rsidRPr="00DB7EAB">
              <w:rPr>
                <w:rFonts w:ascii="Cambria" w:eastAsia="Calibri" w:hAnsi="Cambria"/>
                <w:bCs/>
                <w:iCs/>
                <w:color w:val="000000" w:themeColor="text1"/>
                <w:sz w:val="22"/>
                <w:szCs w:val="22"/>
                <w:lang w:eastAsia="pl-PL"/>
              </w:rPr>
              <w:t>UR-PM</w:t>
            </w:r>
          </w:p>
        </w:tc>
        <w:tc>
          <w:tcPr>
            <w:tcW w:w="3437" w:type="dxa"/>
          </w:tcPr>
          <w:p w14:paraId="4B68E2E7" w14:textId="77777777" w:rsidR="00B61FF8" w:rsidRDefault="00B61FF8" w:rsidP="00E34277">
            <w:pPr>
              <w:suppressAutoHyphens w:val="0"/>
              <w:rPr>
                <w:rFonts w:ascii="Cambria" w:eastAsia="Calibri" w:hAnsi="Cambria" w:cs="Arial"/>
                <w:color w:val="000000" w:themeColor="text1"/>
                <w:sz w:val="22"/>
                <w:szCs w:val="22"/>
              </w:rPr>
            </w:pPr>
            <w:r w:rsidRPr="00FA5FA1">
              <w:rPr>
                <w:rFonts w:ascii="Cambria" w:eastAsiaTheme="minorHAnsi" w:hAnsi="Cambria" w:cstheme="minorBidi"/>
                <w:sz w:val="22"/>
                <w:szCs w:val="22"/>
                <w:lang w:eastAsia="en-US"/>
              </w:rPr>
              <w:t xml:space="preserve">Maksymalny czas </w:t>
            </w:r>
            <w:r>
              <w:rPr>
                <w:rFonts w:ascii="Cambria" w:eastAsiaTheme="minorHAnsi" w:hAnsi="Cambria" w:cstheme="minorBidi"/>
                <w:sz w:val="22"/>
                <w:szCs w:val="22"/>
                <w:lang w:eastAsia="en-US"/>
              </w:rPr>
              <w:t>reakcji od powiadomienia</w:t>
            </w:r>
            <w:r w:rsidRPr="00FA5FA1">
              <w:rPr>
                <w:rFonts w:ascii="Cambria" w:eastAsiaTheme="minorHAnsi" w:hAnsi="Cambria" w:cstheme="minorBidi"/>
                <w:sz w:val="22"/>
                <w:szCs w:val="22"/>
                <w:lang w:eastAsia="en-US"/>
              </w:rPr>
              <w:t xml:space="preserve"> – ciągnik </w:t>
            </w:r>
            <w:r>
              <w:rPr>
                <w:rFonts w:ascii="Cambria" w:eastAsiaTheme="minorHAnsi" w:hAnsi="Cambria" w:cstheme="minorBidi"/>
                <w:sz w:val="22"/>
                <w:szCs w:val="22"/>
                <w:lang w:eastAsia="en-US"/>
              </w:rPr>
              <w:t>wyposażony w określony sprzęt</w:t>
            </w:r>
            <w:r w:rsidRPr="00FA5FA1">
              <w:rPr>
                <w:rFonts w:ascii="Cambria" w:eastAsiaTheme="minorHAnsi" w:hAnsi="Cambria" w:cstheme="minorBidi"/>
                <w:sz w:val="22"/>
                <w:szCs w:val="22"/>
                <w:lang w:eastAsia="en-US"/>
              </w:rPr>
              <w:t xml:space="preserve">                  </w:t>
            </w:r>
          </w:p>
        </w:tc>
        <w:tc>
          <w:tcPr>
            <w:tcW w:w="1250" w:type="dxa"/>
          </w:tcPr>
          <w:p w14:paraId="11D59881" w14:textId="77777777" w:rsidR="00B61FF8" w:rsidRPr="003D2477" w:rsidRDefault="00B61FF8" w:rsidP="00E34277">
            <w:pPr>
              <w:suppressAutoHyphens w:val="0"/>
              <w:jc w:val="center"/>
              <w:rPr>
                <w:rFonts w:ascii="Cambria" w:eastAsiaTheme="minorHAnsi" w:hAnsi="Cambria" w:cstheme="minorBidi"/>
                <w:lang w:eastAsia="en-US"/>
              </w:rPr>
            </w:pPr>
          </w:p>
        </w:tc>
        <w:tc>
          <w:tcPr>
            <w:tcW w:w="1545" w:type="dxa"/>
          </w:tcPr>
          <w:p w14:paraId="4A484582" w14:textId="77777777" w:rsidR="00B61FF8" w:rsidRPr="00F7412E"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H</w:t>
            </w:r>
          </w:p>
        </w:tc>
      </w:tr>
      <w:tr w:rsidR="00B61FF8" w:rsidRPr="003D2477" w14:paraId="16BE3971" w14:textId="77777777" w:rsidTr="00E34277">
        <w:trPr>
          <w:cantSplit/>
        </w:trPr>
        <w:tc>
          <w:tcPr>
            <w:tcW w:w="1277" w:type="dxa"/>
          </w:tcPr>
          <w:p w14:paraId="6CF2D6A3" w14:textId="77777777" w:rsidR="00B61FF8"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906</w:t>
            </w:r>
          </w:p>
        </w:tc>
        <w:tc>
          <w:tcPr>
            <w:tcW w:w="1842" w:type="dxa"/>
          </w:tcPr>
          <w:p w14:paraId="3B21134A" w14:textId="77777777" w:rsidR="00B61FF8" w:rsidRDefault="00B61FF8" w:rsidP="00E34277">
            <w:pPr>
              <w:suppressAutoHyphens w:val="0"/>
              <w:rPr>
                <w:rFonts w:ascii="Cambria" w:eastAsia="Calibri" w:hAnsi="Cambria"/>
                <w:bCs/>
                <w:iCs/>
                <w:color w:val="000000" w:themeColor="text1"/>
                <w:sz w:val="22"/>
                <w:szCs w:val="22"/>
                <w:lang w:eastAsia="pl-PL"/>
              </w:rPr>
            </w:pPr>
            <w:r>
              <w:rPr>
                <w:rFonts w:ascii="Cambria" w:eastAsia="Calibri" w:hAnsi="Cambria"/>
                <w:bCs/>
                <w:iCs/>
                <w:color w:val="000000" w:themeColor="text1"/>
                <w:sz w:val="22"/>
                <w:szCs w:val="22"/>
                <w:lang w:eastAsia="pl-PL"/>
              </w:rPr>
              <w:t>DYŻUR-PR</w:t>
            </w:r>
          </w:p>
        </w:tc>
        <w:tc>
          <w:tcPr>
            <w:tcW w:w="3437" w:type="dxa"/>
          </w:tcPr>
          <w:p w14:paraId="7EEDE342" w14:textId="77777777" w:rsidR="00B61FF8" w:rsidRDefault="00B61FF8" w:rsidP="00E34277">
            <w:pPr>
              <w:suppressAutoHyphens w:val="0"/>
              <w:spacing w:line="259" w:lineRule="auto"/>
              <w:rPr>
                <w:rFonts w:ascii="Cambria" w:eastAsia="Calibri" w:hAnsi="Cambria" w:cs="Arial"/>
                <w:color w:val="000000" w:themeColor="text1"/>
                <w:sz w:val="22"/>
                <w:szCs w:val="22"/>
              </w:rPr>
            </w:pPr>
            <w:r>
              <w:rPr>
                <w:rFonts w:ascii="Cambria" w:eastAsia="Calibri" w:hAnsi="Cambria" w:cs="Arial"/>
                <w:color w:val="000000" w:themeColor="text1"/>
                <w:sz w:val="22"/>
                <w:szCs w:val="22"/>
              </w:rPr>
              <w:t>Dyspozycyjność Wykonawcy w trakcie miesiąca (dni, godz. od-do)</w:t>
            </w:r>
          </w:p>
        </w:tc>
        <w:tc>
          <w:tcPr>
            <w:tcW w:w="1250" w:type="dxa"/>
          </w:tcPr>
          <w:p w14:paraId="073451F7" w14:textId="77777777" w:rsidR="00B61FF8" w:rsidRPr="003D2477" w:rsidRDefault="00B61FF8" w:rsidP="00E34277">
            <w:pPr>
              <w:suppressAutoHyphens w:val="0"/>
              <w:jc w:val="center"/>
              <w:rPr>
                <w:rFonts w:ascii="Cambria" w:eastAsiaTheme="minorHAnsi" w:hAnsi="Cambria" w:cstheme="minorBidi"/>
                <w:lang w:eastAsia="en-US"/>
              </w:rPr>
            </w:pPr>
          </w:p>
        </w:tc>
        <w:tc>
          <w:tcPr>
            <w:tcW w:w="1545" w:type="dxa"/>
          </w:tcPr>
          <w:p w14:paraId="7D393549" w14:textId="77777777" w:rsidR="00B61FF8" w:rsidRPr="00F7412E"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w:t>
            </w:r>
          </w:p>
        </w:tc>
      </w:tr>
      <w:tr w:rsidR="00B61FF8" w:rsidRPr="003D2477" w14:paraId="440F0909" w14:textId="77777777" w:rsidTr="00E34277">
        <w:trPr>
          <w:cantSplit/>
        </w:trPr>
        <w:tc>
          <w:tcPr>
            <w:tcW w:w="1277" w:type="dxa"/>
          </w:tcPr>
          <w:p w14:paraId="1AAE6AB6" w14:textId="77777777" w:rsidR="00B61FF8" w:rsidRPr="007F3DEA" w:rsidRDefault="00B61FF8" w:rsidP="00E34277">
            <w:pPr>
              <w:suppressAutoHyphens w:val="0"/>
              <w:jc w:val="center"/>
              <w:rPr>
                <w:rFonts w:ascii="Cambria" w:eastAsiaTheme="minorHAnsi" w:hAnsi="Cambria" w:cstheme="minorBidi"/>
                <w:sz w:val="22"/>
                <w:szCs w:val="22"/>
                <w:lang w:eastAsia="en-US"/>
              </w:rPr>
            </w:pPr>
            <w:r>
              <w:rPr>
                <w:rFonts w:ascii="Cambria" w:eastAsiaTheme="minorHAnsi" w:hAnsi="Cambria" w:cstheme="minorBidi"/>
                <w:sz w:val="22"/>
                <w:szCs w:val="22"/>
                <w:lang w:eastAsia="en-US"/>
              </w:rPr>
              <w:t>906</w:t>
            </w:r>
          </w:p>
        </w:tc>
        <w:tc>
          <w:tcPr>
            <w:tcW w:w="1842" w:type="dxa"/>
          </w:tcPr>
          <w:p w14:paraId="3040869C" w14:textId="77777777" w:rsidR="00B61FF8" w:rsidRPr="003D2477" w:rsidRDefault="00B61FF8" w:rsidP="00E34277">
            <w:pPr>
              <w:suppressAutoHyphens w:val="0"/>
              <w:rPr>
                <w:rFonts w:ascii="Cambria" w:eastAsiaTheme="minorHAnsi" w:hAnsi="Cambria" w:cstheme="minorBidi"/>
                <w:sz w:val="22"/>
                <w:szCs w:val="22"/>
                <w:lang w:eastAsia="en-US"/>
              </w:rPr>
            </w:pPr>
            <w:r>
              <w:rPr>
                <w:rFonts w:ascii="Cambria" w:eastAsia="Calibri" w:hAnsi="Cambria"/>
                <w:bCs/>
                <w:iCs/>
                <w:color w:val="000000" w:themeColor="text1"/>
                <w:sz w:val="22"/>
                <w:szCs w:val="22"/>
                <w:lang w:eastAsia="pl-PL"/>
              </w:rPr>
              <w:t>DYŻ</w:t>
            </w:r>
            <w:r w:rsidRPr="00DB7EAB">
              <w:rPr>
                <w:rFonts w:ascii="Cambria" w:eastAsia="Calibri" w:hAnsi="Cambria"/>
                <w:bCs/>
                <w:iCs/>
                <w:color w:val="000000" w:themeColor="text1"/>
                <w:sz w:val="22"/>
                <w:szCs w:val="22"/>
                <w:lang w:eastAsia="pl-PL"/>
              </w:rPr>
              <w:t>UR-PR</w:t>
            </w:r>
          </w:p>
        </w:tc>
        <w:tc>
          <w:tcPr>
            <w:tcW w:w="3437" w:type="dxa"/>
          </w:tcPr>
          <w:p w14:paraId="3678D4E1" w14:textId="77777777" w:rsidR="00B61FF8" w:rsidRPr="003D2477" w:rsidRDefault="00B61FF8" w:rsidP="00E34277">
            <w:pPr>
              <w:suppressAutoHyphens w:val="0"/>
              <w:spacing w:line="259" w:lineRule="auto"/>
              <w:rPr>
                <w:rFonts w:ascii="Cambria" w:eastAsiaTheme="minorHAnsi" w:hAnsi="Cambria" w:cstheme="minorBidi"/>
                <w:sz w:val="22"/>
                <w:szCs w:val="22"/>
                <w:lang w:eastAsia="en-US"/>
              </w:rPr>
            </w:pPr>
            <w:r>
              <w:rPr>
                <w:rFonts w:ascii="Cambria" w:eastAsia="Calibri" w:hAnsi="Cambria" w:cs="Arial"/>
                <w:color w:val="000000" w:themeColor="text1"/>
                <w:sz w:val="22"/>
                <w:szCs w:val="22"/>
              </w:rPr>
              <w:t xml:space="preserve">Maksymalny czas </w:t>
            </w:r>
            <w:r>
              <w:rPr>
                <w:rFonts w:ascii="Cambria" w:eastAsiaTheme="minorHAnsi" w:hAnsi="Cambria" w:cstheme="minorBidi"/>
                <w:sz w:val="22"/>
                <w:szCs w:val="22"/>
                <w:lang w:eastAsia="en-US"/>
              </w:rPr>
              <w:t>reakcji od powiadomienia</w:t>
            </w:r>
            <w:r>
              <w:rPr>
                <w:rFonts w:ascii="Cambria" w:eastAsia="Calibri" w:hAnsi="Cambria" w:cs="Arial"/>
                <w:color w:val="000000" w:themeColor="text1"/>
                <w:sz w:val="22"/>
                <w:szCs w:val="22"/>
              </w:rPr>
              <w:t xml:space="preserve"> – pracownicy</w:t>
            </w:r>
          </w:p>
        </w:tc>
        <w:tc>
          <w:tcPr>
            <w:tcW w:w="1250" w:type="dxa"/>
          </w:tcPr>
          <w:p w14:paraId="548B9D25" w14:textId="77777777" w:rsidR="00B61FF8" w:rsidRPr="003D2477" w:rsidRDefault="00B61FF8" w:rsidP="00E34277">
            <w:pPr>
              <w:suppressAutoHyphens w:val="0"/>
              <w:jc w:val="center"/>
              <w:rPr>
                <w:rFonts w:ascii="Cambria" w:eastAsiaTheme="minorHAnsi" w:hAnsi="Cambria" w:cstheme="minorBidi"/>
                <w:lang w:eastAsia="en-US"/>
              </w:rPr>
            </w:pPr>
          </w:p>
        </w:tc>
        <w:tc>
          <w:tcPr>
            <w:tcW w:w="1545" w:type="dxa"/>
          </w:tcPr>
          <w:p w14:paraId="0B187361" w14:textId="77777777" w:rsidR="00B61FF8" w:rsidRPr="003D2477" w:rsidRDefault="00B61FF8" w:rsidP="00E34277">
            <w:pPr>
              <w:suppressAutoHyphens w:val="0"/>
              <w:jc w:val="center"/>
              <w:rPr>
                <w:rFonts w:ascii="Cambria" w:eastAsiaTheme="minorHAnsi" w:hAnsi="Cambria" w:cstheme="minorBidi"/>
                <w:lang w:eastAsia="en-US"/>
              </w:rPr>
            </w:pPr>
            <w:r w:rsidRPr="00F7412E">
              <w:rPr>
                <w:rFonts w:ascii="Cambria" w:eastAsiaTheme="minorHAnsi" w:hAnsi="Cambria" w:cstheme="minorBidi"/>
                <w:sz w:val="22"/>
                <w:szCs w:val="22"/>
                <w:lang w:eastAsia="en-US"/>
              </w:rPr>
              <w:t>H</w:t>
            </w:r>
          </w:p>
        </w:tc>
      </w:tr>
    </w:tbl>
    <w:p w14:paraId="0FDA6BF9" w14:textId="77777777" w:rsidR="00B61FF8" w:rsidRDefault="00B61FF8" w:rsidP="00B61FF8"/>
    <w:p w14:paraId="191AFE67" w14:textId="77777777" w:rsidR="00B61FF8" w:rsidRDefault="00B61FF8">
      <w:pPr>
        <w:suppressAutoHyphens w:val="0"/>
        <w:spacing w:after="200" w:line="276" w:lineRule="auto"/>
        <w:rPr>
          <w:rFonts w:asciiTheme="majorHAnsi" w:eastAsia="SimSun" w:hAnsiTheme="majorHAnsi" w:cs="Arial"/>
          <w:b/>
          <w:bCs/>
          <w:sz w:val="22"/>
          <w:szCs w:val="22"/>
          <w:lang w:eastAsia="en-US"/>
        </w:rPr>
      </w:pPr>
    </w:p>
    <w:sectPr w:rsidR="00B61FF8">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919E0" w14:textId="77777777" w:rsidR="00011A2B" w:rsidRDefault="00011A2B" w:rsidP="00837D05">
      <w:r>
        <w:separator/>
      </w:r>
    </w:p>
  </w:endnote>
  <w:endnote w:type="continuationSeparator" w:id="0">
    <w:p w14:paraId="1C34C488" w14:textId="77777777" w:rsidR="00011A2B" w:rsidRDefault="00011A2B" w:rsidP="0083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altName w:val="Century Gothic"/>
    <w:panose1 w:val="020B0502020202020204"/>
    <w:charset w:val="EE"/>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Myriad Pro"/>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EE13" w14:textId="77777777" w:rsidR="00836E83" w:rsidRDefault="00836E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4E84" w14:textId="77777777" w:rsidR="00836E83" w:rsidRPr="00836E83" w:rsidRDefault="00836E83" w:rsidP="00836E83">
    <w:pPr>
      <w:pBdr>
        <w:top w:val="single" w:sz="4" w:space="1" w:color="D9D9D9"/>
      </w:pBdr>
      <w:tabs>
        <w:tab w:val="center" w:pos="4536"/>
        <w:tab w:val="right" w:pos="9072"/>
      </w:tabs>
      <w:jc w:val="right"/>
      <w:rPr>
        <w:rFonts w:ascii="Cambria" w:hAnsi="Cambria"/>
      </w:rPr>
    </w:pPr>
  </w:p>
  <w:p w14:paraId="207DF65F" w14:textId="77777777" w:rsidR="00836E83" w:rsidRPr="00836E83" w:rsidRDefault="00836E83" w:rsidP="00836E83">
    <w:pPr>
      <w:pBdr>
        <w:top w:val="single" w:sz="4" w:space="1" w:color="D9D9D9"/>
      </w:pBdr>
      <w:tabs>
        <w:tab w:val="center" w:pos="4536"/>
        <w:tab w:val="right" w:pos="9072"/>
      </w:tabs>
      <w:jc w:val="right"/>
      <w:rPr>
        <w:rFonts w:ascii="Cambria" w:hAnsi="Cambria"/>
      </w:rPr>
    </w:pPr>
    <w:r w:rsidRPr="00836E83">
      <w:rPr>
        <w:rFonts w:ascii="Cambria" w:hAnsi="Cambria"/>
      </w:rPr>
      <w:fldChar w:fldCharType="begin"/>
    </w:r>
    <w:r w:rsidRPr="00836E83">
      <w:rPr>
        <w:rFonts w:ascii="Cambria" w:hAnsi="Cambria"/>
      </w:rPr>
      <w:instrText>PAGE   \* MERGEFORMAT</w:instrText>
    </w:r>
    <w:r w:rsidRPr="00836E83">
      <w:rPr>
        <w:rFonts w:ascii="Cambria" w:hAnsi="Cambria"/>
      </w:rPr>
      <w:fldChar w:fldCharType="separate"/>
    </w:r>
    <w:r w:rsidRPr="00836E83">
      <w:rPr>
        <w:rFonts w:ascii="Cambria" w:hAnsi="Cambria"/>
      </w:rPr>
      <w:t>1</w:t>
    </w:r>
    <w:r w:rsidRPr="00836E83">
      <w:rPr>
        <w:rFonts w:ascii="Cambria" w:hAnsi="Cambria"/>
      </w:rPr>
      <w:fldChar w:fldCharType="end"/>
    </w:r>
    <w:r w:rsidRPr="00836E83">
      <w:rPr>
        <w:rFonts w:ascii="Cambria" w:hAnsi="Cambria"/>
      </w:rPr>
      <w:t xml:space="preserve"> | </w:t>
    </w:r>
    <w:r w:rsidRPr="00836E83">
      <w:rPr>
        <w:rFonts w:ascii="Cambria" w:hAnsi="Cambria"/>
        <w:color w:val="7F7F7F"/>
        <w:spacing w:val="60"/>
      </w:rPr>
      <w:t>Strona</w:t>
    </w:r>
  </w:p>
  <w:p w14:paraId="5ABF93C4" w14:textId="77777777" w:rsidR="000C6100" w:rsidRDefault="000C6100" w:rsidP="00836E83">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E333" w14:textId="77777777" w:rsidR="00836E83" w:rsidRDefault="00836E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46217" w14:textId="77777777" w:rsidR="00011A2B" w:rsidRDefault="00011A2B" w:rsidP="00837D05">
      <w:r>
        <w:separator/>
      </w:r>
    </w:p>
  </w:footnote>
  <w:footnote w:type="continuationSeparator" w:id="0">
    <w:p w14:paraId="1A5AD14F" w14:textId="77777777" w:rsidR="00011A2B" w:rsidRDefault="00011A2B" w:rsidP="00837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9A8E" w14:textId="77777777" w:rsidR="00836E83" w:rsidRDefault="00836E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5E1B" w14:textId="77777777" w:rsidR="00836E83" w:rsidRDefault="00836E8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A839" w14:textId="77777777" w:rsidR="00836E83" w:rsidRDefault="00836E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66A198"/>
    <w:lvl w:ilvl="0">
      <w:start w:val="1"/>
      <w:numFmt w:val="bullet"/>
      <w:pStyle w:val="Listapunktowana"/>
      <w:lvlText w:val=""/>
      <w:lvlJc w:val="left"/>
      <w:pPr>
        <w:ind w:left="720" w:hanging="360"/>
      </w:pPr>
      <w:rPr>
        <w:rFonts w:ascii="Symbol" w:hAnsi="Symbol" w:hint="default"/>
      </w:rPr>
    </w:lvl>
  </w:abstractNum>
  <w:abstractNum w:abstractNumId="1" w15:restartNumberingAfterBreak="0">
    <w:nsid w:val="00000001"/>
    <w:multiLevelType w:val="multilevel"/>
    <w:tmpl w:val="E3E0C06E"/>
    <w:name w:val="WW8Num1"/>
    <w:lvl w:ilvl="0">
      <w:start w:val="1"/>
      <w:numFmt w:val="decimal"/>
      <w:lvlText w:val="%1."/>
      <w:lvlJc w:val="left"/>
      <w:pPr>
        <w:tabs>
          <w:tab w:val="num" w:pos="0"/>
        </w:tabs>
        <w:ind w:left="0" w:firstLine="0"/>
      </w:pPr>
    </w:lvl>
    <w:lvl w:ilvl="1">
      <w:start w:val="4"/>
      <w:numFmt w:val="decimal"/>
      <w:isLgl/>
      <w:lvlText w:val="%1.%2."/>
      <w:lvlJc w:val="left"/>
      <w:pPr>
        <w:ind w:left="795" w:hanging="795"/>
      </w:pPr>
      <w:rPr>
        <w:rFonts w:hint="default"/>
        <w:b/>
      </w:rPr>
    </w:lvl>
    <w:lvl w:ilvl="2">
      <w:start w:val="27"/>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B"/>
    <w:multiLevelType w:val="multilevel"/>
    <w:tmpl w:val="8F681980"/>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C"/>
    <w:multiLevelType w:val="multilevel"/>
    <w:tmpl w:val="DE608F3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D"/>
    <w:multiLevelType w:val="multilevel"/>
    <w:tmpl w:val="52E6D2B0"/>
    <w:name w:val="WW8Num13"/>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0000010"/>
    <w:multiLevelType w:val="multilevel"/>
    <w:tmpl w:val="00000010"/>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3"/>
    <w:multiLevelType w:val="multilevel"/>
    <w:tmpl w:val="28D0F956"/>
    <w:name w:val="WW8Num38"/>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 w15:restartNumberingAfterBreak="0">
    <w:nsid w:val="00000019"/>
    <w:multiLevelType w:val="multilevel"/>
    <w:tmpl w:val="7DA221E8"/>
    <w:name w:val="WW8Num48"/>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A"/>
    <w:multiLevelType w:val="singleLevel"/>
    <w:tmpl w:val="0000001A"/>
    <w:name w:val="WW8Num26"/>
    <w:lvl w:ilvl="0">
      <w:start w:val="1"/>
      <w:numFmt w:val="decimal"/>
      <w:lvlText w:val="%1)"/>
      <w:lvlJc w:val="left"/>
      <w:pPr>
        <w:tabs>
          <w:tab w:val="num" w:pos="0"/>
        </w:tabs>
        <w:ind w:left="1188" w:hanging="360"/>
      </w:pPr>
    </w:lvl>
  </w:abstractNum>
  <w:abstractNum w:abstractNumId="10" w15:restartNumberingAfterBreak="0">
    <w:nsid w:val="0000001D"/>
    <w:multiLevelType w:val="multilevel"/>
    <w:tmpl w:val="4EFA6714"/>
    <w:name w:val="WW8Num29"/>
    <w:lvl w:ilvl="0">
      <w:start w:val="1"/>
      <w:numFmt w:val="decimal"/>
      <w:lvlText w:val="%1."/>
      <w:lvlJc w:val="left"/>
      <w:pPr>
        <w:tabs>
          <w:tab w:val="num" w:pos="0"/>
        </w:tabs>
        <w:ind w:left="394" w:hanging="360"/>
      </w:pPr>
      <w:rPr>
        <w:rFonts w:hint="default"/>
      </w:rPr>
    </w:lvl>
    <w:lvl w:ilvl="1">
      <w:start w:val="6"/>
      <w:numFmt w:val="decimal"/>
      <w:isLgl/>
      <w:lvlText w:val="%1.%2"/>
      <w:lvlJc w:val="left"/>
      <w:pPr>
        <w:ind w:left="394" w:hanging="360"/>
      </w:pPr>
      <w:rPr>
        <w:rFonts w:hint="default"/>
        <w:b/>
        <w:u w:val="none"/>
      </w:rPr>
    </w:lvl>
    <w:lvl w:ilvl="2">
      <w:start w:val="1"/>
      <w:numFmt w:val="decimal"/>
      <w:isLgl/>
      <w:lvlText w:val="%1.%2.%3"/>
      <w:lvlJc w:val="left"/>
      <w:pPr>
        <w:ind w:left="754" w:hanging="720"/>
      </w:pPr>
      <w:rPr>
        <w:rFonts w:hint="default"/>
        <w:b/>
        <w:u w:val="none"/>
      </w:rPr>
    </w:lvl>
    <w:lvl w:ilvl="3">
      <w:start w:val="1"/>
      <w:numFmt w:val="decimal"/>
      <w:isLgl/>
      <w:lvlText w:val="%1.%2.%3.%4"/>
      <w:lvlJc w:val="left"/>
      <w:pPr>
        <w:ind w:left="754" w:hanging="720"/>
      </w:pPr>
      <w:rPr>
        <w:rFonts w:hint="default"/>
        <w:b/>
        <w:u w:val="none"/>
      </w:rPr>
    </w:lvl>
    <w:lvl w:ilvl="4">
      <w:start w:val="1"/>
      <w:numFmt w:val="decimal"/>
      <w:isLgl/>
      <w:lvlText w:val="%1.%2.%3.%4.%5"/>
      <w:lvlJc w:val="left"/>
      <w:pPr>
        <w:ind w:left="1114" w:hanging="1080"/>
      </w:pPr>
      <w:rPr>
        <w:rFonts w:hint="default"/>
        <w:b/>
        <w:u w:val="none"/>
      </w:rPr>
    </w:lvl>
    <w:lvl w:ilvl="5">
      <w:start w:val="1"/>
      <w:numFmt w:val="decimal"/>
      <w:isLgl/>
      <w:lvlText w:val="%1.%2.%3.%4.%5.%6"/>
      <w:lvlJc w:val="left"/>
      <w:pPr>
        <w:ind w:left="1114" w:hanging="1080"/>
      </w:pPr>
      <w:rPr>
        <w:rFonts w:hint="default"/>
        <w:b/>
        <w:u w:val="none"/>
      </w:rPr>
    </w:lvl>
    <w:lvl w:ilvl="6">
      <w:start w:val="1"/>
      <w:numFmt w:val="decimal"/>
      <w:isLgl/>
      <w:lvlText w:val="%1.%2.%3.%4.%5.%6.%7"/>
      <w:lvlJc w:val="left"/>
      <w:pPr>
        <w:ind w:left="1474" w:hanging="1440"/>
      </w:pPr>
      <w:rPr>
        <w:rFonts w:hint="default"/>
        <w:b/>
        <w:u w:val="none"/>
      </w:rPr>
    </w:lvl>
    <w:lvl w:ilvl="7">
      <w:start w:val="1"/>
      <w:numFmt w:val="decimal"/>
      <w:isLgl/>
      <w:lvlText w:val="%1.%2.%3.%4.%5.%6.%7.%8"/>
      <w:lvlJc w:val="left"/>
      <w:pPr>
        <w:ind w:left="1474" w:hanging="1440"/>
      </w:pPr>
      <w:rPr>
        <w:rFonts w:hint="default"/>
        <w:b/>
        <w:u w:val="none"/>
      </w:rPr>
    </w:lvl>
    <w:lvl w:ilvl="8">
      <w:start w:val="1"/>
      <w:numFmt w:val="decimal"/>
      <w:isLgl/>
      <w:lvlText w:val="%1.%2.%3.%4.%5.%6.%7.%8.%9"/>
      <w:lvlJc w:val="left"/>
      <w:pPr>
        <w:ind w:left="1834" w:hanging="1800"/>
      </w:pPr>
      <w:rPr>
        <w:rFonts w:hint="default"/>
        <w:b/>
        <w:u w:val="none"/>
      </w:rPr>
    </w:lvl>
  </w:abstractNum>
  <w:abstractNum w:abstractNumId="11" w15:restartNumberingAfterBreak="0">
    <w:nsid w:val="0000001E"/>
    <w:multiLevelType w:val="singleLevel"/>
    <w:tmpl w:val="0000001E"/>
    <w:name w:val="WW8Num30"/>
    <w:lvl w:ilvl="0">
      <w:start w:val="1"/>
      <w:numFmt w:val="decimal"/>
      <w:lvlText w:val="%1)"/>
      <w:lvlJc w:val="left"/>
      <w:pPr>
        <w:tabs>
          <w:tab w:val="num" w:pos="0"/>
        </w:tabs>
        <w:ind w:left="792" w:hanging="360"/>
      </w:pPr>
      <w:rPr>
        <w:rFonts w:ascii="Verdana" w:hAnsi="Verdana" w:cs="Arial"/>
        <w:i w:val="0"/>
        <w:color w:val="auto"/>
        <w:sz w:val="20"/>
        <w:szCs w:val="20"/>
      </w:rPr>
    </w:lvl>
  </w:abstractNum>
  <w:abstractNum w:abstractNumId="12" w15:restartNumberingAfterBreak="0">
    <w:nsid w:val="00000024"/>
    <w:multiLevelType w:val="singleLevel"/>
    <w:tmpl w:val="0070015A"/>
    <w:name w:val="WW8Num45"/>
    <w:lvl w:ilvl="0">
      <w:start w:val="1"/>
      <w:numFmt w:val="decimal"/>
      <w:lvlText w:val="%1)"/>
      <w:lvlJc w:val="left"/>
      <w:pPr>
        <w:ind w:left="720" w:hanging="360"/>
      </w:pPr>
      <w:rPr>
        <w:bCs/>
        <w:i w:val="0"/>
        <w:sz w:val="22"/>
        <w:szCs w:val="22"/>
      </w:rPr>
    </w:lvl>
  </w:abstractNum>
  <w:abstractNum w:abstractNumId="13" w15:restartNumberingAfterBreak="0">
    <w:nsid w:val="00032C40"/>
    <w:multiLevelType w:val="hybridMultilevel"/>
    <w:tmpl w:val="49861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3173E91"/>
    <w:multiLevelType w:val="hybridMultilevel"/>
    <w:tmpl w:val="0FDE0190"/>
    <w:name w:val="WW8Num303"/>
    <w:lvl w:ilvl="0" w:tplc="4F6A0AA6">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014C50"/>
    <w:multiLevelType w:val="hybridMultilevel"/>
    <w:tmpl w:val="B234E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4183D3F"/>
    <w:multiLevelType w:val="hybridMultilevel"/>
    <w:tmpl w:val="D996F506"/>
    <w:name w:val="WW8Num452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63C6B9E"/>
    <w:multiLevelType w:val="hybridMultilevel"/>
    <w:tmpl w:val="AA8C6696"/>
    <w:name w:val="WW8Num30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79B05BF"/>
    <w:multiLevelType w:val="hybridMultilevel"/>
    <w:tmpl w:val="43DC9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9966560"/>
    <w:multiLevelType w:val="hybridMultilevel"/>
    <w:tmpl w:val="CBB80140"/>
    <w:name w:val="WW8Num45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A25505C"/>
    <w:multiLevelType w:val="hybridMultilevel"/>
    <w:tmpl w:val="8CD8AA8A"/>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0A941366"/>
    <w:multiLevelType w:val="hybridMultilevel"/>
    <w:tmpl w:val="BF721D5C"/>
    <w:name w:val="WW8Num302"/>
    <w:lvl w:ilvl="0" w:tplc="22EE4792">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B403BDA"/>
    <w:multiLevelType w:val="hybridMultilevel"/>
    <w:tmpl w:val="C27E11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CA66577"/>
    <w:multiLevelType w:val="hybridMultilevel"/>
    <w:tmpl w:val="A6C8EB16"/>
    <w:name w:val="WW8Num4523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05B2A85"/>
    <w:multiLevelType w:val="hybridMultilevel"/>
    <w:tmpl w:val="EA28B8D6"/>
    <w:lvl w:ilvl="0" w:tplc="65E8D58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0BA7042"/>
    <w:multiLevelType w:val="hybridMultilevel"/>
    <w:tmpl w:val="17AA5B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27E2AD5"/>
    <w:multiLevelType w:val="hybridMultilevel"/>
    <w:tmpl w:val="E8B27A52"/>
    <w:name w:val="WW8Num4523"/>
    <w:lvl w:ilvl="0" w:tplc="252439A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50B0089"/>
    <w:multiLevelType w:val="hybridMultilevel"/>
    <w:tmpl w:val="68482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50B0B78"/>
    <w:multiLevelType w:val="hybridMultilevel"/>
    <w:tmpl w:val="3006DD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56F0927"/>
    <w:multiLevelType w:val="hybridMultilevel"/>
    <w:tmpl w:val="A330F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61E2568"/>
    <w:multiLevelType w:val="hybridMultilevel"/>
    <w:tmpl w:val="77E27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7D9256F"/>
    <w:multiLevelType w:val="hybridMultilevel"/>
    <w:tmpl w:val="05249D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87F77E1"/>
    <w:multiLevelType w:val="hybridMultilevel"/>
    <w:tmpl w:val="2D8239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A0E44F9"/>
    <w:multiLevelType w:val="multilevel"/>
    <w:tmpl w:val="2C260C7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1A9E6166"/>
    <w:multiLevelType w:val="hybridMultilevel"/>
    <w:tmpl w:val="873A41A6"/>
    <w:name w:val="WW8Num454"/>
    <w:lvl w:ilvl="0" w:tplc="88D26092">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BBA5474"/>
    <w:multiLevelType w:val="hybridMultilevel"/>
    <w:tmpl w:val="53F094F8"/>
    <w:name w:val="WW8Num4523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C49616B"/>
    <w:multiLevelType w:val="hybridMultilevel"/>
    <w:tmpl w:val="0548F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D306174"/>
    <w:multiLevelType w:val="hybridMultilevel"/>
    <w:tmpl w:val="9B409350"/>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1E4C015E"/>
    <w:multiLevelType w:val="hybridMultilevel"/>
    <w:tmpl w:val="6040F03C"/>
    <w:name w:val="WW8Num45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FD02219"/>
    <w:multiLevelType w:val="hybridMultilevel"/>
    <w:tmpl w:val="A1A6F5DA"/>
    <w:name w:val="WW8Num30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087247B"/>
    <w:multiLevelType w:val="hybridMultilevel"/>
    <w:tmpl w:val="D6D8D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16B4D60"/>
    <w:multiLevelType w:val="hybridMultilevel"/>
    <w:tmpl w:val="24E25242"/>
    <w:name w:val="WW8Num452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1FF6AB9"/>
    <w:multiLevelType w:val="hybridMultilevel"/>
    <w:tmpl w:val="3540438E"/>
    <w:name w:val="WW8Num4523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2030E49"/>
    <w:multiLevelType w:val="hybridMultilevel"/>
    <w:tmpl w:val="59EC1D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4522838"/>
    <w:multiLevelType w:val="hybridMultilevel"/>
    <w:tmpl w:val="55563AAC"/>
    <w:lvl w:ilvl="0" w:tplc="0CB4CD62">
      <w:start w:val="1"/>
      <w:numFmt w:val="bullet"/>
      <w:lvlText w:val="-"/>
      <w:lvlJc w:val="left"/>
      <w:pPr>
        <w:ind w:left="1353" w:hanging="360"/>
      </w:pPr>
      <w:rPr>
        <w:rFonts w:ascii="Arial" w:hAnsi="Arial" w:hint="default"/>
        <w:b w:val="0"/>
        <w:i w:val="0"/>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46" w15:restartNumberingAfterBreak="0">
    <w:nsid w:val="247A1573"/>
    <w:multiLevelType w:val="hybridMultilevel"/>
    <w:tmpl w:val="DC949A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5B41305"/>
    <w:multiLevelType w:val="hybridMultilevel"/>
    <w:tmpl w:val="D6D07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72B497B"/>
    <w:multiLevelType w:val="hybridMultilevel"/>
    <w:tmpl w:val="342E3E14"/>
    <w:name w:val="WW8Num45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74D5D49"/>
    <w:multiLevelType w:val="hybridMultilevel"/>
    <w:tmpl w:val="3D065A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7E251F1"/>
    <w:multiLevelType w:val="hybridMultilevel"/>
    <w:tmpl w:val="BEA2D182"/>
    <w:lvl w:ilvl="0" w:tplc="002AC0D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298767CD"/>
    <w:multiLevelType w:val="hybridMultilevel"/>
    <w:tmpl w:val="D0D65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A71690F"/>
    <w:multiLevelType w:val="hybridMultilevel"/>
    <w:tmpl w:val="60668504"/>
    <w:name w:val="WW8Num45232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14E421F"/>
    <w:multiLevelType w:val="hybridMultilevel"/>
    <w:tmpl w:val="DC1CB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168183C"/>
    <w:multiLevelType w:val="hybridMultilevel"/>
    <w:tmpl w:val="B5784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3A801C4"/>
    <w:multiLevelType w:val="hybridMultilevel"/>
    <w:tmpl w:val="A1F6EA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4351E41"/>
    <w:multiLevelType w:val="hybridMultilevel"/>
    <w:tmpl w:val="A5728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66337D4"/>
    <w:multiLevelType w:val="hybridMultilevel"/>
    <w:tmpl w:val="30A2345E"/>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8973F68"/>
    <w:multiLevelType w:val="hybridMultilevel"/>
    <w:tmpl w:val="92208168"/>
    <w:name w:val="WW8Num452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B167989"/>
    <w:multiLevelType w:val="hybridMultilevel"/>
    <w:tmpl w:val="BAA01664"/>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0" w15:restartNumberingAfterBreak="0">
    <w:nsid w:val="3B253E2C"/>
    <w:multiLevelType w:val="hybridMultilevel"/>
    <w:tmpl w:val="111823F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3B364A3D"/>
    <w:multiLevelType w:val="hybridMultilevel"/>
    <w:tmpl w:val="A3DEE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B8947D0"/>
    <w:multiLevelType w:val="hybridMultilevel"/>
    <w:tmpl w:val="90EADF1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3" w15:restartNumberingAfterBreak="0">
    <w:nsid w:val="3BA977A4"/>
    <w:multiLevelType w:val="hybridMultilevel"/>
    <w:tmpl w:val="B0BA54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BBF4347"/>
    <w:multiLevelType w:val="hybridMultilevel"/>
    <w:tmpl w:val="70DE70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C043742"/>
    <w:multiLevelType w:val="hybridMultilevel"/>
    <w:tmpl w:val="4AB43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CEB4335"/>
    <w:multiLevelType w:val="hybridMultilevel"/>
    <w:tmpl w:val="F0D83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DFD4EDD"/>
    <w:multiLevelType w:val="hybridMultilevel"/>
    <w:tmpl w:val="59FEF8F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3EFA380A"/>
    <w:multiLevelType w:val="hybridMultilevel"/>
    <w:tmpl w:val="C9E27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3FDF1450"/>
    <w:multiLevelType w:val="hybridMultilevel"/>
    <w:tmpl w:val="D05A8D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1" w15:restartNumberingAfterBreak="0">
    <w:nsid w:val="42765D1A"/>
    <w:multiLevelType w:val="multilevel"/>
    <w:tmpl w:val="33EAE43C"/>
    <w:name w:val="WW8Num13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2" w15:restartNumberingAfterBreak="0">
    <w:nsid w:val="43124BF7"/>
    <w:multiLevelType w:val="hybridMultilevel"/>
    <w:tmpl w:val="2B9A00CE"/>
    <w:name w:val="WW8Num452"/>
    <w:lvl w:ilvl="0" w:tplc="D374B1E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3E319A8"/>
    <w:multiLevelType w:val="hybridMultilevel"/>
    <w:tmpl w:val="E0747438"/>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49430DF"/>
    <w:multiLevelType w:val="hybridMultilevel"/>
    <w:tmpl w:val="47888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5D002E1"/>
    <w:multiLevelType w:val="hybridMultilevel"/>
    <w:tmpl w:val="57ACC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7071F6B"/>
    <w:multiLevelType w:val="hybridMultilevel"/>
    <w:tmpl w:val="02A613D0"/>
    <w:name w:val="WW8Num30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78D40D6"/>
    <w:multiLevelType w:val="hybridMultilevel"/>
    <w:tmpl w:val="B29EF02A"/>
    <w:lvl w:ilvl="0" w:tplc="002AC0DC">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78" w15:restartNumberingAfterBreak="0">
    <w:nsid w:val="49C6040F"/>
    <w:multiLevelType w:val="hybridMultilevel"/>
    <w:tmpl w:val="10B8E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B385539"/>
    <w:multiLevelType w:val="hybridMultilevel"/>
    <w:tmpl w:val="5ED47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4B5A08CB"/>
    <w:multiLevelType w:val="hybridMultilevel"/>
    <w:tmpl w:val="029699DC"/>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DFC74EA"/>
    <w:multiLevelType w:val="hybridMultilevel"/>
    <w:tmpl w:val="17D84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E0E31D0"/>
    <w:multiLevelType w:val="hybridMultilevel"/>
    <w:tmpl w:val="4A8C3068"/>
    <w:name w:val="WW8Num452322"/>
    <w:lvl w:ilvl="0" w:tplc="EF88E6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0187584"/>
    <w:multiLevelType w:val="hybridMultilevel"/>
    <w:tmpl w:val="44164AE8"/>
    <w:name w:val="WW8Num452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0407578"/>
    <w:multiLevelType w:val="hybridMultilevel"/>
    <w:tmpl w:val="29EA850C"/>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50B03439"/>
    <w:multiLevelType w:val="hybridMultilevel"/>
    <w:tmpl w:val="5380B716"/>
    <w:name w:val="WW8Num45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1363B5E"/>
    <w:multiLevelType w:val="multilevel"/>
    <w:tmpl w:val="554C954A"/>
    <w:name w:val="WW8Num1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7" w15:restartNumberingAfterBreak="0">
    <w:nsid w:val="51544180"/>
    <w:multiLevelType w:val="hybridMultilevel"/>
    <w:tmpl w:val="240C2FD8"/>
    <w:name w:val="WW8Num4532"/>
    <w:lvl w:ilvl="0" w:tplc="EF88E6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8" w15:restartNumberingAfterBreak="0">
    <w:nsid w:val="51FF6DC5"/>
    <w:multiLevelType w:val="hybridMultilevel"/>
    <w:tmpl w:val="D4185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64B3055"/>
    <w:multiLevelType w:val="hybridMultilevel"/>
    <w:tmpl w:val="C05E505C"/>
    <w:name w:val="WW8Num1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66653EC"/>
    <w:multiLevelType w:val="hybridMultilevel"/>
    <w:tmpl w:val="90D25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94E4852"/>
    <w:multiLevelType w:val="hybridMultilevel"/>
    <w:tmpl w:val="62B64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A4C5879"/>
    <w:multiLevelType w:val="hybridMultilevel"/>
    <w:tmpl w:val="E51C1F7C"/>
    <w:name w:val="WW8Num45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C07302C"/>
    <w:multiLevelType w:val="hybridMultilevel"/>
    <w:tmpl w:val="940CFE3A"/>
    <w:name w:val="WW8Num30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5" w15:restartNumberingAfterBreak="0">
    <w:nsid w:val="60333DA4"/>
    <w:multiLevelType w:val="hybridMultilevel"/>
    <w:tmpl w:val="FB84BDD8"/>
    <w:name w:val="WW8Num30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61F1309A"/>
    <w:multiLevelType w:val="hybridMultilevel"/>
    <w:tmpl w:val="661817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4112390"/>
    <w:multiLevelType w:val="hybridMultilevel"/>
    <w:tmpl w:val="B606BB2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64F83E78"/>
    <w:multiLevelType w:val="hybridMultilevel"/>
    <w:tmpl w:val="A9B621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544317E"/>
    <w:multiLevelType w:val="hybridMultilevel"/>
    <w:tmpl w:val="CC2667F2"/>
    <w:name w:val="WW8Num45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651D4C"/>
    <w:multiLevelType w:val="hybridMultilevel"/>
    <w:tmpl w:val="49D4D724"/>
    <w:name w:val="WW8Num30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02" w15:restartNumberingAfterBreak="0">
    <w:nsid w:val="681D7E66"/>
    <w:multiLevelType w:val="hybridMultilevel"/>
    <w:tmpl w:val="B82ABE44"/>
    <w:name w:val="WW8Num452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9DF4F47"/>
    <w:multiLevelType w:val="hybridMultilevel"/>
    <w:tmpl w:val="39B668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A272E21"/>
    <w:multiLevelType w:val="hybridMultilevel"/>
    <w:tmpl w:val="EA462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AE51B5B"/>
    <w:multiLevelType w:val="hybridMultilevel"/>
    <w:tmpl w:val="8EAE246A"/>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C222D68"/>
    <w:multiLevelType w:val="hybridMultilevel"/>
    <w:tmpl w:val="47CA7D7A"/>
    <w:name w:val="WW8Num4523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C850A75"/>
    <w:multiLevelType w:val="hybridMultilevel"/>
    <w:tmpl w:val="B2ECA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D802221"/>
    <w:multiLevelType w:val="hybridMultilevel"/>
    <w:tmpl w:val="B0B834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F4E4DA9"/>
    <w:multiLevelType w:val="hybridMultilevel"/>
    <w:tmpl w:val="A61AA8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0" w15:restartNumberingAfterBreak="0">
    <w:nsid w:val="709C65E0"/>
    <w:multiLevelType w:val="hybridMultilevel"/>
    <w:tmpl w:val="1B1A1664"/>
    <w:name w:val="WW8Num453"/>
    <w:lvl w:ilvl="0" w:tplc="00481668">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38758E3"/>
    <w:multiLevelType w:val="hybridMultilevel"/>
    <w:tmpl w:val="B03C9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3944038"/>
    <w:multiLevelType w:val="hybridMultilevel"/>
    <w:tmpl w:val="E8B4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740957F5"/>
    <w:multiLevelType w:val="hybridMultilevel"/>
    <w:tmpl w:val="40961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45814A5"/>
    <w:multiLevelType w:val="hybridMultilevel"/>
    <w:tmpl w:val="B72C8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4CF7E68"/>
    <w:multiLevelType w:val="hybridMultilevel"/>
    <w:tmpl w:val="61320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79DE0273"/>
    <w:multiLevelType w:val="hybridMultilevel"/>
    <w:tmpl w:val="4BF2F6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7A46309B"/>
    <w:multiLevelType w:val="hybridMultilevel"/>
    <w:tmpl w:val="A93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7AAE252C"/>
    <w:multiLevelType w:val="hybridMultilevel"/>
    <w:tmpl w:val="76B46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AC70720"/>
    <w:multiLevelType w:val="hybridMultilevel"/>
    <w:tmpl w:val="EDEC1620"/>
    <w:lvl w:ilvl="0" w:tplc="39B8D99C">
      <w:start w:val="1"/>
      <w:numFmt w:val="bullet"/>
      <w:pStyle w:val="listaopisROSTWLP"/>
      <w:lvlText w:val="-"/>
      <w:lvlJc w:val="left"/>
      <w:pPr>
        <w:ind w:left="720" w:hanging="360"/>
      </w:pPr>
      <w:rPr>
        <w:rFonts w:ascii="Arial" w:hAnsi="Arial" w:hint="default"/>
        <w:b w:val="0"/>
        <w:i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7C662558"/>
    <w:multiLevelType w:val="hybridMultilevel"/>
    <w:tmpl w:val="D7821918"/>
    <w:name w:val="WW8Num4523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CD26420"/>
    <w:multiLevelType w:val="hybridMultilevel"/>
    <w:tmpl w:val="B7641328"/>
    <w:name w:val="WW8Num4523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89958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520185">
    <w:abstractNumId w:val="101"/>
    <w:lvlOverride w:ilvl="0">
      <w:startOverride w:val="1"/>
    </w:lvlOverride>
  </w:num>
  <w:num w:numId="3" w16cid:durableId="1723552295">
    <w:abstractNumId w:val="94"/>
    <w:lvlOverride w:ilvl="0">
      <w:startOverride w:val="1"/>
    </w:lvlOverride>
  </w:num>
  <w:num w:numId="4" w16cid:durableId="1499228869">
    <w:abstractNumId w:val="70"/>
    <w:lvlOverride w:ilvl="0">
      <w:startOverride w:val="1"/>
    </w:lvlOverride>
  </w:num>
  <w:num w:numId="5" w16cid:durableId="1021973559">
    <w:abstractNumId w:val="0"/>
  </w:num>
  <w:num w:numId="6" w16cid:durableId="58095798">
    <w:abstractNumId w:val="119"/>
  </w:num>
  <w:num w:numId="7" w16cid:durableId="193344131">
    <w:abstractNumId w:val="1"/>
  </w:num>
  <w:num w:numId="8" w16cid:durableId="853692975">
    <w:abstractNumId w:val="2"/>
  </w:num>
  <w:num w:numId="9" w16cid:durableId="1312490090">
    <w:abstractNumId w:val="105"/>
  </w:num>
  <w:num w:numId="10" w16cid:durableId="1863089265">
    <w:abstractNumId w:val="57"/>
  </w:num>
  <w:num w:numId="11" w16cid:durableId="691107112">
    <w:abstractNumId w:val="80"/>
  </w:num>
  <w:num w:numId="12" w16cid:durableId="429664620">
    <w:abstractNumId w:val="73"/>
  </w:num>
  <w:num w:numId="13" w16cid:durableId="1890800694">
    <w:abstractNumId w:val="62"/>
  </w:num>
  <w:num w:numId="14" w16cid:durableId="1263029531">
    <w:abstractNumId w:val="50"/>
  </w:num>
  <w:num w:numId="15" w16cid:durableId="679158557">
    <w:abstractNumId w:val="67"/>
  </w:num>
  <w:num w:numId="16" w16cid:durableId="1947541156">
    <w:abstractNumId w:val="84"/>
  </w:num>
  <w:num w:numId="17" w16cid:durableId="1553225542">
    <w:abstractNumId w:val="97"/>
  </w:num>
  <w:num w:numId="18" w16cid:durableId="2117016341">
    <w:abstractNumId w:val="37"/>
  </w:num>
  <w:num w:numId="19" w16cid:durableId="1067844482">
    <w:abstractNumId w:val="77"/>
  </w:num>
  <w:num w:numId="20" w16cid:durableId="263850843">
    <w:abstractNumId w:val="33"/>
  </w:num>
  <w:num w:numId="21" w16cid:durableId="1012954290">
    <w:abstractNumId w:val="24"/>
  </w:num>
  <w:num w:numId="22" w16cid:durableId="678237574">
    <w:abstractNumId w:val="60"/>
  </w:num>
  <w:num w:numId="23" w16cid:durableId="860702266">
    <w:abstractNumId w:val="32"/>
  </w:num>
  <w:num w:numId="24" w16cid:durableId="745541556">
    <w:abstractNumId w:val="59"/>
  </w:num>
  <w:num w:numId="25" w16cid:durableId="1541895414">
    <w:abstractNumId w:val="56"/>
  </w:num>
  <w:num w:numId="26" w16cid:durableId="282004653">
    <w:abstractNumId w:val="111"/>
  </w:num>
  <w:num w:numId="27" w16cid:durableId="840661798">
    <w:abstractNumId w:val="118"/>
  </w:num>
  <w:num w:numId="28" w16cid:durableId="1252736637">
    <w:abstractNumId w:val="20"/>
  </w:num>
  <w:num w:numId="29" w16cid:durableId="303513541">
    <w:abstractNumId w:val="114"/>
  </w:num>
  <w:num w:numId="30" w16cid:durableId="903565029">
    <w:abstractNumId w:val="78"/>
  </w:num>
  <w:num w:numId="31" w16cid:durableId="1742942941">
    <w:abstractNumId w:val="30"/>
  </w:num>
  <w:num w:numId="32" w16cid:durableId="897281954">
    <w:abstractNumId w:val="91"/>
  </w:num>
  <w:num w:numId="33" w16cid:durableId="1460496549">
    <w:abstractNumId w:val="103"/>
  </w:num>
  <w:num w:numId="34" w16cid:durableId="1754281612">
    <w:abstractNumId w:val="18"/>
  </w:num>
  <w:num w:numId="35" w16cid:durableId="1916890882">
    <w:abstractNumId w:val="109"/>
  </w:num>
  <w:num w:numId="36" w16cid:durableId="1135104296">
    <w:abstractNumId w:val="117"/>
  </w:num>
  <w:num w:numId="37" w16cid:durableId="80761622">
    <w:abstractNumId w:val="66"/>
  </w:num>
  <w:num w:numId="38" w16cid:durableId="403374564">
    <w:abstractNumId w:val="107"/>
  </w:num>
  <w:num w:numId="39" w16cid:durableId="1711609320">
    <w:abstractNumId w:val="88"/>
  </w:num>
  <w:num w:numId="40" w16cid:durableId="1430345102">
    <w:abstractNumId w:val="116"/>
  </w:num>
  <w:num w:numId="41" w16cid:durableId="471018382">
    <w:abstractNumId w:val="51"/>
  </w:num>
  <w:num w:numId="42" w16cid:durableId="2137016473">
    <w:abstractNumId w:val="61"/>
  </w:num>
  <w:num w:numId="43" w16cid:durableId="296031696">
    <w:abstractNumId w:val="104"/>
  </w:num>
  <w:num w:numId="44" w16cid:durableId="437456788">
    <w:abstractNumId w:val="27"/>
  </w:num>
  <w:num w:numId="45" w16cid:durableId="153381290">
    <w:abstractNumId w:val="64"/>
  </w:num>
  <w:num w:numId="46" w16cid:durableId="1016272004">
    <w:abstractNumId w:val="36"/>
  </w:num>
  <w:num w:numId="47" w16cid:durableId="1068259625">
    <w:abstractNumId w:val="29"/>
  </w:num>
  <w:num w:numId="48" w16cid:durableId="2060088155">
    <w:abstractNumId w:val="53"/>
  </w:num>
  <w:num w:numId="49" w16cid:durableId="2010057561">
    <w:abstractNumId w:val="113"/>
  </w:num>
  <w:num w:numId="50" w16cid:durableId="1687361295">
    <w:abstractNumId w:val="112"/>
  </w:num>
  <w:num w:numId="51" w16cid:durableId="978530265">
    <w:abstractNumId w:val="54"/>
  </w:num>
  <w:num w:numId="52" w16cid:durableId="846750832">
    <w:abstractNumId w:val="74"/>
  </w:num>
  <w:num w:numId="53" w16cid:durableId="1338538118">
    <w:abstractNumId w:val="47"/>
  </w:num>
  <w:num w:numId="54" w16cid:durableId="18746590">
    <w:abstractNumId w:val="65"/>
  </w:num>
  <w:num w:numId="55" w16cid:durableId="2060010387">
    <w:abstractNumId w:val="79"/>
  </w:num>
  <w:num w:numId="56" w16cid:durableId="664358946">
    <w:abstractNumId w:val="15"/>
  </w:num>
  <w:num w:numId="57" w16cid:durableId="1392003767">
    <w:abstractNumId w:val="90"/>
  </w:num>
  <w:num w:numId="58" w16cid:durableId="1868525006">
    <w:abstractNumId w:val="75"/>
  </w:num>
  <w:num w:numId="59" w16cid:durableId="499203166">
    <w:abstractNumId w:val="115"/>
  </w:num>
  <w:num w:numId="60" w16cid:durableId="1648050882">
    <w:abstractNumId w:val="81"/>
  </w:num>
  <w:num w:numId="61" w16cid:durableId="83261758">
    <w:abstractNumId w:val="45"/>
  </w:num>
  <w:num w:numId="62" w16cid:durableId="378436359">
    <w:abstractNumId w:val="108"/>
  </w:num>
  <w:num w:numId="63" w16cid:durableId="1472869178">
    <w:abstractNumId w:val="68"/>
  </w:num>
  <w:num w:numId="64" w16cid:durableId="1562641551">
    <w:abstractNumId w:val="28"/>
  </w:num>
  <w:num w:numId="65" w16cid:durableId="1120303386">
    <w:abstractNumId w:val="13"/>
  </w:num>
  <w:num w:numId="66" w16cid:durableId="449862213">
    <w:abstractNumId w:val="40"/>
  </w:num>
  <w:num w:numId="67" w16cid:durableId="495459341">
    <w:abstractNumId w:val="55"/>
  </w:num>
  <w:num w:numId="68" w16cid:durableId="1779368236">
    <w:abstractNumId w:val="46"/>
  </w:num>
  <w:num w:numId="69" w16cid:durableId="1270892194">
    <w:abstractNumId w:val="22"/>
  </w:num>
  <w:num w:numId="70" w16cid:durableId="810488078">
    <w:abstractNumId w:val="31"/>
  </w:num>
  <w:num w:numId="71" w16cid:durableId="1122773719">
    <w:abstractNumId w:val="43"/>
  </w:num>
  <w:num w:numId="72" w16cid:durableId="1725566835">
    <w:abstractNumId w:val="98"/>
  </w:num>
  <w:num w:numId="73" w16cid:durableId="874729676">
    <w:abstractNumId w:val="49"/>
  </w:num>
  <w:num w:numId="74" w16cid:durableId="1478765334">
    <w:abstractNumId w:val="96"/>
  </w:num>
  <w:num w:numId="75" w16cid:durableId="1995524451">
    <w:abstractNumId w:val="63"/>
  </w:num>
  <w:num w:numId="76" w16cid:durableId="39596796">
    <w:abstractNumId w:val="25"/>
  </w:num>
  <w:num w:numId="77" w16cid:durableId="1560750684">
    <w:abstractNumId w:val="6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29"/>
    <w:rsid w:val="0000152C"/>
    <w:rsid w:val="00002351"/>
    <w:rsid w:val="00005328"/>
    <w:rsid w:val="0000721A"/>
    <w:rsid w:val="00011A2B"/>
    <w:rsid w:val="00015CF5"/>
    <w:rsid w:val="00020748"/>
    <w:rsid w:val="00020B55"/>
    <w:rsid w:val="00022BEC"/>
    <w:rsid w:val="0002329C"/>
    <w:rsid w:val="00023451"/>
    <w:rsid w:val="0002488D"/>
    <w:rsid w:val="00027BDC"/>
    <w:rsid w:val="00031CE1"/>
    <w:rsid w:val="00036688"/>
    <w:rsid w:val="000416EE"/>
    <w:rsid w:val="000452F8"/>
    <w:rsid w:val="00047504"/>
    <w:rsid w:val="000477C2"/>
    <w:rsid w:val="0005287D"/>
    <w:rsid w:val="00053DE9"/>
    <w:rsid w:val="0005454D"/>
    <w:rsid w:val="000671E4"/>
    <w:rsid w:val="000734CE"/>
    <w:rsid w:val="00075CF0"/>
    <w:rsid w:val="000821EE"/>
    <w:rsid w:val="00083612"/>
    <w:rsid w:val="000849B7"/>
    <w:rsid w:val="00090F31"/>
    <w:rsid w:val="00091364"/>
    <w:rsid w:val="00092FFA"/>
    <w:rsid w:val="000949A3"/>
    <w:rsid w:val="000A38D4"/>
    <w:rsid w:val="000B02B3"/>
    <w:rsid w:val="000B0BEC"/>
    <w:rsid w:val="000B339C"/>
    <w:rsid w:val="000B3822"/>
    <w:rsid w:val="000B38A2"/>
    <w:rsid w:val="000B3E0E"/>
    <w:rsid w:val="000B6412"/>
    <w:rsid w:val="000B669D"/>
    <w:rsid w:val="000B7E2B"/>
    <w:rsid w:val="000C02EA"/>
    <w:rsid w:val="000C0D14"/>
    <w:rsid w:val="000C20FE"/>
    <w:rsid w:val="000C3D9F"/>
    <w:rsid w:val="000C3EE8"/>
    <w:rsid w:val="000C4FF0"/>
    <w:rsid w:val="000C6100"/>
    <w:rsid w:val="000C665A"/>
    <w:rsid w:val="000C6663"/>
    <w:rsid w:val="000C6675"/>
    <w:rsid w:val="000C7EC4"/>
    <w:rsid w:val="000D2DA9"/>
    <w:rsid w:val="000D30AA"/>
    <w:rsid w:val="000D501E"/>
    <w:rsid w:val="000D5FD7"/>
    <w:rsid w:val="000E471F"/>
    <w:rsid w:val="000E4BB2"/>
    <w:rsid w:val="000F3012"/>
    <w:rsid w:val="000F3FF9"/>
    <w:rsid w:val="000F59B6"/>
    <w:rsid w:val="000F61D4"/>
    <w:rsid w:val="00102C7E"/>
    <w:rsid w:val="0010480D"/>
    <w:rsid w:val="001075B1"/>
    <w:rsid w:val="00112741"/>
    <w:rsid w:val="001135BB"/>
    <w:rsid w:val="001140DE"/>
    <w:rsid w:val="0011424B"/>
    <w:rsid w:val="00116328"/>
    <w:rsid w:val="0011700F"/>
    <w:rsid w:val="00117622"/>
    <w:rsid w:val="00117D13"/>
    <w:rsid w:val="00120359"/>
    <w:rsid w:val="0012084C"/>
    <w:rsid w:val="00122D2A"/>
    <w:rsid w:val="00123B5D"/>
    <w:rsid w:val="00124236"/>
    <w:rsid w:val="0012672A"/>
    <w:rsid w:val="0012756D"/>
    <w:rsid w:val="00127AE4"/>
    <w:rsid w:val="00127DBA"/>
    <w:rsid w:val="00130D36"/>
    <w:rsid w:val="0013565D"/>
    <w:rsid w:val="001356AA"/>
    <w:rsid w:val="00135978"/>
    <w:rsid w:val="00135FED"/>
    <w:rsid w:val="00141CFF"/>
    <w:rsid w:val="00146EF6"/>
    <w:rsid w:val="001509E7"/>
    <w:rsid w:val="00152352"/>
    <w:rsid w:val="0015248F"/>
    <w:rsid w:val="001548F5"/>
    <w:rsid w:val="00156F6C"/>
    <w:rsid w:val="00161EE6"/>
    <w:rsid w:val="00163C04"/>
    <w:rsid w:val="00163D5D"/>
    <w:rsid w:val="001673A6"/>
    <w:rsid w:val="00167CDB"/>
    <w:rsid w:val="00173086"/>
    <w:rsid w:val="0017365D"/>
    <w:rsid w:val="00174699"/>
    <w:rsid w:val="00175560"/>
    <w:rsid w:val="00177953"/>
    <w:rsid w:val="00183475"/>
    <w:rsid w:val="001844F0"/>
    <w:rsid w:val="00184F35"/>
    <w:rsid w:val="00186275"/>
    <w:rsid w:val="001869F3"/>
    <w:rsid w:val="00187ECB"/>
    <w:rsid w:val="00191B75"/>
    <w:rsid w:val="00192AA8"/>
    <w:rsid w:val="00192C2F"/>
    <w:rsid w:val="00195286"/>
    <w:rsid w:val="001955AC"/>
    <w:rsid w:val="001A0BCE"/>
    <w:rsid w:val="001A1645"/>
    <w:rsid w:val="001A3CDA"/>
    <w:rsid w:val="001A7AB1"/>
    <w:rsid w:val="001B1409"/>
    <w:rsid w:val="001B1DC5"/>
    <w:rsid w:val="001B1EA3"/>
    <w:rsid w:val="001B220F"/>
    <w:rsid w:val="001B41A0"/>
    <w:rsid w:val="001B56A5"/>
    <w:rsid w:val="001B5FED"/>
    <w:rsid w:val="001B73EA"/>
    <w:rsid w:val="001C0190"/>
    <w:rsid w:val="001C1530"/>
    <w:rsid w:val="001C2E24"/>
    <w:rsid w:val="001C7EA6"/>
    <w:rsid w:val="001E08F5"/>
    <w:rsid w:val="001E230E"/>
    <w:rsid w:val="001F2452"/>
    <w:rsid w:val="001F31B0"/>
    <w:rsid w:val="001F32AA"/>
    <w:rsid w:val="001F3723"/>
    <w:rsid w:val="001F6AFA"/>
    <w:rsid w:val="001F7539"/>
    <w:rsid w:val="00200706"/>
    <w:rsid w:val="00200E74"/>
    <w:rsid w:val="0020658A"/>
    <w:rsid w:val="002155A8"/>
    <w:rsid w:val="00217CD3"/>
    <w:rsid w:val="00222EC1"/>
    <w:rsid w:val="002231D0"/>
    <w:rsid w:val="00223D5B"/>
    <w:rsid w:val="00231364"/>
    <w:rsid w:val="00235149"/>
    <w:rsid w:val="00237FE6"/>
    <w:rsid w:val="002401F3"/>
    <w:rsid w:val="00240D1E"/>
    <w:rsid w:val="00243650"/>
    <w:rsid w:val="0025139C"/>
    <w:rsid w:val="00251DD9"/>
    <w:rsid w:val="0025419C"/>
    <w:rsid w:val="00257091"/>
    <w:rsid w:val="0026023F"/>
    <w:rsid w:val="00264647"/>
    <w:rsid w:val="00265F9C"/>
    <w:rsid w:val="002666A3"/>
    <w:rsid w:val="00270C34"/>
    <w:rsid w:val="00271D63"/>
    <w:rsid w:val="00275CA6"/>
    <w:rsid w:val="002810BE"/>
    <w:rsid w:val="00281D15"/>
    <w:rsid w:val="00282C78"/>
    <w:rsid w:val="002870B9"/>
    <w:rsid w:val="002924D4"/>
    <w:rsid w:val="002A00EA"/>
    <w:rsid w:val="002A2F91"/>
    <w:rsid w:val="002B2BAA"/>
    <w:rsid w:val="002B400A"/>
    <w:rsid w:val="002B693B"/>
    <w:rsid w:val="002B7AAE"/>
    <w:rsid w:val="002C77D8"/>
    <w:rsid w:val="002D19E8"/>
    <w:rsid w:val="002D3E70"/>
    <w:rsid w:val="002D4BF5"/>
    <w:rsid w:val="002D5AFC"/>
    <w:rsid w:val="002D5F4A"/>
    <w:rsid w:val="002E3169"/>
    <w:rsid w:val="002E488C"/>
    <w:rsid w:val="002E586D"/>
    <w:rsid w:val="002E757A"/>
    <w:rsid w:val="002F0C8A"/>
    <w:rsid w:val="002F0ECD"/>
    <w:rsid w:val="002F1597"/>
    <w:rsid w:val="002F359A"/>
    <w:rsid w:val="002F570D"/>
    <w:rsid w:val="00300F67"/>
    <w:rsid w:val="00302458"/>
    <w:rsid w:val="003033B0"/>
    <w:rsid w:val="00305978"/>
    <w:rsid w:val="00310F84"/>
    <w:rsid w:val="0031163C"/>
    <w:rsid w:val="00315361"/>
    <w:rsid w:val="00315710"/>
    <w:rsid w:val="00315CD7"/>
    <w:rsid w:val="00321366"/>
    <w:rsid w:val="00324860"/>
    <w:rsid w:val="00335163"/>
    <w:rsid w:val="0034085B"/>
    <w:rsid w:val="003454A6"/>
    <w:rsid w:val="0035185F"/>
    <w:rsid w:val="00354570"/>
    <w:rsid w:val="00356E32"/>
    <w:rsid w:val="00361ED6"/>
    <w:rsid w:val="0036244C"/>
    <w:rsid w:val="00363EC5"/>
    <w:rsid w:val="00365A9B"/>
    <w:rsid w:val="00366025"/>
    <w:rsid w:val="003670C5"/>
    <w:rsid w:val="00371A70"/>
    <w:rsid w:val="00383FEE"/>
    <w:rsid w:val="003A2DF5"/>
    <w:rsid w:val="003B0625"/>
    <w:rsid w:val="003B0CED"/>
    <w:rsid w:val="003B4FF9"/>
    <w:rsid w:val="003B56C0"/>
    <w:rsid w:val="003C1E79"/>
    <w:rsid w:val="003C538C"/>
    <w:rsid w:val="003C5412"/>
    <w:rsid w:val="003C789C"/>
    <w:rsid w:val="003D42F4"/>
    <w:rsid w:val="003D6B71"/>
    <w:rsid w:val="003D70CC"/>
    <w:rsid w:val="003D7E1A"/>
    <w:rsid w:val="003E652B"/>
    <w:rsid w:val="003F07F2"/>
    <w:rsid w:val="003F3732"/>
    <w:rsid w:val="003F3BE0"/>
    <w:rsid w:val="003F4DC1"/>
    <w:rsid w:val="003F7B14"/>
    <w:rsid w:val="00400B8A"/>
    <w:rsid w:val="0040444A"/>
    <w:rsid w:val="00404472"/>
    <w:rsid w:val="00407349"/>
    <w:rsid w:val="00407905"/>
    <w:rsid w:val="00407AE6"/>
    <w:rsid w:val="00410AEE"/>
    <w:rsid w:val="00414366"/>
    <w:rsid w:val="00417A02"/>
    <w:rsid w:val="00422D8A"/>
    <w:rsid w:val="00424AE7"/>
    <w:rsid w:val="004300E5"/>
    <w:rsid w:val="004359AD"/>
    <w:rsid w:val="00440420"/>
    <w:rsid w:val="00441EDA"/>
    <w:rsid w:val="00443F0F"/>
    <w:rsid w:val="0044484F"/>
    <w:rsid w:val="00444AC4"/>
    <w:rsid w:val="00446E1F"/>
    <w:rsid w:val="00447FE1"/>
    <w:rsid w:val="00451A90"/>
    <w:rsid w:val="00453A4D"/>
    <w:rsid w:val="0045456B"/>
    <w:rsid w:val="00454797"/>
    <w:rsid w:val="00457B05"/>
    <w:rsid w:val="004610C3"/>
    <w:rsid w:val="0046202B"/>
    <w:rsid w:val="00462B40"/>
    <w:rsid w:val="0046364F"/>
    <w:rsid w:val="004647EE"/>
    <w:rsid w:val="00464B26"/>
    <w:rsid w:val="004677A6"/>
    <w:rsid w:val="00470732"/>
    <w:rsid w:val="0047741D"/>
    <w:rsid w:val="00482120"/>
    <w:rsid w:val="00482E89"/>
    <w:rsid w:val="00484302"/>
    <w:rsid w:val="004848B5"/>
    <w:rsid w:val="00485C9F"/>
    <w:rsid w:val="004862AA"/>
    <w:rsid w:val="00490F4E"/>
    <w:rsid w:val="00495399"/>
    <w:rsid w:val="00495BC0"/>
    <w:rsid w:val="004A262B"/>
    <w:rsid w:val="004A7F7E"/>
    <w:rsid w:val="004B4D2C"/>
    <w:rsid w:val="004B4DB9"/>
    <w:rsid w:val="004B583E"/>
    <w:rsid w:val="004B6F31"/>
    <w:rsid w:val="004C1EEA"/>
    <w:rsid w:val="004D0043"/>
    <w:rsid w:val="004D7498"/>
    <w:rsid w:val="004D784E"/>
    <w:rsid w:val="004E0188"/>
    <w:rsid w:val="004E2D8D"/>
    <w:rsid w:val="004E35B6"/>
    <w:rsid w:val="004F3A35"/>
    <w:rsid w:val="004F4DF3"/>
    <w:rsid w:val="004F7067"/>
    <w:rsid w:val="005019AB"/>
    <w:rsid w:val="005076AB"/>
    <w:rsid w:val="005114FA"/>
    <w:rsid w:val="0051160C"/>
    <w:rsid w:val="0051196C"/>
    <w:rsid w:val="0051428B"/>
    <w:rsid w:val="00524344"/>
    <w:rsid w:val="00524872"/>
    <w:rsid w:val="005278E7"/>
    <w:rsid w:val="00530F8D"/>
    <w:rsid w:val="005362D0"/>
    <w:rsid w:val="005415FB"/>
    <w:rsid w:val="00541F2D"/>
    <w:rsid w:val="00542C00"/>
    <w:rsid w:val="005445D2"/>
    <w:rsid w:val="005463EF"/>
    <w:rsid w:val="00547601"/>
    <w:rsid w:val="00563EBC"/>
    <w:rsid w:val="00566A02"/>
    <w:rsid w:val="00570E52"/>
    <w:rsid w:val="0057113B"/>
    <w:rsid w:val="0057199A"/>
    <w:rsid w:val="00571E68"/>
    <w:rsid w:val="00572B40"/>
    <w:rsid w:val="005736B0"/>
    <w:rsid w:val="00586890"/>
    <w:rsid w:val="00590B53"/>
    <w:rsid w:val="005A129D"/>
    <w:rsid w:val="005A2605"/>
    <w:rsid w:val="005A324A"/>
    <w:rsid w:val="005A4039"/>
    <w:rsid w:val="005A4074"/>
    <w:rsid w:val="005A79D3"/>
    <w:rsid w:val="005B014D"/>
    <w:rsid w:val="005B4BCE"/>
    <w:rsid w:val="005B4F67"/>
    <w:rsid w:val="005C4388"/>
    <w:rsid w:val="005C5E6A"/>
    <w:rsid w:val="005C701B"/>
    <w:rsid w:val="005D0EE5"/>
    <w:rsid w:val="005D2EC9"/>
    <w:rsid w:val="005E28DD"/>
    <w:rsid w:val="005E64F0"/>
    <w:rsid w:val="005E7B5E"/>
    <w:rsid w:val="0060084B"/>
    <w:rsid w:val="0060115A"/>
    <w:rsid w:val="00602118"/>
    <w:rsid w:val="00602214"/>
    <w:rsid w:val="00602728"/>
    <w:rsid w:val="0060507B"/>
    <w:rsid w:val="00607127"/>
    <w:rsid w:val="006133AC"/>
    <w:rsid w:val="00613440"/>
    <w:rsid w:val="00613947"/>
    <w:rsid w:val="00614F9D"/>
    <w:rsid w:val="0061557B"/>
    <w:rsid w:val="0062286B"/>
    <w:rsid w:val="006308B1"/>
    <w:rsid w:val="00633A96"/>
    <w:rsid w:val="006367B3"/>
    <w:rsid w:val="00642C76"/>
    <w:rsid w:val="00645237"/>
    <w:rsid w:val="00656495"/>
    <w:rsid w:val="0065796C"/>
    <w:rsid w:val="006604CA"/>
    <w:rsid w:val="0066304E"/>
    <w:rsid w:val="00664485"/>
    <w:rsid w:val="006644CF"/>
    <w:rsid w:val="00667869"/>
    <w:rsid w:val="00670FAE"/>
    <w:rsid w:val="00671FBF"/>
    <w:rsid w:val="00675AAF"/>
    <w:rsid w:val="00675B7F"/>
    <w:rsid w:val="006807BA"/>
    <w:rsid w:val="0068192D"/>
    <w:rsid w:val="0068379E"/>
    <w:rsid w:val="006844A4"/>
    <w:rsid w:val="00684901"/>
    <w:rsid w:val="00684C9C"/>
    <w:rsid w:val="00691F23"/>
    <w:rsid w:val="006929E6"/>
    <w:rsid w:val="00693D23"/>
    <w:rsid w:val="0069754E"/>
    <w:rsid w:val="00697EEA"/>
    <w:rsid w:val="006A0010"/>
    <w:rsid w:val="006A0F3C"/>
    <w:rsid w:val="006A5BCD"/>
    <w:rsid w:val="006A7A17"/>
    <w:rsid w:val="006B1F90"/>
    <w:rsid w:val="006B203A"/>
    <w:rsid w:val="006B584E"/>
    <w:rsid w:val="006B7546"/>
    <w:rsid w:val="006B77AC"/>
    <w:rsid w:val="006C45BF"/>
    <w:rsid w:val="006C668E"/>
    <w:rsid w:val="006D00E5"/>
    <w:rsid w:val="006D3C84"/>
    <w:rsid w:val="006D4096"/>
    <w:rsid w:val="006D4FB9"/>
    <w:rsid w:val="006E521E"/>
    <w:rsid w:val="006F03C8"/>
    <w:rsid w:val="006F0E6C"/>
    <w:rsid w:val="006F2EAB"/>
    <w:rsid w:val="006F3356"/>
    <w:rsid w:val="006F5F08"/>
    <w:rsid w:val="006F6446"/>
    <w:rsid w:val="006F7B10"/>
    <w:rsid w:val="007054DF"/>
    <w:rsid w:val="00712A68"/>
    <w:rsid w:val="00716312"/>
    <w:rsid w:val="00717746"/>
    <w:rsid w:val="00720C2E"/>
    <w:rsid w:val="00722EAD"/>
    <w:rsid w:val="00723FB9"/>
    <w:rsid w:val="0072595C"/>
    <w:rsid w:val="00726484"/>
    <w:rsid w:val="00727B7B"/>
    <w:rsid w:val="00732C63"/>
    <w:rsid w:val="00735A51"/>
    <w:rsid w:val="0074075F"/>
    <w:rsid w:val="007407AA"/>
    <w:rsid w:val="00741239"/>
    <w:rsid w:val="0074270E"/>
    <w:rsid w:val="007436F6"/>
    <w:rsid w:val="0074495B"/>
    <w:rsid w:val="0074682F"/>
    <w:rsid w:val="00752198"/>
    <w:rsid w:val="00753C8A"/>
    <w:rsid w:val="00754044"/>
    <w:rsid w:val="00755C11"/>
    <w:rsid w:val="007570E1"/>
    <w:rsid w:val="00757881"/>
    <w:rsid w:val="007602BF"/>
    <w:rsid w:val="00763C9C"/>
    <w:rsid w:val="00764ED7"/>
    <w:rsid w:val="00765036"/>
    <w:rsid w:val="007741DD"/>
    <w:rsid w:val="007750AE"/>
    <w:rsid w:val="007774AE"/>
    <w:rsid w:val="00777579"/>
    <w:rsid w:val="00781FBD"/>
    <w:rsid w:val="0078278D"/>
    <w:rsid w:val="007843FC"/>
    <w:rsid w:val="007850E0"/>
    <w:rsid w:val="00791098"/>
    <w:rsid w:val="00793B6A"/>
    <w:rsid w:val="00795B3D"/>
    <w:rsid w:val="00797000"/>
    <w:rsid w:val="007A5FEF"/>
    <w:rsid w:val="007A6FD4"/>
    <w:rsid w:val="007B0D6C"/>
    <w:rsid w:val="007B1AE0"/>
    <w:rsid w:val="007B1E56"/>
    <w:rsid w:val="007B2E1D"/>
    <w:rsid w:val="007B4295"/>
    <w:rsid w:val="007C222E"/>
    <w:rsid w:val="007C4281"/>
    <w:rsid w:val="007C4F42"/>
    <w:rsid w:val="007C6C41"/>
    <w:rsid w:val="007D1722"/>
    <w:rsid w:val="007D173D"/>
    <w:rsid w:val="007D53E3"/>
    <w:rsid w:val="007D6614"/>
    <w:rsid w:val="007D75D8"/>
    <w:rsid w:val="007E3782"/>
    <w:rsid w:val="007E3D8B"/>
    <w:rsid w:val="007E438A"/>
    <w:rsid w:val="007E53B9"/>
    <w:rsid w:val="007E6370"/>
    <w:rsid w:val="007F31B4"/>
    <w:rsid w:val="007F500B"/>
    <w:rsid w:val="007F566B"/>
    <w:rsid w:val="007F63A3"/>
    <w:rsid w:val="0080187E"/>
    <w:rsid w:val="00801C59"/>
    <w:rsid w:val="00804173"/>
    <w:rsid w:val="00805C56"/>
    <w:rsid w:val="008076B0"/>
    <w:rsid w:val="0081121D"/>
    <w:rsid w:val="008124B6"/>
    <w:rsid w:val="00820F65"/>
    <w:rsid w:val="00823746"/>
    <w:rsid w:val="0082424F"/>
    <w:rsid w:val="00825E31"/>
    <w:rsid w:val="00832322"/>
    <w:rsid w:val="00832FDE"/>
    <w:rsid w:val="00834FC5"/>
    <w:rsid w:val="0083624C"/>
    <w:rsid w:val="00836E83"/>
    <w:rsid w:val="00837D05"/>
    <w:rsid w:val="008409C3"/>
    <w:rsid w:val="00840C21"/>
    <w:rsid w:val="00841DB3"/>
    <w:rsid w:val="00843318"/>
    <w:rsid w:val="0084353D"/>
    <w:rsid w:val="008450E5"/>
    <w:rsid w:val="008511A3"/>
    <w:rsid w:val="00854CF6"/>
    <w:rsid w:val="0085583F"/>
    <w:rsid w:val="00856B34"/>
    <w:rsid w:val="00861CCD"/>
    <w:rsid w:val="008641C2"/>
    <w:rsid w:val="00866B40"/>
    <w:rsid w:val="00867BD2"/>
    <w:rsid w:val="008718FD"/>
    <w:rsid w:val="00873CDE"/>
    <w:rsid w:val="0087496E"/>
    <w:rsid w:val="00874B7F"/>
    <w:rsid w:val="00877533"/>
    <w:rsid w:val="00877861"/>
    <w:rsid w:val="00880A9A"/>
    <w:rsid w:val="00881B11"/>
    <w:rsid w:val="008828B2"/>
    <w:rsid w:val="00883419"/>
    <w:rsid w:val="00891474"/>
    <w:rsid w:val="008A443D"/>
    <w:rsid w:val="008C026C"/>
    <w:rsid w:val="008C0778"/>
    <w:rsid w:val="008C243B"/>
    <w:rsid w:val="008C328C"/>
    <w:rsid w:val="008C3530"/>
    <w:rsid w:val="008C3B01"/>
    <w:rsid w:val="008C3E40"/>
    <w:rsid w:val="008C5099"/>
    <w:rsid w:val="008C55D7"/>
    <w:rsid w:val="008C65AC"/>
    <w:rsid w:val="008D086C"/>
    <w:rsid w:val="008D350A"/>
    <w:rsid w:val="008D6CAC"/>
    <w:rsid w:val="008E2C89"/>
    <w:rsid w:val="008F0072"/>
    <w:rsid w:val="008F2FF0"/>
    <w:rsid w:val="008F3AFB"/>
    <w:rsid w:val="008F43EC"/>
    <w:rsid w:val="008F5F12"/>
    <w:rsid w:val="0090127E"/>
    <w:rsid w:val="00903A72"/>
    <w:rsid w:val="00904EB4"/>
    <w:rsid w:val="00905C72"/>
    <w:rsid w:val="00906FF3"/>
    <w:rsid w:val="0091147C"/>
    <w:rsid w:val="00911DA8"/>
    <w:rsid w:val="0091232E"/>
    <w:rsid w:val="00912F12"/>
    <w:rsid w:val="0091362D"/>
    <w:rsid w:val="00913B39"/>
    <w:rsid w:val="0091682E"/>
    <w:rsid w:val="0091754A"/>
    <w:rsid w:val="00921B56"/>
    <w:rsid w:val="009225FF"/>
    <w:rsid w:val="0092420D"/>
    <w:rsid w:val="009245ED"/>
    <w:rsid w:val="009304FD"/>
    <w:rsid w:val="0093262A"/>
    <w:rsid w:val="009331CC"/>
    <w:rsid w:val="00934228"/>
    <w:rsid w:val="0093755A"/>
    <w:rsid w:val="00940705"/>
    <w:rsid w:val="0094240A"/>
    <w:rsid w:val="00943FAB"/>
    <w:rsid w:val="00944C0C"/>
    <w:rsid w:val="00952EDD"/>
    <w:rsid w:val="009530D0"/>
    <w:rsid w:val="0095790E"/>
    <w:rsid w:val="00966B64"/>
    <w:rsid w:val="00972312"/>
    <w:rsid w:val="00973713"/>
    <w:rsid w:val="009747E3"/>
    <w:rsid w:val="00980448"/>
    <w:rsid w:val="009814D1"/>
    <w:rsid w:val="00987348"/>
    <w:rsid w:val="00991304"/>
    <w:rsid w:val="00993D37"/>
    <w:rsid w:val="00997D20"/>
    <w:rsid w:val="009A09C1"/>
    <w:rsid w:val="009A3D02"/>
    <w:rsid w:val="009B10AD"/>
    <w:rsid w:val="009B1C9C"/>
    <w:rsid w:val="009B30CE"/>
    <w:rsid w:val="009B3642"/>
    <w:rsid w:val="009B481B"/>
    <w:rsid w:val="009B68CC"/>
    <w:rsid w:val="009C32DC"/>
    <w:rsid w:val="009C3664"/>
    <w:rsid w:val="009D3B9A"/>
    <w:rsid w:val="009D55AA"/>
    <w:rsid w:val="009D627E"/>
    <w:rsid w:val="009D6801"/>
    <w:rsid w:val="009E2FDF"/>
    <w:rsid w:val="009F03B7"/>
    <w:rsid w:val="009F3968"/>
    <w:rsid w:val="009F7CE8"/>
    <w:rsid w:val="00A02398"/>
    <w:rsid w:val="00A03800"/>
    <w:rsid w:val="00A07860"/>
    <w:rsid w:val="00A112C2"/>
    <w:rsid w:val="00A1253B"/>
    <w:rsid w:val="00A1607A"/>
    <w:rsid w:val="00A2034D"/>
    <w:rsid w:val="00A215D5"/>
    <w:rsid w:val="00A25F51"/>
    <w:rsid w:val="00A37799"/>
    <w:rsid w:val="00A415FB"/>
    <w:rsid w:val="00A447DD"/>
    <w:rsid w:val="00A46DDA"/>
    <w:rsid w:val="00A550B5"/>
    <w:rsid w:val="00A60DB9"/>
    <w:rsid w:val="00A61075"/>
    <w:rsid w:val="00A624A2"/>
    <w:rsid w:val="00A63D50"/>
    <w:rsid w:val="00A65995"/>
    <w:rsid w:val="00A65B01"/>
    <w:rsid w:val="00A6762D"/>
    <w:rsid w:val="00A70DA6"/>
    <w:rsid w:val="00A7309C"/>
    <w:rsid w:val="00A738E5"/>
    <w:rsid w:val="00A76671"/>
    <w:rsid w:val="00A81AE6"/>
    <w:rsid w:val="00A856F8"/>
    <w:rsid w:val="00A85C45"/>
    <w:rsid w:val="00A85E1B"/>
    <w:rsid w:val="00A86EA0"/>
    <w:rsid w:val="00A870C2"/>
    <w:rsid w:val="00A872EB"/>
    <w:rsid w:val="00A90297"/>
    <w:rsid w:val="00A90832"/>
    <w:rsid w:val="00A90FD0"/>
    <w:rsid w:val="00A91696"/>
    <w:rsid w:val="00A93D1A"/>
    <w:rsid w:val="00A96D5D"/>
    <w:rsid w:val="00AA2869"/>
    <w:rsid w:val="00AA3DA3"/>
    <w:rsid w:val="00AA60BB"/>
    <w:rsid w:val="00AA63AA"/>
    <w:rsid w:val="00AA751B"/>
    <w:rsid w:val="00AB054D"/>
    <w:rsid w:val="00AB7B43"/>
    <w:rsid w:val="00AC4151"/>
    <w:rsid w:val="00AC50F5"/>
    <w:rsid w:val="00AC7D64"/>
    <w:rsid w:val="00AD2C17"/>
    <w:rsid w:val="00AD7ABE"/>
    <w:rsid w:val="00AE07FF"/>
    <w:rsid w:val="00AF0C70"/>
    <w:rsid w:val="00AF354B"/>
    <w:rsid w:val="00B10389"/>
    <w:rsid w:val="00B110F8"/>
    <w:rsid w:val="00B134B9"/>
    <w:rsid w:val="00B13728"/>
    <w:rsid w:val="00B155BF"/>
    <w:rsid w:val="00B15F7B"/>
    <w:rsid w:val="00B20598"/>
    <w:rsid w:val="00B21B4D"/>
    <w:rsid w:val="00B21BF5"/>
    <w:rsid w:val="00B32CA2"/>
    <w:rsid w:val="00B351E6"/>
    <w:rsid w:val="00B3697F"/>
    <w:rsid w:val="00B37D8F"/>
    <w:rsid w:val="00B444B9"/>
    <w:rsid w:val="00B615A3"/>
    <w:rsid w:val="00B61FF8"/>
    <w:rsid w:val="00B627B3"/>
    <w:rsid w:val="00B62C65"/>
    <w:rsid w:val="00B63D9B"/>
    <w:rsid w:val="00B64378"/>
    <w:rsid w:val="00B65B66"/>
    <w:rsid w:val="00B65FDA"/>
    <w:rsid w:val="00B67069"/>
    <w:rsid w:val="00B72717"/>
    <w:rsid w:val="00B72B8A"/>
    <w:rsid w:val="00B73025"/>
    <w:rsid w:val="00B73665"/>
    <w:rsid w:val="00B80E17"/>
    <w:rsid w:val="00B837DC"/>
    <w:rsid w:val="00B929C4"/>
    <w:rsid w:val="00B9439E"/>
    <w:rsid w:val="00B94C33"/>
    <w:rsid w:val="00B96A7B"/>
    <w:rsid w:val="00BA3256"/>
    <w:rsid w:val="00BA75CF"/>
    <w:rsid w:val="00BB1E04"/>
    <w:rsid w:val="00BB24C6"/>
    <w:rsid w:val="00BB506D"/>
    <w:rsid w:val="00BB5076"/>
    <w:rsid w:val="00BC0630"/>
    <w:rsid w:val="00BC286D"/>
    <w:rsid w:val="00BC509F"/>
    <w:rsid w:val="00BD0266"/>
    <w:rsid w:val="00BF2AC3"/>
    <w:rsid w:val="00BF3FAF"/>
    <w:rsid w:val="00BF4FA7"/>
    <w:rsid w:val="00BF5998"/>
    <w:rsid w:val="00BF760C"/>
    <w:rsid w:val="00C01E1E"/>
    <w:rsid w:val="00C022E1"/>
    <w:rsid w:val="00C023C9"/>
    <w:rsid w:val="00C07E0A"/>
    <w:rsid w:val="00C1085B"/>
    <w:rsid w:val="00C10B77"/>
    <w:rsid w:val="00C11453"/>
    <w:rsid w:val="00C11715"/>
    <w:rsid w:val="00C11A2B"/>
    <w:rsid w:val="00C163F9"/>
    <w:rsid w:val="00C174E4"/>
    <w:rsid w:val="00C279A5"/>
    <w:rsid w:val="00C3462C"/>
    <w:rsid w:val="00C446B7"/>
    <w:rsid w:val="00C46117"/>
    <w:rsid w:val="00C51C0E"/>
    <w:rsid w:val="00C52064"/>
    <w:rsid w:val="00C61E24"/>
    <w:rsid w:val="00C63C6D"/>
    <w:rsid w:val="00C71192"/>
    <w:rsid w:val="00C7471C"/>
    <w:rsid w:val="00C74991"/>
    <w:rsid w:val="00C836B5"/>
    <w:rsid w:val="00C90862"/>
    <w:rsid w:val="00C9349B"/>
    <w:rsid w:val="00C9533F"/>
    <w:rsid w:val="00CA3801"/>
    <w:rsid w:val="00CA3A19"/>
    <w:rsid w:val="00CA5D1B"/>
    <w:rsid w:val="00CA63CE"/>
    <w:rsid w:val="00CB2374"/>
    <w:rsid w:val="00CB6F2D"/>
    <w:rsid w:val="00CC0AD3"/>
    <w:rsid w:val="00CC1A25"/>
    <w:rsid w:val="00CC3719"/>
    <w:rsid w:val="00CD36E9"/>
    <w:rsid w:val="00CD3C8D"/>
    <w:rsid w:val="00CD3F00"/>
    <w:rsid w:val="00CD55E9"/>
    <w:rsid w:val="00CD6222"/>
    <w:rsid w:val="00CE38CA"/>
    <w:rsid w:val="00CE5110"/>
    <w:rsid w:val="00CE6B1B"/>
    <w:rsid w:val="00CE6FC7"/>
    <w:rsid w:val="00CE7EED"/>
    <w:rsid w:val="00CF225D"/>
    <w:rsid w:val="00CF2D49"/>
    <w:rsid w:val="00CF40FC"/>
    <w:rsid w:val="00D0033D"/>
    <w:rsid w:val="00D034DF"/>
    <w:rsid w:val="00D046C2"/>
    <w:rsid w:val="00D07CE8"/>
    <w:rsid w:val="00D11A44"/>
    <w:rsid w:val="00D12319"/>
    <w:rsid w:val="00D12EBC"/>
    <w:rsid w:val="00D1385E"/>
    <w:rsid w:val="00D14D2A"/>
    <w:rsid w:val="00D150B6"/>
    <w:rsid w:val="00D15826"/>
    <w:rsid w:val="00D16EE5"/>
    <w:rsid w:val="00D20A86"/>
    <w:rsid w:val="00D20EA9"/>
    <w:rsid w:val="00D239CA"/>
    <w:rsid w:val="00D23F0F"/>
    <w:rsid w:val="00D247D8"/>
    <w:rsid w:val="00D301D7"/>
    <w:rsid w:val="00D31901"/>
    <w:rsid w:val="00D32E69"/>
    <w:rsid w:val="00D3384E"/>
    <w:rsid w:val="00D346A1"/>
    <w:rsid w:val="00D34D4E"/>
    <w:rsid w:val="00D354F4"/>
    <w:rsid w:val="00D37ACB"/>
    <w:rsid w:val="00D4040E"/>
    <w:rsid w:val="00D42FB6"/>
    <w:rsid w:val="00D43DA4"/>
    <w:rsid w:val="00D45FD9"/>
    <w:rsid w:val="00D47307"/>
    <w:rsid w:val="00D51002"/>
    <w:rsid w:val="00D52F67"/>
    <w:rsid w:val="00D53B3A"/>
    <w:rsid w:val="00D55135"/>
    <w:rsid w:val="00D6293A"/>
    <w:rsid w:val="00D629A9"/>
    <w:rsid w:val="00D6449C"/>
    <w:rsid w:val="00D67F1B"/>
    <w:rsid w:val="00D80C28"/>
    <w:rsid w:val="00D812A5"/>
    <w:rsid w:val="00D838D0"/>
    <w:rsid w:val="00D83C25"/>
    <w:rsid w:val="00D86828"/>
    <w:rsid w:val="00D90E03"/>
    <w:rsid w:val="00D9207B"/>
    <w:rsid w:val="00D924E7"/>
    <w:rsid w:val="00D92AC7"/>
    <w:rsid w:val="00D95167"/>
    <w:rsid w:val="00DA070B"/>
    <w:rsid w:val="00DA1E04"/>
    <w:rsid w:val="00DA6A81"/>
    <w:rsid w:val="00DA71EF"/>
    <w:rsid w:val="00DB14F7"/>
    <w:rsid w:val="00DB2209"/>
    <w:rsid w:val="00DB3433"/>
    <w:rsid w:val="00DB6346"/>
    <w:rsid w:val="00DB7236"/>
    <w:rsid w:val="00DB76E4"/>
    <w:rsid w:val="00DC5782"/>
    <w:rsid w:val="00DC7BE6"/>
    <w:rsid w:val="00DD3008"/>
    <w:rsid w:val="00DD3E38"/>
    <w:rsid w:val="00DD74F1"/>
    <w:rsid w:val="00DE3AEE"/>
    <w:rsid w:val="00DE6DB5"/>
    <w:rsid w:val="00DE721D"/>
    <w:rsid w:val="00DF029E"/>
    <w:rsid w:val="00DF11D4"/>
    <w:rsid w:val="00DF62D4"/>
    <w:rsid w:val="00E0004D"/>
    <w:rsid w:val="00E019CF"/>
    <w:rsid w:val="00E0222D"/>
    <w:rsid w:val="00E06269"/>
    <w:rsid w:val="00E06CA8"/>
    <w:rsid w:val="00E073E1"/>
    <w:rsid w:val="00E13829"/>
    <w:rsid w:val="00E13F18"/>
    <w:rsid w:val="00E148C5"/>
    <w:rsid w:val="00E17B85"/>
    <w:rsid w:val="00E2071E"/>
    <w:rsid w:val="00E247C6"/>
    <w:rsid w:val="00E258C8"/>
    <w:rsid w:val="00E25CBC"/>
    <w:rsid w:val="00E26FE3"/>
    <w:rsid w:val="00E27232"/>
    <w:rsid w:val="00E32DEA"/>
    <w:rsid w:val="00E3319F"/>
    <w:rsid w:val="00E334B0"/>
    <w:rsid w:val="00E379D9"/>
    <w:rsid w:val="00E4261A"/>
    <w:rsid w:val="00E4414F"/>
    <w:rsid w:val="00E462CE"/>
    <w:rsid w:val="00E515F5"/>
    <w:rsid w:val="00E52497"/>
    <w:rsid w:val="00E5407E"/>
    <w:rsid w:val="00E63148"/>
    <w:rsid w:val="00E64C01"/>
    <w:rsid w:val="00E66FF0"/>
    <w:rsid w:val="00E671AD"/>
    <w:rsid w:val="00E70835"/>
    <w:rsid w:val="00E70A78"/>
    <w:rsid w:val="00E7585B"/>
    <w:rsid w:val="00E76CCB"/>
    <w:rsid w:val="00E76E48"/>
    <w:rsid w:val="00E833AC"/>
    <w:rsid w:val="00E84878"/>
    <w:rsid w:val="00E85CF1"/>
    <w:rsid w:val="00E87143"/>
    <w:rsid w:val="00E902E5"/>
    <w:rsid w:val="00E94094"/>
    <w:rsid w:val="00E94A5B"/>
    <w:rsid w:val="00EA0595"/>
    <w:rsid w:val="00EB159A"/>
    <w:rsid w:val="00EC5F66"/>
    <w:rsid w:val="00ED3460"/>
    <w:rsid w:val="00ED5325"/>
    <w:rsid w:val="00EE4A44"/>
    <w:rsid w:val="00EE5EF9"/>
    <w:rsid w:val="00EE61CF"/>
    <w:rsid w:val="00EF2BE7"/>
    <w:rsid w:val="00EF3807"/>
    <w:rsid w:val="00EF3C52"/>
    <w:rsid w:val="00EF3E80"/>
    <w:rsid w:val="00EF5F4B"/>
    <w:rsid w:val="00EF7A4B"/>
    <w:rsid w:val="00F02608"/>
    <w:rsid w:val="00F04466"/>
    <w:rsid w:val="00F048D2"/>
    <w:rsid w:val="00F07602"/>
    <w:rsid w:val="00F07AB5"/>
    <w:rsid w:val="00F07FF5"/>
    <w:rsid w:val="00F1128B"/>
    <w:rsid w:val="00F14A3A"/>
    <w:rsid w:val="00F153ED"/>
    <w:rsid w:val="00F203CE"/>
    <w:rsid w:val="00F20AF9"/>
    <w:rsid w:val="00F23A84"/>
    <w:rsid w:val="00F24566"/>
    <w:rsid w:val="00F279C8"/>
    <w:rsid w:val="00F30C68"/>
    <w:rsid w:val="00F36A0A"/>
    <w:rsid w:val="00F424DB"/>
    <w:rsid w:val="00F42DAC"/>
    <w:rsid w:val="00F440A9"/>
    <w:rsid w:val="00F46E85"/>
    <w:rsid w:val="00F52298"/>
    <w:rsid w:val="00F5375A"/>
    <w:rsid w:val="00F53BA0"/>
    <w:rsid w:val="00F5713C"/>
    <w:rsid w:val="00F572B3"/>
    <w:rsid w:val="00F60D24"/>
    <w:rsid w:val="00F6784E"/>
    <w:rsid w:val="00F7081B"/>
    <w:rsid w:val="00F7176E"/>
    <w:rsid w:val="00F71A61"/>
    <w:rsid w:val="00F72829"/>
    <w:rsid w:val="00F73739"/>
    <w:rsid w:val="00F817EA"/>
    <w:rsid w:val="00F8219E"/>
    <w:rsid w:val="00F902EC"/>
    <w:rsid w:val="00F90693"/>
    <w:rsid w:val="00F913B1"/>
    <w:rsid w:val="00F9303A"/>
    <w:rsid w:val="00F95EA7"/>
    <w:rsid w:val="00F97F34"/>
    <w:rsid w:val="00FA010E"/>
    <w:rsid w:val="00FA45C5"/>
    <w:rsid w:val="00FA67FC"/>
    <w:rsid w:val="00FA7EB1"/>
    <w:rsid w:val="00FB24D8"/>
    <w:rsid w:val="00FB3D4F"/>
    <w:rsid w:val="00FB419E"/>
    <w:rsid w:val="00FB6B47"/>
    <w:rsid w:val="00FB73F0"/>
    <w:rsid w:val="00FC1F44"/>
    <w:rsid w:val="00FC2209"/>
    <w:rsid w:val="00FC226D"/>
    <w:rsid w:val="00FC7F24"/>
    <w:rsid w:val="00FD312B"/>
    <w:rsid w:val="00FD39E2"/>
    <w:rsid w:val="00FD63DA"/>
    <w:rsid w:val="00FD6E76"/>
    <w:rsid w:val="00FE02A7"/>
    <w:rsid w:val="00FE65FC"/>
    <w:rsid w:val="00FE6F66"/>
    <w:rsid w:val="00FF3E38"/>
    <w:rsid w:val="012F2FA7"/>
    <w:rsid w:val="015EFC07"/>
    <w:rsid w:val="038B69C8"/>
    <w:rsid w:val="060C53BD"/>
    <w:rsid w:val="08B3FC29"/>
    <w:rsid w:val="0DFE2815"/>
    <w:rsid w:val="105C66CE"/>
    <w:rsid w:val="174819FF"/>
    <w:rsid w:val="1A512003"/>
    <w:rsid w:val="1A93DAA1"/>
    <w:rsid w:val="1B00793E"/>
    <w:rsid w:val="256180FD"/>
    <w:rsid w:val="272722E2"/>
    <w:rsid w:val="2756FDE6"/>
    <w:rsid w:val="2A662A3F"/>
    <w:rsid w:val="2B89A17E"/>
    <w:rsid w:val="2BB27BB3"/>
    <w:rsid w:val="30006573"/>
    <w:rsid w:val="30FC73D3"/>
    <w:rsid w:val="3120E2BA"/>
    <w:rsid w:val="314FDA25"/>
    <w:rsid w:val="34D63949"/>
    <w:rsid w:val="370E6BE7"/>
    <w:rsid w:val="3A8E2C85"/>
    <w:rsid w:val="3B1D58FD"/>
    <w:rsid w:val="3C0CD975"/>
    <w:rsid w:val="3C1C0EBC"/>
    <w:rsid w:val="3C6E5A9E"/>
    <w:rsid w:val="3DA20FF0"/>
    <w:rsid w:val="3E12CA2C"/>
    <w:rsid w:val="408EF916"/>
    <w:rsid w:val="470A4A72"/>
    <w:rsid w:val="471A10CF"/>
    <w:rsid w:val="4830407E"/>
    <w:rsid w:val="495F6413"/>
    <w:rsid w:val="4A9A0C1C"/>
    <w:rsid w:val="4CB8C665"/>
    <w:rsid w:val="4D353812"/>
    <w:rsid w:val="4D786899"/>
    <w:rsid w:val="4E24D631"/>
    <w:rsid w:val="4F6D5F1D"/>
    <w:rsid w:val="500A3194"/>
    <w:rsid w:val="518BAD62"/>
    <w:rsid w:val="51E0CB1F"/>
    <w:rsid w:val="536CD959"/>
    <w:rsid w:val="5463BA9E"/>
    <w:rsid w:val="55A12487"/>
    <w:rsid w:val="5954237E"/>
    <w:rsid w:val="598186A2"/>
    <w:rsid w:val="5C5AA530"/>
    <w:rsid w:val="5D48CB2B"/>
    <w:rsid w:val="5ECFF186"/>
    <w:rsid w:val="5F37673F"/>
    <w:rsid w:val="61DE1147"/>
    <w:rsid w:val="6487F92E"/>
    <w:rsid w:val="6CB4D1A2"/>
    <w:rsid w:val="6DB74BCA"/>
    <w:rsid w:val="6FBEC240"/>
    <w:rsid w:val="7193B8F6"/>
    <w:rsid w:val="759B202D"/>
    <w:rsid w:val="777EB713"/>
    <w:rsid w:val="78CF233D"/>
    <w:rsid w:val="79D2DECE"/>
    <w:rsid w:val="7B9FC4CA"/>
    <w:rsid w:val="7DC74971"/>
    <w:rsid w:val="7E3F7A30"/>
    <w:rsid w:val="7EAAB00B"/>
    <w:rsid w:val="7EE111D4"/>
    <w:rsid w:val="7F935F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ADF60"/>
  <w15:docId w15:val="{9952DB2E-31DD-44DD-98C0-06EA57E9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5F4A"/>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D20EA9"/>
    <w:pPr>
      <w:keepNext/>
      <w:keepLines/>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unhideWhenUsed/>
    <w:qFormat/>
    <w:rsid w:val="007054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D20EA9"/>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uiPriority w:val="9"/>
    <w:semiHidden/>
    <w:unhideWhenUsed/>
    <w:qFormat/>
    <w:rsid w:val="00235149"/>
    <w:pPr>
      <w:keepNext/>
      <w:keepLines/>
      <w:spacing w:before="40"/>
      <w:outlineLvl w:val="3"/>
    </w:pPr>
    <w:rPr>
      <w:rFonts w:asciiTheme="minorHAnsi" w:hAnsiTheme="minorHAnsi"/>
      <w:i/>
      <w:iCs/>
      <w:color w:val="0F4761"/>
      <w:sz w:val="22"/>
      <w:szCs w:val="22"/>
      <w:lang w:eastAsia="en-US"/>
    </w:rPr>
  </w:style>
  <w:style w:type="paragraph" w:styleId="Nagwek5">
    <w:name w:val="heading 5"/>
    <w:basedOn w:val="Normalny"/>
    <w:next w:val="Normalny"/>
    <w:link w:val="Nagwek5Znak"/>
    <w:uiPriority w:val="9"/>
    <w:semiHidden/>
    <w:unhideWhenUsed/>
    <w:qFormat/>
    <w:rsid w:val="00235149"/>
    <w:pPr>
      <w:keepNext/>
      <w:keepLines/>
      <w:spacing w:before="40"/>
      <w:outlineLvl w:val="4"/>
    </w:pPr>
    <w:rPr>
      <w:rFonts w:asciiTheme="minorHAnsi" w:hAnsiTheme="minorHAnsi"/>
      <w:color w:val="0F4761"/>
      <w:sz w:val="22"/>
      <w:szCs w:val="22"/>
      <w:lang w:eastAsia="en-US"/>
    </w:rPr>
  </w:style>
  <w:style w:type="paragraph" w:styleId="Nagwek6">
    <w:name w:val="heading 6"/>
    <w:basedOn w:val="Normalny"/>
    <w:next w:val="Normalny"/>
    <w:link w:val="Nagwek6Znak"/>
    <w:uiPriority w:val="9"/>
    <w:semiHidden/>
    <w:unhideWhenUsed/>
    <w:qFormat/>
    <w:rsid w:val="00235149"/>
    <w:pPr>
      <w:keepNext/>
      <w:keepLines/>
      <w:spacing w:before="40"/>
      <w:outlineLvl w:val="5"/>
    </w:pPr>
    <w:rPr>
      <w:rFonts w:asciiTheme="minorHAnsi" w:hAnsiTheme="minorHAnsi"/>
      <w:i/>
      <w:iCs/>
      <w:color w:val="595959"/>
      <w:sz w:val="22"/>
      <w:szCs w:val="22"/>
      <w:lang w:eastAsia="en-US"/>
    </w:rPr>
  </w:style>
  <w:style w:type="paragraph" w:styleId="Nagwek7">
    <w:name w:val="heading 7"/>
    <w:basedOn w:val="Normalny"/>
    <w:next w:val="Normalny"/>
    <w:link w:val="Nagwek7Znak"/>
    <w:uiPriority w:val="9"/>
    <w:semiHidden/>
    <w:unhideWhenUsed/>
    <w:qFormat/>
    <w:rsid w:val="00235149"/>
    <w:pPr>
      <w:keepNext/>
      <w:keepLines/>
      <w:spacing w:before="40"/>
      <w:outlineLvl w:val="6"/>
    </w:pPr>
    <w:rPr>
      <w:rFonts w:asciiTheme="minorHAnsi" w:hAnsiTheme="minorHAnsi"/>
      <w:color w:val="595959"/>
      <w:sz w:val="22"/>
      <w:szCs w:val="22"/>
      <w:lang w:eastAsia="en-US"/>
    </w:rPr>
  </w:style>
  <w:style w:type="paragraph" w:styleId="Nagwek8">
    <w:name w:val="heading 8"/>
    <w:basedOn w:val="Normalny"/>
    <w:next w:val="Normalny"/>
    <w:link w:val="Nagwek8Znak"/>
    <w:uiPriority w:val="9"/>
    <w:semiHidden/>
    <w:unhideWhenUsed/>
    <w:qFormat/>
    <w:rsid w:val="00235149"/>
    <w:pPr>
      <w:keepNext/>
      <w:keepLines/>
      <w:spacing w:before="40"/>
      <w:outlineLvl w:val="7"/>
    </w:pPr>
    <w:rPr>
      <w:rFonts w:asciiTheme="minorHAnsi" w:hAnsiTheme="minorHAnsi"/>
      <w:i/>
      <w:iCs/>
      <w:color w:val="272727"/>
      <w:sz w:val="22"/>
      <w:szCs w:val="22"/>
      <w:lang w:eastAsia="en-US"/>
    </w:rPr>
  </w:style>
  <w:style w:type="paragraph" w:styleId="Nagwek9">
    <w:name w:val="heading 9"/>
    <w:basedOn w:val="Normalny"/>
    <w:next w:val="Normalny"/>
    <w:link w:val="Nagwek9Znak"/>
    <w:uiPriority w:val="9"/>
    <w:semiHidden/>
    <w:unhideWhenUsed/>
    <w:qFormat/>
    <w:rsid w:val="00235149"/>
    <w:pPr>
      <w:keepNext/>
      <w:keepLines/>
      <w:spacing w:before="40"/>
      <w:outlineLvl w:val="8"/>
    </w:pPr>
    <w:rPr>
      <w:rFonts w:asciiTheme="minorHAnsi" w:hAnsiTheme="minorHAnsi"/>
      <w:color w:val="272727"/>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321366"/>
    <w:rPr>
      <w:sz w:val="16"/>
      <w:szCs w:val="16"/>
    </w:rPr>
  </w:style>
  <w:style w:type="paragraph" w:styleId="Tekstkomentarza">
    <w:name w:val="annotation text"/>
    <w:basedOn w:val="Normalny"/>
    <w:link w:val="TekstkomentarzaZnak"/>
    <w:uiPriority w:val="99"/>
    <w:unhideWhenUsed/>
    <w:rsid w:val="00321366"/>
  </w:style>
  <w:style w:type="character" w:customStyle="1" w:styleId="TekstkomentarzaZnak">
    <w:name w:val="Tekst komentarza Znak"/>
    <w:basedOn w:val="Domylnaczcionkaakapitu"/>
    <w:link w:val="Tekstkomentarza"/>
    <w:uiPriority w:val="99"/>
    <w:rsid w:val="00321366"/>
    <w:rPr>
      <w:rFonts w:ascii="Times New Roman" w:eastAsia="Times New Roman" w:hAnsi="Times New Roman" w:cs="Times New Roman"/>
      <w:sz w:val="20"/>
      <w:szCs w:val="20"/>
      <w:lang w:eastAsia="ar-SA"/>
    </w:rPr>
  </w:style>
  <w:style w:type="paragraph" w:styleId="Tekstdymka">
    <w:name w:val="Balloon Text"/>
    <w:basedOn w:val="Normalny"/>
    <w:link w:val="TekstdymkaZnak"/>
    <w:uiPriority w:val="99"/>
    <w:unhideWhenUsed/>
    <w:rsid w:val="00321366"/>
    <w:rPr>
      <w:rFonts w:ascii="Segoe UI" w:hAnsi="Segoe UI" w:cs="Segoe UI"/>
      <w:sz w:val="18"/>
      <w:szCs w:val="18"/>
    </w:rPr>
  </w:style>
  <w:style w:type="character" w:customStyle="1" w:styleId="TekstdymkaZnak">
    <w:name w:val="Tekst dymka Znak"/>
    <w:basedOn w:val="Domylnaczcionkaakapitu"/>
    <w:link w:val="Tekstdymka"/>
    <w:uiPriority w:val="99"/>
    <w:rsid w:val="00321366"/>
    <w:rPr>
      <w:rFonts w:ascii="Segoe UI" w:eastAsia="Times New Roman" w:hAnsi="Segoe UI" w:cs="Segoe UI"/>
      <w:sz w:val="18"/>
      <w:szCs w:val="18"/>
      <w:lang w:eastAsia="ar-SA"/>
    </w:rPr>
  </w:style>
  <w:style w:type="paragraph" w:styleId="Tematkomentarza">
    <w:name w:val="annotation subject"/>
    <w:basedOn w:val="Tekstkomentarza"/>
    <w:next w:val="Tekstkomentarza"/>
    <w:link w:val="TematkomentarzaZnak"/>
    <w:uiPriority w:val="99"/>
    <w:unhideWhenUsed/>
    <w:rsid w:val="00321366"/>
    <w:rPr>
      <w:b/>
      <w:bCs/>
    </w:rPr>
  </w:style>
  <w:style w:type="character" w:customStyle="1" w:styleId="TematkomentarzaZnak">
    <w:name w:val="Temat komentarza Znak"/>
    <w:basedOn w:val="TekstkomentarzaZnak"/>
    <w:link w:val="Tematkomentarza"/>
    <w:uiPriority w:val="99"/>
    <w:rsid w:val="00321366"/>
    <w:rPr>
      <w:rFonts w:ascii="Times New Roman" w:eastAsia="Times New Roman" w:hAnsi="Times New Roman" w:cs="Times New Roman"/>
      <w:b/>
      <w:bCs/>
      <w:sz w:val="20"/>
      <w:szCs w:val="20"/>
      <w:lang w:eastAsia="ar-SA"/>
    </w:rPr>
  </w:style>
  <w:style w:type="paragraph" w:styleId="Akapitzlist">
    <w:name w:val="List Paragraph"/>
    <w:basedOn w:val="Normalny"/>
    <w:link w:val="AkapitzlistZnak"/>
    <w:uiPriority w:val="34"/>
    <w:qFormat/>
    <w:rsid w:val="00321366"/>
    <w:pPr>
      <w:suppressAutoHyphens w:val="0"/>
      <w:ind w:left="720"/>
      <w:contextualSpacing/>
    </w:pPr>
    <w:rPr>
      <w:lang w:eastAsia="pl-PL"/>
    </w:rPr>
  </w:style>
  <w:style w:type="character" w:customStyle="1" w:styleId="Nagwek1Znak">
    <w:name w:val="Nagłówek 1 Znak"/>
    <w:basedOn w:val="Domylnaczcionkaakapitu"/>
    <w:link w:val="Nagwek1"/>
    <w:uiPriority w:val="9"/>
    <w:rsid w:val="00D20EA9"/>
    <w:rPr>
      <w:rFonts w:ascii="Calibri Light" w:eastAsia="Times New Roman" w:hAnsi="Calibri Light" w:cs="Times New Roman"/>
      <w:color w:val="2E74B5"/>
      <w:sz w:val="32"/>
      <w:szCs w:val="32"/>
      <w:lang w:eastAsia="ar-SA"/>
    </w:rPr>
  </w:style>
  <w:style w:type="character" w:customStyle="1" w:styleId="Nagwek3Znak">
    <w:name w:val="Nagłówek 3 Znak"/>
    <w:basedOn w:val="Domylnaczcionkaakapitu"/>
    <w:link w:val="Nagwek3"/>
    <w:uiPriority w:val="9"/>
    <w:rsid w:val="00D20EA9"/>
    <w:rPr>
      <w:rFonts w:ascii="Calibri Light" w:eastAsia="Times New Roman" w:hAnsi="Calibri Light" w:cs="Times New Roman"/>
      <w:b/>
      <w:bCs/>
      <w:sz w:val="26"/>
      <w:szCs w:val="26"/>
      <w:lang w:eastAsia="ar-SA"/>
    </w:rPr>
  </w:style>
  <w:style w:type="character" w:customStyle="1" w:styleId="WW8Num8z0">
    <w:name w:val="WW8Num8z0"/>
    <w:rsid w:val="00D20EA9"/>
    <w:rPr>
      <w:rFonts w:ascii="Symbol" w:hAnsi="Symbol" w:cs="OpenSymbol"/>
    </w:rPr>
  </w:style>
  <w:style w:type="character" w:customStyle="1" w:styleId="WW8Num9z0">
    <w:name w:val="WW8Num9z0"/>
    <w:rsid w:val="00D20EA9"/>
    <w:rPr>
      <w:rFonts w:ascii="Symbol" w:hAnsi="Symbol" w:cs="OpenSymbol"/>
    </w:rPr>
  </w:style>
  <w:style w:type="character" w:customStyle="1" w:styleId="Absatz-Standardschriftart">
    <w:name w:val="Absatz-Standardschriftart"/>
    <w:rsid w:val="00D20EA9"/>
  </w:style>
  <w:style w:type="character" w:customStyle="1" w:styleId="WW-Absatz-Standardschriftart">
    <w:name w:val="WW-Absatz-Standardschriftart"/>
    <w:rsid w:val="00D20EA9"/>
  </w:style>
  <w:style w:type="character" w:customStyle="1" w:styleId="WW-Absatz-Standardschriftart1">
    <w:name w:val="WW-Absatz-Standardschriftart1"/>
    <w:rsid w:val="00D20EA9"/>
  </w:style>
  <w:style w:type="character" w:customStyle="1" w:styleId="Domylnaczcionkaakapitu1">
    <w:name w:val="Domyślna czcionka akapitu1"/>
    <w:rsid w:val="00D20EA9"/>
  </w:style>
  <w:style w:type="character" w:styleId="Hipercze">
    <w:name w:val="Hyperlink"/>
    <w:uiPriority w:val="99"/>
    <w:rsid w:val="00D20EA9"/>
    <w:rPr>
      <w:color w:val="0000FF"/>
      <w:u w:val="single"/>
    </w:rPr>
  </w:style>
  <w:style w:type="character" w:customStyle="1" w:styleId="Znakinumeracji">
    <w:name w:val="Znaki numeracji"/>
    <w:rsid w:val="00D20EA9"/>
  </w:style>
  <w:style w:type="character" w:customStyle="1" w:styleId="Symbolewypunktowania">
    <w:name w:val="Symbole wypunktowania"/>
    <w:rsid w:val="00D20EA9"/>
    <w:rPr>
      <w:rFonts w:ascii="OpenSymbol" w:eastAsia="OpenSymbol" w:hAnsi="OpenSymbol" w:cs="OpenSymbol"/>
    </w:rPr>
  </w:style>
  <w:style w:type="paragraph" w:customStyle="1" w:styleId="Nagwek10">
    <w:name w:val="Nagłówek1"/>
    <w:basedOn w:val="Normalny"/>
    <w:next w:val="Tekstpodstawowy"/>
    <w:rsid w:val="00D20EA9"/>
    <w:pPr>
      <w:keepNext/>
      <w:spacing w:before="240" w:after="120"/>
    </w:pPr>
    <w:rPr>
      <w:rFonts w:ascii="Arial" w:eastAsia="Arial Unicode MS" w:hAnsi="Arial" w:cs="Tahoma"/>
      <w:sz w:val="28"/>
      <w:szCs w:val="28"/>
    </w:rPr>
  </w:style>
  <w:style w:type="paragraph" w:styleId="Tekstpodstawowy">
    <w:name w:val="Body Text"/>
    <w:basedOn w:val="Normalny"/>
    <w:link w:val="TekstpodstawowyZnak"/>
    <w:rsid w:val="00D20EA9"/>
    <w:pPr>
      <w:spacing w:after="120"/>
    </w:pPr>
  </w:style>
  <w:style w:type="character" w:customStyle="1" w:styleId="TekstpodstawowyZnak">
    <w:name w:val="Tekst podstawowy Znak"/>
    <w:basedOn w:val="Domylnaczcionkaakapitu"/>
    <w:link w:val="Tekstpodstawowy"/>
    <w:rsid w:val="00D20EA9"/>
    <w:rPr>
      <w:rFonts w:ascii="Times New Roman" w:eastAsia="Times New Roman" w:hAnsi="Times New Roman" w:cs="Times New Roman"/>
      <w:sz w:val="20"/>
      <w:szCs w:val="20"/>
      <w:lang w:eastAsia="ar-SA"/>
    </w:rPr>
  </w:style>
  <w:style w:type="paragraph" w:styleId="Lista">
    <w:name w:val="List"/>
    <w:basedOn w:val="Tekstpodstawowy"/>
    <w:rsid w:val="00D20EA9"/>
    <w:rPr>
      <w:rFonts w:cs="Tahoma"/>
    </w:rPr>
  </w:style>
  <w:style w:type="paragraph" w:customStyle="1" w:styleId="Podpis1">
    <w:name w:val="Podpis1"/>
    <w:basedOn w:val="Normalny"/>
    <w:rsid w:val="00D20EA9"/>
    <w:pPr>
      <w:suppressLineNumbers/>
      <w:spacing w:before="120" w:after="120"/>
    </w:pPr>
    <w:rPr>
      <w:rFonts w:cs="Tahoma"/>
      <w:i/>
      <w:iCs/>
      <w:sz w:val="24"/>
      <w:szCs w:val="24"/>
    </w:rPr>
  </w:style>
  <w:style w:type="paragraph" w:customStyle="1" w:styleId="Indeks">
    <w:name w:val="Indeks"/>
    <w:basedOn w:val="Normalny"/>
    <w:rsid w:val="00D20EA9"/>
    <w:pPr>
      <w:suppressLineNumbers/>
    </w:pPr>
    <w:rPr>
      <w:rFonts w:cs="Tahoma"/>
    </w:rPr>
  </w:style>
  <w:style w:type="paragraph" w:customStyle="1" w:styleId="Liniapozioma">
    <w:name w:val="Linia pozioma"/>
    <w:basedOn w:val="Normalny"/>
    <w:next w:val="Tekstpodstawowy"/>
    <w:rsid w:val="00D20EA9"/>
    <w:pPr>
      <w:suppressLineNumbers/>
      <w:pBdr>
        <w:bottom w:val="double" w:sz="1" w:space="0" w:color="808080"/>
      </w:pBdr>
      <w:spacing w:after="283"/>
    </w:pPr>
    <w:rPr>
      <w:sz w:val="12"/>
      <w:szCs w:val="12"/>
    </w:rPr>
  </w:style>
  <w:style w:type="paragraph" w:customStyle="1" w:styleId="Zawartoramki">
    <w:name w:val="Zawartość ramki"/>
    <w:basedOn w:val="Tekstpodstawowy"/>
    <w:rsid w:val="00D20EA9"/>
  </w:style>
  <w:style w:type="paragraph" w:styleId="Nagwek">
    <w:name w:val="header"/>
    <w:basedOn w:val="Normalny"/>
    <w:link w:val="NagwekZnak"/>
    <w:uiPriority w:val="99"/>
    <w:rsid w:val="00D20EA9"/>
    <w:pPr>
      <w:suppressLineNumbers/>
      <w:tabs>
        <w:tab w:val="center" w:pos="4535"/>
        <w:tab w:val="right" w:pos="9071"/>
      </w:tabs>
    </w:pPr>
  </w:style>
  <w:style w:type="character" w:customStyle="1" w:styleId="NagwekZnak">
    <w:name w:val="Nagłówek Znak"/>
    <w:basedOn w:val="Domylnaczcionkaakapitu"/>
    <w:link w:val="Nagwek"/>
    <w:uiPriority w:val="99"/>
    <w:rsid w:val="00D20EA9"/>
    <w:rPr>
      <w:rFonts w:ascii="Times New Roman" w:eastAsia="Times New Roman" w:hAnsi="Times New Roman" w:cs="Times New Roman"/>
      <w:sz w:val="20"/>
      <w:szCs w:val="20"/>
      <w:lang w:eastAsia="ar-SA"/>
    </w:rPr>
  </w:style>
  <w:style w:type="paragraph" w:customStyle="1" w:styleId="Zawartotabeli">
    <w:name w:val="Zawartość tabeli"/>
    <w:basedOn w:val="Normalny"/>
    <w:rsid w:val="00D20EA9"/>
    <w:pPr>
      <w:suppressLineNumbers/>
    </w:pPr>
  </w:style>
  <w:style w:type="paragraph" w:customStyle="1" w:styleId="Nagwektabeli">
    <w:name w:val="Nagłówek tabeli"/>
    <w:basedOn w:val="Zawartotabeli"/>
    <w:rsid w:val="00D20EA9"/>
    <w:pPr>
      <w:jc w:val="center"/>
    </w:pPr>
    <w:rPr>
      <w:b/>
      <w:bCs/>
    </w:rPr>
  </w:style>
  <w:style w:type="paragraph" w:customStyle="1" w:styleId="redniasiatka1akcent21">
    <w:name w:val="Średnia siatka 1 — akcent 21"/>
    <w:basedOn w:val="Normalny"/>
    <w:qFormat/>
    <w:rsid w:val="00D20EA9"/>
    <w:pPr>
      <w:ind w:left="708"/>
    </w:pPr>
  </w:style>
  <w:style w:type="paragraph" w:styleId="Tekstpodstawowy2">
    <w:name w:val="Body Text 2"/>
    <w:basedOn w:val="Normalny"/>
    <w:link w:val="Tekstpodstawowy2Znak"/>
    <w:uiPriority w:val="99"/>
    <w:rsid w:val="00D20EA9"/>
    <w:pPr>
      <w:jc w:val="both"/>
    </w:pPr>
    <w:rPr>
      <w:rFonts w:ascii="Arial" w:hAnsi="Arial" w:cs="Arial"/>
      <w:sz w:val="24"/>
      <w:szCs w:val="24"/>
    </w:rPr>
  </w:style>
  <w:style w:type="character" w:customStyle="1" w:styleId="Tekstpodstawowy2Znak">
    <w:name w:val="Tekst podstawowy 2 Znak"/>
    <w:basedOn w:val="Domylnaczcionkaakapitu"/>
    <w:link w:val="Tekstpodstawowy2"/>
    <w:uiPriority w:val="99"/>
    <w:rsid w:val="00D20EA9"/>
    <w:rPr>
      <w:rFonts w:ascii="Arial" w:eastAsia="Times New Roman" w:hAnsi="Arial" w:cs="Arial"/>
      <w:sz w:val="24"/>
      <w:szCs w:val="24"/>
      <w:lang w:eastAsia="ar-SA"/>
    </w:rPr>
  </w:style>
  <w:style w:type="paragraph" w:styleId="Stopka">
    <w:name w:val="footer"/>
    <w:basedOn w:val="Normalny"/>
    <w:link w:val="StopkaZnak"/>
    <w:uiPriority w:val="99"/>
    <w:unhideWhenUsed/>
    <w:rsid w:val="00D20EA9"/>
    <w:pPr>
      <w:tabs>
        <w:tab w:val="center" w:pos="4536"/>
        <w:tab w:val="right" w:pos="9072"/>
      </w:tabs>
    </w:pPr>
  </w:style>
  <w:style w:type="character" w:customStyle="1" w:styleId="StopkaZnak">
    <w:name w:val="Stopka Znak"/>
    <w:basedOn w:val="Domylnaczcionkaakapitu"/>
    <w:link w:val="Stopka"/>
    <w:uiPriority w:val="99"/>
    <w:rsid w:val="00D20EA9"/>
    <w:rPr>
      <w:rFonts w:ascii="Times New Roman" w:eastAsia="Times New Roman" w:hAnsi="Times New Roman" w:cs="Times New Roman"/>
      <w:sz w:val="20"/>
      <w:szCs w:val="20"/>
      <w:lang w:eastAsia="ar-SA"/>
    </w:rPr>
  </w:style>
  <w:style w:type="paragraph" w:styleId="Tekstpodstawowywcity3">
    <w:name w:val="Body Text Indent 3"/>
    <w:basedOn w:val="Normalny"/>
    <w:link w:val="Tekstpodstawowywcity3Znak"/>
    <w:semiHidden/>
    <w:unhideWhenUsed/>
    <w:rsid w:val="00D20EA9"/>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D20EA9"/>
    <w:rPr>
      <w:rFonts w:ascii="Times New Roman" w:eastAsia="Times New Roman" w:hAnsi="Times New Roman" w:cs="Times New Roman"/>
      <w:sz w:val="16"/>
      <w:szCs w:val="16"/>
      <w:lang w:eastAsia="ar-SA"/>
    </w:rPr>
  </w:style>
  <w:style w:type="paragraph" w:styleId="NormalnyWeb">
    <w:name w:val="Normal (Web)"/>
    <w:basedOn w:val="Normalny"/>
    <w:semiHidden/>
    <w:unhideWhenUsed/>
    <w:rsid w:val="00D20EA9"/>
    <w:rPr>
      <w:sz w:val="24"/>
      <w:szCs w:val="24"/>
    </w:rPr>
  </w:style>
  <w:style w:type="paragraph" w:styleId="Tekstpodstawowy3">
    <w:name w:val="Body Text 3"/>
    <w:basedOn w:val="Normalny"/>
    <w:link w:val="Tekstpodstawowy3Znak"/>
    <w:semiHidden/>
    <w:rsid w:val="00D20EA9"/>
    <w:pPr>
      <w:jc w:val="both"/>
    </w:pPr>
    <w:rPr>
      <w:rFonts w:ascii="Arial" w:hAnsi="Arial" w:cs="Arial"/>
      <w:color w:val="008080"/>
      <w:sz w:val="24"/>
      <w:szCs w:val="24"/>
    </w:rPr>
  </w:style>
  <w:style w:type="character" w:customStyle="1" w:styleId="Tekstpodstawowy3Znak">
    <w:name w:val="Tekst podstawowy 3 Znak"/>
    <w:basedOn w:val="Domylnaczcionkaakapitu"/>
    <w:link w:val="Tekstpodstawowy3"/>
    <w:semiHidden/>
    <w:rsid w:val="00D20EA9"/>
    <w:rPr>
      <w:rFonts w:ascii="Arial" w:eastAsia="Times New Roman" w:hAnsi="Arial" w:cs="Arial"/>
      <w:color w:val="008080"/>
      <w:sz w:val="24"/>
      <w:szCs w:val="24"/>
      <w:lang w:eastAsia="ar-SA"/>
    </w:rPr>
  </w:style>
  <w:style w:type="paragraph" w:customStyle="1" w:styleId="Standard">
    <w:name w:val="Standard"/>
    <w:rsid w:val="00D20EA9"/>
    <w:pPr>
      <w:widowControl w:val="0"/>
      <w:suppressAutoHyphens/>
      <w:autoSpaceDN w:val="0"/>
      <w:spacing w:after="0" w:line="240" w:lineRule="auto"/>
    </w:pPr>
    <w:rPr>
      <w:rFonts w:ascii="Times New Roman" w:eastAsia="Arial Unicode MS" w:hAnsi="Times New Roman" w:cs="Tahoma"/>
      <w:noProof/>
      <w:kern w:val="3"/>
      <w:sz w:val="24"/>
      <w:szCs w:val="24"/>
      <w:lang w:val="cs-CZ" w:eastAsia="pl-PL"/>
    </w:rPr>
  </w:style>
  <w:style w:type="paragraph" w:customStyle="1" w:styleId="Textbody">
    <w:name w:val="Text body"/>
    <w:basedOn w:val="Normalny"/>
    <w:rsid w:val="00D20EA9"/>
    <w:pPr>
      <w:widowControl w:val="0"/>
      <w:autoSpaceDN w:val="0"/>
      <w:spacing w:after="120"/>
    </w:pPr>
    <w:rPr>
      <w:rFonts w:eastAsia="Arial Unicode MS" w:cs="Tahoma"/>
      <w:kern w:val="3"/>
      <w:sz w:val="24"/>
      <w:szCs w:val="24"/>
      <w:lang w:eastAsia="pl-PL"/>
    </w:rPr>
  </w:style>
  <w:style w:type="paragraph" w:styleId="Tekstprzypisukocowego">
    <w:name w:val="endnote text"/>
    <w:basedOn w:val="Normalny"/>
    <w:link w:val="TekstprzypisukocowegoZnak"/>
    <w:uiPriority w:val="99"/>
    <w:semiHidden/>
    <w:unhideWhenUsed/>
    <w:rsid w:val="00D20EA9"/>
  </w:style>
  <w:style w:type="character" w:customStyle="1" w:styleId="TekstprzypisukocowegoZnak">
    <w:name w:val="Tekst przypisu końcowego Znak"/>
    <w:basedOn w:val="Domylnaczcionkaakapitu"/>
    <w:link w:val="Tekstprzypisukocowego"/>
    <w:uiPriority w:val="99"/>
    <w:semiHidden/>
    <w:rsid w:val="00D20EA9"/>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D20EA9"/>
    <w:rPr>
      <w:vertAlign w:val="superscript"/>
    </w:rPr>
  </w:style>
  <w:style w:type="paragraph" w:styleId="Tekstpodstawowywcity">
    <w:name w:val="Body Text Indent"/>
    <w:basedOn w:val="Normalny"/>
    <w:link w:val="TekstpodstawowywcityZnak"/>
    <w:uiPriority w:val="99"/>
    <w:semiHidden/>
    <w:unhideWhenUsed/>
    <w:rsid w:val="00D20EA9"/>
    <w:pPr>
      <w:spacing w:after="120"/>
      <w:ind w:left="283"/>
    </w:pPr>
  </w:style>
  <w:style w:type="character" w:customStyle="1" w:styleId="TekstpodstawowywcityZnak">
    <w:name w:val="Tekst podstawowy wcięty Znak"/>
    <w:basedOn w:val="Domylnaczcionkaakapitu"/>
    <w:link w:val="Tekstpodstawowywcity"/>
    <w:uiPriority w:val="99"/>
    <w:semiHidden/>
    <w:rsid w:val="00D20EA9"/>
    <w:rPr>
      <w:rFonts w:ascii="Times New Roman" w:eastAsia="Times New Roman" w:hAnsi="Times New Roman" w:cs="Times New Roman"/>
      <w:sz w:val="20"/>
      <w:szCs w:val="20"/>
      <w:lang w:eastAsia="ar-SA"/>
    </w:rPr>
  </w:style>
  <w:style w:type="paragraph" w:customStyle="1" w:styleId="Tekstpodstawowy22">
    <w:name w:val="Tekst podstawowy 22"/>
    <w:basedOn w:val="Normalny"/>
    <w:rsid w:val="00D20EA9"/>
    <w:pPr>
      <w:autoSpaceDE w:val="0"/>
      <w:jc w:val="both"/>
    </w:pPr>
    <w:rPr>
      <w:sz w:val="22"/>
      <w:szCs w:val="22"/>
    </w:rPr>
  </w:style>
  <w:style w:type="paragraph" w:customStyle="1" w:styleId="Kolorowecieniowanieakcent11">
    <w:name w:val="Kolorowe cieniowanie — akcent 11"/>
    <w:hidden/>
    <w:uiPriority w:val="99"/>
    <w:semiHidden/>
    <w:rsid w:val="00D20EA9"/>
    <w:pPr>
      <w:spacing w:after="0" w:line="240" w:lineRule="auto"/>
    </w:pPr>
    <w:rPr>
      <w:rFonts w:ascii="Times New Roman" w:eastAsia="Times New Roman" w:hAnsi="Times New Roman" w:cs="Times New Roman"/>
      <w:sz w:val="20"/>
      <w:szCs w:val="20"/>
      <w:lang w:eastAsia="ar-SA"/>
    </w:rPr>
  </w:style>
  <w:style w:type="numbering" w:customStyle="1" w:styleId="Bezlisty1">
    <w:name w:val="Bez listy1"/>
    <w:next w:val="Bezlisty"/>
    <w:uiPriority w:val="99"/>
    <w:semiHidden/>
    <w:unhideWhenUsed/>
    <w:rsid w:val="00D20EA9"/>
  </w:style>
  <w:style w:type="paragraph" w:customStyle="1" w:styleId="Default">
    <w:name w:val="Default"/>
    <w:rsid w:val="00D20E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Kolorowalistaakcent11">
    <w:name w:val="Kolorowa lista — akcent 11"/>
    <w:basedOn w:val="Normalny"/>
    <w:uiPriority w:val="34"/>
    <w:qFormat/>
    <w:rsid w:val="00D20EA9"/>
    <w:pPr>
      <w:ind w:left="720"/>
      <w:contextualSpacing/>
    </w:pPr>
  </w:style>
  <w:style w:type="character" w:customStyle="1" w:styleId="DeltaViewInsertion">
    <w:name w:val="DeltaView Insertion"/>
    <w:rsid w:val="00D20EA9"/>
    <w:rPr>
      <w:b/>
      <w:i/>
      <w:spacing w:val="0"/>
    </w:rPr>
  </w:style>
  <w:style w:type="paragraph" w:customStyle="1" w:styleId="NormalBold">
    <w:name w:val="NormalBold"/>
    <w:basedOn w:val="Normalny"/>
    <w:link w:val="NormalBoldChar"/>
    <w:rsid w:val="00D20EA9"/>
    <w:pPr>
      <w:widowControl w:val="0"/>
      <w:suppressAutoHyphens w:val="0"/>
    </w:pPr>
    <w:rPr>
      <w:b/>
      <w:sz w:val="24"/>
      <w:szCs w:val="22"/>
      <w:lang w:eastAsia="en-GB"/>
    </w:rPr>
  </w:style>
  <w:style w:type="character" w:customStyle="1" w:styleId="NormalBoldChar">
    <w:name w:val="NormalBold Char"/>
    <w:link w:val="NormalBold"/>
    <w:locked/>
    <w:rsid w:val="00D20EA9"/>
    <w:rPr>
      <w:rFonts w:ascii="Times New Roman" w:eastAsia="Times New Roman" w:hAnsi="Times New Roman" w:cs="Times New Roman"/>
      <w:b/>
      <w:sz w:val="24"/>
      <w:lang w:eastAsia="en-GB"/>
    </w:rPr>
  </w:style>
  <w:style w:type="paragraph" w:styleId="Tekstprzypisudolnego">
    <w:name w:val="footnote text"/>
    <w:basedOn w:val="Normalny"/>
    <w:link w:val="TekstprzypisudolnegoZnak"/>
    <w:uiPriority w:val="99"/>
    <w:semiHidden/>
    <w:unhideWhenUsed/>
    <w:rsid w:val="00D20EA9"/>
    <w:pPr>
      <w:suppressAutoHyphens w:val="0"/>
      <w:ind w:left="720" w:hanging="720"/>
      <w:jc w:val="both"/>
    </w:pPr>
    <w:rPr>
      <w:rFonts w:eastAsia="Calibri"/>
      <w:lang w:eastAsia="en-GB"/>
    </w:rPr>
  </w:style>
  <w:style w:type="character" w:customStyle="1" w:styleId="TekstprzypisudolnegoZnak">
    <w:name w:val="Tekst przypisu dolnego Znak"/>
    <w:basedOn w:val="Domylnaczcionkaakapitu"/>
    <w:link w:val="Tekstprzypisudolnego"/>
    <w:uiPriority w:val="99"/>
    <w:semiHidden/>
    <w:rsid w:val="00D20EA9"/>
    <w:rPr>
      <w:rFonts w:ascii="Times New Roman" w:eastAsia="Calibri" w:hAnsi="Times New Roman" w:cs="Times New Roman"/>
      <w:sz w:val="20"/>
      <w:szCs w:val="20"/>
      <w:lang w:eastAsia="en-GB"/>
    </w:rPr>
  </w:style>
  <w:style w:type="character" w:styleId="Odwoanieprzypisudolnego">
    <w:name w:val="footnote reference"/>
    <w:aliases w:val="Footnote Reference Number,Footnote symbol,Footnote"/>
    <w:uiPriority w:val="99"/>
    <w:semiHidden/>
    <w:unhideWhenUsed/>
    <w:rsid w:val="00D20EA9"/>
    <w:rPr>
      <w:shd w:val="clear" w:color="auto" w:fill="auto"/>
      <w:vertAlign w:val="superscript"/>
    </w:rPr>
  </w:style>
  <w:style w:type="paragraph" w:customStyle="1" w:styleId="Text1">
    <w:name w:val="Text 1"/>
    <w:basedOn w:val="Normalny"/>
    <w:rsid w:val="00D20EA9"/>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rsid w:val="00D20EA9"/>
    <w:pPr>
      <w:suppressAutoHyphens w:val="0"/>
      <w:spacing w:before="120" w:after="120"/>
      <w:jc w:val="center"/>
    </w:pPr>
    <w:rPr>
      <w:rFonts w:eastAsia="Calibri"/>
      <w:sz w:val="24"/>
      <w:szCs w:val="22"/>
      <w:lang w:eastAsia="en-GB"/>
    </w:rPr>
  </w:style>
  <w:style w:type="paragraph" w:customStyle="1" w:styleId="Point0">
    <w:name w:val="Point 0"/>
    <w:basedOn w:val="Normalny"/>
    <w:rsid w:val="00D20EA9"/>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rsid w:val="00D20EA9"/>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rsid w:val="00D20EA9"/>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rsid w:val="00D20EA9"/>
    <w:pPr>
      <w:numPr>
        <w:numId w:val="3"/>
      </w:numPr>
    </w:pPr>
  </w:style>
  <w:style w:type="paragraph" w:customStyle="1" w:styleId="Tiret1">
    <w:name w:val="Tiret 1"/>
    <w:basedOn w:val="Point1"/>
    <w:rsid w:val="00D20EA9"/>
    <w:pPr>
      <w:numPr>
        <w:numId w:val="4"/>
      </w:numPr>
    </w:pPr>
  </w:style>
  <w:style w:type="paragraph" w:customStyle="1" w:styleId="Tiret2">
    <w:name w:val="Tiret 2"/>
    <w:basedOn w:val="Point2"/>
    <w:rsid w:val="00D20EA9"/>
    <w:pPr>
      <w:numPr>
        <w:numId w:val="2"/>
      </w:numPr>
    </w:pPr>
  </w:style>
  <w:style w:type="paragraph" w:customStyle="1" w:styleId="NumPar1">
    <w:name w:val="NumPar 1"/>
    <w:basedOn w:val="Normalny"/>
    <w:next w:val="Text1"/>
    <w:rsid w:val="00D20EA9"/>
    <w:pPr>
      <w:numPr>
        <w:numId w:val="1"/>
      </w:numPr>
      <w:suppressAutoHyphens w:val="0"/>
      <w:spacing w:before="120" w:after="120"/>
      <w:jc w:val="both"/>
    </w:pPr>
    <w:rPr>
      <w:rFonts w:eastAsia="Calibri"/>
      <w:sz w:val="24"/>
      <w:szCs w:val="22"/>
      <w:lang w:eastAsia="en-GB"/>
    </w:rPr>
  </w:style>
  <w:style w:type="paragraph" w:customStyle="1" w:styleId="NumPar2">
    <w:name w:val="NumPar 2"/>
    <w:basedOn w:val="Normalny"/>
    <w:next w:val="Text1"/>
    <w:rsid w:val="00D20EA9"/>
    <w:pPr>
      <w:numPr>
        <w:ilvl w:val="1"/>
        <w:numId w:val="1"/>
      </w:numPr>
      <w:suppressAutoHyphens w:val="0"/>
      <w:spacing w:before="120" w:after="120"/>
      <w:jc w:val="both"/>
    </w:pPr>
    <w:rPr>
      <w:rFonts w:eastAsia="Calibri"/>
      <w:sz w:val="24"/>
      <w:szCs w:val="22"/>
      <w:lang w:eastAsia="en-GB"/>
    </w:rPr>
  </w:style>
  <w:style w:type="paragraph" w:customStyle="1" w:styleId="NumPar3">
    <w:name w:val="NumPar 3"/>
    <w:basedOn w:val="Normalny"/>
    <w:next w:val="Text1"/>
    <w:rsid w:val="00D20EA9"/>
    <w:pPr>
      <w:numPr>
        <w:ilvl w:val="2"/>
        <w:numId w:val="1"/>
      </w:numPr>
      <w:suppressAutoHyphens w:val="0"/>
      <w:spacing w:before="120" w:after="120"/>
      <w:jc w:val="both"/>
    </w:pPr>
    <w:rPr>
      <w:rFonts w:eastAsia="Calibri"/>
      <w:sz w:val="24"/>
      <w:szCs w:val="22"/>
      <w:lang w:eastAsia="en-GB"/>
    </w:rPr>
  </w:style>
  <w:style w:type="paragraph" w:customStyle="1" w:styleId="NumPar4">
    <w:name w:val="NumPar 4"/>
    <w:basedOn w:val="Normalny"/>
    <w:next w:val="Text1"/>
    <w:rsid w:val="00D20EA9"/>
    <w:pPr>
      <w:numPr>
        <w:ilvl w:val="3"/>
        <w:numId w:val="1"/>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rsid w:val="00D20EA9"/>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rsid w:val="00D20EA9"/>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rsid w:val="00D20EA9"/>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rsid w:val="00D20EA9"/>
    <w:pPr>
      <w:keepNext/>
      <w:suppressAutoHyphens w:val="0"/>
      <w:spacing w:before="120" w:after="360"/>
      <w:jc w:val="center"/>
    </w:pPr>
    <w:rPr>
      <w:rFonts w:eastAsia="Calibri"/>
      <w:b/>
      <w:smallCaps/>
      <w:sz w:val="28"/>
      <w:szCs w:val="22"/>
      <w:lang w:eastAsia="en-GB"/>
    </w:rPr>
  </w:style>
  <w:style w:type="table" w:styleId="Tabela-Siatka">
    <w:name w:val="Table Grid"/>
    <w:basedOn w:val="Standardowy"/>
    <w:uiPriority w:val="39"/>
    <w:rsid w:val="00D20EA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D20EA9"/>
  </w:style>
  <w:style w:type="paragraph" w:styleId="Zwykytekst">
    <w:name w:val="Plain Text"/>
    <w:basedOn w:val="Normalny"/>
    <w:link w:val="ZwykytekstZnak"/>
    <w:rsid w:val="00D20EA9"/>
    <w:pPr>
      <w:suppressAutoHyphens w:val="0"/>
    </w:pPr>
    <w:rPr>
      <w:rFonts w:ascii="Calibri" w:hAnsi="Calibri"/>
      <w:sz w:val="22"/>
      <w:szCs w:val="21"/>
      <w:lang w:eastAsia="pl-PL"/>
    </w:rPr>
  </w:style>
  <w:style w:type="character" w:customStyle="1" w:styleId="ZwykytekstZnak">
    <w:name w:val="Zwykły tekst Znak"/>
    <w:basedOn w:val="Domylnaczcionkaakapitu"/>
    <w:link w:val="Zwykytekst"/>
    <w:rsid w:val="00D20EA9"/>
    <w:rPr>
      <w:rFonts w:ascii="Calibri" w:eastAsia="Times New Roman" w:hAnsi="Calibri" w:cs="Times New Roman"/>
      <w:szCs w:val="21"/>
      <w:lang w:eastAsia="pl-PL"/>
    </w:rPr>
  </w:style>
  <w:style w:type="paragraph" w:customStyle="1" w:styleId="Tekstpodstawowy21">
    <w:name w:val="Tekst podstawowy 21"/>
    <w:basedOn w:val="Normalny"/>
    <w:rsid w:val="00D20EA9"/>
    <w:pPr>
      <w:suppressAutoHyphens w:val="0"/>
      <w:overflowPunct w:val="0"/>
      <w:autoSpaceDE w:val="0"/>
      <w:autoSpaceDN w:val="0"/>
      <w:adjustRightInd w:val="0"/>
      <w:jc w:val="both"/>
      <w:textAlignment w:val="baseline"/>
    </w:pPr>
    <w:rPr>
      <w:sz w:val="28"/>
      <w:lang w:eastAsia="en-US"/>
    </w:rPr>
  </w:style>
  <w:style w:type="character" w:customStyle="1" w:styleId="FontStyle35">
    <w:name w:val="Font Style35"/>
    <w:uiPriority w:val="99"/>
    <w:rsid w:val="00D20EA9"/>
    <w:rPr>
      <w:rFonts w:ascii="Times New Roman" w:hAnsi="Times New Roman"/>
      <w:sz w:val="22"/>
    </w:rPr>
  </w:style>
  <w:style w:type="paragraph" w:customStyle="1" w:styleId="Style21">
    <w:name w:val="Style21"/>
    <w:basedOn w:val="Normalny"/>
    <w:uiPriority w:val="99"/>
    <w:rsid w:val="00D20EA9"/>
    <w:pPr>
      <w:widowControl w:val="0"/>
      <w:suppressAutoHyphens w:val="0"/>
      <w:autoSpaceDE w:val="0"/>
      <w:autoSpaceDN w:val="0"/>
      <w:adjustRightInd w:val="0"/>
      <w:spacing w:line="293" w:lineRule="exact"/>
      <w:jc w:val="center"/>
    </w:pPr>
    <w:rPr>
      <w:sz w:val="24"/>
      <w:szCs w:val="24"/>
      <w:lang w:eastAsia="pl-PL"/>
    </w:rPr>
  </w:style>
  <w:style w:type="character" w:customStyle="1" w:styleId="FontStyle30">
    <w:name w:val="Font Style30"/>
    <w:uiPriority w:val="99"/>
    <w:rsid w:val="00D20EA9"/>
    <w:rPr>
      <w:rFonts w:ascii="Times New Roman" w:hAnsi="Times New Roman"/>
      <w:b/>
      <w:sz w:val="26"/>
    </w:rPr>
  </w:style>
  <w:style w:type="paragraph" w:customStyle="1" w:styleId="Style2">
    <w:name w:val="Style2"/>
    <w:basedOn w:val="Normalny"/>
    <w:uiPriority w:val="99"/>
    <w:rsid w:val="00D20EA9"/>
    <w:pPr>
      <w:widowControl w:val="0"/>
      <w:suppressAutoHyphens w:val="0"/>
      <w:autoSpaceDE w:val="0"/>
      <w:autoSpaceDN w:val="0"/>
      <w:adjustRightInd w:val="0"/>
    </w:pPr>
    <w:rPr>
      <w:sz w:val="24"/>
      <w:szCs w:val="24"/>
      <w:lang w:eastAsia="pl-PL"/>
    </w:rPr>
  </w:style>
  <w:style w:type="character" w:customStyle="1" w:styleId="FontStyle34">
    <w:name w:val="Font Style34"/>
    <w:uiPriority w:val="99"/>
    <w:rsid w:val="00D20EA9"/>
    <w:rPr>
      <w:rFonts w:ascii="Times New Roman" w:hAnsi="Times New Roman"/>
      <w:sz w:val="20"/>
    </w:rPr>
  </w:style>
  <w:style w:type="character" w:customStyle="1" w:styleId="Teksttreci">
    <w:name w:val="Tekst treści_"/>
    <w:link w:val="Teksttreci1"/>
    <w:locked/>
    <w:rsid w:val="00D20EA9"/>
    <w:rPr>
      <w:rFonts w:ascii="Century Gothic" w:hAnsi="Century Gothic" w:cs="Century Gothic"/>
      <w:sz w:val="17"/>
      <w:szCs w:val="17"/>
      <w:shd w:val="clear" w:color="auto" w:fill="FFFFFF"/>
    </w:rPr>
  </w:style>
  <w:style w:type="character" w:customStyle="1" w:styleId="Teksttreci74">
    <w:name w:val="Tekst treści74"/>
    <w:rsid w:val="00D20EA9"/>
    <w:rPr>
      <w:rFonts w:ascii="Century Gothic" w:eastAsia="Times New Roman" w:hAnsi="Century Gothic" w:cs="Century Gothic"/>
      <w:sz w:val="17"/>
      <w:szCs w:val="17"/>
      <w:shd w:val="clear" w:color="auto" w:fill="FFFFFF"/>
    </w:rPr>
  </w:style>
  <w:style w:type="paragraph" w:customStyle="1" w:styleId="Teksttreci1">
    <w:name w:val="Tekst treści1"/>
    <w:basedOn w:val="Normalny"/>
    <w:link w:val="Teksttreci"/>
    <w:rsid w:val="00D20EA9"/>
    <w:pPr>
      <w:shd w:val="clear" w:color="auto" w:fill="FFFFFF"/>
      <w:suppressAutoHyphens w:val="0"/>
      <w:spacing w:after="600" w:line="173" w:lineRule="exact"/>
      <w:ind w:hanging="420"/>
    </w:pPr>
    <w:rPr>
      <w:rFonts w:ascii="Century Gothic" w:eastAsiaTheme="minorHAnsi" w:hAnsi="Century Gothic" w:cs="Century Gothic"/>
      <w:sz w:val="17"/>
      <w:szCs w:val="17"/>
      <w:lang w:eastAsia="en-US"/>
    </w:rPr>
  </w:style>
  <w:style w:type="character" w:customStyle="1" w:styleId="highlightedsearchterm">
    <w:name w:val="highlightedsearchterm"/>
    <w:basedOn w:val="Domylnaczcionkaakapitu"/>
    <w:rsid w:val="00D20EA9"/>
  </w:style>
  <w:style w:type="paragraph" w:styleId="Tytu">
    <w:name w:val="Title"/>
    <w:basedOn w:val="Normalny"/>
    <w:link w:val="TytuZnak"/>
    <w:uiPriority w:val="10"/>
    <w:qFormat/>
    <w:rsid w:val="00D20EA9"/>
    <w:pPr>
      <w:suppressAutoHyphens w:val="0"/>
      <w:jc w:val="center"/>
    </w:pPr>
    <w:rPr>
      <w:b/>
      <w:sz w:val="24"/>
      <w:lang w:eastAsia="pl-PL"/>
    </w:rPr>
  </w:style>
  <w:style w:type="character" w:customStyle="1" w:styleId="TytuZnak">
    <w:name w:val="Tytuł Znak"/>
    <w:basedOn w:val="Domylnaczcionkaakapitu"/>
    <w:link w:val="Tytu"/>
    <w:uiPriority w:val="10"/>
    <w:rsid w:val="00D20EA9"/>
    <w:rPr>
      <w:rFonts w:ascii="Times New Roman" w:eastAsia="Times New Roman" w:hAnsi="Times New Roman" w:cs="Times New Roman"/>
      <w:b/>
      <w:sz w:val="24"/>
      <w:szCs w:val="20"/>
      <w:lang w:eastAsia="pl-PL"/>
    </w:rPr>
  </w:style>
  <w:style w:type="paragraph" w:styleId="Podtytu">
    <w:name w:val="Subtitle"/>
    <w:basedOn w:val="Normalny"/>
    <w:link w:val="PodtytuZnak"/>
    <w:uiPriority w:val="11"/>
    <w:qFormat/>
    <w:rsid w:val="00D20EA9"/>
    <w:pPr>
      <w:suppressAutoHyphens w:val="0"/>
      <w:jc w:val="both"/>
    </w:pPr>
    <w:rPr>
      <w:rFonts w:ascii="Arial" w:eastAsia="Calibri" w:hAnsi="Arial" w:cs="Arial"/>
      <w:lang w:eastAsia="pl-PL"/>
    </w:rPr>
  </w:style>
  <w:style w:type="character" w:customStyle="1" w:styleId="PodtytuZnak">
    <w:name w:val="Podtytuł Znak"/>
    <w:basedOn w:val="Domylnaczcionkaakapitu"/>
    <w:link w:val="Podtytu"/>
    <w:uiPriority w:val="11"/>
    <w:rsid w:val="00D20EA9"/>
    <w:rPr>
      <w:rFonts w:ascii="Arial" w:eastAsia="Calibri" w:hAnsi="Arial" w:cs="Arial"/>
      <w:sz w:val="20"/>
      <w:szCs w:val="20"/>
      <w:lang w:eastAsia="pl-PL"/>
    </w:rPr>
  </w:style>
  <w:style w:type="character" w:customStyle="1" w:styleId="SIWZtekstZnak">
    <w:name w:val="SIWZ_tekst Znak"/>
    <w:link w:val="SIWZtekst"/>
    <w:locked/>
    <w:rsid w:val="00D20EA9"/>
    <w:rPr>
      <w:rFonts w:ascii="Arial" w:hAnsi="Arial" w:cs="Arial"/>
      <w:lang w:val="x-none" w:eastAsia="x-none"/>
    </w:rPr>
  </w:style>
  <w:style w:type="paragraph" w:customStyle="1" w:styleId="SIWZtekst">
    <w:name w:val="SIWZ_tekst"/>
    <w:basedOn w:val="Normalny"/>
    <w:link w:val="SIWZtekstZnak"/>
    <w:autoRedefine/>
    <w:rsid w:val="00D20EA9"/>
    <w:pPr>
      <w:tabs>
        <w:tab w:val="left" w:pos="720"/>
      </w:tabs>
      <w:suppressAutoHyphens w:val="0"/>
      <w:spacing w:before="240" w:line="360" w:lineRule="auto"/>
      <w:jc w:val="both"/>
    </w:pPr>
    <w:rPr>
      <w:rFonts w:ascii="Arial" w:eastAsiaTheme="minorHAnsi" w:hAnsi="Arial" w:cs="Arial"/>
      <w:sz w:val="22"/>
      <w:szCs w:val="22"/>
      <w:lang w:val="x-none" w:eastAsia="x-none"/>
    </w:rPr>
  </w:style>
  <w:style w:type="paragraph" w:styleId="Poprawka">
    <w:name w:val="Revision"/>
    <w:hidden/>
    <w:uiPriority w:val="99"/>
    <w:semiHidden/>
    <w:rsid w:val="00D20EA9"/>
    <w:pPr>
      <w:spacing w:after="0" w:line="240" w:lineRule="auto"/>
    </w:pPr>
    <w:rPr>
      <w:rFonts w:ascii="Times New Roman" w:eastAsia="Times New Roman" w:hAnsi="Times New Roman" w:cs="Times New Roman"/>
      <w:sz w:val="20"/>
      <w:szCs w:val="20"/>
      <w:lang w:eastAsia="ar-SA"/>
    </w:rPr>
  </w:style>
  <w:style w:type="paragraph" w:styleId="Bezodstpw">
    <w:name w:val="No Spacing"/>
    <w:uiPriority w:val="1"/>
    <w:qFormat/>
    <w:rsid w:val="00D20EA9"/>
    <w:pPr>
      <w:suppressAutoHyphens/>
      <w:spacing w:after="0" w:line="240" w:lineRule="auto"/>
    </w:pPr>
    <w:rPr>
      <w:rFonts w:ascii="Times New Roman" w:eastAsia="Times New Roman" w:hAnsi="Times New Roman" w:cs="Times New Roman"/>
      <w:sz w:val="20"/>
      <w:szCs w:val="20"/>
      <w:lang w:eastAsia="ar-SA"/>
    </w:rPr>
  </w:style>
  <w:style w:type="numbering" w:customStyle="1" w:styleId="Bezlisty3">
    <w:name w:val="Bez listy3"/>
    <w:next w:val="Bezlisty"/>
    <w:uiPriority w:val="99"/>
    <w:semiHidden/>
    <w:unhideWhenUsed/>
    <w:rsid w:val="00D20EA9"/>
  </w:style>
  <w:style w:type="character" w:customStyle="1" w:styleId="WW8Num1z0">
    <w:name w:val="WW8Num1z0"/>
    <w:rsid w:val="00D20EA9"/>
    <w:rPr>
      <w:rFonts w:hint="default"/>
      <w:b w:val="0"/>
      <w:bCs/>
      <w:vanish/>
      <w:color w:val="auto"/>
    </w:rPr>
  </w:style>
  <w:style w:type="character" w:customStyle="1" w:styleId="WW8Num1z1">
    <w:name w:val="WW8Num1z1"/>
    <w:rsid w:val="00D20EA9"/>
  </w:style>
  <w:style w:type="character" w:customStyle="1" w:styleId="WW8Num1z2">
    <w:name w:val="WW8Num1z2"/>
    <w:rsid w:val="00D20EA9"/>
  </w:style>
  <w:style w:type="character" w:customStyle="1" w:styleId="WW8Num1z3">
    <w:name w:val="WW8Num1z3"/>
    <w:rsid w:val="00D20EA9"/>
  </w:style>
  <w:style w:type="character" w:customStyle="1" w:styleId="WW8Num1z4">
    <w:name w:val="WW8Num1z4"/>
    <w:rsid w:val="00D20EA9"/>
  </w:style>
  <w:style w:type="character" w:customStyle="1" w:styleId="WW8Num1z5">
    <w:name w:val="WW8Num1z5"/>
    <w:rsid w:val="00D20EA9"/>
  </w:style>
  <w:style w:type="character" w:customStyle="1" w:styleId="WW8Num1z6">
    <w:name w:val="WW8Num1z6"/>
    <w:rsid w:val="00D20EA9"/>
  </w:style>
  <w:style w:type="character" w:customStyle="1" w:styleId="WW8Num1z7">
    <w:name w:val="WW8Num1z7"/>
    <w:rsid w:val="00D20EA9"/>
  </w:style>
  <w:style w:type="character" w:customStyle="1" w:styleId="WW8Num1z8">
    <w:name w:val="WW8Num1z8"/>
    <w:rsid w:val="00D20EA9"/>
  </w:style>
  <w:style w:type="character" w:customStyle="1" w:styleId="WW8Num2z0">
    <w:name w:val="WW8Num2z0"/>
    <w:rsid w:val="00D20EA9"/>
    <w:rPr>
      <w:rFonts w:hint="default"/>
    </w:rPr>
  </w:style>
  <w:style w:type="character" w:customStyle="1" w:styleId="WW8Num2z1">
    <w:name w:val="WW8Num2z1"/>
    <w:rsid w:val="00D20EA9"/>
  </w:style>
  <w:style w:type="character" w:customStyle="1" w:styleId="WW8Num2z2">
    <w:name w:val="WW8Num2z2"/>
    <w:rsid w:val="00D20EA9"/>
  </w:style>
  <w:style w:type="character" w:customStyle="1" w:styleId="WW8Num2z3">
    <w:name w:val="WW8Num2z3"/>
    <w:rsid w:val="00D20EA9"/>
  </w:style>
  <w:style w:type="character" w:customStyle="1" w:styleId="WW8Num2z4">
    <w:name w:val="WW8Num2z4"/>
    <w:rsid w:val="00D20EA9"/>
  </w:style>
  <w:style w:type="character" w:customStyle="1" w:styleId="WW8Num2z5">
    <w:name w:val="WW8Num2z5"/>
    <w:rsid w:val="00D20EA9"/>
  </w:style>
  <w:style w:type="character" w:customStyle="1" w:styleId="WW8Num2z6">
    <w:name w:val="WW8Num2z6"/>
    <w:rsid w:val="00D20EA9"/>
  </w:style>
  <w:style w:type="character" w:customStyle="1" w:styleId="WW8Num2z7">
    <w:name w:val="WW8Num2z7"/>
    <w:rsid w:val="00D20EA9"/>
  </w:style>
  <w:style w:type="character" w:customStyle="1" w:styleId="WW8Num2z8">
    <w:name w:val="WW8Num2z8"/>
    <w:rsid w:val="00D20EA9"/>
  </w:style>
  <w:style w:type="character" w:customStyle="1" w:styleId="WW8Num3z0">
    <w:name w:val="WW8Num3z0"/>
    <w:rsid w:val="00D20EA9"/>
    <w:rPr>
      <w:bCs/>
      <w:i w:val="0"/>
    </w:rPr>
  </w:style>
  <w:style w:type="character" w:customStyle="1" w:styleId="WW8Num3z1">
    <w:name w:val="WW8Num3z1"/>
    <w:rsid w:val="00D20EA9"/>
  </w:style>
  <w:style w:type="character" w:customStyle="1" w:styleId="WW8Num3z2">
    <w:name w:val="WW8Num3z2"/>
    <w:rsid w:val="00D20EA9"/>
  </w:style>
  <w:style w:type="character" w:customStyle="1" w:styleId="WW8Num3z3">
    <w:name w:val="WW8Num3z3"/>
    <w:rsid w:val="00D20EA9"/>
  </w:style>
  <w:style w:type="character" w:customStyle="1" w:styleId="WW8Num3z4">
    <w:name w:val="WW8Num3z4"/>
    <w:rsid w:val="00D20EA9"/>
  </w:style>
  <w:style w:type="character" w:customStyle="1" w:styleId="WW8Num3z5">
    <w:name w:val="WW8Num3z5"/>
    <w:rsid w:val="00D20EA9"/>
  </w:style>
  <w:style w:type="character" w:customStyle="1" w:styleId="WW8Num3z6">
    <w:name w:val="WW8Num3z6"/>
    <w:rsid w:val="00D20EA9"/>
  </w:style>
  <w:style w:type="character" w:customStyle="1" w:styleId="WW8Num3z7">
    <w:name w:val="WW8Num3z7"/>
    <w:rsid w:val="00D20EA9"/>
  </w:style>
  <w:style w:type="character" w:customStyle="1" w:styleId="WW8Num3z8">
    <w:name w:val="WW8Num3z8"/>
    <w:rsid w:val="00D20EA9"/>
  </w:style>
  <w:style w:type="character" w:customStyle="1" w:styleId="WW8Num4z0">
    <w:name w:val="WW8Num4z0"/>
    <w:rsid w:val="00D20EA9"/>
    <w:rPr>
      <w:rFonts w:ascii="Verdana" w:hAnsi="Verdana" w:cs="Arial" w:hint="default"/>
      <w:szCs w:val="20"/>
    </w:rPr>
  </w:style>
  <w:style w:type="character" w:customStyle="1" w:styleId="WW8Num4z1">
    <w:name w:val="WW8Num4z1"/>
    <w:rsid w:val="00D20EA9"/>
  </w:style>
  <w:style w:type="character" w:customStyle="1" w:styleId="WW8Num4z2">
    <w:name w:val="WW8Num4z2"/>
    <w:rsid w:val="00D20EA9"/>
  </w:style>
  <w:style w:type="character" w:customStyle="1" w:styleId="WW8Num4z3">
    <w:name w:val="WW8Num4z3"/>
    <w:rsid w:val="00D20EA9"/>
  </w:style>
  <w:style w:type="character" w:customStyle="1" w:styleId="WW8Num4z4">
    <w:name w:val="WW8Num4z4"/>
    <w:rsid w:val="00D20EA9"/>
  </w:style>
  <w:style w:type="character" w:customStyle="1" w:styleId="WW8Num4z5">
    <w:name w:val="WW8Num4z5"/>
    <w:rsid w:val="00D20EA9"/>
  </w:style>
  <w:style w:type="character" w:customStyle="1" w:styleId="WW8Num4z6">
    <w:name w:val="WW8Num4z6"/>
    <w:rsid w:val="00D20EA9"/>
  </w:style>
  <w:style w:type="character" w:customStyle="1" w:styleId="WW8Num4z7">
    <w:name w:val="WW8Num4z7"/>
    <w:rsid w:val="00D20EA9"/>
  </w:style>
  <w:style w:type="character" w:customStyle="1" w:styleId="WW8Num4z8">
    <w:name w:val="WW8Num4z8"/>
    <w:rsid w:val="00D20EA9"/>
  </w:style>
  <w:style w:type="character" w:customStyle="1" w:styleId="WW8Num5z0">
    <w:name w:val="WW8Num5z0"/>
    <w:rsid w:val="00D20EA9"/>
    <w:rPr>
      <w:rFonts w:hint="default"/>
    </w:rPr>
  </w:style>
  <w:style w:type="character" w:customStyle="1" w:styleId="WW8Num5z1">
    <w:name w:val="WW8Num5z1"/>
    <w:rsid w:val="00D20EA9"/>
  </w:style>
  <w:style w:type="character" w:customStyle="1" w:styleId="WW8Num5z2">
    <w:name w:val="WW8Num5z2"/>
    <w:rsid w:val="00D20EA9"/>
  </w:style>
  <w:style w:type="character" w:customStyle="1" w:styleId="WW8Num5z3">
    <w:name w:val="WW8Num5z3"/>
    <w:rsid w:val="00D20EA9"/>
  </w:style>
  <w:style w:type="character" w:customStyle="1" w:styleId="WW8Num5z4">
    <w:name w:val="WW8Num5z4"/>
    <w:rsid w:val="00D20EA9"/>
  </w:style>
  <w:style w:type="character" w:customStyle="1" w:styleId="WW8Num5z5">
    <w:name w:val="WW8Num5z5"/>
    <w:rsid w:val="00D20EA9"/>
  </w:style>
  <w:style w:type="character" w:customStyle="1" w:styleId="WW8Num5z6">
    <w:name w:val="WW8Num5z6"/>
    <w:rsid w:val="00D20EA9"/>
  </w:style>
  <w:style w:type="character" w:customStyle="1" w:styleId="WW8Num5z7">
    <w:name w:val="WW8Num5z7"/>
    <w:rsid w:val="00D20EA9"/>
  </w:style>
  <w:style w:type="character" w:customStyle="1" w:styleId="WW8Num5z8">
    <w:name w:val="WW8Num5z8"/>
    <w:rsid w:val="00D20EA9"/>
  </w:style>
  <w:style w:type="character" w:customStyle="1" w:styleId="WW8Num6z0">
    <w:name w:val="WW8Num6z0"/>
    <w:rsid w:val="00D20EA9"/>
    <w:rPr>
      <w:rFonts w:hint="default"/>
    </w:rPr>
  </w:style>
  <w:style w:type="character" w:customStyle="1" w:styleId="WW8Num6z1">
    <w:name w:val="WW8Num6z1"/>
    <w:rsid w:val="00D20EA9"/>
  </w:style>
  <w:style w:type="character" w:customStyle="1" w:styleId="WW8Num6z2">
    <w:name w:val="WW8Num6z2"/>
    <w:rsid w:val="00D20EA9"/>
  </w:style>
  <w:style w:type="character" w:customStyle="1" w:styleId="WW8Num6z3">
    <w:name w:val="WW8Num6z3"/>
    <w:rsid w:val="00D20EA9"/>
  </w:style>
  <w:style w:type="character" w:customStyle="1" w:styleId="WW8Num6z4">
    <w:name w:val="WW8Num6z4"/>
    <w:rsid w:val="00D20EA9"/>
  </w:style>
  <w:style w:type="character" w:customStyle="1" w:styleId="WW8Num6z5">
    <w:name w:val="WW8Num6z5"/>
    <w:rsid w:val="00D20EA9"/>
  </w:style>
  <w:style w:type="character" w:customStyle="1" w:styleId="WW8Num6z6">
    <w:name w:val="WW8Num6z6"/>
    <w:rsid w:val="00D20EA9"/>
  </w:style>
  <w:style w:type="character" w:customStyle="1" w:styleId="WW8Num6z7">
    <w:name w:val="WW8Num6z7"/>
    <w:rsid w:val="00D20EA9"/>
  </w:style>
  <w:style w:type="character" w:customStyle="1" w:styleId="WW8Num6z8">
    <w:name w:val="WW8Num6z8"/>
    <w:rsid w:val="00D20EA9"/>
  </w:style>
  <w:style w:type="character" w:customStyle="1" w:styleId="WW8Num7z0">
    <w:name w:val="WW8Num7z0"/>
    <w:rsid w:val="00D20EA9"/>
    <w:rPr>
      <w:rFonts w:hint="default"/>
    </w:rPr>
  </w:style>
  <w:style w:type="character" w:customStyle="1" w:styleId="WW8Num7z1">
    <w:name w:val="WW8Num7z1"/>
    <w:rsid w:val="00D20EA9"/>
  </w:style>
  <w:style w:type="character" w:customStyle="1" w:styleId="WW8Num7z2">
    <w:name w:val="WW8Num7z2"/>
    <w:rsid w:val="00D20EA9"/>
  </w:style>
  <w:style w:type="character" w:customStyle="1" w:styleId="WW8Num7z3">
    <w:name w:val="WW8Num7z3"/>
    <w:rsid w:val="00D20EA9"/>
  </w:style>
  <w:style w:type="character" w:customStyle="1" w:styleId="WW8Num7z4">
    <w:name w:val="WW8Num7z4"/>
    <w:rsid w:val="00D20EA9"/>
  </w:style>
  <w:style w:type="character" w:customStyle="1" w:styleId="WW8Num7z5">
    <w:name w:val="WW8Num7z5"/>
    <w:rsid w:val="00D20EA9"/>
  </w:style>
  <w:style w:type="character" w:customStyle="1" w:styleId="WW8Num7z6">
    <w:name w:val="WW8Num7z6"/>
    <w:rsid w:val="00D20EA9"/>
  </w:style>
  <w:style w:type="character" w:customStyle="1" w:styleId="WW8Num7z7">
    <w:name w:val="WW8Num7z7"/>
    <w:rsid w:val="00D20EA9"/>
  </w:style>
  <w:style w:type="character" w:customStyle="1" w:styleId="WW8Num7z8">
    <w:name w:val="WW8Num7z8"/>
    <w:rsid w:val="00D20EA9"/>
  </w:style>
  <w:style w:type="character" w:customStyle="1" w:styleId="WW8Num8z1">
    <w:name w:val="WW8Num8z1"/>
    <w:rsid w:val="00D20EA9"/>
  </w:style>
  <w:style w:type="character" w:customStyle="1" w:styleId="WW8Num8z2">
    <w:name w:val="WW8Num8z2"/>
    <w:rsid w:val="00D20EA9"/>
  </w:style>
  <w:style w:type="character" w:customStyle="1" w:styleId="WW8Num8z3">
    <w:name w:val="WW8Num8z3"/>
    <w:rsid w:val="00D20EA9"/>
  </w:style>
  <w:style w:type="character" w:customStyle="1" w:styleId="WW8Num8z4">
    <w:name w:val="WW8Num8z4"/>
    <w:rsid w:val="00D20EA9"/>
  </w:style>
  <w:style w:type="character" w:customStyle="1" w:styleId="WW8Num8z5">
    <w:name w:val="WW8Num8z5"/>
    <w:rsid w:val="00D20EA9"/>
  </w:style>
  <w:style w:type="character" w:customStyle="1" w:styleId="WW8Num8z6">
    <w:name w:val="WW8Num8z6"/>
    <w:rsid w:val="00D20EA9"/>
  </w:style>
  <w:style w:type="character" w:customStyle="1" w:styleId="WW8Num8z7">
    <w:name w:val="WW8Num8z7"/>
    <w:rsid w:val="00D20EA9"/>
  </w:style>
  <w:style w:type="character" w:customStyle="1" w:styleId="WW8Num8z8">
    <w:name w:val="WW8Num8z8"/>
    <w:rsid w:val="00D20EA9"/>
  </w:style>
  <w:style w:type="character" w:customStyle="1" w:styleId="WW8Num9z1">
    <w:name w:val="WW8Num9z1"/>
    <w:rsid w:val="00D20EA9"/>
    <w:rPr>
      <w:rFonts w:ascii="Courier New" w:hAnsi="Courier New" w:cs="Courier New" w:hint="default"/>
    </w:rPr>
  </w:style>
  <w:style w:type="character" w:customStyle="1" w:styleId="WW8Num9z2">
    <w:name w:val="WW8Num9z2"/>
    <w:rsid w:val="00D20EA9"/>
    <w:rPr>
      <w:rFonts w:ascii="Wingdings" w:hAnsi="Wingdings" w:cs="Wingdings" w:hint="default"/>
    </w:rPr>
  </w:style>
  <w:style w:type="character" w:customStyle="1" w:styleId="WW8Num9z3">
    <w:name w:val="WW8Num9z3"/>
    <w:rsid w:val="00D20EA9"/>
    <w:rPr>
      <w:rFonts w:ascii="Symbol" w:hAnsi="Symbol" w:cs="Symbol" w:hint="default"/>
    </w:rPr>
  </w:style>
  <w:style w:type="character" w:customStyle="1" w:styleId="WW8Num10z0">
    <w:name w:val="WW8Num10z0"/>
    <w:rsid w:val="00D20EA9"/>
    <w:rPr>
      <w:rFonts w:ascii="Verdana" w:hAnsi="Verdana" w:cs="Arial"/>
      <w:bCs/>
      <w:i w:val="0"/>
      <w:sz w:val="20"/>
      <w:szCs w:val="20"/>
    </w:rPr>
  </w:style>
  <w:style w:type="character" w:customStyle="1" w:styleId="WW8Num10z1">
    <w:name w:val="WW8Num10z1"/>
    <w:rsid w:val="00D20EA9"/>
  </w:style>
  <w:style w:type="character" w:customStyle="1" w:styleId="WW8Num10z2">
    <w:name w:val="WW8Num10z2"/>
    <w:rsid w:val="00D20EA9"/>
  </w:style>
  <w:style w:type="character" w:customStyle="1" w:styleId="WW8Num10z3">
    <w:name w:val="WW8Num10z3"/>
    <w:rsid w:val="00D20EA9"/>
  </w:style>
  <w:style w:type="character" w:customStyle="1" w:styleId="WW8Num10z4">
    <w:name w:val="WW8Num10z4"/>
    <w:rsid w:val="00D20EA9"/>
  </w:style>
  <w:style w:type="character" w:customStyle="1" w:styleId="WW8Num10z5">
    <w:name w:val="WW8Num10z5"/>
    <w:rsid w:val="00D20EA9"/>
  </w:style>
  <w:style w:type="character" w:customStyle="1" w:styleId="WW8Num10z6">
    <w:name w:val="WW8Num10z6"/>
    <w:rsid w:val="00D20EA9"/>
  </w:style>
  <w:style w:type="character" w:customStyle="1" w:styleId="WW8Num10z7">
    <w:name w:val="WW8Num10z7"/>
    <w:rsid w:val="00D20EA9"/>
  </w:style>
  <w:style w:type="character" w:customStyle="1" w:styleId="WW8Num10z8">
    <w:name w:val="WW8Num10z8"/>
    <w:rsid w:val="00D20EA9"/>
  </w:style>
  <w:style w:type="character" w:customStyle="1" w:styleId="WW8Num11z0">
    <w:name w:val="WW8Num11z0"/>
    <w:rsid w:val="00D20EA9"/>
    <w:rPr>
      <w:rFonts w:ascii="Verdana" w:hAnsi="Verdana" w:cs="Arial"/>
      <w:bCs/>
      <w:i w:val="0"/>
      <w:color w:val="auto"/>
      <w:sz w:val="20"/>
      <w:szCs w:val="20"/>
    </w:rPr>
  </w:style>
  <w:style w:type="character" w:customStyle="1" w:styleId="WW8Num11z1">
    <w:name w:val="WW8Num11z1"/>
    <w:rsid w:val="00D20EA9"/>
  </w:style>
  <w:style w:type="character" w:customStyle="1" w:styleId="WW8Num11z2">
    <w:name w:val="WW8Num11z2"/>
    <w:rsid w:val="00D20EA9"/>
  </w:style>
  <w:style w:type="character" w:customStyle="1" w:styleId="WW8Num11z3">
    <w:name w:val="WW8Num11z3"/>
    <w:rsid w:val="00D20EA9"/>
  </w:style>
  <w:style w:type="character" w:customStyle="1" w:styleId="WW8Num11z4">
    <w:name w:val="WW8Num11z4"/>
    <w:rsid w:val="00D20EA9"/>
  </w:style>
  <w:style w:type="character" w:customStyle="1" w:styleId="WW8Num11z5">
    <w:name w:val="WW8Num11z5"/>
    <w:rsid w:val="00D20EA9"/>
  </w:style>
  <w:style w:type="character" w:customStyle="1" w:styleId="WW8Num11z6">
    <w:name w:val="WW8Num11z6"/>
    <w:rsid w:val="00D20EA9"/>
  </w:style>
  <w:style w:type="character" w:customStyle="1" w:styleId="WW8Num11z7">
    <w:name w:val="WW8Num11z7"/>
    <w:rsid w:val="00D20EA9"/>
  </w:style>
  <w:style w:type="character" w:customStyle="1" w:styleId="WW8Num11z8">
    <w:name w:val="WW8Num11z8"/>
    <w:rsid w:val="00D20EA9"/>
  </w:style>
  <w:style w:type="character" w:customStyle="1" w:styleId="WW8Num12z0">
    <w:name w:val="WW8Num12z0"/>
    <w:rsid w:val="00D20EA9"/>
    <w:rPr>
      <w:i w:val="0"/>
    </w:rPr>
  </w:style>
  <w:style w:type="character" w:customStyle="1" w:styleId="WW8Num12z1">
    <w:name w:val="WW8Num12z1"/>
    <w:rsid w:val="00D20EA9"/>
  </w:style>
  <w:style w:type="character" w:customStyle="1" w:styleId="WW8Num12z2">
    <w:name w:val="WW8Num12z2"/>
    <w:rsid w:val="00D20EA9"/>
  </w:style>
  <w:style w:type="character" w:customStyle="1" w:styleId="WW8Num12z3">
    <w:name w:val="WW8Num12z3"/>
    <w:rsid w:val="00D20EA9"/>
  </w:style>
  <w:style w:type="character" w:customStyle="1" w:styleId="WW8Num12z4">
    <w:name w:val="WW8Num12z4"/>
    <w:rsid w:val="00D20EA9"/>
  </w:style>
  <w:style w:type="character" w:customStyle="1" w:styleId="WW8Num12z5">
    <w:name w:val="WW8Num12z5"/>
    <w:rsid w:val="00D20EA9"/>
  </w:style>
  <w:style w:type="character" w:customStyle="1" w:styleId="WW8Num12z6">
    <w:name w:val="WW8Num12z6"/>
    <w:rsid w:val="00D20EA9"/>
  </w:style>
  <w:style w:type="character" w:customStyle="1" w:styleId="WW8Num12z7">
    <w:name w:val="WW8Num12z7"/>
    <w:rsid w:val="00D20EA9"/>
  </w:style>
  <w:style w:type="character" w:customStyle="1" w:styleId="WW8Num12z8">
    <w:name w:val="WW8Num12z8"/>
    <w:rsid w:val="00D20EA9"/>
  </w:style>
  <w:style w:type="character" w:customStyle="1" w:styleId="WW8Num13z0">
    <w:name w:val="WW8Num13z0"/>
    <w:rsid w:val="00D20EA9"/>
  </w:style>
  <w:style w:type="character" w:customStyle="1" w:styleId="WW8Num13z1">
    <w:name w:val="WW8Num13z1"/>
    <w:rsid w:val="00D20EA9"/>
  </w:style>
  <w:style w:type="character" w:customStyle="1" w:styleId="WW8Num13z2">
    <w:name w:val="WW8Num13z2"/>
    <w:rsid w:val="00D20EA9"/>
  </w:style>
  <w:style w:type="character" w:customStyle="1" w:styleId="WW8Num13z3">
    <w:name w:val="WW8Num13z3"/>
    <w:rsid w:val="00D20EA9"/>
  </w:style>
  <w:style w:type="character" w:customStyle="1" w:styleId="WW8Num13z4">
    <w:name w:val="WW8Num13z4"/>
    <w:rsid w:val="00D20EA9"/>
  </w:style>
  <w:style w:type="character" w:customStyle="1" w:styleId="WW8Num13z5">
    <w:name w:val="WW8Num13z5"/>
    <w:rsid w:val="00D20EA9"/>
  </w:style>
  <w:style w:type="character" w:customStyle="1" w:styleId="WW8Num13z6">
    <w:name w:val="WW8Num13z6"/>
    <w:rsid w:val="00D20EA9"/>
  </w:style>
  <w:style w:type="character" w:customStyle="1" w:styleId="WW8Num13z7">
    <w:name w:val="WW8Num13z7"/>
    <w:rsid w:val="00D20EA9"/>
  </w:style>
  <w:style w:type="character" w:customStyle="1" w:styleId="WW8Num13z8">
    <w:name w:val="WW8Num13z8"/>
    <w:rsid w:val="00D20EA9"/>
  </w:style>
  <w:style w:type="character" w:customStyle="1" w:styleId="WW8Num14z0">
    <w:name w:val="WW8Num14z0"/>
    <w:rsid w:val="00D20EA9"/>
    <w:rPr>
      <w:rFonts w:hint="default"/>
    </w:rPr>
  </w:style>
  <w:style w:type="character" w:customStyle="1" w:styleId="WW8Num14z1">
    <w:name w:val="WW8Num14z1"/>
    <w:rsid w:val="00D20EA9"/>
  </w:style>
  <w:style w:type="character" w:customStyle="1" w:styleId="WW8Num14z2">
    <w:name w:val="WW8Num14z2"/>
    <w:rsid w:val="00D20EA9"/>
  </w:style>
  <w:style w:type="character" w:customStyle="1" w:styleId="WW8Num14z3">
    <w:name w:val="WW8Num14z3"/>
    <w:rsid w:val="00D20EA9"/>
  </w:style>
  <w:style w:type="character" w:customStyle="1" w:styleId="WW8Num14z4">
    <w:name w:val="WW8Num14z4"/>
    <w:rsid w:val="00D20EA9"/>
  </w:style>
  <w:style w:type="character" w:customStyle="1" w:styleId="WW8Num14z5">
    <w:name w:val="WW8Num14z5"/>
    <w:rsid w:val="00D20EA9"/>
  </w:style>
  <w:style w:type="character" w:customStyle="1" w:styleId="WW8Num14z6">
    <w:name w:val="WW8Num14z6"/>
    <w:rsid w:val="00D20EA9"/>
  </w:style>
  <w:style w:type="character" w:customStyle="1" w:styleId="WW8Num14z7">
    <w:name w:val="WW8Num14z7"/>
    <w:rsid w:val="00D20EA9"/>
  </w:style>
  <w:style w:type="character" w:customStyle="1" w:styleId="WW8Num14z8">
    <w:name w:val="WW8Num14z8"/>
    <w:rsid w:val="00D20EA9"/>
  </w:style>
  <w:style w:type="character" w:customStyle="1" w:styleId="WW8Num15z0">
    <w:name w:val="WW8Num15z0"/>
    <w:rsid w:val="00D20EA9"/>
    <w:rPr>
      <w:rFonts w:hint="default"/>
    </w:rPr>
  </w:style>
  <w:style w:type="character" w:customStyle="1" w:styleId="WW8Num15z1">
    <w:name w:val="WW8Num15z1"/>
    <w:rsid w:val="00D20EA9"/>
  </w:style>
  <w:style w:type="character" w:customStyle="1" w:styleId="WW8Num15z2">
    <w:name w:val="WW8Num15z2"/>
    <w:rsid w:val="00D20EA9"/>
  </w:style>
  <w:style w:type="character" w:customStyle="1" w:styleId="WW8Num15z3">
    <w:name w:val="WW8Num15z3"/>
    <w:rsid w:val="00D20EA9"/>
  </w:style>
  <w:style w:type="character" w:customStyle="1" w:styleId="WW8Num15z4">
    <w:name w:val="WW8Num15z4"/>
    <w:rsid w:val="00D20EA9"/>
  </w:style>
  <w:style w:type="character" w:customStyle="1" w:styleId="WW8Num15z5">
    <w:name w:val="WW8Num15z5"/>
    <w:rsid w:val="00D20EA9"/>
  </w:style>
  <w:style w:type="character" w:customStyle="1" w:styleId="WW8Num15z6">
    <w:name w:val="WW8Num15z6"/>
    <w:rsid w:val="00D20EA9"/>
  </w:style>
  <w:style w:type="character" w:customStyle="1" w:styleId="WW8Num15z7">
    <w:name w:val="WW8Num15z7"/>
    <w:rsid w:val="00D20EA9"/>
  </w:style>
  <w:style w:type="character" w:customStyle="1" w:styleId="WW8Num15z8">
    <w:name w:val="WW8Num15z8"/>
    <w:rsid w:val="00D20EA9"/>
  </w:style>
  <w:style w:type="character" w:customStyle="1" w:styleId="WW8Num16z0">
    <w:name w:val="WW8Num16z0"/>
    <w:rsid w:val="00D20EA9"/>
    <w:rPr>
      <w:rFonts w:ascii="Verdana" w:eastAsia="Calibri" w:hAnsi="Verdana" w:cs="Verdana" w:hint="default"/>
      <w:sz w:val="20"/>
      <w:szCs w:val="20"/>
    </w:rPr>
  </w:style>
  <w:style w:type="character" w:customStyle="1" w:styleId="WW8Num16z1">
    <w:name w:val="WW8Num16z1"/>
    <w:rsid w:val="00D20EA9"/>
  </w:style>
  <w:style w:type="character" w:customStyle="1" w:styleId="WW8Num16z2">
    <w:name w:val="WW8Num16z2"/>
    <w:rsid w:val="00D20EA9"/>
  </w:style>
  <w:style w:type="character" w:customStyle="1" w:styleId="WW8Num16z3">
    <w:name w:val="WW8Num16z3"/>
    <w:rsid w:val="00D20EA9"/>
  </w:style>
  <w:style w:type="character" w:customStyle="1" w:styleId="WW8Num16z4">
    <w:name w:val="WW8Num16z4"/>
    <w:rsid w:val="00D20EA9"/>
  </w:style>
  <w:style w:type="character" w:customStyle="1" w:styleId="WW8Num16z5">
    <w:name w:val="WW8Num16z5"/>
    <w:rsid w:val="00D20EA9"/>
  </w:style>
  <w:style w:type="character" w:customStyle="1" w:styleId="WW8Num16z6">
    <w:name w:val="WW8Num16z6"/>
    <w:rsid w:val="00D20EA9"/>
  </w:style>
  <w:style w:type="character" w:customStyle="1" w:styleId="WW8Num16z7">
    <w:name w:val="WW8Num16z7"/>
    <w:rsid w:val="00D20EA9"/>
  </w:style>
  <w:style w:type="character" w:customStyle="1" w:styleId="WW8Num16z8">
    <w:name w:val="WW8Num16z8"/>
    <w:rsid w:val="00D20EA9"/>
  </w:style>
  <w:style w:type="character" w:customStyle="1" w:styleId="WW8Num17z0">
    <w:name w:val="WW8Num17z0"/>
    <w:rsid w:val="00D20EA9"/>
    <w:rPr>
      <w:rFonts w:hint="default"/>
    </w:rPr>
  </w:style>
  <w:style w:type="character" w:customStyle="1" w:styleId="WW8Num17z1">
    <w:name w:val="WW8Num17z1"/>
    <w:rsid w:val="00D20EA9"/>
  </w:style>
  <w:style w:type="character" w:customStyle="1" w:styleId="WW8Num17z2">
    <w:name w:val="WW8Num17z2"/>
    <w:rsid w:val="00D20EA9"/>
  </w:style>
  <w:style w:type="character" w:customStyle="1" w:styleId="WW8Num17z3">
    <w:name w:val="WW8Num17z3"/>
    <w:rsid w:val="00D20EA9"/>
  </w:style>
  <w:style w:type="character" w:customStyle="1" w:styleId="WW8Num17z4">
    <w:name w:val="WW8Num17z4"/>
    <w:rsid w:val="00D20EA9"/>
  </w:style>
  <w:style w:type="character" w:customStyle="1" w:styleId="WW8Num17z5">
    <w:name w:val="WW8Num17z5"/>
    <w:rsid w:val="00D20EA9"/>
  </w:style>
  <w:style w:type="character" w:customStyle="1" w:styleId="WW8Num17z6">
    <w:name w:val="WW8Num17z6"/>
    <w:rsid w:val="00D20EA9"/>
  </w:style>
  <w:style w:type="character" w:customStyle="1" w:styleId="WW8Num17z7">
    <w:name w:val="WW8Num17z7"/>
    <w:rsid w:val="00D20EA9"/>
  </w:style>
  <w:style w:type="character" w:customStyle="1" w:styleId="WW8Num17z8">
    <w:name w:val="WW8Num17z8"/>
    <w:rsid w:val="00D20EA9"/>
  </w:style>
  <w:style w:type="character" w:customStyle="1" w:styleId="WW8Num18z0">
    <w:name w:val="WW8Num18z0"/>
    <w:rsid w:val="00D20EA9"/>
    <w:rPr>
      <w:rFonts w:cs="Verdana" w:hint="default"/>
    </w:rPr>
  </w:style>
  <w:style w:type="character" w:customStyle="1" w:styleId="WW8Num18z1">
    <w:name w:val="WW8Num18z1"/>
    <w:rsid w:val="00D20EA9"/>
  </w:style>
  <w:style w:type="character" w:customStyle="1" w:styleId="WW8Num18z2">
    <w:name w:val="WW8Num18z2"/>
    <w:rsid w:val="00D20EA9"/>
  </w:style>
  <w:style w:type="character" w:customStyle="1" w:styleId="WW8Num18z3">
    <w:name w:val="WW8Num18z3"/>
    <w:rsid w:val="00D20EA9"/>
  </w:style>
  <w:style w:type="character" w:customStyle="1" w:styleId="WW8Num18z4">
    <w:name w:val="WW8Num18z4"/>
    <w:rsid w:val="00D20EA9"/>
  </w:style>
  <w:style w:type="character" w:customStyle="1" w:styleId="WW8Num18z5">
    <w:name w:val="WW8Num18z5"/>
    <w:rsid w:val="00D20EA9"/>
  </w:style>
  <w:style w:type="character" w:customStyle="1" w:styleId="WW8Num18z6">
    <w:name w:val="WW8Num18z6"/>
    <w:rsid w:val="00D20EA9"/>
  </w:style>
  <w:style w:type="character" w:customStyle="1" w:styleId="WW8Num18z7">
    <w:name w:val="WW8Num18z7"/>
    <w:rsid w:val="00D20EA9"/>
  </w:style>
  <w:style w:type="character" w:customStyle="1" w:styleId="WW8Num18z8">
    <w:name w:val="WW8Num18z8"/>
    <w:rsid w:val="00D20EA9"/>
  </w:style>
  <w:style w:type="character" w:customStyle="1" w:styleId="WW8Num19z0">
    <w:name w:val="WW8Num19z0"/>
    <w:rsid w:val="00D20EA9"/>
    <w:rPr>
      <w:rFonts w:ascii="Verdana" w:eastAsia="Times New Roman" w:hAnsi="Verdana" w:cs="Arial" w:hint="default"/>
      <w:sz w:val="20"/>
      <w:szCs w:val="20"/>
    </w:rPr>
  </w:style>
  <w:style w:type="character" w:customStyle="1" w:styleId="WW8Num19z1">
    <w:name w:val="WW8Num19z1"/>
    <w:rsid w:val="00D20EA9"/>
  </w:style>
  <w:style w:type="character" w:customStyle="1" w:styleId="WW8Num19z2">
    <w:name w:val="WW8Num19z2"/>
    <w:rsid w:val="00D20EA9"/>
  </w:style>
  <w:style w:type="character" w:customStyle="1" w:styleId="WW8Num19z3">
    <w:name w:val="WW8Num19z3"/>
    <w:rsid w:val="00D20EA9"/>
  </w:style>
  <w:style w:type="character" w:customStyle="1" w:styleId="WW8Num19z4">
    <w:name w:val="WW8Num19z4"/>
    <w:rsid w:val="00D20EA9"/>
  </w:style>
  <w:style w:type="character" w:customStyle="1" w:styleId="WW8Num19z5">
    <w:name w:val="WW8Num19z5"/>
    <w:rsid w:val="00D20EA9"/>
  </w:style>
  <w:style w:type="character" w:customStyle="1" w:styleId="WW8Num19z6">
    <w:name w:val="WW8Num19z6"/>
    <w:rsid w:val="00D20EA9"/>
  </w:style>
  <w:style w:type="character" w:customStyle="1" w:styleId="WW8Num19z7">
    <w:name w:val="WW8Num19z7"/>
    <w:rsid w:val="00D20EA9"/>
  </w:style>
  <w:style w:type="character" w:customStyle="1" w:styleId="WW8Num19z8">
    <w:name w:val="WW8Num19z8"/>
    <w:rsid w:val="00D20EA9"/>
  </w:style>
  <w:style w:type="character" w:customStyle="1" w:styleId="WW8Num20z0">
    <w:name w:val="WW8Num20z0"/>
    <w:rsid w:val="00D20EA9"/>
    <w:rPr>
      <w:rFonts w:hint="default"/>
    </w:rPr>
  </w:style>
  <w:style w:type="character" w:customStyle="1" w:styleId="WW8Num20z1">
    <w:name w:val="WW8Num20z1"/>
    <w:rsid w:val="00D20EA9"/>
  </w:style>
  <w:style w:type="character" w:customStyle="1" w:styleId="WW8Num20z2">
    <w:name w:val="WW8Num20z2"/>
    <w:rsid w:val="00D20EA9"/>
  </w:style>
  <w:style w:type="character" w:customStyle="1" w:styleId="WW8Num20z3">
    <w:name w:val="WW8Num20z3"/>
    <w:rsid w:val="00D20EA9"/>
  </w:style>
  <w:style w:type="character" w:customStyle="1" w:styleId="WW8Num20z4">
    <w:name w:val="WW8Num20z4"/>
    <w:rsid w:val="00D20EA9"/>
  </w:style>
  <w:style w:type="character" w:customStyle="1" w:styleId="WW8Num20z5">
    <w:name w:val="WW8Num20z5"/>
    <w:rsid w:val="00D20EA9"/>
  </w:style>
  <w:style w:type="character" w:customStyle="1" w:styleId="WW8Num20z6">
    <w:name w:val="WW8Num20z6"/>
    <w:rsid w:val="00D20EA9"/>
  </w:style>
  <w:style w:type="character" w:customStyle="1" w:styleId="WW8Num20z7">
    <w:name w:val="WW8Num20z7"/>
    <w:rsid w:val="00D20EA9"/>
  </w:style>
  <w:style w:type="character" w:customStyle="1" w:styleId="WW8Num20z8">
    <w:name w:val="WW8Num20z8"/>
    <w:rsid w:val="00D20EA9"/>
  </w:style>
  <w:style w:type="character" w:customStyle="1" w:styleId="WW8Num21z0">
    <w:name w:val="WW8Num21z0"/>
    <w:rsid w:val="00D20EA9"/>
    <w:rPr>
      <w:rFonts w:ascii="Verdana" w:eastAsia="Times New Roman" w:hAnsi="Verdana" w:cs="Verdana" w:hint="default"/>
      <w:bCs/>
      <w:iCs/>
      <w:sz w:val="20"/>
      <w:szCs w:val="20"/>
    </w:rPr>
  </w:style>
  <w:style w:type="character" w:customStyle="1" w:styleId="WW8Num21z1">
    <w:name w:val="WW8Num21z1"/>
    <w:rsid w:val="00D20EA9"/>
  </w:style>
  <w:style w:type="character" w:customStyle="1" w:styleId="WW8Num21z2">
    <w:name w:val="WW8Num21z2"/>
    <w:rsid w:val="00D20EA9"/>
  </w:style>
  <w:style w:type="character" w:customStyle="1" w:styleId="WW8Num21z3">
    <w:name w:val="WW8Num21z3"/>
    <w:rsid w:val="00D20EA9"/>
  </w:style>
  <w:style w:type="character" w:customStyle="1" w:styleId="WW8Num21z4">
    <w:name w:val="WW8Num21z4"/>
    <w:rsid w:val="00D20EA9"/>
  </w:style>
  <w:style w:type="character" w:customStyle="1" w:styleId="WW8Num21z5">
    <w:name w:val="WW8Num21z5"/>
    <w:rsid w:val="00D20EA9"/>
  </w:style>
  <w:style w:type="character" w:customStyle="1" w:styleId="WW8Num21z6">
    <w:name w:val="WW8Num21z6"/>
    <w:rsid w:val="00D20EA9"/>
  </w:style>
  <w:style w:type="character" w:customStyle="1" w:styleId="WW8Num21z7">
    <w:name w:val="WW8Num21z7"/>
    <w:rsid w:val="00D20EA9"/>
  </w:style>
  <w:style w:type="character" w:customStyle="1" w:styleId="WW8Num21z8">
    <w:name w:val="WW8Num21z8"/>
    <w:rsid w:val="00D20EA9"/>
  </w:style>
  <w:style w:type="character" w:customStyle="1" w:styleId="WW8Num22z0">
    <w:name w:val="WW8Num22z0"/>
    <w:rsid w:val="00D20EA9"/>
    <w:rPr>
      <w:rFonts w:ascii="Verdana" w:hAnsi="Verdana" w:cs="Arial"/>
      <w:bCs/>
      <w:i w:val="0"/>
      <w:color w:val="auto"/>
      <w:sz w:val="20"/>
      <w:szCs w:val="20"/>
    </w:rPr>
  </w:style>
  <w:style w:type="character" w:customStyle="1" w:styleId="WW8Num22z1">
    <w:name w:val="WW8Num22z1"/>
    <w:rsid w:val="00D20EA9"/>
  </w:style>
  <w:style w:type="character" w:customStyle="1" w:styleId="WW8Num22z2">
    <w:name w:val="WW8Num22z2"/>
    <w:rsid w:val="00D20EA9"/>
  </w:style>
  <w:style w:type="character" w:customStyle="1" w:styleId="WW8Num22z3">
    <w:name w:val="WW8Num22z3"/>
    <w:rsid w:val="00D20EA9"/>
  </w:style>
  <w:style w:type="character" w:customStyle="1" w:styleId="WW8Num22z4">
    <w:name w:val="WW8Num22z4"/>
    <w:rsid w:val="00D20EA9"/>
  </w:style>
  <w:style w:type="character" w:customStyle="1" w:styleId="WW8Num22z5">
    <w:name w:val="WW8Num22z5"/>
    <w:rsid w:val="00D20EA9"/>
  </w:style>
  <w:style w:type="character" w:customStyle="1" w:styleId="WW8Num22z6">
    <w:name w:val="WW8Num22z6"/>
    <w:rsid w:val="00D20EA9"/>
  </w:style>
  <w:style w:type="character" w:customStyle="1" w:styleId="WW8Num22z7">
    <w:name w:val="WW8Num22z7"/>
    <w:rsid w:val="00D20EA9"/>
  </w:style>
  <w:style w:type="character" w:customStyle="1" w:styleId="WW8Num22z8">
    <w:name w:val="WW8Num22z8"/>
    <w:rsid w:val="00D20EA9"/>
  </w:style>
  <w:style w:type="character" w:customStyle="1" w:styleId="WW8Num23z0">
    <w:name w:val="WW8Num23z0"/>
    <w:rsid w:val="00D20EA9"/>
    <w:rPr>
      <w:rFonts w:hint="default"/>
    </w:rPr>
  </w:style>
  <w:style w:type="character" w:customStyle="1" w:styleId="WW8Num23z1">
    <w:name w:val="WW8Num23z1"/>
    <w:rsid w:val="00D20EA9"/>
  </w:style>
  <w:style w:type="character" w:customStyle="1" w:styleId="WW8Num23z2">
    <w:name w:val="WW8Num23z2"/>
    <w:rsid w:val="00D20EA9"/>
  </w:style>
  <w:style w:type="character" w:customStyle="1" w:styleId="WW8Num23z3">
    <w:name w:val="WW8Num23z3"/>
    <w:rsid w:val="00D20EA9"/>
  </w:style>
  <w:style w:type="character" w:customStyle="1" w:styleId="WW8Num23z4">
    <w:name w:val="WW8Num23z4"/>
    <w:rsid w:val="00D20EA9"/>
  </w:style>
  <w:style w:type="character" w:customStyle="1" w:styleId="WW8Num23z5">
    <w:name w:val="WW8Num23z5"/>
    <w:rsid w:val="00D20EA9"/>
  </w:style>
  <w:style w:type="character" w:customStyle="1" w:styleId="WW8Num23z6">
    <w:name w:val="WW8Num23z6"/>
    <w:rsid w:val="00D20EA9"/>
  </w:style>
  <w:style w:type="character" w:customStyle="1" w:styleId="WW8Num23z7">
    <w:name w:val="WW8Num23z7"/>
    <w:rsid w:val="00D20EA9"/>
  </w:style>
  <w:style w:type="character" w:customStyle="1" w:styleId="WW8Num23z8">
    <w:name w:val="WW8Num23z8"/>
    <w:rsid w:val="00D20EA9"/>
  </w:style>
  <w:style w:type="character" w:customStyle="1" w:styleId="WW8Num24z0">
    <w:name w:val="WW8Num24z0"/>
    <w:rsid w:val="00D20EA9"/>
    <w:rPr>
      <w:rFonts w:ascii="Symbol" w:hAnsi="Symbol" w:cs="Symbol" w:hint="default"/>
    </w:rPr>
  </w:style>
  <w:style w:type="character" w:customStyle="1" w:styleId="WW8Num24z1">
    <w:name w:val="WW8Num24z1"/>
    <w:rsid w:val="00D20EA9"/>
    <w:rPr>
      <w:rFonts w:ascii="Courier New" w:hAnsi="Courier New" w:cs="Courier New" w:hint="default"/>
    </w:rPr>
  </w:style>
  <w:style w:type="character" w:customStyle="1" w:styleId="WW8Num24z2">
    <w:name w:val="WW8Num24z2"/>
    <w:rsid w:val="00D20EA9"/>
    <w:rPr>
      <w:rFonts w:ascii="Wingdings" w:hAnsi="Wingdings" w:cs="Wingdings" w:hint="default"/>
    </w:rPr>
  </w:style>
  <w:style w:type="character" w:customStyle="1" w:styleId="WW8Num25z0">
    <w:name w:val="WW8Num25z0"/>
    <w:rsid w:val="00D20EA9"/>
    <w:rPr>
      <w:rFonts w:ascii="Verdana" w:hAnsi="Verdana" w:cs="Arial"/>
      <w:bCs/>
      <w:i w:val="0"/>
      <w:color w:val="auto"/>
      <w:sz w:val="20"/>
      <w:szCs w:val="20"/>
    </w:rPr>
  </w:style>
  <w:style w:type="character" w:customStyle="1" w:styleId="WW8Num25z1">
    <w:name w:val="WW8Num25z1"/>
    <w:rsid w:val="00D20EA9"/>
  </w:style>
  <w:style w:type="character" w:customStyle="1" w:styleId="WW8Num25z2">
    <w:name w:val="WW8Num25z2"/>
    <w:rsid w:val="00D20EA9"/>
  </w:style>
  <w:style w:type="character" w:customStyle="1" w:styleId="WW8Num25z3">
    <w:name w:val="WW8Num25z3"/>
    <w:rsid w:val="00D20EA9"/>
  </w:style>
  <w:style w:type="character" w:customStyle="1" w:styleId="WW8Num25z4">
    <w:name w:val="WW8Num25z4"/>
    <w:rsid w:val="00D20EA9"/>
  </w:style>
  <w:style w:type="character" w:customStyle="1" w:styleId="WW8Num25z5">
    <w:name w:val="WW8Num25z5"/>
    <w:rsid w:val="00D20EA9"/>
  </w:style>
  <w:style w:type="character" w:customStyle="1" w:styleId="WW8Num25z6">
    <w:name w:val="WW8Num25z6"/>
    <w:rsid w:val="00D20EA9"/>
  </w:style>
  <w:style w:type="character" w:customStyle="1" w:styleId="WW8Num25z7">
    <w:name w:val="WW8Num25z7"/>
    <w:rsid w:val="00D20EA9"/>
  </w:style>
  <w:style w:type="character" w:customStyle="1" w:styleId="WW8Num25z8">
    <w:name w:val="WW8Num25z8"/>
    <w:rsid w:val="00D20EA9"/>
  </w:style>
  <w:style w:type="character" w:customStyle="1" w:styleId="WW8Num26z0">
    <w:name w:val="WW8Num26z0"/>
    <w:rsid w:val="00D20EA9"/>
  </w:style>
  <w:style w:type="character" w:customStyle="1" w:styleId="WW8Num26z1">
    <w:name w:val="WW8Num26z1"/>
    <w:rsid w:val="00D20EA9"/>
  </w:style>
  <w:style w:type="character" w:customStyle="1" w:styleId="WW8Num26z2">
    <w:name w:val="WW8Num26z2"/>
    <w:rsid w:val="00D20EA9"/>
  </w:style>
  <w:style w:type="character" w:customStyle="1" w:styleId="WW8Num26z3">
    <w:name w:val="WW8Num26z3"/>
    <w:rsid w:val="00D20EA9"/>
  </w:style>
  <w:style w:type="character" w:customStyle="1" w:styleId="WW8Num26z4">
    <w:name w:val="WW8Num26z4"/>
    <w:rsid w:val="00D20EA9"/>
  </w:style>
  <w:style w:type="character" w:customStyle="1" w:styleId="WW8Num26z5">
    <w:name w:val="WW8Num26z5"/>
    <w:rsid w:val="00D20EA9"/>
  </w:style>
  <w:style w:type="character" w:customStyle="1" w:styleId="WW8Num26z6">
    <w:name w:val="WW8Num26z6"/>
    <w:rsid w:val="00D20EA9"/>
  </w:style>
  <w:style w:type="character" w:customStyle="1" w:styleId="WW8Num26z7">
    <w:name w:val="WW8Num26z7"/>
    <w:rsid w:val="00D20EA9"/>
  </w:style>
  <w:style w:type="character" w:customStyle="1" w:styleId="WW8Num26z8">
    <w:name w:val="WW8Num26z8"/>
    <w:rsid w:val="00D20EA9"/>
  </w:style>
  <w:style w:type="character" w:customStyle="1" w:styleId="WW8Num27z0">
    <w:name w:val="WW8Num27z0"/>
    <w:rsid w:val="00D20EA9"/>
    <w:rPr>
      <w:rFonts w:hint="default"/>
    </w:rPr>
  </w:style>
  <w:style w:type="character" w:customStyle="1" w:styleId="WW8Num27z1">
    <w:name w:val="WW8Num27z1"/>
    <w:rsid w:val="00D20EA9"/>
  </w:style>
  <w:style w:type="character" w:customStyle="1" w:styleId="WW8Num27z2">
    <w:name w:val="WW8Num27z2"/>
    <w:rsid w:val="00D20EA9"/>
  </w:style>
  <w:style w:type="character" w:customStyle="1" w:styleId="WW8Num27z3">
    <w:name w:val="WW8Num27z3"/>
    <w:rsid w:val="00D20EA9"/>
  </w:style>
  <w:style w:type="character" w:customStyle="1" w:styleId="WW8Num27z4">
    <w:name w:val="WW8Num27z4"/>
    <w:rsid w:val="00D20EA9"/>
  </w:style>
  <w:style w:type="character" w:customStyle="1" w:styleId="WW8Num27z5">
    <w:name w:val="WW8Num27z5"/>
    <w:rsid w:val="00D20EA9"/>
  </w:style>
  <w:style w:type="character" w:customStyle="1" w:styleId="WW8Num27z6">
    <w:name w:val="WW8Num27z6"/>
    <w:rsid w:val="00D20EA9"/>
  </w:style>
  <w:style w:type="character" w:customStyle="1" w:styleId="WW8Num27z7">
    <w:name w:val="WW8Num27z7"/>
    <w:rsid w:val="00D20EA9"/>
  </w:style>
  <w:style w:type="character" w:customStyle="1" w:styleId="WW8Num27z8">
    <w:name w:val="WW8Num27z8"/>
    <w:rsid w:val="00D20EA9"/>
  </w:style>
  <w:style w:type="character" w:customStyle="1" w:styleId="WW8Num28z0">
    <w:name w:val="WW8Num28z0"/>
    <w:rsid w:val="00D20EA9"/>
    <w:rPr>
      <w:rFonts w:hint="default"/>
    </w:rPr>
  </w:style>
  <w:style w:type="character" w:customStyle="1" w:styleId="WW8Num28z1">
    <w:name w:val="WW8Num28z1"/>
    <w:rsid w:val="00D20EA9"/>
  </w:style>
  <w:style w:type="character" w:customStyle="1" w:styleId="WW8Num28z2">
    <w:name w:val="WW8Num28z2"/>
    <w:rsid w:val="00D20EA9"/>
  </w:style>
  <w:style w:type="character" w:customStyle="1" w:styleId="WW8Num28z3">
    <w:name w:val="WW8Num28z3"/>
    <w:rsid w:val="00D20EA9"/>
  </w:style>
  <w:style w:type="character" w:customStyle="1" w:styleId="WW8Num28z4">
    <w:name w:val="WW8Num28z4"/>
    <w:rsid w:val="00D20EA9"/>
  </w:style>
  <w:style w:type="character" w:customStyle="1" w:styleId="WW8Num28z5">
    <w:name w:val="WW8Num28z5"/>
    <w:rsid w:val="00D20EA9"/>
  </w:style>
  <w:style w:type="character" w:customStyle="1" w:styleId="WW8Num28z6">
    <w:name w:val="WW8Num28z6"/>
    <w:rsid w:val="00D20EA9"/>
  </w:style>
  <w:style w:type="character" w:customStyle="1" w:styleId="WW8Num28z7">
    <w:name w:val="WW8Num28z7"/>
    <w:rsid w:val="00D20EA9"/>
  </w:style>
  <w:style w:type="character" w:customStyle="1" w:styleId="WW8Num28z8">
    <w:name w:val="WW8Num28z8"/>
    <w:rsid w:val="00D20EA9"/>
  </w:style>
  <w:style w:type="character" w:customStyle="1" w:styleId="WW8Num29z0">
    <w:name w:val="WW8Num29z0"/>
    <w:rsid w:val="00D20EA9"/>
    <w:rPr>
      <w:rFonts w:hint="default"/>
    </w:rPr>
  </w:style>
  <w:style w:type="character" w:customStyle="1" w:styleId="WW8Num29z1">
    <w:name w:val="WW8Num29z1"/>
    <w:rsid w:val="00D20EA9"/>
  </w:style>
  <w:style w:type="character" w:customStyle="1" w:styleId="WW8Num29z2">
    <w:name w:val="WW8Num29z2"/>
    <w:rsid w:val="00D20EA9"/>
  </w:style>
  <w:style w:type="character" w:customStyle="1" w:styleId="WW8Num29z3">
    <w:name w:val="WW8Num29z3"/>
    <w:rsid w:val="00D20EA9"/>
  </w:style>
  <w:style w:type="character" w:customStyle="1" w:styleId="WW8Num29z4">
    <w:name w:val="WW8Num29z4"/>
    <w:rsid w:val="00D20EA9"/>
  </w:style>
  <w:style w:type="character" w:customStyle="1" w:styleId="WW8Num29z5">
    <w:name w:val="WW8Num29z5"/>
    <w:rsid w:val="00D20EA9"/>
  </w:style>
  <w:style w:type="character" w:customStyle="1" w:styleId="WW8Num29z6">
    <w:name w:val="WW8Num29z6"/>
    <w:rsid w:val="00D20EA9"/>
  </w:style>
  <w:style w:type="character" w:customStyle="1" w:styleId="WW8Num29z7">
    <w:name w:val="WW8Num29z7"/>
    <w:rsid w:val="00D20EA9"/>
  </w:style>
  <w:style w:type="character" w:customStyle="1" w:styleId="WW8Num29z8">
    <w:name w:val="WW8Num29z8"/>
    <w:rsid w:val="00D20EA9"/>
  </w:style>
  <w:style w:type="character" w:customStyle="1" w:styleId="WW8Num30z0">
    <w:name w:val="WW8Num30z0"/>
    <w:rsid w:val="00D20EA9"/>
    <w:rPr>
      <w:rFonts w:ascii="Verdana" w:hAnsi="Verdana" w:cs="Arial"/>
      <w:i w:val="0"/>
      <w:color w:val="auto"/>
      <w:sz w:val="20"/>
      <w:szCs w:val="20"/>
    </w:rPr>
  </w:style>
  <w:style w:type="character" w:customStyle="1" w:styleId="WW8Num30z1">
    <w:name w:val="WW8Num30z1"/>
    <w:rsid w:val="00D20EA9"/>
  </w:style>
  <w:style w:type="character" w:customStyle="1" w:styleId="WW8Num30z2">
    <w:name w:val="WW8Num30z2"/>
    <w:rsid w:val="00D20EA9"/>
  </w:style>
  <w:style w:type="character" w:customStyle="1" w:styleId="WW8Num30z3">
    <w:name w:val="WW8Num30z3"/>
    <w:rsid w:val="00D20EA9"/>
  </w:style>
  <w:style w:type="character" w:customStyle="1" w:styleId="WW8Num30z4">
    <w:name w:val="WW8Num30z4"/>
    <w:rsid w:val="00D20EA9"/>
  </w:style>
  <w:style w:type="character" w:customStyle="1" w:styleId="WW8Num30z5">
    <w:name w:val="WW8Num30z5"/>
    <w:rsid w:val="00D20EA9"/>
  </w:style>
  <w:style w:type="character" w:customStyle="1" w:styleId="WW8Num30z6">
    <w:name w:val="WW8Num30z6"/>
    <w:rsid w:val="00D20EA9"/>
  </w:style>
  <w:style w:type="character" w:customStyle="1" w:styleId="WW8Num30z7">
    <w:name w:val="WW8Num30z7"/>
    <w:rsid w:val="00D20EA9"/>
  </w:style>
  <w:style w:type="character" w:customStyle="1" w:styleId="WW8Num30z8">
    <w:name w:val="WW8Num30z8"/>
    <w:rsid w:val="00D20EA9"/>
  </w:style>
  <w:style w:type="character" w:customStyle="1" w:styleId="WW8Num31z0">
    <w:name w:val="WW8Num31z0"/>
    <w:rsid w:val="00D20EA9"/>
    <w:rPr>
      <w:rFonts w:ascii="Verdana" w:hAnsi="Verdana" w:cs="Arial"/>
      <w:bCs/>
      <w:i w:val="0"/>
      <w:sz w:val="20"/>
      <w:szCs w:val="20"/>
    </w:rPr>
  </w:style>
  <w:style w:type="character" w:customStyle="1" w:styleId="WW8Num31z1">
    <w:name w:val="WW8Num31z1"/>
    <w:rsid w:val="00D20EA9"/>
  </w:style>
  <w:style w:type="character" w:customStyle="1" w:styleId="WW8Num31z2">
    <w:name w:val="WW8Num31z2"/>
    <w:rsid w:val="00D20EA9"/>
  </w:style>
  <w:style w:type="character" w:customStyle="1" w:styleId="WW8Num31z3">
    <w:name w:val="WW8Num31z3"/>
    <w:rsid w:val="00D20EA9"/>
  </w:style>
  <w:style w:type="character" w:customStyle="1" w:styleId="WW8Num31z4">
    <w:name w:val="WW8Num31z4"/>
    <w:rsid w:val="00D20EA9"/>
  </w:style>
  <w:style w:type="character" w:customStyle="1" w:styleId="WW8Num31z5">
    <w:name w:val="WW8Num31z5"/>
    <w:rsid w:val="00D20EA9"/>
  </w:style>
  <w:style w:type="character" w:customStyle="1" w:styleId="WW8Num31z6">
    <w:name w:val="WW8Num31z6"/>
    <w:rsid w:val="00D20EA9"/>
  </w:style>
  <w:style w:type="character" w:customStyle="1" w:styleId="WW8Num31z7">
    <w:name w:val="WW8Num31z7"/>
    <w:rsid w:val="00D20EA9"/>
  </w:style>
  <w:style w:type="character" w:customStyle="1" w:styleId="WW8Num31z8">
    <w:name w:val="WW8Num31z8"/>
    <w:rsid w:val="00D20EA9"/>
  </w:style>
  <w:style w:type="character" w:customStyle="1" w:styleId="WW8Num32z0">
    <w:name w:val="WW8Num32z0"/>
    <w:rsid w:val="00D20EA9"/>
    <w:rPr>
      <w:rFonts w:hint="default"/>
    </w:rPr>
  </w:style>
  <w:style w:type="character" w:customStyle="1" w:styleId="WW8Num32z1">
    <w:name w:val="WW8Num32z1"/>
    <w:rsid w:val="00D20EA9"/>
  </w:style>
  <w:style w:type="character" w:customStyle="1" w:styleId="WW8Num32z2">
    <w:name w:val="WW8Num32z2"/>
    <w:rsid w:val="00D20EA9"/>
  </w:style>
  <w:style w:type="character" w:customStyle="1" w:styleId="WW8Num32z3">
    <w:name w:val="WW8Num32z3"/>
    <w:rsid w:val="00D20EA9"/>
  </w:style>
  <w:style w:type="character" w:customStyle="1" w:styleId="WW8Num32z4">
    <w:name w:val="WW8Num32z4"/>
    <w:rsid w:val="00D20EA9"/>
  </w:style>
  <w:style w:type="character" w:customStyle="1" w:styleId="WW8Num32z5">
    <w:name w:val="WW8Num32z5"/>
    <w:rsid w:val="00D20EA9"/>
  </w:style>
  <w:style w:type="character" w:customStyle="1" w:styleId="WW8Num32z6">
    <w:name w:val="WW8Num32z6"/>
    <w:rsid w:val="00D20EA9"/>
  </w:style>
  <w:style w:type="character" w:customStyle="1" w:styleId="WW8Num32z7">
    <w:name w:val="WW8Num32z7"/>
    <w:rsid w:val="00D20EA9"/>
  </w:style>
  <w:style w:type="character" w:customStyle="1" w:styleId="WW8Num32z8">
    <w:name w:val="WW8Num32z8"/>
    <w:rsid w:val="00D20EA9"/>
  </w:style>
  <w:style w:type="character" w:customStyle="1" w:styleId="WW8Num33z0">
    <w:name w:val="WW8Num33z0"/>
    <w:rsid w:val="00D20EA9"/>
    <w:rPr>
      <w:rFonts w:ascii="Verdana" w:hAnsi="Verdana" w:cs="Arial" w:hint="default"/>
      <w:sz w:val="20"/>
      <w:szCs w:val="20"/>
    </w:rPr>
  </w:style>
  <w:style w:type="character" w:customStyle="1" w:styleId="WW8Num33z1">
    <w:name w:val="WW8Num33z1"/>
    <w:rsid w:val="00D20EA9"/>
  </w:style>
  <w:style w:type="character" w:customStyle="1" w:styleId="WW8Num33z2">
    <w:name w:val="WW8Num33z2"/>
    <w:rsid w:val="00D20EA9"/>
  </w:style>
  <w:style w:type="character" w:customStyle="1" w:styleId="WW8Num33z3">
    <w:name w:val="WW8Num33z3"/>
    <w:rsid w:val="00D20EA9"/>
  </w:style>
  <w:style w:type="character" w:customStyle="1" w:styleId="WW8Num33z4">
    <w:name w:val="WW8Num33z4"/>
    <w:rsid w:val="00D20EA9"/>
  </w:style>
  <w:style w:type="character" w:customStyle="1" w:styleId="WW8Num33z5">
    <w:name w:val="WW8Num33z5"/>
    <w:rsid w:val="00D20EA9"/>
  </w:style>
  <w:style w:type="character" w:customStyle="1" w:styleId="WW8Num33z6">
    <w:name w:val="WW8Num33z6"/>
    <w:rsid w:val="00D20EA9"/>
  </w:style>
  <w:style w:type="character" w:customStyle="1" w:styleId="WW8Num33z7">
    <w:name w:val="WW8Num33z7"/>
    <w:rsid w:val="00D20EA9"/>
  </w:style>
  <w:style w:type="character" w:customStyle="1" w:styleId="WW8Num33z8">
    <w:name w:val="WW8Num33z8"/>
    <w:rsid w:val="00D20EA9"/>
  </w:style>
  <w:style w:type="character" w:customStyle="1" w:styleId="WW8Num34z0">
    <w:name w:val="WW8Num34z0"/>
    <w:rsid w:val="00D20EA9"/>
    <w:rPr>
      <w:rFonts w:ascii="Verdana" w:hAnsi="Verdana" w:cs="Arial"/>
      <w:bCs/>
      <w:i w:val="0"/>
      <w:sz w:val="20"/>
      <w:szCs w:val="20"/>
    </w:rPr>
  </w:style>
  <w:style w:type="character" w:customStyle="1" w:styleId="WW8Num34z1">
    <w:name w:val="WW8Num34z1"/>
    <w:rsid w:val="00D20EA9"/>
  </w:style>
  <w:style w:type="character" w:customStyle="1" w:styleId="WW8Num34z2">
    <w:name w:val="WW8Num34z2"/>
    <w:rsid w:val="00D20EA9"/>
  </w:style>
  <w:style w:type="character" w:customStyle="1" w:styleId="WW8Num34z3">
    <w:name w:val="WW8Num34z3"/>
    <w:rsid w:val="00D20EA9"/>
  </w:style>
  <w:style w:type="character" w:customStyle="1" w:styleId="WW8Num34z4">
    <w:name w:val="WW8Num34z4"/>
    <w:rsid w:val="00D20EA9"/>
  </w:style>
  <w:style w:type="character" w:customStyle="1" w:styleId="WW8Num34z5">
    <w:name w:val="WW8Num34z5"/>
    <w:rsid w:val="00D20EA9"/>
  </w:style>
  <w:style w:type="character" w:customStyle="1" w:styleId="WW8Num34z6">
    <w:name w:val="WW8Num34z6"/>
    <w:rsid w:val="00D20EA9"/>
  </w:style>
  <w:style w:type="character" w:customStyle="1" w:styleId="WW8Num34z7">
    <w:name w:val="WW8Num34z7"/>
    <w:rsid w:val="00D20EA9"/>
  </w:style>
  <w:style w:type="character" w:customStyle="1" w:styleId="WW8Num34z8">
    <w:name w:val="WW8Num34z8"/>
    <w:rsid w:val="00D20EA9"/>
  </w:style>
  <w:style w:type="character" w:customStyle="1" w:styleId="WW8Num35z0">
    <w:name w:val="WW8Num35z0"/>
    <w:rsid w:val="00D20EA9"/>
    <w:rPr>
      <w:rFonts w:hint="default"/>
    </w:rPr>
  </w:style>
  <w:style w:type="character" w:customStyle="1" w:styleId="WW8Num35z1">
    <w:name w:val="WW8Num35z1"/>
    <w:rsid w:val="00D20EA9"/>
  </w:style>
  <w:style w:type="character" w:customStyle="1" w:styleId="WW8Num35z2">
    <w:name w:val="WW8Num35z2"/>
    <w:rsid w:val="00D20EA9"/>
  </w:style>
  <w:style w:type="character" w:customStyle="1" w:styleId="WW8Num35z3">
    <w:name w:val="WW8Num35z3"/>
    <w:rsid w:val="00D20EA9"/>
  </w:style>
  <w:style w:type="character" w:customStyle="1" w:styleId="WW8Num35z4">
    <w:name w:val="WW8Num35z4"/>
    <w:rsid w:val="00D20EA9"/>
  </w:style>
  <w:style w:type="character" w:customStyle="1" w:styleId="WW8Num35z5">
    <w:name w:val="WW8Num35z5"/>
    <w:rsid w:val="00D20EA9"/>
  </w:style>
  <w:style w:type="character" w:customStyle="1" w:styleId="WW8Num35z6">
    <w:name w:val="WW8Num35z6"/>
    <w:rsid w:val="00D20EA9"/>
  </w:style>
  <w:style w:type="character" w:customStyle="1" w:styleId="WW8Num35z7">
    <w:name w:val="WW8Num35z7"/>
    <w:rsid w:val="00D20EA9"/>
  </w:style>
  <w:style w:type="character" w:customStyle="1" w:styleId="WW8Num35z8">
    <w:name w:val="WW8Num35z8"/>
    <w:rsid w:val="00D20EA9"/>
  </w:style>
  <w:style w:type="character" w:customStyle="1" w:styleId="WW8Num36z0">
    <w:name w:val="WW8Num36z0"/>
    <w:rsid w:val="00D20EA9"/>
    <w:rPr>
      <w:rFonts w:ascii="Verdana" w:hAnsi="Verdana" w:cs="Arial"/>
      <w:bCs/>
      <w:i w:val="0"/>
      <w:sz w:val="20"/>
      <w:szCs w:val="20"/>
    </w:rPr>
  </w:style>
  <w:style w:type="character" w:customStyle="1" w:styleId="WW8Num36z1">
    <w:name w:val="WW8Num36z1"/>
    <w:rsid w:val="00D20EA9"/>
  </w:style>
  <w:style w:type="character" w:customStyle="1" w:styleId="WW8Num36z2">
    <w:name w:val="WW8Num36z2"/>
    <w:rsid w:val="00D20EA9"/>
  </w:style>
  <w:style w:type="character" w:customStyle="1" w:styleId="WW8Num36z3">
    <w:name w:val="WW8Num36z3"/>
    <w:rsid w:val="00D20EA9"/>
  </w:style>
  <w:style w:type="character" w:customStyle="1" w:styleId="WW8Num36z4">
    <w:name w:val="WW8Num36z4"/>
    <w:rsid w:val="00D20EA9"/>
  </w:style>
  <w:style w:type="character" w:customStyle="1" w:styleId="WW8Num36z5">
    <w:name w:val="WW8Num36z5"/>
    <w:rsid w:val="00D20EA9"/>
  </w:style>
  <w:style w:type="character" w:customStyle="1" w:styleId="WW8Num36z6">
    <w:name w:val="WW8Num36z6"/>
    <w:rsid w:val="00D20EA9"/>
  </w:style>
  <w:style w:type="character" w:customStyle="1" w:styleId="WW8Num36z7">
    <w:name w:val="WW8Num36z7"/>
    <w:rsid w:val="00D20EA9"/>
  </w:style>
  <w:style w:type="character" w:customStyle="1" w:styleId="WW8Num36z8">
    <w:name w:val="WW8Num36z8"/>
    <w:rsid w:val="00D20EA9"/>
  </w:style>
  <w:style w:type="character" w:customStyle="1" w:styleId="WW8Num37z0">
    <w:name w:val="WW8Num37z0"/>
    <w:rsid w:val="00D20EA9"/>
    <w:rPr>
      <w:rFonts w:hint="default"/>
    </w:rPr>
  </w:style>
  <w:style w:type="character" w:customStyle="1" w:styleId="WW8Num37z1">
    <w:name w:val="WW8Num37z1"/>
    <w:rsid w:val="00D20EA9"/>
  </w:style>
  <w:style w:type="character" w:customStyle="1" w:styleId="WW8Num37z2">
    <w:name w:val="WW8Num37z2"/>
    <w:rsid w:val="00D20EA9"/>
  </w:style>
  <w:style w:type="character" w:customStyle="1" w:styleId="WW8Num37z3">
    <w:name w:val="WW8Num37z3"/>
    <w:rsid w:val="00D20EA9"/>
  </w:style>
  <w:style w:type="character" w:customStyle="1" w:styleId="WW8Num37z4">
    <w:name w:val="WW8Num37z4"/>
    <w:rsid w:val="00D20EA9"/>
  </w:style>
  <w:style w:type="character" w:customStyle="1" w:styleId="WW8Num37z5">
    <w:name w:val="WW8Num37z5"/>
    <w:rsid w:val="00D20EA9"/>
  </w:style>
  <w:style w:type="character" w:customStyle="1" w:styleId="WW8Num37z6">
    <w:name w:val="WW8Num37z6"/>
    <w:rsid w:val="00D20EA9"/>
  </w:style>
  <w:style w:type="character" w:customStyle="1" w:styleId="WW8Num37z7">
    <w:name w:val="WW8Num37z7"/>
    <w:rsid w:val="00D20EA9"/>
  </w:style>
  <w:style w:type="character" w:customStyle="1" w:styleId="WW8Num37z8">
    <w:name w:val="WW8Num37z8"/>
    <w:rsid w:val="00D20EA9"/>
  </w:style>
  <w:style w:type="character" w:customStyle="1" w:styleId="WW8Num38z0">
    <w:name w:val="WW8Num38z0"/>
    <w:rsid w:val="00D20EA9"/>
    <w:rPr>
      <w:rFonts w:ascii="Verdana" w:hAnsi="Verdana" w:cs="Verdana" w:hint="default"/>
      <w:b w:val="0"/>
      <w:bCs/>
      <w:color w:val="auto"/>
      <w:sz w:val="20"/>
      <w:szCs w:val="20"/>
    </w:rPr>
  </w:style>
  <w:style w:type="character" w:customStyle="1" w:styleId="WW8Num38z1">
    <w:name w:val="WW8Num38z1"/>
    <w:rsid w:val="00D20EA9"/>
  </w:style>
  <w:style w:type="character" w:customStyle="1" w:styleId="WW8Num38z2">
    <w:name w:val="WW8Num38z2"/>
    <w:rsid w:val="00D20EA9"/>
  </w:style>
  <w:style w:type="character" w:customStyle="1" w:styleId="WW8Num38z3">
    <w:name w:val="WW8Num38z3"/>
    <w:rsid w:val="00D20EA9"/>
  </w:style>
  <w:style w:type="character" w:customStyle="1" w:styleId="WW8Num38z4">
    <w:name w:val="WW8Num38z4"/>
    <w:rsid w:val="00D20EA9"/>
  </w:style>
  <w:style w:type="character" w:customStyle="1" w:styleId="WW8Num38z5">
    <w:name w:val="WW8Num38z5"/>
    <w:rsid w:val="00D20EA9"/>
  </w:style>
  <w:style w:type="character" w:customStyle="1" w:styleId="WW8Num38z6">
    <w:name w:val="WW8Num38z6"/>
    <w:rsid w:val="00D20EA9"/>
  </w:style>
  <w:style w:type="character" w:customStyle="1" w:styleId="WW8Num38z7">
    <w:name w:val="WW8Num38z7"/>
    <w:rsid w:val="00D20EA9"/>
  </w:style>
  <w:style w:type="character" w:customStyle="1" w:styleId="WW8Num38z8">
    <w:name w:val="WW8Num38z8"/>
    <w:rsid w:val="00D20EA9"/>
  </w:style>
  <w:style w:type="character" w:customStyle="1" w:styleId="WW8Num39z0">
    <w:name w:val="WW8Num39z0"/>
    <w:rsid w:val="00D20EA9"/>
    <w:rPr>
      <w:rFonts w:hint="default"/>
    </w:rPr>
  </w:style>
  <w:style w:type="character" w:customStyle="1" w:styleId="WW8Num39z1">
    <w:name w:val="WW8Num39z1"/>
    <w:rsid w:val="00D20EA9"/>
  </w:style>
  <w:style w:type="character" w:customStyle="1" w:styleId="WW8Num39z2">
    <w:name w:val="WW8Num39z2"/>
    <w:rsid w:val="00D20EA9"/>
  </w:style>
  <w:style w:type="character" w:customStyle="1" w:styleId="WW8Num39z3">
    <w:name w:val="WW8Num39z3"/>
    <w:rsid w:val="00D20EA9"/>
  </w:style>
  <w:style w:type="character" w:customStyle="1" w:styleId="WW8Num39z4">
    <w:name w:val="WW8Num39z4"/>
    <w:rsid w:val="00D20EA9"/>
  </w:style>
  <w:style w:type="character" w:customStyle="1" w:styleId="WW8Num39z5">
    <w:name w:val="WW8Num39z5"/>
    <w:rsid w:val="00D20EA9"/>
  </w:style>
  <w:style w:type="character" w:customStyle="1" w:styleId="WW8Num39z6">
    <w:name w:val="WW8Num39z6"/>
    <w:rsid w:val="00D20EA9"/>
  </w:style>
  <w:style w:type="character" w:customStyle="1" w:styleId="WW8Num39z7">
    <w:name w:val="WW8Num39z7"/>
    <w:rsid w:val="00D20EA9"/>
  </w:style>
  <w:style w:type="character" w:customStyle="1" w:styleId="WW8Num39z8">
    <w:name w:val="WW8Num39z8"/>
    <w:rsid w:val="00D20EA9"/>
  </w:style>
  <w:style w:type="character" w:customStyle="1" w:styleId="WW8Num40z0">
    <w:name w:val="WW8Num40z0"/>
    <w:rsid w:val="00D20EA9"/>
    <w:rPr>
      <w:rFonts w:hint="default"/>
    </w:rPr>
  </w:style>
  <w:style w:type="character" w:customStyle="1" w:styleId="WW8Num40z1">
    <w:name w:val="WW8Num40z1"/>
    <w:rsid w:val="00D20EA9"/>
  </w:style>
  <w:style w:type="character" w:customStyle="1" w:styleId="WW8Num40z2">
    <w:name w:val="WW8Num40z2"/>
    <w:rsid w:val="00D20EA9"/>
  </w:style>
  <w:style w:type="character" w:customStyle="1" w:styleId="WW8Num40z3">
    <w:name w:val="WW8Num40z3"/>
    <w:rsid w:val="00D20EA9"/>
  </w:style>
  <w:style w:type="character" w:customStyle="1" w:styleId="WW8Num40z4">
    <w:name w:val="WW8Num40z4"/>
    <w:rsid w:val="00D20EA9"/>
  </w:style>
  <w:style w:type="character" w:customStyle="1" w:styleId="WW8Num40z5">
    <w:name w:val="WW8Num40z5"/>
    <w:rsid w:val="00D20EA9"/>
  </w:style>
  <w:style w:type="character" w:customStyle="1" w:styleId="WW8Num40z6">
    <w:name w:val="WW8Num40z6"/>
    <w:rsid w:val="00D20EA9"/>
  </w:style>
  <w:style w:type="character" w:customStyle="1" w:styleId="WW8Num40z7">
    <w:name w:val="WW8Num40z7"/>
    <w:rsid w:val="00D20EA9"/>
  </w:style>
  <w:style w:type="character" w:customStyle="1" w:styleId="WW8Num40z8">
    <w:name w:val="WW8Num40z8"/>
    <w:rsid w:val="00D20EA9"/>
  </w:style>
  <w:style w:type="character" w:customStyle="1" w:styleId="WW8Num41z0">
    <w:name w:val="WW8Num41z0"/>
    <w:rsid w:val="00D20EA9"/>
    <w:rPr>
      <w:rFonts w:hint="default"/>
      <w:b w:val="0"/>
      <w:bCs/>
      <w:vanish/>
      <w:color w:val="auto"/>
    </w:rPr>
  </w:style>
  <w:style w:type="character" w:customStyle="1" w:styleId="WW8Num41z1">
    <w:name w:val="WW8Num41z1"/>
    <w:rsid w:val="00D20EA9"/>
  </w:style>
  <w:style w:type="character" w:customStyle="1" w:styleId="WW8Num41z2">
    <w:name w:val="WW8Num41z2"/>
    <w:rsid w:val="00D20EA9"/>
  </w:style>
  <w:style w:type="character" w:customStyle="1" w:styleId="WW8Num41z3">
    <w:name w:val="WW8Num41z3"/>
    <w:rsid w:val="00D20EA9"/>
  </w:style>
  <w:style w:type="character" w:customStyle="1" w:styleId="WW8Num41z4">
    <w:name w:val="WW8Num41z4"/>
    <w:rsid w:val="00D20EA9"/>
  </w:style>
  <w:style w:type="character" w:customStyle="1" w:styleId="WW8Num41z5">
    <w:name w:val="WW8Num41z5"/>
    <w:rsid w:val="00D20EA9"/>
  </w:style>
  <w:style w:type="character" w:customStyle="1" w:styleId="WW8Num41z6">
    <w:name w:val="WW8Num41z6"/>
    <w:rsid w:val="00D20EA9"/>
  </w:style>
  <w:style w:type="character" w:customStyle="1" w:styleId="WW8Num41z7">
    <w:name w:val="WW8Num41z7"/>
    <w:rsid w:val="00D20EA9"/>
  </w:style>
  <w:style w:type="character" w:customStyle="1" w:styleId="WW8Num41z8">
    <w:name w:val="WW8Num41z8"/>
    <w:rsid w:val="00D20EA9"/>
  </w:style>
  <w:style w:type="character" w:customStyle="1" w:styleId="WW8Num42z0">
    <w:name w:val="WW8Num42z0"/>
    <w:rsid w:val="00D20EA9"/>
    <w:rPr>
      <w:rFonts w:hint="default"/>
    </w:rPr>
  </w:style>
  <w:style w:type="character" w:customStyle="1" w:styleId="WW8Num42z1">
    <w:name w:val="WW8Num42z1"/>
    <w:rsid w:val="00D20EA9"/>
  </w:style>
  <w:style w:type="character" w:customStyle="1" w:styleId="WW8Num42z2">
    <w:name w:val="WW8Num42z2"/>
    <w:rsid w:val="00D20EA9"/>
  </w:style>
  <w:style w:type="character" w:customStyle="1" w:styleId="WW8Num42z3">
    <w:name w:val="WW8Num42z3"/>
    <w:rsid w:val="00D20EA9"/>
  </w:style>
  <w:style w:type="character" w:customStyle="1" w:styleId="WW8Num42z4">
    <w:name w:val="WW8Num42z4"/>
    <w:rsid w:val="00D20EA9"/>
  </w:style>
  <w:style w:type="character" w:customStyle="1" w:styleId="WW8Num42z5">
    <w:name w:val="WW8Num42z5"/>
    <w:rsid w:val="00D20EA9"/>
  </w:style>
  <w:style w:type="character" w:customStyle="1" w:styleId="WW8Num42z6">
    <w:name w:val="WW8Num42z6"/>
    <w:rsid w:val="00D20EA9"/>
  </w:style>
  <w:style w:type="character" w:customStyle="1" w:styleId="WW8Num42z7">
    <w:name w:val="WW8Num42z7"/>
    <w:rsid w:val="00D20EA9"/>
  </w:style>
  <w:style w:type="character" w:customStyle="1" w:styleId="WW8Num42z8">
    <w:name w:val="WW8Num42z8"/>
    <w:rsid w:val="00D20EA9"/>
  </w:style>
  <w:style w:type="character" w:customStyle="1" w:styleId="WW8Num43z0">
    <w:name w:val="WW8Num43z0"/>
    <w:rsid w:val="00D20EA9"/>
    <w:rPr>
      <w:rFonts w:hint="default"/>
    </w:rPr>
  </w:style>
  <w:style w:type="character" w:customStyle="1" w:styleId="WW8Num43z1">
    <w:name w:val="WW8Num43z1"/>
    <w:rsid w:val="00D20EA9"/>
  </w:style>
  <w:style w:type="character" w:customStyle="1" w:styleId="WW8Num43z2">
    <w:name w:val="WW8Num43z2"/>
    <w:rsid w:val="00D20EA9"/>
  </w:style>
  <w:style w:type="character" w:customStyle="1" w:styleId="WW8Num43z3">
    <w:name w:val="WW8Num43z3"/>
    <w:rsid w:val="00D20EA9"/>
  </w:style>
  <w:style w:type="character" w:customStyle="1" w:styleId="WW8Num43z4">
    <w:name w:val="WW8Num43z4"/>
    <w:rsid w:val="00D20EA9"/>
  </w:style>
  <w:style w:type="character" w:customStyle="1" w:styleId="WW8Num43z5">
    <w:name w:val="WW8Num43z5"/>
    <w:rsid w:val="00D20EA9"/>
  </w:style>
  <w:style w:type="character" w:customStyle="1" w:styleId="WW8Num43z6">
    <w:name w:val="WW8Num43z6"/>
    <w:rsid w:val="00D20EA9"/>
  </w:style>
  <w:style w:type="character" w:customStyle="1" w:styleId="WW8Num43z7">
    <w:name w:val="WW8Num43z7"/>
    <w:rsid w:val="00D20EA9"/>
  </w:style>
  <w:style w:type="character" w:customStyle="1" w:styleId="WW8Num43z8">
    <w:name w:val="WW8Num43z8"/>
    <w:rsid w:val="00D20EA9"/>
  </w:style>
  <w:style w:type="character" w:customStyle="1" w:styleId="WW8Num44z0">
    <w:name w:val="WW8Num44z0"/>
    <w:rsid w:val="00D20EA9"/>
    <w:rPr>
      <w:rFonts w:hint="default"/>
    </w:rPr>
  </w:style>
  <w:style w:type="character" w:customStyle="1" w:styleId="WW8Num44z1">
    <w:name w:val="WW8Num44z1"/>
    <w:rsid w:val="00D20EA9"/>
  </w:style>
  <w:style w:type="character" w:customStyle="1" w:styleId="WW8Num44z2">
    <w:name w:val="WW8Num44z2"/>
    <w:rsid w:val="00D20EA9"/>
  </w:style>
  <w:style w:type="character" w:customStyle="1" w:styleId="WW8Num44z3">
    <w:name w:val="WW8Num44z3"/>
    <w:rsid w:val="00D20EA9"/>
  </w:style>
  <w:style w:type="character" w:customStyle="1" w:styleId="WW8Num44z4">
    <w:name w:val="WW8Num44z4"/>
    <w:rsid w:val="00D20EA9"/>
  </w:style>
  <w:style w:type="character" w:customStyle="1" w:styleId="WW8Num44z5">
    <w:name w:val="WW8Num44z5"/>
    <w:rsid w:val="00D20EA9"/>
  </w:style>
  <w:style w:type="character" w:customStyle="1" w:styleId="WW8Num44z6">
    <w:name w:val="WW8Num44z6"/>
    <w:rsid w:val="00D20EA9"/>
  </w:style>
  <w:style w:type="character" w:customStyle="1" w:styleId="WW8Num44z7">
    <w:name w:val="WW8Num44z7"/>
    <w:rsid w:val="00D20EA9"/>
  </w:style>
  <w:style w:type="character" w:customStyle="1" w:styleId="WW8Num44z8">
    <w:name w:val="WW8Num44z8"/>
    <w:rsid w:val="00D20EA9"/>
  </w:style>
  <w:style w:type="character" w:customStyle="1" w:styleId="WW8Num45z0">
    <w:name w:val="WW8Num45z0"/>
    <w:rsid w:val="00D20EA9"/>
    <w:rPr>
      <w:rFonts w:hint="default"/>
    </w:rPr>
  </w:style>
  <w:style w:type="character" w:customStyle="1" w:styleId="WW8Num45z1">
    <w:name w:val="WW8Num45z1"/>
    <w:rsid w:val="00D20EA9"/>
  </w:style>
  <w:style w:type="character" w:customStyle="1" w:styleId="WW8Num45z2">
    <w:name w:val="WW8Num45z2"/>
    <w:rsid w:val="00D20EA9"/>
  </w:style>
  <w:style w:type="character" w:customStyle="1" w:styleId="WW8Num45z3">
    <w:name w:val="WW8Num45z3"/>
    <w:rsid w:val="00D20EA9"/>
  </w:style>
  <w:style w:type="character" w:customStyle="1" w:styleId="WW8Num45z4">
    <w:name w:val="WW8Num45z4"/>
    <w:rsid w:val="00D20EA9"/>
  </w:style>
  <w:style w:type="character" w:customStyle="1" w:styleId="WW8Num45z5">
    <w:name w:val="WW8Num45z5"/>
    <w:rsid w:val="00D20EA9"/>
  </w:style>
  <w:style w:type="character" w:customStyle="1" w:styleId="WW8Num45z6">
    <w:name w:val="WW8Num45z6"/>
    <w:rsid w:val="00D20EA9"/>
  </w:style>
  <w:style w:type="character" w:customStyle="1" w:styleId="WW8Num45z7">
    <w:name w:val="WW8Num45z7"/>
    <w:rsid w:val="00D20EA9"/>
  </w:style>
  <w:style w:type="character" w:customStyle="1" w:styleId="WW8Num45z8">
    <w:name w:val="WW8Num45z8"/>
    <w:rsid w:val="00D20EA9"/>
  </w:style>
  <w:style w:type="character" w:customStyle="1" w:styleId="WW8Num46z0">
    <w:name w:val="WW8Num46z0"/>
    <w:rsid w:val="00D20EA9"/>
    <w:rPr>
      <w:rFonts w:ascii="Verdana" w:hAnsi="Verdana" w:cs="Verdana" w:hint="default"/>
      <w:color w:val="auto"/>
      <w:sz w:val="20"/>
      <w:szCs w:val="20"/>
    </w:rPr>
  </w:style>
  <w:style w:type="character" w:customStyle="1" w:styleId="WW8Num46z1">
    <w:name w:val="WW8Num46z1"/>
    <w:rsid w:val="00D20EA9"/>
  </w:style>
  <w:style w:type="character" w:customStyle="1" w:styleId="WW8Num46z2">
    <w:name w:val="WW8Num46z2"/>
    <w:rsid w:val="00D20EA9"/>
  </w:style>
  <w:style w:type="character" w:customStyle="1" w:styleId="WW8Num46z3">
    <w:name w:val="WW8Num46z3"/>
    <w:rsid w:val="00D20EA9"/>
  </w:style>
  <w:style w:type="character" w:customStyle="1" w:styleId="WW8Num46z4">
    <w:name w:val="WW8Num46z4"/>
    <w:rsid w:val="00D20EA9"/>
  </w:style>
  <w:style w:type="character" w:customStyle="1" w:styleId="WW8Num46z5">
    <w:name w:val="WW8Num46z5"/>
    <w:rsid w:val="00D20EA9"/>
  </w:style>
  <w:style w:type="character" w:customStyle="1" w:styleId="WW8Num46z6">
    <w:name w:val="WW8Num46z6"/>
    <w:rsid w:val="00D20EA9"/>
  </w:style>
  <w:style w:type="character" w:customStyle="1" w:styleId="WW8Num46z7">
    <w:name w:val="WW8Num46z7"/>
    <w:rsid w:val="00D20EA9"/>
  </w:style>
  <w:style w:type="character" w:customStyle="1" w:styleId="WW8Num46z8">
    <w:name w:val="WW8Num46z8"/>
    <w:rsid w:val="00D20EA9"/>
  </w:style>
  <w:style w:type="character" w:customStyle="1" w:styleId="WW8Num47z0">
    <w:name w:val="WW8Num47z0"/>
    <w:rsid w:val="00D20EA9"/>
    <w:rPr>
      <w:rFonts w:ascii="Verdana" w:hAnsi="Verdana" w:cs="Arial" w:hint="default"/>
      <w:color w:val="auto"/>
      <w:sz w:val="20"/>
      <w:szCs w:val="20"/>
    </w:rPr>
  </w:style>
  <w:style w:type="character" w:customStyle="1" w:styleId="WW8Num47z1">
    <w:name w:val="WW8Num47z1"/>
    <w:rsid w:val="00D20EA9"/>
  </w:style>
  <w:style w:type="character" w:customStyle="1" w:styleId="WW8Num47z2">
    <w:name w:val="WW8Num47z2"/>
    <w:rsid w:val="00D20EA9"/>
  </w:style>
  <w:style w:type="character" w:customStyle="1" w:styleId="WW8Num47z3">
    <w:name w:val="WW8Num47z3"/>
    <w:rsid w:val="00D20EA9"/>
  </w:style>
  <w:style w:type="character" w:customStyle="1" w:styleId="WW8Num47z4">
    <w:name w:val="WW8Num47z4"/>
    <w:rsid w:val="00D20EA9"/>
  </w:style>
  <w:style w:type="character" w:customStyle="1" w:styleId="WW8Num47z5">
    <w:name w:val="WW8Num47z5"/>
    <w:rsid w:val="00D20EA9"/>
  </w:style>
  <w:style w:type="character" w:customStyle="1" w:styleId="WW8Num47z6">
    <w:name w:val="WW8Num47z6"/>
    <w:rsid w:val="00D20EA9"/>
  </w:style>
  <w:style w:type="character" w:customStyle="1" w:styleId="WW8Num47z7">
    <w:name w:val="WW8Num47z7"/>
    <w:rsid w:val="00D20EA9"/>
  </w:style>
  <w:style w:type="character" w:customStyle="1" w:styleId="WW8Num47z8">
    <w:name w:val="WW8Num47z8"/>
    <w:rsid w:val="00D20EA9"/>
  </w:style>
  <w:style w:type="character" w:customStyle="1" w:styleId="Odwoaniedokomentarza1">
    <w:name w:val="Odwołanie do komentarza1"/>
    <w:rsid w:val="00D20EA9"/>
    <w:rPr>
      <w:sz w:val="16"/>
      <w:szCs w:val="16"/>
    </w:rPr>
  </w:style>
  <w:style w:type="paragraph" w:customStyle="1" w:styleId="Tekstkomentarza1">
    <w:name w:val="Tekst komentarza1"/>
    <w:basedOn w:val="Normalny"/>
    <w:rsid w:val="00D20EA9"/>
    <w:pPr>
      <w:spacing w:after="200"/>
    </w:pPr>
    <w:rPr>
      <w:rFonts w:ascii="Calibri" w:eastAsia="Calibri" w:hAnsi="Calibri"/>
    </w:rPr>
  </w:style>
  <w:style w:type="character" w:customStyle="1" w:styleId="TekstkomentarzaZnak1">
    <w:name w:val="Tekst komentarza Znak1"/>
    <w:uiPriority w:val="99"/>
    <w:semiHidden/>
    <w:rsid w:val="00D20EA9"/>
    <w:rPr>
      <w:rFonts w:ascii="Calibri" w:eastAsia="Calibri" w:hAnsi="Calibri"/>
      <w:lang w:eastAsia="ar-SA"/>
    </w:rPr>
  </w:style>
  <w:style w:type="table" w:customStyle="1" w:styleId="Tabela-Siatka1">
    <w:name w:val="Tabela - Siatka1"/>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uiPriority w:val="99"/>
    <w:rsid w:val="00D20EA9"/>
    <w:pPr>
      <w:spacing w:after="200" w:line="276" w:lineRule="auto"/>
      <w:ind w:left="720"/>
    </w:pPr>
    <w:rPr>
      <w:rFonts w:ascii="Calibri" w:eastAsia="SimSun" w:hAnsi="Calibri" w:cs="Calibri"/>
      <w:kern w:val="1"/>
      <w:sz w:val="22"/>
      <w:szCs w:val="22"/>
    </w:rPr>
  </w:style>
  <w:style w:type="table" w:customStyle="1" w:styleId="Tabela-Siatka2">
    <w:name w:val="Tabela - Siatka2"/>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D20EA9"/>
  </w:style>
  <w:style w:type="table" w:customStyle="1" w:styleId="Tabela-Siatka6">
    <w:name w:val="Tabela - Siatka6"/>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D20EA9"/>
    <w:rPr>
      <w:color w:val="954F72"/>
      <w:u w:val="single"/>
    </w:rPr>
  </w:style>
  <w:style w:type="paragraph" w:customStyle="1" w:styleId="xl63">
    <w:name w:val="xl63"/>
    <w:basedOn w:val="Normalny"/>
    <w:rsid w:val="00D20EA9"/>
    <w:pPr>
      <w:shd w:val="clear" w:color="FFFFFF" w:fill="FFFFFF"/>
      <w:suppressAutoHyphens w:val="0"/>
      <w:spacing w:before="100" w:beforeAutospacing="1" w:after="100" w:afterAutospacing="1"/>
    </w:pPr>
    <w:rPr>
      <w:sz w:val="12"/>
      <w:szCs w:val="12"/>
      <w:lang w:eastAsia="pl-PL"/>
    </w:rPr>
  </w:style>
  <w:style w:type="paragraph" w:customStyle="1" w:styleId="xl64">
    <w:name w:val="xl64"/>
    <w:basedOn w:val="Normalny"/>
    <w:rsid w:val="00D20EA9"/>
    <w:pPr>
      <w:shd w:val="clear" w:color="FFFFFF" w:fill="FFFFFF"/>
      <w:suppressAutoHyphens w:val="0"/>
      <w:spacing w:before="100" w:beforeAutospacing="1" w:after="100" w:afterAutospacing="1"/>
    </w:pPr>
    <w:rPr>
      <w:color w:val="333333"/>
      <w:sz w:val="18"/>
      <w:szCs w:val="18"/>
      <w:lang w:eastAsia="pl-PL"/>
    </w:rPr>
  </w:style>
  <w:style w:type="paragraph" w:customStyle="1" w:styleId="xl65">
    <w:name w:val="xl65"/>
    <w:basedOn w:val="Normalny"/>
    <w:rsid w:val="00D20EA9"/>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6">
    <w:name w:val="xl66"/>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xl67">
    <w:name w:val="xl67"/>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9">
    <w:name w:val="xl69"/>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xl70">
    <w:name w:val="xl70"/>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1">
    <w:name w:val="xl71"/>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2">
    <w:name w:val="xl72"/>
    <w:basedOn w:val="Normalny"/>
    <w:rsid w:val="00D20EA9"/>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numbering" w:customStyle="1" w:styleId="Bezlisty5">
    <w:name w:val="Bez listy5"/>
    <w:next w:val="Bezlisty"/>
    <w:uiPriority w:val="99"/>
    <w:semiHidden/>
    <w:unhideWhenUsed/>
    <w:rsid w:val="00D20EA9"/>
  </w:style>
  <w:style w:type="paragraph" w:customStyle="1" w:styleId="xl73">
    <w:name w:val="xl73"/>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xl74">
    <w:name w:val="xl74"/>
    <w:basedOn w:val="Normalny"/>
    <w:rsid w:val="00D20EA9"/>
    <w:pPr>
      <w:shd w:val="clear" w:color="FFFFFF" w:fill="FFFFFF"/>
      <w:suppressAutoHyphens w:val="0"/>
      <w:spacing w:before="100" w:beforeAutospacing="1" w:after="100" w:afterAutospacing="1"/>
    </w:pPr>
    <w:rPr>
      <w:b/>
      <w:bCs/>
      <w:color w:val="333333"/>
      <w:sz w:val="18"/>
      <w:szCs w:val="18"/>
      <w:lang w:eastAsia="pl-PL"/>
    </w:rPr>
  </w:style>
  <w:style w:type="paragraph" w:customStyle="1" w:styleId="xl75">
    <w:name w:val="xl75"/>
    <w:basedOn w:val="Normalny"/>
    <w:rsid w:val="00D20EA9"/>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xl76">
    <w:name w:val="xl76"/>
    <w:basedOn w:val="Normalny"/>
    <w:rsid w:val="00D20EA9"/>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table" w:customStyle="1" w:styleId="Tabela-Siatka7">
    <w:name w:val="Tabela - Siatka7"/>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Bezlisty"/>
    <w:uiPriority w:val="99"/>
    <w:semiHidden/>
    <w:unhideWhenUsed/>
    <w:rsid w:val="00D20EA9"/>
  </w:style>
  <w:style w:type="numbering" w:customStyle="1" w:styleId="Bezlisty7">
    <w:name w:val="Bez listy7"/>
    <w:next w:val="Bezlisty"/>
    <w:uiPriority w:val="99"/>
    <w:semiHidden/>
    <w:unhideWhenUsed/>
    <w:rsid w:val="00D20EA9"/>
  </w:style>
  <w:style w:type="character" w:styleId="Odwoanieintensywne">
    <w:name w:val="Intense Reference"/>
    <w:uiPriority w:val="32"/>
    <w:qFormat/>
    <w:rsid w:val="00D20EA9"/>
    <w:rPr>
      <w:b/>
      <w:bCs/>
      <w:smallCaps/>
      <w:color w:val="C0504D"/>
      <w:spacing w:val="5"/>
      <w:u w:val="single"/>
    </w:rPr>
  </w:style>
  <w:style w:type="numbering" w:customStyle="1" w:styleId="Bezlisty11">
    <w:name w:val="Bez listy11"/>
    <w:next w:val="Bezlisty"/>
    <w:uiPriority w:val="99"/>
    <w:semiHidden/>
    <w:unhideWhenUsed/>
    <w:rsid w:val="001075B1"/>
  </w:style>
  <w:style w:type="character" w:customStyle="1" w:styleId="Nagwek2Znak">
    <w:name w:val="Nagłówek 2 Znak"/>
    <w:basedOn w:val="Domylnaczcionkaakapitu"/>
    <w:link w:val="Nagwek2"/>
    <w:uiPriority w:val="9"/>
    <w:rsid w:val="007054DF"/>
    <w:rPr>
      <w:rFonts w:asciiTheme="majorHAnsi" w:eastAsiaTheme="majorEastAsia" w:hAnsiTheme="majorHAnsi" w:cstheme="majorBidi"/>
      <w:b/>
      <w:bCs/>
      <w:color w:val="4F81BD" w:themeColor="accent1"/>
      <w:sz w:val="26"/>
      <w:szCs w:val="26"/>
      <w:lang w:eastAsia="ar-SA"/>
    </w:rPr>
  </w:style>
  <w:style w:type="numbering" w:customStyle="1" w:styleId="Bezlisty8">
    <w:name w:val="Bez listy8"/>
    <w:next w:val="Bezlisty"/>
    <w:uiPriority w:val="99"/>
    <w:semiHidden/>
    <w:unhideWhenUsed/>
    <w:rsid w:val="00825E31"/>
  </w:style>
  <w:style w:type="table" w:customStyle="1" w:styleId="Tabela-Siatka8">
    <w:name w:val="Tabela - Siatka8"/>
    <w:basedOn w:val="Standardowy"/>
    <w:next w:val="Tabela-Siatka"/>
    <w:uiPriority w:val="39"/>
    <w:rsid w:val="00825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6604CA"/>
  </w:style>
  <w:style w:type="table" w:customStyle="1" w:styleId="Tabela-Siatka9">
    <w:name w:val="Tabela - Siatka9"/>
    <w:basedOn w:val="Standardowy"/>
    <w:next w:val="Tabela-Siatka"/>
    <w:uiPriority w:val="39"/>
    <w:rsid w:val="0066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41">
    <w:name w:val="Nagłówek 41"/>
    <w:basedOn w:val="Normalny"/>
    <w:next w:val="Normalny"/>
    <w:uiPriority w:val="9"/>
    <w:semiHidden/>
    <w:unhideWhenUsed/>
    <w:qFormat/>
    <w:rsid w:val="00235149"/>
    <w:pPr>
      <w:keepNext/>
      <w:keepLines/>
      <w:suppressAutoHyphens w:val="0"/>
      <w:spacing w:before="80" w:after="40" w:line="278" w:lineRule="auto"/>
      <w:jc w:val="both"/>
      <w:outlineLvl w:val="3"/>
    </w:pPr>
    <w:rPr>
      <w:rFonts w:ascii="Cambria" w:hAnsi="Cambria"/>
      <w:i/>
      <w:iCs/>
      <w:color w:val="0F4761"/>
      <w:kern w:val="2"/>
      <w:sz w:val="22"/>
      <w:szCs w:val="24"/>
      <w:lang w:eastAsia="en-US"/>
      <w14:ligatures w14:val="standardContextual"/>
    </w:rPr>
  </w:style>
  <w:style w:type="paragraph" w:customStyle="1" w:styleId="Nagwek51">
    <w:name w:val="Nagłówek 51"/>
    <w:basedOn w:val="Normalny"/>
    <w:next w:val="Normalny"/>
    <w:uiPriority w:val="9"/>
    <w:semiHidden/>
    <w:unhideWhenUsed/>
    <w:qFormat/>
    <w:rsid w:val="00235149"/>
    <w:pPr>
      <w:keepNext/>
      <w:keepLines/>
      <w:suppressAutoHyphens w:val="0"/>
      <w:spacing w:before="80" w:after="40" w:line="278" w:lineRule="auto"/>
      <w:jc w:val="both"/>
      <w:outlineLvl w:val="4"/>
    </w:pPr>
    <w:rPr>
      <w:rFonts w:ascii="Cambria" w:hAnsi="Cambria"/>
      <w:color w:val="0F4761"/>
      <w:kern w:val="2"/>
      <w:sz w:val="22"/>
      <w:szCs w:val="24"/>
      <w:lang w:eastAsia="en-US"/>
      <w14:ligatures w14:val="standardContextual"/>
    </w:rPr>
  </w:style>
  <w:style w:type="paragraph" w:customStyle="1" w:styleId="Nagwek61">
    <w:name w:val="Nagłówek 61"/>
    <w:basedOn w:val="Normalny"/>
    <w:next w:val="Normalny"/>
    <w:uiPriority w:val="9"/>
    <w:semiHidden/>
    <w:unhideWhenUsed/>
    <w:qFormat/>
    <w:rsid w:val="00235149"/>
    <w:pPr>
      <w:keepNext/>
      <w:keepLines/>
      <w:suppressAutoHyphens w:val="0"/>
      <w:spacing w:before="40" w:line="278" w:lineRule="auto"/>
      <w:jc w:val="both"/>
      <w:outlineLvl w:val="5"/>
    </w:pPr>
    <w:rPr>
      <w:rFonts w:ascii="Cambria" w:hAnsi="Cambria"/>
      <w:i/>
      <w:iCs/>
      <w:color w:val="595959"/>
      <w:kern w:val="2"/>
      <w:sz w:val="22"/>
      <w:szCs w:val="24"/>
      <w:lang w:eastAsia="en-US"/>
      <w14:ligatures w14:val="standardContextual"/>
    </w:rPr>
  </w:style>
  <w:style w:type="paragraph" w:customStyle="1" w:styleId="Nagwek71">
    <w:name w:val="Nagłówek 71"/>
    <w:basedOn w:val="Normalny"/>
    <w:next w:val="Normalny"/>
    <w:uiPriority w:val="9"/>
    <w:semiHidden/>
    <w:unhideWhenUsed/>
    <w:qFormat/>
    <w:rsid w:val="00235149"/>
    <w:pPr>
      <w:keepNext/>
      <w:keepLines/>
      <w:suppressAutoHyphens w:val="0"/>
      <w:spacing w:before="40" w:line="278" w:lineRule="auto"/>
      <w:jc w:val="both"/>
      <w:outlineLvl w:val="6"/>
    </w:pPr>
    <w:rPr>
      <w:rFonts w:ascii="Cambria" w:hAnsi="Cambria"/>
      <w:color w:val="595959"/>
      <w:kern w:val="2"/>
      <w:sz w:val="22"/>
      <w:szCs w:val="24"/>
      <w:lang w:eastAsia="en-US"/>
      <w14:ligatures w14:val="standardContextual"/>
    </w:rPr>
  </w:style>
  <w:style w:type="paragraph" w:customStyle="1" w:styleId="Nagwek81">
    <w:name w:val="Nagłówek 81"/>
    <w:basedOn w:val="Normalny"/>
    <w:next w:val="Normalny"/>
    <w:uiPriority w:val="9"/>
    <w:semiHidden/>
    <w:unhideWhenUsed/>
    <w:qFormat/>
    <w:rsid w:val="00235149"/>
    <w:pPr>
      <w:keepNext/>
      <w:keepLines/>
      <w:suppressAutoHyphens w:val="0"/>
      <w:spacing w:line="278" w:lineRule="auto"/>
      <w:jc w:val="both"/>
      <w:outlineLvl w:val="7"/>
    </w:pPr>
    <w:rPr>
      <w:rFonts w:ascii="Cambria" w:hAnsi="Cambria"/>
      <w:i/>
      <w:iCs/>
      <w:color w:val="272727"/>
      <w:kern w:val="2"/>
      <w:sz w:val="22"/>
      <w:szCs w:val="24"/>
      <w:lang w:eastAsia="en-US"/>
      <w14:ligatures w14:val="standardContextual"/>
    </w:rPr>
  </w:style>
  <w:style w:type="paragraph" w:customStyle="1" w:styleId="Nagwek91">
    <w:name w:val="Nagłówek 91"/>
    <w:basedOn w:val="Normalny"/>
    <w:next w:val="Normalny"/>
    <w:uiPriority w:val="9"/>
    <w:semiHidden/>
    <w:unhideWhenUsed/>
    <w:qFormat/>
    <w:rsid w:val="00235149"/>
    <w:pPr>
      <w:keepNext/>
      <w:keepLines/>
      <w:suppressAutoHyphens w:val="0"/>
      <w:spacing w:line="278" w:lineRule="auto"/>
      <w:jc w:val="both"/>
      <w:outlineLvl w:val="8"/>
    </w:pPr>
    <w:rPr>
      <w:rFonts w:ascii="Cambria" w:hAnsi="Cambria"/>
      <w:color w:val="272727"/>
      <w:kern w:val="2"/>
      <w:sz w:val="22"/>
      <w:szCs w:val="24"/>
      <w:lang w:eastAsia="en-US"/>
      <w14:ligatures w14:val="standardContextual"/>
    </w:rPr>
  </w:style>
  <w:style w:type="numbering" w:customStyle="1" w:styleId="Bezlisty10">
    <w:name w:val="Bez listy10"/>
    <w:next w:val="Bezlisty"/>
    <w:uiPriority w:val="99"/>
    <w:semiHidden/>
    <w:unhideWhenUsed/>
    <w:rsid w:val="00235149"/>
  </w:style>
  <w:style w:type="character" w:customStyle="1" w:styleId="Nagwek4Znak">
    <w:name w:val="Nagłówek 4 Znak"/>
    <w:basedOn w:val="Domylnaczcionkaakapitu"/>
    <w:link w:val="Nagwek4"/>
    <w:uiPriority w:val="9"/>
    <w:semiHidden/>
    <w:rsid w:val="00235149"/>
    <w:rPr>
      <w:rFonts w:eastAsia="Times New Roman" w:cs="Times New Roman"/>
      <w:i/>
      <w:iCs/>
      <w:color w:val="0F4761"/>
    </w:rPr>
  </w:style>
  <w:style w:type="character" w:customStyle="1" w:styleId="Nagwek5Znak">
    <w:name w:val="Nagłówek 5 Znak"/>
    <w:basedOn w:val="Domylnaczcionkaakapitu"/>
    <w:link w:val="Nagwek5"/>
    <w:uiPriority w:val="9"/>
    <w:semiHidden/>
    <w:rsid w:val="00235149"/>
    <w:rPr>
      <w:rFonts w:eastAsia="Times New Roman" w:cs="Times New Roman"/>
      <w:color w:val="0F4761"/>
    </w:rPr>
  </w:style>
  <w:style w:type="character" w:customStyle="1" w:styleId="Nagwek6Znak">
    <w:name w:val="Nagłówek 6 Znak"/>
    <w:basedOn w:val="Domylnaczcionkaakapitu"/>
    <w:link w:val="Nagwek6"/>
    <w:uiPriority w:val="9"/>
    <w:semiHidden/>
    <w:rsid w:val="00235149"/>
    <w:rPr>
      <w:rFonts w:eastAsia="Times New Roman" w:cs="Times New Roman"/>
      <w:i/>
      <w:iCs/>
      <w:color w:val="595959"/>
    </w:rPr>
  </w:style>
  <w:style w:type="character" w:customStyle="1" w:styleId="Nagwek7Znak">
    <w:name w:val="Nagłówek 7 Znak"/>
    <w:basedOn w:val="Domylnaczcionkaakapitu"/>
    <w:link w:val="Nagwek7"/>
    <w:uiPriority w:val="9"/>
    <w:semiHidden/>
    <w:rsid w:val="00235149"/>
    <w:rPr>
      <w:rFonts w:eastAsia="Times New Roman" w:cs="Times New Roman"/>
      <w:color w:val="595959"/>
    </w:rPr>
  </w:style>
  <w:style w:type="character" w:customStyle="1" w:styleId="Nagwek8Znak">
    <w:name w:val="Nagłówek 8 Znak"/>
    <w:basedOn w:val="Domylnaczcionkaakapitu"/>
    <w:link w:val="Nagwek8"/>
    <w:uiPriority w:val="9"/>
    <w:semiHidden/>
    <w:rsid w:val="00235149"/>
    <w:rPr>
      <w:rFonts w:eastAsia="Times New Roman" w:cs="Times New Roman"/>
      <w:i/>
      <w:iCs/>
      <w:color w:val="272727"/>
    </w:rPr>
  </w:style>
  <w:style w:type="character" w:customStyle="1" w:styleId="Nagwek9Znak">
    <w:name w:val="Nagłówek 9 Znak"/>
    <w:basedOn w:val="Domylnaczcionkaakapitu"/>
    <w:link w:val="Nagwek9"/>
    <w:uiPriority w:val="9"/>
    <w:semiHidden/>
    <w:rsid w:val="00235149"/>
    <w:rPr>
      <w:rFonts w:eastAsia="Times New Roman" w:cs="Times New Roman"/>
      <w:color w:val="272727"/>
    </w:rPr>
  </w:style>
  <w:style w:type="paragraph" w:customStyle="1" w:styleId="Cytat1">
    <w:name w:val="Cytat1"/>
    <w:basedOn w:val="Normalny"/>
    <w:next w:val="Normalny"/>
    <w:uiPriority w:val="29"/>
    <w:qFormat/>
    <w:rsid w:val="00235149"/>
    <w:pPr>
      <w:suppressAutoHyphens w:val="0"/>
      <w:spacing w:before="160" w:after="160" w:line="278" w:lineRule="auto"/>
      <w:jc w:val="center"/>
    </w:pPr>
    <w:rPr>
      <w:rFonts w:ascii="Cambria" w:eastAsia="Aptos" w:hAnsi="Cambria"/>
      <w:i/>
      <w:iCs/>
      <w:color w:val="404040"/>
      <w:kern w:val="2"/>
      <w:sz w:val="22"/>
      <w:szCs w:val="24"/>
      <w:lang w:eastAsia="en-US"/>
      <w14:ligatures w14:val="standardContextual"/>
    </w:rPr>
  </w:style>
  <w:style w:type="character" w:customStyle="1" w:styleId="CytatZnak">
    <w:name w:val="Cytat Znak"/>
    <w:basedOn w:val="Domylnaczcionkaakapitu"/>
    <w:link w:val="Cytat"/>
    <w:uiPriority w:val="29"/>
    <w:rsid w:val="00235149"/>
    <w:rPr>
      <w:i/>
      <w:iCs/>
      <w:color w:val="404040"/>
    </w:rPr>
  </w:style>
  <w:style w:type="character" w:customStyle="1" w:styleId="Wyrnienieintensywne1">
    <w:name w:val="Wyróżnienie intensywne1"/>
    <w:basedOn w:val="Domylnaczcionkaakapitu"/>
    <w:uiPriority w:val="21"/>
    <w:qFormat/>
    <w:rsid w:val="00235149"/>
    <w:rPr>
      <w:i/>
      <w:iCs/>
      <w:color w:val="0F4761"/>
    </w:rPr>
  </w:style>
  <w:style w:type="paragraph" w:customStyle="1" w:styleId="Cytatintensywny1">
    <w:name w:val="Cytat intensywny1"/>
    <w:basedOn w:val="Normalny"/>
    <w:next w:val="Normalny"/>
    <w:uiPriority w:val="30"/>
    <w:qFormat/>
    <w:rsid w:val="00235149"/>
    <w:pPr>
      <w:pBdr>
        <w:top w:val="single" w:sz="4" w:space="10" w:color="0F4761"/>
        <w:bottom w:val="single" w:sz="4" w:space="10" w:color="0F4761"/>
      </w:pBdr>
      <w:suppressAutoHyphens w:val="0"/>
      <w:spacing w:before="360" w:after="360" w:line="278" w:lineRule="auto"/>
      <w:ind w:left="864" w:right="864"/>
      <w:jc w:val="center"/>
    </w:pPr>
    <w:rPr>
      <w:rFonts w:ascii="Cambria" w:eastAsia="Aptos" w:hAnsi="Cambria"/>
      <w:i/>
      <w:iCs/>
      <w:color w:val="0F4761"/>
      <w:kern w:val="2"/>
      <w:sz w:val="22"/>
      <w:szCs w:val="24"/>
      <w:lang w:eastAsia="en-US"/>
      <w14:ligatures w14:val="standardContextual"/>
    </w:rPr>
  </w:style>
  <w:style w:type="character" w:customStyle="1" w:styleId="CytatintensywnyZnak">
    <w:name w:val="Cytat intensywny Znak"/>
    <w:basedOn w:val="Domylnaczcionkaakapitu"/>
    <w:link w:val="Cytatintensywny"/>
    <w:uiPriority w:val="30"/>
    <w:rsid w:val="00235149"/>
    <w:rPr>
      <w:i/>
      <w:iCs/>
      <w:color w:val="0F4761"/>
    </w:rPr>
  </w:style>
  <w:style w:type="paragraph" w:styleId="Lista2">
    <w:name w:val="List 2"/>
    <w:basedOn w:val="Normalny"/>
    <w:uiPriority w:val="99"/>
    <w:unhideWhenUsed/>
    <w:rsid w:val="00235149"/>
    <w:pPr>
      <w:suppressAutoHyphens w:val="0"/>
      <w:spacing w:after="160" w:line="278" w:lineRule="auto"/>
      <w:ind w:left="566" w:hanging="283"/>
      <w:contextualSpacing/>
      <w:jc w:val="both"/>
    </w:pPr>
    <w:rPr>
      <w:rFonts w:ascii="Cambria" w:eastAsia="Aptos" w:hAnsi="Cambria"/>
      <w:kern w:val="2"/>
      <w:sz w:val="22"/>
      <w:szCs w:val="24"/>
      <w:lang w:eastAsia="en-US"/>
      <w14:ligatures w14:val="standardContextual"/>
    </w:rPr>
  </w:style>
  <w:style w:type="paragraph" w:styleId="Listapunktowana">
    <w:name w:val="List Bullet"/>
    <w:basedOn w:val="Normalny"/>
    <w:uiPriority w:val="99"/>
    <w:unhideWhenUsed/>
    <w:rsid w:val="00235149"/>
    <w:pPr>
      <w:numPr>
        <w:numId w:val="5"/>
      </w:numPr>
      <w:suppressAutoHyphens w:val="0"/>
      <w:spacing w:after="160" w:line="278" w:lineRule="auto"/>
      <w:ind w:left="0" w:firstLine="0"/>
      <w:contextualSpacing/>
      <w:jc w:val="both"/>
    </w:pPr>
    <w:rPr>
      <w:rFonts w:ascii="Cambria" w:eastAsia="Aptos" w:hAnsi="Cambria"/>
      <w:kern w:val="2"/>
      <w:sz w:val="22"/>
      <w:szCs w:val="24"/>
      <w:lang w:eastAsia="en-US"/>
      <w14:ligatures w14:val="standardContextual"/>
    </w:rPr>
  </w:style>
  <w:style w:type="paragraph" w:styleId="Nagwekspisutreci">
    <w:name w:val="TOC Heading"/>
    <w:basedOn w:val="Nagwek1"/>
    <w:next w:val="Normalny"/>
    <w:uiPriority w:val="39"/>
    <w:unhideWhenUsed/>
    <w:qFormat/>
    <w:rsid w:val="00235149"/>
    <w:pPr>
      <w:suppressAutoHyphens w:val="0"/>
      <w:spacing w:line="259" w:lineRule="auto"/>
      <w:outlineLvl w:val="9"/>
    </w:pPr>
    <w:rPr>
      <w:rFonts w:ascii="Aptos Display" w:hAnsi="Aptos Display"/>
      <w:color w:val="0F4761"/>
      <w:lang w:eastAsia="pl-PL"/>
    </w:rPr>
  </w:style>
  <w:style w:type="paragraph" w:styleId="Spistreci2">
    <w:name w:val="toc 2"/>
    <w:basedOn w:val="Normalny"/>
    <w:next w:val="Normalny"/>
    <w:autoRedefine/>
    <w:uiPriority w:val="39"/>
    <w:unhideWhenUsed/>
    <w:rsid w:val="00235149"/>
    <w:pPr>
      <w:tabs>
        <w:tab w:val="left" w:pos="426"/>
        <w:tab w:val="right" w:leader="dot" w:pos="9062"/>
      </w:tabs>
      <w:suppressAutoHyphens w:val="0"/>
      <w:spacing w:after="100" w:line="278" w:lineRule="auto"/>
      <w:ind w:left="240"/>
      <w:jc w:val="both"/>
    </w:pPr>
    <w:rPr>
      <w:rFonts w:ascii="Cambria" w:eastAsia="Aptos" w:hAnsi="Cambria"/>
      <w:kern w:val="2"/>
      <w:sz w:val="22"/>
      <w:szCs w:val="24"/>
      <w:lang w:eastAsia="en-US"/>
      <w14:ligatures w14:val="standardContextual"/>
    </w:rPr>
  </w:style>
  <w:style w:type="character" w:customStyle="1" w:styleId="AkapitzlistZnak">
    <w:name w:val="Akapit z listą Znak"/>
    <w:basedOn w:val="Domylnaczcionkaakapitu"/>
    <w:link w:val="Akapitzlist"/>
    <w:uiPriority w:val="34"/>
    <w:locked/>
    <w:rsid w:val="00235149"/>
    <w:rPr>
      <w:rFonts w:ascii="Times New Roman" w:eastAsia="Times New Roman" w:hAnsi="Times New Roman" w:cs="Times New Roman"/>
      <w:sz w:val="20"/>
      <w:szCs w:val="20"/>
      <w:lang w:eastAsia="pl-PL"/>
    </w:rPr>
  </w:style>
  <w:style w:type="character" w:customStyle="1" w:styleId="normaltextrun">
    <w:name w:val="normaltextrun"/>
    <w:basedOn w:val="Domylnaczcionkaakapitu"/>
    <w:rsid w:val="00235149"/>
  </w:style>
  <w:style w:type="paragraph" w:customStyle="1" w:styleId="msonormal0">
    <w:name w:val="msonormal"/>
    <w:basedOn w:val="Normalny"/>
    <w:rsid w:val="00235149"/>
    <w:pPr>
      <w:suppressAutoHyphens w:val="0"/>
      <w:spacing w:before="100" w:beforeAutospacing="1" w:after="100" w:afterAutospacing="1"/>
    </w:pPr>
    <w:rPr>
      <w:sz w:val="24"/>
      <w:szCs w:val="24"/>
      <w:lang w:eastAsia="pl-PL"/>
    </w:rPr>
  </w:style>
  <w:style w:type="character" w:customStyle="1" w:styleId="Nagwek4Znak1">
    <w:name w:val="Nagłówek 4 Znak1"/>
    <w:basedOn w:val="Domylnaczcionkaakapitu"/>
    <w:uiPriority w:val="9"/>
    <w:semiHidden/>
    <w:rsid w:val="00235149"/>
    <w:rPr>
      <w:rFonts w:asciiTheme="majorHAnsi" w:eastAsiaTheme="majorEastAsia" w:hAnsiTheme="majorHAnsi" w:cstheme="majorBidi"/>
      <w:i/>
      <w:iCs/>
      <w:color w:val="365F91" w:themeColor="accent1" w:themeShade="BF"/>
      <w:sz w:val="20"/>
      <w:szCs w:val="20"/>
      <w:lang w:eastAsia="ar-SA"/>
    </w:rPr>
  </w:style>
  <w:style w:type="character" w:customStyle="1" w:styleId="Nagwek5Znak1">
    <w:name w:val="Nagłówek 5 Znak1"/>
    <w:basedOn w:val="Domylnaczcionkaakapitu"/>
    <w:uiPriority w:val="9"/>
    <w:semiHidden/>
    <w:rsid w:val="00235149"/>
    <w:rPr>
      <w:rFonts w:asciiTheme="majorHAnsi" w:eastAsiaTheme="majorEastAsia" w:hAnsiTheme="majorHAnsi" w:cstheme="majorBidi"/>
      <w:color w:val="365F91" w:themeColor="accent1" w:themeShade="BF"/>
      <w:sz w:val="20"/>
      <w:szCs w:val="20"/>
      <w:lang w:eastAsia="ar-SA"/>
    </w:rPr>
  </w:style>
  <w:style w:type="character" w:customStyle="1" w:styleId="Nagwek6Znak1">
    <w:name w:val="Nagłówek 6 Znak1"/>
    <w:basedOn w:val="Domylnaczcionkaakapitu"/>
    <w:uiPriority w:val="9"/>
    <w:semiHidden/>
    <w:rsid w:val="00235149"/>
    <w:rPr>
      <w:rFonts w:asciiTheme="majorHAnsi" w:eastAsiaTheme="majorEastAsia" w:hAnsiTheme="majorHAnsi" w:cstheme="majorBidi"/>
      <w:color w:val="243F60" w:themeColor="accent1" w:themeShade="7F"/>
      <w:sz w:val="20"/>
      <w:szCs w:val="20"/>
      <w:lang w:eastAsia="ar-SA"/>
    </w:rPr>
  </w:style>
  <w:style w:type="character" w:customStyle="1" w:styleId="Nagwek7Znak1">
    <w:name w:val="Nagłówek 7 Znak1"/>
    <w:basedOn w:val="Domylnaczcionkaakapitu"/>
    <w:uiPriority w:val="9"/>
    <w:semiHidden/>
    <w:rsid w:val="00235149"/>
    <w:rPr>
      <w:rFonts w:asciiTheme="majorHAnsi" w:eastAsiaTheme="majorEastAsia" w:hAnsiTheme="majorHAnsi" w:cstheme="majorBidi"/>
      <w:i/>
      <w:iCs/>
      <w:color w:val="243F60" w:themeColor="accent1" w:themeShade="7F"/>
      <w:sz w:val="20"/>
      <w:szCs w:val="20"/>
      <w:lang w:eastAsia="ar-SA"/>
    </w:rPr>
  </w:style>
  <w:style w:type="character" w:customStyle="1" w:styleId="Nagwek8Znak1">
    <w:name w:val="Nagłówek 8 Znak1"/>
    <w:basedOn w:val="Domylnaczcionkaakapitu"/>
    <w:uiPriority w:val="9"/>
    <w:semiHidden/>
    <w:rsid w:val="00235149"/>
    <w:rPr>
      <w:rFonts w:asciiTheme="majorHAnsi" w:eastAsiaTheme="majorEastAsia" w:hAnsiTheme="majorHAnsi" w:cstheme="majorBidi"/>
      <w:color w:val="272727" w:themeColor="text1" w:themeTint="D8"/>
      <w:sz w:val="21"/>
      <w:szCs w:val="21"/>
      <w:lang w:eastAsia="ar-SA"/>
    </w:rPr>
  </w:style>
  <w:style w:type="character" w:customStyle="1" w:styleId="Nagwek9Znak1">
    <w:name w:val="Nagłówek 9 Znak1"/>
    <w:basedOn w:val="Domylnaczcionkaakapitu"/>
    <w:uiPriority w:val="9"/>
    <w:semiHidden/>
    <w:rsid w:val="00235149"/>
    <w:rPr>
      <w:rFonts w:asciiTheme="majorHAnsi" w:eastAsiaTheme="majorEastAsia" w:hAnsiTheme="majorHAnsi" w:cstheme="majorBidi"/>
      <w:i/>
      <w:iCs/>
      <w:color w:val="272727" w:themeColor="text1" w:themeTint="D8"/>
      <w:sz w:val="21"/>
      <w:szCs w:val="21"/>
      <w:lang w:eastAsia="ar-SA"/>
    </w:rPr>
  </w:style>
  <w:style w:type="paragraph" w:styleId="Cytat">
    <w:name w:val="Quote"/>
    <w:basedOn w:val="Normalny"/>
    <w:next w:val="Normalny"/>
    <w:link w:val="CytatZnak"/>
    <w:uiPriority w:val="29"/>
    <w:qFormat/>
    <w:rsid w:val="00235149"/>
    <w:pPr>
      <w:spacing w:before="200" w:after="160"/>
      <w:ind w:left="864" w:right="864"/>
      <w:jc w:val="center"/>
    </w:pPr>
    <w:rPr>
      <w:rFonts w:asciiTheme="minorHAnsi" w:eastAsiaTheme="minorHAnsi" w:hAnsiTheme="minorHAnsi" w:cstheme="minorBidi"/>
      <w:i/>
      <w:iCs/>
      <w:color w:val="404040"/>
      <w:sz w:val="22"/>
      <w:szCs w:val="22"/>
      <w:lang w:eastAsia="en-US"/>
    </w:rPr>
  </w:style>
  <w:style w:type="character" w:customStyle="1" w:styleId="CytatZnak1">
    <w:name w:val="Cytat Znak1"/>
    <w:basedOn w:val="Domylnaczcionkaakapitu"/>
    <w:uiPriority w:val="29"/>
    <w:rsid w:val="00235149"/>
    <w:rPr>
      <w:rFonts w:ascii="Times New Roman" w:eastAsia="Times New Roman" w:hAnsi="Times New Roman" w:cs="Times New Roman"/>
      <w:i/>
      <w:iCs/>
      <w:color w:val="404040" w:themeColor="text1" w:themeTint="BF"/>
      <w:sz w:val="20"/>
      <w:szCs w:val="20"/>
      <w:lang w:eastAsia="ar-SA"/>
    </w:rPr>
  </w:style>
  <w:style w:type="character" w:styleId="Wyrnienieintensywne">
    <w:name w:val="Intense Emphasis"/>
    <w:basedOn w:val="Domylnaczcionkaakapitu"/>
    <w:uiPriority w:val="21"/>
    <w:qFormat/>
    <w:rsid w:val="00235149"/>
    <w:rPr>
      <w:i/>
      <w:iCs/>
      <w:color w:val="4F81BD" w:themeColor="accent1"/>
    </w:rPr>
  </w:style>
  <w:style w:type="paragraph" w:styleId="Cytatintensywny">
    <w:name w:val="Intense Quote"/>
    <w:basedOn w:val="Normalny"/>
    <w:next w:val="Normalny"/>
    <w:link w:val="CytatintensywnyZnak"/>
    <w:uiPriority w:val="30"/>
    <w:qFormat/>
    <w:rsid w:val="00235149"/>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eastAsia="en-US"/>
    </w:rPr>
  </w:style>
  <w:style w:type="character" w:customStyle="1" w:styleId="CytatintensywnyZnak1">
    <w:name w:val="Cytat intensywny Znak1"/>
    <w:basedOn w:val="Domylnaczcionkaakapitu"/>
    <w:uiPriority w:val="30"/>
    <w:rsid w:val="00235149"/>
    <w:rPr>
      <w:rFonts w:ascii="Times New Roman" w:eastAsia="Times New Roman" w:hAnsi="Times New Roman" w:cs="Times New Roman"/>
      <w:i/>
      <w:iCs/>
      <w:color w:val="4F81BD" w:themeColor="accent1"/>
      <w:sz w:val="20"/>
      <w:szCs w:val="20"/>
      <w:lang w:eastAsia="ar-SA"/>
    </w:rPr>
  </w:style>
  <w:style w:type="numbering" w:customStyle="1" w:styleId="Bezlisty12">
    <w:name w:val="Bez listy12"/>
    <w:next w:val="Bezlisty"/>
    <w:uiPriority w:val="99"/>
    <w:semiHidden/>
    <w:unhideWhenUsed/>
    <w:rsid w:val="000B0BEC"/>
  </w:style>
  <w:style w:type="numbering" w:customStyle="1" w:styleId="Bezlisty13">
    <w:name w:val="Bez listy13"/>
    <w:next w:val="Bezlisty"/>
    <w:uiPriority w:val="99"/>
    <w:semiHidden/>
    <w:unhideWhenUsed/>
    <w:rsid w:val="00EA0595"/>
  </w:style>
  <w:style w:type="table" w:customStyle="1" w:styleId="Tabela-Siatka10">
    <w:name w:val="Tabela - Siatka10"/>
    <w:basedOn w:val="Standardowy"/>
    <w:next w:val="Tabela-Siatka"/>
    <w:uiPriority w:val="39"/>
    <w:rsid w:val="00EA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462B40"/>
  </w:style>
  <w:style w:type="paragraph" w:customStyle="1" w:styleId="listaopisROSTWLP">
    <w:name w:val="lista opis ROSTWLP"/>
    <w:basedOn w:val="Normalny"/>
    <w:link w:val="listaopisROSTWLPZnak"/>
    <w:qFormat/>
    <w:rsid w:val="00462B40"/>
    <w:pPr>
      <w:numPr>
        <w:numId w:val="6"/>
      </w:numPr>
      <w:jc w:val="both"/>
    </w:pPr>
    <w:rPr>
      <w:rFonts w:ascii="Cambria" w:hAnsi="Cambria"/>
      <w:bCs/>
      <w:color w:val="006600"/>
      <w:sz w:val="22"/>
    </w:rPr>
  </w:style>
  <w:style w:type="character" w:customStyle="1" w:styleId="listaopisROSTWLPZnak">
    <w:name w:val="lista opis ROSTWLP Znak"/>
    <w:basedOn w:val="Domylnaczcionkaakapitu"/>
    <w:link w:val="listaopisROSTWLP"/>
    <w:rsid w:val="00462B40"/>
    <w:rPr>
      <w:rFonts w:ascii="Cambria" w:eastAsia="Times New Roman" w:hAnsi="Cambria" w:cs="Times New Roman"/>
      <w:bCs/>
      <w:color w:val="006600"/>
      <w:szCs w:val="20"/>
      <w:lang w:eastAsia="ar-SA"/>
    </w:rPr>
  </w:style>
  <w:style w:type="paragraph" w:customStyle="1" w:styleId="tabelaROSTWPL">
    <w:name w:val="tabela ROSTWPL"/>
    <w:basedOn w:val="Normalny"/>
    <w:next w:val="Normalny"/>
    <w:qFormat/>
    <w:rsid w:val="00462B40"/>
    <w:pPr>
      <w:jc w:val="both"/>
    </w:pPr>
    <w:rPr>
      <w:rFonts w:ascii="Cambria" w:eastAsia="Calibri" w:hAnsi="Cambria"/>
      <w:color w:val="006600"/>
      <w:sz w:val="22"/>
      <w:lang w:eastAsia="zh-CN" w:bidi="hi-IN"/>
    </w:rPr>
  </w:style>
  <w:style w:type="paragraph" w:customStyle="1" w:styleId="ROSTWPLok">
    <w:name w:val="ROSTWPL_ok"/>
    <w:basedOn w:val="Normalny"/>
    <w:link w:val="ROSTWPLokZnak"/>
    <w:qFormat/>
    <w:rsid w:val="00462B40"/>
    <w:pPr>
      <w:ind w:left="57" w:firstLine="709"/>
      <w:jc w:val="both"/>
    </w:pPr>
    <w:rPr>
      <w:rFonts w:ascii="Cambria" w:hAnsi="Cambria"/>
      <w:color w:val="006600"/>
      <w:sz w:val="22"/>
    </w:rPr>
  </w:style>
  <w:style w:type="paragraph" w:customStyle="1" w:styleId="N4ROSTWPL">
    <w:name w:val="N4 ROSTWPL"/>
    <w:basedOn w:val="ROSTWPLok"/>
    <w:link w:val="N4ROSTWPLZnak"/>
    <w:qFormat/>
    <w:rsid w:val="00462B40"/>
    <w:pPr>
      <w:ind w:left="0" w:firstLine="0"/>
    </w:pPr>
    <w:rPr>
      <w:b/>
      <w:lang w:eastAsia="pl-PL"/>
    </w:rPr>
  </w:style>
  <w:style w:type="character" w:customStyle="1" w:styleId="ROSTWPLokZnak">
    <w:name w:val="ROSTWPL_ok Znak"/>
    <w:basedOn w:val="Domylnaczcionkaakapitu"/>
    <w:link w:val="ROSTWPLok"/>
    <w:rsid w:val="00462B40"/>
    <w:rPr>
      <w:rFonts w:ascii="Cambria" w:eastAsia="Times New Roman" w:hAnsi="Cambria" w:cs="Times New Roman"/>
      <w:color w:val="006600"/>
      <w:szCs w:val="20"/>
      <w:lang w:eastAsia="ar-SA"/>
    </w:rPr>
  </w:style>
  <w:style w:type="character" w:customStyle="1" w:styleId="N4ROSTWPLZnak">
    <w:name w:val="N4 ROSTWPL Znak"/>
    <w:basedOn w:val="ROSTWPLokZnak"/>
    <w:link w:val="N4ROSTWPL"/>
    <w:rsid w:val="00462B40"/>
    <w:rPr>
      <w:rFonts w:ascii="Cambria" w:eastAsia="Times New Roman" w:hAnsi="Cambria" w:cs="Times New Roman"/>
      <w:b/>
      <w:color w:val="006600"/>
      <w:szCs w:val="20"/>
      <w:lang w:eastAsia="pl-PL"/>
    </w:rPr>
  </w:style>
  <w:style w:type="table" w:customStyle="1" w:styleId="Tabela-Siatka12">
    <w:name w:val="Tabela - Siatka12"/>
    <w:basedOn w:val="Standardowy"/>
    <w:next w:val="Tabela-Siatka"/>
    <w:uiPriority w:val="39"/>
    <w:rsid w:val="0046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020748"/>
  </w:style>
  <w:style w:type="numbering" w:customStyle="1" w:styleId="Bezlisty16">
    <w:name w:val="Bez listy16"/>
    <w:next w:val="Bezlisty"/>
    <w:uiPriority w:val="99"/>
    <w:semiHidden/>
    <w:unhideWhenUsed/>
    <w:rsid w:val="00020748"/>
  </w:style>
  <w:style w:type="table" w:customStyle="1" w:styleId="Tabela-Siatka13">
    <w:name w:val="Tabela - Siatka13"/>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020748"/>
  </w:style>
  <w:style w:type="table" w:customStyle="1" w:styleId="Tabela-Siatka14">
    <w:name w:val="Tabela - Siatka14"/>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1F2452"/>
  </w:style>
  <w:style w:type="numbering" w:customStyle="1" w:styleId="Bezlisty19">
    <w:name w:val="Bez listy19"/>
    <w:next w:val="Bezlisty"/>
    <w:uiPriority w:val="99"/>
    <w:semiHidden/>
    <w:unhideWhenUsed/>
    <w:rsid w:val="003E652B"/>
  </w:style>
  <w:style w:type="table" w:customStyle="1" w:styleId="Tabela-Siatka15">
    <w:name w:val="Tabela - Siatka15"/>
    <w:basedOn w:val="Standardowy"/>
    <w:next w:val="Tabela-Siatka"/>
    <w:uiPriority w:val="39"/>
    <w:rsid w:val="003E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0">
    <w:name w:val="Bez listy20"/>
    <w:next w:val="Bezlisty"/>
    <w:uiPriority w:val="99"/>
    <w:semiHidden/>
    <w:unhideWhenUsed/>
    <w:rsid w:val="00F46E85"/>
  </w:style>
  <w:style w:type="numbering" w:customStyle="1" w:styleId="Bezlisty21">
    <w:name w:val="Bez listy21"/>
    <w:next w:val="Bezlisty"/>
    <w:uiPriority w:val="99"/>
    <w:semiHidden/>
    <w:unhideWhenUsed/>
    <w:rsid w:val="00A65B01"/>
  </w:style>
  <w:style w:type="table" w:customStyle="1" w:styleId="Tabela-Siatka16">
    <w:name w:val="Tabela - Siatka16"/>
    <w:basedOn w:val="Standardowy"/>
    <w:next w:val="Tabela-Siatka"/>
    <w:uiPriority w:val="39"/>
    <w:rsid w:val="00A65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82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748E-9B2F-49E6-A747-569E6AFFF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165</Pages>
  <Words>38569</Words>
  <Characters>231414</Characters>
  <Application>Microsoft Office Word</Application>
  <DocSecurity>0</DocSecurity>
  <Lines>1928</Lines>
  <Paragraphs>538</Paragraphs>
  <ScaleCrop>false</ScaleCrop>
  <HeadingPairs>
    <vt:vector size="2" baseType="variant">
      <vt:variant>
        <vt:lpstr>Tytuł</vt:lpstr>
      </vt:variant>
      <vt:variant>
        <vt:i4>1</vt:i4>
      </vt:variant>
    </vt:vector>
  </HeadingPairs>
  <TitlesOfParts>
    <vt:vector size="1" baseType="lpstr">
      <vt:lpstr/>
    </vt:vector>
  </TitlesOfParts>
  <Company>RDLP w Zielonej Górze</Company>
  <LinksUpToDate>false</LinksUpToDate>
  <CharactersWithSpaces>269445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Kotlarski</dc:creator>
  <cp:lastModifiedBy>Radosław Szafran</cp:lastModifiedBy>
  <cp:revision>15</cp:revision>
  <cp:lastPrinted>2021-01-18T11:48:00Z</cp:lastPrinted>
  <dcterms:created xsi:type="dcterms:W3CDTF">2026-09-08T07:14:00Z</dcterms:created>
  <dcterms:modified xsi:type="dcterms:W3CDTF">2026-10-16T07:02:00Z</dcterms:modified>
</cp:coreProperties>
</file>