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06D" w:rsidRPr="00452792" w:rsidRDefault="002154A0" w:rsidP="0004206D">
      <w:pPr>
        <w:pStyle w:val="Normln1"/>
        <w:pBdr>
          <w:top w:val="none" w:sz="0" w:space="0" w:color="auto"/>
          <w:left w:val="none" w:sz="0" w:space="0" w:color="auto"/>
          <w:bottom w:val="none" w:sz="0" w:space="0" w:color="auto"/>
          <w:right w:val="none" w:sz="0" w:space="0" w:color="auto"/>
          <w:bar w:val="none" w:sz="0" w:color="auto"/>
        </w:pBdr>
        <w:spacing w:line="276" w:lineRule="auto"/>
        <w:jc w:val="center"/>
        <w:rPr>
          <w:rFonts w:ascii="Times New Roman" w:hAnsi="Times New Roman" w:cs="Times New Roman"/>
          <w:b/>
          <w:bCs/>
          <w:caps/>
          <w:sz w:val="28"/>
          <w:szCs w:val="28"/>
          <w:lang w:val="sk-SK"/>
        </w:rPr>
      </w:pPr>
      <w:r w:rsidRPr="00452792">
        <w:rPr>
          <w:rFonts w:ascii="Times New Roman" w:hAnsi="Times New Roman" w:cs="Times New Roman"/>
          <w:b/>
          <w:bCs/>
          <w:caps/>
          <w:sz w:val="28"/>
          <w:szCs w:val="28"/>
          <w:lang w:val="sk-SK"/>
        </w:rPr>
        <w:t>Z</w:t>
      </w:r>
      <w:r w:rsidR="00BC2638" w:rsidRPr="00452792">
        <w:rPr>
          <w:rFonts w:ascii="Times New Roman" w:hAnsi="Times New Roman" w:cs="Times New Roman"/>
          <w:b/>
          <w:bCs/>
          <w:caps/>
          <w:sz w:val="28"/>
          <w:szCs w:val="28"/>
          <w:lang w:val="sk-SK"/>
        </w:rPr>
        <w:t xml:space="preserve">MLUVA </w:t>
      </w:r>
      <w:r w:rsidR="0004206D" w:rsidRPr="00452792">
        <w:rPr>
          <w:rFonts w:ascii="Times New Roman" w:hAnsi="Times New Roman" w:cs="Times New Roman"/>
          <w:b/>
          <w:bCs/>
          <w:caps/>
          <w:sz w:val="28"/>
          <w:szCs w:val="28"/>
          <w:lang w:val="sk-SK"/>
        </w:rPr>
        <w:t xml:space="preserve">O ZABEZPEČENÍ </w:t>
      </w:r>
    </w:p>
    <w:p w:rsidR="0004206D" w:rsidRPr="0004206D" w:rsidRDefault="0004206D" w:rsidP="0004206D">
      <w:pPr>
        <w:pStyle w:val="Normln1"/>
        <w:pBdr>
          <w:top w:val="none" w:sz="0" w:space="0" w:color="auto"/>
          <w:left w:val="none" w:sz="0" w:space="0" w:color="auto"/>
          <w:bottom w:val="none" w:sz="0" w:space="0" w:color="auto"/>
          <w:right w:val="none" w:sz="0" w:space="0" w:color="auto"/>
          <w:bar w:val="none" w:sz="0" w:color="auto"/>
        </w:pBdr>
        <w:spacing w:line="276" w:lineRule="auto"/>
        <w:jc w:val="center"/>
        <w:rPr>
          <w:rFonts w:ascii="Times New Roman" w:hAnsi="Times New Roman" w:cs="Times New Roman"/>
          <w:b/>
          <w:bCs/>
          <w:i/>
          <w:caps/>
          <w:sz w:val="28"/>
          <w:szCs w:val="28"/>
          <w:lang w:val="sk-SK"/>
        </w:rPr>
      </w:pPr>
      <w:r>
        <w:rPr>
          <w:rFonts w:ascii="Times New Roman" w:hAnsi="Times New Roman" w:cs="Times New Roman"/>
          <w:b/>
          <w:bCs/>
          <w:caps/>
          <w:sz w:val="28"/>
          <w:szCs w:val="28"/>
          <w:lang w:val="sk-SK"/>
        </w:rPr>
        <w:t xml:space="preserve">TECHNICKéHO VYBAVENIA </w:t>
      </w:r>
    </w:p>
    <w:p w:rsidR="002154A0" w:rsidRPr="004B0F23" w:rsidRDefault="002154A0" w:rsidP="002154A0">
      <w:pPr>
        <w:pStyle w:val="Normln1"/>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lang w:val="sk-SK"/>
        </w:rPr>
      </w:pPr>
      <w:r w:rsidRPr="004B0F23">
        <w:rPr>
          <w:rFonts w:ascii="Times New Roman" w:hAnsi="Times New Roman" w:cs="Times New Roman"/>
          <w:i/>
          <w:lang w:val="sk-SK"/>
        </w:rPr>
        <w:t xml:space="preserve">uzatvorená podľa </w:t>
      </w:r>
      <w:r>
        <w:rPr>
          <w:rFonts w:ascii="Times New Roman" w:hAnsi="Times New Roman" w:cs="Times New Roman"/>
          <w:i/>
          <w:lang w:val="sk-SK"/>
        </w:rPr>
        <w:t xml:space="preserve">ust. § 269 ods. 2 </w:t>
      </w:r>
      <w:r w:rsidRPr="004B0F23">
        <w:rPr>
          <w:rFonts w:ascii="Times New Roman" w:hAnsi="Times New Roman" w:cs="Times New Roman"/>
          <w:i/>
          <w:lang w:val="sk-SK"/>
        </w:rPr>
        <w:t>zákona č. 513/1991 Zb. Obchodný zákon</w:t>
      </w:r>
      <w:r w:rsidR="00A775AC">
        <w:rPr>
          <w:rFonts w:ascii="Times New Roman" w:hAnsi="Times New Roman" w:cs="Times New Roman"/>
          <w:i/>
          <w:lang w:val="sk-SK"/>
        </w:rPr>
        <w:t>ník v znení neskorších predpiso</w:t>
      </w:r>
      <w:r w:rsidR="00445C49">
        <w:rPr>
          <w:rFonts w:ascii="Times New Roman" w:hAnsi="Times New Roman" w:cs="Times New Roman"/>
          <w:i/>
          <w:lang w:val="sk-SK"/>
        </w:rPr>
        <w:t>v</w:t>
      </w:r>
      <w:r w:rsidR="00A775AC">
        <w:rPr>
          <w:rFonts w:ascii="Times New Roman" w:hAnsi="Times New Roman" w:cs="Times New Roman"/>
          <w:i/>
          <w:lang w:val="sk-SK"/>
        </w:rPr>
        <w:t xml:space="preserve"> (ďalej len </w:t>
      </w:r>
      <w:r w:rsidR="00A775AC" w:rsidRPr="00A775AC">
        <w:rPr>
          <w:rFonts w:ascii="Times New Roman" w:hAnsi="Times New Roman" w:cs="Times New Roman"/>
          <w:b/>
          <w:i/>
          <w:lang w:val="sk-SK"/>
        </w:rPr>
        <w:t>„ObZ“</w:t>
      </w:r>
      <w:r w:rsidR="00A775AC">
        <w:rPr>
          <w:rFonts w:ascii="Times New Roman" w:hAnsi="Times New Roman" w:cs="Times New Roman"/>
          <w:i/>
          <w:lang w:val="sk-SK"/>
        </w:rPr>
        <w:t>)</w:t>
      </w:r>
      <w:r w:rsidRPr="004B0F23">
        <w:rPr>
          <w:rFonts w:ascii="Times New Roman" w:hAnsi="Times New Roman" w:cs="Times New Roman"/>
          <w:i/>
          <w:lang w:val="sk-SK"/>
        </w:rPr>
        <w:t xml:space="preserve"> a v súlade so zákonom č. 343/2015 Z.z. o verejnom obstarávaní a o zmene a doplnení niektorých zákonov</w:t>
      </w:r>
      <w:r w:rsidR="00BC2638">
        <w:rPr>
          <w:rFonts w:ascii="Times New Roman" w:hAnsi="Times New Roman" w:cs="Times New Roman"/>
          <w:i/>
          <w:lang w:val="sk-SK"/>
        </w:rPr>
        <w:t xml:space="preserve"> v znení neskorších predpisov</w:t>
      </w:r>
      <w:r w:rsidRPr="004B0F23">
        <w:rPr>
          <w:rFonts w:ascii="Times New Roman" w:hAnsi="Times New Roman" w:cs="Times New Roman"/>
          <w:i/>
          <w:lang w:val="sk-SK"/>
        </w:rPr>
        <w:t xml:space="preserve">  (ďalej len </w:t>
      </w:r>
      <w:r w:rsidRPr="00A775AC">
        <w:rPr>
          <w:rFonts w:ascii="Times New Roman" w:hAnsi="Times New Roman" w:cs="Times New Roman"/>
          <w:b/>
          <w:i/>
          <w:lang w:val="sk-SK"/>
        </w:rPr>
        <w:t>„</w:t>
      </w:r>
      <w:r w:rsidR="00A775AC">
        <w:rPr>
          <w:rFonts w:ascii="Times New Roman" w:hAnsi="Times New Roman" w:cs="Times New Roman"/>
          <w:b/>
          <w:i/>
          <w:lang w:val="sk-SK"/>
        </w:rPr>
        <w:t>zmluva</w:t>
      </w:r>
      <w:r w:rsidRPr="00A775AC">
        <w:rPr>
          <w:rFonts w:ascii="Times New Roman" w:hAnsi="Times New Roman" w:cs="Times New Roman"/>
          <w:b/>
          <w:i/>
          <w:lang w:val="sk-SK"/>
        </w:rPr>
        <w:t>”</w:t>
      </w:r>
      <w:r w:rsidRPr="004B0F23">
        <w:rPr>
          <w:rFonts w:ascii="Times New Roman" w:hAnsi="Times New Roman" w:cs="Times New Roman"/>
          <w:i/>
          <w:lang w:val="sk-SK"/>
        </w:rPr>
        <w:t>)</w:t>
      </w:r>
    </w:p>
    <w:p w:rsidR="002154A0" w:rsidRPr="00B64CBE"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sz w:val="22"/>
          <w:szCs w:val="22"/>
          <w:lang w:val="sk-SK"/>
        </w:rPr>
      </w:pPr>
      <w:r w:rsidRPr="00B64CBE">
        <w:rPr>
          <w:rFonts w:ascii="Times New Roman" w:hAnsi="Times New Roman" w:cs="Times New Roman"/>
          <w:sz w:val="22"/>
          <w:szCs w:val="22"/>
          <w:lang w:val="sk-SK"/>
        </w:rPr>
        <w:t>___________________________________________________________________________</w:t>
      </w:r>
    </w:p>
    <w:p w:rsidR="002154A0" w:rsidRPr="00B64CBE"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sz w:val="22"/>
          <w:szCs w:val="22"/>
          <w:lang w:val="sk-SK"/>
        </w:rPr>
      </w:pPr>
    </w:p>
    <w:p w:rsidR="002154A0" w:rsidRDefault="002154A0" w:rsidP="002154A0">
      <w:pPr>
        <w:pStyle w:val="Normln1"/>
        <w:pBdr>
          <w:top w:val="none" w:sz="0" w:space="0" w:color="auto"/>
          <w:left w:val="none" w:sz="0" w:space="0" w:color="auto"/>
          <w:bottom w:val="none" w:sz="0" w:space="0" w:color="auto"/>
          <w:right w:val="none" w:sz="0" w:space="0" w:color="auto"/>
          <w:bar w:val="none" w:sz="0" w:color="auto"/>
        </w:pBdr>
        <w:jc w:val="left"/>
        <w:rPr>
          <w:rFonts w:ascii="Times New Roman" w:hAnsi="Times New Roman" w:cs="Times New Roman"/>
          <w:b/>
          <w:lang w:val="sk-SK"/>
        </w:rPr>
      </w:pPr>
      <w:r w:rsidRPr="004B0F23">
        <w:rPr>
          <w:rFonts w:ascii="Times New Roman" w:hAnsi="Times New Roman" w:cs="Times New Roman"/>
          <w:b/>
          <w:lang w:val="sk-SK"/>
        </w:rPr>
        <w:t>Zmluvné strany</w:t>
      </w:r>
      <w:r>
        <w:rPr>
          <w:rFonts w:ascii="Times New Roman" w:hAnsi="Times New Roman" w:cs="Times New Roman"/>
          <w:b/>
          <w:lang w:val="sk-SK"/>
        </w:rPr>
        <w:t>:</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lang w:val="sk-SK"/>
        </w:rPr>
      </w:pPr>
    </w:p>
    <w:p w:rsidR="002154A0" w:rsidRPr="001E3CF6" w:rsidRDefault="002154A0" w:rsidP="003716D6">
      <w:pPr>
        <w:pStyle w:val="Normln1"/>
        <w:pBdr>
          <w:top w:val="none" w:sz="0" w:space="0" w:color="auto"/>
          <w:left w:val="none" w:sz="0" w:space="0" w:color="auto"/>
          <w:bottom w:val="none" w:sz="0" w:space="0" w:color="auto"/>
          <w:right w:val="none" w:sz="0" w:space="0" w:color="auto"/>
          <w:bar w:val="none" w:sz="0" w:color="auto"/>
        </w:pBdr>
        <w:ind w:left="2268" w:hanging="2268"/>
        <w:jc w:val="left"/>
        <w:rPr>
          <w:rFonts w:ascii="Times New Roman" w:hAnsi="Times New Roman" w:cs="Times New Roman"/>
          <w:b/>
          <w:bCs/>
          <w:lang w:val="sk-SK"/>
        </w:rPr>
      </w:pPr>
      <w:r>
        <w:rPr>
          <w:rFonts w:ascii="Times New Roman" w:hAnsi="Times New Roman" w:cs="Times New Roman"/>
          <w:b/>
          <w:bCs/>
          <w:lang w:val="sk-SK"/>
        </w:rPr>
        <w:t>Objednávateľ:</w:t>
      </w:r>
      <w:r>
        <w:rPr>
          <w:rFonts w:ascii="Times New Roman" w:hAnsi="Times New Roman" w:cs="Times New Roman"/>
          <w:b/>
          <w:bCs/>
          <w:lang w:val="sk-SK"/>
        </w:rPr>
        <w:tab/>
      </w:r>
      <w:r w:rsidRPr="001E3CF6">
        <w:rPr>
          <w:rFonts w:ascii="Times New Roman" w:hAnsi="Times New Roman" w:cs="Times New Roman"/>
          <w:b/>
          <w:bCs/>
          <w:lang w:val="sk-SK"/>
        </w:rPr>
        <w:t>Fakultná nemocnica s polik</w:t>
      </w:r>
      <w:r>
        <w:rPr>
          <w:rFonts w:ascii="Times New Roman" w:hAnsi="Times New Roman" w:cs="Times New Roman"/>
          <w:b/>
          <w:bCs/>
          <w:lang w:val="sk-SK"/>
        </w:rPr>
        <w:t xml:space="preserve">linikou F.D. Roosevelta Banská </w:t>
      </w:r>
      <w:r w:rsidRPr="001E3CF6">
        <w:rPr>
          <w:rFonts w:ascii="Times New Roman" w:hAnsi="Times New Roman" w:cs="Times New Roman"/>
          <w:b/>
          <w:bCs/>
          <w:lang w:val="sk-SK"/>
        </w:rPr>
        <w:t>Bystrica</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1E3CF6">
        <w:rPr>
          <w:rFonts w:ascii="Times New Roman" w:hAnsi="Times New Roman" w:cs="Times New Roman"/>
          <w:lang w:val="sk-SK"/>
        </w:rPr>
        <w:t xml:space="preserve">Sídlo: </w:t>
      </w:r>
      <w:r w:rsidRPr="001E3CF6">
        <w:rPr>
          <w:rFonts w:ascii="Times New Roman" w:hAnsi="Times New Roman" w:cs="Times New Roman"/>
          <w:lang w:val="sk-SK"/>
        </w:rPr>
        <w:tab/>
      </w:r>
      <w:r w:rsidRPr="001E3CF6">
        <w:rPr>
          <w:rFonts w:ascii="Times New Roman" w:hAnsi="Times New Roman" w:cs="Times New Roman"/>
          <w:b/>
          <w:bCs/>
          <w:lang w:val="sk-SK"/>
        </w:rPr>
        <w:tab/>
      </w:r>
      <w:r w:rsidRPr="001E3CF6">
        <w:rPr>
          <w:rFonts w:ascii="Times New Roman" w:hAnsi="Times New Roman" w:cs="Times New Roman"/>
          <w:b/>
          <w:bCs/>
          <w:lang w:val="sk-SK"/>
        </w:rPr>
        <w:tab/>
      </w:r>
      <w:r w:rsidR="00D26F39">
        <w:rPr>
          <w:rFonts w:ascii="Times New Roman" w:hAnsi="Times New Roman" w:cs="Times New Roman"/>
          <w:b/>
          <w:bCs/>
          <w:lang w:val="sk-SK"/>
        </w:rPr>
        <w:t xml:space="preserve"> </w:t>
      </w:r>
      <w:r w:rsidR="003716D6">
        <w:rPr>
          <w:rFonts w:ascii="Times New Roman" w:hAnsi="Times New Roman" w:cs="Times New Roman"/>
          <w:b/>
          <w:bCs/>
          <w:lang w:val="sk-SK"/>
        </w:rPr>
        <w:t xml:space="preserve"> </w:t>
      </w:r>
      <w:r w:rsidRPr="001E3CF6">
        <w:rPr>
          <w:rFonts w:ascii="Times New Roman" w:hAnsi="Times New Roman" w:cs="Times New Roman"/>
          <w:lang w:val="sk-SK"/>
        </w:rPr>
        <w:t>Nám. L. Svobodu č. 1, 975 17 Banská Bystrica</w:t>
      </w:r>
    </w:p>
    <w:p w:rsidR="002154A0" w:rsidRPr="001E3CF6" w:rsidRDefault="00D26F39"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Pr>
          <w:rFonts w:ascii="Times New Roman" w:hAnsi="Times New Roman" w:cs="Times New Roman"/>
          <w:lang w:val="sk-SK"/>
        </w:rPr>
        <w:t>V mene ktorého</w:t>
      </w:r>
      <w:r w:rsidR="00A775AC">
        <w:rPr>
          <w:rFonts w:ascii="Times New Roman" w:hAnsi="Times New Roman" w:cs="Times New Roman"/>
          <w:lang w:val="sk-SK"/>
        </w:rPr>
        <w:t xml:space="preserve"> koná</w:t>
      </w:r>
      <w:r>
        <w:rPr>
          <w:rFonts w:ascii="Times New Roman" w:hAnsi="Times New Roman" w:cs="Times New Roman"/>
          <w:lang w:val="sk-SK"/>
        </w:rPr>
        <w:t xml:space="preserve">: </w:t>
      </w:r>
      <w:r w:rsidR="002154A0" w:rsidRPr="001E3CF6">
        <w:rPr>
          <w:rFonts w:ascii="Times New Roman" w:hAnsi="Times New Roman" w:cs="Times New Roman"/>
          <w:lang w:val="sk-SK"/>
        </w:rPr>
        <w:t xml:space="preserve">Ing. Miriam Lapuníková, MBA, </w:t>
      </w:r>
      <w:r w:rsidR="00A775AC">
        <w:rPr>
          <w:rFonts w:ascii="Times New Roman" w:hAnsi="Times New Roman" w:cs="Times New Roman"/>
          <w:lang w:val="sk-SK"/>
        </w:rPr>
        <w:t xml:space="preserve">generálna </w:t>
      </w:r>
      <w:r w:rsidR="002154A0" w:rsidRPr="001E3CF6">
        <w:rPr>
          <w:rFonts w:ascii="Times New Roman" w:hAnsi="Times New Roman" w:cs="Times New Roman"/>
          <w:lang w:val="sk-SK"/>
        </w:rPr>
        <w:t>riaditeľka</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1E3CF6">
        <w:rPr>
          <w:rFonts w:ascii="Times New Roman" w:hAnsi="Times New Roman" w:cs="Times New Roman"/>
          <w:lang w:val="sk-SK"/>
        </w:rPr>
        <w:t xml:space="preserve">IČO: </w:t>
      </w:r>
      <w:r w:rsidRPr="001E3CF6">
        <w:rPr>
          <w:rFonts w:ascii="Times New Roman" w:hAnsi="Times New Roman" w:cs="Times New Roman"/>
          <w:lang w:val="sk-SK"/>
        </w:rPr>
        <w:tab/>
      </w:r>
      <w:r w:rsidRPr="001E3CF6">
        <w:rPr>
          <w:rFonts w:ascii="Times New Roman" w:hAnsi="Times New Roman" w:cs="Times New Roman"/>
          <w:lang w:val="sk-SK"/>
        </w:rPr>
        <w:tab/>
      </w:r>
      <w:r w:rsidRPr="001E3CF6">
        <w:rPr>
          <w:rFonts w:ascii="Times New Roman" w:hAnsi="Times New Roman" w:cs="Times New Roman"/>
          <w:lang w:val="sk-SK"/>
        </w:rPr>
        <w:tab/>
      </w:r>
      <w:r w:rsidR="00D26F39">
        <w:rPr>
          <w:rFonts w:ascii="Times New Roman" w:hAnsi="Times New Roman" w:cs="Times New Roman"/>
          <w:lang w:val="sk-SK"/>
        </w:rPr>
        <w:t xml:space="preserve">  </w:t>
      </w:r>
      <w:r w:rsidRPr="001E3CF6">
        <w:rPr>
          <w:rFonts w:ascii="Times New Roman" w:hAnsi="Times New Roman" w:cs="Times New Roman"/>
          <w:lang w:val="sk-SK"/>
        </w:rPr>
        <w:t>00 165 549</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1E3CF6">
        <w:rPr>
          <w:rFonts w:ascii="Times New Roman" w:hAnsi="Times New Roman" w:cs="Times New Roman"/>
          <w:lang w:val="sk-SK"/>
        </w:rPr>
        <w:t xml:space="preserve">DIČ: </w:t>
      </w:r>
      <w:r w:rsidRPr="001E3CF6">
        <w:rPr>
          <w:rFonts w:ascii="Times New Roman" w:hAnsi="Times New Roman" w:cs="Times New Roman"/>
          <w:lang w:val="sk-SK"/>
        </w:rPr>
        <w:tab/>
      </w:r>
      <w:r w:rsidRPr="001E3CF6">
        <w:rPr>
          <w:rFonts w:ascii="Times New Roman" w:hAnsi="Times New Roman" w:cs="Times New Roman"/>
          <w:lang w:val="sk-SK"/>
        </w:rPr>
        <w:tab/>
      </w:r>
      <w:r w:rsidRPr="001E3CF6">
        <w:rPr>
          <w:rFonts w:ascii="Times New Roman" w:hAnsi="Times New Roman" w:cs="Times New Roman"/>
          <w:lang w:val="sk-SK"/>
        </w:rPr>
        <w:tab/>
      </w:r>
      <w:r w:rsidR="00D26F39">
        <w:rPr>
          <w:rFonts w:ascii="Times New Roman" w:hAnsi="Times New Roman" w:cs="Times New Roman"/>
          <w:lang w:val="sk-SK"/>
        </w:rPr>
        <w:t xml:space="preserve"> </w:t>
      </w:r>
      <w:r w:rsidR="003716D6">
        <w:rPr>
          <w:rFonts w:ascii="Times New Roman" w:hAnsi="Times New Roman" w:cs="Times New Roman"/>
          <w:lang w:val="sk-SK"/>
        </w:rPr>
        <w:t xml:space="preserve"> </w:t>
      </w:r>
      <w:r w:rsidRPr="001E3CF6">
        <w:rPr>
          <w:rFonts w:ascii="Times New Roman" w:hAnsi="Times New Roman" w:cs="Times New Roman"/>
          <w:lang w:val="sk-SK"/>
        </w:rPr>
        <w:t xml:space="preserve">202 1095 670 </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1E3CF6">
        <w:rPr>
          <w:rFonts w:ascii="Times New Roman" w:hAnsi="Times New Roman" w:cs="Times New Roman"/>
          <w:lang w:val="sk-SK"/>
        </w:rPr>
        <w:t xml:space="preserve">IČ DPH: </w:t>
      </w:r>
      <w:r w:rsidRPr="001E3CF6">
        <w:rPr>
          <w:rFonts w:ascii="Times New Roman" w:hAnsi="Times New Roman" w:cs="Times New Roman"/>
          <w:lang w:val="sk-SK"/>
        </w:rPr>
        <w:tab/>
      </w:r>
      <w:r w:rsidRPr="001E3CF6">
        <w:rPr>
          <w:rFonts w:ascii="Times New Roman" w:hAnsi="Times New Roman" w:cs="Times New Roman"/>
          <w:lang w:val="sk-SK"/>
        </w:rPr>
        <w:tab/>
      </w:r>
      <w:r w:rsidR="00D26F39">
        <w:rPr>
          <w:rFonts w:ascii="Times New Roman" w:hAnsi="Times New Roman" w:cs="Times New Roman"/>
          <w:lang w:val="sk-SK"/>
        </w:rPr>
        <w:t xml:space="preserve"> </w:t>
      </w:r>
      <w:r w:rsidR="003716D6">
        <w:rPr>
          <w:rFonts w:ascii="Times New Roman" w:hAnsi="Times New Roman" w:cs="Times New Roman"/>
          <w:lang w:val="sk-SK"/>
        </w:rPr>
        <w:t xml:space="preserve"> </w:t>
      </w:r>
      <w:r w:rsidRPr="001E3CF6">
        <w:rPr>
          <w:rFonts w:ascii="Times New Roman" w:hAnsi="Times New Roman" w:cs="Times New Roman"/>
          <w:lang w:val="sk-SK"/>
        </w:rPr>
        <w:t>SK 202 1095 670</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1E3CF6">
        <w:rPr>
          <w:rFonts w:ascii="Times New Roman" w:hAnsi="Times New Roman" w:cs="Times New Roman"/>
          <w:lang w:val="sk-SK"/>
        </w:rPr>
        <w:t xml:space="preserve">Bank. spojenie: </w:t>
      </w:r>
      <w:r w:rsidRPr="001E3CF6">
        <w:rPr>
          <w:rFonts w:ascii="Times New Roman" w:hAnsi="Times New Roman" w:cs="Times New Roman"/>
          <w:lang w:val="sk-SK"/>
        </w:rPr>
        <w:tab/>
      </w:r>
      <w:r w:rsidR="00D26F39">
        <w:rPr>
          <w:rFonts w:ascii="Times New Roman" w:hAnsi="Times New Roman" w:cs="Times New Roman"/>
          <w:lang w:val="sk-SK"/>
        </w:rPr>
        <w:t xml:space="preserve"> </w:t>
      </w:r>
      <w:r w:rsidR="003716D6">
        <w:rPr>
          <w:rFonts w:ascii="Times New Roman" w:hAnsi="Times New Roman" w:cs="Times New Roman"/>
          <w:lang w:val="sk-SK"/>
        </w:rPr>
        <w:t xml:space="preserve"> </w:t>
      </w:r>
      <w:r w:rsidRPr="001E3CF6">
        <w:rPr>
          <w:rFonts w:ascii="Times New Roman" w:hAnsi="Times New Roman" w:cs="Times New Roman"/>
          <w:lang w:val="sk-SK"/>
        </w:rPr>
        <w:t>Štátna pokladnica</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1E3CF6">
        <w:rPr>
          <w:rFonts w:ascii="Times New Roman" w:hAnsi="Times New Roman" w:cs="Times New Roman"/>
          <w:lang w:val="sk-SK"/>
        </w:rPr>
        <w:t>IBAN:</w:t>
      </w:r>
      <w:r w:rsidRPr="001E3CF6">
        <w:rPr>
          <w:rFonts w:ascii="Times New Roman" w:hAnsi="Times New Roman" w:cs="Times New Roman"/>
          <w:lang w:val="sk-SK"/>
        </w:rPr>
        <w:tab/>
      </w:r>
      <w:r w:rsidRPr="001E3CF6">
        <w:rPr>
          <w:rFonts w:ascii="Times New Roman" w:hAnsi="Times New Roman" w:cs="Times New Roman"/>
          <w:lang w:val="sk-SK"/>
        </w:rPr>
        <w:tab/>
      </w:r>
      <w:r w:rsidRPr="001E3CF6">
        <w:rPr>
          <w:rFonts w:ascii="Times New Roman" w:hAnsi="Times New Roman" w:cs="Times New Roman"/>
          <w:lang w:val="sk-SK"/>
        </w:rPr>
        <w:tab/>
      </w:r>
      <w:r w:rsidR="00D26F39">
        <w:rPr>
          <w:rFonts w:ascii="Times New Roman" w:hAnsi="Times New Roman" w:cs="Times New Roman"/>
          <w:lang w:val="sk-SK"/>
        </w:rPr>
        <w:t xml:space="preserve"> </w:t>
      </w:r>
      <w:r w:rsidR="003716D6">
        <w:rPr>
          <w:rFonts w:ascii="Times New Roman" w:hAnsi="Times New Roman" w:cs="Times New Roman"/>
          <w:lang w:val="sk-SK"/>
        </w:rPr>
        <w:t xml:space="preserve"> </w:t>
      </w:r>
      <w:r w:rsidRPr="001E3CF6">
        <w:rPr>
          <w:rFonts w:ascii="Times New Roman" w:hAnsi="Times New Roman" w:cs="Times New Roman"/>
          <w:lang w:val="sk-SK"/>
        </w:rPr>
        <w:t>SK35 8180 0000 0070 0027 8282</w:t>
      </w:r>
    </w:p>
    <w:p w:rsidR="002154A0" w:rsidRPr="001E3CF6" w:rsidRDefault="002154A0" w:rsidP="003716D6">
      <w:pPr>
        <w:pStyle w:val="Normln1"/>
        <w:pBdr>
          <w:top w:val="none" w:sz="0" w:space="0" w:color="auto"/>
          <w:left w:val="none" w:sz="0" w:space="0" w:color="auto"/>
          <w:bottom w:val="none" w:sz="0" w:space="0" w:color="auto"/>
          <w:right w:val="none" w:sz="0" w:space="0" w:color="auto"/>
          <w:bar w:val="none" w:sz="0" w:color="auto"/>
        </w:pBdr>
        <w:ind w:left="2268" w:hanging="2268"/>
        <w:rPr>
          <w:rFonts w:ascii="Times New Roman" w:hAnsi="Times New Roman" w:cs="Times New Roman"/>
          <w:lang w:val="sk-SK"/>
        </w:rPr>
      </w:pPr>
      <w:r w:rsidRPr="001E3CF6">
        <w:rPr>
          <w:rFonts w:ascii="Times New Roman" w:hAnsi="Times New Roman" w:cs="Times New Roman"/>
          <w:lang w:val="sk-SK"/>
        </w:rPr>
        <w:t xml:space="preserve">zriadená: </w:t>
      </w:r>
      <w:r w:rsidRPr="001E3CF6">
        <w:rPr>
          <w:rFonts w:ascii="Times New Roman" w:hAnsi="Times New Roman" w:cs="Times New Roman"/>
          <w:lang w:val="sk-SK"/>
        </w:rPr>
        <w:tab/>
        <w:t>Zriaďovacou listinou Ministerstva zd</w:t>
      </w:r>
      <w:r w:rsidR="007B4E25">
        <w:rPr>
          <w:rFonts w:ascii="Times New Roman" w:hAnsi="Times New Roman" w:cs="Times New Roman"/>
          <w:lang w:val="sk-SK"/>
        </w:rPr>
        <w:t>ravotníctva SR č. 1842/90-A/II-1</w:t>
      </w:r>
      <w:r w:rsidRPr="001E3CF6">
        <w:rPr>
          <w:rFonts w:ascii="Times New Roman" w:hAnsi="Times New Roman" w:cs="Times New Roman"/>
          <w:lang w:val="sk-SK"/>
        </w:rPr>
        <w:t xml:space="preserve"> z 18.12.1990</w:t>
      </w:r>
    </w:p>
    <w:p w:rsidR="002154A0" w:rsidRPr="001E3CF6" w:rsidRDefault="003716D6" w:rsidP="002154A0">
      <w:pPr>
        <w:pStyle w:val="Normln1"/>
        <w:pBdr>
          <w:top w:val="none" w:sz="0" w:space="0" w:color="auto"/>
          <w:left w:val="none" w:sz="0" w:space="0" w:color="auto"/>
          <w:bottom w:val="none" w:sz="0" w:space="0" w:color="auto"/>
          <w:right w:val="none" w:sz="0" w:space="0" w:color="auto"/>
          <w:bar w:val="none" w:sz="0" w:color="auto"/>
        </w:pBdr>
        <w:ind w:left="1416" w:firstLine="708"/>
        <w:rPr>
          <w:rFonts w:ascii="Times New Roman" w:hAnsi="Times New Roman" w:cs="Times New Roman"/>
          <w:lang w:val="sk-SK"/>
        </w:rPr>
      </w:pPr>
      <w:r>
        <w:rPr>
          <w:rFonts w:ascii="Times New Roman" w:hAnsi="Times New Roman" w:cs="Times New Roman"/>
          <w:lang w:val="sk-SK"/>
        </w:rPr>
        <w:t xml:space="preserve">  </w:t>
      </w:r>
      <w:r w:rsidR="002154A0" w:rsidRPr="001E3CF6">
        <w:rPr>
          <w:rFonts w:ascii="Times New Roman" w:hAnsi="Times New Roman" w:cs="Times New Roman"/>
          <w:lang w:val="sk-SK"/>
        </w:rPr>
        <w:t>(ďalej len ako „</w:t>
      </w:r>
      <w:r w:rsidR="002154A0" w:rsidRPr="001E3CF6">
        <w:rPr>
          <w:rFonts w:ascii="Times New Roman" w:hAnsi="Times New Roman" w:cs="Times New Roman"/>
          <w:b/>
          <w:bCs/>
          <w:lang w:val="sk-SK"/>
        </w:rPr>
        <w:t>objednávateľ</w:t>
      </w:r>
      <w:r w:rsidR="002154A0" w:rsidRPr="001E3CF6">
        <w:rPr>
          <w:rFonts w:ascii="Times New Roman" w:hAnsi="Times New Roman" w:cs="Times New Roman"/>
          <w:lang w:val="sk-SK"/>
        </w:rPr>
        <w:t>“)</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1E3CF6">
        <w:rPr>
          <w:rFonts w:ascii="Times New Roman" w:hAnsi="Times New Roman" w:cs="Times New Roman"/>
          <w:lang w:val="sk-SK"/>
        </w:rPr>
        <w:t>a</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p>
    <w:p w:rsidR="002154A0" w:rsidRPr="00660EB4"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lang w:val="sk-SK"/>
        </w:rPr>
      </w:pPr>
      <w:r>
        <w:rPr>
          <w:rFonts w:ascii="Times New Roman" w:hAnsi="Times New Roman" w:cs="Times New Roman"/>
          <w:b/>
          <w:bCs/>
          <w:lang w:val="sk-SK"/>
        </w:rPr>
        <w:t>Dodávateľ</w:t>
      </w:r>
      <w:r w:rsidRPr="00660EB4">
        <w:rPr>
          <w:rFonts w:ascii="Times New Roman" w:hAnsi="Times New Roman" w:cs="Times New Roman"/>
          <w:b/>
          <w:bCs/>
          <w:lang w:val="sk-SK"/>
        </w:rPr>
        <w:t>:</w:t>
      </w:r>
      <w:r w:rsidRPr="00660EB4">
        <w:rPr>
          <w:rFonts w:ascii="Times New Roman" w:hAnsi="Times New Roman" w:cs="Times New Roman"/>
          <w:b/>
          <w:bCs/>
          <w:lang w:val="sk-SK"/>
        </w:rPr>
        <w:tab/>
      </w:r>
      <w:r w:rsidRPr="00660EB4">
        <w:rPr>
          <w:rFonts w:ascii="Times New Roman" w:hAnsi="Times New Roman" w:cs="Times New Roman"/>
          <w:b/>
          <w:bCs/>
          <w:lang w:val="sk-SK"/>
        </w:rPr>
        <w:tab/>
      </w:r>
      <w:r w:rsidR="00184073" w:rsidRPr="00184073">
        <w:rPr>
          <w:rFonts w:ascii="Times New Roman" w:hAnsi="Times New Roman" w:cs="Times New Roman"/>
          <w:b/>
          <w:bCs/>
          <w:lang w:val="sk-SK"/>
        </w:rPr>
        <w:t xml:space="preserve"> </w:t>
      </w:r>
    </w:p>
    <w:p w:rsidR="002154A0" w:rsidRPr="00660EB4"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660EB4">
        <w:rPr>
          <w:rFonts w:ascii="Times New Roman" w:hAnsi="Times New Roman" w:cs="Times New Roman"/>
          <w:lang w:val="sk-SK"/>
        </w:rPr>
        <w:t xml:space="preserve">Sídlo: </w:t>
      </w:r>
      <w:r w:rsidRPr="00660EB4">
        <w:rPr>
          <w:rFonts w:ascii="Times New Roman" w:hAnsi="Times New Roman" w:cs="Times New Roman"/>
          <w:lang w:val="sk-SK"/>
        </w:rPr>
        <w:tab/>
      </w:r>
      <w:r w:rsidRPr="00660EB4">
        <w:rPr>
          <w:rFonts w:ascii="Times New Roman" w:hAnsi="Times New Roman" w:cs="Times New Roman"/>
          <w:bCs/>
          <w:lang w:val="sk-SK"/>
        </w:rPr>
        <w:tab/>
      </w:r>
      <w:r w:rsidRPr="00660EB4">
        <w:rPr>
          <w:rFonts w:ascii="Times New Roman" w:hAnsi="Times New Roman" w:cs="Times New Roman"/>
          <w:bCs/>
          <w:lang w:val="sk-SK"/>
        </w:rPr>
        <w:tab/>
      </w:r>
    </w:p>
    <w:p w:rsidR="002154A0" w:rsidRPr="00660EB4" w:rsidRDefault="007B4E25"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Pr>
          <w:rFonts w:ascii="Times New Roman" w:hAnsi="Times New Roman" w:cs="Times New Roman"/>
          <w:lang w:val="sk-SK"/>
        </w:rPr>
        <w:t>Štatutárny orgán</w:t>
      </w:r>
      <w:r w:rsidR="002154A0" w:rsidRPr="00660EB4">
        <w:rPr>
          <w:rFonts w:ascii="Times New Roman" w:hAnsi="Times New Roman" w:cs="Times New Roman"/>
          <w:lang w:val="sk-SK"/>
        </w:rPr>
        <w:t>:</w:t>
      </w:r>
      <w:r w:rsidR="002154A0" w:rsidRPr="00660EB4">
        <w:rPr>
          <w:rFonts w:ascii="Times New Roman" w:hAnsi="Times New Roman" w:cs="Times New Roman"/>
          <w:lang w:val="sk-SK"/>
        </w:rPr>
        <w:tab/>
      </w:r>
      <w:r w:rsidR="002154A0">
        <w:rPr>
          <w:rFonts w:ascii="Times New Roman" w:hAnsi="Times New Roman" w:cs="Times New Roman"/>
          <w:lang w:val="sk-SK"/>
        </w:rPr>
        <w:tab/>
      </w:r>
      <w:r w:rsidR="00087196">
        <w:rPr>
          <w:rFonts w:ascii="Times New Roman" w:hAnsi="Times New Roman" w:cs="Times New Roman"/>
          <w:lang w:val="sk-SK"/>
        </w:rPr>
        <w:t xml:space="preserve"> </w:t>
      </w:r>
    </w:p>
    <w:p w:rsidR="002154A0" w:rsidRPr="00184073"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lang w:val="sk-SK"/>
        </w:rPr>
      </w:pPr>
      <w:r w:rsidRPr="00660EB4">
        <w:rPr>
          <w:rFonts w:ascii="Times New Roman" w:hAnsi="Times New Roman" w:cs="Times New Roman"/>
          <w:lang w:val="sk-SK"/>
        </w:rPr>
        <w:t xml:space="preserve">IČO: </w:t>
      </w:r>
      <w:r w:rsidRPr="00660EB4">
        <w:rPr>
          <w:rFonts w:ascii="Times New Roman" w:hAnsi="Times New Roman" w:cs="Times New Roman"/>
          <w:lang w:val="sk-SK"/>
        </w:rPr>
        <w:tab/>
      </w:r>
      <w:r w:rsidRPr="00660EB4">
        <w:rPr>
          <w:rFonts w:ascii="Times New Roman" w:hAnsi="Times New Roman" w:cs="Times New Roman"/>
          <w:lang w:val="sk-SK"/>
        </w:rPr>
        <w:tab/>
      </w:r>
      <w:r w:rsidRPr="00660EB4">
        <w:rPr>
          <w:rFonts w:ascii="Times New Roman" w:hAnsi="Times New Roman" w:cs="Times New Roman"/>
          <w:lang w:val="sk-SK"/>
        </w:rPr>
        <w:tab/>
      </w:r>
    </w:p>
    <w:p w:rsidR="002154A0" w:rsidRPr="00184073"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bCs/>
          <w:lang w:val="sk-SK"/>
        </w:rPr>
      </w:pPr>
      <w:r w:rsidRPr="00184073">
        <w:rPr>
          <w:rFonts w:ascii="Times New Roman" w:hAnsi="Times New Roman" w:cs="Times New Roman"/>
          <w:bCs/>
          <w:lang w:val="sk-SK"/>
        </w:rPr>
        <w:t xml:space="preserve">DIČ: </w:t>
      </w:r>
      <w:r w:rsidRPr="00184073">
        <w:rPr>
          <w:rFonts w:ascii="Times New Roman" w:hAnsi="Times New Roman" w:cs="Times New Roman"/>
          <w:bCs/>
          <w:lang w:val="sk-SK"/>
        </w:rPr>
        <w:tab/>
      </w:r>
      <w:r w:rsidRPr="00184073">
        <w:rPr>
          <w:rFonts w:ascii="Times New Roman" w:hAnsi="Times New Roman" w:cs="Times New Roman"/>
          <w:bCs/>
          <w:lang w:val="sk-SK"/>
        </w:rPr>
        <w:tab/>
      </w:r>
      <w:r w:rsidRPr="00184073">
        <w:rPr>
          <w:rFonts w:ascii="Times New Roman" w:hAnsi="Times New Roman" w:cs="Times New Roman"/>
          <w:bCs/>
          <w:lang w:val="sk-SK"/>
        </w:rPr>
        <w:tab/>
      </w:r>
    </w:p>
    <w:p w:rsidR="00184073"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184073">
        <w:rPr>
          <w:rFonts w:ascii="Times New Roman" w:hAnsi="Times New Roman" w:cs="Times New Roman"/>
          <w:bCs/>
          <w:lang w:val="sk-SK"/>
        </w:rPr>
        <w:t>Bank. spojenie:</w:t>
      </w:r>
      <w:r w:rsidRPr="00184073">
        <w:rPr>
          <w:rFonts w:ascii="Times New Roman" w:hAnsi="Times New Roman" w:cs="Times New Roman"/>
          <w:bCs/>
          <w:lang w:val="sk-SK"/>
        </w:rPr>
        <w:tab/>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r w:rsidRPr="00B64CBE">
        <w:rPr>
          <w:rFonts w:ascii="Times New Roman" w:hAnsi="Times New Roman" w:cs="Times New Roman"/>
          <w:lang w:val="sk-SK"/>
        </w:rPr>
        <w:t>IBAN:</w:t>
      </w:r>
      <w:r w:rsidR="00184073">
        <w:rPr>
          <w:rFonts w:ascii="Times New Roman" w:hAnsi="Times New Roman" w:cs="Times New Roman"/>
          <w:lang w:val="sk-SK"/>
        </w:rPr>
        <w:tab/>
      </w:r>
      <w:r w:rsidR="00184073">
        <w:rPr>
          <w:rFonts w:ascii="Times New Roman" w:hAnsi="Times New Roman" w:cs="Times New Roman"/>
          <w:lang w:val="sk-SK"/>
        </w:rPr>
        <w:tab/>
      </w:r>
      <w:r w:rsidR="00184073">
        <w:rPr>
          <w:rFonts w:ascii="Times New Roman" w:hAnsi="Times New Roman" w:cs="Times New Roman"/>
          <w:lang w:val="sk-SK"/>
        </w:rPr>
        <w:tab/>
      </w:r>
      <w:r w:rsidRPr="001E3CF6">
        <w:rPr>
          <w:rFonts w:ascii="Times New Roman" w:hAnsi="Times New Roman" w:cs="Times New Roman"/>
          <w:lang w:val="sk-SK"/>
        </w:rPr>
        <w:t xml:space="preserve"> </w:t>
      </w:r>
    </w:p>
    <w:p w:rsidR="002154A0" w:rsidRPr="001E3CF6" w:rsidRDefault="007B4E25" w:rsidP="00184073">
      <w:pPr>
        <w:pStyle w:val="Normln1"/>
        <w:pBdr>
          <w:top w:val="none" w:sz="0" w:space="0" w:color="auto"/>
          <w:left w:val="none" w:sz="0" w:space="0" w:color="auto"/>
          <w:bottom w:val="none" w:sz="0" w:space="0" w:color="auto"/>
          <w:right w:val="none" w:sz="0" w:space="0" w:color="auto"/>
          <w:bar w:val="none" w:sz="0" w:color="auto"/>
        </w:pBdr>
        <w:ind w:left="2124" w:hanging="2124"/>
        <w:rPr>
          <w:rFonts w:ascii="Times New Roman" w:hAnsi="Times New Roman" w:cs="Times New Roman"/>
          <w:lang w:val="sk-SK"/>
        </w:rPr>
      </w:pPr>
      <w:r w:rsidRPr="001E3CF6">
        <w:rPr>
          <w:rFonts w:ascii="Times New Roman" w:hAnsi="Times New Roman" w:cs="Times New Roman"/>
          <w:lang w:val="sk-SK"/>
        </w:rPr>
        <w:t>Z</w:t>
      </w:r>
      <w:r w:rsidR="002154A0" w:rsidRPr="001E3CF6">
        <w:rPr>
          <w:rFonts w:ascii="Times New Roman" w:hAnsi="Times New Roman" w:cs="Times New Roman"/>
          <w:lang w:val="sk-SK"/>
        </w:rPr>
        <w:t>apísaný</w:t>
      </w:r>
      <w:r>
        <w:rPr>
          <w:rFonts w:ascii="Times New Roman" w:hAnsi="Times New Roman" w:cs="Times New Roman"/>
          <w:lang w:val="sk-SK"/>
        </w:rPr>
        <w:t xml:space="preserve"> v</w:t>
      </w:r>
      <w:r w:rsidR="002154A0" w:rsidRPr="001E3CF6">
        <w:rPr>
          <w:rFonts w:ascii="Times New Roman" w:hAnsi="Times New Roman" w:cs="Times New Roman"/>
          <w:lang w:val="sk-SK"/>
        </w:rPr>
        <w:t xml:space="preserve">: </w:t>
      </w:r>
      <w:r w:rsidR="002154A0" w:rsidRPr="001E3CF6">
        <w:rPr>
          <w:rFonts w:ascii="Times New Roman" w:hAnsi="Times New Roman" w:cs="Times New Roman"/>
          <w:lang w:val="sk-SK"/>
        </w:rPr>
        <w:tab/>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ind w:left="1416" w:firstLine="708"/>
        <w:rPr>
          <w:rFonts w:ascii="Times New Roman" w:hAnsi="Times New Roman" w:cs="Times New Roman"/>
          <w:lang w:val="sk-SK"/>
        </w:rPr>
      </w:pPr>
      <w:r w:rsidRPr="001E3CF6">
        <w:rPr>
          <w:rFonts w:ascii="Times New Roman" w:hAnsi="Times New Roman" w:cs="Times New Roman"/>
          <w:lang w:val="sk-SK"/>
        </w:rPr>
        <w:t>(ďalej len ako „</w:t>
      </w:r>
      <w:r w:rsidR="00A775AC">
        <w:rPr>
          <w:rFonts w:ascii="Times New Roman" w:hAnsi="Times New Roman" w:cs="Times New Roman"/>
          <w:b/>
          <w:bCs/>
          <w:lang w:val="sk-SK"/>
        </w:rPr>
        <w:t>d</w:t>
      </w:r>
      <w:r>
        <w:rPr>
          <w:rFonts w:ascii="Times New Roman" w:hAnsi="Times New Roman" w:cs="Times New Roman"/>
          <w:b/>
          <w:bCs/>
          <w:lang w:val="sk-SK"/>
        </w:rPr>
        <w:t>odáva</w:t>
      </w:r>
      <w:r w:rsidRPr="001E3CF6">
        <w:rPr>
          <w:rFonts w:ascii="Times New Roman" w:hAnsi="Times New Roman" w:cs="Times New Roman"/>
          <w:b/>
          <w:bCs/>
          <w:lang w:val="sk-SK"/>
        </w:rPr>
        <w:t>teľ</w:t>
      </w:r>
      <w:r w:rsidRPr="001E3CF6">
        <w:rPr>
          <w:rFonts w:ascii="Times New Roman" w:hAnsi="Times New Roman" w:cs="Times New Roman"/>
          <w:lang w:val="sk-SK"/>
        </w:rPr>
        <w:t>“)</w:t>
      </w:r>
    </w:p>
    <w:p w:rsidR="002154A0" w:rsidRPr="001E3CF6" w:rsidRDefault="00A775AC" w:rsidP="002154A0">
      <w:pPr>
        <w:pStyle w:val="Normln1"/>
        <w:pBdr>
          <w:top w:val="none" w:sz="0" w:space="0" w:color="auto"/>
          <w:left w:val="none" w:sz="0" w:space="0" w:color="auto"/>
          <w:bottom w:val="single" w:sz="4" w:space="1" w:color="auto"/>
          <w:right w:val="none" w:sz="0" w:space="0" w:color="auto"/>
          <w:bar w:val="none" w:sz="0" w:color="auto"/>
        </w:pBdr>
        <w:rPr>
          <w:rFonts w:ascii="Times New Roman" w:hAnsi="Times New Roman" w:cs="Times New Roman"/>
          <w:lang w:val="sk-SK"/>
        </w:rPr>
      </w:pPr>
      <w:r>
        <w:rPr>
          <w:rFonts w:ascii="Times New Roman" w:hAnsi="Times New Roman" w:cs="Times New Roman"/>
          <w:lang w:val="sk-SK"/>
        </w:rPr>
        <w:tab/>
      </w:r>
      <w:r>
        <w:rPr>
          <w:rFonts w:ascii="Times New Roman" w:hAnsi="Times New Roman" w:cs="Times New Roman"/>
          <w:lang w:val="sk-SK"/>
        </w:rPr>
        <w:tab/>
      </w:r>
      <w:r>
        <w:rPr>
          <w:rFonts w:ascii="Times New Roman" w:hAnsi="Times New Roman" w:cs="Times New Roman"/>
          <w:lang w:val="sk-SK"/>
        </w:rPr>
        <w:tab/>
      </w:r>
      <w:r w:rsidRPr="00A775AC">
        <w:rPr>
          <w:rFonts w:ascii="Times New Roman" w:hAnsi="Times New Roman" w:cs="Times New Roman"/>
          <w:lang w:val="sk-SK"/>
        </w:rPr>
        <w:t>(</w:t>
      </w:r>
      <w:r w:rsidR="00D346D4">
        <w:rPr>
          <w:rFonts w:ascii="Times New Roman" w:hAnsi="Times New Roman" w:cs="Times New Roman"/>
          <w:lang w:val="sk-SK"/>
        </w:rPr>
        <w:t>objednávateľ</w:t>
      </w:r>
      <w:r w:rsidRPr="00A775AC">
        <w:rPr>
          <w:rFonts w:ascii="Times New Roman" w:hAnsi="Times New Roman" w:cs="Times New Roman"/>
          <w:lang w:val="sk-SK"/>
        </w:rPr>
        <w:t xml:space="preserve"> a </w:t>
      </w:r>
      <w:r w:rsidR="00D346D4">
        <w:rPr>
          <w:rFonts w:ascii="Times New Roman" w:hAnsi="Times New Roman" w:cs="Times New Roman"/>
          <w:lang w:val="sk-SK"/>
        </w:rPr>
        <w:t>dodávateľ</w:t>
      </w:r>
      <w:r w:rsidRPr="00A775AC">
        <w:rPr>
          <w:rFonts w:ascii="Times New Roman" w:hAnsi="Times New Roman" w:cs="Times New Roman"/>
          <w:lang w:val="sk-SK"/>
        </w:rPr>
        <w:t xml:space="preserve"> ďalej spoločne len „</w:t>
      </w:r>
      <w:r w:rsidRPr="00A775AC">
        <w:rPr>
          <w:rFonts w:ascii="Times New Roman" w:hAnsi="Times New Roman" w:cs="Times New Roman"/>
          <w:b/>
          <w:lang w:val="sk-SK"/>
        </w:rPr>
        <w:t>zmluvné strany</w:t>
      </w:r>
      <w:r w:rsidRPr="00A775AC">
        <w:rPr>
          <w:rFonts w:ascii="Times New Roman" w:hAnsi="Times New Roman" w:cs="Times New Roman"/>
          <w:lang w:val="sk-SK"/>
        </w:rPr>
        <w:t>“)</w:t>
      </w:r>
    </w:p>
    <w:p w:rsidR="002154A0" w:rsidRPr="001E3CF6" w:rsidRDefault="002154A0" w:rsidP="002154A0">
      <w:pPr>
        <w:pStyle w:val="Normln1"/>
        <w:pBdr>
          <w:top w:val="none" w:sz="0" w:space="0" w:color="auto"/>
          <w:left w:val="none" w:sz="0" w:space="0" w:color="auto"/>
          <w:bottom w:val="none" w:sz="0" w:space="0" w:color="auto"/>
          <w:right w:val="none" w:sz="0" w:space="0" w:color="auto"/>
          <w:bar w:val="none" w:sz="0" w:color="auto"/>
        </w:pBdr>
        <w:rPr>
          <w:rFonts w:ascii="Times New Roman" w:hAnsi="Times New Roman" w:cs="Times New Roman"/>
          <w:lang w:val="sk-SK"/>
        </w:rPr>
      </w:pPr>
    </w:p>
    <w:p w:rsidR="002154A0" w:rsidRPr="000C0F42" w:rsidRDefault="002154A0" w:rsidP="00452792">
      <w:pPr>
        <w:pStyle w:val="Odsekzoznamu"/>
        <w:numPr>
          <w:ilvl w:val="0"/>
          <w:numId w:val="3"/>
        </w:numPr>
        <w:tabs>
          <w:tab w:val="left" w:pos="0"/>
        </w:tabs>
        <w:ind w:left="0" w:firstLine="0"/>
        <w:jc w:val="center"/>
        <w:rPr>
          <w:b/>
          <w:szCs w:val="24"/>
        </w:rPr>
      </w:pPr>
    </w:p>
    <w:p w:rsidR="002154A0" w:rsidRPr="000C0F42" w:rsidRDefault="002154A0" w:rsidP="002154A0">
      <w:pPr>
        <w:spacing w:after="120"/>
        <w:jc w:val="center"/>
        <w:rPr>
          <w:b/>
          <w:szCs w:val="24"/>
        </w:rPr>
      </w:pPr>
      <w:r w:rsidRPr="000C0F42">
        <w:rPr>
          <w:b/>
          <w:szCs w:val="24"/>
        </w:rPr>
        <w:t>Úvodné ustanovenia</w:t>
      </w:r>
    </w:p>
    <w:p w:rsidR="00211945" w:rsidRPr="00452792" w:rsidRDefault="002154A0" w:rsidP="00211945">
      <w:pPr>
        <w:pStyle w:val="Odsekzoznamu"/>
        <w:numPr>
          <w:ilvl w:val="1"/>
          <w:numId w:val="3"/>
        </w:numPr>
        <w:spacing w:after="120"/>
        <w:ind w:left="578" w:hanging="578"/>
        <w:contextualSpacing w:val="0"/>
        <w:rPr>
          <w:szCs w:val="24"/>
        </w:rPr>
      </w:pPr>
      <w:r w:rsidRPr="000C0F42">
        <w:rPr>
          <w:szCs w:val="24"/>
        </w:rPr>
        <w:t xml:space="preserve">Táto zmluva je uzatvorená ako výsledok verejného obstarávania v zmysle zákona </w:t>
      </w:r>
      <w:r w:rsidRPr="00452792">
        <w:rPr>
          <w:szCs w:val="24"/>
        </w:rPr>
        <w:t>č. 343/2015 Z.z. o verejnom obstarávaní a o zmene a doplnení niektorých zákonov</w:t>
      </w:r>
      <w:r w:rsidR="007B4E25" w:rsidRPr="00452792">
        <w:rPr>
          <w:szCs w:val="24"/>
        </w:rPr>
        <w:t xml:space="preserve"> v znení neskorších predpisov </w:t>
      </w:r>
      <w:r w:rsidRPr="00452792">
        <w:rPr>
          <w:szCs w:val="24"/>
        </w:rPr>
        <w:t>(ďalej len „</w:t>
      </w:r>
      <w:r w:rsidR="00A775AC" w:rsidRPr="00A775AC">
        <w:rPr>
          <w:b/>
          <w:szCs w:val="24"/>
        </w:rPr>
        <w:t>ZoVO</w:t>
      </w:r>
      <w:r w:rsidRPr="00452792">
        <w:rPr>
          <w:szCs w:val="24"/>
        </w:rPr>
        <w:t>“).</w:t>
      </w:r>
      <w:r w:rsidR="000136DF" w:rsidRPr="00452792">
        <w:rPr>
          <w:szCs w:val="24"/>
        </w:rPr>
        <w:t xml:space="preserve"> </w:t>
      </w:r>
    </w:p>
    <w:p w:rsidR="00CB189B" w:rsidRPr="00452792" w:rsidRDefault="00211945" w:rsidP="002154A0">
      <w:pPr>
        <w:pStyle w:val="Odsekzoznamu"/>
        <w:numPr>
          <w:ilvl w:val="1"/>
          <w:numId w:val="3"/>
        </w:numPr>
        <w:rPr>
          <w:szCs w:val="24"/>
        </w:rPr>
      </w:pPr>
      <w:r w:rsidRPr="00452792">
        <w:rPr>
          <w:szCs w:val="24"/>
        </w:rPr>
        <w:t xml:space="preserve">Dodávateľ je podľa </w:t>
      </w:r>
      <w:r w:rsidR="00A775AC">
        <w:rPr>
          <w:szCs w:val="24"/>
        </w:rPr>
        <w:t>ZoVO uchádzačom</w:t>
      </w:r>
      <w:r w:rsidRPr="00452792">
        <w:rPr>
          <w:szCs w:val="24"/>
        </w:rPr>
        <w:t>, ktorý bol vyhodnotený ako úspešný uchádzač a jeho ponuka bola prijatá</w:t>
      </w:r>
      <w:r w:rsidR="0004206D" w:rsidRPr="00452792">
        <w:rPr>
          <w:szCs w:val="24"/>
        </w:rPr>
        <w:t>.</w:t>
      </w:r>
    </w:p>
    <w:p w:rsidR="002154A0" w:rsidRPr="00452792" w:rsidRDefault="002154A0" w:rsidP="002154A0">
      <w:pPr>
        <w:jc w:val="center"/>
        <w:rPr>
          <w:b/>
          <w:szCs w:val="24"/>
        </w:rPr>
      </w:pPr>
    </w:p>
    <w:p w:rsidR="002154A0" w:rsidRPr="00452792" w:rsidRDefault="002154A0" w:rsidP="002154A0">
      <w:pPr>
        <w:pStyle w:val="Odsekzoznamu"/>
        <w:keepNext/>
        <w:numPr>
          <w:ilvl w:val="0"/>
          <w:numId w:val="3"/>
        </w:numPr>
        <w:ind w:left="431" w:hanging="431"/>
        <w:jc w:val="center"/>
        <w:rPr>
          <w:b/>
          <w:szCs w:val="24"/>
        </w:rPr>
      </w:pPr>
    </w:p>
    <w:p w:rsidR="002154A0" w:rsidRPr="00452792" w:rsidRDefault="002154A0" w:rsidP="002154A0">
      <w:pPr>
        <w:keepNext/>
        <w:spacing w:after="120"/>
        <w:jc w:val="center"/>
        <w:rPr>
          <w:b/>
          <w:szCs w:val="24"/>
        </w:rPr>
      </w:pPr>
      <w:r w:rsidRPr="00452792">
        <w:rPr>
          <w:b/>
          <w:szCs w:val="24"/>
        </w:rPr>
        <w:t>Predmet a účel zmluvy</w:t>
      </w:r>
    </w:p>
    <w:p w:rsidR="006E4F7C" w:rsidRDefault="006E4F7C" w:rsidP="002154A0">
      <w:pPr>
        <w:pStyle w:val="Odsekzoznamu"/>
        <w:numPr>
          <w:ilvl w:val="1"/>
          <w:numId w:val="3"/>
        </w:numPr>
        <w:spacing w:after="120"/>
        <w:ind w:left="578" w:hanging="578"/>
        <w:contextualSpacing w:val="0"/>
        <w:rPr>
          <w:szCs w:val="24"/>
        </w:rPr>
      </w:pPr>
      <w:r w:rsidRPr="006E4F7C">
        <w:rPr>
          <w:szCs w:val="24"/>
        </w:rPr>
        <w:t xml:space="preserve">Na základe tejto zmluvy a podľa podmienok v nej dojednaných sa dodávateľ zaväzuje dodať pre objednávateľa </w:t>
      </w:r>
      <w:r w:rsidRPr="006E4F7C">
        <w:rPr>
          <w:b/>
          <w:szCs w:val="24"/>
        </w:rPr>
        <w:t>HW vybavenie IKT prostredia</w:t>
      </w:r>
      <w:r>
        <w:rPr>
          <w:b/>
          <w:szCs w:val="24"/>
        </w:rPr>
        <w:t xml:space="preserve"> </w:t>
      </w:r>
      <w:r w:rsidR="00BD7A89" w:rsidRPr="00BD7A89">
        <w:rPr>
          <w:b/>
          <w:szCs w:val="24"/>
        </w:rPr>
        <w:t>vrátane nevyhnutných súvisiacich služieb</w:t>
      </w:r>
      <w:r w:rsidR="00BD7A89">
        <w:rPr>
          <w:b/>
          <w:szCs w:val="24"/>
        </w:rPr>
        <w:t xml:space="preserve">, </w:t>
      </w:r>
      <w:r w:rsidR="00BB0DE6">
        <w:rPr>
          <w:szCs w:val="24"/>
        </w:rPr>
        <w:t>v</w:t>
      </w:r>
      <w:r w:rsidR="00C933DC">
        <w:rPr>
          <w:szCs w:val="24"/>
        </w:rPr>
        <w:t> rozsahu</w:t>
      </w:r>
      <w:r w:rsidR="00BB0DE6">
        <w:rPr>
          <w:szCs w:val="24"/>
        </w:rPr>
        <w:t xml:space="preserve">  6</w:t>
      </w:r>
      <w:r w:rsidR="003716D6">
        <w:rPr>
          <w:szCs w:val="24"/>
        </w:rPr>
        <w:t xml:space="preserve"> </w:t>
      </w:r>
      <w:r w:rsidR="00BB0DE6">
        <w:rPr>
          <w:szCs w:val="24"/>
        </w:rPr>
        <w:t xml:space="preserve">ks </w:t>
      </w:r>
      <w:r w:rsidRPr="006E4F7C">
        <w:rPr>
          <w:szCs w:val="24"/>
        </w:rPr>
        <w:t xml:space="preserve">server TYP1, 1 ks server TYP2, 2 ks Diskové pole </w:t>
      </w:r>
      <w:r w:rsidRPr="006E4F7C">
        <w:rPr>
          <w:szCs w:val="24"/>
        </w:rPr>
        <w:lastRenderedPageBreak/>
        <w:t>a 4 ks Manažovateľné DC sieťové prepínače</w:t>
      </w:r>
      <w:r w:rsidR="00607382">
        <w:rPr>
          <w:szCs w:val="24"/>
        </w:rPr>
        <w:t>,</w:t>
      </w:r>
      <w:r w:rsidRPr="006E4F7C">
        <w:rPr>
          <w:szCs w:val="24"/>
        </w:rPr>
        <w:t xml:space="preserve"> vrátane </w:t>
      </w:r>
      <w:r w:rsidR="009A6123">
        <w:rPr>
          <w:szCs w:val="24"/>
        </w:rPr>
        <w:t>servisnej podpory</w:t>
      </w:r>
      <w:r w:rsidRPr="006E4F7C">
        <w:rPr>
          <w:szCs w:val="24"/>
        </w:rPr>
        <w:t xml:space="preserve"> </w:t>
      </w:r>
      <w:r w:rsidR="00B364C3">
        <w:rPr>
          <w:szCs w:val="24"/>
        </w:rPr>
        <w:t>(ďalej spoločne aj „</w:t>
      </w:r>
      <w:r w:rsidR="00B364C3" w:rsidRPr="00AC3285">
        <w:rPr>
          <w:b/>
          <w:szCs w:val="24"/>
        </w:rPr>
        <w:t>predmet plnenia</w:t>
      </w:r>
      <w:r w:rsidR="00B364C3">
        <w:rPr>
          <w:szCs w:val="24"/>
        </w:rPr>
        <w:t xml:space="preserve">“) </w:t>
      </w:r>
      <w:r w:rsidRPr="006E4F7C">
        <w:rPr>
          <w:szCs w:val="24"/>
        </w:rPr>
        <w:t>v súlade s touto zmluvou a jej prílohami.</w:t>
      </w:r>
    </w:p>
    <w:p w:rsidR="006E4F7C" w:rsidRDefault="002154A0" w:rsidP="006E4F7C">
      <w:pPr>
        <w:pStyle w:val="Odsekzoznamu"/>
        <w:numPr>
          <w:ilvl w:val="1"/>
          <w:numId w:val="3"/>
        </w:numPr>
        <w:spacing w:after="120"/>
        <w:ind w:left="578" w:hanging="578"/>
        <w:contextualSpacing w:val="0"/>
        <w:rPr>
          <w:szCs w:val="24"/>
        </w:rPr>
      </w:pPr>
      <w:r w:rsidRPr="00452792">
        <w:rPr>
          <w:szCs w:val="24"/>
        </w:rPr>
        <w:t xml:space="preserve">Objednávateľ sa zaväzuje riadne vykonané a dodané </w:t>
      </w:r>
      <w:r w:rsidR="0004206D" w:rsidRPr="00452792">
        <w:rPr>
          <w:szCs w:val="24"/>
        </w:rPr>
        <w:t>plnenie</w:t>
      </w:r>
      <w:r w:rsidR="007B4E25" w:rsidRPr="00452792">
        <w:rPr>
          <w:szCs w:val="24"/>
        </w:rPr>
        <w:t xml:space="preserve"> prevz</w:t>
      </w:r>
      <w:r w:rsidR="0004206D" w:rsidRPr="00452792">
        <w:rPr>
          <w:szCs w:val="24"/>
        </w:rPr>
        <w:t>iať a zaplatiť zaň</w:t>
      </w:r>
      <w:r w:rsidR="007B4E25" w:rsidRPr="00452792">
        <w:rPr>
          <w:szCs w:val="24"/>
        </w:rPr>
        <w:t xml:space="preserve"> </w:t>
      </w:r>
      <w:r w:rsidRPr="00452792">
        <w:rPr>
          <w:szCs w:val="24"/>
        </w:rPr>
        <w:t>dohodnutú odplatu.</w:t>
      </w:r>
    </w:p>
    <w:p w:rsidR="00E70165" w:rsidRDefault="006E4F7C">
      <w:pPr>
        <w:pStyle w:val="Odsekzoznamu"/>
        <w:numPr>
          <w:ilvl w:val="1"/>
          <w:numId w:val="3"/>
        </w:numPr>
        <w:ind w:left="578" w:hanging="578"/>
        <w:contextualSpacing w:val="0"/>
        <w:rPr>
          <w:szCs w:val="24"/>
        </w:rPr>
      </w:pPr>
      <w:r w:rsidRPr="006E4F7C">
        <w:rPr>
          <w:szCs w:val="24"/>
        </w:rPr>
        <w:t>V prípadoch, ktoré sú pre túto zmluvu relevantné, sa dodávateľ sa zaväzuje, že dodané vybavenie bude nové, nepoužívané a nerepasované, v originálnom balení s technickými a funkčnými parametrami požadovanými objednávateľom.</w:t>
      </w:r>
    </w:p>
    <w:p w:rsidR="006E4F7C" w:rsidRPr="006E4F7C" w:rsidRDefault="006E4F7C" w:rsidP="006E4F7C">
      <w:pPr>
        <w:spacing w:after="120"/>
        <w:rPr>
          <w:szCs w:val="24"/>
        </w:rPr>
      </w:pPr>
    </w:p>
    <w:p w:rsidR="002154A0" w:rsidRPr="000C0F42" w:rsidRDefault="002154A0" w:rsidP="002154A0">
      <w:pPr>
        <w:pStyle w:val="Odsekzoznamu"/>
        <w:numPr>
          <w:ilvl w:val="0"/>
          <w:numId w:val="3"/>
        </w:numPr>
        <w:ind w:left="0" w:firstLine="0"/>
        <w:jc w:val="center"/>
        <w:rPr>
          <w:b/>
          <w:szCs w:val="24"/>
        </w:rPr>
      </w:pPr>
      <w:bookmarkStart w:id="0" w:name="_Ref14770499"/>
    </w:p>
    <w:bookmarkEnd w:id="0"/>
    <w:p w:rsidR="00822564" w:rsidRDefault="002154A0" w:rsidP="005E43AD">
      <w:pPr>
        <w:spacing w:after="120"/>
        <w:jc w:val="center"/>
        <w:rPr>
          <w:b/>
          <w:szCs w:val="24"/>
        </w:rPr>
      </w:pPr>
      <w:r w:rsidRPr="000C0F42">
        <w:rPr>
          <w:b/>
          <w:szCs w:val="24"/>
        </w:rPr>
        <w:t xml:space="preserve">Špecifikácia </w:t>
      </w:r>
      <w:r w:rsidR="00203C29">
        <w:rPr>
          <w:b/>
          <w:szCs w:val="24"/>
        </w:rPr>
        <w:t xml:space="preserve">a spôsob </w:t>
      </w:r>
      <w:r w:rsidR="00FD5A77" w:rsidRPr="000C0F42">
        <w:rPr>
          <w:b/>
          <w:szCs w:val="24"/>
        </w:rPr>
        <w:t>plnenia</w:t>
      </w:r>
    </w:p>
    <w:p w:rsidR="005E43AD" w:rsidRDefault="005E43AD" w:rsidP="005E43AD">
      <w:pPr>
        <w:pStyle w:val="Odsekzoznamu"/>
        <w:numPr>
          <w:ilvl w:val="1"/>
          <w:numId w:val="3"/>
        </w:numPr>
        <w:spacing w:after="120"/>
        <w:contextualSpacing w:val="0"/>
        <w:rPr>
          <w:szCs w:val="24"/>
        </w:rPr>
      </w:pPr>
      <w:r w:rsidRPr="005E43AD">
        <w:rPr>
          <w:color w:val="000000"/>
          <w:szCs w:val="24"/>
        </w:rPr>
        <w:t xml:space="preserve">Dodávateľ sa zaväzuje poskytnúť plnenie, ktoré bude kompatibilné a funkčne použiteľné </w:t>
      </w:r>
      <w:r w:rsidRPr="005E43AD">
        <w:rPr>
          <w:szCs w:val="24"/>
        </w:rPr>
        <w:t>v súlade s požiadavkami objednávateľa uvedenými v tejto zmluve, ako aj technickými a ďalšími špecifikáciami a požiadavkami.</w:t>
      </w:r>
    </w:p>
    <w:p w:rsidR="005E43AD" w:rsidRDefault="005E43AD" w:rsidP="005E43AD">
      <w:pPr>
        <w:pStyle w:val="Odsekzoznamu"/>
        <w:numPr>
          <w:ilvl w:val="1"/>
          <w:numId w:val="3"/>
        </w:numPr>
        <w:spacing w:after="120"/>
        <w:contextualSpacing w:val="0"/>
        <w:rPr>
          <w:szCs w:val="24"/>
        </w:rPr>
      </w:pPr>
      <w:r w:rsidRPr="005E43AD">
        <w:rPr>
          <w:szCs w:val="24"/>
        </w:rPr>
        <w:t>Súčasťou dodania predmetu zákazky je aj dodanie na miesto plnenia, t.j. dovoz a vybalenie, inštalácia vrátane nastavenia, spustenie testovacej prevádzky na overenie funkčnosti dodaného plnenia predmetu zmluvy.</w:t>
      </w:r>
    </w:p>
    <w:p w:rsidR="00EF4EFA" w:rsidRPr="00EF4EFA" w:rsidRDefault="00EF4EFA" w:rsidP="00EF4EFA">
      <w:pPr>
        <w:pStyle w:val="Odsekzoznamu"/>
        <w:numPr>
          <w:ilvl w:val="1"/>
          <w:numId w:val="3"/>
        </w:numPr>
        <w:tabs>
          <w:tab w:val="left" w:pos="0"/>
          <w:tab w:val="left" w:pos="851"/>
        </w:tabs>
        <w:spacing w:after="120"/>
        <w:contextualSpacing w:val="0"/>
        <w:rPr>
          <w:szCs w:val="24"/>
        </w:rPr>
      </w:pPr>
      <w:r w:rsidRPr="00EF4EFA">
        <w:rPr>
          <w:szCs w:val="24"/>
        </w:rPr>
        <w:t>Dodávateľ je povinný dodať sprievodnú a technickú dokumentáciu v slovenskom, prípadne českom jazyku a ďalšie relevantné doklady najneskôr pri inštalácii a uvedení predmetu plnenia do prevádzky.</w:t>
      </w:r>
    </w:p>
    <w:p w:rsidR="00EF4EFA" w:rsidRPr="00710BEE" w:rsidRDefault="00EF4EFA" w:rsidP="00EF4EFA">
      <w:pPr>
        <w:pStyle w:val="Odsekzoznamu"/>
        <w:numPr>
          <w:ilvl w:val="1"/>
          <w:numId w:val="3"/>
        </w:numPr>
        <w:tabs>
          <w:tab w:val="left" w:pos="0"/>
          <w:tab w:val="left" w:pos="851"/>
        </w:tabs>
        <w:spacing w:after="120"/>
        <w:contextualSpacing w:val="0"/>
        <w:rPr>
          <w:szCs w:val="24"/>
        </w:rPr>
      </w:pPr>
      <w:r w:rsidRPr="00710BEE">
        <w:rPr>
          <w:szCs w:val="24"/>
        </w:rPr>
        <w:t>Dodávateľ je povinný zabezpečiť pre určených zamestnancov objednávateľa odborné školenie k obsluhe predmetu plnenia</w:t>
      </w:r>
      <w:r w:rsidR="008D2B8A" w:rsidRPr="00710BEE">
        <w:rPr>
          <w:szCs w:val="24"/>
        </w:rPr>
        <w:t xml:space="preserve"> a je povinný toto </w:t>
      </w:r>
      <w:r w:rsidRPr="00710BEE">
        <w:rPr>
          <w:szCs w:val="24"/>
        </w:rPr>
        <w:t xml:space="preserve">školenie </w:t>
      </w:r>
      <w:r w:rsidR="008D2B8A" w:rsidRPr="00710BEE">
        <w:rPr>
          <w:szCs w:val="24"/>
        </w:rPr>
        <w:t xml:space="preserve">zrealizovať </w:t>
      </w:r>
      <w:r w:rsidRPr="00710BEE">
        <w:rPr>
          <w:szCs w:val="24"/>
        </w:rPr>
        <w:t>najneskôr do 10 pracovných dní odo dňa dodania predmetu plnenia, ak sa zmluvné strany nedohodnú inak. Školenie bude realizované v potrebnom rozsahu, minimálne však v trvaní dvoch dni, a to certifikovaným aplikačným špecialistom. Školenie bude zahŕňať technickú a aplikačnú stránku používania predmetu plnenia. O zaškolení bude vyhotovený protokol, v ktorom bude uvedený minimálne počet vyškolených osôb, ich mená a podpisy, rozsah a druh školenia, termín a dĺžka trvania, miesto zaškolenia a meno/mená osoby/osôb zodpovedných za školenie vrátane ich podpisov. Presný termín a miesto školenia budú určené po vzájomnej dohode oboch zmluvných strán.</w:t>
      </w:r>
    </w:p>
    <w:p w:rsidR="00EF4EFA" w:rsidRPr="00710BEE" w:rsidRDefault="00EF4EFA" w:rsidP="002511C3">
      <w:pPr>
        <w:pStyle w:val="Odsekzoznamu"/>
        <w:numPr>
          <w:ilvl w:val="1"/>
          <w:numId w:val="3"/>
        </w:numPr>
        <w:spacing w:after="120"/>
        <w:contextualSpacing w:val="0"/>
        <w:rPr>
          <w:szCs w:val="24"/>
        </w:rPr>
      </w:pPr>
      <w:r w:rsidRPr="00710BEE">
        <w:rPr>
          <w:szCs w:val="24"/>
        </w:rPr>
        <w:t>Dodávateľ je povinný zabezpečiť inštaláciu predmetu plnenia a jeho uvedenie do prevádzky najneskôr do 3 dní odo dňa doručenia predmetu plnenia na miesto plnenia. O inštalácii a uvedení predmetu plnenia do prevádzky spíšu zmluvné strany inštalačný protokol s uvedením presného názvu a výrobcu predmetu plnenia</w:t>
      </w:r>
      <w:r w:rsidR="002511C3" w:rsidRPr="00710BEE">
        <w:rPr>
          <w:szCs w:val="24"/>
        </w:rPr>
        <w:t xml:space="preserve">, </w:t>
      </w:r>
      <w:r w:rsidR="003835BD" w:rsidRPr="00710BEE">
        <w:rPr>
          <w:szCs w:val="24"/>
        </w:rPr>
        <w:t>rozpis jednotlivých položiek predmetu kúpy vrátane výrobných čísiel jednotlivých funkčných celkov a ich komponentov</w:t>
      </w:r>
      <w:r w:rsidRPr="00710BEE">
        <w:rPr>
          <w:szCs w:val="24"/>
        </w:rPr>
        <w:t>.</w:t>
      </w:r>
      <w:r w:rsidR="002511C3" w:rsidRPr="00710BEE">
        <w:rPr>
          <w:szCs w:val="24"/>
        </w:rPr>
        <w:t xml:space="preserve"> </w:t>
      </w:r>
      <w:r w:rsidR="008D2B8A" w:rsidRPr="00710BEE">
        <w:rPr>
          <w:szCs w:val="24"/>
        </w:rPr>
        <w:t>Po uvedení predmetu plnenia do prevádzky bude následne spustená testovacia prevádzka, ktorej začatie je dodávateľ povinný oznámiť objednávateľovi najmenej 3 pracovné dni vopred</w:t>
      </w:r>
    </w:p>
    <w:p w:rsidR="00DC021A" w:rsidRPr="00710BEE" w:rsidRDefault="003835BD" w:rsidP="00DC021A">
      <w:pPr>
        <w:pStyle w:val="Odsekzoznamu"/>
        <w:numPr>
          <w:ilvl w:val="1"/>
          <w:numId w:val="3"/>
        </w:numPr>
        <w:spacing w:after="120"/>
        <w:ind w:left="578" w:hanging="578"/>
        <w:contextualSpacing w:val="0"/>
        <w:rPr>
          <w:szCs w:val="24"/>
        </w:rPr>
      </w:pPr>
      <w:r w:rsidRPr="00710BEE">
        <w:rPr>
          <w:szCs w:val="24"/>
        </w:rPr>
        <w:t>Dodávateľ je povinný zabezpečiť, aby bol predmet plnenia pri dodaní chránený a balený obvyklým spôsobom pri dodávkach tohto druhu tovaru tak, aby nedošlo k jeho poškodeniu, zničeniu alebo znehodnoteniu. Dodávateľ je zároveň povinný zabezpečiť odvoz a ekologickú likvidáciu všetkých obalov a odpadov vzniknutých pri dodaní, inštalácii a uvedení predmetu plnenia do prevádzky.</w:t>
      </w:r>
      <w:r w:rsidR="00DC021A" w:rsidRPr="00710BEE">
        <w:rPr>
          <w:szCs w:val="24"/>
        </w:rPr>
        <w:t xml:space="preserve"> </w:t>
      </w:r>
    </w:p>
    <w:p w:rsidR="00DC021A" w:rsidRPr="00710BEE" w:rsidRDefault="00DC021A" w:rsidP="00DC021A">
      <w:pPr>
        <w:pStyle w:val="Odsekzoznamu"/>
        <w:numPr>
          <w:ilvl w:val="1"/>
          <w:numId w:val="3"/>
        </w:numPr>
        <w:spacing w:after="120"/>
        <w:ind w:left="578" w:hanging="578"/>
        <w:contextualSpacing w:val="0"/>
        <w:rPr>
          <w:szCs w:val="24"/>
        </w:rPr>
      </w:pPr>
      <w:r w:rsidRPr="00710BEE">
        <w:rPr>
          <w:szCs w:val="24"/>
        </w:rPr>
        <w:t xml:space="preserve">Dodávateľ sa zaväzuje, v prípade ak je to možné, minimalizovať pri plnení tejto zmluvy také systémové prvky, resp. zabezpečovacie prostriedky, ktoré by v budúcnosti mohli viesť pri používaní systému, jeho údržbe alebo pri servisnej podpore a pod. k obmedzeniu konkurenčného prostredia. </w:t>
      </w:r>
    </w:p>
    <w:p w:rsidR="005E43AD" w:rsidRPr="00710BEE" w:rsidRDefault="005E43AD" w:rsidP="005E43AD">
      <w:pPr>
        <w:pStyle w:val="Odsekzoznamu"/>
        <w:numPr>
          <w:ilvl w:val="1"/>
          <w:numId w:val="3"/>
        </w:numPr>
        <w:spacing w:after="120"/>
        <w:ind w:left="578" w:hanging="578"/>
        <w:contextualSpacing w:val="0"/>
        <w:rPr>
          <w:b/>
          <w:szCs w:val="24"/>
        </w:rPr>
      </w:pPr>
      <w:r w:rsidRPr="00710BEE">
        <w:rPr>
          <w:b/>
          <w:szCs w:val="24"/>
        </w:rPr>
        <w:lastRenderedPageBreak/>
        <w:t>Zmluvné strany sa dohodli, že lehota plnenia je do ôsmich (8) mesiacov odo dňa nadobudnutia účinnosti tejto zmluvy.</w:t>
      </w:r>
    </w:p>
    <w:p w:rsidR="005E43AD" w:rsidRPr="00710BEE" w:rsidRDefault="005E43AD" w:rsidP="00644A47">
      <w:pPr>
        <w:pStyle w:val="Odsekzoznamu"/>
        <w:numPr>
          <w:ilvl w:val="1"/>
          <w:numId w:val="3"/>
        </w:numPr>
        <w:ind w:left="578" w:hanging="578"/>
        <w:contextualSpacing w:val="0"/>
        <w:rPr>
          <w:szCs w:val="24"/>
        </w:rPr>
      </w:pPr>
      <w:r w:rsidRPr="00710BEE">
        <w:rPr>
          <w:szCs w:val="24"/>
        </w:rPr>
        <w:t xml:space="preserve">Miestom plnenia zmluvy je </w:t>
      </w:r>
      <w:r w:rsidRPr="00710BEE">
        <w:rPr>
          <w:b/>
          <w:szCs w:val="24"/>
        </w:rPr>
        <w:t>Fakultná nemocnica s poliklinikou F.D. Roosevelta, Nám. L. Svobodu č.1, 975 17 Banská Bystrica</w:t>
      </w:r>
      <w:r w:rsidRPr="00710BEE">
        <w:rPr>
          <w:szCs w:val="24"/>
        </w:rPr>
        <w:t>, v dvoch lokalitách určených objednávateľom</w:t>
      </w:r>
    </w:p>
    <w:p w:rsidR="00644A47" w:rsidRPr="00710BEE" w:rsidRDefault="00644A47" w:rsidP="00644A47">
      <w:pPr>
        <w:pStyle w:val="Odsekzoznamu"/>
        <w:ind w:left="578"/>
        <w:contextualSpacing w:val="0"/>
        <w:rPr>
          <w:szCs w:val="24"/>
        </w:rPr>
      </w:pPr>
    </w:p>
    <w:p w:rsidR="005E43AD" w:rsidRPr="00710BEE" w:rsidRDefault="005E43AD" w:rsidP="005E43AD">
      <w:pPr>
        <w:pStyle w:val="Odsekzoznamu"/>
        <w:numPr>
          <w:ilvl w:val="0"/>
          <w:numId w:val="3"/>
        </w:numPr>
        <w:ind w:left="0" w:firstLine="0"/>
        <w:jc w:val="center"/>
        <w:rPr>
          <w:b/>
          <w:szCs w:val="24"/>
        </w:rPr>
      </w:pPr>
    </w:p>
    <w:p w:rsidR="005E43AD" w:rsidRPr="00710BEE" w:rsidRDefault="00AC3285" w:rsidP="00644A47">
      <w:pPr>
        <w:spacing w:after="120"/>
        <w:jc w:val="center"/>
        <w:rPr>
          <w:b/>
          <w:szCs w:val="24"/>
        </w:rPr>
      </w:pPr>
      <w:r w:rsidRPr="00710BEE">
        <w:rPr>
          <w:b/>
          <w:szCs w:val="24"/>
        </w:rPr>
        <w:t>Servisná podpora</w:t>
      </w:r>
    </w:p>
    <w:p w:rsidR="00644A47" w:rsidRPr="00710BEE" w:rsidRDefault="00644A47" w:rsidP="00644A47">
      <w:pPr>
        <w:spacing w:after="120"/>
        <w:jc w:val="center"/>
        <w:rPr>
          <w:b/>
          <w:szCs w:val="24"/>
        </w:rPr>
      </w:pPr>
    </w:p>
    <w:p w:rsidR="005E43AD" w:rsidRPr="00710BEE" w:rsidRDefault="005E43AD" w:rsidP="005E43AD">
      <w:pPr>
        <w:pStyle w:val="Odsekzoznamu"/>
        <w:numPr>
          <w:ilvl w:val="1"/>
          <w:numId w:val="3"/>
        </w:numPr>
        <w:spacing w:after="120"/>
        <w:contextualSpacing w:val="0"/>
        <w:rPr>
          <w:szCs w:val="24"/>
        </w:rPr>
      </w:pPr>
      <w:r w:rsidRPr="00710BEE">
        <w:rPr>
          <w:szCs w:val="24"/>
        </w:rPr>
        <w:t>Dodávateľ sa zaväzuje poskytovať servisnú podporu v rozsahu pre každé dodané plnenie tak ako je uvedené v tejto zmluve a v opise predmetu zákazky, a to s odbornou starostlivosťou, so znalosťami a spôsobilosťou, ktoré je možné v danej oblasti predpokladať a v rozsahu servisnej podpory, ktorá je pre daný typ systému obvyklá, vrátane aktualizácii, upgradu, konzultácií, odstraňovania a riešenia chýb, havarijných stavov, porúch a incidentov tak, aby bol zabezpečený spoľahlivý chod nemocničných systémov.</w:t>
      </w:r>
    </w:p>
    <w:p w:rsidR="00AC3285" w:rsidRPr="00710BEE" w:rsidRDefault="00AC3285" w:rsidP="005E43AD">
      <w:pPr>
        <w:pStyle w:val="Odsekzoznamu"/>
        <w:numPr>
          <w:ilvl w:val="1"/>
          <w:numId w:val="3"/>
        </w:numPr>
        <w:spacing w:after="120"/>
        <w:contextualSpacing w:val="0"/>
        <w:rPr>
          <w:szCs w:val="24"/>
        </w:rPr>
      </w:pPr>
      <w:r w:rsidRPr="00710BEE">
        <w:t>Dodávateľ sa zaväzuje poskytovať objednávateľovi servisnú podporu k predmetu plnenia po dobu 5 rokov odo dňa protokolárneho odovzdania predmetu plnenia.</w:t>
      </w:r>
    </w:p>
    <w:p w:rsidR="001407E2" w:rsidRPr="00710BEE" w:rsidRDefault="001407E2" w:rsidP="001407E2">
      <w:pPr>
        <w:pStyle w:val="Odsekzoznamu"/>
        <w:numPr>
          <w:ilvl w:val="1"/>
          <w:numId w:val="3"/>
        </w:numPr>
        <w:spacing w:after="120"/>
        <w:contextualSpacing w:val="0"/>
        <w:rPr>
          <w:szCs w:val="24"/>
        </w:rPr>
      </w:pPr>
      <w:r w:rsidRPr="00710BEE">
        <w:rPr>
          <w:szCs w:val="24"/>
        </w:rPr>
        <w:t xml:space="preserve">Za poruchy, havárie, chyby a incidenty sa rozumejú najmä také skutočnosti, ktoré znemožňujú, obmedzujú, komplikujú alebo iným spôsobom negatívne ovplyvňujú prevádzku </w:t>
      </w:r>
      <w:r w:rsidR="009A0CC2" w:rsidRPr="00710BEE">
        <w:rPr>
          <w:szCs w:val="24"/>
        </w:rPr>
        <w:t>systému.</w:t>
      </w:r>
    </w:p>
    <w:p w:rsidR="001407E2" w:rsidRPr="00710BEE" w:rsidRDefault="001407E2" w:rsidP="0066465F">
      <w:pPr>
        <w:pStyle w:val="Odsekzoznamu"/>
        <w:numPr>
          <w:ilvl w:val="1"/>
          <w:numId w:val="3"/>
        </w:numPr>
        <w:spacing w:after="120"/>
        <w:ind w:left="578" w:hanging="578"/>
        <w:contextualSpacing w:val="0"/>
        <w:rPr>
          <w:szCs w:val="24"/>
        </w:rPr>
      </w:pPr>
      <w:r w:rsidRPr="00710BEE">
        <w:rPr>
          <w:szCs w:val="24"/>
        </w:rPr>
        <w:t>V rámci servisnej podpory dodávateľ garantuje objednávateľovi najmä:</w:t>
      </w:r>
      <w:r w:rsidR="00C17E25" w:rsidRPr="00710BEE">
        <w:rPr>
          <w:szCs w:val="24"/>
        </w:rPr>
        <w:t xml:space="preserve"> výmenu pokazeného a/alebo chybného dielu, opravu</w:t>
      </w:r>
      <w:r w:rsidR="003716D6">
        <w:rPr>
          <w:szCs w:val="24"/>
        </w:rPr>
        <w:t xml:space="preserve"> a pod.</w:t>
      </w:r>
    </w:p>
    <w:p w:rsidR="006D4AD9" w:rsidRPr="00710BEE" w:rsidRDefault="006D4AD9" w:rsidP="0066465F">
      <w:pPr>
        <w:pStyle w:val="Odsekzoznamu"/>
        <w:numPr>
          <w:ilvl w:val="1"/>
          <w:numId w:val="3"/>
        </w:numPr>
        <w:spacing w:after="120"/>
        <w:ind w:left="578" w:hanging="578"/>
        <w:contextualSpacing w:val="0"/>
        <w:rPr>
          <w:szCs w:val="24"/>
        </w:rPr>
      </w:pPr>
      <w:r w:rsidRPr="00710BEE">
        <w:t>Dodávateľ zabezpečí poskytovanie servisnej podpory v režime 5 dní v týždni počas pracovných dní, minimálne v čase od 08:00 hod. do 17:00 hod. Zároveň zabezpečí možnosť nepretržitého nahlasovania incidentov a havarijných stavov v režime 24 hodín denne, 7 dní v týždni, a to prostredníctvom elektronickej pošty alebo telefonicky.</w:t>
      </w:r>
    </w:p>
    <w:p w:rsidR="00D102E6" w:rsidRPr="00710BEE" w:rsidRDefault="00707E79">
      <w:pPr>
        <w:pStyle w:val="Odsekzoznamu"/>
        <w:spacing w:after="120"/>
        <w:ind w:left="567"/>
        <w:contextualSpacing w:val="0"/>
        <w:rPr>
          <w:szCs w:val="24"/>
        </w:rPr>
      </w:pPr>
      <w:r w:rsidRPr="00710BEE">
        <w:rPr>
          <w:szCs w:val="24"/>
        </w:rPr>
        <w:t>Kontakt: email:</w:t>
      </w:r>
      <w:r w:rsidRPr="00D26F39">
        <w:rPr>
          <w:szCs w:val="24"/>
          <w:highlight w:val="yellow"/>
        </w:rPr>
        <w:t>.........................</w:t>
      </w:r>
      <w:r w:rsidRPr="00710BEE">
        <w:rPr>
          <w:szCs w:val="24"/>
        </w:rPr>
        <w:t xml:space="preserve">tel. číslo </w:t>
      </w:r>
      <w:r w:rsidRPr="00D26F39">
        <w:rPr>
          <w:szCs w:val="24"/>
          <w:highlight w:val="yellow"/>
        </w:rPr>
        <w:t>............................</w:t>
      </w:r>
      <w:r w:rsidRPr="00710BEE">
        <w:rPr>
          <w:szCs w:val="24"/>
        </w:rPr>
        <w:t xml:space="preserve"> /</w:t>
      </w:r>
      <w:proofErr w:type="spellStart"/>
      <w:r w:rsidRPr="00710BEE">
        <w:rPr>
          <w:szCs w:val="24"/>
        </w:rPr>
        <w:t>dopní</w:t>
      </w:r>
      <w:proofErr w:type="spellEnd"/>
      <w:r w:rsidRPr="00710BEE">
        <w:rPr>
          <w:szCs w:val="24"/>
        </w:rPr>
        <w:t xml:space="preserve"> dodávateľ/</w:t>
      </w:r>
    </w:p>
    <w:p w:rsidR="00644A47" w:rsidRPr="00710BEE" w:rsidRDefault="00644A47" w:rsidP="0066465F">
      <w:pPr>
        <w:pStyle w:val="Odsekzoznamu"/>
        <w:numPr>
          <w:ilvl w:val="1"/>
          <w:numId w:val="3"/>
        </w:numPr>
        <w:spacing w:after="120"/>
        <w:ind w:left="578" w:hanging="578"/>
        <w:contextualSpacing w:val="0"/>
        <w:rPr>
          <w:szCs w:val="24"/>
        </w:rPr>
      </w:pPr>
      <w:r w:rsidRPr="00710BEE">
        <w:t>Objednávateľ je oprávnený nahlasovať poruchy, incidenty a servisné požiadavky prostredníctvom kontaktných údajov určených dodávateľom. Za moment nahlásenia incidentu sa považuje okamih jeho zaevidovania v servisnom systéme dodávateľa alebo potvrdenie prijatia hlásenia zo strany dodávateľa.</w:t>
      </w:r>
    </w:p>
    <w:p w:rsidR="002154A0" w:rsidRPr="00710BEE" w:rsidRDefault="002154A0" w:rsidP="002154A0">
      <w:pPr>
        <w:pStyle w:val="Odsekzoznamu"/>
        <w:numPr>
          <w:ilvl w:val="1"/>
          <w:numId w:val="3"/>
        </w:numPr>
        <w:spacing w:after="120"/>
        <w:contextualSpacing w:val="0"/>
        <w:rPr>
          <w:szCs w:val="24"/>
        </w:rPr>
      </w:pPr>
      <w:r w:rsidRPr="00710BEE">
        <w:rPr>
          <w:szCs w:val="24"/>
        </w:rPr>
        <w:t xml:space="preserve">Dodávateľ sa zaväzuje poveriť plnením predmetu tejto zmluvy výhradne osoby a subdodávateľov, ktorí budú </w:t>
      </w:r>
      <w:r w:rsidR="007406F5" w:rsidRPr="00710BEE">
        <w:rPr>
          <w:szCs w:val="24"/>
        </w:rPr>
        <w:t xml:space="preserve">mať </w:t>
      </w:r>
      <w:r w:rsidRPr="00710BEE">
        <w:rPr>
          <w:szCs w:val="24"/>
        </w:rPr>
        <w:t>počas celej doby platnosti tejto zmluvy adekvátne znalosti a odbornú spôsobilosť.</w:t>
      </w:r>
    </w:p>
    <w:p w:rsidR="002154A0" w:rsidRPr="00710BEE" w:rsidRDefault="002154A0" w:rsidP="002154A0">
      <w:pPr>
        <w:pStyle w:val="Odsekzoznamu"/>
        <w:numPr>
          <w:ilvl w:val="1"/>
          <w:numId w:val="3"/>
        </w:numPr>
        <w:spacing w:after="120"/>
        <w:contextualSpacing w:val="0"/>
        <w:rPr>
          <w:szCs w:val="24"/>
        </w:rPr>
      </w:pPr>
      <w:r w:rsidRPr="00710BEE">
        <w:rPr>
          <w:szCs w:val="24"/>
        </w:rPr>
        <w:t>Zmluvné strany sa zaväzujú poskytovať si vzájomnú súčinnosť, ktorá spočíva zo strany objednávateľ najmä v poskytnutí podkladov a oznamovaní  informácií nevyhnutných k riadnemu plneniu tejto zmluvy a zo strany dodávateľa v rešpektovaní prevádzky objednávateľa</w:t>
      </w:r>
      <w:r w:rsidR="00C17E25" w:rsidRPr="00710BEE">
        <w:rPr>
          <w:szCs w:val="24"/>
        </w:rPr>
        <w:t xml:space="preserve"> a potrieb funkčnosti predmetu plnenia</w:t>
      </w:r>
      <w:r w:rsidRPr="00710BEE">
        <w:rPr>
          <w:szCs w:val="24"/>
        </w:rPr>
        <w:t>, jeho požiadaviek a pokynov, ktoré sú v súlade s touto zmluvou.</w:t>
      </w:r>
    </w:p>
    <w:p w:rsidR="002154A0" w:rsidRPr="00710BEE" w:rsidRDefault="002154A0" w:rsidP="002154A0">
      <w:pPr>
        <w:pStyle w:val="Odsekzoznamu"/>
        <w:numPr>
          <w:ilvl w:val="1"/>
          <w:numId w:val="3"/>
        </w:numPr>
        <w:spacing w:after="120"/>
        <w:contextualSpacing w:val="0"/>
        <w:rPr>
          <w:szCs w:val="24"/>
        </w:rPr>
      </w:pPr>
      <w:r w:rsidRPr="00710BEE">
        <w:rPr>
          <w:szCs w:val="24"/>
        </w:rPr>
        <w:t>Dodávateľ sa zaväzuje pri plnení tejto zmluvy dodržiavať vnútorné predpisy objednávateľa</w:t>
      </w:r>
      <w:r w:rsidR="00DC021A" w:rsidRPr="00710BEE">
        <w:rPr>
          <w:szCs w:val="24"/>
        </w:rPr>
        <w:t>, s ktorými ho oboznámil</w:t>
      </w:r>
      <w:r w:rsidRPr="00710BEE">
        <w:rPr>
          <w:szCs w:val="24"/>
        </w:rPr>
        <w:t>.</w:t>
      </w:r>
    </w:p>
    <w:p w:rsidR="002154A0" w:rsidRPr="00710BEE" w:rsidRDefault="002154A0" w:rsidP="002154A0">
      <w:pPr>
        <w:pStyle w:val="Odsekzoznamu"/>
        <w:numPr>
          <w:ilvl w:val="1"/>
          <w:numId w:val="3"/>
        </w:numPr>
        <w:spacing w:after="120"/>
        <w:contextualSpacing w:val="0"/>
        <w:rPr>
          <w:szCs w:val="24"/>
        </w:rPr>
      </w:pPr>
      <w:r w:rsidRPr="00710BEE">
        <w:rPr>
          <w:szCs w:val="24"/>
        </w:rPr>
        <w:t xml:space="preserve">Pri plnení tejto zmluvy sú dodávateľ, jeho zamestnanci a ďalšie osoby, ktoré poveril plnením predmetu tejto zmluvy, alebo subdodávatelia, oprávnení vstupovať a pohybovať sa v priestoroch objednávateľa výhradne v doprovode povereného </w:t>
      </w:r>
      <w:r w:rsidRPr="00710BEE">
        <w:rPr>
          <w:szCs w:val="24"/>
        </w:rPr>
        <w:lastRenderedPageBreak/>
        <w:t>zamestnanca objednávateľa. Uvedené platí obdobne pre prístup k informačným systémom a iným softvérom</w:t>
      </w:r>
      <w:r w:rsidR="007406F5" w:rsidRPr="00710BEE">
        <w:rPr>
          <w:szCs w:val="24"/>
        </w:rPr>
        <w:t>,</w:t>
      </w:r>
      <w:r w:rsidRPr="00710BEE">
        <w:rPr>
          <w:szCs w:val="24"/>
        </w:rPr>
        <w:t xml:space="preserve"> a to len v nevyhnutných prípadoch.</w:t>
      </w:r>
    </w:p>
    <w:p w:rsidR="00117762" w:rsidRPr="000C0F42" w:rsidRDefault="00117762" w:rsidP="003A7EED">
      <w:pPr>
        <w:pStyle w:val="Odsekzoznamu"/>
        <w:ind w:left="578"/>
        <w:contextualSpacing w:val="0"/>
        <w:rPr>
          <w:szCs w:val="24"/>
        </w:rPr>
      </w:pPr>
    </w:p>
    <w:p w:rsidR="002154A0" w:rsidRPr="000C0F42" w:rsidRDefault="002154A0" w:rsidP="002154A0">
      <w:pPr>
        <w:pStyle w:val="Odsekzoznamu"/>
        <w:numPr>
          <w:ilvl w:val="0"/>
          <w:numId w:val="3"/>
        </w:numPr>
        <w:ind w:left="431" w:hanging="431"/>
        <w:jc w:val="center"/>
        <w:rPr>
          <w:b/>
          <w:szCs w:val="24"/>
        </w:rPr>
      </w:pPr>
    </w:p>
    <w:p w:rsidR="002154A0" w:rsidRPr="000C0F42" w:rsidRDefault="002154A0" w:rsidP="002154A0">
      <w:pPr>
        <w:spacing w:after="120"/>
        <w:jc w:val="center"/>
        <w:rPr>
          <w:b/>
          <w:szCs w:val="24"/>
        </w:rPr>
      </w:pPr>
      <w:r w:rsidRPr="000C0F42">
        <w:rPr>
          <w:b/>
          <w:szCs w:val="24"/>
        </w:rPr>
        <w:t>Plnenie subdodávateľmi</w:t>
      </w:r>
    </w:p>
    <w:p w:rsidR="002154A0" w:rsidRPr="000C0F42" w:rsidRDefault="002154A0" w:rsidP="002154A0">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t>Vzhľadom na rozsah plnenia tejto zmluvy je dodávateľ oprávnený plniť svoje záväzky a</w:t>
      </w:r>
      <w:r w:rsidR="005E43AD">
        <w:rPr>
          <w:rFonts w:ascii="Times New Roman" w:hAnsi="Times New Roman"/>
          <w:sz w:val="24"/>
          <w:szCs w:val="24"/>
        </w:rPr>
        <w:t>j prostredníctvom tretích osôb</w:t>
      </w:r>
      <w:r w:rsidRPr="000C0F42">
        <w:rPr>
          <w:rFonts w:ascii="Times New Roman" w:hAnsi="Times New Roman"/>
          <w:sz w:val="24"/>
          <w:szCs w:val="24"/>
        </w:rPr>
        <w:t xml:space="preserve"> subdodávateľov. </w:t>
      </w:r>
    </w:p>
    <w:p w:rsidR="002154A0" w:rsidRPr="000C0F42" w:rsidRDefault="002154A0" w:rsidP="002154A0">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t>V prípade ak dodávateľ bude plniť záväzky vyplývajúce z tejto zmluvy prostredníctvom subdodávateľov, je povinný pri uzatvorení tejto zmluvy predložiť objednávateľovi zoznam všetkých známych subdodávateľov, s uvedením údajov o percente plnenia, popise predmetu plnenia, identifikačné údaje subdodávateľa v rozsahu meno priezvisko/obchodné meno, IČO, sídlo, osoba oprávnená konať za subdodávateľa. Zoznam subdodávat</w:t>
      </w:r>
      <w:r w:rsidR="000C0F42" w:rsidRPr="000C0F42">
        <w:rPr>
          <w:rFonts w:ascii="Times New Roman" w:hAnsi="Times New Roman"/>
          <w:sz w:val="24"/>
          <w:szCs w:val="24"/>
        </w:rPr>
        <w:t>eľov bude uvedený v Prílohe č. 2</w:t>
      </w:r>
      <w:r w:rsidRPr="000C0F42">
        <w:rPr>
          <w:rFonts w:ascii="Times New Roman" w:hAnsi="Times New Roman"/>
          <w:sz w:val="24"/>
          <w:szCs w:val="24"/>
        </w:rPr>
        <w:t>, ktorá je neoddeliteľnou súčasťou tejto zmluvy.</w:t>
      </w:r>
    </w:p>
    <w:p w:rsidR="002154A0" w:rsidRPr="00C17E25" w:rsidRDefault="002154A0" w:rsidP="00C17E25">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t>Dodávateľ v plnom rozsahu zodpovedá za výber svojich subdodávateľov a/alebo spolupracujúcich tretích osôb.</w:t>
      </w:r>
      <w:r w:rsidR="00C17E25">
        <w:rPr>
          <w:rFonts w:ascii="Times New Roman" w:hAnsi="Times New Roman"/>
          <w:sz w:val="24"/>
          <w:szCs w:val="24"/>
        </w:rPr>
        <w:t xml:space="preserve"> </w:t>
      </w:r>
      <w:r w:rsidRPr="00C17E25">
        <w:rPr>
          <w:rFonts w:ascii="Times New Roman" w:hAnsi="Times New Roman"/>
          <w:sz w:val="24"/>
          <w:szCs w:val="24"/>
        </w:rPr>
        <w:t>Pokiaľ dodávateľ použije na plnenie svojich záväzkov podľa tejto zmluvy subdodávateľa, zodpovedá objednávateľovi tak, akoby záväzok plnil sám.</w:t>
      </w:r>
    </w:p>
    <w:p w:rsidR="002154A0" w:rsidRPr="000C0F42" w:rsidRDefault="002154A0" w:rsidP="002154A0">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t>Dodávateľ zodpovedá za poučenie a oboznámenie subdodávateľov so všetkými povinnosťami, ktoré mu ako dodávateľovi vyplývajú z tejto zmluvy.</w:t>
      </w:r>
    </w:p>
    <w:p w:rsidR="002154A0" w:rsidRPr="000C0F42" w:rsidRDefault="002154A0" w:rsidP="002154A0">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t xml:space="preserve">Dodávateľ je povinný oznámiť objednávateľovi bezodkladne akúkoľvek zmenu údajov o subdodávateľovi a rovnako tak prípadnú zmenu subdodávateľa a jeho údaje. </w:t>
      </w:r>
    </w:p>
    <w:p w:rsidR="002154A0" w:rsidRPr="000C0F42" w:rsidRDefault="002154A0" w:rsidP="002154A0">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t>Dodávateľ je povinný písomne predložiť objednávateľovi na odsúhlasenie každého subdodávateľa.</w:t>
      </w:r>
    </w:p>
    <w:p w:rsidR="002154A0" w:rsidRPr="000C0F42" w:rsidRDefault="002154A0" w:rsidP="002154A0">
      <w:pPr>
        <w:pStyle w:val="tl1"/>
        <w:numPr>
          <w:ilvl w:val="1"/>
          <w:numId w:val="3"/>
        </w:numPr>
        <w:tabs>
          <w:tab w:val="clear" w:pos="720"/>
          <w:tab w:val="clear" w:pos="9883"/>
        </w:tabs>
        <w:autoSpaceDE/>
        <w:autoSpaceDN/>
        <w:rPr>
          <w:rFonts w:ascii="Times New Roman" w:hAnsi="Times New Roman"/>
          <w:sz w:val="24"/>
          <w:szCs w:val="24"/>
        </w:rPr>
      </w:pPr>
      <w:r w:rsidRPr="000C0F42">
        <w:rPr>
          <w:rFonts w:ascii="Times New Roman" w:eastAsiaTheme="minorHAnsi" w:hAnsi="Times New Roman"/>
          <w:noProof w:val="0"/>
          <w:color w:val="000000"/>
          <w:sz w:val="24"/>
          <w:szCs w:val="24"/>
          <w:lang w:eastAsia="en-US"/>
        </w:rPr>
        <w:t>Dodávateľ vyhlasuje, že v prípade ak bude plniť predmet tejto zmluvy prostredníctvom subdodávateľov, ktorí majú povinnosť zapisovať sa do registra partnerov verejného sektora v zmysle zákona č. 315/2016 Z. z. o registri partnerov verejného sektora a o zmene a doplnení niektorých zákonov, musia byť títo subdodávatelia v čase uzatvorenia tejto zmluvy a počas jej plnenia v registri partnerov verejn</w:t>
      </w:r>
      <w:r w:rsidR="005E56D1">
        <w:rPr>
          <w:rFonts w:ascii="Times New Roman" w:eastAsiaTheme="minorHAnsi" w:hAnsi="Times New Roman"/>
          <w:noProof w:val="0"/>
          <w:color w:val="000000"/>
          <w:sz w:val="24"/>
          <w:szCs w:val="24"/>
          <w:lang w:eastAsia="en-US"/>
        </w:rPr>
        <w:t>ého sektora zapísaní. V prípade</w:t>
      </w:r>
      <w:r w:rsidRPr="000C0F42">
        <w:rPr>
          <w:rFonts w:ascii="Times New Roman" w:eastAsiaTheme="minorHAnsi" w:hAnsi="Times New Roman"/>
          <w:noProof w:val="0"/>
          <w:color w:val="000000"/>
          <w:sz w:val="24"/>
          <w:szCs w:val="24"/>
          <w:lang w:eastAsia="en-US"/>
        </w:rPr>
        <w:t>, ak počas plnenia tejto zmluvy dôjde k právoplatnému výmazu niektorého subdodávateľa z registra partnerov verejného sektora, je zhotoviteľ povinný okamžite ukončiť plnenie tejto zmluvy prostredníctvom takéhoto subdodávateľa.</w:t>
      </w:r>
    </w:p>
    <w:p w:rsidR="002154A0" w:rsidRPr="000C0F42" w:rsidRDefault="002154A0" w:rsidP="002154A0">
      <w:pPr>
        <w:jc w:val="center"/>
        <w:rPr>
          <w:b/>
          <w:szCs w:val="24"/>
          <w:highlight w:val="yellow"/>
        </w:rPr>
      </w:pPr>
    </w:p>
    <w:p w:rsidR="002154A0" w:rsidRPr="000C0F42" w:rsidRDefault="002154A0" w:rsidP="00C17E25">
      <w:pPr>
        <w:pStyle w:val="Odsekzoznamu"/>
        <w:keepNext/>
        <w:numPr>
          <w:ilvl w:val="0"/>
          <w:numId w:val="3"/>
        </w:numPr>
        <w:rPr>
          <w:b/>
          <w:szCs w:val="24"/>
        </w:rPr>
      </w:pPr>
    </w:p>
    <w:p w:rsidR="002154A0" w:rsidRPr="000C0F42" w:rsidRDefault="002154A0" w:rsidP="004769DF">
      <w:pPr>
        <w:pStyle w:val="Odsekzoznamu"/>
        <w:keepNext/>
        <w:tabs>
          <w:tab w:val="left" w:pos="4185"/>
        </w:tabs>
        <w:spacing w:after="120"/>
        <w:ind w:left="0"/>
        <w:contextualSpacing w:val="0"/>
        <w:jc w:val="center"/>
        <w:rPr>
          <w:b/>
          <w:szCs w:val="24"/>
        </w:rPr>
      </w:pPr>
      <w:r w:rsidRPr="000C0F42">
        <w:rPr>
          <w:b/>
          <w:szCs w:val="24"/>
        </w:rPr>
        <w:t>Cena a platobné podmienky</w:t>
      </w:r>
    </w:p>
    <w:p w:rsidR="002154A0" w:rsidRPr="000C0F42" w:rsidRDefault="004F0C55" w:rsidP="004F0C55">
      <w:pPr>
        <w:pStyle w:val="tl1"/>
        <w:numPr>
          <w:ilvl w:val="1"/>
          <w:numId w:val="3"/>
        </w:numPr>
        <w:tabs>
          <w:tab w:val="clear" w:pos="720"/>
          <w:tab w:val="clear" w:pos="9883"/>
        </w:tabs>
        <w:autoSpaceDE/>
        <w:autoSpaceDN/>
        <w:spacing w:after="120"/>
        <w:rPr>
          <w:rFonts w:ascii="Times New Roman" w:eastAsiaTheme="minorHAnsi" w:hAnsi="Times New Roman"/>
          <w:noProof w:val="0"/>
          <w:sz w:val="24"/>
          <w:szCs w:val="24"/>
          <w:lang w:eastAsia="en-US"/>
        </w:rPr>
      </w:pPr>
      <w:bookmarkStart w:id="1" w:name="_Ref529346087"/>
      <w:r w:rsidRPr="000C0F42">
        <w:rPr>
          <w:rFonts w:ascii="Times New Roman" w:eastAsiaTheme="minorHAnsi" w:hAnsi="Times New Roman"/>
          <w:noProof w:val="0"/>
          <w:sz w:val="24"/>
          <w:szCs w:val="24"/>
          <w:lang w:eastAsia="en-US"/>
        </w:rPr>
        <w:t>Kalkulácia ceny a špecifikácia jednotlivých po</w:t>
      </w:r>
      <w:r w:rsidR="000C0F42" w:rsidRPr="000C0F42">
        <w:rPr>
          <w:rFonts w:ascii="Times New Roman" w:eastAsiaTheme="minorHAnsi" w:hAnsi="Times New Roman"/>
          <w:noProof w:val="0"/>
          <w:sz w:val="24"/>
          <w:szCs w:val="24"/>
          <w:lang w:eastAsia="en-US"/>
        </w:rPr>
        <w:t>ložiek je uvedená v Prílohe č. 3</w:t>
      </w:r>
      <w:r w:rsidRPr="000C0F42">
        <w:rPr>
          <w:rFonts w:ascii="Times New Roman" w:eastAsiaTheme="minorHAnsi" w:hAnsi="Times New Roman"/>
          <w:noProof w:val="0"/>
          <w:sz w:val="24"/>
          <w:szCs w:val="24"/>
          <w:lang w:eastAsia="en-US"/>
        </w:rPr>
        <w:t>, ktorá je neoddeliteľnou súčasťou tejto zmluvy</w:t>
      </w:r>
      <w:r w:rsidR="00C17E25">
        <w:rPr>
          <w:rFonts w:ascii="Times New Roman" w:eastAsiaTheme="minorHAnsi" w:hAnsi="Times New Roman"/>
          <w:noProof w:val="0"/>
          <w:sz w:val="24"/>
          <w:szCs w:val="24"/>
          <w:lang w:eastAsia="en-US"/>
        </w:rPr>
        <w:t>.</w:t>
      </w:r>
    </w:p>
    <w:bookmarkEnd w:id="1"/>
    <w:p w:rsidR="002154A0" w:rsidRPr="000C0F42" w:rsidRDefault="002154A0" w:rsidP="002154A0">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eastAsiaTheme="minorHAnsi" w:hAnsi="Times New Roman"/>
          <w:noProof w:val="0"/>
          <w:sz w:val="24"/>
          <w:szCs w:val="24"/>
          <w:lang w:eastAsia="en-US"/>
        </w:rPr>
        <w:t xml:space="preserve">Cena za celý </w:t>
      </w:r>
      <w:r w:rsidRPr="000C0F42">
        <w:rPr>
          <w:rFonts w:ascii="Times New Roman" w:hAnsi="Times New Roman"/>
          <w:sz w:val="24"/>
          <w:szCs w:val="24"/>
        </w:rPr>
        <w:t xml:space="preserve">predmet zmluvy je stanovená na základe ponuky dodávateľa ako úspešného uchádzača vo verejnom obstarávaní v zmysle </w:t>
      </w:r>
      <w:r w:rsidR="00F57E6B">
        <w:rPr>
          <w:rFonts w:ascii="Times New Roman" w:hAnsi="Times New Roman"/>
          <w:sz w:val="24"/>
          <w:szCs w:val="24"/>
        </w:rPr>
        <w:t>ZoVO</w:t>
      </w:r>
      <w:r w:rsidRPr="000C0F42">
        <w:rPr>
          <w:rFonts w:ascii="Times New Roman" w:hAnsi="Times New Roman"/>
          <w:sz w:val="24"/>
          <w:szCs w:val="24"/>
        </w:rPr>
        <w:t xml:space="preserve"> a v súlade s ust. § 2 ods. 3 zákona č. 18/1996 Z. z. o cenách </w:t>
      </w:r>
      <w:r w:rsidR="00B364C3">
        <w:rPr>
          <w:rFonts w:ascii="Times New Roman" w:hAnsi="Times New Roman"/>
          <w:sz w:val="24"/>
          <w:szCs w:val="24"/>
        </w:rPr>
        <w:t xml:space="preserve">v znení neskorších predpisov </w:t>
      </w:r>
      <w:r w:rsidRPr="000C0F42">
        <w:rPr>
          <w:rFonts w:ascii="Times New Roman" w:hAnsi="Times New Roman"/>
          <w:sz w:val="24"/>
          <w:szCs w:val="24"/>
        </w:rPr>
        <w:t>a § 3 vyhlášky č. 87/1996 Z. z., ktorou sa vykonáva zákon č. 18/1996 Z. z. v znení neskorších predpisov a v súlade so zákonom č. 222/2004 Z. z. o dani z pridanej hodnoty</w:t>
      </w:r>
      <w:r w:rsidR="00B364C3">
        <w:rPr>
          <w:rFonts w:ascii="Times New Roman" w:hAnsi="Times New Roman"/>
          <w:sz w:val="24"/>
          <w:szCs w:val="24"/>
        </w:rPr>
        <w:t xml:space="preserve"> v znení neskorších pre</w:t>
      </w:r>
      <w:r w:rsidR="00435B36">
        <w:rPr>
          <w:rFonts w:ascii="Times New Roman" w:hAnsi="Times New Roman"/>
          <w:sz w:val="24"/>
          <w:szCs w:val="24"/>
        </w:rPr>
        <w:t>dp</w:t>
      </w:r>
      <w:r w:rsidR="003716D6">
        <w:rPr>
          <w:rFonts w:ascii="Times New Roman" w:hAnsi="Times New Roman"/>
          <w:sz w:val="24"/>
          <w:szCs w:val="24"/>
        </w:rPr>
        <w:t>isov</w:t>
      </w:r>
      <w:r w:rsidRPr="000C0F42">
        <w:rPr>
          <w:rFonts w:ascii="Times New Roman" w:hAnsi="Times New Roman"/>
          <w:sz w:val="24"/>
          <w:szCs w:val="24"/>
        </w:rPr>
        <w:t>.</w:t>
      </w:r>
    </w:p>
    <w:p w:rsidR="002154A0" w:rsidRPr="00DB4EEE" w:rsidRDefault="002154A0" w:rsidP="002154A0">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t xml:space="preserve">Zmluvné strany sú viazané výškou ceny uvedenej v tejto zmluve, ktorá je výsledkom ponuky dodávateľa vo verejnom obstarávaní. Táto cena je konečná, </w:t>
      </w:r>
      <w:r w:rsidR="004F0C55" w:rsidRPr="000C0F42">
        <w:rPr>
          <w:rFonts w:ascii="Times New Roman" w:hAnsi="Times New Roman"/>
          <w:sz w:val="24"/>
          <w:szCs w:val="24"/>
        </w:rPr>
        <w:t xml:space="preserve">vrátane </w:t>
      </w:r>
      <w:r w:rsidRPr="000C0F42">
        <w:rPr>
          <w:rFonts w:ascii="Times New Roman" w:hAnsi="Times New Roman"/>
          <w:sz w:val="24"/>
          <w:szCs w:val="24"/>
        </w:rPr>
        <w:t xml:space="preserve">s tým </w:t>
      </w:r>
      <w:r w:rsidRPr="00DB4EEE">
        <w:rPr>
          <w:rFonts w:ascii="Times New Roman" w:hAnsi="Times New Roman"/>
          <w:sz w:val="24"/>
          <w:szCs w:val="24"/>
        </w:rPr>
        <w:t xml:space="preserve">súvisiacich služieb, poplatkov, udelenia všetkých potrebných licencií, cestovných </w:t>
      </w:r>
      <w:r w:rsidRPr="00DB4EEE">
        <w:rPr>
          <w:rFonts w:ascii="Times New Roman" w:hAnsi="Times New Roman"/>
          <w:sz w:val="24"/>
          <w:szCs w:val="24"/>
        </w:rPr>
        <w:lastRenderedPageBreak/>
        <w:t>nákladov, ubytovacích nákladov a pod., a dodávateľ nie je oprávnený nárokovať si žiadne ďalšie náklady a navýšenia ceny.</w:t>
      </w:r>
    </w:p>
    <w:p w:rsidR="0042319F" w:rsidRDefault="002154A0" w:rsidP="00061F59">
      <w:pPr>
        <w:pStyle w:val="tl1"/>
        <w:numPr>
          <w:ilvl w:val="1"/>
          <w:numId w:val="3"/>
        </w:numPr>
        <w:tabs>
          <w:tab w:val="clear" w:pos="720"/>
          <w:tab w:val="clear" w:pos="9883"/>
        </w:tabs>
        <w:autoSpaceDE/>
        <w:autoSpaceDN/>
        <w:spacing w:after="120"/>
        <w:rPr>
          <w:rFonts w:ascii="Times New Roman" w:hAnsi="Times New Roman"/>
          <w:sz w:val="24"/>
          <w:szCs w:val="24"/>
        </w:rPr>
      </w:pPr>
      <w:r w:rsidRPr="00061F59">
        <w:rPr>
          <w:rFonts w:ascii="Times New Roman" w:hAnsi="Times New Roman"/>
          <w:sz w:val="24"/>
          <w:szCs w:val="24"/>
        </w:rPr>
        <w:t xml:space="preserve">Dodávateľovi vznikne nárok na zaplatenie ceny za predmet </w:t>
      </w:r>
      <w:r w:rsidR="00CB1BD5" w:rsidRPr="00061F59">
        <w:rPr>
          <w:rFonts w:ascii="Times New Roman" w:hAnsi="Times New Roman"/>
          <w:sz w:val="24"/>
          <w:szCs w:val="24"/>
        </w:rPr>
        <w:t xml:space="preserve">plnenia </w:t>
      </w:r>
      <w:r w:rsidRPr="00061F59">
        <w:rPr>
          <w:rFonts w:ascii="Times New Roman" w:hAnsi="Times New Roman"/>
          <w:sz w:val="24"/>
          <w:szCs w:val="24"/>
        </w:rPr>
        <w:t xml:space="preserve">zmluvy </w:t>
      </w:r>
      <w:r w:rsidR="00CB1BD5" w:rsidRPr="00061F59">
        <w:rPr>
          <w:rFonts w:ascii="Times New Roman" w:hAnsi="Times New Roman"/>
          <w:sz w:val="24"/>
          <w:szCs w:val="24"/>
        </w:rPr>
        <w:t xml:space="preserve">po </w:t>
      </w:r>
      <w:r w:rsidR="00061F59" w:rsidRPr="00061F59">
        <w:rPr>
          <w:rFonts w:ascii="Times New Roman" w:hAnsi="Times New Roman"/>
          <w:sz w:val="24"/>
          <w:szCs w:val="24"/>
        </w:rPr>
        <w:t xml:space="preserve">kompletnom </w:t>
      </w:r>
      <w:r w:rsidR="00CB1BD5" w:rsidRPr="00061F59">
        <w:rPr>
          <w:rFonts w:ascii="Times New Roman" w:hAnsi="Times New Roman"/>
          <w:sz w:val="24"/>
          <w:szCs w:val="24"/>
        </w:rPr>
        <w:t>dodaní plnenia</w:t>
      </w:r>
      <w:r w:rsidR="00061F59" w:rsidRPr="00061F59">
        <w:rPr>
          <w:rFonts w:ascii="Times New Roman" w:hAnsi="Times New Roman"/>
          <w:sz w:val="24"/>
          <w:szCs w:val="24"/>
        </w:rPr>
        <w:t>.</w:t>
      </w:r>
    </w:p>
    <w:p w:rsidR="00061F59" w:rsidRPr="00710BEE" w:rsidRDefault="00B364C3" w:rsidP="00061F59">
      <w:pPr>
        <w:pStyle w:val="tl1"/>
        <w:numPr>
          <w:ilvl w:val="1"/>
          <w:numId w:val="3"/>
        </w:numPr>
        <w:tabs>
          <w:tab w:val="clear" w:pos="720"/>
          <w:tab w:val="clear" w:pos="9883"/>
        </w:tabs>
        <w:autoSpaceDE/>
        <w:autoSpaceDN/>
        <w:spacing w:after="120"/>
        <w:rPr>
          <w:rFonts w:ascii="Times New Roman" w:hAnsi="Times New Roman"/>
          <w:sz w:val="24"/>
          <w:szCs w:val="24"/>
        </w:rPr>
      </w:pPr>
      <w:r w:rsidRPr="00710BEE">
        <w:rPr>
          <w:rFonts w:ascii="Times New Roman" w:hAnsi="Times New Roman"/>
          <w:sz w:val="24"/>
          <w:szCs w:val="24"/>
        </w:rPr>
        <w:t>Dojednaná odplata</w:t>
      </w:r>
      <w:r w:rsidR="00061F59" w:rsidRPr="00710BEE">
        <w:rPr>
          <w:rFonts w:ascii="Times New Roman" w:hAnsi="Times New Roman"/>
          <w:sz w:val="24"/>
          <w:szCs w:val="24"/>
        </w:rPr>
        <w:t xml:space="preserve"> bude uhradená </w:t>
      </w:r>
      <w:r w:rsidR="00377B5C" w:rsidRPr="00710BEE">
        <w:rPr>
          <w:rFonts w:ascii="Times New Roman" w:hAnsi="Times New Roman"/>
          <w:sz w:val="24"/>
          <w:szCs w:val="24"/>
        </w:rPr>
        <w:t>v </w:t>
      </w:r>
      <w:r w:rsidR="00D1466B" w:rsidRPr="00710BEE">
        <w:rPr>
          <w:rFonts w:ascii="Times New Roman" w:hAnsi="Times New Roman"/>
          <w:sz w:val="24"/>
          <w:szCs w:val="24"/>
        </w:rPr>
        <w:t>ôsmich</w:t>
      </w:r>
      <w:r w:rsidR="00061F59" w:rsidRPr="00710BEE">
        <w:rPr>
          <w:rFonts w:ascii="Times New Roman" w:hAnsi="Times New Roman"/>
          <w:sz w:val="24"/>
          <w:szCs w:val="24"/>
        </w:rPr>
        <w:t xml:space="preserve"> </w:t>
      </w:r>
      <w:r w:rsidR="00BD7A89" w:rsidRPr="00710BEE">
        <w:rPr>
          <w:rFonts w:ascii="Times New Roman" w:hAnsi="Times New Roman"/>
          <w:sz w:val="24"/>
          <w:szCs w:val="24"/>
        </w:rPr>
        <w:t>(8</w:t>
      </w:r>
      <w:r w:rsidR="00061F59" w:rsidRPr="00710BEE">
        <w:rPr>
          <w:rFonts w:ascii="Times New Roman" w:hAnsi="Times New Roman"/>
          <w:sz w:val="24"/>
          <w:szCs w:val="24"/>
        </w:rPr>
        <w:t>)</w:t>
      </w:r>
      <w:r w:rsidR="00377B5C" w:rsidRPr="00710BEE">
        <w:rPr>
          <w:rFonts w:ascii="Times New Roman" w:hAnsi="Times New Roman"/>
          <w:sz w:val="24"/>
          <w:szCs w:val="24"/>
        </w:rPr>
        <w:t xml:space="preserve"> po sebe nasledujúcich rovnomerných mesačných splátkach s lehotou splatnosti vždy k 25. dňu príslušného kalendárneho mesiaca, pričom prvá splátka bude uhradená nasledujúci kalendárny mesiac, ktorý nasleduje po mesiaci, v ktorom bol kompletný </w:t>
      </w:r>
      <w:r w:rsidRPr="00710BEE">
        <w:rPr>
          <w:rFonts w:ascii="Times New Roman" w:hAnsi="Times New Roman"/>
          <w:sz w:val="24"/>
          <w:szCs w:val="24"/>
        </w:rPr>
        <w:t>predmet plnenia</w:t>
      </w:r>
      <w:r w:rsidR="00377B5C" w:rsidRPr="00710BEE">
        <w:rPr>
          <w:rFonts w:ascii="Times New Roman" w:hAnsi="Times New Roman"/>
          <w:sz w:val="24"/>
          <w:szCs w:val="24"/>
        </w:rPr>
        <w:t xml:space="preserve"> protokolárne odovzdaný a prevzatý. </w:t>
      </w:r>
    </w:p>
    <w:p w:rsidR="005028C3" w:rsidRPr="000C0F42" w:rsidRDefault="002154A0" w:rsidP="004C73DD">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t xml:space="preserve">Každá </w:t>
      </w:r>
      <w:r w:rsidR="00061F59">
        <w:rPr>
          <w:rFonts w:ascii="Times New Roman" w:hAnsi="Times New Roman"/>
          <w:sz w:val="24"/>
          <w:szCs w:val="24"/>
        </w:rPr>
        <w:t xml:space="preserve">doručená </w:t>
      </w:r>
      <w:r w:rsidRPr="000C0F42">
        <w:rPr>
          <w:rFonts w:ascii="Times New Roman" w:hAnsi="Times New Roman"/>
          <w:sz w:val="24"/>
          <w:szCs w:val="24"/>
        </w:rPr>
        <w:t xml:space="preserve">faktúra musí spĺňať náležitosti v súlade s platnou legislatívou Slovenskej republiky. Okrem toho musí faktúra obsahovať aj číslo </w:t>
      </w:r>
      <w:r w:rsidR="0042319F" w:rsidRPr="000C0F42">
        <w:rPr>
          <w:rFonts w:ascii="Times New Roman" w:hAnsi="Times New Roman"/>
          <w:sz w:val="24"/>
          <w:szCs w:val="24"/>
        </w:rPr>
        <w:t xml:space="preserve">tejto </w:t>
      </w:r>
      <w:r w:rsidRPr="000C0F42">
        <w:rPr>
          <w:rFonts w:ascii="Times New Roman" w:hAnsi="Times New Roman"/>
          <w:sz w:val="24"/>
          <w:szCs w:val="24"/>
        </w:rPr>
        <w:t xml:space="preserve">zmluvy a jej prílohou musí byť </w:t>
      </w:r>
      <w:r w:rsidR="00117762">
        <w:rPr>
          <w:rFonts w:ascii="Times New Roman" w:hAnsi="Times New Roman"/>
          <w:sz w:val="24"/>
          <w:szCs w:val="24"/>
        </w:rPr>
        <w:t> rozpis dodaného predmetu plnenia</w:t>
      </w:r>
      <w:r w:rsidR="0042319F" w:rsidRPr="000C0F42">
        <w:rPr>
          <w:rFonts w:ascii="Times New Roman" w:hAnsi="Times New Roman"/>
          <w:sz w:val="24"/>
          <w:szCs w:val="24"/>
        </w:rPr>
        <w:t xml:space="preserve">, </w:t>
      </w:r>
      <w:r w:rsidR="00061F59">
        <w:rPr>
          <w:rFonts w:ascii="Times New Roman" w:hAnsi="Times New Roman"/>
          <w:sz w:val="24"/>
          <w:szCs w:val="24"/>
        </w:rPr>
        <w:t>a protokol o odovzdaní a prevzatí plnenia</w:t>
      </w:r>
      <w:r w:rsidR="0042319F" w:rsidRPr="000C0F42">
        <w:rPr>
          <w:rFonts w:ascii="Times New Roman" w:hAnsi="Times New Roman"/>
          <w:sz w:val="24"/>
          <w:szCs w:val="24"/>
        </w:rPr>
        <w:t>.</w:t>
      </w:r>
    </w:p>
    <w:p w:rsidR="005028C3" w:rsidRPr="000C0F42" w:rsidRDefault="005028C3"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Dodávateľ je oprávnený požadovať len také zmeny dohodnutej ceny, ktoré vyplývajú zo zmien daňových predpisov</w:t>
      </w:r>
      <w:r w:rsidRPr="000C0F42">
        <w:rPr>
          <w:rFonts w:ascii="Times New Roman" w:hAnsi="Times New Roman"/>
          <w:i/>
          <w:sz w:val="24"/>
          <w:szCs w:val="24"/>
        </w:rPr>
        <w:t xml:space="preserve"> (zmena výšky zákonnej sadzby DPH)</w:t>
      </w:r>
      <w:r w:rsidRPr="000C0F42">
        <w:rPr>
          <w:rFonts w:ascii="Times New Roman" w:hAnsi="Times New Roman"/>
          <w:sz w:val="24"/>
          <w:szCs w:val="24"/>
        </w:rPr>
        <w:t>. Úprava ceny sa bude riešiť rokovaním zmluvných strán, výsledkom ktorého bude písomný dodatok k zmluve.</w:t>
      </w:r>
    </w:p>
    <w:p w:rsidR="005028C3" w:rsidRPr="000C0F42" w:rsidRDefault="005028C3"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 xml:space="preserve">Zmluvné strany sa dohodli, že dodávateľ vystaví a zašle faktúru objednávateľovi elektronicky (ďalej len </w:t>
      </w:r>
      <w:r w:rsidRPr="00F57E6B">
        <w:rPr>
          <w:rFonts w:ascii="Times New Roman" w:hAnsi="Times New Roman"/>
          <w:sz w:val="24"/>
          <w:szCs w:val="24"/>
        </w:rPr>
        <w:t>„</w:t>
      </w:r>
      <w:r w:rsidRPr="00F57E6B">
        <w:rPr>
          <w:rFonts w:ascii="Times New Roman" w:hAnsi="Times New Roman"/>
          <w:b/>
          <w:sz w:val="24"/>
          <w:szCs w:val="24"/>
        </w:rPr>
        <w:t>elektronická faktúra</w:t>
      </w:r>
      <w:r w:rsidRPr="00F57E6B">
        <w:rPr>
          <w:rFonts w:ascii="Times New Roman" w:hAnsi="Times New Roman"/>
          <w:sz w:val="24"/>
          <w:szCs w:val="24"/>
        </w:rPr>
        <w:t>“</w:t>
      </w:r>
      <w:r w:rsidRPr="000C0F42">
        <w:rPr>
          <w:rFonts w:ascii="Times New Roman" w:hAnsi="Times New Roman"/>
          <w:sz w:val="24"/>
          <w:szCs w:val="24"/>
        </w:rPr>
        <w:t>). Za elektronickú faktúru sa pre účely tejto zmluvy považujú faktúry, opravné doklady k faktúram (dobropisy, ťarchopisy, storná).</w:t>
      </w:r>
    </w:p>
    <w:p w:rsidR="005028C3" w:rsidRPr="000C0F42" w:rsidRDefault="005028C3"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 xml:space="preserve">Zmluvné strany sa dohodli, že dodávateľ doručí elektronicky vystavenú faktúru objednávateľovi spolu s prílohami najneskôr do 4 dní odo dňa kompletného dodania </w:t>
      </w:r>
      <w:r w:rsidR="00117762">
        <w:rPr>
          <w:rFonts w:ascii="Times New Roman" w:hAnsi="Times New Roman"/>
          <w:sz w:val="24"/>
          <w:szCs w:val="24"/>
        </w:rPr>
        <w:t>predmetu plnenia</w:t>
      </w:r>
      <w:r w:rsidRPr="000C0F42">
        <w:rPr>
          <w:rFonts w:ascii="Times New Roman" w:hAnsi="Times New Roman"/>
          <w:sz w:val="24"/>
          <w:szCs w:val="24"/>
        </w:rPr>
        <w:t xml:space="preserve"> najneskôr však do piateho pracovného dňa v mesiaci, nasledujúceho po mesiaci, v ktorom došlo k plneniu.</w:t>
      </w:r>
    </w:p>
    <w:p w:rsidR="005028C3" w:rsidRPr="000C0F42" w:rsidRDefault="005028C3"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Zmluvné strany sa dohodli, že internými kontrolnými mechanizmami zabezpečia vierohodnosť a neporušenosť údajov uvedených v elektronicky vystavenej a doručenej faktúre na základe tejto zmluvy. Žiadna zmluvná strana nie je oprávnená a nebude do už vystavenej a doručenej elektronickej faktúry zasahovať, ani meniť jej obsah.</w:t>
      </w:r>
    </w:p>
    <w:p w:rsidR="005028C3" w:rsidRPr="000C0F42" w:rsidRDefault="005028C3"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Obe zmluvné strany sú povinné zabezpečiť riadne uchovávanie a archiváciu faktúr v zmysle § 76 zákona o DPH, zaručujúce vierohodnosť pôvodu, neporušiteľnosť obsahu a čitateľnosť elektronickej faktúry po celú dobu úschovy.</w:t>
      </w:r>
    </w:p>
    <w:p w:rsidR="005028C3" w:rsidRPr="000C0F42" w:rsidRDefault="005028C3"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 xml:space="preserve">Objednávateľ uhradí dohodnutú cenu dodávateľovi na základe elektronicky vystavenej faktúry, zaslanej z e-mailovej adresy: </w:t>
      </w:r>
      <w:r w:rsidRPr="000C0F42">
        <w:rPr>
          <w:rFonts w:ascii="Times New Roman" w:hAnsi="Times New Roman"/>
          <w:sz w:val="24"/>
          <w:szCs w:val="24"/>
          <w:highlight w:val="yellow"/>
        </w:rPr>
        <w:t>................</w:t>
      </w:r>
      <w:r w:rsidRPr="000C0F42">
        <w:rPr>
          <w:rFonts w:ascii="Times New Roman" w:hAnsi="Times New Roman"/>
          <w:sz w:val="24"/>
          <w:szCs w:val="24"/>
        </w:rPr>
        <w:t xml:space="preserve"> </w:t>
      </w:r>
      <w:r w:rsidRPr="00DB4EEE">
        <w:rPr>
          <w:rFonts w:ascii="Times New Roman" w:hAnsi="Times New Roman"/>
          <w:i/>
          <w:sz w:val="24"/>
          <w:szCs w:val="24"/>
          <w:highlight w:val="lightGray"/>
        </w:rPr>
        <w:t>(</w:t>
      </w:r>
      <w:r w:rsidRPr="00DB4EEE">
        <w:rPr>
          <w:rFonts w:ascii="Times New Roman" w:hAnsi="Times New Roman"/>
          <w:i/>
          <w:sz w:val="24"/>
          <w:szCs w:val="24"/>
          <w:highlight w:val="lightGray"/>
          <w:shd w:val="clear" w:color="auto" w:fill="D9D9D9" w:themeFill="background1" w:themeFillShade="D9"/>
        </w:rPr>
        <w:t>doplní dodávateľ</w:t>
      </w:r>
      <w:r w:rsidRPr="00DB4EEE">
        <w:rPr>
          <w:rFonts w:ascii="Times New Roman" w:hAnsi="Times New Roman"/>
          <w:i/>
          <w:sz w:val="24"/>
          <w:szCs w:val="24"/>
          <w:highlight w:val="lightGray"/>
        </w:rPr>
        <w:t>)</w:t>
      </w:r>
      <w:r w:rsidRPr="000C0F42">
        <w:rPr>
          <w:rFonts w:ascii="Times New Roman" w:hAnsi="Times New Roman"/>
          <w:sz w:val="24"/>
          <w:szCs w:val="24"/>
        </w:rPr>
        <w:t xml:space="preserve"> a doručenej objednávateľovi na emailovú adresu: </w:t>
      </w:r>
      <w:hyperlink r:id="rId11" w:history="1">
        <w:r w:rsidRPr="000C0F42">
          <w:rPr>
            <w:rStyle w:val="Hypertextovprepojenie"/>
            <w:rFonts w:ascii="Times New Roman" w:hAnsi="Times New Roman"/>
            <w:sz w:val="24"/>
            <w:szCs w:val="24"/>
          </w:rPr>
          <w:t>ekonomicke@nspbb.sk</w:t>
        </w:r>
      </w:hyperlink>
      <w:r w:rsidRPr="000C0F42">
        <w:rPr>
          <w:rFonts w:ascii="Times New Roman" w:hAnsi="Times New Roman"/>
          <w:sz w:val="24"/>
          <w:szCs w:val="24"/>
        </w:rPr>
        <w:t xml:space="preserve"> </w:t>
      </w:r>
      <w:r w:rsidRPr="000C0F42">
        <w:rPr>
          <w:rFonts w:ascii="Times New Roman" w:hAnsi="Times New Roman"/>
          <w:bCs/>
          <w:sz w:val="24"/>
          <w:szCs w:val="24"/>
        </w:rPr>
        <w:t xml:space="preserve">Zmluvné strany tiež vyhlasujú, že majú prístup k týmto e-mailovým adresám, ich použitie nie je blokované  u žiadnej zo zmluvných strán a že prístup majú iba oprávnení zamestnanci. </w:t>
      </w:r>
    </w:p>
    <w:p w:rsidR="005028C3" w:rsidRPr="000C0F42" w:rsidRDefault="005028C3"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Elektronická faktúra sa bude považovať za doručenú druhej zmluvnej strane v okamihu zaslania e-mailovej správy.</w:t>
      </w:r>
    </w:p>
    <w:p w:rsidR="005028C3" w:rsidRPr="000C0F42" w:rsidRDefault="005028C3" w:rsidP="004C73DD">
      <w:pPr>
        <w:pStyle w:val="tl1"/>
        <w:numPr>
          <w:ilvl w:val="1"/>
          <w:numId w:val="3"/>
        </w:numPr>
        <w:tabs>
          <w:tab w:val="clear" w:pos="720"/>
          <w:tab w:val="clear" w:pos="9883"/>
          <w:tab w:val="left" w:pos="567"/>
        </w:tabs>
        <w:autoSpaceDE/>
        <w:autoSpaceDN/>
        <w:spacing w:after="120"/>
        <w:ind w:left="567" w:hanging="567"/>
        <w:rPr>
          <w:rFonts w:ascii="Times New Roman" w:hAnsi="Times New Roman"/>
          <w:sz w:val="24"/>
          <w:szCs w:val="24"/>
        </w:rPr>
      </w:pPr>
      <w:r w:rsidRPr="000C0F42">
        <w:rPr>
          <w:rFonts w:ascii="Times New Roman" w:hAnsi="Times New Roman"/>
          <w:sz w:val="24"/>
          <w:szCs w:val="24"/>
        </w:rPr>
        <w:t>Zmluvné strany vyhlasujú, že postup podľa tejto zmluvy považujú za dostatočný na to, aby nebolo možné zmeniť obsah žiadnej vystavenej elektronickej faktúry.</w:t>
      </w:r>
    </w:p>
    <w:p w:rsidR="002154A0" w:rsidRPr="000C0F42" w:rsidRDefault="002154A0" w:rsidP="004C73DD">
      <w:pPr>
        <w:pStyle w:val="tl1"/>
        <w:numPr>
          <w:ilvl w:val="1"/>
          <w:numId w:val="3"/>
        </w:numPr>
        <w:tabs>
          <w:tab w:val="clear" w:pos="720"/>
          <w:tab w:val="clear" w:pos="9883"/>
          <w:tab w:val="left" w:pos="567"/>
        </w:tabs>
        <w:autoSpaceDE/>
        <w:autoSpaceDN/>
        <w:spacing w:after="120"/>
        <w:ind w:left="567" w:hanging="567"/>
        <w:rPr>
          <w:rFonts w:ascii="Times New Roman" w:hAnsi="Times New Roman"/>
          <w:sz w:val="24"/>
          <w:szCs w:val="24"/>
        </w:rPr>
      </w:pPr>
      <w:r w:rsidRPr="000C0F42">
        <w:rPr>
          <w:rFonts w:ascii="Times New Roman" w:hAnsi="Times New Roman"/>
          <w:sz w:val="24"/>
          <w:szCs w:val="24"/>
        </w:rPr>
        <w:t xml:space="preserve">Dôvodom na oprávnené vrátenie faktúry je skutočnosť, že faktúra má formálne alebo obsahové nedostatky. Na túto skutočnosť musí objednávateľ písomne upozorniť dodávateľa, a v takomto prípade nová lehota splatnosti začne plynúť odo dňa doručenia opravenej faktúry objednávateľovi. </w:t>
      </w:r>
    </w:p>
    <w:p w:rsidR="002154A0" w:rsidRPr="000C0F42" w:rsidRDefault="002154A0" w:rsidP="004C73DD">
      <w:pPr>
        <w:pStyle w:val="tl1"/>
        <w:numPr>
          <w:ilvl w:val="1"/>
          <w:numId w:val="3"/>
        </w:numPr>
        <w:tabs>
          <w:tab w:val="clear" w:pos="720"/>
          <w:tab w:val="clear" w:pos="9883"/>
          <w:tab w:val="left" w:pos="567"/>
        </w:tabs>
        <w:autoSpaceDE/>
        <w:autoSpaceDN/>
        <w:spacing w:after="120"/>
        <w:ind w:left="567" w:hanging="567"/>
        <w:rPr>
          <w:rFonts w:ascii="Times New Roman" w:hAnsi="Times New Roman"/>
          <w:sz w:val="24"/>
          <w:szCs w:val="24"/>
        </w:rPr>
      </w:pPr>
      <w:r w:rsidRPr="000C0F42">
        <w:rPr>
          <w:rFonts w:ascii="Times New Roman" w:hAnsi="Times New Roman"/>
          <w:sz w:val="24"/>
          <w:szCs w:val="24"/>
        </w:rPr>
        <w:lastRenderedPageBreak/>
        <w:t xml:space="preserve">Platby budú realizované bezhotovostným platobným prevodom. </w:t>
      </w:r>
    </w:p>
    <w:p w:rsidR="002154A0" w:rsidRPr="000C0F42" w:rsidRDefault="002154A0" w:rsidP="004C73DD">
      <w:pPr>
        <w:pStyle w:val="tl1"/>
        <w:numPr>
          <w:ilvl w:val="1"/>
          <w:numId w:val="3"/>
        </w:numPr>
        <w:tabs>
          <w:tab w:val="clear" w:pos="720"/>
          <w:tab w:val="clear" w:pos="9883"/>
          <w:tab w:val="left" w:pos="567"/>
        </w:tabs>
        <w:autoSpaceDE/>
        <w:autoSpaceDN/>
        <w:spacing w:after="120"/>
        <w:ind w:left="567" w:hanging="567"/>
        <w:rPr>
          <w:rFonts w:ascii="Times New Roman" w:hAnsi="Times New Roman"/>
          <w:sz w:val="24"/>
          <w:szCs w:val="24"/>
        </w:rPr>
      </w:pPr>
      <w:r w:rsidRPr="000C0F42">
        <w:rPr>
          <w:rFonts w:ascii="Times New Roman" w:hAnsi="Times New Roman"/>
          <w:sz w:val="24"/>
          <w:szCs w:val="24"/>
        </w:rPr>
        <w:t>Zmluvné strany sa dohodli, že faktúra sa považuje za zaplatenú okamihom odpísania fakturovanej čiastky z účtu objednávateľa v prospech účtu dodávateľa.</w:t>
      </w:r>
    </w:p>
    <w:p w:rsidR="002154A0" w:rsidRPr="000C0F42" w:rsidRDefault="002154A0" w:rsidP="004C73DD">
      <w:pPr>
        <w:pStyle w:val="tl1"/>
        <w:numPr>
          <w:ilvl w:val="1"/>
          <w:numId w:val="3"/>
        </w:numPr>
        <w:tabs>
          <w:tab w:val="clear" w:pos="720"/>
          <w:tab w:val="clear" w:pos="9883"/>
          <w:tab w:val="left" w:pos="567"/>
        </w:tabs>
        <w:autoSpaceDE/>
        <w:autoSpaceDN/>
        <w:spacing w:after="120"/>
        <w:ind w:left="567" w:hanging="567"/>
        <w:rPr>
          <w:rFonts w:ascii="Times New Roman" w:hAnsi="Times New Roman"/>
          <w:sz w:val="24"/>
          <w:szCs w:val="24"/>
        </w:rPr>
      </w:pPr>
      <w:r w:rsidRPr="000C0F42">
        <w:rPr>
          <w:rFonts w:ascii="Times New Roman" w:hAnsi="Times New Roman"/>
          <w:sz w:val="24"/>
          <w:szCs w:val="24"/>
        </w:rPr>
        <w:t xml:space="preserve">Objednávateľ preddavky neposkytuje. </w:t>
      </w:r>
    </w:p>
    <w:p w:rsidR="005028C3" w:rsidRPr="000C0F42" w:rsidRDefault="005028C3" w:rsidP="002154A0">
      <w:pPr>
        <w:pStyle w:val="Odsekzoznamu"/>
        <w:ind w:left="3976" w:firstLine="278"/>
        <w:contextualSpacing w:val="0"/>
        <w:rPr>
          <w:b/>
          <w:szCs w:val="24"/>
          <w:highlight w:val="yellow"/>
        </w:rPr>
      </w:pPr>
    </w:p>
    <w:p w:rsidR="002154A0" w:rsidRPr="000C0F42" w:rsidRDefault="002154A0" w:rsidP="00061F59">
      <w:pPr>
        <w:pStyle w:val="Odsekzoznamu"/>
        <w:numPr>
          <w:ilvl w:val="0"/>
          <w:numId w:val="3"/>
        </w:numPr>
        <w:contextualSpacing w:val="0"/>
        <w:rPr>
          <w:b/>
          <w:szCs w:val="24"/>
        </w:rPr>
      </w:pPr>
    </w:p>
    <w:p w:rsidR="002154A0" w:rsidRPr="000C0F42" w:rsidRDefault="002154A0" w:rsidP="002154A0">
      <w:pPr>
        <w:pStyle w:val="Odsekzoznamu"/>
        <w:spacing w:after="120"/>
        <w:ind w:left="0"/>
        <w:contextualSpacing w:val="0"/>
        <w:jc w:val="center"/>
        <w:rPr>
          <w:b/>
          <w:szCs w:val="24"/>
        </w:rPr>
      </w:pPr>
      <w:r w:rsidRPr="000C0F42">
        <w:rPr>
          <w:b/>
          <w:szCs w:val="24"/>
        </w:rPr>
        <w:t>Postúpenie a započítanie pohľadávok</w:t>
      </w:r>
    </w:p>
    <w:p w:rsidR="00E70165" w:rsidRPr="00AC3285" w:rsidRDefault="00117762">
      <w:pPr>
        <w:pStyle w:val="Odsekzoznamu"/>
        <w:numPr>
          <w:ilvl w:val="1"/>
          <w:numId w:val="3"/>
        </w:numPr>
        <w:tabs>
          <w:tab w:val="left" w:pos="567"/>
        </w:tabs>
        <w:suppressAutoHyphens/>
        <w:spacing w:after="120"/>
        <w:contextualSpacing w:val="0"/>
      </w:pPr>
      <w:r w:rsidRPr="00AC3285">
        <w:t>V zmysle Príkazu ministra zdravotníctva SR č. 10/2025 zo dňa 26. júna 2025 sa zmluvné strany zaväzujú k plneniu nasledujúcich povinností:</w:t>
      </w:r>
    </w:p>
    <w:p w:rsidR="00E70165" w:rsidRPr="00AC3285" w:rsidRDefault="00117762">
      <w:pPr>
        <w:pStyle w:val="Odsekzoznamu"/>
        <w:numPr>
          <w:ilvl w:val="2"/>
          <w:numId w:val="3"/>
        </w:numPr>
        <w:tabs>
          <w:tab w:val="left" w:pos="567"/>
        </w:tabs>
        <w:suppressAutoHyphens/>
        <w:spacing w:after="120"/>
        <w:ind w:left="1418" w:hanging="851"/>
        <w:contextualSpacing w:val="0"/>
      </w:pPr>
      <w:r w:rsidRPr="00AC3285">
        <w:t>Akékoľvek pohľadávky z tohto zmluvného vzťahu, ktoré eviduje dodávateľ voči objednávateľovi, nie je možné postúpiť na tretiu osobu bez predchádzajúceho písomného súhlasu objednáv</w:t>
      </w:r>
      <w:r w:rsidR="004C4B81">
        <w:t>a</w:t>
      </w:r>
      <w:r w:rsidRPr="00AC3285">
        <w:t xml:space="preserve">teľa v zmysle </w:t>
      </w:r>
      <w:proofErr w:type="spellStart"/>
      <w:r w:rsidRPr="00AC3285">
        <w:t>ust</w:t>
      </w:r>
      <w:proofErr w:type="spellEnd"/>
      <w:r w:rsidRPr="00AC3285">
        <w:t>. § 524 a nasl. zákona č. 40/1964 Zb. Občianskeho zákonníka v znení neskorších predpisov, pričom na platnosť predchádzajúceho písomného súhlasu objednávateľa s postúpením pohľadávky na tretiu osobu sa vyžaduje predchádzajúci písomný súhlas Ministerstva zdravotníctva SR. Postúpenie pohľadávky na tretiu osobu v rozpore predchádzajúcou vetou je podľa ustanovenia ust. § 39 zákona č. 40/1964 Zb. Občianskeho zákonníka v znení neskorších predpisov neplatné a v prípade takéhoto postúpenia pohľadávky v rozpore s predchádzajúcou vetou je objednávateľ oprávnený uplatniť si voči dodávateľovi zmluvnú pokutu vo výške 2% z istiny pohľadávky postúpenej v rozpore so zákazom. Uvedené sa neuplatní ak osobitný právny predpis vzťahujúci sa na pohľadávku vyplývajúcu z tejto dohody vylučuje možnosť podmieniť postúpenie pohľadávky súhlasom objednávateľa ako dlžníka.</w:t>
      </w:r>
    </w:p>
    <w:p w:rsidR="00E70165" w:rsidRPr="00AC3285" w:rsidRDefault="00117762">
      <w:pPr>
        <w:pStyle w:val="Odsekzoznamu"/>
        <w:numPr>
          <w:ilvl w:val="2"/>
          <w:numId w:val="3"/>
        </w:numPr>
        <w:tabs>
          <w:tab w:val="left" w:pos="709"/>
        </w:tabs>
        <w:suppressAutoHyphens/>
        <w:spacing w:after="120"/>
        <w:ind w:left="1418" w:hanging="851"/>
        <w:contextualSpacing w:val="0"/>
      </w:pPr>
      <w:r w:rsidRPr="00AC3285">
        <w:t>Dodávateľ môže prijať vyhlásenie podľa ust. § 303 a nasl. zákona č. 513/1991 Zb. Obchodného zákonníka v znení neskorších predpisov len na základe uzatvorenej písomnej dohody v súlade s § 91 ods. 3 zákona č. 578/2004 Z.z.,  inak je ručenie neplatné podľa ustanovenia ust. § 39 zákona č. 40/1964 Zb. Občianskeho zákonníka v znení neskorších predpisov. Zabezpečenie pohľadávok podľa predchádzajúce vety je možné len po predchádzajúcom písomnom súhlase objednávateľa, na ktorý sa vyžaduje predchádzajúci písomný súhlas Ministerstva zdravotníctva SR. V prípade ak dodávateľ prijme vyhlásenie v rozpore s predchádzajúcou vetou kupujúci je oprávnený uplatniť si voči dodávateľovi zmluvnú pokutu vo výške 2% z istiny pohľadávky, na ktorú sa vyhlásenie vzťahuje.</w:t>
      </w:r>
    </w:p>
    <w:p w:rsidR="00E70165" w:rsidRPr="00AC3285" w:rsidRDefault="00117762" w:rsidP="00435B36">
      <w:pPr>
        <w:pStyle w:val="Odsekzoznamu"/>
        <w:numPr>
          <w:ilvl w:val="1"/>
          <w:numId w:val="3"/>
        </w:numPr>
        <w:tabs>
          <w:tab w:val="left" w:pos="567"/>
          <w:tab w:val="left" w:pos="993"/>
        </w:tabs>
        <w:suppressAutoHyphens/>
      </w:pPr>
      <w:r w:rsidRPr="00AC3285">
        <w:rPr>
          <w:lang w:val="pl-PL"/>
        </w:rPr>
        <w:t>Dodávateľ berie na vedomie, že jednostranné započítanie pohľadávok nie je možné. Započítanie pohľadávok objednávateľa je možné v zmysle ust. § 8 zák. č. 374/2014 Z.z. o pohľadávkach štátu v znení neskorších predpisov len na základe písomnej dohody o započítaní pohľadávok štátu.</w:t>
      </w:r>
    </w:p>
    <w:p w:rsidR="00117762" w:rsidRDefault="00117762" w:rsidP="00117762">
      <w:pPr>
        <w:pStyle w:val="Odsekzoznamu"/>
        <w:tabs>
          <w:tab w:val="left" w:pos="567"/>
        </w:tabs>
        <w:suppressAutoHyphens/>
        <w:spacing w:after="120"/>
        <w:ind w:left="576"/>
        <w:contextualSpacing w:val="0"/>
      </w:pPr>
    </w:p>
    <w:p w:rsidR="002154A0" w:rsidRPr="000C0F42" w:rsidRDefault="002154A0" w:rsidP="002154A0">
      <w:pPr>
        <w:pStyle w:val="Odsekzoznamu"/>
        <w:rPr>
          <w:szCs w:val="24"/>
          <w:highlight w:val="yellow"/>
        </w:rPr>
      </w:pPr>
    </w:p>
    <w:p w:rsidR="004C73DD" w:rsidRPr="000C0F42" w:rsidRDefault="004C73DD" w:rsidP="004C73DD">
      <w:pPr>
        <w:pStyle w:val="Odsekzoznamu"/>
        <w:numPr>
          <w:ilvl w:val="0"/>
          <w:numId w:val="3"/>
        </w:numPr>
        <w:ind w:left="431" w:hanging="431"/>
        <w:contextualSpacing w:val="0"/>
        <w:jc w:val="center"/>
        <w:rPr>
          <w:b/>
          <w:szCs w:val="24"/>
        </w:rPr>
      </w:pPr>
    </w:p>
    <w:p w:rsidR="002154A0" w:rsidRPr="005A61BD" w:rsidRDefault="002154A0" w:rsidP="002154A0">
      <w:pPr>
        <w:pStyle w:val="Odsekzoznamu"/>
        <w:spacing w:after="120"/>
        <w:ind w:left="0"/>
        <w:contextualSpacing w:val="0"/>
        <w:jc w:val="center"/>
        <w:rPr>
          <w:b/>
          <w:szCs w:val="24"/>
        </w:rPr>
      </w:pPr>
      <w:r w:rsidRPr="005A61BD">
        <w:rPr>
          <w:b/>
          <w:szCs w:val="24"/>
        </w:rPr>
        <w:t xml:space="preserve">Zodpovednosť za vady </w:t>
      </w:r>
      <w:r w:rsidR="009A0CC2" w:rsidRPr="005A61BD">
        <w:rPr>
          <w:b/>
          <w:szCs w:val="24"/>
        </w:rPr>
        <w:t>systému</w:t>
      </w:r>
      <w:r w:rsidRPr="005A61BD">
        <w:rPr>
          <w:b/>
          <w:szCs w:val="24"/>
        </w:rPr>
        <w:t>, reklamácia a záručné podmienky</w:t>
      </w:r>
    </w:p>
    <w:p w:rsidR="002154A0" w:rsidRPr="005A61BD" w:rsidRDefault="002154A0" w:rsidP="004C73DD">
      <w:pPr>
        <w:pStyle w:val="Odsekzoznamu"/>
        <w:numPr>
          <w:ilvl w:val="1"/>
          <w:numId w:val="3"/>
        </w:numPr>
        <w:spacing w:after="120"/>
        <w:contextualSpacing w:val="0"/>
        <w:rPr>
          <w:b/>
          <w:szCs w:val="24"/>
        </w:rPr>
      </w:pPr>
      <w:r w:rsidRPr="005A61BD">
        <w:rPr>
          <w:szCs w:val="24"/>
        </w:rPr>
        <w:t xml:space="preserve">Dodávateľ sa zaväzuje poskytnúť objednávateľovi zmluvnú záruku </w:t>
      </w:r>
      <w:r w:rsidR="00D8788D" w:rsidRPr="005A61BD">
        <w:rPr>
          <w:szCs w:val="24"/>
        </w:rPr>
        <w:t xml:space="preserve">v relevantných prípadoch </w:t>
      </w:r>
      <w:r w:rsidR="005A61BD" w:rsidRPr="005A61BD">
        <w:rPr>
          <w:szCs w:val="24"/>
        </w:rPr>
        <w:t>plnenia tejto zmluvy minimálne v trvaní 60</w:t>
      </w:r>
      <w:r w:rsidR="00D8788D" w:rsidRPr="005A61BD">
        <w:rPr>
          <w:szCs w:val="24"/>
        </w:rPr>
        <w:t xml:space="preserve"> mesiacov</w:t>
      </w:r>
      <w:r w:rsidR="00C47777">
        <w:rPr>
          <w:szCs w:val="24"/>
        </w:rPr>
        <w:t>, ak nie je priamo výrobcom stanovená kratšia záruka, na ktorú dodávateľ písomne upozornil objednávateľa najneskôr pri podpise tejto zmluvy.</w:t>
      </w:r>
      <w:r w:rsidRPr="005A61BD">
        <w:rPr>
          <w:szCs w:val="24"/>
        </w:rPr>
        <w:t xml:space="preserve"> </w:t>
      </w:r>
    </w:p>
    <w:p w:rsidR="002154A0" w:rsidRPr="000C0F42" w:rsidRDefault="002154A0" w:rsidP="004C73DD">
      <w:pPr>
        <w:pStyle w:val="Odsekzoznamu"/>
        <w:numPr>
          <w:ilvl w:val="1"/>
          <w:numId w:val="3"/>
        </w:numPr>
        <w:spacing w:after="120"/>
        <w:ind w:left="567" w:hanging="567"/>
        <w:contextualSpacing w:val="0"/>
        <w:rPr>
          <w:b/>
          <w:szCs w:val="24"/>
        </w:rPr>
      </w:pPr>
      <w:r w:rsidRPr="005A61BD">
        <w:rPr>
          <w:szCs w:val="24"/>
        </w:rPr>
        <w:lastRenderedPageBreak/>
        <w:t>Počas trvania zmluvnej záruky dodávateľ</w:t>
      </w:r>
      <w:r w:rsidRPr="000C0F42">
        <w:rPr>
          <w:szCs w:val="24"/>
        </w:rPr>
        <w:t xml:space="preserve"> zodpovedá za obvyklé vlastnosti </w:t>
      </w:r>
      <w:r w:rsidR="00D8788D" w:rsidRPr="000C0F42">
        <w:rPr>
          <w:szCs w:val="24"/>
        </w:rPr>
        <w:t>predmetu plnenia</w:t>
      </w:r>
      <w:r w:rsidRPr="000C0F42">
        <w:rPr>
          <w:szCs w:val="24"/>
        </w:rPr>
        <w:t xml:space="preserve">. </w:t>
      </w:r>
    </w:p>
    <w:p w:rsidR="002154A0" w:rsidRPr="005A61BD" w:rsidRDefault="002154A0" w:rsidP="004C73DD">
      <w:pPr>
        <w:pStyle w:val="Odsekzoznamu"/>
        <w:numPr>
          <w:ilvl w:val="1"/>
          <w:numId w:val="3"/>
        </w:numPr>
        <w:spacing w:after="120"/>
        <w:ind w:left="567" w:hanging="567"/>
        <w:contextualSpacing w:val="0"/>
        <w:rPr>
          <w:szCs w:val="24"/>
        </w:rPr>
      </w:pPr>
      <w:r w:rsidRPr="005A61BD">
        <w:rPr>
          <w:szCs w:val="24"/>
        </w:rPr>
        <w:t xml:space="preserve">Dodávateľ zodpovedá za vady, za ktoré sa podľa tejto zmluvy považujú najmä </w:t>
      </w:r>
      <w:r w:rsidR="005A61BD" w:rsidRPr="005A61BD">
        <w:rPr>
          <w:szCs w:val="24"/>
        </w:rPr>
        <w:t xml:space="preserve">dodanie tovaru </w:t>
      </w:r>
      <w:r w:rsidR="00D8788D" w:rsidRPr="005A61BD">
        <w:rPr>
          <w:szCs w:val="24"/>
        </w:rPr>
        <w:t>a</w:t>
      </w:r>
      <w:r w:rsidR="005A61BD" w:rsidRPr="005A61BD">
        <w:rPr>
          <w:szCs w:val="24"/>
        </w:rPr>
        <w:t xml:space="preserve"> vykonanie </w:t>
      </w:r>
      <w:r w:rsidR="00D8788D" w:rsidRPr="005A61BD">
        <w:rPr>
          <w:szCs w:val="24"/>
        </w:rPr>
        <w:t>súvisiacich služieb</w:t>
      </w:r>
      <w:r w:rsidRPr="005A61BD">
        <w:rPr>
          <w:szCs w:val="24"/>
        </w:rPr>
        <w:t xml:space="preserve"> v rozpore s touto zmluvou a</w:t>
      </w:r>
      <w:r w:rsidR="005A61BD" w:rsidRPr="005A61BD">
        <w:rPr>
          <w:szCs w:val="24"/>
        </w:rPr>
        <w:t xml:space="preserve"> technickými </w:t>
      </w:r>
      <w:r w:rsidRPr="005A61BD">
        <w:rPr>
          <w:szCs w:val="24"/>
        </w:rPr>
        <w:t xml:space="preserve">špecifikáciami, nedostatky alebo odchýlky v kvalitatívnych, technologických a technických parametroch, nedostatok iných parametrov požadovaných objednávateľom, akékoľvek chyby a nesprávne funkcie </w:t>
      </w:r>
      <w:r w:rsidR="00D8788D" w:rsidRPr="005A61BD">
        <w:rPr>
          <w:szCs w:val="24"/>
        </w:rPr>
        <w:t xml:space="preserve">dodaného tovaru a služieb </w:t>
      </w:r>
      <w:r w:rsidRPr="005A61BD">
        <w:rPr>
          <w:szCs w:val="24"/>
        </w:rPr>
        <w:t xml:space="preserve"> a také vady, </w:t>
      </w:r>
      <w:r w:rsidR="005A61BD" w:rsidRPr="005A61BD">
        <w:rPr>
          <w:szCs w:val="24"/>
        </w:rPr>
        <w:t>ktoré bránia v obvyklom užívaní plnenia</w:t>
      </w:r>
      <w:r w:rsidRPr="005A61BD">
        <w:rPr>
          <w:szCs w:val="24"/>
        </w:rPr>
        <w:t xml:space="preserve">. Za vadu sa považuje aj zjavné </w:t>
      </w:r>
      <w:r w:rsidR="00D8788D" w:rsidRPr="005A61BD">
        <w:rPr>
          <w:szCs w:val="24"/>
        </w:rPr>
        <w:t>plnenie</w:t>
      </w:r>
      <w:r w:rsidRPr="005A61BD">
        <w:rPr>
          <w:szCs w:val="24"/>
        </w:rPr>
        <w:t xml:space="preserve"> nad rámec požiadaviek a špecifikácií objednávateľa.</w:t>
      </w:r>
    </w:p>
    <w:p w:rsidR="002154A0" w:rsidRPr="000C0F42" w:rsidRDefault="002154A0" w:rsidP="004C73DD">
      <w:pPr>
        <w:pStyle w:val="Odsekzoznamu"/>
        <w:numPr>
          <w:ilvl w:val="1"/>
          <w:numId w:val="3"/>
        </w:numPr>
        <w:spacing w:after="120"/>
        <w:ind w:left="567" w:hanging="567"/>
        <w:contextualSpacing w:val="0"/>
        <w:rPr>
          <w:szCs w:val="24"/>
        </w:rPr>
      </w:pPr>
      <w:r w:rsidRPr="000C0F42">
        <w:rPr>
          <w:szCs w:val="24"/>
        </w:rPr>
        <w:t xml:space="preserve">Dodávateľ nezodpovedá za vady </w:t>
      </w:r>
      <w:r w:rsidR="009A0CC2">
        <w:rPr>
          <w:szCs w:val="24"/>
        </w:rPr>
        <w:t>systému</w:t>
      </w:r>
      <w:r w:rsidRPr="000C0F42">
        <w:rPr>
          <w:szCs w:val="24"/>
        </w:rPr>
        <w:t xml:space="preserve"> spôsobené použitím nevhodných podkladov a vecí poskytnutých objednávateľom, pri ktorých nemohol ani pri vynaložení odbornej starostlivosti zistiť ich nevhodnosť, alebo ak na ich nevhodnosť upozornil objednávateľa a ten na ich použití napriek tomu trval. Dodávateľ nezodpovedá ani za vady a poruchy spôsobené neodborným alebo násilným zachádzaním </w:t>
      </w:r>
      <w:r w:rsidR="00D8788D" w:rsidRPr="000C0F42">
        <w:rPr>
          <w:szCs w:val="24"/>
        </w:rPr>
        <w:t>a zásahmi do systému a tovaru objednávateľom</w:t>
      </w:r>
      <w:r w:rsidRPr="000C0F42">
        <w:rPr>
          <w:szCs w:val="24"/>
        </w:rPr>
        <w:t>, ani za vady spôsobené odcudzením alebo vyššou mocou.</w:t>
      </w:r>
    </w:p>
    <w:p w:rsidR="002154A0" w:rsidRPr="000C0F42" w:rsidRDefault="002154A0" w:rsidP="004C73DD">
      <w:pPr>
        <w:pStyle w:val="Odsekzoznamu"/>
        <w:numPr>
          <w:ilvl w:val="1"/>
          <w:numId w:val="3"/>
        </w:numPr>
        <w:spacing w:after="120"/>
        <w:ind w:left="567" w:hanging="567"/>
        <w:contextualSpacing w:val="0"/>
        <w:rPr>
          <w:b/>
          <w:szCs w:val="24"/>
        </w:rPr>
      </w:pPr>
      <w:r w:rsidRPr="000C0F42">
        <w:rPr>
          <w:szCs w:val="24"/>
        </w:rPr>
        <w:t>Zmluvné strany sa dohodli, že v prípade zistenia odstrániteľných vád alebo nedostatkov počas trvania zmluvnej záruky, je dodávateľ povinný odstrániť zistené vady bezodkladne po ich oznámení objednávateľom, a to na vlastné náklady. Termín odstránenia vád si zmluvné strany dohodnú a potvrdia písomne alebo emailom. O odstránení vád bude spísaný Protokol o odstránení vád, podpísaný oboma zmluvnými stranami.</w:t>
      </w:r>
    </w:p>
    <w:p w:rsidR="002154A0" w:rsidRPr="000C0F42" w:rsidRDefault="002154A0" w:rsidP="004C73DD">
      <w:pPr>
        <w:pStyle w:val="Odsekzoznamu"/>
        <w:numPr>
          <w:ilvl w:val="1"/>
          <w:numId w:val="3"/>
        </w:numPr>
        <w:spacing w:after="120"/>
        <w:ind w:left="567" w:hanging="567"/>
        <w:contextualSpacing w:val="0"/>
        <w:rPr>
          <w:b/>
          <w:szCs w:val="24"/>
        </w:rPr>
      </w:pPr>
      <w:r w:rsidRPr="000C0F42">
        <w:rPr>
          <w:szCs w:val="24"/>
        </w:rPr>
        <w:t xml:space="preserve">V prípade ak dodávateľ neodstráni vady v stanovenej lehote, objednávateľ má právo odstrániť vady sám alebo prostredníctvom tretej osoby, a to na náklady dodávateľa. </w:t>
      </w:r>
    </w:p>
    <w:p w:rsidR="002154A0" w:rsidRPr="000C0F42" w:rsidRDefault="002154A0" w:rsidP="004C73DD">
      <w:pPr>
        <w:pStyle w:val="Odsekzoznamu"/>
        <w:numPr>
          <w:ilvl w:val="1"/>
          <w:numId w:val="3"/>
        </w:numPr>
        <w:spacing w:after="120"/>
        <w:ind w:left="567" w:hanging="567"/>
        <w:contextualSpacing w:val="0"/>
        <w:rPr>
          <w:b/>
          <w:szCs w:val="24"/>
        </w:rPr>
      </w:pPr>
      <w:r w:rsidRPr="000C0F42">
        <w:rPr>
          <w:szCs w:val="24"/>
        </w:rPr>
        <w:t xml:space="preserve">V prípade zistenia neodstrániteľných vád alebo nedostatkov počas trvania zmluvnej záruky, je dodávateľ povinný zabezpečiť bezodkladne primeranú náhradu tak, aby mohol objednávateľ </w:t>
      </w:r>
      <w:r w:rsidR="00C47777">
        <w:rPr>
          <w:szCs w:val="24"/>
        </w:rPr>
        <w:t>predmet plnenia</w:t>
      </w:r>
      <w:r w:rsidR="001407E2" w:rsidRPr="000C0F42">
        <w:rPr>
          <w:szCs w:val="24"/>
        </w:rPr>
        <w:t xml:space="preserve">, resp. tovar </w:t>
      </w:r>
      <w:r w:rsidRPr="000C0F42">
        <w:rPr>
          <w:szCs w:val="24"/>
        </w:rPr>
        <w:t xml:space="preserve">nerušene a bez obmedzení užívať na účely a v rozsahu podľa tejto zmluvy. V prípade ak zabezpečenie náhrady podľa predchádzajúcej vety nie je možné, má objednávateľ nárok: </w:t>
      </w:r>
    </w:p>
    <w:p w:rsidR="002154A0" w:rsidRPr="000C0F42" w:rsidRDefault="002154A0" w:rsidP="009F66CB">
      <w:pPr>
        <w:pStyle w:val="Odsekzoznamu"/>
        <w:numPr>
          <w:ilvl w:val="0"/>
          <w:numId w:val="2"/>
        </w:numPr>
        <w:spacing w:after="120"/>
        <w:ind w:left="993" w:hanging="426"/>
        <w:contextualSpacing w:val="0"/>
        <w:rPr>
          <w:szCs w:val="24"/>
        </w:rPr>
      </w:pPr>
      <w:r w:rsidRPr="000C0F42">
        <w:rPr>
          <w:szCs w:val="24"/>
        </w:rPr>
        <w:t>na zľavu z ceny v prípade ak takáto vada zásadn</w:t>
      </w:r>
      <w:r w:rsidR="001407E2" w:rsidRPr="000C0F42">
        <w:rPr>
          <w:szCs w:val="24"/>
        </w:rPr>
        <w:t>ým spôsob neobmedzuje užívanie,</w:t>
      </w:r>
    </w:p>
    <w:p w:rsidR="002154A0" w:rsidRPr="000C0F42" w:rsidRDefault="002154A0" w:rsidP="009F66CB">
      <w:pPr>
        <w:pStyle w:val="Odsekzoznamu"/>
        <w:numPr>
          <w:ilvl w:val="0"/>
          <w:numId w:val="2"/>
        </w:numPr>
        <w:spacing w:after="120"/>
        <w:ind w:left="992" w:hanging="425"/>
        <w:contextualSpacing w:val="0"/>
        <w:rPr>
          <w:b/>
          <w:szCs w:val="24"/>
        </w:rPr>
      </w:pPr>
      <w:r w:rsidRPr="000C0F42">
        <w:rPr>
          <w:szCs w:val="24"/>
        </w:rPr>
        <w:t>na odstúpenie od zmluvy ak takáto vada zásadným spôsob obmedzuje a</w:t>
      </w:r>
      <w:r w:rsidR="001407E2" w:rsidRPr="000C0F42">
        <w:rPr>
          <w:szCs w:val="24"/>
        </w:rPr>
        <w:t>lebo znemožňuje užívanie</w:t>
      </w:r>
      <w:r w:rsidR="009F66CB" w:rsidRPr="000C0F42">
        <w:rPr>
          <w:szCs w:val="24"/>
        </w:rPr>
        <w:t>.</w:t>
      </w:r>
      <w:r w:rsidRPr="000C0F42">
        <w:rPr>
          <w:szCs w:val="24"/>
        </w:rPr>
        <w:t xml:space="preserve"> </w:t>
      </w:r>
    </w:p>
    <w:p w:rsidR="002154A0" w:rsidRPr="000C0F42" w:rsidRDefault="002154A0" w:rsidP="004C73DD">
      <w:pPr>
        <w:pStyle w:val="Odsekzoznamu"/>
        <w:numPr>
          <w:ilvl w:val="1"/>
          <w:numId w:val="3"/>
        </w:numPr>
        <w:spacing w:after="120"/>
        <w:ind w:left="567" w:hanging="567"/>
        <w:contextualSpacing w:val="0"/>
        <w:rPr>
          <w:szCs w:val="24"/>
        </w:rPr>
      </w:pPr>
      <w:r w:rsidRPr="000C0F42">
        <w:rPr>
          <w:szCs w:val="24"/>
        </w:rPr>
        <w:t>V prípade ak si odstránenie vád, za ktoré zodpovedá dodávateľ, vyžaduje udelenie licencie v súlade so zákonom 185/2015 Z.z. autorský zákon</w:t>
      </w:r>
      <w:r w:rsidR="00C47777">
        <w:rPr>
          <w:szCs w:val="24"/>
        </w:rPr>
        <w:t xml:space="preserve"> v znení neskorších predpisov</w:t>
      </w:r>
      <w:r w:rsidRPr="000C0F42">
        <w:rPr>
          <w:szCs w:val="24"/>
        </w:rPr>
        <w:t>, je dodávateľ povinný túto licenciu v plnom rozsahu a bezodplatne objednávateľovi udeliť</w:t>
      </w:r>
      <w:r w:rsidR="00E7147F">
        <w:rPr>
          <w:szCs w:val="24"/>
        </w:rPr>
        <w:t xml:space="preserve"> alebo ju zabezpečiť</w:t>
      </w:r>
      <w:r w:rsidRPr="000C0F42">
        <w:rPr>
          <w:szCs w:val="24"/>
        </w:rPr>
        <w:t xml:space="preserve">. V tomto prípade platia obdobne ustanovenia tejto zmluvy uvedené v článku </w:t>
      </w:r>
      <w:r w:rsidR="00452792" w:rsidRPr="00452792">
        <w:rPr>
          <w:szCs w:val="24"/>
        </w:rPr>
        <w:t>X</w:t>
      </w:r>
      <w:r w:rsidRPr="00452792">
        <w:rPr>
          <w:szCs w:val="24"/>
        </w:rPr>
        <w:t>.</w:t>
      </w:r>
      <w:r w:rsidR="004C4B81">
        <w:rPr>
          <w:szCs w:val="24"/>
        </w:rPr>
        <w:t xml:space="preserve"> </w:t>
      </w:r>
      <w:r w:rsidRPr="00452792">
        <w:rPr>
          <w:szCs w:val="24"/>
        </w:rPr>
        <w:t>Autorské práva a udelenie</w:t>
      </w:r>
      <w:r w:rsidRPr="000C0F42">
        <w:rPr>
          <w:szCs w:val="24"/>
        </w:rPr>
        <w:t xml:space="preserve"> licencie. </w:t>
      </w:r>
    </w:p>
    <w:p w:rsidR="002154A0" w:rsidRPr="000C0F42" w:rsidRDefault="002154A0" w:rsidP="004C73DD">
      <w:pPr>
        <w:pStyle w:val="Odsekzoznamu"/>
        <w:numPr>
          <w:ilvl w:val="1"/>
          <w:numId w:val="3"/>
        </w:numPr>
        <w:spacing w:after="120"/>
        <w:ind w:left="567" w:hanging="567"/>
        <w:contextualSpacing w:val="0"/>
        <w:rPr>
          <w:szCs w:val="24"/>
        </w:rPr>
      </w:pPr>
      <w:r w:rsidRPr="000C0F42">
        <w:rPr>
          <w:szCs w:val="24"/>
        </w:rPr>
        <w:t>Zmluvné strany sa dohodli, že v prípade zistenia vád, za ktoré dodávateľ nezodpovedá, predloží tento na požiadanie objednávateľovi cenovú ponuku na odstránenie vád, a v prípade ak sa objednávateľ rozhodne vady odstrániť prostredníctvom dodávateľa, dodávateľ sa zaväzuje odstrániť ich na náklady objednávateľa.</w:t>
      </w:r>
    </w:p>
    <w:p w:rsidR="002154A0" w:rsidRPr="000C0F42" w:rsidRDefault="002154A0" w:rsidP="004C73DD">
      <w:pPr>
        <w:pStyle w:val="Odsekzoznamu"/>
        <w:numPr>
          <w:ilvl w:val="1"/>
          <w:numId w:val="3"/>
        </w:numPr>
        <w:ind w:left="567" w:hanging="567"/>
        <w:contextualSpacing w:val="0"/>
        <w:rPr>
          <w:b/>
          <w:szCs w:val="24"/>
        </w:rPr>
      </w:pPr>
      <w:r w:rsidRPr="000C0F42">
        <w:rPr>
          <w:szCs w:val="24"/>
        </w:rPr>
        <w:t xml:space="preserve">Uplatnením nárokov z vád </w:t>
      </w:r>
      <w:r w:rsidR="009A0CC2">
        <w:rPr>
          <w:szCs w:val="24"/>
        </w:rPr>
        <w:t>systému</w:t>
      </w:r>
      <w:r w:rsidRPr="000C0F42">
        <w:rPr>
          <w:szCs w:val="24"/>
        </w:rPr>
        <w:t xml:space="preserve"> sa dodávateľ nezbavuje povinnosti nahradiť objednávateľovi škodu, ktorá mu vznikla a povinnosti zaplatiť zmluvnú pokutu. </w:t>
      </w:r>
    </w:p>
    <w:p w:rsidR="002154A0" w:rsidRPr="000C0F42" w:rsidRDefault="002154A0" w:rsidP="002154A0">
      <w:pPr>
        <w:pStyle w:val="Odsekzoznamu"/>
        <w:ind w:left="425"/>
        <w:contextualSpacing w:val="0"/>
        <w:rPr>
          <w:b/>
          <w:szCs w:val="24"/>
        </w:rPr>
      </w:pPr>
    </w:p>
    <w:p w:rsidR="002154A0" w:rsidRPr="000C0F42" w:rsidRDefault="002154A0" w:rsidP="00452792">
      <w:pPr>
        <w:pStyle w:val="Odsekzoznamu"/>
        <w:numPr>
          <w:ilvl w:val="0"/>
          <w:numId w:val="3"/>
        </w:numPr>
        <w:tabs>
          <w:tab w:val="left" w:pos="4536"/>
        </w:tabs>
        <w:ind w:left="1134" w:firstLine="567"/>
        <w:jc w:val="center"/>
        <w:rPr>
          <w:b/>
          <w:szCs w:val="24"/>
        </w:rPr>
      </w:pPr>
    </w:p>
    <w:p w:rsidR="002154A0" w:rsidRPr="000C0F42" w:rsidRDefault="002154A0" w:rsidP="002154A0">
      <w:pPr>
        <w:pStyle w:val="Odsekzoznamu"/>
        <w:spacing w:after="120"/>
        <w:ind w:left="0"/>
        <w:contextualSpacing w:val="0"/>
        <w:jc w:val="center"/>
        <w:rPr>
          <w:b/>
          <w:szCs w:val="24"/>
        </w:rPr>
      </w:pPr>
      <w:r w:rsidRPr="000C0F42">
        <w:rPr>
          <w:b/>
          <w:szCs w:val="24"/>
        </w:rPr>
        <w:t>Sankcie a zmluvné pokuty</w:t>
      </w:r>
    </w:p>
    <w:p w:rsidR="002154A0" w:rsidRPr="000C0F42" w:rsidRDefault="002154A0" w:rsidP="004C73DD">
      <w:pPr>
        <w:pStyle w:val="tl1"/>
        <w:numPr>
          <w:ilvl w:val="1"/>
          <w:numId w:val="3"/>
        </w:numPr>
        <w:tabs>
          <w:tab w:val="clear" w:pos="720"/>
          <w:tab w:val="clear" w:pos="9883"/>
        </w:tabs>
        <w:autoSpaceDE/>
        <w:autoSpaceDN/>
        <w:spacing w:after="120"/>
        <w:rPr>
          <w:rFonts w:ascii="Times New Roman" w:hAnsi="Times New Roman"/>
          <w:sz w:val="24"/>
          <w:szCs w:val="24"/>
        </w:rPr>
      </w:pPr>
      <w:r w:rsidRPr="000C0F42">
        <w:rPr>
          <w:rFonts w:ascii="Times New Roman" w:hAnsi="Times New Roman"/>
          <w:sz w:val="24"/>
          <w:szCs w:val="24"/>
        </w:rPr>
        <w:lastRenderedPageBreak/>
        <w:t>V prípade ak je objednávateľ v omeška</w:t>
      </w:r>
      <w:r w:rsidR="00125D84">
        <w:rPr>
          <w:rFonts w:ascii="Times New Roman" w:hAnsi="Times New Roman"/>
          <w:sz w:val="24"/>
          <w:szCs w:val="24"/>
        </w:rPr>
        <w:t>ní  s dohodnutým termínom plat</w:t>
      </w:r>
      <w:r w:rsidRPr="000C0F42">
        <w:rPr>
          <w:rFonts w:ascii="Times New Roman" w:hAnsi="Times New Roman"/>
          <w:sz w:val="24"/>
          <w:szCs w:val="24"/>
        </w:rPr>
        <w:t>b</w:t>
      </w:r>
      <w:r w:rsidR="00125D84">
        <w:rPr>
          <w:rFonts w:ascii="Times New Roman" w:hAnsi="Times New Roman"/>
          <w:sz w:val="24"/>
          <w:szCs w:val="24"/>
        </w:rPr>
        <w:t>y</w:t>
      </w:r>
      <w:r w:rsidRPr="000C0F42">
        <w:rPr>
          <w:rFonts w:ascii="Times New Roman" w:hAnsi="Times New Roman"/>
          <w:sz w:val="24"/>
          <w:szCs w:val="24"/>
        </w:rPr>
        <w:t xml:space="preserve"> za </w:t>
      </w:r>
      <w:r w:rsidR="00125D84">
        <w:rPr>
          <w:rFonts w:ascii="Times New Roman" w:hAnsi="Times New Roman"/>
          <w:sz w:val="24"/>
          <w:szCs w:val="24"/>
        </w:rPr>
        <w:t xml:space="preserve">plnenie </w:t>
      </w:r>
      <w:r w:rsidRPr="000C0F42">
        <w:rPr>
          <w:rFonts w:ascii="Times New Roman" w:hAnsi="Times New Roman"/>
          <w:sz w:val="24"/>
          <w:szCs w:val="24"/>
        </w:rPr>
        <w:t xml:space="preserve">dodávateľ je oprávnený uplatniť si úrok z omeškania vo výške </w:t>
      </w:r>
      <w:r w:rsidRPr="000C0F42">
        <w:rPr>
          <w:rFonts w:ascii="Times New Roman" w:hAnsi="Times New Roman"/>
          <w:color w:val="000000"/>
          <w:sz w:val="24"/>
          <w:szCs w:val="24"/>
        </w:rPr>
        <w:t xml:space="preserve">podľa ustanovení § 369 ods. 2 </w:t>
      </w:r>
      <w:r w:rsidR="008A69CF">
        <w:rPr>
          <w:rFonts w:ascii="Times New Roman" w:hAnsi="Times New Roman"/>
          <w:color w:val="000000"/>
          <w:sz w:val="24"/>
          <w:szCs w:val="24"/>
        </w:rPr>
        <w:t>ObZ</w:t>
      </w:r>
      <w:r w:rsidRPr="000C0F42">
        <w:rPr>
          <w:rFonts w:ascii="Times New Roman" w:hAnsi="Times New Roman"/>
          <w:color w:val="000000"/>
          <w:sz w:val="24"/>
          <w:szCs w:val="24"/>
        </w:rPr>
        <w:t>,</w:t>
      </w:r>
      <w:r w:rsidRPr="000C0F42">
        <w:rPr>
          <w:rFonts w:ascii="Times New Roman" w:hAnsi="Times New Roman"/>
          <w:sz w:val="24"/>
          <w:szCs w:val="24"/>
        </w:rPr>
        <w:t xml:space="preserve"> v spojení s § 1 ods. 1 nariadenia vlády č. 21/2013 Z. z., ktorým sa vykonávajú niektoré ustanovenia </w:t>
      </w:r>
      <w:r w:rsidR="008A69CF">
        <w:rPr>
          <w:rFonts w:ascii="Times New Roman" w:hAnsi="Times New Roman"/>
          <w:sz w:val="24"/>
          <w:szCs w:val="24"/>
        </w:rPr>
        <w:t>ObZ</w:t>
      </w:r>
      <w:r w:rsidRPr="000C0F42">
        <w:rPr>
          <w:rFonts w:ascii="Times New Roman" w:hAnsi="Times New Roman"/>
          <w:sz w:val="24"/>
          <w:szCs w:val="24"/>
        </w:rPr>
        <w:t>.</w:t>
      </w:r>
    </w:p>
    <w:p w:rsidR="002154A0" w:rsidRDefault="002154A0"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 xml:space="preserve">V prípade ak je dodávateľ </w:t>
      </w:r>
      <w:r w:rsidR="001407E2" w:rsidRPr="000C0F42">
        <w:rPr>
          <w:rFonts w:ascii="Times New Roman" w:hAnsi="Times New Roman"/>
          <w:sz w:val="24"/>
          <w:szCs w:val="24"/>
        </w:rPr>
        <w:t xml:space="preserve">opakovane </w:t>
      </w:r>
      <w:r w:rsidRPr="000C0F42">
        <w:rPr>
          <w:rFonts w:ascii="Times New Roman" w:hAnsi="Times New Roman"/>
          <w:sz w:val="24"/>
          <w:szCs w:val="24"/>
        </w:rPr>
        <w:t xml:space="preserve">v omeškaní s dodaním </w:t>
      </w:r>
      <w:r w:rsidR="00125D84">
        <w:rPr>
          <w:rFonts w:ascii="Times New Roman" w:hAnsi="Times New Roman"/>
          <w:sz w:val="24"/>
          <w:szCs w:val="24"/>
        </w:rPr>
        <w:t xml:space="preserve">plnenia </w:t>
      </w:r>
      <w:r w:rsidRPr="000C0F42">
        <w:rPr>
          <w:rFonts w:ascii="Times New Roman" w:hAnsi="Times New Roman"/>
          <w:sz w:val="24"/>
          <w:szCs w:val="24"/>
        </w:rPr>
        <w:t xml:space="preserve">alebo s odstránením vád podľa tejto zmluvy, objednávateľ je oprávnený uplatniť si zmluvnú pokutu vo výške </w:t>
      </w:r>
      <w:r w:rsidR="001407E2" w:rsidRPr="000C0F42">
        <w:rPr>
          <w:rFonts w:ascii="Times New Roman" w:hAnsi="Times New Roman"/>
          <w:sz w:val="24"/>
          <w:szCs w:val="24"/>
        </w:rPr>
        <w:t xml:space="preserve">500,- Eur za každé jedno porušenie, </w:t>
      </w:r>
      <w:r w:rsidRPr="000C0F42">
        <w:rPr>
          <w:rFonts w:ascii="Times New Roman" w:hAnsi="Times New Roman"/>
          <w:sz w:val="24"/>
          <w:szCs w:val="24"/>
        </w:rPr>
        <w:t>čím nie je dotknutý nárok objednávateľa na náhradu škody</w:t>
      </w:r>
      <w:r w:rsidR="001407E2" w:rsidRPr="000C0F42">
        <w:rPr>
          <w:rFonts w:ascii="Times New Roman" w:hAnsi="Times New Roman"/>
          <w:sz w:val="24"/>
          <w:szCs w:val="24"/>
        </w:rPr>
        <w:t>, ak v tejto zmluve nie je dohodnuté inak</w:t>
      </w:r>
      <w:r w:rsidRPr="000C0F42">
        <w:rPr>
          <w:rFonts w:ascii="Times New Roman" w:hAnsi="Times New Roman"/>
          <w:sz w:val="24"/>
          <w:szCs w:val="24"/>
        </w:rPr>
        <w:t>.</w:t>
      </w:r>
    </w:p>
    <w:p w:rsidR="00AC3285" w:rsidRDefault="00AC3285"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AC3285">
        <w:rPr>
          <w:rFonts w:ascii="Times New Roman" w:hAnsi="Times New Roman"/>
          <w:sz w:val="24"/>
          <w:szCs w:val="24"/>
        </w:rPr>
        <w:t>Objednávateľ je oprávnený uplatniť si zmluvnú pokutu vo výške 10% z ceny predmetu</w:t>
      </w:r>
      <w:r>
        <w:rPr>
          <w:rFonts w:ascii="Times New Roman" w:hAnsi="Times New Roman"/>
          <w:sz w:val="24"/>
          <w:szCs w:val="24"/>
        </w:rPr>
        <w:t xml:space="preserve"> </w:t>
      </w:r>
      <w:r w:rsidRPr="00AC3285">
        <w:rPr>
          <w:rFonts w:ascii="Times New Roman" w:hAnsi="Times New Roman"/>
          <w:sz w:val="24"/>
          <w:szCs w:val="24"/>
        </w:rPr>
        <w:t>plnenia s DPH v prípade ak dodávateľ nesplní povinnosť zabezpečiť počas celej</w:t>
      </w:r>
      <w:r>
        <w:rPr>
          <w:rFonts w:ascii="Times New Roman" w:hAnsi="Times New Roman"/>
          <w:sz w:val="24"/>
          <w:szCs w:val="24"/>
        </w:rPr>
        <w:t xml:space="preserve"> </w:t>
      </w:r>
      <w:r w:rsidRPr="00AC3285">
        <w:rPr>
          <w:rFonts w:ascii="Times New Roman" w:hAnsi="Times New Roman"/>
          <w:sz w:val="24"/>
          <w:szCs w:val="24"/>
        </w:rPr>
        <w:t>záručnej doby komplexný autorizovaný záručný servis.</w:t>
      </w:r>
    </w:p>
    <w:p w:rsidR="00AC3285" w:rsidRDefault="00AC3285"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AC3285">
        <w:rPr>
          <w:rFonts w:ascii="Times New Roman" w:hAnsi="Times New Roman"/>
          <w:sz w:val="24"/>
          <w:szCs w:val="24"/>
        </w:rPr>
        <w:t>V prípade ak dodávateľ poruší ustanovenia článku IV tejto zmluvy a</w:t>
      </w:r>
      <w:r>
        <w:rPr>
          <w:rFonts w:ascii="Times New Roman" w:hAnsi="Times New Roman"/>
          <w:sz w:val="24"/>
          <w:szCs w:val="24"/>
        </w:rPr>
        <w:t> </w:t>
      </w:r>
      <w:r w:rsidRPr="00AC3285">
        <w:rPr>
          <w:rFonts w:ascii="Times New Roman" w:hAnsi="Times New Roman"/>
          <w:sz w:val="24"/>
          <w:szCs w:val="24"/>
        </w:rPr>
        <w:t>neoznámi</w:t>
      </w:r>
      <w:r>
        <w:rPr>
          <w:rFonts w:ascii="Times New Roman" w:hAnsi="Times New Roman"/>
          <w:sz w:val="24"/>
          <w:szCs w:val="24"/>
        </w:rPr>
        <w:t xml:space="preserve"> </w:t>
      </w:r>
      <w:r w:rsidRPr="00AC3285">
        <w:rPr>
          <w:rFonts w:ascii="Times New Roman" w:hAnsi="Times New Roman"/>
          <w:sz w:val="24"/>
          <w:szCs w:val="24"/>
        </w:rPr>
        <w:t>subdodávateľa a/alebo zmenu subdodávateľa, objednávateľ je oprávnený uplatniť si</w:t>
      </w:r>
      <w:r>
        <w:rPr>
          <w:rFonts w:ascii="Times New Roman" w:hAnsi="Times New Roman"/>
          <w:sz w:val="24"/>
          <w:szCs w:val="24"/>
        </w:rPr>
        <w:t xml:space="preserve"> </w:t>
      </w:r>
      <w:r w:rsidRPr="00AC3285">
        <w:rPr>
          <w:rFonts w:ascii="Times New Roman" w:hAnsi="Times New Roman"/>
          <w:sz w:val="24"/>
          <w:szCs w:val="24"/>
        </w:rPr>
        <w:t>zmluvnú pokutu vo výške 3000,- Eur za každé jedno porušenie</w:t>
      </w:r>
      <w:r>
        <w:rPr>
          <w:rFonts w:ascii="Times New Roman" w:hAnsi="Times New Roman"/>
          <w:sz w:val="24"/>
          <w:szCs w:val="24"/>
        </w:rPr>
        <w:t>.</w:t>
      </w:r>
    </w:p>
    <w:p w:rsidR="00AC3285" w:rsidRDefault="00AC3285"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sz w:val="24"/>
          <w:szCs w:val="24"/>
        </w:rPr>
        <w:t>Akékoľvek sankcie podľa tohto článku zmluvy, ktoré si uplatní jedna zo zmluvných</w:t>
      </w:r>
      <w:r>
        <w:rPr>
          <w:rFonts w:ascii="Times New Roman" w:hAnsi="Times New Roman"/>
          <w:sz w:val="24"/>
          <w:szCs w:val="24"/>
        </w:rPr>
        <w:t xml:space="preserve"> </w:t>
      </w:r>
      <w:r w:rsidRPr="000C0F42">
        <w:rPr>
          <w:rFonts w:ascii="Times New Roman" w:hAnsi="Times New Roman"/>
          <w:sz w:val="24"/>
          <w:szCs w:val="24"/>
        </w:rPr>
        <w:t>strán, je druhá zmluvná strana povinná uhradiť do 30 dní odo dňa doručenia výzvy na</w:t>
      </w:r>
      <w:r>
        <w:rPr>
          <w:rFonts w:ascii="Times New Roman" w:hAnsi="Times New Roman"/>
          <w:sz w:val="24"/>
          <w:szCs w:val="24"/>
        </w:rPr>
        <w:t xml:space="preserve"> úhradu.</w:t>
      </w:r>
    </w:p>
    <w:p w:rsidR="00AC3285" w:rsidRDefault="00AC3285" w:rsidP="004C73DD">
      <w:pPr>
        <w:pStyle w:val="tl1"/>
        <w:numPr>
          <w:ilvl w:val="1"/>
          <w:numId w:val="3"/>
        </w:numPr>
        <w:tabs>
          <w:tab w:val="clear" w:pos="720"/>
          <w:tab w:val="clear" w:pos="9883"/>
        </w:tabs>
        <w:autoSpaceDE/>
        <w:autoSpaceDN/>
        <w:spacing w:after="120"/>
        <w:ind w:left="567" w:hanging="567"/>
        <w:rPr>
          <w:rFonts w:ascii="Times New Roman" w:hAnsi="Times New Roman"/>
          <w:sz w:val="24"/>
          <w:szCs w:val="24"/>
        </w:rPr>
      </w:pPr>
      <w:r w:rsidRPr="000C0F42">
        <w:rPr>
          <w:rFonts w:ascii="Times New Roman" w:hAnsi="Times New Roman"/>
          <w:iCs/>
          <w:sz w:val="24"/>
          <w:szCs w:val="24"/>
        </w:rPr>
        <w:t>Dodávate</w:t>
      </w:r>
      <w:r w:rsidRPr="000C0F42">
        <w:rPr>
          <w:rFonts w:ascii="Times New Roman" w:hAnsi="Times New Roman"/>
          <w:sz w:val="24"/>
          <w:szCs w:val="24"/>
        </w:rPr>
        <w:t xml:space="preserve">ľ </w:t>
      </w:r>
      <w:r w:rsidRPr="000C0F42">
        <w:rPr>
          <w:rFonts w:ascii="Times New Roman" w:hAnsi="Times New Roman"/>
          <w:iCs/>
          <w:sz w:val="24"/>
          <w:szCs w:val="24"/>
        </w:rPr>
        <w:t>zodpovedá za všetky škody, ktoré svojim úmyselným alebo neúmyselným</w:t>
      </w:r>
      <w:r>
        <w:rPr>
          <w:rFonts w:ascii="Times New Roman" w:hAnsi="Times New Roman"/>
          <w:iCs/>
          <w:sz w:val="24"/>
          <w:szCs w:val="24"/>
        </w:rPr>
        <w:t xml:space="preserve"> </w:t>
      </w:r>
      <w:r w:rsidRPr="000C0F42">
        <w:rPr>
          <w:rFonts w:ascii="Times New Roman" w:hAnsi="Times New Roman"/>
          <w:iCs/>
          <w:sz w:val="24"/>
          <w:szCs w:val="24"/>
        </w:rPr>
        <w:t>konaním spôsobí objednávate</w:t>
      </w:r>
      <w:r w:rsidRPr="000C0F42">
        <w:rPr>
          <w:rFonts w:ascii="Times New Roman" w:hAnsi="Times New Roman"/>
          <w:sz w:val="24"/>
          <w:szCs w:val="24"/>
        </w:rPr>
        <w:t>ľ</w:t>
      </w:r>
      <w:r w:rsidRPr="000C0F42">
        <w:rPr>
          <w:rFonts w:ascii="Times New Roman" w:hAnsi="Times New Roman"/>
          <w:iCs/>
          <w:sz w:val="24"/>
          <w:szCs w:val="24"/>
        </w:rPr>
        <w:t>ovi</w:t>
      </w:r>
      <w:r>
        <w:rPr>
          <w:rFonts w:ascii="Times New Roman" w:hAnsi="Times New Roman"/>
          <w:iCs/>
          <w:sz w:val="24"/>
          <w:szCs w:val="24"/>
        </w:rPr>
        <w:t>.</w:t>
      </w:r>
    </w:p>
    <w:p w:rsidR="002154A0" w:rsidRPr="00AC3285" w:rsidRDefault="002154A0" w:rsidP="00AC3285">
      <w:pPr>
        <w:rPr>
          <w:b/>
          <w:szCs w:val="24"/>
          <w:highlight w:val="yellow"/>
        </w:rPr>
      </w:pPr>
    </w:p>
    <w:p w:rsidR="002154A0" w:rsidRPr="000C0F42" w:rsidRDefault="002154A0" w:rsidP="004C73DD">
      <w:pPr>
        <w:pStyle w:val="Odsekzoznamu"/>
        <w:numPr>
          <w:ilvl w:val="0"/>
          <w:numId w:val="3"/>
        </w:numPr>
        <w:tabs>
          <w:tab w:val="left" w:pos="0"/>
        </w:tabs>
        <w:ind w:left="0" w:firstLine="0"/>
        <w:contextualSpacing w:val="0"/>
        <w:jc w:val="center"/>
        <w:rPr>
          <w:b/>
          <w:szCs w:val="24"/>
        </w:rPr>
      </w:pPr>
      <w:bookmarkStart w:id="2" w:name="_Ref529347407"/>
    </w:p>
    <w:bookmarkEnd w:id="2"/>
    <w:p w:rsidR="002154A0" w:rsidRPr="000C0F42" w:rsidRDefault="002154A0" w:rsidP="002154A0">
      <w:pPr>
        <w:pStyle w:val="Odsekzoznamu"/>
        <w:spacing w:after="120"/>
        <w:ind w:left="0"/>
        <w:contextualSpacing w:val="0"/>
        <w:jc w:val="center"/>
        <w:rPr>
          <w:b/>
          <w:szCs w:val="24"/>
        </w:rPr>
      </w:pPr>
      <w:r w:rsidRPr="000C0F42">
        <w:rPr>
          <w:b/>
          <w:szCs w:val="24"/>
        </w:rPr>
        <w:t>Autorské práva a udelenie licencie</w:t>
      </w:r>
    </w:p>
    <w:p w:rsidR="002154A0" w:rsidRPr="000C0F42" w:rsidRDefault="002154A0" w:rsidP="004C73DD">
      <w:pPr>
        <w:pStyle w:val="Odsekzoznamu"/>
        <w:numPr>
          <w:ilvl w:val="1"/>
          <w:numId w:val="3"/>
        </w:numPr>
        <w:spacing w:after="120"/>
        <w:contextualSpacing w:val="0"/>
        <w:rPr>
          <w:szCs w:val="24"/>
        </w:rPr>
      </w:pPr>
      <w:r w:rsidRPr="000C0F42">
        <w:rPr>
          <w:szCs w:val="24"/>
        </w:rPr>
        <w:t xml:space="preserve">Dodávateľ </w:t>
      </w:r>
      <w:r w:rsidR="00A7133F">
        <w:rPr>
          <w:szCs w:val="24"/>
        </w:rPr>
        <w:t xml:space="preserve">sa </w:t>
      </w:r>
      <w:r w:rsidRPr="000C0F42">
        <w:rPr>
          <w:szCs w:val="24"/>
        </w:rPr>
        <w:t>týmto</w:t>
      </w:r>
      <w:r w:rsidR="00A7133F">
        <w:rPr>
          <w:szCs w:val="24"/>
        </w:rPr>
        <w:t xml:space="preserve"> zaväzuje, že</w:t>
      </w:r>
      <w:r w:rsidRPr="000C0F42">
        <w:rPr>
          <w:szCs w:val="24"/>
        </w:rPr>
        <w:t xml:space="preserve"> v súlade so zákonom č. 185/2015 Z.z. Autorský zákon v znení neskorších zmien a</w:t>
      </w:r>
      <w:r w:rsidR="00A7133F">
        <w:rPr>
          <w:szCs w:val="24"/>
        </w:rPr>
        <w:t> </w:t>
      </w:r>
      <w:r w:rsidRPr="000C0F42">
        <w:rPr>
          <w:szCs w:val="24"/>
        </w:rPr>
        <w:t>doplnení</w:t>
      </w:r>
      <w:r w:rsidR="00A7133F">
        <w:rPr>
          <w:szCs w:val="24"/>
        </w:rPr>
        <w:t>,</w:t>
      </w:r>
      <w:r w:rsidR="004C73DD" w:rsidRPr="000C0F42">
        <w:rPr>
          <w:szCs w:val="24"/>
        </w:rPr>
        <w:t xml:space="preserve"> v prípade </w:t>
      </w:r>
      <w:r w:rsidR="00A7133F">
        <w:rPr>
          <w:szCs w:val="24"/>
        </w:rPr>
        <w:t xml:space="preserve">ak je to nevyhnutné pre </w:t>
      </w:r>
      <w:r w:rsidR="004C73DD" w:rsidRPr="000C0F42">
        <w:rPr>
          <w:szCs w:val="24"/>
        </w:rPr>
        <w:t>potreby v súvislosti s plnením tejto zmluvy</w:t>
      </w:r>
      <w:r w:rsidR="00A7133F">
        <w:rPr>
          <w:szCs w:val="24"/>
        </w:rPr>
        <w:t>,</w:t>
      </w:r>
      <w:r w:rsidRPr="000C0F42">
        <w:rPr>
          <w:szCs w:val="24"/>
        </w:rPr>
        <w:t xml:space="preserve"> </w:t>
      </w:r>
      <w:r w:rsidR="00A7133F">
        <w:rPr>
          <w:szCs w:val="24"/>
        </w:rPr>
        <w:t>udelí</w:t>
      </w:r>
      <w:r w:rsidR="00697A2C">
        <w:rPr>
          <w:szCs w:val="24"/>
        </w:rPr>
        <w:t xml:space="preserve"> </w:t>
      </w:r>
      <w:r w:rsidRPr="000C0F42">
        <w:rPr>
          <w:szCs w:val="24"/>
        </w:rPr>
        <w:t>objednávateľovi nevýhradnú, vecne, časovo, územne a iným rozsahom neobmedzenú licenciu, vrátane s ním súvisiacich súčasti, subsystémov a programového vybaveni</w:t>
      </w:r>
      <w:r w:rsidR="004C73DD" w:rsidRPr="000C0F42">
        <w:rPr>
          <w:szCs w:val="24"/>
        </w:rPr>
        <w:t>a, nevyhnutných k užívaniu</w:t>
      </w:r>
      <w:r w:rsidRPr="000C0F42">
        <w:rPr>
          <w:szCs w:val="24"/>
        </w:rPr>
        <w:t xml:space="preserve">, na základe ktorých je objednávateľ oprávnený </w:t>
      </w:r>
      <w:r w:rsidR="00A7133F">
        <w:rPr>
          <w:szCs w:val="24"/>
        </w:rPr>
        <w:t xml:space="preserve">predmet plnenia komplexne </w:t>
      </w:r>
      <w:r w:rsidRPr="000C0F42">
        <w:rPr>
          <w:szCs w:val="24"/>
        </w:rPr>
        <w:t xml:space="preserve">používať pre potreby vlastnej činnosti,  a to na neobmedzenom počte jeho zariadení. </w:t>
      </w:r>
    </w:p>
    <w:p w:rsidR="002154A0" w:rsidRPr="000C0F42" w:rsidRDefault="002154A0" w:rsidP="004C73DD">
      <w:pPr>
        <w:pStyle w:val="Odsekzoznamu"/>
        <w:numPr>
          <w:ilvl w:val="1"/>
          <w:numId w:val="3"/>
        </w:numPr>
        <w:spacing w:after="120"/>
        <w:ind w:left="567" w:hanging="567"/>
        <w:contextualSpacing w:val="0"/>
        <w:rPr>
          <w:szCs w:val="24"/>
        </w:rPr>
      </w:pPr>
      <w:r w:rsidRPr="000C0F42">
        <w:rPr>
          <w:szCs w:val="24"/>
        </w:rPr>
        <w:t>Zmluvné strany sa dohodli, že</w:t>
      </w:r>
      <w:r w:rsidR="00A7133F">
        <w:rPr>
          <w:szCs w:val="24"/>
        </w:rPr>
        <w:t xml:space="preserve"> v prípade uvedenom v predchádzajúcom bode je odplata za udelenie licencie</w:t>
      </w:r>
      <w:r w:rsidRPr="000C0F42">
        <w:rPr>
          <w:szCs w:val="24"/>
        </w:rPr>
        <w:t xml:space="preserve"> zahrnutá v celkovej cene </w:t>
      </w:r>
      <w:r w:rsidR="004C73DD" w:rsidRPr="000C0F42">
        <w:rPr>
          <w:szCs w:val="24"/>
        </w:rPr>
        <w:t>za predmet plnenia</w:t>
      </w:r>
      <w:r w:rsidRPr="000C0F42">
        <w:rPr>
          <w:szCs w:val="24"/>
        </w:rPr>
        <w:t>.</w:t>
      </w:r>
    </w:p>
    <w:p w:rsidR="00DE71A7" w:rsidRPr="000C0F42" w:rsidRDefault="002154A0" w:rsidP="004C73DD">
      <w:pPr>
        <w:pStyle w:val="Odsekzoznamu"/>
        <w:numPr>
          <w:ilvl w:val="1"/>
          <w:numId w:val="3"/>
        </w:numPr>
        <w:spacing w:after="120"/>
        <w:ind w:left="567" w:hanging="567"/>
        <w:contextualSpacing w:val="0"/>
        <w:rPr>
          <w:rFonts w:eastAsia="Calibri"/>
          <w:szCs w:val="24"/>
        </w:rPr>
      </w:pPr>
      <w:r w:rsidRPr="000C0F42">
        <w:rPr>
          <w:szCs w:val="24"/>
        </w:rPr>
        <w:t xml:space="preserve">Dodávateľ </w:t>
      </w:r>
      <w:r w:rsidR="00A7133F">
        <w:rPr>
          <w:szCs w:val="24"/>
        </w:rPr>
        <w:t>pri udelení licencii potvrdí</w:t>
      </w:r>
      <w:r w:rsidRPr="000C0F42">
        <w:rPr>
          <w:szCs w:val="24"/>
        </w:rPr>
        <w:t>, že je nositeľom všetkých autorských práv, resp. má všetky potrebné oprávnenia na</w:t>
      </w:r>
      <w:r w:rsidR="00DE71A7" w:rsidRPr="000C0F42">
        <w:rPr>
          <w:szCs w:val="24"/>
        </w:rPr>
        <w:t xml:space="preserve"> vykonávanie servisnej podpory ako aj na prípadné</w:t>
      </w:r>
      <w:r w:rsidRPr="000C0F42">
        <w:rPr>
          <w:szCs w:val="24"/>
        </w:rPr>
        <w:t xml:space="preserve"> udelenie licencie na </w:t>
      </w:r>
      <w:r w:rsidR="00DE71A7" w:rsidRPr="000C0F42">
        <w:rPr>
          <w:szCs w:val="24"/>
        </w:rPr>
        <w:t xml:space="preserve">ďalšie </w:t>
      </w:r>
      <w:r w:rsidRPr="000C0F42">
        <w:rPr>
          <w:szCs w:val="24"/>
        </w:rPr>
        <w:t xml:space="preserve">používanie objednávateľovi podľa tohto článku zmluvy, </w:t>
      </w:r>
      <w:r w:rsidR="00DE71A7" w:rsidRPr="000C0F42">
        <w:rPr>
          <w:szCs w:val="24"/>
        </w:rPr>
        <w:t>bez zaťaženia</w:t>
      </w:r>
      <w:r w:rsidRPr="000C0F42">
        <w:rPr>
          <w:szCs w:val="24"/>
        </w:rPr>
        <w:t xml:space="preserve"> akýmikoľvek právami tretích osôb. </w:t>
      </w:r>
    </w:p>
    <w:p w:rsidR="002154A0" w:rsidRPr="000C0F42" w:rsidRDefault="002154A0" w:rsidP="004C73DD">
      <w:pPr>
        <w:pStyle w:val="Odsekzoznamu"/>
        <w:numPr>
          <w:ilvl w:val="1"/>
          <w:numId w:val="3"/>
        </w:numPr>
        <w:spacing w:after="120"/>
        <w:ind w:left="567" w:hanging="567"/>
        <w:contextualSpacing w:val="0"/>
        <w:rPr>
          <w:rFonts w:eastAsia="Calibri"/>
          <w:szCs w:val="24"/>
        </w:rPr>
      </w:pPr>
      <w:r w:rsidRPr="000C0F42">
        <w:rPr>
          <w:rFonts w:eastAsia="Arial"/>
          <w:szCs w:val="24"/>
        </w:rPr>
        <w:t>V</w:t>
      </w:r>
      <w:r w:rsidR="004C4B81">
        <w:rPr>
          <w:rFonts w:eastAsia="Arial"/>
          <w:szCs w:val="24"/>
        </w:rPr>
        <w:t xml:space="preserve"> </w:t>
      </w:r>
      <w:r w:rsidRPr="000C0F42">
        <w:rPr>
          <w:rFonts w:eastAsia="Arial"/>
          <w:szCs w:val="24"/>
        </w:rPr>
        <w:t>prípade, ak sa preukáže neoprávnené alebo nedostatočné/neúplné poskytnutie licenčných/sublicenčných práv objednávateľovi,  dodávateľ sa zaväzuje bez zbytočného odkladu zabezpečiť objednávateľovi bezodplatné udelenie licencie (súhlasu, sublicencie) k</w:t>
      </w:r>
      <w:r w:rsidR="00DE71A7" w:rsidRPr="000C0F42">
        <w:rPr>
          <w:rFonts w:eastAsia="Arial"/>
          <w:szCs w:val="24"/>
        </w:rPr>
        <w:t xml:space="preserve"> systému </w:t>
      </w:r>
      <w:r w:rsidRPr="000C0F42">
        <w:rPr>
          <w:rFonts w:eastAsia="Arial"/>
          <w:szCs w:val="24"/>
        </w:rPr>
        <w:t>v plnom rozsahu tak, aby používaním autorských diel objednávateľom na základe takéhoto súhlasu nedochádzalo k akýmkoľvek zásahom do práv duševného vlastníctva tretích osôb.</w:t>
      </w:r>
    </w:p>
    <w:p w:rsidR="002154A0" w:rsidRPr="000C0F42" w:rsidRDefault="002154A0" w:rsidP="004C73DD">
      <w:pPr>
        <w:pStyle w:val="Odsekzoznamu"/>
        <w:numPr>
          <w:ilvl w:val="1"/>
          <w:numId w:val="3"/>
        </w:numPr>
        <w:ind w:left="567" w:hanging="567"/>
        <w:contextualSpacing w:val="0"/>
        <w:rPr>
          <w:rFonts w:eastAsia="Calibri"/>
          <w:szCs w:val="24"/>
        </w:rPr>
      </w:pPr>
      <w:r w:rsidRPr="000C0F42">
        <w:rPr>
          <w:rFonts w:eastAsia="Arial"/>
          <w:szCs w:val="24"/>
        </w:rPr>
        <w:t xml:space="preserve">Dodávateľ zodpovedá objednávateľovi za porušenie autorských práv a duševného vlastníctva pri používaní </w:t>
      </w:r>
      <w:r w:rsidR="009A0CC2">
        <w:rPr>
          <w:rFonts w:eastAsia="Arial"/>
          <w:szCs w:val="24"/>
        </w:rPr>
        <w:t>systému</w:t>
      </w:r>
      <w:r w:rsidRPr="000C0F42">
        <w:rPr>
          <w:rFonts w:eastAsia="Arial"/>
          <w:szCs w:val="24"/>
        </w:rPr>
        <w:t xml:space="preserve"> na účely a v rozsahu dohodnutom v tejto zmluve. Dodávateľ je povinný nahradiť objednávateľovi škodu a náklady, ktoré vzniknú ako dôsledok uplatňovania nárokov tretích strán k dielu alebo jeho časti založených na autorských právach, právach duševného vlastníctva.</w:t>
      </w:r>
    </w:p>
    <w:p w:rsidR="002154A0" w:rsidRPr="000C0F42" w:rsidRDefault="002154A0" w:rsidP="002154A0">
      <w:pPr>
        <w:pStyle w:val="Odsekzoznamu"/>
        <w:ind w:left="425"/>
        <w:rPr>
          <w:rFonts w:eastAsia="Calibri"/>
          <w:szCs w:val="24"/>
        </w:rPr>
      </w:pPr>
    </w:p>
    <w:p w:rsidR="00DE71A7" w:rsidRPr="000C0F42" w:rsidRDefault="00DE71A7" w:rsidP="00452792">
      <w:pPr>
        <w:pStyle w:val="Odsekzoznamu"/>
        <w:numPr>
          <w:ilvl w:val="0"/>
          <w:numId w:val="3"/>
        </w:numPr>
        <w:ind w:left="0" w:firstLine="0"/>
        <w:jc w:val="center"/>
        <w:rPr>
          <w:rFonts w:eastAsia="Calibri"/>
          <w:szCs w:val="24"/>
        </w:rPr>
      </w:pPr>
    </w:p>
    <w:p w:rsidR="002154A0" w:rsidRPr="000C0F42" w:rsidRDefault="002154A0" w:rsidP="008A69CF">
      <w:pPr>
        <w:spacing w:after="120"/>
        <w:ind w:left="-426"/>
        <w:jc w:val="center"/>
        <w:rPr>
          <w:b/>
          <w:szCs w:val="24"/>
        </w:rPr>
      </w:pPr>
      <w:r w:rsidRPr="000C0F42">
        <w:rPr>
          <w:b/>
          <w:szCs w:val="24"/>
        </w:rPr>
        <w:t>Mlčanlivosť</w:t>
      </w:r>
    </w:p>
    <w:p w:rsidR="000C0F42" w:rsidRPr="000C0F42" w:rsidRDefault="002154A0" w:rsidP="004C4B81">
      <w:pPr>
        <w:pStyle w:val="Nadpis81"/>
        <w:numPr>
          <w:ilvl w:val="1"/>
          <w:numId w:val="3"/>
        </w:numPr>
        <w:pBdr>
          <w:top w:val="none" w:sz="0" w:space="0" w:color="auto"/>
          <w:left w:val="none" w:sz="0" w:space="0" w:color="auto"/>
          <w:bottom w:val="none" w:sz="0" w:space="0" w:color="auto"/>
          <w:right w:val="none" w:sz="0" w:space="0" w:color="auto"/>
          <w:bar w:val="none" w:sz="0" w:color="auto"/>
        </w:pBdr>
        <w:suppressAutoHyphens/>
        <w:spacing w:after="120"/>
        <w:ind w:right="23"/>
        <w:rPr>
          <w:rFonts w:hAnsi="Times New Roman" w:cs="Times New Roman"/>
          <w:color w:val="auto"/>
          <w:sz w:val="24"/>
          <w:szCs w:val="24"/>
          <w:lang w:val="sk-SK"/>
        </w:rPr>
      </w:pPr>
      <w:r w:rsidRPr="000C0F42">
        <w:rPr>
          <w:rFonts w:hAnsi="Times New Roman" w:cs="Times New Roman"/>
          <w:color w:val="auto"/>
          <w:sz w:val="24"/>
          <w:szCs w:val="24"/>
          <w:lang w:val="sk-SK"/>
        </w:rPr>
        <w:t xml:space="preserve">Všetky skutočnosti, informácie, podklady, stanoviská, osobné údaje a údaje, ktoré sa zmluvné strany dozvedia v súvislosti s touto zmluvou, jej plnením, okrem skutočností, informácií a údajov, ktoré podliehajú zverejneniu a/alebo sprístupneniu podľa osobitných všeobecne záväzných právnych predpisov Slovenskej republiky, sú dôvernými informáciami. Zmluvné strany sú povinné zachovávať mlčanlivosť o dôverných informáciách, iba ak by z dohody alebo z príslušných všeobecne záväzných právnych predpisov vyplývalo niečo iné. Poskytnúť dôverné informácie tretej osobe môže niektorá zo zmluvných strán len po predchádzajúcom písomnom súhlase druhej zmluvnej strany. Zmluvné strany budú zodpovedné za akékoľvek straty a škody, ktoré vzniknú z dôvodu nedodržania tejto povinnosti. </w:t>
      </w:r>
      <w:r w:rsidR="000C0F42" w:rsidRPr="000C0F42">
        <w:rPr>
          <w:rFonts w:hAnsi="Times New Roman" w:cs="Times New Roman"/>
          <w:sz w:val="24"/>
          <w:szCs w:val="24"/>
          <w:lang w:val="sk-SK"/>
        </w:rPr>
        <w:t>V prípade ak niektorá zo zmluvných strán pova</w:t>
      </w:r>
      <w:bookmarkStart w:id="3" w:name="_GoBack"/>
      <w:bookmarkEnd w:id="3"/>
      <w:r w:rsidR="000C0F42" w:rsidRPr="000C0F42">
        <w:rPr>
          <w:rFonts w:hAnsi="Times New Roman" w:cs="Times New Roman"/>
          <w:sz w:val="24"/>
          <w:szCs w:val="24"/>
          <w:lang w:val="sk-SK"/>
        </w:rPr>
        <w:t>žuje akékoľvek informácie uvedené v tejto zmluve (vrátane jej príloh) za dôverné alebo za obchodné tajomstvo, je povinná túto skutočnosť výslovne uviesť v tejto zmluve a takéto informácie označiť ako „dôverné“ alebo ako „obchodné tajomstvo“.</w:t>
      </w:r>
    </w:p>
    <w:p w:rsidR="004C4B81" w:rsidRPr="00E71A2F" w:rsidRDefault="004C4B81" w:rsidP="004C4B81">
      <w:pPr>
        <w:ind w:left="567" w:hanging="567"/>
        <w:jc w:val="center"/>
        <w:rPr>
          <w:b/>
          <w:sz w:val="22"/>
        </w:rPr>
      </w:pPr>
      <w:r w:rsidRPr="00E71A2F">
        <w:rPr>
          <w:b/>
          <w:sz w:val="22"/>
        </w:rPr>
        <w:t>Čl. XI</w:t>
      </w:r>
      <w:r>
        <w:rPr>
          <w:b/>
          <w:sz w:val="22"/>
        </w:rPr>
        <w:t>I</w:t>
      </w:r>
    </w:p>
    <w:p w:rsidR="004C4B81" w:rsidRPr="00E71A2F" w:rsidRDefault="004C4B81" w:rsidP="004C4B81">
      <w:pPr>
        <w:pStyle w:val="Odsekzoznamu"/>
        <w:keepNext/>
        <w:autoSpaceDE w:val="0"/>
        <w:autoSpaceDN w:val="0"/>
        <w:adjustRightInd w:val="0"/>
        <w:spacing w:after="120"/>
        <w:ind w:left="0"/>
        <w:contextualSpacing w:val="0"/>
        <w:jc w:val="center"/>
        <w:rPr>
          <w:b/>
          <w:color w:val="000000"/>
          <w:sz w:val="22"/>
        </w:rPr>
      </w:pPr>
      <w:r w:rsidRPr="00E71A2F">
        <w:rPr>
          <w:b/>
          <w:color w:val="000000"/>
          <w:sz w:val="22"/>
        </w:rPr>
        <w:t>Kybernetická bezpečnosť</w:t>
      </w:r>
    </w:p>
    <w:p w:rsidR="004C4B81" w:rsidRPr="00761AD0" w:rsidRDefault="004C4B81" w:rsidP="002A18F5">
      <w:pPr>
        <w:pStyle w:val="Odsekzoznamu"/>
        <w:keepNext/>
        <w:numPr>
          <w:ilvl w:val="1"/>
          <w:numId w:val="4"/>
        </w:numPr>
        <w:autoSpaceDE w:val="0"/>
        <w:autoSpaceDN w:val="0"/>
        <w:adjustRightInd w:val="0"/>
        <w:spacing w:after="120"/>
        <w:ind w:left="567" w:hanging="567"/>
        <w:rPr>
          <w:color w:val="000000"/>
          <w:sz w:val="22"/>
        </w:rPr>
      </w:pPr>
      <w:r w:rsidRPr="00761AD0">
        <w:rPr>
          <w:sz w:val="22"/>
        </w:rPr>
        <w:t xml:space="preserve">Dodávateľ vystupuje vo vzťahu k zabezpečeniu kybernetickej bezpečnosti v postavení „tretej strany“ podľa §19 ods. 2 zákona 69/2018 Z. z. o kybernetickej bezpečnosti v znení neskorších predpisov (ďalej len </w:t>
      </w:r>
      <w:r w:rsidRPr="00761AD0">
        <w:rPr>
          <w:b/>
          <w:sz w:val="22"/>
        </w:rPr>
        <w:t>„zákon o kybernetickej bezpečnosti</w:t>
      </w:r>
      <w:r w:rsidRPr="00761AD0">
        <w:rPr>
          <w:sz w:val="22"/>
        </w:rPr>
        <w:t>“) a zaväzuje sa prijať primerané bezpečnostné opatrenia, ku ktorým ho objednávateľ zaviaže.</w:t>
      </w:r>
    </w:p>
    <w:p w:rsidR="004C4B81" w:rsidRPr="00761AD0" w:rsidRDefault="004C4B81" w:rsidP="002A18F5">
      <w:pPr>
        <w:pStyle w:val="Odsekzoznamu"/>
        <w:numPr>
          <w:ilvl w:val="1"/>
          <w:numId w:val="4"/>
        </w:numPr>
        <w:autoSpaceDE w:val="0"/>
        <w:autoSpaceDN w:val="0"/>
        <w:adjustRightInd w:val="0"/>
        <w:spacing w:after="120"/>
        <w:ind w:left="567" w:hanging="567"/>
        <w:rPr>
          <w:color w:val="000000"/>
          <w:sz w:val="22"/>
        </w:rPr>
      </w:pPr>
      <w:r w:rsidRPr="00761AD0">
        <w:rPr>
          <w:sz w:val="22"/>
        </w:rPr>
        <w:t>Objednávateľ ako poskytovateľ zdravotnej starostlivosti je prevádzkovateľom kritickej základnej služby v zmysle § 18 zákona o kybernetickej bezpečnosti.</w:t>
      </w:r>
    </w:p>
    <w:p w:rsidR="004C4B81" w:rsidRPr="00761AD0" w:rsidRDefault="004C4B81" w:rsidP="002A18F5">
      <w:pPr>
        <w:pStyle w:val="Odsekzoznamu"/>
        <w:numPr>
          <w:ilvl w:val="1"/>
          <w:numId w:val="4"/>
        </w:numPr>
        <w:autoSpaceDE w:val="0"/>
        <w:autoSpaceDN w:val="0"/>
        <w:adjustRightInd w:val="0"/>
        <w:spacing w:after="120"/>
        <w:ind w:left="567" w:hanging="567"/>
        <w:rPr>
          <w:sz w:val="22"/>
        </w:rPr>
      </w:pPr>
      <w:r w:rsidRPr="00761AD0">
        <w:rPr>
          <w:sz w:val="22"/>
        </w:rPr>
        <w:t>Dodávateľ vyhlasuje, že sa oboznámil s Politikou informačnej a kybernetickej bezpečnosti objednávateľa (Smernica S-A-226) v znení účinnom ku dňu podpisu tejto zmluvy. Táto politika je pre dodávateľa záväzná v rozsahu jeho postavenia a povinností podľa tejto zmluvy a dodávateľ sa zaväzuje zabezpečiť jej dodržiavanie pri plnení zmluvných povinností. Podpisom tejto zmluvy predávajúci potvrdzuje svoj súhlas s uvedenou politikou.</w:t>
      </w:r>
    </w:p>
    <w:p w:rsidR="004C4B81" w:rsidRPr="00761AD0" w:rsidRDefault="004C4B81" w:rsidP="002A18F5">
      <w:pPr>
        <w:pStyle w:val="Odsekzoznamu"/>
        <w:numPr>
          <w:ilvl w:val="1"/>
          <w:numId w:val="4"/>
        </w:numPr>
        <w:autoSpaceDE w:val="0"/>
        <w:autoSpaceDN w:val="0"/>
        <w:adjustRightInd w:val="0"/>
        <w:spacing w:after="120"/>
        <w:ind w:left="567" w:hanging="567"/>
        <w:rPr>
          <w:sz w:val="22"/>
        </w:rPr>
      </w:pPr>
      <w:r w:rsidRPr="00761AD0">
        <w:rPr>
          <w:sz w:val="22"/>
        </w:rPr>
        <w:t xml:space="preserve">Dodávateľ berie na vedomie a súhlasí s tým, že bezpečnostná politika objednávateľa sa môže priebežne meniť a dopĺňať tak, aby zodpovedala aktuálnym bezpečnostným opatreniam, aktuálnemu stavu sietí, informačných a komunikačných  technológií a operačných technológií objednávateľa a aktuálnym hrozbám týkajúcim sa objednávateľa, ktoré by mohli mať potenciálny nepriaznivý vplyv na kritickú základnú službu objednávateľa. Objednávateľ je povinný bezodkladne písomne alebo e-mailom oboznámiť dodávateľa s aktualizovanou Politikou informačnej a kybernetickej bezpečnosti a upozorniť dodávateľa na zmeny v nej uvedené oproti predchádzajúcej verzii, pričom dodávateľ následne vyhodnotí dopad zmien na aktuálne prijaté opatrenia a informuje objednávateľa o postupe, ktorý je potrebné zrealizovať na strane dodávateľa pre potvrdenie akceptácie zmien Politiky informačnej a kybernetickej bezpečnosti. Po obojstrannej dohode postupu </w:t>
      </w:r>
      <w:proofErr w:type="spellStart"/>
      <w:r w:rsidRPr="00761AD0">
        <w:rPr>
          <w:sz w:val="22"/>
        </w:rPr>
        <w:t>vysporiadania</w:t>
      </w:r>
      <w:proofErr w:type="spellEnd"/>
      <w:r w:rsidRPr="00761AD0">
        <w:rPr>
          <w:sz w:val="22"/>
        </w:rPr>
        <w:t xml:space="preserve"> dopadu uvedených zmien v Politike informačnej a kybernetickej  bezpečnosti objednávateľa a jeho úspešnom zrealizovaní potvrdí dodávateľ ich akceptáciu e-mailom na e-mailovú adresu </w:t>
      </w:r>
      <w:hyperlink r:id="rId12" w:history="1">
        <w:r w:rsidRPr="00761AD0">
          <w:rPr>
            <w:sz w:val="22"/>
          </w:rPr>
          <w:t>security@nspbb.sk</w:t>
        </w:r>
      </w:hyperlink>
      <w:r w:rsidRPr="00761AD0">
        <w:rPr>
          <w:sz w:val="22"/>
        </w:rPr>
        <w:t>.</w:t>
      </w:r>
    </w:p>
    <w:p w:rsidR="004C4B81" w:rsidRPr="00761AD0" w:rsidRDefault="004C4B81" w:rsidP="002A18F5">
      <w:pPr>
        <w:pStyle w:val="Odsekzoznamu"/>
        <w:numPr>
          <w:ilvl w:val="1"/>
          <w:numId w:val="4"/>
        </w:numPr>
        <w:autoSpaceDE w:val="0"/>
        <w:autoSpaceDN w:val="0"/>
        <w:adjustRightInd w:val="0"/>
        <w:spacing w:after="120"/>
        <w:ind w:left="567" w:hanging="567"/>
        <w:rPr>
          <w:rFonts w:eastAsiaTheme="minorEastAsia"/>
          <w:color w:val="000000" w:themeColor="text1"/>
          <w:sz w:val="22"/>
        </w:rPr>
      </w:pPr>
      <w:r w:rsidRPr="00761AD0">
        <w:rPr>
          <w:rFonts w:eastAsiaTheme="minorEastAsia"/>
          <w:color w:val="000000" w:themeColor="text1"/>
          <w:sz w:val="22"/>
        </w:rPr>
        <w:t xml:space="preserve">Dodávateľ sa zaväzuje chrániť všetky informácie poskytnuté objednávateľom, najmä chrániť ich integritu, dostupnosť a dôvernosť pri ich spracovaní a nakladaní s nimi v prostredí </w:t>
      </w:r>
      <w:proofErr w:type="spellStart"/>
      <w:r w:rsidRPr="00761AD0">
        <w:rPr>
          <w:rFonts w:eastAsiaTheme="minorEastAsia"/>
          <w:color w:val="000000" w:themeColor="text1"/>
          <w:sz w:val="22"/>
        </w:rPr>
        <w:t>prostredí</w:t>
      </w:r>
      <w:proofErr w:type="spellEnd"/>
      <w:r w:rsidRPr="00761AD0">
        <w:rPr>
          <w:rFonts w:eastAsiaTheme="minorEastAsia"/>
          <w:color w:val="000000" w:themeColor="text1"/>
          <w:sz w:val="22"/>
        </w:rPr>
        <w:t xml:space="preserve"> dodávateľa, a to vo vzťahu k IKT aj OT aktívam, ktoré súvisia s predmetom tejto zmluvy.</w:t>
      </w:r>
    </w:p>
    <w:p w:rsidR="004C4B81" w:rsidRPr="00761AD0" w:rsidRDefault="004C4B81" w:rsidP="002A18F5">
      <w:pPr>
        <w:pStyle w:val="Odsekzoznamu"/>
        <w:numPr>
          <w:ilvl w:val="1"/>
          <w:numId w:val="4"/>
        </w:numPr>
        <w:autoSpaceDE w:val="0"/>
        <w:autoSpaceDN w:val="0"/>
        <w:adjustRightInd w:val="0"/>
        <w:spacing w:after="120"/>
        <w:ind w:left="567" w:hanging="567"/>
        <w:rPr>
          <w:rFonts w:eastAsiaTheme="minorEastAsia"/>
          <w:color w:val="000000" w:themeColor="text1"/>
          <w:sz w:val="22"/>
        </w:rPr>
      </w:pPr>
      <w:r w:rsidRPr="00761AD0">
        <w:rPr>
          <w:rFonts w:eastAsiaTheme="minorEastAsia"/>
          <w:color w:val="000000" w:themeColor="text1"/>
          <w:sz w:val="22"/>
        </w:rPr>
        <w:t>Dodávateľ je povinný prijať a dodržiavať bezpečnostné opatrenia v oblastiach podľa § 20 ods. 1 a ods. 2 zákona o kybernetickej bezpečnosti (najmä v oblasti riadenia rizík, ochrany sietí a informačných systémov, riadenia zraniteľností, riadenia incidentov a kontinuity) a v rozsahu ustanovenom pre siete, informačné a komunikačné technológie a operačné technológie podľa vyhlášky NBÚ č. 227/2025 Z. z. o bezpečnostných opatreniach (ďalej len „</w:t>
      </w:r>
      <w:r w:rsidRPr="00761AD0">
        <w:rPr>
          <w:rFonts w:eastAsiaTheme="minorEastAsia"/>
          <w:b/>
          <w:color w:val="000000" w:themeColor="text1"/>
          <w:sz w:val="22"/>
        </w:rPr>
        <w:t xml:space="preserve">Vyhláška o </w:t>
      </w:r>
      <w:r w:rsidRPr="00761AD0">
        <w:rPr>
          <w:rFonts w:eastAsiaTheme="minorEastAsia"/>
          <w:b/>
          <w:color w:val="000000" w:themeColor="text1"/>
          <w:sz w:val="22"/>
        </w:rPr>
        <w:lastRenderedPageBreak/>
        <w:t>bezpečnostných opatreniach</w:t>
      </w:r>
      <w:r w:rsidRPr="00761AD0">
        <w:rPr>
          <w:rFonts w:eastAsiaTheme="minorEastAsia"/>
          <w:color w:val="000000" w:themeColor="text1"/>
          <w:sz w:val="22"/>
        </w:rPr>
        <w:t>“). Objednávateľ týmto prenáša tieto požiadavky zmluvne na dodávateľa ako tretiu stranu podľa § 19 ods. 2 zákona o kybernetickej bezpečnosti.</w:t>
      </w:r>
    </w:p>
    <w:p w:rsidR="004C4B81" w:rsidRPr="00E71A2F" w:rsidRDefault="004C4B81" w:rsidP="002A18F5">
      <w:pPr>
        <w:pStyle w:val="Normlnywebov"/>
        <w:numPr>
          <w:ilvl w:val="1"/>
          <w:numId w:val="4"/>
        </w:numPr>
        <w:spacing w:before="0" w:beforeAutospacing="0" w:after="120" w:afterAutospacing="0"/>
        <w:ind w:left="567" w:hanging="567"/>
        <w:jc w:val="both"/>
        <w:rPr>
          <w:sz w:val="22"/>
          <w:szCs w:val="22"/>
          <w:shd w:val="clear" w:color="auto" w:fill="FFFF00"/>
        </w:rPr>
      </w:pPr>
      <w:r w:rsidRPr="00E71A2F">
        <w:rPr>
          <w:sz w:val="22"/>
          <w:szCs w:val="22"/>
        </w:rPr>
        <w:t xml:space="preserve">Dodávateľ poskytne objednávateľovi zoznam pracovných rolí osôb, ktoré budú mať prístup k informáciám alebo údajom objednávateľa alebo budú zodpovedné za plnenie povinností vyplývajúcich z Politiky informačnej a kybernetickej bezpečnosti, najmä vo vzťahu k OT zariadeniam. Zoznam bude obsahovať minimálne meno, priezvisko a pracovnú rolu každej takejto osoby. Dodávateľ je povinný bezodkladne, na e-mail </w:t>
      </w:r>
      <w:proofErr w:type="spellStart"/>
      <w:r w:rsidRPr="00E71A2F">
        <w:rPr>
          <w:sz w:val="22"/>
          <w:szCs w:val="22"/>
        </w:rPr>
        <w:t>mkb@nspbb.sk</w:t>
      </w:r>
      <w:proofErr w:type="spellEnd"/>
      <w:r w:rsidRPr="00E71A2F">
        <w:rPr>
          <w:sz w:val="22"/>
          <w:szCs w:val="22"/>
        </w:rPr>
        <w:t>, oznámiť objednávateľovi každú zmenu v personálnom obsadení osôb uvedených v tomto zozname.</w:t>
      </w:r>
    </w:p>
    <w:p w:rsidR="004C4B81" w:rsidRPr="00E71A2F" w:rsidRDefault="004C4B81" w:rsidP="002A18F5">
      <w:pPr>
        <w:pStyle w:val="Normlnywebov"/>
        <w:numPr>
          <w:ilvl w:val="1"/>
          <w:numId w:val="4"/>
        </w:numPr>
        <w:spacing w:before="0" w:beforeAutospacing="0" w:after="120" w:afterAutospacing="0"/>
        <w:ind w:left="567" w:hanging="567"/>
        <w:jc w:val="both"/>
        <w:rPr>
          <w:sz w:val="22"/>
          <w:szCs w:val="22"/>
        </w:rPr>
      </w:pPr>
      <w:r w:rsidRPr="00E71A2F">
        <w:rPr>
          <w:sz w:val="22"/>
          <w:szCs w:val="22"/>
        </w:rPr>
        <w:t xml:space="preserve">Objednávateľ určuje nasledovnú kontaktnú osobu pre komunikáciu s dodávateľom vo veci kybernetickej bezpečnosti: Manažér kybernetickej bezpečnosti – e-mail: </w:t>
      </w:r>
      <w:proofErr w:type="spellStart"/>
      <w:r w:rsidRPr="00E71A2F">
        <w:rPr>
          <w:sz w:val="22"/>
          <w:szCs w:val="22"/>
        </w:rPr>
        <w:t>mkb@nspbb.sk</w:t>
      </w:r>
      <w:proofErr w:type="spellEnd"/>
      <w:r w:rsidRPr="00E71A2F">
        <w:rPr>
          <w:sz w:val="22"/>
          <w:szCs w:val="22"/>
        </w:rPr>
        <w:t xml:space="preserve">, tel.: +421 48 441 2602. </w:t>
      </w:r>
    </w:p>
    <w:p w:rsidR="004C4B81" w:rsidRPr="00E71A2F" w:rsidRDefault="004C4B81" w:rsidP="002A18F5">
      <w:pPr>
        <w:pStyle w:val="Normlnywebov"/>
        <w:numPr>
          <w:ilvl w:val="1"/>
          <w:numId w:val="4"/>
        </w:numPr>
        <w:spacing w:before="0" w:beforeAutospacing="0" w:after="120" w:afterAutospacing="0"/>
        <w:ind w:left="567" w:hanging="567"/>
        <w:jc w:val="both"/>
        <w:rPr>
          <w:sz w:val="22"/>
          <w:szCs w:val="22"/>
        </w:rPr>
      </w:pPr>
      <w:r w:rsidRPr="00E71A2F">
        <w:rPr>
          <w:sz w:val="22"/>
          <w:szCs w:val="22"/>
        </w:rPr>
        <w:t xml:space="preserve">Dodávateľ určuje nasledovnú kontaktnú osobu pre komunikáciu s objednávateľom vo veci kybernetickej bezpečnosti: </w:t>
      </w:r>
      <w:r w:rsidRPr="00E71A2F">
        <w:rPr>
          <w:sz w:val="22"/>
          <w:szCs w:val="22"/>
          <w:highlight w:val="yellow"/>
        </w:rPr>
        <w:t>…………………….</w:t>
      </w:r>
      <w:r w:rsidRPr="00E71A2F">
        <w:rPr>
          <w:sz w:val="22"/>
          <w:szCs w:val="22"/>
        </w:rPr>
        <w:t xml:space="preserve"> (meno, e-mail, tel.). </w:t>
      </w:r>
    </w:p>
    <w:p w:rsidR="004C4B81" w:rsidRPr="00E71A2F" w:rsidRDefault="004C4B81" w:rsidP="002A18F5">
      <w:pPr>
        <w:pStyle w:val="Normlnywebov"/>
        <w:numPr>
          <w:ilvl w:val="1"/>
          <w:numId w:val="4"/>
        </w:numPr>
        <w:spacing w:before="0" w:beforeAutospacing="0" w:after="120" w:afterAutospacing="0"/>
        <w:ind w:left="567" w:hanging="567"/>
        <w:jc w:val="both"/>
        <w:rPr>
          <w:sz w:val="22"/>
          <w:szCs w:val="22"/>
        </w:rPr>
      </w:pPr>
      <w:r w:rsidRPr="00E71A2F">
        <w:rPr>
          <w:sz w:val="22"/>
          <w:szCs w:val="22"/>
        </w:rPr>
        <w:t>Kontaktné osoby môže príslušná zmluvná strana zmeniť. Novú kontaktnú osobu oznámi druhej zmluvnej strane písomnou formou. V prípade, ak akékoľvek osoby majú prístup k informáciám a údajom objednávateľa, sú povinné zachovávať mlčanlivosť podľa § 12 ods. 1 zákona o kybernetickej bezpečnosti.</w:t>
      </w:r>
    </w:p>
    <w:p w:rsidR="004C4B81" w:rsidRPr="00E71A2F" w:rsidRDefault="004C4B81" w:rsidP="002A18F5">
      <w:pPr>
        <w:pStyle w:val="Normlnywebov"/>
        <w:numPr>
          <w:ilvl w:val="1"/>
          <w:numId w:val="4"/>
        </w:numPr>
        <w:spacing w:before="0" w:beforeAutospacing="0" w:after="120" w:afterAutospacing="0"/>
        <w:ind w:left="567" w:hanging="567"/>
        <w:jc w:val="both"/>
        <w:rPr>
          <w:sz w:val="22"/>
          <w:szCs w:val="22"/>
        </w:rPr>
      </w:pPr>
      <w:r w:rsidRPr="00E71A2F">
        <w:rPr>
          <w:sz w:val="22"/>
          <w:szCs w:val="22"/>
        </w:rPr>
        <w:t>Dodávateľ sa zaväzuje vykonať školenie vo vzťahu ku kybernetickej bezpečnosti a ustanoveniam tejto zmluvy pre tých svojich zamestnancov, ktorí pristupujú k IKT a OT aktívam objednávateľa alebo budú zodpovedné za plnenie povinností vyplývajúcich z Politiky informačnej a kybernetickej bezpečnosti, najmä vo vzťahu k OT zariadeniam.</w:t>
      </w:r>
    </w:p>
    <w:p w:rsidR="004C4B81" w:rsidRPr="00E71A2F" w:rsidRDefault="004C4B81" w:rsidP="002A18F5">
      <w:pPr>
        <w:pStyle w:val="Normlnywebov"/>
        <w:numPr>
          <w:ilvl w:val="1"/>
          <w:numId w:val="5"/>
        </w:numPr>
        <w:spacing w:before="0" w:beforeAutospacing="0" w:after="120" w:afterAutospacing="0"/>
        <w:jc w:val="both"/>
        <w:rPr>
          <w:sz w:val="22"/>
          <w:szCs w:val="22"/>
        </w:rPr>
      </w:pPr>
      <w:r w:rsidRPr="00E71A2F">
        <w:rPr>
          <w:sz w:val="22"/>
          <w:szCs w:val="22"/>
        </w:rPr>
        <w:t>Dodávateľ je povinný bezodkladne informovať objednávateľa o kybernetickom bezpečnostnom incidente, ktorý má alebo môže mať vplyv na aktíva objednávateľa, ako aj o všetkých skutočnostiach majúcich vplyv na zabezpečovanie informačnej a kybernetickej bezpečnosti, a to e-mailom alebo telefonicky na kontaktnú osobu uvedenú v tomto článku zmluvy vyššie, a poskytnúť súčinnosť pri jeho riešení.</w:t>
      </w:r>
    </w:p>
    <w:p w:rsidR="004C4B81" w:rsidRPr="00E71A2F" w:rsidRDefault="004C4B81" w:rsidP="002A18F5">
      <w:pPr>
        <w:pStyle w:val="Normlnywebov"/>
        <w:numPr>
          <w:ilvl w:val="1"/>
          <w:numId w:val="5"/>
        </w:numPr>
        <w:spacing w:before="0" w:beforeAutospacing="0" w:after="120" w:afterAutospacing="0"/>
        <w:jc w:val="both"/>
        <w:rPr>
          <w:sz w:val="22"/>
          <w:szCs w:val="22"/>
        </w:rPr>
      </w:pPr>
      <w:r w:rsidRPr="00E71A2F">
        <w:rPr>
          <w:sz w:val="22"/>
          <w:szCs w:val="22"/>
        </w:rPr>
        <w:t xml:space="preserve">Objednávateľ je oprávnený vykonať u dodávateľa audit zameraný na overenie plnenia povinností dodávateľa podľa tejto zmluvy, vrátane overenia plnenia povinností dodávateľa vo vzťahu k OT zariadeniam dodaným objednávateľovi a ich konfiguráciám, najmä na overenie technického, technologického a personálneho vybavenia dodávateľa a procesných postupov na plnenie úloh v oblasti informačnej a kybernetickej bezpečnosti, ako aj nastavenie procesov, rolí a technológií v organizačnej, personálnej a technickej oblasti u dodávateľa pre plnenie cieľov zmluvy a tiež na overenie nastavenia a efektívnosti procesov a technológií v organizačnej a technickej oblasti dodávateľa, ktoré dodávateľ využíva pri plnení svojich povinností v oblasti informačnej a kybernetickej bezpečnosti v rozsahu predmetu zmluvy. Výdavky objednávateľa spojené s vykonaním auditu znáša objednávateľ. Náklady dodávateľa znáša dodávateľ a to v rozsahu jeden audit za kalendárny rok v rozsahu práce jeden </w:t>
      </w:r>
      <w:proofErr w:type="spellStart"/>
      <w:r w:rsidRPr="00E71A2F">
        <w:rPr>
          <w:sz w:val="22"/>
          <w:szCs w:val="22"/>
        </w:rPr>
        <w:t>človekodeň</w:t>
      </w:r>
      <w:proofErr w:type="spellEnd"/>
      <w:r w:rsidRPr="00E71A2F">
        <w:rPr>
          <w:sz w:val="22"/>
          <w:szCs w:val="22"/>
        </w:rPr>
        <w:t xml:space="preserve"> pre zamestnancov dodávateľa. V prípade, ak bude objednávateľ požadovať vykonanie auditu nad rámec tohto rozsahu alebo kontroly viac ako jedenkrát do roka, objednávateľ sa zaväzuje znášať náklady s tým spojené. Objednávateľ je povinný oznámiť dodávateľovi najmenej 20 (slovom: dvadsať) pracovných dní vopred, že chce u dodávateľa vykonať audit, oznámiť rozsah auditu, spôsob jeho vykonania a zoznam členov auditného tímu.</w:t>
      </w:r>
    </w:p>
    <w:p w:rsidR="004C4B81" w:rsidRPr="00E71A2F" w:rsidRDefault="004C4B81" w:rsidP="002A18F5">
      <w:pPr>
        <w:pStyle w:val="Normlnywebov"/>
        <w:numPr>
          <w:ilvl w:val="1"/>
          <w:numId w:val="5"/>
        </w:numPr>
        <w:spacing w:before="0" w:beforeAutospacing="0" w:after="120" w:afterAutospacing="0"/>
        <w:jc w:val="both"/>
        <w:rPr>
          <w:sz w:val="22"/>
          <w:szCs w:val="22"/>
        </w:rPr>
      </w:pPr>
      <w:r w:rsidRPr="00E71A2F">
        <w:rPr>
          <w:sz w:val="22"/>
          <w:szCs w:val="22"/>
        </w:rPr>
        <w:t>Oprávnené nedostatky alebo pochybenia zistené auditom je dodávateľ povinný odstrániť bezodkladne, avšak najneskôr do 60 (slovom: šesťdesiatich) kalendárnych dní od doručenia písomnej výzvy objednávateľom na ich odstránenie, pokiaľ sa strany nedohodnú na kratšej lehote vzhľadom na závažnosť zistenia.</w:t>
      </w:r>
    </w:p>
    <w:p w:rsidR="004C4B81" w:rsidRPr="00E71A2F" w:rsidRDefault="004C4B81" w:rsidP="002A18F5">
      <w:pPr>
        <w:pStyle w:val="Normlnywebov"/>
        <w:numPr>
          <w:ilvl w:val="1"/>
          <w:numId w:val="5"/>
        </w:numPr>
        <w:spacing w:before="0" w:beforeAutospacing="0" w:after="120" w:afterAutospacing="0"/>
        <w:jc w:val="both"/>
        <w:rPr>
          <w:sz w:val="22"/>
          <w:szCs w:val="22"/>
        </w:rPr>
      </w:pPr>
      <w:r w:rsidRPr="00E71A2F">
        <w:rPr>
          <w:sz w:val="22"/>
          <w:szCs w:val="22"/>
        </w:rPr>
        <w:t>Dodávateľ je povinný pri audite aktívne spolupracovať s objednávateľom a v prípade potreby umožniť mu sprístupniť svoje priestory, dokumentáciu a technické a technologické vybavenie, ktoré súvisia s plnením úloh informačnej a kybernetickej bezpečnosti, umožniť povereným zamestnancom objednávateľa vstup do dohodnutých priestorov a zabezpečiť im dokumentáciu a technické vybavenie potrebné na plnenie úloh v oblasti informačnej a kybernetickej bezpečnosti.</w:t>
      </w:r>
    </w:p>
    <w:p w:rsidR="004C4B81" w:rsidRPr="00E71A2F" w:rsidRDefault="004C4B81" w:rsidP="002A18F5">
      <w:pPr>
        <w:pStyle w:val="Normlnywebov"/>
        <w:numPr>
          <w:ilvl w:val="1"/>
          <w:numId w:val="5"/>
        </w:numPr>
        <w:spacing w:before="0" w:beforeAutospacing="0" w:after="120" w:afterAutospacing="0"/>
        <w:jc w:val="both"/>
        <w:rPr>
          <w:sz w:val="22"/>
          <w:szCs w:val="22"/>
        </w:rPr>
      </w:pPr>
      <w:r w:rsidRPr="00E71A2F">
        <w:rPr>
          <w:sz w:val="22"/>
          <w:szCs w:val="22"/>
        </w:rPr>
        <w:lastRenderedPageBreak/>
        <w:t>Audítor, osoba poverená objednávateľom, je povinný zachovávať mlčanlivosť o okolnostiach, o ktorých sa dozvie pri výkone auditu a ktoré nie sú verejne známe. Objednávateľ a jeho poverení zamestnanci pri návšteve priestorov dodávateľa v rámci výkonu auditu musia dodržiavať pokyny dodávateľa týkajúce sa uvedených priestorov na úseku bezpečnosti a ochrany zdravia pri práci (ďalej len „</w:t>
      </w:r>
      <w:r w:rsidRPr="00E71A2F">
        <w:rPr>
          <w:b/>
          <w:sz w:val="22"/>
          <w:szCs w:val="22"/>
        </w:rPr>
        <w:t>BOZP</w:t>
      </w:r>
      <w:r w:rsidRPr="00E71A2F">
        <w:rPr>
          <w:sz w:val="22"/>
          <w:szCs w:val="22"/>
        </w:rPr>
        <w:t>“) a ochrany pred požiarmi (ďalej len „</w:t>
      </w:r>
      <w:r w:rsidRPr="00E71A2F">
        <w:rPr>
          <w:b/>
          <w:sz w:val="22"/>
          <w:szCs w:val="22"/>
        </w:rPr>
        <w:t>PO</w:t>
      </w:r>
      <w:r w:rsidRPr="00E71A2F">
        <w:rPr>
          <w:sz w:val="22"/>
          <w:szCs w:val="22"/>
        </w:rPr>
        <w:t>“), s ktorými boli preukázateľne oboznámení, pričom zodpovednosť za to, že tieto osoby budú dodržiavať uvedené pokyny, nesie objednávateľ.</w:t>
      </w:r>
    </w:p>
    <w:p w:rsidR="004C4B81" w:rsidRPr="00E71A2F" w:rsidRDefault="004C4B81" w:rsidP="002A18F5">
      <w:pPr>
        <w:pStyle w:val="Normlnywebov"/>
        <w:numPr>
          <w:ilvl w:val="1"/>
          <w:numId w:val="5"/>
        </w:numPr>
        <w:spacing w:before="0" w:beforeAutospacing="0" w:after="120" w:afterAutospacing="0"/>
        <w:jc w:val="both"/>
        <w:rPr>
          <w:sz w:val="22"/>
          <w:szCs w:val="22"/>
        </w:rPr>
      </w:pPr>
      <w:r w:rsidRPr="00E71A2F">
        <w:rPr>
          <w:sz w:val="22"/>
          <w:szCs w:val="22"/>
        </w:rPr>
        <w:t>Dodávateľ sa zaväzuje, v nadväznosti na požiadavky zákona o kybernetickej bezpečnosti a Vyhlášky o bezpečnostných opatreniach, po skončení tejto zmluvy bezodkladne vrátiť alebo podľa pokynov objednávateľa previesť všetky informácie a údaje, ku ktorým mal počas trvania zmluvného vzťahu prístup, vrátane konfiguračných údajov, dokumentácie, logov a iných bezpečnostne významných záznamov k informačno-komunikačným technológiám a operačným technológiám, na objednávateľa alebo ich podľa jeho pokynov bezpečne zničiť.</w:t>
      </w:r>
    </w:p>
    <w:p w:rsidR="004C4B81" w:rsidRPr="00E71A2F" w:rsidRDefault="004C4B81" w:rsidP="002A18F5">
      <w:pPr>
        <w:pStyle w:val="Normlnywebov"/>
        <w:numPr>
          <w:ilvl w:val="1"/>
          <w:numId w:val="5"/>
        </w:numPr>
        <w:spacing w:before="0" w:beforeAutospacing="0" w:after="0" w:afterAutospacing="0"/>
        <w:jc w:val="both"/>
        <w:rPr>
          <w:sz w:val="22"/>
          <w:szCs w:val="22"/>
        </w:rPr>
      </w:pPr>
      <w:r w:rsidRPr="00E71A2F">
        <w:rPr>
          <w:sz w:val="22"/>
          <w:szCs w:val="22"/>
        </w:rPr>
        <w:t>Dodávateľ sa zaväzuje po skončení tejto zmluvy, v prípade potreby zo strany objednávateľa, udeliť, poskytnúť, previesť alebo postúpiť všetky potrebné licencie, práva alebo súhlasy nevyhnutné na zabezpečenie kontinuity prevádzkovanej kritickej základnej služby na prevádzkovateľa kritickej základnej služby, t. j. objednávateľa, a to aj vo vzťahu k systémom a komponentom OT. Zmluvné strany sa dohodli, že tento záväzok dodávateľa ostáva v platnosti aj po ukončení zmluvného vzťahu po dobu dohodnutú zmluvnými stranami, ktorá nesmie byť kratšia ako päť rokov po ukončení zmluvného vzťahu</w:t>
      </w:r>
    </w:p>
    <w:p w:rsidR="004C4B81" w:rsidRPr="00E71A2F" w:rsidRDefault="004C4B81" w:rsidP="004C4B81">
      <w:pPr>
        <w:rPr>
          <w:b/>
          <w:sz w:val="22"/>
        </w:rPr>
      </w:pPr>
    </w:p>
    <w:p w:rsidR="004C4B81" w:rsidRPr="00E71A2F" w:rsidRDefault="004C4B81" w:rsidP="004C4B81">
      <w:pPr>
        <w:pStyle w:val="Nadpis1"/>
        <w:keepNext w:val="0"/>
        <w:numPr>
          <w:ilvl w:val="0"/>
          <w:numId w:val="0"/>
        </w:numPr>
        <w:spacing w:line="240" w:lineRule="auto"/>
        <w:ind w:left="714" w:firstLine="3255"/>
        <w:rPr>
          <w:rFonts w:cs="Times New Roman"/>
          <w:sz w:val="22"/>
          <w:szCs w:val="22"/>
        </w:rPr>
      </w:pPr>
      <w:r w:rsidRPr="00E71A2F">
        <w:rPr>
          <w:rFonts w:cs="Times New Roman"/>
          <w:sz w:val="22"/>
          <w:szCs w:val="22"/>
        </w:rPr>
        <w:t>Článok XII</w:t>
      </w:r>
      <w:r>
        <w:rPr>
          <w:rFonts w:cs="Times New Roman"/>
          <w:sz w:val="22"/>
          <w:szCs w:val="22"/>
        </w:rPr>
        <w:t>I</w:t>
      </w:r>
    </w:p>
    <w:p w:rsidR="004C4B81" w:rsidRPr="00E71A2F" w:rsidRDefault="004C4B81" w:rsidP="004C4B81">
      <w:pPr>
        <w:spacing w:after="120"/>
        <w:jc w:val="center"/>
        <w:rPr>
          <w:b/>
          <w:sz w:val="22"/>
        </w:rPr>
      </w:pPr>
      <w:r w:rsidRPr="00E71A2F">
        <w:rPr>
          <w:b/>
          <w:sz w:val="22"/>
        </w:rPr>
        <w:t>Trvanie a skončenie zmluvy</w:t>
      </w:r>
    </w:p>
    <w:p w:rsidR="004C4B81" w:rsidRPr="00761AD0" w:rsidRDefault="004C4B81" w:rsidP="002A18F5">
      <w:pPr>
        <w:pStyle w:val="Odsekzoznamu"/>
        <w:numPr>
          <w:ilvl w:val="1"/>
          <w:numId w:val="6"/>
        </w:numPr>
        <w:spacing w:after="120"/>
        <w:ind w:left="567" w:hanging="567"/>
        <w:rPr>
          <w:sz w:val="22"/>
        </w:rPr>
      </w:pPr>
      <w:r w:rsidRPr="00761AD0">
        <w:rPr>
          <w:sz w:val="22"/>
        </w:rPr>
        <w:t>Táto zmluva sa uzatvára na dobu určitú a to do momentu uplynutia záručnej lehoty stanovenej v tejto zmluve a /alebo skončenia servisnej podpory, podľa toho, ktorá zo skutočností nastane neskôr.</w:t>
      </w:r>
    </w:p>
    <w:p w:rsidR="004C4B81" w:rsidRPr="00761AD0" w:rsidRDefault="004C4B81" w:rsidP="002A18F5">
      <w:pPr>
        <w:pStyle w:val="Odsekzoznamu"/>
        <w:numPr>
          <w:ilvl w:val="1"/>
          <w:numId w:val="6"/>
        </w:numPr>
        <w:spacing w:after="120"/>
        <w:ind w:left="567" w:hanging="567"/>
        <w:rPr>
          <w:sz w:val="22"/>
        </w:rPr>
      </w:pPr>
      <w:r w:rsidRPr="00761AD0">
        <w:rPr>
          <w:sz w:val="22"/>
        </w:rPr>
        <w:t>Túto zmluvu je možné ukončiť na základe vzájomnej dohody oboch zmluvných strán ku dňu, ktorý si vzájomne dohodnú.</w:t>
      </w:r>
    </w:p>
    <w:p w:rsidR="004C4B81" w:rsidRPr="00761AD0" w:rsidRDefault="004C4B81" w:rsidP="002A18F5">
      <w:pPr>
        <w:pStyle w:val="Odsekzoznamu"/>
        <w:numPr>
          <w:ilvl w:val="1"/>
          <w:numId w:val="6"/>
        </w:numPr>
        <w:spacing w:after="120"/>
        <w:ind w:left="567" w:hanging="567"/>
        <w:rPr>
          <w:bCs/>
          <w:sz w:val="22"/>
        </w:rPr>
      </w:pPr>
      <w:r w:rsidRPr="00761AD0">
        <w:rPr>
          <w:sz w:val="22"/>
        </w:rPr>
        <w:t xml:space="preserve">Ak zmluvná strana opakovane poruší povinnosť vyplývajúcu z tejto zmluvy, druhá strana môže od zmluvy odstúpiť, ak na porušenie povinnosti druhú stranu písomne upozornila, a táto napriek upozorneniu danú povinnosť znova poruší alebo v stanovenej nápravnej lehote danú povinnosť nesplní. Odstúpenie od zmluvy je účinné doručením druhej zmluvnej strane. Za porušenie povinností sa považuje najmä opakované oneskorené odstránenie porúch alebo chýb zo strany dodávateľa, </w:t>
      </w:r>
      <w:proofErr w:type="spellStart"/>
      <w:r w:rsidRPr="00761AD0">
        <w:rPr>
          <w:sz w:val="22"/>
        </w:rPr>
        <w:t>nedodani</w:t>
      </w:r>
      <w:proofErr w:type="spellEnd"/>
      <w:r w:rsidRPr="00761AD0">
        <w:rPr>
          <w:sz w:val="22"/>
        </w:rPr>
        <w:t xml:space="preserve"> plnenia v zmysle tejto zmluvy, nezabezpečenie servisnej podpory v požadovanom rozsahu, vykonanie predmetu tejto zmluvy odborne nespôsobilou osobou, omeškanie sa s úhradou faktúry zo strany objednávateľa o viac ako 2 po sebe nasledujúce mesiace, opakované neposkytnutie súčinnosti nevyhnutnej na plnenie predmetu tejto zmluvy ktoroukoľvek zo zmluvných strán. Objednávateľ môže od tejto zmluvy odstúpiť aj z dôvodov uvedených v § 19 </w:t>
      </w:r>
      <w:proofErr w:type="spellStart"/>
      <w:r w:rsidRPr="00761AD0">
        <w:rPr>
          <w:sz w:val="22"/>
        </w:rPr>
        <w:t>ZoVO</w:t>
      </w:r>
      <w:proofErr w:type="spellEnd"/>
      <w:r w:rsidRPr="00761AD0">
        <w:rPr>
          <w:sz w:val="22"/>
        </w:rPr>
        <w:t>.</w:t>
      </w:r>
    </w:p>
    <w:p w:rsidR="004C4B81" w:rsidRPr="00761AD0" w:rsidRDefault="004C4B81" w:rsidP="002A18F5">
      <w:pPr>
        <w:pStyle w:val="Odsekzoznamu"/>
        <w:numPr>
          <w:ilvl w:val="1"/>
          <w:numId w:val="6"/>
        </w:numPr>
        <w:spacing w:after="120"/>
        <w:ind w:left="567" w:hanging="567"/>
        <w:rPr>
          <w:bCs/>
          <w:sz w:val="22"/>
        </w:rPr>
      </w:pPr>
      <w:proofErr w:type="spellStart"/>
      <w:r w:rsidRPr="00761AD0">
        <w:rPr>
          <w:sz w:val="22"/>
        </w:rPr>
        <w:t>Vprípade</w:t>
      </w:r>
      <w:proofErr w:type="spellEnd"/>
      <w:r w:rsidRPr="00761AD0">
        <w:rPr>
          <w:sz w:val="22"/>
        </w:rPr>
        <w:t xml:space="preserve"> odstúpenia od tejto zmluvy sú zmluvné strany povinné vrátiť si všetky poskytnuté plnenia do 20 dní od účinného odstúpenia od zmluvy, s výnimkou ak sa zmluvné strany výslovne dohodnú, že si nebudú </w:t>
      </w:r>
      <w:proofErr w:type="spellStart"/>
      <w:r w:rsidRPr="00761AD0">
        <w:rPr>
          <w:sz w:val="22"/>
        </w:rPr>
        <w:t>vraciať</w:t>
      </w:r>
      <w:proofErr w:type="spellEnd"/>
      <w:r w:rsidRPr="00761AD0">
        <w:rPr>
          <w:sz w:val="22"/>
        </w:rPr>
        <w:t xml:space="preserve"> tie plnenia, ktoré boli protokolárne odovzdané a prevzaté bez </w:t>
      </w:r>
      <w:proofErr w:type="spellStart"/>
      <w:r w:rsidRPr="00761AD0">
        <w:rPr>
          <w:sz w:val="22"/>
        </w:rPr>
        <w:t>vád</w:t>
      </w:r>
      <w:proofErr w:type="spellEnd"/>
      <w:r w:rsidRPr="00761AD0">
        <w:rPr>
          <w:sz w:val="22"/>
        </w:rPr>
        <w:t>.</w:t>
      </w:r>
    </w:p>
    <w:p w:rsidR="004C4B81" w:rsidRPr="00761AD0" w:rsidRDefault="004C4B81" w:rsidP="002A18F5">
      <w:pPr>
        <w:pStyle w:val="Odsekzoznamu"/>
        <w:numPr>
          <w:ilvl w:val="1"/>
          <w:numId w:val="6"/>
        </w:numPr>
        <w:spacing w:after="120"/>
        <w:ind w:left="567" w:hanging="567"/>
        <w:rPr>
          <w:bCs/>
          <w:sz w:val="22"/>
        </w:rPr>
      </w:pPr>
      <w:r w:rsidRPr="00761AD0">
        <w:rPr>
          <w:sz w:val="22"/>
        </w:rPr>
        <w:t>Zmluvné strany sa dohodli, že objednávateľ je oprávnený vypovedať túto zmluvu v 3 mesačnej výpovednej lehote v prípade ak dodávateľ poruší povinnosti vyplývajúce z Článku XI Kybernetická bezpečnosť a objednávateľ ho na porušenie povinnosti písomne upozornil.</w:t>
      </w:r>
    </w:p>
    <w:p w:rsidR="004C4B81" w:rsidRPr="00761AD0" w:rsidRDefault="004C4B81" w:rsidP="002A18F5">
      <w:pPr>
        <w:pStyle w:val="Odsekzoznamu"/>
        <w:numPr>
          <w:ilvl w:val="1"/>
          <w:numId w:val="6"/>
        </w:numPr>
        <w:spacing w:after="120"/>
        <w:ind w:left="567" w:hanging="567"/>
        <w:rPr>
          <w:bCs/>
          <w:sz w:val="22"/>
        </w:rPr>
      </w:pPr>
      <w:r w:rsidRPr="00761AD0">
        <w:rPr>
          <w:iCs/>
          <w:sz w:val="22"/>
        </w:rPr>
        <w:t xml:space="preserve">Zmluvné strany sa dohodli, že zásahy úradných miest a zásahy vis major, ktorých dôsledkom je nemožnosť plnenia zmluvy niektorou zo zmluvných strán, sú dôvodom pre ukončenie zmluvy. Ak v tomto prípade nedôjde k dohode zmluvných strán o ukončení zmluvy, ktorákoľvek zo zmluvných strán je oprávnená od zmluvy odstúpiť. </w:t>
      </w:r>
    </w:p>
    <w:p w:rsidR="004C4B81" w:rsidRPr="00761AD0" w:rsidRDefault="004C4B81" w:rsidP="002A18F5">
      <w:pPr>
        <w:pStyle w:val="Odsekzoznamu"/>
        <w:numPr>
          <w:ilvl w:val="1"/>
          <w:numId w:val="6"/>
        </w:numPr>
        <w:spacing w:after="120"/>
        <w:ind w:left="567" w:hanging="567"/>
        <w:rPr>
          <w:bCs/>
          <w:sz w:val="22"/>
        </w:rPr>
      </w:pPr>
      <w:r w:rsidRPr="00761AD0">
        <w:rPr>
          <w:bCs/>
          <w:sz w:val="22"/>
        </w:rPr>
        <w:t>V</w:t>
      </w:r>
      <w:r w:rsidRPr="00761AD0">
        <w:rPr>
          <w:iCs/>
          <w:sz w:val="22"/>
        </w:rPr>
        <w:t xml:space="preserve"> prípade ak dodávateľ z preukázateľných objektívnych dôvodov spočívajúcich vo vis major alebo zásahov úradných miest nemôže dodržať zmluvne dohodnutú lehotu plnenia, bezodkladne písomne o tejto skutočnosti informuje objednávateľa, pričom dodávateľ sa nedostáva do omeškania s plnením. V tomto prípade sa zmluvné strany v súlade so </w:t>
      </w:r>
      <w:proofErr w:type="spellStart"/>
      <w:r w:rsidRPr="00761AD0">
        <w:rPr>
          <w:iCs/>
          <w:sz w:val="22"/>
        </w:rPr>
        <w:t>ZoVO</w:t>
      </w:r>
      <w:proofErr w:type="spellEnd"/>
      <w:r w:rsidRPr="00761AD0">
        <w:rPr>
          <w:iCs/>
          <w:sz w:val="22"/>
        </w:rPr>
        <w:t xml:space="preserve"> môžu dohodnúť na </w:t>
      </w:r>
      <w:r w:rsidRPr="00761AD0">
        <w:rPr>
          <w:iCs/>
          <w:sz w:val="22"/>
        </w:rPr>
        <w:lastRenderedPageBreak/>
        <w:t>predĺžení lehoty plnenia alebo na ukončení zmluvy, pričom právo voľby je na strane objednávateľa.</w:t>
      </w:r>
    </w:p>
    <w:p w:rsidR="004C4B81" w:rsidRPr="00E71A2F" w:rsidRDefault="004C4B81" w:rsidP="004C4B81">
      <w:pPr>
        <w:ind w:left="567" w:hanging="567"/>
        <w:rPr>
          <w:bCs/>
          <w:sz w:val="22"/>
          <w:highlight w:val="yellow"/>
        </w:rPr>
      </w:pPr>
    </w:p>
    <w:p w:rsidR="004C4B81" w:rsidRPr="00E71A2F" w:rsidRDefault="004C4B81" w:rsidP="004C4B81">
      <w:pPr>
        <w:keepNext/>
        <w:jc w:val="center"/>
        <w:rPr>
          <w:b/>
          <w:sz w:val="22"/>
        </w:rPr>
      </w:pPr>
      <w:r>
        <w:rPr>
          <w:b/>
          <w:sz w:val="22"/>
        </w:rPr>
        <w:t>Článok XIV</w:t>
      </w:r>
    </w:p>
    <w:p w:rsidR="004C4B81" w:rsidRPr="00E71A2F" w:rsidRDefault="004C4B81" w:rsidP="004C4B81">
      <w:pPr>
        <w:keepNext/>
        <w:spacing w:after="120"/>
        <w:jc w:val="center"/>
        <w:rPr>
          <w:b/>
          <w:sz w:val="22"/>
        </w:rPr>
      </w:pPr>
      <w:r w:rsidRPr="00E71A2F">
        <w:rPr>
          <w:b/>
          <w:sz w:val="22"/>
        </w:rPr>
        <w:t>Záverečné ustanovenia</w:t>
      </w:r>
    </w:p>
    <w:p w:rsidR="004C4B81" w:rsidRPr="00E71A2F" w:rsidRDefault="004C4B81" w:rsidP="002A18F5">
      <w:pPr>
        <w:pStyle w:val="Nadpis1"/>
        <w:numPr>
          <w:ilvl w:val="1"/>
          <w:numId w:val="7"/>
        </w:numPr>
        <w:spacing w:after="120" w:line="240" w:lineRule="auto"/>
        <w:ind w:left="567" w:hanging="567"/>
        <w:rPr>
          <w:rFonts w:cs="Times New Roman"/>
          <w:b w:val="0"/>
          <w:sz w:val="22"/>
          <w:szCs w:val="22"/>
        </w:rPr>
      </w:pPr>
      <w:r w:rsidRPr="00E71A2F">
        <w:rPr>
          <w:rFonts w:cs="Times New Roman"/>
          <w:b w:val="0"/>
          <w:sz w:val="22"/>
          <w:szCs w:val="22"/>
        </w:rPr>
        <w:t xml:space="preserve">Túto zmluvu je možné meniť alebo dopĺňať len na </w:t>
      </w:r>
      <w:proofErr w:type="spellStart"/>
      <w:r w:rsidRPr="00E71A2F">
        <w:rPr>
          <w:rFonts w:cs="Times New Roman"/>
          <w:b w:val="0"/>
          <w:sz w:val="22"/>
          <w:szCs w:val="22"/>
        </w:rPr>
        <w:t>zákade</w:t>
      </w:r>
      <w:proofErr w:type="spellEnd"/>
      <w:r w:rsidRPr="00E71A2F">
        <w:rPr>
          <w:rFonts w:cs="Times New Roman"/>
          <w:b w:val="0"/>
          <w:sz w:val="22"/>
          <w:szCs w:val="22"/>
        </w:rPr>
        <w:t xml:space="preserve"> písomných dodatkov podpísaných oprávnenými zástupcami oboch zmluvných strán, a to len pri dodržaní ustanovení </w:t>
      </w:r>
      <w:proofErr w:type="spellStart"/>
      <w:r w:rsidRPr="00E71A2F">
        <w:rPr>
          <w:rFonts w:cs="Times New Roman"/>
          <w:b w:val="0"/>
          <w:sz w:val="22"/>
          <w:szCs w:val="22"/>
        </w:rPr>
        <w:t>ZoVO</w:t>
      </w:r>
      <w:proofErr w:type="spellEnd"/>
      <w:r w:rsidRPr="00E71A2F">
        <w:rPr>
          <w:rFonts w:cs="Times New Roman"/>
          <w:b w:val="0"/>
          <w:sz w:val="22"/>
          <w:szCs w:val="22"/>
        </w:rPr>
        <w:t>.</w:t>
      </w:r>
    </w:p>
    <w:p w:rsidR="004C4B81" w:rsidRPr="00E71A2F" w:rsidRDefault="004C4B81" w:rsidP="002A18F5">
      <w:pPr>
        <w:pStyle w:val="tl1"/>
        <w:keepNext/>
        <w:numPr>
          <w:ilvl w:val="1"/>
          <w:numId w:val="7"/>
        </w:numPr>
        <w:tabs>
          <w:tab w:val="clear" w:pos="720"/>
          <w:tab w:val="left" w:pos="567"/>
        </w:tabs>
        <w:spacing w:after="120"/>
        <w:ind w:left="567" w:hanging="567"/>
        <w:rPr>
          <w:rFonts w:ascii="Times New Roman" w:hAnsi="Times New Roman"/>
          <w:sz w:val="22"/>
          <w:szCs w:val="22"/>
        </w:rPr>
      </w:pPr>
      <w:r w:rsidRPr="00E71A2F">
        <w:rPr>
          <w:rFonts w:ascii="Times New Roman" w:hAnsi="Times New Roman"/>
          <w:caps/>
          <w:sz w:val="22"/>
          <w:szCs w:val="22"/>
        </w:rPr>
        <w:t>Z</w:t>
      </w:r>
      <w:r w:rsidRPr="00E71A2F">
        <w:rPr>
          <w:rFonts w:ascii="Times New Roman" w:hAnsi="Times New Roman"/>
          <w:sz w:val="22"/>
          <w:szCs w:val="22"/>
        </w:rPr>
        <w:t>mluvné strany sa dohodli, že ak by akékoľvek ustanovenie tejto zmluvy bolo z akéhokoľvek dôvodu neplatné, je neplatným len toto ustanovenie, pokiaľ z povahy, z obsahu alebo z okolností tejto zmluvy, za ktorých došlo k jej uzatvoreniu, nevyplýva, že toto ustanovenie nemožno oddeliť od ostatného obsahu a pokiaľ to nie je vylúčené v zmysle príslušných právnych predpisov. V prípade, ak by došlo k situácii uvedenej v predchádzajúcej vete, zmluvné strany vykonajú bezodkladne doplnenie a opravu zmluvných podmienok v súlade so ZoVO, tak aby bol zachovaný zmysel a účel neplatného ustanovenia. Uvedené doplnenie alebo opravu nevykonajú iba v prípade, ak by bol už samotný zmysel a účel neplatného ustanovenia právne nemožný a/alebo nedovolený a teda neplatné ustanovenie by objektívne nebolo možné nahradiť iným platným ustanovením so zachovaním jeho zmyslu a účelu.</w:t>
      </w:r>
    </w:p>
    <w:p w:rsidR="004C4B81" w:rsidRPr="00E71A2F" w:rsidRDefault="004C4B81" w:rsidP="002A18F5">
      <w:pPr>
        <w:pStyle w:val="tl1"/>
        <w:numPr>
          <w:ilvl w:val="1"/>
          <w:numId w:val="7"/>
        </w:numPr>
        <w:tabs>
          <w:tab w:val="clear" w:pos="720"/>
          <w:tab w:val="left" w:pos="567"/>
        </w:tabs>
        <w:spacing w:after="120"/>
        <w:ind w:left="567" w:hanging="567"/>
        <w:rPr>
          <w:rFonts w:ascii="Times New Roman" w:hAnsi="Times New Roman"/>
          <w:sz w:val="22"/>
          <w:szCs w:val="22"/>
        </w:rPr>
      </w:pPr>
      <w:r w:rsidRPr="00E71A2F">
        <w:rPr>
          <w:rFonts w:ascii="Times New Roman" w:hAnsi="Times New Roman"/>
          <w:color w:val="000000"/>
          <w:sz w:val="22"/>
          <w:szCs w:val="22"/>
        </w:rPr>
        <w:t>Pre vylúčenie akýchkoľvek pochybností sa zmluvné strany dohodli, že pri plnení zmluvných záväzkov, ktoré vznikli z tejto zmluvy majú prednosť ustanovenia tejto zmluvy. V prípade skutočností, ktoré nie sú v tejto zmluve výslovne upravené, majú prednosť požiadavky vyplývajúce zo súťažných podkladov kupujúceho v postavení verejného obstarávateľa, zadané v procese verejného obstarávania a v prípade skutočností, ktoré nie sú upravené v tejto zmluve a nevyplývajú ani z predzmluvných požiadaviek uvedených v súťažných podkladoch, má prednosť zákonná úprava. V prípade vzniku skutočností, ktoré nie sú výslovne upravené v tejto zmluve, nevyplývajú zo súťažných podkladov alebo zo zákona, uzatvoria zmluvné strany písomný dodatok k tejto zmluve, prípadne osobitnú písomnú dohodu v súlade s ustanoveniami ZoVO.</w:t>
      </w:r>
    </w:p>
    <w:p w:rsidR="004C4B81" w:rsidRPr="00E71A2F" w:rsidRDefault="004C4B81" w:rsidP="002A18F5">
      <w:pPr>
        <w:pStyle w:val="tl1"/>
        <w:numPr>
          <w:ilvl w:val="1"/>
          <w:numId w:val="7"/>
        </w:numPr>
        <w:tabs>
          <w:tab w:val="clear" w:pos="720"/>
          <w:tab w:val="left" w:pos="567"/>
        </w:tabs>
        <w:spacing w:after="120"/>
        <w:ind w:left="567" w:hanging="567"/>
        <w:rPr>
          <w:rFonts w:ascii="Times New Roman" w:hAnsi="Times New Roman"/>
          <w:sz w:val="22"/>
          <w:szCs w:val="22"/>
        </w:rPr>
      </w:pPr>
      <w:r w:rsidRPr="00E71A2F">
        <w:rPr>
          <w:rFonts w:ascii="Times New Roman" w:hAnsi="Times New Roman"/>
          <w:sz w:val="22"/>
          <w:szCs w:val="22"/>
        </w:rPr>
        <w:t>Práva a povinnosti zmluvných strán, ktoré nie sú v tejto zmluve výslovne upravené, riadia sa ustanoveniami ObZ a všeobecne záväznými právnymi predpismi Slovenskej republiky.</w:t>
      </w:r>
    </w:p>
    <w:p w:rsidR="004C4B81" w:rsidRPr="00E71A2F" w:rsidRDefault="004C4B81" w:rsidP="002A18F5">
      <w:pPr>
        <w:pStyle w:val="tl1"/>
        <w:numPr>
          <w:ilvl w:val="1"/>
          <w:numId w:val="7"/>
        </w:numPr>
        <w:tabs>
          <w:tab w:val="clear" w:pos="720"/>
          <w:tab w:val="left" w:pos="567"/>
        </w:tabs>
        <w:spacing w:after="120"/>
        <w:ind w:left="567" w:hanging="567"/>
        <w:rPr>
          <w:rFonts w:ascii="Times New Roman" w:hAnsi="Times New Roman"/>
          <w:sz w:val="22"/>
          <w:szCs w:val="22"/>
        </w:rPr>
      </w:pPr>
      <w:r w:rsidRPr="00E71A2F">
        <w:rPr>
          <w:rFonts w:ascii="Times New Roman" w:hAnsi="Times New Roman"/>
          <w:sz w:val="22"/>
          <w:szCs w:val="22"/>
        </w:rPr>
        <w:t>Na doručovanie všetkých písomností vyplývajúcich alebo súvisiacich s tou zmluvou sa použijú podporne ustanovenia § 111 až § 113 zákona č. 160/2015 Z.z. Civilný sporový poriadok v znení neskorších predpisov (ďalej len „</w:t>
      </w:r>
      <w:r w:rsidRPr="00E71A2F">
        <w:rPr>
          <w:rFonts w:ascii="Times New Roman" w:hAnsi="Times New Roman"/>
          <w:b/>
          <w:sz w:val="22"/>
          <w:szCs w:val="22"/>
        </w:rPr>
        <w:t>CSP</w:t>
      </w:r>
      <w:r w:rsidRPr="00E71A2F">
        <w:rPr>
          <w:rFonts w:ascii="Times New Roman" w:hAnsi="Times New Roman"/>
          <w:sz w:val="22"/>
          <w:szCs w:val="22"/>
        </w:rPr>
        <w:t>“).</w:t>
      </w:r>
    </w:p>
    <w:p w:rsidR="004C4B81" w:rsidRPr="00E71A2F" w:rsidRDefault="004C4B81" w:rsidP="002A18F5">
      <w:pPr>
        <w:pStyle w:val="tl1"/>
        <w:numPr>
          <w:ilvl w:val="1"/>
          <w:numId w:val="7"/>
        </w:numPr>
        <w:tabs>
          <w:tab w:val="clear" w:pos="720"/>
          <w:tab w:val="left" w:pos="567"/>
        </w:tabs>
        <w:spacing w:after="120"/>
        <w:ind w:left="567" w:hanging="567"/>
        <w:rPr>
          <w:rFonts w:ascii="Times New Roman" w:hAnsi="Times New Roman"/>
          <w:b/>
          <w:sz w:val="22"/>
          <w:szCs w:val="22"/>
        </w:rPr>
      </w:pPr>
      <w:r w:rsidRPr="00E71A2F">
        <w:rPr>
          <w:rFonts w:ascii="Times New Roman" w:hAnsi="Times New Roman"/>
          <w:b/>
          <w:sz w:val="22"/>
          <w:szCs w:val="22"/>
        </w:rPr>
        <w:t>Táto zmluva nadobúda platnosť dňom jej podpisu oprávnenými zástupcami oboch zmluvných strán a účinnosť nasledujúci deň po jej zverejnení v Centrálnom registri zmlúv SR.</w:t>
      </w:r>
    </w:p>
    <w:p w:rsidR="004C4B81" w:rsidRPr="00E71A2F" w:rsidRDefault="004C4B81" w:rsidP="002A18F5">
      <w:pPr>
        <w:pStyle w:val="tl1"/>
        <w:numPr>
          <w:ilvl w:val="1"/>
          <w:numId w:val="7"/>
        </w:numPr>
        <w:tabs>
          <w:tab w:val="clear" w:pos="720"/>
          <w:tab w:val="left" w:pos="567"/>
        </w:tabs>
        <w:spacing w:after="120"/>
        <w:ind w:left="567" w:hanging="567"/>
        <w:rPr>
          <w:rFonts w:ascii="Times New Roman" w:hAnsi="Times New Roman"/>
          <w:sz w:val="22"/>
          <w:szCs w:val="22"/>
        </w:rPr>
      </w:pPr>
      <w:r w:rsidRPr="00E71A2F">
        <w:rPr>
          <w:rFonts w:ascii="Times New Roman" w:hAnsi="Times New Roman"/>
          <w:sz w:val="22"/>
          <w:szCs w:val="22"/>
        </w:rPr>
        <w:t>Podmienky tejto zmluvy boli zmluvnými stranami dohodnuté v súlade s legislatívou platnou na území Slovenskej republiky. Všetky spory vyplývajúce z tejto zmluvy alebo vzniknuté v súvislosti s ňou budú zmluvné strany riešiť predovšetkým vzájomnou dohodou. Ak k dohode nedôjde, predložia spory na výlučné a konečné rozhodnutie súdu príslušnému v zmysle zákona CSP.</w:t>
      </w:r>
    </w:p>
    <w:p w:rsidR="004C4B81" w:rsidRPr="00E71A2F" w:rsidRDefault="004C4B81" w:rsidP="002A18F5">
      <w:pPr>
        <w:pStyle w:val="tl1"/>
        <w:numPr>
          <w:ilvl w:val="1"/>
          <w:numId w:val="7"/>
        </w:numPr>
        <w:tabs>
          <w:tab w:val="clear" w:pos="720"/>
          <w:tab w:val="left" w:pos="567"/>
        </w:tabs>
        <w:spacing w:after="120"/>
        <w:ind w:left="567" w:hanging="567"/>
        <w:rPr>
          <w:rFonts w:ascii="Times New Roman" w:hAnsi="Times New Roman"/>
          <w:sz w:val="22"/>
          <w:szCs w:val="22"/>
        </w:rPr>
      </w:pPr>
      <w:r w:rsidRPr="00E71A2F">
        <w:rPr>
          <w:rFonts w:ascii="Times New Roman" w:hAnsi="Times New Roman"/>
          <w:sz w:val="22"/>
          <w:szCs w:val="22"/>
        </w:rPr>
        <w:t>Táto zmluva je vyhotovená v 3 rovnopisoch, s určením 2 vyhotovení pre objednávateľa a 1 vyhotovenie pre dodávateľa.</w:t>
      </w:r>
    </w:p>
    <w:p w:rsidR="004C4B81" w:rsidRPr="00E71A2F" w:rsidRDefault="004C4B81" w:rsidP="002A18F5">
      <w:pPr>
        <w:pStyle w:val="tl1"/>
        <w:numPr>
          <w:ilvl w:val="1"/>
          <w:numId w:val="7"/>
        </w:numPr>
        <w:tabs>
          <w:tab w:val="clear" w:pos="720"/>
          <w:tab w:val="left" w:pos="567"/>
        </w:tabs>
        <w:spacing w:after="120"/>
        <w:ind w:left="567" w:hanging="567"/>
        <w:rPr>
          <w:rFonts w:ascii="Times New Roman" w:hAnsi="Times New Roman"/>
          <w:sz w:val="22"/>
          <w:szCs w:val="22"/>
        </w:rPr>
      </w:pPr>
      <w:r w:rsidRPr="00E71A2F">
        <w:rPr>
          <w:rFonts w:ascii="Times New Roman" w:hAnsi="Times New Roman"/>
          <w:sz w:val="22"/>
          <w:szCs w:val="22"/>
        </w:rPr>
        <w:t xml:space="preserve">Zmluvné strany vyhlasujú, že si túto zmluvu prečítali, jej obsahu porozumeli a na znak súhlasu ju na základe svojej slobodnej vôle a vážne podpísali. </w:t>
      </w:r>
    </w:p>
    <w:p w:rsidR="004C4B81" w:rsidRPr="00E71A2F" w:rsidRDefault="004C4B81" w:rsidP="002A18F5">
      <w:pPr>
        <w:pStyle w:val="Zkladntext"/>
        <w:numPr>
          <w:ilvl w:val="1"/>
          <w:numId w:val="7"/>
        </w:numPr>
        <w:tabs>
          <w:tab w:val="left" w:pos="567"/>
          <w:tab w:val="left" w:pos="1560"/>
        </w:tabs>
        <w:adjustRightInd w:val="0"/>
        <w:ind w:left="567" w:hanging="567"/>
        <w:rPr>
          <w:b w:val="0"/>
          <w:sz w:val="22"/>
          <w:szCs w:val="22"/>
        </w:rPr>
      </w:pPr>
      <w:r w:rsidRPr="00E71A2F">
        <w:rPr>
          <w:sz w:val="22"/>
          <w:szCs w:val="22"/>
        </w:rPr>
        <w:t>Neoddeliteľnou súčasťou tejto zmluvy sú tieto Prílohy:</w:t>
      </w:r>
    </w:p>
    <w:p w:rsidR="004C4B81" w:rsidRPr="00E71A2F" w:rsidRDefault="004C4B81" w:rsidP="004C4B81">
      <w:pPr>
        <w:pStyle w:val="Zkladntext"/>
        <w:tabs>
          <w:tab w:val="left" w:pos="2127"/>
        </w:tabs>
        <w:adjustRightInd w:val="0"/>
        <w:ind w:left="567"/>
        <w:rPr>
          <w:b w:val="0"/>
          <w:bCs w:val="0"/>
          <w:noProof/>
          <w:sz w:val="22"/>
          <w:szCs w:val="22"/>
        </w:rPr>
      </w:pPr>
      <w:r w:rsidRPr="00E71A2F">
        <w:rPr>
          <w:sz w:val="22"/>
          <w:szCs w:val="22"/>
        </w:rPr>
        <w:t xml:space="preserve">Príloha </w:t>
      </w:r>
      <w:r w:rsidRPr="00E71A2F">
        <w:rPr>
          <w:color w:val="000000"/>
          <w:sz w:val="22"/>
          <w:szCs w:val="22"/>
        </w:rPr>
        <w:t xml:space="preserve">č. 1 </w:t>
      </w:r>
      <w:r w:rsidRPr="00E71A2F">
        <w:rPr>
          <w:color w:val="000000"/>
          <w:sz w:val="22"/>
          <w:szCs w:val="22"/>
        </w:rPr>
        <w:tab/>
      </w:r>
      <w:r w:rsidRPr="00E71A2F">
        <w:rPr>
          <w:b w:val="0"/>
          <w:color w:val="000000"/>
          <w:sz w:val="22"/>
          <w:szCs w:val="22"/>
        </w:rPr>
        <w:t xml:space="preserve">OPIS PREDMETU ZÁKAZKY </w:t>
      </w:r>
    </w:p>
    <w:p w:rsidR="004C4B81" w:rsidRPr="00E71A2F" w:rsidRDefault="004C4B81" w:rsidP="004C4B81">
      <w:pPr>
        <w:tabs>
          <w:tab w:val="left" w:pos="2127"/>
        </w:tabs>
        <w:ind w:left="567"/>
        <w:rPr>
          <w:sz w:val="22"/>
        </w:rPr>
      </w:pPr>
      <w:r w:rsidRPr="00E71A2F">
        <w:rPr>
          <w:b/>
          <w:sz w:val="22"/>
        </w:rPr>
        <w:t>Príloha č. 2</w:t>
      </w:r>
      <w:r w:rsidRPr="00E71A2F">
        <w:rPr>
          <w:sz w:val="22"/>
        </w:rPr>
        <w:t xml:space="preserve"> </w:t>
      </w:r>
      <w:r w:rsidRPr="00E71A2F">
        <w:rPr>
          <w:sz w:val="22"/>
        </w:rPr>
        <w:tab/>
        <w:t>Zoznam subdodávateľov</w:t>
      </w:r>
    </w:p>
    <w:p w:rsidR="004C4B81" w:rsidRPr="00E71A2F" w:rsidRDefault="004C4B81" w:rsidP="004C4B81">
      <w:pPr>
        <w:tabs>
          <w:tab w:val="left" w:pos="2127"/>
        </w:tabs>
        <w:ind w:left="567"/>
        <w:rPr>
          <w:sz w:val="22"/>
        </w:rPr>
      </w:pPr>
      <w:r w:rsidRPr="00E71A2F">
        <w:rPr>
          <w:b/>
          <w:sz w:val="22"/>
          <w:lang w:val="pl-PL"/>
        </w:rPr>
        <w:t>Príloha</w:t>
      </w:r>
      <w:r w:rsidRPr="00E71A2F">
        <w:rPr>
          <w:b/>
          <w:sz w:val="22"/>
        </w:rPr>
        <w:t xml:space="preserve"> č. 3</w:t>
      </w:r>
      <w:r w:rsidRPr="00E71A2F">
        <w:rPr>
          <w:sz w:val="22"/>
        </w:rPr>
        <w:t xml:space="preserve"> </w:t>
      </w:r>
      <w:r w:rsidRPr="00E71A2F">
        <w:rPr>
          <w:sz w:val="22"/>
        </w:rPr>
        <w:tab/>
        <w:t>Kalkulácia ceny - CENOVÁ PONUKA</w:t>
      </w:r>
    </w:p>
    <w:p w:rsidR="002154A0" w:rsidRDefault="002154A0" w:rsidP="002154A0">
      <w:pPr>
        <w:pStyle w:val="Zkladntext"/>
        <w:tabs>
          <w:tab w:val="left" w:pos="426"/>
        </w:tabs>
        <w:adjustRightInd w:val="0"/>
        <w:rPr>
          <w:b w:val="0"/>
          <w:bCs w:val="0"/>
          <w:sz w:val="24"/>
          <w:szCs w:val="24"/>
          <w:lang w:eastAsia="sk-SK"/>
        </w:rPr>
      </w:pPr>
    </w:p>
    <w:p w:rsidR="00644A47" w:rsidRPr="000C0F42" w:rsidRDefault="00644A47" w:rsidP="002154A0">
      <w:pPr>
        <w:pStyle w:val="Zkladntext"/>
        <w:tabs>
          <w:tab w:val="left" w:pos="426"/>
        </w:tabs>
        <w:adjustRightInd w:val="0"/>
        <w:rPr>
          <w:b w:val="0"/>
          <w:sz w:val="24"/>
          <w:szCs w:val="24"/>
        </w:rPr>
      </w:pPr>
    </w:p>
    <w:tbl>
      <w:tblPr>
        <w:tblpPr w:leftFromText="141" w:rightFromText="141" w:vertAnchor="text" w:tblpY="1"/>
        <w:tblOverlap w:val="never"/>
        <w:tblW w:w="0" w:type="auto"/>
        <w:tblLook w:val="01E0"/>
      </w:tblPr>
      <w:tblGrid>
        <w:gridCol w:w="5226"/>
        <w:gridCol w:w="4062"/>
      </w:tblGrid>
      <w:tr w:rsidR="005850D4" w:rsidRPr="000C0F42" w:rsidTr="005850D4">
        <w:tc>
          <w:tcPr>
            <w:tcW w:w="5226" w:type="dxa"/>
          </w:tcPr>
          <w:p w:rsidR="005850D4" w:rsidRPr="000C0F42" w:rsidRDefault="005850D4" w:rsidP="00DE71A7">
            <w:pPr>
              <w:tabs>
                <w:tab w:val="left" w:pos="5865"/>
              </w:tabs>
              <w:spacing w:before="120" w:after="120"/>
              <w:ind w:left="426"/>
              <w:rPr>
                <w:szCs w:val="24"/>
              </w:rPr>
            </w:pPr>
            <w:r w:rsidRPr="000C0F42">
              <w:rPr>
                <w:szCs w:val="24"/>
              </w:rPr>
              <w:lastRenderedPageBreak/>
              <w:t>Objednávateľ</w:t>
            </w:r>
            <w:r w:rsidRPr="000C0F42">
              <w:rPr>
                <w:szCs w:val="24"/>
              </w:rPr>
              <w:tab/>
            </w:r>
          </w:p>
          <w:p w:rsidR="005850D4" w:rsidRPr="000C0F42" w:rsidRDefault="005850D4" w:rsidP="005850D4">
            <w:pPr>
              <w:tabs>
                <w:tab w:val="left" w:pos="5865"/>
              </w:tabs>
              <w:spacing w:before="120" w:after="120"/>
              <w:ind w:left="426" w:right="332"/>
              <w:rPr>
                <w:szCs w:val="24"/>
              </w:rPr>
            </w:pPr>
            <w:r w:rsidRPr="000C0F42">
              <w:rPr>
                <w:szCs w:val="24"/>
              </w:rPr>
              <w:t>V Banskej Bystrici, dňa .......................</w:t>
            </w:r>
            <w:r w:rsidRPr="000C0F42">
              <w:rPr>
                <w:szCs w:val="24"/>
              </w:rPr>
              <w:tab/>
            </w:r>
          </w:p>
          <w:p w:rsidR="005850D4" w:rsidRPr="000C0F42" w:rsidRDefault="005850D4" w:rsidP="00DE71A7">
            <w:pPr>
              <w:spacing w:before="120" w:after="120"/>
              <w:ind w:left="426"/>
              <w:jc w:val="center"/>
              <w:rPr>
                <w:szCs w:val="24"/>
              </w:rPr>
            </w:pPr>
          </w:p>
          <w:p w:rsidR="005850D4" w:rsidRPr="000C0F42" w:rsidRDefault="005850D4" w:rsidP="00DE71A7">
            <w:pPr>
              <w:spacing w:before="120" w:after="120"/>
              <w:ind w:left="426"/>
              <w:jc w:val="center"/>
              <w:rPr>
                <w:szCs w:val="24"/>
              </w:rPr>
            </w:pPr>
          </w:p>
          <w:p w:rsidR="005850D4" w:rsidRPr="000C0F42" w:rsidRDefault="005850D4" w:rsidP="005850D4">
            <w:pPr>
              <w:spacing w:before="120" w:after="120"/>
              <w:ind w:left="426"/>
              <w:rPr>
                <w:szCs w:val="24"/>
              </w:rPr>
            </w:pPr>
            <w:r w:rsidRPr="000C0F42">
              <w:rPr>
                <w:szCs w:val="24"/>
              </w:rPr>
              <w:t xml:space="preserve">   .........................................................                              </w:t>
            </w:r>
          </w:p>
        </w:tc>
        <w:tc>
          <w:tcPr>
            <w:tcW w:w="4062" w:type="dxa"/>
          </w:tcPr>
          <w:p w:rsidR="005850D4" w:rsidRPr="000C0F42" w:rsidRDefault="005850D4" w:rsidP="005850D4">
            <w:pPr>
              <w:tabs>
                <w:tab w:val="left" w:pos="5865"/>
              </w:tabs>
              <w:spacing w:before="120" w:after="120"/>
              <w:ind w:left="19"/>
              <w:rPr>
                <w:szCs w:val="24"/>
              </w:rPr>
            </w:pPr>
            <w:r w:rsidRPr="000C0F42">
              <w:rPr>
                <w:szCs w:val="24"/>
              </w:rPr>
              <w:t xml:space="preserve">Dodávateľ </w:t>
            </w:r>
          </w:p>
          <w:p w:rsidR="005850D4" w:rsidRPr="000C0F42" w:rsidRDefault="005850D4" w:rsidP="005850D4">
            <w:pPr>
              <w:tabs>
                <w:tab w:val="left" w:pos="5865"/>
              </w:tabs>
              <w:spacing w:before="120" w:after="120"/>
              <w:ind w:left="19"/>
              <w:rPr>
                <w:szCs w:val="24"/>
              </w:rPr>
            </w:pPr>
            <w:r w:rsidRPr="000C0F42">
              <w:rPr>
                <w:szCs w:val="24"/>
              </w:rPr>
              <w:t xml:space="preserve">V </w:t>
            </w:r>
            <w:r w:rsidR="000C0F42" w:rsidRPr="000C0F42">
              <w:rPr>
                <w:szCs w:val="24"/>
              </w:rPr>
              <w:t>.............</w:t>
            </w:r>
            <w:r w:rsidRPr="000C0F42">
              <w:rPr>
                <w:szCs w:val="24"/>
              </w:rPr>
              <w:t>, dňa: .........................</w:t>
            </w:r>
          </w:p>
          <w:p w:rsidR="005850D4" w:rsidRPr="000C0F42" w:rsidRDefault="005850D4" w:rsidP="005850D4">
            <w:pPr>
              <w:tabs>
                <w:tab w:val="left" w:pos="5865"/>
              </w:tabs>
              <w:spacing w:before="120" w:after="120"/>
              <w:ind w:left="19"/>
              <w:rPr>
                <w:szCs w:val="24"/>
              </w:rPr>
            </w:pPr>
          </w:p>
          <w:p w:rsidR="005850D4" w:rsidRPr="000C0F42" w:rsidRDefault="005850D4" w:rsidP="005850D4">
            <w:pPr>
              <w:tabs>
                <w:tab w:val="left" w:pos="5865"/>
              </w:tabs>
              <w:spacing w:before="120" w:after="120"/>
              <w:ind w:left="19"/>
              <w:rPr>
                <w:szCs w:val="24"/>
              </w:rPr>
            </w:pPr>
          </w:p>
          <w:p w:rsidR="005850D4" w:rsidRPr="000C0F42" w:rsidRDefault="005850D4" w:rsidP="005850D4">
            <w:pPr>
              <w:tabs>
                <w:tab w:val="left" w:pos="5865"/>
              </w:tabs>
              <w:spacing w:before="120" w:after="120"/>
              <w:ind w:left="19"/>
              <w:rPr>
                <w:szCs w:val="24"/>
              </w:rPr>
            </w:pPr>
            <w:r w:rsidRPr="000C0F42">
              <w:rPr>
                <w:szCs w:val="24"/>
              </w:rPr>
              <w:t xml:space="preserve">.........................................................     </w:t>
            </w:r>
          </w:p>
        </w:tc>
      </w:tr>
      <w:tr w:rsidR="005850D4" w:rsidRPr="000C0F42" w:rsidTr="003716D6">
        <w:trPr>
          <w:trHeight w:val="70"/>
        </w:trPr>
        <w:tc>
          <w:tcPr>
            <w:tcW w:w="5226" w:type="dxa"/>
          </w:tcPr>
          <w:p w:rsidR="005850D4" w:rsidRPr="000C0F42" w:rsidRDefault="005850D4" w:rsidP="00DE71A7">
            <w:pPr>
              <w:ind w:left="426"/>
              <w:rPr>
                <w:szCs w:val="24"/>
              </w:rPr>
            </w:pPr>
            <w:r w:rsidRPr="000C0F42">
              <w:rPr>
                <w:b/>
                <w:szCs w:val="24"/>
              </w:rPr>
              <w:t xml:space="preserve">     Ing. Miriam Lapuníková, MBA                                         </w:t>
            </w:r>
          </w:p>
          <w:p w:rsidR="005850D4" w:rsidRPr="000C0F42" w:rsidRDefault="003750BE" w:rsidP="009C3861">
            <w:pPr>
              <w:ind w:left="426"/>
              <w:jc w:val="left"/>
              <w:rPr>
                <w:szCs w:val="24"/>
              </w:rPr>
            </w:pPr>
            <w:r>
              <w:rPr>
                <w:szCs w:val="24"/>
              </w:rPr>
              <w:t xml:space="preserve">             </w:t>
            </w:r>
            <w:r w:rsidR="000136DF">
              <w:rPr>
                <w:szCs w:val="24"/>
              </w:rPr>
              <w:t xml:space="preserve"> </w:t>
            </w:r>
            <w:r>
              <w:rPr>
                <w:szCs w:val="24"/>
              </w:rPr>
              <w:t xml:space="preserve">generálna </w:t>
            </w:r>
            <w:r w:rsidR="005850D4" w:rsidRPr="000C0F42">
              <w:rPr>
                <w:szCs w:val="24"/>
              </w:rPr>
              <w:t xml:space="preserve">riaditeľka                                                </w:t>
            </w:r>
          </w:p>
          <w:p w:rsidR="005850D4" w:rsidRPr="000C0F42" w:rsidRDefault="005850D4" w:rsidP="00DE71A7">
            <w:pPr>
              <w:ind w:left="426"/>
              <w:rPr>
                <w:szCs w:val="24"/>
              </w:rPr>
            </w:pPr>
            <w:r w:rsidRPr="000C0F42">
              <w:rPr>
                <w:szCs w:val="24"/>
              </w:rPr>
              <w:t xml:space="preserve">                 </w:t>
            </w:r>
          </w:p>
          <w:p w:rsidR="005850D4" w:rsidRPr="000C0F42" w:rsidRDefault="005850D4" w:rsidP="005850D4">
            <w:pPr>
              <w:tabs>
                <w:tab w:val="left" w:pos="615"/>
                <w:tab w:val="left" w:pos="765"/>
                <w:tab w:val="left" w:pos="4230"/>
              </w:tabs>
              <w:ind w:left="426"/>
              <w:rPr>
                <w:szCs w:val="24"/>
              </w:rPr>
            </w:pPr>
            <w:r w:rsidRPr="000C0F42">
              <w:rPr>
                <w:szCs w:val="24"/>
              </w:rPr>
              <w:t xml:space="preserve"> </w:t>
            </w:r>
          </w:p>
        </w:tc>
        <w:tc>
          <w:tcPr>
            <w:tcW w:w="4062" w:type="dxa"/>
          </w:tcPr>
          <w:p w:rsidR="005850D4" w:rsidRPr="000C0F42" w:rsidRDefault="005850D4" w:rsidP="005850D4">
            <w:pPr>
              <w:rPr>
                <w:b/>
                <w:szCs w:val="24"/>
              </w:rPr>
            </w:pPr>
          </w:p>
        </w:tc>
      </w:tr>
    </w:tbl>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4C4B81" w:rsidRDefault="004C4B81" w:rsidP="003716D6">
      <w:pPr>
        <w:pStyle w:val="Zarkazkladnhotextu"/>
        <w:rPr>
          <w:szCs w:val="24"/>
        </w:rPr>
      </w:pPr>
    </w:p>
    <w:p w:rsidR="003716D6" w:rsidRPr="005A66C4" w:rsidRDefault="003716D6" w:rsidP="003716D6">
      <w:pPr>
        <w:pStyle w:val="Zarkazkladnhotextu"/>
        <w:rPr>
          <w:b/>
          <w:szCs w:val="24"/>
        </w:rPr>
      </w:pPr>
      <w:r w:rsidRPr="00205254">
        <w:rPr>
          <w:szCs w:val="24"/>
        </w:rPr>
        <w:lastRenderedPageBreak/>
        <w:t xml:space="preserve">Príloha č. </w:t>
      </w:r>
      <w:r w:rsidR="00F93AC2">
        <w:rPr>
          <w:szCs w:val="24"/>
        </w:rPr>
        <w:t>2</w:t>
      </w:r>
    </w:p>
    <w:p w:rsidR="003716D6" w:rsidRPr="008603A2" w:rsidRDefault="003716D6" w:rsidP="003716D6">
      <w:pPr>
        <w:pStyle w:val="Zarkazkladnhotextu"/>
        <w:spacing w:before="40"/>
        <w:jc w:val="center"/>
        <w:rPr>
          <w:b/>
          <w:caps/>
          <w:sz w:val="22"/>
        </w:rPr>
      </w:pPr>
      <w:r w:rsidRPr="008603A2">
        <w:rPr>
          <w:b/>
          <w:caps/>
          <w:sz w:val="22"/>
        </w:rPr>
        <w:t xml:space="preserve">Zoznam subdodávateľov, </w:t>
      </w:r>
    </w:p>
    <w:p w:rsidR="003716D6" w:rsidRPr="003716D6" w:rsidRDefault="003716D6" w:rsidP="003716D6">
      <w:pPr>
        <w:pStyle w:val="Zarkazkladnhotextu"/>
        <w:spacing w:before="40"/>
        <w:jc w:val="center"/>
        <w:rPr>
          <w:b/>
          <w:caps/>
          <w:sz w:val="22"/>
        </w:rPr>
      </w:pPr>
      <w:r w:rsidRPr="008603A2">
        <w:rPr>
          <w:b/>
          <w:caps/>
          <w:sz w:val="22"/>
        </w:rPr>
        <w:t>pôvodných výrobcov a autorov časti diela</w:t>
      </w:r>
    </w:p>
    <w:p w:rsidR="003716D6" w:rsidRPr="00BB5D39" w:rsidRDefault="003716D6" w:rsidP="003716D6">
      <w:pPr>
        <w:pStyle w:val="Zarkazkladnhotextu"/>
        <w:rPr>
          <w:bCs/>
          <w:sz w:val="22"/>
        </w:rPr>
      </w:pPr>
      <w:r>
        <w:rPr>
          <w:sz w:val="22"/>
        </w:rPr>
        <w:t xml:space="preserve">1. </w:t>
      </w:r>
      <w:r w:rsidRPr="00BB5D39">
        <w:rPr>
          <w:sz w:val="22"/>
        </w:rPr>
        <w:t xml:space="preserve">Dodávateľ predmetu zákazky podľa tejto zmluvy vyhlasuje, že </w:t>
      </w:r>
      <w:r w:rsidRPr="00BB5D39">
        <w:rPr>
          <w:bCs/>
          <w:sz w:val="22"/>
        </w:rPr>
        <w:t xml:space="preserve">na plnenie predmetu zmluvy: </w:t>
      </w:r>
    </w:p>
    <w:tbl>
      <w:tblPr>
        <w:tblStyle w:val="Mriekatabuky"/>
        <w:tblW w:w="0" w:type="auto"/>
        <w:tblInd w:w="567" w:type="dxa"/>
        <w:tblLook w:val="04A0"/>
      </w:tblPr>
      <w:tblGrid>
        <w:gridCol w:w="392"/>
        <w:gridCol w:w="8329"/>
      </w:tblGrid>
      <w:tr w:rsidR="003716D6" w:rsidRPr="00124569" w:rsidTr="003716D6">
        <w:trPr>
          <w:trHeight w:val="181"/>
        </w:trPr>
        <w:tc>
          <w:tcPr>
            <w:tcW w:w="392" w:type="dxa"/>
            <w:tcBorders>
              <w:bottom w:val="single" w:sz="4" w:space="0" w:color="auto"/>
              <w:right w:val="single" w:sz="4" w:space="0" w:color="auto"/>
            </w:tcBorders>
          </w:tcPr>
          <w:p w:rsidR="003716D6" w:rsidRPr="00124569" w:rsidRDefault="003716D6" w:rsidP="002E0019">
            <w:pPr>
              <w:pStyle w:val="Zarkazkladnhotextu"/>
              <w:rPr>
                <w:b/>
                <w:bCs/>
              </w:rPr>
            </w:pPr>
          </w:p>
        </w:tc>
        <w:tc>
          <w:tcPr>
            <w:tcW w:w="8329" w:type="dxa"/>
            <w:tcBorders>
              <w:top w:val="nil"/>
              <w:left w:val="single" w:sz="4" w:space="0" w:color="auto"/>
              <w:bottom w:val="nil"/>
              <w:right w:val="nil"/>
            </w:tcBorders>
          </w:tcPr>
          <w:p w:rsidR="003716D6" w:rsidRPr="00124569" w:rsidRDefault="003716D6" w:rsidP="002E0019">
            <w:pPr>
              <w:pStyle w:val="Zarkazkladnhotextu"/>
              <w:rPr>
                <w:bCs/>
              </w:rPr>
            </w:pPr>
            <w:r w:rsidRPr="00124569">
              <w:rPr>
                <w:b/>
                <w:bCs/>
              </w:rPr>
              <w:t xml:space="preserve">nevyužije*  </w:t>
            </w:r>
            <w:r w:rsidRPr="00124569">
              <w:rPr>
                <w:bCs/>
              </w:rPr>
              <w:t>subdodávateľov;</w:t>
            </w:r>
          </w:p>
        </w:tc>
      </w:tr>
      <w:tr w:rsidR="003716D6" w:rsidRPr="00124569" w:rsidTr="003716D6">
        <w:tc>
          <w:tcPr>
            <w:tcW w:w="392" w:type="dxa"/>
            <w:tcBorders>
              <w:top w:val="single" w:sz="4" w:space="0" w:color="auto"/>
              <w:left w:val="nil"/>
              <w:bottom w:val="single" w:sz="4" w:space="0" w:color="auto"/>
              <w:right w:val="nil"/>
            </w:tcBorders>
          </w:tcPr>
          <w:p w:rsidR="003716D6" w:rsidRPr="00124569" w:rsidRDefault="003716D6" w:rsidP="002E0019">
            <w:pPr>
              <w:pStyle w:val="Zarkazkladnhotextu"/>
              <w:rPr>
                <w:b/>
                <w:bCs/>
              </w:rPr>
            </w:pPr>
          </w:p>
        </w:tc>
        <w:tc>
          <w:tcPr>
            <w:tcW w:w="8329" w:type="dxa"/>
            <w:tcBorders>
              <w:top w:val="nil"/>
              <w:left w:val="nil"/>
              <w:bottom w:val="nil"/>
              <w:right w:val="nil"/>
            </w:tcBorders>
          </w:tcPr>
          <w:p w:rsidR="003716D6" w:rsidRPr="00124569" w:rsidRDefault="003716D6" w:rsidP="003716D6">
            <w:pPr>
              <w:pStyle w:val="Zarkazkladnhotextu"/>
              <w:ind w:left="0"/>
              <w:rPr>
                <w:b/>
                <w:bCs/>
              </w:rPr>
            </w:pPr>
          </w:p>
        </w:tc>
      </w:tr>
      <w:tr w:rsidR="003716D6" w:rsidRPr="00124569" w:rsidTr="003716D6">
        <w:tc>
          <w:tcPr>
            <w:tcW w:w="392" w:type="dxa"/>
            <w:tcBorders>
              <w:top w:val="single" w:sz="4" w:space="0" w:color="auto"/>
              <w:right w:val="single" w:sz="4" w:space="0" w:color="auto"/>
            </w:tcBorders>
          </w:tcPr>
          <w:p w:rsidR="003716D6" w:rsidRPr="00124569" w:rsidRDefault="003716D6" w:rsidP="002E0019">
            <w:pPr>
              <w:pStyle w:val="Zarkazkladnhotextu"/>
              <w:rPr>
                <w:b/>
                <w:bCs/>
              </w:rPr>
            </w:pPr>
          </w:p>
        </w:tc>
        <w:tc>
          <w:tcPr>
            <w:tcW w:w="8329" w:type="dxa"/>
            <w:tcBorders>
              <w:top w:val="nil"/>
              <w:left w:val="single" w:sz="4" w:space="0" w:color="auto"/>
              <w:bottom w:val="nil"/>
              <w:right w:val="nil"/>
            </w:tcBorders>
          </w:tcPr>
          <w:p w:rsidR="003716D6" w:rsidRPr="00124569" w:rsidRDefault="003716D6" w:rsidP="002E0019">
            <w:pPr>
              <w:pStyle w:val="Zarkazkladnhotextu"/>
              <w:rPr>
                <w:b/>
                <w:bCs/>
              </w:rPr>
            </w:pPr>
            <w:r w:rsidRPr="00124569">
              <w:rPr>
                <w:b/>
                <w:bCs/>
              </w:rPr>
              <w:t xml:space="preserve">využije* </w:t>
            </w:r>
            <w:r w:rsidRPr="00124569">
              <w:rPr>
                <w:bCs/>
              </w:rPr>
              <w:t>nasledujúcich subdodávateľov</w:t>
            </w:r>
            <w:r w:rsidRPr="00124569">
              <w:rPr>
                <w:b/>
                <w:bCs/>
              </w:rPr>
              <w:t>:</w:t>
            </w:r>
          </w:p>
        </w:tc>
      </w:tr>
    </w:tbl>
    <w:p w:rsidR="003716D6" w:rsidRDefault="003716D6" w:rsidP="003716D6">
      <w:pPr>
        <w:keepNext/>
        <w:keepLines/>
        <w:rPr>
          <w:bCs/>
          <w:sz w:val="22"/>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1765"/>
        <w:gridCol w:w="2342"/>
        <w:gridCol w:w="1847"/>
        <w:gridCol w:w="1122"/>
        <w:gridCol w:w="1527"/>
      </w:tblGrid>
      <w:tr w:rsidR="003716D6" w:rsidRPr="006730FF" w:rsidTr="002E0019">
        <w:trPr>
          <w:trHeight w:val="1104"/>
        </w:trPr>
        <w:tc>
          <w:tcPr>
            <w:tcW w:w="544" w:type="dxa"/>
            <w:tcBorders>
              <w:top w:val="single" w:sz="4" w:space="0" w:color="000000"/>
              <w:left w:val="single" w:sz="4" w:space="0" w:color="000000"/>
              <w:bottom w:val="single" w:sz="4" w:space="0" w:color="000000"/>
              <w:right w:val="single" w:sz="4" w:space="0" w:color="000000"/>
            </w:tcBorders>
            <w:shd w:val="clear" w:color="auto" w:fill="C6D9F1"/>
            <w:hideMark/>
          </w:tcPr>
          <w:p w:rsidR="003716D6" w:rsidRPr="006730FF" w:rsidRDefault="003716D6" w:rsidP="003716D6">
            <w:pPr>
              <w:pStyle w:val="Bezriadkovania"/>
            </w:pPr>
            <w:r w:rsidRPr="006730FF">
              <w:t>Por. č.</w:t>
            </w:r>
          </w:p>
        </w:tc>
        <w:tc>
          <w:tcPr>
            <w:tcW w:w="1772" w:type="dxa"/>
            <w:tcBorders>
              <w:top w:val="single" w:sz="4" w:space="0" w:color="000000"/>
              <w:left w:val="single" w:sz="4" w:space="0" w:color="000000"/>
              <w:bottom w:val="single" w:sz="4" w:space="0" w:color="000000"/>
              <w:right w:val="single" w:sz="4" w:space="0" w:color="000000"/>
            </w:tcBorders>
            <w:shd w:val="clear" w:color="auto" w:fill="C6D9F1"/>
            <w:hideMark/>
          </w:tcPr>
          <w:p w:rsidR="003716D6" w:rsidRPr="006730FF" w:rsidRDefault="003716D6" w:rsidP="003716D6">
            <w:pPr>
              <w:pStyle w:val="Bezriadkovania"/>
            </w:pPr>
            <w:r w:rsidRPr="006730FF">
              <w:t>Subdodávateľ</w:t>
            </w:r>
          </w:p>
          <w:p w:rsidR="003716D6" w:rsidRPr="006730FF" w:rsidRDefault="003716D6" w:rsidP="003716D6">
            <w:pPr>
              <w:pStyle w:val="Bezriadkovania"/>
              <w:rPr>
                <w:i/>
              </w:rPr>
            </w:pPr>
            <w:r w:rsidRPr="006730FF">
              <w:rPr>
                <w:i/>
              </w:rPr>
              <w:t>(obchodné meno, sídlo alebo miesto podnikania, IČO)</w:t>
            </w:r>
          </w:p>
        </w:tc>
        <w:tc>
          <w:tcPr>
            <w:tcW w:w="2362" w:type="dxa"/>
            <w:tcBorders>
              <w:top w:val="single" w:sz="4" w:space="0" w:color="000000"/>
              <w:left w:val="single" w:sz="4" w:space="0" w:color="000000"/>
              <w:bottom w:val="single" w:sz="4" w:space="0" w:color="000000"/>
              <w:right w:val="single" w:sz="4" w:space="0" w:color="000000"/>
            </w:tcBorders>
            <w:shd w:val="clear" w:color="auto" w:fill="C6D9F1"/>
            <w:hideMark/>
          </w:tcPr>
          <w:p w:rsidR="003716D6" w:rsidRPr="006730FF" w:rsidRDefault="003716D6" w:rsidP="003716D6">
            <w:pPr>
              <w:pStyle w:val="Bezriadkovania"/>
            </w:pPr>
            <w:r w:rsidRPr="006730FF">
              <w:t>Kontaktná osoba</w:t>
            </w:r>
          </w:p>
          <w:p w:rsidR="003716D6" w:rsidRPr="006730FF" w:rsidRDefault="003716D6" w:rsidP="003716D6">
            <w:pPr>
              <w:pStyle w:val="Bezriadkovania"/>
              <w:rPr>
                <w:i/>
              </w:rPr>
            </w:pPr>
            <w:r w:rsidRPr="006730FF">
              <w:rPr>
                <w:i/>
              </w:rPr>
              <w:t>(meno priezvisko, adresa pobytu, dátum narodenia tel. č., email, osoba oprávnená konať za subdodávateľa)</w:t>
            </w:r>
          </w:p>
        </w:tc>
        <w:tc>
          <w:tcPr>
            <w:tcW w:w="1862" w:type="dxa"/>
            <w:tcBorders>
              <w:top w:val="single" w:sz="4" w:space="0" w:color="000000"/>
              <w:left w:val="single" w:sz="4" w:space="0" w:color="000000"/>
              <w:bottom w:val="single" w:sz="4" w:space="0" w:color="000000"/>
              <w:right w:val="single" w:sz="4" w:space="0" w:color="000000"/>
            </w:tcBorders>
            <w:shd w:val="clear" w:color="auto" w:fill="C6D9F1"/>
            <w:hideMark/>
          </w:tcPr>
          <w:p w:rsidR="003716D6" w:rsidRPr="006730FF" w:rsidRDefault="003716D6" w:rsidP="003716D6">
            <w:pPr>
              <w:pStyle w:val="Bezriadkovania"/>
            </w:pPr>
            <w:r w:rsidRPr="006730FF">
              <w:t>Predmet subdodávky</w:t>
            </w:r>
          </w:p>
        </w:tc>
        <w:tc>
          <w:tcPr>
            <w:tcW w:w="1128" w:type="dxa"/>
            <w:tcBorders>
              <w:top w:val="single" w:sz="4" w:space="0" w:color="000000"/>
              <w:left w:val="single" w:sz="4" w:space="0" w:color="000000"/>
              <w:bottom w:val="single" w:sz="4" w:space="0" w:color="000000"/>
              <w:right w:val="single" w:sz="4" w:space="0" w:color="000000"/>
            </w:tcBorders>
            <w:shd w:val="clear" w:color="auto" w:fill="C6D9F1"/>
          </w:tcPr>
          <w:p w:rsidR="003716D6" w:rsidRPr="006730FF" w:rsidRDefault="003716D6" w:rsidP="003716D6">
            <w:pPr>
              <w:pStyle w:val="Bezriadkovania"/>
            </w:pPr>
            <w:r w:rsidRPr="006730FF">
              <w:t>Podiel plnenia zmluvy v %</w:t>
            </w:r>
          </w:p>
        </w:tc>
        <w:tc>
          <w:tcPr>
            <w:tcW w:w="1546" w:type="dxa"/>
            <w:tcBorders>
              <w:top w:val="single" w:sz="4" w:space="0" w:color="000000"/>
              <w:left w:val="single" w:sz="4" w:space="0" w:color="000000"/>
              <w:bottom w:val="single" w:sz="4" w:space="0" w:color="000000"/>
              <w:right w:val="single" w:sz="4" w:space="0" w:color="000000"/>
            </w:tcBorders>
            <w:shd w:val="clear" w:color="auto" w:fill="C6D9F1"/>
          </w:tcPr>
          <w:p w:rsidR="003716D6" w:rsidRDefault="003716D6" w:rsidP="003716D6">
            <w:pPr>
              <w:pStyle w:val="Bezriadkovania"/>
            </w:pPr>
            <w:r w:rsidRPr="006730FF">
              <w:t xml:space="preserve">Podiel plnenia zmluvy </w:t>
            </w:r>
          </w:p>
          <w:p w:rsidR="003716D6" w:rsidRPr="006730FF" w:rsidRDefault="003716D6" w:rsidP="003716D6">
            <w:pPr>
              <w:pStyle w:val="Bezriadkovania"/>
            </w:pPr>
            <w:r w:rsidRPr="006730FF">
              <w:t>v € bez DPH</w:t>
            </w:r>
          </w:p>
        </w:tc>
      </w:tr>
      <w:tr w:rsidR="003716D6" w:rsidRPr="006730FF" w:rsidTr="002E0019">
        <w:trPr>
          <w:trHeight w:val="454"/>
        </w:trPr>
        <w:tc>
          <w:tcPr>
            <w:tcW w:w="544"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1772"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2362"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1862"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1128"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1546"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r>
      <w:tr w:rsidR="003716D6" w:rsidRPr="006730FF" w:rsidTr="002E0019">
        <w:trPr>
          <w:trHeight w:val="454"/>
        </w:trPr>
        <w:tc>
          <w:tcPr>
            <w:tcW w:w="544"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1772"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2362"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1862"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1128"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c>
          <w:tcPr>
            <w:tcW w:w="1546" w:type="dxa"/>
            <w:tcBorders>
              <w:top w:val="single" w:sz="4" w:space="0" w:color="000000"/>
              <w:left w:val="single" w:sz="4" w:space="0" w:color="000000"/>
              <w:bottom w:val="single" w:sz="4" w:space="0" w:color="000000"/>
              <w:right w:val="single" w:sz="4" w:space="0" w:color="000000"/>
            </w:tcBorders>
          </w:tcPr>
          <w:p w:rsidR="003716D6" w:rsidRPr="006730FF" w:rsidRDefault="003716D6" w:rsidP="002E0019">
            <w:pPr>
              <w:pStyle w:val="Zarkazkladnhotextu"/>
            </w:pPr>
          </w:p>
        </w:tc>
      </w:tr>
    </w:tbl>
    <w:p w:rsidR="003716D6" w:rsidRDefault="003716D6" w:rsidP="003716D6">
      <w:pPr>
        <w:pStyle w:val="Zarkazkladnhotextu"/>
      </w:pPr>
    </w:p>
    <w:p w:rsidR="003716D6" w:rsidRPr="00E86405" w:rsidRDefault="003716D6" w:rsidP="003716D6">
      <w:pPr>
        <w:ind w:left="26" w:right="23" w:hanging="26"/>
        <w:rPr>
          <w:bCs/>
          <w:sz w:val="22"/>
        </w:rPr>
      </w:pPr>
      <w:r>
        <w:rPr>
          <w:bCs/>
          <w:sz w:val="22"/>
        </w:rPr>
        <w:t xml:space="preserve">2. </w:t>
      </w:r>
      <w:r w:rsidRPr="00E86405">
        <w:rPr>
          <w:bCs/>
          <w:sz w:val="22"/>
        </w:rPr>
        <w:t xml:space="preserve">Dodávateľ týmto vyhlasuje, </w:t>
      </w:r>
      <w:r w:rsidRPr="003A3BB1">
        <w:rPr>
          <w:bCs/>
          <w:sz w:val="22"/>
        </w:rPr>
        <w:t>že  na predmete plnenia tejto zmluvy</w:t>
      </w:r>
      <w:r w:rsidRPr="00E86405">
        <w:rPr>
          <w:bCs/>
          <w:sz w:val="22"/>
        </w:rPr>
        <w:t>:</w:t>
      </w:r>
    </w:p>
    <w:p w:rsidR="003716D6" w:rsidRPr="00EB1618" w:rsidRDefault="003716D6" w:rsidP="003716D6">
      <w:pPr>
        <w:keepNext/>
        <w:keepLines/>
        <w:rPr>
          <w:bCs/>
          <w:sz w:val="10"/>
          <w:szCs w:val="10"/>
        </w:rPr>
      </w:pPr>
    </w:p>
    <w:tbl>
      <w:tblPr>
        <w:tblStyle w:val="Mriekatabuky"/>
        <w:tblW w:w="0" w:type="auto"/>
        <w:tblInd w:w="108" w:type="dxa"/>
        <w:tblLook w:val="04A0"/>
      </w:tblPr>
      <w:tblGrid>
        <w:gridCol w:w="284"/>
        <w:gridCol w:w="8820"/>
      </w:tblGrid>
      <w:tr w:rsidR="003716D6" w:rsidTr="002E0019">
        <w:trPr>
          <w:trHeight w:val="162"/>
        </w:trPr>
        <w:tc>
          <w:tcPr>
            <w:tcW w:w="284" w:type="dxa"/>
            <w:tcBorders>
              <w:bottom w:val="single" w:sz="4" w:space="0" w:color="auto"/>
              <w:right w:val="single" w:sz="4" w:space="0" w:color="auto"/>
            </w:tcBorders>
            <w:vAlign w:val="center"/>
          </w:tcPr>
          <w:p w:rsidR="003716D6" w:rsidRDefault="003716D6" w:rsidP="002E0019">
            <w:pPr>
              <w:keepNext/>
              <w:keepLines/>
              <w:jc w:val="center"/>
              <w:rPr>
                <w:bCs/>
              </w:rPr>
            </w:pPr>
          </w:p>
        </w:tc>
        <w:tc>
          <w:tcPr>
            <w:tcW w:w="8820" w:type="dxa"/>
            <w:tcBorders>
              <w:top w:val="nil"/>
              <w:left w:val="single" w:sz="4" w:space="0" w:color="auto"/>
              <w:bottom w:val="nil"/>
              <w:right w:val="nil"/>
            </w:tcBorders>
            <w:vAlign w:val="center"/>
          </w:tcPr>
          <w:p w:rsidR="003716D6" w:rsidRPr="0003468F" w:rsidRDefault="003716D6" w:rsidP="002E0019">
            <w:pPr>
              <w:keepNext/>
              <w:keepLines/>
              <w:rPr>
                <w:bCs/>
              </w:rPr>
            </w:pPr>
            <w:r w:rsidRPr="0003468F">
              <w:rPr>
                <w:b/>
              </w:rPr>
              <w:t>nie sú známi</w:t>
            </w:r>
            <w:r w:rsidRPr="0003468F">
              <w:t xml:space="preserve"> * žiadny ďalší pôvodní autori časti plnenia zmluvy </w:t>
            </w:r>
          </w:p>
        </w:tc>
      </w:tr>
      <w:tr w:rsidR="003716D6" w:rsidTr="002E0019">
        <w:trPr>
          <w:trHeight w:val="336"/>
        </w:trPr>
        <w:tc>
          <w:tcPr>
            <w:tcW w:w="284" w:type="dxa"/>
            <w:tcBorders>
              <w:top w:val="single" w:sz="4" w:space="0" w:color="auto"/>
              <w:left w:val="nil"/>
              <w:bottom w:val="single" w:sz="4" w:space="0" w:color="auto"/>
              <w:right w:val="nil"/>
            </w:tcBorders>
            <w:vAlign w:val="center"/>
          </w:tcPr>
          <w:p w:rsidR="003716D6" w:rsidRDefault="003716D6" w:rsidP="002E0019">
            <w:pPr>
              <w:keepNext/>
              <w:keepLines/>
              <w:jc w:val="center"/>
              <w:rPr>
                <w:bCs/>
              </w:rPr>
            </w:pPr>
          </w:p>
        </w:tc>
        <w:tc>
          <w:tcPr>
            <w:tcW w:w="8820" w:type="dxa"/>
            <w:tcBorders>
              <w:top w:val="nil"/>
              <w:left w:val="nil"/>
              <w:bottom w:val="nil"/>
              <w:right w:val="nil"/>
            </w:tcBorders>
            <w:vAlign w:val="center"/>
          </w:tcPr>
          <w:p w:rsidR="003716D6" w:rsidRPr="0003468F" w:rsidRDefault="003716D6" w:rsidP="002E0019">
            <w:pPr>
              <w:keepNext/>
              <w:keepLines/>
              <w:rPr>
                <w:bCs/>
              </w:rPr>
            </w:pPr>
          </w:p>
        </w:tc>
      </w:tr>
      <w:tr w:rsidR="003716D6" w:rsidTr="002E0019">
        <w:trPr>
          <w:trHeight w:val="164"/>
        </w:trPr>
        <w:tc>
          <w:tcPr>
            <w:tcW w:w="284" w:type="dxa"/>
            <w:tcBorders>
              <w:top w:val="single" w:sz="4" w:space="0" w:color="auto"/>
              <w:right w:val="single" w:sz="4" w:space="0" w:color="auto"/>
            </w:tcBorders>
            <w:vAlign w:val="center"/>
          </w:tcPr>
          <w:p w:rsidR="003716D6" w:rsidRDefault="003716D6" w:rsidP="002E0019">
            <w:pPr>
              <w:keepNext/>
              <w:keepLines/>
              <w:jc w:val="center"/>
              <w:rPr>
                <w:bCs/>
              </w:rPr>
            </w:pPr>
          </w:p>
        </w:tc>
        <w:tc>
          <w:tcPr>
            <w:tcW w:w="8820" w:type="dxa"/>
            <w:tcBorders>
              <w:top w:val="nil"/>
              <w:left w:val="single" w:sz="4" w:space="0" w:color="auto"/>
              <w:bottom w:val="nil"/>
              <w:right w:val="nil"/>
            </w:tcBorders>
            <w:vAlign w:val="center"/>
          </w:tcPr>
          <w:p w:rsidR="003716D6" w:rsidRPr="0003468F" w:rsidRDefault="003716D6" w:rsidP="002E0019">
            <w:pPr>
              <w:keepNext/>
              <w:keepLines/>
              <w:rPr>
                <w:bCs/>
              </w:rPr>
            </w:pPr>
            <w:r w:rsidRPr="0003468F">
              <w:rPr>
                <w:b/>
              </w:rPr>
              <w:t>sú známi</w:t>
            </w:r>
            <w:r w:rsidRPr="0003468F">
              <w:t xml:space="preserve">  * títo pôvodní autori časti plnenia zmluvy: </w:t>
            </w:r>
          </w:p>
        </w:tc>
      </w:tr>
    </w:tbl>
    <w:p w:rsidR="003716D6" w:rsidRPr="00E448B0" w:rsidRDefault="003716D6" w:rsidP="003716D6">
      <w:pPr>
        <w:ind w:left="26" w:right="23" w:hanging="26"/>
        <w:rPr>
          <w:bCs/>
          <w:color w:val="00B050"/>
          <w:sz w:val="10"/>
          <w:szCs w:val="10"/>
        </w:rPr>
      </w:pPr>
    </w:p>
    <w:tbl>
      <w:tblPr>
        <w:tblStyle w:val="Mriekatabuky"/>
        <w:tblW w:w="9214" w:type="dxa"/>
        <w:tblInd w:w="108" w:type="dxa"/>
        <w:tblLook w:val="04A0"/>
      </w:tblPr>
      <w:tblGrid>
        <w:gridCol w:w="610"/>
        <w:gridCol w:w="3670"/>
        <w:gridCol w:w="4934"/>
      </w:tblGrid>
      <w:tr w:rsidR="003716D6" w:rsidRPr="00E86405" w:rsidTr="002E0019">
        <w:tc>
          <w:tcPr>
            <w:tcW w:w="567" w:type="dxa"/>
            <w:shd w:val="clear" w:color="auto" w:fill="C6D9F1" w:themeFill="text2" w:themeFillTint="33"/>
          </w:tcPr>
          <w:p w:rsidR="003716D6" w:rsidRPr="00E86405" w:rsidRDefault="003716D6" w:rsidP="003716D6">
            <w:pPr>
              <w:pStyle w:val="Bezriadkovania"/>
            </w:pPr>
            <w:r w:rsidRPr="00E86405">
              <w:t>Por. č</w:t>
            </w:r>
          </w:p>
        </w:tc>
        <w:tc>
          <w:tcPr>
            <w:tcW w:w="3686" w:type="dxa"/>
            <w:shd w:val="clear" w:color="auto" w:fill="C6D9F1" w:themeFill="text2" w:themeFillTint="33"/>
          </w:tcPr>
          <w:p w:rsidR="003716D6" w:rsidRPr="00E86405" w:rsidRDefault="003716D6" w:rsidP="003716D6">
            <w:pPr>
              <w:pStyle w:val="Bezriadkovania"/>
            </w:pPr>
            <w:r w:rsidRPr="00E86405">
              <w:t xml:space="preserve">Pomenovanie </w:t>
            </w:r>
          </w:p>
          <w:p w:rsidR="003716D6" w:rsidRPr="00E86405" w:rsidRDefault="003716D6" w:rsidP="003716D6">
            <w:pPr>
              <w:pStyle w:val="Bezriadkovania"/>
            </w:pPr>
            <w:r w:rsidRPr="00E86405">
              <w:t>časti plnenia zmluvy</w:t>
            </w:r>
          </w:p>
        </w:tc>
        <w:tc>
          <w:tcPr>
            <w:tcW w:w="4961" w:type="dxa"/>
            <w:shd w:val="clear" w:color="auto" w:fill="C6D9F1" w:themeFill="text2" w:themeFillTint="33"/>
          </w:tcPr>
          <w:p w:rsidR="003716D6" w:rsidRPr="00E86405" w:rsidRDefault="003716D6" w:rsidP="003716D6">
            <w:pPr>
              <w:pStyle w:val="Bezriadkovania"/>
            </w:pPr>
            <w:r w:rsidRPr="00E86405">
              <w:t xml:space="preserve">Pôvodný autor </w:t>
            </w:r>
          </w:p>
          <w:p w:rsidR="003716D6" w:rsidRPr="00E86405" w:rsidRDefault="003716D6" w:rsidP="003716D6">
            <w:pPr>
              <w:pStyle w:val="Bezriadkovania"/>
            </w:pPr>
            <w:r w:rsidRPr="00E86405">
              <w:t>časti plnenia zmluvy</w:t>
            </w:r>
          </w:p>
          <w:p w:rsidR="003716D6" w:rsidRPr="00E86405" w:rsidRDefault="003716D6" w:rsidP="003716D6">
            <w:pPr>
              <w:pStyle w:val="Bezriadkovania"/>
            </w:pPr>
            <w:r w:rsidRPr="00E86405">
              <w:rPr>
                <w:i/>
              </w:rPr>
              <w:t>(obchodné meno, sídlo alebo miesto podnikania, IČO)</w:t>
            </w:r>
          </w:p>
        </w:tc>
      </w:tr>
      <w:tr w:rsidR="003716D6" w:rsidRPr="00E86405" w:rsidTr="002E0019">
        <w:tc>
          <w:tcPr>
            <w:tcW w:w="567" w:type="dxa"/>
          </w:tcPr>
          <w:p w:rsidR="003716D6" w:rsidRPr="00E86405" w:rsidRDefault="003716D6" w:rsidP="002E0019">
            <w:pPr>
              <w:pStyle w:val="Zarkazkladnhotextu"/>
            </w:pPr>
          </w:p>
        </w:tc>
        <w:tc>
          <w:tcPr>
            <w:tcW w:w="3686" w:type="dxa"/>
          </w:tcPr>
          <w:p w:rsidR="003716D6" w:rsidRPr="00E86405" w:rsidRDefault="003716D6" w:rsidP="002E0019">
            <w:pPr>
              <w:pStyle w:val="Zarkazkladnhotextu"/>
            </w:pPr>
          </w:p>
        </w:tc>
        <w:tc>
          <w:tcPr>
            <w:tcW w:w="4961" w:type="dxa"/>
          </w:tcPr>
          <w:p w:rsidR="003716D6" w:rsidRPr="00E86405" w:rsidRDefault="003716D6" w:rsidP="002E0019">
            <w:pPr>
              <w:pStyle w:val="Zarkazkladnhotextu"/>
            </w:pPr>
          </w:p>
        </w:tc>
      </w:tr>
      <w:tr w:rsidR="003716D6" w:rsidRPr="00E86405" w:rsidTr="002E0019">
        <w:tc>
          <w:tcPr>
            <w:tcW w:w="567" w:type="dxa"/>
          </w:tcPr>
          <w:p w:rsidR="003716D6" w:rsidRPr="00E86405" w:rsidRDefault="003716D6" w:rsidP="002E0019">
            <w:pPr>
              <w:pStyle w:val="Zarkazkladnhotextu"/>
            </w:pPr>
          </w:p>
        </w:tc>
        <w:tc>
          <w:tcPr>
            <w:tcW w:w="3686" w:type="dxa"/>
          </w:tcPr>
          <w:p w:rsidR="003716D6" w:rsidRPr="00E86405" w:rsidRDefault="003716D6" w:rsidP="002E0019">
            <w:pPr>
              <w:pStyle w:val="Zarkazkladnhotextu"/>
            </w:pPr>
          </w:p>
        </w:tc>
        <w:tc>
          <w:tcPr>
            <w:tcW w:w="4961" w:type="dxa"/>
          </w:tcPr>
          <w:p w:rsidR="003716D6" w:rsidRPr="00E86405" w:rsidRDefault="003716D6" w:rsidP="002E0019">
            <w:pPr>
              <w:pStyle w:val="Zarkazkladnhotextu"/>
            </w:pPr>
          </w:p>
        </w:tc>
      </w:tr>
    </w:tbl>
    <w:p w:rsidR="003716D6" w:rsidRDefault="003716D6" w:rsidP="003716D6">
      <w:pPr>
        <w:ind w:left="26" w:right="23" w:hanging="26"/>
        <w:rPr>
          <w:bCs/>
          <w:color w:val="00B050"/>
          <w:sz w:val="22"/>
        </w:rPr>
      </w:pPr>
    </w:p>
    <w:tbl>
      <w:tblPr>
        <w:tblStyle w:val="Mriekatabuky"/>
        <w:tblW w:w="0" w:type="auto"/>
        <w:tblInd w:w="108" w:type="dxa"/>
        <w:tblLook w:val="04A0"/>
      </w:tblPr>
      <w:tblGrid>
        <w:gridCol w:w="284"/>
        <w:gridCol w:w="8820"/>
      </w:tblGrid>
      <w:tr w:rsidR="003716D6" w:rsidRPr="006D5A57" w:rsidTr="002E0019">
        <w:trPr>
          <w:trHeight w:val="162"/>
        </w:trPr>
        <w:tc>
          <w:tcPr>
            <w:tcW w:w="284" w:type="dxa"/>
            <w:tcBorders>
              <w:bottom w:val="single" w:sz="4" w:space="0" w:color="auto"/>
              <w:right w:val="single" w:sz="4" w:space="0" w:color="auto"/>
            </w:tcBorders>
            <w:vAlign w:val="center"/>
          </w:tcPr>
          <w:p w:rsidR="003716D6" w:rsidRDefault="003716D6" w:rsidP="002E0019">
            <w:pPr>
              <w:keepNext/>
              <w:keepLines/>
              <w:jc w:val="center"/>
              <w:rPr>
                <w:bCs/>
              </w:rPr>
            </w:pPr>
          </w:p>
        </w:tc>
        <w:tc>
          <w:tcPr>
            <w:tcW w:w="8820" w:type="dxa"/>
            <w:tcBorders>
              <w:top w:val="nil"/>
              <w:left w:val="single" w:sz="4" w:space="0" w:color="auto"/>
              <w:bottom w:val="nil"/>
              <w:right w:val="nil"/>
            </w:tcBorders>
            <w:vAlign w:val="center"/>
          </w:tcPr>
          <w:p w:rsidR="003716D6" w:rsidRPr="000A7A0F" w:rsidRDefault="003716D6" w:rsidP="002E0019">
            <w:pPr>
              <w:keepNext/>
              <w:keepLines/>
              <w:rPr>
                <w:bCs/>
                <w:color w:val="FF0000"/>
              </w:rPr>
            </w:pPr>
            <w:r w:rsidRPr="0003468F">
              <w:rPr>
                <w:b/>
              </w:rPr>
              <w:t>nie sú známi</w:t>
            </w:r>
            <w:r w:rsidRPr="0003468F">
              <w:t xml:space="preserve"> * žiadny ďalší pôvodní výrobcovia časti plnenia zmluvy</w:t>
            </w:r>
          </w:p>
        </w:tc>
      </w:tr>
    </w:tbl>
    <w:p w:rsidR="003716D6" w:rsidRDefault="003716D6" w:rsidP="003716D6">
      <w:pPr>
        <w:ind w:left="26" w:right="23" w:hanging="26"/>
        <w:rPr>
          <w:bCs/>
          <w:color w:val="00B050"/>
          <w:sz w:val="22"/>
        </w:rPr>
      </w:pPr>
    </w:p>
    <w:tbl>
      <w:tblPr>
        <w:tblStyle w:val="Mriekatabuky"/>
        <w:tblW w:w="0" w:type="auto"/>
        <w:tblInd w:w="108" w:type="dxa"/>
        <w:tblLook w:val="04A0"/>
      </w:tblPr>
      <w:tblGrid>
        <w:gridCol w:w="284"/>
        <w:gridCol w:w="8820"/>
      </w:tblGrid>
      <w:tr w:rsidR="003716D6" w:rsidTr="002E0019">
        <w:trPr>
          <w:trHeight w:val="164"/>
        </w:trPr>
        <w:tc>
          <w:tcPr>
            <w:tcW w:w="284" w:type="dxa"/>
            <w:tcBorders>
              <w:top w:val="single" w:sz="4" w:space="0" w:color="auto"/>
              <w:right w:val="single" w:sz="4" w:space="0" w:color="auto"/>
            </w:tcBorders>
            <w:vAlign w:val="center"/>
          </w:tcPr>
          <w:p w:rsidR="003716D6" w:rsidRDefault="003716D6" w:rsidP="002E0019">
            <w:pPr>
              <w:keepNext/>
              <w:keepLines/>
              <w:jc w:val="center"/>
              <w:rPr>
                <w:bCs/>
              </w:rPr>
            </w:pPr>
          </w:p>
        </w:tc>
        <w:tc>
          <w:tcPr>
            <w:tcW w:w="8820" w:type="dxa"/>
            <w:tcBorders>
              <w:top w:val="nil"/>
              <w:left w:val="single" w:sz="4" w:space="0" w:color="auto"/>
              <w:bottom w:val="nil"/>
              <w:right w:val="nil"/>
            </w:tcBorders>
            <w:vAlign w:val="center"/>
          </w:tcPr>
          <w:p w:rsidR="003716D6" w:rsidRPr="00E86405" w:rsidRDefault="003716D6" w:rsidP="002E0019">
            <w:pPr>
              <w:keepNext/>
              <w:keepLines/>
              <w:rPr>
                <w:bCs/>
              </w:rPr>
            </w:pPr>
            <w:r w:rsidRPr="00E86405">
              <w:rPr>
                <w:b/>
              </w:rPr>
              <w:t xml:space="preserve">sú </w:t>
            </w:r>
            <w:r w:rsidRPr="007D1015">
              <w:rPr>
                <w:b/>
              </w:rPr>
              <w:t>známi</w:t>
            </w:r>
            <w:r w:rsidRPr="00E86405">
              <w:t xml:space="preserve">  * títo pôvodní </w:t>
            </w:r>
            <w:r w:rsidRPr="003A3BB1">
              <w:t>výrobcovia</w:t>
            </w:r>
            <w:r w:rsidRPr="00E86405">
              <w:t xml:space="preserve"> časti plnenia zmluvy: </w:t>
            </w:r>
          </w:p>
        </w:tc>
      </w:tr>
    </w:tbl>
    <w:p w:rsidR="003716D6" w:rsidRPr="00E448B0" w:rsidRDefault="003716D6" w:rsidP="003716D6">
      <w:pPr>
        <w:ind w:left="26" w:right="23" w:hanging="26"/>
        <w:rPr>
          <w:bCs/>
          <w:color w:val="00B050"/>
          <w:sz w:val="10"/>
          <w:szCs w:val="10"/>
        </w:rPr>
      </w:pPr>
    </w:p>
    <w:tbl>
      <w:tblPr>
        <w:tblStyle w:val="Mriekatabuky"/>
        <w:tblW w:w="9214" w:type="dxa"/>
        <w:tblInd w:w="108" w:type="dxa"/>
        <w:tblLook w:val="04A0"/>
      </w:tblPr>
      <w:tblGrid>
        <w:gridCol w:w="610"/>
        <w:gridCol w:w="3670"/>
        <w:gridCol w:w="4934"/>
      </w:tblGrid>
      <w:tr w:rsidR="003716D6" w:rsidRPr="00FD27BB" w:rsidTr="002E0019">
        <w:tc>
          <w:tcPr>
            <w:tcW w:w="567" w:type="dxa"/>
            <w:shd w:val="clear" w:color="auto" w:fill="C6D9F1" w:themeFill="text2" w:themeFillTint="33"/>
          </w:tcPr>
          <w:p w:rsidR="003716D6" w:rsidRPr="00FD27BB" w:rsidRDefault="003716D6" w:rsidP="003716D6">
            <w:pPr>
              <w:pStyle w:val="Bezriadkovania"/>
            </w:pPr>
            <w:r w:rsidRPr="00FD27BB">
              <w:t>Por. č</w:t>
            </w:r>
          </w:p>
        </w:tc>
        <w:tc>
          <w:tcPr>
            <w:tcW w:w="3686" w:type="dxa"/>
            <w:shd w:val="clear" w:color="auto" w:fill="C6D9F1" w:themeFill="text2" w:themeFillTint="33"/>
          </w:tcPr>
          <w:p w:rsidR="003716D6" w:rsidRPr="00FD27BB" w:rsidRDefault="003716D6" w:rsidP="003716D6">
            <w:pPr>
              <w:pStyle w:val="Bezriadkovania"/>
            </w:pPr>
            <w:r w:rsidRPr="00FD27BB">
              <w:t xml:space="preserve">Pomenovanie </w:t>
            </w:r>
          </w:p>
          <w:p w:rsidR="003716D6" w:rsidRPr="00FD27BB" w:rsidRDefault="003716D6" w:rsidP="003716D6">
            <w:pPr>
              <w:pStyle w:val="Bezriadkovania"/>
            </w:pPr>
            <w:r w:rsidRPr="00FD27BB">
              <w:t>časti plnenia zmluvy</w:t>
            </w:r>
          </w:p>
        </w:tc>
        <w:tc>
          <w:tcPr>
            <w:tcW w:w="4961" w:type="dxa"/>
            <w:shd w:val="clear" w:color="auto" w:fill="C6D9F1" w:themeFill="text2" w:themeFillTint="33"/>
          </w:tcPr>
          <w:p w:rsidR="003716D6" w:rsidRPr="00FD27BB" w:rsidRDefault="003716D6" w:rsidP="003716D6">
            <w:pPr>
              <w:pStyle w:val="Bezriadkovania"/>
            </w:pPr>
            <w:r w:rsidRPr="00FD27BB">
              <w:t xml:space="preserve">Pôvodný výrobca </w:t>
            </w:r>
          </w:p>
          <w:p w:rsidR="003716D6" w:rsidRPr="00FD27BB" w:rsidRDefault="003716D6" w:rsidP="003716D6">
            <w:pPr>
              <w:pStyle w:val="Bezriadkovania"/>
            </w:pPr>
            <w:r w:rsidRPr="00FD27BB">
              <w:t>časti plnenia zmluvy</w:t>
            </w:r>
          </w:p>
          <w:p w:rsidR="003716D6" w:rsidRPr="00FD27BB" w:rsidRDefault="003716D6" w:rsidP="003716D6">
            <w:pPr>
              <w:pStyle w:val="Bezriadkovania"/>
            </w:pPr>
            <w:r w:rsidRPr="00FD27BB">
              <w:rPr>
                <w:i/>
              </w:rPr>
              <w:t>(obchodné meno, sídlo alebo miesto podnikania, IČO)</w:t>
            </w:r>
          </w:p>
        </w:tc>
      </w:tr>
      <w:tr w:rsidR="003716D6" w:rsidRPr="00FD27BB" w:rsidTr="002E0019">
        <w:tc>
          <w:tcPr>
            <w:tcW w:w="567" w:type="dxa"/>
          </w:tcPr>
          <w:p w:rsidR="003716D6" w:rsidRPr="00FD27BB" w:rsidRDefault="003716D6" w:rsidP="002E0019">
            <w:pPr>
              <w:pStyle w:val="Zarkazkladnhotextu"/>
            </w:pPr>
          </w:p>
        </w:tc>
        <w:tc>
          <w:tcPr>
            <w:tcW w:w="3686" w:type="dxa"/>
          </w:tcPr>
          <w:p w:rsidR="003716D6" w:rsidRPr="00FD27BB" w:rsidRDefault="003716D6" w:rsidP="002E0019">
            <w:pPr>
              <w:pStyle w:val="Zarkazkladnhotextu"/>
            </w:pPr>
          </w:p>
        </w:tc>
        <w:tc>
          <w:tcPr>
            <w:tcW w:w="4961" w:type="dxa"/>
          </w:tcPr>
          <w:p w:rsidR="003716D6" w:rsidRPr="00FD27BB" w:rsidRDefault="003716D6" w:rsidP="002E0019">
            <w:pPr>
              <w:pStyle w:val="Zarkazkladnhotextu"/>
            </w:pPr>
          </w:p>
        </w:tc>
      </w:tr>
      <w:tr w:rsidR="003716D6" w:rsidRPr="00FD27BB" w:rsidTr="002E0019">
        <w:tc>
          <w:tcPr>
            <w:tcW w:w="567" w:type="dxa"/>
          </w:tcPr>
          <w:p w:rsidR="003716D6" w:rsidRPr="00FD27BB" w:rsidRDefault="003716D6" w:rsidP="002E0019">
            <w:pPr>
              <w:pStyle w:val="Zarkazkladnhotextu"/>
            </w:pPr>
          </w:p>
        </w:tc>
        <w:tc>
          <w:tcPr>
            <w:tcW w:w="3686" w:type="dxa"/>
          </w:tcPr>
          <w:p w:rsidR="003716D6" w:rsidRPr="00FD27BB" w:rsidRDefault="003716D6" w:rsidP="002E0019">
            <w:pPr>
              <w:pStyle w:val="Zarkazkladnhotextu"/>
            </w:pPr>
          </w:p>
        </w:tc>
        <w:tc>
          <w:tcPr>
            <w:tcW w:w="4961" w:type="dxa"/>
          </w:tcPr>
          <w:p w:rsidR="003716D6" w:rsidRPr="00FD27BB" w:rsidRDefault="003716D6" w:rsidP="002E0019">
            <w:pPr>
              <w:pStyle w:val="Zarkazkladnhotextu"/>
            </w:pPr>
          </w:p>
        </w:tc>
      </w:tr>
    </w:tbl>
    <w:p w:rsidR="003716D6" w:rsidRDefault="003716D6" w:rsidP="003716D6">
      <w:pPr>
        <w:rPr>
          <w:b/>
        </w:rPr>
      </w:pPr>
    </w:p>
    <w:p w:rsidR="003716D6" w:rsidRDefault="003716D6" w:rsidP="003716D6">
      <w:pPr>
        <w:pStyle w:val="Zarkazkladnhotextu"/>
        <w:ind w:left="284"/>
        <w:rPr>
          <w:sz w:val="22"/>
        </w:rPr>
      </w:pPr>
    </w:p>
    <w:p w:rsidR="003716D6" w:rsidRPr="00DD37A0" w:rsidRDefault="003716D6" w:rsidP="003716D6">
      <w:pPr>
        <w:tabs>
          <w:tab w:val="left" w:pos="851"/>
        </w:tabs>
        <w:autoSpaceDE w:val="0"/>
        <w:autoSpaceDN w:val="0"/>
        <w:rPr>
          <w:bCs/>
          <w:i/>
          <w:iCs/>
          <w:noProof/>
          <w:color w:val="000000"/>
          <w:sz w:val="22"/>
          <w:lang w:eastAsia="cs-CZ"/>
        </w:rPr>
      </w:pPr>
      <w:r w:rsidRPr="00DD37A0">
        <w:rPr>
          <w:bCs/>
          <w:iCs/>
          <w:noProof/>
          <w:color w:val="000000"/>
          <w:sz w:val="22"/>
          <w:lang w:eastAsia="cs-CZ"/>
        </w:rPr>
        <w:t>V ............................................, dňa ............................</w:t>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r>
      <w:r w:rsidRPr="00DD37A0">
        <w:rPr>
          <w:bCs/>
          <w:i/>
          <w:iCs/>
          <w:noProof/>
          <w:color w:val="000000"/>
          <w:sz w:val="22"/>
          <w:lang w:eastAsia="cs-CZ"/>
        </w:rPr>
        <w:tab/>
        <w:t xml:space="preserve">                           </w:t>
      </w:r>
    </w:p>
    <w:p w:rsidR="003716D6" w:rsidRPr="00DD37A0" w:rsidRDefault="003716D6" w:rsidP="003716D6">
      <w:pPr>
        <w:tabs>
          <w:tab w:val="left" w:pos="851"/>
        </w:tabs>
        <w:autoSpaceDE w:val="0"/>
        <w:autoSpaceDN w:val="0"/>
        <w:jc w:val="right"/>
        <w:rPr>
          <w:bCs/>
          <w:i/>
          <w:iCs/>
          <w:noProof/>
          <w:color w:val="000000"/>
          <w:sz w:val="22"/>
          <w:lang w:eastAsia="cs-CZ"/>
        </w:rPr>
      </w:pPr>
    </w:p>
    <w:p w:rsidR="003716D6" w:rsidRPr="00DD37A0" w:rsidRDefault="003716D6" w:rsidP="003716D6">
      <w:pPr>
        <w:tabs>
          <w:tab w:val="left" w:pos="851"/>
        </w:tabs>
        <w:autoSpaceDE w:val="0"/>
        <w:autoSpaceDN w:val="0"/>
        <w:jc w:val="right"/>
        <w:rPr>
          <w:bCs/>
          <w:iCs/>
          <w:noProof/>
          <w:color w:val="000000"/>
          <w:sz w:val="22"/>
          <w:lang w:eastAsia="cs-CZ"/>
        </w:rPr>
      </w:pPr>
      <w:r w:rsidRPr="00DD37A0">
        <w:rPr>
          <w:bCs/>
          <w:iCs/>
          <w:noProof/>
          <w:color w:val="000000"/>
          <w:sz w:val="22"/>
          <w:lang w:eastAsia="cs-CZ"/>
        </w:rPr>
        <w:t>.......................................................................</w:t>
      </w:r>
    </w:p>
    <w:p w:rsidR="003716D6" w:rsidRPr="00DD37A0" w:rsidRDefault="003716D6" w:rsidP="003716D6">
      <w:pPr>
        <w:tabs>
          <w:tab w:val="left" w:pos="851"/>
        </w:tabs>
        <w:autoSpaceDE w:val="0"/>
        <w:autoSpaceDN w:val="0"/>
        <w:ind w:left="357"/>
        <w:jc w:val="right"/>
        <w:rPr>
          <w:bCs/>
          <w:iCs/>
          <w:noProof/>
          <w:color w:val="000000"/>
          <w:sz w:val="22"/>
          <w:lang w:eastAsia="cs-CZ"/>
        </w:rPr>
      </w:pPr>
      <w:r w:rsidRPr="00DD37A0">
        <w:rPr>
          <w:bCs/>
          <w:iCs/>
          <w:noProof/>
          <w:color w:val="000000"/>
          <w:sz w:val="22"/>
          <w:lang w:eastAsia="cs-CZ"/>
        </w:rPr>
        <w:t xml:space="preserve">     meno a priezvisko štatutárneho </w:t>
      </w:r>
      <w:r>
        <w:rPr>
          <w:bCs/>
          <w:iCs/>
          <w:noProof/>
          <w:color w:val="000000"/>
          <w:sz w:val="22"/>
          <w:lang w:eastAsia="cs-CZ"/>
        </w:rPr>
        <w:t>zástupcu</w:t>
      </w:r>
    </w:p>
    <w:p w:rsidR="003716D6" w:rsidRDefault="003716D6" w:rsidP="003716D6">
      <w:pPr>
        <w:tabs>
          <w:tab w:val="left" w:pos="851"/>
        </w:tabs>
        <w:autoSpaceDE w:val="0"/>
        <w:autoSpaceDN w:val="0"/>
        <w:ind w:left="357"/>
        <w:jc w:val="right"/>
        <w:rPr>
          <w:bCs/>
          <w:iCs/>
          <w:noProof/>
          <w:color w:val="000000"/>
          <w:sz w:val="22"/>
          <w:lang w:eastAsia="cs-CZ"/>
        </w:rPr>
      </w:pPr>
      <w:r w:rsidRPr="00DD37A0">
        <w:rPr>
          <w:bCs/>
          <w:iCs/>
          <w:noProof/>
          <w:color w:val="000000"/>
          <w:sz w:val="22"/>
          <w:lang w:eastAsia="cs-CZ"/>
        </w:rPr>
        <w:t>podpis a</w:t>
      </w:r>
      <w:r>
        <w:rPr>
          <w:bCs/>
          <w:iCs/>
          <w:noProof/>
          <w:color w:val="000000"/>
          <w:sz w:val="22"/>
          <w:lang w:eastAsia="cs-CZ"/>
        </w:rPr>
        <w:t> </w:t>
      </w:r>
      <w:r w:rsidRPr="00DD37A0">
        <w:rPr>
          <w:bCs/>
          <w:iCs/>
          <w:noProof/>
          <w:color w:val="000000"/>
          <w:sz w:val="22"/>
          <w:lang w:eastAsia="cs-CZ"/>
        </w:rPr>
        <w:t>pečiatka</w:t>
      </w:r>
      <w:r>
        <w:rPr>
          <w:bCs/>
          <w:iCs/>
          <w:noProof/>
          <w:color w:val="000000"/>
          <w:sz w:val="22"/>
          <w:lang w:eastAsia="cs-CZ"/>
        </w:rPr>
        <w:t xml:space="preserve"> uchádzača</w:t>
      </w:r>
    </w:p>
    <w:p w:rsidR="003716D6" w:rsidRDefault="003716D6" w:rsidP="003716D6">
      <w:pPr>
        <w:pStyle w:val="Pta"/>
        <w:rPr>
          <w:sz w:val="22"/>
        </w:rPr>
      </w:pPr>
      <w:r w:rsidRPr="00747798">
        <w:rPr>
          <w:sz w:val="22"/>
        </w:rPr>
        <w:t>*relevantné označte krížikom</w:t>
      </w:r>
    </w:p>
    <w:p w:rsidR="003E3614" w:rsidRPr="000C0F42" w:rsidRDefault="003E3614">
      <w:pPr>
        <w:rPr>
          <w:szCs w:val="24"/>
        </w:rPr>
      </w:pPr>
    </w:p>
    <w:sectPr w:rsidR="003E3614" w:rsidRPr="000C0F42" w:rsidSect="004F0C55">
      <w:footerReference w:type="default" r:id="rId13"/>
      <w:pgSz w:w="11906" w:h="16838"/>
      <w:pgMar w:top="1276"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8F5" w:rsidRDefault="002A18F5" w:rsidP="000C0F42">
      <w:r>
        <w:separator/>
      </w:r>
    </w:p>
  </w:endnote>
  <w:endnote w:type="continuationSeparator" w:id="0">
    <w:p w:rsidR="002A18F5" w:rsidRDefault="002A18F5" w:rsidP="000C0F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720348"/>
      <w:docPartObj>
        <w:docPartGallery w:val="Page Numbers (Bottom of Page)"/>
        <w:docPartUnique/>
      </w:docPartObj>
    </w:sdtPr>
    <w:sdtContent>
      <w:p w:rsidR="007525FC" w:rsidRDefault="00C84D15">
        <w:pPr>
          <w:pStyle w:val="Pta"/>
          <w:jc w:val="right"/>
        </w:pPr>
        <w:r>
          <w:fldChar w:fldCharType="begin"/>
        </w:r>
        <w:r w:rsidR="00547F11">
          <w:instrText xml:space="preserve"> PAGE   \* MERGEFORMAT </w:instrText>
        </w:r>
        <w:r>
          <w:fldChar w:fldCharType="separate"/>
        </w:r>
        <w:r w:rsidR="004C4B81">
          <w:rPr>
            <w:noProof/>
          </w:rPr>
          <w:t>14</w:t>
        </w:r>
        <w:r>
          <w:rPr>
            <w:noProof/>
          </w:rPr>
          <w:fldChar w:fldCharType="end"/>
        </w:r>
      </w:p>
    </w:sdtContent>
  </w:sdt>
  <w:p w:rsidR="007525FC" w:rsidRDefault="007525FC">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8F5" w:rsidRDefault="002A18F5" w:rsidP="000C0F42">
      <w:r>
        <w:separator/>
      </w:r>
    </w:p>
  </w:footnote>
  <w:footnote w:type="continuationSeparator" w:id="0">
    <w:p w:rsidR="002A18F5" w:rsidRDefault="002A18F5" w:rsidP="000C0F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13B51"/>
    <w:multiLevelType w:val="multilevel"/>
    <w:tmpl w:val="A8427DCA"/>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139E48BA"/>
    <w:multiLevelType w:val="multilevel"/>
    <w:tmpl w:val="5FF6B6F6"/>
    <w:lvl w:ilvl="0">
      <w:start w:val="1"/>
      <w:numFmt w:val="upperRoman"/>
      <w:lvlText w:val="Článok %1"/>
      <w:lvlJc w:val="left"/>
      <w:pPr>
        <w:ind w:left="4685" w:hanging="432"/>
      </w:pPr>
      <w:rPr>
        <w:rFonts w:hint="default"/>
        <w:b/>
      </w:rPr>
    </w:lvl>
    <w:lvl w:ilvl="1">
      <w:start w:val="1"/>
      <w:numFmt w:val="decimal"/>
      <w:isLgl/>
      <w:lvlText w:val="%1.%2"/>
      <w:lvlJc w:val="left"/>
      <w:pPr>
        <w:ind w:left="576" w:hanging="576"/>
      </w:pPr>
      <w:rPr>
        <w:rFonts w:ascii="Times New Roman" w:hAnsi="Times New Roman" w:cs="Times New Roman" w:hint="default"/>
        <w:b w:val="0"/>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864" w:hanging="864"/>
      </w:pPr>
      <w:rPr>
        <w:rFonts w:hint="default"/>
      </w:rPr>
    </w:lvl>
    <w:lvl w:ilvl="4">
      <w:start w:val="1"/>
      <w:numFmt w:val="decimal"/>
      <w:isLgl/>
      <w:lvlText w:val="%1.%2.%3.%4.%5"/>
      <w:lvlJc w:val="left"/>
      <w:pPr>
        <w:ind w:left="1008" w:hanging="1008"/>
      </w:pPr>
      <w:rPr>
        <w:rFonts w:hint="default"/>
      </w:rPr>
    </w:lvl>
    <w:lvl w:ilvl="5">
      <w:start w:val="1"/>
      <w:numFmt w:val="decimal"/>
      <w:isLgl/>
      <w:lvlText w:val="%1.%2.%3.%4.%5.%6"/>
      <w:lvlJc w:val="left"/>
      <w:pPr>
        <w:ind w:left="1152" w:hanging="1152"/>
      </w:pPr>
      <w:rPr>
        <w:rFonts w:hint="default"/>
      </w:rPr>
    </w:lvl>
    <w:lvl w:ilvl="6">
      <w:start w:val="1"/>
      <w:numFmt w:val="decimal"/>
      <w:isLgl/>
      <w:lvlText w:val="%1.%2.%3.%4.%5.%6.%7"/>
      <w:lvlJc w:val="left"/>
      <w:pPr>
        <w:ind w:left="1296" w:hanging="1296"/>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584" w:hanging="1584"/>
      </w:pPr>
      <w:rPr>
        <w:rFonts w:hint="default"/>
      </w:rPr>
    </w:lvl>
  </w:abstractNum>
  <w:abstractNum w:abstractNumId="2">
    <w:nsid w:val="31FC501F"/>
    <w:multiLevelType w:val="multilevel"/>
    <w:tmpl w:val="02747722"/>
    <w:lvl w:ilvl="0">
      <w:start w:val="12"/>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320" w:hanging="1440"/>
      </w:pPr>
      <w:rPr>
        <w:rFonts w:hint="default"/>
        <w:color w:val="auto"/>
      </w:rPr>
    </w:lvl>
  </w:abstractNum>
  <w:abstractNum w:abstractNumId="3">
    <w:nsid w:val="48121E18"/>
    <w:multiLevelType w:val="multilevel"/>
    <w:tmpl w:val="7DB2BCDA"/>
    <w:lvl w:ilvl="0">
      <w:start w:val="14"/>
      <w:numFmt w:val="decimal"/>
      <w:lvlText w:val="%1"/>
      <w:lvlJc w:val="left"/>
      <w:pPr>
        <w:ind w:left="562"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5EF364BA"/>
    <w:multiLevelType w:val="multilevel"/>
    <w:tmpl w:val="E1C02F7E"/>
    <w:lvl w:ilvl="0">
      <w:start w:val="3"/>
      <w:numFmt w:val="bullet"/>
      <w:lvlText w:val="-"/>
      <w:lvlJc w:val="left"/>
      <w:pPr>
        <w:ind w:left="1778" w:hanging="360"/>
      </w:pPr>
      <w:rPr>
        <w:rFonts w:ascii="Times New Roman" w:eastAsia="Times New Roman" w:hAnsi="Times New Roman" w:hint="default"/>
      </w:rPr>
    </w:lvl>
    <w:lvl w:ilvl="1">
      <w:start w:val="1"/>
      <w:numFmt w:val="lowerLetter"/>
      <w:lvlText w:val="%2)"/>
      <w:lvlJc w:val="left"/>
      <w:pPr>
        <w:ind w:left="1850" w:hanging="432"/>
      </w:pPr>
      <w:rPr>
        <w:rFonts w:ascii="Times New Roman" w:eastAsia="Times New Roman" w:hAnsi="Times New Roman" w:cs="Times New Roman" w:hint="default"/>
        <w:b w:val="0"/>
      </w:rPr>
    </w:lvl>
    <w:lvl w:ilvl="2">
      <w:start w:val="1"/>
      <w:numFmt w:val="decimal"/>
      <w:lvlText w:val="%1.%2.%3."/>
      <w:lvlJc w:val="left"/>
      <w:pPr>
        <w:ind w:left="2642" w:hanging="504"/>
      </w:pPr>
    </w:lvl>
    <w:lvl w:ilvl="3">
      <w:start w:val="1"/>
      <w:numFmt w:val="decimal"/>
      <w:lvlText w:val="%1.%2.%3.%4."/>
      <w:lvlJc w:val="left"/>
      <w:pPr>
        <w:ind w:left="3146" w:hanging="648"/>
      </w:pPr>
    </w:lvl>
    <w:lvl w:ilvl="4">
      <w:start w:val="1"/>
      <w:numFmt w:val="decimal"/>
      <w:lvlText w:val="%1.%2.%3.%4.%5."/>
      <w:lvlJc w:val="left"/>
      <w:pPr>
        <w:ind w:left="3650" w:hanging="792"/>
      </w:p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5">
    <w:nsid w:val="70C03C83"/>
    <w:multiLevelType w:val="multilevel"/>
    <w:tmpl w:val="AD869B08"/>
    <w:lvl w:ilvl="0">
      <w:start w:val="12"/>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70D73001"/>
    <w:multiLevelType w:val="multilevel"/>
    <w:tmpl w:val="029A495C"/>
    <w:lvl w:ilvl="0">
      <w:start w:val="1"/>
      <w:numFmt w:val="decimal"/>
      <w:pStyle w:val="Nadpis1"/>
      <w:lvlText w:val="%1."/>
      <w:lvlJc w:val="left"/>
      <w:pPr>
        <w:ind w:left="3338" w:hanging="360"/>
      </w:pPr>
    </w:lvl>
    <w:lvl w:ilvl="1">
      <w:start w:val="1"/>
      <w:numFmt w:val="decimal"/>
      <w:lvlText w:val="14.%2"/>
      <w:lvlJc w:val="left"/>
      <w:pPr>
        <w:ind w:left="3398" w:hanging="420"/>
      </w:pPr>
      <w:rPr>
        <w:rFonts w:hint="default"/>
      </w:rPr>
    </w:lvl>
    <w:lvl w:ilvl="2">
      <w:start w:val="1"/>
      <w:numFmt w:val="decimal"/>
      <w:isLgl/>
      <w:lvlText w:val="%1.%2.%3"/>
      <w:lvlJc w:val="left"/>
      <w:pPr>
        <w:ind w:left="4123" w:hanging="720"/>
      </w:pPr>
      <w:rPr>
        <w:rFonts w:hint="default"/>
        <w:b w:val="0"/>
      </w:rPr>
    </w:lvl>
    <w:lvl w:ilvl="3">
      <w:start w:val="1"/>
      <w:numFmt w:val="decimal"/>
      <w:isLgl/>
      <w:lvlText w:val="%1.%2.%3.%4"/>
      <w:lvlJc w:val="left"/>
      <w:pPr>
        <w:ind w:left="3698"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058" w:hanging="1080"/>
      </w:pPr>
      <w:rPr>
        <w:rFonts w:hint="default"/>
      </w:rPr>
    </w:lvl>
    <w:lvl w:ilvl="6">
      <w:start w:val="1"/>
      <w:numFmt w:val="decimal"/>
      <w:isLgl/>
      <w:lvlText w:val="%1.%2.%3.%4.%5.%6.%7"/>
      <w:lvlJc w:val="left"/>
      <w:pPr>
        <w:ind w:left="4418" w:hanging="1440"/>
      </w:pPr>
      <w:rPr>
        <w:rFonts w:hint="default"/>
      </w:rPr>
    </w:lvl>
    <w:lvl w:ilvl="7">
      <w:start w:val="1"/>
      <w:numFmt w:val="decimal"/>
      <w:isLgl/>
      <w:lvlText w:val="%1.%2.%3.%4.%5.%6.%7.%8"/>
      <w:lvlJc w:val="left"/>
      <w:pPr>
        <w:ind w:left="4418" w:hanging="1440"/>
      </w:pPr>
      <w:rPr>
        <w:rFonts w:hint="default"/>
      </w:rPr>
    </w:lvl>
    <w:lvl w:ilvl="8">
      <w:start w:val="1"/>
      <w:numFmt w:val="decimal"/>
      <w:isLgl/>
      <w:lvlText w:val="%1.%2.%3.%4.%5.%6.%7.%8.%9"/>
      <w:lvlJc w:val="left"/>
      <w:pPr>
        <w:ind w:left="4778" w:hanging="1800"/>
      </w:pPr>
      <w:rPr>
        <w:rFonts w:hint="default"/>
      </w:rPr>
    </w:lvl>
  </w:abstractNum>
  <w:num w:numId="1">
    <w:abstractNumId w:val="6"/>
  </w:num>
  <w:num w:numId="2">
    <w:abstractNumId w:val="4"/>
  </w:num>
  <w:num w:numId="3">
    <w:abstractNumId w:val="1"/>
  </w:num>
  <w:num w:numId="4">
    <w:abstractNumId w:val="2"/>
  </w:num>
  <w:num w:numId="5">
    <w:abstractNumId w:val="5"/>
  </w:num>
  <w:num w:numId="6">
    <w:abstractNumId w:val="0"/>
  </w:num>
  <w:num w:numId="7">
    <w:abstractNumId w:val="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nka Machajová">
    <w15:presenceInfo w15:providerId="AD" w15:userId="S-1-5-21-820950818-2709924391-2098034994-1293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2154A0"/>
    <w:rsid w:val="000136DF"/>
    <w:rsid w:val="00032626"/>
    <w:rsid w:val="00037113"/>
    <w:rsid w:val="0004206D"/>
    <w:rsid w:val="000514CE"/>
    <w:rsid w:val="00061F59"/>
    <w:rsid w:val="00072AE0"/>
    <w:rsid w:val="00084270"/>
    <w:rsid w:val="00087196"/>
    <w:rsid w:val="000A70D3"/>
    <w:rsid w:val="000C0F42"/>
    <w:rsid w:val="000C11E6"/>
    <w:rsid w:val="000C3316"/>
    <w:rsid w:val="0010120F"/>
    <w:rsid w:val="001143DD"/>
    <w:rsid w:val="00117762"/>
    <w:rsid w:val="00122B33"/>
    <w:rsid w:val="00125D84"/>
    <w:rsid w:val="001407E2"/>
    <w:rsid w:val="001423AE"/>
    <w:rsid w:val="00184073"/>
    <w:rsid w:val="001A080A"/>
    <w:rsid w:val="001A5860"/>
    <w:rsid w:val="001D16D2"/>
    <w:rsid w:val="001E06A8"/>
    <w:rsid w:val="001F6327"/>
    <w:rsid w:val="002031DF"/>
    <w:rsid w:val="00203C29"/>
    <w:rsid w:val="00211945"/>
    <w:rsid w:val="002154A0"/>
    <w:rsid w:val="00234829"/>
    <w:rsid w:val="0024248F"/>
    <w:rsid w:val="00242E10"/>
    <w:rsid w:val="002511C3"/>
    <w:rsid w:val="002915A5"/>
    <w:rsid w:val="002A18F5"/>
    <w:rsid w:val="002D37F1"/>
    <w:rsid w:val="002E1B71"/>
    <w:rsid w:val="0032172C"/>
    <w:rsid w:val="0035275D"/>
    <w:rsid w:val="003716D6"/>
    <w:rsid w:val="003750BE"/>
    <w:rsid w:val="00377B5C"/>
    <w:rsid w:val="003835BD"/>
    <w:rsid w:val="003A7EED"/>
    <w:rsid w:val="003E3614"/>
    <w:rsid w:val="003F3117"/>
    <w:rsid w:val="00416888"/>
    <w:rsid w:val="0042319F"/>
    <w:rsid w:val="00435B36"/>
    <w:rsid w:val="00440DD4"/>
    <w:rsid w:val="00445C49"/>
    <w:rsid w:val="00452792"/>
    <w:rsid w:val="004769DF"/>
    <w:rsid w:val="00477F9B"/>
    <w:rsid w:val="00495AD3"/>
    <w:rsid w:val="004A305D"/>
    <w:rsid w:val="004B6D2F"/>
    <w:rsid w:val="004C3B61"/>
    <w:rsid w:val="004C4B81"/>
    <w:rsid w:val="004C68BB"/>
    <w:rsid w:val="004C73DD"/>
    <w:rsid w:val="004D2A11"/>
    <w:rsid w:val="004D2CE6"/>
    <w:rsid w:val="004F0C55"/>
    <w:rsid w:val="00501C87"/>
    <w:rsid w:val="005028C3"/>
    <w:rsid w:val="00547F11"/>
    <w:rsid w:val="005550A4"/>
    <w:rsid w:val="00565984"/>
    <w:rsid w:val="005850D4"/>
    <w:rsid w:val="005A227F"/>
    <w:rsid w:val="005A61BD"/>
    <w:rsid w:val="005A7C42"/>
    <w:rsid w:val="005B324D"/>
    <w:rsid w:val="005E43AD"/>
    <w:rsid w:val="005E56D1"/>
    <w:rsid w:val="00607382"/>
    <w:rsid w:val="006406E4"/>
    <w:rsid w:val="00644A47"/>
    <w:rsid w:val="0065288B"/>
    <w:rsid w:val="0066465F"/>
    <w:rsid w:val="00685F5B"/>
    <w:rsid w:val="006934D2"/>
    <w:rsid w:val="00697A2C"/>
    <w:rsid w:val="006A3D7D"/>
    <w:rsid w:val="006C2184"/>
    <w:rsid w:val="006D4AD9"/>
    <w:rsid w:val="006E10AF"/>
    <w:rsid w:val="006E4F7C"/>
    <w:rsid w:val="00707E79"/>
    <w:rsid w:val="00710BEE"/>
    <w:rsid w:val="0071475E"/>
    <w:rsid w:val="007406F5"/>
    <w:rsid w:val="007407D4"/>
    <w:rsid w:val="007525FC"/>
    <w:rsid w:val="00753597"/>
    <w:rsid w:val="00775362"/>
    <w:rsid w:val="007B4E25"/>
    <w:rsid w:val="007C2A17"/>
    <w:rsid w:val="00807B35"/>
    <w:rsid w:val="00822564"/>
    <w:rsid w:val="00830366"/>
    <w:rsid w:val="00846602"/>
    <w:rsid w:val="008820BC"/>
    <w:rsid w:val="00892A28"/>
    <w:rsid w:val="0089599A"/>
    <w:rsid w:val="008A3CE4"/>
    <w:rsid w:val="008A4F60"/>
    <w:rsid w:val="008A69CF"/>
    <w:rsid w:val="008D2B8A"/>
    <w:rsid w:val="008D2C65"/>
    <w:rsid w:val="008E42E8"/>
    <w:rsid w:val="00907F3E"/>
    <w:rsid w:val="00944971"/>
    <w:rsid w:val="009A0CC2"/>
    <w:rsid w:val="009A6123"/>
    <w:rsid w:val="009B3D94"/>
    <w:rsid w:val="009B4814"/>
    <w:rsid w:val="009B5483"/>
    <w:rsid w:val="009C3861"/>
    <w:rsid w:val="009C49EC"/>
    <w:rsid w:val="009D6EAE"/>
    <w:rsid w:val="009F66CB"/>
    <w:rsid w:val="00A241C5"/>
    <w:rsid w:val="00A7133F"/>
    <w:rsid w:val="00A775AC"/>
    <w:rsid w:val="00AC3285"/>
    <w:rsid w:val="00AD4122"/>
    <w:rsid w:val="00AD445D"/>
    <w:rsid w:val="00AF46C5"/>
    <w:rsid w:val="00B0238A"/>
    <w:rsid w:val="00B06B5A"/>
    <w:rsid w:val="00B23A29"/>
    <w:rsid w:val="00B364C3"/>
    <w:rsid w:val="00B62DFA"/>
    <w:rsid w:val="00BA049D"/>
    <w:rsid w:val="00BA229C"/>
    <w:rsid w:val="00BA73C8"/>
    <w:rsid w:val="00BA7BAF"/>
    <w:rsid w:val="00BB0DE6"/>
    <w:rsid w:val="00BB4E4D"/>
    <w:rsid w:val="00BC2638"/>
    <w:rsid w:val="00BD7A89"/>
    <w:rsid w:val="00BE0126"/>
    <w:rsid w:val="00C06ADD"/>
    <w:rsid w:val="00C17E25"/>
    <w:rsid w:val="00C346D7"/>
    <w:rsid w:val="00C43723"/>
    <w:rsid w:val="00C47777"/>
    <w:rsid w:val="00C61F8A"/>
    <w:rsid w:val="00C72B60"/>
    <w:rsid w:val="00C76AB3"/>
    <w:rsid w:val="00C84D15"/>
    <w:rsid w:val="00C863EB"/>
    <w:rsid w:val="00C91755"/>
    <w:rsid w:val="00C933DC"/>
    <w:rsid w:val="00CB1543"/>
    <w:rsid w:val="00CB189B"/>
    <w:rsid w:val="00CB1BD5"/>
    <w:rsid w:val="00CB1C39"/>
    <w:rsid w:val="00CD1BED"/>
    <w:rsid w:val="00CF652B"/>
    <w:rsid w:val="00D00283"/>
    <w:rsid w:val="00D023BC"/>
    <w:rsid w:val="00D102E6"/>
    <w:rsid w:val="00D1466B"/>
    <w:rsid w:val="00D26F39"/>
    <w:rsid w:val="00D278DB"/>
    <w:rsid w:val="00D346D4"/>
    <w:rsid w:val="00D35ABD"/>
    <w:rsid w:val="00D8788D"/>
    <w:rsid w:val="00D934F4"/>
    <w:rsid w:val="00DB4EEE"/>
    <w:rsid w:val="00DC021A"/>
    <w:rsid w:val="00DC3F7A"/>
    <w:rsid w:val="00DE0D20"/>
    <w:rsid w:val="00DE6EF1"/>
    <w:rsid w:val="00DE71A7"/>
    <w:rsid w:val="00DF7E83"/>
    <w:rsid w:val="00E0134C"/>
    <w:rsid w:val="00E2488E"/>
    <w:rsid w:val="00E30296"/>
    <w:rsid w:val="00E605FC"/>
    <w:rsid w:val="00E62907"/>
    <w:rsid w:val="00E70165"/>
    <w:rsid w:val="00E7147F"/>
    <w:rsid w:val="00EF4EFA"/>
    <w:rsid w:val="00F26620"/>
    <w:rsid w:val="00F4470D"/>
    <w:rsid w:val="00F5164E"/>
    <w:rsid w:val="00F5566E"/>
    <w:rsid w:val="00F57E6B"/>
    <w:rsid w:val="00F93AC2"/>
    <w:rsid w:val="00FC18B8"/>
    <w:rsid w:val="00FD26F0"/>
    <w:rsid w:val="00FD5A77"/>
    <w:rsid w:val="00FD703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154A0"/>
    <w:pPr>
      <w:spacing w:after="0" w:line="240" w:lineRule="auto"/>
      <w:jc w:val="both"/>
    </w:pPr>
    <w:rPr>
      <w:rFonts w:ascii="Times New Roman" w:eastAsia="Times New Roman" w:hAnsi="Times New Roman" w:cs="Times New Roman"/>
      <w:sz w:val="24"/>
      <w:lang w:eastAsia="sk-SK"/>
    </w:rPr>
  </w:style>
  <w:style w:type="paragraph" w:styleId="Nadpis1">
    <w:name w:val="heading 1"/>
    <w:basedOn w:val="Normlny"/>
    <w:next w:val="Normlny"/>
    <w:link w:val="Nadpis1Char"/>
    <w:qFormat/>
    <w:rsid w:val="002154A0"/>
    <w:pPr>
      <w:keepNext/>
      <w:numPr>
        <w:numId w:val="1"/>
      </w:numPr>
      <w:autoSpaceDE w:val="0"/>
      <w:autoSpaceDN w:val="0"/>
      <w:spacing w:line="360" w:lineRule="auto"/>
      <w:ind w:left="714" w:hanging="357"/>
      <w:outlineLvl w:val="0"/>
    </w:pPr>
    <w:rPr>
      <w:rFonts w:cs="Arial"/>
      <w:b/>
      <w:bCs/>
      <w:kern w:val="32"/>
      <w:szCs w:val="32"/>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154A0"/>
    <w:rPr>
      <w:rFonts w:ascii="Times New Roman" w:eastAsia="Times New Roman" w:hAnsi="Times New Roman" w:cs="Arial"/>
      <w:b/>
      <w:bCs/>
      <w:kern w:val="32"/>
      <w:sz w:val="24"/>
      <w:szCs w:val="32"/>
      <w:lang w:eastAsia="cs-CZ"/>
    </w:rPr>
  </w:style>
  <w:style w:type="paragraph" w:styleId="Odsekzoznamu">
    <w:name w:val="List Paragraph"/>
    <w:aliases w:val="body,Odsek,Bullet Number,lp1,lp11,List Paragraph11,Bullet 1,Use Case List Paragraph,List Paragraph1,Bullet List,FooterText,numbered,Paragraphe de liste1,Odsek 1.,Nad,Odstavec cíl se seznamem,Odstavec_muj,Medium List 2 - Accent 41,Tabuľka"/>
    <w:basedOn w:val="Normlny"/>
    <w:link w:val="OdsekzoznamuChar"/>
    <w:qFormat/>
    <w:rsid w:val="002154A0"/>
    <w:pPr>
      <w:ind w:left="680"/>
      <w:contextualSpacing/>
    </w:pPr>
  </w:style>
  <w:style w:type="paragraph" w:styleId="Zkladntext">
    <w:name w:val="Body Text"/>
    <w:basedOn w:val="Normlny"/>
    <w:link w:val="ZkladntextChar"/>
    <w:uiPriority w:val="99"/>
    <w:rsid w:val="002154A0"/>
    <w:pPr>
      <w:autoSpaceDE w:val="0"/>
      <w:autoSpaceDN w:val="0"/>
    </w:pPr>
    <w:rPr>
      <w:b/>
      <w:bCs/>
      <w:sz w:val="20"/>
      <w:szCs w:val="20"/>
      <w:lang w:eastAsia="cs-CZ"/>
    </w:rPr>
  </w:style>
  <w:style w:type="character" w:customStyle="1" w:styleId="ZkladntextChar">
    <w:name w:val="Základný text Char"/>
    <w:basedOn w:val="Predvolenpsmoodseku"/>
    <w:link w:val="Zkladntext"/>
    <w:uiPriority w:val="99"/>
    <w:rsid w:val="002154A0"/>
    <w:rPr>
      <w:rFonts w:ascii="Times New Roman" w:eastAsia="Times New Roman" w:hAnsi="Times New Roman" w:cs="Times New Roman"/>
      <w:b/>
      <w:bCs/>
      <w:sz w:val="20"/>
      <w:szCs w:val="20"/>
      <w:lang w:eastAsia="cs-CZ"/>
    </w:rPr>
  </w:style>
  <w:style w:type="paragraph" w:customStyle="1" w:styleId="tl1">
    <w:name w:val="Štýl1"/>
    <w:basedOn w:val="Obsah3"/>
    <w:rsid w:val="002154A0"/>
    <w:pPr>
      <w:tabs>
        <w:tab w:val="left" w:pos="720"/>
        <w:tab w:val="right" w:leader="dot" w:pos="9883"/>
      </w:tabs>
      <w:autoSpaceDE w:val="0"/>
      <w:autoSpaceDN w:val="0"/>
      <w:spacing w:after="0"/>
      <w:ind w:left="400"/>
    </w:pPr>
    <w:rPr>
      <w:rFonts w:ascii="Arial" w:hAnsi="Arial"/>
      <w:noProof/>
      <w:sz w:val="18"/>
      <w:szCs w:val="20"/>
      <w:lang w:eastAsia="cs-CZ"/>
    </w:rPr>
  </w:style>
  <w:style w:type="character" w:customStyle="1" w:styleId="OdsekzoznamuChar">
    <w:name w:val="Odsek zoznamu Char"/>
    <w:aliases w:val="body Char,Odsek Char,Bullet Number Char,lp1 Char,lp11 Char,List Paragraph11 Char,Bullet 1 Char,Use Case List Paragraph Char,List Paragraph1 Char,Bullet List Char,FooterText Char,numbered Char,Paragraphe de liste1 Char,Odsek 1. Char"/>
    <w:link w:val="Odsekzoznamu"/>
    <w:qFormat/>
    <w:locked/>
    <w:rsid w:val="002154A0"/>
    <w:rPr>
      <w:rFonts w:ascii="Times New Roman" w:eastAsia="Times New Roman" w:hAnsi="Times New Roman" w:cs="Times New Roman"/>
      <w:sz w:val="24"/>
      <w:lang w:eastAsia="sk-SK"/>
    </w:rPr>
  </w:style>
  <w:style w:type="paragraph" w:customStyle="1" w:styleId="Nadpis81">
    <w:name w:val="Nadpis 81"/>
    <w:uiPriority w:val="99"/>
    <w:rsid w:val="002154A0"/>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jc w:val="both"/>
    </w:pPr>
    <w:rPr>
      <w:rFonts w:ascii="Times New Roman" w:eastAsia="Arial Unicode MS" w:hAnsi="Arial Unicode MS" w:cs="Arial Unicode MS"/>
      <w:color w:val="000000"/>
      <w:sz w:val="20"/>
      <w:szCs w:val="20"/>
      <w:u w:color="000000"/>
      <w:lang w:val="en-GB" w:eastAsia="en-GB"/>
    </w:rPr>
  </w:style>
  <w:style w:type="paragraph" w:customStyle="1" w:styleId="Textodst1sl">
    <w:name w:val="Text odst.1čísl"/>
    <w:basedOn w:val="Normlny"/>
    <w:rsid w:val="002154A0"/>
    <w:pPr>
      <w:tabs>
        <w:tab w:val="left" w:pos="0"/>
        <w:tab w:val="left" w:pos="284"/>
        <w:tab w:val="num" w:pos="2280"/>
      </w:tabs>
      <w:spacing w:before="80"/>
      <w:ind w:left="2280" w:hanging="720"/>
      <w:jc w:val="left"/>
      <w:outlineLvl w:val="1"/>
    </w:pPr>
    <w:rPr>
      <w:rFonts w:ascii="Arial" w:hAnsi="Arial"/>
      <w:sz w:val="22"/>
      <w:szCs w:val="20"/>
      <w:lang w:eastAsia="cs-CZ"/>
    </w:rPr>
  </w:style>
  <w:style w:type="paragraph" w:customStyle="1" w:styleId="Normln1">
    <w:name w:val="Normální1"/>
    <w:uiPriority w:val="99"/>
    <w:rsid w:val="002154A0"/>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jc w:val="both"/>
    </w:pPr>
    <w:rPr>
      <w:rFonts w:ascii="Cambria" w:eastAsia="Arial Unicode MS" w:hAnsi="Arial Unicode MS" w:cs="Arial Unicode MS"/>
      <w:color w:val="000000"/>
      <w:sz w:val="24"/>
      <w:szCs w:val="24"/>
      <w:u w:color="000000"/>
      <w:lang w:val="en-US" w:eastAsia="en-GB"/>
    </w:rPr>
  </w:style>
  <w:style w:type="paragraph" w:styleId="Obsah3">
    <w:name w:val="toc 3"/>
    <w:basedOn w:val="Normlny"/>
    <w:next w:val="Normlny"/>
    <w:autoRedefine/>
    <w:uiPriority w:val="39"/>
    <w:semiHidden/>
    <w:unhideWhenUsed/>
    <w:rsid w:val="002154A0"/>
    <w:pPr>
      <w:spacing w:after="100"/>
      <w:ind w:left="480"/>
    </w:pPr>
  </w:style>
  <w:style w:type="paragraph" w:styleId="Textbubliny">
    <w:name w:val="Balloon Text"/>
    <w:basedOn w:val="Normlny"/>
    <w:link w:val="TextbublinyChar"/>
    <w:uiPriority w:val="99"/>
    <w:semiHidden/>
    <w:unhideWhenUsed/>
    <w:rsid w:val="000C3316"/>
    <w:rPr>
      <w:rFonts w:ascii="Tahoma" w:hAnsi="Tahoma" w:cs="Tahoma"/>
      <w:sz w:val="16"/>
      <w:szCs w:val="16"/>
    </w:rPr>
  </w:style>
  <w:style w:type="character" w:customStyle="1" w:styleId="TextbublinyChar">
    <w:name w:val="Text bubliny Char"/>
    <w:basedOn w:val="Predvolenpsmoodseku"/>
    <w:link w:val="Textbubliny"/>
    <w:uiPriority w:val="99"/>
    <w:semiHidden/>
    <w:rsid w:val="000C3316"/>
    <w:rPr>
      <w:rFonts w:ascii="Tahoma" w:eastAsia="Times New Roman" w:hAnsi="Tahoma" w:cs="Tahoma"/>
      <w:sz w:val="16"/>
      <w:szCs w:val="16"/>
      <w:lang w:eastAsia="sk-SK"/>
    </w:rPr>
  </w:style>
  <w:style w:type="character" w:styleId="Odkaznakomentr">
    <w:name w:val="annotation reference"/>
    <w:basedOn w:val="Predvolenpsmoodseku"/>
    <w:uiPriority w:val="99"/>
    <w:unhideWhenUsed/>
    <w:rsid w:val="007B4E25"/>
    <w:rPr>
      <w:sz w:val="16"/>
      <w:szCs w:val="16"/>
    </w:rPr>
  </w:style>
  <w:style w:type="paragraph" w:styleId="Textkomentra">
    <w:name w:val="annotation text"/>
    <w:basedOn w:val="Normlny"/>
    <w:link w:val="TextkomentraChar"/>
    <w:uiPriority w:val="99"/>
    <w:unhideWhenUsed/>
    <w:rsid w:val="007B4E25"/>
    <w:rPr>
      <w:sz w:val="20"/>
      <w:szCs w:val="20"/>
    </w:rPr>
  </w:style>
  <w:style w:type="character" w:customStyle="1" w:styleId="TextkomentraChar">
    <w:name w:val="Text komentára Char"/>
    <w:basedOn w:val="Predvolenpsmoodseku"/>
    <w:link w:val="Textkomentra"/>
    <w:uiPriority w:val="99"/>
    <w:rsid w:val="007B4E25"/>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7B4E25"/>
    <w:rPr>
      <w:b/>
      <w:bCs/>
    </w:rPr>
  </w:style>
  <w:style w:type="character" w:customStyle="1" w:styleId="PredmetkomentraChar">
    <w:name w:val="Predmet komentára Char"/>
    <w:basedOn w:val="TextkomentraChar"/>
    <w:link w:val="Predmetkomentra"/>
    <w:uiPriority w:val="99"/>
    <w:semiHidden/>
    <w:rsid w:val="007B4E25"/>
    <w:rPr>
      <w:rFonts w:ascii="Times New Roman" w:eastAsia="Times New Roman" w:hAnsi="Times New Roman" w:cs="Times New Roman"/>
      <w:b/>
      <w:bCs/>
      <w:sz w:val="20"/>
      <w:szCs w:val="20"/>
      <w:lang w:eastAsia="sk-SK"/>
    </w:rPr>
  </w:style>
  <w:style w:type="character" w:styleId="Hypertextovprepojenie">
    <w:name w:val="Hyperlink"/>
    <w:basedOn w:val="Predvolenpsmoodseku"/>
    <w:uiPriority w:val="99"/>
    <w:rsid w:val="005028C3"/>
    <w:rPr>
      <w:rFonts w:cs="Times New Roman"/>
      <w:color w:val="0000FF"/>
      <w:u w:val="single"/>
    </w:rPr>
  </w:style>
  <w:style w:type="paragraph" w:styleId="Normlnywebov">
    <w:name w:val="Normal (Web)"/>
    <w:basedOn w:val="Normlny"/>
    <w:uiPriority w:val="99"/>
    <w:unhideWhenUsed/>
    <w:rsid w:val="00DE71A7"/>
    <w:pPr>
      <w:spacing w:before="100" w:beforeAutospacing="1" w:after="100" w:afterAutospacing="1"/>
      <w:jc w:val="left"/>
    </w:pPr>
    <w:rPr>
      <w:szCs w:val="24"/>
    </w:rPr>
  </w:style>
  <w:style w:type="paragraph" w:styleId="Hlavika">
    <w:name w:val="header"/>
    <w:basedOn w:val="Normlny"/>
    <w:link w:val="HlavikaChar"/>
    <w:uiPriority w:val="99"/>
    <w:semiHidden/>
    <w:unhideWhenUsed/>
    <w:rsid w:val="000C0F42"/>
    <w:pPr>
      <w:tabs>
        <w:tab w:val="center" w:pos="4536"/>
        <w:tab w:val="right" w:pos="9072"/>
      </w:tabs>
    </w:pPr>
  </w:style>
  <w:style w:type="character" w:customStyle="1" w:styleId="HlavikaChar">
    <w:name w:val="Hlavička Char"/>
    <w:basedOn w:val="Predvolenpsmoodseku"/>
    <w:link w:val="Hlavika"/>
    <w:uiPriority w:val="99"/>
    <w:semiHidden/>
    <w:rsid w:val="000C0F42"/>
    <w:rPr>
      <w:rFonts w:ascii="Times New Roman" w:eastAsia="Times New Roman" w:hAnsi="Times New Roman" w:cs="Times New Roman"/>
      <w:sz w:val="24"/>
      <w:lang w:eastAsia="sk-SK"/>
    </w:rPr>
  </w:style>
  <w:style w:type="paragraph" w:styleId="Pta">
    <w:name w:val="footer"/>
    <w:basedOn w:val="Normlny"/>
    <w:link w:val="PtaChar"/>
    <w:uiPriority w:val="99"/>
    <w:unhideWhenUsed/>
    <w:rsid w:val="000C0F42"/>
    <w:pPr>
      <w:tabs>
        <w:tab w:val="center" w:pos="4536"/>
        <w:tab w:val="right" w:pos="9072"/>
      </w:tabs>
    </w:pPr>
  </w:style>
  <w:style w:type="character" w:customStyle="1" w:styleId="PtaChar">
    <w:name w:val="Päta Char"/>
    <w:basedOn w:val="Predvolenpsmoodseku"/>
    <w:link w:val="Pta"/>
    <w:uiPriority w:val="99"/>
    <w:rsid w:val="000C0F42"/>
    <w:rPr>
      <w:rFonts w:ascii="Times New Roman" w:eastAsia="Times New Roman" w:hAnsi="Times New Roman" w:cs="Times New Roman"/>
      <w:sz w:val="24"/>
      <w:lang w:eastAsia="sk-SK"/>
    </w:rPr>
  </w:style>
  <w:style w:type="paragraph" w:customStyle="1" w:styleId="Normln">
    <w:name w:val="Normální"/>
    <w:uiPriority w:val="99"/>
    <w:rsid w:val="0004206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jc w:val="both"/>
    </w:pPr>
    <w:rPr>
      <w:rFonts w:ascii="Cambria" w:eastAsia="Arial Unicode MS" w:hAnsi="Arial Unicode MS" w:cs="Arial Unicode MS"/>
      <w:color w:val="000000"/>
      <w:sz w:val="24"/>
      <w:szCs w:val="24"/>
      <w:u w:color="000000"/>
      <w:lang w:val="en-US" w:eastAsia="en-GB"/>
    </w:rPr>
  </w:style>
  <w:style w:type="paragraph" w:styleId="Zarkazkladnhotextu">
    <w:name w:val="Body Text Indent"/>
    <w:basedOn w:val="Normlny"/>
    <w:link w:val="ZarkazkladnhotextuChar"/>
    <w:uiPriority w:val="99"/>
    <w:semiHidden/>
    <w:unhideWhenUsed/>
    <w:rsid w:val="003716D6"/>
    <w:pPr>
      <w:spacing w:after="120"/>
      <w:ind w:left="283"/>
    </w:pPr>
  </w:style>
  <w:style w:type="character" w:customStyle="1" w:styleId="ZarkazkladnhotextuChar">
    <w:name w:val="Zarážka základného textu Char"/>
    <w:basedOn w:val="Predvolenpsmoodseku"/>
    <w:link w:val="Zarkazkladnhotextu"/>
    <w:uiPriority w:val="99"/>
    <w:semiHidden/>
    <w:rsid w:val="003716D6"/>
    <w:rPr>
      <w:rFonts w:ascii="Times New Roman" w:eastAsia="Times New Roman" w:hAnsi="Times New Roman" w:cs="Times New Roman"/>
      <w:sz w:val="24"/>
      <w:lang w:eastAsia="sk-SK"/>
    </w:rPr>
  </w:style>
  <w:style w:type="table" w:styleId="Mriekatabuky">
    <w:name w:val="Table Grid"/>
    <w:basedOn w:val="Normlnatabuka"/>
    <w:uiPriority w:val="39"/>
    <w:rsid w:val="003716D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ezriadkovania">
    <w:name w:val="No Spacing"/>
    <w:uiPriority w:val="1"/>
    <w:qFormat/>
    <w:rsid w:val="003716D6"/>
    <w:pPr>
      <w:spacing w:after="0" w:line="240" w:lineRule="auto"/>
      <w:jc w:val="both"/>
    </w:pPr>
    <w:rPr>
      <w:rFonts w:ascii="Times New Roman" w:eastAsia="Times New Roman" w:hAnsi="Times New Roman" w:cs="Times New Roman"/>
      <w:sz w:val="24"/>
      <w:lang w:eastAsia="sk-SK"/>
    </w:rPr>
  </w:style>
</w:styles>
</file>

<file path=word/webSettings.xml><?xml version="1.0" encoding="utf-8"?>
<w:webSettings xmlns:r="http://schemas.openxmlformats.org/officeDocument/2006/relationships" xmlns:w="http://schemas.openxmlformats.org/wordprocessingml/2006/main">
  <w:divs>
    <w:div w:id="700670571">
      <w:bodyDiv w:val="1"/>
      <w:marLeft w:val="0"/>
      <w:marRight w:val="0"/>
      <w:marTop w:val="0"/>
      <w:marBottom w:val="0"/>
      <w:divBdr>
        <w:top w:val="none" w:sz="0" w:space="0" w:color="auto"/>
        <w:left w:val="none" w:sz="0" w:space="0" w:color="auto"/>
        <w:bottom w:val="none" w:sz="0" w:space="0" w:color="auto"/>
        <w:right w:val="none" w:sz="0" w:space="0" w:color="auto"/>
      </w:divBdr>
    </w:div>
    <w:div w:id="886724340">
      <w:bodyDiv w:val="1"/>
      <w:marLeft w:val="0"/>
      <w:marRight w:val="0"/>
      <w:marTop w:val="0"/>
      <w:marBottom w:val="0"/>
      <w:divBdr>
        <w:top w:val="none" w:sz="0" w:space="0" w:color="auto"/>
        <w:left w:val="none" w:sz="0" w:space="0" w:color="auto"/>
        <w:bottom w:val="none" w:sz="0" w:space="0" w:color="auto"/>
        <w:right w:val="none" w:sz="0" w:space="0" w:color="auto"/>
      </w:divBdr>
    </w:div>
    <w:div w:id="1278834049">
      <w:bodyDiv w:val="1"/>
      <w:marLeft w:val="0"/>
      <w:marRight w:val="0"/>
      <w:marTop w:val="0"/>
      <w:marBottom w:val="0"/>
      <w:divBdr>
        <w:top w:val="none" w:sz="0" w:space="0" w:color="auto"/>
        <w:left w:val="none" w:sz="0" w:space="0" w:color="auto"/>
        <w:bottom w:val="none" w:sz="0" w:space="0" w:color="auto"/>
        <w:right w:val="none" w:sz="0" w:space="0" w:color="auto"/>
      </w:divBdr>
    </w:div>
    <w:div w:id="161385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urity@nspbb.sk" TargetMode="Externa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faktury@nspbb.s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95C1DE3CB2FE4BA95A79A7FFC4DE8F" ma:contentTypeVersion="4" ma:contentTypeDescription="Create a new document." ma:contentTypeScope="" ma:versionID="934f6921403fd79cb35f82d2d632ea47">
  <xsd:schema xmlns:xsd="http://www.w3.org/2001/XMLSchema" xmlns:xs="http://www.w3.org/2001/XMLSchema" xmlns:p="http://schemas.microsoft.com/office/2006/metadata/properties" xmlns:ns2="8E10DA52-FCC8-4D1E-A811-08C79935CF19" targetNamespace="http://schemas.microsoft.com/office/2006/metadata/properties" ma:root="true" ma:fieldsID="90de5e59201f67901d02a62e9595d479" ns2:_="">
    <xsd:import namespace="8E10DA52-FCC8-4D1E-A811-08C79935CF19"/>
    <xsd:element name="properties">
      <xsd:complexType>
        <xsd:sequence>
          <xsd:element name="documentManagement">
            <xsd:complexType>
              <xsd:all>
                <xsd:element ref="ns2:Zdroj"/>
                <xsd:element ref="ns2:Stav"/>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0DA52-FCC8-4D1E-A811-08C79935CF19" elementFormDefault="qualified">
    <xsd:import namespace="http://schemas.microsoft.com/office/2006/documentManagement/types"/>
    <xsd:import namespace="http://schemas.microsoft.com/office/infopath/2007/PartnerControls"/>
    <xsd:element name="Zdroj" ma:index="8" ma:displayName="Source" ma:default="Internal" ma:format="Dropdown" ma:internalName="Zdroj">
      <xsd:simpleType>
        <xsd:restriction base="dms:Choice">
          <xsd:enumeration value="Internal"/>
          <xsd:enumeration value="External"/>
        </xsd:restriction>
      </xsd:simpleType>
    </xsd:element>
    <xsd:element name="Stav" ma:index="9" ma:displayName="State" ma:default="New" ma:format="Dropdown" ma:internalName="Stav">
      <xsd:simpleType>
        <xsd:restriction base="dms:Choice">
          <xsd:enumeration value="New"/>
          <xsd:enumeration value="Draft"/>
          <xsd:enumeration value="Vali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v xmlns="8E10DA52-FCC8-4D1E-A811-08C79935CF19">New</Stav>
    <Zdroj xmlns="8E10DA52-FCC8-4D1E-A811-08C79935CF19">Internal</Zdroj>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1FECD2-C56C-4BDE-B76B-69995159C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0DA52-FCC8-4D1E-A811-08C79935C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91C9C9-6C1F-4759-973C-6BD670552A41}">
  <ds:schemaRefs>
    <ds:schemaRef ds:uri="http://schemas.microsoft.com/office/2006/metadata/properties"/>
    <ds:schemaRef ds:uri="http://schemas.microsoft.com/office/infopath/2007/PartnerControls"/>
    <ds:schemaRef ds:uri="8E10DA52-FCC8-4D1E-A811-08C79935CF19"/>
  </ds:schemaRefs>
</ds:datastoreItem>
</file>

<file path=customXml/itemProps3.xml><?xml version="1.0" encoding="utf-8"?>
<ds:datastoreItem xmlns:ds="http://schemas.openxmlformats.org/officeDocument/2006/customXml" ds:itemID="{BC95D1BC-AF19-4D39-B424-DDEA74974A19}">
  <ds:schemaRefs>
    <ds:schemaRef ds:uri="http://schemas.microsoft.com/sharepoint/v3/contenttype/forms"/>
  </ds:schemaRefs>
</ds:datastoreItem>
</file>

<file path=customXml/itemProps4.xml><?xml version="1.0" encoding="utf-8"?>
<ds:datastoreItem xmlns:ds="http://schemas.openxmlformats.org/officeDocument/2006/customXml" ds:itemID="{D5E37630-60E2-4A92-BE17-3D7219E15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6036</Words>
  <Characters>34406</Characters>
  <Application>Microsoft Office Word</Application>
  <DocSecurity>0</DocSecurity>
  <Lines>286</Lines>
  <Paragraphs>80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lbobrova</dc:creator>
  <cp:lastModifiedBy>mbosela</cp:lastModifiedBy>
  <cp:revision>7</cp:revision>
  <cp:lastPrinted>2024-07-01T07:57:00Z</cp:lastPrinted>
  <dcterms:created xsi:type="dcterms:W3CDTF">2026-05-29T05:25:00Z</dcterms:created>
  <dcterms:modified xsi:type="dcterms:W3CDTF">2026-10-20T12:08:00Z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0x0101000F95C1DE3CB2FE4BA95A79A7FFC4DE8F</vt:lpwstr>
  </property>
</Properties>
</file>