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1070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81AC2E6"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35B3EBD7"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526B5B5D"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B9CEAD4"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3523A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0A53247" w14:textId="709B8A44" w:rsidR="006B4B49" w:rsidRDefault="006B4B49" w:rsidP="00865DC5">
      <w:pPr>
        <w:keepNext/>
        <w:keepLines/>
        <w:spacing w:after="0" w:line="240" w:lineRule="auto"/>
        <w:jc w:val="center"/>
        <w:rPr>
          <w:rFonts w:ascii="Garamond" w:eastAsia="Times New Roman" w:hAnsi="Garamond" w:cs="Times New Roman"/>
          <w:sz w:val="20"/>
          <w:szCs w:val="20"/>
        </w:rPr>
      </w:pPr>
    </w:p>
    <w:p w14:paraId="1A144D83" w14:textId="17EE6958" w:rsidR="00D82860" w:rsidRDefault="00D82860" w:rsidP="00865DC5">
      <w:pPr>
        <w:keepNext/>
        <w:keepLines/>
        <w:spacing w:after="0" w:line="240" w:lineRule="auto"/>
        <w:jc w:val="center"/>
        <w:rPr>
          <w:rFonts w:ascii="Garamond" w:eastAsia="Times New Roman" w:hAnsi="Garamond" w:cs="Times New Roman"/>
          <w:sz w:val="20"/>
          <w:szCs w:val="20"/>
        </w:rPr>
      </w:pPr>
    </w:p>
    <w:p w14:paraId="304C04C6" w14:textId="77777777" w:rsidR="00D82860" w:rsidRPr="006B2508" w:rsidRDefault="00D82860" w:rsidP="00865DC5">
      <w:pPr>
        <w:keepNext/>
        <w:keepLines/>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6F5FF56C" w:rsidR="006B4B49" w:rsidRDefault="006B4B49" w:rsidP="00865DC5">
      <w:pPr>
        <w:keepNext/>
        <w:keepLines/>
        <w:spacing w:after="0" w:line="240" w:lineRule="auto"/>
        <w:jc w:val="center"/>
        <w:rPr>
          <w:rFonts w:ascii="Garamond" w:eastAsia="Times New Roman" w:hAnsi="Garamond" w:cs="Times New Roman"/>
          <w:sz w:val="20"/>
          <w:szCs w:val="20"/>
        </w:rPr>
      </w:pPr>
    </w:p>
    <w:p w14:paraId="4F5713BD" w14:textId="5A9D1BE4" w:rsidR="00D82860" w:rsidRDefault="00D82860" w:rsidP="00865DC5">
      <w:pPr>
        <w:keepNext/>
        <w:keepLines/>
        <w:spacing w:after="0" w:line="240" w:lineRule="auto"/>
        <w:jc w:val="center"/>
        <w:rPr>
          <w:rFonts w:ascii="Garamond" w:eastAsia="Times New Roman" w:hAnsi="Garamond" w:cs="Times New Roman"/>
          <w:sz w:val="20"/>
          <w:szCs w:val="20"/>
        </w:rPr>
      </w:pPr>
    </w:p>
    <w:p w14:paraId="5843D8B0" w14:textId="77777777" w:rsidR="00D82860" w:rsidRPr="006B2508" w:rsidRDefault="00D82860" w:rsidP="00865DC5">
      <w:pPr>
        <w:keepNext/>
        <w:keepLines/>
        <w:spacing w:after="0" w:line="240" w:lineRule="auto"/>
        <w:jc w:val="center"/>
        <w:rPr>
          <w:rFonts w:ascii="Garamond" w:eastAsia="Times New Roman" w:hAnsi="Garamond" w:cs="Times New Roman"/>
          <w:sz w:val="20"/>
          <w:szCs w:val="20"/>
        </w:rPr>
      </w:pPr>
    </w:p>
    <w:p w14:paraId="58317F5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DEF7A0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72A6D89" w14:textId="77777777" w:rsidR="00AE33B8" w:rsidRPr="006B2508" w:rsidRDefault="0070573A" w:rsidP="00865DC5">
      <w:pPr>
        <w:keepNext/>
        <w:keepLines/>
        <w:spacing w:after="0" w:line="240" w:lineRule="auto"/>
        <w:jc w:val="center"/>
        <w:rPr>
          <w:rFonts w:ascii="Garamond" w:eastAsia="Times New Roman" w:hAnsi="Garamond" w:cs="Times New Roman"/>
          <w:b/>
          <w:sz w:val="20"/>
          <w:szCs w:val="20"/>
          <w:lang w:eastAsia="cs-CZ"/>
        </w:rPr>
      </w:pPr>
      <w:r w:rsidRPr="006B2508">
        <w:rPr>
          <w:rFonts w:ascii="Garamond" w:eastAsia="Times New Roman" w:hAnsi="Garamond" w:cs="Times New Roman"/>
          <w:b/>
          <w:sz w:val="20"/>
          <w:szCs w:val="20"/>
          <w:lang w:eastAsia="cs-CZ"/>
        </w:rPr>
        <w:t>[</w:t>
      </w:r>
      <w:r w:rsidRPr="006B2508">
        <w:rPr>
          <w:rFonts w:ascii="Garamond" w:eastAsia="Times New Roman" w:hAnsi="Garamond" w:cs="Times New Roman"/>
          <w:b/>
          <w:sz w:val="20"/>
          <w:szCs w:val="20"/>
          <w:highlight w:val="yellow"/>
          <w:lang w:eastAsia="cs-CZ"/>
        </w:rPr>
        <w:t>doplniť</w:t>
      </w:r>
      <w:r w:rsidRPr="006B2508">
        <w:rPr>
          <w:rFonts w:ascii="Garamond" w:eastAsia="Times New Roman" w:hAnsi="Garamond" w:cs="Times New Roman"/>
          <w:b/>
          <w:sz w:val="20"/>
          <w:szCs w:val="20"/>
          <w:lang w:eastAsia="cs-CZ"/>
        </w:rPr>
        <w:t>]</w:t>
      </w:r>
    </w:p>
    <w:p w14:paraId="61B903C0" w14:textId="603DDDC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90E69A4" w14:textId="794C250A" w:rsidR="006B4B49" w:rsidRPr="006B2508" w:rsidRDefault="00C9457F"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DOHODA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4CD99B" w14:textId="3D888F4A" w:rsidR="006B4B49" w:rsidRPr="006B2508" w:rsidRDefault="0088049D"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F71C59">
        <w:rPr>
          <w:rFonts w:ascii="Garamond" w:eastAsia="Times New Roman" w:hAnsi="Garamond" w:cs="Times New Roman"/>
          <w:sz w:val="20"/>
          <w:szCs w:val="20"/>
        </w:rPr>
        <w:t>20</w:t>
      </w:r>
    </w:p>
    <w:p w14:paraId="5C44F3F0"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3AEDE37F" w14:textId="41A7102D" w:rsidR="00F71C59" w:rsidRPr="006B2508" w:rsidRDefault="00F71C59" w:rsidP="00865DC5">
      <w:pPr>
        <w:keepNext/>
        <w:keepLines/>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Pr>
          <w:rFonts w:ascii="Garamond" w:eastAsia="Times New Roman" w:hAnsi="Garamond" w:cs="Times New Roman"/>
          <w:sz w:val="20"/>
          <w:szCs w:val="20"/>
        </w:rPr>
        <w:t xml:space="preserve"> </w:t>
      </w:r>
      <w:r w:rsidR="00C338D2">
        <w:rPr>
          <w:rFonts w:ascii="Garamond" w:eastAsia="Times New Roman" w:hAnsi="Garamond" w:cs="Times New Roman"/>
          <w:sz w:val="20"/>
          <w:szCs w:val="20"/>
        </w:rPr>
        <w:t>DOHODA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533D6244"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74EFB074" w14:textId="69395B09"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Okresného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Pr>
          <w:rFonts w:ascii="Garamond" w:eastAsia="Times New Roman" w:hAnsi="Garamond" w:cs="Times New Roman"/>
          <w:sz w:val="20"/>
          <w:szCs w:val="20"/>
        </w:rPr>
        <w:t xml:space="preserve"> </w:t>
      </w:r>
      <w:proofErr w:type="spellStart"/>
      <w:r w:rsidRPr="006B2508">
        <w:rPr>
          <w:rFonts w:ascii="Garamond" w:eastAsia="Times New Roman" w:hAnsi="Garamond" w:cs="Times New Roman"/>
          <w:sz w:val="20"/>
          <w:szCs w:val="20"/>
        </w:rPr>
        <w:t>a.s</w:t>
      </w:r>
      <w:proofErr w:type="spellEnd"/>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štatutárny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orgán: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Martin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Rybanský,</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predseda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Ivan Bošňák</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00F22DAF">
        <w:rPr>
          <w:rFonts w:ascii="Garamond" w:eastAsia="Times New Roman" w:hAnsi="Garamond" w:cs="Times New Roman"/>
          <w:sz w:val="20"/>
          <w:szCs w:val="20"/>
        </w:rPr>
        <w:t>–</w:t>
      </w:r>
      <w:r>
        <w:rPr>
          <w:rFonts w:ascii="Garamond" w:eastAsia="Times New Roman" w:hAnsi="Garamond" w:cs="Times New Roman"/>
          <w:sz w:val="20"/>
          <w:szCs w:val="20"/>
        </w:rPr>
        <w:t xml:space="preserve"> CFO</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Pr>
          <w:rFonts w:ascii="Garamond" w:eastAsia="Times New Roman" w:hAnsi="Garamond" w:cs="Times New Roman"/>
          <w:sz w:val="20"/>
          <w:szCs w:val="20"/>
        </w:rPr>
        <w:t xml:space="preserve"> </w:t>
      </w:r>
      <w:r w:rsidRPr="006B2508">
        <w:rPr>
          <w:rFonts w:ascii="Garamond" w:hAnsi="Garamond"/>
          <w:sz w:val="20"/>
          <w:szCs w:val="20"/>
        </w:rPr>
        <w:t>Mgr.</w:t>
      </w:r>
      <w:r>
        <w:rPr>
          <w:rFonts w:ascii="Garamond" w:hAnsi="Garamond"/>
          <w:sz w:val="20"/>
          <w:szCs w:val="20"/>
        </w:rPr>
        <w:t xml:space="preserve"> </w:t>
      </w:r>
      <w:r w:rsidRPr="006B2508">
        <w:rPr>
          <w:rFonts w:ascii="Garamond" w:hAnsi="Garamond"/>
          <w:sz w:val="20"/>
          <w:szCs w:val="20"/>
        </w:rPr>
        <w:t>Alexandra</w:t>
      </w:r>
      <w:r>
        <w:rPr>
          <w:rFonts w:ascii="Garamond" w:hAnsi="Garamond"/>
          <w:sz w:val="20"/>
          <w:szCs w:val="20"/>
        </w:rPr>
        <w:t xml:space="preserve"> </w:t>
      </w:r>
      <w:r w:rsidRPr="006B2508">
        <w:rPr>
          <w:rFonts w:ascii="Garamond" w:hAnsi="Garamond"/>
          <w:sz w:val="20"/>
          <w:szCs w:val="20"/>
        </w:rPr>
        <w:t>Hushegyi,</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421</w:t>
      </w:r>
      <w:r>
        <w:rPr>
          <w:rFonts w:ascii="Garamond" w:hAnsi="Garamond"/>
          <w:sz w:val="20"/>
          <w:szCs w:val="20"/>
        </w:rPr>
        <w:t xml:space="preserve"> </w:t>
      </w:r>
      <w:r w:rsidRPr="006B2508">
        <w:rPr>
          <w:rFonts w:ascii="Garamond" w:hAnsi="Garamond"/>
          <w:sz w:val="20"/>
          <w:szCs w:val="20"/>
        </w:rPr>
        <w:t>(0)2</w:t>
      </w:r>
      <w:r>
        <w:rPr>
          <w:rFonts w:ascii="Garamond" w:hAnsi="Garamond"/>
          <w:sz w:val="20"/>
          <w:szCs w:val="20"/>
        </w:rPr>
        <w:t xml:space="preserve"> </w:t>
      </w:r>
      <w:r w:rsidRPr="006B2508">
        <w:rPr>
          <w:rFonts w:ascii="Garamond" w:hAnsi="Garamond"/>
          <w:sz w:val="20"/>
          <w:szCs w:val="20"/>
        </w:rPr>
        <w:t>5950</w:t>
      </w:r>
      <w:r>
        <w:rPr>
          <w:rFonts w:ascii="Garamond" w:hAnsi="Garamond"/>
          <w:sz w:val="20"/>
          <w:szCs w:val="20"/>
        </w:rPr>
        <w:t xml:space="preserve"> </w:t>
      </w:r>
      <w:r w:rsidRPr="006B2508">
        <w:rPr>
          <w:rFonts w:ascii="Garamond" w:hAnsi="Garamond"/>
          <w:sz w:val="20"/>
          <w:szCs w:val="20"/>
        </w:rPr>
        <w:t>1523,</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hyperlink r:id="rId8" w:history="1">
        <w:r w:rsidRPr="006B2508">
          <w:rPr>
            <w:rStyle w:val="Hypertextovprepojenie"/>
            <w:rFonts w:ascii="Garamond" w:hAnsi="Garamond"/>
            <w:sz w:val="20"/>
            <w:szCs w:val="20"/>
          </w:rPr>
          <w:t>hushegyi.alexandra@dpb.sk</w:t>
        </w:r>
      </w:hyperlink>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JUDr.</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Alexandra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Damborská,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+421</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(0)2</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5950</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1254,</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hyperlink r:id="rId9" w:history="1">
        <w:r w:rsidRPr="006B2508">
          <w:rPr>
            <w:rStyle w:val="Hypertextovprepojenie"/>
            <w:rFonts w:ascii="Garamond" w:eastAsia="Times New Roman" w:hAnsi="Garamond" w:cs="Times New Roman"/>
            <w:sz w:val="20"/>
            <w:szCs w:val="20"/>
          </w:rPr>
          <w:t>damborska.alexandra@dpb.sk</w:t>
        </w:r>
      </w:hyperlink>
      <w:r>
        <w:rPr>
          <w:rFonts w:ascii="Garamond" w:eastAsia="Times New Roman" w:hAnsi="Garamond" w:cs="Times New Roman"/>
          <w:sz w:val="20"/>
          <w:szCs w:val="20"/>
        </w:rPr>
        <w:t xml:space="preserve"> </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2A51459B"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0AE821B4" w14:textId="77777777"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6B2508">
        <w:rPr>
          <w:rFonts w:ascii="Garamond" w:hAnsi="Garamond"/>
          <w:sz w:val="20"/>
          <w:szCs w:val="20"/>
          <w:lang w:eastAsia="cs-CZ"/>
        </w:rPr>
        <w:t>[</w:t>
      </w:r>
      <w:r w:rsidRPr="006B2508">
        <w:rPr>
          <w:rFonts w:ascii="Garamond" w:hAnsi="Garamond"/>
          <w:b/>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spoločnosť</w:t>
      </w:r>
      <w:r>
        <w:rPr>
          <w:rFonts w:ascii="Garamond" w:hAnsi="Garamond"/>
          <w:sz w:val="20"/>
          <w:szCs w:val="20"/>
          <w:lang w:eastAsia="cs-CZ"/>
        </w:rPr>
        <w:t xml:space="preserve"> </w:t>
      </w:r>
      <w:r w:rsidRPr="006B2508">
        <w:rPr>
          <w:rFonts w:ascii="Garamond" w:hAnsi="Garamond"/>
          <w:sz w:val="20"/>
          <w:szCs w:val="20"/>
          <w:lang w:eastAsia="cs-CZ"/>
        </w:rPr>
        <w:t>založená</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existujúca</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práva</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so</w:t>
      </w:r>
      <w:r>
        <w:rPr>
          <w:rFonts w:ascii="Garamond" w:hAnsi="Garamond"/>
          <w:sz w:val="20"/>
          <w:szCs w:val="20"/>
          <w:lang w:eastAsia="cs-CZ"/>
        </w:rPr>
        <w:t xml:space="preserve"> </w:t>
      </w:r>
      <w:r w:rsidRPr="006B2508">
        <w:rPr>
          <w:rFonts w:ascii="Garamond" w:hAnsi="Garamond"/>
          <w:sz w:val="20"/>
          <w:szCs w:val="20"/>
          <w:lang w:eastAsia="cs-CZ"/>
        </w:rPr>
        <w:t>sídlom</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zapísaná</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Obchodnom</w:t>
      </w:r>
      <w:r>
        <w:rPr>
          <w:rFonts w:ascii="Garamond" w:hAnsi="Garamond"/>
          <w:sz w:val="20"/>
          <w:szCs w:val="20"/>
          <w:lang w:eastAsia="cs-CZ"/>
        </w:rPr>
        <w:t xml:space="preserve"> </w:t>
      </w:r>
      <w:r w:rsidRPr="006B2508">
        <w:rPr>
          <w:rFonts w:ascii="Garamond" w:hAnsi="Garamond"/>
          <w:sz w:val="20"/>
          <w:szCs w:val="20"/>
          <w:lang w:eastAsia="cs-CZ"/>
        </w:rPr>
        <w:t>registri</w:t>
      </w:r>
      <w:r>
        <w:rPr>
          <w:rFonts w:ascii="Garamond" w:hAnsi="Garamond"/>
          <w:sz w:val="20"/>
          <w:szCs w:val="20"/>
          <w:lang w:eastAsia="cs-CZ"/>
        </w:rPr>
        <w:t xml:space="preserve"> </w:t>
      </w:r>
      <w:r w:rsidRPr="006B2508">
        <w:rPr>
          <w:rFonts w:ascii="Garamond" w:hAnsi="Garamond"/>
          <w:sz w:val="20"/>
          <w:szCs w:val="20"/>
          <w:lang w:eastAsia="cs-CZ"/>
        </w:rPr>
        <w:t>Okresného</w:t>
      </w:r>
      <w:r>
        <w:rPr>
          <w:rFonts w:ascii="Garamond" w:hAnsi="Garamond"/>
          <w:sz w:val="20"/>
          <w:szCs w:val="20"/>
          <w:lang w:eastAsia="cs-CZ"/>
        </w:rPr>
        <w:t xml:space="preserve"> </w:t>
      </w:r>
      <w:r w:rsidRPr="006B2508">
        <w:rPr>
          <w:rFonts w:ascii="Garamond" w:hAnsi="Garamond"/>
          <w:sz w:val="20"/>
          <w:szCs w:val="20"/>
          <w:lang w:eastAsia="cs-CZ"/>
        </w:rPr>
        <w:t>súdu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oddiel: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vložka</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DIČ:</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w:t>
      </w:r>
      <w:r>
        <w:rPr>
          <w:rFonts w:ascii="Garamond" w:hAnsi="Garamond"/>
          <w:sz w:val="20"/>
          <w:szCs w:val="20"/>
          <w:lang w:eastAsia="cs-CZ"/>
        </w:rPr>
        <w:t xml:space="preserve"> </w:t>
      </w:r>
      <w:r w:rsidRPr="006B2508">
        <w:rPr>
          <w:rFonts w:ascii="Garamond" w:hAnsi="Garamond"/>
          <w:sz w:val="20"/>
          <w:szCs w:val="20"/>
          <w:lang w:eastAsia="cs-CZ"/>
        </w:rPr>
        <w:t>DPH:</w:t>
      </w:r>
      <w:r>
        <w:rPr>
          <w:rFonts w:ascii="Garamond" w:hAnsi="Garamond"/>
          <w:sz w:val="20"/>
          <w:szCs w:val="20"/>
          <w:lang w:eastAsia="cs-CZ"/>
        </w:rPr>
        <w:t xml:space="preserve"> </w:t>
      </w:r>
      <w:r w:rsidRPr="00635BAD">
        <w:rPr>
          <w:rFonts w:ascii="Garamond" w:hAnsi="Garamond"/>
          <w:sz w:val="20"/>
          <w:szCs w:val="20"/>
          <w:lang w:eastAsia="cs-CZ"/>
        </w:rPr>
        <w:t>[</w:t>
      </w:r>
      <w:r w:rsidRPr="00635BAD">
        <w:rPr>
          <w:rFonts w:ascii="Garamond" w:eastAsia="Times New Roman" w:hAnsi="Garamond" w:cs="Times New Roman"/>
          <w:sz w:val="20"/>
          <w:szCs w:val="20"/>
          <w:highlight w:val="yellow"/>
        </w:rPr>
        <w:t>doplniť</w:t>
      </w:r>
      <w:r w:rsidRPr="00635BAD">
        <w:rPr>
          <w:rFonts w:ascii="Garamond" w:hAnsi="Garamond"/>
          <w:sz w:val="20"/>
          <w:szCs w:val="20"/>
          <w:lang w:eastAsia="cs-CZ"/>
        </w:rPr>
        <w:t>],</w:t>
      </w:r>
      <w:r>
        <w:rPr>
          <w:rFonts w:ascii="Garamond" w:hAnsi="Garamond"/>
          <w:sz w:val="20"/>
          <w:szCs w:val="20"/>
          <w:lang w:eastAsia="cs-CZ"/>
        </w:rPr>
        <w:t xml:space="preserve"> </w:t>
      </w:r>
      <w:r w:rsidRPr="00635BAD">
        <w:rPr>
          <w:rFonts w:ascii="Garamond" w:hAnsi="Garamond"/>
          <w:sz w:val="20"/>
          <w:szCs w:val="20"/>
          <w:lang w:eastAsia="cs-CZ"/>
        </w:rPr>
        <w:t>bankové</w:t>
      </w:r>
      <w:r>
        <w:rPr>
          <w:rFonts w:ascii="Garamond" w:hAnsi="Garamond"/>
          <w:sz w:val="20"/>
          <w:szCs w:val="20"/>
          <w:lang w:eastAsia="cs-CZ"/>
        </w:rPr>
        <w:t xml:space="preserve"> </w:t>
      </w:r>
      <w:r w:rsidRPr="006B2508">
        <w:rPr>
          <w:rFonts w:ascii="Garamond" w:hAnsi="Garamond"/>
          <w:sz w:val="20"/>
          <w:szCs w:val="20"/>
          <w:lang w:eastAsia="cs-CZ"/>
        </w:rPr>
        <w:t>spojenie:</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účtu: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IBAN: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BIC</w:t>
      </w:r>
      <w:r>
        <w:rPr>
          <w:rFonts w:ascii="Garamond" w:hAnsi="Garamond"/>
          <w:sz w:val="20"/>
          <w:szCs w:val="20"/>
          <w:lang w:eastAsia="cs-CZ"/>
        </w:rPr>
        <w:t xml:space="preserve"> </w:t>
      </w:r>
      <w:r w:rsidRPr="006B2508">
        <w:rPr>
          <w:rFonts w:ascii="Garamond" w:hAnsi="Garamond"/>
          <w:sz w:val="20"/>
          <w:szCs w:val="20"/>
          <w:lang w:eastAsia="cs-CZ"/>
        </w:rPr>
        <w:t>(SWIFT):</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štatutárny</w:t>
      </w:r>
      <w:r>
        <w:rPr>
          <w:rFonts w:ascii="Garamond" w:hAnsi="Garamond"/>
          <w:sz w:val="20"/>
          <w:szCs w:val="20"/>
          <w:lang w:eastAsia="cs-CZ"/>
        </w:rPr>
        <w:t xml:space="preserve"> </w:t>
      </w:r>
      <w:r w:rsidRPr="006B2508">
        <w:rPr>
          <w:rFonts w:ascii="Garamond" w:hAnsi="Garamond"/>
          <w:sz w:val="20"/>
          <w:szCs w:val="20"/>
          <w:lang w:eastAsia="cs-CZ"/>
        </w:rPr>
        <w:t>orgán: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technické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zmluvné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(ďalej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Dodávateľ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druhej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p>
    <w:p w14:paraId="0661BA6E" w14:textId="77777777" w:rsidR="00F71C59" w:rsidRPr="006B2508" w:rsidRDefault="00F71C59" w:rsidP="00865DC5">
      <w:pPr>
        <w:keepNext/>
        <w:keepLines/>
        <w:spacing w:after="0" w:line="240" w:lineRule="auto"/>
        <w:contextualSpacing/>
        <w:jc w:val="both"/>
        <w:rPr>
          <w:rFonts w:ascii="Garamond" w:eastAsia="Times New Roman" w:hAnsi="Garamond" w:cs="Times New Roman"/>
          <w:sz w:val="20"/>
          <w:szCs w:val="20"/>
          <w:lang w:eastAsia="cs-CZ"/>
        </w:rPr>
      </w:pPr>
    </w:p>
    <w:p w14:paraId="4A168E0E" w14:textId="77777777" w:rsidR="00B603E2" w:rsidRPr="006B2508" w:rsidRDefault="00B603E2" w:rsidP="00B603E2">
      <w:pPr>
        <w:keepNext/>
        <w:keepLines/>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5E548BC5" w14:textId="77777777" w:rsidR="00B603E2" w:rsidRPr="006B2508" w:rsidRDefault="00B603E2" w:rsidP="00B603E2">
      <w:pPr>
        <w:keepNext/>
        <w:keepLines/>
        <w:spacing w:after="0" w:line="240" w:lineRule="auto"/>
        <w:jc w:val="both"/>
        <w:rPr>
          <w:rFonts w:ascii="Garamond" w:eastAsia="Calibri" w:hAnsi="Garamond" w:cs="Times New Roman"/>
          <w:sz w:val="20"/>
          <w:szCs w:val="20"/>
        </w:rPr>
      </w:pPr>
    </w:p>
    <w:p w14:paraId="6C82F8DA" w14:textId="1850968C" w:rsidR="00B603E2" w:rsidRPr="006B2508" w:rsidRDefault="00B603E2" w:rsidP="00B603E2">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r w:rsidRPr="006B2508">
        <w:rPr>
          <w:rFonts w:ascii="Garamond" w:eastAsia="Times New Roman" w:hAnsi="Garamond" w:cs="Times New Roman"/>
          <w:sz w:val="20"/>
          <w:szCs w:val="20"/>
        </w:rPr>
        <w:t>Objednávateľ</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záujem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w:t>
      </w:r>
      <w:r w:rsidR="00B34218">
        <w:rPr>
          <w:rFonts w:ascii="Garamond" w:eastAsia="Times New Roman" w:hAnsi="Garamond" w:cs="Times New Roman"/>
          <w:sz w:val="20"/>
          <w:szCs w:val="20"/>
        </w:rPr>
        <w:t> dodávanie osobných ochranných pracovných pomôcok</w:t>
      </w:r>
      <w:r w:rsidRPr="00B5620E">
        <w:rPr>
          <w:rFonts w:ascii="Garamond" w:eastAsia="Times New Roman" w:hAnsi="Garamond" w:cs="Times New Roman"/>
          <w:bCs/>
          <w:sz w:val="20"/>
          <w:szCs w:val="20"/>
        </w:rPr>
        <w:t>,</w:t>
      </w:r>
      <w:r>
        <w:rPr>
          <w:rFonts w:ascii="Garamond" w:eastAsia="Times New Roman" w:hAnsi="Garamond" w:cs="Times New Roman"/>
          <w:sz w:val="20"/>
          <w:szCs w:val="20"/>
        </w:rPr>
        <w:t xml:space="preserve"> </w:t>
      </w:r>
      <w:r w:rsidRPr="006B2508">
        <w:rPr>
          <w:rFonts w:ascii="Garamond" w:hAnsi="Garamond" w:cs="Garamond"/>
          <w:sz w:val="20"/>
          <w:szCs w:val="20"/>
        </w:rPr>
        <w:t>za</w:t>
      </w:r>
      <w:r>
        <w:rPr>
          <w:rFonts w:ascii="Garamond" w:hAnsi="Garamond" w:cs="Garamond"/>
          <w:sz w:val="20"/>
          <w:szCs w:val="20"/>
        </w:rPr>
        <w:t xml:space="preserve"> </w:t>
      </w:r>
      <w:r w:rsidRPr="006B2508">
        <w:rPr>
          <w:rFonts w:ascii="Garamond" w:hAnsi="Garamond" w:cs="Garamond"/>
          <w:sz w:val="20"/>
          <w:szCs w:val="20"/>
        </w:rPr>
        <w:t>účelom</w:t>
      </w:r>
      <w:r>
        <w:rPr>
          <w:rFonts w:ascii="Garamond" w:hAnsi="Garamond" w:cs="Garamond"/>
          <w:sz w:val="20"/>
          <w:szCs w:val="20"/>
        </w:rPr>
        <w:t xml:space="preserve"> </w:t>
      </w:r>
      <w:r w:rsidRPr="006B2508">
        <w:rPr>
          <w:rFonts w:ascii="Garamond" w:hAnsi="Garamond" w:cs="Garamond"/>
          <w:sz w:val="20"/>
          <w:szCs w:val="20"/>
        </w:rPr>
        <w:t>čoho</w:t>
      </w:r>
      <w:r>
        <w:rPr>
          <w:rFonts w:ascii="Garamond" w:hAnsi="Garamond" w:cs="Garamond"/>
          <w:sz w:val="20"/>
          <w:szCs w:val="20"/>
        </w:rPr>
        <w:t xml:space="preserve"> </w:t>
      </w:r>
      <w:r w:rsidRPr="006B2508">
        <w:rPr>
          <w:rFonts w:ascii="Garamond" w:hAnsi="Garamond" w:cs="Garamond"/>
          <w:sz w:val="20"/>
          <w:szCs w:val="20"/>
        </w:rPr>
        <w:t>realizoval</w:t>
      </w:r>
      <w:r>
        <w:rPr>
          <w:rFonts w:ascii="Garamond" w:hAnsi="Garamond" w:cs="Garamond"/>
          <w:sz w:val="20"/>
          <w:szCs w:val="20"/>
        </w:rPr>
        <w:t xml:space="preserve"> </w:t>
      </w:r>
      <w:r w:rsidRPr="006B2508">
        <w:rPr>
          <w:rFonts w:ascii="Garamond" w:hAnsi="Garamond" w:cs="Garamond"/>
          <w:sz w:val="20"/>
          <w:szCs w:val="20"/>
        </w:rPr>
        <w:t>zákazku</w:t>
      </w:r>
      <w:r>
        <w:rPr>
          <w:rFonts w:ascii="Garamond" w:hAnsi="Garamond" w:cs="Garamond"/>
          <w:sz w:val="20"/>
          <w:szCs w:val="20"/>
        </w:rPr>
        <w:t xml:space="preserve"> </w:t>
      </w:r>
      <w:r w:rsidRPr="006B2508">
        <w:rPr>
          <w:rFonts w:ascii="Garamond" w:hAnsi="Garamond" w:cs="Garamond"/>
          <w:sz w:val="20"/>
          <w:szCs w:val="20"/>
        </w:rPr>
        <w:t>označenú</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B34218">
        <w:rPr>
          <w:rFonts w:ascii="Garamond" w:hAnsi="Garamond" w:cs="Garamond"/>
          <w:sz w:val="20"/>
          <w:szCs w:val="20"/>
        </w:rPr>
        <w:t>22</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zmysle</w:t>
      </w:r>
      <w:r>
        <w:rPr>
          <w:rFonts w:ascii="Garamond" w:hAnsi="Garamond" w:cs="Garamond"/>
          <w:sz w:val="20"/>
          <w:szCs w:val="20"/>
        </w:rPr>
        <w:t xml:space="preserve"> </w:t>
      </w:r>
      <w:r w:rsidRPr="006B2508">
        <w:rPr>
          <w:rFonts w:ascii="Garamond" w:hAnsi="Garamond" w:cs="Garamond"/>
          <w:sz w:val="20"/>
          <w:szCs w:val="20"/>
        </w:rPr>
        <w:t>internej</w:t>
      </w:r>
      <w:r>
        <w:rPr>
          <w:rFonts w:ascii="Garamond" w:hAnsi="Garamond" w:cs="Garamond"/>
          <w:sz w:val="20"/>
          <w:szCs w:val="20"/>
        </w:rPr>
        <w:t xml:space="preserve"> </w:t>
      </w:r>
      <w:r w:rsidRPr="006B2508">
        <w:rPr>
          <w:rFonts w:ascii="Garamond" w:hAnsi="Garamond" w:cs="Garamond"/>
          <w:sz w:val="20"/>
          <w:szCs w:val="20"/>
        </w:rPr>
        <w:t>smernice</w:t>
      </w:r>
      <w:r>
        <w:rPr>
          <w:rFonts w:ascii="Garamond" w:hAnsi="Garamond" w:cs="Garamond"/>
          <w:sz w:val="20"/>
          <w:szCs w:val="20"/>
        </w:rPr>
        <w:t xml:space="preserve"> </w:t>
      </w:r>
      <w:r w:rsidRPr="006B2508">
        <w:rPr>
          <w:rFonts w:ascii="Garamond" w:hAnsi="Garamond" w:cs="Garamond"/>
          <w:sz w:val="20"/>
          <w:szCs w:val="20"/>
        </w:rPr>
        <w:t>č.</w:t>
      </w:r>
      <w:r>
        <w:rPr>
          <w:rFonts w:ascii="Garamond" w:hAnsi="Garamond" w:cs="Garamond"/>
          <w:sz w:val="20"/>
          <w:szCs w:val="20"/>
        </w:rPr>
        <w:t xml:space="preserve"> </w:t>
      </w:r>
      <w:r w:rsidRPr="006B2508">
        <w:rPr>
          <w:rFonts w:ascii="Garamond" w:hAnsi="Garamond" w:cs="Garamond"/>
          <w:sz w:val="20"/>
          <w:szCs w:val="20"/>
        </w:rPr>
        <w:t>ER</w:t>
      </w:r>
      <w:r>
        <w:rPr>
          <w:rFonts w:ascii="Garamond" w:hAnsi="Garamond" w:cs="Garamond"/>
          <w:sz w:val="20"/>
          <w:szCs w:val="20"/>
        </w:rPr>
        <w:t xml:space="preserve"> </w:t>
      </w:r>
      <w:r w:rsidRPr="006B2508">
        <w:rPr>
          <w:rFonts w:ascii="Garamond" w:hAnsi="Garamond" w:cs="Garamond"/>
          <w:sz w:val="20"/>
          <w:szCs w:val="20"/>
        </w:rPr>
        <w:t>97/2016</w:t>
      </w:r>
      <w:r>
        <w:rPr>
          <w:rFonts w:ascii="Garamond" w:hAnsi="Garamond" w:cs="Garamond"/>
          <w:sz w:val="20"/>
          <w:szCs w:val="20"/>
        </w:rPr>
        <w:t xml:space="preserve"> </w:t>
      </w:r>
      <w:r w:rsidRPr="006B2508">
        <w:rPr>
          <w:rFonts w:ascii="Garamond" w:hAnsi="Garamond" w:cs="Garamond"/>
          <w:sz w:val="20"/>
          <w:szCs w:val="20"/>
        </w:rPr>
        <w:t>o</w:t>
      </w:r>
      <w:r>
        <w:rPr>
          <w:rFonts w:ascii="Garamond" w:hAnsi="Garamond" w:cs="Garamond"/>
          <w:sz w:val="20"/>
          <w:szCs w:val="20"/>
        </w:rPr>
        <w:t xml:space="preserve"> </w:t>
      </w:r>
      <w:r w:rsidRPr="006B2508">
        <w:rPr>
          <w:rFonts w:ascii="Garamond" w:hAnsi="Garamond" w:cs="Garamond"/>
          <w:sz w:val="20"/>
          <w:szCs w:val="20"/>
        </w:rPr>
        <w:t>obstarávaní</w:t>
      </w:r>
      <w:r>
        <w:rPr>
          <w:rFonts w:ascii="Garamond" w:hAnsi="Garamond" w:cs="Garamond"/>
          <w:sz w:val="20"/>
          <w:szCs w:val="20"/>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podmienkach</w:t>
      </w:r>
      <w:r>
        <w:rPr>
          <w:rFonts w:ascii="Garamond" w:hAnsi="Garamond" w:cs="Garamond"/>
          <w:sz w:val="20"/>
          <w:szCs w:val="20"/>
        </w:rPr>
        <w:t xml:space="preserve"> </w:t>
      </w:r>
      <w:r w:rsidRPr="006B2508">
        <w:rPr>
          <w:rFonts w:ascii="Garamond" w:hAnsi="Garamond" w:cs="Garamond"/>
          <w:sz w:val="20"/>
          <w:szCs w:val="20"/>
        </w:rPr>
        <w:t>DPB,</w:t>
      </w:r>
      <w:r>
        <w:rPr>
          <w:rFonts w:ascii="Garamond" w:hAnsi="Garamond" w:cs="Garamond"/>
          <w:sz w:val="20"/>
          <w:szCs w:val="20"/>
        </w:rPr>
        <w:t xml:space="preserve"> </w:t>
      </w:r>
      <w:proofErr w:type="spellStart"/>
      <w:r w:rsidRPr="006B2508">
        <w:rPr>
          <w:rFonts w:ascii="Garamond" w:hAnsi="Garamond" w:cs="Garamond"/>
          <w:sz w:val="20"/>
          <w:szCs w:val="20"/>
        </w:rPr>
        <w:t>a.s</w:t>
      </w:r>
      <w:proofErr w:type="spellEnd"/>
      <w:r w:rsidRPr="006B2508">
        <w:rPr>
          <w:rFonts w:ascii="Garamond" w:hAnsi="Garamond" w:cs="Garamond"/>
          <w:sz w:val="20"/>
          <w:szCs w:val="20"/>
        </w:rPr>
        <w:t>.</w:t>
      </w:r>
      <w:r>
        <w:rPr>
          <w:rFonts w:ascii="Garamond" w:hAnsi="Garamond" w:cs="Garamond"/>
          <w:sz w:val="20"/>
          <w:szCs w:val="20"/>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sidR="00B34218">
        <w:rPr>
          <w:rFonts w:ascii="Garamond" w:hAnsi="Garamond"/>
          <w:b/>
          <w:sz w:val="20"/>
          <w:szCs w:val="20"/>
        </w:rPr>
        <w:t>Osobné ochranné pracovné pomôcky</w:t>
      </w:r>
      <w:r w:rsidRPr="006B2508">
        <w:rPr>
          <w:rFonts w:ascii="Garamond" w:hAnsi="Garamond"/>
          <w:sz w:val="20"/>
          <w:szCs w:val="20"/>
        </w:rPr>
        <w:t>“</w:t>
      </w:r>
      <w:r>
        <w:rPr>
          <w:rFonts w:ascii="Garamond" w:hAnsi="Garamond"/>
          <w:sz w:val="20"/>
          <w:szCs w:val="20"/>
        </w:rPr>
        <w:t xml:space="preserve"> </w:t>
      </w:r>
      <w:r w:rsidRPr="00FB65F6">
        <w:rPr>
          <w:rFonts w:ascii="Garamond" w:hAnsi="Garamond"/>
          <w:b/>
          <w:bCs/>
          <w:sz w:val="20"/>
          <w:szCs w:val="20"/>
        </w:rPr>
        <w:t xml:space="preserve">– </w:t>
      </w:r>
      <w:r w:rsidR="00C1640B">
        <w:rPr>
          <w:rFonts w:ascii="Garamond" w:hAnsi="Garamond"/>
          <w:b/>
          <w:bCs/>
          <w:sz w:val="20"/>
          <w:szCs w:val="20"/>
        </w:rPr>
        <w:t>3</w:t>
      </w:r>
      <w:r w:rsidRPr="00FB65F6">
        <w:rPr>
          <w:rFonts w:ascii="Garamond" w:hAnsi="Garamond"/>
          <w:b/>
          <w:bCs/>
          <w:sz w:val="20"/>
          <w:szCs w:val="20"/>
        </w:rPr>
        <w:t xml:space="preserve">. časť: </w:t>
      </w:r>
      <w:r w:rsidR="00C1640B">
        <w:rPr>
          <w:rFonts w:ascii="Garamond" w:hAnsi="Garamond"/>
          <w:b/>
          <w:bCs/>
          <w:sz w:val="20"/>
          <w:szCs w:val="20"/>
        </w:rPr>
        <w:t>Odev</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p>
    <w:p w14:paraId="7791BFCC" w14:textId="77777777" w:rsidR="00B603E2" w:rsidRPr="006B2508" w:rsidRDefault="00B603E2" w:rsidP="00B603E2">
      <w:pPr>
        <w:keepNext/>
        <w:keepLines/>
        <w:spacing w:after="0" w:line="240" w:lineRule="auto"/>
        <w:ind w:left="709"/>
        <w:jc w:val="both"/>
        <w:rPr>
          <w:rFonts w:ascii="Garamond" w:eastAsia="Times New Roman" w:hAnsi="Garamond" w:cs="Times New Roman"/>
          <w:sz w:val="20"/>
          <w:szCs w:val="20"/>
        </w:rPr>
      </w:pPr>
    </w:p>
    <w:p w14:paraId="2D77F803" w14:textId="20960520" w:rsidR="00B603E2" w:rsidRPr="006B2508" w:rsidRDefault="00B603E2" w:rsidP="00B603E2">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eastAsia="Calibri" w:hAnsi="Garamond" w:cs="Times New Roman"/>
          <w:sz w:val="20"/>
          <w:szCs w:val="20"/>
        </w:rPr>
        <w:t>Dodávateľ</w:t>
      </w:r>
      <w:r>
        <w:rPr>
          <w:rFonts w:ascii="Garamond" w:eastAsia="Calibri" w:hAnsi="Garamond" w:cs="Times New Roman"/>
          <w:sz w:val="20"/>
          <w:szCs w:val="20"/>
        </w:rPr>
        <w:t xml:space="preserve"> </w:t>
      </w:r>
      <w:r w:rsidRPr="006B2508">
        <w:rPr>
          <w:rFonts w:ascii="Garamond" w:hAnsi="Garamond" w:cs="Garamond"/>
          <w:sz w:val="20"/>
          <w:szCs w:val="20"/>
        </w:rPr>
        <w:t>je</w:t>
      </w:r>
      <w:r>
        <w:rPr>
          <w:rFonts w:ascii="Garamond" w:hAnsi="Garamond" w:cs="Garamond"/>
          <w:sz w:val="20"/>
          <w:szCs w:val="20"/>
        </w:rPr>
        <w:t xml:space="preserve"> </w:t>
      </w:r>
      <w:r w:rsidRPr="006B2508">
        <w:rPr>
          <w:rFonts w:ascii="Garamond" w:hAnsi="Garamond" w:cs="Garamond"/>
          <w:sz w:val="20"/>
          <w:szCs w:val="20"/>
        </w:rPr>
        <w:t>úspešným</w:t>
      </w:r>
      <w:r>
        <w:rPr>
          <w:rFonts w:ascii="Garamond" w:hAnsi="Garamond" w:cs="Garamond"/>
          <w:sz w:val="20"/>
          <w:szCs w:val="20"/>
        </w:rPr>
        <w:t xml:space="preserve"> </w:t>
      </w:r>
      <w:r w:rsidRPr="006B2508">
        <w:rPr>
          <w:rFonts w:ascii="Garamond" w:hAnsi="Garamond" w:cs="Garamond"/>
          <w:sz w:val="20"/>
          <w:szCs w:val="20"/>
        </w:rPr>
        <w:t>uchádzačom</w:t>
      </w:r>
      <w:r>
        <w:rPr>
          <w:rFonts w:ascii="Garamond" w:hAnsi="Garamond" w:cs="Garamond"/>
          <w:sz w:val="20"/>
          <w:szCs w:val="20"/>
        </w:rPr>
        <w:t xml:space="preserve"> </w:t>
      </w:r>
      <w:r w:rsidRPr="006B2508">
        <w:rPr>
          <w:rFonts w:ascii="Garamond" w:hAnsi="Garamond" w:cs="Garamond"/>
          <w:sz w:val="20"/>
          <w:szCs w:val="20"/>
        </w:rPr>
        <w:t>realizovanej</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cs="Garamond"/>
          <w:sz w:val="20"/>
          <w:szCs w:val="20"/>
        </w:rPr>
        <w:t>označenej</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B34218">
        <w:rPr>
          <w:rFonts w:ascii="Garamond" w:hAnsi="Garamond" w:cs="Garamond"/>
          <w:sz w:val="20"/>
          <w:szCs w:val="20"/>
        </w:rPr>
        <w:t>22/</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sidR="00B34218">
        <w:rPr>
          <w:rFonts w:ascii="Garamond" w:hAnsi="Garamond"/>
          <w:b/>
          <w:sz w:val="20"/>
          <w:szCs w:val="20"/>
        </w:rPr>
        <w:t>Osobné ochranné pracovné pomôcky</w:t>
      </w:r>
      <w:r w:rsidR="00B34218" w:rsidRPr="006B2508">
        <w:rPr>
          <w:rFonts w:ascii="Garamond" w:hAnsi="Garamond"/>
          <w:sz w:val="20"/>
          <w:szCs w:val="20"/>
        </w:rPr>
        <w:t>“</w:t>
      </w:r>
      <w:r w:rsidR="00B34218">
        <w:rPr>
          <w:rFonts w:ascii="Garamond" w:hAnsi="Garamond"/>
          <w:sz w:val="20"/>
          <w:szCs w:val="20"/>
        </w:rPr>
        <w:t xml:space="preserve"> </w:t>
      </w:r>
      <w:r w:rsidR="00B34218" w:rsidRPr="00FB65F6">
        <w:rPr>
          <w:rFonts w:ascii="Garamond" w:hAnsi="Garamond"/>
          <w:b/>
          <w:bCs/>
          <w:sz w:val="20"/>
          <w:szCs w:val="20"/>
        </w:rPr>
        <w:t xml:space="preserve">– </w:t>
      </w:r>
      <w:r w:rsidR="00C1640B">
        <w:rPr>
          <w:rFonts w:ascii="Garamond" w:hAnsi="Garamond"/>
          <w:b/>
          <w:bCs/>
          <w:sz w:val="20"/>
          <w:szCs w:val="20"/>
        </w:rPr>
        <w:t>3</w:t>
      </w:r>
      <w:r w:rsidR="00B34218" w:rsidRPr="00FB65F6">
        <w:rPr>
          <w:rFonts w:ascii="Garamond" w:hAnsi="Garamond"/>
          <w:b/>
          <w:bCs/>
          <w:sz w:val="20"/>
          <w:szCs w:val="20"/>
        </w:rPr>
        <w:t xml:space="preserve">. časť: </w:t>
      </w:r>
      <w:r w:rsidR="00C1640B">
        <w:rPr>
          <w:rFonts w:ascii="Garamond" w:hAnsi="Garamond"/>
          <w:b/>
          <w:bCs/>
          <w:sz w:val="20"/>
          <w:szCs w:val="20"/>
        </w:rPr>
        <w:t>Odev</w:t>
      </w:r>
      <w:r w:rsidRPr="006B2508">
        <w:rPr>
          <w:rFonts w:ascii="Garamond" w:eastAsia="Times New Roman" w:hAnsi="Garamond" w:cs="Times New Roman"/>
          <w:sz w:val="20"/>
          <w:szCs w:val="20"/>
        </w:rPr>
        <w:t>;</w:t>
      </w:r>
      <w:r>
        <w:rPr>
          <w:rFonts w:ascii="Garamond" w:eastAsia="Calibri" w:hAnsi="Garamond" w:cs="Times New Roman"/>
          <w:sz w:val="20"/>
          <w:szCs w:val="20"/>
        </w:rPr>
        <w:t xml:space="preserve"> </w:t>
      </w:r>
      <w:r w:rsidRPr="006B2508">
        <w:rPr>
          <w:rFonts w:ascii="Garamond" w:eastAsia="Calibri" w:hAnsi="Garamond" w:cs="Times New Roman"/>
          <w:sz w:val="20"/>
          <w:szCs w:val="20"/>
        </w:rPr>
        <w:t>a</w:t>
      </w:r>
    </w:p>
    <w:p w14:paraId="6E724B27" w14:textId="77777777" w:rsidR="00B603E2" w:rsidRPr="006B2508" w:rsidRDefault="00B603E2" w:rsidP="00B603E2">
      <w:pPr>
        <w:pStyle w:val="Odsekzoznamu"/>
        <w:keepNext/>
        <w:keepLines/>
        <w:spacing w:after="0" w:line="240" w:lineRule="auto"/>
        <w:rPr>
          <w:rFonts w:ascii="Garamond" w:eastAsia="Calibri" w:hAnsi="Garamond" w:cs="Times New Roman"/>
          <w:sz w:val="20"/>
          <w:szCs w:val="20"/>
        </w:rPr>
      </w:pPr>
    </w:p>
    <w:p w14:paraId="31B9FC9F" w14:textId="77777777" w:rsidR="00B603E2" w:rsidRPr="006B2508" w:rsidRDefault="00B603E2" w:rsidP="00B603E2">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hAnsi="Garamond"/>
          <w:sz w:val="20"/>
          <w:szCs w:val="20"/>
        </w:rPr>
        <w:t>Zmluvné</w:t>
      </w:r>
      <w:r>
        <w:rPr>
          <w:rFonts w:ascii="Garamond" w:hAnsi="Garamond"/>
          <w:sz w:val="20"/>
          <w:szCs w:val="20"/>
        </w:rPr>
        <w:t xml:space="preserve"> </w:t>
      </w:r>
      <w:r w:rsidRPr="006B2508">
        <w:rPr>
          <w:rFonts w:ascii="Garamond" w:hAnsi="Garamond"/>
          <w:sz w:val="20"/>
          <w:szCs w:val="20"/>
        </w:rPr>
        <w:t>strany</w:t>
      </w:r>
      <w:r>
        <w:rPr>
          <w:rFonts w:ascii="Garamond" w:hAnsi="Garamond"/>
          <w:sz w:val="20"/>
          <w:szCs w:val="20"/>
        </w:rPr>
        <w:t xml:space="preserve"> </w:t>
      </w:r>
      <w:r w:rsidRPr="006B2508">
        <w:rPr>
          <w:rFonts w:ascii="Garamond" w:hAnsi="Garamond"/>
          <w:sz w:val="20"/>
          <w:szCs w:val="20"/>
        </w:rPr>
        <w:t>majú</w:t>
      </w:r>
      <w:r>
        <w:rPr>
          <w:rFonts w:ascii="Garamond" w:hAnsi="Garamond"/>
          <w:sz w:val="20"/>
          <w:szCs w:val="20"/>
        </w:rPr>
        <w:t xml:space="preserve"> </w:t>
      </w:r>
      <w:r w:rsidRPr="006B2508">
        <w:rPr>
          <w:rFonts w:ascii="Garamond" w:hAnsi="Garamond"/>
          <w:sz w:val="20"/>
          <w:szCs w:val="20"/>
        </w:rPr>
        <w:t>záujem</w:t>
      </w:r>
      <w:r>
        <w:rPr>
          <w:rFonts w:ascii="Garamond" w:hAnsi="Garamond"/>
          <w:sz w:val="20"/>
          <w:szCs w:val="20"/>
        </w:rPr>
        <w:t xml:space="preserve"> </w:t>
      </w:r>
      <w:r w:rsidRPr="006B2508">
        <w:rPr>
          <w:rFonts w:ascii="Garamond" w:hAnsi="Garamond"/>
          <w:sz w:val="20"/>
          <w:szCs w:val="20"/>
        </w:rPr>
        <w:t>upraviť</w:t>
      </w:r>
      <w:r>
        <w:rPr>
          <w:rFonts w:ascii="Garamond" w:hAnsi="Garamond"/>
          <w:sz w:val="20"/>
          <w:szCs w:val="20"/>
        </w:rPr>
        <w:t xml:space="preserve"> </w:t>
      </w:r>
      <w:r w:rsidRPr="006B2508">
        <w:rPr>
          <w:rFonts w:ascii="Garamond" w:hAnsi="Garamond"/>
          <w:sz w:val="20"/>
          <w:szCs w:val="20"/>
        </w:rPr>
        <w:t>si</w:t>
      </w:r>
      <w:r>
        <w:rPr>
          <w:rFonts w:ascii="Garamond" w:hAnsi="Garamond"/>
          <w:sz w:val="20"/>
          <w:szCs w:val="20"/>
        </w:rPr>
        <w:t xml:space="preserve"> </w:t>
      </w:r>
      <w:r w:rsidRPr="006B2508">
        <w:rPr>
          <w:rFonts w:ascii="Garamond" w:hAnsi="Garamond"/>
          <w:sz w:val="20"/>
          <w:szCs w:val="20"/>
        </w:rPr>
        <w:t>vzájomné</w:t>
      </w:r>
      <w:r>
        <w:rPr>
          <w:rFonts w:ascii="Garamond" w:hAnsi="Garamond"/>
          <w:sz w:val="20"/>
          <w:szCs w:val="20"/>
        </w:rPr>
        <w:t xml:space="preserve"> </w:t>
      </w:r>
      <w:r w:rsidRPr="006B2508">
        <w:rPr>
          <w:rFonts w:ascii="Garamond" w:hAnsi="Garamond"/>
          <w:sz w:val="20"/>
          <w:szCs w:val="20"/>
        </w:rPr>
        <w:t>práva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povinnosti</w:t>
      </w:r>
      <w:r>
        <w:rPr>
          <w:rFonts w:ascii="Garamond" w:hAnsi="Garamond"/>
          <w:sz w:val="20"/>
          <w:szCs w:val="20"/>
        </w:rPr>
        <w:t xml:space="preserve"> </w:t>
      </w:r>
      <w:r w:rsidRPr="006B2508">
        <w:rPr>
          <w:rFonts w:ascii="Garamond" w:hAnsi="Garamond"/>
          <w:sz w:val="20"/>
          <w:szCs w:val="20"/>
        </w:rPr>
        <w:t>súvisiace</w:t>
      </w:r>
      <w:r>
        <w:rPr>
          <w:rFonts w:ascii="Garamond" w:hAnsi="Garamond"/>
          <w:sz w:val="20"/>
          <w:szCs w:val="20"/>
        </w:rPr>
        <w:t xml:space="preserve"> </w:t>
      </w:r>
      <w:r w:rsidRPr="006B2508">
        <w:rPr>
          <w:rFonts w:ascii="Garamond" w:hAnsi="Garamond"/>
          <w:sz w:val="20"/>
          <w:szCs w:val="20"/>
        </w:rPr>
        <w:t>s</w:t>
      </w:r>
      <w:r>
        <w:rPr>
          <w:rFonts w:ascii="Garamond" w:hAnsi="Garamond"/>
          <w:sz w:val="20"/>
          <w:szCs w:val="20"/>
        </w:rPr>
        <w:t xml:space="preserve"> </w:t>
      </w:r>
      <w:r w:rsidRPr="006B2508">
        <w:rPr>
          <w:rFonts w:ascii="Garamond" w:hAnsi="Garamond"/>
          <w:sz w:val="20"/>
          <w:szCs w:val="20"/>
        </w:rPr>
        <w:t>dodávaním</w:t>
      </w:r>
      <w:r>
        <w:rPr>
          <w:rFonts w:ascii="Garamond" w:hAnsi="Garamond"/>
          <w:sz w:val="20"/>
          <w:szCs w:val="20"/>
        </w:rPr>
        <w:t xml:space="preserve"> </w:t>
      </w:r>
      <w:r w:rsidRPr="006B2508">
        <w:rPr>
          <w:rFonts w:ascii="Garamond" w:hAnsi="Garamond"/>
          <w:sz w:val="20"/>
          <w:szCs w:val="20"/>
        </w:rPr>
        <w:t>Tovaru;</w:t>
      </w:r>
    </w:p>
    <w:p w14:paraId="35FF259B" w14:textId="77777777" w:rsidR="00534A8E" w:rsidRPr="006B2508" w:rsidRDefault="00534A8E" w:rsidP="00534A8E">
      <w:pPr>
        <w:keepNext/>
        <w:keepLines/>
        <w:spacing w:after="0" w:line="240" w:lineRule="auto"/>
        <w:jc w:val="both"/>
        <w:rPr>
          <w:rFonts w:ascii="Garamond" w:hAnsi="Garamond"/>
          <w:sz w:val="20"/>
          <w:szCs w:val="20"/>
        </w:rPr>
      </w:pPr>
    </w:p>
    <w:p w14:paraId="185277AA" w14:textId="77777777" w:rsidR="00534A8E" w:rsidRPr="006B2508" w:rsidRDefault="00534A8E" w:rsidP="00534A8E">
      <w:pPr>
        <w:keepNext/>
        <w:keepLines/>
        <w:spacing w:after="0" w:line="240" w:lineRule="auto"/>
        <w:jc w:val="both"/>
        <w:rPr>
          <w:rFonts w:ascii="Garamond" w:hAnsi="Garamond"/>
          <w:b/>
          <w:sz w:val="20"/>
          <w:szCs w:val="20"/>
        </w:rPr>
      </w:pPr>
      <w:r w:rsidRPr="006B2508">
        <w:rPr>
          <w:rFonts w:ascii="Garamond" w:hAnsi="Garamond"/>
          <w:b/>
          <w:bCs/>
          <w:sz w:val="20"/>
          <w:szCs w:val="20"/>
        </w:rPr>
        <w:t>DOHODLO</w:t>
      </w:r>
      <w:r>
        <w:rPr>
          <w:rFonts w:ascii="Garamond" w:hAnsi="Garamond"/>
          <w:b/>
          <w:bCs/>
          <w:sz w:val="20"/>
          <w:szCs w:val="20"/>
        </w:rPr>
        <w:t xml:space="preserve"> </w:t>
      </w:r>
      <w:r w:rsidRPr="006B2508">
        <w:rPr>
          <w:rFonts w:ascii="Garamond" w:hAnsi="Garamond"/>
          <w:b/>
          <w:bCs/>
          <w:sz w:val="20"/>
          <w:szCs w:val="20"/>
        </w:rPr>
        <w:t>SA</w:t>
      </w:r>
      <w:r>
        <w:rPr>
          <w:rFonts w:ascii="Garamond" w:hAnsi="Garamond"/>
          <w:b/>
          <w:sz w:val="20"/>
          <w:szCs w:val="20"/>
        </w:rPr>
        <w:t xml:space="preserve"> </w:t>
      </w:r>
      <w:r w:rsidRPr="006B2508">
        <w:rPr>
          <w:rFonts w:ascii="Garamond" w:hAnsi="Garamond"/>
          <w:b/>
          <w:sz w:val="20"/>
          <w:szCs w:val="20"/>
        </w:rPr>
        <w:t>nasledovné:</w:t>
      </w:r>
    </w:p>
    <w:p w14:paraId="2EC56BC2" w14:textId="77777777" w:rsidR="00534A8E" w:rsidRPr="006B2508" w:rsidRDefault="00534A8E" w:rsidP="00534A8E">
      <w:pPr>
        <w:keepNext/>
        <w:keepLines/>
        <w:spacing w:after="0" w:line="240" w:lineRule="auto"/>
        <w:jc w:val="both"/>
        <w:rPr>
          <w:rFonts w:ascii="Garamond" w:hAnsi="Garamond"/>
          <w:b/>
          <w:sz w:val="20"/>
          <w:szCs w:val="20"/>
        </w:rPr>
      </w:pPr>
    </w:p>
    <w:p w14:paraId="66C3B163" w14:textId="77777777" w:rsidR="00534A8E" w:rsidRPr="006B2508" w:rsidRDefault="00534A8E" w:rsidP="00534A8E">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Pr>
          <w:rFonts w:ascii="Garamond" w:hAnsi="Garamond"/>
          <w:b/>
          <w:bCs/>
          <w:caps/>
          <w:sz w:val="20"/>
          <w:szCs w:val="20"/>
        </w:rPr>
        <w:t xml:space="preserve"> </w:t>
      </w:r>
      <w:r w:rsidRPr="006B2508">
        <w:rPr>
          <w:rFonts w:ascii="Garamond" w:hAnsi="Garamond"/>
          <w:b/>
          <w:bCs/>
          <w:caps/>
          <w:sz w:val="20"/>
          <w:szCs w:val="20"/>
        </w:rPr>
        <w:t>a</w:t>
      </w:r>
      <w:r>
        <w:rPr>
          <w:rFonts w:ascii="Garamond" w:hAnsi="Garamond"/>
          <w:b/>
          <w:bCs/>
          <w:caps/>
          <w:sz w:val="20"/>
          <w:szCs w:val="20"/>
        </w:rPr>
        <w:t xml:space="preserve"> </w:t>
      </w:r>
      <w:r w:rsidRPr="006B2508">
        <w:rPr>
          <w:rFonts w:ascii="Garamond" w:hAnsi="Garamond"/>
          <w:b/>
          <w:bCs/>
          <w:caps/>
          <w:sz w:val="20"/>
          <w:szCs w:val="20"/>
        </w:rPr>
        <w:t>interpretácia</w:t>
      </w:r>
      <w:r>
        <w:rPr>
          <w:rFonts w:ascii="Garamond" w:hAnsi="Garamond"/>
          <w:b/>
          <w:bCs/>
          <w:caps/>
          <w:sz w:val="20"/>
          <w:szCs w:val="20"/>
        </w:rPr>
        <w:t xml:space="preserve"> </w:t>
      </w:r>
      <w:r w:rsidRPr="006B2508">
        <w:rPr>
          <w:rFonts w:ascii="Garamond" w:hAnsi="Garamond"/>
          <w:b/>
          <w:bCs/>
          <w:caps/>
          <w:sz w:val="20"/>
          <w:szCs w:val="20"/>
        </w:rPr>
        <w:t>zmluvných</w:t>
      </w:r>
      <w:r>
        <w:rPr>
          <w:rFonts w:ascii="Garamond" w:hAnsi="Garamond"/>
          <w:b/>
          <w:bCs/>
          <w:caps/>
          <w:sz w:val="20"/>
          <w:szCs w:val="20"/>
        </w:rPr>
        <w:t xml:space="preserve"> </w:t>
      </w:r>
      <w:r w:rsidRPr="006B2508">
        <w:rPr>
          <w:rFonts w:ascii="Garamond" w:hAnsi="Garamond"/>
          <w:b/>
          <w:bCs/>
          <w:caps/>
          <w:sz w:val="20"/>
          <w:szCs w:val="20"/>
        </w:rPr>
        <w:t>ustanovení</w:t>
      </w:r>
    </w:p>
    <w:p w14:paraId="7C7920D7" w14:textId="77777777" w:rsidR="00534A8E" w:rsidRPr="006B2508" w:rsidRDefault="00534A8E" w:rsidP="00534A8E">
      <w:pPr>
        <w:keepNext/>
        <w:keepLines/>
        <w:spacing w:after="0" w:line="240" w:lineRule="auto"/>
        <w:jc w:val="both"/>
        <w:rPr>
          <w:rFonts w:ascii="Garamond" w:hAnsi="Garamond"/>
          <w:b/>
          <w:sz w:val="20"/>
          <w:szCs w:val="20"/>
        </w:rPr>
      </w:pPr>
    </w:p>
    <w:p w14:paraId="4DEDDE4D" w14:textId="77777777" w:rsidR="00534A8E" w:rsidRPr="006B2508" w:rsidRDefault="00534A8E" w:rsidP="00534A8E">
      <w:pPr>
        <w:keepNext/>
        <w:keepLines/>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Pr>
          <w:rFonts w:ascii="Garamond" w:hAnsi="Garamond"/>
          <w:sz w:val="20"/>
          <w:szCs w:val="20"/>
          <w:lang w:eastAsia="cs-CZ"/>
        </w:rPr>
        <w:t xml:space="preserve"> </w:t>
      </w:r>
      <w:r w:rsidRPr="006B2508">
        <w:rPr>
          <w:rFonts w:ascii="Garamond" w:hAnsi="Garamond"/>
          <w:sz w:val="20"/>
          <w:szCs w:val="20"/>
          <w:lang w:eastAsia="cs-CZ"/>
        </w:rPr>
        <w:t>nebude</w:t>
      </w:r>
      <w:r>
        <w:rPr>
          <w:rFonts w:ascii="Garamond" w:hAnsi="Garamond"/>
          <w:sz w:val="20"/>
          <w:szCs w:val="20"/>
          <w:lang w:eastAsia="cs-CZ"/>
        </w:rPr>
        <w:t xml:space="preserve"> </w:t>
      </w:r>
      <w:r w:rsidRPr="006B2508">
        <w:rPr>
          <w:rFonts w:ascii="Garamond" w:hAnsi="Garamond"/>
          <w:sz w:val="20"/>
          <w:szCs w:val="20"/>
          <w:lang w:eastAsia="cs-CZ"/>
        </w:rPr>
        <w:t>ďalej</w:t>
      </w:r>
      <w:r>
        <w:rPr>
          <w:rFonts w:ascii="Garamond" w:hAnsi="Garamond"/>
          <w:sz w:val="20"/>
          <w:szCs w:val="20"/>
          <w:lang w:eastAsia="cs-CZ"/>
        </w:rPr>
        <w:t xml:space="preserve"> </w:t>
      </w:r>
      <w:r w:rsidRPr="006B2508">
        <w:rPr>
          <w:rFonts w:ascii="Garamond" w:hAnsi="Garamond"/>
          <w:sz w:val="20"/>
          <w:szCs w:val="20"/>
          <w:lang w:eastAsia="cs-CZ"/>
        </w:rPr>
        <w:t>uvedené</w:t>
      </w:r>
      <w:r>
        <w:rPr>
          <w:rFonts w:ascii="Garamond" w:hAnsi="Garamond"/>
          <w:sz w:val="20"/>
          <w:szCs w:val="20"/>
          <w:lang w:eastAsia="cs-CZ"/>
        </w:rPr>
        <w:t xml:space="preserve"> </w:t>
      </w:r>
      <w:r w:rsidRPr="006B2508">
        <w:rPr>
          <w:rFonts w:ascii="Garamond" w:hAnsi="Garamond"/>
          <w:sz w:val="20"/>
          <w:szCs w:val="20"/>
          <w:lang w:eastAsia="cs-CZ"/>
        </w:rPr>
        <w:t>inak,</w:t>
      </w:r>
      <w:r>
        <w:rPr>
          <w:rFonts w:ascii="Garamond" w:hAnsi="Garamond"/>
          <w:sz w:val="20"/>
          <w:szCs w:val="20"/>
          <w:lang w:eastAsia="cs-CZ"/>
        </w:rPr>
        <w:t xml:space="preserve"> </w:t>
      </w:r>
      <w:r w:rsidRPr="006B2508">
        <w:rPr>
          <w:rFonts w:ascii="Garamond" w:hAnsi="Garamond"/>
          <w:sz w:val="20"/>
          <w:szCs w:val="20"/>
          <w:lang w:eastAsia="cs-CZ"/>
        </w:rPr>
        <w:t>potom</w:t>
      </w:r>
      <w:r>
        <w:rPr>
          <w:rFonts w:ascii="Garamond" w:hAnsi="Garamond"/>
          <w:sz w:val="20"/>
          <w:szCs w:val="20"/>
          <w:lang w:eastAsia="cs-CZ"/>
        </w:rPr>
        <w:t xml:space="preserve"> </w:t>
      </w:r>
      <w:r w:rsidRPr="006B2508">
        <w:rPr>
          <w:rFonts w:ascii="Garamond" w:hAnsi="Garamond"/>
          <w:sz w:val="20"/>
          <w:szCs w:val="20"/>
          <w:lang w:eastAsia="cs-CZ"/>
        </w:rPr>
        <w:t>budú</w:t>
      </w:r>
      <w:r>
        <w:rPr>
          <w:rFonts w:ascii="Garamond" w:hAnsi="Garamond"/>
          <w:sz w:val="20"/>
          <w:szCs w:val="20"/>
          <w:lang w:eastAsia="cs-CZ"/>
        </w:rPr>
        <w:t xml:space="preserve"> </w:t>
      </w:r>
      <w:r w:rsidRPr="006B2508">
        <w:rPr>
          <w:rFonts w:ascii="Garamond" w:hAnsi="Garamond"/>
          <w:sz w:val="20"/>
          <w:szCs w:val="20"/>
          <w:lang w:eastAsia="cs-CZ"/>
        </w:rPr>
        <w:t>mať</w:t>
      </w:r>
      <w:r>
        <w:rPr>
          <w:rFonts w:ascii="Garamond" w:hAnsi="Garamond"/>
          <w:sz w:val="20"/>
          <w:szCs w:val="20"/>
          <w:lang w:eastAsia="cs-CZ"/>
        </w:rPr>
        <w:t xml:space="preserve"> </w:t>
      </w:r>
      <w:r w:rsidRPr="006B2508">
        <w:rPr>
          <w:rFonts w:ascii="Garamond" w:hAnsi="Garamond"/>
          <w:sz w:val="20"/>
          <w:szCs w:val="20"/>
          <w:lang w:eastAsia="cs-CZ"/>
        </w:rPr>
        <w:t>výrazy</w:t>
      </w:r>
      <w:r>
        <w:rPr>
          <w:rFonts w:ascii="Garamond" w:hAnsi="Garamond"/>
          <w:sz w:val="20"/>
          <w:szCs w:val="20"/>
          <w:lang w:eastAsia="cs-CZ"/>
        </w:rPr>
        <w:t xml:space="preserve"> </w:t>
      </w:r>
      <w:r w:rsidRPr="006B2508">
        <w:rPr>
          <w:rFonts w:ascii="Garamond" w:hAnsi="Garamond"/>
          <w:sz w:val="20"/>
          <w:szCs w:val="20"/>
          <w:lang w:eastAsia="cs-CZ"/>
        </w:rPr>
        <w:t>použité</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Zmluve</w:t>
      </w:r>
      <w:r>
        <w:rPr>
          <w:rFonts w:ascii="Garamond" w:hAnsi="Garamond"/>
          <w:sz w:val="20"/>
          <w:szCs w:val="20"/>
          <w:lang w:eastAsia="cs-CZ"/>
        </w:rPr>
        <w:t xml:space="preserve"> </w:t>
      </w:r>
      <w:r w:rsidRPr="006B2508">
        <w:rPr>
          <w:rFonts w:ascii="Garamond" w:hAnsi="Garamond"/>
          <w:sz w:val="20"/>
          <w:szCs w:val="20"/>
          <w:lang w:eastAsia="cs-CZ"/>
        </w:rPr>
        <w:t>s</w:t>
      </w:r>
      <w:r>
        <w:rPr>
          <w:rFonts w:ascii="Garamond" w:hAnsi="Garamond"/>
          <w:sz w:val="20"/>
          <w:szCs w:val="20"/>
          <w:lang w:eastAsia="cs-CZ"/>
        </w:rPr>
        <w:t xml:space="preserve"> </w:t>
      </w:r>
      <w:r w:rsidRPr="006B2508">
        <w:rPr>
          <w:rFonts w:ascii="Garamond" w:hAnsi="Garamond"/>
          <w:sz w:val="20"/>
          <w:szCs w:val="20"/>
          <w:lang w:eastAsia="cs-CZ"/>
        </w:rPr>
        <w:t>veľkými</w:t>
      </w:r>
      <w:r>
        <w:rPr>
          <w:rFonts w:ascii="Garamond" w:hAnsi="Garamond"/>
          <w:sz w:val="20"/>
          <w:szCs w:val="20"/>
          <w:lang w:eastAsia="cs-CZ"/>
        </w:rPr>
        <w:t xml:space="preserve"> </w:t>
      </w:r>
      <w:r w:rsidRPr="006B2508">
        <w:rPr>
          <w:rFonts w:ascii="Garamond" w:hAnsi="Garamond"/>
          <w:sz w:val="20"/>
          <w:szCs w:val="20"/>
          <w:lang w:eastAsia="cs-CZ"/>
        </w:rPr>
        <w:t>začiatočnými</w:t>
      </w:r>
      <w:r>
        <w:rPr>
          <w:rFonts w:ascii="Garamond" w:hAnsi="Garamond"/>
          <w:sz w:val="20"/>
          <w:szCs w:val="20"/>
          <w:lang w:eastAsia="cs-CZ"/>
        </w:rPr>
        <w:t xml:space="preserve"> </w:t>
      </w:r>
      <w:r w:rsidRPr="006B2508">
        <w:rPr>
          <w:rFonts w:ascii="Garamond" w:hAnsi="Garamond"/>
          <w:sz w:val="20"/>
          <w:szCs w:val="20"/>
          <w:lang w:eastAsia="cs-CZ"/>
        </w:rPr>
        <w:t>písmenami</w:t>
      </w:r>
      <w:r>
        <w:rPr>
          <w:rFonts w:ascii="Garamond" w:hAnsi="Garamond"/>
          <w:sz w:val="20"/>
          <w:szCs w:val="20"/>
          <w:lang w:eastAsia="cs-CZ"/>
        </w:rPr>
        <w:t xml:space="preserve"> </w:t>
      </w:r>
      <w:r w:rsidRPr="006B2508">
        <w:rPr>
          <w:rFonts w:ascii="Garamond" w:hAnsi="Garamond"/>
          <w:sz w:val="20"/>
          <w:szCs w:val="20"/>
          <w:lang w:eastAsia="cs-CZ"/>
        </w:rPr>
        <w:t>nasledovný</w:t>
      </w:r>
      <w:r>
        <w:rPr>
          <w:rFonts w:ascii="Garamond" w:hAnsi="Garamond"/>
          <w:sz w:val="20"/>
          <w:szCs w:val="20"/>
          <w:lang w:eastAsia="cs-CZ"/>
        </w:rPr>
        <w:t xml:space="preserve"> </w:t>
      </w:r>
      <w:r w:rsidRPr="006B2508">
        <w:rPr>
          <w:rFonts w:ascii="Garamond" w:hAnsi="Garamond"/>
          <w:sz w:val="20"/>
          <w:szCs w:val="20"/>
          <w:lang w:eastAsia="cs-CZ"/>
        </w:rPr>
        <w:t>význam:</w:t>
      </w:r>
      <w:r>
        <w:rPr>
          <w:rFonts w:ascii="Garamond" w:hAnsi="Garamond"/>
          <w:sz w:val="20"/>
          <w:szCs w:val="20"/>
          <w:lang w:eastAsia="cs-CZ"/>
        </w:rPr>
        <w:t xml:space="preserve"> </w:t>
      </w:r>
    </w:p>
    <w:p w14:paraId="3976161A" w14:textId="77777777" w:rsidR="00534A8E" w:rsidRPr="006B2508" w:rsidRDefault="00534A8E" w:rsidP="00534A8E">
      <w:pPr>
        <w:keepNext/>
        <w:keepLines/>
        <w:spacing w:after="0" w:line="240" w:lineRule="auto"/>
        <w:ind w:left="1418"/>
        <w:contextualSpacing/>
        <w:jc w:val="both"/>
        <w:rPr>
          <w:rFonts w:ascii="Garamond" w:hAnsi="Garamond"/>
          <w:sz w:val="20"/>
          <w:szCs w:val="20"/>
          <w:lang w:eastAsia="cs-CZ"/>
        </w:rPr>
      </w:pPr>
    </w:p>
    <w:p w14:paraId="023AAD07"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Kúpna</w:t>
      </w:r>
      <w:r>
        <w:rPr>
          <w:rFonts w:ascii="Garamond" w:hAnsi="Garamond"/>
          <w:b/>
          <w:sz w:val="20"/>
          <w:szCs w:val="20"/>
          <w:lang w:eastAsia="cs-CZ"/>
        </w:rPr>
        <w:t xml:space="preserve"> </w:t>
      </w:r>
      <w:r w:rsidRPr="006B2508">
        <w:rPr>
          <w:rFonts w:ascii="Garamond" w:hAnsi="Garamond"/>
          <w:b/>
          <w:sz w:val="20"/>
          <w:szCs w:val="20"/>
          <w:lang w:eastAsia="cs-CZ"/>
        </w:rPr>
        <w:t>cena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kúpna</w:t>
      </w:r>
      <w:r>
        <w:rPr>
          <w:rFonts w:ascii="Garamond" w:hAnsi="Garamond"/>
          <w:sz w:val="20"/>
          <w:szCs w:val="20"/>
          <w:lang w:eastAsia="cs-CZ"/>
        </w:rPr>
        <w:t xml:space="preserve"> </w:t>
      </w:r>
      <w:r w:rsidRPr="006B2508">
        <w:rPr>
          <w:rFonts w:ascii="Garamond" w:hAnsi="Garamond"/>
          <w:sz w:val="20"/>
          <w:szCs w:val="20"/>
          <w:lang w:eastAsia="cs-CZ"/>
        </w:rPr>
        <w:t>cena</w:t>
      </w:r>
      <w:r>
        <w:rPr>
          <w:rFonts w:ascii="Garamond" w:hAnsi="Garamond"/>
          <w:sz w:val="20"/>
          <w:szCs w:val="20"/>
          <w:lang w:eastAsia="cs-CZ"/>
        </w:rPr>
        <w:t xml:space="preserve"> </w:t>
      </w:r>
      <w:r w:rsidRPr="006B2508">
        <w:rPr>
          <w:rFonts w:ascii="Garamond" w:hAnsi="Garamond"/>
          <w:sz w:val="20"/>
          <w:szCs w:val="20"/>
          <w:lang w:eastAsia="cs-CZ"/>
        </w:rPr>
        <w:t>za</w:t>
      </w:r>
      <w:r>
        <w:rPr>
          <w:rFonts w:ascii="Garamond" w:hAnsi="Garamond"/>
          <w:sz w:val="20"/>
          <w:szCs w:val="20"/>
          <w:lang w:eastAsia="cs-CZ"/>
        </w:rPr>
        <w:t xml:space="preserve"> </w:t>
      </w:r>
      <w:r w:rsidRPr="006B2508">
        <w:rPr>
          <w:rFonts w:ascii="Garamond" w:hAnsi="Garamond"/>
          <w:sz w:val="20"/>
          <w:szCs w:val="20"/>
          <w:lang w:eastAsia="cs-CZ"/>
        </w:rPr>
        <w:t>Tovar</w:t>
      </w:r>
      <w:r>
        <w:rPr>
          <w:rFonts w:ascii="Garamond" w:hAnsi="Garamond"/>
          <w:sz w:val="20"/>
          <w:szCs w:val="20"/>
          <w:lang w:eastAsia="cs-CZ"/>
        </w:rPr>
        <w:t xml:space="preserve"> </w:t>
      </w:r>
      <w:r w:rsidRPr="006B2508">
        <w:rPr>
          <w:rFonts w:ascii="Garamond" w:hAnsi="Garamond"/>
          <w:sz w:val="20"/>
          <w:szCs w:val="20"/>
          <w:lang w:eastAsia="cs-CZ"/>
        </w:rPr>
        <w:t>dodaný</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objednávok</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2</w:t>
      </w:r>
      <w:r>
        <w:rPr>
          <w:rFonts w:ascii="Garamond" w:hAnsi="Garamond"/>
          <w:sz w:val="20"/>
          <w:szCs w:val="20"/>
          <w:lang w:eastAsia="cs-CZ"/>
        </w:rPr>
        <w:t xml:space="preserve"> </w:t>
      </w:r>
      <w:r w:rsidRPr="006B2508">
        <w:rPr>
          <w:rFonts w:ascii="Garamond" w:hAnsi="Garamond"/>
          <w:sz w:val="20"/>
          <w:szCs w:val="20"/>
          <w:lang w:eastAsia="cs-CZ"/>
        </w:rPr>
        <w:t>bod</w:t>
      </w:r>
      <w:r>
        <w:rPr>
          <w:rFonts w:ascii="Garamond" w:hAnsi="Garamond"/>
          <w:sz w:val="20"/>
          <w:szCs w:val="20"/>
          <w:lang w:eastAsia="cs-CZ"/>
        </w:rPr>
        <w:t xml:space="preserve"> </w:t>
      </w:r>
      <w:r w:rsidRPr="006B2508">
        <w:rPr>
          <w:rFonts w:ascii="Garamond" w:hAnsi="Garamond"/>
          <w:sz w:val="20"/>
          <w:szCs w:val="20"/>
          <w:lang w:eastAsia="cs-CZ"/>
        </w:rPr>
        <w:t>2.2</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fakturovaná</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4</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jednotkovej</w:t>
      </w:r>
      <w:r>
        <w:rPr>
          <w:rFonts w:ascii="Garamond" w:hAnsi="Garamond"/>
          <w:sz w:val="20"/>
          <w:szCs w:val="20"/>
          <w:lang w:eastAsia="cs-CZ"/>
        </w:rPr>
        <w:t xml:space="preserve"> </w:t>
      </w:r>
      <w:r w:rsidRPr="006B2508">
        <w:rPr>
          <w:rFonts w:ascii="Garamond" w:hAnsi="Garamond"/>
          <w:sz w:val="20"/>
          <w:szCs w:val="20"/>
          <w:lang w:eastAsia="cs-CZ"/>
        </w:rPr>
        <w:t>ceny</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Prílohy</w:t>
      </w:r>
      <w:r>
        <w:rPr>
          <w:rFonts w:ascii="Garamond" w:hAnsi="Garamond"/>
          <w:sz w:val="20"/>
          <w:szCs w:val="20"/>
          <w:lang w:eastAsia="cs-CZ"/>
        </w:rPr>
        <w:t xml:space="preserve"> </w:t>
      </w:r>
      <w:r w:rsidRPr="006B2508">
        <w:rPr>
          <w:rFonts w:ascii="Garamond" w:hAnsi="Garamond"/>
          <w:sz w:val="20"/>
          <w:szCs w:val="20"/>
          <w:lang w:eastAsia="cs-CZ"/>
        </w:rPr>
        <w:t>1</w:t>
      </w:r>
      <w:r>
        <w:rPr>
          <w:rFonts w:ascii="Garamond" w:hAnsi="Garamond"/>
          <w:sz w:val="20"/>
          <w:szCs w:val="20"/>
          <w:lang w:eastAsia="cs-CZ"/>
        </w:rPr>
        <w:t xml:space="preserve"> </w:t>
      </w:r>
      <w:r w:rsidRPr="006B2508">
        <w:rPr>
          <w:rFonts w:ascii="Garamond" w:hAnsi="Garamond"/>
          <w:sz w:val="20"/>
          <w:szCs w:val="20"/>
          <w:lang w:eastAsia="cs-CZ"/>
        </w:rPr>
        <w:t>Zmluvy;</w:t>
      </w:r>
    </w:p>
    <w:p w14:paraId="200CA742" w14:textId="77777777" w:rsidR="00534A8E" w:rsidRPr="006B2508" w:rsidRDefault="00534A8E" w:rsidP="00534A8E">
      <w:pPr>
        <w:keepNext/>
        <w:keepLines/>
        <w:spacing w:after="0" w:line="240" w:lineRule="auto"/>
        <w:ind w:left="1418"/>
        <w:contextualSpacing/>
        <w:jc w:val="both"/>
        <w:rPr>
          <w:rFonts w:ascii="Garamond" w:hAnsi="Garamond"/>
          <w:b/>
          <w:sz w:val="20"/>
          <w:szCs w:val="20"/>
          <w:lang w:eastAsia="cs-CZ"/>
        </w:rPr>
      </w:pPr>
    </w:p>
    <w:p w14:paraId="20794DEC"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Miesto</w:t>
      </w:r>
      <w:r>
        <w:rPr>
          <w:rFonts w:ascii="Garamond" w:hAnsi="Garamond"/>
          <w:b/>
          <w:sz w:val="20"/>
          <w:szCs w:val="20"/>
          <w:lang w:eastAsia="cs-CZ"/>
        </w:rPr>
        <w:t xml:space="preserve"> </w:t>
      </w:r>
      <w:r w:rsidRPr="006B2508">
        <w:rPr>
          <w:rFonts w:ascii="Garamond" w:hAnsi="Garamond"/>
          <w:b/>
          <w:sz w:val="20"/>
          <w:szCs w:val="20"/>
          <w:lang w:eastAsia="cs-CZ"/>
        </w:rPr>
        <w:t>plnenia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76514">
        <w:rPr>
          <w:rFonts w:ascii="Garamond" w:hAnsi="Garamond"/>
          <w:sz w:val="20"/>
          <w:szCs w:val="20"/>
          <w:lang w:eastAsia="cs-CZ"/>
        </w:rPr>
        <w:t>hlavný sklad Objednávateľa</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adrese:</w:t>
      </w:r>
      <w:r>
        <w:rPr>
          <w:rFonts w:ascii="Garamond" w:hAnsi="Garamond"/>
          <w:sz w:val="20"/>
          <w:szCs w:val="20"/>
          <w:lang w:eastAsia="cs-CZ"/>
        </w:rPr>
        <w:t xml:space="preserve"> Vajnorská 124 v </w:t>
      </w:r>
      <w:r w:rsidRPr="006B2508">
        <w:rPr>
          <w:rFonts w:ascii="Garamond" w:hAnsi="Garamond"/>
          <w:sz w:val="20"/>
          <w:szCs w:val="20"/>
          <w:lang w:eastAsia="cs-CZ"/>
        </w:rPr>
        <w:t>Bratislav</w:t>
      </w:r>
      <w:r>
        <w:rPr>
          <w:rFonts w:ascii="Garamond" w:hAnsi="Garamond"/>
          <w:sz w:val="20"/>
          <w:szCs w:val="20"/>
          <w:lang w:eastAsia="cs-CZ"/>
        </w:rPr>
        <w:t>e</w:t>
      </w:r>
      <w:r w:rsidRPr="006B2508">
        <w:rPr>
          <w:rFonts w:ascii="Garamond" w:hAnsi="Garamond"/>
          <w:sz w:val="20"/>
          <w:szCs w:val="20"/>
          <w:lang w:eastAsia="cs-CZ"/>
        </w:rPr>
        <w:t>;</w:t>
      </w:r>
    </w:p>
    <w:p w14:paraId="68AF1107" w14:textId="77777777" w:rsidR="00534A8E" w:rsidRPr="006B2508" w:rsidRDefault="00534A8E" w:rsidP="00534A8E">
      <w:pPr>
        <w:keepNext/>
        <w:keepLines/>
        <w:spacing w:after="0" w:line="240" w:lineRule="auto"/>
        <w:ind w:left="1418"/>
        <w:contextualSpacing/>
        <w:jc w:val="both"/>
        <w:rPr>
          <w:rFonts w:ascii="Garamond" w:hAnsi="Garamond"/>
          <w:sz w:val="20"/>
          <w:szCs w:val="20"/>
          <w:lang w:eastAsia="cs-CZ"/>
        </w:rPr>
      </w:pPr>
    </w:p>
    <w:p w14:paraId="1F2D1F86"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zákona</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40/1964</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Občiansky</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211F1353" w14:textId="77777777" w:rsidR="00534A8E" w:rsidRPr="006B2508" w:rsidRDefault="00534A8E" w:rsidP="00534A8E">
      <w:pPr>
        <w:keepNext/>
        <w:keepLines/>
        <w:spacing w:after="0" w:line="240" w:lineRule="auto"/>
        <w:contextualSpacing/>
        <w:jc w:val="both"/>
        <w:rPr>
          <w:rFonts w:ascii="Garamond" w:hAnsi="Garamond"/>
          <w:b/>
          <w:sz w:val="20"/>
          <w:szCs w:val="20"/>
          <w:lang w:eastAsia="cs-CZ"/>
        </w:rPr>
      </w:pPr>
    </w:p>
    <w:p w14:paraId="4035211B"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513/1991</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Obchodný</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5143ED5D" w14:textId="77777777" w:rsidR="00534A8E" w:rsidRPr="006B2508" w:rsidRDefault="00534A8E" w:rsidP="00534A8E">
      <w:pPr>
        <w:keepNext/>
        <w:keepLines/>
        <w:spacing w:after="0" w:line="240" w:lineRule="auto"/>
        <w:ind w:left="1418"/>
        <w:contextualSpacing/>
        <w:jc w:val="both"/>
        <w:rPr>
          <w:rFonts w:ascii="Garamond" w:hAnsi="Garamond"/>
          <w:b/>
          <w:sz w:val="20"/>
          <w:szCs w:val="20"/>
          <w:lang w:eastAsia="cs-CZ"/>
        </w:rPr>
      </w:pPr>
    </w:p>
    <w:p w14:paraId="35F5D97C"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Pracovný</w:t>
      </w:r>
      <w:r>
        <w:rPr>
          <w:rFonts w:ascii="Garamond" w:hAnsi="Garamond"/>
          <w:b/>
          <w:sz w:val="20"/>
          <w:szCs w:val="20"/>
        </w:rPr>
        <w:t xml:space="preserve"> </w:t>
      </w:r>
      <w:r w:rsidRPr="006B2508">
        <w:rPr>
          <w:rFonts w:ascii="Garamond" w:hAnsi="Garamond"/>
          <w:b/>
          <w:sz w:val="20"/>
          <w:szCs w:val="20"/>
        </w:rPr>
        <w:t>deň</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deň,</w:t>
      </w:r>
      <w:r>
        <w:rPr>
          <w:rFonts w:ascii="Garamond" w:hAnsi="Garamond"/>
          <w:sz w:val="20"/>
          <w:szCs w:val="20"/>
        </w:rPr>
        <w:t xml:space="preserve"> </w:t>
      </w:r>
      <w:r w:rsidRPr="006B2508">
        <w:rPr>
          <w:rFonts w:ascii="Garamond" w:hAnsi="Garamond"/>
          <w:sz w:val="20"/>
          <w:szCs w:val="20"/>
          <w:lang w:eastAsia="cs-CZ"/>
        </w:rPr>
        <w:t>ktorý</w:t>
      </w:r>
      <w:r>
        <w:rPr>
          <w:rFonts w:ascii="Garamond" w:hAnsi="Garamond"/>
          <w:sz w:val="20"/>
          <w:szCs w:val="20"/>
        </w:rPr>
        <w:t xml:space="preserve"> </w:t>
      </w:r>
      <w:r w:rsidRPr="006B2508">
        <w:rPr>
          <w:rFonts w:ascii="Garamond" w:hAnsi="Garamond"/>
          <w:sz w:val="20"/>
          <w:szCs w:val="20"/>
        </w:rPr>
        <w:t>nie</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sobotou,</w:t>
      </w:r>
      <w:r>
        <w:rPr>
          <w:rFonts w:ascii="Garamond" w:hAnsi="Garamond"/>
          <w:sz w:val="20"/>
          <w:szCs w:val="20"/>
        </w:rPr>
        <w:t xml:space="preserve"> </w:t>
      </w:r>
      <w:r w:rsidRPr="006B2508">
        <w:rPr>
          <w:rFonts w:ascii="Garamond" w:hAnsi="Garamond"/>
          <w:sz w:val="20"/>
          <w:szCs w:val="20"/>
        </w:rPr>
        <w:t>nedeľou</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pokoja</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voľna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republike;</w:t>
      </w:r>
    </w:p>
    <w:p w14:paraId="33A53593" w14:textId="77777777" w:rsidR="00534A8E" w:rsidRPr="006B2508" w:rsidRDefault="00534A8E" w:rsidP="00534A8E">
      <w:pPr>
        <w:keepNext/>
        <w:keepLines/>
        <w:spacing w:after="0" w:line="240" w:lineRule="auto"/>
        <w:contextualSpacing/>
        <w:jc w:val="both"/>
        <w:rPr>
          <w:rFonts w:ascii="Garamond" w:hAnsi="Garamond"/>
          <w:sz w:val="20"/>
          <w:szCs w:val="20"/>
        </w:rPr>
      </w:pPr>
    </w:p>
    <w:p w14:paraId="640525D6" w14:textId="77777777" w:rsidR="00534A8E" w:rsidRPr="006B2508" w:rsidRDefault="00534A8E" w:rsidP="00534A8E">
      <w:pPr>
        <w:keepNext/>
        <w:keepLines/>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6B2508">
        <w:rPr>
          <w:rFonts w:ascii="Garamond" w:hAnsi="Garamond"/>
          <w:b/>
          <w:sz w:val="20"/>
          <w:szCs w:val="20"/>
        </w:rPr>
        <w:t>Register</w:t>
      </w:r>
      <w:r>
        <w:rPr>
          <w:rFonts w:ascii="Garamond" w:hAnsi="Garamond"/>
          <w:b/>
          <w:sz w:val="20"/>
          <w:szCs w:val="20"/>
        </w:rPr>
        <w:t xml:space="preserve"> </w:t>
      </w:r>
      <w:r w:rsidRPr="006B2508">
        <w:rPr>
          <w:rFonts w:ascii="Garamond" w:hAnsi="Garamond"/>
          <w:b/>
          <w:sz w:val="20"/>
          <w:szCs w:val="20"/>
        </w:rPr>
        <w:t>partnerov</w:t>
      </w:r>
      <w:r>
        <w:rPr>
          <w:rFonts w:ascii="Garamond" w:hAnsi="Garamond"/>
          <w:b/>
          <w:sz w:val="20"/>
          <w:szCs w:val="20"/>
        </w:rPr>
        <w:t xml:space="preserve"> </w:t>
      </w:r>
      <w:r w:rsidRPr="006B2508">
        <w:rPr>
          <w:rFonts w:ascii="Garamond" w:hAnsi="Garamond"/>
          <w:b/>
          <w:sz w:val="20"/>
          <w:szCs w:val="20"/>
        </w:rPr>
        <w:t>verejného</w:t>
      </w:r>
      <w:r>
        <w:rPr>
          <w:rFonts w:ascii="Garamond" w:hAnsi="Garamond"/>
          <w:b/>
          <w:sz w:val="20"/>
          <w:szCs w:val="20"/>
        </w:rPr>
        <w:t xml:space="preserve"> </w:t>
      </w:r>
      <w:r w:rsidRPr="006B2508">
        <w:rPr>
          <w:rFonts w:ascii="Garamond" w:hAnsi="Garamond"/>
          <w:b/>
          <w:sz w:val="20"/>
          <w:szCs w:val="20"/>
        </w:rPr>
        <w:t>sektora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informačný</w:t>
      </w:r>
      <w:r>
        <w:rPr>
          <w:rFonts w:ascii="Garamond" w:hAnsi="Garamond"/>
          <w:sz w:val="20"/>
          <w:szCs w:val="20"/>
        </w:rPr>
        <w:t xml:space="preserve"> </w:t>
      </w:r>
      <w:r w:rsidRPr="006B2508">
        <w:rPr>
          <w:rFonts w:ascii="Garamond" w:hAnsi="Garamond"/>
          <w:sz w:val="20"/>
          <w:szCs w:val="20"/>
        </w:rPr>
        <w:t>systém</w:t>
      </w:r>
      <w:r>
        <w:rPr>
          <w:rFonts w:ascii="Garamond" w:hAnsi="Garamond"/>
          <w:sz w:val="20"/>
          <w:szCs w:val="20"/>
        </w:rPr>
        <w:t xml:space="preserve"> </w:t>
      </w:r>
      <w:r w:rsidRPr="006B2508">
        <w:rPr>
          <w:rFonts w:ascii="Garamond" w:hAnsi="Garamond"/>
          <w:sz w:val="20"/>
          <w:szCs w:val="20"/>
        </w:rPr>
        <w:t>verejnej</w:t>
      </w:r>
      <w:r>
        <w:rPr>
          <w:rFonts w:ascii="Garamond" w:hAnsi="Garamond"/>
          <w:sz w:val="20"/>
          <w:szCs w:val="20"/>
        </w:rPr>
        <w:t xml:space="preserve"> </w:t>
      </w:r>
      <w:r w:rsidRPr="006B2508">
        <w:rPr>
          <w:rFonts w:ascii="Garamond" w:hAnsi="Garamond"/>
          <w:sz w:val="20"/>
          <w:szCs w:val="20"/>
        </w:rPr>
        <w:t>správy,</w:t>
      </w:r>
      <w:r>
        <w:rPr>
          <w:rFonts w:ascii="Garamond" w:hAnsi="Garamond"/>
          <w:sz w:val="20"/>
          <w:szCs w:val="20"/>
        </w:rPr>
        <w:t xml:space="preserve"> </w:t>
      </w:r>
      <w:r w:rsidRPr="006B2508">
        <w:rPr>
          <w:rFonts w:ascii="Garamond" w:hAnsi="Garamond"/>
          <w:sz w:val="20"/>
          <w:szCs w:val="20"/>
        </w:rPr>
        <w:t>ktorý</w:t>
      </w:r>
      <w:r>
        <w:rPr>
          <w:rFonts w:ascii="Garamond" w:eastAsiaTheme="minorHAnsi" w:hAnsi="Garamond" w:cs="Garamond"/>
          <w:color w:val="000000"/>
          <w:sz w:val="20"/>
          <w:szCs w:val="20"/>
        </w:rPr>
        <w:t xml:space="preserve"> </w:t>
      </w:r>
      <w:r w:rsidRPr="006B2508">
        <w:rPr>
          <w:rFonts w:ascii="Garamond" w:hAnsi="Garamond"/>
          <w:sz w:val="20"/>
          <w:szCs w:val="20"/>
        </w:rPr>
        <w:t>obsahuje</w:t>
      </w:r>
      <w:r>
        <w:rPr>
          <w:rFonts w:ascii="Garamond" w:hAnsi="Garamond"/>
          <w:sz w:val="20"/>
          <w:szCs w:val="20"/>
        </w:rPr>
        <w:t xml:space="preserve"> </w:t>
      </w:r>
      <w:r w:rsidRPr="006B2508">
        <w:rPr>
          <w:rFonts w:ascii="Garamond" w:hAnsi="Garamond"/>
          <w:sz w:val="20"/>
          <w:szCs w:val="20"/>
        </w:rPr>
        <w:t>údaje</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partneroch</w:t>
      </w:r>
      <w:r>
        <w:rPr>
          <w:rFonts w:ascii="Garamond" w:hAnsi="Garamond"/>
          <w:sz w:val="20"/>
          <w:szCs w:val="20"/>
        </w:rPr>
        <w:t xml:space="preserve"> </w:t>
      </w:r>
      <w:r w:rsidRPr="006B2508">
        <w:rPr>
          <w:rFonts w:ascii="Garamond" w:hAnsi="Garamond"/>
          <w:sz w:val="20"/>
          <w:szCs w:val="20"/>
        </w:rPr>
        <w:t>verejného</w:t>
      </w:r>
      <w:r>
        <w:rPr>
          <w:rFonts w:ascii="Garamond" w:hAnsi="Garamond"/>
          <w:sz w:val="20"/>
          <w:szCs w:val="20"/>
        </w:rPr>
        <w:t xml:space="preserve"> </w:t>
      </w:r>
      <w:r w:rsidRPr="006B2508">
        <w:rPr>
          <w:rFonts w:ascii="Garamond" w:hAnsi="Garamond"/>
          <w:sz w:val="20"/>
          <w:szCs w:val="20"/>
        </w:rPr>
        <w:t>sektora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ich</w:t>
      </w:r>
      <w:r>
        <w:rPr>
          <w:rFonts w:ascii="Garamond" w:hAnsi="Garamond"/>
          <w:sz w:val="20"/>
          <w:szCs w:val="20"/>
        </w:rPr>
        <w:t xml:space="preserve"> </w:t>
      </w:r>
      <w:r w:rsidRPr="006B2508">
        <w:rPr>
          <w:rFonts w:ascii="Garamond" w:hAnsi="Garamond"/>
          <w:sz w:val="20"/>
          <w:szCs w:val="20"/>
        </w:rPr>
        <w:t>konečných</w:t>
      </w:r>
      <w:r>
        <w:rPr>
          <w:rFonts w:ascii="Garamond" w:hAnsi="Garamond"/>
          <w:sz w:val="20"/>
          <w:szCs w:val="20"/>
        </w:rPr>
        <w:t xml:space="preserve"> </w:t>
      </w:r>
      <w:r w:rsidRPr="006B2508">
        <w:rPr>
          <w:rFonts w:ascii="Garamond" w:hAnsi="Garamond"/>
          <w:sz w:val="20"/>
          <w:szCs w:val="20"/>
        </w:rPr>
        <w:t>užívateľoch</w:t>
      </w:r>
      <w:r>
        <w:rPr>
          <w:rFonts w:ascii="Garamond" w:hAnsi="Garamond"/>
          <w:sz w:val="20"/>
          <w:szCs w:val="20"/>
        </w:rPr>
        <w:t xml:space="preserve"> </w:t>
      </w:r>
      <w:r w:rsidRPr="006B2508">
        <w:rPr>
          <w:rFonts w:ascii="Garamond" w:hAnsi="Garamond"/>
          <w:sz w:val="20"/>
          <w:szCs w:val="20"/>
        </w:rPr>
        <w:t>výhod,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správcom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prevádzkovateľom</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Ministerstvo</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prístupný</w:t>
      </w:r>
      <w:r>
        <w:rPr>
          <w:rFonts w:ascii="Garamond" w:hAnsi="Garamond"/>
          <w:sz w:val="20"/>
          <w:szCs w:val="20"/>
        </w:rPr>
        <w:t xml:space="preserve"> </w:t>
      </w:r>
      <w:r w:rsidRPr="006B2508">
        <w:rPr>
          <w:rFonts w:ascii="Garamond" w:hAnsi="Garamond"/>
          <w:sz w:val="20"/>
          <w:szCs w:val="20"/>
        </w:rPr>
        <w:t>on-line</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webovom</w:t>
      </w:r>
      <w:r>
        <w:rPr>
          <w:rFonts w:ascii="Garamond" w:hAnsi="Garamond"/>
          <w:sz w:val="20"/>
          <w:szCs w:val="20"/>
        </w:rPr>
        <w:t xml:space="preserve"> </w:t>
      </w:r>
      <w:r w:rsidRPr="006B2508">
        <w:rPr>
          <w:rFonts w:ascii="Garamond" w:hAnsi="Garamond"/>
          <w:sz w:val="20"/>
          <w:szCs w:val="20"/>
        </w:rPr>
        <w:t>sídle</w:t>
      </w:r>
      <w:r>
        <w:rPr>
          <w:rFonts w:ascii="Garamond" w:hAnsi="Garamond"/>
          <w:sz w:val="20"/>
          <w:szCs w:val="20"/>
        </w:rPr>
        <w:t xml:space="preserve"> </w:t>
      </w:r>
      <w:r w:rsidRPr="006B2508">
        <w:rPr>
          <w:rFonts w:ascii="Garamond" w:hAnsi="Garamond"/>
          <w:sz w:val="20"/>
          <w:szCs w:val="20"/>
        </w:rPr>
        <w:t>Ministerstva</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adrese</w:t>
      </w:r>
      <w:r>
        <w:rPr>
          <w:rFonts w:ascii="Garamond" w:hAnsi="Garamond"/>
          <w:sz w:val="20"/>
          <w:szCs w:val="20"/>
        </w:rPr>
        <w:t xml:space="preserve"> </w:t>
      </w:r>
      <w:hyperlink r:id="rId10" w:history="1">
        <w:r w:rsidRPr="006B2508">
          <w:rPr>
            <w:rStyle w:val="Hypertextovprepojenie"/>
            <w:rFonts w:ascii="Garamond" w:hAnsi="Garamond"/>
            <w:sz w:val="20"/>
            <w:szCs w:val="20"/>
          </w:rPr>
          <w:t>https://rpvs.gov.sk/rpvs/</w:t>
        </w:r>
      </w:hyperlink>
      <w:r w:rsidRPr="006B2508">
        <w:rPr>
          <w:rStyle w:val="Hypertextovprepojenie"/>
          <w:rFonts w:ascii="Garamond" w:hAnsi="Garamond"/>
          <w:sz w:val="20"/>
          <w:szCs w:val="20"/>
        </w:rPr>
        <w:t>;</w:t>
      </w:r>
    </w:p>
    <w:p w14:paraId="34896FFD" w14:textId="77777777" w:rsidR="00534A8E" w:rsidRPr="006B2508" w:rsidRDefault="00534A8E" w:rsidP="00534A8E">
      <w:pPr>
        <w:keepNext/>
        <w:keepLines/>
        <w:spacing w:after="0" w:line="240" w:lineRule="auto"/>
        <w:ind w:left="1418"/>
        <w:contextualSpacing/>
        <w:jc w:val="both"/>
        <w:rPr>
          <w:rStyle w:val="Hypertextovprepojenie"/>
          <w:rFonts w:ascii="Garamond" w:hAnsi="Garamond"/>
          <w:color w:val="auto"/>
          <w:sz w:val="20"/>
          <w:szCs w:val="20"/>
          <w:u w:val="none"/>
        </w:rPr>
      </w:pPr>
    </w:p>
    <w:p w14:paraId="179A104F" w14:textId="77777777" w:rsidR="00534A8E" w:rsidRPr="006B2508" w:rsidRDefault="00534A8E" w:rsidP="00534A8E">
      <w:pPr>
        <w:keepNext/>
        <w:keepLines/>
        <w:numPr>
          <w:ilvl w:val="0"/>
          <w:numId w:val="5"/>
        </w:numPr>
        <w:spacing w:after="0" w:line="240" w:lineRule="auto"/>
        <w:ind w:left="1418" w:hanging="710"/>
        <w:contextualSpacing/>
        <w:jc w:val="both"/>
        <w:rPr>
          <w:rFonts w:ascii="Garamond" w:hAnsi="Garamond"/>
          <w:sz w:val="20"/>
          <w:szCs w:val="20"/>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2</w:t>
      </w:r>
      <w:r>
        <w:rPr>
          <w:rFonts w:ascii="Garamond" w:hAnsi="Garamond"/>
          <w:sz w:val="20"/>
          <w:szCs w:val="20"/>
        </w:rPr>
        <w:t xml:space="preserve"> </w:t>
      </w:r>
      <w:r w:rsidRPr="006B2508">
        <w:rPr>
          <w:rFonts w:ascii="Garamond" w:hAnsi="Garamond"/>
          <w:sz w:val="20"/>
          <w:szCs w:val="20"/>
        </w:rPr>
        <w:t>Zmluvy;</w:t>
      </w:r>
    </w:p>
    <w:p w14:paraId="0C70608C" w14:textId="77777777" w:rsidR="00534A8E" w:rsidRPr="006B2508" w:rsidRDefault="00534A8E" w:rsidP="00534A8E">
      <w:pPr>
        <w:keepNext/>
        <w:keepLines/>
        <w:spacing w:after="0" w:line="240" w:lineRule="auto"/>
        <w:contextualSpacing/>
        <w:jc w:val="both"/>
        <w:rPr>
          <w:rFonts w:ascii="Garamond" w:hAnsi="Garamond"/>
          <w:sz w:val="20"/>
          <w:szCs w:val="20"/>
        </w:rPr>
      </w:pPr>
    </w:p>
    <w:p w14:paraId="4E349707" w14:textId="74CE3EDD"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Tovar</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00B34218">
        <w:rPr>
          <w:rFonts w:ascii="Garamond" w:hAnsi="Garamond"/>
          <w:sz w:val="20"/>
          <w:szCs w:val="20"/>
        </w:rPr>
        <w:t>osobné ochranné pracovné pomôcky</w:t>
      </w:r>
      <w:r>
        <w:rPr>
          <w:rFonts w:ascii="Garamond" w:hAnsi="Garamond"/>
          <w:sz w:val="20"/>
          <w:szCs w:val="20"/>
        </w:rPr>
        <w:t xml:space="preserve">, </w:t>
      </w:r>
      <w:r w:rsidRPr="006B2508">
        <w:rPr>
          <w:rFonts w:ascii="Garamond" w:hAnsi="Garamond"/>
          <w:sz w:val="20"/>
          <w:szCs w:val="20"/>
        </w:rPr>
        <w:t>bližšie</w:t>
      </w:r>
      <w:r>
        <w:rPr>
          <w:rFonts w:ascii="Garamond" w:hAnsi="Garamond"/>
          <w:sz w:val="20"/>
          <w:szCs w:val="20"/>
        </w:rPr>
        <w:t xml:space="preserve"> </w:t>
      </w:r>
      <w:r w:rsidRPr="006B2508">
        <w:rPr>
          <w:rFonts w:ascii="Garamond" w:hAnsi="Garamond"/>
          <w:sz w:val="20"/>
          <w:szCs w:val="20"/>
        </w:rPr>
        <w:t>špecifikovan</w:t>
      </w:r>
      <w:r>
        <w:rPr>
          <w:rFonts w:ascii="Garamond" w:hAnsi="Garamond"/>
          <w:sz w:val="20"/>
          <w:szCs w:val="20"/>
        </w:rPr>
        <w:t xml:space="preserve">é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1</w:t>
      </w:r>
      <w:r>
        <w:rPr>
          <w:rFonts w:ascii="Garamond" w:hAnsi="Garamond"/>
          <w:sz w:val="20"/>
          <w:szCs w:val="20"/>
        </w:rPr>
        <w:t xml:space="preserve"> </w:t>
      </w:r>
      <w:r w:rsidRPr="006B2508">
        <w:rPr>
          <w:rFonts w:ascii="Garamond" w:hAnsi="Garamond"/>
          <w:sz w:val="20"/>
          <w:szCs w:val="20"/>
        </w:rPr>
        <w:t>Zmluvy</w:t>
      </w:r>
      <w:r w:rsidRPr="006B2508">
        <w:rPr>
          <w:rFonts w:ascii="Garamond" w:hAnsi="Garamond"/>
          <w:sz w:val="20"/>
          <w:szCs w:val="20"/>
          <w:lang w:eastAsia="cs-CZ"/>
        </w:rPr>
        <w:t>;</w:t>
      </w:r>
      <w:r>
        <w:rPr>
          <w:rFonts w:ascii="Garamond" w:hAnsi="Garamond"/>
          <w:sz w:val="20"/>
          <w:szCs w:val="20"/>
          <w:lang w:eastAsia="cs-CZ"/>
        </w:rPr>
        <w:t xml:space="preserve"> </w:t>
      </w:r>
    </w:p>
    <w:p w14:paraId="5159F83C" w14:textId="77777777" w:rsidR="00F71C59" w:rsidRPr="006B2508" w:rsidRDefault="00F71C59" w:rsidP="00865DC5">
      <w:pPr>
        <w:keepNext/>
        <w:keepLines/>
        <w:spacing w:after="0" w:line="240" w:lineRule="auto"/>
        <w:contextualSpacing/>
        <w:jc w:val="both"/>
        <w:rPr>
          <w:rFonts w:ascii="Garamond" w:hAnsi="Garamond"/>
          <w:sz w:val="20"/>
          <w:szCs w:val="20"/>
        </w:rPr>
      </w:pPr>
    </w:p>
    <w:p w14:paraId="0394FE8D"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Pr>
          <w:rFonts w:ascii="Garamond" w:hAnsi="Garamond"/>
          <w:b/>
          <w:sz w:val="20"/>
          <w:szCs w:val="20"/>
        </w:rPr>
        <w:t xml:space="preserve"> </w:t>
      </w:r>
      <w:r w:rsidRPr="006B2508">
        <w:rPr>
          <w:rFonts w:ascii="Garamond" w:hAnsi="Garamond"/>
          <w:b/>
          <w:sz w:val="20"/>
          <w:szCs w:val="20"/>
        </w:rPr>
        <w:t>strana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Dodávateľ;</w:t>
      </w:r>
      <w:r>
        <w:rPr>
          <w:rFonts w:ascii="Garamond" w:hAnsi="Garamond"/>
          <w:sz w:val="20"/>
          <w:szCs w:val="20"/>
        </w:rPr>
        <w:t xml:space="preserve"> </w:t>
      </w:r>
      <w:r w:rsidRPr="006B2508">
        <w:rPr>
          <w:rFonts w:ascii="Garamond" w:hAnsi="Garamond"/>
          <w:sz w:val="20"/>
          <w:szCs w:val="20"/>
        </w:rPr>
        <w:t>a</w:t>
      </w:r>
    </w:p>
    <w:p w14:paraId="05F61828" w14:textId="77777777" w:rsidR="00F71C59" w:rsidRPr="006B2508" w:rsidRDefault="00F71C59" w:rsidP="00865DC5">
      <w:pPr>
        <w:keepNext/>
        <w:keepLines/>
        <w:spacing w:after="0" w:line="240" w:lineRule="auto"/>
        <w:ind w:left="1418"/>
        <w:contextualSpacing/>
        <w:jc w:val="both"/>
        <w:rPr>
          <w:rFonts w:ascii="Garamond" w:hAnsi="Garamond"/>
          <w:sz w:val="20"/>
          <w:szCs w:val="20"/>
        </w:rPr>
      </w:pPr>
    </w:p>
    <w:p w14:paraId="4D095B19"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b/>
          <w:color w:val="000000" w:themeColor="text1"/>
          <w:sz w:val="20"/>
          <w:szCs w:val="20"/>
          <w:lang w:eastAsia="cs-CZ"/>
        </w:rPr>
      </w:pPr>
      <w:r w:rsidRPr="006B2508">
        <w:rPr>
          <w:rFonts w:ascii="Garamond" w:hAnsi="Garamond"/>
          <w:b/>
          <w:color w:val="000000" w:themeColor="text1"/>
          <w:sz w:val="20"/>
          <w:szCs w:val="20"/>
        </w:rPr>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p>
    <w:p w14:paraId="4BE69535" w14:textId="77777777" w:rsidR="00096761" w:rsidRPr="006B2508" w:rsidRDefault="00096761" w:rsidP="00865DC5">
      <w:pPr>
        <w:keepNext/>
        <w:keepLines/>
        <w:spacing w:after="0" w:line="240" w:lineRule="auto"/>
        <w:contextualSpacing/>
        <w:jc w:val="both"/>
        <w:rPr>
          <w:rFonts w:ascii="Garamond" w:hAnsi="Garamond"/>
          <w:sz w:val="20"/>
          <w:szCs w:val="20"/>
        </w:rPr>
      </w:pPr>
    </w:p>
    <w:p w14:paraId="596E1CB5" w14:textId="37F86404" w:rsidR="00013130"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4DA52B0E" w14:textId="0A994F84" w:rsidR="00013130" w:rsidRPr="006B2508"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lastRenderedPageBreak/>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865DC5">
      <w:pPr>
        <w:keepNext/>
        <w:keepLines/>
        <w:spacing w:after="0" w:line="240" w:lineRule="auto"/>
        <w:contextualSpacing/>
        <w:jc w:val="both"/>
        <w:rPr>
          <w:rFonts w:ascii="Garamond" w:hAnsi="Garamond"/>
          <w:sz w:val="20"/>
          <w:szCs w:val="20"/>
          <w:lang w:eastAsia="cs-CZ"/>
        </w:rPr>
      </w:pPr>
    </w:p>
    <w:p w14:paraId="23B8C59E" w14:textId="7F78988F"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865DC5">
      <w:pPr>
        <w:keepNext/>
        <w:keepLines/>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proofErr w:type="spellStart"/>
      <w:r w:rsidRPr="006B2508">
        <w:rPr>
          <w:rFonts w:ascii="Garamond" w:hAnsi="Garamond"/>
          <w:sz w:val="20"/>
          <w:szCs w:val="20"/>
          <w:lang w:eastAsia="cs-CZ"/>
        </w:rPr>
        <w:t>novácií</w:t>
      </w:r>
      <w:proofErr w:type="spellEnd"/>
      <w:r w:rsidRPr="006B2508">
        <w:rPr>
          <w:rFonts w:ascii="Garamond" w:hAnsi="Garamond"/>
          <w:sz w:val="20"/>
          <w:szCs w:val="20"/>
          <w:lang w:eastAsia="cs-CZ"/>
        </w:rPr>
        <w:t>;</w:t>
      </w:r>
    </w:p>
    <w:p w14:paraId="1D104A13" w14:textId="77777777" w:rsidR="00013130" w:rsidRPr="006B2508" w:rsidRDefault="00013130" w:rsidP="00865DC5">
      <w:pPr>
        <w:keepNext/>
        <w:keepLines/>
        <w:spacing w:after="0" w:line="240" w:lineRule="auto"/>
        <w:jc w:val="both"/>
        <w:rPr>
          <w:rFonts w:ascii="Garamond" w:hAnsi="Garamond"/>
          <w:sz w:val="20"/>
          <w:szCs w:val="20"/>
        </w:rPr>
      </w:pPr>
    </w:p>
    <w:p w14:paraId="14F6707B" w14:textId="55F934B0"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865DC5">
      <w:pPr>
        <w:keepNext/>
        <w:keepLines/>
        <w:spacing w:after="0" w:line="240" w:lineRule="auto"/>
        <w:rPr>
          <w:rFonts w:ascii="Garamond" w:hAnsi="Garamond"/>
          <w:sz w:val="20"/>
          <w:szCs w:val="20"/>
        </w:rPr>
      </w:pPr>
    </w:p>
    <w:p w14:paraId="09E168FA" w14:textId="6D216373"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865DC5">
      <w:pPr>
        <w:keepNext/>
        <w:keepLines/>
        <w:spacing w:after="0" w:line="240" w:lineRule="auto"/>
        <w:jc w:val="both"/>
        <w:rPr>
          <w:rFonts w:ascii="Garamond" w:hAnsi="Garamond"/>
          <w:sz w:val="20"/>
          <w:szCs w:val="20"/>
        </w:rPr>
      </w:pPr>
    </w:p>
    <w:p w14:paraId="32250139" w14:textId="6AF0D62E"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865DC5">
      <w:pPr>
        <w:keepNext/>
        <w:keepLines/>
        <w:tabs>
          <w:tab w:val="left" w:pos="426"/>
        </w:tabs>
        <w:spacing w:after="0" w:line="240" w:lineRule="auto"/>
        <w:rPr>
          <w:rFonts w:ascii="Garamond" w:eastAsia="Calibri" w:hAnsi="Garamond"/>
          <w:b/>
          <w:sz w:val="20"/>
          <w:szCs w:val="20"/>
        </w:rPr>
      </w:pPr>
    </w:p>
    <w:p w14:paraId="0C3CA40C" w14:textId="4F55B66F"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865DC5">
      <w:pPr>
        <w:keepNext/>
        <w:keepLines/>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C4296B">
      <w:pPr>
        <w:keepNext/>
        <w:keepLines/>
        <w:numPr>
          <w:ilvl w:val="0"/>
          <w:numId w:val="9"/>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865DC5">
      <w:pPr>
        <w:keepNext/>
        <w:keepLines/>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C4296B">
      <w:pPr>
        <w:keepNext/>
        <w:keepLines/>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865DC5">
      <w:pPr>
        <w:keepNext/>
        <w:keepLines/>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C4296B">
      <w:pPr>
        <w:keepNext/>
        <w:keepLines/>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865DC5">
      <w:pPr>
        <w:keepNext/>
        <w:keepLines/>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865DC5">
      <w:pPr>
        <w:keepNext/>
        <w:keepLines/>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865DC5">
      <w:pPr>
        <w:keepNext/>
        <w:keepLines/>
        <w:tabs>
          <w:tab w:val="left" w:pos="0"/>
          <w:tab w:val="left" w:pos="426"/>
        </w:tabs>
        <w:suppressAutoHyphens/>
        <w:spacing w:after="0" w:line="240" w:lineRule="auto"/>
        <w:jc w:val="both"/>
        <w:rPr>
          <w:rFonts w:ascii="Garamond" w:hAnsi="Garamond" w:cs="Arial"/>
          <w:sz w:val="20"/>
          <w:szCs w:val="20"/>
          <w:lang w:eastAsia="ar-SA"/>
        </w:rPr>
      </w:pPr>
    </w:p>
    <w:p w14:paraId="69752B81" w14:textId="367F6BAA" w:rsidR="000409DF" w:rsidRPr="006B2508" w:rsidRDefault="000409DF" w:rsidP="00C4296B">
      <w:pPr>
        <w:keepNext/>
        <w:keepLines/>
        <w:numPr>
          <w:ilvl w:val="0"/>
          <w:numId w:val="9"/>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presne</w:t>
      </w:r>
      <w:r w:rsidR="00C9457F" w:rsidRPr="006B2508">
        <w:rPr>
          <w:rFonts w:ascii="Garamond" w:hAnsi="Garamond"/>
          <w:sz w:val="20"/>
          <w:szCs w:val="20"/>
        </w:rPr>
        <w:t xml:space="preserve"> </w:t>
      </w:r>
      <w:r w:rsidRPr="006B2508">
        <w:rPr>
          <w:rFonts w:ascii="Garamond" w:hAnsi="Garamond"/>
          <w:sz w:val="20"/>
          <w:szCs w:val="20"/>
        </w:rPr>
        <w:t>určen</w:t>
      </w:r>
      <w:r w:rsidR="00596C48" w:rsidRPr="006B2508">
        <w:rPr>
          <w:rFonts w:ascii="Garamond" w:hAnsi="Garamond"/>
          <w:sz w:val="20"/>
          <w:szCs w:val="20"/>
        </w:rPr>
        <w:t xml:space="preserve">é množstvo požadovaného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Takto</w:t>
      </w:r>
      <w:r w:rsidR="00C9457F" w:rsidRPr="006B2508">
        <w:rPr>
          <w:rFonts w:ascii="Garamond" w:hAnsi="Garamond"/>
          <w:sz w:val="20"/>
          <w:szCs w:val="20"/>
        </w:rPr>
        <w:t xml:space="preserve"> </w:t>
      </w:r>
      <w:r w:rsidRPr="006B2508">
        <w:rPr>
          <w:rFonts w:ascii="Garamond" w:hAnsi="Garamond"/>
          <w:sz w:val="20"/>
          <w:szCs w:val="20"/>
        </w:rPr>
        <w:t>vystavené</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podkladom</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fakturáciu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A21AA6" w:rsidRPr="006B2508">
        <w:rPr>
          <w:rFonts w:ascii="Garamond" w:hAnsi="Garamond"/>
          <w:sz w:val="20"/>
          <w:szCs w:val="20"/>
        </w:rPr>
        <w:t>4</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865DC5">
      <w:pPr>
        <w:keepNext/>
        <w:keepLines/>
        <w:spacing w:after="0" w:line="240" w:lineRule="auto"/>
        <w:contextualSpacing/>
        <w:jc w:val="both"/>
        <w:rPr>
          <w:rFonts w:ascii="Garamond" w:hAnsi="Garamond" w:cs="Arial"/>
          <w:sz w:val="20"/>
          <w:szCs w:val="20"/>
          <w:lang w:eastAsia="ar-SA"/>
        </w:rPr>
      </w:pPr>
    </w:p>
    <w:p w14:paraId="78B01D00" w14:textId="22649D85" w:rsidR="00475EFE" w:rsidRPr="006B2508" w:rsidRDefault="00475EFE" w:rsidP="00C4296B">
      <w:pPr>
        <w:keepNext/>
        <w:keepLines/>
        <w:numPr>
          <w:ilvl w:val="0"/>
          <w:numId w:val="9"/>
        </w:numPr>
        <w:spacing w:after="0" w:line="240" w:lineRule="auto"/>
        <w:ind w:left="709" w:hanging="709"/>
        <w:contextualSpacing/>
        <w:jc w:val="both"/>
        <w:rPr>
          <w:rFonts w:ascii="Garamond" w:hAnsi="Garamond" w:cs="Arial"/>
          <w:sz w:val="20"/>
          <w:szCs w:val="20"/>
          <w:lang w:eastAsia="ar-SA"/>
        </w:rPr>
      </w:pPr>
      <w:r w:rsidRPr="006B2508">
        <w:rPr>
          <w:rFonts w:ascii="Garamond" w:eastAsia="Times New Roman" w:hAnsi="Garamond" w:cs="Arial"/>
          <w:color w:val="000000" w:themeColor="text1"/>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celkovej</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výške</w:t>
      </w:r>
      <w:r w:rsidR="00C9457F" w:rsidRPr="006B2508">
        <w:rPr>
          <w:rFonts w:ascii="Garamond" w:eastAsia="Times New Roman" w:hAnsi="Garamond" w:cs="Arial"/>
          <w:color w:val="000000" w:themeColor="text1"/>
          <w:sz w:val="20"/>
          <w:szCs w:val="20"/>
        </w:rPr>
        <w:t xml:space="preserve"> </w:t>
      </w:r>
      <w:r w:rsidR="009607B5" w:rsidRPr="00362A27">
        <w:rPr>
          <w:rFonts w:ascii="Garamond" w:hAnsi="Garamond"/>
          <w:b/>
          <w:bCs/>
          <w:sz w:val="20"/>
          <w:szCs w:val="20"/>
          <w:lang w:eastAsia="cs-CZ"/>
        </w:rPr>
        <w:t>[</w:t>
      </w:r>
      <w:r w:rsidR="009607B5" w:rsidRPr="008C158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(slovom:</w:t>
      </w:r>
      <w:r w:rsidR="00C9457F" w:rsidRPr="00362A27">
        <w:rPr>
          <w:rFonts w:ascii="Garamond" w:hAnsi="Garamond"/>
          <w:b/>
          <w:bCs/>
          <w:sz w:val="20"/>
          <w:szCs w:val="20"/>
          <w:lang w:eastAsia="cs-CZ"/>
        </w:rPr>
        <w:t xml:space="preserve"> </w:t>
      </w:r>
      <w:r w:rsidR="009607B5" w:rsidRPr="00362A27">
        <w:rPr>
          <w:rFonts w:ascii="Garamond" w:hAnsi="Garamond"/>
          <w:b/>
          <w:bCs/>
          <w:sz w:val="20"/>
          <w:szCs w:val="20"/>
          <w:lang w:eastAsia="cs-CZ"/>
        </w:rPr>
        <w:t>[</w:t>
      </w:r>
      <w:r w:rsidR="009607B5" w:rsidRPr="00362A2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03098B">
        <w:rPr>
          <w:rFonts w:ascii="Garamond" w:hAnsi="Garamond"/>
          <w:b/>
          <w:bCs/>
          <w:sz w:val="20"/>
          <w:szCs w:val="20"/>
          <w:lang w:eastAsia="cs-CZ"/>
        </w:rPr>
        <w:t xml:space="preserve"> bez DPH</w:t>
      </w:r>
      <w:r w:rsidRPr="006B2508">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220FA318" w14:textId="77777777" w:rsidR="00C7408B" w:rsidRPr="006B2508" w:rsidRDefault="00C7408B" w:rsidP="00865DC5">
      <w:pPr>
        <w:keepNext/>
        <w:keepLines/>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4B4EFA1" w14:textId="77777777" w:rsidR="00871B22" w:rsidRPr="00B34218" w:rsidRDefault="00871B22" w:rsidP="00B34218">
      <w:pPr>
        <w:keepNext/>
        <w:keepLines/>
        <w:spacing w:after="0" w:line="240" w:lineRule="auto"/>
        <w:jc w:val="both"/>
        <w:rPr>
          <w:rFonts w:ascii="Garamond" w:hAnsi="Garamond"/>
          <w:sz w:val="20"/>
          <w:szCs w:val="20"/>
        </w:rPr>
      </w:pPr>
    </w:p>
    <w:p w14:paraId="11BCF09A" w14:textId="77777777" w:rsidR="00C1640B" w:rsidRPr="00EF392D" w:rsidRDefault="00C1640B" w:rsidP="00C1640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 xml:space="preserve">Dodávateľ sa zaväzuje zabezpečiť dodávku Tovaru v množstve a akosti podľa objednávky, na Miesto plnenia a v dodacej lehote najneskôr </w:t>
      </w:r>
      <w:r w:rsidRPr="006B2508">
        <w:rPr>
          <w:rFonts w:ascii="Garamond" w:hAnsi="Garamond"/>
          <w:b/>
          <w:sz w:val="20"/>
          <w:szCs w:val="20"/>
        </w:rPr>
        <w:t xml:space="preserve">do </w:t>
      </w:r>
      <w:r>
        <w:rPr>
          <w:rFonts w:ascii="Garamond" w:hAnsi="Garamond"/>
          <w:b/>
          <w:sz w:val="20"/>
          <w:szCs w:val="20"/>
        </w:rPr>
        <w:t xml:space="preserve">5 (piatich) Pracovných dní </w:t>
      </w:r>
      <w:r w:rsidRPr="006B2508">
        <w:rPr>
          <w:rFonts w:ascii="Garamond" w:hAnsi="Garamond"/>
          <w:sz w:val="20"/>
          <w:szCs w:val="20"/>
        </w:rPr>
        <w:t>od doručenia objednávky, pokiaľ nie je v objednávke uvedená iná lehota dodania</w:t>
      </w:r>
      <w:r>
        <w:rPr>
          <w:rFonts w:ascii="Garamond" w:hAnsi="Garamond"/>
          <w:sz w:val="20"/>
          <w:szCs w:val="20"/>
        </w:rPr>
        <w:t xml:space="preserve"> a dodávku Tovaru pri položkách č. 40 až č. 45 podľa Prílohy 1 Zmluvy najneskôr</w:t>
      </w:r>
      <w:r w:rsidRPr="00D6748B">
        <w:rPr>
          <w:rFonts w:ascii="Garamond" w:hAnsi="Garamond"/>
          <w:b/>
          <w:bCs/>
          <w:sz w:val="20"/>
          <w:szCs w:val="20"/>
        </w:rPr>
        <w:t xml:space="preserve"> do 20 (dvadsiatich) Pracovných dní</w:t>
      </w:r>
      <w:r>
        <w:rPr>
          <w:rFonts w:ascii="Garamond" w:hAnsi="Garamond"/>
          <w:sz w:val="20"/>
          <w:szCs w:val="20"/>
        </w:rPr>
        <w:t xml:space="preserve">, </w:t>
      </w:r>
      <w:r w:rsidRPr="006B2508">
        <w:rPr>
          <w:rFonts w:ascii="Garamond" w:hAnsi="Garamond"/>
          <w:sz w:val="20"/>
          <w:szCs w:val="20"/>
        </w:rPr>
        <w:t>pokiaľ nie je v objednávke uvedená iná lehota dodania</w:t>
      </w:r>
    </w:p>
    <w:p w14:paraId="243647F3" w14:textId="77777777" w:rsidR="00871B22" w:rsidRPr="00EF392D" w:rsidRDefault="00871B22" w:rsidP="00871B22">
      <w:pPr>
        <w:pStyle w:val="Odsekzoznamu"/>
        <w:keepNext/>
        <w:keepLines/>
        <w:spacing w:after="0" w:line="240" w:lineRule="auto"/>
        <w:ind w:left="709"/>
        <w:jc w:val="both"/>
        <w:rPr>
          <w:rFonts w:ascii="Garamond" w:hAnsi="Garamond"/>
          <w:sz w:val="20"/>
          <w:szCs w:val="20"/>
        </w:rPr>
      </w:pPr>
    </w:p>
    <w:p w14:paraId="6A5E7F19" w14:textId="05503CCD" w:rsidR="002C4F07" w:rsidRDefault="00871B22"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Dodávateľ</w:t>
      </w:r>
      <w:r w:rsidRPr="00C90547">
        <w:rPr>
          <w:rFonts w:ascii="Garamond" w:hAnsi="Garamond"/>
          <w:sz w:val="20"/>
          <w:szCs w:val="20"/>
        </w:rPr>
        <w:t xml:space="preserve"> je povinný dodať </w:t>
      </w:r>
      <w:r>
        <w:rPr>
          <w:rFonts w:ascii="Garamond" w:hAnsi="Garamond"/>
          <w:sz w:val="20"/>
          <w:szCs w:val="20"/>
        </w:rPr>
        <w:t xml:space="preserve">len nový </w:t>
      </w:r>
      <w:r w:rsidRPr="00C90547">
        <w:rPr>
          <w:rFonts w:ascii="Garamond" w:hAnsi="Garamond"/>
          <w:sz w:val="20"/>
          <w:szCs w:val="20"/>
        </w:rPr>
        <w:t xml:space="preserve">Tovar v množstve, akosti a vyhotovení, ktoré určuje Zmluva </w:t>
      </w:r>
      <w:r>
        <w:rPr>
          <w:rFonts w:ascii="Garamond" w:hAnsi="Garamond"/>
          <w:sz w:val="20"/>
          <w:szCs w:val="20"/>
        </w:rPr>
        <w:t>a objednávka podľa článku 2 bod</w:t>
      </w:r>
      <w:r w:rsidRPr="00C90547">
        <w:rPr>
          <w:rFonts w:ascii="Garamond" w:hAnsi="Garamond"/>
          <w:sz w:val="20"/>
          <w:szCs w:val="20"/>
        </w:rPr>
        <w:t xml:space="preserve"> 2.2 Zmluvy a riadiť sa pokynmi </w:t>
      </w:r>
      <w:r>
        <w:rPr>
          <w:rFonts w:ascii="Garamond" w:hAnsi="Garamond"/>
          <w:sz w:val="20"/>
          <w:szCs w:val="20"/>
        </w:rPr>
        <w:t>Objednávateľa</w:t>
      </w:r>
      <w:r w:rsidRPr="00C90547">
        <w:rPr>
          <w:rFonts w:ascii="Garamond" w:hAnsi="Garamond"/>
          <w:sz w:val="20"/>
          <w:szCs w:val="20"/>
        </w:rPr>
        <w:t xml:space="preserve"> pri plnení predmetu Zmluvy</w:t>
      </w:r>
      <w:r>
        <w:rPr>
          <w:rFonts w:ascii="Garamond" w:hAnsi="Garamond"/>
          <w:sz w:val="20"/>
          <w:szCs w:val="20"/>
        </w:rPr>
        <w:t>. Dodávateľ je povinný dodávať</w:t>
      </w:r>
      <w:r w:rsidRPr="00993639">
        <w:rPr>
          <w:rFonts w:ascii="Garamond" w:hAnsi="Garamond"/>
          <w:sz w:val="20"/>
          <w:szCs w:val="20"/>
        </w:rPr>
        <w:t xml:space="preserve"> Tovar</w:t>
      </w:r>
      <w:r>
        <w:rPr>
          <w:rFonts w:ascii="Garamond" w:hAnsi="Garamond"/>
          <w:sz w:val="20"/>
          <w:szCs w:val="20"/>
        </w:rPr>
        <w:t xml:space="preserve"> v</w:t>
      </w:r>
      <w:r w:rsidRPr="00993639">
        <w:rPr>
          <w:rFonts w:ascii="Garamond" w:hAnsi="Garamond"/>
          <w:sz w:val="20"/>
          <w:szCs w:val="20"/>
        </w:rPr>
        <w:t xml:space="preserve"> neporušených obaloch tak, aby bol Tovar chránený pred poškodením pri bežnej manipulácii.</w:t>
      </w:r>
    </w:p>
    <w:p w14:paraId="72393579" w14:textId="77777777" w:rsidR="00871B22" w:rsidRPr="00871B22" w:rsidRDefault="00871B22" w:rsidP="00871B22">
      <w:pPr>
        <w:pStyle w:val="Odsekzoznamu"/>
        <w:keepNext/>
        <w:keepLines/>
        <w:spacing w:after="0" w:line="240" w:lineRule="auto"/>
        <w:ind w:left="709"/>
        <w:jc w:val="both"/>
        <w:rPr>
          <w:rFonts w:ascii="Garamond" w:hAnsi="Garamond"/>
          <w:sz w:val="20"/>
          <w:szCs w:val="20"/>
        </w:rPr>
      </w:pPr>
    </w:p>
    <w:p w14:paraId="463ECD74" w14:textId="5036566D" w:rsidR="002C4F07" w:rsidRPr="00F33367" w:rsidRDefault="002C4F07"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Objednávateľ</w:t>
      </w:r>
      <w:r w:rsidR="00C9457F" w:rsidRPr="00F33367">
        <w:rPr>
          <w:rFonts w:ascii="Garamond" w:hAnsi="Garamond"/>
          <w:sz w:val="20"/>
          <w:szCs w:val="20"/>
        </w:rPr>
        <w:t xml:space="preserve"> </w:t>
      </w:r>
      <w:r w:rsidRPr="00F33367">
        <w:rPr>
          <w:rFonts w:ascii="Garamond" w:hAnsi="Garamond"/>
          <w:sz w:val="20"/>
          <w:szCs w:val="20"/>
        </w:rPr>
        <w:t>sa</w:t>
      </w:r>
      <w:r w:rsidR="00C9457F" w:rsidRPr="00F33367">
        <w:rPr>
          <w:rFonts w:ascii="Garamond" w:hAnsi="Garamond"/>
          <w:sz w:val="20"/>
          <w:szCs w:val="20"/>
        </w:rPr>
        <w:t xml:space="preserve"> </w:t>
      </w:r>
      <w:r w:rsidRPr="00F33367">
        <w:rPr>
          <w:rFonts w:ascii="Garamond" w:hAnsi="Garamond"/>
          <w:sz w:val="20"/>
          <w:szCs w:val="20"/>
        </w:rPr>
        <w:t>zaväzuje</w:t>
      </w:r>
      <w:r w:rsidR="00C9457F" w:rsidRPr="00F33367">
        <w:rPr>
          <w:rFonts w:ascii="Garamond" w:hAnsi="Garamond"/>
          <w:sz w:val="20"/>
          <w:szCs w:val="20"/>
        </w:rPr>
        <w:t xml:space="preserve"> </w:t>
      </w:r>
      <w:r w:rsidRPr="00F33367">
        <w:rPr>
          <w:rFonts w:ascii="Garamond" w:hAnsi="Garamond"/>
          <w:sz w:val="20"/>
          <w:szCs w:val="20"/>
        </w:rPr>
        <w:t>odobrať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Pr="00F33367">
        <w:rPr>
          <w:rFonts w:ascii="Garamond" w:hAnsi="Garamond"/>
          <w:sz w:val="20"/>
          <w:szCs w:val="20"/>
        </w:rPr>
        <w:t>Dodávateľa</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pracovných</w:t>
      </w:r>
      <w:r w:rsidR="00C9457F" w:rsidRPr="00F33367">
        <w:rPr>
          <w:rFonts w:ascii="Garamond" w:hAnsi="Garamond"/>
          <w:sz w:val="20"/>
          <w:szCs w:val="20"/>
        </w:rPr>
        <w:t xml:space="preserve"> </w:t>
      </w:r>
      <w:r w:rsidRPr="00F33367">
        <w:rPr>
          <w:rFonts w:ascii="Garamond" w:hAnsi="Garamond"/>
          <w:sz w:val="20"/>
          <w:szCs w:val="20"/>
        </w:rPr>
        <w:t>dňoch</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čase</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00AA43C0" w:rsidRPr="00F33367">
        <w:rPr>
          <w:rFonts w:ascii="Garamond" w:hAnsi="Garamond"/>
          <w:sz w:val="20"/>
          <w:szCs w:val="20"/>
        </w:rPr>
        <w:t>0</w:t>
      </w:r>
      <w:r w:rsidR="00FB65F6" w:rsidRPr="00F33367">
        <w:rPr>
          <w:rFonts w:ascii="Garamond" w:hAnsi="Garamond"/>
          <w:sz w:val="20"/>
          <w:szCs w:val="20"/>
        </w:rPr>
        <w:t>6</w:t>
      </w:r>
      <w:r w:rsidRPr="00F33367">
        <w:rPr>
          <w:rFonts w:ascii="Garamond" w:hAnsi="Garamond"/>
          <w:sz w:val="20"/>
          <w:szCs w:val="20"/>
        </w:rPr>
        <w:t>:00</w:t>
      </w:r>
      <w:r w:rsidR="00C9457F" w:rsidRPr="00F33367">
        <w:rPr>
          <w:rFonts w:ascii="Garamond" w:hAnsi="Garamond"/>
          <w:sz w:val="20"/>
          <w:szCs w:val="20"/>
        </w:rPr>
        <w:t xml:space="preserve"> </w:t>
      </w: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13:00</w:t>
      </w:r>
      <w:r w:rsidR="00C9457F" w:rsidRPr="00F33367">
        <w:rPr>
          <w:rFonts w:ascii="Garamond" w:hAnsi="Garamond"/>
          <w:sz w:val="20"/>
          <w:szCs w:val="20"/>
        </w:rPr>
        <w:t xml:space="preserve"> </w:t>
      </w:r>
      <w:r w:rsidRPr="00F33367">
        <w:rPr>
          <w:rFonts w:ascii="Garamond" w:hAnsi="Garamond"/>
          <w:sz w:val="20"/>
          <w:szCs w:val="20"/>
        </w:rPr>
        <w:t>hod.,</w:t>
      </w:r>
      <w:r w:rsidR="00C9457F" w:rsidRPr="00F33367">
        <w:rPr>
          <w:rFonts w:ascii="Garamond" w:hAnsi="Garamond"/>
          <w:sz w:val="20"/>
          <w:szCs w:val="20"/>
        </w:rPr>
        <w:t xml:space="preserve"> </w:t>
      </w:r>
      <w:r w:rsidRPr="00F33367">
        <w:rPr>
          <w:rFonts w:ascii="Garamond" w:hAnsi="Garamond"/>
          <w:sz w:val="20"/>
          <w:szCs w:val="20"/>
        </w:rPr>
        <w:t>pričom</w:t>
      </w:r>
      <w:r w:rsidR="00C9457F" w:rsidRPr="00F33367">
        <w:rPr>
          <w:rFonts w:ascii="Garamond" w:hAnsi="Garamond"/>
          <w:sz w:val="20"/>
          <w:szCs w:val="20"/>
        </w:rPr>
        <w:t xml:space="preserve"> </w:t>
      </w:r>
      <w:r w:rsidRPr="00F33367">
        <w:rPr>
          <w:rFonts w:ascii="Garamond" w:hAnsi="Garamond"/>
          <w:sz w:val="20"/>
          <w:szCs w:val="20"/>
        </w:rPr>
        <w:t>čas</w:t>
      </w:r>
      <w:r w:rsidR="00C9457F" w:rsidRPr="00F33367">
        <w:rPr>
          <w:rFonts w:ascii="Garamond" w:hAnsi="Garamond"/>
          <w:sz w:val="20"/>
          <w:szCs w:val="20"/>
        </w:rPr>
        <w:t xml:space="preserve"> </w:t>
      </w:r>
      <w:r w:rsidRPr="00F33367">
        <w:rPr>
          <w:rFonts w:ascii="Garamond" w:hAnsi="Garamond"/>
          <w:sz w:val="20"/>
          <w:szCs w:val="20"/>
        </w:rPr>
        <w:t>jednotlivých</w:t>
      </w:r>
      <w:r w:rsidR="00C9457F" w:rsidRPr="00F33367">
        <w:rPr>
          <w:rFonts w:ascii="Garamond" w:hAnsi="Garamond"/>
          <w:sz w:val="20"/>
          <w:szCs w:val="20"/>
        </w:rPr>
        <w:t xml:space="preserve"> </w:t>
      </w:r>
      <w:r w:rsidRPr="00F33367">
        <w:rPr>
          <w:rFonts w:ascii="Garamond" w:hAnsi="Garamond"/>
          <w:sz w:val="20"/>
          <w:szCs w:val="20"/>
        </w:rPr>
        <w:t>dodávok</w:t>
      </w:r>
      <w:r w:rsidR="00C9457F" w:rsidRPr="00F33367">
        <w:rPr>
          <w:rFonts w:ascii="Garamond" w:hAnsi="Garamond"/>
          <w:sz w:val="20"/>
          <w:szCs w:val="20"/>
        </w:rPr>
        <w:t xml:space="preserve"> </w:t>
      </w:r>
      <w:r w:rsidRPr="00F33367">
        <w:rPr>
          <w:rFonts w:ascii="Garamond" w:hAnsi="Garamond"/>
          <w:sz w:val="20"/>
          <w:szCs w:val="20"/>
        </w:rPr>
        <w:t>Tovaru</w:t>
      </w:r>
      <w:r w:rsidR="00C9457F" w:rsidRPr="00F33367">
        <w:rPr>
          <w:rFonts w:ascii="Garamond" w:hAnsi="Garamond"/>
          <w:sz w:val="20"/>
          <w:szCs w:val="20"/>
        </w:rPr>
        <w:t xml:space="preserve"> </w:t>
      </w:r>
      <w:r w:rsidRPr="00F33367">
        <w:rPr>
          <w:rFonts w:ascii="Garamond" w:hAnsi="Garamond"/>
          <w:sz w:val="20"/>
          <w:szCs w:val="20"/>
        </w:rPr>
        <w:t>si</w:t>
      </w:r>
      <w:r w:rsidR="00C9457F" w:rsidRPr="00F33367">
        <w:rPr>
          <w:rFonts w:ascii="Garamond" w:hAnsi="Garamond"/>
          <w:sz w:val="20"/>
          <w:szCs w:val="20"/>
        </w:rPr>
        <w:t xml:space="preserve"> </w:t>
      </w:r>
      <w:r w:rsidRPr="00F33367">
        <w:rPr>
          <w:rFonts w:ascii="Garamond" w:hAnsi="Garamond"/>
          <w:sz w:val="20"/>
          <w:szCs w:val="20"/>
        </w:rPr>
        <w:t>Zmluvné</w:t>
      </w:r>
      <w:r w:rsidR="00C9457F" w:rsidRPr="00F33367">
        <w:rPr>
          <w:rFonts w:ascii="Garamond" w:hAnsi="Garamond"/>
          <w:sz w:val="20"/>
          <w:szCs w:val="20"/>
        </w:rPr>
        <w:t xml:space="preserve"> </w:t>
      </w:r>
      <w:r w:rsidRPr="00F33367">
        <w:rPr>
          <w:rFonts w:ascii="Garamond" w:hAnsi="Garamond"/>
          <w:sz w:val="20"/>
          <w:szCs w:val="20"/>
        </w:rPr>
        <w:t>strany</w:t>
      </w:r>
      <w:r w:rsidR="00C9457F" w:rsidRPr="00F33367">
        <w:rPr>
          <w:rFonts w:ascii="Garamond" w:hAnsi="Garamond"/>
          <w:sz w:val="20"/>
          <w:szCs w:val="20"/>
        </w:rPr>
        <w:t xml:space="preserve"> </w:t>
      </w:r>
      <w:r w:rsidRPr="00F33367">
        <w:rPr>
          <w:rFonts w:ascii="Garamond" w:hAnsi="Garamond"/>
          <w:sz w:val="20"/>
          <w:szCs w:val="20"/>
        </w:rPr>
        <w:t>vopred</w:t>
      </w:r>
      <w:r w:rsidR="00C9457F" w:rsidRPr="00F33367">
        <w:rPr>
          <w:rFonts w:ascii="Garamond" w:hAnsi="Garamond"/>
          <w:sz w:val="20"/>
          <w:szCs w:val="20"/>
        </w:rPr>
        <w:t xml:space="preserve"> </w:t>
      </w:r>
      <w:r w:rsidRPr="00F33367">
        <w:rPr>
          <w:rFonts w:ascii="Garamond" w:hAnsi="Garamond"/>
          <w:sz w:val="20"/>
          <w:szCs w:val="20"/>
        </w:rPr>
        <w:t>dohodnú.</w:t>
      </w:r>
      <w:r w:rsidR="00C9457F" w:rsidRPr="00F33367">
        <w:rPr>
          <w:rFonts w:ascii="Garamond" w:hAnsi="Garamond"/>
          <w:sz w:val="20"/>
          <w:szCs w:val="20"/>
        </w:rPr>
        <w:t xml:space="preserve"> </w:t>
      </w:r>
      <w:r w:rsidRPr="00F33367">
        <w:rPr>
          <w:rFonts w:ascii="Garamond" w:hAnsi="Garamond"/>
          <w:sz w:val="20"/>
          <w:szCs w:val="20"/>
        </w:rPr>
        <w:t>Mimo</w:t>
      </w:r>
      <w:r w:rsidR="00C9457F" w:rsidRPr="00F33367">
        <w:rPr>
          <w:rFonts w:ascii="Garamond" w:hAnsi="Garamond"/>
          <w:sz w:val="20"/>
          <w:szCs w:val="20"/>
        </w:rPr>
        <w:t xml:space="preserve"> </w:t>
      </w:r>
      <w:r w:rsidRPr="00F33367">
        <w:rPr>
          <w:rFonts w:ascii="Garamond" w:hAnsi="Garamond"/>
          <w:sz w:val="20"/>
          <w:szCs w:val="20"/>
        </w:rPr>
        <w:t>vyššie</w:t>
      </w:r>
      <w:r w:rsidR="00C9457F" w:rsidRPr="00F33367">
        <w:rPr>
          <w:rFonts w:ascii="Garamond" w:hAnsi="Garamond"/>
          <w:sz w:val="20"/>
          <w:szCs w:val="20"/>
        </w:rPr>
        <w:t xml:space="preserve"> </w:t>
      </w:r>
      <w:r w:rsidRPr="00F33367">
        <w:rPr>
          <w:rFonts w:ascii="Garamond" w:hAnsi="Garamond"/>
          <w:sz w:val="20"/>
          <w:szCs w:val="20"/>
        </w:rPr>
        <w:t>uvedeného</w:t>
      </w:r>
      <w:r w:rsidR="00C9457F" w:rsidRPr="00F33367">
        <w:rPr>
          <w:rFonts w:ascii="Garamond" w:hAnsi="Garamond"/>
          <w:sz w:val="20"/>
          <w:szCs w:val="20"/>
        </w:rPr>
        <w:t xml:space="preserve"> </w:t>
      </w:r>
      <w:r w:rsidRPr="00F33367">
        <w:rPr>
          <w:rFonts w:ascii="Garamond" w:hAnsi="Garamond"/>
          <w:sz w:val="20"/>
          <w:szCs w:val="20"/>
        </w:rPr>
        <w:t>času</w:t>
      </w:r>
      <w:r w:rsidR="00C9457F" w:rsidRPr="00F33367">
        <w:rPr>
          <w:rFonts w:ascii="Garamond" w:hAnsi="Garamond"/>
          <w:sz w:val="20"/>
          <w:szCs w:val="20"/>
        </w:rPr>
        <w:t xml:space="preserve"> </w:t>
      </w:r>
      <w:r w:rsidRPr="00F33367">
        <w:rPr>
          <w:rFonts w:ascii="Garamond" w:hAnsi="Garamond"/>
          <w:sz w:val="20"/>
          <w:szCs w:val="20"/>
        </w:rPr>
        <w:t>môže</w:t>
      </w:r>
      <w:r w:rsidR="00C9457F" w:rsidRPr="00F33367">
        <w:rPr>
          <w:rFonts w:ascii="Garamond" w:hAnsi="Garamond"/>
          <w:sz w:val="20"/>
          <w:szCs w:val="20"/>
        </w:rPr>
        <w:t xml:space="preserve"> </w:t>
      </w: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dodať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len</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výslovným</w:t>
      </w:r>
      <w:r w:rsidR="00C9457F" w:rsidRPr="00F33367">
        <w:rPr>
          <w:rFonts w:ascii="Garamond" w:hAnsi="Garamond"/>
          <w:sz w:val="20"/>
          <w:szCs w:val="20"/>
        </w:rPr>
        <w:t xml:space="preserve"> </w:t>
      </w:r>
      <w:r w:rsidRPr="00F33367">
        <w:rPr>
          <w:rFonts w:ascii="Garamond" w:hAnsi="Garamond"/>
          <w:sz w:val="20"/>
          <w:szCs w:val="20"/>
        </w:rPr>
        <w:t>súhlasom</w:t>
      </w:r>
      <w:r w:rsidR="00C9457F" w:rsidRPr="00F33367">
        <w:rPr>
          <w:rFonts w:ascii="Garamond" w:hAnsi="Garamond"/>
          <w:sz w:val="20"/>
          <w:szCs w:val="20"/>
        </w:rPr>
        <w:t xml:space="preserve"> </w:t>
      </w:r>
      <w:r w:rsidRPr="00F33367">
        <w:rPr>
          <w:rFonts w:ascii="Garamond" w:hAnsi="Garamond"/>
          <w:sz w:val="20"/>
          <w:szCs w:val="20"/>
        </w:rPr>
        <w:t>Objednávateľa.</w:t>
      </w:r>
      <w:r w:rsidR="00C9457F" w:rsidRPr="00F33367">
        <w:rPr>
          <w:rFonts w:ascii="Garamond" w:hAnsi="Garamond"/>
          <w:sz w:val="20"/>
          <w:szCs w:val="20"/>
        </w:rPr>
        <w:t xml:space="preserve"> </w:t>
      </w:r>
    </w:p>
    <w:p w14:paraId="60FDFB5D" w14:textId="77777777" w:rsidR="00EB2855" w:rsidRPr="003E21CB" w:rsidRDefault="00EB2855" w:rsidP="003E21CB">
      <w:pPr>
        <w:keepNext/>
        <w:keepLines/>
        <w:spacing w:after="0" w:line="240" w:lineRule="auto"/>
        <w:rPr>
          <w:rFonts w:ascii="Garamond" w:hAnsi="Garamond"/>
          <w:sz w:val="20"/>
          <w:szCs w:val="20"/>
        </w:rPr>
      </w:pPr>
    </w:p>
    <w:p w14:paraId="070B3AD1" w14:textId="41586E14" w:rsidR="002C4F07" w:rsidRPr="00F33367" w:rsidRDefault="002C4F07"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je</w:t>
      </w:r>
      <w:r w:rsidR="00C9457F" w:rsidRPr="00F33367">
        <w:rPr>
          <w:rFonts w:ascii="Garamond" w:hAnsi="Garamond"/>
          <w:sz w:val="20"/>
          <w:szCs w:val="20"/>
        </w:rPr>
        <w:t xml:space="preserve"> </w:t>
      </w:r>
      <w:r w:rsidRPr="00F33367">
        <w:rPr>
          <w:rFonts w:ascii="Garamond" w:hAnsi="Garamond"/>
          <w:sz w:val="20"/>
          <w:szCs w:val="20"/>
        </w:rPr>
        <w:t>povinný</w:t>
      </w:r>
      <w:r w:rsidR="00C9457F" w:rsidRPr="00F33367">
        <w:rPr>
          <w:rFonts w:ascii="Garamond" w:hAnsi="Garamond"/>
          <w:sz w:val="20"/>
          <w:szCs w:val="20"/>
        </w:rPr>
        <w:t xml:space="preserve"> </w:t>
      </w:r>
      <w:r w:rsidRPr="00F33367">
        <w:rPr>
          <w:rFonts w:ascii="Garamond" w:hAnsi="Garamond"/>
          <w:sz w:val="20"/>
          <w:szCs w:val="20"/>
        </w:rPr>
        <w:t>odovzdať</w:t>
      </w:r>
      <w:r w:rsidR="00C9457F" w:rsidRPr="00F33367">
        <w:rPr>
          <w:rFonts w:ascii="Garamond" w:hAnsi="Garamond"/>
          <w:sz w:val="20"/>
          <w:szCs w:val="20"/>
        </w:rPr>
        <w:t xml:space="preserve"> </w:t>
      </w:r>
      <w:r w:rsidRPr="00F33367">
        <w:rPr>
          <w:rFonts w:ascii="Garamond" w:hAnsi="Garamond"/>
          <w:sz w:val="20"/>
          <w:szCs w:val="20"/>
        </w:rPr>
        <w:t>Objednávateľovi</w:t>
      </w:r>
      <w:r w:rsidR="00C9457F" w:rsidRPr="00F33367">
        <w:rPr>
          <w:rFonts w:ascii="Garamond" w:hAnsi="Garamond"/>
          <w:sz w:val="20"/>
          <w:szCs w:val="20"/>
        </w:rPr>
        <w:t xml:space="preserve"> </w:t>
      </w:r>
      <w:r w:rsidRPr="00F33367">
        <w:rPr>
          <w:rFonts w:ascii="Garamond" w:hAnsi="Garamond"/>
          <w:sz w:val="20"/>
          <w:szCs w:val="20"/>
        </w:rPr>
        <w:t>spolu</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Tovarom</w:t>
      </w:r>
      <w:r w:rsidR="00C9457F" w:rsidRPr="00F33367">
        <w:rPr>
          <w:rFonts w:ascii="Garamond" w:hAnsi="Garamond"/>
          <w:sz w:val="20"/>
          <w:szCs w:val="20"/>
        </w:rPr>
        <w:t xml:space="preserve"> </w:t>
      </w:r>
      <w:r w:rsidRPr="00F33367">
        <w:rPr>
          <w:rFonts w:ascii="Garamond" w:hAnsi="Garamond"/>
          <w:sz w:val="20"/>
          <w:szCs w:val="20"/>
        </w:rPr>
        <w:t>aj</w:t>
      </w:r>
      <w:r w:rsidR="00C9457F" w:rsidRPr="00F33367">
        <w:rPr>
          <w:rFonts w:ascii="Garamond" w:hAnsi="Garamond"/>
          <w:sz w:val="20"/>
          <w:szCs w:val="20"/>
        </w:rPr>
        <w:t xml:space="preserve"> </w:t>
      </w:r>
      <w:r w:rsidR="0013461D" w:rsidRPr="00F33367">
        <w:rPr>
          <w:rFonts w:ascii="Garamond" w:hAnsi="Garamond"/>
          <w:sz w:val="20"/>
          <w:szCs w:val="20"/>
        </w:rPr>
        <w:t xml:space="preserve">s dodaným Tovarom súvisiace </w:t>
      </w:r>
      <w:r w:rsidRPr="00F33367">
        <w:rPr>
          <w:rFonts w:ascii="Garamond" w:hAnsi="Garamond"/>
          <w:sz w:val="20"/>
          <w:szCs w:val="20"/>
        </w:rPr>
        <w:t>doklady</w:t>
      </w:r>
      <w:r w:rsidR="00C9457F" w:rsidRPr="00F33367">
        <w:rPr>
          <w:rFonts w:ascii="Garamond" w:hAnsi="Garamond"/>
          <w:sz w:val="20"/>
          <w:szCs w:val="20"/>
        </w:rPr>
        <w:t xml:space="preserve"> </w:t>
      </w:r>
      <w:r w:rsidRPr="00F33367">
        <w:rPr>
          <w:rFonts w:ascii="Garamond" w:hAnsi="Garamond" w:cs="Calibri"/>
          <w:sz w:val="20"/>
          <w:szCs w:val="20"/>
        </w:rPr>
        <w:t>potrebné</w:t>
      </w:r>
      <w:r w:rsidR="00C9457F" w:rsidRPr="00F33367">
        <w:rPr>
          <w:rFonts w:ascii="Garamond" w:hAnsi="Garamond"/>
          <w:sz w:val="20"/>
          <w:szCs w:val="20"/>
        </w:rPr>
        <w:t xml:space="preserve"> </w:t>
      </w:r>
      <w:r w:rsidRPr="00F33367">
        <w:rPr>
          <w:rFonts w:ascii="Garamond" w:hAnsi="Garamond"/>
          <w:sz w:val="20"/>
          <w:szCs w:val="20"/>
        </w:rPr>
        <w:t>na</w:t>
      </w:r>
      <w:r w:rsidR="00C9457F" w:rsidRPr="00F33367">
        <w:rPr>
          <w:rFonts w:ascii="Garamond" w:hAnsi="Garamond"/>
          <w:sz w:val="20"/>
          <w:szCs w:val="20"/>
        </w:rPr>
        <w:t xml:space="preserve"> </w:t>
      </w:r>
      <w:r w:rsidR="0013461D" w:rsidRPr="00F33367">
        <w:rPr>
          <w:rFonts w:ascii="Garamond" w:hAnsi="Garamond"/>
          <w:sz w:val="20"/>
          <w:szCs w:val="20"/>
        </w:rPr>
        <w:t xml:space="preserve">jeho </w:t>
      </w:r>
      <w:r w:rsidRPr="00F33367">
        <w:rPr>
          <w:rFonts w:ascii="Garamond" w:hAnsi="Garamond"/>
          <w:sz w:val="20"/>
          <w:szCs w:val="20"/>
        </w:rPr>
        <w:t>prevzatie,</w:t>
      </w:r>
      <w:r w:rsidR="00C9457F" w:rsidRPr="00F33367">
        <w:rPr>
          <w:rFonts w:ascii="Garamond" w:hAnsi="Garamond"/>
          <w:sz w:val="20"/>
          <w:szCs w:val="20"/>
        </w:rPr>
        <w:t xml:space="preserve"> </w:t>
      </w:r>
      <w:r w:rsidRPr="00F33367">
        <w:rPr>
          <w:rFonts w:ascii="Garamond" w:hAnsi="Garamond"/>
          <w:sz w:val="20"/>
          <w:szCs w:val="20"/>
        </w:rPr>
        <w:t>a</w:t>
      </w:r>
      <w:r w:rsidR="00C9457F" w:rsidRPr="00F33367">
        <w:rPr>
          <w:rFonts w:ascii="Garamond" w:hAnsi="Garamond"/>
          <w:sz w:val="20"/>
          <w:szCs w:val="20"/>
        </w:rPr>
        <w:t xml:space="preserve"> </w:t>
      </w:r>
      <w:r w:rsidRPr="00F33367">
        <w:rPr>
          <w:rFonts w:ascii="Garamond" w:hAnsi="Garamond"/>
          <w:sz w:val="20"/>
          <w:szCs w:val="20"/>
        </w:rPr>
        <w:t>to</w:t>
      </w:r>
      <w:r w:rsidR="00C9457F" w:rsidRPr="00F33367">
        <w:rPr>
          <w:rFonts w:ascii="Garamond" w:hAnsi="Garamond"/>
          <w:sz w:val="20"/>
          <w:szCs w:val="20"/>
        </w:rPr>
        <w:t xml:space="preserve"> </w:t>
      </w:r>
      <w:r w:rsidRPr="00F33367">
        <w:rPr>
          <w:rFonts w:ascii="Garamond" w:hAnsi="Garamond"/>
          <w:sz w:val="20"/>
          <w:szCs w:val="20"/>
        </w:rPr>
        <w:t>najmä:</w:t>
      </w:r>
      <w:r w:rsidR="00C9457F" w:rsidRPr="00F33367">
        <w:rPr>
          <w:rFonts w:ascii="Garamond" w:hAnsi="Garamond"/>
          <w:sz w:val="20"/>
          <w:szCs w:val="20"/>
        </w:rPr>
        <w:t xml:space="preserve"> </w:t>
      </w:r>
    </w:p>
    <w:p w14:paraId="54DC2137" w14:textId="77777777" w:rsidR="002C4F07" w:rsidRPr="006B2508" w:rsidRDefault="002C4F07">
      <w:pPr>
        <w:pStyle w:val="Odsekzoznamu"/>
        <w:keepNext/>
        <w:keepLines/>
        <w:spacing w:after="0" w:line="240" w:lineRule="auto"/>
        <w:jc w:val="both"/>
        <w:rPr>
          <w:rFonts w:ascii="Garamond" w:hAnsi="Garamond"/>
          <w:sz w:val="20"/>
          <w:szCs w:val="20"/>
        </w:rPr>
      </w:pPr>
    </w:p>
    <w:p w14:paraId="5D3A388E" w14:textId="77777777" w:rsidR="00B34218" w:rsidRDefault="00B34218" w:rsidP="00B34218">
      <w:pPr>
        <w:pStyle w:val="Odsekzoznamu"/>
        <w:keepNext/>
        <w:keepLines/>
        <w:widowControl w:val="0"/>
        <w:numPr>
          <w:ilvl w:val="0"/>
          <w:numId w:val="31"/>
        </w:numPr>
        <w:tabs>
          <w:tab w:val="left" w:pos="0"/>
          <w:tab w:val="left" w:pos="708"/>
          <w:tab w:val="center" w:pos="1418"/>
          <w:tab w:val="right" w:pos="9072"/>
        </w:tabs>
        <w:spacing w:after="0" w:line="240" w:lineRule="auto"/>
        <w:ind w:hanging="11"/>
        <w:jc w:val="both"/>
        <w:rPr>
          <w:rFonts w:ascii="Garamond" w:eastAsia="Calibri" w:hAnsi="Garamond" w:cs="Times New Roman"/>
          <w:noProof/>
          <w:sz w:val="20"/>
          <w:szCs w:val="20"/>
        </w:rPr>
      </w:pPr>
      <w:r>
        <w:rPr>
          <w:rFonts w:ascii="Garamond" w:eastAsia="Calibri" w:hAnsi="Garamond" w:cs="Times New Roman"/>
          <w:noProof/>
          <w:sz w:val="20"/>
          <w:szCs w:val="20"/>
        </w:rPr>
        <w:t xml:space="preserve">kópiu objednávky; </w:t>
      </w:r>
    </w:p>
    <w:p w14:paraId="1D988F28" w14:textId="77777777" w:rsidR="00B34218" w:rsidRDefault="00B34218" w:rsidP="00B34218">
      <w:pPr>
        <w:pStyle w:val="Odsekzoznamu"/>
        <w:keepNext/>
        <w:keepLines/>
        <w:widowControl w:val="0"/>
        <w:tabs>
          <w:tab w:val="left" w:pos="0"/>
          <w:tab w:val="left" w:pos="708"/>
          <w:tab w:val="center" w:pos="1418"/>
          <w:tab w:val="right" w:pos="9072"/>
        </w:tabs>
        <w:spacing w:after="0" w:line="240" w:lineRule="auto"/>
        <w:jc w:val="both"/>
        <w:rPr>
          <w:rFonts w:ascii="Garamond" w:eastAsia="Calibri" w:hAnsi="Garamond" w:cs="Times New Roman"/>
          <w:noProof/>
          <w:sz w:val="20"/>
          <w:szCs w:val="20"/>
        </w:rPr>
      </w:pPr>
    </w:p>
    <w:p w14:paraId="00B8B6C5" w14:textId="77777777" w:rsidR="00B34218" w:rsidRPr="00D40191" w:rsidRDefault="00B34218" w:rsidP="00B34218">
      <w:pPr>
        <w:pStyle w:val="Odsekzoznamu"/>
        <w:keepNext/>
        <w:keepLines/>
        <w:widowControl w:val="0"/>
        <w:numPr>
          <w:ilvl w:val="0"/>
          <w:numId w:val="31"/>
        </w:numPr>
        <w:tabs>
          <w:tab w:val="left" w:pos="0"/>
          <w:tab w:val="left" w:pos="708"/>
          <w:tab w:val="center" w:pos="1418"/>
          <w:tab w:val="right" w:pos="9072"/>
        </w:tabs>
        <w:spacing w:after="0" w:line="240" w:lineRule="auto"/>
        <w:ind w:hanging="11"/>
        <w:jc w:val="both"/>
        <w:rPr>
          <w:rFonts w:ascii="Garamond" w:eastAsia="Calibri" w:hAnsi="Garamond" w:cs="Times New Roman"/>
          <w:noProof/>
          <w:sz w:val="20"/>
          <w:szCs w:val="20"/>
        </w:rPr>
      </w:pPr>
      <w:r w:rsidRPr="00993639">
        <w:rPr>
          <w:rFonts w:ascii="Garamond" w:eastAsia="Calibri" w:hAnsi="Garamond" w:cs="Times New Roman"/>
          <w:noProof/>
          <w:sz w:val="20"/>
          <w:szCs w:val="20"/>
        </w:rPr>
        <w:t>dodací list s jednotkovými cenami;</w:t>
      </w:r>
    </w:p>
    <w:p w14:paraId="494850BF" w14:textId="77777777" w:rsidR="00B34218" w:rsidRPr="008531CA" w:rsidRDefault="00B34218" w:rsidP="00B34218">
      <w:pPr>
        <w:keepNext/>
        <w:keepLines/>
        <w:widowControl w:val="0"/>
        <w:tabs>
          <w:tab w:val="left" w:pos="0"/>
          <w:tab w:val="center" w:pos="1418"/>
          <w:tab w:val="left" w:pos="1701"/>
          <w:tab w:val="right" w:pos="9072"/>
        </w:tabs>
        <w:spacing w:after="0" w:line="240" w:lineRule="auto"/>
        <w:jc w:val="both"/>
        <w:rPr>
          <w:rFonts w:ascii="Garamond" w:eastAsia="Calibri" w:hAnsi="Garamond" w:cs="Times New Roman"/>
          <w:noProof/>
          <w:sz w:val="20"/>
          <w:szCs w:val="20"/>
        </w:rPr>
      </w:pPr>
    </w:p>
    <w:p w14:paraId="764E9D88" w14:textId="77777777" w:rsidR="00B34218" w:rsidRPr="00051512" w:rsidRDefault="00B34218" w:rsidP="00B34218">
      <w:pPr>
        <w:pStyle w:val="Odsekzoznamu"/>
        <w:keepNext/>
        <w:keepLines/>
        <w:widowControl w:val="0"/>
        <w:numPr>
          <w:ilvl w:val="0"/>
          <w:numId w:val="31"/>
        </w:numPr>
        <w:tabs>
          <w:tab w:val="left" w:pos="0"/>
          <w:tab w:val="center" w:pos="1418"/>
          <w:tab w:val="left" w:pos="1701"/>
          <w:tab w:val="right" w:pos="9072"/>
        </w:tabs>
        <w:spacing w:after="0" w:line="240" w:lineRule="auto"/>
        <w:ind w:left="1418" w:hanging="709"/>
        <w:jc w:val="both"/>
        <w:rPr>
          <w:rFonts w:ascii="Garamond" w:eastAsia="Calibri" w:hAnsi="Garamond" w:cs="Times New Roman"/>
          <w:noProof/>
          <w:sz w:val="20"/>
          <w:szCs w:val="20"/>
        </w:rPr>
      </w:pPr>
      <w:r>
        <w:rPr>
          <w:rFonts w:ascii="Garamond" w:eastAsia="Calibri" w:hAnsi="Garamond" w:cs="Times New Roman"/>
          <w:noProof/>
          <w:sz w:val="20"/>
          <w:szCs w:val="20"/>
        </w:rPr>
        <w:t>záručný list; a</w:t>
      </w:r>
    </w:p>
    <w:p w14:paraId="40FE5029" w14:textId="77777777" w:rsidR="00B34218" w:rsidRPr="008531CA" w:rsidRDefault="00B34218" w:rsidP="00B34218">
      <w:pPr>
        <w:keepNext/>
        <w:keepLines/>
        <w:widowControl w:val="0"/>
        <w:tabs>
          <w:tab w:val="left" w:pos="0"/>
          <w:tab w:val="center" w:pos="1418"/>
          <w:tab w:val="left" w:pos="1701"/>
          <w:tab w:val="right" w:pos="9072"/>
        </w:tabs>
        <w:spacing w:after="0" w:line="240" w:lineRule="auto"/>
        <w:jc w:val="both"/>
        <w:rPr>
          <w:rFonts w:ascii="Garamond" w:eastAsia="Calibri" w:hAnsi="Garamond" w:cs="Times New Roman"/>
          <w:noProof/>
          <w:sz w:val="20"/>
          <w:szCs w:val="20"/>
        </w:rPr>
      </w:pPr>
    </w:p>
    <w:p w14:paraId="77560224" w14:textId="50AB8CC5" w:rsidR="00B34218" w:rsidRPr="00993639" w:rsidRDefault="00B34218" w:rsidP="00B34218">
      <w:pPr>
        <w:pStyle w:val="Odsekzoznamu"/>
        <w:keepNext/>
        <w:keepLines/>
        <w:widowControl w:val="0"/>
        <w:numPr>
          <w:ilvl w:val="0"/>
          <w:numId w:val="31"/>
        </w:numPr>
        <w:tabs>
          <w:tab w:val="left" w:pos="0"/>
          <w:tab w:val="center" w:pos="1418"/>
          <w:tab w:val="left" w:pos="1701"/>
          <w:tab w:val="right" w:pos="9072"/>
        </w:tabs>
        <w:spacing w:after="0" w:line="240" w:lineRule="auto"/>
        <w:ind w:left="1418" w:hanging="709"/>
        <w:jc w:val="both"/>
        <w:rPr>
          <w:rFonts w:ascii="Garamond" w:eastAsia="Calibri" w:hAnsi="Garamond" w:cs="Times New Roman"/>
          <w:noProof/>
          <w:sz w:val="20"/>
          <w:szCs w:val="20"/>
        </w:rPr>
      </w:pPr>
      <w:r>
        <w:rPr>
          <w:rFonts w:ascii="Garamond" w:eastAsia="Calibri" w:hAnsi="Garamond" w:cs="Times New Roman"/>
          <w:noProof/>
          <w:sz w:val="20"/>
          <w:szCs w:val="20"/>
        </w:rPr>
        <w:t>faktúru podľa článku 4 Zmluvy.</w:t>
      </w:r>
    </w:p>
    <w:p w14:paraId="377631BB" w14:textId="6841EC26" w:rsidR="004A60C1" w:rsidRPr="006B2508" w:rsidRDefault="004A60C1">
      <w:pPr>
        <w:keepNext/>
        <w:keepLines/>
        <w:spacing w:after="0" w:line="240" w:lineRule="auto"/>
        <w:ind w:left="720"/>
        <w:jc w:val="both"/>
        <w:rPr>
          <w:rFonts w:ascii="Garamond" w:hAnsi="Garamond"/>
          <w:sz w:val="20"/>
          <w:szCs w:val="20"/>
        </w:rPr>
      </w:pPr>
    </w:p>
    <w:p w14:paraId="1B666346" w14:textId="4EA57A9A" w:rsidR="002C4F07" w:rsidRPr="006B2508" w:rsidRDefault="002C4F07"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lastRenderedPageBreak/>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pPr>
        <w:keepNext/>
        <w:keepLines/>
        <w:spacing w:after="0" w:line="240" w:lineRule="auto"/>
        <w:ind w:left="709"/>
        <w:contextualSpacing/>
        <w:jc w:val="both"/>
        <w:rPr>
          <w:rFonts w:ascii="Garamond" w:hAnsi="Garamond"/>
          <w:sz w:val="20"/>
          <w:szCs w:val="20"/>
        </w:rPr>
      </w:pPr>
    </w:p>
    <w:p w14:paraId="5E13BFF9" w14:textId="706A68C4" w:rsidR="002C4F07" w:rsidRDefault="002C4F07" w:rsidP="00C4296B">
      <w:pPr>
        <w:pStyle w:val="Odsekzoznamu"/>
        <w:keepNext/>
        <w:keepLines/>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D421666" w14:textId="77777777" w:rsidR="00871B22" w:rsidRPr="006B2508" w:rsidRDefault="00871B22" w:rsidP="00871B22">
      <w:pPr>
        <w:pStyle w:val="Odsekzoznamu"/>
        <w:keepNext/>
        <w:keepLines/>
        <w:spacing w:after="0" w:line="240" w:lineRule="auto"/>
        <w:ind w:left="1418"/>
        <w:jc w:val="both"/>
        <w:rPr>
          <w:rFonts w:ascii="Garamond" w:hAnsi="Garamond"/>
          <w:sz w:val="20"/>
          <w:szCs w:val="20"/>
        </w:rPr>
      </w:pPr>
    </w:p>
    <w:p w14:paraId="647E26D6" w14:textId="728BD851" w:rsidR="002C4F07" w:rsidRDefault="002C4F07" w:rsidP="00C4296B">
      <w:pPr>
        <w:pStyle w:val="Odsekzoznamu"/>
        <w:keepNext/>
        <w:keepLines/>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EF2BD2" w:rsidRPr="006B2508">
        <w:rPr>
          <w:rFonts w:ascii="Garamond" w:hAnsi="Garamond"/>
          <w:sz w:val="20"/>
          <w:szCs w:val="20"/>
        </w:rPr>
        <w:t>.</w:t>
      </w:r>
    </w:p>
    <w:p w14:paraId="79F6A2AB" w14:textId="77777777" w:rsidR="00EB2855" w:rsidRDefault="00EB2855">
      <w:pPr>
        <w:pStyle w:val="Odsekzoznamu"/>
        <w:keepNext/>
        <w:keepLines/>
        <w:spacing w:after="0" w:line="240" w:lineRule="auto"/>
        <w:ind w:left="1418"/>
        <w:jc w:val="both"/>
        <w:rPr>
          <w:rFonts w:ascii="Garamond" w:hAnsi="Garamond"/>
          <w:sz w:val="20"/>
          <w:szCs w:val="20"/>
        </w:rPr>
      </w:pPr>
    </w:p>
    <w:p w14:paraId="09BAEBEF" w14:textId="36DE1CFA" w:rsidR="002C4F07" w:rsidRDefault="002C4F07"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34218">
        <w:rPr>
          <w:rFonts w:ascii="Garamond" w:hAnsi="Garamond"/>
          <w:sz w:val="20"/>
          <w:szCs w:val="20"/>
        </w:rPr>
        <w:t>5</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zjavné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3C29E485" w14:textId="77777777" w:rsidR="0003098B" w:rsidRPr="006B2508" w:rsidRDefault="0003098B">
      <w:pPr>
        <w:pStyle w:val="Odsekzoznamu"/>
        <w:keepNext/>
        <w:keepLines/>
        <w:spacing w:after="0" w:line="240" w:lineRule="auto"/>
        <w:ind w:left="709"/>
        <w:jc w:val="both"/>
        <w:rPr>
          <w:rFonts w:ascii="Garamond" w:hAnsi="Garamond"/>
          <w:sz w:val="20"/>
          <w:szCs w:val="20"/>
        </w:rPr>
      </w:pPr>
    </w:p>
    <w:p w14:paraId="25784AD5" w14:textId="665D5C93" w:rsidR="002C4F07" w:rsidRPr="006B2508" w:rsidRDefault="002C4F07"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34218">
        <w:rPr>
          <w:rFonts w:ascii="Garamond" w:hAnsi="Garamond"/>
          <w:sz w:val="20"/>
          <w:szCs w:val="20"/>
        </w:rPr>
        <w:t>5</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000B2E47" w:rsidRPr="006B2508">
        <w:rPr>
          <w:rFonts w:ascii="Garamond" w:hAnsi="Garamond"/>
          <w:sz w:val="20"/>
          <w:szCs w:val="20"/>
        </w:rPr>
        <w:br/>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pPr>
        <w:pStyle w:val="Odsekzoznamu"/>
        <w:keepNext/>
        <w:keepLines/>
        <w:spacing w:after="0" w:line="240" w:lineRule="auto"/>
        <w:ind w:left="709"/>
        <w:jc w:val="both"/>
        <w:rPr>
          <w:rFonts w:ascii="Garamond" w:hAnsi="Garamond"/>
          <w:sz w:val="20"/>
          <w:szCs w:val="20"/>
        </w:rPr>
      </w:pPr>
    </w:p>
    <w:p w14:paraId="0A5B3E31" w14:textId="0133B666" w:rsidR="002C4F07" w:rsidRPr="006B2508" w:rsidRDefault="002C4F07"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34218">
        <w:rPr>
          <w:rFonts w:ascii="Garamond" w:hAnsi="Garamond"/>
          <w:sz w:val="20"/>
          <w:szCs w:val="20"/>
        </w:rPr>
        <w:t>9</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B34218">
        <w:rPr>
          <w:rFonts w:ascii="Garamond" w:hAnsi="Garamond"/>
          <w:sz w:val="20"/>
          <w:szCs w:val="20"/>
        </w:rPr>
        <w:t>5</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34218">
        <w:rPr>
          <w:rFonts w:ascii="Garamond" w:hAnsi="Garamond"/>
          <w:sz w:val="20"/>
          <w:szCs w:val="20"/>
        </w:rPr>
        <w:t>5</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pPr>
        <w:keepNext/>
        <w:keepLines/>
        <w:tabs>
          <w:tab w:val="left" w:pos="0"/>
          <w:tab w:val="left" w:pos="708"/>
          <w:tab w:val="center" w:pos="4536"/>
          <w:tab w:val="right" w:pos="9072"/>
        </w:tabs>
        <w:spacing w:after="0" w:line="240" w:lineRule="auto"/>
        <w:jc w:val="both"/>
        <w:rPr>
          <w:rFonts w:ascii="Garamond" w:hAnsi="Garamond"/>
          <w:sz w:val="20"/>
          <w:szCs w:val="20"/>
        </w:rPr>
      </w:pPr>
    </w:p>
    <w:p w14:paraId="2A430FC9" w14:textId="0E4E2634" w:rsidR="002C4F07" w:rsidRPr="006B2508" w:rsidRDefault="002C4F07" w:rsidP="00C4296B">
      <w:pPr>
        <w:pStyle w:val="Odsekzoznamu"/>
        <w:keepNext/>
        <w:keepLines/>
        <w:numPr>
          <w:ilvl w:val="1"/>
          <w:numId w:val="17"/>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r w:rsidR="00C9457F" w:rsidRPr="006B2508">
        <w:rPr>
          <w:rFonts w:ascii="Garamond" w:hAnsi="Garamond"/>
          <w:sz w:val="20"/>
          <w:szCs w:val="20"/>
        </w:rPr>
        <w:t xml:space="preserve"> </w:t>
      </w:r>
    </w:p>
    <w:p w14:paraId="11D03BE2" w14:textId="7C9616E7" w:rsidR="001F2099" w:rsidRPr="006B2508" w:rsidRDefault="001F2099">
      <w:pPr>
        <w:keepNext/>
        <w:keepLines/>
        <w:spacing w:after="0" w:line="240" w:lineRule="auto"/>
        <w:jc w:val="both"/>
        <w:rPr>
          <w:rFonts w:ascii="Garamond" w:hAnsi="Garamond"/>
          <w:sz w:val="20"/>
          <w:szCs w:val="20"/>
        </w:rPr>
      </w:pPr>
    </w:p>
    <w:p w14:paraId="166B887F" w14:textId="539F6D95" w:rsidR="001F2099" w:rsidRPr="006B2508" w:rsidRDefault="001F2099">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pPr>
        <w:keepNext/>
        <w:keepLines/>
        <w:tabs>
          <w:tab w:val="left" w:pos="426"/>
        </w:tabs>
        <w:spacing w:after="0" w:line="240" w:lineRule="auto"/>
        <w:jc w:val="both"/>
        <w:rPr>
          <w:rFonts w:ascii="Garamond" w:hAnsi="Garamond"/>
          <w:b/>
          <w:sz w:val="20"/>
          <w:szCs w:val="20"/>
        </w:rPr>
      </w:pPr>
    </w:p>
    <w:p w14:paraId="24C1077D" w14:textId="12AA10AB" w:rsidR="001F2099" w:rsidRPr="006B2508" w:rsidRDefault="001F2099" w:rsidP="00C4296B">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39FD04BA" w14:textId="5035EF42" w:rsidR="001F2099" w:rsidRPr="006B2508" w:rsidRDefault="001F2099" w:rsidP="00C4296B">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C9457F" w:rsidRPr="006B2508">
        <w:rPr>
          <w:rFonts w:ascii="Garamond" w:hAnsi="Garamond"/>
          <w:sz w:val="20"/>
          <w:szCs w:val="20"/>
        </w:rPr>
        <w:t xml:space="preserve"> </w:t>
      </w:r>
      <w:r w:rsidRPr="006B2508">
        <w:rPr>
          <w:rFonts w:ascii="Garamond" w:hAnsi="Garamond"/>
          <w:sz w:val="20"/>
          <w:szCs w:val="20"/>
        </w:rPr>
        <w:t>dopravu.</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Prílohe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p>
    <w:p w14:paraId="3AEC829D" w14:textId="77777777" w:rsidR="001F2099" w:rsidRPr="006B2508" w:rsidRDefault="001F2099">
      <w:pPr>
        <w:keepNext/>
        <w:keepLines/>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rsidP="00C4296B">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2B95831" w14:textId="503500B3" w:rsidR="001F2099" w:rsidRPr="006B2508" w:rsidRDefault="001F2099" w:rsidP="00C4296B">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rsidP="00C4296B">
      <w:pPr>
        <w:keepNext/>
        <w:keepLines/>
        <w:numPr>
          <w:ilvl w:val="0"/>
          <w:numId w:val="18"/>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pPr>
        <w:keepNext/>
        <w:keepLines/>
        <w:spacing w:after="0" w:line="240" w:lineRule="auto"/>
        <w:ind w:left="720"/>
        <w:contextualSpacing/>
        <w:jc w:val="both"/>
        <w:rPr>
          <w:rFonts w:ascii="Garamond" w:hAnsi="Garamond" w:cs="Arial"/>
          <w:sz w:val="20"/>
          <w:szCs w:val="20"/>
          <w:lang w:eastAsia="ar-SA"/>
        </w:rPr>
      </w:pPr>
    </w:p>
    <w:p w14:paraId="5FDB1142" w14:textId="0290971B" w:rsidR="001F2099" w:rsidRPr="006B2508" w:rsidRDefault="001F2099" w:rsidP="00C4296B">
      <w:pPr>
        <w:keepNext/>
        <w:keepLines/>
        <w:numPr>
          <w:ilvl w:val="0"/>
          <w:numId w:val="18"/>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6360CB91" w14:textId="77777777" w:rsidR="008129FE" w:rsidRPr="006B2508" w:rsidRDefault="008129FE" w:rsidP="003E21CB">
      <w:pPr>
        <w:keepNext/>
        <w:keepLines/>
        <w:spacing w:after="0" w:line="240" w:lineRule="auto"/>
        <w:contextualSpacing/>
        <w:jc w:val="both"/>
        <w:rPr>
          <w:rFonts w:ascii="Garamond" w:hAnsi="Garamond"/>
          <w:sz w:val="20"/>
          <w:szCs w:val="20"/>
        </w:rPr>
      </w:pPr>
    </w:p>
    <w:p w14:paraId="1298AC60" w14:textId="7E3994AC" w:rsidR="00013130" w:rsidRPr="006B2508"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pPr>
        <w:keepNext/>
        <w:keepLines/>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pPr>
        <w:keepNext/>
        <w:keepLines/>
        <w:tabs>
          <w:tab w:val="left" w:pos="709"/>
        </w:tabs>
        <w:spacing w:after="0" w:line="240" w:lineRule="auto"/>
        <w:ind w:left="709"/>
        <w:jc w:val="both"/>
        <w:rPr>
          <w:rFonts w:ascii="Garamond" w:hAnsi="Garamond"/>
          <w:sz w:val="20"/>
          <w:szCs w:val="20"/>
        </w:rPr>
      </w:pPr>
    </w:p>
    <w:p w14:paraId="4BBE2760" w14:textId="64A74E17" w:rsidR="00EF2BD2"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Pr="006B2508">
        <w:rPr>
          <w:rFonts w:ascii="Garamond" w:hAnsi="Garamond"/>
          <w:b/>
          <w:bCs/>
          <w:sz w:val="20"/>
          <w:szCs w:val="20"/>
        </w:rPr>
        <w:t>je</w:t>
      </w:r>
      <w:r w:rsidR="00C9457F" w:rsidRPr="006B2508">
        <w:rPr>
          <w:rFonts w:ascii="Garamond" w:hAnsi="Garamond"/>
          <w:b/>
          <w:bCs/>
          <w:sz w:val="20"/>
          <w:szCs w:val="20"/>
        </w:rPr>
        <w:t xml:space="preserve"> </w:t>
      </w:r>
      <w:r w:rsidRPr="006B2508">
        <w:rPr>
          <w:rFonts w:ascii="Garamond" w:hAnsi="Garamond"/>
          <w:b/>
          <w:bCs/>
          <w:sz w:val="20"/>
          <w:szCs w:val="20"/>
        </w:rPr>
        <w:t>24</w:t>
      </w:r>
      <w:r w:rsidR="00C9457F" w:rsidRPr="006B2508">
        <w:rPr>
          <w:rFonts w:ascii="Garamond" w:hAnsi="Garamond"/>
          <w:b/>
          <w:bCs/>
          <w:sz w:val="20"/>
          <w:szCs w:val="20"/>
        </w:rPr>
        <w:t xml:space="preserve"> </w:t>
      </w:r>
      <w:r w:rsidRPr="006B2508">
        <w:rPr>
          <w:rFonts w:ascii="Garamond" w:hAnsi="Garamond"/>
          <w:b/>
          <w:bCs/>
          <w:sz w:val="20"/>
          <w:szCs w:val="20"/>
        </w:rPr>
        <w:t>(dvadsaťštyri)</w:t>
      </w:r>
      <w:r w:rsidR="00C9457F" w:rsidRPr="006B2508">
        <w:rPr>
          <w:rFonts w:ascii="Garamond" w:hAnsi="Garamond"/>
          <w:b/>
          <w:bCs/>
          <w:sz w:val="20"/>
          <w:szCs w:val="20"/>
        </w:rPr>
        <w:t xml:space="preserve"> </w:t>
      </w:r>
      <w:r w:rsidRPr="006B2508">
        <w:rPr>
          <w:rFonts w:ascii="Garamond" w:hAnsi="Garamond"/>
          <w:b/>
          <w:bCs/>
          <w:sz w:val="20"/>
          <w:szCs w:val="20"/>
        </w:rPr>
        <w:t>mesiacov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34218">
        <w:rPr>
          <w:rFonts w:ascii="Garamond" w:hAnsi="Garamond"/>
          <w:sz w:val="20"/>
          <w:szCs w:val="20"/>
        </w:rPr>
        <w:t xml:space="preserve">9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pPr>
        <w:keepNext/>
        <w:keepLines/>
        <w:tabs>
          <w:tab w:val="left" w:pos="709"/>
        </w:tabs>
        <w:spacing w:after="0" w:line="240" w:lineRule="auto"/>
        <w:ind w:left="709"/>
        <w:jc w:val="both"/>
        <w:rPr>
          <w:rFonts w:ascii="Garamond" w:hAnsi="Garamond"/>
          <w:sz w:val="20"/>
          <w:szCs w:val="20"/>
        </w:rPr>
      </w:pPr>
    </w:p>
    <w:p w14:paraId="296B315A" w14:textId="2E95CC6B" w:rsidR="00E105C5" w:rsidRDefault="00EF2BD2" w:rsidP="00F33367">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lastRenderedPageBreak/>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3CFE78F" w14:textId="77777777" w:rsidR="00F33367" w:rsidRPr="00F33367" w:rsidRDefault="00F33367" w:rsidP="00F33367">
      <w:pPr>
        <w:keepNext/>
        <w:keepLines/>
        <w:tabs>
          <w:tab w:val="left" w:pos="709"/>
        </w:tabs>
        <w:spacing w:after="0" w:line="240" w:lineRule="auto"/>
        <w:ind w:left="709"/>
        <w:jc w:val="both"/>
        <w:rPr>
          <w:rFonts w:ascii="Garamond" w:hAnsi="Garamond"/>
          <w:sz w:val="20"/>
          <w:szCs w:val="20"/>
        </w:rPr>
      </w:pPr>
    </w:p>
    <w:p w14:paraId="2A34604C" w14:textId="7E93D837" w:rsidR="00F35476" w:rsidRDefault="00EF2BD2" w:rsidP="00E105C5">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34218">
        <w:rPr>
          <w:rFonts w:ascii="Garamond" w:hAnsi="Garamond"/>
          <w:sz w:val="20"/>
          <w:szCs w:val="20"/>
        </w:rPr>
        <w:t>9</w:t>
      </w:r>
      <w:r w:rsidR="000C1658" w:rsidRPr="006B2508">
        <w:rPr>
          <w:rFonts w:ascii="Garamond" w:hAnsi="Garamond"/>
          <w:sz w:val="20"/>
          <w:szCs w:val="20"/>
        </w:rPr>
        <w:t xml:space="preserve"> </w:t>
      </w:r>
      <w:r w:rsidRPr="006B2508">
        <w:rPr>
          <w:rFonts w:ascii="Garamond" w:hAnsi="Garamond"/>
          <w:sz w:val="20"/>
          <w:szCs w:val="20"/>
        </w:rPr>
        <w:t>Zmluvy.</w:t>
      </w:r>
    </w:p>
    <w:p w14:paraId="17D853BE" w14:textId="77777777" w:rsidR="0003098B" w:rsidRPr="006B2508" w:rsidRDefault="0003098B">
      <w:pPr>
        <w:keepNext/>
        <w:keepLines/>
        <w:tabs>
          <w:tab w:val="left" w:pos="709"/>
        </w:tabs>
        <w:spacing w:after="0" w:line="240" w:lineRule="auto"/>
        <w:ind w:left="709"/>
        <w:jc w:val="both"/>
        <w:rPr>
          <w:rFonts w:ascii="Garamond" w:hAnsi="Garamond"/>
          <w:sz w:val="20"/>
          <w:szCs w:val="20"/>
        </w:rPr>
      </w:pPr>
    </w:p>
    <w:p w14:paraId="365F00FB" w14:textId="3A02CC2A"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49FADD03" w14:textId="44C700C2"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16791C9E" w14:textId="2837664D"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539E5A0F" w14:textId="0225CB7C"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pPr>
        <w:pStyle w:val="Odsekzoznamu"/>
        <w:keepNext/>
        <w:keepLines/>
        <w:spacing w:after="0" w:line="240" w:lineRule="auto"/>
        <w:rPr>
          <w:rFonts w:ascii="Garamond" w:hAnsi="Garamond"/>
          <w:sz w:val="20"/>
          <w:szCs w:val="20"/>
        </w:rPr>
      </w:pPr>
    </w:p>
    <w:p w14:paraId="649795F7" w14:textId="2080F7B6" w:rsidR="00F35476"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p>
    <w:p w14:paraId="0EABD7D0" w14:textId="77777777" w:rsidR="00871B22" w:rsidRDefault="00871B22" w:rsidP="00871B22">
      <w:pPr>
        <w:keepNext/>
        <w:keepLines/>
        <w:tabs>
          <w:tab w:val="left" w:pos="709"/>
        </w:tabs>
        <w:spacing w:after="0" w:line="240" w:lineRule="auto"/>
        <w:ind w:left="709"/>
        <w:jc w:val="both"/>
        <w:rPr>
          <w:rFonts w:ascii="Garamond" w:hAnsi="Garamond"/>
          <w:sz w:val="20"/>
          <w:szCs w:val="20"/>
        </w:rPr>
      </w:pPr>
    </w:p>
    <w:p w14:paraId="562C494E" w14:textId="0BB043F7" w:rsidR="00871B22" w:rsidRPr="00871B22" w:rsidRDefault="00871B22" w:rsidP="00871B22">
      <w:pPr>
        <w:keepNext/>
        <w:keepLines/>
        <w:numPr>
          <w:ilvl w:val="0"/>
          <w:numId w:val="8"/>
        </w:numPr>
        <w:tabs>
          <w:tab w:val="left" w:pos="709"/>
        </w:tabs>
        <w:spacing w:after="0" w:line="240" w:lineRule="auto"/>
        <w:ind w:left="709" w:hanging="709"/>
        <w:jc w:val="both"/>
        <w:rPr>
          <w:rFonts w:ascii="Garamond" w:hAnsi="Garamond"/>
          <w:sz w:val="20"/>
          <w:szCs w:val="20"/>
        </w:rPr>
      </w:pPr>
      <w:r w:rsidRPr="00993639">
        <w:rPr>
          <w:rFonts w:ascii="Garamond" w:hAnsi="Garamond" w:cs="Calibri"/>
          <w:sz w:val="20"/>
          <w:szCs w:val="20"/>
        </w:rPr>
        <w:t xml:space="preserve">V prípade, ak </w:t>
      </w:r>
      <w:r>
        <w:rPr>
          <w:rFonts w:ascii="Garamond" w:hAnsi="Garamond" w:cs="Calibri"/>
          <w:sz w:val="20"/>
          <w:szCs w:val="20"/>
        </w:rPr>
        <w:t>Dodávateľ</w:t>
      </w:r>
      <w:r w:rsidRPr="00993639">
        <w:rPr>
          <w:rFonts w:ascii="Garamond" w:hAnsi="Garamond" w:cs="Calibri"/>
          <w:sz w:val="20"/>
          <w:szCs w:val="20"/>
        </w:rPr>
        <w:t xml:space="preserve"> neprevezme od </w:t>
      </w:r>
      <w:r>
        <w:rPr>
          <w:rFonts w:ascii="Garamond" w:hAnsi="Garamond" w:cs="Calibri"/>
          <w:sz w:val="20"/>
          <w:szCs w:val="20"/>
        </w:rPr>
        <w:t>Objednávateľa</w:t>
      </w:r>
      <w:r w:rsidRPr="00993639">
        <w:rPr>
          <w:rFonts w:ascii="Garamond" w:hAnsi="Garamond" w:cs="Calibri"/>
          <w:sz w:val="20"/>
          <w:szCs w:val="20"/>
        </w:rPr>
        <w:t xml:space="preserve"> reklamovaný Tovar, </w:t>
      </w:r>
      <w:r>
        <w:rPr>
          <w:rFonts w:ascii="Garamond" w:hAnsi="Garamond" w:cs="Calibri"/>
          <w:sz w:val="20"/>
          <w:szCs w:val="20"/>
        </w:rPr>
        <w:t>Objednávateľ</w:t>
      </w:r>
      <w:r w:rsidRPr="00993639">
        <w:rPr>
          <w:rFonts w:ascii="Garamond" w:hAnsi="Garamond" w:cs="Calibri"/>
          <w:sz w:val="20"/>
          <w:szCs w:val="20"/>
        </w:rPr>
        <w:t xml:space="preserve"> je oprávnený zaslať tento Tovar </w:t>
      </w:r>
      <w:r>
        <w:rPr>
          <w:rFonts w:ascii="Garamond" w:hAnsi="Garamond" w:cs="Calibri"/>
          <w:sz w:val="20"/>
          <w:szCs w:val="20"/>
        </w:rPr>
        <w:t>Dodávateľovi</w:t>
      </w:r>
      <w:r w:rsidRPr="00993639">
        <w:rPr>
          <w:rFonts w:ascii="Garamond" w:hAnsi="Garamond" w:cs="Calibri"/>
          <w:sz w:val="20"/>
          <w:szCs w:val="20"/>
        </w:rPr>
        <w:t xml:space="preserve"> na jeho náklady, pričom náklady na poštovné vrátane poistenia zásielky je </w:t>
      </w:r>
      <w:r>
        <w:rPr>
          <w:rFonts w:ascii="Garamond" w:hAnsi="Garamond" w:cs="Calibri"/>
          <w:sz w:val="20"/>
          <w:szCs w:val="20"/>
        </w:rPr>
        <w:t>Dodávateľ</w:t>
      </w:r>
      <w:r w:rsidRPr="00993639">
        <w:rPr>
          <w:rFonts w:ascii="Garamond" w:hAnsi="Garamond" w:cs="Calibri"/>
          <w:sz w:val="20"/>
          <w:szCs w:val="20"/>
        </w:rPr>
        <w:t xml:space="preserve"> povinný </w:t>
      </w:r>
      <w:r>
        <w:rPr>
          <w:rFonts w:ascii="Garamond" w:hAnsi="Garamond" w:cs="Calibri"/>
          <w:sz w:val="20"/>
          <w:szCs w:val="20"/>
        </w:rPr>
        <w:t>uhradiť na výzvu Objednávateľa do 5</w:t>
      </w:r>
      <w:r w:rsidRPr="00993639">
        <w:rPr>
          <w:rFonts w:ascii="Garamond" w:hAnsi="Garamond" w:cs="Calibri"/>
          <w:sz w:val="20"/>
          <w:szCs w:val="20"/>
        </w:rPr>
        <w:t xml:space="preserve"> (</w:t>
      </w:r>
      <w:r>
        <w:rPr>
          <w:rFonts w:ascii="Garamond" w:hAnsi="Garamond" w:cs="Calibri"/>
          <w:sz w:val="20"/>
          <w:szCs w:val="20"/>
        </w:rPr>
        <w:t>piatich</w:t>
      </w:r>
      <w:r w:rsidRPr="00993639">
        <w:rPr>
          <w:rFonts w:ascii="Garamond" w:hAnsi="Garamond" w:cs="Calibri"/>
          <w:sz w:val="20"/>
          <w:szCs w:val="20"/>
        </w:rPr>
        <w:t xml:space="preserve">) Pracovných dní odo dňa doručenia výzvy na ich úhradu spolu s kópiou dokladov preukazujúcich uhradené poštovné a poistné. V prípade, ak </w:t>
      </w:r>
      <w:r>
        <w:rPr>
          <w:rFonts w:ascii="Garamond" w:hAnsi="Garamond" w:cs="Calibri"/>
          <w:sz w:val="20"/>
          <w:szCs w:val="20"/>
        </w:rPr>
        <w:t>Dodávateľ</w:t>
      </w:r>
      <w:r w:rsidRPr="00993639">
        <w:rPr>
          <w:rFonts w:ascii="Garamond" w:hAnsi="Garamond" w:cs="Calibri"/>
          <w:sz w:val="20"/>
          <w:szCs w:val="20"/>
        </w:rPr>
        <w:t xml:space="preserve"> neuhradí </w:t>
      </w:r>
      <w:r>
        <w:rPr>
          <w:rFonts w:ascii="Garamond" w:hAnsi="Garamond" w:cs="Calibri"/>
          <w:sz w:val="20"/>
          <w:szCs w:val="20"/>
        </w:rPr>
        <w:t>Objednávateľovi</w:t>
      </w:r>
      <w:r w:rsidRPr="00993639">
        <w:rPr>
          <w:rFonts w:ascii="Garamond" w:hAnsi="Garamond" w:cs="Calibri"/>
          <w:sz w:val="20"/>
          <w:szCs w:val="20"/>
        </w:rPr>
        <w:t xml:space="preserve"> náklady spojené s uplatnením reklamácie podľa tohto bodu</w:t>
      </w:r>
      <w:r>
        <w:rPr>
          <w:rFonts w:ascii="Garamond" w:hAnsi="Garamond" w:cs="Calibri"/>
          <w:sz w:val="20"/>
          <w:szCs w:val="20"/>
        </w:rPr>
        <w:t xml:space="preserve"> tohto článku</w:t>
      </w:r>
      <w:r w:rsidRPr="00993639">
        <w:rPr>
          <w:rFonts w:ascii="Garamond" w:hAnsi="Garamond" w:cs="Calibri"/>
          <w:sz w:val="20"/>
          <w:szCs w:val="20"/>
        </w:rPr>
        <w:t xml:space="preserve"> Zmluvy, </w:t>
      </w:r>
      <w:r>
        <w:rPr>
          <w:rFonts w:ascii="Garamond" w:hAnsi="Garamond" w:cs="Calibri"/>
          <w:sz w:val="20"/>
          <w:szCs w:val="20"/>
        </w:rPr>
        <w:t>Objednávateľ</w:t>
      </w:r>
      <w:r w:rsidRPr="00993639">
        <w:rPr>
          <w:rFonts w:ascii="Garamond" w:hAnsi="Garamond" w:cs="Calibri"/>
          <w:sz w:val="20"/>
          <w:szCs w:val="20"/>
        </w:rPr>
        <w:t xml:space="preserve"> je oprávnený započítať si tieto náklady voči najbližšej faktúre </w:t>
      </w:r>
      <w:r>
        <w:rPr>
          <w:rFonts w:ascii="Garamond" w:hAnsi="Garamond" w:cs="Calibri"/>
          <w:sz w:val="20"/>
          <w:szCs w:val="20"/>
        </w:rPr>
        <w:t>Dodávateľa</w:t>
      </w:r>
      <w:r w:rsidRPr="00993639">
        <w:rPr>
          <w:rFonts w:ascii="Garamond" w:hAnsi="Garamond" w:cs="Calibri"/>
          <w:sz w:val="20"/>
          <w:szCs w:val="20"/>
        </w:rPr>
        <w:t>.</w:t>
      </w:r>
    </w:p>
    <w:p w14:paraId="74465F5C" w14:textId="77777777" w:rsidR="00BF67B7" w:rsidRPr="006B2508" w:rsidRDefault="00BF67B7">
      <w:pPr>
        <w:keepNext/>
        <w:keepLines/>
        <w:tabs>
          <w:tab w:val="left" w:pos="720"/>
        </w:tabs>
        <w:spacing w:after="0" w:line="240" w:lineRule="auto"/>
        <w:jc w:val="both"/>
        <w:outlineLvl w:val="1"/>
        <w:rPr>
          <w:rFonts w:ascii="Garamond" w:hAnsi="Garamond"/>
          <w:b/>
          <w:bCs/>
          <w:sz w:val="20"/>
          <w:szCs w:val="20"/>
        </w:rPr>
      </w:pPr>
    </w:p>
    <w:p w14:paraId="4AC54A14" w14:textId="39FBF3B4"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rsidP="00C4296B">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rsidP="00C4296B">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pPr>
        <w:keepNext/>
        <w:keepLines/>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748992F6" w:rsidR="00013130" w:rsidRPr="006B2508" w:rsidRDefault="00013130" w:rsidP="00C4296B">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00EF4AB0">
        <w:rPr>
          <w:rFonts w:ascii="Garamond" w:hAnsi="Garamond"/>
          <w:sz w:val="20"/>
          <w:szCs w:val="20"/>
          <w:lang w:eastAsia="cs-CZ"/>
        </w:rPr>
        <w:t>[</w:t>
      </w:r>
      <w:r w:rsidR="00EF4AB0" w:rsidRPr="00EF4AB0">
        <w:rPr>
          <w:rFonts w:ascii="Garamond" w:hAnsi="Garamond"/>
          <w:sz w:val="20"/>
          <w:szCs w:val="20"/>
          <w:highlight w:val="yellow"/>
          <w:lang w:eastAsia="cs-CZ"/>
        </w:rPr>
        <w:t>doplniť</w:t>
      </w:r>
      <w:r w:rsidR="00EF4AB0">
        <w:rPr>
          <w:rFonts w:ascii="Garamond" w:hAnsi="Garamond"/>
          <w:sz w:val="20"/>
          <w:szCs w:val="20"/>
          <w:lang w:eastAsia="cs-CZ"/>
        </w:rPr>
        <w:t>]</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rsidP="00C4296B">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rsidP="00C4296B">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rsidP="00C4296B">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rsidP="00C4296B">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3D84B941" w:rsidR="00013130" w:rsidRPr="006B2508" w:rsidRDefault="00013130"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27C3CB08" w14:textId="77777777" w:rsidR="007631B7" w:rsidRPr="006B2508" w:rsidRDefault="007631B7">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D730DDB" w14:textId="06980F4B" w:rsidR="00013130" w:rsidRPr="006B2508" w:rsidRDefault="003D1F48"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lastRenderedPageBreak/>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nový,</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11" w:tooltip="Odkaz na predpis alebo ustanovenie" w:history="1">
        <w:r w:rsidR="003D1F48" w:rsidRPr="00657A41">
          <w:rPr>
            <w:rStyle w:val="Hypertextovprepojenie"/>
            <w:rFonts w:ascii="Garamond" w:hAnsi="Garamond"/>
            <w:color w:val="000000" w:themeColor="text1"/>
            <w:sz w:val="20"/>
            <w:szCs w:val="20"/>
            <w:u w:val="none"/>
          </w:rPr>
          <w:t>323/1992</w:t>
        </w:r>
        <w:r w:rsidR="00C9457F" w:rsidRPr="00657A41">
          <w:rPr>
            <w:rStyle w:val="Hypertextovprepojenie"/>
            <w:rFonts w:ascii="Garamond" w:hAnsi="Garamond"/>
            <w:color w:val="000000" w:themeColor="text1"/>
            <w:sz w:val="20"/>
            <w:szCs w:val="20"/>
            <w:u w:val="none"/>
          </w:rPr>
          <w:t xml:space="preserve"> </w:t>
        </w:r>
        <w:r w:rsidR="003D1F48" w:rsidRPr="00657A41">
          <w:rPr>
            <w:rStyle w:val="Hypertextovprepojenie"/>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rsidP="00C4296B">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rsidP="00C4296B">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rsidP="00C4296B">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rsidP="00C4296B">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3DDEF079"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CBC3012" w14:textId="371C636B" w:rsidR="00013130" w:rsidRPr="006B2508" w:rsidRDefault="00013130" w:rsidP="00C4296B">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59EEE914" w:rsidR="00013130" w:rsidRPr="006B2508" w:rsidRDefault="00013130" w:rsidP="00C4296B">
      <w:pPr>
        <w:keepNext/>
        <w:keepLines/>
        <w:numPr>
          <w:ilvl w:val="0"/>
          <w:numId w:val="12"/>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75C948B8" w14:textId="10512303" w:rsidR="00096761" w:rsidRDefault="00096761" w:rsidP="00865DC5">
      <w:pPr>
        <w:keepNext/>
        <w:keepLines/>
        <w:tabs>
          <w:tab w:val="left" w:pos="720"/>
        </w:tabs>
        <w:spacing w:after="0" w:line="240" w:lineRule="auto"/>
        <w:ind w:left="720"/>
        <w:jc w:val="both"/>
        <w:outlineLvl w:val="1"/>
        <w:rPr>
          <w:rFonts w:ascii="Garamond" w:eastAsia="Calibri" w:hAnsi="Garamond"/>
          <w:b/>
          <w:sz w:val="20"/>
          <w:szCs w:val="20"/>
        </w:rPr>
      </w:pPr>
    </w:p>
    <w:p w14:paraId="13A6434D" w14:textId="77777777" w:rsidR="00096761" w:rsidRPr="006B2508" w:rsidRDefault="00096761" w:rsidP="00E105C5">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6C709B0A" w14:textId="77777777" w:rsidR="00096761" w:rsidRPr="006B2508" w:rsidRDefault="00096761">
      <w:pPr>
        <w:pStyle w:val="Odsekzoznamu"/>
        <w:keepNext/>
        <w:keepLines/>
        <w:spacing w:after="0" w:line="240" w:lineRule="auto"/>
        <w:rPr>
          <w:rFonts w:ascii="Garamond" w:hAnsi="Garamond"/>
          <w:sz w:val="20"/>
          <w:szCs w:val="20"/>
        </w:rPr>
      </w:pPr>
    </w:p>
    <w:p w14:paraId="36F8C612" w14:textId="145E413B" w:rsidR="00096761" w:rsidRPr="006B2508" w:rsidRDefault="00096761" w:rsidP="00C4296B">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Každá zmluva, na základe ktorej Dodávateľ poverí tretiu stranu dodaním časti Tovaru sa považuje za zmluvu so Subdodávateľom. Dodávateľ je pred uzatvorením zmluvy so Subdodávateľom, ktorý nie je uvedený v Prílohe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pPr>
        <w:pStyle w:val="Odsekzoznamu"/>
        <w:keepNext/>
        <w:keepLines/>
        <w:spacing w:after="0" w:line="240" w:lineRule="auto"/>
        <w:jc w:val="both"/>
        <w:rPr>
          <w:rFonts w:ascii="Garamond" w:hAnsi="Garamond"/>
          <w:sz w:val="20"/>
          <w:szCs w:val="20"/>
        </w:rPr>
      </w:pPr>
    </w:p>
    <w:p w14:paraId="49644B6E" w14:textId="77777777" w:rsidR="00096761" w:rsidRPr="006B2508" w:rsidRDefault="00096761" w:rsidP="00C4296B">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pPr>
        <w:pStyle w:val="Odsekzoznamu"/>
        <w:keepNext/>
        <w:keepLines/>
        <w:spacing w:after="0" w:line="240" w:lineRule="auto"/>
        <w:rPr>
          <w:rFonts w:ascii="Garamond" w:hAnsi="Garamond"/>
          <w:sz w:val="20"/>
          <w:szCs w:val="20"/>
        </w:rPr>
      </w:pPr>
    </w:p>
    <w:p w14:paraId="7183831A" w14:textId="77777777" w:rsidR="00096761" w:rsidRPr="006B2508" w:rsidRDefault="00096761" w:rsidP="00C4296B">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pPr>
        <w:pStyle w:val="Odsekzoznamu"/>
        <w:keepNext/>
        <w:keepLines/>
        <w:spacing w:after="0" w:line="240" w:lineRule="auto"/>
        <w:jc w:val="both"/>
        <w:rPr>
          <w:rFonts w:ascii="Garamond" w:hAnsi="Garamond"/>
          <w:sz w:val="20"/>
          <w:szCs w:val="20"/>
        </w:rPr>
      </w:pPr>
    </w:p>
    <w:p w14:paraId="67C11828" w14:textId="77777777" w:rsidR="00096761" w:rsidRPr="006B2508" w:rsidRDefault="00096761" w:rsidP="00C4296B">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lastRenderedPageBreak/>
        <w:t>Časť Tovaru, ktorého poskytovaním poveril Dodávateľ na základe zmluvného vzťahu Subdodávateľa, nesmie byť zverená Subdodávateľom tretej osobe.</w:t>
      </w:r>
    </w:p>
    <w:p w14:paraId="75C89649" w14:textId="77777777" w:rsidR="00096761" w:rsidRPr="006B2508" w:rsidRDefault="00096761">
      <w:pPr>
        <w:pStyle w:val="Odsekzoznamu"/>
        <w:keepNext/>
        <w:keepLines/>
        <w:spacing w:after="0" w:line="240" w:lineRule="auto"/>
        <w:rPr>
          <w:rFonts w:ascii="Garamond" w:hAnsi="Garamond"/>
          <w:sz w:val="20"/>
          <w:szCs w:val="20"/>
        </w:rPr>
      </w:pPr>
    </w:p>
    <w:p w14:paraId="2B3A73F8" w14:textId="6E7A6063" w:rsidR="00096761" w:rsidRPr="00BE79BF" w:rsidRDefault="00096761" w:rsidP="00C4296B">
      <w:pPr>
        <w:pStyle w:val="Odsekzoznamu"/>
        <w:keepNext/>
        <w:keepLines/>
        <w:numPr>
          <w:ilvl w:val="0"/>
          <w:numId w:val="29"/>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EF392D" w:rsidRDefault="00BE79BF" w:rsidP="00BE79BF">
      <w:pPr>
        <w:pStyle w:val="Odsekzoznamu"/>
        <w:keepNext/>
        <w:keepLines/>
        <w:spacing w:after="0" w:line="240" w:lineRule="auto"/>
        <w:jc w:val="both"/>
        <w:rPr>
          <w:rFonts w:ascii="Garamond" w:eastAsia="Times New Roman" w:hAnsi="Garamond"/>
          <w:bCs/>
          <w:sz w:val="20"/>
          <w:szCs w:val="20"/>
        </w:rPr>
      </w:pPr>
    </w:p>
    <w:p w14:paraId="0C8927D9" w14:textId="6B095176" w:rsidR="00013130" w:rsidRPr="00A924AE"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pPr>
        <w:keepNext/>
        <w:keepLines/>
        <w:tabs>
          <w:tab w:val="left" w:pos="720"/>
        </w:tabs>
        <w:spacing w:after="0" w:line="240" w:lineRule="auto"/>
        <w:ind w:left="720"/>
        <w:jc w:val="both"/>
        <w:outlineLvl w:val="1"/>
        <w:rPr>
          <w:rFonts w:ascii="Garamond" w:eastAsia="Calibri" w:hAnsi="Garamond"/>
          <w:b/>
          <w:sz w:val="20"/>
          <w:szCs w:val="20"/>
        </w:rPr>
      </w:pPr>
    </w:p>
    <w:p w14:paraId="64BDAEF2" w14:textId="4C49A2A2" w:rsidR="00A30BA1" w:rsidRPr="00657A41" w:rsidRDefault="00A30BA1" w:rsidP="00C4296B">
      <w:pPr>
        <w:keepNext/>
        <w:keepLines/>
        <w:numPr>
          <w:ilvl w:val="0"/>
          <w:numId w:val="15"/>
        </w:numPr>
        <w:tabs>
          <w:tab w:val="left" w:pos="709"/>
        </w:tabs>
        <w:spacing w:after="0" w:line="240" w:lineRule="auto"/>
        <w:ind w:left="709" w:hanging="709"/>
        <w:contextualSpacing/>
        <w:jc w:val="both"/>
        <w:rPr>
          <w:rFonts w:ascii="Garamond" w:hAnsi="Garamond"/>
          <w:sz w:val="20"/>
          <w:szCs w:val="20"/>
        </w:rPr>
      </w:pPr>
      <w:bookmarkStart w:id="0" w:name="_Hlk32906516"/>
      <w:r w:rsidRPr="00657A41">
        <w:rPr>
          <w:rFonts w:ascii="Garamond" w:hAnsi="Garamond"/>
          <w:sz w:val="20"/>
          <w:szCs w:val="20"/>
        </w:rPr>
        <w:t>V</w:t>
      </w:r>
      <w:r w:rsidR="00C9457F" w:rsidRPr="00657A41">
        <w:rPr>
          <w:rFonts w:ascii="Garamond" w:hAnsi="Garamond"/>
          <w:sz w:val="20"/>
          <w:szCs w:val="20"/>
        </w:rPr>
        <w:t xml:space="preserve"> </w:t>
      </w:r>
      <w:r w:rsidRPr="00657A41">
        <w:rPr>
          <w:rFonts w:ascii="Garamond" w:hAnsi="Garamond"/>
          <w:sz w:val="20"/>
          <w:szCs w:val="20"/>
        </w:rPr>
        <w:t>prípade,</w:t>
      </w:r>
      <w:r w:rsidR="00C9457F" w:rsidRPr="00657A41">
        <w:rPr>
          <w:rFonts w:ascii="Garamond" w:hAnsi="Garamond"/>
          <w:sz w:val="20"/>
          <w:szCs w:val="20"/>
        </w:rPr>
        <w:t xml:space="preserve"> </w:t>
      </w:r>
      <w:r w:rsidRPr="00657A41">
        <w:rPr>
          <w:rFonts w:ascii="Garamond" w:hAnsi="Garamond"/>
          <w:sz w:val="20"/>
          <w:szCs w:val="20"/>
        </w:rPr>
        <w:t>ak</w:t>
      </w:r>
      <w:r w:rsidR="00C9457F" w:rsidRPr="00657A41">
        <w:rPr>
          <w:rFonts w:ascii="Garamond" w:hAnsi="Garamond"/>
          <w:sz w:val="20"/>
          <w:szCs w:val="20"/>
        </w:rPr>
        <w:t xml:space="preserve"> </w:t>
      </w:r>
      <w:r w:rsidRPr="00657A41">
        <w:rPr>
          <w:rFonts w:ascii="Garamond" w:hAnsi="Garamond"/>
          <w:sz w:val="20"/>
          <w:szCs w:val="20"/>
        </w:rPr>
        <w:t>sa</w:t>
      </w:r>
      <w:r w:rsidR="00C9457F" w:rsidRPr="00657A41">
        <w:rPr>
          <w:rFonts w:ascii="Garamond" w:hAnsi="Garamond"/>
          <w:sz w:val="20"/>
          <w:szCs w:val="20"/>
        </w:rPr>
        <w:t xml:space="preserve"> </w:t>
      </w:r>
      <w:r w:rsidRPr="00657A41">
        <w:rPr>
          <w:rFonts w:ascii="Garamond" w:hAnsi="Garamond"/>
          <w:sz w:val="20"/>
          <w:szCs w:val="20"/>
        </w:rPr>
        <w:t>Dodávateľ</w:t>
      </w:r>
      <w:r w:rsidR="00C9457F" w:rsidRPr="00657A41">
        <w:rPr>
          <w:rFonts w:ascii="Garamond" w:hAnsi="Garamond"/>
          <w:sz w:val="20"/>
          <w:szCs w:val="20"/>
        </w:rPr>
        <w:t xml:space="preserve"> </w:t>
      </w:r>
      <w:r w:rsidRPr="00657A41">
        <w:rPr>
          <w:rFonts w:ascii="Garamond" w:hAnsi="Garamond"/>
          <w:sz w:val="20"/>
          <w:szCs w:val="20"/>
        </w:rPr>
        <w:t>dostane</w:t>
      </w:r>
      <w:r w:rsidR="00C9457F" w:rsidRPr="00657A41">
        <w:rPr>
          <w:rFonts w:ascii="Garamond" w:hAnsi="Garamond"/>
          <w:sz w:val="20"/>
          <w:szCs w:val="20"/>
        </w:rPr>
        <w:t xml:space="preserve"> </w:t>
      </w:r>
      <w:r w:rsidRPr="00657A41">
        <w:rPr>
          <w:rFonts w:ascii="Garamond" w:hAnsi="Garamond"/>
          <w:sz w:val="20"/>
          <w:szCs w:val="20"/>
        </w:rPr>
        <w:t>do</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r w:rsidRPr="00657A41">
        <w:rPr>
          <w:rFonts w:ascii="Garamond" w:hAnsi="Garamond"/>
          <w:sz w:val="20"/>
          <w:szCs w:val="20"/>
        </w:rPr>
        <w:t>so</w:t>
      </w:r>
      <w:r w:rsidR="00C9457F" w:rsidRPr="00657A41">
        <w:rPr>
          <w:rFonts w:ascii="Garamond" w:hAnsi="Garamond"/>
          <w:sz w:val="20"/>
          <w:szCs w:val="20"/>
        </w:rPr>
        <w:t xml:space="preserve"> </w:t>
      </w:r>
      <w:r w:rsidRPr="00657A41">
        <w:rPr>
          <w:rFonts w:ascii="Garamond" w:hAnsi="Garamond"/>
          <w:sz w:val="20"/>
          <w:szCs w:val="20"/>
        </w:rPr>
        <w:t>splnením</w:t>
      </w:r>
      <w:r w:rsidR="00C9457F" w:rsidRPr="00657A41">
        <w:rPr>
          <w:rFonts w:ascii="Garamond" w:hAnsi="Garamond"/>
          <w:sz w:val="20"/>
          <w:szCs w:val="20"/>
        </w:rPr>
        <w:t xml:space="preserve"> </w:t>
      </w:r>
      <w:r w:rsidRPr="00657A41">
        <w:rPr>
          <w:rFonts w:ascii="Garamond" w:hAnsi="Garamond"/>
          <w:sz w:val="20"/>
          <w:szCs w:val="20"/>
        </w:rPr>
        <w:t>svojej</w:t>
      </w:r>
      <w:r w:rsidR="00C9457F" w:rsidRPr="00657A41">
        <w:rPr>
          <w:rFonts w:ascii="Garamond" w:hAnsi="Garamond"/>
          <w:sz w:val="20"/>
          <w:szCs w:val="20"/>
        </w:rPr>
        <w:t xml:space="preserve"> </w:t>
      </w:r>
      <w:r w:rsidRPr="00657A41">
        <w:rPr>
          <w:rFonts w:ascii="Garamond" w:hAnsi="Garamond"/>
          <w:sz w:val="20"/>
          <w:szCs w:val="20"/>
        </w:rPr>
        <w:t>povinnosti</w:t>
      </w:r>
      <w:r w:rsidR="00C9457F" w:rsidRPr="00657A41">
        <w:rPr>
          <w:rFonts w:ascii="Garamond" w:hAnsi="Garamond"/>
          <w:sz w:val="20"/>
          <w:szCs w:val="20"/>
        </w:rPr>
        <w:t xml:space="preserve"> </w:t>
      </w:r>
      <w:r w:rsidRPr="00657A41">
        <w:rPr>
          <w:rFonts w:ascii="Garamond" w:hAnsi="Garamond"/>
          <w:sz w:val="20"/>
          <w:szCs w:val="20"/>
        </w:rPr>
        <w:t>dodať</w:t>
      </w:r>
      <w:r w:rsidR="00C9457F" w:rsidRPr="00657A41">
        <w:rPr>
          <w:rFonts w:ascii="Garamond" w:hAnsi="Garamond"/>
          <w:sz w:val="20"/>
          <w:szCs w:val="20"/>
        </w:rPr>
        <w:t xml:space="preserve"> </w:t>
      </w:r>
      <w:r w:rsidRPr="00657A41">
        <w:rPr>
          <w:rFonts w:ascii="Garamond" w:hAnsi="Garamond"/>
          <w:sz w:val="20"/>
          <w:szCs w:val="20"/>
        </w:rPr>
        <w:t>Tovar</w:t>
      </w:r>
      <w:r w:rsidR="00C9457F" w:rsidRPr="00657A41">
        <w:rPr>
          <w:rFonts w:ascii="Garamond" w:hAnsi="Garamond"/>
          <w:sz w:val="20"/>
          <w:szCs w:val="20"/>
        </w:rPr>
        <w:t xml:space="preserve"> </w:t>
      </w:r>
      <w:r w:rsidRPr="00657A41">
        <w:rPr>
          <w:rFonts w:ascii="Garamond" w:hAnsi="Garamond"/>
          <w:sz w:val="20"/>
          <w:szCs w:val="20"/>
        </w:rPr>
        <w:t>Objednávateľovi</w:t>
      </w:r>
      <w:r w:rsidR="00C9457F" w:rsidRPr="00657A41">
        <w:rPr>
          <w:rFonts w:ascii="Garamond" w:hAnsi="Garamond"/>
          <w:sz w:val="20"/>
          <w:szCs w:val="20"/>
        </w:rPr>
        <w:t xml:space="preserve"> </w:t>
      </w:r>
      <w:r w:rsidRPr="00657A41">
        <w:rPr>
          <w:rFonts w:ascii="Garamond" w:hAnsi="Garamond"/>
          <w:sz w:val="20"/>
          <w:szCs w:val="20"/>
        </w:rPr>
        <w:t>včas,</w:t>
      </w:r>
      <w:r w:rsidR="00C9457F" w:rsidRPr="00657A41">
        <w:rPr>
          <w:rFonts w:ascii="Garamond" w:hAnsi="Garamond"/>
          <w:sz w:val="20"/>
          <w:szCs w:val="20"/>
        </w:rPr>
        <w:t xml:space="preserve"> </w:t>
      </w:r>
      <w:r w:rsidRPr="00657A41">
        <w:rPr>
          <w:rFonts w:ascii="Garamond" w:hAnsi="Garamond"/>
          <w:sz w:val="20"/>
          <w:szCs w:val="20"/>
        </w:rPr>
        <w:t>Objednávateľ</w:t>
      </w:r>
      <w:r w:rsidR="00C9457F" w:rsidRPr="00657A41">
        <w:rPr>
          <w:rFonts w:ascii="Garamond" w:hAnsi="Garamond"/>
          <w:sz w:val="20"/>
          <w:szCs w:val="20"/>
        </w:rPr>
        <w:t xml:space="preserve"> </w:t>
      </w:r>
      <w:r w:rsidRPr="00657A41">
        <w:rPr>
          <w:rFonts w:ascii="Garamond" w:hAnsi="Garamond"/>
          <w:sz w:val="20"/>
          <w:szCs w:val="20"/>
        </w:rPr>
        <w:t>je</w:t>
      </w:r>
      <w:r w:rsidR="00C9457F" w:rsidRPr="00657A41">
        <w:rPr>
          <w:rFonts w:ascii="Garamond" w:hAnsi="Garamond"/>
          <w:sz w:val="20"/>
          <w:szCs w:val="20"/>
        </w:rPr>
        <w:t xml:space="preserve"> </w:t>
      </w:r>
      <w:r w:rsidRPr="00657A41">
        <w:rPr>
          <w:rFonts w:ascii="Garamond" w:hAnsi="Garamond"/>
          <w:sz w:val="20"/>
          <w:szCs w:val="20"/>
        </w:rPr>
        <w:t>oprávnený</w:t>
      </w:r>
      <w:r w:rsidR="00C9457F" w:rsidRPr="00657A41">
        <w:rPr>
          <w:rFonts w:ascii="Garamond" w:hAnsi="Garamond"/>
          <w:sz w:val="20"/>
          <w:szCs w:val="20"/>
        </w:rPr>
        <w:t xml:space="preserve"> </w:t>
      </w:r>
      <w:r w:rsidRPr="00657A41">
        <w:rPr>
          <w:rFonts w:ascii="Garamond" w:hAnsi="Garamond"/>
          <w:sz w:val="20"/>
          <w:szCs w:val="20"/>
        </w:rPr>
        <w:t>požadovať</w:t>
      </w:r>
      <w:r w:rsidR="00C9457F" w:rsidRPr="00657A41">
        <w:rPr>
          <w:rFonts w:ascii="Garamond" w:hAnsi="Garamond"/>
          <w:sz w:val="20"/>
          <w:szCs w:val="20"/>
        </w:rPr>
        <w:t xml:space="preserve"> </w:t>
      </w:r>
      <w:r w:rsidRPr="00657A41">
        <w:rPr>
          <w:rFonts w:ascii="Garamond" w:hAnsi="Garamond"/>
          <w:sz w:val="20"/>
          <w:szCs w:val="20"/>
        </w:rPr>
        <w:t>od</w:t>
      </w:r>
      <w:r w:rsidR="00C9457F" w:rsidRPr="00657A41">
        <w:rPr>
          <w:rFonts w:ascii="Garamond" w:hAnsi="Garamond"/>
          <w:sz w:val="20"/>
          <w:szCs w:val="20"/>
        </w:rPr>
        <w:t xml:space="preserve"> </w:t>
      </w:r>
      <w:r w:rsidRPr="00657A41">
        <w:rPr>
          <w:rFonts w:ascii="Garamond" w:hAnsi="Garamond"/>
          <w:sz w:val="20"/>
          <w:szCs w:val="20"/>
        </w:rPr>
        <w:t>Dodávateľa</w:t>
      </w:r>
      <w:r w:rsidR="00C9457F" w:rsidRPr="00657A41">
        <w:rPr>
          <w:rFonts w:ascii="Garamond" w:hAnsi="Garamond"/>
          <w:sz w:val="20"/>
          <w:szCs w:val="20"/>
        </w:rPr>
        <w:t xml:space="preserve"> </w:t>
      </w:r>
      <w:r w:rsidRPr="00657A41">
        <w:rPr>
          <w:rFonts w:ascii="Garamond" w:hAnsi="Garamond"/>
          <w:sz w:val="20"/>
          <w:szCs w:val="20"/>
        </w:rPr>
        <w:t>zaplatenie</w:t>
      </w:r>
      <w:r w:rsidR="00C9457F" w:rsidRPr="00657A41">
        <w:rPr>
          <w:rFonts w:ascii="Garamond" w:hAnsi="Garamond"/>
          <w:sz w:val="20"/>
          <w:szCs w:val="20"/>
        </w:rPr>
        <w:t xml:space="preserve"> </w:t>
      </w:r>
      <w:r w:rsidRPr="00657A41">
        <w:rPr>
          <w:rFonts w:ascii="Garamond" w:hAnsi="Garamond"/>
          <w:sz w:val="20"/>
          <w:szCs w:val="20"/>
        </w:rPr>
        <w:t>zmluvnej</w:t>
      </w:r>
      <w:r w:rsidR="00C9457F" w:rsidRPr="00657A41">
        <w:rPr>
          <w:rFonts w:ascii="Garamond" w:hAnsi="Garamond"/>
          <w:sz w:val="20"/>
          <w:szCs w:val="20"/>
        </w:rPr>
        <w:t xml:space="preserve"> </w:t>
      </w:r>
      <w:r w:rsidRPr="00657A41">
        <w:rPr>
          <w:rFonts w:ascii="Garamond" w:hAnsi="Garamond"/>
          <w:sz w:val="20"/>
          <w:szCs w:val="20"/>
        </w:rPr>
        <w:t>pokuty</w:t>
      </w:r>
      <w:r w:rsidR="00C9457F" w:rsidRPr="00657A41">
        <w:rPr>
          <w:rFonts w:ascii="Garamond" w:hAnsi="Garamond"/>
          <w:sz w:val="20"/>
          <w:szCs w:val="20"/>
        </w:rPr>
        <w:t xml:space="preserve"> </w:t>
      </w:r>
      <w:r w:rsidRPr="00657A41">
        <w:rPr>
          <w:rFonts w:ascii="Garamond" w:hAnsi="Garamond"/>
          <w:sz w:val="20"/>
          <w:szCs w:val="20"/>
        </w:rPr>
        <w:t>vo</w:t>
      </w:r>
      <w:r w:rsidR="00C9457F" w:rsidRPr="00657A41">
        <w:rPr>
          <w:rFonts w:ascii="Garamond" w:hAnsi="Garamond"/>
          <w:sz w:val="20"/>
          <w:szCs w:val="20"/>
        </w:rPr>
        <w:t xml:space="preserve"> </w:t>
      </w:r>
      <w:r w:rsidRPr="00657A41">
        <w:rPr>
          <w:rFonts w:ascii="Garamond" w:hAnsi="Garamond"/>
          <w:sz w:val="20"/>
          <w:szCs w:val="20"/>
        </w:rPr>
        <w:t>výške</w:t>
      </w:r>
      <w:r w:rsidR="00C9457F" w:rsidRPr="00657A41">
        <w:rPr>
          <w:rFonts w:ascii="Garamond" w:hAnsi="Garamond"/>
          <w:sz w:val="20"/>
          <w:szCs w:val="20"/>
        </w:rPr>
        <w:t xml:space="preserve"> </w:t>
      </w:r>
      <w:r w:rsidR="00606D32">
        <w:rPr>
          <w:rFonts w:ascii="Garamond" w:hAnsi="Garamond"/>
          <w:sz w:val="20"/>
          <w:szCs w:val="20"/>
        </w:rPr>
        <w:t xml:space="preserve">10 % z Kúpnej ceny nedodaného Tovaru </w:t>
      </w:r>
      <w:r w:rsidRPr="00657A41">
        <w:rPr>
          <w:rFonts w:ascii="Garamond" w:hAnsi="Garamond"/>
          <w:sz w:val="20"/>
          <w:szCs w:val="20"/>
        </w:rPr>
        <w:t>za</w:t>
      </w:r>
      <w:r w:rsidR="00C9457F" w:rsidRPr="00657A41">
        <w:rPr>
          <w:rFonts w:ascii="Garamond" w:hAnsi="Garamond"/>
          <w:sz w:val="20"/>
          <w:szCs w:val="20"/>
        </w:rPr>
        <w:t xml:space="preserve"> </w:t>
      </w:r>
      <w:r w:rsidRPr="00657A41">
        <w:rPr>
          <w:rFonts w:ascii="Garamond" w:hAnsi="Garamond"/>
          <w:sz w:val="20"/>
          <w:szCs w:val="20"/>
        </w:rPr>
        <w:t>každý</w:t>
      </w:r>
      <w:r w:rsidR="00C9457F" w:rsidRPr="00657A41">
        <w:rPr>
          <w:rFonts w:ascii="Garamond" w:hAnsi="Garamond"/>
          <w:sz w:val="20"/>
          <w:szCs w:val="20"/>
        </w:rPr>
        <w:t xml:space="preserve"> </w:t>
      </w:r>
      <w:r w:rsidRPr="00657A41">
        <w:rPr>
          <w:rFonts w:ascii="Garamond" w:hAnsi="Garamond"/>
          <w:sz w:val="20"/>
          <w:szCs w:val="20"/>
        </w:rPr>
        <w:t>začatý</w:t>
      </w:r>
      <w:r w:rsidR="00C9457F" w:rsidRPr="00657A41">
        <w:rPr>
          <w:rFonts w:ascii="Garamond" w:hAnsi="Garamond"/>
          <w:sz w:val="20"/>
          <w:szCs w:val="20"/>
        </w:rPr>
        <w:t xml:space="preserve"> </w:t>
      </w:r>
      <w:r w:rsidRPr="00657A41">
        <w:rPr>
          <w:rFonts w:ascii="Garamond" w:hAnsi="Garamond"/>
          <w:sz w:val="20"/>
          <w:szCs w:val="20"/>
        </w:rPr>
        <w:t>deň</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p>
    <w:bookmarkEnd w:id="0"/>
    <w:p w14:paraId="5BED6104"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3CAFADE5" w14:textId="03AEA471" w:rsidR="00A30BA1" w:rsidRPr="006B2508" w:rsidRDefault="00A30BA1" w:rsidP="00C4296B">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uhradenie</w:t>
      </w:r>
      <w:r w:rsidR="00C9457F" w:rsidRPr="006B2508">
        <w:rPr>
          <w:rFonts w:ascii="Garamond" w:hAnsi="Garamond"/>
          <w:sz w:val="20"/>
          <w:szCs w:val="20"/>
        </w:rPr>
        <w:t xml:space="preserve"> </w:t>
      </w:r>
      <w:r w:rsidRPr="006B2508">
        <w:rPr>
          <w:rFonts w:ascii="Garamond" w:hAnsi="Garamond"/>
          <w:sz w:val="20"/>
          <w:szCs w:val="20"/>
        </w:rPr>
        <w:t>úrokov</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0,022</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dlžnej</w:t>
      </w:r>
      <w:r w:rsidR="00C9457F" w:rsidRPr="006B2508">
        <w:rPr>
          <w:rFonts w:ascii="Garamond" w:hAnsi="Garamond"/>
          <w:sz w:val="20"/>
          <w:szCs w:val="20"/>
        </w:rPr>
        <w:t xml:space="preserve"> </w:t>
      </w:r>
      <w:r w:rsidRPr="006B2508">
        <w:rPr>
          <w:rFonts w:ascii="Garamond" w:hAnsi="Garamond"/>
          <w:sz w:val="20"/>
          <w:szCs w:val="20"/>
        </w:rPr>
        <w:t>čiastky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každý</w:t>
      </w:r>
      <w:r w:rsidR="00C9457F" w:rsidRPr="006B2508">
        <w:rPr>
          <w:rFonts w:ascii="Garamond" w:hAnsi="Garamond"/>
          <w:sz w:val="20"/>
          <w:szCs w:val="20"/>
        </w:rPr>
        <w:t xml:space="preserve"> </w:t>
      </w:r>
      <w:r w:rsidRPr="006B2508">
        <w:rPr>
          <w:rFonts w:ascii="Garamond" w:hAnsi="Garamond"/>
          <w:sz w:val="20"/>
          <w:szCs w:val="20"/>
        </w:rPr>
        <w:t>deň</w:t>
      </w:r>
      <w:r w:rsidR="00C9457F" w:rsidRPr="006B2508">
        <w:rPr>
          <w:rFonts w:ascii="Garamond" w:hAnsi="Garamond"/>
          <w:sz w:val="20"/>
          <w:szCs w:val="20"/>
        </w:rPr>
        <w:t xml:space="preserve"> </w:t>
      </w:r>
      <w:r w:rsidRPr="006B2508">
        <w:rPr>
          <w:rFonts w:ascii="Garamond" w:hAnsi="Garamond"/>
          <w:sz w:val="20"/>
          <w:szCs w:val="20"/>
        </w:rPr>
        <w:t>omeškania.</w:t>
      </w:r>
    </w:p>
    <w:p w14:paraId="3AAF030F" w14:textId="77777777" w:rsidR="00A30BA1" w:rsidRPr="006B2508" w:rsidRDefault="00A30BA1">
      <w:pPr>
        <w:keepNext/>
        <w:keepLines/>
        <w:tabs>
          <w:tab w:val="left" w:pos="426"/>
          <w:tab w:val="left" w:pos="709"/>
        </w:tabs>
        <w:spacing w:after="0" w:line="240" w:lineRule="auto"/>
        <w:ind w:left="709" w:hanging="709"/>
        <w:jc w:val="both"/>
        <w:rPr>
          <w:rFonts w:ascii="Garamond" w:hAnsi="Garamond"/>
          <w:sz w:val="20"/>
          <w:szCs w:val="20"/>
        </w:rPr>
      </w:pPr>
    </w:p>
    <w:p w14:paraId="0996C475" w14:textId="62A7DF24" w:rsidR="00DB1AA5" w:rsidRDefault="00A30BA1" w:rsidP="00C4296B">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DB1AA5">
        <w:rPr>
          <w:rFonts w:ascii="Garamond" w:hAnsi="Garamond"/>
          <w:sz w:val="20"/>
          <w:szCs w:val="20"/>
        </w:rPr>
        <w:t>V</w:t>
      </w:r>
      <w:r w:rsidR="00C9457F" w:rsidRPr="00DB1AA5">
        <w:rPr>
          <w:rFonts w:ascii="Garamond" w:hAnsi="Garamond"/>
          <w:sz w:val="20"/>
          <w:szCs w:val="20"/>
        </w:rPr>
        <w:t xml:space="preserve"> </w:t>
      </w:r>
      <w:r w:rsidRPr="00DB1AA5">
        <w:rPr>
          <w:rFonts w:ascii="Garamond" w:hAnsi="Garamond"/>
          <w:sz w:val="20"/>
          <w:szCs w:val="20"/>
        </w:rPr>
        <w:t>prípade,</w:t>
      </w:r>
      <w:r w:rsidR="00C9457F" w:rsidRPr="00DB1AA5">
        <w:rPr>
          <w:rFonts w:ascii="Garamond" w:hAnsi="Garamond"/>
          <w:sz w:val="20"/>
          <w:szCs w:val="20"/>
        </w:rPr>
        <w:t xml:space="preserve"> </w:t>
      </w:r>
      <w:r w:rsidRPr="00DB1AA5">
        <w:rPr>
          <w:rFonts w:ascii="Garamond" w:hAnsi="Garamond"/>
          <w:sz w:val="20"/>
          <w:szCs w:val="20"/>
        </w:rPr>
        <w:t>ak</w:t>
      </w:r>
      <w:r w:rsidR="00C9457F" w:rsidRPr="00DB1AA5">
        <w:rPr>
          <w:rFonts w:ascii="Garamond" w:hAnsi="Garamond"/>
          <w:sz w:val="20"/>
          <w:szCs w:val="20"/>
        </w:rPr>
        <w:t xml:space="preserve"> </w:t>
      </w:r>
      <w:r w:rsidRPr="00DB1AA5">
        <w:rPr>
          <w:rFonts w:ascii="Garamond" w:hAnsi="Garamond"/>
          <w:sz w:val="20"/>
          <w:szCs w:val="20"/>
        </w:rPr>
        <w:t>sa</w:t>
      </w:r>
      <w:r w:rsidR="00C9457F" w:rsidRPr="00DB1AA5">
        <w:rPr>
          <w:rFonts w:ascii="Garamond" w:hAnsi="Garamond"/>
          <w:sz w:val="20"/>
          <w:szCs w:val="20"/>
        </w:rPr>
        <w:t xml:space="preserve"> </w:t>
      </w:r>
      <w:r w:rsidRPr="00DB1AA5">
        <w:rPr>
          <w:rFonts w:ascii="Garamond" w:hAnsi="Garamond"/>
          <w:sz w:val="20"/>
          <w:szCs w:val="20"/>
        </w:rPr>
        <w:t>Dodávateľ</w:t>
      </w:r>
      <w:r w:rsidR="00C9457F" w:rsidRPr="00865DC5">
        <w:rPr>
          <w:rFonts w:ascii="Garamond" w:hAnsi="Garamond"/>
          <w:sz w:val="20"/>
          <w:szCs w:val="20"/>
        </w:rPr>
        <w:t xml:space="preserve"> </w:t>
      </w:r>
      <w:r w:rsidRPr="00865DC5">
        <w:rPr>
          <w:rFonts w:ascii="Garamond" w:hAnsi="Garamond"/>
          <w:sz w:val="20"/>
          <w:szCs w:val="20"/>
        </w:rPr>
        <w:t>dostane</w:t>
      </w:r>
      <w:r w:rsidR="00C9457F" w:rsidRPr="00865DC5">
        <w:rPr>
          <w:rFonts w:ascii="Garamond" w:hAnsi="Garamond"/>
          <w:sz w:val="20"/>
          <w:szCs w:val="20"/>
        </w:rPr>
        <w:t xml:space="preserve"> </w:t>
      </w:r>
      <w:r w:rsidRPr="000C1658">
        <w:rPr>
          <w:rFonts w:ascii="Garamond" w:hAnsi="Garamond"/>
          <w:sz w:val="20"/>
          <w:szCs w:val="20"/>
        </w:rPr>
        <w:t>do</w:t>
      </w:r>
      <w:r w:rsidR="00C9457F" w:rsidRPr="00E105C5">
        <w:rPr>
          <w:rFonts w:ascii="Garamond" w:hAnsi="Garamond"/>
          <w:sz w:val="20"/>
          <w:szCs w:val="20"/>
        </w:rPr>
        <w:t xml:space="preserve"> </w:t>
      </w:r>
      <w:r w:rsidRPr="00E105C5">
        <w:rPr>
          <w:rFonts w:ascii="Garamond" w:hAnsi="Garamond"/>
          <w:sz w:val="20"/>
          <w:szCs w:val="20"/>
        </w:rPr>
        <w:t>omeškania</w:t>
      </w:r>
      <w:r w:rsidR="00C9457F" w:rsidRPr="00DB1AA5">
        <w:rPr>
          <w:rFonts w:ascii="Garamond" w:hAnsi="Garamond"/>
          <w:sz w:val="20"/>
          <w:szCs w:val="20"/>
        </w:rPr>
        <w:t xml:space="preserve"> </w:t>
      </w:r>
      <w:r w:rsidRPr="00DB1AA5">
        <w:rPr>
          <w:rFonts w:ascii="Garamond" w:hAnsi="Garamond"/>
          <w:sz w:val="20"/>
          <w:szCs w:val="20"/>
        </w:rPr>
        <w:t>so</w:t>
      </w:r>
      <w:r w:rsidR="00C9457F" w:rsidRPr="00DB1AA5">
        <w:rPr>
          <w:rFonts w:ascii="Garamond" w:hAnsi="Garamond"/>
          <w:sz w:val="20"/>
          <w:szCs w:val="20"/>
        </w:rPr>
        <w:t xml:space="preserve"> </w:t>
      </w:r>
      <w:r w:rsidRPr="00DB1AA5">
        <w:rPr>
          <w:rFonts w:ascii="Garamond" w:hAnsi="Garamond"/>
          <w:sz w:val="20"/>
          <w:szCs w:val="20"/>
        </w:rPr>
        <w:t>splnením</w:t>
      </w:r>
      <w:r w:rsidR="00C9457F" w:rsidRPr="00DB1AA5">
        <w:rPr>
          <w:rFonts w:ascii="Garamond" w:hAnsi="Garamond"/>
          <w:sz w:val="20"/>
          <w:szCs w:val="20"/>
        </w:rPr>
        <w:t xml:space="preserve"> </w:t>
      </w:r>
      <w:r w:rsidRPr="00DB1AA5">
        <w:rPr>
          <w:rFonts w:ascii="Garamond" w:hAnsi="Garamond"/>
          <w:sz w:val="20"/>
          <w:szCs w:val="20"/>
        </w:rPr>
        <w:t>svojej</w:t>
      </w:r>
      <w:r w:rsidR="00C9457F" w:rsidRPr="00DB1AA5">
        <w:rPr>
          <w:rFonts w:ascii="Garamond" w:hAnsi="Garamond"/>
          <w:sz w:val="20"/>
          <w:szCs w:val="20"/>
        </w:rPr>
        <w:t xml:space="preserve"> </w:t>
      </w:r>
      <w:r w:rsidRPr="00DB1AA5">
        <w:rPr>
          <w:rFonts w:ascii="Garamond" w:hAnsi="Garamond"/>
          <w:sz w:val="20"/>
          <w:szCs w:val="20"/>
        </w:rPr>
        <w:t>povinnosti</w:t>
      </w:r>
      <w:r w:rsidR="00C9457F" w:rsidRPr="00DB1AA5">
        <w:rPr>
          <w:rFonts w:ascii="Garamond" w:hAnsi="Garamond"/>
          <w:sz w:val="20"/>
          <w:szCs w:val="20"/>
        </w:rPr>
        <w:t xml:space="preserve"> </w:t>
      </w:r>
      <w:r w:rsidRPr="00DB1AA5">
        <w:rPr>
          <w:rFonts w:ascii="Garamond" w:hAnsi="Garamond"/>
          <w:sz w:val="20"/>
          <w:szCs w:val="20"/>
        </w:rPr>
        <w:t>odstrániť</w:t>
      </w:r>
      <w:r w:rsidR="00C9457F" w:rsidRPr="00DB1AA5">
        <w:rPr>
          <w:rFonts w:ascii="Garamond" w:hAnsi="Garamond"/>
          <w:sz w:val="20"/>
          <w:szCs w:val="20"/>
        </w:rPr>
        <w:t xml:space="preserve"> </w:t>
      </w:r>
      <w:r w:rsidRPr="00DB1AA5">
        <w:rPr>
          <w:rFonts w:ascii="Garamond" w:hAnsi="Garamond"/>
          <w:sz w:val="20"/>
          <w:szCs w:val="20"/>
        </w:rPr>
        <w:t>vady</w:t>
      </w:r>
      <w:r w:rsidR="00C9457F" w:rsidRPr="00DB1AA5">
        <w:rPr>
          <w:rFonts w:ascii="Garamond" w:hAnsi="Garamond"/>
          <w:sz w:val="20"/>
          <w:szCs w:val="20"/>
        </w:rPr>
        <w:t xml:space="preserve"> </w:t>
      </w:r>
      <w:r w:rsidRPr="00DB1AA5">
        <w:rPr>
          <w:rFonts w:ascii="Garamond" w:hAnsi="Garamond"/>
          <w:sz w:val="20"/>
          <w:szCs w:val="20"/>
        </w:rPr>
        <w:t>Tovaru</w:t>
      </w:r>
      <w:r w:rsidR="00C9457F" w:rsidRPr="00DB1AA5">
        <w:rPr>
          <w:rFonts w:ascii="Garamond" w:hAnsi="Garamond"/>
          <w:sz w:val="20"/>
          <w:szCs w:val="20"/>
        </w:rPr>
        <w:t xml:space="preserve"> </w:t>
      </w:r>
      <w:r w:rsidRPr="00DB1AA5">
        <w:rPr>
          <w:rFonts w:ascii="Garamond" w:hAnsi="Garamond"/>
          <w:sz w:val="20"/>
          <w:szCs w:val="20"/>
        </w:rPr>
        <w:t>podľa</w:t>
      </w:r>
      <w:r w:rsidR="00C9457F" w:rsidRPr="00DB1AA5">
        <w:rPr>
          <w:rFonts w:ascii="Garamond" w:hAnsi="Garamond"/>
          <w:sz w:val="20"/>
          <w:szCs w:val="20"/>
        </w:rPr>
        <w:t xml:space="preserve"> </w:t>
      </w:r>
      <w:r w:rsidRPr="00DB1AA5">
        <w:rPr>
          <w:rFonts w:ascii="Garamond" w:hAnsi="Garamond"/>
          <w:sz w:val="20"/>
          <w:szCs w:val="20"/>
        </w:rPr>
        <w:t>článku</w:t>
      </w:r>
      <w:r w:rsidR="00C9457F" w:rsidRPr="00DB1AA5">
        <w:rPr>
          <w:rFonts w:ascii="Garamond" w:hAnsi="Garamond"/>
          <w:sz w:val="20"/>
          <w:szCs w:val="20"/>
        </w:rPr>
        <w:t xml:space="preserve"> </w:t>
      </w:r>
      <w:r w:rsidR="00E844DC" w:rsidRPr="00DB1AA5">
        <w:rPr>
          <w:rFonts w:ascii="Garamond" w:hAnsi="Garamond"/>
          <w:sz w:val="20"/>
          <w:szCs w:val="20"/>
        </w:rPr>
        <w:t>5</w:t>
      </w:r>
      <w:r w:rsidR="00C9457F" w:rsidRPr="00DB1AA5">
        <w:rPr>
          <w:rFonts w:ascii="Garamond" w:hAnsi="Garamond"/>
          <w:sz w:val="20"/>
          <w:szCs w:val="20"/>
        </w:rPr>
        <w:t xml:space="preserve"> </w:t>
      </w:r>
      <w:r w:rsidRPr="00DB1AA5">
        <w:rPr>
          <w:rFonts w:ascii="Garamond" w:hAnsi="Garamond"/>
          <w:sz w:val="20"/>
          <w:szCs w:val="20"/>
        </w:rPr>
        <w:t>bodu</w:t>
      </w:r>
      <w:r w:rsidR="00C9457F" w:rsidRPr="00DB1AA5">
        <w:rPr>
          <w:rFonts w:ascii="Garamond" w:hAnsi="Garamond"/>
          <w:sz w:val="20"/>
          <w:szCs w:val="20"/>
        </w:rPr>
        <w:t xml:space="preserve"> </w:t>
      </w:r>
      <w:r w:rsidR="00E844DC" w:rsidRPr="00DB1AA5">
        <w:rPr>
          <w:rFonts w:ascii="Garamond" w:hAnsi="Garamond"/>
          <w:sz w:val="20"/>
          <w:szCs w:val="20"/>
        </w:rPr>
        <w:t>5</w:t>
      </w:r>
      <w:r w:rsidRPr="00DB1AA5">
        <w:rPr>
          <w:rFonts w:ascii="Garamond" w:hAnsi="Garamond"/>
          <w:sz w:val="20"/>
          <w:szCs w:val="20"/>
        </w:rPr>
        <w:t>.</w:t>
      </w:r>
      <w:r w:rsidR="00BD2FDB" w:rsidRPr="00DB1AA5">
        <w:rPr>
          <w:rFonts w:ascii="Garamond" w:hAnsi="Garamond"/>
          <w:sz w:val="20"/>
          <w:szCs w:val="20"/>
        </w:rPr>
        <w:t>8</w:t>
      </w:r>
      <w:r w:rsidR="00C9457F" w:rsidRPr="00DB1AA5">
        <w:rPr>
          <w:rFonts w:ascii="Garamond" w:hAnsi="Garamond"/>
          <w:sz w:val="20"/>
          <w:szCs w:val="20"/>
        </w:rPr>
        <w:t xml:space="preserve"> </w:t>
      </w:r>
      <w:r w:rsidRPr="00DB1AA5">
        <w:rPr>
          <w:rFonts w:ascii="Garamond" w:hAnsi="Garamond"/>
          <w:sz w:val="20"/>
          <w:szCs w:val="20"/>
        </w:rPr>
        <w:t>Zmluvy,</w:t>
      </w:r>
      <w:r w:rsidR="00C9457F" w:rsidRPr="00DB1AA5">
        <w:rPr>
          <w:rFonts w:ascii="Garamond" w:hAnsi="Garamond"/>
          <w:sz w:val="20"/>
          <w:szCs w:val="20"/>
        </w:rPr>
        <w:t xml:space="preserve"> </w:t>
      </w:r>
      <w:r w:rsidRPr="00DB1AA5">
        <w:rPr>
          <w:rFonts w:ascii="Garamond" w:hAnsi="Garamond"/>
          <w:sz w:val="20"/>
          <w:szCs w:val="20"/>
        </w:rPr>
        <w:t>Objednávateľ</w:t>
      </w:r>
      <w:r w:rsidR="00C9457F" w:rsidRPr="00DB1AA5">
        <w:rPr>
          <w:rFonts w:ascii="Garamond" w:hAnsi="Garamond"/>
          <w:sz w:val="20"/>
          <w:szCs w:val="20"/>
        </w:rPr>
        <w:t xml:space="preserve"> </w:t>
      </w:r>
      <w:r w:rsidRPr="00DB1AA5">
        <w:rPr>
          <w:rFonts w:ascii="Garamond" w:hAnsi="Garamond"/>
          <w:sz w:val="20"/>
          <w:szCs w:val="20"/>
        </w:rPr>
        <w:t>je</w:t>
      </w:r>
      <w:r w:rsidR="00C9457F" w:rsidRPr="00DB1AA5">
        <w:rPr>
          <w:rFonts w:ascii="Garamond" w:hAnsi="Garamond"/>
          <w:sz w:val="20"/>
          <w:szCs w:val="20"/>
        </w:rPr>
        <w:t xml:space="preserve"> </w:t>
      </w:r>
      <w:r w:rsidRPr="00DB1AA5">
        <w:rPr>
          <w:rFonts w:ascii="Garamond" w:hAnsi="Garamond"/>
          <w:sz w:val="20"/>
          <w:szCs w:val="20"/>
        </w:rPr>
        <w:t>oprávnený</w:t>
      </w:r>
      <w:r w:rsidR="00C9457F" w:rsidRPr="00DB1AA5">
        <w:rPr>
          <w:rFonts w:ascii="Garamond" w:hAnsi="Garamond"/>
          <w:sz w:val="20"/>
          <w:szCs w:val="20"/>
        </w:rPr>
        <w:t xml:space="preserve"> </w:t>
      </w:r>
      <w:r w:rsidRPr="00DB1AA5">
        <w:rPr>
          <w:rFonts w:ascii="Garamond" w:hAnsi="Garamond"/>
          <w:sz w:val="20"/>
          <w:szCs w:val="20"/>
        </w:rPr>
        <w:t>požadovať</w:t>
      </w:r>
      <w:r w:rsidR="00C9457F" w:rsidRPr="00DB1AA5">
        <w:rPr>
          <w:rFonts w:ascii="Garamond" w:hAnsi="Garamond"/>
          <w:sz w:val="20"/>
          <w:szCs w:val="20"/>
        </w:rPr>
        <w:t xml:space="preserve"> </w:t>
      </w:r>
      <w:r w:rsidRPr="00DB1AA5">
        <w:rPr>
          <w:rFonts w:ascii="Garamond" w:hAnsi="Garamond"/>
          <w:sz w:val="20"/>
          <w:szCs w:val="20"/>
        </w:rPr>
        <w:t>od</w:t>
      </w:r>
      <w:r w:rsidR="00C9457F" w:rsidRPr="00DB1AA5">
        <w:rPr>
          <w:rFonts w:ascii="Garamond" w:hAnsi="Garamond"/>
          <w:sz w:val="20"/>
          <w:szCs w:val="20"/>
        </w:rPr>
        <w:t xml:space="preserve"> </w:t>
      </w:r>
      <w:r w:rsidRPr="00DB1AA5">
        <w:rPr>
          <w:rFonts w:ascii="Garamond" w:hAnsi="Garamond"/>
          <w:sz w:val="20"/>
          <w:szCs w:val="20"/>
        </w:rPr>
        <w:t>Dodávateľa</w:t>
      </w:r>
      <w:r w:rsidR="00C9457F" w:rsidRPr="00DB1AA5">
        <w:rPr>
          <w:rFonts w:ascii="Garamond" w:hAnsi="Garamond"/>
          <w:sz w:val="20"/>
          <w:szCs w:val="20"/>
        </w:rPr>
        <w:t xml:space="preserve"> </w:t>
      </w:r>
      <w:r w:rsidRPr="00DB1AA5">
        <w:rPr>
          <w:rFonts w:ascii="Garamond" w:hAnsi="Garamond"/>
          <w:sz w:val="20"/>
          <w:szCs w:val="20"/>
        </w:rPr>
        <w:t>zaplatenie</w:t>
      </w:r>
      <w:r w:rsidR="00C9457F" w:rsidRPr="00DB1AA5">
        <w:rPr>
          <w:rFonts w:ascii="Garamond" w:hAnsi="Garamond"/>
          <w:sz w:val="20"/>
          <w:szCs w:val="20"/>
        </w:rPr>
        <w:t xml:space="preserve"> </w:t>
      </w:r>
      <w:r w:rsidRPr="00DB1AA5">
        <w:rPr>
          <w:rFonts w:ascii="Garamond" w:hAnsi="Garamond"/>
          <w:sz w:val="20"/>
          <w:szCs w:val="20"/>
        </w:rPr>
        <w:t>zmluvnej</w:t>
      </w:r>
      <w:r w:rsidR="00C9457F" w:rsidRPr="00DB1AA5">
        <w:rPr>
          <w:rFonts w:ascii="Garamond" w:hAnsi="Garamond"/>
          <w:sz w:val="20"/>
          <w:szCs w:val="20"/>
        </w:rPr>
        <w:t xml:space="preserve"> </w:t>
      </w:r>
      <w:r w:rsidRPr="00DB1AA5">
        <w:rPr>
          <w:rFonts w:ascii="Garamond" w:hAnsi="Garamond"/>
          <w:sz w:val="20"/>
          <w:szCs w:val="20"/>
        </w:rPr>
        <w:t>pokuty</w:t>
      </w:r>
      <w:r w:rsidR="00C9457F" w:rsidRPr="00DB1AA5">
        <w:rPr>
          <w:rFonts w:ascii="Garamond" w:hAnsi="Garamond"/>
          <w:sz w:val="20"/>
          <w:szCs w:val="20"/>
        </w:rPr>
        <w:t xml:space="preserve"> </w:t>
      </w:r>
      <w:r w:rsidRPr="00DB1AA5">
        <w:rPr>
          <w:rFonts w:ascii="Garamond" w:hAnsi="Garamond"/>
          <w:sz w:val="20"/>
          <w:szCs w:val="20"/>
        </w:rPr>
        <w:t>vo</w:t>
      </w:r>
      <w:r w:rsidR="00C9457F" w:rsidRPr="00DB1AA5">
        <w:rPr>
          <w:rFonts w:ascii="Garamond" w:hAnsi="Garamond"/>
          <w:sz w:val="20"/>
          <w:szCs w:val="20"/>
        </w:rPr>
        <w:t xml:space="preserve"> </w:t>
      </w:r>
      <w:r w:rsidRPr="00DB1AA5">
        <w:rPr>
          <w:rFonts w:ascii="Garamond" w:hAnsi="Garamond"/>
          <w:sz w:val="20"/>
          <w:szCs w:val="20"/>
        </w:rPr>
        <w:t>výške</w:t>
      </w:r>
      <w:r w:rsidR="00C9457F" w:rsidRPr="00DB1AA5">
        <w:rPr>
          <w:rFonts w:ascii="Garamond" w:hAnsi="Garamond"/>
          <w:sz w:val="20"/>
          <w:szCs w:val="20"/>
        </w:rPr>
        <w:t xml:space="preserve"> </w:t>
      </w:r>
      <w:r w:rsidRPr="00DB1AA5">
        <w:rPr>
          <w:rFonts w:ascii="Garamond" w:hAnsi="Garamond"/>
          <w:sz w:val="20"/>
          <w:szCs w:val="20"/>
        </w:rPr>
        <w:br/>
      </w:r>
      <w:r w:rsidR="00606D32">
        <w:rPr>
          <w:rFonts w:ascii="Garamond" w:hAnsi="Garamond"/>
          <w:sz w:val="20"/>
          <w:szCs w:val="20"/>
        </w:rPr>
        <w:t xml:space="preserve">5 % z Kúpnej ceny </w:t>
      </w:r>
      <w:proofErr w:type="spellStart"/>
      <w:r w:rsidR="00606D32">
        <w:rPr>
          <w:rFonts w:ascii="Garamond" w:hAnsi="Garamond"/>
          <w:sz w:val="20"/>
          <w:szCs w:val="20"/>
        </w:rPr>
        <w:t>vadného</w:t>
      </w:r>
      <w:proofErr w:type="spellEnd"/>
      <w:r w:rsidR="00606D32">
        <w:rPr>
          <w:rFonts w:ascii="Garamond" w:hAnsi="Garamond"/>
          <w:sz w:val="20"/>
          <w:szCs w:val="20"/>
        </w:rPr>
        <w:t xml:space="preserve"> Tovaru </w:t>
      </w:r>
      <w:r w:rsidRPr="00DB1AA5">
        <w:rPr>
          <w:rFonts w:ascii="Garamond" w:hAnsi="Garamond"/>
          <w:sz w:val="20"/>
          <w:szCs w:val="20"/>
        </w:rPr>
        <w:t>za</w:t>
      </w:r>
      <w:r w:rsidR="00C9457F" w:rsidRPr="00DB1AA5">
        <w:rPr>
          <w:rFonts w:ascii="Garamond" w:hAnsi="Garamond"/>
          <w:sz w:val="20"/>
          <w:szCs w:val="20"/>
        </w:rPr>
        <w:t xml:space="preserve"> </w:t>
      </w:r>
      <w:r w:rsidRPr="00DB1AA5">
        <w:rPr>
          <w:rFonts w:ascii="Garamond" w:hAnsi="Garamond"/>
          <w:sz w:val="20"/>
          <w:szCs w:val="20"/>
        </w:rPr>
        <w:t>každý</w:t>
      </w:r>
      <w:r w:rsidR="00C9457F" w:rsidRPr="00DB1AA5">
        <w:rPr>
          <w:rFonts w:ascii="Garamond" w:hAnsi="Garamond"/>
          <w:sz w:val="20"/>
          <w:szCs w:val="20"/>
        </w:rPr>
        <w:t xml:space="preserve"> </w:t>
      </w:r>
      <w:r w:rsidRPr="00DB1AA5">
        <w:rPr>
          <w:rFonts w:ascii="Garamond" w:hAnsi="Garamond"/>
          <w:sz w:val="20"/>
          <w:szCs w:val="20"/>
        </w:rPr>
        <w:t>začatý</w:t>
      </w:r>
      <w:r w:rsidR="00C9457F" w:rsidRPr="00DB1AA5">
        <w:rPr>
          <w:rFonts w:ascii="Garamond" w:hAnsi="Garamond"/>
          <w:sz w:val="20"/>
          <w:szCs w:val="20"/>
        </w:rPr>
        <w:t xml:space="preserve"> </w:t>
      </w:r>
      <w:r w:rsidRPr="00DB1AA5">
        <w:rPr>
          <w:rFonts w:ascii="Garamond" w:hAnsi="Garamond"/>
          <w:sz w:val="20"/>
          <w:szCs w:val="20"/>
        </w:rPr>
        <w:t>deň</w:t>
      </w:r>
      <w:r w:rsidR="00C9457F" w:rsidRPr="00DB1AA5">
        <w:rPr>
          <w:rFonts w:ascii="Garamond" w:hAnsi="Garamond"/>
          <w:sz w:val="20"/>
          <w:szCs w:val="20"/>
        </w:rPr>
        <w:t xml:space="preserve"> </w:t>
      </w:r>
      <w:r w:rsidRPr="00DB1AA5">
        <w:rPr>
          <w:rFonts w:ascii="Garamond" w:hAnsi="Garamond"/>
          <w:sz w:val="20"/>
          <w:szCs w:val="20"/>
        </w:rPr>
        <w:t>omeškania.</w:t>
      </w:r>
      <w:r w:rsidR="00C9457F" w:rsidRPr="00DB1AA5">
        <w:rPr>
          <w:rFonts w:ascii="Garamond" w:hAnsi="Garamond"/>
          <w:sz w:val="20"/>
          <w:szCs w:val="20"/>
        </w:rPr>
        <w:t xml:space="preserve">  </w:t>
      </w:r>
    </w:p>
    <w:p w14:paraId="12F2275F" w14:textId="77777777" w:rsidR="00DB1AA5" w:rsidRPr="00DB1AA5" w:rsidRDefault="00DB1AA5" w:rsidP="00F33367">
      <w:pPr>
        <w:keepNext/>
        <w:keepLines/>
        <w:tabs>
          <w:tab w:val="left" w:pos="709"/>
        </w:tabs>
        <w:spacing w:after="0" w:line="240" w:lineRule="auto"/>
        <w:jc w:val="both"/>
        <w:rPr>
          <w:rFonts w:ascii="Garamond" w:hAnsi="Garamond"/>
          <w:sz w:val="20"/>
          <w:szCs w:val="20"/>
        </w:rPr>
      </w:pPr>
    </w:p>
    <w:p w14:paraId="3E767D1F" w14:textId="6E239F0D" w:rsidR="00A30BA1" w:rsidRPr="006B2508" w:rsidRDefault="00A30BA1" w:rsidP="00C4296B">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odstúpeniu</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dôvodu,</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schopný</w:t>
      </w:r>
      <w:r w:rsidR="00C9457F" w:rsidRPr="006B2508">
        <w:rPr>
          <w:rFonts w:ascii="Garamond" w:hAnsi="Garamond"/>
          <w:sz w:val="20"/>
          <w:szCs w:val="20"/>
        </w:rPr>
        <w:t xml:space="preserve"> </w:t>
      </w:r>
      <w:r w:rsidRPr="006B2508">
        <w:rPr>
          <w:rFonts w:ascii="Garamond" w:hAnsi="Garamond"/>
          <w:sz w:val="20"/>
          <w:szCs w:val="20"/>
        </w:rPr>
        <w:t>dodávať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požadovanej</w:t>
      </w:r>
      <w:r w:rsidR="00C9457F" w:rsidRPr="006B2508">
        <w:rPr>
          <w:rFonts w:ascii="Garamond" w:hAnsi="Garamond"/>
          <w:sz w:val="20"/>
          <w:szCs w:val="20"/>
        </w:rPr>
        <w:t xml:space="preserve"> </w:t>
      </w:r>
      <w:r w:rsidRPr="006B2508">
        <w:rPr>
          <w:rFonts w:ascii="Garamond" w:hAnsi="Garamond"/>
          <w:sz w:val="20"/>
          <w:szCs w:val="20"/>
        </w:rPr>
        <w:t>kvalite,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požadovanom</w:t>
      </w:r>
      <w:r w:rsidR="00C9457F" w:rsidRPr="006B2508">
        <w:rPr>
          <w:rFonts w:ascii="Garamond" w:hAnsi="Garamond"/>
          <w:sz w:val="20"/>
          <w:szCs w:val="20"/>
        </w:rPr>
        <w:t xml:space="preserve"> </w:t>
      </w:r>
      <w:r w:rsidRPr="006B2508">
        <w:rPr>
          <w:rFonts w:ascii="Garamond" w:hAnsi="Garamond"/>
          <w:sz w:val="20"/>
          <w:szCs w:val="20"/>
        </w:rPr>
        <w:t>množstve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ponúkol,</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b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pokutu</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35</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obchodovateľného</w:t>
      </w:r>
      <w:r w:rsidR="00C9457F" w:rsidRPr="006B2508">
        <w:rPr>
          <w:rFonts w:ascii="Garamond" w:hAnsi="Garamond"/>
          <w:sz w:val="20"/>
          <w:szCs w:val="20"/>
        </w:rPr>
        <w:t xml:space="preserve"> </w:t>
      </w:r>
      <w:r w:rsidRPr="006B2508">
        <w:rPr>
          <w:rFonts w:ascii="Garamond" w:hAnsi="Garamond"/>
          <w:sz w:val="20"/>
          <w:szCs w:val="20"/>
        </w:rPr>
        <w:t>objemu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w:t>
      </w:r>
      <w:r w:rsidR="007631B7" w:rsidRPr="006B2508">
        <w:rPr>
          <w:rFonts w:ascii="Garamond" w:hAnsi="Garamond"/>
          <w:sz w:val="20"/>
          <w:szCs w:val="20"/>
        </w:rPr>
        <w:t xml:space="preserve">3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dotknuté</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p>
    <w:p w14:paraId="6799B2A0" w14:textId="77777777" w:rsidR="00096761" w:rsidRPr="006B2508" w:rsidRDefault="00096761">
      <w:pPr>
        <w:keepNext/>
        <w:keepLines/>
        <w:tabs>
          <w:tab w:val="left" w:pos="709"/>
        </w:tabs>
        <w:spacing w:after="0" w:line="240" w:lineRule="auto"/>
        <w:ind w:left="709"/>
        <w:contextualSpacing/>
        <w:jc w:val="both"/>
        <w:rPr>
          <w:rFonts w:ascii="Garamond" w:hAnsi="Garamond"/>
          <w:sz w:val="20"/>
          <w:szCs w:val="20"/>
        </w:rPr>
      </w:pPr>
    </w:p>
    <w:p w14:paraId="7232A261" w14:textId="77777777" w:rsidR="00EF4AB0" w:rsidRPr="005E4500" w:rsidRDefault="00EF4AB0" w:rsidP="00C4296B">
      <w:pPr>
        <w:keepNext/>
        <w:keepLines/>
        <w:numPr>
          <w:ilvl w:val="0"/>
          <w:numId w:val="15"/>
        </w:numPr>
        <w:tabs>
          <w:tab w:val="left" w:pos="709"/>
        </w:tabs>
        <w:suppressAutoHyphens/>
        <w:spacing w:after="0" w:line="240" w:lineRule="auto"/>
        <w:ind w:left="709" w:hanging="709"/>
        <w:contextualSpacing/>
        <w:jc w:val="both"/>
        <w:rPr>
          <w:rFonts w:ascii="Garamond" w:hAnsi="Garamond"/>
          <w:sz w:val="20"/>
          <w:szCs w:val="20"/>
        </w:rPr>
      </w:pPr>
      <w:r w:rsidRPr="005E4500">
        <w:rPr>
          <w:rFonts w:ascii="Garamond" w:hAnsi="Garamond"/>
          <w:sz w:val="20"/>
          <w:szCs w:val="20"/>
        </w:rPr>
        <w:t>V</w:t>
      </w:r>
      <w:r>
        <w:rPr>
          <w:rFonts w:ascii="Garamond" w:hAnsi="Garamond"/>
          <w:sz w:val="20"/>
          <w:szCs w:val="20"/>
        </w:rPr>
        <w:t xml:space="preserve"> </w:t>
      </w:r>
      <w:r w:rsidRPr="005E4500">
        <w:rPr>
          <w:rFonts w:ascii="Garamond" w:hAnsi="Garamond"/>
          <w:sz w:val="20"/>
          <w:szCs w:val="20"/>
        </w:rPr>
        <w:t>prípade</w:t>
      </w:r>
      <w:r>
        <w:rPr>
          <w:rFonts w:ascii="Garamond" w:hAnsi="Garamond"/>
          <w:sz w:val="20"/>
          <w:szCs w:val="20"/>
        </w:rPr>
        <w:t xml:space="preserve"> </w:t>
      </w:r>
      <w:r w:rsidRPr="005E4500">
        <w:rPr>
          <w:rFonts w:ascii="Garamond" w:hAnsi="Garamond"/>
          <w:sz w:val="20"/>
          <w:szCs w:val="20"/>
        </w:rPr>
        <w:t>porušenia</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týkajúcej</w:t>
      </w:r>
      <w:r>
        <w:rPr>
          <w:rFonts w:ascii="Garamond" w:hAnsi="Garamond"/>
          <w:sz w:val="20"/>
          <w:szCs w:val="20"/>
        </w:rPr>
        <w:t xml:space="preserve"> </w:t>
      </w:r>
      <w:r w:rsidRPr="005E4500">
        <w:rPr>
          <w:rFonts w:ascii="Garamond" w:hAnsi="Garamond"/>
          <w:sz w:val="20"/>
          <w:szCs w:val="20"/>
        </w:rPr>
        <w:t>sa</w:t>
      </w:r>
      <w:r>
        <w:rPr>
          <w:rFonts w:ascii="Garamond" w:hAnsi="Garamond"/>
          <w:sz w:val="20"/>
          <w:szCs w:val="20"/>
        </w:rPr>
        <w:t xml:space="preserve"> </w:t>
      </w:r>
      <w:r w:rsidRPr="005E4500">
        <w:rPr>
          <w:rFonts w:ascii="Garamond" w:hAnsi="Garamond"/>
          <w:sz w:val="20"/>
          <w:szCs w:val="20"/>
        </w:rPr>
        <w:t>Subdodávateľov</w:t>
      </w:r>
      <w:r>
        <w:rPr>
          <w:rFonts w:ascii="Garamond" w:hAnsi="Garamond"/>
          <w:sz w:val="20"/>
          <w:szCs w:val="20"/>
        </w:rPr>
        <w:t xml:space="preserve"> </w:t>
      </w:r>
      <w:r w:rsidRPr="005E4500">
        <w:rPr>
          <w:rFonts w:ascii="Garamond" w:hAnsi="Garamond"/>
          <w:sz w:val="20"/>
          <w:szCs w:val="20"/>
        </w:rPr>
        <w:t>alebo</w:t>
      </w:r>
      <w:r>
        <w:rPr>
          <w:rFonts w:ascii="Garamond" w:hAnsi="Garamond"/>
          <w:sz w:val="20"/>
          <w:szCs w:val="20"/>
        </w:rPr>
        <w:t xml:space="preserve"> </w:t>
      </w:r>
      <w:r w:rsidRPr="005E4500">
        <w:rPr>
          <w:rFonts w:ascii="Garamond" w:hAnsi="Garamond"/>
          <w:sz w:val="20"/>
          <w:szCs w:val="20"/>
        </w:rPr>
        <w:t>ich</w:t>
      </w:r>
      <w:r>
        <w:rPr>
          <w:rFonts w:ascii="Garamond" w:hAnsi="Garamond"/>
          <w:sz w:val="20"/>
          <w:szCs w:val="20"/>
        </w:rPr>
        <w:t xml:space="preserve"> </w:t>
      </w:r>
      <w:r w:rsidRPr="005E4500">
        <w:rPr>
          <w:rFonts w:ascii="Garamond" w:hAnsi="Garamond"/>
          <w:sz w:val="20"/>
          <w:szCs w:val="20"/>
        </w:rPr>
        <w:t>zmeny</w:t>
      </w:r>
      <w:r>
        <w:rPr>
          <w:rFonts w:ascii="Garamond" w:hAnsi="Garamond"/>
          <w:sz w:val="20"/>
          <w:szCs w:val="20"/>
        </w:rPr>
        <w:t xml:space="preserve"> </w:t>
      </w:r>
      <w:r w:rsidRPr="005E4500">
        <w:rPr>
          <w:rFonts w:ascii="Garamond" w:hAnsi="Garamond"/>
          <w:sz w:val="20"/>
          <w:szCs w:val="20"/>
        </w:rPr>
        <w:t>má</w:t>
      </w:r>
      <w:r>
        <w:rPr>
          <w:rFonts w:ascii="Garamond" w:hAnsi="Garamond"/>
          <w:sz w:val="20"/>
          <w:szCs w:val="20"/>
        </w:rPr>
        <w:t xml:space="preserve"> </w:t>
      </w:r>
      <w:r w:rsidRPr="005E4500">
        <w:rPr>
          <w:rFonts w:ascii="Garamond" w:hAnsi="Garamond"/>
          <w:sz w:val="20"/>
          <w:szCs w:val="20"/>
        </w:rPr>
        <w:t>Objednávateľ</w:t>
      </w:r>
      <w:r>
        <w:rPr>
          <w:rFonts w:ascii="Garamond" w:hAnsi="Garamond"/>
          <w:sz w:val="20"/>
          <w:szCs w:val="20"/>
        </w:rPr>
        <w:t xml:space="preserve"> </w:t>
      </w:r>
      <w:r w:rsidRPr="005E4500">
        <w:rPr>
          <w:rFonts w:ascii="Garamond" w:hAnsi="Garamond"/>
          <w:sz w:val="20"/>
          <w:szCs w:val="20"/>
        </w:rPr>
        <w:t>právo</w:t>
      </w:r>
      <w:r>
        <w:rPr>
          <w:rFonts w:ascii="Garamond" w:hAnsi="Garamond"/>
          <w:sz w:val="20"/>
          <w:szCs w:val="20"/>
        </w:rPr>
        <w:t xml:space="preserve"> </w:t>
      </w:r>
      <w:r w:rsidRPr="005E4500">
        <w:rPr>
          <w:rFonts w:ascii="Garamond" w:hAnsi="Garamond"/>
          <w:sz w:val="20"/>
          <w:szCs w:val="20"/>
        </w:rPr>
        <w:t>požadovať</w:t>
      </w:r>
      <w:r>
        <w:rPr>
          <w:rFonts w:ascii="Garamond" w:hAnsi="Garamond"/>
          <w:sz w:val="20"/>
          <w:szCs w:val="20"/>
        </w:rPr>
        <w:t xml:space="preserve"> </w:t>
      </w:r>
      <w:r w:rsidRPr="005E4500">
        <w:rPr>
          <w:rFonts w:ascii="Garamond" w:hAnsi="Garamond"/>
          <w:sz w:val="20"/>
          <w:szCs w:val="20"/>
        </w:rPr>
        <w:t>od</w:t>
      </w:r>
      <w:r>
        <w:rPr>
          <w:rFonts w:ascii="Garamond" w:hAnsi="Garamond"/>
          <w:sz w:val="20"/>
          <w:szCs w:val="20"/>
        </w:rPr>
        <w:t xml:space="preserve"> </w:t>
      </w:r>
      <w:r w:rsidRPr="005E4500">
        <w:rPr>
          <w:rFonts w:ascii="Garamond" w:hAnsi="Garamond"/>
          <w:sz w:val="20"/>
          <w:szCs w:val="20"/>
        </w:rPr>
        <w:t>Dodávateľa</w:t>
      </w:r>
      <w:r>
        <w:rPr>
          <w:rFonts w:ascii="Garamond" w:hAnsi="Garamond"/>
          <w:sz w:val="20"/>
          <w:szCs w:val="20"/>
        </w:rPr>
        <w:t xml:space="preserve"> </w:t>
      </w:r>
      <w:r w:rsidRPr="005E4500">
        <w:rPr>
          <w:rFonts w:ascii="Garamond" w:hAnsi="Garamond"/>
          <w:sz w:val="20"/>
          <w:szCs w:val="20"/>
        </w:rPr>
        <w:t>uhradenie</w:t>
      </w:r>
      <w:r>
        <w:rPr>
          <w:rFonts w:ascii="Garamond" w:hAnsi="Garamond"/>
          <w:sz w:val="20"/>
          <w:szCs w:val="20"/>
        </w:rPr>
        <w:t xml:space="preserve"> </w:t>
      </w:r>
      <w:r w:rsidRPr="005E4500">
        <w:rPr>
          <w:rFonts w:ascii="Garamond" w:hAnsi="Garamond"/>
          <w:sz w:val="20"/>
          <w:szCs w:val="20"/>
        </w:rPr>
        <w:t>zmluvnej</w:t>
      </w:r>
      <w:r>
        <w:rPr>
          <w:rFonts w:ascii="Garamond" w:hAnsi="Garamond"/>
          <w:sz w:val="20"/>
          <w:szCs w:val="20"/>
        </w:rPr>
        <w:t xml:space="preserve"> </w:t>
      </w:r>
      <w:r w:rsidRPr="005E4500">
        <w:rPr>
          <w:rFonts w:ascii="Garamond" w:hAnsi="Garamond"/>
          <w:sz w:val="20"/>
          <w:szCs w:val="20"/>
        </w:rPr>
        <w:t>pokuty</w:t>
      </w:r>
      <w:r>
        <w:rPr>
          <w:rFonts w:ascii="Garamond" w:hAnsi="Garamond"/>
          <w:sz w:val="20"/>
          <w:szCs w:val="20"/>
        </w:rPr>
        <w:t xml:space="preserve"> </w:t>
      </w:r>
      <w:r w:rsidRPr="005E4500">
        <w:rPr>
          <w:rFonts w:ascii="Garamond" w:hAnsi="Garamond"/>
          <w:sz w:val="20"/>
          <w:szCs w:val="20"/>
        </w:rPr>
        <w:t>vo</w:t>
      </w:r>
      <w:r>
        <w:rPr>
          <w:rFonts w:ascii="Garamond" w:hAnsi="Garamond"/>
          <w:sz w:val="20"/>
          <w:szCs w:val="20"/>
        </w:rPr>
        <w:t xml:space="preserve"> </w:t>
      </w:r>
      <w:r w:rsidRPr="005E4500">
        <w:rPr>
          <w:rFonts w:ascii="Garamond" w:hAnsi="Garamond"/>
          <w:sz w:val="20"/>
          <w:szCs w:val="20"/>
        </w:rPr>
        <w:t>výške</w:t>
      </w:r>
      <w:r>
        <w:rPr>
          <w:rFonts w:ascii="Garamond" w:hAnsi="Garamond"/>
          <w:sz w:val="20"/>
          <w:szCs w:val="20"/>
        </w:rPr>
        <w:t xml:space="preserve"> </w:t>
      </w:r>
      <w:r w:rsidRPr="005E4500">
        <w:rPr>
          <w:rFonts w:ascii="Garamond" w:hAnsi="Garamond"/>
          <w:sz w:val="20"/>
          <w:szCs w:val="20"/>
        </w:rPr>
        <w:t>500</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(slovom:</w:t>
      </w:r>
      <w:r>
        <w:rPr>
          <w:rFonts w:ascii="Garamond" w:hAnsi="Garamond"/>
          <w:sz w:val="20"/>
          <w:szCs w:val="20"/>
        </w:rPr>
        <w:t xml:space="preserve"> </w:t>
      </w:r>
      <w:r w:rsidRPr="005E4500">
        <w:rPr>
          <w:rFonts w:ascii="Garamond" w:hAnsi="Garamond"/>
          <w:sz w:val="20"/>
          <w:szCs w:val="20"/>
        </w:rPr>
        <w:t>päťsto</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za</w:t>
      </w:r>
      <w:r>
        <w:rPr>
          <w:rFonts w:ascii="Garamond" w:hAnsi="Garamond"/>
          <w:sz w:val="20"/>
          <w:szCs w:val="20"/>
        </w:rPr>
        <w:t xml:space="preserve"> </w:t>
      </w:r>
      <w:r w:rsidRPr="005E4500">
        <w:rPr>
          <w:rFonts w:ascii="Garamond" w:hAnsi="Garamond"/>
          <w:sz w:val="20"/>
          <w:szCs w:val="20"/>
        </w:rPr>
        <w:t>každé</w:t>
      </w:r>
      <w:r>
        <w:rPr>
          <w:rFonts w:ascii="Garamond" w:hAnsi="Garamond"/>
          <w:sz w:val="20"/>
          <w:szCs w:val="20"/>
        </w:rPr>
        <w:t xml:space="preserve"> </w:t>
      </w:r>
      <w:r w:rsidRPr="005E4500">
        <w:rPr>
          <w:rFonts w:ascii="Garamond" w:hAnsi="Garamond"/>
          <w:sz w:val="20"/>
          <w:szCs w:val="20"/>
        </w:rPr>
        <w:t>porušenie</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vyššie</w:t>
      </w:r>
      <w:r>
        <w:rPr>
          <w:rFonts w:ascii="Garamond" w:hAnsi="Garamond"/>
          <w:sz w:val="20"/>
          <w:szCs w:val="20"/>
        </w:rPr>
        <w:t xml:space="preserve"> </w:t>
      </w:r>
      <w:r w:rsidRPr="005E4500">
        <w:rPr>
          <w:rFonts w:ascii="Garamond" w:hAnsi="Garamond"/>
          <w:sz w:val="20"/>
          <w:szCs w:val="20"/>
        </w:rPr>
        <w:t>uvedených</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aj</w:t>
      </w:r>
      <w:r>
        <w:rPr>
          <w:rFonts w:ascii="Garamond" w:hAnsi="Garamond"/>
          <w:sz w:val="20"/>
          <w:szCs w:val="20"/>
        </w:rPr>
        <w:t xml:space="preserve"> </w:t>
      </w:r>
      <w:r w:rsidRPr="005E4500">
        <w:rPr>
          <w:rFonts w:ascii="Garamond" w:hAnsi="Garamond"/>
          <w:sz w:val="20"/>
          <w:szCs w:val="20"/>
        </w:rPr>
        <w:t>opakovane.</w:t>
      </w:r>
    </w:p>
    <w:p w14:paraId="6CD3EBEA" w14:textId="77777777" w:rsidR="008B29AF" w:rsidRPr="006B2508" w:rsidRDefault="008B29AF">
      <w:pPr>
        <w:keepNext/>
        <w:keepLines/>
        <w:tabs>
          <w:tab w:val="left" w:pos="709"/>
        </w:tabs>
        <w:spacing w:after="0" w:line="240" w:lineRule="auto"/>
        <w:ind w:left="709"/>
        <w:contextualSpacing/>
        <w:jc w:val="both"/>
        <w:rPr>
          <w:rFonts w:ascii="Garamond" w:hAnsi="Garamond"/>
          <w:bCs/>
          <w:sz w:val="20"/>
          <w:szCs w:val="20"/>
        </w:rPr>
      </w:pPr>
    </w:p>
    <w:p w14:paraId="50972AA0" w14:textId="3B5F42D9" w:rsidR="00A30BA1" w:rsidRPr="006B2508" w:rsidRDefault="00A30BA1" w:rsidP="00C4296B">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44AB3EA3" w14:textId="77777777" w:rsidR="00E4295D" w:rsidRDefault="00E4295D" w:rsidP="00E4295D">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Pr>
          <w:rFonts w:ascii="Garamond" w:hAnsi="Garamond" w:cs="Arial"/>
          <w:sz w:val="20"/>
          <w:szCs w:val="20"/>
        </w:rPr>
        <w:t>Zmluvné strany považujú takéto určenie zmluvnej pokuty za primerané a dostatočne určité. Zmluvnú pokutu sa Dodávateľ zaväzuje uhradiť, najneskôr do 10 (desiatich) Pracovných dní odo</w:t>
      </w:r>
      <w:r>
        <w:rPr>
          <w:rFonts w:ascii="Garamond" w:hAnsi="Garamond"/>
          <w:sz w:val="20"/>
          <w:szCs w:val="20"/>
        </w:rPr>
        <w:t xml:space="preserve"> </w:t>
      </w:r>
      <w:r>
        <w:rPr>
          <w:rFonts w:ascii="Garamond" w:hAnsi="Garamond" w:cs="Arial"/>
          <w:sz w:val="20"/>
          <w:szCs w:val="20"/>
        </w:rPr>
        <w:t>dňa doručenia výzvy Objednávateľa na zaplatenie zmluvnej pokuty Dodávateľovi.</w:t>
      </w:r>
    </w:p>
    <w:p w14:paraId="23936216" w14:textId="64E609AD" w:rsidR="00A30BA1" w:rsidRDefault="00A30BA1">
      <w:pPr>
        <w:keepNext/>
        <w:keepLines/>
        <w:tabs>
          <w:tab w:val="left" w:pos="709"/>
        </w:tabs>
        <w:spacing w:after="0" w:line="240" w:lineRule="auto"/>
        <w:contextualSpacing/>
        <w:jc w:val="both"/>
        <w:rPr>
          <w:rFonts w:ascii="Garamond" w:hAnsi="Garamond"/>
          <w:sz w:val="20"/>
          <w:szCs w:val="20"/>
        </w:rPr>
      </w:pPr>
    </w:p>
    <w:p w14:paraId="00CBAF1E" w14:textId="4B56763B" w:rsidR="00DB1AA5" w:rsidRDefault="00606D32" w:rsidP="00C4296B">
      <w:pPr>
        <w:keepNext/>
        <w:keepLines/>
        <w:numPr>
          <w:ilvl w:val="0"/>
          <w:numId w:val="15"/>
        </w:numPr>
        <w:tabs>
          <w:tab w:val="left" w:pos="709"/>
        </w:tabs>
        <w:spacing w:after="0" w:line="240" w:lineRule="auto"/>
        <w:ind w:left="709" w:hanging="709"/>
        <w:contextualSpacing/>
        <w:jc w:val="both"/>
        <w:rPr>
          <w:rFonts w:ascii="Garamond" w:eastAsia="Calibri" w:hAnsi="Garamond" w:cs="Times New Roman"/>
          <w:noProof/>
          <w:sz w:val="20"/>
          <w:szCs w:val="20"/>
        </w:rPr>
      </w:pPr>
      <w:r>
        <w:rPr>
          <w:rFonts w:ascii="Garamond" w:eastAsia="Calibri" w:hAnsi="Garamond" w:cs="Times New Roman"/>
          <w:noProof/>
          <w:sz w:val="20"/>
          <w:szCs w:val="20"/>
        </w:rPr>
        <w:t>V</w:t>
      </w:r>
      <w:r w:rsidR="00DB1AA5" w:rsidRPr="006B2508">
        <w:rPr>
          <w:rFonts w:ascii="Garamond" w:eastAsia="Calibri" w:hAnsi="Garamond" w:cs="Times New Roman"/>
          <w:noProof/>
          <w:sz w:val="20"/>
          <w:szCs w:val="20"/>
        </w:rPr>
        <w:t xml:space="preserve"> prípade, ak Dodávateľ nie je schopný dodať Tovar v dohodnutej dodacej lehote podľa článku 3 bod 3.</w:t>
      </w:r>
      <w:r w:rsidR="00B34218">
        <w:rPr>
          <w:rFonts w:ascii="Garamond" w:eastAsia="Calibri" w:hAnsi="Garamond" w:cs="Times New Roman"/>
          <w:noProof/>
          <w:sz w:val="20"/>
          <w:szCs w:val="20"/>
        </w:rPr>
        <w:t>1</w:t>
      </w:r>
      <w:r w:rsidR="00DB1AA5" w:rsidRPr="006B2508">
        <w:rPr>
          <w:rFonts w:ascii="Garamond" w:eastAsia="Calibri" w:hAnsi="Garamond" w:cs="Times New Roman"/>
          <w:noProof/>
          <w:sz w:val="20"/>
          <w:szCs w:val="20"/>
        </w:rPr>
        <w:t xml:space="preserve"> Zmluvy, Objednávateľ </w:t>
      </w:r>
      <w:r>
        <w:rPr>
          <w:rFonts w:ascii="Garamond" w:eastAsia="Calibri" w:hAnsi="Garamond" w:cs="Times New Roman"/>
          <w:noProof/>
          <w:sz w:val="20"/>
          <w:szCs w:val="20"/>
        </w:rPr>
        <w:t xml:space="preserve">je </w:t>
      </w:r>
      <w:r w:rsidR="00DB1AA5" w:rsidRPr="006B2508">
        <w:rPr>
          <w:rFonts w:ascii="Garamond" w:eastAsia="Calibri" w:hAnsi="Garamond" w:cs="Times New Roman"/>
          <w:noProof/>
          <w:sz w:val="20"/>
          <w:szCs w:val="20"/>
        </w:rPr>
        <w:t>oprávnený uskutočniť krycí nákup a prípadný cenový rozdiel a všetky náklady navyše, ktoré vzniknú Objednávateľovi z tohto nákupu preúčtovať v plnom rozsahu Dodávateľovi ako náhradu škody.</w:t>
      </w:r>
    </w:p>
    <w:p w14:paraId="5498C9A0" w14:textId="77777777" w:rsidR="003E21CB" w:rsidRPr="006B2508" w:rsidRDefault="003E21CB" w:rsidP="003E21CB">
      <w:pPr>
        <w:keepNext/>
        <w:keepLines/>
        <w:tabs>
          <w:tab w:val="left" w:pos="709"/>
        </w:tabs>
        <w:spacing w:after="0" w:line="240" w:lineRule="auto"/>
        <w:ind w:left="709"/>
        <w:contextualSpacing/>
        <w:jc w:val="both"/>
        <w:rPr>
          <w:rFonts w:ascii="Garamond" w:eastAsia="Calibri" w:hAnsi="Garamond" w:cs="Times New Roman"/>
          <w:noProof/>
          <w:sz w:val="20"/>
          <w:szCs w:val="20"/>
        </w:rPr>
      </w:pPr>
    </w:p>
    <w:p w14:paraId="6826AA66" w14:textId="62747D49" w:rsidR="00A30BA1" w:rsidRPr="006B2508" w:rsidRDefault="00A30BA1" w:rsidP="00C4296B">
      <w:pPr>
        <w:keepNext/>
        <w:keepLines/>
        <w:numPr>
          <w:ilvl w:val="0"/>
          <w:numId w:val="15"/>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b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77777777" w:rsidR="00C7408B" w:rsidRPr="006B2508" w:rsidRDefault="00C7408B">
      <w:pPr>
        <w:keepNext/>
        <w:keepLines/>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F33367">
      <w:pPr>
        <w:keepNext/>
        <w:keepLines/>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rsidP="00C4296B">
      <w:pPr>
        <w:pStyle w:val="Odsekzoznamu"/>
        <w:keepNext/>
        <w:keepLines/>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pPr>
        <w:pStyle w:val="Odsekzoznamu"/>
        <w:keepNext/>
        <w:keepLines/>
        <w:spacing w:after="0" w:line="240" w:lineRule="auto"/>
        <w:jc w:val="both"/>
        <w:rPr>
          <w:rFonts w:ascii="Garamond" w:hAnsi="Garamond"/>
          <w:sz w:val="20"/>
          <w:szCs w:val="20"/>
        </w:rPr>
      </w:pPr>
    </w:p>
    <w:p w14:paraId="37F327DF" w14:textId="2523E9A9" w:rsidR="002701A3" w:rsidRPr="006B2508" w:rsidRDefault="002701A3" w:rsidP="00C4296B">
      <w:pPr>
        <w:pStyle w:val="Odsekzoznamu"/>
        <w:keepNext/>
        <w:keepLines/>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pPr>
        <w:pStyle w:val="Odsekzoznamu"/>
        <w:keepNext/>
        <w:keepLines/>
        <w:spacing w:after="0" w:line="240" w:lineRule="auto"/>
        <w:jc w:val="both"/>
        <w:rPr>
          <w:rFonts w:ascii="Garamond" w:hAnsi="Garamond"/>
          <w:sz w:val="20"/>
          <w:szCs w:val="20"/>
        </w:rPr>
      </w:pPr>
    </w:p>
    <w:p w14:paraId="64896733" w14:textId="5059261E" w:rsidR="002701A3" w:rsidRPr="006B2508" w:rsidRDefault="002701A3" w:rsidP="00C4296B">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kuriérnou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rsidP="00C4296B">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rsidP="00C4296B">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rsidP="00C4296B">
      <w:pPr>
        <w:pStyle w:val="Odsekzoznamu"/>
        <w:keepNext/>
        <w:keepLines/>
        <w:numPr>
          <w:ilvl w:val="1"/>
          <w:numId w:val="19"/>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lastRenderedPageBreak/>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pPr>
        <w:keepNext/>
        <w:keepLines/>
        <w:tabs>
          <w:tab w:val="left" w:pos="426"/>
        </w:tabs>
        <w:spacing w:after="0" w:line="240" w:lineRule="auto"/>
        <w:ind w:left="426"/>
        <w:jc w:val="both"/>
        <w:rPr>
          <w:rFonts w:ascii="Garamond" w:hAnsi="Garamond"/>
          <w:sz w:val="20"/>
          <w:szCs w:val="20"/>
        </w:rPr>
      </w:pPr>
    </w:p>
    <w:p w14:paraId="192CE269" w14:textId="79D90D8D"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pPr>
        <w:keepNext/>
        <w:keepLines/>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7E85FCD8" w14:textId="5ED17B3E" w:rsidR="00E319E6" w:rsidRDefault="00E319E6" w:rsidP="00C4296B">
      <w:pPr>
        <w:pStyle w:val="Odsekzoznamu"/>
        <w:keepNext/>
        <w:keepLines/>
        <w:numPr>
          <w:ilvl w:val="0"/>
          <w:numId w:val="2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DC05A7" w:rsidRPr="006B2508">
        <w:rPr>
          <w:rFonts w:ascii="Garamond" w:hAnsi="Garamond"/>
          <w:b/>
          <w:sz w:val="20"/>
          <w:szCs w:val="20"/>
        </w:rPr>
        <w:t>24</w:t>
      </w:r>
      <w:r w:rsidR="00C9457F" w:rsidRPr="006B2508">
        <w:rPr>
          <w:rFonts w:ascii="Garamond" w:hAnsi="Garamond"/>
          <w:b/>
          <w:sz w:val="20"/>
          <w:szCs w:val="20"/>
        </w:rPr>
        <w:t xml:space="preserve"> </w:t>
      </w:r>
      <w:r w:rsidR="00C05449" w:rsidRPr="006B2508">
        <w:rPr>
          <w:rFonts w:ascii="Garamond" w:hAnsi="Garamond"/>
          <w:b/>
          <w:sz w:val="20"/>
          <w:szCs w:val="20"/>
        </w:rPr>
        <w:t>(</w:t>
      </w:r>
      <w:r w:rsidR="00DC05A7" w:rsidRPr="006B2508">
        <w:rPr>
          <w:rFonts w:ascii="Garamond" w:hAnsi="Garamond"/>
          <w:b/>
          <w:sz w:val="20"/>
          <w:szCs w:val="20"/>
        </w:rPr>
        <w:t>dvadsaťštyri</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2571D6F6" w14:textId="77777777" w:rsidR="00E105C5" w:rsidRPr="006B2508" w:rsidRDefault="00E105C5" w:rsidP="00F33367">
      <w:pPr>
        <w:pStyle w:val="Odsekzoznamu"/>
        <w:keepNext/>
        <w:keepLines/>
        <w:tabs>
          <w:tab w:val="left" w:pos="0"/>
          <w:tab w:val="left" w:pos="709"/>
        </w:tabs>
        <w:spacing w:after="0" w:line="240" w:lineRule="auto"/>
        <w:jc w:val="both"/>
        <w:rPr>
          <w:rFonts w:ascii="Garamond" w:hAnsi="Garamond"/>
          <w:sz w:val="20"/>
          <w:szCs w:val="20"/>
        </w:rPr>
      </w:pPr>
    </w:p>
    <w:p w14:paraId="7E4489AD" w14:textId="761F4238" w:rsidR="00E319E6" w:rsidRPr="00F33367" w:rsidRDefault="00E319E6" w:rsidP="00C4296B">
      <w:pPr>
        <w:pStyle w:val="Odsekzoznamu"/>
        <w:keepNext/>
        <w:keepLines/>
        <w:numPr>
          <w:ilvl w:val="0"/>
          <w:numId w:val="27"/>
        </w:numPr>
        <w:tabs>
          <w:tab w:val="left" w:pos="0"/>
          <w:tab w:val="left" w:pos="709"/>
        </w:tabs>
        <w:spacing w:after="0" w:line="240" w:lineRule="auto"/>
        <w:ind w:hanging="11"/>
        <w:jc w:val="both"/>
        <w:rPr>
          <w:rFonts w:ascii="Garamond" w:hAnsi="Garamond"/>
          <w:sz w:val="20"/>
          <w:szCs w:val="20"/>
        </w:rPr>
      </w:pP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vyčerpania</w:t>
      </w:r>
      <w:r w:rsidR="00C9457F" w:rsidRPr="00F33367">
        <w:rPr>
          <w:rFonts w:ascii="Garamond" w:hAnsi="Garamond"/>
          <w:sz w:val="20"/>
          <w:szCs w:val="20"/>
        </w:rPr>
        <w:t xml:space="preserve"> </w:t>
      </w:r>
      <w:r w:rsidRPr="00F33367">
        <w:rPr>
          <w:rFonts w:ascii="Garamond" w:hAnsi="Garamond"/>
          <w:bCs/>
          <w:sz w:val="20"/>
          <w:szCs w:val="20"/>
        </w:rPr>
        <w:t>obchodovateľného</w:t>
      </w:r>
      <w:r w:rsidR="00C9457F" w:rsidRPr="00F33367">
        <w:rPr>
          <w:rFonts w:ascii="Garamond" w:hAnsi="Garamond"/>
          <w:bCs/>
          <w:sz w:val="20"/>
          <w:szCs w:val="20"/>
        </w:rPr>
        <w:t xml:space="preserve"> </w:t>
      </w:r>
      <w:r w:rsidRPr="00F33367">
        <w:rPr>
          <w:rFonts w:ascii="Garamond" w:hAnsi="Garamond"/>
          <w:sz w:val="20"/>
          <w:szCs w:val="20"/>
        </w:rPr>
        <w:t>finančného</w:t>
      </w:r>
      <w:r w:rsidR="00C9457F" w:rsidRPr="00F33367">
        <w:rPr>
          <w:rFonts w:ascii="Garamond" w:hAnsi="Garamond"/>
          <w:sz w:val="20"/>
          <w:szCs w:val="20"/>
        </w:rPr>
        <w:t xml:space="preserve"> </w:t>
      </w:r>
      <w:r w:rsidRPr="00F33367">
        <w:rPr>
          <w:rFonts w:ascii="Garamond" w:hAnsi="Garamond"/>
          <w:sz w:val="20"/>
          <w:szCs w:val="20"/>
        </w:rPr>
        <w:t>objemu</w:t>
      </w:r>
      <w:r w:rsidR="00C9457F" w:rsidRPr="00F33367">
        <w:rPr>
          <w:rFonts w:ascii="Garamond" w:hAnsi="Garamond"/>
          <w:sz w:val="20"/>
          <w:szCs w:val="20"/>
        </w:rPr>
        <w:t xml:space="preserve"> </w:t>
      </w:r>
      <w:r w:rsidRPr="00F33367">
        <w:rPr>
          <w:rFonts w:ascii="Garamond" w:hAnsi="Garamond"/>
          <w:sz w:val="20"/>
          <w:szCs w:val="20"/>
        </w:rPr>
        <w:t>podľa</w:t>
      </w:r>
      <w:r w:rsidR="00C9457F" w:rsidRPr="00F33367">
        <w:rPr>
          <w:rFonts w:ascii="Garamond" w:hAnsi="Garamond"/>
          <w:sz w:val="20"/>
          <w:szCs w:val="20"/>
        </w:rPr>
        <w:t xml:space="preserve"> </w:t>
      </w:r>
      <w:r w:rsidRPr="00F33367">
        <w:rPr>
          <w:rFonts w:ascii="Garamond" w:hAnsi="Garamond"/>
          <w:sz w:val="20"/>
          <w:szCs w:val="20"/>
        </w:rPr>
        <w:t>článku</w:t>
      </w:r>
      <w:r w:rsidR="00C9457F" w:rsidRPr="00F33367">
        <w:rPr>
          <w:rFonts w:ascii="Garamond" w:hAnsi="Garamond"/>
          <w:sz w:val="20"/>
          <w:szCs w:val="20"/>
        </w:rPr>
        <w:t xml:space="preserve"> </w:t>
      </w:r>
      <w:r w:rsidRPr="00F33367">
        <w:rPr>
          <w:rFonts w:ascii="Garamond" w:hAnsi="Garamond"/>
          <w:sz w:val="20"/>
          <w:szCs w:val="20"/>
        </w:rPr>
        <w:t>2</w:t>
      </w:r>
      <w:r w:rsidR="00C9457F" w:rsidRPr="00F33367">
        <w:rPr>
          <w:rFonts w:ascii="Garamond" w:hAnsi="Garamond"/>
          <w:sz w:val="20"/>
          <w:szCs w:val="20"/>
        </w:rPr>
        <w:t xml:space="preserve"> </w:t>
      </w:r>
      <w:r w:rsidRPr="00F33367">
        <w:rPr>
          <w:rFonts w:ascii="Garamond" w:hAnsi="Garamond"/>
          <w:sz w:val="20"/>
          <w:szCs w:val="20"/>
        </w:rPr>
        <w:t>bod</w:t>
      </w:r>
      <w:r w:rsidR="00C9457F" w:rsidRPr="00F33367">
        <w:rPr>
          <w:rFonts w:ascii="Garamond" w:hAnsi="Garamond"/>
          <w:sz w:val="20"/>
          <w:szCs w:val="20"/>
        </w:rPr>
        <w:t xml:space="preserve"> </w:t>
      </w:r>
      <w:r w:rsidRPr="00F33367">
        <w:rPr>
          <w:rFonts w:ascii="Garamond" w:hAnsi="Garamond"/>
          <w:sz w:val="20"/>
          <w:szCs w:val="20"/>
        </w:rPr>
        <w:t>2.</w:t>
      </w:r>
      <w:r w:rsidR="007631B7" w:rsidRPr="00F33367">
        <w:rPr>
          <w:rFonts w:ascii="Garamond" w:hAnsi="Garamond"/>
          <w:sz w:val="20"/>
          <w:szCs w:val="20"/>
        </w:rPr>
        <w:t>3</w:t>
      </w:r>
      <w:r w:rsidR="00C9457F" w:rsidRPr="00F33367">
        <w:rPr>
          <w:rFonts w:ascii="Garamond" w:hAnsi="Garamond"/>
          <w:sz w:val="20"/>
          <w:szCs w:val="20"/>
        </w:rPr>
        <w:t xml:space="preserve"> </w:t>
      </w:r>
      <w:r w:rsidRPr="00F33367">
        <w:rPr>
          <w:rFonts w:ascii="Garamond" w:hAnsi="Garamond"/>
          <w:sz w:val="20"/>
          <w:szCs w:val="20"/>
        </w:rPr>
        <w:t>Zmluvy,</w:t>
      </w:r>
    </w:p>
    <w:p w14:paraId="26629BE0"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2C4D9812" w14:textId="315B245D" w:rsidR="003E21CB" w:rsidRPr="006B2508" w:rsidRDefault="003E21CB" w:rsidP="003E21CB">
      <w:pPr>
        <w:pStyle w:val="Odsekzoznamu"/>
        <w:keepNext/>
        <w:keepLines/>
        <w:tabs>
          <w:tab w:val="left" w:pos="0"/>
          <w:tab w:val="left" w:pos="709"/>
        </w:tabs>
        <w:spacing w:after="0" w:line="240" w:lineRule="auto"/>
        <w:jc w:val="both"/>
        <w:rPr>
          <w:rFonts w:ascii="Garamond" w:hAnsi="Garamond"/>
          <w:sz w:val="20"/>
          <w:szCs w:val="20"/>
        </w:rPr>
      </w:pPr>
      <w:r w:rsidRPr="006B2508">
        <w:rPr>
          <w:rFonts w:ascii="Garamond" w:hAnsi="Garamond"/>
          <w:sz w:val="20"/>
          <w:szCs w:val="20"/>
        </w:rPr>
        <w:t>podľa toho, ktorá skutočnosť nastane skôr.</w:t>
      </w:r>
      <w:r>
        <w:rPr>
          <w:rFonts w:ascii="Garamond" w:hAnsi="Garamond"/>
          <w:sz w:val="20"/>
          <w:szCs w:val="20"/>
        </w:rPr>
        <w:t xml:space="preserve"> </w:t>
      </w:r>
      <w:r w:rsidRPr="00993639">
        <w:rPr>
          <w:rFonts w:ascii="Garamond" w:hAnsi="Garamond" w:cs="Arial"/>
          <w:sz w:val="20"/>
          <w:szCs w:val="20"/>
        </w:rPr>
        <w:t>V prípade, že nedôjde k vyčerpaniu obchodovateľné</w:t>
      </w:r>
      <w:r>
        <w:rPr>
          <w:rFonts w:ascii="Garamond" w:hAnsi="Garamond" w:cs="Arial"/>
          <w:sz w:val="20"/>
          <w:szCs w:val="20"/>
        </w:rPr>
        <w:t>ho objemu podľa článku 2 bod 2.3</w:t>
      </w:r>
      <w:r w:rsidRPr="00993639">
        <w:rPr>
          <w:rFonts w:ascii="Garamond" w:hAnsi="Garamond" w:cs="Arial"/>
          <w:sz w:val="20"/>
          <w:szCs w:val="20"/>
        </w:rPr>
        <w:t xml:space="preserve"> Zmluvy počas </w:t>
      </w:r>
      <w:r>
        <w:rPr>
          <w:rFonts w:ascii="Garamond" w:hAnsi="Garamond" w:cs="Arial"/>
          <w:sz w:val="20"/>
          <w:szCs w:val="20"/>
        </w:rPr>
        <w:t>24 (dvads</w:t>
      </w:r>
      <w:r w:rsidR="00871B22">
        <w:rPr>
          <w:rFonts w:ascii="Garamond" w:hAnsi="Garamond" w:cs="Arial"/>
          <w:sz w:val="20"/>
          <w:szCs w:val="20"/>
        </w:rPr>
        <w:t>aťštyri</w:t>
      </w:r>
      <w:r w:rsidRPr="00993639">
        <w:rPr>
          <w:rFonts w:ascii="Garamond" w:hAnsi="Garamond" w:cs="Arial"/>
          <w:sz w:val="20"/>
          <w:szCs w:val="20"/>
        </w:rPr>
        <w:t xml:space="preserve">) mesiacov odo dňa účinnosti Zmluvy, môže byť Zmluva na návrh </w:t>
      </w:r>
      <w:r>
        <w:rPr>
          <w:rFonts w:ascii="Garamond" w:hAnsi="Garamond" w:cs="Arial"/>
          <w:sz w:val="20"/>
          <w:szCs w:val="20"/>
        </w:rPr>
        <w:t>Objednávateľa</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p>
    <w:p w14:paraId="6E116250" w14:textId="77777777" w:rsidR="00820DAC" w:rsidRPr="006B2508" w:rsidRDefault="00820DAC">
      <w:pPr>
        <w:keepNext/>
        <w:keepLines/>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pPr>
        <w:pStyle w:val="Odsekzoznamu"/>
        <w:keepNext/>
        <w:keepLines/>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44BBEA97" w14:textId="142C647C"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Pr="006B2508">
        <w:rPr>
          <w:rFonts w:ascii="Garamond" w:hAnsi="Garamond" w:cs="Arial"/>
          <w:sz w:val="20"/>
          <w:szCs w:val="20"/>
        </w:rPr>
        <w:t>ak:</w:t>
      </w:r>
    </w:p>
    <w:p w14:paraId="782386BB" w14:textId="77777777" w:rsidR="00665248" w:rsidRPr="006B2508" w:rsidRDefault="00665248">
      <w:pPr>
        <w:pStyle w:val="Odsekzoznamu"/>
        <w:keepNext/>
        <w:keepLines/>
        <w:spacing w:after="0" w:line="240" w:lineRule="auto"/>
        <w:jc w:val="both"/>
        <w:rPr>
          <w:rFonts w:ascii="Garamond" w:hAnsi="Garamond" w:cs="Arial"/>
          <w:sz w:val="20"/>
          <w:szCs w:val="20"/>
        </w:rPr>
      </w:pPr>
    </w:p>
    <w:p w14:paraId="05F4B903" w14:textId="30FA19B2" w:rsidR="00E319E6" w:rsidRPr="006B2508" w:rsidRDefault="00E319E6" w:rsidP="00C4296B">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w:t>
      </w:r>
      <w:r w:rsidR="00B34218">
        <w:rPr>
          <w:rFonts w:ascii="Garamond" w:hAnsi="Garamond"/>
          <w:sz w:val="20"/>
          <w:szCs w:val="20"/>
        </w:rPr>
        <w:t>1</w:t>
      </w:r>
      <w:r w:rsidR="000C1658" w:rsidRPr="006B2508">
        <w:rPr>
          <w:rFonts w:ascii="Garamond" w:hAnsi="Garamond"/>
          <w:sz w:val="20"/>
          <w:szCs w:val="20"/>
        </w:rPr>
        <w:t xml:space="preserve"> </w:t>
      </w:r>
      <w:r w:rsidRPr="006B2508">
        <w:rPr>
          <w:rFonts w:ascii="Garamond" w:hAnsi="Garamond"/>
          <w:sz w:val="20"/>
          <w:szCs w:val="20"/>
        </w:rPr>
        <w:t>Zmluvy</w:t>
      </w:r>
      <w:r w:rsidR="003E21CB">
        <w:rPr>
          <w:rFonts w:ascii="Garamond" w:hAnsi="Garamond"/>
          <w:sz w:val="20"/>
          <w:szCs w:val="20"/>
        </w:rPr>
        <w:t>;</w:t>
      </w:r>
    </w:p>
    <w:p w14:paraId="186A4BFC"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1073C600" w:rsidR="00E319E6" w:rsidRPr="006B2508" w:rsidRDefault="00E319E6" w:rsidP="00C4296B">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3E97577"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16EEA5B3" w:rsidR="00E319E6" w:rsidRPr="006B2508" w:rsidRDefault="00E319E6" w:rsidP="00C4296B">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5</w:t>
      </w:r>
      <w:r w:rsidRPr="006B2508">
        <w:rPr>
          <w:rFonts w:ascii="Garamond" w:hAnsi="Garamond"/>
          <w:sz w:val="20"/>
          <w:szCs w:val="20"/>
        </w:rPr>
        <w:t>.</w:t>
      </w:r>
      <w:r w:rsidR="00BD2FDB" w:rsidRPr="006B2508">
        <w:rPr>
          <w:rFonts w:ascii="Garamond" w:hAnsi="Garamond"/>
          <w:sz w:val="20"/>
          <w:szCs w:val="20"/>
        </w:rPr>
        <w:t>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p>
    <w:p w14:paraId="49F16A53" w14:textId="77777777" w:rsidR="00DC05A7" w:rsidRPr="006B2508" w:rsidRDefault="00DC05A7">
      <w:pPr>
        <w:keepNext/>
        <w:keepLines/>
        <w:tabs>
          <w:tab w:val="left" w:pos="1418"/>
        </w:tabs>
        <w:autoSpaceDE w:val="0"/>
        <w:autoSpaceDN w:val="0"/>
        <w:adjustRightInd w:val="0"/>
        <w:spacing w:after="0" w:line="240" w:lineRule="auto"/>
        <w:ind w:left="1418"/>
        <w:contextualSpacing/>
        <w:jc w:val="both"/>
        <w:rPr>
          <w:rFonts w:ascii="Garamond" w:hAnsi="Garamond"/>
          <w:sz w:val="20"/>
          <w:szCs w:val="20"/>
        </w:rPr>
      </w:pPr>
    </w:p>
    <w:p w14:paraId="4D88D9C7" w14:textId="6878CFC1" w:rsidR="00E319E6" w:rsidRPr="006B2508" w:rsidRDefault="00E319E6" w:rsidP="00C4296B">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r w:rsidR="00C9457F" w:rsidRPr="006B2508">
        <w:rPr>
          <w:rFonts w:ascii="Garamond" w:hAnsi="Garamond"/>
          <w:sz w:val="20"/>
          <w:szCs w:val="20"/>
        </w:rPr>
        <w:t xml:space="preserve"> </w:t>
      </w:r>
    </w:p>
    <w:p w14:paraId="54F1AC9B" w14:textId="68DDC59A" w:rsidR="006B2508" w:rsidRPr="006B2508" w:rsidRDefault="006B2508" w:rsidP="003E21CB">
      <w:pPr>
        <w:keepNext/>
        <w:keepLines/>
        <w:tabs>
          <w:tab w:val="left" w:pos="0"/>
          <w:tab w:val="left" w:pos="709"/>
        </w:tabs>
        <w:spacing w:after="0" w:line="240" w:lineRule="auto"/>
        <w:jc w:val="both"/>
        <w:rPr>
          <w:rFonts w:ascii="Garamond" w:hAnsi="Garamond"/>
          <w:sz w:val="20"/>
          <w:szCs w:val="20"/>
        </w:rPr>
      </w:pPr>
    </w:p>
    <w:p w14:paraId="0CE1DE38" w14:textId="582510A2" w:rsidR="006B2508" w:rsidRDefault="006B2508"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20FC0BD1" w14:textId="77777777" w:rsidR="003E21CB" w:rsidRPr="006B2508" w:rsidRDefault="003E21CB" w:rsidP="003E21CB">
      <w:pPr>
        <w:pStyle w:val="Odsekzoznamu"/>
        <w:keepNext/>
        <w:keepLines/>
        <w:tabs>
          <w:tab w:val="left" w:pos="0"/>
          <w:tab w:val="left" w:pos="709"/>
        </w:tabs>
        <w:spacing w:after="0" w:line="240" w:lineRule="auto"/>
        <w:jc w:val="both"/>
        <w:rPr>
          <w:rFonts w:ascii="Garamond" w:hAnsi="Garamond" w:cs="Arial"/>
          <w:sz w:val="20"/>
          <w:szCs w:val="20"/>
        </w:rPr>
      </w:pPr>
    </w:p>
    <w:p w14:paraId="1FF55930" w14:textId="7A9B5CDC"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pPr>
        <w:keepNext/>
        <w:keepLines/>
        <w:tabs>
          <w:tab w:val="left" w:pos="0"/>
          <w:tab w:val="left" w:pos="709"/>
        </w:tabs>
        <w:spacing w:after="0" w:line="240" w:lineRule="auto"/>
        <w:jc w:val="both"/>
        <w:rPr>
          <w:rFonts w:ascii="Garamond" w:hAnsi="Garamond"/>
          <w:sz w:val="20"/>
          <w:szCs w:val="20"/>
        </w:rPr>
      </w:pPr>
    </w:p>
    <w:p w14:paraId="0970D6F7" w14:textId="382DBE7A"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pPr>
        <w:keepNext/>
        <w:keepLines/>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pPr>
        <w:pStyle w:val="Odsekzoznamu"/>
        <w:keepNext/>
        <w:keepLines/>
        <w:spacing w:after="0" w:line="240" w:lineRule="auto"/>
        <w:rPr>
          <w:rFonts w:ascii="Garamond" w:hAnsi="Garamond" w:cs="Arial"/>
          <w:sz w:val="20"/>
          <w:szCs w:val="20"/>
        </w:rPr>
      </w:pPr>
    </w:p>
    <w:p w14:paraId="51F0533D" w14:textId="0BA4ACBE"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pPr>
        <w:keepNext/>
        <w:keepLines/>
        <w:tabs>
          <w:tab w:val="left" w:pos="720"/>
        </w:tabs>
        <w:spacing w:after="0" w:line="240" w:lineRule="auto"/>
        <w:ind w:left="720"/>
        <w:jc w:val="both"/>
        <w:outlineLvl w:val="1"/>
        <w:rPr>
          <w:rFonts w:ascii="Garamond" w:hAnsi="Garamond" w:cs="Arial"/>
          <w:b/>
          <w:sz w:val="20"/>
          <w:szCs w:val="20"/>
        </w:rPr>
      </w:pPr>
    </w:p>
    <w:p w14:paraId="65824B87" w14:textId="6A4766E2" w:rsidR="00A30BA1" w:rsidRDefault="00A30BA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3C4F0ED0" w14:textId="147FD234" w:rsidR="00A30BA1" w:rsidRPr="00F71C59" w:rsidRDefault="00A30BA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871B22">
        <w:rPr>
          <w:rFonts w:ascii="Garamond" w:eastAsia="Calibri" w:hAnsi="Garamond"/>
          <w:sz w:val="20"/>
          <w:szCs w:val="20"/>
        </w:rPr>
        <w:t xml:space="preserve">Dodávateľ </w:t>
      </w:r>
      <w:r w:rsidR="00871B22" w:rsidRPr="002161E9">
        <w:rPr>
          <w:rFonts w:ascii="Garamond" w:eastAsia="Calibri" w:hAnsi="Garamond"/>
          <w:sz w:val="20"/>
          <w:szCs w:val="20"/>
        </w:rPr>
        <w:t>môže</w:t>
      </w:r>
      <w:r w:rsidR="00871B22">
        <w:rPr>
          <w:rFonts w:ascii="Garamond" w:eastAsia="Calibri" w:hAnsi="Garamond"/>
          <w:sz w:val="20"/>
          <w:szCs w:val="20"/>
        </w:rPr>
        <w:t xml:space="preserve"> </w:t>
      </w:r>
      <w:r w:rsidR="00871B22" w:rsidRPr="002161E9">
        <w:rPr>
          <w:rFonts w:ascii="Garamond" w:eastAsia="Calibri" w:hAnsi="Garamond"/>
          <w:sz w:val="20"/>
          <w:szCs w:val="20"/>
        </w:rPr>
        <w:t>svoje</w:t>
      </w:r>
      <w:r w:rsidR="00871B22">
        <w:rPr>
          <w:rFonts w:ascii="Garamond" w:eastAsia="Calibri" w:hAnsi="Garamond"/>
          <w:sz w:val="20"/>
          <w:szCs w:val="20"/>
        </w:rPr>
        <w:t xml:space="preserve"> </w:t>
      </w:r>
      <w:r w:rsidR="00871B22" w:rsidRPr="002161E9">
        <w:rPr>
          <w:rFonts w:ascii="Garamond" w:eastAsia="Times New Roman" w:hAnsi="Garamond"/>
          <w:sz w:val="20"/>
          <w:szCs w:val="20"/>
          <w:lang w:eastAsia="en-US"/>
        </w:rPr>
        <w:t>pohľadávky</w:t>
      </w:r>
      <w:r w:rsidR="00871B22">
        <w:rPr>
          <w:rFonts w:ascii="Garamond" w:eastAsia="Calibri" w:hAnsi="Garamond"/>
          <w:sz w:val="20"/>
          <w:szCs w:val="20"/>
        </w:rPr>
        <w:t xml:space="preserve"> </w:t>
      </w:r>
      <w:r w:rsidR="00871B22" w:rsidRPr="002161E9">
        <w:rPr>
          <w:rFonts w:ascii="Garamond" w:eastAsia="Calibri" w:hAnsi="Garamond"/>
          <w:sz w:val="20"/>
          <w:szCs w:val="20"/>
        </w:rPr>
        <w:t>voči</w:t>
      </w:r>
      <w:r w:rsidR="00871B22">
        <w:rPr>
          <w:rFonts w:ascii="Garamond" w:eastAsia="Calibri" w:hAnsi="Garamond"/>
          <w:sz w:val="20"/>
          <w:szCs w:val="20"/>
        </w:rPr>
        <w:t xml:space="preserve"> </w:t>
      </w:r>
      <w:r w:rsidR="00871B22" w:rsidRPr="002161E9">
        <w:rPr>
          <w:rFonts w:ascii="Garamond" w:eastAsia="Calibri" w:hAnsi="Garamond"/>
          <w:sz w:val="20"/>
          <w:szCs w:val="20"/>
        </w:rPr>
        <w:t>Objednávateľovi</w:t>
      </w:r>
      <w:r w:rsidR="00871B22">
        <w:rPr>
          <w:rFonts w:ascii="Garamond" w:eastAsia="Calibri" w:hAnsi="Garamond"/>
          <w:sz w:val="20"/>
          <w:szCs w:val="20"/>
        </w:rPr>
        <w:t xml:space="preserve"> </w:t>
      </w:r>
      <w:r w:rsidR="00871B22" w:rsidRPr="002161E9">
        <w:rPr>
          <w:rFonts w:ascii="Garamond" w:eastAsia="Calibri" w:hAnsi="Garamond"/>
          <w:sz w:val="20"/>
          <w:szCs w:val="20"/>
        </w:rPr>
        <w:t>vyplývajúce</w:t>
      </w:r>
      <w:r w:rsidR="00871B22">
        <w:rPr>
          <w:rFonts w:ascii="Garamond" w:eastAsia="Calibri" w:hAnsi="Garamond"/>
          <w:sz w:val="20"/>
          <w:szCs w:val="20"/>
        </w:rPr>
        <w:t xml:space="preserve"> </w:t>
      </w:r>
      <w:r w:rsidR="00871B22" w:rsidRPr="002161E9">
        <w:rPr>
          <w:rFonts w:ascii="Garamond" w:eastAsia="Calibri" w:hAnsi="Garamond"/>
          <w:sz w:val="20"/>
          <w:szCs w:val="20"/>
        </w:rPr>
        <w:t>zo</w:t>
      </w:r>
      <w:r w:rsidR="00871B22">
        <w:rPr>
          <w:rFonts w:ascii="Garamond" w:eastAsia="Calibri" w:hAnsi="Garamond"/>
          <w:sz w:val="20"/>
          <w:szCs w:val="20"/>
        </w:rPr>
        <w:t xml:space="preserve"> </w:t>
      </w:r>
      <w:r w:rsidR="00871B22" w:rsidRPr="002161E9">
        <w:rPr>
          <w:rFonts w:ascii="Garamond" w:eastAsia="Calibri" w:hAnsi="Garamond"/>
          <w:sz w:val="20"/>
          <w:szCs w:val="20"/>
        </w:rPr>
        <w:t>Zmluvy</w:t>
      </w:r>
      <w:r w:rsidR="00871B22">
        <w:rPr>
          <w:rFonts w:ascii="Garamond" w:eastAsia="Calibri" w:hAnsi="Garamond"/>
          <w:sz w:val="20"/>
          <w:szCs w:val="20"/>
        </w:rPr>
        <w:t xml:space="preserve"> </w:t>
      </w:r>
      <w:r w:rsidR="00871B22" w:rsidRPr="002161E9">
        <w:rPr>
          <w:rFonts w:ascii="Garamond" w:eastAsia="Calibri" w:hAnsi="Garamond"/>
          <w:sz w:val="20"/>
          <w:szCs w:val="20"/>
        </w:rPr>
        <w:t>postúpiť</w:t>
      </w:r>
      <w:r w:rsidR="00871B22">
        <w:rPr>
          <w:rFonts w:ascii="Garamond" w:eastAsia="Calibri" w:hAnsi="Garamond"/>
          <w:sz w:val="20"/>
          <w:szCs w:val="20"/>
        </w:rPr>
        <w:t xml:space="preserve"> </w:t>
      </w:r>
      <w:r w:rsidR="00871B22" w:rsidRPr="002161E9">
        <w:rPr>
          <w:rFonts w:ascii="Garamond" w:eastAsia="Calibri" w:hAnsi="Garamond"/>
          <w:sz w:val="20"/>
          <w:szCs w:val="20"/>
        </w:rPr>
        <w:t>len</w:t>
      </w:r>
      <w:r w:rsidR="00871B22">
        <w:rPr>
          <w:rFonts w:ascii="Garamond" w:eastAsia="Calibri" w:hAnsi="Garamond"/>
          <w:sz w:val="20"/>
          <w:szCs w:val="20"/>
        </w:rPr>
        <w:t xml:space="preserve"> </w:t>
      </w:r>
      <w:r w:rsidR="00871B22" w:rsidRPr="002161E9">
        <w:rPr>
          <w:rFonts w:ascii="Garamond" w:eastAsia="Calibri" w:hAnsi="Garamond"/>
          <w:sz w:val="20"/>
          <w:szCs w:val="20"/>
        </w:rPr>
        <w:t>s</w:t>
      </w:r>
      <w:r w:rsidR="00871B22">
        <w:rPr>
          <w:rFonts w:ascii="Garamond" w:eastAsia="Calibri" w:hAnsi="Garamond"/>
          <w:sz w:val="20"/>
          <w:szCs w:val="20"/>
        </w:rPr>
        <w:t xml:space="preserve"> </w:t>
      </w:r>
      <w:r w:rsidR="00871B22" w:rsidRPr="002161E9">
        <w:rPr>
          <w:rFonts w:ascii="Garamond" w:eastAsia="Calibri" w:hAnsi="Garamond"/>
          <w:sz w:val="20"/>
          <w:szCs w:val="20"/>
        </w:rPr>
        <w:t>predchádzajúcim</w:t>
      </w:r>
      <w:r w:rsidR="00871B22">
        <w:rPr>
          <w:rFonts w:ascii="Garamond" w:eastAsia="Calibri" w:hAnsi="Garamond"/>
          <w:sz w:val="20"/>
          <w:szCs w:val="20"/>
        </w:rPr>
        <w:t xml:space="preserve"> </w:t>
      </w:r>
      <w:r w:rsidR="00871B22" w:rsidRPr="002161E9">
        <w:rPr>
          <w:rFonts w:ascii="Garamond" w:eastAsia="Calibri" w:hAnsi="Garamond"/>
          <w:sz w:val="20"/>
          <w:szCs w:val="20"/>
        </w:rPr>
        <w:t>písomným</w:t>
      </w:r>
      <w:r w:rsidR="00871B22">
        <w:rPr>
          <w:rFonts w:ascii="Garamond" w:eastAsia="Calibri" w:hAnsi="Garamond"/>
          <w:sz w:val="20"/>
          <w:szCs w:val="20"/>
        </w:rPr>
        <w:t xml:space="preserve"> </w:t>
      </w:r>
      <w:r w:rsidR="00871B22" w:rsidRPr="002161E9">
        <w:rPr>
          <w:rFonts w:ascii="Garamond" w:eastAsia="Calibri" w:hAnsi="Garamond"/>
          <w:sz w:val="20"/>
          <w:szCs w:val="20"/>
        </w:rPr>
        <w:t>súhlasom</w:t>
      </w:r>
      <w:r w:rsidR="00871B22">
        <w:rPr>
          <w:rFonts w:ascii="Garamond" w:eastAsia="Calibri" w:hAnsi="Garamond"/>
          <w:sz w:val="20"/>
          <w:szCs w:val="20"/>
        </w:rPr>
        <w:t xml:space="preserve"> </w:t>
      </w:r>
      <w:r w:rsidR="00871B22" w:rsidRPr="002161E9">
        <w:rPr>
          <w:rFonts w:ascii="Garamond" w:eastAsia="Calibri" w:hAnsi="Garamond"/>
          <w:sz w:val="20"/>
          <w:szCs w:val="20"/>
        </w:rPr>
        <w:t>Objednávateľa.</w:t>
      </w:r>
    </w:p>
    <w:p w14:paraId="3FF81389" w14:textId="34C69754" w:rsidR="00A30BA1" w:rsidRPr="006B2508" w:rsidRDefault="00A30BA1">
      <w:pPr>
        <w:keepNext/>
        <w:keepLines/>
        <w:spacing w:after="0" w:line="240" w:lineRule="auto"/>
        <w:ind w:left="720"/>
        <w:contextualSpacing/>
        <w:jc w:val="both"/>
        <w:rPr>
          <w:rFonts w:ascii="Garamond" w:hAnsi="Garamond"/>
          <w:sz w:val="20"/>
          <w:szCs w:val="20"/>
        </w:rPr>
      </w:pPr>
    </w:p>
    <w:p w14:paraId="6DD33116" w14:textId="005E1929" w:rsidR="00634EB2" w:rsidRDefault="00634EB2" w:rsidP="00C4296B">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34F7F144" w14:textId="77777777" w:rsidR="003E21CB" w:rsidRPr="006B2508" w:rsidRDefault="003E21CB" w:rsidP="003E21CB">
      <w:pPr>
        <w:keepNext/>
        <w:keepLines/>
        <w:spacing w:after="0" w:line="240" w:lineRule="auto"/>
        <w:ind w:left="720"/>
        <w:contextualSpacing/>
        <w:jc w:val="both"/>
        <w:rPr>
          <w:rFonts w:ascii="Garamond" w:hAnsi="Garamond" w:cs="Arial"/>
          <w:sz w:val="20"/>
          <w:szCs w:val="20"/>
        </w:rPr>
      </w:pPr>
    </w:p>
    <w:p w14:paraId="0CABAE81" w14:textId="77777777" w:rsidR="00634EB2" w:rsidRPr="006B2508" w:rsidRDefault="00634EB2" w:rsidP="00C4296B">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6B2508" w:rsidRDefault="00634EB2">
      <w:pPr>
        <w:keepNext/>
        <w:keepLines/>
        <w:spacing w:after="0" w:line="240" w:lineRule="auto"/>
        <w:ind w:left="720"/>
        <w:contextualSpacing/>
        <w:jc w:val="both"/>
        <w:rPr>
          <w:rFonts w:ascii="Garamond" w:hAnsi="Garamond"/>
          <w:sz w:val="20"/>
          <w:szCs w:val="20"/>
        </w:rPr>
      </w:pPr>
    </w:p>
    <w:p w14:paraId="2B123DAC" w14:textId="5698A421" w:rsidR="00A30BA1" w:rsidRPr="006B2508" w:rsidRDefault="00A30BA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pPr>
        <w:keepNext/>
        <w:keepLines/>
        <w:spacing w:after="0" w:line="240" w:lineRule="auto"/>
        <w:ind w:left="720"/>
        <w:contextualSpacing/>
        <w:jc w:val="both"/>
        <w:rPr>
          <w:rFonts w:ascii="Garamond" w:hAnsi="Garamond"/>
          <w:sz w:val="20"/>
          <w:szCs w:val="20"/>
        </w:rPr>
      </w:pPr>
    </w:p>
    <w:p w14:paraId="7B065751" w14:textId="47E38852" w:rsidR="00A30BA1" w:rsidRPr="006B2508" w:rsidRDefault="00A30BA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pPr>
        <w:keepNext/>
        <w:keepLines/>
        <w:spacing w:after="0" w:line="240" w:lineRule="auto"/>
        <w:ind w:left="720"/>
        <w:contextualSpacing/>
        <w:jc w:val="both"/>
        <w:rPr>
          <w:rFonts w:ascii="Garamond" w:hAnsi="Garamond"/>
          <w:sz w:val="20"/>
          <w:szCs w:val="20"/>
        </w:rPr>
      </w:pPr>
    </w:p>
    <w:p w14:paraId="5F406621" w14:textId="61EB57FB" w:rsidR="00A30BA1" w:rsidRPr="006B2508" w:rsidRDefault="00A30BA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1C9B21D6" w14:textId="77777777" w:rsidR="00096761" w:rsidRPr="006B2508" w:rsidRDefault="00096761">
      <w:pPr>
        <w:keepNext/>
        <w:keepLines/>
        <w:spacing w:after="0" w:line="240" w:lineRule="auto"/>
        <w:ind w:left="720"/>
        <w:contextualSpacing/>
        <w:jc w:val="both"/>
        <w:rPr>
          <w:rFonts w:ascii="Garamond" w:hAnsi="Garamond"/>
          <w:sz w:val="20"/>
          <w:szCs w:val="20"/>
        </w:rPr>
      </w:pPr>
    </w:p>
    <w:p w14:paraId="41D42059" w14:textId="2898FD05" w:rsidR="00E105C5" w:rsidRDefault="0009676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Objednávateľ podpisom Zmluvy akceptuje Subdodávateľov Dodávateľa, ktorých uviedol v zozname subdodávateľov, ktorí majú v registri partnerov verejného sektora podľa § 11 ZVO zapísaných konečných užívateľov výhod a </w:t>
      </w:r>
      <w:bookmarkStart w:id="1"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1"/>
      <w:r w:rsidRPr="006B2508">
        <w:rPr>
          <w:rFonts w:ascii="Garamond" w:hAnsi="Garamond"/>
          <w:sz w:val="20"/>
          <w:szCs w:val="20"/>
        </w:rPr>
        <w:t>. Identifikácia Subdodávateľa, predmet a rozsah jeho subdodávok je uvedený v Prílohe 2 Zmluvy.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E105C5" w:rsidRDefault="00E105C5" w:rsidP="00F33367">
      <w:pPr>
        <w:keepNext/>
        <w:keepLines/>
        <w:spacing w:after="0" w:line="240" w:lineRule="auto"/>
        <w:ind w:left="720"/>
        <w:contextualSpacing/>
        <w:jc w:val="both"/>
        <w:rPr>
          <w:rFonts w:ascii="Garamond" w:hAnsi="Garamond"/>
          <w:sz w:val="20"/>
          <w:szCs w:val="20"/>
        </w:rPr>
      </w:pPr>
    </w:p>
    <w:p w14:paraId="65D49D07" w14:textId="77777777" w:rsidR="00E105C5" w:rsidRDefault="0009676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 xml:space="preserve">tri) Pracovné dni pred zmenou Subdodávateľa, predložiť písomné oznámenie o zmene Subdodávateľa, ktoré bude obsahovať minimálne: podiel zákazky, ktorý má Dodávateľ </w:t>
      </w:r>
    </w:p>
    <w:p w14:paraId="4BBD3E8A" w14:textId="77612BA7" w:rsidR="00096761" w:rsidRPr="006B2508" w:rsidRDefault="00096761" w:rsidP="00F33367">
      <w:pPr>
        <w:keepNext/>
        <w:keepLines/>
        <w:spacing w:after="0" w:line="240" w:lineRule="auto"/>
        <w:ind w:left="720"/>
        <w:contextualSpacing/>
        <w:jc w:val="both"/>
        <w:rPr>
          <w:rFonts w:ascii="Garamond" w:hAnsi="Garamond"/>
          <w:sz w:val="20"/>
          <w:szCs w:val="20"/>
        </w:rPr>
      </w:pPr>
      <w:r w:rsidRPr="006B2508">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3" w:name="_Hlk528156153"/>
      <w:r w:rsidRPr="006B2508">
        <w:rPr>
          <w:rFonts w:ascii="Garamond" w:hAnsi="Garamond"/>
          <w:sz w:val="20"/>
          <w:szCs w:val="20"/>
        </w:rPr>
        <w:t xml:space="preserve">a preukázanie, že navrhovaný Subdodávateľ spĺňa podmienky účasti týkajúce sa osobného postavenia podľa § 32 ods. 1 </w:t>
      </w:r>
      <w:bookmarkEnd w:id="3"/>
      <w:r w:rsidRPr="006B2508">
        <w:rPr>
          <w:rFonts w:ascii="Garamond" w:hAnsi="Garamond"/>
          <w:sz w:val="20"/>
          <w:szCs w:val="20"/>
        </w:rPr>
        <w:t xml:space="preserve">ZVO.  </w:t>
      </w:r>
    </w:p>
    <w:p w14:paraId="230BD56D" w14:textId="77777777" w:rsidR="00096761" w:rsidRPr="006B2508" w:rsidRDefault="00096761" w:rsidP="00E105C5">
      <w:pPr>
        <w:keepNext/>
        <w:keepLines/>
        <w:spacing w:after="0" w:line="240" w:lineRule="auto"/>
        <w:contextualSpacing/>
        <w:jc w:val="both"/>
        <w:rPr>
          <w:rFonts w:ascii="Garamond" w:hAnsi="Garamond"/>
          <w:sz w:val="20"/>
          <w:szCs w:val="20"/>
        </w:rPr>
      </w:pPr>
    </w:p>
    <w:p w14:paraId="04640307" w14:textId="4448E98C" w:rsidR="00A30BA1" w:rsidRPr="006B2508" w:rsidRDefault="00A30BA1" w:rsidP="00C4296B">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pPr>
        <w:keepNext/>
        <w:keepLines/>
        <w:spacing w:after="0" w:line="240" w:lineRule="auto"/>
        <w:ind w:left="720"/>
        <w:contextualSpacing/>
        <w:jc w:val="both"/>
        <w:rPr>
          <w:rFonts w:ascii="Garamond" w:hAnsi="Garamond"/>
          <w:sz w:val="20"/>
          <w:szCs w:val="20"/>
        </w:rPr>
      </w:pPr>
    </w:p>
    <w:p w14:paraId="7E161A53" w14:textId="13E5B4B4" w:rsidR="00A30BA1" w:rsidRPr="006B2508" w:rsidRDefault="00A30BA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pPr>
        <w:keepNext/>
        <w:keepLines/>
        <w:spacing w:after="0" w:line="240" w:lineRule="auto"/>
        <w:ind w:left="720"/>
        <w:contextualSpacing/>
        <w:jc w:val="both"/>
        <w:rPr>
          <w:rFonts w:ascii="Garamond" w:hAnsi="Garamond"/>
          <w:sz w:val="20"/>
          <w:szCs w:val="20"/>
        </w:rPr>
      </w:pPr>
    </w:p>
    <w:p w14:paraId="6D8AD126" w14:textId="4FCE63DC" w:rsidR="00A30BA1" w:rsidRPr="006B2508" w:rsidRDefault="00A30BA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proofErr w:type="spellStart"/>
      <w:r w:rsidRPr="006B2508">
        <w:rPr>
          <w:rFonts w:ascii="Garamond" w:hAnsi="Garamond"/>
          <w:sz w:val="20"/>
          <w:szCs w:val="20"/>
        </w:rPr>
        <w:t>ne</w:t>
      </w:r>
      <w:proofErr w:type="spellEnd"/>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pPr>
        <w:keepNext/>
        <w:keepLines/>
        <w:spacing w:after="0" w:line="240" w:lineRule="auto"/>
        <w:ind w:left="720"/>
        <w:contextualSpacing/>
        <w:jc w:val="both"/>
        <w:rPr>
          <w:rFonts w:ascii="Garamond" w:hAnsi="Garamond"/>
          <w:sz w:val="20"/>
          <w:szCs w:val="20"/>
        </w:rPr>
      </w:pPr>
    </w:p>
    <w:p w14:paraId="42AF291B" w14:textId="77777777" w:rsidR="009F5F48" w:rsidRDefault="009F5F48" w:rsidP="00C4296B">
      <w:pPr>
        <w:keepNext/>
        <w:keepLines/>
        <w:numPr>
          <w:ilvl w:val="0"/>
          <w:numId w:val="21"/>
        </w:numPr>
        <w:spacing w:after="0" w:line="240" w:lineRule="auto"/>
        <w:ind w:hanging="720"/>
        <w:contextualSpacing/>
        <w:jc w:val="both"/>
        <w:rPr>
          <w:rFonts w:ascii="Garamond" w:hAnsi="Garamond"/>
          <w:sz w:val="20"/>
          <w:szCs w:val="20"/>
        </w:rPr>
      </w:pPr>
      <w:r>
        <w:rPr>
          <w:rFonts w:ascii="Garamond" w:hAnsi="Garamond"/>
          <w:sz w:val="20"/>
          <w:szCs w:val="20"/>
        </w:rPr>
        <w:lastRenderedPageBreak/>
        <w:t>Zmluva je vyhotovená v 3 (troch) rovnopisoch, s tým, že všetky rovnopisy majú platnosť originálu, pričom Objednávateľ dostane 2 (dva) jej rovnopisy a Dodávateľ dostane 1 (jeden) jej rovnopis.</w:t>
      </w:r>
    </w:p>
    <w:p w14:paraId="08DB275C" w14:textId="77777777" w:rsidR="00013130" w:rsidRPr="006B2508" w:rsidRDefault="00013130">
      <w:pPr>
        <w:keepNext/>
        <w:keepLines/>
        <w:tabs>
          <w:tab w:val="left" w:pos="0"/>
          <w:tab w:val="left" w:pos="426"/>
        </w:tabs>
        <w:spacing w:after="0" w:line="240" w:lineRule="auto"/>
        <w:ind w:left="360"/>
        <w:jc w:val="both"/>
        <w:rPr>
          <w:rFonts w:ascii="Garamond" w:hAnsi="Garamond" w:cs="Arial"/>
          <w:sz w:val="20"/>
          <w:szCs w:val="20"/>
        </w:rPr>
      </w:pPr>
    </w:p>
    <w:p w14:paraId="3A598C92" w14:textId="066DC691" w:rsidR="00ED09FF" w:rsidRPr="006B2508" w:rsidRDefault="00820DAC">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p>
    <w:p w14:paraId="3C676884" w14:textId="5D8F7AAA" w:rsidR="00096761" w:rsidRPr="006B2508" w:rsidRDefault="00096761">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ab/>
      </w:r>
      <w:r w:rsidRPr="006B2508">
        <w:rPr>
          <w:rFonts w:ascii="Garamond" w:hAnsi="Garamond"/>
          <w:sz w:val="20"/>
          <w:szCs w:val="20"/>
        </w:rPr>
        <w:tab/>
        <w:t>Príloha 2: Zoznam Subdodávateľov</w:t>
      </w:r>
    </w:p>
    <w:p w14:paraId="1872807A" w14:textId="77777777" w:rsidR="000B2E47" w:rsidRPr="006B2508" w:rsidRDefault="000B2E47">
      <w:pPr>
        <w:keepNext/>
        <w:keepLines/>
        <w:tabs>
          <w:tab w:val="left" w:pos="426"/>
          <w:tab w:val="left" w:pos="4500"/>
        </w:tabs>
        <w:spacing w:after="0" w:line="240" w:lineRule="auto"/>
        <w:jc w:val="center"/>
        <w:rPr>
          <w:rFonts w:ascii="Garamond" w:hAnsi="Garamond"/>
          <w:b/>
          <w:sz w:val="20"/>
          <w:szCs w:val="20"/>
        </w:rPr>
      </w:pPr>
    </w:p>
    <w:p w14:paraId="33D2905B" w14:textId="77777777" w:rsidR="009056B7" w:rsidRDefault="000B2E47" w:rsidP="00345113">
      <w:pPr>
        <w:keepNext/>
        <w:keepLines/>
        <w:spacing w:after="0" w:line="240" w:lineRule="auto"/>
        <w:jc w:val="center"/>
        <w:rPr>
          <w:rFonts w:ascii="Garamond" w:hAnsi="Garamond"/>
          <w:b/>
          <w:sz w:val="20"/>
          <w:szCs w:val="20"/>
        </w:rPr>
        <w:sectPr w:rsidR="009056B7" w:rsidSect="007D1F41">
          <w:footerReference w:type="default" r:id="rId12"/>
          <w:pgSz w:w="11906" w:h="16838"/>
          <w:pgMar w:top="992" w:right="1134" w:bottom="1134"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6B2508">
        <w:rPr>
          <w:rFonts w:ascii="Garamond" w:hAnsi="Garamond"/>
          <w:b/>
          <w:sz w:val="20"/>
          <w:szCs w:val="20"/>
        </w:rPr>
        <w:br w:type="page"/>
      </w:r>
    </w:p>
    <w:p w14:paraId="6E0307F6" w14:textId="141990BE" w:rsidR="004E5FE3" w:rsidRDefault="00096761" w:rsidP="00345113">
      <w:pPr>
        <w:keepNext/>
        <w:keepLines/>
        <w:spacing w:after="0" w:line="240" w:lineRule="auto"/>
        <w:jc w:val="center"/>
        <w:rPr>
          <w:rFonts w:ascii="Garamond" w:hAnsi="Garamond" w:cs="Arial"/>
          <w:b/>
          <w:sz w:val="20"/>
          <w:szCs w:val="20"/>
        </w:rPr>
      </w:pPr>
      <w:r w:rsidRPr="0014668C">
        <w:rPr>
          <w:rFonts w:ascii="Garamond" w:hAnsi="Garamond"/>
          <w:b/>
          <w:sz w:val="20"/>
          <w:szCs w:val="20"/>
        </w:rPr>
        <w:lastRenderedPageBreak/>
        <w:t>P</w:t>
      </w:r>
      <w:r w:rsidR="00327A07" w:rsidRPr="0014668C">
        <w:rPr>
          <w:rFonts w:ascii="Garamond" w:hAnsi="Garamond" w:cs="Arial"/>
          <w:b/>
          <w:sz w:val="20"/>
          <w:szCs w:val="20"/>
        </w:rPr>
        <w:t>RÍLOHA</w:t>
      </w:r>
      <w:r w:rsidR="00C9457F" w:rsidRPr="0014668C">
        <w:rPr>
          <w:rFonts w:ascii="Garamond" w:hAnsi="Garamond" w:cs="Arial"/>
          <w:b/>
          <w:sz w:val="20"/>
          <w:szCs w:val="20"/>
        </w:rPr>
        <w:t xml:space="preserve"> </w:t>
      </w:r>
      <w:r w:rsidR="00327A07" w:rsidRPr="0014668C">
        <w:rPr>
          <w:rFonts w:ascii="Garamond" w:hAnsi="Garamond" w:cs="Arial"/>
          <w:b/>
          <w:sz w:val="20"/>
          <w:szCs w:val="20"/>
        </w:rPr>
        <w:t>1</w:t>
      </w:r>
    </w:p>
    <w:p w14:paraId="54112787" w14:textId="77777777" w:rsidR="00C338D2" w:rsidRDefault="00C338D2" w:rsidP="00345113">
      <w:pPr>
        <w:keepNext/>
        <w:keepLines/>
        <w:spacing w:after="0" w:line="240" w:lineRule="auto"/>
        <w:jc w:val="center"/>
        <w:rPr>
          <w:rFonts w:ascii="Garamond" w:hAnsi="Garamond" w:cs="Arial"/>
          <w:b/>
          <w:sz w:val="20"/>
          <w:szCs w:val="20"/>
        </w:rPr>
      </w:pPr>
    </w:p>
    <w:p w14:paraId="3723A81E" w14:textId="4CE75DDC" w:rsidR="00C338D2" w:rsidRDefault="00C338D2" w:rsidP="00345113">
      <w:pPr>
        <w:keepNext/>
        <w:keepLines/>
        <w:spacing w:after="0" w:line="240" w:lineRule="auto"/>
        <w:jc w:val="center"/>
        <w:rPr>
          <w:rFonts w:ascii="Garamond" w:hAnsi="Garamond" w:cs="Arial"/>
          <w:b/>
          <w:sz w:val="20"/>
          <w:szCs w:val="20"/>
        </w:rPr>
      </w:pPr>
      <w:r>
        <w:rPr>
          <w:rFonts w:ascii="Garamond" w:hAnsi="Garamond" w:cs="Arial"/>
          <w:b/>
          <w:sz w:val="20"/>
          <w:szCs w:val="20"/>
        </w:rPr>
        <w:t>ŠPECIFIKÁCIA TOVARU A JEDNOTKOVÁ CENA</w:t>
      </w:r>
    </w:p>
    <w:p w14:paraId="5A90AEBF" w14:textId="77777777" w:rsidR="00C338D2" w:rsidRDefault="00C338D2" w:rsidP="00C338D2">
      <w:pPr>
        <w:keepNext/>
        <w:keepLines/>
        <w:tabs>
          <w:tab w:val="left" w:pos="426"/>
          <w:tab w:val="left" w:pos="4500"/>
        </w:tabs>
        <w:spacing w:after="0" w:line="240" w:lineRule="auto"/>
        <w:rPr>
          <w:rFonts w:ascii="Garamond" w:hAnsi="Garamond" w:cs="Arial"/>
          <w:b/>
          <w:sz w:val="20"/>
          <w:szCs w:val="20"/>
        </w:rPr>
      </w:pPr>
    </w:p>
    <w:tbl>
      <w:tblPr>
        <w:tblW w:w="145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8"/>
        <w:gridCol w:w="9028"/>
        <w:gridCol w:w="431"/>
        <w:gridCol w:w="2263"/>
        <w:gridCol w:w="1417"/>
        <w:gridCol w:w="1111"/>
      </w:tblGrid>
      <w:tr w:rsidR="00030E3B" w:rsidRPr="00C1640B" w14:paraId="3BDBFEF9" w14:textId="77777777" w:rsidTr="00030E3B">
        <w:trPr>
          <w:trHeight w:val="915"/>
        </w:trPr>
        <w:tc>
          <w:tcPr>
            <w:tcW w:w="328" w:type="dxa"/>
            <w:shd w:val="clear" w:color="auto" w:fill="BFBFBF" w:themeFill="background1" w:themeFillShade="BF"/>
            <w:vAlign w:val="center"/>
          </w:tcPr>
          <w:p w14:paraId="6D0412F5" w14:textId="77777777" w:rsidR="00030E3B" w:rsidRPr="00C1640B" w:rsidRDefault="00030E3B" w:rsidP="009056B7">
            <w:pPr>
              <w:spacing w:after="0" w:line="240" w:lineRule="auto"/>
              <w:jc w:val="center"/>
              <w:rPr>
                <w:rFonts w:ascii="Garamond" w:eastAsia="Times New Roman" w:hAnsi="Garamond" w:cs="Calibri"/>
                <w:b/>
                <w:bCs/>
                <w:color w:val="000000" w:themeColor="text1"/>
                <w:sz w:val="20"/>
                <w:szCs w:val="20"/>
              </w:rPr>
            </w:pPr>
            <w:r w:rsidRPr="00C1640B">
              <w:rPr>
                <w:rFonts w:ascii="Garamond" w:eastAsia="Times New Roman" w:hAnsi="Garamond" w:cs="Calibri"/>
                <w:b/>
                <w:bCs/>
                <w:color w:val="000000" w:themeColor="text1"/>
                <w:sz w:val="20"/>
                <w:szCs w:val="20"/>
              </w:rPr>
              <w:t>P. č.</w:t>
            </w:r>
          </w:p>
        </w:tc>
        <w:tc>
          <w:tcPr>
            <w:tcW w:w="9028" w:type="dxa"/>
            <w:shd w:val="clear" w:color="auto" w:fill="BFBFBF" w:themeFill="background1" w:themeFillShade="BF"/>
            <w:noWrap/>
            <w:vAlign w:val="center"/>
            <w:hideMark/>
          </w:tcPr>
          <w:p w14:paraId="5058264E" w14:textId="77777777" w:rsidR="00030E3B" w:rsidRPr="00C1640B" w:rsidRDefault="00030E3B" w:rsidP="009056B7">
            <w:pPr>
              <w:spacing w:after="0" w:line="240" w:lineRule="auto"/>
              <w:jc w:val="center"/>
              <w:rPr>
                <w:rFonts w:ascii="Garamond" w:eastAsia="Times New Roman" w:hAnsi="Garamond" w:cs="Calibri"/>
                <w:b/>
                <w:bCs/>
                <w:color w:val="000000" w:themeColor="text1"/>
                <w:sz w:val="20"/>
                <w:szCs w:val="20"/>
              </w:rPr>
            </w:pPr>
            <w:r w:rsidRPr="00C1640B">
              <w:rPr>
                <w:rFonts w:ascii="Garamond" w:eastAsia="Times New Roman" w:hAnsi="Garamond" w:cs="Calibri"/>
                <w:b/>
                <w:bCs/>
                <w:color w:val="000000" w:themeColor="text1"/>
                <w:sz w:val="20"/>
                <w:szCs w:val="20"/>
              </w:rPr>
              <w:t>Názov</w:t>
            </w:r>
          </w:p>
        </w:tc>
        <w:tc>
          <w:tcPr>
            <w:tcW w:w="2694" w:type="dxa"/>
            <w:gridSpan w:val="2"/>
            <w:shd w:val="clear" w:color="auto" w:fill="BFBFBF" w:themeFill="background1" w:themeFillShade="BF"/>
            <w:noWrap/>
            <w:vAlign w:val="center"/>
            <w:hideMark/>
          </w:tcPr>
          <w:p w14:paraId="60C26E5A" w14:textId="77777777" w:rsidR="00030E3B" w:rsidRPr="00C1640B" w:rsidRDefault="00030E3B" w:rsidP="009056B7">
            <w:pPr>
              <w:spacing w:after="0" w:line="240" w:lineRule="auto"/>
              <w:jc w:val="center"/>
              <w:rPr>
                <w:rFonts w:ascii="Garamond" w:eastAsia="Times New Roman" w:hAnsi="Garamond" w:cs="Calibri"/>
                <w:b/>
                <w:bCs/>
                <w:color w:val="000000" w:themeColor="text1"/>
                <w:sz w:val="20"/>
                <w:szCs w:val="20"/>
              </w:rPr>
            </w:pPr>
            <w:r w:rsidRPr="00C1640B">
              <w:rPr>
                <w:rFonts w:ascii="Garamond" w:eastAsia="Times New Roman" w:hAnsi="Garamond" w:cs="Calibri"/>
                <w:b/>
                <w:bCs/>
                <w:color w:val="000000" w:themeColor="text1"/>
                <w:sz w:val="20"/>
                <w:szCs w:val="20"/>
              </w:rPr>
              <w:t>Špecifikácia/veľkosť</w:t>
            </w:r>
          </w:p>
        </w:tc>
        <w:tc>
          <w:tcPr>
            <w:tcW w:w="1417" w:type="dxa"/>
            <w:shd w:val="clear" w:color="auto" w:fill="BFBFBF" w:themeFill="background1" w:themeFillShade="BF"/>
            <w:noWrap/>
            <w:vAlign w:val="center"/>
            <w:hideMark/>
          </w:tcPr>
          <w:p w14:paraId="1E1061BE" w14:textId="77777777" w:rsidR="00030E3B" w:rsidRPr="00C1640B" w:rsidRDefault="00030E3B" w:rsidP="009056B7">
            <w:pPr>
              <w:spacing w:after="0" w:line="240" w:lineRule="auto"/>
              <w:jc w:val="center"/>
              <w:rPr>
                <w:rFonts w:ascii="Garamond" w:eastAsia="Times New Roman" w:hAnsi="Garamond" w:cs="Calibri"/>
                <w:b/>
                <w:bCs/>
                <w:color w:val="000000" w:themeColor="text1"/>
                <w:sz w:val="20"/>
                <w:szCs w:val="20"/>
              </w:rPr>
            </w:pPr>
            <w:r w:rsidRPr="00C1640B">
              <w:rPr>
                <w:rFonts w:ascii="Garamond" w:eastAsia="Times New Roman" w:hAnsi="Garamond" w:cs="Calibri"/>
                <w:b/>
                <w:bCs/>
                <w:color w:val="000000" w:themeColor="text1"/>
                <w:sz w:val="20"/>
                <w:szCs w:val="20"/>
              </w:rPr>
              <w:t>MJ</w:t>
            </w:r>
          </w:p>
        </w:tc>
        <w:tc>
          <w:tcPr>
            <w:tcW w:w="1111" w:type="dxa"/>
            <w:shd w:val="clear" w:color="auto" w:fill="BFBFBF" w:themeFill="background1" w:themeFillShade="BF"/>
            <w:vAlign w:val="center"/>
          </w:tcPr>
          <w:p w14:paraId="282FD880" w14:textId="77777777" w:rsidR="00030E3B" w:rsidRPr="00C1640B" w:rsidRDefault="00030E3B" w:rsidP="009056B7">
            <w:pPr>
              <w:spacing w:after="0" w:line="240" w:lineRule="auto"/>
              <w:jc w:val="center"/>
              <w:rPr>
                <w:rFonts w:ascii="Garamond" w:eastAsia="Times New Roman" w:hAnsi="Garamond" w:cs="Calibri"/>
                <w:b/>
                <w:bCs/>
                <w:color w:val="000000" w:themeColor="text1"/>
                <w:sz w:val="20"/>
                <w:szCs w:val="20"/>
              </w:rPr>
            </w:pPr>
            <w:r w:rsidRPr="00C1640B">
              <w:rPr>
                <w:rFonts w:ascii="Garamond" w:eastAsia="Times New Roman" w:hAnsi="Garamond" w:cs="Calibri"/>
                <w:b/>
                <w:bCs/>
                <w:color w:val="000000" w:themeColor="text1"/>
                <w:sz w:val="20"/>
                <w:szCs w:val="20"/>
              </w:rPr>
              <w:t>Cena za MJ v EUR bez DPH</w:t>
            </w:r>
          </w:p>
        </w:tc>
      </w:tr>
      <w:tr w:rsidR="00030E3B" w:rsidRPr="00C1640B" w14:paraId="2711CA2E" w14:textId="77777777" w:rsidTr="00030E3B">
        <w:trPr>
          <w:trHeight w:val="405"/>
        </w:trPr>
        <w:tc>
          <w:tcPr>
            <w:tcW w:w="328" w:type="dxa"/>
            <w:shd w:val="clear" w:color="auto" w:fill="D9D9D9" w:themeFill="background1" w:themeFillShade="D9"/>
            <w:vAlign w:val="center"/>
          </w:tcPr>
          <w:p w14:paraId="01D1625D" w14:textId="77777777" w:rsidR="00030E3B" w:rsidRPr="00C1640B" w:rsidRDefault="00030E3B" w:rsidP="009056B7">
            <w:pPr>
              <w:spacing w:after="0" w:line="240" w:lineRule="auto"/>
              <w:jc w:val="center"/>
              <w:rPr>
                <w:rFonts w:ascii="Garamond" w:eastAsia="Times New Roman" w:hAnsi="Garamond" w:cs="Calibri"/>
                <w:color w:val="000000" w:themeColor="text1"/>
                <w:sz w:val="20"/>
                <w:szCs w:val="20"/>
              </w:rPr>
            </w:pPr>
          </w:p>
        </w:tc>
        <w:tc>
          <w:tcPr>
            <w:tcW w:w="9028" w:type="dxa"/>
            <w:shd w:val="clear" w:color="auto" w:fill="D9D9D9" w:themeFill="background1" w:themeFillShade="D9"/>
            <w:noWrap/>
            <w:vAlign w:val="center"/>
            <w:hideMark/>
          </w:tcPr>
          <w:p w14:paraId="58B73D56" w14:textId="55EBF9B7" w:rsidR="00030E3B" w:rsidRPr="00C1640B" w:rsidRDefault="00030E3B" w:rsidP="009056B7">
            <w:pPr>
              <w:spacing w:after="0" w:line="240" w:lineRule="auto"/>
              <w:rPr>
                <w:rFonts w:ascii="Garamond" w:eastAsia="Times New Roman" w:hAnsi="Garamond" w:cs="Calibri"/>
                <w:b/>
                <w:bCs/>
                <w:color w:val="000000" w:themeColor="text1"/>
                <w:sz w:val="20"/>
                <w:szCs w:val="20"/>
              </w:rPr>
            </w:pPr>
            <w:r w:rsidRPr="00C1640B">
              <w:rPr>
                <w:rFonts w:ascii="Garamond" w:eastAsia="Times New Roman" w:hAnsi="Garamond" w:cs="Calibri"/>
                <w:b/>
                <w:bCs/>
                <w:color w:val="000000" w:themeColor="text1"/>
                <w:sz w:val="20"/>
                <w:szCs w:val="20"/>
              </w:rPr>
              <w:t>ODEV</w:t>
            </w:r>
          </w:p>
        </w:tc>
        <w:tc>
          <w:tcPr>
            <w:tcW w:w="431" w:type="dxa"/>
            <w:tcBorders>
              <w:right w:val="nil"/>
            </w:tcBorders>
            <w:shd w:val="clear" w:color="auto" w:fill="D9D9D9" w:themeFill="background1" w:themeFillShade="D9"/>
            <w:noWrap/>
            <w:vAlign w:val="center"/>
            <w:hideMark/>
          </w:tcPr>
          <w:p w14:paraId="08B8E4E3" w14:textId="2D9BDEB8" w:rsidR="00030E3B" w:rsidRPr="00C1640B" w:rsidRDefault="00030E3B" w:rsidP="009056B7">
            <w:pPr>
              <w:spacing w:after="0" w:line="240" w:lineRule="auto"/>
              <w:jc w:val="center"/>
              <w:rPr>
                <w:rFonts w:ascii="Garamond" w:eastAsia="Times New Roman" w:hAnsi="Garamond" w:cs="Calibri"/>
                <w:color w:val="000000" w:themeColor="text1"/>
                <w:sz w:val="20"/>
                <w:szCs w:val="20"/>
              </w:rPr>
            </w:pPr>
          </w:p>
        </w:tc>
        <w:tc>
          <w:tcPr>
            <w:tcW w:w="2263" w:type="dxa"/>
            <w:tcBorders>
              <w:left w:val="nil"/>
            </w:tcBorders>
            <w:shd w:val="clear" w:color="auto" w:fill="D9D9D9" w:themeFill="background1" w:themeFillShade="D9"/>
            <w:noWrap/>
            <w:vAlign w:val="bottom"/>
            <w:hideMark/>
          </w:tcPr>
          <w:p w14:paraId="38319E60" w14:textId="77777777" w:rsidR="00030E3B" w:rsidRPr="00C1640B" w:rsidRDefault="00030E3B" w:rsidP="009056B7">
            <w:pPr>
              <w:spacing w:after="0" w:line="240" w:lineRule="auto"/>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 </w:t>
            </w:r>
          </w:p>
        </w:tc>
        <w:tc>
          <w:tcPr>
            <w:tcW w:w="1417" w:type="dxa"/>
            <w:shd w:val="clear" w:color="auto" w:fill="D9D9D9" w:themeFill="background1" w:themeFillShade="D9"/>
            <w:noWrap/>
            <w:vAlign w:val="bottom"/>
            <w:hideMark/>
          </w:tcPr>
          <w:p w14:paraId="62958E68" w14:textId="77777777" w:rsidR="00030E3B" w:rsidRPr="00C1640B" w:rsidRDefault="00030E3B" w:rsidP="009056B7">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 </w:t>
            </w:r>
          </w:p>
        </w:tc>
        <w:tc>
          <w:tcPr>
            <w:tcW w:w="1111" w:type="dxa"/>
            <w:shd w:val="clear" w:color="auto" w:fill="D9D9D9" w:themeFill="background1" w:themeFillShade="D9"/>
          </w:tcPr>
          <w:p w14:paraId="7371512F" w14:textId="77777777" w:rsidR="00030E3B" w:rsidRPr="00C1640B" w:rsidRDefault="00030E3B" w:rsidP="009056B7">
            <w:pPr>
              <w:spacing w:after="0" w:line="240" w:lineRule="auto"/>
              <w:jc w:val="right"/>
              <w:rPr>
                <w:rFonts w:ascii="Garamond" w:eastAsia="Times New Roman" w:hAnsi="Garamond" w:cs="Calibri"/>
                <w:b/>
                <w:bCs/>
                <w:color w:val="000000" w:themeColor="text1"/>
                <w:sz w:val="20"/>
                <w:szCs w:val="20"/>
              </w:rPr>
            </w:pPr>
          </w:p>
        </w:tc>
      </w:tr>
      <w:tr w:rsidR="00030E3B" w:rsidRPr="00C1640B" w14:paraId="61339BBF" w14:textId="77777777" w:rsidTr="00030E3B">
        <w:trPr>
          <w:trHeight w:val="600"/>
        </w:trPr>
        <w:tc>
          <w:tcPr>
            <w:tcW w:w="328" w:type="dxa"/>
            <w:vAlign w:val="center"/>
          </w:tcPr>
          <w:p w14:paraId="708608A5"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1</w:t>
            </w:r>
          </w:p>
        </w:tc>
        <w:tc>
          <w:tcPr>
            <w:tcW w:w="9028" w:type="dxa"/>
            <w:shd w:val="clear" w:color="auto" w:fill="auto"/>
            <w:noWrap/>
            <w:vAlign w:val="bottom"/>
          </w:tcPr>
          <w:p w14:paraId="61069C26" w14:textId="3B5D64FE" w:rsidR="00030E3B" w:rsidRPr="00C1640B" w:rsidRDefault="00030E3B" w:rsidP="00C1640B">
            <w:pPr>
              <w:spacing w:after="0" w:line="240" w:lineRule="auto"/>
              <w:rPr>
                <w:rFonts w:ascii="Garamond" w:eastAsia="Times New Roman" w:hAnsi="Garamond" w:cs="Calibri"/>
                <w:color w:val="000000" w:themeColor="text1"/>
                <w:sz w:val="20"/>
                <w:szCs w:val="20"/>
              </w:rPr>
            </w:pPr>
            <w:proofErr w:type="spellStart"/>
            <w:r w:rsidRPr="00C1640B">
              <w:rPr>
                <w:rFonts w:ascii="Garamond" w:hAnsi="Garamond" w:cs="Calibri"/>
                <w:color w:val="000000" w:themeColor="text1"/>
                <w:sz w:val="20"/>
                <w:szCs w:val="20"/>
              </w:rPr>
              <w:t>Hi</w:t>
            </w:r>
            <w:proofErr w:type="spellEnd"/>
            <w:r w:rsidRPr="00C1640B">
              <w:rPr>
                <w:rFonts w:ascii="Garamond" w:hAnsi="Garamond" w:cs="Calibri"/>
                <w:color w:val="000000" w:themeColor="text1"/>
                <w:sz w:val="20"/>
                <w:szCs w:val="20"/>
              </w:rPr>
              <w:t xml:space="preserve">-Vis </w:t>
            </w:r>
            <w:proofErr w:type="spellStart"/>
            <w:r w:rsidRPr="00C1640B">
              <w:rPr>
                <w:rFonts w:ascii="Garamond" w:hAnsi="Garamond" w:cs="Calibri"/>
                <w:color w:val="000000" w:themeColor="text1"/>
                <w:sz w:val="20"/>
                <w:szCs w:val="20"/>
              </w:rPr>
              <w:t>montérková</w:t>
            </w:r>
            <w:proofErr w:type="spellEnd"/>
            <w:r w:rsidRPr="00C1640B">
              <w:rPr>
                <w:rFonts w:ascii="Garamond" w:hAnsi="Garamond" w:cs="Calibri"/>
                <w:color w:val="000000" w:themeColor="text1"/>
                <w:sz w:val="20"/>
                <w:szCs w:val="20"/>
              </w:rPr>
              <w:t xml:space="preserve"> bunda s reflexnými pruhmi, zapínanie na plastový zips. Široký spodný lem s gumami na bokoch. Rukávové manžety na gombík. Reflexné pásky 3M. </w:t>
            </w:r>
            <w:proofErr w:type="spellStart"/>
            <w:r w:rsidRPr="00C1640B">
              <w:rPr>
                <w:rFonts w:ascii="Garamond" w:hAnsi="Garamond" w:cs="Calibri"/>
                <w:color w:val="000000" w:themeColor="text1"/>
                <w:sz w:val="20"/>
                <w:szCs w:val="20"/>
              </w:rPr>
              <w:t>Multifunčné</w:t>
            </w:r>
            <w:proofErr w:type="spellEnd"/>
            <w:r w:rsidRPr="00C1640B">
              <w:rPr>
                <w:rFonts w:ascii="Garamond" w:hAnsi="Garamond" w:cs="Calibri"/>
                <w:color w:val="000000" w:themeColor="text1"/>
                <w:sz w:val="20"/>
                <w:szCs w:val="20"/>
              </w:rPr>
              <w:t xml:space="preserve"> vrecká. Výstražné odevy s vysokou viditeľnosťou podľa normy EN 471.                                                                                    </w:t>
            </w:r>
            <w:proofErr w:type="spellStart"/>
            <w:r w:rsidRPr="00C1640B">
              <w:rPr>
                <w:rFonts w:ascii="Garamond" w:hAnsi="Garamond" w:cs="Calibri"/>
                <w:color w:val="000000" w:themeColor="text1"/>
                <w:sz w:val="20"/>
                <w:szCs w:val="20"/>
              </w:rPr>
              <w:t>Hi</w:t>
            </w:r>
            <w:proofErr w:type="spellEnd"/>
            <w:r w:rsidRPr="00C1640B">
              <w:rPr>
                <w:rFonts w:ascii="Garamond" w:hAnsi="Garamond" w:cs="Calibri"/>
                <w:color w:val="000000" w:themeColor="text1"/>
                <w:sz w:val="20"/>
                <w:szCs w:val="20"/>
              </w:rPr>
              <w:t xml:space="preserve">-Vis </w:t>
            </w:r>
            <w:proofErr w:type="spellStart"/>
            <w:r w:rsidRPr="00C1640B">
              <w:rPr>
                <w:rFonts w:ascii="Garamond" w:hAnsi="Garamond" w:cs="Calibri"/>
                <w:color w:val="000000" w:themeColor="text1"/>
                <w:sz w:val="20"/>
                <w:szCs w:val="20"/>
              </w:rPr>
              <w:t>montérkové</w:t>
            </w:r>
            <w:proofErr w:type="spellEnd"/>
            <w:r w:rsidRPr="00C1640B">
              <w:rPr>
                <w:rFonts w:ascii="Garamond" w:hAnsi="Garamond" w:cs="Calibri"/>
                <w:color w:val="000000" w:themeColor="text1"/>
                <w:sz w:val="20"/>
                <w:szCs w:val="20"/>
              </w:rPr>
              <w:t xml:space="preserve"> nohavice s reflexnými pruhmi. Pevný pás s gumami na bokoch a pútka na opasok. Reflexné pruhy 3M. Multifunkčné vrecká. Bočné vrecko na meter. Výstražné odevy s vysokou viditeľnosťou podľa normy EN 471. farba oranžová</w:t>
            </w:r>
          </w:p>
        </w:tc>
        <w:tc>
          <w:tcPr>
            <w:tcW w:w="431" w:type="dxa"/>
            <w:tcBorders>
              <w:right w:val="nil"/>
            </w:tcBorders>
            <w:shd w:val="clear" w:color="auto" w:fill="auto"/>
            <w:vAlign w:val="center"/>
          </w:tcPr>
          <w:p w14:paraId="55A14189" w14:textId="1656B01A" w:rsidR="00030E3B" w:rsidRPr="00C1640B" w:rsidRDefault="00030E3B" w:rsidP="00C1640B">
            <w:pPr>
              <w:spacing w:after="0" w:line="240" w:lineRule="auto"/>
              <w:jc w:val="right"/>
              <w:rPr>
                <w:rFonts w:ascii="Garamond" w:eastAsia="Times New Roman" w:hAnsi="Garamond" w:cs="Calibri"/>
                <w:color w:val="000000" w:themeColor="text1"/>
                <w:sz w:val="20"/>
                <w:szCs w:val="20"/>
              </w:rPr>
            </w:pPr>
          </w:p>
        </w:tc>
        <w:tc>
          <w:tcPr>
            <w:tcW w:w="2263" w:type="dxa"/>
            <w:tcBorders>
              <w:left w:val="nil"/>
            </w:tcBorders>
            <w:shd w:val="clear" w:color="auto" w:fill="auto"/>
            <w:noWrap/>
            <w:vAlign w:val="center"/>
          </w:tcPr>
          <w:p w14:paraId="265BF58B" w14:textId="179BA02B"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48-62</w:t>
            </w:r>
          </w:p>
        </w:tc>
        <w:tc>
          <w:tcPr>
            <w:tcW w:w="1417" w:type="dxa"/>
            <w:shd w:val="clear" w:color="auto" w:fill="auto"/>
            <w:noWrap/>
            <w:vAlign w:val="center"/>
          </w:tcPr>
          <w:p w14:paraId="30E7A7FE" w14:textId="19E1160E"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SET/ks</w:t>
            </w:r>
          </w:p>
        </w:tc>
        <w:tc>
          <w:tcPr>
            <w:tcW w:w="1111" w:type="dxa"/>
            <w:vAlign w:val="center"/>
          </w:tcPr>
          <w:p w14:paraId="10652C1E"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w:t>
            </w:r>
            <w:r w:rsidRPr="00C1640B">
              <w:rPr>
                <w:rFonts w:ascii="Garamond" w:eastAsia="Times New Roman" w:hAnsi="Garamond" w:cs="Calibri"/>
                <w:color w:val="000000" w:themeColor="text1"/>
                <w:sz w:val="20"/>
                <w:szCs w:val="20"/>
                <w:highlight w:val="yellow"/>
              </w:rPr>
              <w:t>doplniť</w:t>
            </w:r>
            <w:r w:rsidRPr="00C1640B">
              <w:rPr>
                <w:rFonts w:ascii="Garamond" w:eastAsia="Times New Roman" w:hAnsi="Garamond" w:cs="Calibri"/>
                <w:color w:val="000000" w:themeColor="text1"/>
                <w:sz w:val="20"/>
                <w:szCs w:val="20"/>
              </w:rPr>
              <w:t>]</w:t>
            </w:r>
          </w:p>
        </w:tc>
      </w:tr>
      <w:tr w:rsidR="00030E3B" w:rsidRPr="00C1640B" w14:paraId="1AF83266" w14:textId="77777777" w:rsidTr="00030E3B">
        <w:trPr>
          <w:trHeight w:val="600"/>
        </w:trPr>
        <w:tc>
          <w:tcPr>
            <w:tcW w:w="328" w:type="dxa"/>
            <w:vAlign w:val="center"/>
          </w:tcPr>
          <w:p w14:paraId="13EAD2CB"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2</w:t>
            </w:r>
          </w:p>
        </w:tc>
        <w:tc>
          <w:tcPr>
            <w:tcW w:w="9028" w:type="dxa"/>
            <w:shd w:val="clear" w:color="auto" w:fill="auto"/>
            <w:noWrap/>
            <w:vAlign w:val="center"/>
          </w:tcPr>
          <w:p w14:paraId="32A57882" w14:textId="08F827DD" w:rsidR="00030E3B" w:rsidRPr="00C1640B" w:rsidRDefault="00030E3B" w:rsidP="00C1640B">
            <w:pPr>
              <w:spacing w:after="0" w:line="240" w:lineRule="auto"/>
              <w:rPr>
                <w:rFonts w:ascii="Garamond" w:eastAsia="Times New Roman" w:hAnsi="Garamond" w:cs="Calibri"/>
                <w:color w:val="000000" w:themeColor="text1"/>
                <w:sz w:val="20"/>
                <w:szCs w:val="20"/>
              </w:rPr>
            </w:pPr>
            <w:proofErr w:type="spellStart"/>
            <w:r w:rsidRPr="00C1640B">
              <w:rPr>
                <w:rFonts w:ascii="Garamond" w:hAnsi="Garamond" w:cs="Calibri"/>
                <w:color w:val="000000" w:themeColor="text1"/>
                <w:sz w:val="20"/>
                <w:szCs w:val="20"/>
              </w:rPr>
              <w:t>Hi</w:t>
            </w:r>
            <w:proofErr w:type="spellEnd"/>
            <w:r w:rsidRPr="00C1640B">
              <w:rPr>
                <w:rFonts w:ascii="Garamond" w:hAnsi="Garamond" w:cs="Calibri"/>
                <w:color w:val="000000" w:themeColor="text1"/>
                <w:sz w:val="20"/>
                <w:szCs w:val="20"/>
              </w:rPr>
              <w:t xml:space="preserve">-Vis </w:t>
            </w:r>
            <w:proofErr w:type="spellStart"/>
            <w:r w:rsidRPr="00C1640B">
              <w:rPr>
                <w:rFonts w:ascii="Garamond" w:hAnsi="Garamond" w:cs="Calibri"/>
                <w:color w:val="000000" w:themeColor="text1"/>
                <w:sz w:val="20"/>
                <w:szCs w:val="20"/>
              </w:rPr>
              <w:t>montérková</w:t>
            </w:r>
            <w:proofErr w:type="spellEnd"/>
            <w:r w:rsidRPr="00C1640B">
              <w:rPr>
                <w:rFonts w:ascii="Garamond" w:hAnsi="Garamond" w:cs="Calibri"/>
                <w:color w:val="000000" w:themeColor="text1"/>
                <w:sz w:val="20"/>
                <w:szCs w:val="20"/>
              </w:rPr>
              <w:t xml:space="preserve"> bunda s reflexnými pruhmi, zapínanie na plastový zips. Široký spodný lem s gumami na bokoch. Rukávové manžety na gombík. Reflexné pásky 3M. </w:t>
            </w:r>
            <w:proofErr w:type="spellStart"/>
            <w:r w:rsidRPr="00C1640B">
              <w:rPr>
                <w:rFonts w:ascii="Garamond" w:hAnsi="Garamond" w:cs="Calibri"/>
                <w:color w:val="000000" w:themeColor="text1"/>
                <w:sz w:val="20"/>
                <w:szCs w:val="20"/>
              </w:rPr>
              <w:t>Multifunčné</w:t>
            </w:r>
            <w:proofErr w:type="spellEnd"/>
            <w:r w:rsidRPr="00C1640B">
              <w:rPr>
                <w:rFonts w:ascii="Garamond" w:hAnsi="Garamond" w:cs="Calibri"/>
                <w:color w:val="000000" w:themeColor="text1"/>
                <w:sz w:val="20"/>
                <w:szCs w:val="20"/>
              </w:rPr>
              <w:t xml:space="preserve"> vrecká. Výstražné odevy s vysokou viditeľnosťou podľa normy EN 471.                                          Výstražné nohavice s náprsenkou s vysokou viditeľnosťou podľa normy EN 471. Reflexné pruhy 3M, nastaviteľné traky s prackami z PVC, bočné zapínanie na gombíky, multifunkčné vrecká, bočné vrecko na meter.</w:t>
            </w:r>
          </w:p>
        </w:tc>
        <w:tc>
          <w:tcPr>
            <w:tcW w:w="431" w:type="dxa"/>
            <w:tcBorders>
              <w:right w:val="nil"/>
            </w:tcBorders>
            <w:shd w:val="clear" w:color="auto" w:fill="auto"/>
            <w:vAlign w:val="center"/>
          </w:tcPr>
          <w:p w14:paraId="110CE700" w14:textId="68CAD5FA" w:rsidR="00030E3B" w:rsidRPr="00C1640B" w:rsidRDefault="00030E3B" w:rsidP="00C1640B">
            <w:pPr>
              <w:spacing w:after="0" w:line="240" w:lineRule="auto"/>
              <w:jc w:val="right"/>
              <w:rPr>
                <w:rFonts w:ascii="Garamond" w:eastAsia="Times New Roman" w:hAnsi="Garamond" w:cs="Calibri"/>
                <w:color w:val="000000" w:themeColor="text1"/>
                <w:sz w:val="20"/>
                <w:szCs w:val="20"/>
              </w:rPr>
            </w:pPr>
          </w:p>
        </w:tc>
        <w:tc>
          <w:tcPr>
            <w:tcW w:w="2263" w:type="dxa"/>
            <w:tcBorders>
              <w:left w:val="nil"/>
            </w:tcBorders>
            <w:shd w:val="clear" w:color="auto" w:fill="auto"/>
            <w:noWrap/>
            <w:vAlign w:val="center"/>
          </w:tcPr>
          <w:p w14:paraId="3706A153" w14:textId="485C4D1D"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48-62</w:t>
            </w:r>
          </w:p>
        </w:tc>
        <w:tc>
          <w:tcPr>
            <w:tcW w:w="1417" w:type="dxa"/>
            <w:shd w:val="clear" w:color="auto" w:fill="auto"/>
            <w:noWrap/>
            <w:vAlign w:val="center"/>
          </w:tcPr>
          <w:p w14:paraId="1467BB15" w14:textId="6B17E336"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SET/ks</w:t>
            </w:r>
          </w:p>
        </w:tc>
        <w:tc>
          <w:tcPr>
            <w:tcW w:w="1111" w:type="dxa"/>
            <w:vAlign w:val="center"/>
          </w:tcPr>
          <w:p w14:paraId="68FF8BB0"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w:t>
            </w:r>
            <w:r w:rsidRPr="00C1640B">
              <w:rPr>
                <w:rFonts w:ascii="Garamond" w:eastAsia="Times New Roman" w:hAnsi="Garamond" w:cs="Calibri"/>
                <w:color w:val="000000" w:themeColor="text1"/>
                <w:sz w:val="20"/>
                <w:szCs w:val="20"/>
                <w:highlight w:val="yellow"/>
              </w:rPr>
              <w:t>doplniť</w:t>
            </w:r>
            <w:r w:rsidRPr="00C1640B">
              <w:rPr>
                <w:rFonts w:ascii="Garamond" w:eastAsia="Times New Roman" w:hAnsi="Garamond" w:cs="Calibri"/>
                <w:color w:val="000000" w:themeColor="text1"/>
                <w:sz w:val="20"/>
                <w:szCs w:val="20"/>
              </w:rPr>
              <w:t>]</w:t>
            </w:r>
          </w:p>
        </w:tc>
      </w:tr>
      <w:tr w:rsidR="00030E3B" w:rsidRPr="00C1640B" w14:paraId="7121B3E9" w14:textId="77777777" w:rsidTr="00030E3B">
        <w:trPr>
          <w:trHeight w:val="600"/>
        </w:trPr>
        <w:tc>
          <w:tcPr>
            <w:tcW w:w="328" w:type="dxa"/>
            <w:vAlign w:val="center"/>
          </w:tcPr>
          <w:p w14:paraId="3EB22808"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3</w:t>
            </w:r>
          </w:p>
        </w:tc>
        <w:tc>
          <w:tcPr>
            <w:tcW w:w="9028" w:type="dxa"/>
            <w:shd w:val="clear" w:color="auto" w:fill="auto"/>
            <w:noWrap/>
            <w:vAlign w:val="center"/>
          </w:tcPr>
          <w:p w14:paraId="53B67E7E" w14:textId="331DF69E" w:rsidR="00030E3B" w:rsidRPr="00C1640B" w:rsidRDefault="00030E3B" w:rsidP="00C1640B">
            <w:pPr>
              <w:spacing w:after="0" w:line="240" w:lineRule="auto"/>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 xml:space="preserve">Bunda 3 v 1, odnímateľná podšívka. Bunda do dažďa: </w:t>
            </w:r>
            <w:proofErr w:type="spellStart"/>
            <w:r w:rsidRPr="00C1640B">
              <w:rPr>
                <w:rFonts w:ascii="Garamond" w:hAnsi="Garamond" w:cs="Calibri"/>
                <w:color w:val="000000" w:themeColor="text1"/>
                <w:sz w:val="20"/>
                <w:szCs w:val="20"/>
              </w:rPr>
              <w:t>vodeodolné</w:t>
            </w:r>
            <w:proofErr w:type="spellEnd"/>
            <w:r w:rsidRPr="00C1640B">
              <w:rPr>
                <w:rFonts w:ascii="Garamond" w:hAnsi="Garamond" w:cs="Calibri"/>
                <w:color w:val="000000" w:themeColor="text1"/>
                <w:sz w:val="20"/>
                <w:szCs w:val="20"/>
              </w:rPr>
              <w:t xml:space="preserve"> švy. Zapínanie na zips prekryté listou so spínacími gombíkmi. 3 vrecká. Trieda </w:t>
            </w:r>
            <w:proofErr w:type="spellStart"/>
            <w:r w:rsidRPr="00C1640B">
              <w:rPr>
                <w:rFonts w:ascii="Garamond" w:hAnsi="Garamond" w:cs="Calibri"/>
                <w:color w:val="000000" w:themeColor="text1"/>
                <w:sz w:val="20"/>
                <w:szCs w:val="20"/>
              </w:rPr>
              <w:t>reflexnosti</w:t>
            </w:r>
            <w:proofErr w:type="spellEnd"/>
            <w:r w:rsidRPr="00C1640B">
              <w:rPr>
                <w:rFonts w:ascii="Garamond" w:hAnsi="Garamond" w:cs="Calibri"/>
                <w:color w:val="000000" w:themeColor="text1"/>
                <w:sz w:val="20"/>
                <w:szCs w:val="20"/>
              </w:rPr>
              <w:t xml:space="preserve"> 3, strieborná farba, druh: paralelný, ramenný. Odnímateľná podšívka. Zapínanie na </w:t>
            </w:r>
            <w:proofErr w:type="spellStart"/>
            <w:r w:rsidRPr="00C1640B">
              <w:rPr>
                <w:rFonts w:ascii="Garamond" w:hAnsi="Garamond" w:cs="Calibri"/>
                <w:color w:val="000000" w:themeColor="text1"/>
                <w:sz w:val="20"/>
                <w:szCs w:val="20"/>
              </w:rPr>
              <w:t>zips.Oxford</w:t>
            </w:r>
            <w:proofErr w:type="spellEnd"/>
            <w:r w:rsidRPr="00C1640B">
              <w:rPr>
                <w:rFonts w:ascii="Garamond" w:hAnsi="Garamond" w:cs="Calibri"/>
                <w:color w:val="000000" w:themeColor="text1"/>
                <w:sz w:val="20"/>
                <w:szCs w:val="20"/>
              </w:rPr>
              <w:t xml:space="preserve"> polyester </w:t>
            </w:r>
            <w:proofErr w:type="spellStart"/>
            <w:r w:rsidRPr="00C1640B">
              <w:rPr>
                <w:rFonts w:ascii="Garamond" w:hAnsi="Garamond" w:cs="Calibri"/>
                <w:color w:val="000000" w:themeColor="text1"/>
                <w:sz w:val="20"/>
                <w:szCs w:val="20"/>
              </w:rPr>
              <w:t>povrstvený</w:t>
            </w:r>
            <w:proofErr w:type="spellEnd"/>
            <w:r w:rsidRPr="00C1640B">
              <w:rPr>
                <w:rFonts w:ascii="Garamond" w:hAnsi="Garamond" w:cs="Calibri"/>
                <w:color w:val="000000" w:themeColor="text1"/>
                <w:sz w:val="20"/>
                <w:szCs w:val="20"/>
              </w:rPr>
              <w:t xml:space="preserve"> PU. Pevná podšívka z </w:t>
            </w:r>
            <w:proofErr w:type="spellStart"/>
            <w:r w:rsidRPr="00C1640B">
              <w:rPr>
                <w:rFonts w:ascii="Garamond" w:hAnsi="Garamond" w:cs="Calibri"/>
                <w:color w:val="000000" w:themeColor="text1"/>
                <w:sz w:val="20"/>
                <w:szCs w:val="20"/>
              </w:rPr>
              <w:t>taffeta</w:t>
            </w:r>
            <w:proofErr w:type="spellEnd"/>
            <w:r w:rsidRPr="00C1640B">
              <w:rPr>
                <w:rFonts w:ascii="Garamond" w:hAnsi="Garamond" w:cs="Calibri"/>
                <w:color w:val="000000" w:themeColor="text1"/>
                <w:sz w:val="20"/>
                <w:szCs w:val="20"/>
              </w:rPr>
              <w:t xml:space="preserve"> </w:t>
            </w:r>
            <w:proofErr w:type="spellStart"/>
            <w:r w:rsidRPr="00C1640B">
              <w:rPr>
                <w:rFonts w:ascii="Garamond" w:hAnsi="Garamond" w:cs="Calibri"/>
                <w:color w:val="000000" w:themeColor="text1"/>
                <w:sz w:val="20"/>
                <w:szCs w:val="20"/>
              </w:rPr>
              <w:t>polyesteru</w:t>
            </w:r>
            <w:proofErr w:type="spellEnd"/>
            <w:r w:rsidRPr="00C1640B">
              <w:rPr>
                <w:rFonts w:ascii="Garamond" w:hAnsi="Garamond" w:cs="Calibri"/>
                <w:color w:val="000000" w:themeColor="text1"/>
                <w:sz w:val="20"/>
                <w:szCs w:val="20"/>
              </w:rPr>
              <w:t xml:space="preserve">. Odnímateľná podšívka podšitá polyester </w:t>
            </w:r>
            <w:proofErr w:type="spellStart"/>
            <w:r w:rsidRPr="00C1640B">
              <w:rPr>
                <w:rFonts w:ascii="Garamond" w:hAnsi="Garamond" w:cs="Calibri"/>
                <w:color w:val="000000" w:themeColor="text1"/>
                <w:sz w:val="20"/>
                <w:szCs w:val="20"/>
              </w:rPr>
              <w:t>taffeta</w:t>
            </w:r>
            <w:proofErr w:type="spellEnd"/>
            <w:r w:rsidRPr="00C1640B">
              <w:rPr>
                <w:rFonts w:ascii="Garamond" w:hAnsi="Garamond" w:cs="Calibri"/>
                <w:color w:val="000000" w:themeColor="text1"/>
                <w:sz w:val="20"/>
                <w:szCs w:val="20"/>
              </w:rPr>
              <w:t>. Reflexné pásy: našívané.</w:t>
            </w:r>
          </w:p>
        </w:tc>
        <w:tc>
          <w:tcPr>
            <w:tcW w:w="431" w:type="dxa"/>
            <w:tcBorders>
              <w:right w:val="nil"/>
            </w:tcBorders>
            <w:shd w:val="clear" w:color="auto" w:fill="auto"/>
            <w:vAlign w:val="center"/>
          </w:tcPr>
          <w:p w14:paraId="1B1F7B79" w14:textId="1AD5CE9D" w:rsidR="00030E3B" w:rsidRPr="00C1640B" w:rsidRDefault="00030E3B" w:rsidP="00C1640B">
            <w:pPr>
              <w:spacing w:after="0" w:line="240" w:lineRule="auto"/>
              <w:jc w:val="right"/>
              <w:rPr>
                <w:rFonts w:ascii="Garamond" w:eastAsia="Times New Roman" w:hAnsi="Garamond" w:cs="Calibri"/>
                <w:color w:val="000000" w:themeColor="text1"/>
                <w:sz w:val="20"/>
                <w:szCs w:val="20"/>
              </w:rPr>
            </w:pPr>
          </w:p>
        </w:tc>
        <w:tc>
          <w:tcPr>
            <w:tcW w:w="2263" w:type="dxa"/>
            <w:tcBorders>
              <w:left w:val="nil"/>
            </w:tcBorders>
            <w:shd w:val="clear" w:color="auto" w:fill="auto"/>
            <w:noWrap/>
            <w:vAlign w:val="center"/>
          </w:tcPr>
          <w:p w14:paraId="21D08050" w14:textId="180733EB"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XS-3XL</w:t>
            </w:r>
          </w:p>
        </w:tc>
        <w:tc>
          <w:tcPr>
            <w:tcW w:w="1417" w:type="dxa"/>
            <w:shd w:val="clear" w:color="auto" w:fill="auto"/>
            <w:noWrap/>
            <w:vAlign w:val="center"/>
          </w:tcPr>
          <w:p w14:paraId="56D74F1C" w14:textId="0E747D71"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ks</w:t>
            </w:r>
          </w:p>
        </w:tc>
        <w:tc>
          <w:tcPr>
            <w:tcW w:w="1111" w:type="dxa"/>
            <w:vAlign w:val="center"/>
          </w:tcPr>
          <w:p w14:paraId="0CCE4E9F"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w:t>
            </w:r>
            <w:r w:rsidRPr="00C1640B">
              <w:rPr>
                <w:rFonts w:ascii="Garamond" w:eastAsia="Times New Roman" w:hAnsi="Garamond" w:cs="Calibri"/>
                <w:color w:val="000000" w:themeColor="text1"/>
                <w:sz w:val="20"/>
                <w:szCs w:val="20"/>
                <w:highlight w:val="yellow"/>
              </w:rPr>
              <w:t>doplniť</w:t>
            </w:r>
            <w:r w:rsidRPr="00C1640B">
              <w:rPr>
                <w:rFonts w:ascii="Garamond" w:eastAsia="Times New Roman" w:hAnsi="Garamond" w:cs="Calibri"/>
                <w:color w:val="000000" w:themeColor="text1"/>
                <w:sz w:val="20"/>
                <w:szCs w:val="20"/>
              </w:rPr>
              <w:t>]</w:t>
            </w:r>
          </w:p>
        </w:tc>
      </w:tr>
      <w:tr w:rsidR="00030E3B" w:rsidRPr="00C1640B" w14:paraId="335E9DB4" w14:textId="77777777" w:rsidTr="00030E3B">
        <w:trPr>
          <w:trHeight w:val="600"/>
        </w:trPr>
        <w:tc>
          <w:tcPr>
            <w:tcW w:w="328" w:type="dxa"/>
            <w:vAlign w:val="center"/>
          </w:tcPr>
          <w:p w14:paraId="34FFDE97"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4</w:t>
            </w:r>
          </w:p>
        </w:tc>
        <w:tc>
          <w:tcPr>
            <w:tcW w:w="9028" w:type="dxa"/>
            <w:shd w:val="clear" w:color="auto" w:fill="auto"/>
            <w:noWrap/>
            <w:vAlign w:val="bottom"/>
          </w:tcPr>
          <w:p w14:paraId="570B24E4" w14:textId="1F8AE11E" w:rsidR="00030E3B" w:rsidRPr="00C1640B" w:rsidRDefault="00030E3B" w:rsidP="00C1640B">
            <w:pPr>
              <w:spacing w:after="0" w:line="240" w:lineRule="auto"/>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 xml:space="preserve">Bunda výstražná oranžovo-modrá; Výstražná bunda s vysokou viditeľnosťou, odnímateľnou vnútornou vložkou, je odolná proti vode a vetru, má kapucňu v </w:t>
            </w:r>
            <w:proofErr w:type="spellStart"/>
            <w:r w:rsidRPr="00C1640B">
              <w:rPr>
                <w:rFonts w:ascii="Garamond" w:hAnsi="Garamond" w:cs="Calibri"/>
                <w:color w:val="000000" w:themeColor="text1"/>
                <w:sz w:val="20"/>
                <w:szCs w:val="20"/>
              </w:rPr>
              <w:t>límci</w:t>
            </w:r>
            <w:proofErr w:type="spellEnd"/>
            <w:r w:rsidRPr="00C1640B">
              <w:rPr>
                <w:rFonts w:ascii="Garamond" w:hAnsi="Garamond" w:cs="Calibri"/>
                <w:color w:val="000000" w:themeColor="text1"/>
                <w:sz w:val="20"/>
                <w:szCs w:val="20"/>
              </w:rPr>
              <w:t xml:space="preserve">, 3M reflexné pruhy, vnútorné vrecko na mobil, lepené švy. Vrchný materiál je priedušný 100% polyester OXFORD s PU impregnáciou, podšívka je 100% polyester, vnútorná bunda má odnímateľné rukávy, vnútorný materiál 100% polyester </w:t>
            </w:r>
            <w:proofErr w:type="spellStart"/>
            <w:r w:rsidRPr="00C1640B">
              <w:rPr>
                <w:rFonts w:ascii="Garamond" w:hAnsi="Garamond" w:cs="Calibri"/>
                <w:color w:val="000000" w:themeColor="text1"/>
                <w:sz w:val="20"/>
                <w:szCs w:val="20"/>
              </w:rPr>
              <w:t>oxford</w:t>
            </w:r>
            <w:proofErr w:type="spellEnd"/>
            <w:r w:rsidRPr="00C1640B">
              <w:rPr>
                <w:rFonts w:ascii="Garamond" w:hAnsi="Garamond" w:cs="Calibri"/>
                <w:color w:val="000000" w:themeColor="text1"/>
                <w:sz w:val="20"/>
                <w:szCs w:val="20"/>
              </w:rPr>
              <w:t xml:space="preserve">, rukávy 100% polyester - </w:t>
            </w:r>
            <w:proofErr w:type="spellStart"/>
            <w:r w:rsidRPr="00C1640B">
              <w:rPr>
                <w:rFonts w:ascii="Garamond" w:hAnsi="Garamond" w:cs="Calibri"/>
                <w:color w:val="000000" w:themeColor="text1"/>
                <w:sz w:val="20"/>
                <w:szCs w:val="20"/>
              </w:rPr>
              <w:t>fleece</w:t>
            </w:r>
            <w:proofErr w:type="spellEnd"/>
            <w:r w:rsidRPr="00C1640B">
              <w:rPr>
                <w:rFonts w:ascii="Garamond" w:hAnsi="Garamond" w:cs="Calibri"/>
                <w:color w:val="000000" w:themeColor="text1"/>
                <w:sz w:val="20"/>
                <w:szCs w:val="20"/>
              </w:rPr>
              <w:t>, výplň 100% polyester. Veľkosti sú S - XXXL. Spĺňa normy EN343 a EN471.</w:t>
            </w:r>
          </w:p>
        </w:tc>
        <w:tc>
          <w:tcPr>
            <w:tcW w:w="431" w:type="dxa"/>
            <w:tcBorders>
              <w:right w:val="nil"/>
            </w:tcBorders>
            <w:shd w:val="clear" w:color="auto" w:fill="auto"/>
            <w:vAlign w:val="center"/>
          </w:tcPr>
          <w:p w14:paraId="61931718" w14:textId="10E22320" w:rsidR="00030E3B" w:rsidRPr="00C1640B" w:rsidRDefault="00030E3B" w:rsidP="00C1640B">
            <w:pPr>
              <w:spacing w:after="0" w:line="240" w:lineRule="auto"/>
              <w:jc w:val="right"/>
              <w:rPr>
                <w:rFonts w:ascii="Garamond" w:eastAsia="Times New Roman" w:hAnsi="Garamond" w:cs="Calibri"/>
                <w:color w:val="000000" w:themeColor="text1"/>
                <w:sz w:val="20"/>
                <w:szCs w:val="20"/>
              </w:rPr>
            </w:pPr>
          </w:p>
        </w:tc>
        <w:tc>
          <w:tcPr>
            <w:tcW w:w="2263" w:type="dxa"/>
            <w:tcBorders>
              <w:left w:val="nil"/>
            </w:tcBorders>
            <w:shd w:val="clear" w:color="auto" w:fill="auto"/>
            <w:noWrap/>
            <w:vAlign w:val="center"/>
          </w:tcPr>
          <w:p w14:paraId="62E9CC82" w14:textId="675F84CD"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S-3XL</w:t>
            </w:r>
          </w:p>
        </w:tc>
        <w:tc>
          <w:tcPr>
            <w:tcW w:w="1417" w:type="dxa"/>
            <w:shd w:val="clear" w:color="auto" w:fill="auto"/>
            <w:noWrap/>
            <w:vAlign w:val="center"/>
          </w:tcPr>
          <w:p w14:paraId="3E577A6F" w14:textId="25FCFE0B"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ks</w:t>
            </w:r>
          </w:p>
        </w:tc>
        <w:tc>
          <w:tcPr>
            <w:tcW w:w="1111" w:type="dxa"/>
            <w:vAlign w:val="center"/>
          </w:tcPr>
          <w:p w14:paraId="6006948E"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w:t>
            </w:r>
            <w:r w:rsidRPr="00C1640B">
              <w:rPr>
                <w:rFonts w:ascii="Garamond" w:eastAsia="Times New Roman" w:hAnsi="Garamond" w:cs="Calibri"/>
                <w:color w:val="000000" w:themeColor="text1"/>
                <w:sz w:val="20"/>
                <w:szCs w:val="20"/>
                <w:highlight w:val="yellow"/>
              </w:rPr>
              <w:t>doplniť</w:t>
            </w:r>
            <w:r w:rsidRPr="00C1640B">
              <w:rPr>
                <w:rFonts w:ascii="Garamond" w:eastAsia="Times New Roman" w:hAnsi="Garamond" w:cs="Calibri"/>
                <w:color w:val="000000" w:themeColor="text1"/>
                <w:sz w:val="20"/>
                <w:szCs w:val="20"/>
              </w:rPr>
              <w:t>]</w:t>
            </w:r>
          </w:p>
        </w:tc>
      </w:tr>
      <w:tr w:rsidR="00030E3B" w:rsidRPr="00C1640B" w14:paraId="71E51510" w14:textId="77777777" w:rsidTr="00030E3B">
        <w:trPr>
          <w:trHeight w:val="600"/>
        </w:trPr>
        <w:tc>
          <w:tcPr>
            <w:tcW w:w="328" w:type="dxa"/>
            <w:vAlign w:val="center"/>
          </w:tcPr>
          <w:p w14:paraId="4FD4C90C"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5</w:t>
            </w:r>
          </w:p>
        </w:tc>
        <w:tc>
          <w:tcPr>
            <w:tcW w:w="9028" w:type="dxa"/>
            <w:shd w:val="clear" w:color="auto" w:fill="auto"/>
            <w:noWrap/>
            <w:vAlign w:val="bottom"/>
          </w:tcPr>
          <w:p w14:paraId="3131B637" w14:textId="2DEB0DF2" w:rsidR="00030E3B" w:rsidRPr="00C1640B" w:rsidRDefault="00030E3B" w:rsidP="00C1640B">
            <w:pPr>
              <w:spacing w:after="0" w:line="240" w:lineRule="auto"/>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 xml:space="preserve">Nohavice do pásu z výstražného materiálu, zateplené, odolné voči vode a vetru, 3M reflexné pruhy. V páse na bočných stranách guma na stiahnutie.  V dĺžke </w:t>
            </w:r>
            <w:proofErr w:type="spellStart"/>
            <w:r w:rsidRPr="00C1640B">
              <w:rPr>
                <w:rFonts w:ascii="Garamond" w:hAnsi="Garamond" w:cs="Calibri"/>
                <w:color w:val="000000" w:themeColor="text1"/>
                <w:sz w:val="20"/>
                <w:szCs w:val="20"/>
              </w:rPr>
              <w:t>nohavic</w:t>
            </w:r>
            <w:proofErr w:type="spellEnd"/>
            <w:r w:rsidRPr="00C1640B">
              <w:rPr>
                <w:rFonts w:ascii="Garamond" w:hAnsi="Garamond" w:cs="Calibri"/>
                <w:color w:val="000000" w:themeColor="text1"/>
                <w:sz w:val="20"/>
                <w:szCs w:val="20"/>
              </w:rPr>
              <w:t xml:space="preserve"> </w:t>
            </w:r>
            <w:proofErr w:type="spellStart"/>
            <w:r w:rsidRPr="00C1640B">
              <w:rPr>
                <w:rFonts w:ascii="Garamond" w:hAnsi="Garamond" w:cs="Calibri"/>
                <w:color w:val="000000" w:themeColor="text1"/>
                <w:sz w:val="20"/>
                <w:szCs w:val="20"/>
              </w:rPr>
              <w:t>jsou</w:t>
            </w:r>
            <w:proofErr w:type="spellEnd"/>
            <w:r w:rsidRPr="00C1640B">
              <w:rPr>
                <w:rFonts w:ascii="Garamond" w:hAnsi="Garamond" w:cs="Calibri"/>
                <w:color w:val="000000" w:themeColor="text1"/>
                <w:sz w:val="20"/>
                <w:szCs w:val="20"/>
              </w:rPr>
              <w:t xml:space="preserve"> </w:t>
            </w:r>
            <w:proofErr w:type="spellStart"/>
            <w:r w:rsidRPr="00C1640B">
              <w:rPr>
                <w:rFonts w:ascii="Garamond" w:hAnsi="Garamond" w:cs="Calibri"/>
                <w:color w:val="000000" w:themeColor="text1"/>
                <w:sz w:val="20"/>
                <w:szCs w:val="20"/>
              </w:rPr>
              <w:t>sťahováky</w:t>
            </w:r>
            <w:proofErr w:type="spellEnd"/>
            <w:r w:rsidRPr="00C1640B">
              <w:rPr>
                <w:rFonts w:ascii="Garamond" w:hAnsi="Garamond" w:cs="Calibri"/>
                <w:color w:val="000000" w:themeColor="text1"/>
                <w:sz w:val="20"/>
                <w:szCs w:val="20"/>
              </w:rPr>
              <w:t xml:space="preserve"> k regulácii šírky na suchý zips. Vrecká: 2 bočné vrecká, 2 zadní vrecká  kryté pätkou na suchý zips, 2 veľké vrecká na boku stehien kryté </w:t>
            </w:r>
            <w:proofErr w:type="spellStart"/>
            <w:r w:rsidRPr="00C1640B">
              <w:rPr>
                <w:rFonts w:ascii="Garamond" w:hAnsi="Garamond" w:cs="Calibri"/>
                <w:color w:val="000000" w:themeColor="text1"/>
                <w:sz w:val="20"/>
                <w:szCs w:val="20"/>
              </w:rPr>
              <w:t>patkou</w:t>
            </w:r>
            <w:proofErr w:type="spellEnd"/>
            <w:r w:rsidRPr="00C1640B">
              <w:rPr>
                <w:rFonts w:ascii="Garamond" w:hAnsi="Garamond" w:cs="Calibri"/>
                <w:color w:val="000000" w:themeColor="text1"/>
                <w:sz w:val="20"/>
                <w:szCs w:val="20"/>
              </w:rPr>
              <w:t xml:space="preserve"> na suchý zips, na každom </w:t>
            </w:r>
            <w:proofErr w:type="spellStart"/>
            <w:r w:rsidRPr="00C1640B">
              <w:rPr>
                <w:rFonts w:ascii="Garamond" w:hAnsi="Garamond" w:cs="Calibri"/>
                <w:color w:val="000000" w:themeColor="text1"/>
                <w:sz w:val="20"/>
                <w:szCs w:val="20"/>
              </w:rPr>
              <w:t>vresvu</w:t>
            </w:r>
            <w:proofErr w:type="spellEnd"/>
            <w:r w:rsidRPr="00C1640B">
              <w:rPr>
                <w:rFonts w:ascii="Garamond" w:hAnsi="Garamond" w:cs="Calibri"/>
                <w:color w:val="000000" w:themeColor="text1"/>
                <w:sz w:val="20"/>
                <w:szCs w:val="20"/>
              </w:rPr>
              <w:t xml:space="preserve"> sú navrchu našité 3 malé vrecká na ceruzky a drobnosti. Farba: žlto modrá. Materiálové zloženie: 100% polyester, podšívka 100% polyester, výplň 100 % polyester. Norma: EN ISO 20471.</w:t>
            </w:r>
          </w:p>
        </w:tc>
        <w:tc>
          <w:tcPr>
            <w:tcW w:w="431" w:type="dxa"/>
            <w:tcBorders>
              <w:right w:val="nil"/>
            </w:tcBorders>
            <w:shd w:val="clear" w:color="auto" w:fill="auto"/>
            <w:vAlign w:val="center"/>
          </w:tcPr>
          <w:p w14:paraId="5B282230" w14:textId="3C87EBE5" w:rsidR="00030E3B" w:rsidRPr="00C1640B" w:rsidRDefault="00030E3B" w:rsidP="00C1640B">
            <w:pPr>
              <w:spacing w:after="0" w:line="240" w:lineRule="auto"/>
              <w:jc w:val="right"/>
              <w:rPr>
                <w:rFonts w:ascii="Garamond" w:eastAsia="Times New Roman" w:hAnsi="Garamond" w:cs="Calibri"/>
                <w:color w:val="000000" w:themeColor="text1"/>
                <w:sz w:val="20"/>
                <w:szCs w:val="20"/>
              </w:rPr>
            </w:pPr>
          </w:p>
        </w:tc>
        <w:tc>
          <w:tcPr>
            <w:tcW w:w="2263" w:type="dxa"/>
            <w:tcBorders>
              <w:left w:val="nil"/>
            </w:tcBorders>
            <w:shd w:val="clear" w:color="auto" w:fill="auto"/>
            <w:noWrap/>
            <w:vAlign w:val="center"/>
          </w:tcPr>
          <w:p w14:paraId="2DB46CD9" w14:textId="5676A2C9"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M-3XL</w:t>
            </w:r>
          </w:p>
        </w:tc>
        <w:tc>
          <w:tcPr>
            <w:tcW w:w="1417" w:type="dxa"/>
            <w:shd w:val="clear" w:color="auto" w:fill="auto"/>
            <w:noWrap/>
            <w:vAlign w:val="center"/>
          </w:tcPr>
          <w:p w14:paraId="7DC07966" w14:textId="75AAA2FE"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ks</w:t>
            </w:r>
          </w:p>
        </w:tc>
        <w:tc>
          <w:tcPr>
            <w:tcW w:w="1111" w:type="dxa"/>
            <w:vAlign w:val="center"/>
          </w:tcPr>
          <w:p w14:paraId="4473529E"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w:t>
            </w:r>
            <w:r w:rsidRPr="00C1640B">
              <w:rPr>
                <w:rFonts w:ascii="Garamond" w:eastAsia="Times New Roman" w:hAnsi="Garamond" w:cs="Calibri"/>
                <w:color w:val="000000" w:themeColor="text1"/>
                <w:sz w:val="20"/>
                <w:szCs w:val="20"/>
                <w:highlight w:val="yellow"/>
              </w:rPr>
              <w:t>doplniť</w:t>
            </w:r>
            <w:r w:rsidRPr="00C1640B">
              <w:rPr>
                <w:rFonts w:ascii="Garamond" w:eastAsia="Times New Roman" w:hAnsi="Garamond" w:cs="Calibri"/>
                <w:color w:val="000000" w:themeColor="text1"/>
                <w:sz w:val="20"/>
                <w:szCs w:val="20"/>
              </w:rPr>
              <w:t>]</w:t>
            </w:r>
          </w:p>
        </w:tc>
      </w:tr>
      <w:tr w:rsidR="00030E3B" w:rsidRPr="00C1640B" w14:paraId="0109810E" w14:textId="77777777" w:rsidTr="00030E3B">
        <w:trPr>
          <w:trHeight w:val="600"/>
        </w:trPr>
        <w:tc>
          <w:tcPr>
            <w:tcW w:w="328" w:type="dxa"/>
            <w:vAlign w:val="center"/>
          </w:tcPr>
          <w:p w14:paraId="7C660C2E"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6</w:t>
            </w:r>
          </w:p>
        </w:tc>
        <w:tc>
          <w:tcPr>
            <w:tcW w:w="9028" w:type="dxa"/>
            <w:shd w:val="clear" w:color="auto" w:fill="auto"/>
            <w:noWrap/>
            <w:vAlign w:val="bottom"/>
          </w:tcPr>
          <w:p w14:paraId="71EE4D33" w14:textId="2D82D2C9" w:rsidR="00030E3B" w:rsidRPr="00C1640B" w:rsidRDefault="00030E3B" w:rsidP="00C1640B">
            <w:pPr>
              <w:spacing w:after="0" w:line="240" w:lineRule="auto"/>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br/>
              <w:t xml:space="preserve">Výstražné pánske </w:t>
            </w:r>
            <w:proofErr w:type="spellStart"/>
            <w:r w:rsidRPr="00C1640B">
              <w:rPr>
                <w:rFonts w:ascii="Garamond" w:hAnsi="Garamond" w:cs="Calibri"/>
                <w:color w:val="000000" w:themeColor="text1"/>
                <w:sz w:val="20"/>
                <w:szCs w:val="20"/>
              </w:rPr>
              <w:t>montérkové</w:t>
            </w:r>
            <w:proofErr w:type="spellEnd"/>
            <w:r w:rsidRPr="00C1640B">
              <w:rPr>
                <w:rFonts w:ascii="Garamond" w:hAnsi="Garamond" w:cs="Calibri"/>
                <w:color w:val="000000" w:themeColor="text1"/>
                <w:sz w:val="20"/>
                <w:szCs w:val="20"/>
              </w:rPr>
              <w:t xml:space="preserve"> nohavice  s náprsenkou v </w:t>
            </w:r>
            <w:proofErr w:type="spellStart"/>
            <w:r w:rsidRPr="00C1640B">
              <w:rPr>
                <w:rFonts w:ascii="Garamond" w:hAnsi="Garamond" w:cs="Calibri"/>
                <w:color w:val="000000" w:themeColor="text1"/>
                <w:sz w:val="20"/>
                <w:szCs w:val="20"/>
              </w:rPr>
              <w:t>hi</w:t>
            </w:r>
            <w:proofErr w:type="spellEnd"/>
            <w:r w:rsidRPr="00C1640B">
              <w:rPr>
                <w:rFonts w:ascii="Garamond" w:hAnsi="Garamond" w:cs="Calibri"/>
                <w:color w:val="000000" w:themeColor="text1"/>
                <w:sz w:val="20"/>
                <w:szCs w:val="20"/>
              </w:rPr>
              <w:t xml:space="preserve">-vis farebnom prevedení. Pás je vzadu stiahnutý gumou. Montérky majú dva reflexné pásy 3M v spodnej časti, ktorá je z tmavej textílie eliminujúcej zašpinenie a jeden reflexný pruh okolo pásu. Na nohaviciach sú predné a zadné vrecká a tiež multifunkčné vrecko na náprsenke. Materiál: 65% polyester, 35% bavlna - 280g/m² Veľkosť: 46-64 Norma: EN 20471 </w:t>
            </w:r>
          </w:p>
        </w:tc>
        <w:tc>
          <w:tcPr>
            <w:tcW w:w="431" w:type="dxa"/>
            <w:tcBorders>
              <w:right w:val="nil"/>
            </w:tcBorders>
            <w:shd w:val="clear" w:color="auto" w:fill="auto"/>
            <w:vAlign w:val="center"/>
          </w:tcPr>
          <w:p w14:paraId="5E148D8B" w14:textId="7E4E4744" w:rsidR="00030E3B" w:rsidRPr="00C1640B" w:rsidRDefault="00030E3B" w:rsidP="00C1640B">
            <w:pPr>
              <w:spacing w:after="0" w:line="240" w:lineRule="auto"/>
              <w:jc w:val="right"/>
              <w:rPr>
                <w:rFonts w:ascii="Garamond" w:eastAsia="Times New Roman" w:hAnsi="Garamond" w:cs="Calibri"/>
                <w:color w:val="000000" w:themeColor="text1"/>
                <w:sz w:val="20"/>
                <w:szCs w:val="20"/>
              </w:rPr>
            </w:pPr>
          </w:p>
        </w:tc>
        <w:tc>
          <w:tcPr>
            <w:tcW w:w="2263" w:type="dxa"/>
            <w:tcBorders>
              <w:left w:val="nil"/>
            </w:tcBorders>
            <w:shd w:val="clear" w:color="auto" w:fill="auto"/>
            <w:noWrap/>
            <w:vAlign w:val="center"/>
          </w:tcPr>
          <w:p w14:paraId="5586FC9D" w14:textId="204FCB98"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46-64</w:t>
            </w:r>
          </w:p>
        </w:tc>
        <w:tc>
          <w:tcPr>
            <w:tcW w:w="1417" w:type="dxa"/>
            <w:shd w:val="clear" w:color="auto" w:fill="auto"/>
            <w:noWrap/>
            <w:vAlign w:val="center"/>
          </w:tcPr>
          <w:p w14:paraId="3695FB30" w14:textId="2E3BD08D"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ks</w:t>
            </w:r>
          </w:p>
        </w:tc>
        <w:tc>
          <w:tcPr>
            <w:tcW w:w="1111" w:type="dxa"/>
            <w:vAlign w:val="center"/>
          </w:tcPr>
          <w:p w14:paraId="4315E9DE"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w:t>
            </w:r>
            <w:r w:rsidRPr="00C1640B">
              <w:rPr>
                <w:rFonts w:ascii="Garamond" w:eastAsia="Times New Roman" w:hAnsi="Garamond" w:cs="Calibri"/>
                <w:color w:val="000000" w:themeColor="text1"/>
                <w:sz w:val="20"/>
                <w:szCs w:val="20"/>
                <w:highlight w:val="yellow"/>
              </w:rPr>
              <w:t>doplniť</w:t>
            </w:r>
            <w:r w:rsidRPr="00C1640B">
              <w:rPr>
                <w:rFonts w:ascii="Garamond" w:eastAsia="Times New Roman" w:hAnsi="Garamond" w:cs="Calibri"/>
                <w:color w:val="000000" w:themeColor="text1"/>
                <w:sz w:val="20"/>
                <w:szCs w:val="20"/>
              </w:rPr>
              <w:t>]</w:t>
            </w:r>
          </w:p>
        </w:tc>
      </w:tr>
      <w:tr w:rsidR="00030E3B" w:rsidRPr="00C1640B" w14:paraId="7DADB6C4" w14:textId="77777777" w:rsidTr="00030E3B">
        <w:trPr>
          <w:trHeight w:val="600"/>
        </w:trPr>
        <w:tc>
          <w:tcPr>
            <w:tcW w:w="328" w:type="dxa"/>
            <w:vAlign w:val="center"/>
          </w:tcPr>
          <w:p w14:paraId="64A8AB82"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lastRenderedPageBreak/>
              <w:t>7</w:t>
            </w:r>
          </w:p>
        </w:tc>
        <w:tc>
          <w:tcPr>
            <w:tcW w:w="9028" w:type="dxa"/>
            <w:shd w:val="clear" w:color="auto" w:fill="auto"/>
            <w:noWrap/>
            <w:vAlign w:val="bottom"/>
          </w:tcPr>
          <w:p w14:paraId="35C887A0" w14:textId="0EDD22A5" w:rsidR="00030E3B" w:rsidRPr="00C1640B" w:rsidRDefault="00030E3B" w:rsidP="00C1640B">
            <w:pPr>
              <w:spacing w:after="0" w:line="240" w:lineRule="auto"/>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 xml:space="preserve">Bunda výstražná 5v1 HV; </w:t>
            </w:r>
            <w:proofErr w:type="spellStart"/>
            <w:r w:rsidRPr="00C1640B">
              <w:rPr>
                <w:rFonts w:ascii="Garamond" w:hAnsi="Garamond" w:cs="Calibri"/>
                <w:color w:val="000000" w:themeColor="text1"/>
                <w:sz w:val="20"/>
                <w:szCs w:val="20"/>
              </w:rPr>
              <w:t>Fleecová</w:t>
            </w:r>
            <w:proofErr w:type="spellEnd"/>
            <w:r w:rsidRPr="00C1640B">
              <w:rPr>
                <w:rFonts w:ascii="Garamond" w:hAnsi="Garamond" w:cs="Calibri"/>
                <w:color w:val="000000" w:themeColor="text1"/>
                <w:sz w:val="20"/>
                <w:szCs w:val="20"/>
              </w:rPr>
              <w:t xml:space="preserve"> bunda z fluorescenčného materiálu. </w:t>
            </w:r>
            <w:proofErr w:type="spellStart"/>
            <w:r w:rsidRPr="00C1640B">
              <w:rPr>
                <w:rFonts w:ascii="Garamond" w:hAnsi="Garamond" w:cs="Calibri"/>
                <w:color w:val="000000" w:themeColor="text1"/>
                <w:sz w:val="20"/>
                <w:szCs w:val="20"/>
              </w:rPr>
              <w:t>Celozapínacia</w:t>
            </w:r>
            <w:proofErr w:type="spellEnd"/>
            <w:r w:rsidRPr="00C1640B">
              <w:rPr>
                <w:rFonts w:ascii="Garamond" w:hAnsi="Garamond" w:cs="Calibri"/>
                <w:color w:val="000000" w:themeColor="text1"/>
                <w:sz w:val="20"/>
                <w:szCs w:val="20"/>
              </w:rPr>
              <w:t xml:space="preserve"> na zips. Dve predné vypustené vrecká uzatvárateľné na zips. Priestorné vreckové vačky siahajú až do dolného okraja. Možnosť stiahnutia spodného lemu elastickou šnúrkou. Rukávy stiahnuté pružnou gumou. Pútko na zavesenie. </w:t>
            </w:r>
            <w:proofErr w:type="spellStart"/>
            <w:r w:rsidRPr="00C1640B">
              <w:rPr>
                <w:rFonts w:ascii="Garamond" w:hAnsi="Garamond" w:cs="Calibri"/>
                <w:color w:val="000000" w:themeColor="text1"/>
                <w:sz w:val="20"/>
                <w:szCs w:val="20"/>
              </w:rPr>
              <w:t>Antipilingová</w:t>
            </w:r>
            <w:proofErr w:type="spellEnd"/>
            <w:r w:rsidRPr="00C1640B">
              <w:rPr>
                <w:rFonts w:ascii="Garamond" w:hAnsi="Garamond" w:cs="Calibri"/>
                <w:color w:val="000000" w:themeColor="text1"/>
                <w:sz w:val="20"/>
                <w:szCs w:val="20"/>
              </w:rPr>
              <w:t xml:space="preserve"> úprava na vonkajšej strane. Použité certifikované </w:t>
            </w:r>
            <w:proofErr w:type="spellStart"/>
            <w:r w:rsidRPr="00C1640B">
              <w:rPr>
                <w:rFonts w:ascii="Garamond" w:hAnsi="Garamond" w:cs="Calibri"/>
                <w:color w:val="000000" w:themeColor="text1"/>
                <w:sz w:val="20"/>
                <w:szCs w:val="20"/>
              </w:rPr>
              <w:t>retroreflexné</w:t>
            </w:r>
            <w:proofErr w:type="spellEnd"/>
            <w:r w:rsidRPr="00C1640B">
              <w:rPr>
                <w:rFonts w:ascii="Garamond" w:hAnsi="Garamond" w:cs="Calibri"/>
                <w:color w:val="000000" w:themeColor="text1"/>
                <w:sz w:val="20"/>
                <w:szCs w:val="20"/>
              </w:rPr>
              <w:t xml:space="preserve"> pruhy výrobcu 3M. Odev certifikovaný podľa normy EN ISO 20 471:2013 - odevy s vysokou viditeľnosťou (trieda 3). Odev certifikovaný podľa normy EN ISO 13 688:2014 - ochranné odevy. Veľkosti : M-3XL.</w:t>
            </w:r>
          </w:p>
        </w:tc>
        <w:tc>
          <w:tcPr>
            <w:tcW w:w="431" w:type="dxa"/>
            <w:tcBorders>
              <w:right w:val="nil"/>
            </w:tcBorders>
            <w:shd w:val="clear" w:color="auto" w:fill="auto"/>
            <w:vAlign w:val="center"/>
          </w:tcPr>
          <w:p w14:paraId="6907CB8E" w14:textId="7E42A05B" w:rsidR="00030E3B" w:rsidRPr="00C1640B" w:rsidRDefault="00030E3B" w:rsidP="00C1640B">
            <w:pPr>
              <w:spacing w:after="0" w:line="240" w:lineRule="auto"/>
              <w:jc w:val="right"/>
              <w:rPr>
                <w:rFonts w:ascii="Garamond" w:eastAsia="Times New Roman" w:hAnsi="Garamond" w:cs="Calibri"/>
                <w:color w:val="000000" w:themeColor="text1"/>
                <w:sz w:val="20"/>
                <w:szCs w:val="20"/>
              </w:rPr>
            </w:pPr>
          </w:p>
        </w:tc>
        <w:tc>
          <w:tcPr>
            <w:tcW w:w="2263" w:type="dxa"/>
            <w:tcBorders>
              <w:left w:val="nil"/>
            </w:tcBorders>
            <w:shd w:val="clear" w:color="auto" w:fill="auto"/>
            <w:noWrap/>
            <w:vAlign w:val="center"/>
          </w:tcPr>
          <w:p w14:paraId="6B18FCE5" w14:textId="30424024"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M-3XL</w:t>
            </w:r>
          </w:p>
        </w:tc>
        <w:tc>
          <w:tcPr>
            <w:tcW w:w="1417" w:type="dxa"/>
            <w:shd w:val="clear" w:color="auto" w:fill="auto"/>
            <w:noWrap/>
            <w:vAlign w:val="center"/>
          </w:tcPr>
          <w:p w14:paraId="38AAD620" w14:textId="47BC88D0"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ks</w:t>
            </w:r>
          </w:p>
        </w:tc>
        <w:tc>
          <w:tcPr>
            <w:tcW w:w="1111" w:type="dxa"/>
            <w:vAlign w:val="center"/>
          </w:tcPr>
          <w:p w14:paraId="58229285"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w:t>
            </w:r>
            <w:r w:rsidRPr="00C1640B">
              <w:rPr>
                <w:rFonts w:ascii="Garamond" w:eastAsia="Times New Roman" w:hAnsi="Garamond" w:cs="Calibri"/>
                <w:color w:val="000000" w:themeColor="text1"/>
                <w:sz w:val="20"/>
                <w:szCs w:val="20"/>
                <w:highlight w:val="yellow"/>
              </w:rPr>
              <w:t>doplniť</w:t>
            </w:r>
            <w:r w:rsidRPr="00C1640B">
              <w:rPr>
                <w:rFonts w:ascii="Garamond" w:eastAsia="Times New Roman" w:hAnsi="Garamond" w:cs="Calibri"/>
                <w:color w:val="000000" w:themeColor="text1"/>
                <w:sz w:val="20"/>
                <w:szCs w:val="20"/>
              </w:rPr>
              <w:t>]</w:t>
            </w:r>
          </w:p>
        </w:tc>
      </w:tr>
      <w:tr w:rsidR="00030E3B" w:rsidRPr="00C1640B" w14:paraId="72A0558D" w14:textId="77777777" w:rsidTr="00030E3B">
        <w:trPr>
          <w:trHeight w:val="600"/>
        </w:trPr>
        <w:tc>
          <w:tcPr>
            <w:tcW w:w="328" w:type="dxa"/>
            <w:vAlign w:val="center"/>
          </w:tcPr>
          <w:p w14:paraId="0C496C53"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8</w:t>
            </w:r>
          </w:p>
        </w:tc>
        <w:tc>
          <w:tcPr>
            <w:tcW w:w="9028" w:type="dxa"/>
            <w:shd w:val="clear" w:color="auto" w:fill="auto"/>
            <w:noWrap/>
            <w:vAlign w:val="center"/>
          </w:tcPr>
          <w:p w14:paraId="77CD6E03" w14:textId="5486BB34" w:rsidR="00030E3B" w:rsidRPr="00C1640B" w:rsidRDefault="00030E3B" w:rsidP="00C1640B">
            <w:pPr>
              <w:spacing w:after="0" w:line="240" w:lineRule="auto"/>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Reflexná zimná bunda 3v1 modrá (3/4), zateplená bunda, nepremokavá - set k nohaviciam v ďalšom riadku</w:t>
            </w:r>
          </w:p>
        </w:tc>
        <w:tc>
          <w:tcPr>
            <w:tcW w:w="431" w:type="dxa"/>
            <w:tcBorders>
              <w:right w:val="nil"/>
            </w:tcBorders>
            <w:shd w:val="clear" w:color="auto" w:fill="auto"/>
            <w:vAlign w:val="center"/>
          </w:tcPr>
          <w:p w14:paraId="1F025C55" w14:textId="73CFC535" w:rsidR="00030E3B" w:rsidRPr="00C1640B" w:rsidRDefault="00030E3B" w:rsidP="00C1640B">
            <w:pPr>
              <w:spacing w:after="0" w:line="240" w:lineRule="auto"/>
              <w:jc w:val="right"/>
              <w:rPr>
                <w:rFonts w:ascii="Garamond" w:eastAsia="Times New Roman" w:hAnsi="Garamond" w:cs="Calibri"/>
                <w:color w:val="000000" w:themeColor="text1"/>
                <w:sz w:val="20"/>
                <w:szCs w:val="20"/>
              </w:rPr>
            </w:pPr>
          </w:p>
        </w:tc>
        <w:tc>
          <w:tcPr>
            <w:tcW w:w="2263" w:type="dxa"/>
            <w:tcBorders>
              <w:left w:val="nil"/>
            </w:tcBorders>
            <w:shd w:val="clear" w:color="auto" w:fill="auto"/>
            <w:noWrap/>
            <w:vAlign w:val="center"/>
          </w:tcPr>
          <w:p w14:paraId="389CEA71" w14:textId="78A36836"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S-3XL</w:t>
            </w:r>
          </w:p>
        </w:tc>
        <w:tc>
          <w:tcPr>
            <w:tcW w:w="1417" w:type="dxa"/>
            <w:shd w:val="clear" w:color="auto" w:fill="auto"/>
            <w:noWrap/>
            <w:vAlign w:val="center"/>
          </w:tcPr>
          <w:p w14:paraId="76DAC86A" w14:textId="26D97A5E"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ks</w:t>
            </w:r>
          </w:p>
        </w:tc>
        <w:tc>
          <w:tcPr>
            <w:tcW w:w="1111" w:type="dxa"/>
            <w:vAlign w:val="center"/>
          </w:tcPr>
          <w:p w14:paraId="4C708792"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w:t>
            </w:r>
            <w:r w:rsidRPr="00C1640B">
              <w:rPr>
                <w:rFonts w:ascii="Garamond" w:eastAsia="Times New Roman" w:hAnsi="Garamond" w:cs="Calibri"/>
                <w:color w:val="000000" w:themeColor="text1"/>
                <w:sz w:val="20"/>
                <w:szCs w:val="20"/>
                <w:highlight w:val="yellow"/>
              </w:rPr>
              <w:t>doplniť</w:t>
            </w:r>
            <w:r w:rsidRPr="00C1640B">
              <w:rPr>
                <w:rFonts w:ascii="Garamond" w:eastAsia="Times New Roman" w:hAnsi="Garamond" w:cs="Calibri"/>
                <w:color w:val="000000" w:themeColor="text1"/>
                <w:sz w:val="20"/>
                <w:szCs w:val="20"/>
              </w:rPr>
              <w:t>]</w:t>
            </w:r>
          </w:p>
        </w:tc>
      </w:tr>
      <w:tr w:rsidR="00030E3B" w:rsidRPr="00C1640B" w14:paraId="2645E19C" w14:textId="77777777" w:rsidTr="00030E3B">
        <w:trPr>
          <w:trHeight w:val="609"/>
        </w:trPr>
        <w:tc>
          <w:tcPr>
            <w:tcW w:w="328" w:type="dxa"/>
            <w:vAlign w:val="center"/>
          </w:tcPr>
          <w:p w14:paraId="0BFEEA60"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9</w:t>
            </w:r>
          </w:p>
        </w:tc>
        <w:tc>
          <w:tcPr>
            <w:tcW w:w="9028" w:type="dxa"/>
            <w:shd w:val="clear" w:color="auto" w:fill="auto"/>
            <w:noWrap/>
            <w:vAlign w:val="center"/>
          </w:tcPr>
          <w:p w14:paraId="4D722AEF" w14:textId="4FC89A9F" w:rsidR="00030E3B" w:rsidRPr="00C1640B" w:rsidRDefault="00030E3B" w:rsidP="00C1640B">
            <w:pPr>
              <w:spacing w:after="0" w:line="240" w:lineRule="auto"/>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nohavice reflexné zimné k bunde 3v1 modrá, zateplené, nepremokavé - set k bunde v riadku nad</w:t>
            </w:r>
          </w:p>
        </w:tc>
        <w:tc>
          <w:tcPr>
            <w:tcW w:w="431" w:type="dxa"/>
            <w:tcBorders>
              <w:right w:val="nil"/>
            </w:tcBorders>
            <w:shd w:val="clear" w:color="auto" w:fill="auto"/>
            <w:vAlign w:val="center"/>
          </w:tcPr>
          <w:p w14:paraId="2FE5E64C" w14:textId="56B67C4F" w:rsidR="00030E3B" w:rsidRPr="00C1640B" w:rsidRDefault="00030E3B" w:rsidP="00C1640B">
            <w:pPr>
              <w:spacing w:after="0" w:line="240" w:lineRule="auto"/>
              <w:jc w:val="right"/>
              <w:rPr>
                <w:rFonts w:ascii="Garamond" w:eastAsia="Times New Roman" w:hAnsi="Garamond" w:cs="Calibri"/>
                <w:color w:val="000000" w:themeColor="text1"/>
                <w:sz w:val="20"/>
                <w:szCs w:val="20"/>
              </w:rPr>
            </w:pPr>
          </w:p>
        </w:tc>
        <w:tc>
          <w:tcPr>
            <w:tcW w:w="2263" w:type="dxa"/>
            <w:tcBorders>
              <w:left w:val="nil"/>
            </w:tcBorders>
            <w:shd w:val="clear" w:color="auto" w:fill="auto"/>
            <w:noWrap/>
            <w:vAlign w:val="center"/>
          </w:tcPr>
          <w:p w14:paraId="21C0B26D" w14:textId="2FE1D63B"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S-3XL</w:t>
            </w:r>
          </w:p>
        </w:tc>
        <w:tc>
          <w:tcPr>
            <w:tcW w:w="1417" w:type="dxa"/>
            <w:shd w:val="clear" w:color="auto" w:fill="auto"/>
            <w:noWrap/>
            <w:vAlign w:val="center"/>
          </w:tcPr>
          <w:p w14:paraId="7889B7A4" w14:textId="003823B8"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ks</w:t>
            </w:r>
          </w:p>
        </w:tc>
        <w:tc>
          <w:tcPr>
            <w:tcW w:w="1111" w:type="dxa"/>
            <w:vAlign w:val="center"/>
          </w:tcPr>
          <w:p w14:paraId="641B6932"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w:t>
            </w:r>
            <w:r w:rsidRPr="00C1640B">
              <w:rPr>
                <w:rFonts w:ascii="Garamond" w:eastAsia="Times New Roman" w:hAnsi="Garamond" w:cs="Calibri"/>
                <w:color w:val="000000" w:themeColor="text1"/>
                <w:sz w:val="20"/>
                <w:szCs w:val="20"/>
                <w:highlight w:val="yellow"/>
              </w:rPr>
              <w:t>doplniť</w:t>
            </w:r>
            <w:r w:rsidRPr="00C1640B">
              <w:rPr>
                <w:rFonts w:ascii="Garamond" w:eastAsia="Times New Roman" w:hAnsi="Garamond" w:cs="Calibri"/>
                <w:color w:val="000000" w:themeColor="text1"/>
                <w:sz w:val="20"/>
                <w:szCs w:val="20"/>
              </w:rPr>
              <w:t>]</w:t>
            </w:r>
          </w:p>
        </w:tc>
      </w:tr>
      <w:tr w:rsidR="00030E3B" w:rsidRPr="00C1640B" w14:paraId="47ABD71C" w14:textId="77777777" w:rsidTr="00030E3B">
        <w:trPr>
          <w:trHeight w:val="600"/>
        </w:trPr>
        <w:tc>
          <w:tcPr>
            <w:tcW w:w="328" w:type="dxa"/>
            <w:vAlign w:val="center"/>
          </w:tcPr>
          <w:p w14:paraId="61ECF317"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10</w:t>
            </w:r>
          </w:p>
        </w:tc>
        <w:tc>
          <w:tcPr>
            <w:tcW w:w="9028" w:type="dxa"/>
            <w:shd w:val="clear" w:color="auto" w:fill="auto"/>
            <w:noWrap/>
            <w:vAlign w:val="center"/>
          </w:tcPr>
          <w:p w14:paraId="5A3695E4" w14:textId="5DE0B2B5" w:rsidR="00030E3B" w:rsidRPr="00C1640B" w:rsidRDefault="00030E3B" w:rsidP="00C1640B">
            <w:pPr>
              <w:spacing w:after="0" w:line="240" w:lineRule="auto"/>
              <w:rPr>
                <w:rFonts w:ascii="Garamond" w:eastAsia="Times New Roman" w:hAnsi="Garamond" w:cs="Calibri"/>
                <w:color w:val="000000" w:themeColor="text1"/>
                <w:sz w:val="20"/>
                <w:szCs w:val="20"/>
              </w:rPr>
            </w:pPr>
            <w:r w:rsidRPr="00C1640B">
              <w:rPr>
                <w:rFonts w:ascii="Garamond" w:hAnsi="Garamond" w:cs="Calibri"/>
                <w:b/>
                <w:bCs/>
                <w:color w:val="000000" w:themeColor="text1"/>
                <w:sz w:val="20"/>
                <w:szCs w:val="20"/>
              </w:rPr>
              <w:t>nadrozmerná bunda</w:t>
            </w:r>
            <w:r w:rsidRPr="00C1640B">
              <w:rPr>
                <w:rFonts w:ascii="Garamond" w:hAnsi="Garamond" w:cs="Calibri"/>
                <w:color w:val="000000" w:themeColor="text1"/>
                <w:sz w:val="20"/>
                <w:szCs w:val="20"/>
              </w:rPr>
              <w:t>, veľ.64/66; Nepremokavá zateplená bunda s kapucňou v golieri. NYALA bunda sivá 3XL/64; NYALA bunda zelená 3XL/64; NYALA bunda červená 3XL/64; NYALA bunda modrá 3XL/64; NYALA bunda čierna 3XL/64; NYALA bunda modrá 4XL/66</w:t>
            </w:r>
          </w:p>
        </w:tc>
        <w:tc>
          <w:tcPr>
            <w:tcW w:w="431" w:type="dxa"/>
            <w:tcBorders>
              <w:right w:val="nil"/>
            </w:tcBorders>
            <w:shd w:val="clear" w:color="auto" w:fill="auto"/>
            <w:vAlign w:val="center"/>
          </w:tcPr>
          <w:p w14:paraId="7B21322D" w14:textId="0C001475" w:rsidR="00030E3B" w:rsidRPr="00C1640B" w:rsidRDefault="00030E3B" w:rsidP="00C1640B">
            <w:pPr>
              <w:spacing w:after="0" w:line="240" w:lineRule="auto"/>
              <w:jc w:val="right"/>
              <w:rPr>
                <w:rFonts w:ascii="Garamond" w:eastAsia="Times New Roman" w:hAnsi="Garamond" w:cs="Calibri"/>
                <w:color w:val="000000" w:themeColor="text1"/>
                <w:sz w:val="20"/>
                <w:szCs w:val="20"/>
              </w:rPr>
            </w:pPr>
          </w:p>
        </w:tc>
        <w:tc>
          <w:tcPr>
            <w:tcW w:w="2263" w:type="dxa"/>
            <w:tcBorders>
              <w:left w:val="nil"/>
            </w:tcBorders>
            <w:shd w:val="clear" w:color="auto" w:fill="auto"/>
            <w:noWrap/>
            <w:vAlign w:val="center"/>
          </w:tcPr>
          <w:p w14:paraId="438EED32" w14:textId="05E45D98"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64/66</w:t>
            </w:r>
          </w:p>
        </w:tc>
        <w:tc>
          <w:tcPr>
            <w:tcW w:w="1417" w:type="dxa"/>
            <w:shd w:val="clear" w:color="auto" w:fill="auto"/>
            <w:noWrap/>
            <w:vAlign w:val="center"/>
          </w:tcPr>
          <w:p w14:paraId="5D2E72F3" w14:textId="04BF0CD5"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ks</w:t>
            </w:r>
          </w:p>
        </w:tc>
        <w:tc>
          <w:tcPr>
            <w:tcW w:w="1111" w:type="dxa"/>
            <w:vAlign w:val="center"/>
          </w:tcPr>
          <w:p w14:paraId="509EC4D1"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w:t>
            </w:r>
            <w:r w:rsidRPr="00C1640B">
              <w:rPr>
                <w:rFonts w:ascii="Garamond" w:eastAsia="Times New Roman" w:hAnsi="Garamond" w:cs="Calibri"/>
                <w:color w:val="000000" w:themeColor="text1"/>
                <w:sz w:val="20"/>
                <w:szCs w:val="20"/>
                <w:highlight w:val="yellow"/>
              </w:rPr>
              <w:t>doplniť</w:t>
            </w:r>
            <w:r w:rsidRPr="00C1640B">
              <w:rPr>
                <w:rFonts w:ascii="Garamond" w:eastAsia="Times New Roman" w:hAnsi="Garamond" w:cs="Calibri"/>
                <w:color w:val="000000" w:themeColor="text1"/>
                <w:sz w:val="20"/>
                <w:szCs w:val="20"/>
              </w:rPr>
              <w:t>]</w:t>
            </w:r>
          </w:p>
        </w:tc>
      </w:tr>
      <w:tr w:rsidR="00030E3B" w:rsidRPr="00C1640B" w14:paraId="42985350" w14:textId="77777777" w:rsidTr="00030E3B">
        <w:trPr>
          <w:trHeight w:val="600"/>
        </w:trPr>
        <w:tc>
          <w:tcPr>
            <w:tcW w:w="328" w:type="dxa"/>
            <w:vAlign w:val="center"/>
          </w:tcPr>
          <w:p w14:paraId="26681A93"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11</w:t>
            </w:r>
          </w:p>
        </w:tc>
        <w:tc>
          <w:tcPr>
            <w:tcW w:w="9028" w:type="dxa"/>
            <w:shd w:val="clear" w:color="auto" w:fill="auto"/>
            <w:noWrap/>
            <w:vAlign w:val="center"/>
          </w:tcPr>
          <w:p w14:paraId="02D0453C" w14:textId="1034A7A4" w:rsidR="00030E3B" w:rsidRPr="00C1640B" w:rsidRDefault="00030E3B" w:rsidP="00C1640B">
            <w:pPr>
              <w:spacing w:after="0" w:line="240" w:lineRule="auto"/>
              <w:rPr>
                <w:rFonts w:ascii="Garamond" w:eastAsia="Times New Roman" w:hAnsi="Garamond" w:cs="Calibri"/>
                <w:color w:val="000000" w:themeColor="text1"/>
                <w:sz w:val="20"/>
                <w:szCs w:val="20"/>
              </w:rPr>
            </w:pPr>
            <w:r w:rsidRPr="00C1640B">
              <w:rPr>
                <w:rFonts w:ascii="Garamond" w:hAnsi="Garamond" w:cs="Calibri"/>
                <w:b/>
                <w:bCs/>
                <w:color w:val="000000" w:themeColor="text1"/>
                <w:sz w:val="20"/>
                <w:szCs w:val="20"/>
              </w:rPr>
              <w:t>nadrozmerné nohavice</w:t>
            </w:r>
            <w:r w:rsidRPr="00C1640B">
              <w:rPr>
                <w:rFonts w:ascii="Garamond" w:hAnsi="Garamond" w:cs="Calibri"/>
                <w:color w:val="000000" w:themeColor="text1"/>
                <w:sz w:val="20"/>
                <w:szCs w:val="20"/>
              </w:rPr>
              <w:t>, veľ.64/66; Nohavice s náprsenkou zimné, modro čierne. Materiál : 100% bavlna, 260g/m2, zateplenie : 100% polyester 120g/m2, reflexné pruhy.</w:t>
            </w:r>
          </w:p>
        </w:tc>
        <w:tc>
          <w:tcPr>
            <w:tcW w:w="431" w:type="dxa"/>
            <w:tcBorders>
              <w:right w:val="nil"/>
            </w:tcBorders>
            <w:shd w:val="clear" w:color="auto" w:fill="auto"/>
            <w:vAlign w:val="center"/>
          </w:tcPr>
          <w:p w14:paraId="0AFCBB62" w14:textId="43C28657" w:rsidR="00030E3B" w:rsidRPr="00C1640B" w:rsidRDefault="00030E3B" w:rsidP="00C1640B">
            <w:pPr>
              <w:spacing w:after="0" w:line="240" w:lineRule="auto"/>
              <w:jc w:val="right"/>
              <w:rPr>
                <w:rFonts w:ascii="Garamond" w:eastAsia="Times New Roman" w:hAnsi="Garamond" w:cs="Calibri"/>
                <w:color w:val="000000" w:themeColor="text1"/>
                <w:sz w:val="20"/>
                <w:szCs w:val="20"/>
              </w:rPr>
            </w:pPr>
          </w:p>
        </w:tc>
        <w:tc>
          <w:tcPr>
            <w:tcW w:w="2263" w:type="dxa"/>
            <w:tcBorders>
              <w:left w:val="nil"/>
            </w:tcBorders>
            <w:shd w:val="clear" w:color="auto" w:fill="auto"/>
            <w:noWrap/>
            <w:vAlign w:val="center"/>
          </w:tcPr>
          <w:p w14:paraId="1CAD5501" w14:textId="24E740A0"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64/66</w:t>
            </w:r>
          </w:p>
        </w:tc>
        <w:tc>
          <w:tcPr>
            <w:tcW w:w="1417" w:type="dxa"/>
            <w:shd w:val="clear" w:color="auto" w:fill="auto"/>
            <w:noWrap/>
            <w:vAlign w:val="center"/>
          </w:tcPr>
          <w:p w14:paraId="40A2CCE3" w14:textId="305C09B1"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ks</w:t>
            </w:r>
          </w:p>
        </w:tc>
        <w:tc>
          <w:tcPr>
            <w:tcW w:w="1111" w:type="dxa"/>
            <w:vAlign w:val="center"/>
          </w:tcPr>
          <w:p w14:paraId="1574390C"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w:t>
            </w:r>
            <w:r w:rsidRPr="00C1640B">
              <w:rPr>
                <w:rFonts w:ascii="Garamond" w:eastAsia="Times New Roman" w:hAnsi="Garamond" w:cs="Calibri"/>
                <w:color w:val="000000" w:themeColor="text1"/>
                <w:sz w:val="20"/>
                <w:szCs w:val="20"/>
                <w:highlight w:val="yellow"/>
              </w:rPr>
              <w:t>doplniť</w:t>
            </w:r>
            <w:r w:rsidRPr="00C1640B">
              <w:rPr>
                <w:rFonts w:ascii="Garamond" w:eastAsia="Times New Roman" w:hAnsi="Garamond" w:cs="Calibri"/>
                <w:color w:val="000000" w:themeColor="text1"/>
                <w:sz w:val="20"/>
                <w:szCs w:val="20"/>
              </w:rPr>
              <w:t>]</w:t>
            </w:r>
          </w:p>
        </w:tc>
      </w:tr>
      <w:tr w:rsidR="00030E3B" w:rsidRPr="00C1640B" w14:paraId="1C011C33" w14:textId="77777777" w:rsidTr="00030E3B">
        <w:trPr>
          <w:trHeight w:val="669"/>
        </w:trPr>
        <w:tc>
          <w:tcPr>
            <w:tcW w:w="328" w:type="dxa"/>
            <w:vAlign w:val="center"/>
          </w:tcPr>
          <w:p w14:paraId="68C0F8F4"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12</w:t>
            </w:r>
          </w:p>
        </w:tc>
        <w:tc>
          <w:tcPr>
            <w:tcW w:w="9028" w:type="dxa"/>
            <w:shd w:val="clear" w:color="auto" w:fill="auto"/>
            <w:noWrap/>
            <w:vAlign w:val="center"/>
          </w:tcPr>
          <w:p w14:paraId="4E1BA120" w14:textId="4F1008E8" w:rsidR="00030E3B" w:rsidRPr="00C1640B" w:rsidRDefault="00030E3B" w:rsidP="00C1640B">
            <w:pPr>
              <w:spacing w:after="0" w:line="240" w:lineRule="auto"/>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Bezpečnostná vesta s vysokou viditeľnosťou, zapínanie na suchý zips. Materiál : 100% polyester. Farby : reflexná žltá / reflexná oranžová.</w:t>
            </w:r>
          </w:p>
        </w:tc>
        <w:tc>
          <w:tcPr>
            <w:tcW w:w="431" w:type="dxa"/>
            <w:tcBorders>
              <w:right w:val="nil"/>
            </w:tcBorders>
            <w:shd w:val="clear" w:color="auto" w:fill="auto"/>
            <w:vAlign w:val="center"/>
          </w:tcPr>
          <w:p w14:paraId="15012577" w14:textId="242D80D7" w:rsidR="00030E3B" w:rsidRPr="00C1640B" w:rsidRDefault="00030E3B" w:rsidP="00C1640B">
            <w:pPr>
              <w:spacing w:after="0" w:line="240" w:lineRule="auto"/>
              <w:jc w:val="right"/>
              <w:rPr>
                <w:rFonts w:ascii="Garamond" w:eastAsia="Times New Roman" w:hAnsi="Garamond" w:cs="Calibri"/>
                <w:color w:val="000000" w:themeColor="text1"/>
                <w:sz w:val="20"/>
                <w:szCs w:val="20"/>
              </w:rPr>
            </w:pPr>
          </w:p>
        </w:tc>
        <w:tc>
          <w:tcPr>
            <w:tcW w:w="2263" w:type="dxa"/>
            <w:tcBorders>
              <w:left w:val="nil"/>
            </w:tcBorders>
            <w:shd w:val="clear" w:color="auto" w:fill="auto"/>
            <w:noWrap/>
            <w:vAlign w:val="center"/>
          </w:tcPr>
          <w:p w14:paraId="6806FBBA" w14:textId="56A6FAA3"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 xml:space="preserve">UNI, ponúknutá </w:t>
            </w:r>
            <w:proofErr w:type="spellStart"/>
            <w:r w:rsidRPr="00C1640B">
              <w:rPr>
                <w:rFonts w:ascii="Garamond" w:hAnsi="Garamond" w:cs="Calibri"/>
                <w:color w:val="000000" w:themeColor="text1"/>
                <w:sz w:val="20"/>
                <w:szCs w:val="20"/>
              </w:rPr>
              <w:t>alternativa</w:t>
            </w:r>
            <w:proofErr w:type="spellEnd"/>
            <w:r w:rsidRPr="00C1640B">
              <w:rPr>
                <w:rFonts w:ascii="Garamond" w:hAnsi="Garamond" w:cs="Calibri"/>
                <w:color w:val="000000" w:themeColor="text1"/>
                <w:sz w:val="20"/>
                <w:szCs w:val="20"/>
              </w:rPr>
              <w:t xml:space="preserve"> je dostupná vo veľ. S-3XL</w:t>
            </w:r>
          </w:p>
        </w:tc>
        <w:tc>
          <w:tcPr>
            <w:tcW w:w="1417" w:type="dxa"/>
            <w:shd w:val="clear" w:color="auto" w:fill="auto"/>
            <w:noWrap/>
            <w:vAlign w:val="center"/>
          </w:tcPr>
          <w:p w14:paraId="6EF402EE" w14:textId="55ECA9FF"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ks</w:t>
            </w:r>
          </w:p>
        </w:tc>
        <w:tc>
          <w:tcPr>
            <w:tcW w:w="1111" w:type="dxa"/>
            <w:vAlign w:val="center"/>
          </w:tcPr>
          <w:p w14:paraId="76A0F99B"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w:t>
            </w:r>
            <w:r w:rsidRPr="00C1640B">
              <w:rPr>
                <w:rFonts w:ascii="Garamond" w:eastAsia="Times New Roman" w:hAnsi="Garamond" w:cs="Calibri"/>
                <w:color w:val="000000" w:themeColor="text1"/>
                <w:sz w:val="20"/>
                <w:szCs w:val="20"/>
                <w:highlight w:val="yellow"/>
              </w:rPr>
              <w:t>doplniť</w:t>
            </w:r>
            <w:r w:rsidRPr="00C1640B">
              <w:rPr>
                <w:rFonts w:ascii="Garamond" w:eastAsia="Times New Roman" w:hAnsi="Garamond" w:cs="Calibri"/>
                <w:color w:val="000000" w:themeColor="text1"/>
                <w:sz w:val="20"/>
                <w:szCs w:val="20"/>
              </w:rPr>
              <w:t>]</w:t>
            </w:r>
          </w:p>
        </w:tc>
      </w:tr>
      <w:tr w:rsidR="00030E3B" w:rsidRPr="00C1640B" w14:paraId="273244F1" w14:textId="77777777" w:rsidTr="00030E3B">
        <w:trPr>
          <w:trHeight w:val="600"/>
        </w:trPr>
        <w:tc>
          <w:tcPr>
            <w:tcW w:w="328" w:type="dxa"/>
            <w:vAlign w:val="center"/>
          </w:tcPr>
          <w:p w14:paraId="71A37ED5"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13</w:t>
            </w:r>
          </w:p>
        </w:tc>
        <w:tc>
          <w:tcPr>
            <w:tcW w:w="9028" w:type="dxa"/>
            <w:shd w:val="clear" w:color="auto" w:fill="auto"/>
            <w:noWrap/>
            <w:vAlign w:val="center"/>
          </w:tcPr>
          <w:p w14:paraId="284594F6" w14:textId="35328D50" w:rsidR="00030E3B" w:rsidRPr="00C1640B" w:rsidRDefault="00030E3B" w:rsidP="00C1640B">
            <w:pPr>
              <w:spacing w:after="0" w:line="240" w:lineRule="auto"/>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Dlhý ochranný plášť s kapucňou so sťahovaním na šnúrku a dvoma prednými vreckami, zapínanie na patentky. Materiál : 100% polyester/PVC. Farba : zelená</w:t>
            </w:r>
          </w:p>
        </w:tc>
        <w:tc>
          <w:tcPr>
            <w:tcW w:w="431" w:type="dxa"/>
            <w:tcBorders>
              <w:right w:val="nil"/>
            </w:tcBorders>
            <w:shd w:val="clear" w:color="auto" w:fill="auto"/>
            <w:vAlign w:val="center"/>
          </w:tcPr>
          <w:p w14:paraId="10706448" w14:textId="44B64DE1" w:rsidR="00030E3B" w:rsidRPr="00C1640B" w:rsidRDefault="00030E3B" w:rsidP="00C1640B">
            <w:pPr>
              <w:spacing w:after="0" w:line="240" w:lineRule="auto"/>
              <w:jc w:val="right"/>
              <w:rPr>
                <w:rFonts w:ascii="Garamond" w:eastAsia="Times New Roman" w:hAnsi="Garamond" w:cs="Calibri"/>
                <w:color w:val="000000" w:themeColor="text1"/>
                <w:sz w:val="20"/>
                <w:szCs w:val="20"/>
              </w:rPr>
            </w:pPr>
          </w:p>
        </w:tc>
        <w:tc>
          <w:tcPr>
            <w:tcW w:w="2263" w:type="dxa"/>
            <w:tcBorders>
              <w:left w:val="nil"/>
            </w:tcBorders>
            <w:shd w:val="clear" w:color="auto" w:fill="auto"/>
            <w:noWrap/>
            <w:vAlign w:val="center"/>
          </w:tcPr>
          <w:p w14:paraId="42C3D980" w14:textId="5EEA281D"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L-3XL</w:t>
            </w:r>
          </w:p>
        </w:tc>
        <w:tc>
          <w:tcPr>
            <w:tcW w:w="1417" w:type="dxa"/>
            <w:shd w:val="clear" w:color="auto" w:fill="auto"/>
            <w:noWrap/>
            <w:vAlign w:val="center"/>
          </w:tcPr>
          <w:p w14:paraId="6E7BD7F1" w14:textId="7342755C"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ks</w:t>
            </w:r>
          </w:p>
        </w:tc>
        <w:tc>
          <w:tcPr>
            <w:tcW w:w="1111" w:type="dxa"/>
            <w:vAlign w:val="center"/>
          </w:tcPr>
          <w:p w14:paraId="5A99C934"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w:t>
            </w:r>
            <w:r w:rsidRPr="00C1640B">
              <w:rPr>
                <w:rFonts w:ascii="Garamond" w:eastAsia="Times New Roman" w:hAnsi="Garamond" w:cs="Calibri"/>
                <w:color w:val="000000" w:themeColor="text1"/>
                <w:sz w:val="20"/>
                <w:szCs w:val="20"/>
                <w:highlight w:val="yellow"/>
              </w:rPr>
              <w:t>doplniť</w:t>
            </w:r>
            <w:r w:rsidRPr="00C1640B">
              <w:rPr>
                <w:rFonts w:ascii="Garamond" w:eastAsia="Times New Roman" w:hAnsi="Garamond" w:cs="Calibri"/>
                <w:color w:val="000000" w:themeColor="text1"/>
                <w:sz w:val="20"/>
                <w:szCs w:val="20"/>
              </w:rPr>
              <w:t>]</w:t>
            </w:r>
          </w:p>
        </w:tc>
      </w:tr>
      <w:tr w:rsidR="00030E3B" w:rsidRPr="00C1640B" w14:paraId="39CA09A9" w14:textId="77777777" w:rsidTr="00030E3B">
        <w:trPr>
          <w:trHeight w:val="400"/>
        </w:trPr>
        <w:tc>
          <w:tcPr>
            <w:tcW w:w="328" w:type="dxa"/>
            <w:vAlign w:val="center"/>
          </w:tcPr>
          <w:p w14:paraId="4E8B91B0"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14</w:t>
            </w:r>
          </w:p>
        </w:tc>
        <w:tc>
          <w:tcPr>
            <w:tcW w:w="9028" w:type="dxa"/>
            <w:shd w:val="clear" w:color="auto" w:fill="auto"/>
            <w:noWrap/>
            <w:vAlign w:val="center"/>
          </w:tcPr>
          <w:p w14:paraId="5B60F95B" w14:textId="6F641884" w:rsidR="00030E3B" w:rsidRPr="00C1640B" w:rsidRDefault="00030E3B" w:rsidP="00C1640B">
            <w:pPr>
              <w:spacing w:after="0" w:line="240" w:lineRule="auto"/>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Flanelová pracovná košeľa bez podšívky, manžety na rukávoch s gombíkom.</w:t>
            </w:r>
          </w:p>
        </w:tc>
        <w:tc>
          <w:tcPr>
            <w:tcW w:w="431" w:type="dxa"/>
            <w:tcBorders>
              <w:right w:val="nil"/>
            </w:tcBorders>
            <w:shd w:val="clear" w:color="auto" w:fill="auto"/>
            <w:vAlign w:val="center"/>
          </w:tcPr>
          <w:p w14:paraId="324B11E5" w14:textId="777C89DE" w:rsidR="00030E3B" w:rsidRPr="00C1640B" w:rsidRDefault="00030E3B" w:rsidP="00C1640B">
            <w:pPr>
              <w:spacing w:after="0" w:line="240" w:lineRule="auto"/>
              <w:jc w:val="right"/>
              <w:rPr>
                <w:rFonts w:ascii="Garamond" w:eastAsia="Times New Roman" w:hAnsi="Garamond" w:cs="Calibri"/>
                <w:color w:val="000000" w:themeColor="text1"/>
                <w:sz w:val="20"/>
                <w:szCs w:val="20"/>
              </w:rPr>
            </w:pPr>
          </w:p>
        </w:tc>
        <w:tc>
          <w:tcPr>
            <w:tcW w:w="2263" w:type="dxa"/>
            <w:tcBorders>
              <w:left w:val="nil"/>
            </w:tcBorders>
            <w:shd w:val="clear" w:color="auto" w:fill="auto"/>
            <w:noWrap/>
            <w:vAlign w:val="center"/>
          </w:tcPr>
          <w:p w14:paraId="04FA3F02" w14:textId="5811C5C3"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S-3XL</w:t>
            </w:r>
          </w:p>
        </w:tc>
        <w:tc>
          <w:tcPr>
            <w:tcW w:w="1417" w:type="dxa"/>
            <w:tcBorders>
              <w:bottom w:val="single" w:sz="4" w:space="0" w:color="auto"/>
            </w:tcBorders>
            <w:shd w:val="clear" w:color="auto" w:fill="auto"/>
            <w:noWrap/>
            <w:vAlign w:val="center"/>
          </w:tcPr>
          <w:p w14:paraId="0F4FE7C7" w14:textId="579D4B26"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ks</w:t>
            </w:r>
          </w:p>
        </w:tc>
        <w:tc>
          <w:tcPr>
            <w:tcW w:w="1111" w:type="dxa"/>
            <w:vAlign w:val="center"/>
          </w:tcPr>
          <w:p w14:paraId="24DE9009"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w:t>
            </w:r>
            <w:r w:rsidRPr="00C1640B">
              <w:rPr>
                <w:rFonts w:ascii="Garamond" w:eastAsia="Times New Roman" w:hAnsi="Garamond" w:cs="Calibri"/>
                <w:color w:val="000000" w:themeColor="text1"/>
                <w:sz w:val="20"/>
                <w:szCs w:val="20"/>
                <w:highlight w:val="yellow"/>
              </w:rPr>
              <w:t>doplniť</w:t>
            </w:r>
            <w:r w:rsidRPr="00C1640B">
              <w:rPr>
                <w:rFonts w:ascii="Garamond" w:eastAsia="Times New Roman" w:hAnsi="Garamond" w:cs="Calibri"/>
                <w:color w:val="000000" w:themeColor="text1"/>
                <w:sz w:val="20"/>
                <w:szCs w:val="20"/>
              </w:rPr>
              <w:t>]</w:t>
            </w:r>
          </w:p>
        </w:tc>
      </w:tr>
      <w:tr w:rsidR="00030E3B" w:rsidRPr="00C1640B" w14:paraId="6DD8C918" w14:textId="77777777" w:rsidTr="00030E3B">
        <w:trPr>
          <w:trHeight w:val="600"/>
        </w:trPr>
        <w:tc>
          <w:tcPr>
            <w:tcW w:w="328" w:type="dxa"/>
            <w:shd w:val="clear" w:color="000000" w:fill="FFFFFF"/>
            <w:vAlign w:val="center"/>
          </w:tcPr>
          <w:p w14:paraId="16E16D71"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15</w:t>
            </w:r>
          </w:p>
        </w:tc>
        <w:tc>
          <w:tcPr>
            <w:tcW w:w="9028" w:type="dxa"/>
            <w:shd w:val="clear" w:color="000000" w:fill="FFFFFF"/>
            <w:noWrap/>
            <w:vAlign w:val="center"/>
          </w:tcPr>
          <w:p w14:paraId="613041BE" w14:textId="6E0D73B7" w:rsidR="00030E3B" w:rsidRPr="00C1640B" w:rsidRDefault="00030E3B" w:rsidP="00C1640B">
            <w:pPr>
              <w:spacing w:after="0" w:line="240" w:lineRule="auto"/>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Zateplená nepremokavá vesta (prispôsobená strojovému vyšívaniu) s podšívkou a so zipsom, sťahovacia šnúrka v páse.</w:t>
            </w:r>
          </w:p>
        </w:tc>
        <w:tc>
          <w:tcPr>
            <w:tcW w:w="431" w:type="dxa"/>
            <w:tcBorders>
              <w:right w:val="nil"/>
            </w:tcBorders>
            <w:shd w:val="clear" w:color="000000" w:fill="FFFFFF"/>
            <w:vAlign w:val="center"/>
          </w:tcPr>
          <w:p w14:paraId="135710FC" w14:textId="5EB8324E" w:rsidR="00030E3B" w:rsidRPr="00C1640B" w:rsidRDefault="00030E3B" w:rsidP="00C1640B">
            <w:pPr>
              <w:spacing w:after="0" w:line="240" w:lineRule="auto"/>
              <w:jc w:val="right"/>
              <w:rPr>
                <w:rFonts w:ascii="Garamond" w:eastAsia="Times New Roman" w:hAnsi="Garamond" w:cs="Calibri"/>
                <w:color w:val="000000" w:themeColor="text1"/>
                <w:sz w:val="20"/>
                <w:szCs w:val="20"/>
              </w:rPr>
            </w:pPr>
          </w:p>
        </w:tc>
        <w:tc>
          <w:tcPr>
            <w:tcW w:w="2263" w:type="dxa"/>
            <w:tcBorders>
              <w:left w:val="nil"/>
              <w:bottom w:val="single" w:sz="4" w:space="0" w:color="auto"/>
            </w:tcBorders>
            <w:shd w:val="clear" w:color="000000" w:fill="FFFFFF"/>
            <w:noWrap/>
            <w:vAlign w:val="center"/>
          </w:tcPr>
          <w:p w14:paraId="0E3349CC" w14:textId="3CDCB2E4"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S-3XL</w:t>
            </w:r>
          </w:p>
        </w:tc>
        <w:tc>
          <w:tcPr>
            <w:tcW w:w="1417" w:type="dxa"/>
            <w:vMerge w:val="restart"/>
            <w:tcBorders>
              <w:bottom w:val="single" w:sz="4" w:space="0" w:color="auto"/>
            </w:tcBorders>
            <w:shd w:val="clear" w:color="000000" w:fill="FFFFFF"/>
            <w:noWrap/>
            <w:vAlign w:val="center"/>
          </w:tcPr>
          <w:p w14:paraId="640FB5ED"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ks</w:t>
            </w:r>
          </w:p>
          <w:p w14:paraId="3A4F18C4" w14:textId="3DA735E2" w:rsidR="00030E3B" w:rsidRDefault="00030E3B" w:rsidP="00C1640B">
            <w:pPr>
              <w:spacing w:after="0" w:line="240" w:lineRule="auto"/>
              <w:jc w:val="center"/>
              <w:rPr>
                <w:rFonts w:ascii="Garamond" w:hAnsi="Garamond" w:cs="Calibri"/>
                <w:color w:val="000000" w:themeColor="text1"/>
                <w:sz w:val="20"/>
                <w:szCs w:val="20"/>
              </w:rPr>
            </w:pPr>
          </w:p>
          <w:p w14:paraId="5B3DEDFE"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p>
          <w:p w14:paraId="60A2DE11" w14:textId="0775E74E"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ks</w:t>
            </w:r>
          </w:p>
        </w:tc>
        <w:tc>
          <w:tcPr>
            <w:tcW w:w="1111" w:type="dxa"/>
            <w:vAlign w:val="center"/>
          </w:tcPr>
          <w:p w14:paraId="78A3E637"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w:t>
            </w:r>
            <w:r w:rsidRPr="00C1640B">
              <w:rPr>
                <w:rFonts w:ascii="Garamond" w:eastAsia="Times New Roman" w:hAnsi="Garamond" w:cs="Calibri"/>
                <w:color w:val="000000" w:themeColor="text1"/>
                <w:sz w:val="20"/>
                <w:szCs w:val="20"/>
                <w:highlight w:val="yellow"/>
              </w:rPr>
              <w:t>doplniť</w:t>
            </w:r>
            <w:r w:rsidRPr="00C1640B">
              <w:rPr>
                <w:rFonts w:ascii="Garamond" w:eastAsia="Times New Roman" w:hAnsi="Garamond" w:cs="Calibri"/>
                <w:color w:val="000000" w:themeColor="text1"/>
                <w:sz w:val="20"/>
                <w:szCs w:val="20"/>
              </w:rPr>
              <w:t>]</w:t>
            </w:r>
          </w:p>
        </w:tc>
      </w:tr>
      <w:tr w:rsidR="00030E3B" w:rsidRPr="00C1640B" w14:paraId="0F818B01" w14:textId="77777777" w:rsidTr="00030E3B">
        <w:trPr>
          <w:trHeight w:val="600"/>
        </w:trPr>
        <w:tc>
          <w:tcPr>
            <w:tcW w:w="328" w:type="dxa"/>
            <w:shd w:val="clear" w:color="000000" w:fill="FFFFFF"/>
            <w:vAlign w:val="center"/>
          </w:tcPr>
          <w:p w14:paraId="30A79D8C"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16</w:t>
            </w:r>
          </w:p>
        </w:tc>
        <w:tc>
          <w:tcPr>
            <w:tcW w:w="9028" w:type="dxa"/>
            <w:shd w:val="clear" w:color="000000" w:fill="FFFFFF"/>
            <w:noWrap/>
            <w:vAlign w:val="center"/>
          </w:tcPr>
          <w:p w14:paraId="2953D934" w14:textId="151D25C0" w:rsidR="00030E3B" w:rsidRPr="00C1640B" w:rsidRDefault="00030E3B" w:rsidP="00C1640B">
            <w:pPr>
              <w:spacing w:after="0" w:line="240" w:lineRule="auto"/>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Pracovná vinylová zástera PVC-45G zástera silná VINYL AP. Zástera odolná voči mnohým kyselinám, bázam, alkoholom, žieravinám, olejom a tukom. Neodporúča sa pre prácu s rozpúšťadlami a ketónmi. Farba : zelená.</w:t>
            </w:r>
          </w:p>
        </w:tc>
        <w:tc>
          <w:tcPr>
            <w:tcW w:w="431" w:type="dxa"/>
            <w:tcBorders>
              <w:right w:val="nil"/>
            </w:tcBorders>
            <w:shd w:val="clear" w:color="000000" w:fill="FFFFFF"/>
            <w:vAlign w:val="center"/>
          </w:tcPr>
          <w:p w14:paraId="10C07576" w14:textId="682690F5" w:rsidR="00030E3B" w:rsidRPr="00C1640B" w:rsidRDefault="00030E3B" w:rsidP="00C1640B">
            <w:pPr>
              <w:spacing w:after="0" w:line="240" w:lineRule="auto"/>
              <w:jc w:val="right"/>
              <w:rPr>
                <w:rFonts w:ascii="Garamond" w:eastAsia="Times New Roman" w:hAnsi="Garamond" w:cs="Calibri"/>
                <w:color w:val="000000" w:themeColor="text1"/>
                <w:sz w:val="20"/>
                <w:szCs w:val="20"/>
              </w:rPr>
            </w:pPr>
          </w:p>
        </w:tc>
        <w:tc>
          <w:tcPr>
            <w:tcW w:w="2263" w:type="dxa"/>
            <w:tcBorders>
              <w:left w:val="nil"/>
              <w:bottom w:val="single" w:sz="4" w:space="0" w:color="auto"/>
            </w:tcBorders>
            <w:shd w:val="clear" w:color="000000" w:fill="FFFFFF"/>
            <w:noWrap/>
            <w:vAlign w:val="center"/>
          </w:tcPr>
          <w:p w14:paraId="4266F3FA" w14:textId="79C7A1A0"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UNI</w:t>
            </w:r>
          </w:p>
        </w:tc>
        <w:tc>
          <w:tcPr>
            <w:tcW w:w="1417" w:type="dxa"/>
            <w:vMerge/>
            <w:tcBorders>
              <w:bottom w:val="single" w:sz="4" w:space="0" w:color="auto"/>
            </w:tcBorders>
            <w:vAlign w:val="center"/>
          </w:tcPr>
          <w:p w14:paraId="02AA9BEF"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p>
        </w:tc>
        <w:tc>
          <w:tcPr>
            <w:tcW w:w="1111" w:type="dxa"/>
            <w:vAlign w:val="center"/>
          </w:tcPr>
          <w:p w14:paraId="6181F955"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w:t>
            </w:r>
            <w:r w:rsidRPr="00C1640B">
              <w:rPr>
                <w:rFonts w:ascii="Garamond" w:eastAsia="Times New Roman" w:hAnsi="Garamond" w:cs="Calibri"/>
                <w:color w:val="000000" w:themeColor="text1"/>
                <w:sz w:val="20"/>
                <w:szCs w:val="20"/>
                <w:highlight w:val="yellow"/>
              </w:rPr>
              <w:t>doplniť</w:t>
            </w:r>
            <w:r w:rsidRPr="00C1640B">
              <w:rPr>
                <w:rFonts w:ascii="Garamond" w:eastAsia="Times New Roman" w:hAnsi="Garamond" w:cs="Calibri"/>
                <w:color w:val="000000" w:themeColor="text1"/>
                <w:sz w:val="20"/>
                <w:szCs w:val="20"/>
              </w:rPr>
              <w:t>]</w:t>
            </w:r>
          </w:p>
        </w:tc>
      </w:tr>
      <w:tr w:rsidR="00030E3B" w:rsidRPr="00C1640B" w14:paraId="72348116" w14:textId="77777777" w:rsidTr="00030E3B">
        <w:trPr>
          <w:trHeight w:val="600"/>
        </w:trPr>
        <w:tc>
          <w:tcPr>
            <w:tcW w:w="328" w:type="dxa"/>
            <w:shd w:val="clear" w:color="000000" w:fill="FFFFFF"/>
            <w:vAlign w:val="center"/>
          </w:tcPr>
          <w:p w14:paraId="77BE5A8F"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17</w:t>
            </w:r>
          </w:p>
        </w:tc>
        <w:tc>
          <w:tcPr>
            <w:tcW w:w="9028" w:type="dxa"/>
            <w:shd w:val="clear" w:color="000000" w:fill="FFFFFF"/>
            <w:noWrap/>
            <w:vAlign w:val="center"/>
          </w:tcPr>
          <w:p w14:paraId="5CA51ECD" w14:textId="1A3DEA61" w:rsidR="00030E3B" w:rsidRPr="00C1640B" w:rsidRDefault="00030E3B" w:rsidP="00C1640B">
            <w:pPr>
              <w:spacing w:after="0" w:line="240" w:lineRule="auto"/>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Pracovná vinylová zástera PVC-45W zástera silná VINYL AP. Zástera odolná voči mnohým kyselinám, bázam, alkoholom, žieravinám, olejom a tukom. Neodporúča sa pre prácu s rozpúšťadlami a ketónmi. Farba : biela.</w:t>
            </w:r>
          </w:p>
        </w:tc>
        <w:tc>
          <w:tcPr>
            <w:tcW w:w="431" w:type="dxa"/>
            <w:tcBorders>
              <w:right w:val="nil"/>
            </w:tcBorders>
            <w:shd w:val="clear" w:color="000000" w:fill="FFFFFF"/>
            <w:vAlign w:val="center"/>
          </w:tcPr>
          <w:p w14:paraId="459B8C3E" w14:textId="5F7D142F" w:rsidR="00030E3B" w:rsidRPr="00C1640B" w:rsidRDefault="00030E3B" w:rsidP="00C1640B">
            <w:pPr>
              <w:spacing w:after="0" w:line="240" w:lineRule="auto"/>
              <w:jc w:val="right"/>
              <w:rPr>
                <w:rFonts w:ascii="Garamond" w:eastAsia="Times New Roman" w:hAnsi="Garamond" w:cs="Calibri"/>
                <w:color w:val="000000" w:themeColor="text1"/>
                <w:sz w:val="20"/>
                <w:szCs w:val="20"/>
              </w:rPr>
            </w:pPr>
          </w:p>
        </w:tc>
        <w:tc>
          <w:tcPr>
            <w:tcW w:w="2263" w:type="dxa"/>
            <w:tcBorders>
              <w:top w:val="single" w:sz="4" w:space="0" w:color="auto"/>
              <w:left w:val="nil"/>
            </w:tcBorders>
            <w:shd w:val="clear" w:color="000000" w:fill="FFFFFF"/>
            <w:noWrap/>
            <w:vAlign w:val="center"/>
          </w:tcPr>
          <w:p w14:paraId="7B600455" w14:textId="7A907E4B"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UNI</w:t>
            </w:r>
          </w:p>
        </w:tc>
        <w:tc>
          <w:tcPr>
            <w:tcW w:w="1417" w:type="dxa"/>
            <w:vMerge/>
            <w:tcBorders>
              <w:top w:val="single" w:sz="4" w:space="0" w:color="auto"/>
              <w:bottom w:val="single" w:sz="4" w:space="0" w:color="auto"/>
            </w:tcBorders>
            <w:vAlign w:val="center"/>
          </w:tcPr>
          <w:p w14:paraId="2D931A9B"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p>
        </w:tc>
        <w:tc>
          <w:tcPr>
            <w:tcW w:w="1111" w:type="dxa"/>
            <w:vAlign w:val="center"/>
          </w:tcPr>
          <w:p w14:paraId="16CC6009"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w:t>
            </w:r>
            <w:r w:rsidRPr="00C1640B">
              <w:rPr>
                <w:rFonts w:ascii="Garamond" w:eastAsia="Times New Roman" w:hAnsi="Garamond" w:cs="Calibri"/>
                <w:color w:val="000000" w:themeColor="text1"/>
                <w:sz w:val="20"/>
                <w:szCs w:val="20"/>
                <w:highlight w:val="yellow"/>
              </w:rPr>
              <w:t>doplniť</w:t>
            </w:r>
            <w:r w:rsidRPr="00C1640B">
              <w:rPr>
                <w:rFonts w:ascii="Garamond" w:eastAsia="Times New Roman" w:hAnsi="Garamond" w:cs="Calibri"/>
                <w:color w:val="000000" w:themeColor="text1"/>
                <w:sz w:val="20"/>
                <w:szCs w:val="20"/>
              </w:rPr>
              <w:t>]</w:t>
            </w:r>
          </w:p>
        </w:tc>
      </w:tr>
      <w:tr w:rsidR="00030E3B" w:rsidRPr="00C1640B" w14:paraId="15014057" w14:textId="77777777" w:rsidTr="00030E3B">
        <w:trPr>
          <w:trHeight w:val="600"/>
        </w:trPr>
        <w:tc>
          <w:tcPr>
            <w:tcW w:w="328" w:type="dxa"/>
            <w:vAlign w:val="center"/>
          </w:tcPr>
          <w:p w14:paraId="634914AA"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18</w:t>
            </w:r>
          </w:p>
        </w:tc>
        <w:tc>
          <w:tcPr>
            <w:tcW w:w="9028" w:type="dxa"/>
            <w:shd w:val="clear" w:color="auto" w:fill="auto"/>
            <w:vAlign w:val="center"/>
          </w:tcPr>
          <w:p w14:paraId="05AA985A" w14:textId="5455447C" w:rsidR="00030E3B" w:rsidRPr="00C1640B" w:rsidRDefault="00030E3B" w:rsidP="00C1640B">
            <w:pPr>
              <w:spacing w:after="0" w:line="240" w:lineRule="auto"/>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 xml:space="preserve">Zástera dámska bez rukávov. Dámska zástera bez rukávov, na gombíky, s dvomi vreckami. Materiál: 100% bavlna, 160g/m2. </w:t>
            </w:r>
          </w:p>
        </w:tc>
        <w:tc>
          <w:tcPr>
            <w:tcW w:w="431" w:type="dxa"/>
            <w:tcBorders>
              <w:right w:val="nil"/>
            </w:tcBorders>
            <w:shd w:val="clear" w:color="auto" w:fill="auto"/>
            <w:vAlign w:val="center"/>
          </w:tcPr>
          <w:p w14:paraId="7CA358F5" w14:textId="22FF7BE6" w:rsidR="00030E3B" w:rsidRPr="00C1640B" w:rsidRDefault="00030E3B" w:rsidP="00C1640B">
            <w:pPr>
              <w:spacing w:after="0" w:line="240" w:lineRule="auto"/>
              <w:jc w:val="right"/>
              <w:rPr>
                <w:rFonts w:ascii="Garamond" w:eastAsia="Times New Roman" w:hAnsi="Garamond" w:cs="Calibri"/>
                <w:color w:val="000000" w:themeColor="text1"/>
                <w:sz w:val="20"/>
                <w:szCs w:val="20"/>
              </w:rPr>
            </w:pPr>
          </w:p>
        </w:tc>
        <w:tc>
          <w:tcPr>
            <w:tcW w:w="2263" w:type="dxa"/>
            <w:tcBorders>
              <w:left w:val="nil"/>
            </w:tcBorders>
            <w:shd w:val="clear" w:color="auto" w:fill="auto"/>
            <w:noWrap/>
            <w:vAlign w:val="center"/>
          </w:tcPr>
          <w:p w14:paraId="2198ABE9" w14:textId="1449F72A"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38-64</w:t>
            </w:r>
          </w:p>
        </w:tc>
        <w:tc>
          <w:tcPr>
            <w:tcW w:w="1417" w:type="dxa"/>
            <w:tcBorders>
              <w:top w:val="single" w:sz="4" w:space="0" w:color="auto"/>
            </w:tcBorders>
            <w:shd w:val="clear" w:color="auto" w:fill="auto"/>
            <w:noWrap/>
            <w:vAlign w:val="center"/>
          </w:tcPr>
          <w:p w14:paraId="7907DBB0" w14:textId="5137557B"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ks</w:t>
            </w:r>
          </w:p>
        </w:tc>
        <w:tc>
          <w:tcPr>
            <w:tcW w:w="1111" w:type="dxa"/>
            <w:vAlign w:val="center"/>
          </w:tcPr>
          <w:p w14:paraId="08E1B0C2"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w:t>
            </w:r>
            <w:r w:rsidRPr="00C1640B">
              <w:rPr>
                <w:rFonts w:ascii="Garamond" w:eastAsia="Times New Roman" w:hAnsi="Garamond" w:cs="Calibri"/>
                <w:color w:val="000000" w:themeColor="text1"/>
                <w:sz w:val="20"/>
                <w:szCs w:val="20"/>
                <w:highlight w:val="yellow"/>
              </w:rPr>
              <w:t>doplniť</w:t>
            </w:r>
            <w:r w:rsidRPr="00C1640B">
              <w:rPr>
                <w:rFonts w:ascii="Garamond" w:eastAsia="Times New Roman" w:hAnsi="Garamond" w:cs="Calibri"/>
                <w:color w:val="000000" w:themeColor="text1"/>
                <w:sz w:val="20"/>
                <w:szCs w:val="20"/>
              </w:rPr>
              <w:t>]</w:t>
            </w:r>
          </w:p>
        </w:tc>
      </w:tr>
      <w:tr w:rsidR="00030E3B" w:rsidRPr="00C1640B" w14:paraId="33528A1E" w14:textId="77777777" w:rsidTr="00030E3B">
        <w:trPr>
          <w:trHeight w:val="427"/>
        </w:trPr>
        <w:tc>
          <w:tcPr>
            <w:tcW w:w="328" w:type="dxa"/>
            <w:shd w:val="clear" w:color="000000" w:fill="FFFFFF"/>
            <w:vAlign w:val="center"/>
          </w:tcPr>
          <w:p w14:paraId="6C0E10EF"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19</w:t>
            </w:r>
          </w:p>
        </w:tc>
        <w:tc>
          <w:tcPr>
            <w:tcW w:w="9028" w:type="dxa"/>
            <w:shd w:val="clear" w:color="000000" w:fill="FFFFFF"/>
            <w:vAlign w:val="center"/>
          </w:tcPr>
          <w:p w14:paraId="72AC9E07" w14:textId="66311A31" w:rsidR="00030E3B" w:rsidRPr="00C1640B" w:rsidRDefault="00030E3B" w:rsidP="00C1640B">
            <w:pPr>
              <w:spacing w:after="0" w:line="240" w:lineRule="auto"/>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 xml:space="preserve">Kožená ochranná zástera. 100x80 cm. Materiál : hovädzia </w:t>
            </w:r>
            <w:proofErr w:type="spellStart"/>
            <w:r w:rsidRPr="00C1640B">
              <w:rPr>
                <w:rFonts w:ascii="Garamond" w:hAnsi="Garamond" w:cs="Calibri"/>
                <w:color w:val="000000" w:themeColor="text1"/>
                <w:sz w:val="20"/>
                <w:szCs w:val="20"/>
              </w:rPr>
              <w:t>štiepenka</w:t>
            </w:r>
            <w:proofErr w:type="spellEnd"/>
            <w:r w:rsidRPr="00C1640B">
              <w:rPr>
                <w:rFonts w:ascii="Garamond" w:hAnsi="Garamond" w:cs="Calibri"/>
                <w:color w:val="000000" w:themeColor="text1"/>
                <w:sz w:val="20"/>
                <w:szCs w:val="20"/>
              </w:rPr>
              <w:t>.</w:t>
            </w:r>
          </w:p>
        </w:tc>
        <w:tc>
          <w:tcPr>
            <w:tcW w:w="431" w:type="dxa"/>
            <w:tcBorders>
              <w:right w:val="nil"/>
            </w:tcBorders>
            <w:shd w:val="clear" w:color="000000" w:fill="FFFFFF"/>
            <w:vAlign w:val="center"/>
          </w:tcPr>
          <w:p w14:paraId="63376076" w14:textId="1E335AEC" w:rsidR="00030E3B" w:rsidRPr="00C1640B" w:rsidRDefault="00030E3B" w:rsidP="00C1640B">
            <w:pPr>
              <w:spacing w:after="0" w:line="240" w:lineRule="auto"/>
              <w:jc w:val="right"/>
              <w:rPr>
                <w:rFonts w:ascii="Garamond" w:eastAsia="Times New Roman" w:hAnsi="Garamond" w:cs="Calibri"/>
                <w:color w:val="000000" w:themeColor="text1"/>
                <w:sz w:val="20"/>
                <w:szCs w:val="20"/>
              </w:rPr>
            </w:pPr>
          </w:p>
        </w:tc>
        <w:tc>
          <w:tcPr>
            <w:tcW w:w="2263" w:type="dxa"/>
            <w:tcBorders>
              <w:left w:val="nil"/>
            </w:tcBorders>
            <w:shd w:val="clear" w:color="000000" w:fill="FFFFFF"/>
            <w:noWrap/>
            <w:vAlign w:val="center"/>
          </w:tcPr>
          <w:p w14:paraId="5E7C7AB0" w14:textId="749BB9BB"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UNI</w:t>
            </w:r>
          </w:p>
        </w:tc>
        <w:tc>
          <w:tcPr>
            <w:tcW w:w="1417" w:type="dxa"/>
            <w:shd w:val="clear" w:color="auto" w:fill="auto"/>
            <w:noWrap/>
            <w:vAlign w:val="center"/>
          </w:tcPr>
          <w:p w14:paraId="687B9A63" w14:textId="52D727B9"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ks</w:t>
            </w:r>
          </w:p>
        </w:tc>
        <w:tc>
          <w:tcPr>
            <w:tcW w:w="1111" w:type="dxa"/>
            <w:vAlign w:val="center"/>
          </w:tcPr>
          <w:p w14:paraId="4122DFCD"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w:t>
            </w:r>
            <w:r w:rsidRPr="00C1640B">
              <w:rPr>
                <w:rFonts w:ascii="Garamond" w:eastAsia="Times New Roman" w:hAnsi="Garamond" w:cs="Calibri"/>
                <w:color w:val="000000" w:themeColor="text1"/>
                <w:sz w:val="20"/>
                <w:szCs w:val="20"/>
                <w:highlight w:val="yellow"/>
              </w:rPr>
              <w:t>doplniť</w:t>
            </w:r>
            <w:r w:rsidRPr="00C1640B">
              <w:rPr>
                <w:rFonts w:ascii="Garamond" w:eastAsia="Times New Roman" w:hAnsi="Garamond" w:cs="Calibri"/>
                <w:color w:val="000000" w:themeColor="text1"/>
                <w:sz w:val="20"/>
                <w:szCs w:val="20"/>
              </w:rPr>
              <w:t>]</w:t>
            </w:r>
          </w:p>
        </w:tc>
      </w:tr>
      <w:tr w:rsidR="00030E3B" w:rsidRPr="00C1640B" w14:paraId="275B0973" w14:textId="77777777" w:rsidTr="00030E3B">
        <w:trPr>
          <w:trHeight w:val="701"/>
        </w:trPr>
        <w:tc>
          <w:tcPr>
            <w:tcW w:w="328" w:type="dxa"/>
            <w:shd w:val="clear" w:color="000000" w:fill="FFFFFF"/>
            <w:vAlign w:val="center"/>
          </w:tcPr>
          <w:p w14:paraId="00897725"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20</w:t>
            </w:r>
          </w:p>
        </w:tc>
        <w:tc>
          <w:tcPr>
            <w:tcW w:w="9028" w:type="dxa"/>
            <w:shd w:val="clear" w:color="000000" w:fill="FFFFFF"/>
            <w:vAlign w:val="center"/>
          </w:tcPr>
          <w:p w14:paraId="34AC7C8A" w14:textId="04C6BF24" w:rsidR="00030E3B" w:rsidRPr="00C1640B" w:rsidRDefault="00030E3B" w:rsidP="00C1640B">
            <w:pPr>
              <w:spacing w:after="0" w:line="240" w:lineRule="auto"/>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 xml:space="preserve">kožená zváračská zástera prémiovej kvality, zástera chráni trup a horné končatiny pri zváraní, je navrhnutá tak, aby chránila aj v tých náročnejších prostrediach, nastaviteľné remienky s rýchloupínacou prackou zaisťujú že zástera je bezpečná a perfektne sedí, predné vrecko na suchý zips, rozmer: 91x58cm, materiál: hovädzia koža s 5 vrstvovým </w:t>
            </w:r>
            <w:proofErr w:type="spellStart"/>
            <w:r w:rsidRPr="00C1640B">
              <w:rPr>
                <w:rFonts w:ascii="Garamond" w:hAnsi="Garamond" w:cs="Calibri"/>
                <w:color w:val="000000" w:themeColor="text1"/>
                <w:sz w:val="20"/>
                <w:szCs w:val="20"/>
              </w:rPr>
              <w:t>Dupont</w:t>
            </w:r>
            <w:proofErr w:type="spellEnd"/>
            <w:r w:rsidRPr="00C1640B">
              <w:rPr>
                <w:rFonts w:ascii="Garamond" w:hAnsi="Garamond" w:cs="Calibri"/>
                <w:color w:val="000000" w:themeColor="text1"/>
                <w:sz w:val="20"/>
                <w:szCs w:val="20"/>
              </w:rPr>
              <w:t xml:space="preserve"> </w:t>
            </w:r>
            <w:proofErr w:type="spellStart"/>
            <w:r w:rsidRPr="00C1640B">
              <w:rPr>
                <w:rFonts w:ascii="Garamond" w:hAnsi="Garamond" w:cs="Calibri"/>
                <w:color w:val="000000" w:themeColor="text1"/>
                <w:sz w:val="20"/>
                <w:szCs w:val="20"/>
              </w:rPr>
              <w:t>kevlarovým</w:t>
            </w:r>
            <w:proofErr w:type="spellEnd"/>
            <w:r w:rsidRPr="00C1640B">
              <w:rPr>
                <w:rFonts w:ascii="Garamond" w:hAnsi="Garamond" w:cs="Calibri"/>
                <w:color w:val="000000" w:themeColor="text1"/>
                <w:sz w:val="20"/>
                <w:szCs w:val="20"/>
              </w:rPr>
              <w:t xml:space="preserve"> prešitím, farba: zlatohnedá, EN ISO 11611 Trieda 2 A1</w:t>
            </w:r>
          </w:p>
        </w:tc>
        <w:tc>
          <w:tcPr>
            <w:tcW w:w="431" w:type="dxa"/>
            <w:tcBorders>
              <w:right w:val="nil"/>
            </w:tcBorders>
            <w:shd w:val="clear" w:color="000000" w:fill="FFFFFF"/>
            <w:vAlign w:val="center"/>
          </w:tcPr>
          <w:p w14:paraId="58329984" w14:textId="29AF1324" w:rsidR="00030E3B" w:rsidRPr="00C1640B" w:rsidRDefault="00030E3B" w:rsidP="00C1640B">
            <w:pPr>
              <w:spacing w:after="0" w:line="240" w:lineRule="auto"/>
              <w:jc w:val="right"/>
              <w:rPr>
                <w:rFonts w:ascii="Garamond" w:eastAsia="Times New Roman" w:hAnsi="Garamond" w:cs="Calibri"/>
                <w:color w:val="000000" w:themeColor="text1"/>
                <w:sz w:val="20"/>
                <w:szCs w:val="20"/>
              </w:rPr>
            </w:pPr>
          </w:p>
        </w:tc>
        <w:tc>
          <w:tcPr>
            <w:tcW w:w="2263" w:type="dxa"/>
            <w:tcBorders>
              <w:left w:val="nil"/>
            </w:tcBorders>
            <w:shd w:val="clear" w:color="000000" w:fill="FFFFFF"/>
            <w:vAlign w:val="center"/>
          </w:tcPr>
          <w:p w14:paraId="28384B10" w14:textId="153132F9"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UNI</w:t>
            </w:r>
          </w:p>
        </w:tc>
        <w:tc>
          <w:tcPr>
            <w:tcW w:w="1417" w:type="dxa"/>
            <w:shd w:val="clear" w:color="auto" w:fill="auto"/>
            <w:noWrap/>
            <w:vAlign w:val="center"/>
          </w:tcPr>
          <w:p w14:paraId="12A46867" w14:textId="231BCE75"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ks</w:t>
            </w:r>
          </w:p>
        </w:tc>
        <w:tc>
          <w:tcPr>
            <w:tcW w:w="1111" w:type="dxa"/>
            <w:vAlign w:val="center"/>
          </w:tcPr>
          <w:p w14:paraId="3C656F78"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w:t>
            </w:r>
            <w:r w:rsidRPr="00C1640B">
              <w:rPr>
                <w:rFonts w:ascii="Garamond" w:eastAsia="Times New Roman" w:hAnsi="Garamond" w:cs="Calibri"/>
                <w:color w:val="000000" w:themeColor="text1"/>
                <w:sz w:val="20"/>
                <w:szCs w:val="20"/>
                <w:highlight w:val="yellow"/>
              </w:rPr>
              <w:t>doplniť</w:t>
            </w:r>
            <w:r w:rsidRPr="00C1640B">
              <w:rPr>
                <w:rFonts w:ascii="Garamond" w:eastAsia="Times New Roman" w:hAnsi="Garamond" w:cs="Calibri"/>
                <w:color w:val="000000" w:themeColor="text1"/>
                <w:sz w:val="20"/>
                <w:szCs w:val="20"/>
              </w:rPr>
              <w:t>]</w:t>
            </w:r>
          </w:p>
        </w:tc>
      </w:tr>
      <w:tr w:rsidR="00030E3B" w:rsidRPr="00C1640B" w14:paraId="7175CED1" w14:textId="77777777" w:rsidTr="00030E3B">
        <w:trPr>
          <w:trHeight w:val="421"/>
        </w:trPr>
        <w:tc>
          <w:tcPr>
            <w:tcW w:w="328" w:type="dxa"/>
            <w:vAlign w:val="center"/>
          </w:tcPr>
          <w:p w14:paraId="6A863A65"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lastRenderedPageBreak/>
              <w:t>21</w:t>
            </w:r>
          </w:p>
        </w:tc>
        <w:tc>
          <w:tcPr>
            <w:tcW w:w="9028" w:type="dxa"/>
            <w:shd w:val="clear" w:color="auto" w:fill="auto"/>
            <w:vAlign w:val="center"/>
          </w:tcPr>
          <w:p w14:paraId="3A7B28AE" w14:textId="579F8CC9" w:rsidR="00030E3B" w:rsidRPr="00C1640B" w:rsidRDefault="00030E3B" w:rsidP="00C1640B">
            <w:pPr>
              <w:spacing w:after="0" w:line="240" w:lineRule="auto"/>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 xml:space="preserve">Zástera s náprsenkou pogumovaná. Rozmer zástery: 90x120 </w:t>
            </w:r>
            <w:proofErr w:type="spellStart"/>
            <w:r w:rsidRPr="00C1640B">
              <w:rPr>
                <w:rFonts w:ascii="Garamond" w:hAnsi="Garamond" w:cs="Calibri"/>
                <w:color w:val="000000" w:themeColor="text1"/>
                <w:sz w:val="20"/>
                <w:szCs w:val="20"/>
              </w:rPr>
              <w:t>cm.Materiál</w:t>
            </w:r>
            <w:proofErr w:type="spellEnd"/>
            <w:r w:rsidRPr="00C1640B">
              <w:rPr>
                <w:rFonts w:ascii="Garamond" w:hAnsi="Garamond" w:cs="Calibri"/>
                <w:color w:val="000000" w:themeColor="text1"/>
                <w:sz w:val="20"/>
                <w:szCs w:val="20"/>
              </w:rPr>
              <w:t>: 64% PVC, 36% polyester</w:t>
            </w:r>
          </w:p>
        </w:tc>
        <w:tc>
          <w:tcPr>
            <w:tcW w:w="431" w:type="dxa"/>
            <w:tcBorders>
              <w:right w:val="nil"/>
            </w:tcBorders>
            <w:shd w:val="clear" w:color="auto" w:fill="auto"/>
            <w:vAlign w:val="center"/>
          </w:tcPr>
          <w:p w14:paraId="21D47BF2" w14:textId="76DA7C10" w:rsidR="00030E3B" w:rsidRPr="00C1640B" w:rsidRDefault="00030E3B" w:rsidP="00C1640B">
            <w:pPr>
              <w:spacing w:after="0" w:line="240" w:lineRule="auto"/>
              <w:jc w:val="right"/>
              <w:rPr>
                <w:rFonts w:ascii="Garamond" w:eastAsia="Times New Roman" w:hAnsi="Garamond" w:cs="Calibri"/>
                <w:color w:val="000000" w:themeColor="text1"/>
                <w:sz w:val="20"/>
                <w:szCs w:val="20"/>
              </w:rPr>
            </w:pPr>
          </w:p>
        </w:tc>
        <w:tc>
          <w:tcPr>
            <w:tcW w:w="2263" w:type="dxa"/>
            <w:tcBorders>
              <w:left w:val="nil"/>
            </w:tcBorders>
            <w:shd w:val="clear" w:color="auto" w:fill="auto"/>
            <w:noWrap/>
            <w:vAlign w:val="center"/>
          </w:tcPr>
          <w:p w14:paraId="6FA3B97E" w14:textId="1B7D2DA3"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UNI</w:t>
            </w:r>
          </w:p>
        </w:tc>
        <w:tc>
          <w:tcPr>
            <w:tcW w:w="1417" w:type="dxa"/>
            <w:shd w:val="clear" w:color="auto" w:fill="auto"/>
            <w:noWrap/>
            <w:vAlign w:val="center"/>
          </w:tcPr>
          <w:p w14:paraId="77101B05" w14:textId="7CCC27B5"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ks</w:t>
            </w:r>
          </w:p>
        </w:tc>
        <w:tc>
          <w:tcPr>
            <w:tcW w:w="1111" w:type="dxa"/>
            <w:vAlign w:val="center"/>
          </w:tcPr>
          <w:p w14:paraId="7BD05F33"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w:t>
            </w:r>
            <w:r w:rsidRPr="00C1640B">
              <w:rPr>
                <w:rFonts w:ascii="Garamond" w:eastAsia="Times New Roman" w:hAnsi="Garamond" w:cs="Calibri"/>
                <w:color w:val="000000" w:themeColor="text1"/>
                <w:sz w:val="20"/>
                <w:szCs w:val="20"/>
                <w:highlight w:val="yellow"/>
              </w:rPr>
              <w:t>doplniť</w:t>
            </w:r>
            <w:r w:rsidRPr="00C1640B">
              <w:rPr>
                <w:rFonts w:ascii="Garamond" w:eastAsia="Times New Roman" w:hAnsi="Garamond" w:cs="Calibri"/>
                <w:color w:val="000000" w:themeColor="text1"/>
                <w:sz w:val="20"/>
                <w:szCs w:val="20"/>
              </w:rPr>
              <w:t>]</w:t>
            </w:r>
          </w:p>
        </w:tc>
      </w:tr>
      <w:tr w:rsidR="00030E3B" w:rsidRPr="00C1640B" w14:paraId="748AA365" w14:textId="77777777" w:rsidTr="00030E3B">
        <w:trPr>
          <w:trHeight w:val="600"/>
        </w:trPr>
        <w:tc>
          <w:tcPr>
            <w:tcW w:w="328" w:type="dxa"/>
            <w:vAlign w:val="center"/>
          </w:tcPr>
          <w:p w14:paraId="4F8C16F8"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22</w:t>
            </w:r>
          </w:p>
        </w:tc>
        <w:tc>
          <w:tcPr>
            <w:tcW w:w="9028" w:type="dxa"/>
            <w:shd w:val="clear" w:color="auto" w:fill="auto"/>
            <w:noWrap/>
            <w:vAlign w:val="center"/>
          </w:tcPr>
          <w:p w14:paraId="4C5A096D" w14:textId="1EE8EA84" w:rsidR="00030E3B" w:rsidRPr="00C1640B" w:rsidRDefault="00030E3B" w:rsidP="00C1640B">
            <w:pPr>
              <w:spacing w:after="0" w:line="240" w:lineRule="auto"/>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 xml:space="preserve">Kuchárska zástera s náprsenkou je vyrobená zo 100% bavlny. Má šnúrku okolo krku a šnúrku na zaviazanie v páse. Materiál: keper 100% bavlna, 190 g/m2 </w:t>
            </w:r>
          </w:p>
        </w:tc>
        <w:tc>
          <w:tcPr>
            <w:tcW w:w="431" w:type="dxa"/>
            <w:tcBorders>
              <w:right w:val="nil"/>
            </w:tcBorders>
            <w:shd w:val="clear" w:color="000000" w:fill="FFFFFF"/>
            <w:vAlign w:val="center"/>
          </w:tcPr>
          <w:p w14:paraId="35287291" w14:textId="7950DF20" w:rsidR="00030E3B" w:rsidRPr="00C1640B" w:rsidRDefault="00030E3B" w:rsidP="00C1640B">
            <w:pPr>
              <w:spacing w:after="0" w:line="240" w:lineRule="auto"/>
              <w:jc w:val="right"/>
              <w:rPr>
                <w:rFonts w:ascii="Garamond" w:eastAsia="Times New Roman" w:hAnsi="Garamond" w:cs="Calibri"/>
                <w:color w:val="000000" w:themeColor="text1"/>
                <w:sz w:val="20"/>
                <w:szCs w:val="20"/>
              </w:rPr>
            </w:pPr>
          </w:p>
        </w:tc>
        <w:tc>
          <w:tcPr>
            <w:tcW w:w="2263" w:type="dxa"/>
            <w:tcBorders>
              <w:left w:val="nil"/>
            </w:tcBorders>
            <w:shd w:val="clear" w:color="000000" w:fill="FFFFFF"/>
            <w:noWrap/>
            <w:vAlign w:val="center"/>
          </w:tcPr>
          <w:p w14:paraId="6BBFE197" w14:textId="2C4C7C04"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UNI</w:t>
            </w:r>
          </w:p>
        </w:tc>
        <w:tc>
          <w:tcPr>
            <w:tcW w:w="1417" w:type="dxa"/>
            <w:shd w:val="clear" w:color="auto" w:fill="auto"/>
            <w:noWrap/>
            <w:vAlign w:val="center"/>
          </w:tcPr>
          <w:p w14:paraId="3B3E518C" w14:textId="3F1C365A"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ks</w:t>
            </w:r>
          </w:p>
        </w:tc>
        <w:tc>
          <w:tcPr>
            <w:tcW w:w="1111" w:type="dxa"/>
            <w:vAlign w:val="center"/>
          </w:tcPr>
          <w:p w14:paraId="6D7F65E8"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w:t>
            </w:r>
            <w:r w:rsidRPr="00C1640B">
              <w:rPr>
                <w:rFonts w:ascii="Garamond" w:eastAsia="Times New Roman" w:hAnsi="Garamond" w:cs="Calibri"/>
                <w:color w:val="000000" w:themeColor="text1"/>
                <w:sz w:val="20"/>
                <w:szCs w:val="20"/>
                <w:highlight w:val="yellow"/>
              </w:rPr>
              <w:t>doplniť</w:t>
            </w:r>
            <w:r w:rsidRPr="00C1640B">
              <w:rPr>
                <w:rFonts w:ascii="Garamond" w:eastAsia="Times New Roman" w:hAnsi="Garamond" w:cs="Calibri"/>
                <w:color w:val="000000" w:themeColor="text1"/>
                <w:sz w:val="20"/>
                <w:szCs w:val="20"/>
              </w:rPr>
              <w:t>]</w:t>
            </w:r>
          </w:p>
        </w:tc>
      </w:tr>
      <w:tr w:rsidR="00030E3B" w:rsidRPr="00C1640B" w14:paraId="04D65ED9" w14:textId="77777777" w:rsidTr="00030E3B">
        <w:trPr>
          <w:trHeight w:val="338"/>
        </w:trPr>
        <w:tc>
          <w:tcPr>
            <w:tcW w:w="328" w:type="dxa"/>
            <w:vAlign w:val="center"/>
          </w:tcPr>
          <w:p w14:paraId="05AB4764"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23</w:t>
            </w:r>
          </w:p>
        </w:tc>
        <w:tc>
          <w:tcPr>
            <w:tcW w:w="9028" w:type="dxa"/>
            <w:shd w:val="clear" w:color="auto" w:fill="auto"/>
            <w:noWrap/>
            <w:vAlign w:val="center"/>
          </w:tcPr>
          <w:p w14:paraId="16DE77CF" w14:textId="68798837" w:rsidR="00030E3B" w:rsidRPr="00C1640B" w:rsidRDefault="00030E3B" w:rsidP="00C1640B">
            <w:pPr>
              <w:spacing w:after="0" w:line="240" w:lineRule="auto"/>
              <w:rPr>
                <w:rFonts w:ascii="Garamond" w:eastAsia="Times New Roman" w:hAnsi="Garamond" w:cs="Calibri"/>
                <w:color w:val="000000" w:themeColor="text1"/>
                <w:sz w:val="20"/>
                <w:szCs w:val="20"/>
              </w:rPr>
            </w:pPr>
            <w:proofErr w:type="spellStart"/>
            <w:r w:rsidRPr="00C1640B">
              <w:rPr>
                <w:rFonts w:ascii="Garamond" w:hAnsi="Garamond" w:cs="Calibri"/>
                <w:color w:val="000000" w:themeColor="text1"/>
                <w:sz w:val="20"/>
                <w:szCs w:val="20"/>
              </w:rPr>
              <w:t>Termoprádlo</w:t>
            </w:r>
            <w:proofErr w:type="spellEnd"/>
            <w:r w:rsidRPr="00C1640B">
              <w:rPr>
                <w:rFonts w:ascii="Garamond" w:hAnsi="Garamond" w:cs="Calibri"/>
                <w:color w:val="000000" w:themeColor="text1"/>
                <w:sz w:val="20"/>
                <w:szCs w:val="20"/>
              </w:rPr>
              <w:t xml:space="preserve"> - tričko s dlhým rukávom pánske.</w:t>
            </w:r>
          </w:p>
        </w:tc>
        <w:tc>
          <w:tcPr>
            <w:tcW w:w="431" w:type="dxa"/>
            <w:tcBorders>
              <w:right w:val="nil"/>
            </w:tcBorders>
            <w:shd w:val="clear" w:color="000000" w:fill="FFFFFF"/>
            <w:vAlign w:val="center"/>
          </w:tcPr>
          <w:p w14:paraId="6FA707AE" w14:textId="2F922A49" w:rsidR="00030E3B" w:rsidRPr="00C1640B" w:rsidRDefault="00030E3B" w:rsidP="00C1640B">
            <w:pPr>
              <w:spacing w:after="0" w:line="240" w:lineRule="auto"/>
              <w:jc w:val="right"/>
              <w:rPr>
                <w:rFonts w:ascii="Garamond" w:eastAsia="Times New Roman" w:hAnsi="Garamond" w:cs="Calibri"/>
                <w:color w:val="000000" w:themeColor="text1"/>
                <w:sz w:val="20"/>
                <w:szCs w:val="20"/>
              </w:rPr>
            </w:pPr>
          </w:p>
        </w:tc>
        <w:tc>
          <w:tcPr>
            <w:tcW w:w="2263" w:type="dxa"/>
            <w:tcBorders>
              <w:left w:val="nil"/>
            </w:tcBorders>
            <w:shd w:val="clear" w:color="000000" w:fill="FFFFFF"/>
            <w:noWrap/>
            <w:vAlign w:val="center"/>
          </w:tcPr>
          <w:p w14:paraId="75DE82FD" w14:textId="0D3E68F8"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M-3XL</w:t>
            </w:r>
          </w:p>
        </w:tc>
        <w:tc>
          <w:tcPr>
            <w:tcW w:w="1417" w:type="dxa"/>
            <w:shd w:val="clear" w:color="auto" w:fill="auto"/>
            <w:noWrap/>
            <w:vAlign w:val="center"/>
          </w:tcPr>
          <w:p w14:paraId="74540996" w14:textId="385DEE3E"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ks</w:t>
            </w:r>
          </w:p>
        </w:tc>
        <w:tc>
          <w:tcPr>
            <w:tcW w:w="1111" w:type="dxa"/>
            <w:vAlign w:val="center"/>
          </w:tcPr>
          <w:p w14:paraId="4FD5C34B"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w:t>
            </w:r>
            <w:r w:rsidRPr="00C1640B">
              <w:rPr>
                <w:rFonts w:ascii="Garamond" w:eastAsia="Times New Roman" w:hAnsi="Garamond" w:cs="Calibri"/>
                <w:color w:val="000000" w:themeColor="text1"/>
                <w:sz w:val="20"/>
                <w:szCs w:val="20"/>
                <w:highlight w:val="yellow"/>
              </w:rPr>
              <w:t>doplniť</w:t>
            </w:r>
            <w:r w:rsidRPr="00C1640B">
              <w:rPr>
                <w:rFonts w:ascii="Garamond" w:eastAsia="Times New Roman" w:hAnsi="Garamond" w:cs="Calibri"/>
                <w:color w:val="000000" w:themeColor="text1"/>
                <w:sz w:val="20"/>
                <w:szCs w:val="20"/>
              </w:rPr>
              <w:t>]</w:t>
            </w:r>
          </w:p>
        </w:tc>
      </w:tr>
      <w:tr w:rsidR="00030E3B" w:rsidRPr="00C1640B" w14:paraId="0EF7CDDA" w14:textId="77777777" w:rsidTr="00030E3B">
        <w:trPr>
          <w:trHeight w:val="413"/>
        </w:trPr>
        <w:tc>
          <w:tcPr>
            <w:tcW w:w="328" w:type="dxa"/>
            <w:vAlign w:val="center"/>
          </w:tcPr>
          <w:p w14:paraId="2F01528C"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24</w:t>
            </w:r>
          </w:p>
        </w:tc>
        <w:tc>
          <w:tcPr>
            <w:tcW w:w="9028" w:type="dxa"/>
            <w:shd w:val="clear" w:color="auto" w:fill="auto"/>
            <w:noWrap/>
            <w:vAlign w:val="center"/>
          </w:tcPr>
          <w:p w14:paraId="60C882AC" w14:textId="196BA403" w:rsidR="00030E3B" w:rsidRPr="00C1640B" w:rsidRDefault="00030E3B" w:rsidP="00C1640B">
            <w:pPr>
              <w:spacing w:after="0" w:line="240" w:lineRule="auto"/>
              <w:rPr>
                <w:rFonts w:ascii="Garamond" w:eastAsia="Times New Roman" w:hAnsi="Garamond" w:cs="Calibri"/>
                <w:color w:val="000000" w:themeColor="text1"/>
                <w:sz w:val="20"/>
                <w:szCs w:val="20"/>
              </w:rPr>
            </w:pPr>
            <w:proofErr w:type="spellStart"/>
            <w:r w:rsidRPr="00C1640B">
              <w:rPr>
                <w:rFonts w:ascii="Garamond" w:hAnsi="Garamond" w:cs="Calibri"/>
                <w:color w:val="000000" w:themeColor="text1"/>
                <w:sz w:val="20"/>
                <w:szCs w:val="20"/>
              </w:rPr>
              <w:t>Termoprádlo</w:t>
            </w:r>
            <w:proofErr w:type="spellEnd"/>
            <w:r w:rsidRPr="00C1640B">
              <w:rPr>
                <w:rFonts w:ascii="Garamond" w:hAnsi="Garamond" w:cs="Calibri"/>
                <w:color w:val="000000" w:themeColor="text1"/>
                <w:sz w:val="20"/>
                <w:szCs w:val="20"/>
              </w:rPr>
              <w:t xml:space="preserve"> - spodky pánske dlhé.</w:t>
            </w:r>
          </w:p>
        </w:tc>
        <w:tc>
          <w:tcPr>
            <w:tcW w:w="431" w:type="dxa"/>
            <w:tcBorders>
              <w:right w:val="nil"/>
            </w:tcBorders>
            <w:shd w:val="clear" w:color="000000" w:fill="FFFFFF"/>
            <w:vAlign w:val="center"/>
          </w:tcPr>
          <w:p w14:paraId="0749FB12" w14:textId="34C09D74" w:rsidR="00030E3B" w:rsidRPr="00C1640B" w:rsidRDefault="00030E3B" w:rsidP="00C1640B">
            <w:pPr>
              <w:spacing w:after="0" w:line="240" w:lineRule="auto"/>
              <w:jc w:val="right"/>
              <w:rPr>
                <w:rFonts w:ascii="Garamond" w:eastAsia="Times New Roman" w:hAnsi="Garamond" w:cs="Calibri"/>
                <w:color w:val="000000" w:themeColor="text1"/>
                <w:sz w:val="20"/>
                <w:szCs w:val="20"/>
              </w:rPr>
            </w:pPr>
          </w:p>
        </w:tc>
        <w:tc>
          <w:tcPr>
            <w:tcW w:w="2263" w:type="dxa"/>
            <w:tcBorders>
              <w:left w:val="nil"/>
            </w:tcBorders>
            <w:shd w:val="clear" w:color="000000" w:fill="FFFFFF"/>
            <w:noWrap/>
            <w:vAlign w:val="center"/>
          </w:tcPr>
          <w:p w14:paraId="3C319B4F" w14:textId="2E4D9875"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M-3XL</w:t>
            </w:r>
          </w:p>
        </w:tc>
        <w:tc>
          <w:tcPr>
            <w:tcW w:w="1417" w:type="dxa"/>
            <w:shd w:val="clear" w:color="auto" w:fill="auto"/>
            <w:noWrap/>
            <w:vAlign w:val="center"/>
          </w:tcPr>
          <w:p w14:paraId="56200143" w14:textId="0689884F"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ks</w:t>
            </w:r>
          </w:p>
        </w:tc>
        <w:tc>
          <w:tcPr>
            <w:tcW w:w="1111" w:type="dxa"/>
            <w:vAlign w:val="center"/>
          </w:tcPr>
          <w:p w14:paraId="56E695B6"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w:t>
            </w:r>
            <w:r w:rsidRPr="00C1640B">
              <w:rPr>
                <w:rFonts w:ascii="Garamond" w:eastAsia="Times New Roman" w:hAnsi="Garamond" w:cs="Calibri"/>
                <w:color w:val="000000" w:themeColor="text1"/>
                <w:sz w:val="20"/>
                <w:szCs w:val="20"/>
                <w:highlight w:val="yellow"/>
              </w:rPr>
              <w:t>doplniť</w:t>
            </w:r>
            <w:r w:rsidRPr="00C1640B">
              <w:rPr>
                <w:rFonts w:ascii="Garamond" w:eastAsia="Times New Roman" w:hAnsi="Garamond" w:cs="Calibri"/>
                <w:color w:val="000000" w:themeColor="text1"/>
                <w:sz w:val="20"/>
                <w:szCs w:val="20"/>
              </w:rPr>
              <w:t>]</w:t>
            </w:r>
          </w:p>
        </w:tc>
      </w:tr>
      <w:tr w:rsidR="00030E3B" w:rsidRPr="00C1640B" w14:paraId="6FF575F2" w14:textId="77777777" w:rsidTr="00030E3B">
        <w:trPr>
          <w:trHeight w:val="600"/>
        </w:trPr>
        <w:tc>
          <w:tcPr>
            <w:tcW w:w="328" w:type="dxa"/>
            <w:vAlign w:val="center"/>
          </w:tcPr>
          <w:p w14:paraId="53A0E29C"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25</w:t>
            </w:r>
          </w:p>
        </w:tc>
        <w:tc>
          <w:tcPr>
            <w:tcW w:w="9028" w:type="dxa"/>
            <w:shd w:val="clear" w:color="auto" w:fill="auto"/>
            <w:noWrap/>
            <w:vAlign w:val="center"/>
          </w:tcPr>
          <w:p w14:paraId="5E226046" w14:textId="517FCE7F" w:rsidR="00030E3B" w:rsidRPr="00C1640B" w:rsidRDefault="00030E3B" w:rsidP="00C1640B">
            <w:pPr>
              <w:spacing w:after="0" w:line="240" w:lineRule="auto"/>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 xml:space="preserve">Pracovný odev zváračský -100% bavlna s nehorľavou úpravou. Odev je určený na ochranu používateľa proti malým </w:t>
            </w:r>
            <w:proofErr w:type="spellStart"/>
            <w:r w:rsidRPr="00C1640B">
              <w:rPr>
                <w:rFonts w:ascii="Garamond" w:hAnsi="Garamond" w:cs="Calibri"/>
                <w:color w:val="000000" w:themeColor="text1"/>
                <w:sz w:val="20"/>
                <w:szCs w:val="20"/>
              </w:rPr>
              <w:t>rozstrekom</w:t>
            </w:r>
            <w:proofErr w:type="spellEnd"/>
            <w:r w:rsidRPr="00C1640B">
              <w:rPr>
                <w:rFonts w:ascii="Garamond" w:hAnsi="Garamond" w:cs="Calibri"/>
                <w:color w:val="000000" w:themeColor="text1"/>
                <w:sz w:val="20"/>
                <w:szCs w:val="20"/>
              </w:rPr>
              <w:t xml:space="preserve"> roztaveného kovu pri zváraní alebo rezaní, krátkodobému styku s plameňom. EN 340:2003, EN ISO 11611:2007 a EN ISO 11612:2008.</w:t>
            </w:r>
          </w:p>
        </w:tc>
        <w:tc>
          <w:tcPr>
            <w:tcW w:w="431" w:type="dxa"/>
            <w:tcBorders>
              <w:right w:val="nil"/>
            </w:tcBorders>
            <w:shd w:val="clear" w:color="000000" w:fill="FFFFFF"/>
            <w:vAlign w:val="center"/>
          </w:tcPr>
          <w:p w14:paraId="67D442F5" w14:textId="09EC176B" w:rsidR="00030E3B" w:rsidRPr="00C1640B" w:rsidRDefault="00030E3B" w:rsidP="00C1640B">
            <w:pPr>
              <w:spacing w:after="0" w:line="240" w:lineRule="auto"/>
              <w:jc w:val="right"/>
              <w:rPr>
                <w:rFonts w:ascii="Garamond" w:eastAsia="Times New Roman" w:hAnsi="Garamond" w:cs="Calibri"/>
                <w:color w:val="000000" w:themeColor="text1"/>
                <w:sz w:val="20"/>
                <w:szCs w:val="20"/>
              </w:rPr>
            </w:pPr>
          </w:p>
        </w:tc>
        <w:tc>
          <w:tcPr>
            <w:tcW w:w="2263" w:type="dxa"/>
            <w:tcBorders>
              <w:left w:val="nil"/>
            </w:tcBorders>
            <w:shd w:val="clear" w:color="000000" w:fill="FFFFFF"/>
            <w:noWrap/>
            <w:vAlign w:val="center"/>
          </w:tcPr>
          <w:p w14:paraId="55198F90" w14:textId="71DE9A5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44-68</w:t>
            </w:r>
          </w:p>
        </w:tc>
        <w:tc>
          <w:tcPr>
            <w:tcW w:w="1417" w:type="dxa"/>
            <w:shd w:val="clear" w:color="auto" w:fill="auto"/>
            <w:noWrap/>
            <w:vAlign w:val="center"/>
          </w:tcPr>
          <w:p w14:paraId="50A569FE" w14:textId="653EF29F"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SET/ks</w:t>
            </w:r>
          </w:p>
        </w:tc>
        <w:tc>
          <w:tcPr>
            <w:tcW w:w="1111" w:type="dxa"/>
            <w:vAlign w:val="center"/>
          </w:tcPr>
          <w:p w14:paraId="53F56E98"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w:t>
            </w:r>
            <w:r w:rsidRPr="00C1640B">
              <w:rPr>
                <w:rFonts w:ascii="Garamond" w:eastAsia="Times New Roman" w:hAnsi="Garamond" w:cs="Calibri"/>
                <w:color w:val="000000" w:themeColor="text1"/>
                <w:sz w:val="20"/>
                <w:szCs w:val="20"/>
                <w:highlight w:val="yellow"/>
              </w:rPr>
              <w:t>doplniť</w:t>
            </w:r>
            <w:r w:rsidRPr="00C1640B">
              <w:rPr>
                <w:rFonts w:ascii="Garamond" w:eastAsia="Times New Roman" w:hAnsi="Garamond" w:cs="Calibri"/>
                <w:color w:val="000000" w:themeColor="text1"/>
                <w:sz w:val="20"/>
                <w:szCs w:val="20"/>
              </w:rPr>
              <w:t>]</w:t>
            </w:r>
          </w:p>
        </w:tc>
      </w:tr>
      <w:tr w:rsidR="00030E3B" w:rsidRPr="00C1640B" w14:paraId="33CB6899" w14:textId="77777777" w:rsidTr="00030E3B">
        <w:trPr>
          <w:trHeight w:val="362"/>
        </w:trPr>
        <w:tc>
          <w:tcPr>
            <w:tcW w:w="328" w:type="dxa"/>
            <w:vAlign w:val="center"/>
          </w:tcPr>
          <w:p w14:paraId="36BACAF6"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26</w:t>
            </w:r>
          </w:p>
        </w:tc>
        <w:tc>
          <w:tcPr>
            <w:tcW w:w="9028" w:type="dxa"/>
            <w:shd w:val="clear" w:color="auto" w:fill="auto"/>
            <w:noWrap/>
            <w:vAlign w:val="center"/>
          </w:tcPr>
          <w:p w14:paraId="3709178F" w14:textId="2F21BBF3" w:rsidR="00030E3B" w:rsidRPr="00C1640B" w:rsidRDefault="00030E3B" w:rsidP="00C1640B">
            <w:pPr>
              <w:spacing w:after="0" w:line="240" w:lineRule="auto"/>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Zváračské gamaše s upínacími pásikmi.</w:t>
            </w:r>
          </w:p>
        </w:tc>
        <w:tc>
          <w:tcPr>
            <w:tcW w:w="431" w:type="dxa"/>
            <w:tcBorders>
              <w:right w:val="nil"/>
            </w:tcBorders>
            <w:shd w:val="clear" w:color="000000" w:fill="FFFFFF"/>
            <w:vAlign w:val="center"/>
          </w:tcPr>
          <w:p w14:paraId="72D99AC5" w14:textId="60AA0B11" w:rsidR="00030E3B" w:rsidRPr="00C1640B" w:rsidRDefault="00030E3B" w:rsidP="00C1640B">
            <w:pPr>
              <w:spacing w:after="0" w:line="240" w:lineRule="auto"/>
              <w:jc w:val="right"/>
              <w:rPr>
                <w:rFonts w:ascii="Garamond" w:eastAsia="Times New Roman" w:hAnsi="Garamond" w:cs="Calibri"/>
                <w:color w:val="000000" w:themeColor="text1"/>
                <w:sz w:val="20"/>
                <w:szCs w:val="20"/>
              </w:rPr>
            </w:pPr>
          </w:p>
        </w:tc>
        <w:tc>
          <w:tcPr>
            <w:tcW w:w="2263" w:type="dxa"/>
            <w:tcBorders>
              <w:left w:val="nil"/>
            </w:tcBorders>
            <w:shd w:val="clear" w:color="000000" w:fill="FFFFFF"/>
            <w:noWrap/>
            <w:vAlign w:val="center"/>
          </w:tcPr>
          <w:p w14:paraId="21135EE5" w14:textId="03D3F3A5"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UNI</w:t>
            </w:r>
          </w:p>
        </w:tc>
        <w:tc>
          <w:tcPr>
            <w:tcW w:w="1417" w:type="dxa"/>
            <w:shd w:val="clear" w:color="auto" w:fill="auto"/>
            <w:noWrap/>
            <w:vAlign w:val="center"/>
          </w:tcPr>
          <w:p w14:paraId="7F2C3D3F" w14:textId="3AEEB93F"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PAA</w:t>
            </w:r>
          </w:p>
        </w:tc>
        <w:tc>
          <w:tcPr>
            <w:tcW w:w="1111" w:type="dxa"/>
            <w:vAlign w:val="center"/>
          </w:tcPr>
          <w:p w14:paraId="4BCDE12B"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w:t>
            </w:r>
            <w:r w:rsidRPr="00C1640B">
              <w:rPr>
                <w:rFonts w:ascii="Garamond" w:eastAsia="Times New Roman" w:hAnsi="Garamond" w:cs="Calibri"/>
                <w:color w:val="000000" w:themeColor="text1"/>
                <w:sz w:val="20"/>
                <w:szCs w:val="20"/>
                <w:highlight w:val="yellow"/>
              </w:rPr>
              <w:t>doplniť</w:t>
            </w:r>
            <w:r w:rsidRPr="00C1640B">
              <w:rPr>
                <w:rFonts w:ascii="Garamond" w:eastAsia="Times New Roman" w:hAnsi="Garamond" w:cs="Calibri"/>
                <w:color w:val="000000" w:themeColor="text1"/>
                <w:sz w:val="20"/>
                <w:szCs w:val="20"/>
              </w:rPr>
              <w:t>]</w:t>
            </w:r>
          </w:p>
        </w:tc>
      </w:tr>
      <w:tr w:rsidR="00030E3B" w:rsidRPr="00C1640B" w14:paraId="132DA5D4" w14:textId="77777777" w:rsidTr="00030E3B">
        <w:trPr>
          <w:trHeight w:val="600"/>
        </w:trPr>
        <w:tc>
          <w:tcPr>
            <w:tcW w:w="328" w:type="dxa"/>
            <w:vAlign w:val="center"/>
          </w:tcPr>
          <w:p w14:paraId="1D787A85"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27</w:t>
            </w:r>
          </w:p>
        </w:tc>
        <w:tc>
          <w:tcPr>
            <w:tcW w:w="9028" w:type="dxa"/>
            <w:shd w:val="clear" w:color="auto" w:fill="auto"/>
            <w:noWrap/>
            <w:vAlign w:val="center"/>
          </w:tcPr>
          <w:p w14:paraId="3200F7FD" w14:textId="3C341CA3" w:rsidR="00030E3B" w:rsidRPr="00C1640B" w:rsidRDefault="00030E3B" w:rsidP="00C1640B">
            <w:pPr>
              <w:spacing w:after="0" w:line="240" w:lineRule="auto"/>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 xml:space="preserve">Rukávnik zváračský ľavá, pravá; remienky na utiahnutie; materiál: hovädzia </w:t>
            </w:r>
            <w:proofErr w:type="spellStart"/>
            <w:r w:rsidRPr="00C1640B">
              <w:rPr>
                <w:rFonts w:ascii="Garamond" w:hAnsi="Garamond" w:cs="Calibri"/>
                <w:color w:val="000000" w:themeColor="text1"/>
                <w:sz w:val="20"/>
                <w:szCs w:val="20"/>
              </w:rPr>
              <w:t>štiepenka</w:t>
            </w:r>
            <w:proofErr w:type="spellEnd"/>
            <w:r w:rsidRPr="00C1640B">
              <w:rPr>
                <w:rFonts w:ascii="Garamond" w:hAnsi="Garamond" w:cs="Calibri"/>
                <w:color w:val="000000" w:themeColor="text1"/>
                <w:sz w:val="20"/>
                <w:szCs w:val="20"/>
              </w:rPr>
              <w:t xml:space="preserve">; farba: šedá; veľkosť: </w:t>
            </w:r>
            <w:proofErr w:type="spellStart"/>
            <w:r w:rsidRPr="00C1640B">
              <w:rPr>
                <w:rFonts w:ascii="Garamond" w:hAnsi="Garamond" w:cs="Calibri"/>
                <w:color w:val="000000" w:themeColor="text1"/>
                <w:sz w:val="20"/>
                <w:szCs w:val="20"/>
              </w:rPr>
              <w:t>uni</w:t>
            </w:r>
            <w:proofErr w:type="spellEnd"/>
            <w:r w:rsidRPr="00C1640B">
              <w:rPr>
                <w:rFonts w:ascii="Garamond" w:hAnsi="Garamond" w:cs="Calibri"/>
                <w:color w:val="000000" w:themeColor="text1"/>
                <w:sz w:val="20"/>
                <w:szCs w:val="20"/>
              </w:rPr>
              <w:t>.</w:t>
            </w:r>
          </w:p>
        </w:tc>
        <w:tc>
          <w:tcPr>
            <w:tcW w:w="431" w:type="dxa"/>
            <w:tcBorders>
              <w:right w:val="nil"/>
            </w:tcBorders>
            <w:shd w:val="clear" w:color="000000" w:fill="FFFFFF"/>
            <w:vAlign w:val="center"/>
          </w:tcPr>
          <w:p w14:paraId="6A367D2C" w14:textId="4F136ADF" w:rsidR="00030E3B" w:rsidRPr="00C1640B" w:rsidRDefault="00030E3B" w:rsidP="00C1640B">
            <w:pPr>
              <w:spacing w:after="0" w:line="240" w:lineRule="auto"/>
              <w:jc w:val="right"/>
              <w:rPr>
                <w:rFonts w:ascii="Garamond" w:eastAsia="Times New Roman" w:hAnsi="Garamond" w:cs="Calibri"/>
                <w:color w:val="000000" w:themeColor="text1"/>
                <w:sz w:val="20"/>
                <w:szCs w:val="20"/>
              </w:rPr>
            </w:pPr>
          </w:p>
        </w:tc>
        <w:tc>
          <w:tcPr>
            <w:tcW w:w="2263" w:type="dxa"/>
            <w:tcBorders>
              <w:left w:val="nil"/>
            </w:tcBorders>
            <w:shd w:val="clear" w:color="000000" w:fill="FFFFFF"/>
            <w:noWrap/>
            <w:vAlign w:val="center"/>
          </w:tcPr>
          <w:p w14:paraId="476D0023" w14:textId="7536B41D"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UNI</w:t>
            </w:r>
          </w:p>
        </w:tc>
        <w:tc>
          <w:tcPr>
            <w:tcW w:w="1417" w:type="dxa"/>
            <w:shd w:val="clear" w:color="auto" w:fill="auto"/>
            <w:noWrap/>
            <w:vAlign w:val="center"/>
          </w:tcPr>
          <w:p w14:paraId="3BAB21EC" w14:textId="7345668C"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ks</w:t>
            </w:r>
          </w:p>
        </w:tc>
        <w:tc>
          <w:tcPr>
            <w:tcW w:w="1111" w:type="dxa"/>
            <w:vAlign w:val="center"/>
          </w:tcPr>
          <w:p w14:paraId="709F5EB2"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w:t>
            </w:r>
            <w:r w:rsidRPr="00C1640B">
              <w:rPr>
                <w:rFonts w:ascii="Garamond" w:eastAsia="Times New Roman" w:hAnsi="Garamond" w:cs="Calibri"/>
                <w:color w:val="000000" w:themeColor="text1"/>
                <w:sz w:val="20"/>
                <w:szCs w:val="20"/>
                <w:highlight w:val="yellow"/>
              </w:rPr>
              <w:t>doplniť</w:t>
            </w:r>
            <w:r w:rsidRPr="00C1640B">
              <w:rPr>
                <w:rFonts w:ascii="Garamond" w:eastAsia="Times New Roman" w:hAnsi="Garamond" w:cs="Calibri"/>
                <w:color w:val="000000" w:themeColor="text1"/>
                <w:sz w:val="20"/>
                <w:szCs w:val="20"/>
              </w:rPr>
              <w:t>]</w:t>
            </w:r>
          </w:p>
        </w:tc>
      </w:tr>
      <w:tr w:rsidR="00030E3B" w:rsidRPr="00C1640B" w14:paraId="4CC6DA67" w14:textId="77777777" w:rsidTr="00030E3B">
        <w:trPr>
          <w:trHeight w:val="517"/>
        </w:trPr>
        <w:tc>
          <w:tcPr>
            <w:tcW w:w="328" w:type="dxa"/>
            <w:vAlign w:val="center"/>
          </w:tcPr>
          <w:p w14:paraId="593F83A4"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28</w:t>
            </w:r>
          </w:p>
        </w:tc>
        <w:tc>
          <w:tcPr>
            <w:tcW w:w="9028" w:type="dxa"/>
            <w:shd w:val="clear" w:color="auto" w:fill="auto"/>
            <w:noWrap/>
            <w:vAlign w:val="center"/>
          </w:tcPr>
          <w:p w14:paraId="74AA0B4F" w14:textId="363B7E5E" w:rsidR="00030E3B" w:rsidRPr="00C1640B" w:rsidRDefault="00030E3B" w:rsidP="00C1640B">
            <w:pPr>
              <w:spacing w:after="0" w:line="240" w:lineRule="auto"/>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 xml:space="preserve">Antistatická </w:t>
            </w:r>
            <w:proofErr w:type="spellStart"/>
            <w:r w:rsidRPr="00C1640B">
              <w:rPr>
                <w:rFonts w:ascii="Garamond" w:hAnsi="Garamond" w:cs="Calibri"/>
                <w:color w:val="000000" w:themeColor="text1"/>
                <w:sz w:val="20"/>
                <w:szCs w:val="20"/>
              </w:rPr>
              <w:t>vodeodolná</w:t>
            </w:r>
            <w:proofErr w:type="spellEnd"/>
            <w:r w:rsidRPr="00C1640B">
              <w:rPr>
                <w:rFonts w:ascii="Garamond" w:hAnsi="Garamond" w:cs="Calibri"/>
                <w:color w:val="000000" w:themeColor="text1"/>
                <w:sz w:val="20"/>
                <w:szCs w:val="20"/>
              </w:rPr>
              <w:t xml:space="preserve"> kombinéza s golierikom, odolná roztokom chemikálií, azbestu a prachu.</w:t>
            </w:r>
          </w:p>
        </w:tc>
        <w:tc>
          <w:tcPr>
            <w:tcW w:w="431" w:type="dxa"/>
            <w:tcBorders>
              <w:right w:val="nil"/>
            </w:tcBorders>
            <w:shd w:val="clear" w:color="000000" w:fill="FFFFFF"/>
            <w:vAlign w:val="center"/>
          </w:tcPr>
          <w:p w14:paraId="3A80C2A5" w14:textId="42E0A01B" w:rsidR="00030E3B" w:rsidRPr="00C1640B" w:rsidRDefault="00030E3B" w:rsidP="00C1640B">
            <w:pPr>
              <w:spacing w:after="0" w:line="240" w:lineRule="auto"/>
              <w:jc w:val="right"/>
              <w:rPr>
                <w:rFonts w:ascii="Garamond" w:eastAsia="Times New Roman" w:hAnsi="Garamond" w:cs="Calibri"/>
                <w:color w:val="000000" w:themeColor="text1"/>
                <w:sz w:val="20"/>
                <w:szCs w:val="20"/>
              </w:rPr>
            </w:pPr>
          </w:p>
        </w:tc>
        <w:tc>
          <w:tcPr>
            <w:tcW w:w="2263" w:type="dxa"/>
            <w:tcBorders>
              <w:left w:val="nil"/>
            </w:tcBorders>
            <w:shd w:val="clear" w:color="000000" w:fill="FFFFFF"/>
            <w:noWrap/>
            <w:vAlign w:val="center"/>
          </w:tcPr>
          <w:p w14:paraId="78B811F9" w14:textId="4EA8BF0F"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M-2XL</w:t>
            </w:r>
          </w:p>
        </w:tc>
        <w:tc>
          <w:tcPr>
            <w:tcW w:w="1417" w:type="dxa"/>
            <w:shd w:val="clear" w:color="auto" w:fill="auto"/>
            <w:noWrap/>
            <w:vAlign w:val="center"/>
          </w:tcPr>
          <w:p w14:paraId="48967C16" w14:textId="487BFFB2"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ks</w:t>
            </w:r>
          </w:p>
        </w:tc>
        <w:tc>
          <w:tcPr>
            <w:tcW w:w="1111" w:type="dxa"/>
            <w:vAlign w:val="center"/>
          </w:tcPr>
          <w:p w14:paraId="71190B9A"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w:t>
            </w:r>
            <w:r w:rsidRPr="00C1640B">
              <w:rPr>
                <w:rFonts w:ascii="Garamond" w:eastAsia="Times New Roman" w:hAnsi="Garamond" w:cs="Calibri"/>
                <w:color w:val="000000" w:themeColor="text1"/>
                <w:sz w:val="20"/>
                <w:szCs w:val="20"/>
                <w:highlight w:val="yellow"/>
              </w:rPr>
              <w:t>doplniť</w:t>
            </w:r>
            <w:r w:rsidRPr="00C1640B">
              <w:rPr>
                <w:rFonts w:ascii="Garamond" w:eastAsia="Times New Roman" w:hAnsi="Garamond" w:cs="Calibri"/>
                <w:color w:val="000000" w:themeColor="text1"/>
                <w:sz w:val="20"/>
                <w:szCs w:val="20"/>
              </w:rPr>
              <w:t>]</w:t>
            </w:r>
          </w:p>
        </w:tc>
      </w:tr>
      <w:tr w:rsidR="00030E3B" w:rsidRPr="00C1640B" w14:paraId="2A2816DE" w14:textId="77777777" w:rsidTr="00030E3B">
        <w:trPr>
          <w:trHeight w:val="391"/>
        </w:trPr>
        <w:tc>
          <w:tcPr>
            <w:tcW w:w="328" w:type="dxa"/>
            <w:vAlign w:val="center"/>
          </w:tcPr>
          <w:p w14:paraId="03B5780A"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29</w:t>
            </w:r>
          </w:p>
        </w:tc>
        <w:tc>
          <w:tcPr>
            <w:tcW w:w="9028" w:type="dxa"/>
            <w:shd w:val="clear" w:color="auto" w:fill="auto"/>
            <w:noWrap/>
            <w:vAlign w:val="center"/>
          </w:tcPr>
          <w:p w14:paraId="63CACA35" w14:textId="236BBE3B" w:rsidR="00030E3B" w:rsidRPr="00C1640B" w:rsidRDefault="00030E3B" w:rsidP="00C1640B">
            <w:pPr>
              <w:spacing w:after="0" w:line="240" w:lineRule="auto"/>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Plášť keprový modrý dlhý pánsky. Univerzálne použitie v rôznych profesiách. Zloženie : 100% bavlna.</w:t>
            </w:r>
          </w:p>
        </w:tc>
        <w:tc>
          <w:tcPr>
            <w:tcW w:w="431" w:type="dxa"/>
            <w:tcBorders>
              <w:right w:val="nil"/>
            </w:tcBorders>
            <w:shd w:val="clear" w:color="000000" w:fill="FFFFFF"/>
            <w:vAlign w:val="center"/>
          </w:tcPr>
          <w:p w14:paraId="75BC4465" w14:textId="0D238E5F" w:rsidR="00030E3B" w:rsidRPr="00C1640B" w:rsidRDefault="00030E3B" w:rsidP="00C1640B">
            <w:pPr>
              <w:spacing w:after="0" w:line="240" w:lineRule="auto"/>
              <w:jc w:val="right"/>
              <w:rPr>
                <w:rFonts w:ascii="Garamond" w:eastAsia="Times New Roman" w:hAnsi="Garamond" w:cs="Calibri"/>
                <w:color w:val="000000" w:themeColor="text1"/>
                <w:sz w:val="20"/>
                <w:szCs w:val="20"/>
              </w:rPr>
            </w:pPr>
          </w:p>
        </w:tc>
        <w:tc>
          <w:tcPr>
            <w:tcW w:w="2263" w:type="dxa"/>
            <w:tcBorders>
              <w:left w:val="nil"/>
            </w:tcBorders>
            <w:shd w:val="clear" w:color="000000" w:fill="FFFFFF"/>
            <w:noWrap/>
            <w:vAlign w:val="center"/>
          </w:tcPr>
          <w:p w14:paraId="5298BB2B" w14:textId="3AB68C79"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44-64</w:t>
            </w:r>
          </w:p>
        </w:tc>
        <w:tc>
          <w:tcPr>
            <w:tcW w:w="1417" w:type="dxa"/>
            <w:shd w:val="clear" w:color="auto" w:fill="auto"/>
            <w:noWrap/>
            <w:vAlign w:val="center"/>
          </w:tcPr>
          <w:p w14:paraId="485150CA" w14:textId="580D2CCC"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ks</w:t>
            </w:r>
          </w:p>
        </w:tc>
        <w:tc>
          <w:tcPr>
            <w:tcW w:w="1111" w:type="dxa"/>
            <w:vAlign w:val="center"/>
          </w:tcPr>
          <w:p w14:paraId="5FC5D4F0"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w:t>
            </w:r>
            <w:r w:rsidRPr="00C1640B">
              <w:rPr>
                <w:rFonts w:ascii="Garamond" w:eastAsia="Times New Roman" w:hAnsi="Garamond" w:cs="Calibri"/>
                <w:color w:val="000000" w:themeColor="text1"/>
                <w:sz w:val="20"/>
                <w:szCs w:val="20"/>
                <w:highlight w:val="yellow"/>
              </w:rPr>
              <w:t>doplniť</w:t>
            </w:r>
            <w:r w:rsidRPr="00C1640B">
              <w:rPr>
                <w:rFonts w:ascii="Garamond" w:eastAsia="Times New Roman" w:hAnsi="Garamond" w:cs="Calibri"/>
                <w:color w:val="000000" w:themeColor="text1"/>
                <w:sz w:val="20"/>
                <w:szCs w:val="20"/>
              </w:rPr>
              <w:t>]</w:t>
            </w:r>
          </w:p>
        </w:tc>
      </w:tr>
      <w:tr w:rsidR="00030E3B" w:rsidRPr="00C1640B" w14:paraId="17490C88" w14:textId="77777777" w:rsidTr="00030E3B">
        <w:trPr>
          <w:trHeight w:val="900"/>
        </w:trPr>
        <w:tc>
          <w:tcPr>
            <w:tcW w:w="328" w:type="dxa"/>
            <w:vAlign w:val="center"/>
          </w:tcPr>
          <w:p w14:paraId="5F020841"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30</w:t>
            </w:r>
          </w:p>
        </w:tc>
        <w:tc>
          <w:tcPr>
            <w:tcW w:w="9028" w:type="dxa"/>
            <w:shd w:val="clear" w:color="auto" w:fill="auto"/>
            <w:noWrap/>
            <w:vAlign w:val="center"/>
          </w:tcPr>
          <w:p w14:paraId="6C039BFF" w14:textId="776DAE5A" w:rsidR="00030E3B" w:rsidRPr="00C1640B" w:rsidRDefault="00030E3B" w:rsidP="00C1640B">
            <w:pPr>
              <w:spacing w:after="0" w:line="240" w:lineRule="auto"/>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 xml:space="preserve">Dámsky pracovný plášť CXS EVA s dlhým rukávom. Biely plášť má vpredu tri vrecká a vzadu je pás s gombíkom na stiahnutie. Materiál: keper 100% bavlna - 190 g/m2 Veľkosť: 38-60 Norma: EN 13688 </w:t>
            </w:r>
          </w:p>
        </w:tc>
        <w:tc>
          <w:tcPr>
            <w:tcW w:w="431" w:type="dxa"/>
            <w:tcBorders>
              <w:right w:val="nil"/>
            </w:tcBorders>
            <w:shd w:val="clear" w:color="000000" w:fill="FFFFFF"/>
            <w:vAlign w:val="center"/>
          </w:tcPr>
          <w:p w14:paraId="6184858A" w14:textId="1E18357D" w:rsidR="00030E3B" w:rsidRPr="00C1640B" w:rsidRDefault="00030E3B" w:rsidP="00C1640B">
            <w:pPr>
              <w:spacing w:after="0" w:line="240" w:lineRule="auto"/>
              <w:jc w:val="right"/>
              <w:rPr>
                <w:rFonts w:ascii="Garamond" w:eastAsia="Times New Roman" w:hAnsi="Garamond" w:cs="Calibri"/>
                <w:color w:val="000000" w:themeColor="text1"/>
                <w:sz w:val="20"/>
                <w:szCs w:val="20"/>
              </w:rPr>
            </w:pPr>
          </w:p>
        </w:tc>
        <w:tc>
          <w:tcPr>
            <w:tcW w:w="2263" w:type="dxa"/>
            <w:tcBorders>
              <w:left w:val="nil"/>
            </w:tcBorders>
            <w:shd w:val="clear" w:color="000000" w:fill="FFFFFF"/>
            <w:noWrap/>
            <w:vAlign w:val="center"/>
          </w:tcPr>
          <w:p w14:paraId="3403DB5F" w14:textId="0837D8A0"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38-60</w:t>
            </w:r>
          </w:p>
        </w:tc>
        <w:tc>
          <w:tcPr>
            <w:tcW w:w="1417" w:type="dxa"/>
            <w:shd w:val="clear" w:color="auto" w:fill="auto"/>
            <w:noWrap/>
            <w:vAlign w:val="center"/>
          </w:tcPr>
          <w:p w14:paraId="130395FE" w14:textId="0C7C85D9"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ks</w:t>
            </w:r>
          </w:p>
        </w:tc>
        <w:tc>
          <w:tcPr>
            <w:tcW w:w="1111" w:type="dxa"/>
            <w:vAlign w:val="center"/>
          </w:tcPr>
          <w:p w14:paraId="468806F4"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w:t>
            </w:r>
            <w:r w:rsidRPr="00C1640B">
              <w:rPr>
                <w:rFonts w:ascii="Garamond" w:eastAsia="Times New Roman" w:hAnsi="Garamond" w:cs="Calibri"/>
                <w:color w:val="000000" w:themeColor="text1"/>
                <w:sz w:val="20"/>
                <w:szCs w:val="20"/>
                <w:highlight w:val="yellow"/>
              </w:rPr>
              <w:t>doplniť</w:t>
            </w:r>
            <w:r w:rsidRPr="00C1640B">
              <w:rPr>
                <w:rFonts w:ascii="Garamond" w:eastAsia="Times New Roman" w:hAnsi="Garamond" w:cs="Calibri"/>
                <w:color w:val="000000" w:themeColor="text1"/>
                <w:sz w:val="20"/>
                <w:szCs w:val="20"/>
              </w:rPr>
              <w:t>]</w:t>
            </w:r>
          </w:p>
        </w:tc>
      </w:tr>
      <w:tr w:rsidR="00030E3B" w:rsidRPr="00C1640B" w14:paraId="552D24EC" w14:textId="77777777" w:rsidTr="00030E3B">
        <w:trPr>
          <w:trHeight w:val="600"/>
        </w:trPr>
        <w:tc>
          <w:tcPr>
            <w:tcW w:w="328" w:type="dxa"/>
            <w:shd w:val="clear" w:color="000000" w:fill="FFFFFF"/>
            <w:vAlign w:val="center"/>
          </w:tcPr>
          <w:p w14:paraId="68728DA7"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31</w:t>
            </w:r>
          </w:p>
        </w:tc>
        <w:tc>
          <w:tcPr>
            <w:tcW w:w="9028" w:type="dxa"/>
            <w:shd w:val="clear" w:color="000000" w:fill="FFFFFF"/>
            <w:noWrap/>
            <w:vAlign w:val="center"/>
          </w:tcPr>
          <w:p w14:paraId="0DB12E1E" w14:textId="45C6B97E" w:rsidR="00030E3B" w:rsidRPr="00C1640B" w:rsidRDefault="00030E3B" w:rsidP="00C1640B">
            <w:pPr>
              <w:spacing w:after="0" w:line="240" w:lineRule="auto"/>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 xml:space="preserve">Odev kyselinovzdorný modrý, materiál : polypropylénová striž 230g/m2. </w:t>
            </w:r>
          </w:p>
        </w:tc>
        <w:tc>
          <w:tcPr>
            <w:tcW w:w="431" w:type="dxa"/>
            <w:tcBorders>
              <w:right w:val="nil"/>
            </w:tcBorders>
            <w:shd w:val="clear" w:color="000000" w:fill="FFFFFF"/>
            <w:vAlign w:val="center"/>
          </w:tcPr>
          <w:p w14:paraId="6142DE55" w14:textId="4A8247FE" w:rsidR="00030E3B" w:rsidRPr="00C1640B" w:rsidRDefault="00030E3B" w:rsidP="00C1640B">
            <w:pPr>
              <w:spacing w:after="0" w:line="240" w:lineRule="auto"/>
              <w:jc w:val="right"/>
              <w:rPr>
                <w:rFonts w:ascii="Garamond" w:eastAsia="Times New Roman" w:hAnsi="Garamond" w:cs="Calibri"/>
                <w:color w:val="000000" w:themeColor="text1"/>
                <w:sz w:val="20"/>
                <w:szCs w:val="20"/>
              </w:rPr>
            </w:pPr>
          </w:p>
        </w:tc>
        <w:tc>
          <w:tcPr>
            <w:tcW w:w="2263" w:type="dxa"/>
            <w:tcBorders>
              <w:left w:val="nil"/>
            </w:tcBorders>
            <w:shd w:val="clear" w:color="000000" w:fill="FFFFFF"/>
            <w:noWrap/>
            <w:vAlign w:val="center"/>
          </w:tcPr>
          <w:p w14:paraId="5D584DE0" w14:textId="617E1D5B"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48-64</w:t>
            </w:r>
          </w:p>
        </w:tc>
        <w:tc>
          <w:tcPr>
            <w:tcW w:w="1417" w:type="dxa"/>
            <w:shd w:val="clear" w:color="000000" w:fill="FFFFFF"/>
            <w:noWrap/>
            <w:vAlign w:val="center"/>
          </w:tcPr>
          <w:p w14:paraId="1FB072E7" w14:textId="2027935A"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ks</w:t>
            </w:r>
          </w:p>
        </w:tc>
        <w:tc>
          <w:tcPr>
            <w:tcW w:w="1111" w:type="dxa"/>
            <w:vAlign w:val="center"/>
          </w:tcPr>
          <w:p w14:paraId="3741E9A1"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w:t>
            </w:r>
            <w:r w:rsidRPr="00C1640B">
              <w:rPr>
                <w:rFonts w:ascii="Garamond" w:eastAsia="Times New Roman" w:hAnsi="Garamond" w:cs="Calibri"/>
                <w:color w:val="000000" w:themeColor="text1"/>
                <w:sz w:val="20"/>
                <w:szCs w:val="20"/>
                <w:highlight w:val="yellow"/>
              </w:rPr>
              <w:t>doplniť</w:t>
            </w:r>
            <w:r w:rsidRPr="00C1640B">
              <w:rPr>
                <w:rFonts w:ascii="Garamond" w:eastAsia="Times New Roman" w:hAnsi="Garamond" w:cs="Calibri"/>
                <w:color w:val="000000" w:themeColor="text1"/>
                <w:sz w:val="20"/>
                <w:szCs w:val="20"/>
              </w:rPr>
              <w:t>]</w:t>
            </w:r>
          </w:p>
        </w:tc>
      </w:tr>
      <w:tr w:rsidR="00030E3B" w:rsidRPr="00C1640B" w14:paraId="2A0015DE" w14:textId="77777777" w:rsidTr="00030E3B">
        <w:trPr>
          <w:trHeight w:val="600"/>
        </w:trPr>
        <w:tc>
          <w:tcPr>
            <w:tcW w:w="328" w:type="dxa"/>
            <w:shd w:val="clear" w:color="000000" w:fill="FFFFFF"/>
            <w:vAlign w:val="center"/>
          </w:tcPr>
          <w:p w14:paraId="3FEE59A9"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32</w:t>
            </w:r>
          </w:p>
        </w:tc>
        <w:tc>
          <w:tcPr>
            <w:tcW w:w="9028" w:type="dxa"/>
            <w:shd w:val="clear" w:color="000000" w:fill="FFFFFF"/>
            <w:noWrap/>
            <w:vAlign w:val="center"/>
          </w:tcPr>
          <w:p w14:paraId="35F27FC3" w14:textId="73C6E7EB" w:rsidR="00030E3B" w:rsidRPr="00C1640B" w:rsidRDefault="00030E3B" w:rsidP="00C1640B">
            <w:pPr>
              <w:spacing w:after="0" w:line="240" w:lineRule="auto"/>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 xml:space="preserve">Blúza maliarska moderného designu. Náprsné vrecko na ceruzku a mobil. Elastický pás pre extra pohodlie a voľnosť pohybu. Nohavice maliarske do pása moderného designu. Vrecko na náradie, vrecko na mobil, vrecko na pero. Pás čiastočne elastický pre väčší </w:t>
            </w:r>
            <w:proofErr w:type="spellStart"/>
            <w:r w:rsidRPr="00C1640B">
              <w:rPr>
                <w:rFonts w:ascii="Garamond" w:hAnsi="Garamond" w:cs="Calibri"/>
                <w:color w:val="000000" w:themeColor="text1"/>
                <w:sz w:val="20"/>
                <w:szCs w:val="20"/>
              </w:rPr>
              <w:t>konfort</w:t>
            </w:r>
            <w:proofErr w:type="spellEnd"/>
            <w:r w:rsidRPr="00C1640B">
              <w:rPr>
                <w:rFonts w:ascii="Garamond" w:hAnsi="Garamond" w:cs="Calibri"/>
                <w:color w:val="000000" w:themeColor="text1"/>
                <w:sz w:val="20"/>
                <w:szCs w:val="20"/>
              </w:rPr>
              <w:t xml:space="preserve"> užívateľa.</w:t>
            </w:r>
          </w:p>
        </w:tc>
        <w:tc>
          <w:tcPr>
            <w:tcW w:w="431" w:type="dxa"/>
            <w:tcBorders>
              <w:right w:val="nil"/>
            </w:tcBorders>
            <w:shd w:val="clear" w:color="000000" w:fill="FFFFFF"/>
            <w:vAlign w:val="center"/>
          </w:tcPr>
          <w:p w14:paraId="331C2DBD" w14:textId="34D5C5D0" w:rsidR="00030E3B" w:rsidRPr="00C1640B" w:rsidRDefault="00030E3B" w:rsidP="00C1640B">
            <w:pPr>
              <w:spacing w:after="0" w:line="240" w:lineRule="auto"/>
              <w:jc w:val="right"/>
              <w:rPr>
                <w:rFonts w:ascii="Garamond" w:eastAsia="Times New Roman" w:hAnsi="Garamond" w:cs="Calibri"/>
                <w:color w:val="000000" w:themeColor="text1"/>
                <w:sz w:val="20"/>
                <w:szCs w:val="20"/>
              </w:rPr>
            </w:pPr>
          </w:p>
        </w:tc>
        <w:tc>
          <w:tcPr>
            <w:tcW w:w="2263" w:type="dxa"/>
            <w:tcBorders>
              <w:left w:val="nil"/>
            </w:tcBorders>
            <w:shd w:val="clear" w:color="000000" w:fill="FFFFFF"/>
            <w:noWrap/>
            <w:vAlign w:val="center"/>
          </w:tcPr>
          <w:p w14:paraId="5B137397" w14:textId="3E3924D8"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blúza : S-2XL; nohavice : XS-4XL</w:t>
            </w:r>
          </w:p>
        </w:tc>
        <w:tc>
          <w:tcPr>
            <w:tcW w:w="1417" w:type="dxa"/>
            <w:shd w:val="clear" w:color="000000" w:fill="FFFFFF"/>
            <w:noWrap/>
            <w:vAlign w:val="center"/>
          </w:tcPr>
          <w:p w14:paraId="14465015" w14:textId="294C9C0B"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ks</w:t>
            </w:r>
          </w:p>
        </w:tc>
        <w:tc>
          <w:tcPr>
            <w:tcW w:w="1111" w:type="dxa"/>
            <w:vAlign w:val="center"/>
          </w:tcPr>
          <w:p w14:paraId="521BF6A3"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w:t>
            </w:r>
            <w:r w:rsidRPr="00C1640B">
              <w:rPr>
                <w:rFonts w:ascii="Garamond" w:eastAsia="Times New Roman" w:hAnsi="Garamond" w:cs="Calibri"/>
                <w:color w:val="000000" w:themeColor="text1"/>
                <w:sz w:val="20"/>
                <w:szCs w:val="20"/>
                <w:highlight w:val="yellow"/>
              </w:rPr>
              <w:t>doplniť</w:t>
            </w:r>
            <w:r w:rsidRPr="00C1640B">
              <w:rPr>
                <w:rFonts w:ascii="Garamond" w:eastAsia="Times New Roman" w:hAnsi="Garamond" w:cs="Calibri"/>
                <w:color w:val="000000" w:themeColor="text1"/>
                <w:sz w:val="20"/>
                <w:szCs w:val="20"/>
              </w:rPr>
              <w:t>]</w:t>
            </w:r>
          </w:p>
        </w:tc>
      </w:tr>
      <w:tr w:rsidR="00030E3B" w:rsidRPr="00C1640B" w14:paraId="2F612662" w14:textId="77777777" w:rsidTr="00030E3B">
        <w:trPr>
          <w:trHeight w:val="1220"/>
        </w:trPr>
        <w:tc>
          <w:tcPr>
            <w:tcW w:w="328" w:type="dxa"/>
            <w:shd w:val="clear" w:color="000000" w:fill="FFFFFF"/>
            <w:vAlign w:val="center"/>
          </w:tcPr>
          <w:p w14:paraId="6053ACD4"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33</w:t>
            </w:r>
          </w:p>
        </w:tc>
        <w:tc>
          <w:tcPr>
            <w:tcW w:w="9028" w:type="dxa"/>
            <w:shd w:val="clear" w:color="000000" w:fill="FFFFFF"/>
            <w:vAlign w:val="center"/>
          </w:tcPr>
          <w:p w14:paraId="051A304A" w14:textId="30BC17B6" w:rsidR="00030E3B" w:rsidRPr="00C1640B" w:rsidRDefault="00030E3B" w:rsidP="00C1640B">
            <w:pPr>
              <w:spacing w:after="0" w:line="240" w:lineRule="auto"/>
              <w:rPr>
                <w:rFonts w:ascii="Garamond" w:hAnsi="Garamond" w:cs="Calibri"/>
                <w:color w:val="000000" w:themeColor="text1"/>
                <w:sz w:val="20"/>
                <w:szCs w:val="20"/>
              </w:rPr>
            </w:pPr>
            <w:r w:rsidRPr="00C1640B">
              <w:rPr>
                <w:rFonts w:ascii="Garamond" w:hAnsi="Garamond" w:cs="Calibri"/>
                <w:color w:val="000000" w:themeColor="text1"/>
                <w:sz w:val="20"/>
                <w:szCs w:val="20"/>
              </w:rPr>
              <w:t xml:space="preserve">Blúza maliarska moderného designu. Náprsné vrecko na ceruzku a mobil. Elastický pás pre extra pohodlie a voľnosť pohybu. Nohavice maliarske na traky moderného strihu zo 100% </w:t>
            </w:r>
            <w:proofErr w:type="spellStart"/>
            <w:r w:rsidRPr="00C1640B">
              <w:rPr>
                <w:rFonts w:ascii="Garamond" w:hAnsi="Garamond" w:cs="Calibri"/>
                <w:color w:val="000000" w:themeColor="text1"/>
                <w:sz w:val="20"/>
                <w:szCs w:val="20"/>
              </w:rPr>
              <w:t>nezrážanlivej</w:t>
            </w:r>
            <w:proofErr w:type="spellEnd"/>
            <w:r w:rsidRPr="00C1640B">
              <w:rPr>
                <w:rFonts w:ascii="Garamond" w:hAnsi="Garamond" w:cs="Calibri"/>
                <w:color w:val="000000" w:themeColor="text1"/>
                <w:sz w:val="20"/>
                <w:szCs w:val="20"/>
              </w:rPr>
              <w:t xml:space="preserve"> bavlny. Dobrá ochrana proti postriekaniu farbami. Náprsné vrecko na zips. Vrecká na kolenné vložky. Zadné vrecko. Elastický chrbát s plastovou sponou. Vrecko na meter.</w:t>
            </w:r>
          </w:p>
        </w:tc>
        <w:tc>
          <w:tcPr>
            <w:tcW w:w="431" w:type="dxa"/>
            <w:tcBorders>
              <w:right w:val="nil"/>
            </w:tcBorders>
            <w:shd w:val="clear" w:color="000000" w:fill="FFFFFF"/>
            <w:vAlign w:val="center"/>
          </w:tcPr>
          <w:p w14:paraId="58BB303E" w14:textId="6AE90660" w:rsidR="00030E3B" w:rsidRPr="00C1640B" w:rsidRDefault="00030E3B" w:rsidP="00C1640B">
            <w:pPr>
              <w:spacing w:after="0" w:line="240" w:lineRule="auto"/>
              <w:jc w:val="right"/>
              <w:rPr>
                <w:rFonts w:ascii="Garamond" w:eastAsia="Times New Roman" w:hAnsi="Garamond" w:cs="Calibri"/>
                <w:color w:val="000000" w:themeColor="text1"/>
                <w:sz w:val="20"/>
                <w:szCs w:val="20"/>
              </w:rPr>
            </w:pPr>
          </w:p>
        </w:tc>
        <w:tc>
          <w:tcPr>
            <w:tcW w:w="2263" w:type="dxa"/>
            <w:tcBorders>
              <w:left w:val="nil"/>
            </w:tcBorders>
            <w:shd w:val="clear" w:color="000000" w:fill="FFFFFF"/>
            <w:noWrap/>
            <w:vAlign w:val="center"/>
          </w:tcPr>
          <w:p w14:paraId="20369E8E" w14:textId="314744D1"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blúza : S-2XL; nohavice : XS-4XL</w:t>
            </w:r>
          </w:p>
        </w:tc>
        <w:tc>
          <w:tcPr>
            <w:tcW w:w="1417" w:type="dxa"/>
            <w:shd w:val="clear" w:color="000000" w:fill="FFFFFF"/>
            <w:noWrap/>
            <w:vAlign w:val="center"/>
          </w:tcPr>
          <w:p w14:paraId="6A6D73DE" w14:textId="7B0B1C3F"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ks</w:t>
            </w:r>
          </w:p>
        </w:tc>
        <w:tc>
          <w:tcPr>
            <w:tcW w:w="1111" w:type="dxa"/>
            <w:vAlign w:val="center"/>
          </w:tcPr>
          <w:p w14:paraId="005864FF"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w:t>
            </w:r>
            <w:r w:rsidRPr="00C1640B">
              <w:rPr>
                <w:rFonts w:ascii="Garamond" w:eastAsia="Times New Roman" w:hAnsi="Garamond" w:cs="Calibri"/>
                <w:color w:val="000000" w:themeColor="text1"/>
                <w:sz w:val="20"/>
                <w:szCs w:val="20"/>
                <w:highlight w:val="yellow"/>
              </w:rPr>
              <w:t>doplniť</w:t>
            </w:r>
            <w:r w:rsidRPr="00C1640B">
              <w:rPr>
                <w:rFonts w:ascii="Garamond" w:eastAsia="Times New Roman" w:hAnsi="Garamond" w:cs="Calibri"/>
                <w:color w:val="000000" w:themeColor="text1"/>
                <w:sz w:val="20"/>
                <w:szCs w:val="20"/>
              </w:rPr>
              <w:t>]</w:t>
            </w:r>
          </w:p>
        </w:tc>
      </w:tr>
      <w:tr w:rsidR="00030E3B" w:rsidRPr="00C1640B" w14:paraId="1BD41162" w14:textId="77777777" w:rsidTr="00030E3B">
        <w:trPr>
          <w:trHeight w:val="557"/>
        </w:trPr>
        <w:tc>
          <w:tcPr>
            <w:tcW w:w="328" w:type="dxa"/>
            <w:shd w:val="clear" w:color="000000" w:fill="FFFFFF"/>
            <w:vAlign w:val="center"/>
          </w:tcPr>
          <w:p w14:paraId="3D0A38B8"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34</w:t>
            </w:r>
          </w:p>
        </w:tc>
        <w:tc>
          <w:tcPr>
            <w:tcW w:w="9028" w:type="dxa"/>
            <w:shd w:val="clear" w:color="000000" w:fill="FFFFFF"/>
            <w:vAlign w:val="center"/>
          </w:tcPr>
          <w:p w14:paraId="4C2ED0BF" w14:textId="3AE665FA" w:rsidR="00030E3B" w:rsidRPr="00C1640B" w:rsidRDefault="00030E3B" w:rsidP="00C1640B">
            <w:pPr>
              <w:spacing w:after="0" w:line="240" w:lineRule="auto"/>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 xml:space="preserve">pánske tričko v atraktívnom prevedení kombinácie 2 </w:t>
            </w:r>
            <w:proofErr w:type="spellStart"/>
            <w:r w:rsidRPr="00C1640B">
              <w:rPr>
                <w:rFonts w:ascii="Garamond" w:hAnsi="Garamond" w:cs="Calibri"/>
                <w:color w:val="000000" w:themeColor="text1"/>
                <w:sz w:val="20"/>
                <w:szCs w:val="20"/>
              </w:rPr>
              <w:t>hi</w:t>
            </w:r>
            <w:proofErr w:type="spellEnd"/>
            <w:r w:rsidRPr="00C1640B">
              <w:rPr>
                <w:rFonts w:ascii="Garamond" w:hAnsi="Garamond" w:cs="Calibri"/>
                <w:color w:val="000000" w:themeColor="text1"/>
                <w:sz w:val="20"/>
                <w:szCs w:val="20"/>
              </w:rPr>
              <w:t>- vis farieb a modernými potlačenými reflexnými pruhmi. Materiál: 60% polyester,, 40% bavlna, 190g. Norma: EN ISO 20471:2013 TRIEDA 2</w:t>
            </w:r>
          </w:p>
        </w:tc>
        <w:tc>
          <w:tcPr>
            <w:tcW w:w="431" w:type="dxa"/>
            <w:tcBorders>
              <w:right w:val="nil"/>
            </w:tcBorders>
            <w:shd w:val="clear" w:color="000000" w:fill="FFFFFF"/>
            <w:vAlign w:val="center"/>
          </w:tcPr>
          <w:p w14:paraId="3B0B0A6D" w14:textId="5428B7F8" w:rsidR="00030E3B" w:rsidRPr="00C1640B" w:rsidRDefault="00030E3B" w:rsidP="00C1640B">
            <w:pPr>
              <w:spacing w:after="0" w:line="240" w:lineRule="auto"/>
              <w:jc w:val="right"/>
              <w:rPr>
                <w:rFonts w:ascii="Garamond" w:eastAsia="Times New Roman" w:hAnsi="Garamond" w:cs="Calibri"/>
                <w:color w:val="000000" w:themeColor="text1"/>
                <w:sz w:val="20"/>
                <w:szCs w:val="20"/>
              </w:rPr>
            </w:pPr>
          </w:p>
        </w:tc>
        <w:tc>
          <w:tcPr>
            <w:tcW w:w="2263" w:type="dxa"/>
            <w:tcBorders>
              <w:left w:val="nil"/>
            </w:tcBorders>
            <w:shd w:val="clear" w:color="000000" w:fill="FFFFFF"/>
            <w:noWrap/>
            <w:vAlign w:val="center"/>
          </w:tcPr>
          <w:p w14:paraId="319BC5AD" w14:textId="1627D14E"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M-2XL</w:t>
            </w:r>
          </w:p>
        </w:tc>
        <w:tc>
          <w:tcPr>
            <w:tcW w:w="1417" w:type="dxa"/>
            <w:shd w:val="clear" w:color="000000" w:fill="FFFFFF"/>
            <w:noWrap/>
            <w:vAlign w:val="center"/>
          </w:tcPr>
          <w:p w14:paraId="3FFB3BAA" w14:textId="74479D50"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ks</w:t>
            </w:r>
          </w:p>
        </w:tc>
        <w:tc>
          <w:tcPr>
            <w:tcW w:w="1111" w:type="dxa"/>
            <w:vAlign w:val="center"/>
          </w:tcPr>
          <w:p w14:paraId="635AA2F4"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w:t>
            </w:r>
            <w:r w:rsidRPr="00C1640B">
              <w:rPr>
                <w:rFonts w:ascii="Garamond" w:eastAsia="Times New Roman" w:hAnsi="Garamond" w:cs="Calibri"/>
                <w:color w:val="000000" w:themeColor="text1"/>
                <w:sz w:val="20"/>
                <w:szCs w:val="20"/>
                <w:highlight w:val="yellow"/>
              </w:rPr>
              <w:t>doplniť</w:t>
            </w:r>
            <w:r w:rsidRPr="00C1640B">
              <w:rPr>
                <w:rFonts w:ascii="Garamond" w:eastAsia="Times New Roman" w:hAnsi="Garamond" w:cs="Calibri"/>
                <w:color w:val="000000" w:themeColor="text1"/>
                <w:sz w:val="20"/>
                <w:szCs w:val="20"/>
              </w:rPr>
              <w:t>]</w:t>
            </w:r>
          </w:p>
        </w:tc>
      </w:tr>
      <w:tr w:rsidR="00030E3B" w:rsidRPr="00C1640B" w14:paraId="15E58B52" w14:textId="77777777" w:rsidTr="00030E3B">
        <w:trPr>
          <w:trHeight w:val="533"/>
        </w:trPr>
        <w:tc>
          <w:tcPr>
            <w:tcW w:w="328" w:type="dxa"/>
            <w:shd w:val="clear" w:color="000000" w:fill="FFFFFF"/>
            <w:vAlign w:val="center"/>
          </w:tcPr>
          <w:p w14:paraId="31ABA3EF"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35</w:t>
            </w:r>
          </w:p>
        </w:tc>
        <w:tc>
          <w:tcPr>
            <w:tcW w:w="9028" w:type="dxa"/>
            <w:shd w:val="clear" w:color="000000" w:fill="FFFFFF"/>
            <w:vAlign w:val="center"/>
          </w:tcPr>
          <w:p w14:paraId="20BCDEAB" w14:textId="33E2FEE3" w:rsidR="00030E3B" w:rsidRPr="00C1640B" w:rsidRDefault="00030E3B" w:rsidP="00C1640B">
            <w:pPr>
              <w:spacing w:after="0" w:line="240" w:lineRule="auto"/>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Reflexné tričko - Materiál: 55% bavlna, 45% polyester 175g. Norma: AS/NZS 4602.1, RIS-3279-TOM, EN 471, GO/RT 3279 (oranžová).</w:t>
            </w:r>
          </w:p>
        </w:tc>
        <w:tc>
          <w:tcPr>
            <w:tcW w:w="431" w:type="dxa"/>
            <w:tcBorders>
              <w:right w:val="nil"/>
            </w:tcBorders>
            <w:shd w:val="clear" w:color="auto" w:fill="auto"/>
            <w:noWrap/>
            <w:vAlign w:val="center"/>
          </w:tcPr>
          <w:p w14:paraId="08B70D9B" w14:textId="6D3F1793" w:rsidR="00030E3B" w:rsidRPr="00C1640B" w:rsidRDefault="00030E3B" w:rsidP="00C1640B">
            <w:pPr>
              <w:spacing w:after="0" w:line="240" w:lineRule="auto"/>
              <w:jc w:val="right"/>
              <w:rPr>
                <w:rFonts w:ascii="Garamond" w:eastAsia="Times New Roman" w:hAnsi="Garamond" w:cs="Calibri"/>
                <w:color w:val="000000" w:themeColor="text1"/>
                <w:sz w:val="20"/>
                <w:szCs w:val="20"/>
              </w:rPr>
            </w:pPr>
          </w:p>
        </w:tc>
        <w:tc>
          <w:tcPr>
            <w:tcW w:w="2263" w:type="dxa"/>
            <w:tcBorders>
              <w:left w:val="nil"/>
            </w:tcBorders>
            <w:shd w:val="clear" w:color="000000" w:fill="FFFFFF"/>
            <w:noWrap/>
            <w:vAlign w:val="center"/>
          </w:tcPr>
          <w:p w14:paraId="7191B1B9" w14:textId="10956CD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S-3XL</w:t>
            </w:r>
          </w:p>
        </w:tc>
        <w:tc>
          <w:tcPr>
            <w:tcW w:w="1417" w:type="dxa"/>
            <w:shd w:val="clear" w:color="000000" w:fill="FFFFFF"/>
            <w:noWrap/>
            <w:vAlign w:val="center"/>
          </w:tcPr>
          <w:p w14:paraId="7D5BEBCE" w14:textId="7A6AECC9"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ks</w:t>
            </w:r>
          </w:p>
        </w:tc>
        <w:tc>
          <w:tcPr>
            <w:tcW w:w="1111" w:type="dxa"/>
            <w:vAlign w:val="center"/>
          </w:tcPr>
          <w:p w14:paraId="1D834335"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w:t>
            </w:r>
            <w:r w:rsidRPr="00C1640B">
              <w:rPr>
                <w:rFonts w:ascii="Garamond" w:eastAsia="Times New Roman" w:hAnsi="Garamond" w:cs="Calibri"/>
                <w:color w:val="000000" w:themeColor="text1"/>
                <w:sz w:val="20"/>
                <w:szCs w:val="20"/>
                <w:highlight w:val="yellow"/>
              </w:rPr>
              <w:t>doplniť</w:t>
            </w:r>
            <w:r w:rsidRPr="00C1640B">
              <w:rPr>
                <w:rFonts w:ascii="Garamond" w:eastAsia="Times New Roman" w:hAnsi="Garamond" w:cs="Calibri"/>
                <w:color w:val="000000" w:themeColor="text1"/>
                <w:sz w:val="20"/>
                <w:szCs w:val="20"/>
              </w:rPr>
              <w:t>]</w:t>
            </w:r>
          </w:p>
        </w:tc>
      </w:tr>
      <w:tr w:rsidR="00030E3B" w:rsidRPr="00C1640B" w14:paraId="4F37ED10" w14:textId="77777777" w:rsidTr="00030E3B">
        <w:trPr>
          <w:trHeight w:val="422"/>
        </w:trPr>
        <w:tc>
          <w:tcPr>
            <w:tcW w:w="328" w:type="dxa"/>
            <w:shd w:val="clear" w:color="auto" w:fill="auto"/>
            <w:vAlign w:val="center"/>
          </w:tcPr>
          <w:p w14:paraId="3B602C52" w14:textId="6D24D309"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36</w:t>
            </w:r>
          </w:p>
        </w:tc>
        <w:tc>
          <w:tcPr>
            <w:tcW w:w="9028" w:type="dxa"/>
            <w:shd w:val="clear" w:color="auto" w:fill="auto"/>
            <w:noWrap/>
            <w:vAlign w:val="center"/>
          </w:tcPr>
          <w:p w14:paraId="73912CBD" w14:textId="265926DA" w:rsidR="00030E3B" w:rsidRPr="00C1640B" w:rsidRDefault="00030E3B" w:rsidP="00C1640B">
            <w:pPr>
              <w:spacing w:after="0" w:line="240" w:lineRule="auto"/>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 xml:space="preserve">Nepremokavá reflexná bunda výstražná a nepremokavá bunda s vysokou viditeľnosťou podľa normy EN 471, s reflexnými pruhmi 3M, </w:t>
            </w:r>
            <w:proofErr w:type="spellStart"/>
            <w:r w:rsidRPr="00C1640B">
              <w:rPr>
                <w:rFonts w:ascii="Garamond" w:hAnsi="Garamond" w:cs="Calibri"/>
                <w:color w:val="000000" w:themeColor="text1"/>
                <w:sz w:val="20"/>
                <w:szCs w:val="20"/>
              </w:rPr>
              <w:t>odopínacie</w:t>
            </w:r>
            <w:proofErr w:type="spellEnd"/>
            <w:r w:rsidRPr="00C1640B">
              <w:rPr>
                <w:rFonts w:ascii="Garamond" w:hAnsi="Garamond" w:cs="Calibri"/>
                <w:color w:val="000000" w:themeColor="text1"/>
                <w:sz w:val="20"/>
                <w:szCs w:val="20"/>
              </w:rPr>
              <w:t xml:space="preserve"> rukávy, pružný pás, s prelepenými švami, </w:t>
            </w:r>
            <w:proofErr w:type="spellStart"/>
            <w:r w:rsidRPr="00C1640B">
              <w:rPr>
                <w:rFonts w:ascii="Garamond" w:hAnsi="Garamond" w:cs="Calibri"/>
                <w:color w:val="000000" w:themeColor="text1"/>
                <w:sz w:val="20"/>
                <w:szCs w:val="20"/>
              </w:rPr>
              <w:t>vodeodolnosť</w:t>
            </w:r>
            <w:proofErr w:type="spellEnd"/>
            <w:r w:rsidRPr="00C1640B">
              <w:rPr>
                <w:rFonts w:ascii="Garamond" w:hAnsi="Garamond" w:cs="Calibri"/>
                <w:color w:val="000000" w:themeColor="text1"/>
                <w:sz w:val="20"/>
                <w:szCs w:val="20"/>
              </w:rPr>
              <w:t xml:space="preserve"> </w:t>
            </w:r>
            <w:proofErr w:type="spellStart"/>
            <w:r w:rsidRPr="00C1640B">
              <w:rPr>
                <w:rFonts w:ascii="Garamond" w:hAnsi="Garamond" w:cs="Calibri"/>
                <w:color w:val="000000" w:themeColor="text1"/>
                <w:sz w:val="20"/>
                <w:szCs w:val="20"/>
              </w:rPr>
              <w:t>tr</w:t>
            </w:r>
            <w:proofErr w:type="spellEnd"/>
            <w:r w:rsidRPr="00C1640B">
              <w:rPr>
                <w:rFonts w:ascii="Garamond" w:hAnsi="Garamond" w:cs="Calibri"/>
                <w:color w:val="000000" w:themeColor="text1"/>
                <w:sz w:val="20"/>
                <w:szCs w:val="20"/>
              </w:rPr>
              <w:t xml:space="preserve">. 3 podľa normy EN </w:t>
            </w:r>
            <w:r w:rsidRPr="00C1640B">
              <w:rPr>
                <w:rFonts w:ascii="Garamond" w:hAnsi="Garamond" w:cs="Calibri"/>
                <w:color w:val="000000" w:themeColor="text1"/>
                <w:sz w:val="20"/>
                <w:szCs w:val="20"/>
              </w:rPr>
              <w:lastRenderedPageBreak/>
              <w:t xml:space="preserve">343, </w:t>
            </w:r>
            <w:proofErr w:type="spellStart"/>
            <w:r w:rsidRPr="00C1640B">
              <w:rPr>
                <w:rFonts w:ascii="Garamond" w:hAnsi="Garamond" w:cs="Calibri"/>
                <w:color w:val="000000" w:themeColor="text1"/>
                <w:sz w:val="20"/>
                <w:szCs w:val="20"/>
              </w:rPr>
              <w:t>paropriepustnosť</w:t>
            </w:r>
            <w:proofErr w:type="spellEnd"/>
            <w:r w:rsidRPr="00C1640B">
              <w:rPr>
                <w:rFonts w:ascii="Garamond" w:hAnsi="Garamond" w:cs="Calibri"/>
                <w:color w:val="000000" w:themeColor="text1"/>
                <w:sz w:val="20"/>
                <w:szCs w:val="20"/>
              </w:rPr>
              <w:t xml:space="preserve"> triedy 1 podľa normy EN 343, EN 340 - Ochranné odevy - Všeobecné požiadavky, EN 343 - Ochranné odevy - Ochrana proti </w:t>
            </w:r>
            <w:proofErr w:type="spellStart"/>
            <w:r w:rsidRPr="00C1640B">
              <w:rPr>
                <w:rFonts w:ascii="Garamond" w:hAnsi="Garamond" w:cs="Calibri"/>
                <w:color w:val="000000" w:themeColor="text1"/>
                <w:sz w:val="20"/>
                <w:szCs w:val="20"/>
              </w:rPr>
              <w:t>dážďu</w:t>
            </w:r>
            <w:proofErr w:type="spellEnd"/>
            <w:r w:rsidRPr="00C1640B">
              <w:rPr>
                <w:rFonts w:ascii="Garamond" w:hAnsi="Garamond" w:cs="Calibri"/>
                <w:color w:val="000000" w:themeColor="text1"/>
                <w:sz w:val="20"/>
                <w:szCs w:val="20"/>
              </w:rPr>
              <w:t xml:space="preserve">, EN 471 - Výstražné odevy s vysokou viditeľnosťou pre profesionálne použitie + </w:t>
            </w:r>
            <w:r w:rsidRPr="00C1640B">
              <w:rPr>
                <w:rFonts w:ascii="Garamond" w:hAnsi="Garamond" w:cs="Calibri"/>
                <w:b/>
                <w:bCs/>
                <w:color w:val="000000" w:themeColor="text1"/>
                <w:sz w:val="20"/>
                <w:szCs w:val="20"/>
              </w:rPr>
              <w:t>nášivka LOGO DPB</w:t>
            </w:r>
          </w:p>
        </w:tc>
        <w:tc>
          <w:tcPr>
            <w:tcW w:w="431" w:type="dxa"/>
            <w:tcBorders>
              <w:right w:val="nil"/>
            </w:tcBorders>
            <w:shd w:val="clear" w:color="auto" w:fill="auto"/>
            <w:vAlign w:val="center"/>
          </w:tcPr>
          <w:p w14:paraId="236E3E88" w14:textId="2BA43D0D" w:rsidR="00030E3B" w:rsidRPr="00C1640B" w:rsidRDefault="00030E3B" w:rsidP="00C1640B">
            <w:pPr>
              <w:spacing w:after="0" w:line="240" w:lineRule="auto"/>
              <w:jc w:val="right"/>
              <w:rPr>
                <w:rFonts w:ascii="Garamond" w:eastAsia="Times New Roman" w:hAnsi="Garamond" w:cs="Calibri"/>
                <w:color w:val="000000" w:themeColor="text1"/>
                <w:sz w:val="20"/>
                <w:szCs w:val="20"/>
              </w:rPr>
            </w:pPr>
          </w:p>
        </w:tc>
        <w:tc>
          <w:tcPr>
            <w:tcW w:w="2263" w:type="dxa"/>
            <w:tcBorders>
              <w:left w:val="nil"/>
            </w:tcBorders>
            <w:shd w:val="clear" w:color="auto" w:fill="auto"/>
            <w:noWrap/>
            <w:vAlign w:val="center"/>
          </w:tcPr>
          <w:p w14:paraId="5761A239" w14:textId="4F7D1CDE"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M-3XL</w:t>
            </w:r>
          </w:p>
        </w:tc>
        <w:tc>
          <w:tcPr>
            <w:tcW w:w="1417" w:type="dxa"/>
            <w:shd w:val="clear" w:color="auto" w:fill="auto"/>
            <w:noWrap/>
            <w:vAlign w:val="center"/>
          </w:tcPr>
          <w:p w14:paraId="57995519" w14:textId="730ADC6B"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ks</w:t>
            </w:r>
          </w:p>
        </w:tc>
        <w:tc>
          <w:tcPr>
            <w:tcW w:w="1111" w:type="dxa"/>
            <w:shd w:val="clear" w:color="auto" w:fill="auto"/>
            <w:vAlign w:val="center"/>
          </w:tcPr>
          <w:p w14:paraId="4F9285E2" w14:textId="3E121501"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w:t>
            </w:r>
            <w:r w:rsidRPr="00C1640B">
              <w:rPr>
                <w:rFonts w:ascii="Garamond" w:eastAsia="Times New Roman" w:hAnsi="Garamond" w:cs="Calibri"/>
                <w:color w:val="000000" w:themeColor="text1"/>
                <w:sz w:val="20"/>
                <w:szCs w:val="20"/>
                <w:highlight w:val="yellow"/>
              </w:rPr>
              <w:t>doplniť</w:t>
            </w:r>
            <w:r w:rsidRPr="00C1640B">
              <w:rPr>
                <w:rFonts w:ascii="Garamond" w:eastAsia="Times New Roman" w:hAnsi="Garamond" w:cs="Calibri"/>
                <w:color w:val="000000" w:themeColor="text1"/>
                <w:sz w:val="20"/>
                <w:szCs w:val="20"/>
              </w:rPr>
              <w:t>]</w:t>
            </w:r>
          </w:p>
        </w:tc>
      </w:tr>
      <w:tr w:rsidR="00030E3B" w:rsidRPr="00C1640B" w14:paraId="698056F7" w14:textId="77777777" w:rsidTr="00030E3B">
        <w:trPr>
          <w:trHeight w:val="1200"/>
        </w:trPr>
        <w:tc>
          <w:tcPr>
            <w:tcW w:w="328" w:type="dxa"/>
            <w:vAlign w:val="center"/>
          </w:tcPr>
          <w:p w14:paraId="2F8E5774"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37</w:t>
            </w:r>
          </w:p>
        </w:tc>
        <w:tc>
          <w:tcPr>
            <w:tcW w:w="9028" w:type="dxa"/>
            <w:shd w:val="clear" w:color="auto" w:fill="auto"/>
            <w:noWrap/>
            <w:vAlign w:val="center"/>
          </w:tcPr>
          <w:p w14:paraId="02BDD26A" w14:textId="4534519C" w:rsidR="00030E3B" w:rsidRPr="00C1640B" w:rsidRDefault="00030E3B" w:rsidP="00C1640B">
            <w:pPr>
              <w:spacing w:after="0" w:line="240" w:lineRule="auto"/>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 xml:space="preserve">Nepremokavý dvojdielny oblek v troch farebných prevedeniach s reflexnými prvkami. Reflexný komplet je </w:t>
            </w:r>
            <w:proofErr w:type="spellStart"/>
            <w:r w:rsidRPr="00C1640B">
              <w:rPr>
                <w:rFonts w:ascii="Garamond" w:hAnsi="Garamond" w:cs="Calibri"/>
                <w:color w:val="000000" w:themeColor="text1"/>
                <w:sz w:val="20"/>
                <w:szCs w:val="20"/>
              </w:rPr>
              <w:t>vetruodolný</w:t>
            </w:r>
            <w:proofErr w:type="spellEnd"/>
            <w:r w:rsidRPr="00C1640B">
              <w:rPr>
                <w:rFonts w:ascii="Garamond" w:hAnsi="Garamond" w:cs="Calibri"/>
                <w:color w:val="000000" w:themeColor="text1"/>
                <w:sz w:val="20"/>
                <w:szCs w:val="20"/>
              </w:rPr>
              <w:t xml:space="preserve"> a </w:t>
            </w:r>
            <w:proofErr w:type="spellStart"/>
            <w:r w:rsidRPr="00C1640B">
              <w:rPr>
                <w:rFonts w:ascii="Garamond" w:hAnsi="Garamond" w:cs="Calibri"/>
                <w:color w:val="000000" w:themeColor="text1"/>
                <w:sz w:val="20"/>
                <w:szCs w:val="20"/>
              </w:rPr>
              <w:t>a</w:t>
            </w:r>
            <w:proofErr w:type="spellEnd"/>
            <w:r w:rsidRPr="00C1640B">
              <w:rPr>
                <w:rFonts w:ascii="Garamond" w:hAnsi="Garamond" w:cs="Calibri"/>
                <w:color w:val="000000" w:themeColor="text1"/>
                <w:sz w:val="20"/>
                <w:szCs w:val="20"/>
              </w:rPr>
              <w:t xml:space="preserve"> vyrobený z nešuštivého materiálu. Trojštvrťový plášť má v golieri ukrytú kapucňu a dve kryté predné vrecká. Rukávy sa dajú nastaviť. Nohavice sú stiahnuté do gumy. Materiál: 100% PES s PU náterom. Norma: EN 20471 (bunda tr.3, nohavice tr.1), EN 343. Farba: neónová oranžová.</w:t>
            </w:r>
          </w:p>
        </w:tc>
        <w:tc>
          <w:tcPr>
            <w:tcW w:w="431" w:type="dxa"/>
            <w:tcBorders>
              <w:right w:val="nil"/>
            </w:tcBorders>
            <w:shd w:val="clear" w:color="000000" w:fill="FFFFFF"/>
            <w:vAlign w:val="center"/>
          </w:tcPr>
          <w:p w14:paraId="473DD4BF" w14:textId="4F1041CF" w:rsidR="00030E3B" w:rsidRPr="00C1640B" w:rsidRDefault="00030E3B" w:rsidP="00C1640B">
            <w:pPr>
              <w:spacing w:after="0" w:line="240" w:lineRule="auto"/>
              <w:jc w:val="right"/>
              <w:rPr>
                <w:rFonts w:ascii="Garamond" w:eastAsia="Times New Roman" w:hAnsi="Garamond" w:cs="Calibri"/>
                <w:color w:val="000000" w:themeColor="text1"/>
                <w:sz w:val="20"/>
                <w:szCs w:val="20"/>
              </w:rPr>
            </w:pPr>
          </w:p>
        </w:tc>
        <w:tc>
          <w:tcPr>
            <w:tcW w:w="2263" w:type="dxa"/>
            <w:tcBorders>
              <w:left w:val="nil"/>
            </w:tcBorders>
            <w:shd w:val="clear" w:color="000000" w:fill="FFFFFF"/>
            <w:noWrap/>
            <w:vAlign w:val="center"/>
          </w:tcPr>
          <w:p w14:paraId="2A176B9F" w14:textId="0DC9434C"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M-3XL</w:t>
            </w:r>
          </w:p>
        </w:tc>
        <w:tc>
          <w:tcPr>
            <w:tcW w:w="1417" w:type="dxa"/>
            <w:shd w:val="clear" w:color="000000" w:fill="FFFFFF"/>
            <w:noWrap/>
            <w:vAlign w:val="center"/>
          </w:tcPr>
          <w:p w14:paraId="5F888123" w14:textId="02B6E963"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ks</w:t>
            </w:r>
          </w:p>
        </w:tc>
        <w:tc>
          <w:tcPr>
            <w:tcW w:w="1111" w:type="dxa"/>
            <w:vAlign w:val="center"/>
          </w:tcPr>
          <w:p w14:paraId="28A95A85"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w:t>
            </w:r>
            <w:r w:rsidRPr="00C1640B">
              <w:rPr>
                <w:rFonts w:ascii="Garamond" w:eastAsia="Times New Roman" w:hAnsi="Garamond" w:cs="Calibri"/>
                <w:color w:val="000000" w:themeColor="text1"/>
                <w:sz w:val="20"/>
                <w:szCs w:val="20"/>
                <w:highlight w:val="yellow"/>
              </w:rPr>
              <w:t>doplniť</w:t>
            </w:r>
            <w:r w:rsidRPr="00C1640B">
              <w:rPr>
                <w:rFonts w:ascii="Garamond" w:eastAsia="Times New Roman" w:hAnsi="Garamond" w:cs="Calibri"/>
                <w:color w:val="000000" w:themeColor="text1"/>
                <w:sz w:val="20"/>
                <w:szCs w:val="20"/>
              </w:rPr>
              <w:t>]</w:t>
            </w:r>
          </w:p>
        </w:tc>
      </w:tr>
      <w:tr w:rsidR="00030E3B" w:rsidRPr="00C1640B" w14:paraId="0EC7317A" w14:textId="77777777" w:rsidTr="00030E3B">
        <w:trPr>
          <w:trHeight w:val="982"/>
        </w:trPr>
        <w:tc>
          <w:tcPr>
            <w:tcW w:w="328" w:type="dxa"/>
            <w:vAlign w:val="center"/>
          </w:tcPr>
          <w:p w14:paraId="7B953AE3"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38</w:t>
            </w:r>
          </w:p>
        </w:tc>
        <w:tc>
          <w:tcPr>
            <w:tcW w:w="9028" w:type="dxa"/>
            <w:shd w:val="clear" w:color="auto" w:fill="auto"/>
            <w:noWrap/>
            <w:vAlign w:val="center"/>
          </w:tcPr>
          <w:p w14:paraId="27010BA8" w14:textId="032BB467" w:rsidR="00030E3B" w:rsidRPr="00C1640B" w:rsidRDefault="00030E3B" w:rsidP="00C1640B">
            <w:pPr>
              <w:spacing w:after="0" w:line="240" w:lineRule="auto"/>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 xml:space="preserve">Pracovná kombinéza obsahuje náprsné vrecko, dve postranné vrecká a vrecko na pravítko, vrecko na mobil. Elastická chrbtová časť ponúka dokonalý komfort počas celého dňa. Materiál: </w:t>
            </w:r>
            <w:proofErr w:type="spellStart"/>
            <w:r w:rsidRPr="00C1640B">
              <w:rPr>
                <w:rFonts w:ascii="Garamond" w:hAnsi="Garamond" w:cs="Calibri"/>
                <w:color w:val="000000" w:themeColor="text1"/>
                <w:sz w:val="20"/>
                <w:szCs w:val="20"/>
              </w:rPr>
              <w:t>Kepr</w:t>
            </w:r>
            <w:proofErr w:type="spellEnd"/>
            <w:r w:rsidRPr="00C1640B">
              <w:rPr>
                <w:rFonts w:ascii="Garamond" w:hAnsi="Garamond" w:cs="Calibri"/>
                <w:color w:val="000000" w:themeColor="text1"/>
                <w:sz w:val="20"/>
                <w:szCs w:val="20"/>
              </w:rPr>
              <w:t xml:space="preserve"> , Farba: modrá, </w:t>
            </w:r>
          </w:p>
        </w:tc>
        <w:tc>
          <w:tcPr>
            <w:tcW w:w="431" w:type="dxa"/>
            <w:tcBorders>
              <w:right w:val="nil"/>
            </w:tcBorders>
            <w:shd w:val="clear" w:color="000000" w:fill="FFFFFF"/>
            <w:vAlign w:val="center"/>
          </w:tcPr>
          <w:p w14:paraId="6E28E2CD" w14:textId="212E9EBB" w:rsidR="00030E3B" w:rsidRPr="00C1640B" w:rsidRDefault="00030E3B" w:rsidP="00C1640B">
            <w:pPr>
              <w:spacing w:after="0" w:line="240" w:lineRule="auto"/>
              <w:jc w:val="right"/>
              <w:rPr>
                <w:rFonts w:ascii="Garamond" w:eastAsia="Times New Roman" w:hAnsi="Garamond" w:cs="Calibri"/>
                <w:color w:val="000000" w:themeColor="text1"/>
                <w:sz w:val="20"/>
                <w:szCs w:val="20"/>
              </w:rPr>
            </w:pPr>
          </w:p>
        </w:tc>
        <w:tc>
          <w:tcPr>
            <w:tcW w:w="2263" w:type="dxa"/>
            <w:tcBorders>
              <w:left w:val="nil"/>
            </w:tcBorders>
            <w:shd w:val="clear" w:color="000000" w:fill="FFFFFF"/>
            <w:noWrap/>
            <w:vAlign w:val="center"/>
          </w:tcPr>
          <w:p w14:paraId="3191CA36" w14:textId="7D277B7E"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S - 5XL</w:t>
            </w:r>
          </w:p>
        </w:tc>
        <w:tc>
          <w:tcPr>
            <w:tcW w:w="1417" w:type="dxa"/>
            <w:shd w:val="clear" w:color="000000" w:fill="FFFFFF"/>
            <w:noWrap/>
            <w:vAlign w:val="center"/>
          </w:tcPr>
          <w:p w14:paraId="41073749" w14:textId="3E243FD3"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ks</w:t>
            </w:r>
          </w:p>
        </w:tc>
        <w:tc>
          <w:tcPr>
            <w:tcW w:w="1111" w:type="dxa"/>
            <w:vAlign w:val="center"/>
          </w:tcPr>
          <w:p w14:paraId="6311EDD9"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w:t>
            </w:r>
            <w:r w:rsidRPr="00C1640B">
              <w:rPr>
                <w:rFonts w:ascii="Garamond" w:eastAsia="Times New Roman" w:hAnsi="Garamond" w:cs="Calibri"/>
                <w:color w:val="000000" w:themeColor="text1"/>
                <w:sz w:val="20"/>
                <w:szCs w:val="20"/>
                <w:highlight w:val="yellow"/>
              </w:rPr>
              <w:t>doplniť</w:t>
            </w:r>
            <w:r w:rsidRPr="00C1640B">
              <w:rPr>
                <w:rFonts w:ascii="Garamond" w:eastAsia="Times New Roman" w:hAnsi="Garamond" w:cs="Calibri"/>
                <w:color w:val="000000" w:themeColor="text1"/>
                <w:sz w:val="20"/>
                <w:szCs w:val="20"/>
              </w:rPr>
              <w:t>]</w:t>
            </w:r>
          </w:p>
        </w:tc>
      </w:tr>
      <w:tr w:rsidR="00030E3B" w:rsidRPr="00C1640B" w14:paraId="0C362977" w14:textId="77777777" w:rsidTr="00030E3B">
        <w:trPr>
          <w:trHeight w:val="600"/>
        </w:trPr>
        <w:tc>
          <w:tcPr>
            <w:tcW w:w="328" w:type="dxa"/>
            <w:vAlign w:val="center"/>
          </w:tcPr>
          <w:p w14:paraId="0AC1DF81"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39</w:t>
            </w:r>
          </w:p>
        </w:tc>
        <w:tc>
          <w:tcPr>
            <w:tcW w:w="9028" w:type="dxa"/>
            <w:shd w:val="clear" w:color="auto" w:fill="auto"/>
            <w:noWrap/>
            <w:vAlign w:val="center"/>
          </w:tcPr>
          <w:p w14:paraId="4AA80498" w14:textId="3EB48805" w:rsidR="00030E3B" w:rsidRPr="00C1640B" w:rsidRDefault="00030E3B" w:rsidP="00C1640B">
            <w:pPr>
              <w:spacing w:after="0" w:line="240" w:lineRule="auto"/>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 xml:space="preserve">reflexní plášť do dažďa oranžový, </w:t>
            </w:r>
            <w:proofErr w:type="spellStart"/>
            <w:r w:rsidRPr="00C1640B">
              <w:rPr>
                <w:rFonts w:ascii="Garamond" w:hAnsi="Garamond" w:cs="Calibri"/>
                <w:color w:val="000000" w:themeColor="text1"/>
                <w:sz w:val="20"/>
                <w:szCs w:val="20"/>
              </w:rPr>
              <w:t>Prodyšný</w:t>
            </w:r>
            <w:proofErr w:type="spellEnd"/>
            <w:r w:rsidRPr="00C1640B">
              <w:rPr>
                <w:rFonts w:ascii="Garamond" w:hAnsi="Garamond" w:cs="Calibri"/>
                <w:color w:val="000000" w:themeColor="text1"/>
                <w:sz w:val="20"/>
                <w:szCs w:val="20"/>
              </w:rPr>
              <w:t xml:space="preserve"> plášť s </w:t>
            </w:r>
            <w:proofErr w:type="spellStart"/>
            <w:r w:rsidRPr="00C1640B">
              <w:rPr>
                <w:rFonts w:ascii="Garamond" w:hAnsi="Garamond" w:cs="Calibri"/>
                <w:color w:val="000000" w:themeColor="text1"/>
                <w:sz w:val="20"/>
                <w:szCs w:val="20"/>
              </w:rPr>
              <w:t>reflexními</w:t>
            </w:r>
            <w:proofErr w:type="spellEnd"/>
            <w:r w:rsidRPr="00C1640B">
              <w:rPr>
                <w:rFonts w:ascii="Garamond" w:hAnsi="Garamond" w:cs="Calibri"/>
                <w:color w:val="000000" w:themeColor="text1"/>
                <w:sz w:val="20"/>
                <w:szCs w:val="20"/>
              </w:rPr>
              <w:t xml:space="preserve"> </w:t>
            </w:r>
            <w:proofErr w:type="spellStart"/>
            <w:r w:rsidRPr="00C1640B">
              <w:rPr>
                <w:rFonts w:ascii="Garamond" w:hAnsi="Garamond" w:cs="Calibri"/>
                <w:color w:val="000000" w:themeColor="text1"/>
                <w:sz w:val="20"/>
                <w:szCs w:val="20"/>
              </w:rPr>
              <w:t>barvami</w:t>
            </w:r>
            <w:proofErr w:type="spellEnd"/>
            <w:r w:rsidRPr="00C1640B">
              <w:rPr>
                <w:rFonts w:ascii="Garamond" w:hAnsi="Garamond" w:cs="Calibri"/>
                <w:color w:val="000000" w:themeColor="text1"/>
                <w:sz w:val="20"/>
                <w:szCs w:val="20"/>
              </w:rPr>
              <w:t xml:space="preserve">. EN ISO 20471:2013, EN 343. </w:t>
            </w:r>
          </w:p>
        </w:tc>
        <w:tc>
          <w:tcPr>
            <w:tcW w:w="431" w:type="dxa"/>
            <w:tcBorders>
              <w:right w:val="nil"/>
            </w:tcBorders>
            <w:shd w:val="clear" w:color="000000" w:fill="FFFFFF"/>
            <w:vAlign w:val="center"/>
          </w:tcPr>
          <w:p w14:paraId="2AC525EB" w14:textId="12302177" w:rsidR="00030E3B" w:rsidRPr="00C1640B" w:rsidRDefault="00030E3B" w:rsidP="00C1640B">
            <w:pPr>
              <w:spacing w:after="0" w:line="240" w:lineRule="auto"/>
              <w:jc w:val="right"/>
              <w:rPr>
                <w:rFonts w:ascii="Garamond" w:eastAsia="Times New Roman" w:hAnsi="Garamond" w:cs="Calibri"/>
                <w:color w:val="000000" w:themeColor="text1"/>
                <w:sz w:val="20"/>
                <w:szCs w:val="20"/>
              </w:rPr>
            </w:pPr>
          </w:p>
        </w:tc>
        <w:tc>
          <w:tcPr>
            <w:tcW w:w="2263" w:type="dxa"/>
            <w:tcBorders>
              <w:left w:val="nil"/>
            </w:tcBorders>
            <w:shd w:val="clear" w:color="000000" w:fill="FFFFFF"/>
            <w:noWrap/>
            <w:vAlign w:val="center"/>
          </w:tcPr>
          <w:p w14:paraId="684C7505" w14:textId="6EB99C83"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S-3XL</w:t>
            </w:r>
          </w:p>
        </w:tc>
        <w:tc>
          <w:tcPr>
            <w:tcW w:w="1417" w:type="dxa"/>
            <w:shd w:val="clear" w:color="000000" w:fill="FFFFFF"/>
            <w:noWrap/>
            <w:vAlign w:val="center"/>
          </w:tcPr>
          <w:p w14:paraId="58323A0D" w14:textId="0FB158BA"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ks</w:t>
            </w:r>
          </w:p>
        </w:tc>
        <w:tc>
          <w:tcPr>
            <w:tcW w:w="1111" w:type="dxa"/>
            <w:vAlign w:val="center"/>
          </w:tcPr>
          <w:p w14:paraId="3B70D2F8"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w:t>
            </w:r>
            <w:r w:rsidRPr="00C1640B">
              <w:rPr>
                <w:rFonts w:ascii="Garamond" w:eastAsia="Times New Roman" w:hAnsi="Garamond" w:cs="Calibri"/>
                <w:color w:val="000000" w:themeColor="text1"/>
                <w:sz w:val="20"/>
                <w:szCs w:val="20"/>
                <w:highlight w:val="yellow"/>
              </w:rPr>
              <w:t>doplniť</w:t>
            </w:r>
            <w:r w:rsidRPr="00C1640B">
              <w:rPr>
                <w:rFonts w:ascii="Garamond" w:eastAsia="Times New Roman" w:hAnsi="Garamond" w:cs="Calibri"/>
                <w:color w:val="000000" w:themeColor="text1"/>
                <w:sz w:val="20"/>
                <w:szCs w:val="20"/>
              </w:rPr>
              <w:t>]</w:t>
            </w:r>
          </w:p>
        </w:tc>
      </w:tr>
      <w:tr w:rsidR="00030E3B" w:rsidRPr="00C1640B" w14:paraId="0D2613C2" w14:textId="77777777" w:rsidTr="00030E3B">
        <w:trPr>
          <w:trHeight w:val="600"/>
        </w:trPr>
        <w:tc>
          <w:tcPr>
            <w:tcW w:w="328" w:type="dxa"/>
            <w:shd w:val="clear" w:color="auto" w:fill="D9D9D9" w:themeFill="background1" w:themeFillShade="D9"/>
            <w:vAlign w:val="center"/>
          </w:tcPr>
          <w:p w14:paraId="12861184"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p>
        </w:tc>
        <w:tc>
          <w:tcPr>
            <w:tcW w:w="9028" w:type="dxa"/>
            <w:shd w:val="clear" w:color="auto" w:fill="D9D9D9" w:themeFill="background1" w:themeFillShade="D9"/>
            <w:noWrap/>
            <w:vAlign w:val="center"/>
          </w:tcPr>
          <w:p w14:paraId="3C5AA642" w14:textId="40349511" w:rsidR="00030E3B" w:rsidRPr="00C1640B" w:rsidRDefault="00030E3B" w:rsidP="00C1640B">
            <w:pPr>
              <w:spacing w:after="0" w:line="240" w:lineRule="auto"/>
              <w:rPr>
                <w:rFonts w:ascii="Garamond" w:hAnsi="Garamond" w:cs="Calibri"/>
                <w:b/>
                <w:bCs/>
                <w:color w:val="000000" w:themeColor="text1"/>
                <w:sz w:val="20"/>
                <w:szCs w:val="20"/>
              </w:rPr>
            </w:pPr>
            <w:r w:rsidRPr="00C1640B">
              <w:rPr>
                <w:rFonts w:ascii="Garamond" w:hAnsi="Garamond" w:cs="Calibri"/>
                <w:b/>
                <w:bCs/>
                <w:color w:val="000000" w:themeColor="text1"/>
                <w:sz w:val="20"/>
                <w:szCs w:val="20"/>
              </w:rPr>
              <w:t>ZÁKAZKOVÉ ŠITIE</w:t>
            </w:r>
          </w:p>
        </w:tc>
        <w:tc>
          <w:tcPr>
            <w:tcW w:w="431" w:type="dxa"/>
            <w:tcBorders>
              <w:right w:val="nil"/>
            </w:tcBorders>
            <w:shd w:val="clear" w:color="auto" w:fill="D9D9D9" w:themeFill="background1" w:themeFillShade="D9"/>
            <w:vAlign w:val="center"/>
          </w:tcPr>
          <w:p w14:paraId="7CA8F961" w14:textId="77777777" w:rsidR="00030E3B" w:rsidRPr="00C1640B" w:rsidRDefault="00030E3B" w:rsidP="00C1640B">
            <w:pPr>
              <w:spacing w:after="0" w:line="240" w:lineRule="auto"/>
              <w:jc w:val="right"/>
              <w:rPr>
                <w:rFonts w:ascii="Garamond" w:hAnsi="Garamond" w:cs="Calibri"/>
                <w:color w:val="000000" w:themeColor="text1"/>
                <w:sz w:val="20"/>
                <w:szCs w:val="20"/>
              </w:rPr>
            </w:pPr>
          </w:p>
        </w:tc>
        <w:tc>
          <w:tcPr>
            <w:tcW w:w="2263" w:type="dxa"/>
            <w:tcBorders>
              <w:left w:val="nil"/>
            </w:tcBorders>
            <w:shd w:val="clear" w:color="auto" w:fill="D9D9D9" w:themeFill="background1" w:themeFillShade="D9"/>
            <w:noWrap/>
            <w:vAlign w:val="center"/>
          </w:tcPr>
          <w:p w14:paraId="79740269"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p>
        </w:tc>
        <w:tc>
          <w:tcPr>
            <w:tcW w:w="1417" w:type="dxa"/>
            <w:shd w:val="clear" w:color="auto" w:fill="D9D9D9" w:themeFill="background1" w:themeFillShade="D9"/>
            <w:noWrap/>
            <w:vAlign w:val="center"/>
          </w:tcPr>
          <w:p w14:paraId="728D5FDE" w14:textId="77777777" w:rsidR="00030E3B" w:rsidRPr="00C1640B" w:rsidRDefault="00030E3B" w:rsidP="00C1640B">
            <w:pPr>
              <w:spacing w:after="0" w:line="240" w:lineRule="auto"/>
              <w:jc w:val="center"/>
              <w:rPr>
                <w:rFonts w:ascii="Garamond" w:hAnsi="Garamond" w:cs="Calibri"/>
                <w:color w:val="000000" w:themeColor="text1"/>
                <w:sz w:val="20"/>
                <w:szCs w:val="20"/>
              </w:rPr>
            </w:pPr>
          </w:p>
        </w:tc>
        <w:tc>
          <w:tcPr>
            <w:tcW w:w="1111" w:type="dxa"/>
            <w:shd w:val="clear" w:color="auto" w:fill="D9D9D9" w:themeFill="background1" w:themeFillShade="D9"/>
            <w:vAlign w:val="center"/>
          </w:tcPr>
          <w:p w14:paraId="062BF681"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p>
        </w:tc>
      </w:tr>
      <w:tr w:rsidR="00030E3B" w:rsidRPr="00C1640B" w14:paraId="419F5DCC" w14:textId="77777777" w:rsidTr="00030E3B">
        <w:trPr>
          <w:trHeight w:val="600"/>
        </w:trPr>
        <w:tc>
          <w:tcPr>
            <w:tcW w:w="328" w:type="dxa"/>
            <w:vAlign w:val="center"/>
          </w:tcPr>
          <w:p w14:paraId="14E1847D"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40</w:t>
            </w:r>
          </w:p>
        </w:tc>
        <w:tc>
          <w:tcPr>
            <w:tcW w:w="9028" w:type="dxa"/>
            <w:shd w:val="clear" w:color="auto" w:fill="auto"/>
            <w:noWrap/>
            <w:vAlign w:val="center"/>
          </w:tcPr>
          <w:p w14:paraId="2AA4631D" w14:textId="4373E282" w:rsidR="00030E3B" w:rsidRPr="00C1640B" w:rsidRDefault="00030E3B" w:rsidP="00C1640B">
            <w:pPr>
              <w:spacing w:after="0" w:line="240" w:lineRule="auto"/>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 xml:space="preserve">Bunda do pása - na </w:t>
            </w:r>
            <w:proofErr w:type="spellStart"/>
            <w:r w:rsidRPr="00C1640B">
              <w:rPr>
                <w:rFonts w:ascii="Garamond" w:hAnsi="Garamond" w:cs="Calibri"/>
                <w:color w:val="000000" w:themeColor="text1"/>
                <w:sz w:val="20"/>
                <w:szCs w:val="20"/>
              </w:rPr>
              <w:t>spodu</w:t>
            </w:r>
            <w:proofErr w:type="spellEnd"/>
            <w:r w:rsidRPr="00C1640B">
              <w:rPr>
                <w:rFonts w:ascii="Garamond" w:hAnsi="Garamond" w:cs="Calibri"/>
                <w:color w:val="000000" w:themeColor="text1"/>
                <w:sz w:val="20"/>
                <w:szCs w:val="20"/>
              </w:rPr>
              <w:t xml:space="preserve"> gumička po bokoch, rukáv  patent, 4x vrecko, zips, </w:t>
            </w:r>
            <w:proofErr w:type="spellStart"/>
            <w:r w:rsidRPr="00C1640B">
              <w:rPr>
                <w:rFonts w:ascii="Garamond" w:hAnsi="Garamond" w:cs="Calibri"/>
                <w:color w:val="000000" w:themeColor="text1"/>
                <w:sz w:val="20"/>
                <w:szCs w:val="20"/>
              </w:rPr>
              <w:t>limček</w:t>
            </w:r>
            <w:proofErr w:type="spellEnd"/>
            <w:r w:rsidRPr="00C1640B">
              <w:rPr>
                <w:rFonts w:ascii="Garamond" w:hAnsi="Garamond" w:cs="Calibri"/>
                <w:color w:val="000000" w:themeColor="text1"/>
                <w:sz w:val="20"/>
                <w:szCs w:val="20"/>
              </w:rPr>
              <w:t>, nohavice šnúra, 2x bočné vrecko na nohaviciach, reflexné pásy žlté, 100% bavlna, farba červeno/čierna</w:t>
            </w:r>
          </w:p>
        </w:tc>
        <w:tc>
          <w:tcPr>
            <w:tcW w:w="431" w:type="dxa"/>
            <w:tcBorders>
              <w:right w:val="nil"/>
            </w:tcBorders>
            <w:shd w:val="clear" w:color="000000" w:fill="FFFFFF"/>
            <w:vAlign w:val="center"/>
          </w:tcPr>
          <w:p w14:paraId="7F7B0FBF" w14:textId="78DEDBC9" w:rsidR="00030E3B" w:rsidRPr="00C1640B" w:rsidRDefault="00030E3B" w:rsidP="00C1640B">
            <w:pPr>
              <w:spacing w:after="0" w:line="240" w:lineRule="auto"/>
              <w:jc w:val="right"/>
              <w:rPr>
                <w:rFonts w:ascii="Garamond" w:eastAsia="Times New Roman" w:hAnsi="Garamond" w:cs="Calibri"/>
                <w:color w:val="000000" w:themeColor="text1"/>
                <w:sz w:val="20"/>
                <w:szCs w:val="20"/>
              </w:rPr>
            </w:pPr>
          </w:p>
        </w:tc>
        <w:tc>
          <w:tcPr>
            <w:tcW w:w="2263" w:type="dxa"/>
            <w:tcBorders>
              <w:left w:val="nil"/>
            </w:tcBorders>
            <w:shd w:val="clear" w:color="000000" w:fill="FFFFFF"/>
            <w:noWrap/>
            <w:vAlign w:val="center"/>
          </w:tcPr>
          <w:p w14:paraId="2F1805C7" w14:textId="535CF2D1"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S-5XL</w:t>
            </w:r>
          </w:p>
        </w:tc>
        <w:tc>
          <w:tcPr>
            <w:tcW w:w="1417" w:type="dxa"/>
            <w:shd w:val="clear" w:color="000000" w:fill="FFFFFF"/>
            <w:noWrap/>
            <w:vAlign w:val="center"/>
          </w:tcPr>
          <w:p w14:paraId="47A272A4" w14:textId="1AE1307F"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ks</w:t>
            </w:r>
          </w:p>
        </w:tc>
        <w:tc>
          <w:tcPr>
            <w:tcW w:w="1111" w:type="dxa"/>
            <w:vAlign w:val="center"/>
          </w:tcPr>
          <w:p w14:paraId="42A6FDE0"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w:t>
            </w:r>
            <w:r w:rsidRPr="00C1640B">
              <w:rPr>
                <w:rFonts w:ascii="Garamond" w:eastAsia="Times New Roman" w:hAnsi="Garamond" w:cs="Calibri"/>
                <w:color w:val="000000" w:themeColor="text1"/>
                <w:sz w:val="20"/>
                <w:szCs w:val="20"/>
                <w:highlight w:val="yellow"/>
              </w:rPr>
              <w:t>doplniť</w:t>
            </w:r>
            <w:r w:rsidRPr="00C1640B">
              <w:rPr>
                <w:rFonts w:ascii="Garamond" w:eastAsia="Times New Roman" w:hAnsi="Garamond" w:cs="Calibri"/>
                <w:color w:val="000000" w:themeColor="text1"/>
                <w:sz w:val="20"/>
                <w:szCs w:val="20"/>
              </w:rPr>
              <w:t>]</w:t>
            </w:r>
          </w:p>
        </w:tc>
      </w:tr>
      <w:tr w:rsidR="00030E3B" w:rsidRPr="00C1640B" w14:paraId="6E19CC6E" w14:textId="77777777" w:rsidTr="00030E3B">
        <w:trPr>
          <w:trHeight w:val="600"/>
        </w:trPr>
        <w:tc>
          <w:tcPr>
            <w:tcW w:w="328" w:type="dxa"/>
            <w:vAlign w:val="center"/>
          </w:tcPr>
          <w:p w14:paraId="19DE2E95"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41</w:t>
            </w:r>
          </w:p>
        </w:tc>
        <w:tc>
          <w:tcPr>
            <w:tcW w:w="9028" w:type="dxa"/>
            <w:shd w:val="clear" w:color="auto" w:fill="auto"/>
            <w:noWrap/>
            <w:vAlign w:val="center"/>
          </w:tcPr>
          <w:p w14:paraId="7BADCAF0" w14:textId="4FC5737C" w:rsidR="00030E3B" w:rsidRPr="00C1640B" w:rsidRDefault="00030E3B" w:rsidP="00C1640B">
            <w:pPr>
              <w:spacing w:after="0" w:line="240" w:lineRule="auto"/>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 xml:space="preserve">Bunda do pása - na </w:t>
            </w:r>
            <w:proofErr w:type="spellStart"/>
            <w:r w:rsidRPr="00C1640B">
              <w:rPr>
                <w:rFonts w:ascii="Garamond" w:hAnsi="Garamond" w:cs="Calibri"/>
                <w:color w:val="000000" w:themeColor="text1"/>
                <w:sz w:val="20"/>
                <w:szCs w:val="20"/>
              </w:rPr>
              <w:t>spodu</w:t>
            </w:r>
            <w:proofErr w:type="spellEnd"/>
            <w:r w:rsidRPr="00C1640B">
              <w:rPr>
                <w:rFonts w:ascii="Garamond" w:hAnsi="Garamond" w:cs="Calibri"/>
                <w:color w:val="000000" w:themeColor="text1"/>
                <w:sz w:val="20"/>
                <w:szCs w:val="20"/>
              </w:rPr>
              <w:t xml:space="preserve"> gumička po bokoch, rukáv  patent, 4x vrecko, zips, </w:t>
            </w:r>
            <w:proofErr w:type="spellStart"/>
            <w:r w:rsidRPr="00C1640B">
              <w:rPr>
                <w:rFonts w:ascii="Garamond" w:hAnsi="Garamond" w:cs="Calibri"/>
                <w:color w:val="000000" w:themeColor="text1"/>
                <w:sz w:val="20"/>
                <w:szCs w:val="20"/>
              </w:rPr>
              <w:t>limček</w:t>
            </w:r>
            <w:proofErr w:type="spellEnd"/>
            <w:r w:rsidRPr="00C1640B">
              <w:rPr>
                <w:rFonts w:ascii="Garamond" w:hAnsi="Garamond" w:cs="Calibri"/>
                <w:color w:val="000000" w:themeColor="text1"/>
                <w:sz w:val="20"/>
                <w:szCs w:val="20"/>
              </w:rPr>
              <w:t>, nohavice na traky, náprsné vrecko, 2x bočné vrecko na nohaviciach, reflexné pásy žlté, 100% bavlna, farba červeno/čierna</w:t>
            </w:r>
          </w:p>
        </w:tc>
        <w:tc>
          <w:tcPr>
            <w:tcW w:w="431" w:type="dxa"/>
            <w:tcBorders>
              <w:right w:val="nil"/>
            </w:tcBorders>
            <w:shd w:val="clear" w:color="000000" w:fill="FFFFFF"/>
            <w:vAlign w:val="center"/>
          </w:tcPr>
          <w:p w14:paraId="554F5DF6" w14:textId="34C56F42" w:rsidR="00030E3B" w:rsidRPr="00C1640B" w:rsidRDefault="00030E3B" w:rsidP="00C1640B">
            <w:pPr>
              <w:spacing w:after="0" w:line="240" w:lineRule="auto"/>
              <w:jc w:val="right"/>
              <w:rPr>
                <w:rFonts w:ascii="Garamond" w:eastAsia="Times New Roman" w:hAnsi="Garamond" w:cs="Calibri"/>
                <w:color w:val="000000" w:themeColor="text1"/>
                <w:sz w:val="20"/>
                <w:szCs w:val="20"/>
              </w:rPr>
            </w:pPr>
          </w:p>
        </w:tc>
        <w:tc>
          <w:tcPr>
            <w:tcW w:w="2263" w:type="dxa"/>
            <w:tcBorders>
              <w:left w:val="nil"/>
            </w:tcBorders>
            <w:shd w:val="clear" w:color="000000" w:fill="FFFFFF"/>
            <w:noWrap/>
            <w:vAlign w:val="center"/>
          </w:tcPr>
          <w:p w14:paraId="60D47B1C" w14:textId="2FDC177D"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S-5XL</w:t>
            </w:r>
          </w:p>
        </w:tc>
        <w:tc>
          <w:tcPr>
            <w:tcW w:w="1417" w:type="dxa"/>
            <w:shd w:val="clear" w:color="000000" w:fill="FFFFFF"/>
            <w:noWrap/>
            <w:vAlign w:val="center"/>
          </w:tcPr>
          <w:p w14:paraId="5283CBB8" w14:textId="4C0E47C9"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ks</w:t>
            </w:r>
          </w:p>
        </w:tc>
        <w:tc>
          <w:tcPr>
            <w:tcW w:w="1111" w:type="dxa"/>
            <w:vAlign w:val="center"/>
          </w:tcPr>
          <w:p w14:paraId="05E6D6DA" w14:textId="7777777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w:t>
            </w:r>
            <w:r w:rsidRPr="00C1640B">
              <w:rPr>
                <w:rFonts w:ascii="Garamond" w:eastAsia="Times New Roman" w:hAnsi="Garamond" w:cs="Calibri"/>
                <w:color w:val="000000" w:themeColor="text1"/>
                <w:sz w:val="20"/>
                <w:szCs w:val="20"/>
                <w:highlight w:val="yellow"/>
              </w:rPr>
              <w:t>doplniť</w:t>
            </w:r>
            <w:r w:rsidRPr="00C1640B">
              <w:rPr>
                <w:rFonts w:ascii="Garamond" w:eastAsia="Times New Roman" w:hAnsi="Garamond" w:cs="Calibri"/>
                <w:color w:val="000000" w:themeColor="text1"/>
                <w:sz w:val="20"/>
                <w:szCs w:val="20"/>
              </w:rPr>
              <w:t>]</w:t>
            </w:r>
          </w:p>
        </w:tc>
      </w:tr>
      <w:tr w:rsidR="00030E3B" w:rsidRPr="00C1640B" w14:paraId="4AFC8819" w14:textId="77777777" w:rsidTr="00030E3B">
        <w:trPr>
          <w:trHeight w:val="600"/>
        </w:trPr>
        <w:tc>
          <w:tcPr>
            <w:tcW w:w="328" w:type="dxa"/>
            <w:vAlign w:val="center"/>
          </w:tcPr>
          <w:p w14:paraId="2D7D66C0" w14:textId="05C2B252"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42</w:t>
            </w:r>
          </w:p>
        </w:tc>
        <w:tc>
          <w:tcPr>
            <w:tcW w:w="9028" w:type="dxa"/>
            <w:shd w:val="clear" w:color="auto" w:fill="auto"/>
            <w:noWrap/>
            <w:vAlign w:val="center"/>
          </w:tcPr>
          <w:p w14:paraId="3EDBAC51" w14:textId="64EC4937" w:rsidR="00030E3B" w:rsidRPr="00C1640B" w:rsidRDefault="00030E3B" w:rsidP="00C1640B">
            <w:pPr>
              <w:spacing w:after="0" w:line="240" w:lineRule="auto"/>
              <w:rPr>
                <w:rFonts w:ascii="Garamond" w:hAnsi="Garamond" w:cs="Calibri"/>
                <w:color w:val="000000" w:themeColor="text1"/>
                <w:sz w:val="20"/>
                <w:szCs w:val="20"/>
              </w:rPr>
            </w:pPr>
            <w:r w:rsidRPr="00C1640B">
              <w:rPr>
                <w:rFonts w:ascii="Garamond" w:hAnsi="Garamond" w:cs="Calibri"/>
                <w:color w:val="000000" w:themeColor="text1"/>
                <w:sz w:val="20"/>
                <w:szCs w:val="20"/>
              </w:rPr>
              <w:t xml:space="preserve">Bunda do pása - na </w:t>
            </w:r>
            <w:proofErr w:type="spellStart"/>
            <w:r w:rsidRPr="00C1640B">
              <w:rPr>
                <w:rFonts w:ascii="Garamond" w:hAnsi="Garamond" w:cs="Calibri"/>
                <w:color w:val="000000" w:themeColor="text1"/>
                <w:sz w:val="20"/>
                <w:szCs w:val="20"/>
              </w:rPr>
              <w:t>spodu</w:t>
            </w:r>
            <w:proofErr w:type="spellEnd"/>
            <w:r w:rsidRPr="00C1640B">
              <w:rPr>
                <w:rFonts w:ascii="Garamond" w:hAnsi="Garamond" w:cs="Calibri"/>
                <w:color w:val="000000" w:themeColor="text1"/>
                <w:sz w:val="20"/>
                <w:szCs w:val="20"/>
              </w:rPr>
              <w:t xml:space="preserve"> gumička po bokoch, rukáv  patent, 4x vrecko, gombík, </w:t>
            </w:r>
            <w:proofErr w:type="spellStart"/>
            <w:r w:rsidRPr="00C1640B">
              <w:rPr>
                <w:rFonts w:ascii="Garamond" w:hAnsi="Garamond" w:cs="Calibri"/>
                <w:color w:val="000000" w:themeColor="text1"/>
                <w:sz w:val="20"/>
                <w:szCs w:val="20"/>
              </w:rPr>
              <w:t>limček</w:t>
            </w:r>
            <w:proofErr w:type="spellEnd"/>
            <w:r w:rsidRPr="00C1640B">
              <w:rPr>
                <w:rFonts w:ascii="Garamond" w:hAnsi="Garamond" w:cs="Calibri"/>
                <w:color w:val="000000" w:themeColor="text1"/>
                <w:sz w:val="20"/>
                <w:szCs w:val="20"/>
              </w:rPr>
              <w:t>, nohavice šnúra, 2x bočné vrecko na nohaviciach, reflexné pásy strieborné, 100% bavlna, farba zeleno/bordová</w:t>
            </w:r>
          </w:p>
        </w:tc>
        <w:tc>
          <w:tcPr>
            <w:tcW w:w="431" w:type="dxa"/>
            <w:tcBorders>
              <w:right w:val="nil"/>
            </w:tcBorders>
            <w:shd w:val="clear" w:color="000000" w:fill="FFFFFF"/>
            <w:vAlign w:val="center"/>
          </w:tcPr>
          <w:p w14:paraId="0C6E6DBB" w14:textId="77777777" w:rsidR="00030E3B" w:rsidRPr="00C1640B" w:rsidRDefault="00030E3B" w:rsidP="00C1640B">
            <w:pPr>
              <w:spacing w:after="0" w:line="240" w:lineRule="auto"/>
              <w:jc w:val="right"/>
              <w:rPr>
                <w:rFonts w:ascii="Garamond" w:hAnsi="Garamond" w:cs="Calibri"/>
                <w:color w:val="000000" w:themeColor="text1"/>
                <w:sz w:val="20"/>
                <w:szCs w:val="20"/>
              </w:rPr>
            </w:pPr>
          </w:p>
        </w:tc>
        <w:tc>
          <w:tcPr>
            <w:tcW w:w="2263" w:type="dxa"/>
            <w:tcBorders>
              <w:left w:val="nil"/>
            </w:tcBorders>
            <w:shd w:val="clear" w:color="000000" w:fill="FFFFFF"/>
            <w:noWrap/>
            <w:vAlign w:val="center"/>
          </w:tcPr>
          <w:p w14:paraId="03744B4C" w14:textId="297DEEE7"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S-5XL</w:t>
            </w:r>
          </w:p>
        </w:tc>
        <w:tc>
          <w:tcPr>
            <w:tcW w:w="1417" w:type="dxa"/>
            <w:shd w:val="clear" w:color="000000" w:fill="FFFFFF"/>
            <w:noWrap/>
            <w:vAlign w:val="center"/>
          </w:tcPr>
          <w:p w14:paraId="1F79441B" w14:textId="5AE4C714" w:rsidR="00030E3B" w:rsidRPr="00C1640B" w:rsidRDefault="00030E3B" w:rsidP="00C1640B">
            <w:pPr>
              <w:spacing w:after="0" w:line="240" w:lineRule="auto"/>
              <w:jc w:val="center"/>
              <w:rPr>
                <w:rFonts w:ascii="Garamond" w:hAnsi="Garamond" w:cs="Calibri"/>
                <w:color w:val="000000" w:themeColor="text1"/>
                <w:sz w:val="20"/>
                <w:szCs w:val="20"/>
              </w:rPr>
            </w:pPr>
            <w:r w:rsidRPr="00C1640B">
              <w:rPr>
                <w:rFonts w:ascii="Garamond" w:hAnsi="Garamond" w:cs="Calibri"/>
                <w:color w:val="000000" w:themeColor="text1"/>
                <w:sz w:val="20"/>
                <w:szCs w:val="20"/>
              </w:rPr>
              <w:t>ks</w:t>
            </w:r>
          </w:p>
        </w:tc>
        <w:tc>
          <w:tcPr>
            <w:tcW w:w="1111" w:type="dxa"/>
            <w:vAlign w:val="center"/>
          </w:tcPr>
          <w:p w14:paraId="670E1C63" w14:textId="32CC478E"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w:t>
            </w:r>
            <w:r w:rsidRPr="00C1640B">
              <w:rPr>
                <w:rFonts w:ascii="Garamond" w:eastAsia="Times New Roman" w:hAnsi="Garamond" w:cs="Calibri"/>
                <w:color w:val="000000" w:themeColor="text1"/>
                <w:sz w:val="20"/>
                <w:szCs w:val="20"/>
                <w:highlight w:val="yellow"/>
              </w:rPr>
              <w:t>doplniť</w:t>
            </w:r>
            <w:r w:rsidRPr="00C1640B">
              <w:rPr>
                <w:rFonts w:ascii="Garamond" w:eastAsia="Times New Roman" w:hAnsi="Garamond" w:cs="Calibri"/>
                <w:color w:val="000000" w:themeColor="text1"/>
                <w:sz w:val="20"/>
                <w:szCs w:val="20"/>
              </w:rPr>
              <w:t>]</w:t>
            </w:r>
          </w:p>
        </w:tc>
      </w:tr>
      <w:tr w:rsidR="00030E3B" w:rsidRPr="00C1640B" w14:paraId="25DAEA71" w14:textId="77777777" w:rsidTr="00030E3B">
        <w:trPr>
          <w:trHeight w:val="600"/>
        </w:trPr>
        <w:tc>
          <w:tcPr>
            <w:tcW w:w="328" w:type="dxa"/>
            <w:vAlign w:val="center"/>
          </w:tcPr>
          <w:p w14:paraId="54FE15D3" w14:textId="46BED2E0"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43</w:t>
            </w:r>
          </w:p>
        </w:tc>
        <w:tc>
          <w:tcPr>
            <w:tcW w:w="9028" w:type="dxa"/>
            <w:shd w:val="clear" w:color="auto" w:fill="auto"/>
            <w:noWrap/>
            <w:vAlign w:val="center"/>
          </w:tcPr>
          <w:p w14:paraId="32982B53" w14:textId="57C1B5C5" w:rsidR="00030E3B" w:rsidRPr="00C1640B" w:rsidRDefault="00030E3B" w:rsidP="00C1640B">
            <w:pPr>
              <w:spacing w:after="0" w:line="240" w:lineRule="auto"/>
              <w:rPr>
                <w:rFonts w:ascii="Garamond" w:hAnsi="Garamond" w:cs="Calibri"/>
                <w:color w:val="000000" w:themeColor="text1"/>
                <w:sz w:val="20"/>
                <w:szCs w:val="20"/>
              </w:rPr>
            </w:pPr>
            <w:r w:rsidRPr="00C1640B">
              <w:rPr>
                <w:rFonts w:ascii="Garamond" w:hAnsi="Garamond" w:cs="Calibri"/>
                <w:color w:val="000000" w:themeColor="text1"/>
                <w:sz w:val="20"/>
                <w:szCs w:val="20"/>
              </w:rPr>
              <w:t xml:space="preserve">Bunda do pása - na </w:t>
            </w:r>
            <w:proofErr w:type="spellStart"/>
            <w:r w:rsidRPr="00C1640B">
              <w:rPr>
                <w:rFonts w:ascii="Garamond" w:hAnsi="Garamond" w:cs="Calibri"/>
                <w:color w:val="000000" w:themeColor="text1"/>
                <w:sz w:val="20"/>
                <w:szCs w:val="20"/>
              </w:rPr>
              <w:t>spodu</w:t>
            </w:r>
            <w:proofErr w:type="spellEnd"/>
            <w:r w:rsidRPr="00C1640B">
              <w:rPr>
                <w:rFonts w:ascii="Garamond" w:hAnsi="Garamond" w:cs="Calibri"/>
                <w:color w:val="000000" w:themeColor="text1"/>
                <w:sz w:val="20"/>
                <w:szCs w:val="20"/>
              </w:rPr>
              <w:t xml:space="preserve"> gumička po bokoch, rukáv  patent, 4x vrecko, gombík, </w:t>
            </w:r>
            <w:proofErr w:type="spellStart"/>
            <w:r w:rsidRPr="00C1640B">
              <w:rPr>
                <w:rFonts w:ascii="Garamond" w:hAnsi="Garamond" w:cs="Calibri"/>
                <w:color w:val="000000" w:themeColor="text1"/>
                <w:sz w:val="20"/>
                <w:szCs w:val="20"/>
              </w:rPr>
              <w:t>limček</w:t>
            </w:r>
            <w:proofErr w:type="spellEnd"/>
            <w:r w:rsidRPr="00C1640B">
              <w:rPr>
                <w:rFonts w:ascii="Garamond" w:hAnsi="Garamond" w:cs="Calibri"/>
                <w:color w:val="000000" w:themeColor="text1"/>
                <w:sz w:val="20"/>
                <w:szCs w:val="20"/>
              </w:rPr>
              <w:t>, nohavice na traky, náprsné vrecko, 2x bočné vrecko na nohaviciach, reflexné pásy strieborné, 100% bavlna, farba zeleno/bordová</w:t>
            </w:r>
          </w:p>
        </w:tc>
        <w:tc>
          <w:tcPr>
            <w:tcW w:w="431" w:type="dxa"/>
            <w:tcBorders>
              <w:right w:val="nil"/>
            </w:tcBorders>
            <w:shd w:val="clear" w:color="000000" w:fill="FFFFFF"/>
            <w:vAlign w:val="center"/>
          </w:tcPr>
          <w:p w14:paraId="12C2E9AB" w14:textId="77777777" w:rsidR="00030E3B" w:rsidRPr="00C1640B" w:rsidRDefault="00030E3B" w:rsidP="00C1640B">
            <w:pPr>
              <w:spacing w:after="0" w:line="240" w:lineRule="auto"/>
              <w:jc w:val="right"/>
              <w:rPr>
                <w:rFonts w:ascii="Garamond" w:hAnsi="Garamond" w:cs="Calibri"/>
                <w:color w:val="000000" w:themeColor="text1"/>
                <w:sz w:val="20"/>
                <w:szCs w:val="20"/>
              </w:rPr>
            </w:pPr>
          </w:p>
        </w:tc>
        <w:tc>
          <w:tcPr>
            <w:tcW w:w="2263" w:type="dxa"/>
            <w:tcBorders>
              <w:left w:val="nil"/>
            </w:tcBorders>
            <w:shd w:val="clear" w:color="000000" w:fill="FFFFFF"/>
            <w:noWrap/>
            <w:vAlign w:val="center"/>
          </w:tcPr>
          <w:p w14:paraId="5A8B08C8" w14:textId="5F42DB40"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S-5XL</w:t>
            </w:r>
          </w:p>
        </w:tc>
        <w:tc>
          <w:tcPr>
            <w:tcW w:w="1417" w:type="dxa"/>
            <w:shd w:val="clear" w:color="000000" w:fill="FFFFFF"/>
            <w:noWrap/>
            <w:vAlign w:val="center"/>
          </w:tcPr>
          <w:p w14:paraId="22DCBB52" w14:textId="15B63B09" w:rsidR="00030E3B" w:rsidRPr="00C1640B" w:rsidRDefault="00030E3B" w:rsidP="00C1640B">
            <w:pPr>
              <w:spacing w:after="0" w:line="240" w:lineRule="auto"/>
              <w:jc w:val="center"/>
              <w:rPr>
                <w:rFonts w:ascii="Garamond" w:hAnsi="Garamond" w:cs="Calibri"/>
                <w:color w:val="000000" w:themeColor="text1"/>
                <w:sz w:val="20"/>
                <w:szCs w:val="20"/>
              </w:rPr>
            </w:pPr>
            <w:r w:rsidRPr="00C1640B">
              <w:rPr>
                <w:rFonts w:ascii="Garamond" w:hAnsi="Garamond" w:cs="Calibri"/>
                <w:color w:val="000000" w:themeColor="text1"/>
                <w:sz w:val="20"/>
                <w:szCs w:val="20"/>
              </w:rPr>
              <w:t>ks</w:t>
            </w:r>
          </w:p>
        </w:tc>
        <w:tc>
          <w:tcPr>
            <w:tcW w:w="1111" w:type="dxa"/>
            <w:vAlign w:val="center"/>
          </w:tcPr>
          <w:p w14:paraId="079A4A64" w14:textId="3409B9D4"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w:t>
            </w:r>
            <w:r w:rsidRPr="00C1640B">
              <w:rPr>
                <w:rFonts w:ascii="Garamond" w:eastAsia="Times New Roman" w:hAnsi="Garamond" w:cs="Calibri"/>
                <w:color w:val="000000" w:themeColor="text1"/>
                <w:sz w:val="20"/>
                <w:szCs w:val="20"/>
                <w:highlight w:val="yellow"/>
              </w:rPr>
              <w:t>doplniť</w:t>
            </w:r>
            <w:r w:rsidRPr="00C1640B">
              <w:rPr>
                <w:rFonts w:ascii="Garamond" w:eastAsia="Times New Roman" w:hAnsi="Garamond" w:cs="Calibri"/>
                <w:color w:val="000000" w:themeColor="text1"/>
                <w:sz w:val="20"/>
                <w:szCs w:val="20"/>
              </w:rPr>
              <w:t>]</w:t>
            </w:r>
          </w:p>
        </w:tc>
      </w:tr>
      <w:tr w:rsidR="00030E3B" w:rsidRPr="00C1640B" w14:paraId="734ADDB6" w14:textId="77777777" w:rsidTr="00030E3B">
        <w:trPr>
          <w:trHeight w:val="600"/>
        </w:trPr>
        <w:tc>
          <w:tcPr>
            <w:tcW w:w="328" w:type="dxa"/>
            <w:vAlign w:val="center"/>
          </w:tcPr>
          <w:p w14:paraId="5A60C08C" w14:textId="7A156C1F"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44</w:t>
            </w:r>
          </w:p>
        </w:tc>
        <w:tc>
          <w:tcPr>
            <w:tcW w:w="9028" w:type="dxa"/>
            <w:shd w:val="clear" w:color="auto" w:fill="auto"/>
            <w:noWrap/>
            <w:vAlign w:val="center"/>
          </w:tcPr>
          <w:p w14:paraId="4CC7B059" w14:textId="3D672AE5" w:rsidR="00030E3B" w:rsidRPr="00C1640B" w:rsidRDefault="00030E3B" w:rsidP="00C1640B">
            <w:pPr>
              <w:spacing w:after="0" w:line="240" w:lineRule="auto"/>
              <w:rPr>
                <w:rFonts w:ascii="Garamond" w:hAnsi="Garamond" w:cs="Calibri"/>
                <w:color w:val="000000" w:themeColor="text1"/>
                <w:sz w:val="20"/>
                <w:szCs w:val="20"/>
              </w:rPr>
            </w:pPr>
            <w:r w:rsidRPr="00C1640B">
              <w:rPr>
                <w:rFonts w:ascii="Garamond" w:hAnsi="Garamond" w:cs="Calibri"/>
                <w:color w:val="000000" w:themeColor="text1"/>
                <w:sz w:val="20"/>
                <w:szCs w:val="20"/>
              </w:rPr>
              <w:t xml:space="preserve">Bunda do pása - na </w:t>
            </w:r>
            <w:proofErr w:type="spellStart"/>
            <w:r w:rsidRPr="00C1640B">
              <w:rPr>
                <w:rFonts w:ascii="Garamond" w:hAnsi="Garamond" w:cs="Calibri"/>
                <w:color w:val="000000" w:themeColor="text1"/>
                <w:sz w:val="20"/>
                <w:szCs w:val="20"/>
              </w:rPr>
              <w:t>spodu</w:t>
            </w:r>
            <w:proofErr w:type="spellEnd"/>
            <w:r w:rsidRPr="00C1640B">
              <w:rPr>
                <w:rFonts w:ascii="Garamond" w:hAnsi="Garamond" w:cs="Calibri"/>
                <w:color w:val="000000" w:themeColor="text1"/>
                <w:sz w:val="20"/>
                <w:szCs w:val="20"/>
              </w:rPr>
              <w:t xml:space="preserve"> gumička po bokoch, rukáv  patent, 4x vrecko, zips, </w:t>
            </w:r>
            <w:proofErr w:type="spellStart"/>
            <w:r w:rsidRPr="00C1640B">
              <w:rPr>
                <w:rFonts w:ascii="Garamond" w:hAnsi="Garamond" w:cs="Calibri"/>
                <w:color w:val="000000" w:themeColor="text1"/>
                <w:sz w:val="20"/>
                <w:szCs w:val="20"/>
              </w:rPr>
              <w:t>limček</w:t>
            </w:r>
            <w:proofErr w:type="spellEnd"/>
            <w:r w:rsidRPr="00C1640B">
              <w:rPr>
                <w:rFonts w:ascii="Garamond" w:hAnsi="Garamond" w:cs="Calibri"/>
                <w:color w:val="000000" w:themeColor="text1"/>
                <w:sz w:val="20"/>
                <w:szCs w:val="20"/>
              </w:rPr>
              <w:t>, nohavice šnúra, 2x bočné vrecko na nohaviciach, reflexné pásy strieborné, 100% bavlna, farba červeno/modrá</w:t>
            </w:r>
          </w:p>
        </w:tc>
        <w:tc>
          <w:tcPr>
            <w:tcW w:w="431" w:type="dxa"/>
            <w:tcBorders>
              <w:right w:val="nil"/>
            </w:tcBorders>
            <w:shd w:val="clear" w:color="000000" w:fill="FFFFFF"/>
            <w:vAlign w:val="center"/>
          </w:tcPr>
          <w:p w14:paraId="23C518FB" w14:textId="77777777" w:rsidR="00030E3B" w:rsidRPr="00C1640B" w:rsidRDefault="00030E3B" w:rsidP="00C1640B">
            <w:pPr>
              <w:spacing w:after="0" w:line="240" w:lineRule="auto"/>
              <w:jc w:val="right"/>
              <w:rPr>
                <w:rFonts w:ascii="Garamond" w:hAnsi="Garamond" w:cs="Calibri"/>
                <w:color w:val="000000" w:themeColor="text1"/>
                <w:sz w:val="20"/>
                <w:szCs w:val="20"/>
              </w:rPr>
            </w:pPr>
          </w:p>
        </w:tc>
        <w:tc>
          <w:tcPr>
            <w:tcW w:w="2263" w:type="dxa"/>
            <w:tcBorders>
              <w:left w:val="nil"/>
            </w:tcBorders>
            <w:shd w:val="clear" w:color="000000" w:fill="FFFFFF"/>
            <w:noWrap/>
            <w:vAlign w:val="center"/>
          </w:tcPr>
          <w:p w14:paraId="5B5C1612" w14:textId="22E1FD18"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S-5XL</w:t>
            </w:r>
          </w:p>
        </w:tc>
        <w:tc>
          <w:tcPr>
            <w:tcW w:w="1417" w:type="dxa"/>
            <w:shd w:val="clear" w:color="000000" w:fill="FFFFFF"/>
            <w:noWrap/>
            <w:vAlign w:val="center"/>
          </w:tcPr>
          <w:p w14:paraId="76C795EA" w14:textId="0B0389E9" w:rsidR="00030E3B" w:rsidRPr="00C1640B" w:rsidRDefault="00030E3B" w:rsidP="00C1640B">
            <w:pPr>
              <w:spacing w:after="0" w:line="240" w:lineRule="auto"/>
              <w:jc w:val="center"/>
              <w:rPr>
                <w:rFonts w:ascii="Garamond" w:hAnsi="Garamond" w:cs="Calibri"/>
                <w:color w:val="000000" w:themeColor="text1"/>
                <w:sz w:val="20"/>
                <w:szCs w:val="20"/>
              </w:rPr>
            </w:pPr>
            <w:r w:rsidRPr="00C1640B">
              <w:rPr>
                <w:rFonts w:ascii="Garamond" w:hAnsi="Garamond" w:cs="Calibri"/>
                <w:color w:val="000000" w:themeColor="text1"/>
                <w:sz w:val="20"/>
                <w:szCs w:val="20"/>
              </w:rPr>
              <w:t>ks</w:t>
            </w:r>
          </w:p>
        </w:tc>
        <w:tc>
          <w:tcPr>
            <w:tcW w:w="1111" w:type="dxa"/>
            <w:vAlign w:val="center"/>
          </w:tcPr>
          <w:p w14:paraId="63648332" w14:textId="2AE5E088"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w:t>
            </w:r>
            <w:r w:rsidRPr="00C1640B">
              <w:rPr>
                <w:rFonts w:ascii="Garamond" w:eastAsia="Times New Roman" w:hAnsi="Garamond" w:cs="Calibri"/>
                <w:color w:val="000000" w:themeColor="text1"/>
                <w:sz w:val="20"/>
                <w:szCs w:val="20"/>
                <w:highlight w:val="yellow"/>
              </w:rPr>
              <w:t>doplniť</w:t>
            </w:r>
            <w:r w:rsidRPr="00C1640B">
              <w:rPr>
                <w:rFonts w:ascii="Garamond" w:eastAsia="Times New Roman" w:hAnsi="Garamond" w:cs="Calibri"/>
                <w:color w:val="000000" w:themeColor="text1"/>
                <w:sz w:val="20"/>
                <w:szCs w:val="20"/>
              </w:rPr>
              <w:t>]</w:t>
            </w:r>
          </w:p>
        </w:tc>
      </w:tr>
      <w:tr w:rsidR="00030E3B" w:rsidRPr="00C1640B" w14:paraId="450D9322" w14:textId="77777777" w:rsidTr="00030E3B">
        <w:trPr>
          <w:trHeight w:val="600"/>
        </w:trPr>
        <w:tc>
          <w:tcPr>
            <w:tcW w:w="328" w:type="dxa"/>
            <w:vAlign w:val="center"/>
          </w:tcPr>
          <w:p w14:paraId="1A288C66" w14:textId="4FE3B4C5"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45</w:t>
            </w:r>
          </w:p>
        </w:tc>
        <w:tc>
          <w:tcPr>
            <w:tcW w:w="9028" w:type="dxa"/>
            <w:shd w:val="clear" w:color="auto" w:fill="auto"/>
            <w:noWrap/>
            <w:vAlign w:val="center"/>
          </w:tcPr>
          <w:p w14:paraId="209EF382" w14:textId="39E57559" w:rsidR="00030E3B" w:rsidRPr="00C1640B" w:rsidRDefault="00030E3B" w:rsidP="00C1640B">
            <w:pPr>
              <w:spacing w:after="0" w:line="240" w:lineRule="auto"/>
              <w:rPr>
                <w:rFonts w:ascii="Garamond" w:hAnsi="Garamond" w:cs="Calibri"/>
                <w:color w:val="000000" w:themeColor="text1"/>
                <w:sz w:val="20"/>
                <w:szCs w:val="20"/>
              </w:rPr>
            </w:pPr>
            <w:r w:rsidRPr="00C1640B">
              <w:rPr>
                <w:rFonts w:ascii="Garamond" w:hAnsi="Garamond" w:cs="Calibri"/>
                <w:color w:val="000000" w:themeColor="text1"/>
                <w:sz w:val="20"/>
                <w:szCs w:val="20"/>
              </w:rPr>
              <w:t xml:space="preserve">Bunda do pása - na </w:t>
            </w:r>
            <w:proofErr w:type="spellStart"/>
            <w:r w:rsidRPr="00C1640B">
              <w:rPr>
                <w:rFonts w:ascii="Garamond" w:hAnsi="Garamond" w:cs="Calibri"/>
                <w:color w:val="000000" w:themeColor="text1"/>
                <w:sz w:val="20"/>
                <w:szCs w:val="20"/>
              </w:rPr>
              <w:t>spodu</w:t>
            </w:r>
            <w:proofErr w:type="spellEnd"/>
            <w:r w:rsidRPr="00C1640B">
              <w:rPr>
                <w:rFonts w:ascii="Garamond" w:hAnsi="Garamond" w:cs="Calibri"/>
                <w:color w:val="000000" w:themeColor="text1"/>
                <w:sz w:val="20"/>
                <w:szCs w:val="20"/>
              </w:rPr>
              <w:t xml:space="preserve"> gumička po bokoch, rukáv  patent, 4x vrecko, zips, </w:t>
            </w:r>
            <w:proofErr w:type="spellStart"/>
            <w:r w:rsidRPr="00C1640B">
              <w:rPr>
                <w:rFonts w:ascii="Garamond" w:hAnsi="Garamond" w:cs="Calibri"/>
                <w:color w:val="000000" w:themeColor="text1"/>
                <w:sz w:val="20"/>
                <w:szCs w:val="20"/>
              </w:rPr>
              <w:t>limček</w:t>
            </w:r>
            <w:proofErr w:type="spellEnd"/>
            <w:r w:rsidRPr="00C1640B">
              <w:rPr>
                <w:rFonts w:ascii="Garamond" w:hAnsi="Garamond" w:cs="Calibri"/>
                <w:color w:val="000000" w:themeColor="text1"/>
                <w:sz w:val="20"/>
                <w:szCs w:val="20"/>
              </w:rPr>
              <w:t>, nohavice na traky, náprsné vrecko, 2x bočné vrecko na nohaviciach, reflexné pásy strieborné, 100% bavlna, farba červeno/modrá</w:t>
            </w:r>
          </w:p>
        </w:tc>
        <w:tc>
          <w:tcPr>
            <w:tcW w:w="431" w:type="dxa"/>
            <w:tcBorders>
              <w:right w:val="nil"/>
            </w:tcBorders>
            <w:shd w:val="clear" w:color="000000" w:fill="FFFFFF"/>
            <w:vAlign w:val="center"/>
          </w:tcPr>
          <w:p w14:paraId="0CF07C86" w14:textId="77777777" w:rsidR="00030E3B" w:rsidRPr="00C1640B" w:rsidRDefault="00030E3B" w:rsidP="00C1640B">
            <w:pPr>
              <w:spacing w:after="0" w:line="240" w:lineRule="auto"/>
              <w:jc w:val="right"/>
              <w:rPr>
                <w:rFonts w:ascii="Garamond" w:hAnsi="Garamond" w:cs="Calibri"/>
                <w:color w:val="000000" w:themeColor="text1"/>
                <w:sz w:val="20"/>
                <w:szCs w:val="20"/>
              </w:rPr>
            </w:pPr>
          </w:p>
        </w:tc>
        <w:tc>
          <w:tcPr>
            <w:tcW w:w="2263" w:type="dxa"/>
            <w:tcBorders>
              <w:left w:val="nil"/>
            </w:tcBorders>
            <w:shd w:val="clear" w:color="000000" w:fill="FFFFFF"/>
            <w:noWrap/>
            <w:vAlign w:val="center"/>
          </w:tcPr>
          <w:p w14:paraId="00E5E04C" w14:textId="52B74933"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hAnsi="Garamond" w:cs="Calibri"/>
                <w:color w:val="000000" w:themeColor="text1"/>
                <w:sz w:val="20"/>
                <w:szCs w:val="20"/>
              </w:rPr>
              <w:t>S-5XL</w:t>
            </w:r>
          </w:p>
        </w:tc>
        <w:tc>
          <w:tcPr>
            <w:tcW w:w="1417" w:type="dxa"/>
            <w:shd w:val="clear" w:color="000000" w:fill="FFFFFF"/>
            <w:noWrap/>
            <w:vAlign w:val="center"/>
          </w:tcPr>
          <w:p w14:paraId="0DDA7F41" w14:textId="21CE679E" w:rsidR="00030E3B" w:rsidRPr="00C1640B" w:rsidRDefault="00030E3B" w:rsidP="00C1640B">
            <w:pPr>
              <w:spacing w:after="0" w:line="240" w:lineRule="auto"/>
              <w:jc w:val="center"/>
              <w:rPr>
                <w:rFonts w:ascii="Garamond" w:hAnsi="Garamond" w:cs="Calibri"/>
                <w:color w:val="000000" w:themeColor="text1"/>
                <w:sz w:val="20"/>
                <w:szCs w:val="20"/>
              </w:rPr>
            </w:pPr>
            <w:r w:rsidRPr="00C1640B">
              <w:rPr>
                <w:rFonts w:ascii="Garamond" w:hAnsi="Garamond" w:cs="Calibri"/>
                <w:color w:val="000000" w:themeColor="text1"/>
                <w:sz w:val="20"/>
                <w:szCs w:val="20"/>
              </w:rPr>
              <w:t>ks</w:t>
            </w:r>
          </w:p>
        </w:tc>
        <w:tc>
          <w:tcPr>
            <w:tcW w:w="1111" w:type="dxa"/>
            <w:vAlign w:val="center"/>
          </w:tcPr>
          <w:p w14:paraId="3BAC6CBB" w14:textId="6965D5F4" w:rsidR="00030E3B" w:rsidRPr="00C1640B" w:rsidRDefault="00030E3B" w:rsidP="00C1640B">
            <w:pPr>
              <w:spacing w:after="0" w:line="240" w:lineRule="auto"/>
              <w:jc w:val="center"/>
              <w:rPr>
                <w:rFonts w:ascii="Garamond" w:eastAsia="Times New Roman" w:hAnsi="Garamond" w:cs="Calibri"/>
                <w:color w:val="000000" w:themeColor="text1"/>
                <w:sz w:val="20"/>
                <w:szCs w:val="20"/>
              </w:rPr>
            </w:pPr>
            <w:r w:rsidRPr="00C1640B">
              <w:rPr>
                <w:rFonts w:ascii="Garamond" w:eastAsia="Times New Roman" w:hAnsi="Garamond" w:cs="Calibri"/>
                <w:color w:val="000000" w:themeColor="text1"/>
                <w:sz w:val="20"/>
                <w:szCs w:val="20"/>
              </w:rPr>
              <w:t>[</w:t>
            </w:r>
            <w:r w:rsidRPr="00C1640B">
              <w:rPr>
                <w:rFonts w:ascii="Garamond" w:eastAsia="Times New Roman" w:hAnsi="Garamond" w:cs="Calibri"/>
                <w:color w:val="000000" w:themeColor="text1"/>
                <w:sz w:val="20"/>
                <w:szCs w:val="20"/>
                <w:highlight w:val="yellow"/>
              </w:rPr>
              <w:t>doplniť</w:t>
            </w:r>
            <w:r w:rsidRPr="00C1640B">
              <w:rPr>
                <w:rFonts w:ascii="Garamond" w:eastAsia="Times New Roman" w:hAnsi="Garamond" w:cs="Calibri"/>
                <w:color w:val="000000" w:themeColor="text1"/>
                <w:sz w:val="20"/>
                <w:szCs w:val="20"/>
              </w:rPr>
              <w:t>]</w:t>
            </w:r>
          </w:p>
        </w:tc>
      </w:tr>
    </w:tbl>
    <w:p w14:paraId="7BB71C9D" w14:textId="3AD1A36E" w:rsidR="00C338D2" w:rsidRDefault="00C338D2" w:rsidP="00C338D2">
      <w:pPr>
        <w:keepNext/>
        <w:keepLines/>
        <w:tabs>
          <w:tab w:val="left" w:pos="426"/>
          <w:tab w:val="left" w:pos="4500"/>
        </w:tabs>
        <w:spacing w:after="0" w:line="240" w:lineRule="auto"/>
        <w:jc w:val="center"/>
        <w:rPr>
          <w:rFonts w:ascii="Garamond" w:hAnsi="Garamond" w:cs="Arial"/>
          <w:b/>
          <w:sz w:val="20"/>
          <w:szCs w:val="20"/>
        </w:rPr>
      </w:pPr>
    </w:p>
    <w:p w14:paraId="1777781F" w14:textId="77777777" w:rsidR="00C338D2" w:rsidRDefault="00C338D2" w:rsidP="00C338D2">
      <w:pPr>
        <w:keepNext/>
        <w:keepLines/>
        <w:tabs>
          <w:tab w:val="left" w:pos="426"/>
          <w:tab w:val="left" w:pos="4500"/>
        </w:tabs>
        <w:spacing w:after="0" w:line="240" w:lineRule="auto"/>
        <w:jc w:val="center"/>
        <w:rPr>
          <w:rFonts w:ascii="Garamond" w:hAnsi="Garamond" w:cs="Arial"/>
          <w:b/>
          <w:sz w:val="20"/>
          <w:szCs w:val="20"/>
        </w:rPr>
      </w:pPr>
    </w:p>
    <w:p w14:paraId="1F60C33C" w14:textId="77777777" w:rsidR="00C338D2" w:rsidRDefault="00C338D2" w:rsidP="00345113">
      <w:pPr>
        <w:keepNext/>
        <w:keepLines/>
        <w:spacing w:after="0" w:line="240" w:lineRule="auto"/>
        <w:jc w:val="center"/>
        <w:rPr>
          <w:rFonts w:ascii="Garamond" w:hAnsi="Garamond" w:cs="Arial"/>
          <w:b/>
          <w:sz w:val="20"/>
          <w:szCs w:val="20"/>
        </w:rPr>
      </w:pPr>
    </w:p>
    <w:p w14:paraId="28AC8D14" w14:textId="77777777" w:rsidR="00F5075F" w:rsidRPr="0014668C" w:rsidRDefault="00F5075F" w:rsidP="00345113">
      <w:pPr>
        <w:keepNext/>
        <w:keepLines/>
        <w:spacing w:after="0" w:line="240" w:lineRule="auto"/>
        <w:jc w:val="center"/>
        <w:rPr>
          <w:rFonts w:ascii="Garamond" w:hAnsi="Garamond" w:cs="Arial"/>
          <w:b/>
          <w:sz w:val="20"/>
          <w:szCs w:val="20"/>
        </w:rPr>
      </w:pPr>
    </w:p>
    <w:p w14:paraId="76666A66" w14:textId="77777777" w:rsidR="009056B7" w:rsidRDefault="009056B7" w:rsidP="00A23547">
      <w:pPr>
        <w:rPr>
          <w:rFonts w:ascii="Garamond" w:hAnsi="Garamond" w:cs="Arial"/>
          <w:b/>
          <w:sz w:val="20"/>
          <w:szCs w:val="20"/>
        </w:rPr>
        <w:sectPr w:rsidR="009056B7" w:rsidSect="009056B7">
          <w:pgSz w:w="16838" w:h="11906" w:orient="landscape"/>
          <w:pgMar w:top="1134" w:right="992" w:bottom="1134"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344F0BCF" w14:textId="0460BEFE" w:rsidR="00096761" w:rsidRPr="006B2508" w:rsidRDefault="00096761" w:rsidP="00865DC5">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lastRenderedPageBreak/>
        <w:t>PRÍLOHA 2</w:t>
      </w:r>
    </w:p>
    <w:p w14:paraId="137BFE26" w14:textId="77777777" w:rsidR="00F92140" w:rsidRPr="006B2508" w:rsidRDefault="00F92140">
      <w:pPr>
        <w:keepNext/>
        <w:keepLines/>
        <w:tabs>
          <w:tab w:val="left" w:pos="3957"/>
        </w:tabs>
        <w:spacing w:after="0" w:line="240" w:lineRule="auto"/>
        <w:jc w:val="center"/>
        <w:rPr>
          <w:rFonts w:ascii="Garamond" w:hAnsi="Garamond"/>
          <w:b/>
          <w:color w:val="000000" w:themeColor="text1"/>
          <w:sz w:val="20"/>
          <w:szCs w:val="20"/>
        </w:rPr>
      </w:pPr>
    </w:p>
    <w:p w14:paraId="5784DCEA" w14:textId="2A0D6B53" w:rsidR="00096761" w:rsidRDefault="00096761">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p>
    <w:p w14:paraId="5FDB2518" w14:textId="77777777" w:rsidR="00534A8E" w:rsidRPr="006B2508" w:rsidRDefault="00534A8E">
      <w:pPr>
        <w:keepNext/>
        <w:keepLines/>
        <w:tabs>
          <w:tab w:val="left" w:pos="3957"/>
        </w:tabs>
        <w:spacing w:after="0" w:line="240" w:lineRule="auto"/>
        <w:jc w:val="center"/>
        <w:rPr>
          <w:rFonts w:ascii="Garamond" w:hAnsi="Garamond"/>
          <w:b/>
          <w:color w:val="000000" w:themeColor="text1"/>
          <w:sz w:val="20"/>
          <w:szCs w:val="20"/>
        </w:rPr>
      </w:pPr>
    </w:p>
    <w:p w14:paraId="1F1BD93F" w14:textId="77777777" w:rsidR="00096761" w:rsidRPr="006B2508" w:rsidRDefault="00096761">
      <w:pPr>
        <w:keepNext/>
        <w:keepLines/>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W w:w="0" w:type="auto"/>
        <w:jc w:val="center"/>
        <w:tblLook w:val="04A0" w:firstRow="1" w:lastRow="0" w:firstColumn="1" w:lastColumn="0" w:noHBand="0" w:noVBand="1"/>
      </w:tblPr>
      <w:tblGrid>
        <w:gridCol w:w="1322"/>
        <w:gridCol w:w="1563"/>
        <w:gridCol w:w="840"/>
        <w:gridCol w:w="935"/>
        <w:gridCol w:w="1766"/>
        <w:gridCol w:w="3202"/>
      </w:tblGrid>
      <w:tr w:rsidR="00096761" w:rsidRPr="006B2508" w14:paraId="0DFB61C0" w14:textId="77777777" w:rsidTr="00536EE3">
        <w:trPr>
          <w:jc w:val="center"/>
        </w:trPr>
        <w:tc>
          <w:tcPr>
            <w:tcW w:w="1696" w:type="dxa"/>
            <w:shd w:val="clear" w:color="auto" w:fill="BFBFBF" w:themeFill="background1" w:themeFillShade="BF"/>
            <w:vAlign w:val="center"/>
          </w:tcPr>
          <w:p w14:paraId="0A6A105E"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985" w:type="dxa"/>
            <w:shd w:val="clear" w:color="auto" w:fill="BFBFBF" w:themeFill="background1" w:themeFillShade="BF"/>
            <w:vAlign w:val="center"/>
          </w:tcPr>
          <w:p w14:paraId="2202AEC2"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1276" w:type="dxa"/>
            <w:shd w:val="clear" w:color="auto" w:fill="BFBFBF" w:themeFill="background1" w:themeFillShade="BF"/>
            <w:vAlign w:val="center"/>
          </w:tcPr>
          <w:p w14:paraId="5BF6FC5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92" w:type="dxa"/>
            <w:shd w:val="clear" w:color="auto" w:fill="BFBFBF" w:themeFill="background1" w:themeFillShade="BF"/>
            <w:vAlign w:val="center"/>
          </w:tcPr>
          <w:p w14:paraId="2D3AF0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2693" w:type="dxa"/>
            <w:shd w:val="clear" w:color="auto" w:fill="BFBFBF" w:themeFill="background1" w:themeFillShade="BF"/>
            <w:vAlign w:val="center"/>
          </w:tcPr>
          <w:p w14:paraId="492F94E8"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5670" w:type="dxa"/>
            <w:shd w:val="clear" w:color="auto" w:fill="BFBFBF" w:themeFill="background1" w:themeFillShade="BF"/>
            <w:vAlign w:val="center"/>
          </w:tcPr>
          <w:p w14:paraId="41705861"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96761" w:rsidRPr="006B2508" w14:paraId="745E9EF0" w14:textId="77777777" w:rsidTr="00536EE3">
        <w:trPr>
          <w:jc w:val="center"/>
        </w:trPr>
        <w:tc>
          <w:tcPr>
            <w:tcW w:w="1696" w:type="dxa"/>
          </w:tcPr>
          <w:p w14:paraId="7FE1B46D"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10D3A3D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241853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469F55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69A40C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5929B5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1A52F498" w14:textId="77777777" w:rsidTr="00536EE3">
        <w:trPr>
          <w:jc w:val="center"/>
        </w:trPr>
        <w:tc>
          <w:tcPr>
            <w:tcW w:w="1696" w:type="dxa"/>
          </w:tcPr>
          <w:p w14:paraId="6D0455D2"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5A5D4436"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470EAD4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9193DB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61DB5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D2973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5A86FCA0" w14:textId="77777777" w:rsidTr="00536EE3">
        <w:trPr>
          <w:jc w:val="center"/>
        </w:trPr>
        <w:tc>
          <w:tcPr>
            <w:tcW w:w="1696" w:type="dxa"/>
          </w:tcPr>
          <w:p w14:paraId="7B7E3C96"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4E750B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9111B1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048C5D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52DB122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953AF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69AAE66C" w14:textId="77777777" w:rsidTr="00536EE3">
        <w:trPr>
          <w:jc w:val="center"/>
        </w:trPr>
        <w:tc>
          <w:tcPr>
            <w:tcW w:w="1696" w:type="dxa"/>
          </w:tcPr>
          <w:p w14:paraId="0796673C"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0032BD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04B6603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63957717"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06A324"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1AD8A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0A8AA26B" w14:textId="77777777" w:rsidTr="00536EE3">
        <w:trPr>
          <w:jc w:val="center"/>
        </w:trPr>
        <w:tc>
          <w:tcPr>
            <w:tcW w:w="1696" w:type="dxa"/>
          </w:tcPr>
          <w:p w14:paraId="5C56AB14"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03EE030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5CF7A2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2325AD1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76EE9B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75098D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bl>
    <w:p w14:paraId="44588C2D" w14:textId="77777777" w:rsidR="00096761" w:rsidRPr="006B2508" w:rsidRDefault="00096761" w:rsidP="00865DC5">
      <w:pPr>
        <w:keepNext/>
        <w:keepLines/>
        <w:tabs>
          <w:tab w:val="left" w:pos="6323"/>
        </w:tabs>
        <w:spacing w:after="0" w:line="240" w:lineRule="auto"/>
        <w:rPr>
          <w:rFonts w:ascii="Garamond" w:hAnsi="Garamond"/>
          <w:sz w:val="20"/>
          <w:szCs w:val="20"/>
        </w:rPr>
        <w:sectPr w:rsidR="00096761" w:rsidRPr="006B2508" w:rsidSect="007D1F41">
          <w:pgSz w:w="11906" w:h="16838"/>
          <w:pgMar w:top="992" w:right="1134" w:bottom="1134"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B2508" w:rsidRDefault="008076B0" w:rsidP="00865DC5">
      <w:pPr>
        <w:pStyle w:val="Odsekzoznamu"/>
        <w:keepNext/>
        <w:keepLines/>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lastRenderedPageBreak/>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pPr>
        <w:pStyle w:val="AODocTxt"/>
        <w:keepNext/>
        <w:keepLines/>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pPr>
        <w:pStyle w:val="AODocTxt"/>
        <w:keepNext/>
        <w:keepLines/>
        <w:spacing w:before="0" w:line="240" w:lineRule="auto"/>
        <w:ind w:left="0"/>
        <w:rPr>
          <w:rStyle w:val="ra"/>
          <w:rFonts w:ascii="Garamond" w:hAnsi="Garamond"/>
          <w:color w:val="000000" w:themeColor="text1"/>
          <w:sz w:val="20"/>
          <w:szCs w:val="20"/>
        </w:rPr>
      </w:pPr>
    </w:p>
    <w:p w14:paraId="360A161A" w14:textId="13D2D438"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F33367">
      <w:pPr>
        <w:pStyle w:val="AODocTxt"/>
        <w:keepNext/>
        <w:keepLines/>
        <w:numPr>
          <w:ilvl w:val="0"/>
          <w:numId w:val="0"/>
        </w:numPr>
        <w:spacing w:before="0" w:line="240" w:lineRule="auto"/>
        <w:ind w:left="1416"/>
        <w:rPr>
          <w:rFonts w:ascii="Garamond" w:hAnsi="Garamond"/>
          <w:color w:val="000000" w:themeColor="text1"/>
          <w:sz w:val="20"/>
          <w:szCs w:val="20"/>
        </w:rPr>
      </w:pPr>
    </w:p>
    <w:p w14:paraId="5EBCFC83" w14:textId="255CEA30" w:rsidR="002E77BA" w:rsidRDefault="002E77BA"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78910734" w14:textId="6ECE58F0"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7D36E38C" w14:textId="77777777" w:rsidR="00A23547" w:rsidRPr="006B2508"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1330221B" w14:textId="77777777" w:rsidR="002E77BA" w:rsidRPr="006B2508" w:rsidRDefault="002E77BA"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38992A98"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6703D951" w14:textId="1616D75F"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t>Ing.</w:t>
      </w:r>
      <w:r w:rsidR="00C9457F" w:rsidRPr="006B2508">
        <w:rPr>
          <w:rFonts w:ascii="Garamond" w:hAnsi="Garamond"/>
          <w:color w:val="000000" w:themeColor="text1"/>
          <w:sz w:val="20"/>
          <w:szCs w:val="20"/>
        </w:rPr>
        <w:t xml:space="preserve"> </w:t>
      </w:r>
      <w:r w:rsidR="0013461D" w:rsidRPr="006B2508">
        <w:rPr>
          <w:rFonts w:ascii="Garamond" w:hAnsi="Garamond"/>
          <w:color w:val="000000" w:themeColor="text1"/>
          <w:sz w:val="20"/>
          <w:szCs w:val="20"/>
        </w:rPr>
        <w:t>Martin Rybanský</w:t>
      </w:r>
    </w:p>
    <w:p w14:paraId="19B4D8F0" w14:textId="136E5F35" w:rsidR="002E77BA" w:rsidRPr="006B2508" w:rsidRDefault="002E77BA">
      <w:pPr>
        <w:pStyle w:val="AONormal"/>
        <w:keepNext/>
        <w:keepLines/>
        <w:spacing w:line="240" w:lineRule="auto"/>
        <w:ind w:left="1430" w:hanging="1430"/>
        <w:rPr>
          <w:rFonts w:ascii="Garamond" w:hAnsi="Garamond"/>
          <w:color w:val="000000" w:themeColor="text1"/>
          <w:sz w:val="20"/>
        </w:rPr>
      </w:pPr>
      <w:r w:rsidRPr="006B2508">
        <w:rPr>
          <w:rFonts w:ascii="Garamond" w:hAnsi="Garamond"/>
          <w:color w:val="000000" w:themeColor="text1"/>
          <w:sz w:val="20"/>
        </w:rPr>
        <w:t>Funkcia:</w:t>
      </w:r>
      <w:r w:rsidRPr="006B2508">
        <w:rPr>
          <w:rFonts w:ascii="Garamond" w:hAnsi="Garamond"/>
          <w:color w:val="000000" w:themeColor="text1"/>
          <w:sz w:val="20"/>
        </w:rPr>
        <w:tab/>
        <w:t>predseda</w:t>
      </w:r>
      <w:r w:rsidR="00C9457F" w:rsidRPr="006B2508">
        <w:rPr>
          <w:rFonts w:ascii="Garamond" w:hAnsi="Garamond"/>
          <w:color w:val="000000" w:themeColor="text1"/>
          <w:sz w:val="20"/>
        </w:rPr>
        <w:t xml:space="preserve"> </w:t>
      </w:r>
      <w:r w:rsidRPr="006B2508">
        <w:rPr>
          <w:rFonts w:ascii="Garamond" w:hAnsi="Garamond"/>
          <w:color w:val="000000" w:themeColor="text1"/>
          <w:sz w:val="20"/>
        </w:rPr>
        <w:t>predstavenstva</w:t>
      </w:r>
      <w:r w:rsidR="00C9457F" w:rsidRPr="006B2508">
        <w:rPr>
          <w:rFonts w:ascii="Garamond" w:hAnsi="Garamond"/>
          <w:color w:val="000000" w:themeColor="text1"/>
          <w:sz w:val="20"/>
        </w:rPr>
        <w:t xml:space="preserve"> </w:t>
      </w:r>
    </w:p>
    <w:p w14:paraId="49F320DD"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0F40A889"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3E8E58FA" w14:textId="3DC47582" w:rsidR="002E77BA" w:rsidRDefault="002E77BA"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34DCDB9C" w14:textId="17E1D248"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4D4CC921" w14:textId="391FF5D2"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1A264B57" w14:textId="77777777"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6FDE2AE1" w14:textId="77777777" w:rsidR="00A23547" w:rsidRPr="006B2508"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75F8340D" w14:textId="4CE91E8C"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r>
      <w:r w:rsidRPr="006B2508">
        <w:rPr>
          <w:rFonts w:ascii="Garamond" w:eastAsia="Times New Roman" w:hAnsi="Garamond"/>
          <w:sz w:val="20"/>
          <w:szCs w:val="20"/>
        </w:rPr>
        <w:t>Ing.</w:t>
      </w:r>
      <w:r w:rsidR="00C9457F" w:rsidRPr="006B2508">
        <w:rPr>
          <w:rFonts w:ascii="Garamond" w:eastAsia="Times New Roman" w:hAnsi="Garamond"/>
          <w:sz w:val="20"/>
          <w:szCs w:val="20"/>
        </w:rPr>
        <w:t xml:space="preserve"> </w:t>
      </w:r>
      <w:r w:rsidR="007D1F41">
        <w:rPr>
          <w:rFonts w:ascii="Garamond" w:eastAsia="Times New Roman" w:hAnsi="Garamond"/>
          <w:sz w:val="20"/>
          <w:szCs w:val="20"/>
        </w:rPr>
        <w:t>Ivan Bošňák</w:t>
      </w:r>
    </w:p>
    <w:p w14:paraId="4DF1D0A1" w14:textId="31506669"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Pr="006B2508">
        <w:rPr>
          <w:rFonts w:ascii="Garamond" w:hAnsi="Garamond"/>
          <w:color w:val="000000" w:themeColor="text1"/>
          <w:sz w:val="20"/>
          <w:szCs w:val="20"/>
        </w:rPr>
        <w:tab/>
        <w:t>člen</w:t>
      </w:r>
      <w:r w:rsidR="00C9457F" w:rsidRPr="006B2508">
        <w:rPr>
          <w:rFonts w:ascii="Garamond" w:hAnsi="Garamond"/>
          <w:color w:val="000000" w:themeColor="text1"/>
          <w:sz w:val="20"/>
          <w:szCs w:val="20"/>
        </w:rPr>
        <w:t xml:space="preserve"> </w:t>
      </w:r>
      <w:r w:rsidRPr="006B2508">
        <w:rPr>
          <w:rFonts w:ascii="Garamond" w:hAnsi="Garamond"/>
          <w:color w:val="000000" w:themeColor="text1"/>
          <w:sz w:val="20"/>
          <w:szCs w:val="20"/>
        </w:rPr>
        <w:t>predstavenstva</w:t>
      </w:r>
      <w:r w:rsidR="00C9457F" w:rsidRPr="006B2508">
        <w:rPr>
          <w:rFonts w:ascii="Garamond" w:hAnsi="Garamond"/>
          <w:color w:val="000000" w:themeColor="text1"/>
          <w:sz w:val="20"/>
          <w:szCs w:val="20"/>
        </w:rPr>
        <w:t xml:space="preserve"> </w:t>
      </w:r>
      <w:r w:rsidR="00A23547">
        <w:rPr>
          <w:rFonts w:ascii="Garamond" w:hAnsi="Garamond"/>
          <w:color w:val="000000" w:themeColor="text1"/>
          <w:sz w:val="20"/>
          <w:szCs w:val="20"/>
        </w:rPr>
        <w:t>–</w:t>
      </w:r>
      <w:r w:rsidR="00FB65F6">
        <w:rPr>
          <w:rFonts w:ascii="Garamond" w:hAnsi="Garamond"/>
          <w:color w:val="000000" w:themeColor="text1"/>
          <w:sz w:val="20"/>
          <w:szCs w:val="20"/>
        </w:rPr>
        <w:t xml:space="preserve"> CFO</w:t>
      </w:r>
      <w:r w:rsidR="00A23547">
        <w:rPr>
          <w:rFonts w:ascii="Garamond" w:hAnsi="Garamond"/>
          <w:color w:val="000000" w:themeColor="text1"/>
          <w:sz w:val="20"/>
          <w:szCs w:val="20"/>
        </w:rPr>
        <w:t xml:space="preserve"> </w:t>
      </w:r>
    </w:p>
    <w:p w14:paraId="50DD9EB5"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611E6702" w14:textId="7DD62AC1" w:rsidR="002E77BA" w:rsidRPr="006B2508" w:rsidRDefault="002E77BA"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6B2508" w:rsidRDefault="00BB7ACB"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p>
    <w:p w14:paraId="72E3C664" w14:textId="410C3C63" w:rsidR="00564FF8" w:rsidRPr="006B2508" w:rsidRDefault="00564FF8">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5F15E604" w14:textId="77777777" w:rsidR="007232C4" w:rsidRPr="006B2508" w:rsidRDefault="007232C4">
      <w:pPr>
        <w:pStyle w:val="AODocTxt"/>
        <w:keepNext/>
        <w:keepLines/>
        <w:spacing w:before="0" w:line="240" w:lineRule="auto"/>
        <w:ind w:left="0"/>
        <w:rPr>
          <w:rStyle w:val="ra"/>
          <w:rFonts w:ascii="Garamond" w:hAnsi="Garamond"/>
          <w:color w:val="000000" w:themeColor="text1"/>
          <w:sz w:val="20"/>
          <w:szCs w:val="20"/>
        </w:rPr>
      </w:pPr>
    </w:p>
    <w:p w14:paraId="273EDDA5" w14:textId="77777777" w:rsidR="00564FF8" w:rsidRPr="006B2508" w:rsidRDefault="00820DAC">
      <w:pPr>
        <w:pStyle w:val="AODocTxt"/>
        <w:keepNext/>
        <w:keepLines/>
        <w:spacing w:before="0" w:line="240" w:lineRule="auto"/>
        <w:ind w:left="0"/>
        <w:rPr>
          <w:rFonts w:ascii="Garamond" w:hAnsi="Garamond"/>
          <w:b/>
          <w:color w:val="000000" w:themeColor="text1"/>
          <w:sz w:val="20"/>
          <w:szCs w:val="20"/>
        </w:rPr>
      </w:pPr>
      <w:r w:rsidRPr="006B2508">
        <w:rPr>
          <w:rFonts w:ascii="Garamond" w:eastAsia="Times New Roman" w:hAnsi="Garamond"/>
          <w:bCs/>
          <w:sz w:val="20"/>
          <w:szCs w:val="20"/>
          <w:lang w:eastAsia="cs-CZ"/>
        </w:rPr>
        <w:t>[</w:t>
      </w:r>
      <w:r w:rsidRPr="006B2508">
        <w:rPr>
          <w:rFonts w:ascii="Garamond" w:eastAsia="Times New Roman" w:hAnsi="Garamond"/>
          <w:b/>
          <w:sz w:val="20"/>
          <w:szCs w:val="20"/>
          <w:highlight w:val="yellow"/>
          <w:lang w:eastAsia="cs-CZ"/>
        </w:rPr>
        <w:t>doplniť</w:t>
      </w:r>
      <w:r w:rsidRPr="006B2508">
        <w:rPr>
          <w:rFonts w:ascii="Garamond" w:eastAsia="Times New Roman" w:hAnsi="Garamond"/>
          <w:bCs/>
          <w:sz w:val="20"/>
          <w:szCs w:val="20"/>
          <w:lang w:eastAsia="cs-CZ"/>
        </w:rPr>
        <w:t>]</w:t>
      </w:r>
    </w:p>
    <w:p w14:paraId="31C9CB66" w14:textId="650ADFEF"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6D3DD107" w14:textId="7788E763" w:rsidR="00165058" w:rsidRPr="006B2508" w:rsidRDefault="00165058">
      <w:pPr>
        <w:pStyle w:val="AODocTxt"/>
        <w:keepNext/>
        <w:keepLines/>
        <w:numPr>
          <w:ilvl w:val="0"/>
          <w:numId w:val="0"/>
        </w:numPr>
        <w:spacing w:before="0" w:line="240" w:lineRule="auto"/>
        <w:rPr>
          <w:rFonts w:ascii="Garamond" w:hAnsi="Garamond"/>
          <w:color w:val="000000" w:themeColor="text1"/>
          <w:sz w:val="20"/>
          <w:szCs w:val="20"/>
        </w:rPr>
      </w:pPr>
    </w:p>
    <w:p w14:paraId="5A21A5E4" w14:textId="4A24F81C" w:rsidR="00165058" w:rsidRDefault="00165058">
      <w:pPr>
        <w:pStyle w:val="AODocTxt"/>
        <w:keepNext/>
        <w:keepLines/>
        <w:numPr>
          <w:ilvl w:val="0"/>
          <w:numId w:val="0"/>
        </w:numPr>
        <w:spacing w:before="0" w:line="240" w:lineRule="auto"/>
        <w:rPr>
          <w:rFonts w:ascii="Garamond" w:hAnsi="Garamond"/>
          <w:color w:val="000000" w:themeColor="text1"/>
          <w:sz w:val="20"/>
          <w:szCs w:val="20"/>
        </w:rPr>
      </w:pPr>
    </w:p>
    <w:p w14:paraId="074F2A29" w14:textId="03110E29" w:rsidR="00A23547" w:rsidRDefault="00A23547">
      <w:pPr>
        <w:pStyle w:val="AODocTxt"/>
        <w:keepNext/>
        <w:keepLines/>
        <w:numPr>
          <w:ilvl w:val="0"/>
          <w:numId w:val="0"/>
        </w:numPr>
        <w:spacing w:before="0" w:line="240" w:lineRule="auto"/>
        <w:rPr>
          <w:rFonts w:ascii="Garamond" w:hAnsi="Garamond"/>
          <w:color w:val="000000" w:themeColor="text1"/>
          <w:sz w:val="20"/>
          <w:szCs w:val="20"/>
        </w:rPr>
      </w:pPr>
    </w:p>
    <w:p w14:paraId="4058F544" w14:textId="77777777" w:rsidR="00A23547" w:rsidRPr="006B2508" w:rsidRDefault="00A23547">
      <w:pPr>
        <w:pStyle w:val="AODocTxt"/>
        <w:keepNext/>
        <w:keepLines/>
        <w:numPr>
          <w:ilvl w:val="0"/>
          <w:numId w:val="0"/>
        </w:numPr>
        <w:spacing w:before="0" w:line="240" w:lineRule="auto"/>
        <w:rPr>
          <w:rFonts w:ascii="Garamond" w:hAnsi="Garamond"/>
          <w:color w:val="000000" w:themeColor="text1"/>
          <w:sz w:val="20"/>
          <w:szCs w:val="20"/>
        </w:rPr>
      </w:pPr>
    </w:p>
    <w:p w14:paraId="258CD455" w14:textId="77777777"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26BA9746" w14:textId="6C555F73" w:rsidR="00820DAC" w:rsidRPr="006B2508" w:rsidRDefault="00564FF8">
      <w:pPr>
        <w:pStyle w:val="AODocTxt"/>
        <w:keepNext/>
        <w:keepLines/>
        <w:spacing w:before="0" w:line="240" w:lineRule="auto"/>
        <w:ind w:left="1430" w:hanging="1430"/>
        <w:rPr>
          <w:rStyle w:val="ra"/>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p>
    <w:p w14:paraId="5F4A1C77" w14:textId="77777777" w:rsidR="00564FF8" w:rsidRPr="006B2508" w:rsidRDefault="00564FF8">
      <w:pPr>
        <w:pStyle w:val="AODocTxt"/>
        <w:keepNext/>
        <w:keepLines/>
        <w:spacing w:before="0" w:line="240" w:lineRule="auto"/>
        <w:ind w:left="1430" w:hanging="1430"/>
        <w:rPr>
          <w:rFonts w:ascii="Garamond" w:hAnsi="Garamond"/>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p>
    <w:p w14:paraId="3F4DC7A4" w14:textId="36FF1A46" w:rsidR="009D4836" w:rsidRPr="006B2508" w:rsidRDefault="009D4836">
      <w:pPr>
        <w:keepNext/>
        <w:keepLines/>
        <w:spacing w:after="0" w:line="240" w:lineRule="auto"/>
        <w:jc w:val="both"/>
        <w:rPr>
          <w:rFonts w:ascii="Garamond" w:eastAsia="Times New Roman" w:hAnsi="Garamond" w:cs="Arial"/>
          <w:sz w:val="20"/>
          <w:szCs w:val="20"/>
        </w:rPr>
      </w:pPr>
    </w:p>
    <w:p w14:paraId="739FC1FF" w14:textId="52E25A48" w:rsidR="00634EB2" w:rsidRPr="006B2508" w:rsidRDefault="00634EB2">
      <w:pPr>
        <w:keepNext/>
        <w:keepLines/>
        <w:spacing w:after="0" w:line="240" w:lineRule="auto"/>
        <w:rPr>
          <w:rFonts w:ascii="Garamond" w:eastAsia="Times New Roman" w:hAnsi="Garamond" w:cs="Arial"/>
          <w:sz w:val="20"/>
          <w:szCs w:val="20"/>
        </w:rPr>
      </w:pPr>
    </w:p>
    <w:p w14:paraId="50AE65BB" w14:textId="4D818E26" w:rsidR="00634EB2" w:rsidRPr="006B2508" w:rsidRDefault="00634EB2">
      <w:pPr>
        <w:keepNext/>
        <w:keepLines/>
        <w:spacing w:after="0" w:line="240" w:lineRule="auto"/>
        <w:rPr>
          <w:rFonts w:ascii="Garamond" w:eastAsia="Times New Roman" w:hAnsi="Garamond" w:cs="Arial"/>
          <w:sz w:val="20"/>
          <w:szCs w:val="20"/>
        </w:rPr>
      </w:pPr>
    </w:p>
    <w:p w14:paraId="7E373220" w14:textId="268AEC2A" w:rsidR="00634EB2" w:rsidRPr="006B2508" w:rsidRDefault="00634EB2">
      <w:pPr>
        <w:keepNext/>
        <w:keepLines/>
        <w:spacing w:after="0" w:line="240" w:lineRule="auto"/>
        <w:rPr>
          <w:rFonts w:ascii="Garamond" w:eastAsia="Times New Roman" w:hAnsi="Garamond" w:cs="Arial"/>
          <w:sz w:val="20"/>
          <w:szCs w:val="20"/>
        </w:rPr>
      </w:pPr>
    </w:p>
    <w:p w14:paraId="3A92C885" w14:textId="2C23782D" w:rsidR="00634EB2" w:rsidRPr="006B2508" w:rsidRDefault="00634EB2">
      <w:pPr>
        <w:keepNext/>
        <w:keepLines/>
        <w:spacing w:after="0" w:line="240" w:lineRule="auto"/>
        <w:rPr>
          <w:rFonts w:ascii="Garamond" w:eastAsia="Times New Roman" w:hAnsi="Garamond" w:cs="Arial"/>
          <w:sz w:val="20"/>
          <w:szCs w:val="20"/>
        </w:rPr>
      </w:pPr>
    </w:p>
    <w:p w14:paraId="67C6125D" w14:textId="34BB6695" w:rsidR="00634EB2" w:rsidRPr="006B2508" w:rsidRDefault="00634EB2">
      <w:pPr>
        <w:keepNext/>
        <w:keepLines/>
        <w:spacing w:after="0" w:line="240" w:lineRule="auto"/>
        <w:rPr>
          <w:rFonts w:ascii="Garamond" w:eastAsia="Times New Roman" w:hAnsi="Garamond" w:cs="Arial"/>
          <w:sz w:val="20"/>
          <w:szCs w:val="20"/>
        </w:rPr>
      </w:pPr>
    </w:p>
    <w:p w14:paraId="145B3215" w14:textId="099CFBD7" w:rsidR="00634EB2" w:rsidRPr="006B2508" w:rsidRDefault="00634EB2">
      <w:pPr>
        <w:keepNext/>
        <w:keepLines/>
        <w:spacing w:after="0" w:line="240" w:lineRule="auto"/>
        <w:rPr>
          <w:rFonts w:ascii="Garamond" w:eastAsia="Times New Roman" w:hAnsi="Garamond" w:cs="Arial"/>
          <w:sz w:val="20"/>
          <w:szCs w:val="20"/>
        </w:rPr>
      </w:pPr>
    </w:p>
    <w:p w14:paraId="66762106" w14:textId="5CDDCCAD" w:rsidR="00634EB2" w:rsidRPr="006B2508" w:rsidRDefault="00634EB2">
      <w:pPr>
        <w:keepNext/>
        <w:keepLines/>
        <w:spacing w:after="0" w:line="240" w:lineRule="auto"/>
        <w:rPr>
          <w:rFonts w:ascii="Garamond" w:eastAsia="Times New Roman" w:hAnsi="Garamond" w:cs="Arial"/>
          <w:sz w:val="20"/>
          <w:szCs w:val="20"/>
        </w:rPr>
      </w:pPr>
    </w:p>
    <w:p w14:paraId="4401FF76" w14:textId="1BB219F3" w:rsidR="00634EB2" w:rsidRPr="006B2508" w:rsidRDefault="00634EB2">
      <w:pPr>
        <w:keepNext/>
        <w:keepLines/>
        <w:spacing w:after="0" w:line="240" w:lineRule="auto"/>
        <w:rPr>
          <w:rFonts w:ascii="Garamond" w:eastAsia="Times New Roman" w:hAnsi="Garamond" w:cs="Arial"/>
          <w:sz w:val="20"/>
          <w:szCs w:val="20"/>
        </w:rPr>
      </w:pPr>
    </w:p>
    <w:p w14:paraId="1A9A4F14" w14:textId="2CD876E7" w:rsidR="00634EB2" w:rsidRPr="006B2508" w:rsidRDefault="00634EB2">
      <w:pPr>
        <w:keepNext/>
        <w:keepLines/>
        <w:spacing w:after="0" w:line="240" w:lineRule="auto"/>
        <w:rPr>
          <w:rFonts w:ascii="Garamond" w:eastAsia="Times New Roman" w:hAnsi="Garamond" w:cs="Arial"/>
          <w:sz w:val="20"/>
          <w:szCs w:val="20"/>
        </w:rPr>
      </w:pPr>
    </w:p>
    <w:p w14:paraId="07563E15" w14:textId="12986E05" w:rsidR="00634EB2" w:rsidRPr="006B2508" w:rsidRDefault="00634EB2">
      <w:pPr>
        <w:keepNext/>
        <w:keepLines/>
        <w:spacing w:after="0" w:line="240" w:lineRule="auto"/>
        <w:rPr>
          <w:rFonts w:ascii="Garamond" w:eastAsia="Times New Roman" w:hAnsi="Garamond" w:cs="Arial"/>
          <w:sz w:val="20"/>
          <w:szCs w:val="20"/>
        </w:rPr>
      </w:pPr>
    </w:p>
    <w:p w14:paraId="7CC166BE" w14:textId="228F7851" w:rsidR="00634EB2" w:rsidRPr="006B2508" w:rsidRDefault="00634EB2">
      <w:pPr>
        <w:keepNext/>
        <w:keepLines/>
        <w:spacing w:after="0" w:line="240" w:lineRule="auto"/>
        <w:rPr>
          <w:rFonts w:ascii="Garamond" w:eastAsia="Times New Roman" w:hAnsi="Garamond" w:cs="Arial"/>
          <w:sz w:val="20"/>
          <w:szCs w:val="20"/>
        </w:rPr>
      </w:pPr>
    </w:p>
    <w:p w14:paraId="7507877A" w14:textId="77777777" w:rsidR="00634EB2" w:rsidRPr="006B2508" w:rsidRDefault="00634EB2">
      <w:pPr>
        <w:keepNext/>
        <w:keepLines/>
        <w:spacing w:after="0" w:line="240" w:lineRule="auto"/>
        <w:jc w:val="center"/>
        <w:rPr>
          <w:rFonts w:ascii="Garamond" w:eastAsia="Times New Roman" w:hAnsi="Garamond" w:cs="Arial"/>
          <w:sz w:val="20"/>
          <w:szCs w:val="20"/>
        </w:rPr>
      </w:pPr>
    </w:p>
    <w:sectPr w:rsidR="00634EB2" w:rsidRPr="006B2508"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05186" w14:textId="77777777" w:rsidR="008B0D98" w:rsidRDefault="008B0D98" w:rsidP="006B4B49">
      <w:pPr>
        <w:spacing w:after="0" w:line="240" w:lineRule="auto"/>
      </w:pPr>
      <w:r>
        <w:separator/>
      </w:r>
    </w:p>
  </w:endnote>
  <w:endnote w:type="continuationSeparator" w:id="0">
    <w:p w14:paraId="44D18250" w14:textId="77777777" w:rsidR="008B0D98" w:rsidRDefault="008B0D98"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99284" w14:textId="77777777" w:rsidR="009056B7" w:rsidRDefault="009056B7">
    <w:pPr>
      <w:pStyle w:val="Hlavika"/>
      <w:jc w:val="right"/>
    </w:pPr>
  </w:p>
  <w:p w14:paraId="53E682A8" w14:textId="77777777" w:rsidR="009056B7" w:rsidRDefault="009056B7">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9A2C4" w14:textId="77777777" w:rsidR="008B0D98" w:rsidRDefault="008B0D98" w:rsidP="006B4B49">
      <w:pPr>
        <w:spacing w:after="0" w:line="240" w:lineRule="auto"/>
      </w:pPr>
      <w:r>
        <w:separator/>
      </w:r>
    </w:p>
  </w:footnote>
  <w:footnote w:type="continuationSeparator" w:id="0">
    <w:p w14:paraId="4077C850" w14:textId="77777777" w:rsidR="008B0D98" w:rsidRDefault="008B0D98"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5"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16" w15:restartNumberingAfterBreak="0">
    <w:nsid w:val="499C2107"/>
    <w:multiLevelType w:val="hybridMultilevel"/>
    <w:tmpl w:val="844844FA"/>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2"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7"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8"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7"/>
  </w:num>
  <w:num w:numId="4">
    <w:abstractNumId w:val="18"/>
  </w:num>
  <w:num w:numId="5">
    <w:abstractNumId w:val="24"/>
  </w:num>
  <w:num w:numId="6">
    <w:abstractNumId w:val="25"/>
  </w:num>
  <w:num w:numId="7">
    <w:abstractNumId w:val="15"/>
  </w:num>
  <w:num w:numId="8">
    <w:abstractNumId w:val="3"/>
  </w:num>
  <w:num w:numId="9">
    <w:abstractNumId w:val="19"/>
  </w:num>
  <w:num w:numId="10">
    <w:abstractNumId w:val="14"/>
  </w:num>
  <w:num w:numId="11">
    <w:abstractNumId w:val="10"/>
  </w:num>
  <w:num w:numId="12">
    <w:abstractNumId w:val="5"/>
  </w:num>
  <w:num w:numId="13">
    <w:abstractNumId w:val="21"/>
  </w:num>
  <w:num w:numId="14">
    <w:abstractNumId w:val="20"/>
  </w:num>
  <w:num w:numId="15">
    <w:abstractNumId w:val="8"/>
  </w:num>
  <w:num w:numId="16">
    <w:abstractNumId w:val="17"/>
  </w:num>
  <w:num w:numId="17">
    <w:abstractNumId w:val="2"/>
  </w:num>
  <w:num w:numId="18">
    <w:abstractNumId w:val="1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6"/>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8"/>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2"/>
  </w:num>
  <w:num w:numId="28">
    <w:abstractNumId w:val="4"/>
  </w:num>
  <w:num w:numId="29">
    <w:abstractNumId w:val="22"/>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1802"/>
    <w:rsid w:val="00012B9F"/>
    <w:rsid w:val="00012E49"/>
    <w:rsid w:val="00013130"/>
    <w:rsid w:val="00014FF9"/>
    <w:rsid w:val="00016494"/>
    <w:rsid w:val="00025771"/>
    <w:rsid w:val="0003098B"/>
    <w:rsid w:val="00030E3B"/>
    <w:rsid w:val="00030EEE"/>
    <w:rsid w:val="000318E8"/>
    <w:rsid w:val="000409DF"/>
    <w:rsid w:val="00041DC9"/>
    <w:rsid w:val="00045D1E"/>
    <w:rsid w:val="00051DAE"/>
    <w:rsid w:val="000537B2"/>
    <w:rsid w:val="000552E4"/>
    <w:rsid w:val="00080ED8"/>
    <w:rsid w:val="000810E6"/>
    <w:rsid w:val="00081C4C"/>
    <w:rsid w:val="00081CF5"/>
    <w:rsid w:val="00095651"/>
    <w:rsid w:val="000964E3"/>
    <w:rsid w:val="00096761"/>
    <w:rsid w:val="00096C88"/>
    <w:rsid w:val="000A2DD1"/>
    <w:rsid w:val="000A74DD"/>
    <w:rsid w:val="000B2E47"/>
    <w:rsid w:val="000B35BA"/>
    <w:rsid w:val="000B5345"/>
    <w:rsid w:val="000B626D"/>
    <w:rsid w:val="000B7624"/>
    <w:rsid w:val="000C051F"/>
    <w:rsid w:val="000C1658"/>
    <w:rsid w:val="000C185E"/>
    <w:rsid w:val="000C2507"/>
    <w:rsid w:val="000C3A8C"/>
    <w:rsid w:val="000C5C44"/>
    <w:rsid w:val="000D59AD"/>
    <w:rsid w:val="000E6972"/>
    <w:rsid w:val="000E6F91"/>
    <w:rsid w:val="0010429F"/>
    <w:rsid w:val="00106E51"/>
    <w:rsid w:val="001077C1"/>
    <w:rsid w:val="00110647"/>
    <w:rsid w:val="00120500"/>
    <w:rsid w:val="00123575"/>
    <w:rsid w:val="00124FF9"/>
    <w:rsid w:val="0012704B"/>
    <w:rsid w:val="0013461D"/>
    <w:rsid w:val="001426D4"/>
    <w:rsid w:val="001429EC"/>
    <w:rsid w:val="0014668C"/>
    <w:rsid w:val="0015733A"/>
    <w:rsid w:val="00157C11"/>
    <w:rsid w:val="00165058"/>
    <w:rsid w:val="001737A3"/>
    <w:rsid w:val="00175DC7"/>
    <w:rsid w:val="001876B6"/>
    <w:rsid w:val="001A2D48"/>
    <w:rsid w:val="001A7019"/>
    <w:rsid w:val="001C05A2"/>
    <w:rsid w:val="001C38A1"/>
    <w:rsid w:val="001C59C3"/>
    <w:rsid w:val="001D477B"/>
    <w:rsid w:val="001E0170"/>
    <w:rsid w:val="001E36CA"/>
    <w:rsid w:val="001E5E07"/>
    <w:rsid w:val="001E7C3E"/>
    <w:rsid w:val="001F2099"/>
    <w:rsid w:val="001F40AB"/>
    <w:rsid w:val="00202F4E"/>
    <w:rsid w:val="002044F5"/>
    <w:rsid w:val="00207561"/>
    <w:rsid w:val="0020794C"/>
    <w:rsid w:val="002262AA"/>
    <w:rsid w:val="00227A41"/>
    <w:rsid w:val="00233FB0"/>
    <w:rsid w:val="002449A1"/>
    <w:rsid w:val="00246219"/>
    <w:rsid w:val="00254CCD"/>
    <w:rsid w:val="00260DA2"/>
    <w:rsid w:val="00261DE3"/>
    <w:rsid w:val="002652FC"/>
    <w:rsid w:val="002701A3"/>
    <w:rsid w:val="00273047"/>
    <w:rsid w:val="00273A57"/>
    <w:rsid w:val="002852F2"/>
    <w:rsid w:val="00291828"/>
    <w:rsid w:val="00297D0B"/>
    <w:rsid w:val="002A074B"/>
    <w:rsid w:val="002A3841"/>
    <w:rsid w:val="002A4E07"/>
    <w:rsid w:val="002B0CB5"/>
    <w:rsid w:val="002B3377"/>
    <w:rsid w:val="002B7673"/>
    <w:rsid w:val="002C47E1"/>
    <w:rsid w:val="002C48DB"/>
    <w:rsid w:val="002C4F07"/>
    <w:rsid w:val="002C5101"/>
    <w:rsid w:val="002D4D70"/>
    <w:rsid w:val="002E0AC0"/>
    <w:rsid w:val="002E4485"/>
    <w:rsid w:val="002E77BA"/>
    <w:rsid w:val="002F0164"/>
    <w:rsid w:val="002F2828"/>
    <w:rsid w:val="0030223D"/>
    <w:rsid w:val="00305538"/>
    <w:rsid w:val="0030759B"/>
    <w:rsid w:val="003140A0"/>
    <w:rsid w:val="003177C4"/>
    <w:rsid w:val="00323923"/>
    <w:rsid w:val="00324371"/>
    <w:rsid w:val="00324B61"/>
    <w:rsid w:val="00327A07"/>
    <w:rsid w:val="00335FC7"/>
    <w:rsid w:val="00345113"/>
    <w:rsid w:val="00345370"/>
    <w:rsid w:val="003556A5"/>
    <w:rsid w:val="003559A9"/>
    <w:rsid w:val="00362A27"/>
    <w:rsid w:val="003645F7"/>
    <w:rsid w:val="00371DDE"/>
    <w:rsid w:val="003777CB"/>
    <w:rsid w:val="003909E7"/>
    <w:rsid w:val="00391E36"/>
    <w:rsid w:val="003948DE"/>
    <w:rsid w:val="003A37C7"/>
    <w:rsid w:val="003A3CC2"/>
    <w:rsid w:val="003A44BA"/>
    <w:rsid w:val="003A5A4F"/>
    <w:rsid w:val="003A684C"/>
    <w:rsid w:val="003A7D51"/>
    <w:rsid w:val="003B03C2"/>
    <w:rsid w:val="003B1403"/>
    <w:rsid w:val="003B64C4"/>
    <w:rsid w:val="003B731E"/>
    <w:rsid w:val="003C34B0"/>
    <w:rsid w:val="003C4ADF"/>
    <w:rsid w:val="003D1F48"/>
    <w:rsid w:val="003D22D5"/>
    <w:rsid w:val="003D419F"/>
    <w:rsid w:val="003D6A9E"/>
    <w:rsid w:val="003E21CB"/>
    <w:rsid w:val="003E5104"/>
    <w:rsid w:val="003F276C"/>
    <w:rsid w:val="003F2953"/>
    <w:rsid w:val="0040548E"/>
    <w:rsid w:val="004063F3"/>
    <w:rsid w:val="00406432"/>
    <w:rsid w:val="00406D8D"/>
    <w:rsid w:val="004165BE"/>
    <w:rsid w:val="004221E6"/>
    <w:rsid w:val="00425A8F"/>
    <w:rsid w:val="00426FD8"/>
    <w:rsid w:val="004313CA"/>
    <w:rsid w:val="004326A7"/>
    <w:rsid w:val="004365A9"/>
    <w:rsid w:val="0044334F"/>
    <w:rsid w:val="0044692B"/>
    <w:rsid w:val="00447352"/>
    <w:rsid w:val="00451B01"/>
    <w:rsid w:val="00453750"/>
    <w:rsid w:val="004606E3"/>
    <w:rsid w:val="00460BDA"/>
    <w:rsid w:val="004679C4"/>
    <w:rsid w:val="00475EFE"/>
    <w:rsid w:val="00476275"/>
    <w:rsid w:val="00480972"/>
    <w:rsid w:val="00484158"/>
    <w:rsid w:val="004873B9"/>
    <w:rsid w:val="00490FCF"/>
    <w:rsid w:val="00495717"/>
    <w:rsid w:val="004A22E9"/>
    <w:rsid w:val="004A60C1"/>
    <w:rsid w:val="004C7A68"/>
    <w:rsid w:val="004E1549"/>
    <w:rsid w:val="004E1583"/>
    <w:rsid w:val="004E43DD"/>
    <w:rsid w:val="004E5FE3"/>
    <w:rsid w:val="004E6B49"/>
    <w:rsid w:val="004E752D"/>
    <w:rsid w:val="004F4CCC"/>
    <w:rsid w:val="004F7E63"/>
    <w:rsid w:val="00506E86"/>
    <w:rsid w:val="005124FE"/>
    <w:rsid w:val="005147CB"/>
    <w:rsid w:val="00514FCE"/>
    <w:rsid w:val="0051539D"/>
    <w:rsid w:val="00521DA5"/>
    <w:rsid w:val="0052242A"/>
    <w:rsid w:val="00531A05"/>
    <w:rsid w:val="00531DD2"/>
    <w:rsid w:val="00534A8E"/>
    <w:rsid w:val="005369D8"/>
    <w:rsid w:val="00536EE3"/>
    <w:rsid w:val="00537BDD"/>
    <w:rsid w:val="00537D1D"/>
    <w:rsid w:val="00540954"/>
    <w:rsid w:val="00543BD1"/>
    <w:rsid w:val="00551A91"/>
    <w:rsid w:val="00556483"/>
    <w:rsid w:val="00560C67"/>
    <w:rsid w:val="00564FF8"/>
    <w:rsid w:val="00576B9B"/>
    <w:rsid w:val="005829A6"/>
    <w:rsid w:val="00587796"/>
    <w:rsid w:val="00596C48"/>
    <w:rsid w:val="005A4B4B"/>
    <w:rsid w:val="005A74E5"/>
    <w:rsid w:val="005B47BB"/>
    <w:rsid w:val="005C21C7"/>
    <w:rsid w:val="005C72B8"/>
    <w:rsid w:val="005D4C74"/>
    <w:rsid w:val="005D6405"/>
    <w:rsid w:val="005D75FC"/>
    <w:rsid w:val="005E2F79"/>
    <w:rsid w:val="005E4872"/>
    <w:rsid w:val="005F2C28"/>
    <w:rsid w:val="00604498"/>
    <w:rsid w:val="00605728"/>
    <w:rsid w:val="00606D32"/>
    <w:rsid w:val="00613697"/>
    <w:rsid w:val="00630131"/>
    <w:rsid w:val="0063133B"/>
    <w:rsid w:val="00634EB2"/>
    <w:rsid w:val="00640A9E"/>
    <w:rsid w:val="00642B83"/>
    <w:rsid w:val="006448A2"/>
    <w:rsid w:val="00644B1E"/>
    <w:rsid w:val="00647BF8"/>
    <w:rsid w:val="00650732"/>
    <w:rsid w:val="00657A41"/>
    <w:rsid w:val="00660B0A"/>
    <w:rsid w:val="00665248"/>
    <w:rsid w:val="00672EE6"/>
    <w:rsid w:val="00676514"/>
    <w:rsid w:val="006767DA"/>
    <w:rsid w:val="00676C7A"/>
    <w:rsid w:val="00681E25"/>
    <w:rsid w:val="00682D29"/>
    <w:rsid w:val="00685932"/>
    <w:rsid w:val="006937B4"/>
    <w:rsid w:val="00696166"/>
    <w:rsid w:val="006A2620"/>
    <w:rsid w:val="006A3FDE"/>
    <w:rsid w:val="006B0C56"/>
    <w:rsid w:val="006B2508"/>
    <w:rsid w:val="006B2CB4"/>
    <w:rsid w:val="006B4B49"/>
    <w:rsid w:val="006B4D3D"/>
    <w:rsid w:val="006C6FAF"/>
    <w:rsid w:val="006D5E1A"/>
    <w:rsid w:val="006E23A6"/>
    <w:rsid w:val="006F6292"/>
    <w:rsid w:val="00700D42"/>
    <w:rsid w:val="00702C62"/>
    <w:rsid w:val="0070573A"/>
    <w:rsid w:val="007137B4"/>
    <w:rsid w:val="0072179F"/>
    <w:rsid w:val="00721D84"/>
    <w:rsid w:val="007232C4"/>
    <w:rsid w:val="007243BB"/>
    <w:rsid w:val="00734DCD"/>
    <w:rsid w:val="007370D5"/>
    <w:rsid w:val="007377D9"/>
    <w:rsid w:val="0074696E"/>
    <w:rsid w:val="00754B12"/>
    <w:rsid w:val="0075716D"/>
    <w:rsid w:val="007631B7"/>
    <w:rsid w:val="00763597"/>
    <w:rsid w:val="007671FD"/>
    <w:rsid w:val="00767896"/>
    <w:rsid w:val="00772AAD"/>
    <w:rsid w:val="00774D0A"/>
    <w:rsid w:val="0078035C"/>
    <w:rsid w:val="00786591"/>
    <w:rsid w:val="00786F95"/>
    <w:rsid w:val="00787A1A"/>
    <w:rsid w:val="00791E0C"/>
    <w:rsid w:val="00793D2C"/>
    <w:rsid w:val="00794FD0"/>
    <w:rsid w:val="007A4AFD"/>
    <w:rsid w:val="007B1CC7"/>
    <w:rsid w:val="007D1F41"/>
    <w:rsid w:val="007F2C23"/>
    <w:rsid w:val="007F3AAC"/>
    <w:rsid w:val="007F5093"/>
    <w:rsid w:val="00806D67"/>
    <w:rsid w:val="00806F24"/>
    <w:rsid w:val="008076B0"/>
    <w:rsid w:val="008129FE"/>
    <w:rsid w:val="00820DAC"/>
    <w:rsid w:val="00820EC9"/>
    <w:rsid w:val="008238DC"/>
    <w:rsid w:val="0083059B"/>
    <w:rsid w:val="00837AD5"/>
    <w:rsid w:val="00841E4D"/>
    <w:rsid w:val="00842C6D"/>
    <w:rsid w:val="008505A2"/>
    <w:rsid w:val="00852D40"/>
    <w:rsid w:val="00855C78"/>
    <w:rsid w:val="00861477"/>
    <w:rsid w:val="0086484B"/>
    <w:rsid w:val="00865631"/>
    <w:rsid w:val="0086598E"/>
    <w:rsid w:val="00865DC5"/>
    <w:rsid w:val="00871B22"/>
    <w:rsid w:val="00872059"/>
    <w:rsid w:val="008749B5"/>
    <w:rsid w:val="00875815"/>
    <w:rsid w:val="0088049D"/>
    <w:rsid w:val="008850E0"/>
    <w:rsid w:val="00886726"/>
    <w:rsid w:val="0088781B"/>
    <w:rsid w:val="0089066E"/>
    <w:rsid w:val="008A6116"/>
    <w:rsid w:val="008A6573"/>
    <w:rsid w:val="008B0876"/>
    <w:rsid w:val="008B0D98"/>
    <w:rsid w:val="008B29AF"/>
    <w:rsid w:val="008C1587"/>
    <w:rsid w:val="008C3011"/>
    <w:rsid w:val="008C4BBB"/>
    <w:rsid w:val="008C5D4C"/>
    <w:rsid w:val="008D0151"/>
    <w:rsid w:val="008D29E6"/>
    <w:rsid w:val="008D469A"/>
    <w:rsid w:val="008E5CDF"/>
    <w:rsid w:val="008F5E69"/>
    <w:rsid w:val="00903B4E"/>
    <w:rsid w:val="00905195"/>
    <w:rsid w:val="009056B7"/>
    <w:rsid w:val="009073E4"/>
    <w:rsid w:val="00915B28"/>
    <w:rsid w:val="00920ABF"/>
    <w:rsid w:val="00920AF8"/>
    <w:rsid w:val="009219F6"/>
    <w:rsid w:val="00924374"/>
    <w:rsid w:val="00924B7A"/>
    <w:rsid w:val="009327AB"/>
    <w:rsid w:val="00951BB3"/>
    <w:rsid w:val="009536AA"/>
    <w:rsid w:val="009538FD"/>
    <w:rsid w:val="009607B5"/>
    <w:rsid w:val="00961ECE"/>
    <w:rsid w:val="00963128"/>
    <w:rsid w:val="009665F2"/>
    <w:rsid w:val="00970127"/>
    <w:rsid w:val="009904D6"/>
    <w:rsid w:val="00991911"/>
    <w:rsid w:val="00991B75"/>
    <w:rsid w:val="00995F6A"/>
    <w:rsid w:val="00997F8B"/>
    <w:rsid w:val="009A2E83"/>
    <w:rsid w:val="009A6E08"/>
    <w:rsid w:val="009C0ED3"/>
    <w:rsid w:val="009C1FCB"/>
    <w:rsid w:val="009C24F1"/>
    <w:rsid w:val="009C3D2A"/>
    <w:rsid w:val="009C6CA5"/>
    <w:rsid w:val="009D079C"/>
    <w:rsid w:val="009D4836"/>
    <w:rsid w:val="009F5F48"/>
    <w:rsid w:val="009F664A"/>
    <w:rsid w:val="009F6F7B"/>
    <w:rsid w:val="00A0110C"/>
    <w:rsid w:val="00A03133"/>
    <w:rsid w:val="00A036FB"/>
    <w:rsid w:val="00A07E71"/>
    <w:rsid w:val="00A11294"/>
    <w:rsid w:val="00A13C67"/>
    <w:rsid w:val="00A14345"/>
    <w:rsid w:val="00A15092"/>
    <w:rsid w:val="00A15C8B"/>
    <w:rsid w:val="00A17DE4"/>
    <w:rsid w:val="00A20935"/>
    <w:rsid w:val="00A21AA6"/>
    <w:rsid w:val="00A23547"/>
    <w:rsid w:val="00A23E67"/>
    <w:rsid w:val="00A30BA1"/>
    <w:rsid w:val="00A40641"/>
    <w:rsid w:val="00A41014"/>
    <w:rsid w:val="00A41EB0"/>
    <w:rsid w:val="00A44905"/>
    <w:rsid w:val="00A5496F"/>
    <w:rsid w:val="00A54F73"/>
    <w:rsid w:val="00A56EDD"/>
    <w:rsid w:val="00A639DA"/>
    <w:rsid w:val="00A65152"/>
    <w:rsid w:val="00A703BE"/>
    <w:rsid w:val="00A73069"/>
    <w:rsid w:val="00A76B68"/>
    <w:rsid w:val="00A924AE"/>
    <w:rsid w:val="00A92F26"/>
    <w:rsid w:val="00A953D2"/>
    <w:rsid w:val="00A97C7C"/>
    <w:rsid w:val="00AA35E2"/>
    <w:rsid w:val="00AA3928"/>
    <w:rsid w:val="00AA43C0"/>
    <w:rsid w:val="00AA51BD"/>
    <w:rsid w:val="00AA6643"/>
    <w:rsid w:val="00AB52C5"/>
    <w:rsid w:val="00AB6E62"/>
    <w:rsid w:val="00AC0E9D"/>
    <w:rsid w:val="00AC2E28"/>
    <w:rsid w:val="00AE33B8"/>
    <w:rsid w:val="00AF0747"/>
    <w:rsid w:val="00B02769"/>
    <w:rsid w:val="00B034B1"/>
    <w:rsid w:val="00B1681A"/>
    <w:rsid w:val="00B22F11"/>
    <w:rsid w:val="00B27044"/>
    <w:rsid w:val="00B30F42"/>
    <w:rsid w:val="00B32169"/>
    <w:rsid w:val="00B33F9F"/>
    <w:rsid w:val="00B34218"/>
    <w:rsid w:val="00B36510"/>
    <w:rsid w:val="00B377EB"/>
    <w:rsid w:val="00B41F21"/>
    <w:rsid w:val="00B54D9D"/>
    <w:rsid w:val="00B5620E"/>
    <w:rsid w:val="00B57138"/>
    <w:rsid w:val="00B603E2"/>
    <w:rsid w:val="00B62ED4"/>
    <w:rsid w:val="00B65853"/>
    <w:rsid w:val="00B65B92"/>
    <w:rsid w:val="00B670D6"/>
    <w:rsid w:val="00B709EE"/>
    <w:rsid w:val="00B83E3C"/>
    <w:rsid w:val="00B923AC"/>
    <w:rsid w:val="00B936FB"/>
    <w:rsid w:val="00BA2571"/>
    <w:rsid w:val="00BA4ADD"/>
    <w:rsid w:val="00BA4DC7"/>
    <w:rsid w:val="00BA7B4E"/>
    <w:rsid w:val="00BB4768"/>
    <w:rsid w:val="00BB7ACB"/>
    <w:rsid w:val="00BC279E"/>
    <w:rsid w:val="00BC3A69"/>
    <w:rsid w:val="00BD2FDB"/>
    <w:rsid w:val="00BD3D98"/>
    <w:rsid w:val="00BE1BED"/>
    <w:rsid w:val="00BE4BC6"/>
    <w:rsid w:val="00BE79BF"/>
    <w:rsid w:val="00BF261E"/>
    <w:rsid w:val="00BF414C"/>
    <w:rsid w:val="00BF516F"/>
    <w:rsid w:val="00BF5C81"/>
    <w:rsid w:val="00BF67B7"/>
    <w:rsid w:val="00C0016C"/>
    <w:rsid w:val="00C011DA"/>
    <w:rsid w:val="00C01717"/>
    <w:rsid w:val="00C042FF"/>
    <w:rsid w:val="00C05449"/>
    <w:rsid w:val="00C1640B"/>
    <w:rsid w:val="00C17604"/>
    <w:rsid w:val="00C2040D"/>
    <w:rsid w:val="00C21AD4"/>
    <w:rsid w:val="00C26D62"/>
    <w:rsid w:val="00C338D2"/>
    <w:rsid w:val="00C36B2A"/>
    <w:rsid w:val="00C4296B"/>
    <w:rsid w:val="00C52A4F"/>
    <w:rsid w:val="00C54213"/>
    <w:rsid w:val="00C542DF"/>
    <w:rsid w:val="00C57C45"/>
    <w:rsid w:val="00C600D8"/>
    <w:rsid w:val="00C63294"/>
    <w:rsid w:val="00C6349E"/>
    <w:rsid w:val="00C7068B"/>
    <w:rsid w:val="00C723FD"/>
    <w:rsid w:val="00C72695"/>
    <w:rsid w:val="00C73FB9"/>
    <w:rsid w:val="00C7408B"/>
    <w:rsid w:val="00C756EE"/>
    <w:rsid w:val="00C75A8C"/>
    <w:rsid w:val="00C83828"/>
    <w:rsid w:val="00C87D4B"/>
    <w:rsid w:val="00C91019"/>
    <w:rsid w:val="00C9457F"/>
    <w:rsid w:val="00C94959"/>
    <w:rsid w:val="00C96D79"/>
    <w:rsid w:val="00CA038B"/>
    <w:rsid w:val="00CA082A"/>
    <w:rsid w:val="00CA35B7"/>
    <w:rsid w:val="00CA6A51"/>
    <w:rsid w:val="00CB025F"/>
    <w:rsid w:val="00CB1DC6"/>
    <w:rsid w:val="00CC1606"/>
    <w:rsid w:val="00CC2416"/>
    <w:rsid w:val="00CC70CA"/>
    <w:rsid w:val="00CD2F48"/>
    <w:rsid w:val="00CD562F"/>
    <w:rsid w:val="00CD7C58"/>
    <w:rsid w:val="00CE2177"/>
    <w:rsid w:val="00CE3041"/>
    <w:rsid w:val="00CF0CE3"/>
    <w:rsid w:val="00D00C75"/>
    <w:rsid w:val="00D01FCA"/>
    <w:rsid w:val="00D058CF"/>
    <w:rsid w:val="00D118F6"/>
    <w:rsid w:val="00D12328"/>
    <w:rsid w:val="00D1575B"/>
    <w:rsid w:val="00D22C81"/>
    <w:rsid w:val="00D248C8"/>
    <w:rsid w:val="00D25CA2"/>
    <w:rsid w:val="00D260BA"/>
    <w:rsid w:val="00D30ED9"/>
    <w:rsid w:val="00D36824"/>
    <w:rsid w:val="00D4350F"/>
    <w:rsid w:val="00D45DC8"/>
    <w:rsid w:val="00D566E9"/>
    <w:rsid w:val="00D60995"/>
    <w:rsid w:val="00D60AF9"/>
    <w:rsid w:val="00D64661"/>
    <w:rsid w:val="00D74E47"/>
    <w:rsid w:val="00D74F57"/>
    <w:rsid w:val="00D81E14"/>
    <w:rsid w:val="00D82860"/>
    <w:rsid w:val="00D8500A"/>
    <w:rsid w:val="00D921F2"/>
    <w:rsid w:val="00D95143"/>
    <w:rsid w:val="00DA10B6"/>
    <w:rsid w:val="00DA66B8"/>
    <w:rsid w:val="00DA7437"/>
    <w:rsid w:val="00DA7CE7"/>
    <w:rsid w:val="00DB1AA5"/>
    <w:rsid w:val="00DB32D4"/>
    <w:rsid w:val="00DB3E05"/>
    <w:rsid w:val="00DC05A7"/>
    <w:rsid w:val="00DC4695"/>
    <w:rsid w:val="00DC49AF"/>
    <w:rsid w:val="00DD5DCF"/>
    <w:rsid w:val="00DD68ED"/>
    <w:rsid w:val="00DE2AD2"/>
    <w:rsid w:val="00DE2B2F"/>
    <w:rsid w:val="00DF68A7"/>
    <w:rsid w:val="00E05086"/>
    <w:rsid w:val="00E071BA"/>
    <w:rsid w:val="00E105C5"/>
    <w:rsid w:val="00E12CBD"/>
    <w:rsid w:val="00E15E21"/>
    <w:rsid w:val="00E17E52"/>
    <w:rsid w:val="00E22392"/>
    <w:rsid w:val="00E317AD"/>
    <w:rsid w:val="00E319E6"/>
    <w:rsid w:val="00E322FD"/>
    <w:rsid w:val="00E35C70"/>
    <w:rsid w:val="00E36C2C"/>
    <w:rsid w:val="00E42893"/>
    <w:rsid w:val="00E4295D"/>
    <w:rsid w:val="00E43E1C"/>
    <w:rsid w:val="00E44949"/>
    <w:rsid w:val="00E44D5D"/>
    <w:rsid w:val="00E509B6"/>
    <w:rsid w:val="00E66519"/>
    <w:rsid w:val="00E66F34"/>
    <w:rsid w:val="00E708F2"/>
    <w:rsid w:val="00E73281"/>
    <w:rsid w:val="00E738F0"/>
    <w:rsid w:val="00E74F41"/>
    <w:rsid w:val="00E844DC"/>
    <w:rsid w:val="00E84A35"/>
    <w:rsid w:val="00E84F95"/>
    <w:rsid w:val="00E92422"/>
    <w:rsid w:val="00E96CFF"/>
    <w:rsid w:val="00EA3513"/>
    <w:rsid w:val="00EA3824"/>
    <w:rsid w:val="00EA7387"/>
    <w:rsid w:val="00EB2855"/>
    <w:rsid w:val="00EB464A"/>
    <w:rsid w:val="00EB57F2"/>
    <w:rsid w:val="00EC181F"/>
    <w:rsid w:val="00EC4959"/>
    <w:rsid w:val="00EC6354"/>
    <w:rsid w:val="00EC6EDC"/>
    <w:rsid w:val="00ED03DF"/>
    <w:rsid w:val="00ED09FF"/>
    <w:rsid w:val="00ED6C4F"/>
    <w:rsid w:val="00EE0DE8"/>
    <w:rsid w:val="00EE6FA1"/>
    <w:rsid w:val="00EF0894"/>
    <w:rsid w:val="00EF2BD2"/>
    <w:rsid w:val="00EF392D"/>
    <w:rsid w:val="00EF45EF"/>
    <w:rsid w:val="00EF4AB0"/>
    <w:rsid w:val="00F0588D"/>
    <w:rsid w:val="00F061A0"/>
    <w:rsid w:val="00F106F3"/>
    <w:rsid w:val="00F151EF"/>
    <w:rsid w:val="00F15DC8"/>
    <w:rsid w:val="00F227E6"/>
    <w:rsid w:val="00F22DAF"/>
    <w:rsid w:val="00F23886"/>
    <w:rsid w:val="00F276A5"/>
    <w:rsid w:val="00F302DE"/>
    <w:rsid w:val="00F31C3E"/>
    <w:rsid w:val="00F33367"/>
    <w:rsid w:val="00F34F0C"/>
    <w:rsid w:val="00F35476"/>
    <w:rsid w:val="00F469C1"/>
    <w:rsid w:val="00F50021"/>
    <w:rsid w:val="00F5075F"/>
    <w:rsid w:val="00F53DD1"/>
    <w:rsid w:val="00F54063"/>
    <w:rsid w:val="00F669A9"/>
    <w:rsid w:val="00F70128"/>
    <w:rsid w:val="00F71C59"/>
    <w:rsid w:val="00F73BEE"/>
    <w:rsid w:val="00F74382"/>
    <w:rsid w:val="00F75C60"/>
    <w:rsid w:val="00F76E0A"/>
    <w:rsid w:val="00F86ACA"/>
    <w:rsid w:val="00F87173"/>
    <w:rsid w:val="00F91BB9"/>
    <w:rsid w:val="00F92140"/>
    <w:rsid w:val="00F94F14"/>
    <w:rsid w:val="00FA3414"/>
    <w:rsid w:val="00FA6DE8"/>
    <w:rsid w:val="00FB65F6"/>
    <w:rsid w:val="00FB7B7F"/>
    <w:rsid w:val="00FC00A6"/>
    <w:rsid w:val="00FC0F45"/>
    <w:rsid w:val="00FC31B7"/>
    <w:rsid w:val="00FC554D"/>
    <w:rsid w:val="00FC60BC"/>
    <w:rsid w:val="00FC6A80"/>
    <w:rsid w:val="00FD2485"/>
    <w:rsid w:val="00FD2CA8"/>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B75EDA"/>
  <w15:docId w15:val="{93AC364B-24DC-4A58-A308-A2AC6FD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styleId="Zmienka">
    <w:name w:val="Mention"/>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4"/>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30"/>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176699530">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4320957">
      <w:bodyDiv w:val="1"/>
      <w:marLeft w:val="0"/>
      <w:marRight w:val="0"/>
      <w:marTop w:val="0"/>
      <w:marBottom w:val="0"/>
      <w:divBdr>
        <w:top w:val="none" w:sz="0" w:space="0" w:color="auto"/>
        <w:left w:val="none" w:sz="0" w:space="0" w:color="auto"/>
        <w:bottom w:val="none" w:sz="0" w:space="0" w:color="auto"/>
        <w:right w:val="none" w:sz="0" w:space="0" w:color="auto"/>
      </w:divBdr>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12020490">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hegyi.alexandra@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damborska.alexandr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0F8DF-6086-465E-9470-DDA7CCE7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6685</Words>
  <Characters>38106</Characters>
  <Application>Microsoft Office Word</Application>
  <DocSecurity>0</DocSecurity>
  <Lines>317</Lines>
  <Paragraphs>89</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44702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Damborská Alexandra JUDr.</cp:lastModifiedBy>
  <cp:revision>3</cp:revision>
  <cp:lastPrinted>2019-09-18T07:42:00Z</cp:lastPrinted>
  <dcterms:created xsi:type="dcterms:W3CDTF">2020-08-27T06:21:00Z</dcterms:created>
  <dcterms:modified xsi:type="dcterms:W3CDTF">2020-09-08T11:06:00Z</dcterms:modified>
</cp:coreProperties>
</file>