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42D20" w14:textId="65DC3BED" w:rsidR="00275814" w:rsidRPr="00275814" w:rsidRDefault="00275814" w:rsidP="00275814">
      <w:pPr>
        <w:pStyle w:val="Nadpis1"/>
        <w:tabs>
          <w:tab w:val="left" w:pos="1276"/>
        </w:tabs>
        <w:ind w:left="1134" w:hanging="1134"/>
        <w:rPr>
          <w:b/>
          <w:bCs/>
          <w:color w:val="auto"/>
          <w:sz w:val="28"/>
          <w:szCs w:val="28"/>
        </w:rPr>
      </w:pPr>
      <w:bookmarkStart w:id="0" w:name="_TOC_250000"/>
      <w:r w:rsidRPr="00275814">
        <w:rPr>
          <w:color w:val="auto"/>
          <w:sz w:val="32"/>
          <w:szCs w:val="32"/>
        </w:rPr>
        <w:t xml:space="preserve">B.4 </w:t>
      </w:r>
      <w:r w:rsidRPr="00275814">
        <w:rPr>
          <w:b/>
          <w:bCs/>
          <w:color w:val="auto"/>
          <w:sz w:val="28"/>
          <w:szCs w:val="28"/>
        </w:rPr>
        <w:t>INFORMÁCIE</w:t>
      </w:r>
      <w:r w:rsidRPr="00275814">
        <w:rPr>
          <w:b/>
          <w:bCs/>
          <w:color w:val="auto"/>
          <w:spacing w:val="-8"/>
          <w:sz w:val="28"/>
          <w:szCs w:val="28"/>
        </w:rPr>
        <w:t xml:space="preserve"> </w:t>
      </w:r>
      <w:r w:rsidRPr="00275814">
        <w:rPr>
          <w:b/>
          <w:bCs/>
          <w:color w:val="auto"/>
          <w:sz w:val="28"/>
          <w:szCs w:val="28"/>
        </w:rPr>
        <w:t>O</w:t>
      </w:r>
      <w:r w:rsidRPr="00275814">
        <w:rPr>
          <w:b/>
          <w:bCs/>
          <w:color w:val="auto"/>
          <w:spacing w:val="-14"/>
          <w:sz w:val="28"/>
          <w:szCs w:val="28"/>
        </w:rPr>
        <w:t xml:space="preserve"> </w:t>
      </w:r>
      <w:r w:rsidRPr="00275814">
        <w:rPr>
          <w:b/>
          <w:bCs/>
          <w:color w:val="auto"/>
          <w:sz w:val="28"/>
          <w:szCs w:val="28"/>
        </w:rPr>
        <w:t>PRIEBEHU</w:t>
      </w:r>
      <w:r w:rsidRPr="00275814">
        <w:rPr>
          <w:b/>
          <w:bCs/>
          <w:color w:val="auto"/>
          <w:spacing w:val="-9"/>
          <w:sz w:val="28"/>
          <w:szCs w:val="28"/>
        </w:rPr>
        <w:t xml:space="preserve"> </w:t>
      </w:r>
      <w:r w:rsidRPr="00275814">
        <w:rPr>
          <w:b/>
          <w:bCs/>
          <w:color w:val="auto"/>
          <w:sz w:val="28"/>
          <w:szCs w:val="28"/>
        </w:rPr>
        <w:t>ELEKTRONICKEJ</w:t>
      </w:r>
      <w:r w:rsidRPr="00275814">
        <w:rPr>
          <w:b/>
          <w:bCs/>
          <w:color w:val="auto"/>
          <w:spacing w:val="-15"/>
          <w:sz w:val="28"/>
          <w:szCs w:val="28"/>
        </w:rPr>
        <w:t xml:space="preserve"> </w:t>
      </w:r>
      <w:bookmarkEnd w:id="0"/>
      <w:r w:rsidRPr="00275814">
        <w:rPr>
          <w:b/>
          <w:bCs/>
          <w:color w:val="auto"/>
          <w:spacing w:val="-2"/>
          <w:sz w:val="28"/>
          <w:szCs w:val="28"/>
        </w:rPr>
        <w:t>AUKCIE</w:t>
      </w:r>
    </w:p>
    <w:p w14:paraId="5823DDF2" w14:textId="77777777" w:rsidR="00275814" w:rsidRDefault="00275814" w:rsidP="00275814">
      <w:pPr>
        <w:pStyle w:val="Zkladntext"/>
        <w:spacing w:before="291" w:line="276" w:lineRule="auto"/>
        <w:ind w:left="20"/>
      </w:pPr>
      <w:r>
        <w:rPr>
          <w:spacing w:val="-8"/>
        </w:rPr>
        <w:t>Na</w:t>
      </w:r>
      <w:r>
        <w:rPr>
          <w:spacing w:val="-3"/>
        </w:rPr>
        <w:t xml:space="preserve"> </w:t>
      </w:r>
      <w:r>
        <w:rPr>
          <w:spacing w:val="-8"/>
        </w:rPr>
        <w:t>zostavenie</w:t>
      </w:r>
      <w:r>
        <w:rPr>
          <w:spacing w:val="-3"/>
        </w:rPr>
        <w:t xml:space="preserve"> </w:t>
      </w:r>
      <w:r>
        <w:rPr>
          <w:spacing w:val="-8"/>
        </w:rPr>
        <w:t>poradia</w:t>
      </w:r>
      <w:r>
        <w:rPr>
          <w:spacing w:val="-3"/>
        </w:rPr>
        <w:t xml:space="preserve"> </w:t>
      </w:r>
      <w:r>
        <w:rPr>
          <w:spacing w:val="-8"/>
        </w:rPr>
        <w:t>predložených</w:t>
      </w:r>
      <w:r>
        <w:rPr>
          <w:spacing w:val="-3"/>
        </w:rPr>
        <w:t xml:space="preserve"> </w:t>
      </w:r>
      <w:r>
        <w:rPr>
          <w:spacing w:val="-8"/>
        </w:rPr>
        <w:t>ponúk</w:t>
      </w:r>
      <w:r>
        <w:rPr>
          <w:spacing w:val="-1"/>
        </w:rPr>
        <w:t xml:space="preserve"> </w:t>
      </w:r>
      <w:r>
        <w:rPr>
          <w:spacing w:val="-8"/>
        </w:rPr>
        <w:t>použije</w:t>
      </w:r>
      <w:r>
        <w:rPr>
          <w:spacing w:val="-3"/>
        </w:rPr>
        <w:t xml:space="preserve"> </w:t>
      </w:r>
      <w:r>
        <w:rPr>
          <w:spacing w:val="-8"/>
        </w:rPr>
        <w:t>verejný</w:t>
      </w:r>
      <w:r>
        <w:rPr>
          <w:spacing w:val="-5"/>
        </w:rPr>
        <w:t xml:space="preserve"> </w:t>
      </w:r>
      <w:r>
        <w:rPr>
          <w:spacing w:val="-8"/>
        </w:rPr>
        <w:t>obstarávateľ</w:t>
      </w:r>
      <w:r>
        <w:rPr>
          <w:spacing w:val="-2"/>
        </w:rPr>
        <w:t xml:space="preserve"> </w:t>
      </w:r>
      <w:r>
        <w:rPr>
          <w:spacing w:val="-8"/>
        </w:rPr>
        <w:t>elektronickú</w:t>
      </w:r>
      <w:r>
        <w:rPr>
          <w:spacing w:val="-3"/>
        </w:rPr>
        <w:t xml:space="preserve"> </w:t>
      </w:r>
      <w:r>
        <w:rPr>
          <w:spacing w:val="-8"/>
        </w:rPr>
        <w:t>aukciu</w:t>
      </w:r>
      <w:r>
        <w:rPr>
          <w:spacing w:val="-3"/>
        </w:rPr>
        <w:t xml:space="preserve"> </w:t>
      </w:r>
      <w:r>
        <w:rPr>
          <w:spacing w:val="-8"/>
        </w:rPr>
        <w:t>podľa</w:t>
      </w:r>
      <w:r>
        <w:rPr>
          <w:spacing w:val="-3"/>
        </w:rPr>
        <w:t xml:space="preserve"> </w:t>
      </w:r>
      <w:r>
        <w:rPr>
          <w:spacing w:val="-8"/>
        </w:rPr>
        <w:t>§</w:t>
      </w:r>
      <w:r>
        <w:rPr>
          <w:spacing w:val="-3"/>
        </w:rPr>
        <w:t xml:space="preserve"> </w:t>
      </w:r>
      <w:r>
        <w:rPr>
          <w:spacing w:val="-8"/>
        </w:rPr>
        <w:t xml:space="preserve">54 </w:t>
      </w:r>
      <w:r>
        <w:t>zákona o verejnom obstarávaní.</w:t>
      </w:r>
    </w:p>
    <w:p w14:paraId="73066507" w14:textId="77777777" w:rsidR="00275814" w:rsidRDefault="00275814" w:rsidP="00275814">
      <w:pPr>
        <w:pStyle w:val="Zkladntext"/>
        <w:spacing w:before="119" w:line="276" w:lineRule="auto"/>
        <w:ind w:left="20" w:right="562"/>
      </w:pPr>
      <w:r>
        <w:rPr>
          <w:spacing w:val="-10"/>
        </w:rPr>
        <w:t>V</w:t>
      </w:r>
      <w:r>
        <w:t xml:space="preserve"> </w:t>
      </w:r>
      <w:r>
        <w:rPr>
          <w:spacing w:val="-10"/>
        </w:rPr>
        <w:t>prípade,</w:t>
      </w:r>
      <w:r>
        <w:t xml:space="preserve"> </w:t>
      </w:r>
      <w:r>
        <w:rPr>
          <w:spacing w:val="-10"/>
        </w:rPr>
        <w:t>ak</w:t>
      </w:r>
      <w:r>
        <w:t xml:space="preserve"> </w:t>
      </w:r>
      <w:r>
        <w:rPr>
          <w:spacing w:val="-10"/>
        </w:rPr>
        <w:t>bude predložená</w:t>
      </w:r>
      <w:r>
        <w:t xml:space="preserve"> </w:t>
      </w:r>
      <w:r>
        <w:rPr>
          <w:spacing w:val="-10"/>
        </w:rPr>
        <w:t>do verejného</w:t>
      </w:r>
      <w:r>
        <w:t xml:space="preserve"> </w:t>
      </w:r>
      <w:r>
        <w:rPr>
          <w:spacing w:val="-10"/>
        </w:rPr>
        <w:t>obstarávania len</w:t>
      </w:r>
      <w:r>
        <w:t xml:space="preserve"> </w:t>
      </w:r>
      <w:r>
        <w:rPr>
          <w:spacing w:val="-10"/>
        </w:rPr>
        <w:t>jedna</w:t>
      </w:r>
      <w:r>
        <w:t xml:space="preserve"> </w:t>
      </w:r>
      <w:r>
        <w:rPr>
          <w:spacing w:val="-10"/>
        </w:rPr>
        <w:t>ponuka,</w:t>
      </w:r>
      <w:r>
        <w:t xml:space="preserve"> </w:t>
      </w:r>
      <w:r>
        <w:rPr>
          <w:spacing w:val="-10"/>
        </w:rPr>
        <w:t>verejný</w:t>
      </w:r>
      <w:r>
        <w:rPr>
          <w:spacing w:val="-3"/>
        </w:rPr>
        <w:t xml:space="preserve"> </w:t>
      </w:r>
      <w:r>
        <w:rPr>
          <w:spacing w:val="-10"/>
        </w:rPr>
        <w:t>obstarávateľ</w:t>
      </w:r>
      <w:r>
        <w:t xml:space="preserve"> </w:t>
      </w:r>
      <w:r>
        <w:rPr>
          <w:spacing w:val="-10"/>
        </w:rPr>
        <w:t xml:space="preserve">sa môže </w:t>
      </w:r>
      <w:r>
        <w:rPr>
          <w:spacing w:val="-8"/>
        </w:rPr>
        <w:t>rozhodnúť,</w:t>
      </w:r>
      <w:r>
        <w:rPr>
          <w:spacing w:val="-16"/>
        </w:rPr>
        <w:t xml:space="preserve"> </w:t>
      </w:r>
      <w:r>
        <w:rPr>
          <w:spacing w:val="-8"/>
        </w:rPr>
        <w:t>že</w:t>
      </w:r>
      <w:r>
        <w:rPr>
          <w:spacing w:val="-15"/>
        </w:rPr>
        <w:t xml:space="preserve"> </w:t>
      </w:r>
      <w:r>
        <w:rPr>
          <w:spacing w:val="-8"/>
        </w:rPr>
        <w:t>elektronickú</w:t>
      </w:r>
      <w:r>
        <w:rPr>
          <w:spacing w:val="-15"/>
        </w:rPr>
        <w:t xml:space="preserve"> </w:t>
      </w:r>
      <w:r>
        <w:rPr>
          <w:spacing w:val="-8"/>
        </w:rPr>
        <w:t>aukciu</w:t>
      </w:r>
      <w:r>
        <w:rPr>
          <w:spacing w:val="-15"/>
        </w:rPr>
        <w:t xml:space="preserve"> </w:t>
      </w:r>
      <w:r>
        <w:rPr>
          <w:spacing w:val="-8"/>
        </w:rPr>
        <w:t>nepoužije.</w:t>
      </w:r>
    </w:p>
    <w:p w14:paraId="575EC5C3" w14:textId="77777777" w:rsidR="00275814" w:rsidRPr="00275814" w:rsidRDefault="00275814" w:rsidP="00275814">
      <w:pPr>
        <w:pStyle w:val="Nadpis3"/>
        <w:numPr>
          <w:ilvl w:val="0"/>
          <w:numId w:val="1"/>
        </w:numPr>
        <w:tabs>
          <w:tab w:val="left" w:pos="586"/>
        </w:tabs>
        <w:spacing w:before="114"/>
        <w:ind w:hanging="566"/>
        <w:rPr>
          <w:color w:val="auto"/>
        </w:rPr>
      </w:pPr>
      <w:r w:rsidRPr="00275814">
        <w:rPr>
          <w:color w:val="auto"/>
          <w:spacing w:val="-2"/>
        </w:rPr>
        <w:t>Všeobecné informácie</w:t>
      </w:r>
    </w:p>
    <w:p w14:paraId="69D5AC5E" w14:textId="77777777" w:rsidR="00275814" w:rsidRDefault="00275814" w:rsidP="00275814">
      <w:pPr>
        <w:pStyle w:val="Odsekzoznamu"/>
        <w:numPr>
          <w:ilvl w:val="1"/>
          <w:numId w:val="1"/>
        </w:numPr>
        <w:tabs>
          <w:tab w:val="left" w:pos="583"/>
          <w:tab w:val="left" w:pos="586"/>
        </w:tabs>
        <w:spacing w:before="173" w:line="264" w:lineRule="auto"/>
        <w:ind w:right="679"/>
        <w:contextualSpacing w:val="0"/>
        <w:jc w:val="both"/>
        <w:rPr>
          <w:sz w:val="20"/>
        </w:rPr>
      </w:pPr>
      <w:r>
        <w:rPr>
          <w:sz w:val="20"/>
        </w:rPr>
        <w:t>Elektronická</w:t>
      </w:r>
      <w:r>
        <w:rPr>
          <w:spacing w:val="-9"/>
          <w:sz w:val="20"/>
        </w:rPr>
        <w:t xml:space="preserve"> </w:t>
      </w:r>
      <w:r>
        <w:rPr>
          <w:sz w:val="20"/>
        </w:rPr>
        <w:t>aukcia</w:t>
      </w:r>
      <w:r>
        <w:rPr>
          <w:spacing w:val="-9"/>
          <w:sz w:val="20"/>
        </w:rPr>
        <w:t xml:space="preserve"> </w:t>
      </w:r>
      <w:r>
        <w:rPr>
          <w:sz w:val="20"/>
        </w:rPr>
        <w:t>(ďalej</w:t>
      </w:r>
      <w:r>
        <w:rPr>
          <w:spacing w:val="-9"/>
          <w:sz w:val="20"/>
        </w:rPr>
        <w:t xml:space="preserve"> </w:t>
      </w:r>
      <w:r>
        <w:rPr>
          <w:sz w:val="20"/>
        </w:rPr>
        <w:t>len</w:t>
      </w:r>
      <w:r>
        <w:rPr>
          <w:spacing w:val="-9"/>
          <w:sz w:val="20"/>
        </w:rPr>
        <w:t xml:space="preserve"> </w:t>
      </w:r>
      <w:r>
        <w:rPr>
          <w:sz w:val="20"/>
        </w:rPr>
        <w:t>„</w:t>
      </w:r>
      <w:proofErr w:type="spellStart"/>
      <w:r>
        <w:rPr>
          <w:sz w:val="20"/>
        </w:rPr>
        <w:t>eAukcia</w:t>
      </w:r>
      <w:proofErr w:type="spellEnd"/>
      <w:r>
        <w:rPr>
          <w:sz w:val="20"/>
        </w:rPr>
        <w:t>“)</w:t>
      </w:r>
      <w:r>
        <w:rPr>
          <w:spacing w:val="-8"/>
          <w:sz w:val="20"/>
        </w:rPr>
        <w:t xml:space="preserve"> </w:t>
      </w:r>
      <w:r>
        <w:rPr>
          <w:sz w:val="20"/>
        </w:rPr>
        <w:t>je</w:t>
      </w:r>
      <w:r>
        <w:rPr>
          <w:spacing w:val="-9"/>
          <w:sz w:val="20"/>
        </w:rPr>
        <w:t xml:space="preserve"> </w:t>
      </w:r>
      <w:r>
        <w:rPr>
          <w:sz w:val="20"/>
        </w:rPr>
        <w:t>na</w:t>
      </w:r>
      <w:r>
        <w:rPr>
          <w:spacing w:val="-9"/>
          <w:sz w:val="20"/>
        </w:rPr>
        <w:t xml:space="preserve"> </w:t>
      </w:r>
      <w:r>
        <w:rPr>
          <w:sz w:val="20"/>
        </w:rPr>
        <w:t>účely</w:t>
      </w:r>
      <w:r>
        <w:rPr>
          <w:spacing w:val="-8"/>
          <w:sz w:val="20"/>
        </w:rPr>
        <w:t xml:space="preserve"> </w:t>
      </w:r>
      <w:r>
        <w:rPr>
          <w:sz w:val="20"/>
        </w:rPr>
        <w:t>tohto</w:t>
      </w:r>
      <w:r>
        <w:rPr>
          <w:spacing w:val="-9"/>
          <w:sz w:val="20"/>
        </w:rPr>
        <w:t xml:space="preserve"> </w:t>
      </w:r>
      <w:r>
        <w:rPr>
          <w:sz w:val="20"/>
        </w:rPr>
        <w:t>verejného</w:t>
      </w:r>
      <w:r>
        <w:rPr>
          <w:spacing w:val="-9"/>
          <w:sz w:val="20"/>
        </w:rPr>
        <w:t xml:space="preserve"> </w:t>
      </w:r>
      <w:r>
        <w:rPr>
          <w:sz w:val="20"/>
        </w:rPr>
        <w:t>obstarávania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opakujúci </w:t>
      </w:r>
      <w:r>
        <w:rPr>
          <w:spacing w:val="-4"/>
          <w:sz w:val="20"/>
        </w:rPr>
        <w:t>sa</w:t>
      </w:r>
      <w:r>
        <w:rPr>
          <w:sz w:val="20"/>
        </w:rPr>
        <w:t xml:space="preserve"> </w:t>
      </w:r>
      <w:r>
        <w:rPr>
          <w:spacing w:val="-4"/>
          <w:sz w:val="20"/>
        </w:rPr>
        <w:t>proces,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ktorý využíva elektronické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zariadenie certifikované Úradom pre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verejné obstarávanie </w:t>
      </w:r>
      <w:r>
        <w:rPr>
          <w:sz w:val="20"/>
        </w:rPr>
        <w:t>podľa</w:t>
      </w:r>
      <w:r>
        <w:rPr>
          <w:spacing w:val="-9"/>
          <w:sz w:val="20"/>
        </w:rPr>
        <w:t xml:space="preserve"> </w:t>
      </w:r>
      <w:r>
        <w:rPr>
          <w:sz w:val="20"/>
        </w:rPr>
        <w:t>§</w:t>
      </w:r>
      <w:r>
        <w:rPr>
          <w:spacing w:val="-9"/>
          <w:sz w:val="20"/>
        </w:rPr>
        <w:t xml:space="preserve"> </w:t>
      </w:r>
      <w:r>
        <w:rPr>
          <w:sz w:val="20"/>
        </w:rPr>
        <w:t>151</w:t>
      </w:r>
      <w:r>
        <w:rPr>
          <w:spacing w:val="-9"/>
          <w:sz w:val="20"/>
        </w:rPr>
        <w:t xml:space="preserve"> </w:t>
      </w:r>
      <w:r>
        <w:rPr>
          <w:sz w:val="20"/>
        </w:rPr>
        <w:t>Zákona</w:t>
      </w:r>
      <w:r>
        <w:rPr>
          <w:spacing w:val="-9"/>
          <w:sz w:val="20"/>
        </w:rPr>
        <w:t xml:space="preserve"> </w:t>
      </w:r>
      <w:r>
        <w:rPr>
          <w:sz w:val="20"/>
        </w:rPr>
        <w:t>na</w:t>
      </w:r>
      <w:r>
        <w:rPr>
          <w:spacing w:val="-9"/>
          <w:sz w:val="20"/>
        </w:rPr>
        <w:t xml:space="preserve"> </w:t>
      </w:r>
      <w:r>
        <w:rPr>
          <w:sz w:val="20"/>
        </w:rPr>
        <w:t>predkladanie</w:t>
      </w:r>
      <w:r>
        <w:rPr>
          <w:spacing w:val="-9"/>
          <w:sz w:val="20"/>
        </w:rPr>
        <w:t xml:space="preserve"> </w:t>
      </w:r>
      <w:r>
        <w:rPr>
          <w:sz w:val="20"/>
        </w:rPr>
        <w:t>nových</w:t>
      </w:r>
      <w:r>
        <w:rPr>
          <w:spacing w:val="-9"/>
          <w:sz w:val="20"/>
        </w:rPr>
        <w:t xml:space="preserve"> </w:t>
      </w:r>
      <w:r>
        <w:rPr>
          <w:sz w:val="20"/>
        </w:rPr>
        <w:t>cien</w:t>
      </w:r>
      <w:r>
        <w:rPr>
          <w:spacing w:val="-9"/>
          <w:sz w:val="20"/>
        </w:rPr>
        <w:t xml:space="preserve"> </w:t>
      </w:r>
      <w:r>
        <w:rPr>
          <w:sz w:val="20"/>
        </w:rPr>
        <w:t>upravených</w:t>
      </w:r>
      <w:r>
        <w:rPr>
          <w:spacing w:val="-9"/>
          <w:sz w:val="20"/>
        </w:rPr>
        <w:t xml:space="preserve"> </w:t>
      </w:r>
      <w:r>
        <w:rPr>
          <w:sz w:val="20"/>
        </w:rPr>
        <w:t>smerom</w:t>
      </w:r>
      <w:r>
        <w:rPr>
          <w:spacing w:val="-7"/>
          <w:sz w:val="20"/>
        </w:rPr>
        <w:t xml:space="preserve"> </w:t>
      </w:r>
      <w:r>
        <w:rPr>
          <w:sz w:val="20"/>
        </w:rPr>
        <w:t>nadol.</w:t>
      </w:r>
    </w:p>
    <w:p w14:paraId="45428CE2" w14:textId="77777777" w:rsidR="00275814" w:rsidRDefault="00275814" w:rsidP="00275814">
      <w:pPr>
        <w:pStyle w:val="Odsekzoznamu"/>
        <w:numPr>
          <w:ilvl w:val="1"/>
          <w:numId w:val="1"/>
        </w:numPr>
        <w:tabs>
          <w:tab w:val="left" w:pos="583"/>
          <w:tab w:val="left" w:pos="586"/>
        </w:tabs>
        <w:spacing w:before="144" w:line="280" w:lineRule="auto"/>
        <w:ind w:right="674"/>
        <w:contextualSpacing w:val="0"/>
        <w:jc w:val="both"/>
        <w:rPr>
          <w:sz w:val="20"/>
        </w:rPr>
      </w:pPr>
      <w:r>
        <w:rPr>
          <w:sz w:val="20"/>
        </w:rPr>
        <w:t xml:space="preserve">Účelom </w:t>
      </w:r>
      <w:proofErr w:type="spellStart"/>
      <w:r>
        <w:rPr>
          <w:sz w:val="20"/>
        </w:rPr>
        <w:t>eAukcie</w:t>
      </w:r>
      <w:proofErr w:type="spellEnd"/>
      <w:r>
        <w:rPr>
          <w:sz w:val="20"/>
        </w:rPr>
        <w:t xml:space="preserve"> je zostavenie poradia ponúk automatizovaným vyhodnotením, ktoré sa uskutoční po úvodnom úplnom vyhodnotení ponúk.</w:t>
      </w:r>
    </w:p>
    <w:p w14:paraId="252381CF" w14:textId="77777777" w:rsidR="00275814" w:rsidRDefault="00275814" w:rsidP="00275814">
      <w:pPr>
        <w:pStyle w:val="Odsekzoznamu"/>
        <w:numPr>
          <w:ilvl w:val="1"/>
          <w:numId w:val="1"/>
        </w:numPr>
        <w:tabs>
          <w:tab w:val="left" w:pos="583"/>
          <w:tab w:val="left" w:pos="586"/>
        </w:tabs>
        <w:spacing w:before="109" w:line="280" w:lineRule="auto"/>
        <w:ind w:right="674"/>
        <w:contextualSpacing w:val="0"/>
        <w:jc w:val="both"/>
        <w:rPr>
          <w:sz w:val="20"/>
        </w:rPr>
      </w:pPr>
      <w:r>
        <w:rPr>
          <w:rFonts w:ascii="Arial" w:hAnsi="Arial"/>
          <w:b/>
          <w:spacing w:val="-12"/>
          <w:sz w:val="20"/>
        </w:rPr>
        <w:t>Vyhlasovateľ</w:t>
      </w:r>
      <w:r>
        <w:rPr>
          <w:rFonts w:ascii="Arial" w:hAnsi="Arial"/>
          <w:b/>
          <w:sz w:val="20"/>
        </w:rPr>
        <w:t xml:space="preserve"> </w:t>
      </w:r>
      <w:proofErr w:type="spellStart"/>
      <w:r>
        <w:rPr>
          <w:rFonts w:ascii="Arial" w:hAnsi="Arial"/>
          <w:b/>
          <w:spacing w:val="-12"/>
          <w:sz w:val="20"/>
        </w:rPr>
        <w:t>eAukcie</w:t>
      </w:r>
      <w:proofErr w:type="spellEnd"/>
      <w:r>
        <w:rPr>
          <w:rFonts w:ascii="Arial" w:hAnsi="Arial"/>
          <w:b/>
          <w:sz w:val="20"/>
        </w:rPr>
        <w:t xml:space="preserve"> </w:t>
      </w:r>
      <w:r>
        <w:rPr>
          <w:spacing w:val="-12"/>
          <w:sz w:val="20"/>
        </w:rPr>
        <w:t>(ďalej</w:t>
      </w:r>
      <w:r>
        <w:rPr>
          <w:sz w:val="20"/>
        </w:rPr>
        <w:t xml:space="preserve"> </w:t>
      </w:r>
      <w:r>
        <w:rPr>
          <w:spacing w:val="-12"/>
          <w:sz w:val="20"/>
        </w:rPr>
        <w:t>len</w:t>
      </w:r>
      <w:r>
        <w:rPr>
          <w:sz w:val="20"/>
        </w:rPr>
        <w:t xml:space="preserve"> </w:t>
      </w:r>
      <w:r>
        <w:rPr>
          <w:spacing w:val="-12"/>
          <w:sz w:val="20"/>
        </w:rPr>
        <w:t>„vyhlasovateľ“)</w:t>
      </w:r>
      <w:r>
        <w:rPr>
          <w:spacing w:val="11"/>
          <w:sz w:val="20"/>
        </w:rPr>
        <w:t xml:space="preserve"> </w:t>
      </w:r>
      <w:r>
        <w:rPr>
          <w:spacing w:val="-12"/>
          <w:sz w:val="20"/>
        </w:rPr>
        <w:t>je</w:t>
      </w:r>
      <w:r>
        <w:rPr>
          <w:sz w:val="20"/>
        </w:rPr>
        <w:t xml:space="preserve"> </w:t>
      </w:r>
      <w:r>
        <w:rPr>
          <w:spacing w:val="-12"/>
          <w:sz w:val="20"/>
        </w:rPr>
        <w:t>Národná</w:t>
      </w:r>
      <w:r>
        <w:rPr>
          <w:sz w:val="20"/>
        </w:rPr>
        <w:t xml:space="preserve"> </w:t>
      </w:r>
      <w:r>
        <w:rPr>
          <w:spacing w:val="-12"/>
          <w:sz w:val="20"/>
        </w:rPr>
        <w:t>diaľničná</w:t>
      </w:r>
      <w:r>
        <w:rPr>
          <w:sz w:val="20"/>
        </w:rPr>
        <w:t xml:space="preserve"> </w:t>
      </w:r>
      <w:r>
        <w:rPr>
          <w:spacing w:val="-12"/>
          <w:sz w:val="20"/>
        </w:rPr>
        <w:t>spoločnosť,</w:t>
      </w:r>
      <w:r>
        <w:rPr>
          <w:spacing w:val="12"/>
          <w:sz w:val="20"/>
        </w:rPr>
        <w:t xml:space="preserve"> </w:t>
      </w:r>
      <w:proofErr w:type="spellStart"/>
      <w:r>
        <w:rPr>
          <w:spacing w:val="-12"/>
          <w:sz w:val="20"/>
        </w:rPr>
        <w:t>a.s</w:t>
      </w:r>
      <w:proofErr w:type="spellEnd"/>
      <w:r>
        <w:rPr>
          <w:spacing w:val="-12"/>
          <w:sz w:val="20"/>
        </w:rPr>
        <w:t>.,</w:t>
      </w:r>
      <w:r>
        <w:rPr>
          <w:spacing w:val="12"/>
          <w:sz w:val="20"/>
        </w:rPr>
        <w:t xml:space="preserve"> </w:t>
      </w:r>
      <w:r>
        <w:rPr>
          <w:spacing w:val="-12"/>
          <w:sz w:val="20"/>
        </w:rPr>
        <w:t xml:space="preserve">bližšie </w:t>
      </w:r>
      <w:r>
        <w:rPr>
          <w:spacing w:val="-4"/>
          <w:sz w:val="20"/>
        </w:rPr>
        <w:t>špecifikovaný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v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týchto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súťažných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podkladoch.</w:t>
      </w:r>
    </w:p>
    <w:p w14:paraId="5E37B585" w14:textId="77777777" w:rsidR="00275814" w:rsidRDefault="00275814" w:rsidP="00275814">
      <w:pPr>
        <w:pStyle w:val="Odsekzoznamu"/>
        <w:numPr>
          <w:ilvl w:val="1"/>
          <w:numId w:val="1"/>
        </w:numPr>
        <w:tabs>
          <w:tab w:val="left" w:pos="583"/>
          <w:tab w:val="left" w:pos="586"/>
        </w:tabs>
        <w:spacing w:before="110" w:line="276" w:lineRule="auto"/>
        <w:ind w:right="679"/>
        <w:contextualSpacing w:val="0"/>
        <w:jc w:val="both"/>
        <w:rPr>
          <w:sz w:val="20"/>
        </w:rPr>
      </w:pPr>
      <w:r>
        <w:rPr>
          <w:sz w:val="20"/>
        </w:rPr>
        <w:t>Predmet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eAukcie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je</w:t>
      </w:r>
      <w:r>
        <w:rPr>
          <w:spacing w:val="-14"/>
          <w:sz w:val="20"/>
        </w:rPr>
        <w:t xml:space="preserve"> </w:t>
      </w:r>
      <w:r>
        <w:rPr>
          <w:sz w:val="20"/>
        </w:rPr>
        <w:t>rovnaký</w:t>
      </w:r>
      <w:r>
        <w:rPr>
          <w:spacing w:val="-14"/>
          <w:sz w:val="20"/>
        </w:rPr>
        <w:t xml:space="preserve"> </w:t>
      </w:r>
      <w:r>
        <w:rPr>
          <w:sz w:val="20"/>
        </w:rPr>
        <w:t>ako</w:t>
      </w:r>
      <w:r>
        <w:rPr>
          <w:spacing w:val="-14"/>
          <w:sz w:val="20"/>
        </w:rPr>
        <w:t xml:space="preserve"> </w:t>
      </w:r>
      <w:r>
        <w:rPr>
          <w:sz w:val="20"/>
        </w:rPr>
        <w:t>predmet</w:t>
      </w:r>
      <w:r>
        <w:rPr>
          <w:spacing w:val="-14"/>
          <w:sz w:val="20"/>
        </w:rPr>
        <w:t xml:space="preserve"> </w:t>
      </w:r>
      <w:r>
        <w:rPr>
          <w:sz w:val="20"/>
        </w:rPr>
        <w:t>zákazky,</w:t>
      </w:r>
      <w:r>
        <w:rPr>
          <w:spacing w:val="-14"/>
          <w:sz w:val="20"/>
        </w:rPr>
        <w:t xml:space="preserve"> </w:t>
      </w:r>
      <w:r>
        <w:rPr>
          <w:sz w:val="20"/>
        </w:rPr>
        <w:t>uvedený</w:t>
      </w:r>
      <w:r>
        <w:rPr>
          <w:spacing w:val="-14"/>
          <w:sz w:val="20"/>
        </w:rPr>
        <w:t xml:space="preserve"> </w:t>
      </w:r>
      <w:r>
        <w:rPr>
          <w:sz w:val="20"/>
        </w:rPr>
        <w:t>v</w:t>
      </w:r>
      <w:r>
        <w:rPr>
          <w:spacing w:val="-14"/>
          <w:sz w:val="20"/>
        </w:rPr>
        <w:t xml:space="preserve"> </w:t>
      </w:r>
      <w:r>
        <w:rPr>
          <w:sz w:val="20"/>
        </w:rPr>
        <w:t>oznámení</w:t>
      </w:r>
      <w:r>
        <w:rPr>
          <w:spacing w:val="-13"/>
          <w:sz w:val="20"/>
        </w:rPr>
        <w:t xml:space="preserve"> </w:t>
      </w:r>
      <w:r>
        <w:rPr>
          <w:sz w:val="20"/>
        </w:rPr>
        <w:t>o</w:t>
      </w:r>
      <w:r>
        <w:rPr>
          <w:spacing w:val="-14"/>
          <w:sz w:val="20"/>
        </w:rPr>
        <w:t xml:space="preserve"> </w:t>
      </w:r>
      <w:r>
        <w:rPr>
          <w:sz w:val="20"/>
        </w:rPr>
        <w:t>vyhlásení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verejného </w:t>
      </w:r>
      <w:r>
        <w:rPr>
          <w:spacing w:val="-4"/>
          <w:sz w:val="20"/>
        </w:rPr>
        <w:t>obstarávania a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bližšie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špecifikovaný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v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opise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súťažných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podkladov.</w:t>
      </w:r>
    </w:p>
    <w:p w14:paraId="1A3B888F" w14:textId="77777777" w:rsidR="00275814" w:rsidRDefault="00275814" w:rsidP="00275814">
      <w:pPr>
        <w:pStyle w:val="Odsekzoznamu"/>
        <w:numPr>
          <w:ilvl w:val="1"/>
          <w:numId w:val="1"/>
        </w:numPr>
        <w:tabs>
          <w:tab w:val="left" w:pos="583"/>
          <w:tab w:val="left" w:pos="586"/>
        </w:tabs>
        <w:spacing w:before="119" w:line="280" w:lineRule="auto"/>
        <w:ind w:right="679"/>
        <w:contextualSpacing w:val="0"/>
        <w:jc w:val="both"/>
        <w:rPr>
          <w:sz w:val="20"/>
        </w:rPr>
      </w:pPr>
      <w:r>
        <w:rPr>
          <w:rFonts w:ascii="Arial" w:hAnsi="Arial"/>
          <w:b/>
          <w:sz w:val="20"/>
        </w:rPr>
        <w:t>Administrátor</w:t>
      </w:r>
      <w:r>
        <w:rPr>
          <w:rFonts w:ascii="Arial" w:hAnsi="Arial"/>
          <w:b/>
          <w:spacing w:val="5"/>
          <w:sz w:val="20"/>
        </w:rPr>
        <w:t xml:space="preserve"> </w:t>
      </w:r>
      <w:r>
        <w:rPr>
          <w:sz w:val="20"/>
        </w:rPr>
        <w:t>je</w:t>
      </w:r>
      <w:r>
        <w:rPr>
          <w:spacing w:val="-13"/>
          <w:sz w:val="20"/>
        </w:rPr>
        <w:t xml:space="preserve"> </w:t>
      </w:r>
      <w:r>
        <w:rPr>
          <w:sz w:val="20"/>
        </w:rPr>
        <w:t>osoba</w:t>
      </w:r>
      <w:r>
        <w:rPr>
          <w:spacing w:val="-13"/>
          <w:sz w:val="20"/>
        </w:rPr>
        <w:t xml:space="preserve"> </w:t>
      </w:r>
      <w:r>
        <w:rPr>
          <w:sz w:val="20"/>
        </w:rPr>
        <w:t>na</w:t>
      </w:r>
      <w:r>
        <w:rPr>
          <w:spacing w:val="-14"/>
          <w:sz w:val="20"/>
        </w:rPr>
        <w:t xml:space="preserve"> </w:t>
      </w:r>
      <w:r>
        <w:rPr>
          <w:sz w:val="20"/>
        </w:rPr>
        <w:t>strane</w:t>
      </w:r>
      <w:r>
        <w:rPr>
          <w:spacing w:val="-14"/>
          <w:sz w:val="20"/>
        </w:rPr>
        <w:t xml:space="preserve"> </w:t>
      </w:r>
      <w:r>
        <w:rPr>
          <w:sz w:val="20"/>
        </w:rPr>
        <w:t>verejného</w:t>
      </w:r>
      <w:r>
        <w:rPr>
          <w:spacing w:val="-13"/>
          <w:sz w:val="20"/>
        </w:rPr>
        <w:t xml:space="preserve"> </w:t>
      </w:r>
      <w:r>
        <w:rPr>
          <w:sz w:val="20"/>
        </w:rPr>
        <w:t>obstarávateľa</w:t>
      </w:r>
      <w:r>
        <w:rPr>
          <w:spacing w:val="-13"/>
          <w:sz w:val="20"/>
        </w:rPr>
        <w:t xml:space="preserve"> </w:t>
      </w:r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ktorá</w:t>
      </w:r>
      <w:r>
        <w:rPr>
          <w:spacing w:val="-13"/>
          <w:sz w:val="20"/>
        </w:rPr>
        <w:t xml:space="preserve"> </w:t>
      </w:r>
      <w:r>
        <w:rPr>
          <w:sz w:val="20"/>
        </w:rPr>
        <w:t>v</w:t>
      </w:r>
      <w:r>
        <w:rPr>
          <w:spacing w:val="-14"/>
          <w:sz w:val="20"/>
        </w:rPr>
        <w:t xml:space="preserve"> </w:t>
      </w:r>
      <w:r>
        <w:rPr>
          <w:sz w:val="20"/>
        </w:rPr>
        <w:t>rámci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eAukcie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vykonáva prípravu a realizáciu elektronickej aukcie.</w:t>
      </w:r>
    </w:p>
    <w:p w14:paraId="78F2963C" w14:textId="77777777" w:rsidR="00275814" w:rsidRDefault="00275814" w:rsidP="00275814">
      <w:pPr>
        <w:pStyle w:val="Odsekzoznamu"/>
        <w:numPr>
          <w:ilvl w:val="1"/>
          <w:numId w:val="1"/>
        </w:numPr>
        <w:tabs>
          <w:tab w:val="left" w:pos="583"/>
          <w:tab w:val="left" w:pos="586"/>
        </w:tabs>
        <w:spacing w:before="110" w:line="278" w:lineRule="auto"/>
        <w:ind w:right="669"/>
        <w:contextualSpacing w:val="0"/>
        <w:jc w:val="both"/>
        <w:rPr>
          <w:sz w:val="20"/>
        </w:rPr>
      </w:pPr>
      <w:r>
        <w:rPr>
          <w:rFonts w:ascii="Arial" w:hAnsi="Arial"/>
          <w:b/>
          <w:sz w:val="20"/>
        </w:rPr>
        <w:t>Elektronická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aukčná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sieň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sz w:val="20"/>
        </w:rPr>
        <w:t>(ďalej</w:t>
      </w:r>
      <w:r>
        <w:rPr>
          <w:spacing w:val="-14"/>
          <w:sz w:val="20"/>
        </w:rPr>
        <w:t xml:space="preserve"> </w:t>
      </w:r>
      <w:r>
        <w:rPr>
          <w:sz w:val="20"/>
        </w:rPr>
        <w:t>len</w:t>
      </w:r>
      <w:r>
        <w:rPr>
          <w:spacing w:val="-14"/>
          <w:sz w:val="20"/>
        </w:rPr>
        <w:t xml:space="preserve"> </w:t>
      </w:r>
      <w:r>
        <w:rPr>
          <w:sz w:val="20"/>
        </w:rPr>
        <w:t>„</w:t>
      </w:r>
      <w:proofErr w:type="spellStart"/>
      <w:r>
        <w:rPr>
          <w:sz w:val="20"/>
        </w:rPr>
        <w:t>eAukčná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sieň“)</w:t>
      </w:r>
      <w:r>
        <w:rPr>
          <w:spacing w:val="-14"/>
          <w:sz w:val="20"/>
        </w:rPr>
        <w:t xml:space="preserve"> </w:t>
      </w:r>
      <w:r>
        <w:rPr>
          <w:sz w:val="20"/>
        </w:rPr>
        <w:t>je</w:t>
      </w:r>
      <w:r>
        <w:rPr>
          <w:spacing w:val="-14"/>
          <w:sz w:val="20"/>
        </w:rPr>
        <w:t xml:space="preserve"> </w:t>
      </w:r>
      <w:r>
        <w:rPr>
          <w:sz w:val="20"/>
        </w:rPr>
        <w:t>elektronické</w:t>
      </w:r>
      <w:r>
        <w:rPr>
          <w:spacing w:val="-14"/>
          <w:sz w:val="20"/>
        </w:rPr>
        <w:t xml:space="preserve"> </w:t>
      </w:r>
      <w:r>
        <w:rPr>
          <w:sz w:val="20"/>
        </w:rPr>
        <w:t>prostredie</w:t>
      </w:r>
      <w:r>
        <w:rPr>
          <w:spacing w:val="-13"/>
          <w:sz w:val="20"/>
        </w:rPr>
        <w:t xml:space="preserve"> </w:t>
      </w:r>
      <w:r>
        <w:rPr>
          <w:sz w:val="20"/>
        </w:rPr>
        <w:t>umiestnené na určenej adrese vo verejnej dátovej sieti Internet, v ktorom uchádzači svoje predložené ponuky upravujú smerom nadol alebo predkladajú nové hodnoty prvkov ponúk.</w:t>
      </w:r>
    </w:p>
    <w:p w14:paraId="0D7A7628" w14:textId="77777777" w:rsidR="00275814" w:rsidRDefault="00275814" w:rsidP="00275814">
      <w:pPr>
        <w:pStyle w:val="Odsekzoznamu"/>
        <w:numPr>
          <w:ilvl w:val="1"/>
          <w:numId w:val="1"/>
        </w:numPr>
        <w:tabs>
          <w:tab w:val="left" w:pos="583"/>
          <w:tab w:val="left" w:pos="586"/>
        </w:tabs>
        <w:spacing w:before="112" w:line="276" w:lineRule="auto"/>
        <w:ind w:right="677"/>
        <w:contextualSpacing w:val="0"/>
        <w:jc w:val="both"/>
        <w:rPr>
          <w:sz w:val="20"/>
        </w:rPr>
      </w:pPr>
      <w:r>
        <w:rPr>
          <w:rFonts w:ascii="Arial" w:hAnsi="Arial"/>
          <w:b/>
          <w:sz w:val="20"/>
        </w:rPr>
        <w:t xml:space="preserve">Aukčné kritérium </w:t>
      </w:r>
      <w:r>
        <w:rPr>
          <w:sz w:val="20"/>
        </w:rPr>
        <w:t xml:space="preserve">je kritérium na vyhodnotenie ponúk, ktoré je predmetom e-aukcie. </w:t>
      </w:r>
      <w:r>
        <w:rPr>
          <w:rFonts w:ascii="Arial" w:hAnsi="Arial"/>
          <w:b/>
          <w:sz w:val="20"/>
        </w:rPr>
        <w:t>Prípravné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kolo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sz w:val="20"/>
        </w:rPr>
        <w:t>je časť postupu, v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ktorom sa po sprístupnení </w:t>
      </w:r>
      <w:proofErr w:type="spellStart"/>
      <w:r>
        <w:rPr>
          <w:sz w:val="20"/>
        </w:rPr>
        <w:t>eAukčnej</w:t>
      </w:r>
      <w:proofErr w:type="spellEnd"/>
      <w:r>
        <w:rPr>
          <w:sz w:val="20"/>
        </w:rPr>
        <w:t xml:space="preserve"> siene uchádzači oboznámia</w:t>
      </w:r>
      <w:r>
        <w:rPr>
          <w:spacing w:val="-14"/>
          <w:sz w:val="20"/>
        </w:rPr>
        <w:t xml:space="preserve"> </w:t>
      </w:r>
      <w:r>
        <w:rPr>
          <w:sz w:val="20"/>
        </w:rPr>
        <w:t>s</w:t>
      </w:r>
      <w:r>
        <w:rPr>
          <w:spacing w:val="6"/>
          <w:sz w:val="20"/>
        </w:rPr>
        <w:t xml:space="preserve"> </w:t>
      </w:r>
      <w:r>
        <w:rPr>
          <w:sz w:val="20"/>
        </w:rPr>
        <w:t>Aukčným</w:t>
      </w:r>
      <w:r>
        <w:rPr>
          <w:spacing w:val="-14"/>
          <w:sz w:val="20"/>
        </w:rPr>
        <w:t xml:space="preserve"> </w:t>
      </w:r>
      <w:r>
        <w:rPr>
          <w:sz w:val="20"/>
        </w:rPr>
        <w:t>prostredím</w:t>
      </w:r>
      <w:r>
        <w:rPr>
          <w:spacing w:val="-14"/>
          <w:sz w:val="20"/>
        </w:rPr>
        <w:t xml:space="preserve"> </w:t>
      </w:r>
      <w:r>
        <w:rPr>
          <w:sz w:val="20"/>
        </w:rPr>
        <w:t>pred</w:t>
      </w:r>
      <w:r>
        <w:rPr>
          <w:spacing w:val="-14"/>
          <w:sz w:val="20"/>
        </w:rPr>
        <w:t xml:space="preserve"> </w:t>
      </w:r>
      <w:r>
        <w:rPr>
          <w:sz w:val="20"/>
        </w:rPr>
        <w:t>zahájením</w:t>
      </w:r>
      <w:r>
        <w:rPr>
          <w:spacing w:val="-14"/>
          <w:sz w:val="20"/>
        </w:rPr>
        <w:t xml:space="preserve"> </w:t>
      </w:r>
      <w:r>
        <w:rPr>
          <w:sz w:val="20"/>
        </w:rPr>
        <w:t>Aukčného</w:t>
      </w:r>
      <w:r>
        <w:rPr>
          <w:spacing w:val="-15"/>
          <w:sz w:val="20"/>
        </w:rPr>
        <w:t xml:space="preserve"> </w:t>
      </w:r>
      <w:r>
        <w:rPr>
          <w:sz w:val="20"/>
        </w:rPr>
        <w:t>kola</w:t>
      </w:r>
      <w:r>
        <w:rPr>
          <w:spacing w:val="-14"/>
          <w:sz w:val="20"/>
        </w:rPr>
        <w:t xml:space="preserve"> </w:t>
      </w:r>
      <w:r>
        <w:rPr>
          <w:sz w:val="20"/>
        </w:rPr>
        <w:t>(elektronickej</w:t>
      </w:r>
      <w:r>
        <w:rPr>
          <w:spacing w:val="-14"/>
          <w:sz w:val="20"/>
        </w:rPr>
        <w:t xml:space="preserve"> </w:t>
      </w:r>
      <w:r>
        <w:rPr>
          <w:sz w:val="20"/>
        </w:rPr>
        <w:t>aukcie).</w:t>
      </w:r>
    </w:p>
    <w:p w14:paraId="2E13A7D6" w14:textId="77777777" w:rsidR="00275814" w:rsidRDefault="00275814" w:rsidP="00275814">
      <w:pPr>
        <w:pStyle w:val="Odsekzoznamu"/>
        <w:numPr>
          <w:ilvl w:val="1"/>
          <w:numId w:val="1"/>
        </w:numPr>
        <w:tabs>
          <w:tab w:val="left" w:pos="583"/>
          <w:tab w:val="left" w:pos="586"/>
        </w:tabs>
        <w:spacing w:before="118" w:line="278" w:lineRule="auto"/>
        <w:ind w:right="679"/>
        <w:contextualSpacing w:val="0"/>
        <w:jc w:val="both"/>
        <w:rPr>
          <w:sz w:val="20"/>
        </w:rPr>
      </w:pPr>
      <w:r>
        <w:rPr>
          <w:rFonts w:ascii="Arial" w:hAnsi="Arial"/>
          <w:b/>
          <w:sz w:val="20"/>
        </w:rPr>
        <w:t xml:space="preserve">Aukčné kolo </w:t>
      </w:r>
      <w:r>
        <w:rPr>
          <w:sz w:val="20"/>
        </w:rPr>
        <w:t>(elektronická aukcia) je časť postupu, v ktorom prebieha on-line vzájomné porovnávanie</w:t>
      </w:r>
      <w:r>
        <w:rPr>
          <w:spacing w:val="-14"/>
          <w:sz w:val="20"/>
        </w:rPr>
        <w:t xml:space="preserve"> </w:t>
      </w:r>
      <w:r>
        <w:rPr>
          <w:sz w:val="20"/>
        </w:rPr>
        <w:t>cien</w:t>
      </w:r>
      <w:r>
        <w:rPr>
          <w:spacing w:val="-14"/>
          <w:sz w:val="20"/>
        </w:rPr>
        <w:t xml:space="preserve"> </w:t>
      </w:r>
      <w:r>
        <w:rPr>
          <w:sz w:val="20"/>
        </w:rPr>
        <w:t>ponúkaných</w:t>
      </w:r>
      <w:r>
        <w:rPr>
          <w:spacing w:val="-14"/>
          <w:sz w:val="20"/>
        </w:rPr>
        <w:t xml:space="preserve"> </w:t>
      </w:r>
      <w:r>
        <w:rPr>
          <w:sz w:val="20"/>
        </w:rPr>
        <w:t>uchádzačmi</w:t>
      </w:r>
      <w:r>
        <w:rPr>
          <w:spacing w:val="-14"/>
          <w:sz w:val="20"/>
        </w:rPr>
        <w:t xml:space="preserve"> </w:t>
      </w:r>
      <w:r>
        <w:rPr>
          <w:sz w:val="20"/>
        </w:rPr>
        <w:t>prihlásených</w:t>
      </w:r>
      <w:r>
        <w:rPr>
          <w:spacing w:val="-14"/>
          <w:sz w:val="20"/>
        </w:rPr>
        <w:t xml:space="preserve"> </w:t>
      </w:r>
      <w:r>
        <w:rPr>
          <w:sz w:val="20"/>
        </w:rPr>
        <w:t>do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eAukcie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ich</w:t>
      </w:r>
      <w:r>
        <w:rPr>
          <w:spacing w:val="-14"/>
          <w:sz w:val="20"/>
        </w:rPr>
        <w:t xml:space="preserve"> </w:t>
      </w:r>
      <w:r>
        <w:rPr>
          <w:sz w:val="20"/>
        </w:rPr>
        <w:t>vyhodnocovanie</w:t>
      </w:r>
      <w:r>
        <w:rPr>
          <w:spacing w:val="-13"/>
          <w:sz w:val="20"/>
        </w:rPr>
        <w:t xml:space="preserve"> </w:t>
      </w:r>
      <w:r>
        <w:rPr>
          <w:sz w:val="20"/>
        </w:rPr>
        <w:t>v limitovanom čase.</w:t>
      </w:r>
    </w:p>
    <w:p w14:paraId="431A8546" w14:textId="77777777" w:rsidR="00275814" w:rsidRDefault="00275814" w:rsidP="00275814">
      <w:pPr>
        <w:pStyle w:val="Zkladntext"/>
        <w:spacing w:before="151"/>
      </w:pPr>
    </w:p>
    <w:p w14:paraId="6B77A1AC" w14:textId="77777777" w:rsidR="00275814" w:rsidRPr="00275814" w:rsidRDefault="00275814" w:rsidP="00275814">
      <w:pPr>
        <w:pStyle w:val="Nadpis3"/>
        <w:numPr>
          <w:ilvl w:val="0"/>
          <w:numId w:val="1"/>
        </w:numPr>
        <w:tabs>
          <w:tab w:val="left" w:pos="586"/>
        </w:tabs>
        <w:ind w:hanging="566"/>
        <w:rPr>
          <w:color w:val="auto"/>
        </w:rPr>
      </w:pPr>
      <w:r w:rsidRPr="00275814">
        <w:rPr>
          <w:color w:val="auto"/>
          <w:spacing w:val="-2"/>
        </w:rPr>
        <w:t>Priebeh</w:t>
      </w:r>
      <w:r w:rsidRPr="00275814">
        <w:rPr>
          <w:color w:val="auto"/>
          <w:spacing w:val="3"/>
        </w:rPr>
        <w:t xml:space="preserve"> </w:t>
      </w:r>
      <w:r w:rsidRPr="00275814">
        <w:rPr>
          <w:color w:val="auto"/>
          <w:spacing w:val="-2"/>
        </w:rPr>
        <w:t>elektronickej</w:t>
      </w:r>
      <w:r w:rsidRPr="00275814">
        <w:rPr>
          <w:color w:val="auto"/>
          <w:spacing w:val="9"/>
        </w:rPr>
        <w:t xml:space="preserve"> </w:t>
      </w:r>
      <w:r w:rsidRPr="00275814">
        <w:rPr>
          <w:color w:val="auto"/>
          <w:spacing w:val="-2"/>
        </w:rPr>
        <w:t>aukcie</w:t>
      </w:r>
    </w:p>
    <w:p w14:paraId="67823C1E" w14:textId="7C8AF37A" w:rsidR="00275814" w:rsidRDefault="00275814" w:rsidP="00275814">
      <w:pPr>
        <w:pStyle w:val="Odsekzoznamu"/>
        <w:numPr>
          <w:ilvl w:val="1"/>
          <w:numId w:val="1"/>
        </w:numPr>
        <w:tabs>
          <w:tab w:val="left" w:pos="586"/>
        </w:tabs>
        <w:spacing w:before="159"/>
        <w:ind w:hanging="566"/>
        <w:contextualSpacing w:val="0"/>
        <w:rPr>
          <w:rFonts w:ascii="Arial" w:hAnsi="Arial"/>
          <w:b/>
          <w:sz w:val="20"/>
        </w:rPr>
      </w:pPr>
      <w:r>
        <w:rPr>
          <w:sz w:val="20"/>
        </w:rPr>
        <w:t>Názov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eAukcie</w:t>
      </w:r>
      <w:proofErr w:type="spellEnd"/>
      <w:r>
        <w:rPr>
          <w:sz w:val="20"/>
        </w:rPr>
        <w:t>:</w:t>
      </w:r>
      <w:r>
        <w:rPr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„Zabezpečenie nástrojov a služieb kybernetickej a informačnej bezpečnosti</w:t>
      </w:r>
      <w:r>
        <w:rPr>
          <w:rFonts w:ascii="Arial" w:hAnsi="Arial"/>
          <w:b/>
          <w:spacing w:val="-2"/>
          <w:sz w:val="20"/>
        </w:rPr>
        <w:t>“.</w:t>
      </w:r>
    </w:p>
    <w:p w14:paraId="0A4935D3" w14:textId="77777777" w:rsidR="00275814" w:rsidRDefault="00275814" w:rsidP="00275814">
      <w:pPr>
        <w:pStyle w:val="Zkladntext"/>
        <w:spacing w:before="192" w:line="280" w:lineRule="auto"/>
        <w:ind w:left="586" w:right="676"/>
        <w:jc w:val="both"/>
      </w:pPr>
      <w:r>
        <w:rPr>
          <w:spacing w:val="-12"/>
        </w:rPr>
        <w:t>Ponuky</w:t>
      </w:r>
      <w:r>
        <w:rPr>
          <w:spacing w:val="11"/>
        </w:rPr>
        <w:t xml:space="preserve"> </w:t>
      </w:r>
      <w:r>
        <w:rPr>
          <w:spacing w:val="-12"/>
        </w:rPr>
        <w:t>uchádzačov</w:t>
      </w:r>
      <w:r>
        <w:rPr>
          <w:spacing w:val="11"/>
        </w:rPr>
        <w:t xml:space="preserve"> </w:t>
      </w:r>
      <w:r>
        <w:rPr>
          <w:spacing w:val="-12"/>
        </w:rPr>
        <w:t>budú</w:t>
      </w:r>
      <w:r>
        <w:t xml:space="preserve"> </w:t>
      </w:r>
      <w:r>
        <w:rPr>
          <w:spacing w:val="-12"/>
        </w:rPr>
        <w:t>posudzované</w:t>
      </w:r>
      <w:r>
        <w:t xml:space="preserve"> </w:t>
      </w:r>
      <w:r>
        <w:rPr>
          <w:spacing w:val="-12"/>
        </w:rPr>
        <w:t>na</w:t>
      </w:r>
      <w:r>
        <w:t xml:space="preserve"> </w:t>
      </w:r>
      <w:r>
        <w:rPr>
          <w:spacing w:val="-12"/>
        </w:rPr>
        <w:t>základe</w:t>
      </w:r>
      <w:r>
        <w:t xml:space="preserve"> </w:t>
      </w:r>
      <w:r>
        <w:rPr>
          <w:spacing w:val="-12"/>
        </w:rPr>
        <w:t>hodnotenia</w:t>
      </w:r>
      <w:r>
        <w:t xml:space="preserve"> </w:t>
      </w:r>
      <w:r>
        <w:rPr>
          <w:spacing w:val="-12"/>
        </w:rPr>
        <w:t>podľa</w:t>
      </w:r>
      <w:r>
        <w:t xml:space="preserve"> </w:t>
      </w:r>
      <w:r>
        <w:rPr>
          <w:spacing w:val="-12"/>
        </w:rPr>
        <w:t>najnižšej</w:t>
      </w:r>
      <w:r>
        <w:t xml:space="preserve"> </w:t>
      </w:r>
      <w:r>
        <w:rPr>
          <w:spacing w:val="-12"/>
        </w:rPr>
        <w:t>celkovej</w:t>
      </w:r>
      <w:r>
        <w:t xml:space="preserve"> </w:t>
      </w:r>
      <w:r>
        <w:rPr>
          <w:spacing w:val="-12"/>
        </w:rPr>
        <w:t xml:space="preserve">ponukovej </w:t>
      </w:r>
      <w:r>
        <w:t>ceny za celý predmet zákazky.</w:t>
      </w:r>
    </w:p>
    <w:p w14:paraId="35A29AD9" w14:textId="77777777" w:rsidR="00275814" w:rsidRDefault="00275814" w:rsidP="00275814">
      <w:pPr>
        <w:pStyle w:val="Zkladntext"/>
        <w:spacing w:before="115" w:line="276" w:lineRule="auto"/>
        <w:ind w:left="586" w:right="676"/>
        <w:jc w:val="both"/>
      </w:pPr>
      <w:r>
        <w:t xml:space="preserve">Predmetom úpravy v elektronickej aukcii bude celková cena v Eur bez DPH zaokrúhlená na </w:t>
      </w:r>
      <w:r>
        <w:rPr>
          <w:spacing w:val="-2"/>
        </w:rPr>
        <w:t>dve</w:t>
      </w:r>
      <w:r>
        <w:rPr>
          <w:spacing w:val="-12"/>
        </w:rPr>
        <w:t xml:space="preserve"> </w:t>
      </w:r>
      <w:r>
        <w:rPr>
          <w:spacing w:val="-2"/>
        </w:rPr>
        <w:t>desatinné</w:t>
      </w:r>
      <w:r>
        <w:rPr>
          <w:spacing w:val="-12"/>
        </w:rPr>
        <w:t xml:space="preserve"> </w:t>
      </w:r>
      <w:r>
        <w:rPr>
          <w:spacing w:val="-2"/>
        </w:rPr>
        <w:t>miesta,</w:t>
      </w:r>
      <w:r>
        <w:rPr>
          <w:spacing w:val="-12"/>
        </w:rPr>
        <w:t xml:space="preserve"> </w:t>
      </w:r>
      <w:r>
        <w:rPr>
          <w:spacing w:val="-2"/>
        </w:rPr>
        <w:t>tak</w:t>
      </w:r>
      <w:r>
        <w:rPr>
          <w:spacing w:val="-12"/>
        </w:rPr>
        <w:t xml:space="preserve"> </w:t>
      </w:r>
      <w:r>
        <w:rPr>
          <w:spacing w:val="-2"/>
        </w:rPr>
        <w:t>ako</w:t>
      </w:r>
      <w:r>
        <w:rPr>
          <w:spacing w:val="-12"/>
        </w:rPr>
        <w:t xml:space="preserve"> </w:t>
      </w:r>
      <w:r>
        <w:rPr>
          <w:spacing w:val="-2"/>
        </w:rPr>
        <w:t>je</w:t>
      </w:r>
      <w:r>
        <w:rPr>
          <w:spacing w:val="-12"/>
        </w:rPr>
        <w:t xml:space="preserve"> </w:t>
      </w:r>
      <w:r>
        <w:rPr>
          <w:spacing w:val="-2"/>
        </w:rPr>
        <w:t>definovaná</w:t>
      </w:r>
      <w:r>
        <w:rPr>
          <w:spacing w:val="-12"/>
        </w:rPr>
        <w:t xml:space="preserve"> </w:t>
      </w:r>
      <w:r>
        <w:rPr>
          <w:spacing w:val="-2"/>
        </w:rPr>
        <w:t>v</w:t>
      </w:r>
      <w:r>
        <w:rPr>
          <w:spacing w:val="-12"/>
        </w:rPr>
        <w:t xml:space="preserve"> </w:t>
      </w:r>
      <w:r>
        <w:rPr>
          <w:spacing w:val="-2"/>
        </w:rPr>
        <w:t>časti</w:t>
      </w:r>
      <w:r>
        <w:rPr>
          <w:spacing w:val="-12"/>
        </w:rPr>
        <w:t xml:space="preserve"> </w:t>
      </w:r>
      <w:r>
        <w:rPr>
          <w:spacing w:val="-2"/>
        </w:rPr>
        <w:t>B.2</w:t>
      </w:r>
      <w:r>
        <w:rPr>
          <w:spacing w:val="-11"/>
        </w:rPr>
        <w:t xml:space="preserve"> </w:t>
      </w:r>
      <w:r>
        <w:rPr>
          <w:spacing w:val="-2"/>
        </w:rPr>
        <w:t>Spôsob</w:t>
      </w:r>
      <w:r>
        <w:rPr>
          <w:spacing w:val="-12"/>
        </w:rPr>
        <w:t xml:space="preserve"> </w:t>
      </w:r>
      <w:r>
        <w:rPr>
          <w:spacing w:val="-2"/>
        </w:rPr>
        <w:t>určenia</w:t>
      </w:r>
      <w:r>
        <w:rPr>
          <w:spacing w:val="-12"/>
        </w:rPr>
        <w:t xml:space="preserve"> </w:t>
      </w:r>
      <w:r>
        <w:rPr>
          <w:spacing w:val="-2"/>
        </w:rPr>
        <w:t>ceny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podľa</w:t>
      </w:r>
      <w:r>
        <w:rPr>
          <w:spacing w:val="-12"/>
        </w:rPr>
        <w:t xml:space="preserve"> </w:t>
      </w:r>
      <w:r>
        <w:rPr>
          <w:spacing w:val="-2"/>
        </w:rPr>
        <w:t xml:space="preserve">Prílohy </w:t>
      </w:r>
      <w:r>
        <w:rPr>
          <w:spacing w:val="-6"/>
        </w:rPr>
        <w:t>č.</w:t>
      </w:r>
      <w:r>
        <w:rPr>
          <w:spacing w:val="-8"/>
        </w:rPr>
        <w:t xml:space="preserve"> </w:t>
      </w:r>
      <w:r>
        <w:rPr>
          <w:spacing w:val="-6"/>
        </w:rPr>
        <w:t>1</w:t>
      </w:r>
      <w:r>
        <w:rPr>
          <w:spacing w:val="-8"/>
        </w:rPr>
        <w:t xml:space="preserve"> </w:t>
      </w:r>
      <w:r>
        <w:rPr>
          <w:spacing w:val="-6"/>
        </w:rPr>
        <w:t>k</w:t>
      </w:r>
      <w:r>
        <w:rPr>
          <w:spacing w:val="-8"/>
        </w:rPr>
        <w:t xml:space="preserve"> </w:t>
      </w:r>
      <w:r>
        <w:rPr>
          <w:spacing w:val="-6"/>
        </w:rPr>
        <w:t>časti</w:t>
      </w:r>
      <w:r>
        <w:rPr>
          <w:spacing w:val="-8"/>
        </w:rPr>
        <w:t xml:space="preserve"> </w:t>
      </w:r>
      <w:r>
        <w:rPr>
          <w:spacing w:val="-6"/>
        </w:rPr>
        <w:t>A.2</w:t>
      </w:r>
      <w:r>
        <w:rPr>
          <w:spacing w:val="-8"/>
        </w:rPr>
        <w:t xml:space="preserve"> </w:t>
      </w:r>
      <w:r>
        <w:rPr>
          <w:spacing w:val="-6"/>
        </w:rPr>
        <w:t>Návrh</w:t>
      </w:r>
      <w:r>
        <w:rPr>
          <w:spacing w:val="-8"/>
        </w:rPr>
        <w:t xml:space="preserve"> </w:t>
      </w:r>
      <w:r>
        <w:rPr>
          <w:spacing w:val="-6"/>
        </w:rPr>
        <w:t>na</w:t>
      </w:r>
      <w:r>
        <w:rPr>
          <w:spacing w:val="-8"/>
        </w:rPr>
        <w:t xml:space="preserve"> </w:t>
      </w:r>
      <w:r>
        <w:rPr>
          <w:spacing w:val="-6"/>
        </w:rPr>
        <w:t>plnenie</w:t>
      </w:r>
      <w:r>
        <w:rPr>
          <w:spacing w:val="-7"/>
        </w:rPr>
        <w:t xml:space="preserve"> </w:t>
      </w:r>
      <w:r>
        <w:rPr>
          <w:spacing w:val="-6"/>
        </w:rPr>
        <w:t>kritérií</w:t>
      </w:r>
      <w:r>
        <w:rPr>
          <w:spacing w:val="-11"/>
        </w:rPr>
        <w:t xml:space="preserve"> </w:t>
      </w:r>
      <w:r>
        <w:rPr>
          <w:spacing w:val="-6"/>
        </w:rPr>
        <w:t>týchto</w:t>
      </w:r>
      <w:r>
        <w:rPr>
          <w:spacing w:val="-19"/>
        </w:rPr>
        <w:t xml:space="preserve"> </w:t>
      </w:r>
      <w:r>
        <w:rPr>
          <w:spacing w:val="-6"/>
        </w:rPr>
        <w:t>súťažných</w:t>
      </w:r>
      <w:r>
        <w:rPr>
          <w:spacing w:val="-10"/>
        </w:rPr>
        <w:t xml:space="preserve"> </w:t>
      </w:r>
      <w:r>
        <w:rPr>
          <w:spacing w:val="-6"/>
        </w:rPr>
        <w:t>podkladov.</w:t>
      </w:r>
    </w:p>
    <w:p w14:paraId="3A1B3D57" w14:textId="77777777" w:rsidR="00275814" w:rsidRDefault="00275814" w:rsidP="00275814">
      <w:pPr>
        <w:pStyle w:val="Odsekzoznamu"/>
        <w:numPr>
          <w:ilvl w:val="1"/>
          <w:numId w:val="1"/>
        </w:numPr>
        <w:tabs>
          <w:tab w:val="left" w:pos="584"/>
        </w:tabs>
        <w:spacing w:before="118"/>
        <w:ind w:left="584" w:hanging="564"/>
        <w:contextualSpacing w:val="0"/>
        <w:jc w:val="both"/>
        <w:rPr>
          <w:sz w:val="20"/>
        </w:rPr>
      </w:pPr>
      <w:r>
        <w:rPr>
          <w:sz w:val="20"/>
        </w:rPr>
        <w:t>Celková</w:t>
      </w:r>
      <w:r>
        <w:rPr>
          <w:spacing w:val="-6"/>
          <w:sz w:val="20"/>
        </w:rPr>
        <w:t xml:space="preserve"> </w:t>
      </w:r>
      <w:r>
        <w:rPr>
          <w:sz w:val="20"/>
        </w:rPr>
        <w:t>cena</w:t>
      </w:r>
      <w:r>
        <w:rPr>
          <w:spacing w:val="-11"/>
          <w:sz w:val="20"/>
        </w:rPr>
        <w:t xml:space="preserve"> </w:t>
      </w:r>
      <w:r>
        <w:rPr>
          <w:sz w:val="20"/>
        </w:rPr>
        <w:t>bude</w:t>
      </w:r>
      <w:r>
        <w:rPr>
          <w:spacing w:val="-10"/>
          <w:sz w:val="20"/>
        </w:rPr>
        <w:t xml:space="preserve"> </w:t>
      </w:r>
      <w:r>
        <w:rPr>
          <w:sz w:val="20"/>
        </w:rPr>
        <w:t>vyjadrená</w:t>
      </w:r>
      <w:r>
        <w:rPr>
          <w:spacing w:val="-11"/>
          <w:sz w:val="20"/>
        </w:rPr>
        <w:t xml:space="preserve"> </w:t>
      </w:r>
      <w:r>
        <w:rPr>
          <w:sz w:val="20"/>
        </w:rPr>
        <w:t>v</w:t>
      </w:r>
      <w:r>
        <w:rPr>
          <w:spacing w:val="-8"/>
          <w:sz w:val="20"/>
        </w:rPr>
        <w:t xml:space="preserve"> </w:t>
      </w:r>
      <w:r>
        <w:rPr>
          <w:sz w:val="20"/>
        </w:rPr>
        <w:t>EUR</w:t>
      </w:r>
      <w:r>
        <w:rPr>
          <w:spacing w:val="-11"/>
          <w:sz w:val="20"/>
        </w:rPr>
        <w:t xml:space="preserve"> </w:t>
      </w:r>
      <w:r>
        <w:rPr>
          <w:sz w:val="20"/>
        </w:rPr>
        <w:t>bez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DPH.</w:t>
      </w:r>
    </w:p>
    <w:p w14:paraId="420D0986" w14:textId="77777777" w:rsidR="00275814" w:rsidRDefault="00275814" w:rsidP="00275814">
      <w:pPr>
        <w:pStyle w:val="Odsekzoznamu"/>
        <w:numPr>
          <w:ilvl w:val="1"/>
          <w:numId w:val="1"/>
        </w:numPr>
        <w:tabs>
          <w:tab w:val="left" w:pos="583"/>
          <w:tab w:val="left" w:pos="586"/>
        </w:tabs>
        <w:spacing w:before="121" w:line="276" w:lineRule="auto"/>
        <w:ind w:right="670"/>
        <w:contextualSpacing w:val="0"/>
        <w:jc w:val="both"/>
        <w:rPr>
          <w:sz w:val="20"/>
        </w:rPr>
      </w:pPr>
      <w:r>
        <w:rPr>
          <w:sz w:val="20"/>
        </w:rPr>
        <w:t>V</w:t>
      </w:r>
      <w:r>
        <w:rPr>
          <w:spacing w:val="-8"/>
          <w:sz w:val="20"/>
        </w:rPr>
        <w:t xml:space="preserve"> </w:t>
      </w:r>
      <w:r>
        <w:rPr>
          <w:sz w:val="20"/>
        </w:rPr>
        <w:t>rámci</w:t>
      </w:r>
      <w:r>
        <w:rPr>
          <w:spacing w:val="-9"/>
          <w:sz w:val="20"/>
        </w:rPr>
        <w:t xml:space="preserve"> </w:t>
      </w:r>
      <w:r>
        <w:rPr>
          <w:sz w:val="20"/>
        </w:rPr>
        <w:t>úplného</w:t>
      </w:r>
      <w:r>
        <w:rPr>
          <w:spacing w:val="-12"/>
          <w:sz w:val="20"/>
        </w:rPr>
        <w:t xml:space="preserve"> </w:t>
      </w:r>
      <w:r>
        <w:rPr>
          <w:sz w:val="20"/>
        </w:rPr>
        <w:t>úvodného</w:t>
      </w:r>
      <w:r>
        <w:rPr>
          <w:spacing w:val="-9"/>
          <w:sz w:val="20"/>
        </w:rPr>
        <w:t xml:space="preserve"> </w:t>
      </w:r>
      <w:r>
        <w:rPr>
          <w:sz w:val="20"/>
        </w:rPr>
        <w:t>vyhodnotenia</w:t>
      </w:r>
      <w:r>
        <w:rPr>
          <w:spacing w:val="-9"/>
          <w:sz w:val="20"/>
        </w:rPr>
        <w:t xml:space="preserve"> </w:t>
      </w:r>
      <w:r>
        <w:rPr>
          <w:sz w:val="20"/>
        </w:rPr>
        <w:t>ponúk</w:t>
      </w:r>
      <w:r>
        <w:rPr>
          <w:spacing w:val="-8"/>
          <w:sz w:val="20"/>
        </w:rPr>
        <w:t xml:space="preserve"> </w:t>
      </w:r>
      <w:r>
        <w:rPr>
          <w:sz w:val="20"/>
        </w:rPr>
        <w:t>podľa</w:t>
      </w:r>
      <w:r>
        <w:rPr>
          <w:spacing w:val="-12"/>
          <w:sz w:val="20"/>
        </w:rPr>
        <w:t xml:space="preserve"> </w:t>
      </w:r>
      <w:r>
        <w:rPr>
          <w:sz w:val="20"/>
        </w:rPr>
        <w:t>kritéria</w:t>
      </w:r>
      <w:r>
        <w:rPr>
          <w:spacing w:val="-12"/>
          <w:sz w:val="20"/>
        </w:rPr>
        <w:t xml:space="preserve"> </w:t>
      </w:r>
      <w:r>
        <w:rPr>
          <w:sz w:val="20"/>
        </w:rPr>
        <w:t>stanoveného</w:t>
      </w:r>
      <w:r>
        <w:rPr>
          <w:spacing w:val="-12"/>
          <w:sz w:val="20"/>
        </w:rPr>
        <w:t xml:space="preserve"> </w:t>
      </w:r>
      <w:r>
        <w:rPr>
          <w:sz w:val="20"/>
        </w:rPr>
        <w:t>na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vyhodnotenie </w:t>
      </w:r>
      <w:r>
        <w:rPr>
          <w:spacing w:val="-8"/>
          <w:sz w:val="20"/>
        </w:rPr>
        <w:t>ponúk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vyhlasovateľ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určí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poradie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uchádzačov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porovnaním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výšky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navrhnutých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ponukových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cien</w:t>
      </w:r>
      <w:r>
        <w:rPr>
          <w:spacing w:val="-5"/>
          <w:sz w:val="20"/>
        </w:rPr>
        <w:t xml:space="preserve"> </w:t>
      </w:r>
      <w:r>
        <w:rPr>
          <w:spacing w:val="-8"/>
          <w:sz w:val="20"/>
        </w:rPr>
        <w:t xml:space="preserve">za </w:t>
      </w:r>
      <w:r>
        <w:rPr>
          <w:sz w:val="20"/>
        </w:rPr>
        <w:t>poskytnutie</w:t>
      </w:r>
      <w:r>
        <w:rPr>
          <w:spacing w:val="-15"/>
          <w:sz w:val="20"/>
        </w:rPr>
        <w:t xml:space="preserve"> </w:t>
      </w:r>
      <w:r>
        <w:rPr>
          <w:sz w:val="20"/>
        </w:rPr>
        <w:t>predmetu</w:t>
      </w:r>
      <w:r>
        <w:rPr>
          <w:spacing w:val="-8"/>
          <w:sz w:val="20"/>
        </w:rPr>
        <w:t xml:space="preserve"> </w:t>
      </w:r>
      <w:r>
        <w:rPr>
          <w:sz w:val="20"/>
        </w:rPr>
        <w:t>zákazky</w:t>
      </w:r>
      <w:r>
        <w:rPr>
          <w:spacing w:val="-3"/>
          <w:sz w:val="20"/>
        </w:rPr>
        <w:t xml:space="preserve"> </w:t>
      </w:r>
      <w:r>
        <w:rPr>
          <w:sz w:val="20"/>
        </w:rPr>
        <w:t>uvedených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-8"/>
          <w:sz w:val="20"/>
        </w:rPr>
        <w:t xml:space="preserve"> </w:t>
      </w:r>
      <w:r>
        <w:rPr>
          <w:sz w:val="20"/>
        </w:rPr>
        <w:t>jednotlivých</w:t>
      </w:r>
      <w:r>
        <w:rPr>
          <w:spacing w:val="-5"/>
          <w:sz w:val="20"/>
        </w:rPr>
        <w:t xml:space="preserve"> </w:t>
      </w:r>
      <w:r>
        <w:rPr>
          <w:sz w:val="20"/>
        </w:rPr>
        <w:t>ponukách</w:t>
      </w:r>
      <w:r>
        <w:rPr>
          <w:spacing w:val="-5"/>
          <w:sz w:val="20"/>
        </w:rPr>
        <w:t xml:space="preserve"> </w:t>
      </w:r>
      <w:r>
        <w:rPr>
          <w:sz w:val="20"/>
        </w:rPr>
        <w:t>uchádzačov.</w:t>
      </w:r>
    </w:p>
    <w:p w14:paraId="09332822" w14:textId="77777777" w:rsidR="00275814" w:rsidRDefault="00275814" w:rsidP="00275814">
      <w:pPr>
        <w:pStyle w:val="Zkladntext"/>
        <w:spacing w:before="118" w:line="278" w:lineRule="auto"/>
        <w:ind w:left="586" w:right="664"/>
        <w:jc w:val="both"/>
      </w:pPr>
      <w:r>
        <w:rPr>
          <w:spacing w:val="-10"/>
        </w:rPr>
        <w:t>Po</w:t>
      </w:r>
      <w:r>
        <w:rPr>
          <w:spacing w:val="-4"/>
        </w:rPr>
        <w:t xml:space="preserve"> </w:t>
      </w:r>
      <w:r>
        <w:rPr>
          <w:spacing w:val="-10"/>
        </w:rPr>
        <w:t>určení</w:t>
      </w:r>
      <w:r>
        <w:rPr>
          <w:spacing w:val="-4"/>
        </w:rPr>
        <w:t xml:space="preserve"> </w:t>
      </w:r>
      <w:r>
        <w:rPr>
          <w:spacing w:val="-10"/>
        </w:rPr>
        <w:t>poradia</w:t>
      </w:r>
      <w:r>
        <w:rPr>
          <w:spacing w:val="-4"/>
        </w:rPr>
        <w:t xml:space="preserve"> </w:t>
      </w:r>
      <w:r>
        <w:rPr>
          <w:spacing w:val="-10"/>
        </w:rPr>
        <w:t>na</w:t>
      </w:r>
      <w:r>
        <w:rPr>
          <w:spacing w:val="-4"/>
        </w:rPr>
        <w:t xml:space="preserve"> </w:t>
      </w:r>
      <w:r>
        <w:rPr>
          <w:spacing w:val="-10"/>
        </w:rPr>
        <w:t>základe</w:t>
      </w:r>
      <w:r>
        <w:rPr>
          <w:spacing w:val="-4"/>
        </w:rPr>
        <w:t xml:space="preserve"> </w:t>
      </w:r>
      <w:r>
        <w:rPr>
          <w:spacing w:val="-10"/>
        </w:rPr>
        <w:t>predložených</w:t>
      </w:r>
      <w:r>
        <w:rPr>
          <w:spacing w:val="-4"/>
        </w:rPr>
        <w:t xml:space="preserve"> </w:t>
      </w:r>
      <w:r>
        <w:rPr>
          <w:spacing w:val="-10"/>
        </w:rPr>
        <w:t>ponúk</w:t>
      </w:r>
      <w:r>
        <w:rPr>
          <w:spacing w:val="-4"/>
        </w:rPr>
        <w:t xml:space="preserve"> </w:t>
      </w:r>
      <w:r>
        <w:rPr>
          <w:spacing w:val="-10"/>
        </w:rPr>
        <w:t>vyhlasovateľ</w:t>
      </w:r>
      <w:r>
        <w:rPr>
          <w:spacing w:val="-4"/>
        </w:rPr>
        <w:t xml:space="preserve"> </w:t>
      </w:r>
      <w:r>
        <w:rPr>
          <w:spacing w:val="-10"/>
        </w:rPr>
        <w:t>vyzve</w:t>
      </w:r>
      <w:r>
        <w:rPr>
          <w:spacing w:val="-4"/>
        </w:rPr>
        <w:t xml:space="preserve"> </w:t>
      </w:r>
      <w:r>
        <w:rPr>
          <w:spacing w:val="-10"/>
        </w:rPr>
        <w:t>elektronickými</w:t>
      </w:r>
      <w:r>
        <w:rPr>
          <w:spacing w:val="-3"/>
        </w:rPr>
        <w:t xml:space="preserve"> </w:t>
      </w:r>
      <w:r>
        <w:rPr>
          <w:spacing w:val="-10"/>
        </w:rPr>
        <w:t xml:space="preserve">prostriedkami </w:t>
      </w:r>
      <w:r>
        <w:rPr>
          <w:spacing w:val="-8"/>
        </w:rPr>
        <w:t>súčasne</w:t>
      </w:r>
      <w:r>
        <w:rPr>
          <w:spacing w:val="-6"/>
        </w:rPr>
        <w:t xml:space="preserve"> </w:t>
      </w:r>
      <w:r>
        <w:rPr>
          <w:spacing w:val="-8"/>
        </w:rPr>
        <w:t>všetkých</w:t>
      </w:r>
      <w:r>
        <w:rPr>
          <w:spacing w:val="-6"/>
        </w:rPr>
        <w:t xml:space="preserve"> </w:t>
      </w:r>
      <w:r>
        <w:rPr>
          <w:spacing w:val="-8"/>
        </w:rPr>
        <w:t>uchádzačov,</w:t>
      </w:r>
      <w:r>
        <w:rPr>
          <w:spacing w:val="-6"/>
        </w:rPr>
        <w:t xml:space="preserve"> </w:t>
      </w:r>
      <w:r>
        <w:rPr>
          <w:spacing w:val="-8"/>
        </w:rPr>
        <w:t>ktorí</w:t>
      </w:r>
      <w:r>
        <w:rPr>
          <w:spacing w:val="-6"/>
        </w:rPr>
        <w:t xml:space="preserve"> </w:t>
      </w:r>
      <w:r>
        <w:rPr>
          <w:spacing w:val="-8"/>
        </w:rPr>
        <w:t>splnili</w:t>
      </w:r>
      <w:r>
        <w:rPr>
          <w:spacing w:val="-6"/>
        </w:rPr>
        <w:t xml:space="preserve"> </w:t>
      </w:r>
      <w:r>
        <w:rPr>
          <w:spacing w:val="-8"/>
        </w:rPr>
        <w:t>podmienky</w:t>
      </w:r>
      <w:r>
        <w:rPr>
          <w:spacing w:val="-6"/>
        </w:rPr>
        <w:t xml:space="preserve"> </w:t>
      </w:r>
      <w:r>
        <w:rPr>
          <w:spacing w:val="-8"/>
        </w:rPr>
        <w:t>účasti</w:t>
      </w:r>
      <w:r>
        <w:rPr>
          <w:spacing w:val="-6"/>
        </w:rPr>
        <w:t xml:space="preserve"> </w:t>
      </w:r>
      <w:r>
        <w:rPr>
          <w:spacing w:val="-8"/>
        </w:rPr>
        <w:t>a</w:t>
      </w:r>
      <w:r>
        <w:rPr>
          <w:spacing w:val="-6"/>
        </w:rPr>
        <w:t xml:space="preserve"> </w:t>
      </w:r>
      <w:r>
        <w:rPr>
          <w:spacing w:val="-8"/>
        </w:rPr>
        <w:t>ktorých</w:t>
      </w:r>
      <w:r>
        <w:rPr>
          <w:spacing w:val="-6"/>
        </w:rPr>
        <w:t xml:space="preserve"> </w:t>
      </w:r>
      <w:r>
        <w:rPr>
          <w:spacing w:val="-8"/>
        </w:rPr>
        <w:t>ponuky</w:t>
      </w:r>
      <w:r>
        <w:rPr>
          <w:spacing w:val="-5"/>
        </w:rPr>
        <w:t xml:space="preserve"> </w:t>
      </w:r>
      <w:r>
        <w:rPr>
          <w:spacing w:val="-8"/>
        </w:rPr>
        <w:t>spĺňajú</w:t>
      </w:r>
      <w:r>
        <w:rPr>
          <w:spacing w:val="-6"/>
        </w:rPr>
        <w:t xml:space="preserve"> </w:t>
      </w:r>
      <w:r>
        <w:rPr>
          <w:spacing w:val="-8"/>
        </w:rPr>
        <w:t xml:space="preserve">určené </w:t>
      </w:r>
      <w:r>
        <w:t xml:space="preserve">podmienky na predloženie nových cien v </w:t>
      </w:r>
      <w:proofErr w:type="spellStart"/>
      <w:r>
        <w:t>eAukcii</w:t>
      </w:r>
      <w:proofErr w:type="spellEnd"/>
      <w:r>
        <w:t>.</w:t>
      </w:r>
    </w:p>
    <w:p w14:paraId="0A975AA6" w14:textId="77777777" w:rsidR="00275814" w:rsidRDefault="00275814" w:rsidP="00275814">
      <w:pPr>
        <w:pStyle w:val="Zkladntext"/>
        <w:spacing w:before="117"/>
        <w:ind w:left="586"/>
        <w:jc w:val="both"/>
      </w:pPr>
      <w:r>
        <w:rPr>
          <w:spacing w:val="-4"/>
        </w:rPr>
        <w:t>Vo</w:t>
      </w:r>
      <w:r>
        <w:rPr>
          <w:spacing w:val="-2"/>
        </w:rPr>
        <w:t xml:space="preserve"> </w:t>
      </w:r>
      <w:r>
        <w:rPr>
          <w:spacing w:val="-4"/>
        </w:rPr>
        <w:t>Výzve</w:t>
      </w:r>
      <w:r>
        <w:rPr>
          <w:spacing w:val="3"/>
        </w:rPr>
        <w:t xml:space="preserve"> </w:t>
      </w:r>
      <w:r>
        <w:rPr>
          <w:spacing w:val="-4"/>
        </w:rPr>
        <w:t>na</w:t>
      </w:r>
      <w:r>
        <w:rPr>
          <w:spacing w:val="2"/>
        </w:rPr>
        <w:t xml:space="preserve"> </w:t>
      </w:r>
      <w:r>
        <w:rPr>
          <w:spacing w:val="-4"/>
        </w:rPr>
        <w:t>účasť</w:t>
      </w:r>
      <w:r>
        <w:rPr>
          <w:spacing w:val="5"/>
        </w:rPr>
        <w:t xml:space="preserve"> </w:t>
      </w:r>
      <w:r>
        <w:rPr>
          <w:spacing w:val="-4"/>
        </w:rPr>
        <w:t>v</w:t>
      </w:r>
      <w:r>
        <w:rPr>
          <w:spacing w:val="-10"/>
        </w:rPr>
        <w:t xml:space="preserve"> </w:t>
      </w:r>
      <w:r>
        <w:rPr>
          <w:spacing w:val="-4"/>
        </w:rPr>
        <w:t>elektronickej</w:t>
      </w:r>
      <w:r>
        <w:rPr>
          <w:spacing w:val="3"/>
        </w:rPr>
        <w:t xml:space="preserve"> </w:t>
      </w:r>
      <w:r>
        <w:rPr>
          <w:spacing w:val="-4"/>
        </w:rPr>
        <w:t>aukcii</w:t>
      </w:r>
      <w:r>
        <w:rPr>
          <w:spacing w:val="2"/>
        </w:rPr>
        <w:t xml:space="preserve"> </w:t>
      </w:r>
      <w:r>
        <w:rPr>
          <w:spacing w:val="-4"/>
        </w:rPr>
        <w:t>(ďalej</w:t>
      </w:r>
      <w:r>
        <w:rPr>
          <w:spacing w:val="3"/>
        </w:rPr>
        <w:t xml:space="preserve"> </w:t>
      </w:r>
      <w:r>
        <w:rPr>
          <w:spacing w:val="-4"/>
        </w:rPr>
        <w:t>len</w:t>
      </w:r>
      <w:r>
        <w:rPr>
          <w:spacing w:val="2"/>
        </w:rPr>
        <w:t xml:space="preserve"> </w:t>
      </w:r>
      <w:r>
        <w:rPr>
          <w:spacing w:val="-4"/>
        </w:rPr>
        <w:t>„Výzva“)</w:t>
      </w:r>
      <w:r>
        <w:rPr>
          <w:spacing w:val="4"/>
        </w:rPr>
        <w:t xml:space="preserve"> </w:t>
      </w:r>
      <w:r>
        <w:rPr>
          <w:spacing w:val="-4"/>
        </w:rPr>
        <w:t>vyhlasovateľ</w:t>
      </w:r>
      <w:r>
        <w:rPr>
          <w:spacing w:val="2"/>
        </w:rPr>
        <w:t xml:space="preserve"> </w:t>
      </w:r>
      <w:r>
        <w:rPr>
          <w:spacing w:val="-4"/>
        </w:rPr>
        <w:t>uvedie</w:t>
      </w:r>
      <w:r>
        <w:rPr>
          <w:spacing w:val="3"/>
        </w:rPr>
        <w:t xml:space="preserve"> </w:t>
      </w:r>
      <w:r>
        <w:rPr>
          <w:spacing w:val="-4"/>
        </w:rPr>
        <w:t>podrobné</w:t>
      </w:r>
    </w:p>
    <w:p w14:paraId="6B7D51EB" w14:textId="77777777" w:rsidR="00275814" w:rsidRDefault="00275814" w:rsidP="00275814">
      <w:pPr>
        <w:pStyle w:val="Zkladntext"/>
        <w:jc w:val="both"/>
        <w:sectPr w:rsidR="00275814" w:rsidSect="00275814">
          <w:pgSz w:w="11910" w:h="16840"/>
          <w:pgMar w:top="1180" w:right="850" w:bottom="920" w:left="1559" w:header="747" w:footer="698" w:gutter="0"/>
          <w:cols w:space="708"/>
        </w:sectPr>
      </w:pPr>
    </w:p>
    <w:p w14:paraId="41BC8661" w14:textId="77777777" w:rsidR="00275814" w:rsidRDefault="00275814" w:rsidP="00275814">
      <w:pPr>
        <w:pStyle w:val="Zkladntext"/>
      </w:pPr>
    </w:p>
    <w:p w14:paraId="787C0130" w14:textId="77777777" w:rsidR="00275814" w:rsidRDefault="00275814" w:rsidP="00275814">
      <w:pPr>
        <w:pStyle w:val="Zkladntext"/>
        <w:spacing w:before="67"/>
      </w:pPr>
    </w:p>
    <w:p w14:paraId="4846995B" w14:textId="77777777" w:rsidR="00275814" w:rsidRDefault="00275814" w:rsidP="00275814">
      <w:pPr>
        <w:spacing w:line="276" w:lineRule="auto"/>
        <w:ind w:left="586" w:right="669"/>
        <w:jc w:val="both"/>
        <w:rPr>
          <w:sz w:val="20"/>
        </w:rPr>
      </w:pPr>
      <w:r>
        <w:rPr>
          <w:sz w:val="20"/>
        </w:rPr>
        <w:t xml:space="preserve">informácie týkajúce sa </w:t>
      </w:r>
      <w:proofErr w:type="spellStart"/>
      <w:r>
        <w:rPr>
          <w:sz w:val="20"/>
        </w:rPr>
        <w:t>eAukcie</w:t>
      </w:r>
      <w:proofErr w:type="spellEnd"/>
      <w:r>
        <w:rPr>
          <w:sz w:val="20"/>
        </w:rPr>
        <w:t xml:space="preserve"> v zmysle § 54 ods. 7 zákona o verejnom obstarávaní. Výzva bude</w:t>
      </w:r>
      <w:r>
        <w:rPr>
          <w:spacing w:val="-14"/>
          <w:sz w:val="20"/>
        </w:rPr>
        <w:t xml:space="preserve"> </w:t>
      </w:r>
      <w:r>
        <w:rPr>
          <w:sz w:val="20"/>
        </w:rPr>
        <w:t>zaslaná</w:t>
      </w:r>
      <w:r>
        <w:rPr>
          <w:spacing w:val="-14"/>
          <w:sz w:val="20"/>
        </w:rPr>
        <w:t xml:space="preserve"> </w:t>
      </w:r>
      <w:r>
        <w:rPr>
          <w:sz w:val="20"/>
        </w:rPr>
        <w:t>elektronicky</w:t>
      </w:r>
      <w:r>
        <w:rPr>
          <w:spacing w:val="-14"/>
          <w:sz w:val="20"/>
        </w:rPr>
        <w:t xml:space="preserve"> </w:t>
      </w:r>
      <w:r>
        <w:rPr>
          <w:sz w:val="20"/>
        </w:rPr>
        <w:t>zodpovednej</w:t>
      </w:r>
      <w:r>
        <w:rPr>
          <w:spacing w:val="-14"/>
          <w:sz w:val="20"/>
        </w:rPr>
        <w:t xml:space="preserve"> </w:t>
      </w:r>
      <w:r>
        <w:rPr>
          <w:sz w:val="20"/>
        </w:rPr>
        <w:t>osobe</w:t>
      </w:r>
      <w:r>
        <w:rPr>
          <w:spacing w:val="-14"/>
          <w:sz w:val="20"/>
        </w:rPr>
        <w:t xml:space="preserve"> </w:t>
      </w:r>
      <w:r>
        <w:rPr>
          <w:sz w:val="20"/>
        </w:rPr>
        <w:t>určenej</w:t>
      </w:r>
      <w:r>
        <w:rPr>
          <w:spacing w:val="-14"/>
          <w:sz w:val="20"/>
        </w:rPr>
        <w:t xml:space="preserve"> </w:t>
      </w:r>
      <w:r>
        <w:rPr>
          <w:sz w:val="20"/>
        </w:rPr>
        <w:t>uchádzačom</w:t>
      </w:r>
      <w:r>
        <w:rPr>
          <w:spacing w:val="-14"/>
          <w:sz w:val="20"/>
        </w:rPr>
        <w:t xml:space="preserve"> </w:t>
      </w:r>
      <w:r>
        <w:rPr>
          <w:sz w:val="20"/>
        </w:rPr>
        <w:t>v</w:t>
      </w:r>
      <w:r>
        <w:rPr>
          <w:spacing w:val="-14"/>
          <w:sz w:val="20"/>
        </w:rPr>
        <w:t xml:space="preserve"> </w:t>
      </w:r>
      <w:r>
        <w:rPr>
          <w:sz w:val="20"/>
        </w:rPr>
        <w:t>ponuke</w:t>
      </w:r>
      <w:r>
        <w:rPr>
          <w:spacing w:val="-14"/>
          <w:sz w:val="20"/>
        </w:rPr>
        <w:t xml:space="preserve"> </w:t>
      </w:r>
      <w:r>
        <w:rPr>
          <w:sz w:val="20"/>
        </w:rPr>
        <w:t>ako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kontaktná osoba pre </w:t>
      </w:r>
      <w:proofErr w:type="spellStart"/>
      <w:r>
        <w:rPr>
          <w:sz w:val="20"/>
        </w:rPr>
        <w:t>eAukciu</w:t>
      </w:r>
      <w:proofErr w:type="spellEnd"/>
      <w:r>
        <w:rPr>
          <w:sz w:val="20"/>
        </w:rPr>
        <w:t xml:space="preserve"> (z uvedeného dôvodu je potrebné uviesť správne kontaktné údaje </w:t>
      </w:r>
      <w:r>
        <w:rPr>
          <w:spacing w:val="-2"/>
          <w:sz w:val="20"/>
        </w:rPr>
        <w:t>zodpovednej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osoby)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bude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uchádzačom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odoslaná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e-mailom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najneskôr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dva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pracovné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dni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 xml:space="preserve">pred </w:t>
      </w:r>
      <w:r>
        <w:rPr>
          <w:sz w:val="20"/>
        </w:rPr>
        <w:t>začatím</w:t>
      </w:r>
      <w:r>
        <w:rPr>
          <w:spacing w:val="80"/>
          <w:sz w:val="20"/>
        </w:rPr>
        <w:t xml:space="preserve"> </w:t>
      </w:r>
      <w:r>
        <w:rPr>
          <w:sz w:val="20"/>
        </w:rPr>
        <w:t>elektronickej</w:t>
      </w:r>
      <w:r>
        <w:rPr>
          <w:spacing w:val="80"/>
          <w:sz w:val="20"/>
        </w:rPr>
        <w:t xml:space="preserve"> </w:t>
      </w:r>
      <w:r>
        <w:rPr>
          <w:sz w:val="20"/>
        </w:rPr>
        <w:t>aukcie.</w:t>
      </w:r>
      <w:r>
        <w:rPr>
          <w:spacing w:val="80"/>
          <w:sz w:val="20"/>
        </w:rPr>
        <w:t xml:space="preserve"> </w:t>
      </w:r>
      <w:r>
        <w:rPr>
          <w:rFonts w:ascii="Arial" w:hAnsi="Arial"/>
          <w:b/>
          <w:sz w:val="20"/>
        </w:rPr>
        <w:t>Uchádzačom</w:t>
      </w:r>
      <w:r>
        <w:rPr>
          <w:rFonts w:ascii="Arial" w:hAnsi="Arial"/>
          <w:b/>
          <w:spacing w:val="80"/>
          <w:sz w:val="20"/>
        </w:rPr>
        <w:t xml:space="preserve"> </w:t>
      </w:r>
      <w:r>
        <w:rPr>
          <w:rFonts w:ascii="Arial" w:hAnsi="Arial"/>
          <w:b/>
          <w:sz w:val="20"/>
        </w:rPr>
        <w:t>nesprávne,</w:t>
      </w:r>
      <w:r>
        <w:rPr>
          <w:rFonts w:ascii="Arial" w:hAnsi="Arial"/>
          <w:b/>
          <w:spacing w:val="80"/>
          <w:sz w:val="20"/>
        </w:rPr>
        <w:t xml:space="preserve"> </w:t>
      </w:r>
      <w:r>
        <w:rPr>
          <w:rFonts w:ascii="Arial" w:hAnsi="Arial"/>
          <w:b/>
          <w:sz w:val="20"/>
        </w:rPr>
        <w:t>alebo</w:t>
      </w:r>
      <w:r>
        <w:rPr>
          <w:rFonts w:ascii="Arial" w:hAnsi="Arial"/>
          <w:b/>
          <w:spacing w:val="80"/>
          <w:sz w:val="20"/>
        </w:rPr>
        <w:t xml:space="preserve"> </w:t>
      </w:r>
      <w:r>
        <w:rPr>
          <w:rFonts w:ascii="Arial" w:hAnsi="Arial"/>
          <w:b/>
          <w:sz w:val="20"/>
        </w:rPr>
        <w:t>nefunkčne</w:t>
      </w:r>
      <w:r>
        <w:rPr>
          <w:rFonts w:ascii="Arial" w:hAnsi="Arial"/>
          <w:b/>
          <w:spacing w:val="80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uvedená e-mailová adresa (kontaktné osoba) vyraďuje uchádzača z účasti na elektronickej aukcii. Kontakt na administrátora </w:t>
      </w:r>
      <w:proofErr w:type="spellStart"/>
      <w:r>
        <w:rPr>
          <w:rFonts w:ascii="Arial" w:hAnsi="Arial"/>
          <w:b/>
          <w:sz w:val="20"/>
        </w:rPr>
        <w:t>eAukcie</w:t>
      </w:r>
      <w:proofErr w:type="spellEnd"/>
      <w:r>
        <w:rPr>
          <w:rFonts w:ascii="Arial" w:hAnsi="Arial"/>
          <w:b/>
          <w:sz w:val="20"/>
        </w:rPr>
        <w:t>,</w:t>
      </w:r>
      <w:r>
        <w:rPr>
          <w:rFonts w:ascii="Arial" w:hAnsi="Arial"/>
          <w:b/>
          <w:spacing w:val="80"/>
          <w:sz w:val="20"/>
        </w:rPr>
        <w:t xml:space="preserve"> </w:t>
      </w:r>
      <w:proofErr w:type="spellStart"/>
      <w:r>
        <w:rPr>
          <w:sz w:val="20"/>
        </w:rPr>
        <w:t>t.j</w:t>
      </w:r>
      <w:proofErr w:type="spellEnd"/>
      <w:r>
        <w:rPr>
          <w:sz w:val="20"/>
        </w:rPr>
        <w:t xml:space="preserve"> .osoba, ktorá administruje VO.</w:t>
      </w:r>
    </w:p>
    <w:p w14:paraId="577608E8" w14:textId="77777777" w:rsidR="00275814" w:rsidRDefault="00275814" w:rsidP="00275814">
      <w:pPr>
        <w:pStyle w:val="Odsekzoznamu"/>
        <w:numPr>
          <w:ilvl w:val="1"/>
          <w:numId w:val="1"/>
        </w:numPr>
        <w:tabs>
          <w:tab w:val="left" w:pos="583"/>
          <w:tab w:val="left" w:pos="586"/>
        </w:tabs>
        <w:spacing w:before="122" w:line="276" w:lineRule="auto"/>
        <w:ind w:right="674"/>
        <w:contextualSpacing w:val="0"/>
        <w:jc w:val="both"/>
        <w:rPr>
          <w:sz w:val="20"/>
        </w:rPr>
      </w:pPr>
      <w:proofErr w:type="spellStart"/>
      <w:r>
        <w:rPr>
          <w:sz w:val="20"/>
        </w:rPr>
        <w:t>eAukcia</w:t>
      </w:r>
      <w:proofErr w:type="spellEnd"/>
      <w:r>
        <w:rPr>
          <w:sz w:val="20"/>
        </w:rPr>
        <w:t xml:space="preserve"> sa bude vykonávať prostredníctvom </w:t>
      </w:r>
      <w:proofErr w:type="spellStart"/>
      <w:r>
        <w:rPr>
          <w:sz w:val="20"/>
        </w:rPr>
        <w:t>sw</w:t>
      </w:r>
      <w:proofErr w:type="spellEnd"/>
      <w:r>
        <w:rPr>
          <w:sz w:val="20"/>
        </w:rPr>
        <w:t xml:space="preserve"> PROEBIZ TENDERBOX. </w:t>
      </w:r>
      <w:proofErr w:type="spellStart"/>
      <w:r>
        <w:rPr>
          <w:sz w:val="20"/>
        </w:rPr>
        <w:t>eAukcia</w:t>
      </w:r>
      <w:proofErr w:type="spellEnd"/>
      <w:r>
        <w:rPr>
          <w:sz w:val="20"/>
        </w:rPr>
        <w:t xml:space="preserve"> má dve kolá a to Prípravné kolo a Aukčné kolo.</w:t>
      </w:r>
    </w:p>
    <w:p w14:paraId="664085BE" w14:textId="77777777" w:rsidR="00275814" w:rsidRDefault="00275814" w:rsidP="00275814">
      <w:pPr>
        <w:pStyle w:val="Odsekzoznamu"/>
        <w:numPr>
          <w:ilvl w:val="1"/>
          <w:numId w:val="1"/>
        </w:numPr>
        <w:tabs>
          <w:tab w:val="left" w:pos="583"/>
          <w:tab w:val="left" w:pos="586"/>
        </w:tabs>
        <w:spacing w:before="119" w:line="276" w:lineRule="auto"/>
        <w:ind w:right="672"/>
        <w:contextualSpacing w:val="0"/>
        <w:jc w:val="both"/>
        <w:rPr>
          <w:sz w:val="20"/>
        </w:rPr>
      </w:pPr>
      <w:r>
        <w:rPr>
          <w:spacing w:val="-10"/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pacing w:val="-10"/>
          <w:sz w:val="20"/>
        </w:rPr>
        <w:t>Prípravnom</w:t>
      </w:r>
      <w:r>
        <w:rPr>
          <w:sz w:val="20"/>
        </w:rPr>
        <w:t xml:space="preserve"> </w:t>
      </w:r>
      <w:r>
        <w:rPr>
          <w:spacing w:val="-10"/>
          <w:sz w:val="20"/>
        </w:rPr>
        <w:t>kole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sa</w:t>
      </w:r>
      <w:r>
        <w:rPr>
          <w:spacing w:val="-1"/>
          <w:sz w:val="20"/>
        </w:rPr>
        <w:t xml:space="preserve"> </w:t>
      </w:r>
      <w:r>
        <w:rPr>
          <w:spacing w:val="-10"/>
          <w:sz w:val="20"/>
        </w:rPr>
        <w:t>uchádzači</w:t>
      </w:r>
      <w:r>
        <w:rPr>
          <w:spacing w:val="-1"/>
          <w:sz w:val="20"/>
        </w:rPr>
        <w:t xml:space="preserve"> </w:t>
      </w:r>
      <w:r>
        <w:rPr>
          <w:spacing w:val="-10"/>
          <w:sz w:val="20"/>
        </w:rPr>
        <w:t>oboznámia</w:t>
      </w:r>
      <w:r>
        <w:rPr>
          <w:spacing w:val="-1"/>
          <w:sz w:val="20"/>
        </w:rPr>
        <w:t xml:space="preserve"> </w:t>
      </w:r>
      <w:r>
        <w:rPr>
          <w:spacing w:val="-10"/>
          <w:sz w:val="20"/>
        </w:rPr>
        <w:t>s</w:t>
      </w:r>
      <w:r>
        <w:rPr>
          <w:spacing w:val="27"/>
          <w:sz w:val="20"/>
        </w:rPr>
        <w:t xml:space="preserve"> </w:t>
      </w:r>
      <w:r>
        <w:rPr>
          <w:spacing w:val="-10"/>
          <w:sz w:val="20"/>
        </w:rPr>
        <w:t>priebehom</w:t>
      </w:r>
      <w:r>
        <w:rPr>
          <w:sz w:val="20"/>
        </w:rPr>
        <w:t xml:space="preserve"> </w:t>
      </w:r>
      <w:proofErr w:type="spellStart"/>
      <w:r>
        <w:rPr>
          <w:spacing w:val="-10"/>
          <w:sz w:val="20"/>
        </w:rPr>
        <w:t>eAukcie</w:t>
      </w:r>
      <w:proofErr w:type="spellEnd"/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a</w:t>
      </w:r>
      <w:r>
        <w:rPr>
          <w:spacing w:val="24"/>
          <w:sz w:val="20"/>
        </w:rPr>
        <w:t xml:space="preserve"> </w:t>
      </w:r>
      <w:r>
        <w:rPr>
          <w:spacing w:val="-10"/>
          <w:sz w:val="20"/>
        </w:rPr>
        <w:t>Popisom</w:t>
      </w:r>
      <w:r>
        <w:rPr>
          <w:sz w:val="20"/>
        </w:rPr>
        <w:t xml:space="preserve"> </w:t>
      </w:r>
      <w:r>
        <w:rPr>
          <w:spacing w:val="-10"/>
          <w:sz w:val="20"/>
        </w:rPr>
        <w:t>aukčného</w:t>
      </w:r>
      <w:r>
        <w:rPr>
          <w:spacing w:val="-1"/>
          <w:sz w:val="20"/>
        </w:rPr>
        <w:t xml:space="preserve"> </w:t>
      </w:r>
      <w:r>
        <w:rPr>
          <w:spacing w:val="-10"/>
          <w:sz w:val="20"/>
        </w:rPr>
        <w:t xml:space="preserve">prostredia. </w:t>
      </w:r>
      <w:r>
        <w:rPr>
          <w:spacing w:val="-8"/>
          <w:sz w:val="20"/>
        </w:rPr>
        <w:t>Výzva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bude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obsahovať</w:t>
      </w:r>
      <w:r>
        <w:rPr>
          <w:spacing w:val="56"/>
          <w:sz w:val="20"/>
        </w:rPr>
        <w:t xml:space="preserve"> </w:t>
      </w:r>
      <w:r>
        <w:rPr>
          <w:spacing w:val="-8"/>
          <w:sz w:val="20"/>
        </w:rPr>
        <w:t>aj</w:t>
      </w:r>
      <w:r>
        <w:rPr>
          <w:spacing w:val="-4"/>
          <w:sz w:val="20"/>
        </w:rPr>
        <w:t xml:space="preserve"> </w:t>
      </w:r>
      <w:r>
        <w:rPr>
          <w:spacing w:val="-8"/>
          <w:sz w:val="20"/>
        </w:rPr>
        <w:t>údaje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týkajúce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sa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minimálneho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kroku</w:t>
      </w:r>
      <w:r>
        <w:rPr>
          <w:spacing w:val="-4"/>
          <w:sz w:val="20"/>
        </w:rPr>
        <w:t xml:space="preserve"> </w:t>
      </w:r>
      <w:r>
        <w:rPr>
          <w:spacing w:val="-8"/>
          <w:sz w:val="20"/>
        </w:rPr>
        <w:t>zníženia</w:t>
      </w:r>
      <w:r>
        <w:rPr>
          <w:spacing w:val="-4"/>
          <w:sz w:val="20"/>
        </w:rPr>
        <w:t xml:space="preserve"> </w:t>
      </w:r>
      <w:r>
        <w:rPr>
          <w:spacing w:val="-8"/>
          <w:sz w:val="20"/>
        </w:rPr>
        <w:t>ceny</w:t>
      </w:r>
      <w:r>
        <w:rPr>
          <w:sz w:val="20"/>
        </w:rPr>
        <w:t xml:space="preserve"> </w:t>
      </w:r>
      <w:r>
        <w:rPr>
          <w:spacing w:val="-8"/>
          <w:sz w:val="20"/>
        </w:rPr>
        <w:t>predmetu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zákazky, pravidlá</w:t>
      </w:r>
      <w:r>
        <w:rPr>
          <w:spacing w:val="-14"/>
          <w:sz w:val="20"/>
        </w:rPr>
        <w:t xml:space="preserve"> </w:t>
      </w:r>
      <w:r>
        <w:rPr>
          <w:spacing w:val="-8"/>
          <w:sz w:val="20"/>
        </w:rPr>
        <w:t>predlžovania</w:t>
      </w:r>
      <w:r>
        <w:rPr>
          <w:spacing w:val="-14"/>
          <w:sz w:val="20"/>
        </w:rPr>
        <w:t xml:space="preserve"> </w:t>
      </w:r>
      <w:r>
        <w:rPr>
          <w:spacing w:val="-8"/>
          <w:sz w:val="20"/>
        </w:rPr>
        <w:t>Aukčného</w:t>
      </w:r>
      <w:r>
        <w:rPr>
          <w:spacing w:val="-18"/>
          <w:sz w:val="20"/>
        </w:rPr>
        <w:t xml:space="preserve"> </w:t>
      </w:r>
      <w:r>
        <w:rPr>
          <w:spacing w:val="-8"/>
          <w:sz w:val="20"/>
        </w:rPr>
        <w:t>kola</w:t>
      </w:r>
      <w:r>
        <w:rPr>
          <w:spacing w:val="-9"/>
          <w:sz w:val="20"/>
        </w:rPr>
        <w:t xml:space="preserve"> </w:t>
      </w:r>
      <w:r>
        <w:rPr>
          <w:spacing w:val="-8"/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pacing w:val="-8"/>
          <w:sz w:val="20"/>
        </w:rPr>
        <w:t>lehotu</w:t>
      </w:r>
      <w:r>
        <w:rPr>
          <w:spacing w:val="-13"/>
          <w:sz w:val="20"/>
        </w:rPr>
        <w:t xml:space="preserve"> </w:t>
      </w:r>
      <w:r>
        <w:rPr>
          <w:spacing w:val="-8"/>
          <w:sz w:val="20"/>
        </w:rPr>
        <w:t>platnosti</w:t>
      </w:r>
      <w:r>
        <w:rPr>
          <w:spacing w:val="-14"/>
          <w:sz w:val="20"/>
        </w:rPr>
        <w:t xml:space="preserve"> </w:t>
      </w:r>
      <w:r>
        <w:rPr>
          <w:spacing w:val="-8"/>
          <w:sz w:val="20"/>
        </w:rPr>
        <w:t>prístupových</w:t>
      </w:r>
      <w:r>
        <w:rPr>
          <w:spacing w:val="-13"/>
          <w:sz w:val="20"/>
        </w:rPr>
        <w:t xml:space="preserve"> </w:t>
      </w:r>
      <w:r>
        <w:rPr>
          <w:spacing w:val="-8"/>
          <w:sz w:val="20"/>
        </w:rPr>
        <w:t>kľúčov</w:t>
      </w:r>
      <w:r>
        <w:rPr>
          <w:spacing w:val="-12"/>
          <w:sz w:val="20"/>
        </w:rPr>
        <w:t xml:space="preserve"> </w:t>
      </w:r>
      <w:r>
        <w:rPr>
          <w:spacing w:val="-8"/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pacing w:val="-8"/>
          <w:sz w:val="20"/>
        </w:rPr>
        <w:t>pod.</w:t>
      </w:r>
    </w:p>
    <w:p w14:paraId="5457C594" w14:textId="77777777" w:rsidR="00275814" w:rsidRDefault="00275814" w:rsidP="00275814">
      <w:pPr>
        <w:pStyle w:val="Odsekzoznamu"/>
        <w:numPr>
          <w:ilvl w:val="1"/>
          <w:numId w:val="1"/>
        </w:numPr>
        <w:tabs>
          <w:tab w:val="left" w:pos="583"/>
          <w:tab w:val="left" w:pos="586"/>
        </w:tabs>
        <w:spacing w:before="123" w:line="276" w:lineRule="auto"/>
        <w:ind w:right="669"/>
        <w:contextualSpacing w:val="0"/>
        <w:jc w:val="both"/>
        <w:rPr>
          <w:sz w:val="20"/>
        </w:rPr>
      </w:pPr>
      <w:r>
        <w:rPr>
          <w:spacing w:val="-10"/>
          <w:sz w:val="20"/>
        </w:rPr>
        <w:t>Uchádzačom,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ktorí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budú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vyzvaní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účasť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v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10"/>
          <w:sz w:val="20"/>
        </w:rPr>
        <w:t>eAukcii</w:t>
      </w:r>
      <w:proofErr w:type="spellEnd"/>
      <w:r>
        <w:rPr>
          <w:spacing w:val="-10"/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bude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pacing w:val="-10"/>
          <w:sz w:val="20"/>
        </w:rPr>
        <w:t>Prípravnom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kole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v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čase</w:t>
      </w:r>
      <w:r>
        <w:rPr>
          <w:spacing w:val="-3"/>
          <w:sz w:val="20"/>
        </w:rPr>
        <w:t xml:space="preserve"> </w:t>
      </w:r>
      <w:r>
        <w:rPr>
          <w:spacing w:val="-10"/>
          <w:sz w:val="20"/>
        </w:rPr>
        <w:t>uvedenom vo</w:t>
      </w:r>
      <w:r>
        <w:rPr>
          <w:sz w:val="20"/>
        </w:rPr>
        <w:t xml:space="preserve"> </w:t>
      </w:r>
      <w:r>
        <w:rPr>
          <w:spacing w:val="-10"/>
          <w:sz w:val="20"/>
        </w:rPr>
        <w:t>Výzve</w:t>
      </w:r>
      <w:r>
        <w:rPr>
          <w:sz w:val="20"/>
        </w:rPr>
        <w:t xml:space="preserve"> </w:t>
      </w:r>
      <w:r>
        <w:rPr>
          <w:spacing w:val="-10"/>
          <w:sz w:val="20"/>
        </w:rPr>
        <w:t>sprístupnená</w:t>
      </w:r>
      <w:r>
        <w:rPr>
          <w:spacing w:val="-2"/>
          <w:sz w:val="20"/>
        </w:rPr>
        <w:t xml:space="preserve"> </w:t>
      </w:r>
      <w:proofErr w:type="spellStart"/>
      <w:r>
        <w:rPr>
          <w:spacing w:val="-10"/>
          <w:sz w:val="20"/>
        </w:rPr>
        <w:t>eAukčná</w:t>
      </w:r>
      <w:proofErr w:type="spellEnd"/>
      <w:r>
        <w:rPr>
          <w:spacing w:val="-1"/>
          <w:sz w:val="20"/>
        </w:rPr>
        <w:t xml:space="preserve"> </w:t>
      </w:r>
      <w:r>
        <w:rPr>
          <w:spacing w:val="-10"/>
          <w:sz w:val="20"/>
        </w:rPr>
        <w:t>sieň,</w:t>
      </w:r>
      <w:r>
        <w:rPr>
          <w:sz w:val="20"/>
        </w:rPr>
        <w:t xml:space="preserve"> </w:t>
      </w:r>
      <w:r>
        <w:rPr>
          <w:spacing w:val="-10"/>
          <w:sz w:val="20"/>
        </w:rPr>
        <w:t>kde</w:t>
      </w:r>
      <w:r>
        <w:rPr>
          <w:spacing w:val="-1"/>
          <w:sz w:val="20"/>
        </w:rPr>
        <w:t xml:space="preserve"> </w:t>
      </w:r>
      <w:r>
        <w:rPr>
          <w:spacing w:val="-10"/>
          <w:sz w:val="20"/>
        </w:rPr>
        <w:t>si</w:t>
      </w:r>
      <w:r>
        <w:rPr>
          <w:spacing w:val="-1"/>
          <w:sz w:val="20"/>
        </w:rPr>
        <w:t xml:space="preserve"> </w:t>
      </w:r>
      <w:r>
        <w:rPr>
          <w:spacing w:val="-10"/>
          <w:sz w:val="20"/>
        </w:rPr>
        <w:t>môžu</w:t>
      </w:r>
      <w:r>
        <w:rPr>
          <w:sz w:val="20"/>
        </w:rPr>
        <w:t xml:space="preserve"> </w:t>
      </w:r>
      <w:r>
        <w:rPr>
          <w:spacing w:val="-10"/>
          <w:sz w:val="20"/>
        </w:rPr>
        <w:t>skontrolovať</w:t>
      </w:r>
      <w:r>
        <w:rPr>
          <w:sz w:val="20"/>
        </w:rPr>
        <w:t xml:space="preserve"> </w:t>
      </w:r>
      <w:r>
        <w:rPr>
          <w:spacing w:val="-10"/>
          <w:sz w:val="20"/>
        </w:rPr>
        <w:t>správnosť</w:t>
      </w:r>
      <w:r>
        <w:rPr>
          <w:sz w:val="20"/>
        </w:rPr>
        <w:t xml:space="preserve"> </w:t>
      </w:r>
      <w:r>
        <w:rPr>
          <w:spacing w:val="-10"/>
          <w:sz w:val="20"/>
        </w:rPr>
        <w:t>zadaných</w:t>
      </w:r>
      <w:r>
        <w:rPr>
          <w:sz w:val="20"/>
        </w:rPr>
        <w:t xml:space="preserve"> </w:t>
      </w:r>
      <w:r>
        <w:rPr>
          <w:spacing w:val="-10"/>
          <w:sz w:val="20"/>
        </w:rPr>
        <w:t xml:space="preserve">vstupných </w:t>
      </w:r>
      <w:r>
        <w:rPr>
          <w:sz w:val="20"/>
        </w:rPr>
        <w:t xml:space="preserve">cien, ktoré do </w:t>
      </w:r>
      <w:proofErr w:type="spellStart"/>
      <w:r>
        <w:rPr>
          <w:sz w:val="20"/>
        </w:rPr>
        <w:t>eAukčnej</w:t>
      </w:r>
      <w:proofErr w:type="spellEnd"/>
      <w:r>
        <w:rPr>
          <w:sz w:val="20"/>
        </w:rPr>
        <w:t xml:space="preserve"> siene zadá administrátor </w:t>
      </w:r>
      <w:proofErr w:type="spellStart"/>
      <w:r>
        <w:rPr>
          <w:sz w:val="20"/>
        </w:rPr>
        <w:t>eAukcie</w:t>
      </w:r>
      <w:proofErr w:type="spellEnd"/>
      <w:r>
        <w:rPr>
          <w:sz w:val="20"/>
        </w:rPr>
        <w:t xml:space="preserve">, a to v súlade s pôvodnými </w:t>
      </w:r>
      <w:r>
        <w:rPr>
          <w:spacing w:val="-2"/>
          <w:sz w:val="20"/>
        </w:rPr>
        <w:t>predloženými ponukami.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Každý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uchádzač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bude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vidieť iba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svoju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ponuku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  <w:u w:val="single"/>
        </w:rPr>
        <w:t>až</w:t>
      </w:r>
      <w:r>
        <w:rPr>
          <w:spacing w:val="-6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do</w:t>
      </w:r>
      <w:r>
        <w:rPr>
          <w:spacing w:val="-6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začiatku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  <w:u w:val="single"/>
        </w:rPr>
        <w:t>Aukčného</w:t>
      </w:r>
      <w:r>
        <w:rPr>
          <w:sz w:val="20"/>
          <w:u w:val="single"/>
        </w:rPr>
        <w:t xml:space="preserve"> </w:t>
      </w:r>
      <w:r>
        <w:rPr>
          <w:spacing w:val="-8"/>
          <w:sz w:val="20"/>
          <w:u w:val="single"/>
        </w:rPr>
        <w:t>kola</w:t>
      </w:r>
      <w:r>
        <w:rPr>
          <w:sz w:val="20"/>
          <w:u w:val="single"/>
        </w:rPr>
        <w:t xml:space="preserve"> </w:t>
      </w:r>
      <w:r>
        <w:rPr>
          <w:spacing w:val="-8"/>
          <w:sz w:val="20"/>
          <w:u w:val="single"/>
        </w:rPr>
        <w:t>ju</w:t>
      </w:r>
      <w:r>
        <w:rPr>
          <w:spacing w:val="20"/>
          <w:sz w:val="20"/>
          <w:u w:val="single"/>
        </w:rPr>
        <w:t xml:space="preserve"> </w:t>
      </w:r>
      <w:r>
        <w:rPr>
          <w:spacing w:val="-8"/>
          <w:sz w:val="20"/>
          <w:u w:val="single"/>
        </w:rPr>
        <w:t>nemôže</w:t>
      </w:r>
      <w:r>
        <w:rPr>
          <w:spacing w:val="-6"/>
          <w:sz w:val="20"/>
          <w:u w:val="single"/>
        </w:rPr>
        <w:t xml:space="preserve"> </w:t>
      </w:r>
      <w:r>
        <w:rPr>
          <w:spacing w:val="-8"/>
          <w:sz w:val="20"/>
          <w:u w:val="single"/>
        </w:rPr>
        <w:t>meniť.</w:t>
      </w:r>
      <w:r>
        <w:rPr>
          <w:spacing w:val="-4"/>
          <w:sz w:val="20"/>
        </w:rPr>
        <w:t xml:space="preserve"> </w:t>
      </w:r>
      <w:r>
        <w:rPr>
          <w:spacing w:val="-8"/>
          <w:sz w:val="20"/>
        </w:rPr>
        <w:t>Všetky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informácie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prihlásení</w:t>
      </w:r>
      <w:r>
        <w:rPr>
          <w:sz w:val="20"/>
        </w:rPr>
        <w:t xml:space="preserve"> </w:t>
      </w:r>
      <w:r>
        <w:rPr>
          <w:spacing w:val="-8"/>
          <w:sz w:val="20"/>
        </w:rPr>
        <w:t>sa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priebehu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budú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uvedené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 xml:space="preserve">vo </w:t>
      </w:r>
      <w:r>
        <w:rPr>
          <w:spacing w:val="-2"/>
          <w:sz w:val="20"/>
        </w:rPr>
        <w:t>Výzve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na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účasť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v elektronickej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aukcii.</w:t>
      </w:r>
    </w:p>
    <w:p w14:paraId="4643ACC3" w14:textId="77777777" w:rsidR="00275814" w:rsidRDefault="00275814" w:rsidP="00275814">
      <w:pPr>
        <w:pStyle w:val="Odsekzoznamu"/>
        <w:numPr>
          <w:ilvl w:val="1"/>
          <w:numId w:val="1"/>
        </w:numPr>
        <w:tabs>
          <w:tab w:val="left" w:pos="583"/>
          <w:tab w:val="left" w:pos="586"/>
        </w:tabs>
        <w:spacing w:before="117" w:line="280" w:lineRule="auto"/>
        <w:ind w:right="674"/>
        <w:contextualSpacing w:val="0"/>
        <w:jc w:val="both"/>
        <w:rPr>
          <w:sz w:val="20"/>
        </w:rPr>
      </w:pPr>
      <w:r>
        <w:rPr>
          <w:spacing w:val="-10"/>
          <w:sz w:val="20"/>
        </w:rPr>
        <w:t>Aukčné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kolo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sa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začne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skončí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v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termínoch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uvedených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vo</w:t>
      </w:r>
      <w:r>
        <w:rPr>
          <w:spacing w:val="-3"/>
          <w:sz w:val="20"/>
        </w:rPr>
        <w:t xml:space="preserve"> </w:t>
      </w:r>
      <w:r>
        <w:rPr>
          <w:spacing w:val="-10"/>
          <w:sz w:val="20"/>
        </w:rPr>
        <w:t>Výzve.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začiatku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Aukčného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kola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 xml:space="preserve">sa </w:t>
      </w:r>
      <w:r>
        <w:rPr>
          <w:sz w:val="20"/>
        </w:rPr>
        <w:t>všetkým uchádzačom zobrazia:</w:t>
      </w:r>
    </w:p>
    <w:p w14:paraId="2D478131" w14:textId="77777777" w:rsidR="00275814" w:rsidRDefault="00275814" w:rsidP="00275814">
      <w:pPr>
        <w:pStyle w:val="Odsekzoznamu"/>
        <w:numPr>
          <w:ilvl w:val="2"/>
          <w:numId w:val="1"/>
        </w:numPr>
        <w:tabs>
          <w:tab w:val="left" w:pos="1152"/>
        </w:tabs>
        <w:spacing w:before="115"/>
        <w:ind w:hanging="566"/>
        <w:contextualSpacing w:val="0"/>
        <w:rPr>
          <w:sz w:val="20"/>
        </w:rPr>
      </w:pPr>
      <w:r>
        <w:rPr>
          <w:sz w:val="20"/>
        </w:rPr>
        <w:t>ich</w:t>
      </w:r>
      <w:r>
        <w:rPr>
          <w:spacing w:val="-13"/>
          <w:sz w:val="20"/>
        </w:rPr>
        <w:t xml:space="preserve"> </w:t>
      </w:r>
      <w:r>
        <w:rPr>
          <w:sz w:val="20"/>
        </w:rPr>
        <w:t>celková</w:t>
      </w:r>
      <w:r>
        <w:rPr>
          <w:spacing w:val="-13"/>
          <w:sz w:val="20"/>
        </w:rPr>
        <w:t xml:space="preserve"> </w:t>
      </w:r>
      <w:r>
        <w:rPr>
          <w:sz w:val="20"/>
        </w:rPr>
        <w:t>ponuková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cena,</w:t>
      </w:r>
    </w:p>
    <w:p w14:paraId="2B34122A" w14:textId="77777777" w:rsidR="00275814" w:rsidRDefault="00275814" w:rsidP="00275814">
      <w:pPr>
        <w:pStyle w:val="Odsekzoznamu"/>
        <w:numPr>
          <w:ilvl w:val="2"/>
          <w:numId w:val="1"/>
        </w:numPr>
        <w:tabs>
          <w:tab w:val="left" w:pos="1152"/>
        </w:tabs>
        <w:spacing w:before="114"/>
        <w:ind w:hanging="566"/>
        <w:contextualSpacing w:val="0"/>
        <w:rPr>
          <w:sz w:val="20"/>
        </w:rPr>
      </w:pPr>
      <w:r>
        <w:rPr>
          <w:spacing w:val="-12"/>
          <w:sz w:val="20"/>
        </w:rPr>
        <w:t>najnižšia</w:t>
      </w:r>
      <w:r>
        <w:rPr>
          <w:spacing w:val="3"/>
          <w:sz w:val="20"/>
        </w:rPr>
        <w:t xml:space="preserve"> </w:t>
      </w:r>
      <w:r>
        <w:rPr>
          <w:spacing w:val="-12"/>
          <w:sz w:val="20"/>
        </w:rPr>
        <w:t>celková</w:t>
      </w:r>
      <w:r>
        <w:rPr>
          <w:spacing w:val="11"/>
          <w:sz w:val="20"/>
        </w:rPr>
        <w:t xml:space="preserve"> </w:t>
      </w:r>
      <w:r>
        <w:rPr>
          <w:spacing w:val="-12"/>
          <w:sz w:val="20"/>
        </w:rPr>
        <w:t>ponuková</w:t>
      </w:r>
      <w:r>
        <w:rPr>
          <w:spacing w:val="11"/>
          <w:sz w:val="20"/>
        </w:rPr>
        <w:t xml:space="preserve"> </w:t>
      </w:r>
      <w:r>
        <w:rPr>
          <w:spacing w:val="-12"/>
          <w:sz w:val="20"/>
        </w:rPr>
        <w:t>cena,</w:t>
      </w:r>
    </w:p>
    <w:p w14:paraId="07A9952D" w14:textId="77777777" w:rsidR="00275814" w:rsidRDefault="00275814" w:rsidP="00275814">
      <w:pPr>
        <w:pStyle w:val="Odsekzoznamu"/>
        <w:numPr>
          <w:ilvl w:val="2"/>
          <w:numId w:val="1"/>
        </w:numPr>
        <w:tabs>
          <w:tab w:val="left" w:pos="1152"/>
        </w:tabs>
        <w:spacing w:before="115"/>
        <w:ind w:hanging="566"/>
        <w:contextualSpacing w:val="0"/>
        <w:rPr>
          <w:sz w:val="20"/>
        </w:rPr>
      </w:pPr>
      <w:r>
        <w:rPr>
          <w:spacing w:val="-12"/>
          <w:sz w:val="20"/>
        </w:rPr>
        <w:t>ich</w:t>
      </w:r>
      <w:r>
        <w:rPr>
          <w:spacing w:val="6"/>
          <w:sz w:val="20"/>
        </w:rPr>
        <w:t xml:space="preserve"> </w:t>
      </w:r>
      <w:r>
        <w:rPr>
          <w:spacing w:val="-12"/>
          <w:sz w:val="20"/>
        </w:rPr>
        <w:t>priebežné</w:t>
      </w:r>
      <w:r>
        <w:rPr>
          <w:spacing w:val="6"/>
          <w:sz w:val="20"/>
        </w:rPr>
        <w:t xml:space="preserve"> </w:t>
      </w:r>
      <w:r>
        <w:rPr>
          <w:spacing w:val="-12"/>
          <w:sz w:val="20"/>
        </w:rPr>
        <w:t>umiestnenie</w:t>
      </w:r>
      <w:r>
        <w:rPr>
          <w:spacing w:val="7"/>
          <w:sz w:val="20"/>
        </w:rPr>
        <w:t xml:space="preserve"> </w:t>
      </w:r>
      <w:r>
        <w:rPr>
          <w:spacing w:val="-12"/>
          <w:sz w:val="20"/>
        </w:rPr>
        <w:t>(poradie).</w:t>
      </w:r>
    </w:p>
    <w:p w14:paraId="0FCC9081" w14:textId="77777777" w:rsidR="00275814" w:rsidRDefault="00275814" w:rsidP="00275814">
      <w:pPr>
        <w:pStyle w:val="Zkladntext"/>
        <w:spacing w:before="114" w:line="276" w:lineRule="auto"/>
        <w:ind w:left="586" w:right="681"/>
        <w:jc w:val="both"/>
      </w:pPr>
      <w:r>
        <w:t xml:space="preserve">Predmetom úpravy v </w:t>
      </w:r>
      <w:proofErr w:type="spellStart"/>
      <w:r>
        <w:t>eAukcii</w:t>
      </w:r>
      <w:proofErr w:type="spellEnd"/>
      <w:r>
        <w:rPr>
          <w:spacing w:val="-2"/>
        </w:rPr>
        <w:t xml:space="preserve"> </w:t>
      </w:r>
      <w:r>
        <w:t>bude</w:t>
      </w:r>
      <w:r>
        <w:rPr>
          <w:spacing w:val="-2"/>
        </w:rPr>
        <w:t xml:space="preserve"> </w:t>
      </w:r>
      <w:r>
        <w:t>ich</w:t>
      </w:r>
      <w:r>
        <w:rPr>
          <w:spacing w:val="-2"/>
        </w:rPr>
        <w:t xml:space="preserve"> </w:t>
      </w:r>
      <w:r>
        <w:t>celková</w:t>
      </w:r>
      <w:r>
        <w:rPr>
          <w:spacing w:val="-2"/>
        </w:rPr>
        <w:t xml:space="preserve"> </w:t>
      </w:r>
      <w:r>
        <w:t>ponuková</w:t>
      </w:r>
      <w:r>
        <w:rPr>
          <w:spacing w:val="-2"/>
        </w:rPr>
        <w:t xml:space="preserve"> </w:t>
      </w:r>
      <w:r>
        <w:t>cena,</w:t>
      </w:r>
      <w:r>
        <w:rPr>
          <w:spacing w:val="40"/>
        </w:rPr>
        <w:t xml:space="preserve"> </w:t>
      </w:r>
      <w:r>
        <w:t>ktorej</w:t>
      </w:r>
      <w:r>
        <w:rPr>
          <w:spacing w:val="-2"/>
        </w:rPr>
        <w:t xml:space="preserve"> </w:t>
      </w:r>
      <w:r>
        <w:t>hodnota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 xml:space="preserve">predmetom </w:t>
      </w:r>
      <w:r>
        <w:rPr>
          <w:spacing w:val="-6"/>
        </w:rPr>
        <w:t>ponuky</w:t>
      </w:r>
      <w:r>
        <w:rPr>
          <w:spacing w:val="-4"/>
        </w:rPr>
        <w:t xml:space="preserve"> </w:t>
      </w:r>
      <w:r>
        <w:rPr>
          <w:spacing w:val="-6"/>
        </w:rPr>
        <w:t>uchádzača</w:t>
      </w:r>
      <w:r>
        <w:rPr>
          <w:spacing w:val="-1"/>
        </w:rPr>
        <w:t xml:space="preserve"> </w:t>
      </w:r>
      <w:r>
        <w:rPr>
          <w:spacing w:val="-6"/>
        </w:rPr>
        <w:t>v</w:t>
      </w:r>
      <w:r>
        <w:t xml:space="preserve"> </w:t>
      </w:r>
      <w:proofErr w:type="spellStart"/>
      <w:r>
        <w:rPr>
          <w:spacing w:val="-6"/>
        </w:rPr>
        <w:t>eAukcii</w:t>
      </w:r>
      <w:proofErr w:type="spellEnd"/>
      <w:r>
        <w:rPr>
          <w:spacing w:val="-6"/>
        </w:rPr>
        <w:t>.</w:t>
      </w:r>
      <w:r>
        <w:rPr>
          <w:spacing w:val="-16"/>
        </w:rPr>
        <w:t xml:space="preserve"> </w:t>
      </w:r>
      <w:r>
        <w:rPr>
          <w:spacing w:val="-6"/>
        </w:rPr>
        <w:t>Uchádzači</w:t>
      </w:r>
      <w:r>
        <w:rPr>
          <w:spacing w:val="-24"/>
        </w:rPr>
        <w:t xml:space="preserve"> </w:t>
      </w:r>
      <w:r>
        <w:rPr>
          <w:spacing w:val="-6"/>
        </w:rPr>
        <w:t>budú</w:t>
      </w:r>
      <w:r>
        <w:rPr>
          <w:spacing w:val="-24"/>
        </w:rPr>
        <w:t xml:space="preserve"> </w:t>
      </w:r>
      <w:r>
        <w:rPr>
          <w:spacing w:val="-6"/>
        </w:rPr>
        <w:t>upravovať</w:t>
      </w:r>
      <w:r>
        <w:rPr>
          <w:spacing w:val="-21"/>
        </w:rPr>
        <w:t xml:space="preserve"> </w:t>
      </w:r>
      <w:r>
        <w:rPr>
          <w:spacing w:val="-6"/>
        </w:rPr>
        <w:t>ceny</w:t>
      </w:r>
      <w:r>
        <w:rPr>
          <w:spacing w:val="-23"/>
        </w:rPr>
        <w:t xml:space="preserve"> </w:t>
      </w:r>
      <w:r>
        <w:rPr>
          <w:spacing w:val="-6"/>
        </w:rPr>
        <w:t>smerom</w:t>
      </w:r>
      <w:r>
        <w:rPr>
          <w:spacing w:val="-22"/>
        </w:rPr>
        <w:t xml:space="preserve"> </w:t>
      </w:r>
      <w:r>
        <w:rPr>
          <w:spacing w:val="-6"/>
        </w:rPr>
        <w:t>nadol.</w:t>
      </w:r>
    </w:p>
    <w:p w14:paraId="35D05E56" w14:textId="77777777" w:rsidR="00275814" w:rsidRDefault="00275814" w:rsidP="00275814">
      <w:pPr>
        <w:pStyle w:val="Zkladntext"/>
        <w:spacing w:before="119" w:line="276" w:lineRule="auto"/>
        <w:ind w:left="586" w:right="679"/>
        <w:jc w:val="both"/>
      </w:pPr>
      <w:r>
        <w:rPr>
          <w:spacing w:val="-4"/>
        </w:rPr>
        <w:t>Vyhlasovateľ</w:t>
      </w:r>
      <w:r>
        <w:rPr>
          <w:spacing w:val="-7"/>
        </w:rPr>
        <w:t xml:space="preserve"> </w:t>
      </w:r>
      <w:r>
        <w:rPr>
          <w:spacing w:val="-4"/>
        </w:rPr>
        <w:t>upozorňuje,</w:t>
      </w:r>
      <w:r>
        <w:rPr>
          <w:spacing w:val="-5"/>
        </w:rPr>
        <w:t xml:space="preserve"> </w:t>
      </w:r>
      <w:r>
        <w:rPr>
          <w:spacing w:val="-4"/>
        </w:rPr>
        <w:t>že</w:t>
      </w:r>
      <w:r>
        <w:rPr>
          <w:spacing w:val="-7"/>
        </w:rPr>
        <w:t xml:space="preserve"> </w:t>
      </w:r>
      <w:r>
        <w:rPr>
          <w:spacing w:val="-4"/>
        </w:rPr>
        <w:t>systém</w:t>
      </w:r>
      <w:r>
        <w:rPr>
          <w:spacing w:val="-8"/>
        </w:rPr>
        <w:t xml:space="preserve"> </w:t>
      </w:r>
      <w:r>
        <w:rPr>
          <w:spacing w:val="-4"/>
        </w:rPr>
        <w:t>neumožní</w:t>
      </w:r>
      <w:r>
        <w:rPr>
          <w:spacing w:val="-5"/>
        </w:rPr>
        <w:t xml:space="preserve"> </w:t>
      </w:r>
      <w:r>
        <w:rPr>
          <w:spacing w:val="-4"/>
        </w:rPr>
        <w:t>dorovnať</w:t>
      </w:r>
      <w:r>
        <w:rPr>
          <w:spacing w:val="-5"/>
        </w:rPr>
        <w:t xml:space="preserve"> </w:t>
      </w:r>
      <w:r>
        <w:rPr>
          <w:spacing w:val="-4"/>
        </w:rPr>
        <w:t>najnižšiu</w:t>
      </w:r>
      <w:r>
        <w:rPr>
          <w:spacing w:val="-7"/>
        </w:rPr>
        <w:t xml:space="preserve"> </w:t>
      </w:r>
      <w:r>
        <w:rPr>
          <w:spacing w:val="-4"/>
        </w:rPr>
        <w:t>celkovú</w:t>
      </w:r>
      <w:r>
        <w:rPr>
          <w:spacing w:val="-7"/>
        </w:rPr>
        <w:t xml:space="preserve"> </w:t>
      </w:r>
      <w:r>
        <w:rPr>
          <w:spacing w:val="-4"/>
        </w:rPr>
        <w:t>cenu</w:t>
      </w:r>
      <w:r>
        <w:rPr>
          <w:spacing w:val="-7"/>
        </w:rPr>
        <w:t xml:space="preserve"> </w:t>
      </w:r>
      <w:r>
        <w:rPr>
          <w:spacing w:val="-4"/>
        </w:rPr>
        <w:t>(</w:t>
      </w:r>
      <w:proofErr w:type="spellStart"/>
      <w:r>
        <w:rPr>
          <w:spacing w:val="-4"/>
        </w:rPr>
        <w:t>t.j</w:t>
      </w:r>
      <w:proofErr w:type="spellEnd"/>
      <w:r>
        <w:rPr>
          <w:spacing w:val="-4"/>
        </w:rPr>
        <w:t>.</w:t>
      </w:r>
      <w:r>
        <w:rPr>
          <w:spacing w:val="-5"/>
        </w:rPr>
        <w:t xml:space="preserve"> </w:t>
      </w:r>
      <w:r>
        <w:rPr>
          <w:spacing w:val="-4"/>
        </w:rPr>
        <w:t>nie</w:t>
      </w:r>
      <w:r>
        <w:rPr>
          <w:spacing w:val="-7"/>
        </w:rPr>
        <w:t xml:space="preserve"> </w:t>
      </w:r>
      <w:r>
        <w:rPr>
          <w:spacing w:val="-4"/>
        </w:rPr>
        <w:t>je možné</w:t>
      </w:r>
      <w:r>
        <w:rPr>
          <w:spacing w:val="-10"/>
        </w:rPr>
        <w:t xml:space="preserve"> </w:t>
      </w:r>
      <w:r>
        <w:rPr>
          <w:spacing w:val="-4"/>
        </w:rPr>
        <w:t>dorovnať</w:t>
      </w:r>
      <w:r>
        <w:rPr>
          <w:spacing w:val="-10"/>
        </w:rPr>
        <w:t xml:space="preserve"> </w:t>
      </w:r>
      <w:r>
        <w:rPr>
          <w:spacing w:val="-4"/>
        </w:rPr>
        <w:t>ponuku</w:t>
      </w:r>
      <w:r>
        <w:rPr>
          <w:spacing w:val="-10"/>
        </w:rPr>
        <w:t xml:space="preserve"> </w:t>
      </w:r>
      <w:r>
        <w:rPr>
          <w:spacing w:val="-4"/>
        </w:rPr>
        <w:t>uchádzača</w:t>
      </w:r>
      <w:r>
        <w:rPr>
          <w:spacing w:val="-10"/>
        </w:rPr>
        <w:t xml:space="preserve"> </w:t>
      </w:r>
      <w:r>
        <w:rPr>
          <w:spacing w:val="-4"/>
        </w:rPr>
        <w:t>na</w:t>
      </w:r>
      <w:r>
        <w:rPr>
          <w:spacing w:val="-10"/>
        </w:rPr>
        <w:t xml:space="preserve"> </w:t>
      </w:r>
      <w:r>
        <w:rPr>
          <w:spacing w:val="-4"/>
        </w:rPr>
        <w:t>priebežnom</w:t>
      </w:r>
      <w:r>
        <w:rPr>
          <w:spacing w:val="-10"/>
        </w:rPr>
        <w:t xml:space="preserve"> </w:t>
      </w:r>
      <w:r>
        <w:rPr>
          <w:spacing w:val="-4"/>
        </w:rPr>
        <w:t>1.</w:t>
      </w:r>
      <w:r>
        <w:rPr>
          <w:spacing w:val="-10"/>
        </w:rPr>
        <w:t xml:space="preserve"> </w:t>
      </w:r>
      <w:r>
        <w:rPr>
          <w:spacing w:val="-4"/>
        </w:rPr>
        <w:t>mieste).</w:t>
      </w:r>
    </w:p>
    <w:p w14:paraId="15BFC8EF" w14:textId="77777777" w:rsidR="00275814" w:rsidRDefault="00275814" w:rsidP="00275814">
      <w:pPr>
        <w:pStyle w:val="Zkladntext"/>
        <w:spacing w:before="119" w:line="276" w:lineRule="auto"/>
        <w:ind w:left="586" w:right="679"/>
        <w:jc w:val="both"/>
      </w:pPr>
      <w:r>
        <w:rPr>
          <w:spacing w:val="-2"/>
        </w:rPr>
        <w:t>V</w:t>
      </w:r>
      <w:r>
        <w:rPr>
          <w:spacing w:val="-9"/>
        </w:rPr>
        <w:t xml:space="preserve"> </w:t>
      </w:r>
      <w:r>
        <w:rPr>
          <w:spacing w:val="-2"/>
        </w:rPr>
        <w:t>priebehu</w:t>
      </w:r>
      <w:r>
        <w:rPr>
          <w:spacing w:val="-10"/>
        </w:rPr>
        <w:t xml:space="preserve"> </w:t>
      </w:r>
      <w:r>
        <w:rPr>
          <w:spacing w:val="-2"/>
        </w:rPr>
        <w:t>Aukčného</w:t>
      </w:r>
      <w:r>
        <w:rPr>
          <w:spacing w:val="-10"/>
        </w:rPr>
        <w:t xml:space="preserve"> </w:t>
      </w:r>
      <w:r>
        <w:rPr>
          <w:spacing w:val="-2"/>
        </w:rPr>
        <w:t>kola</w:t>
      </w:r>
      <w:r>
        <w:rPr>
          <w:spacing w:val="-12"/>
        </w:rPr>
        <w:t xml:space="preserve"> </w:t>
      </w:r>
      <w:r>
        <w:rPr>
          <w:spacing w:val="-2"/>
        </w:rPr>
        <w:t>budú</w:t>
      </w:r>
      <w:r>
        <w:rPr>
          <w:spacing w:val="-10"/>
        </w:rPr>
        <w:t xml:space="preserve"> </w:t>
      </w:r>
      <w:r>
        <w:rPr>
          <w:spacing w:val="-2"/>
        </w:rPr>
        <w:t>zverejňované</w:t>
      </w:r>
      <w:r>
        <w:rPr>
          <w:spacing w:val="-10"/>
        </w:rPr>
        <w:t xml:space="preserve"> </w:t>
      </w:r>
      <w:r>
        <w:rPr>
          <w:spacing w:val="-2"/>
        </w:rPr>
        <w:t>všetkým</w:t>
      </w:r>
      <w:r>
        <w:rPr>
          <w:spacing w:val="-9"/>
        </w:rPr>
        <w:t xml:space="preserve"> </w:t>
      </w:r>
      <w:r>
        <w:rPr>
          <w:spacing w:val="-2"/>
        </w:rPr>
        <w:t>uchádzačom</w:t>
      </w:r>
      <w:r>
        <w:rPr>
          <w:spacing w:val="-12"/>
        </w:rPr>
        <w:t xml:space="preserve"> </w:t>
      </w:r>
      <w:r>
        <w:rPr>
          <w:spacing w:val="-2"/>
        </w:rPr>
        <w:t>zaradeným</w:t>
      </w:r>
      <w:r>
        <w:rPr>
          <w:spacing w:val="-8"/>
        </w:rPr>
        <w:t xml:space="preserve"> </w:t>
      </w:r>
      <w:r>
        <w:rPr>
          <w:spacing w:val="-2"/>
        </w:rPr>
        <w:t>do</w:t>
      </w:r>
      <w:r>
        <w:rPr>
          <w:spacing w:val="-12"/>
        </w:rPr>
        <w:t xml:space="preserve"> </w:t>
      </w:r>
      <w:proofErr w:type="spellStart"/>
      <w:r>
        <w:rPr>
          <w:spacing w:val="-2"/>
        </w:rPr>
        <w:t>eAukcie</w:t>
      </w:r>
      <w:proofErr w:type="spellEnd"/>
      <w:r>
        <w:rPr>
          <w:spacing w:val="-2"/>
        </w:rPr>
        <w:t xml:space="preserve"> </w:t>
      </w:r>
      <w:r>
        <w:rPr>
          <w:spacing w:val="-8"/>
        </w:rPr>
        <w:t>v</w:t>
      </w:r>
      <w:r>
        <w:t xml:space="preserve"> </w:t>
      </w:r>
      <w:proofErr w:type="spellStart"/>
      <w:r>
        <w:rPr>
          <w:spacing w:val="-8"/>
        </w:rPr>
        <w:t>eAukčnej</w:t>
      </w:r>
      <w:proofErr w:type="spellEnd"/>
      <w:r>
        <w:rPr>
          <w:spacing w:val="-5"/>
        </w:rPr>
        <w:t xml:space="preserve"> </w:t>
      </w:r>
      <w:r>
        <w:rPr>
          <w:spacing w:val="-8"/>
        </w:rPr>
        <w:t>sieni</w:t>
      </w:r>
      <w:r>
        <w:t xml:space="preserve"> </w:t>
      </w:r>
      <w:r>
        <w:rPr>
          <w:spacing w:val="-8"/>
        </w:rPr>
        <w:t>informácie,</w:t>
      </w:r>
      <w:r>
        <w:rPr>
          <w:spacing w:val="-1"/>
        </w:rPr>
        <w:t xml:space="preserve"> </w:t>
      </w:r>
      <w:r>
        <w:rPr>
          <w:spacing w:val="-8"/>
        </w:rPr>
        <w:t>ktoré</w:t>
      </w:r>
      <w:r>
        <w:t xml:space="preserve"> </w:t>
      </w:r>
      <w:r>
        <w:rPr>
          <w:spacing w:val="-8"/>
        </w:rPr>
        <w:t>umožnia</w:t>
      </w:r>
      <w:r>
        <w:rPr>
          <w:spacing w:val="-5"/>
        </w:rPr>
        <w:t xml:space="preserve"> </w:t>
      </w:r>
      <w:r>
        <w:rPr>
          <w:spacing w:val="-8"/>
        </w:rPr>
        <w:t>uchádzačom</w:t>
      </w:r>
      <w:r>
        <w:t xml:space="preserve"> </w:t>
      </w:r>
      <w:r>
        <w:rPr>
          <w:spacing w:val="-8"/>
        </w:rPr>
        <w:t>zistiť</w:t>
      </w:r>
      <w:r>
        <w:rPr>
          <w:spacing w:val="-2"/>
        </w:rPr>
        <w:t xml:space="preserve"> </w:t>
      </w:r>
      <w:r>
        <w:rPr>
          <w:spacing w:val="-8"/>
        </w:rPr>
        <w:t>v</w:t>
      </w:r>
      <w:r>
        <w:rPr>
          <w:spacing w:val="-3"/>
        </w:rPr>
        <w:t xml:space="preserve"> </w:t>
      </w:r>
      <w:r>
        <w:rPr>
          <w:spacing w:val="-8"/>
        </w:rPr>
        <w:t>každom</w:t>
      </w:r>
      <w:r>
        <w:rPr>
          <w:spacing w:val="-3"/>
        </w:rPr>
        <w:t xml:space="preserve"> </w:t>
      </w:r>
      <w:r>
        <w:rPr>
          <w:spacing w:val="-8"/>
        </w:rPr>
        <w:t>okamihu</w:t>
      </w:r>
      <w:r>
        <w:t xml:space="preserve"> </w:t>
      </w:r>
      <w:r>
        <w:rPr>
          <w:spacing w:val="-8"/>
        </w:rPr>
        <w:t>ich</w:t>
      </w:r>
      <w:r>
        <w:rPr>
          <w:spacing w:val="-5"/>
        </w:rPr>
        <w:t xml:space="preserve"> </w:t>
      </w:r>
      <w:r>
        <w:rPr>
          <w:spacing w:val="-8"/>
        </w:rPr>
        <w:t xml:space="preserve">relatívne </w:t>
      </w:r>
      <w:r>
        <w:rPr>
          <w:spacing w:val="-2"/>
        </w:rPr>
        <w:t>umiestnenie.</w:t>
      </w:r>
    </w:p>
    <w:p w14:paraId="798C3B6F" w14:textId="489CE71D" w:rsidR="00275814" w:rsidRDefault="00275814" w:rsidP="00275814">
      <w:pPr>
        <w:pStyle w:val="Odsekzoznamu"/>
        <w:numPr>
          <w:ilvl w:val="1"/>
          <w:numId w:val="1"/>
        </w:numPr>
        <w:tabs>
          <w:tab w:val="left" w:pos="583"/>
          <w:tab w:val="left" w:pos="586"/>
        </w:tabs>
        <w:spacing w:before="124" w:line="276" w:lineRule="auto"/>
        <w:ind w:right="683"/>
        <w:contextualSpacing w:val="0"/>
        <w:jc w:val="both"/>
        <w:rPr>
          <w:sz w:val="20"/>
        </w:rPr>
      </w:pPr>
      <w:r>
        <w:rPr>
          <w:sz w:val="20"/>
        </w:rPr>
        <w:t xml:space="preserve">Minimálny krok zníženia ponukovej ceny je </w:t>
      </w:r>
      <w:r>
        <w:rPr>
          <w:rFonts w:ascii="Arial" w:hAnsi="Arial"/>
          <w:b/>
          <w:sz w:val="20"/>
        </w:rPr>
        <w:t xml:space="preserve">500,00 eur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aktuálnej ponukovej ceny daného </w:t>
      </w:r>
      <w:r>
        <w:rPr>
          <w:spacing w:val="-2"/>
          <w:sz w:val="20"/>
        </w:rPr>
        <w:t>uchádzača.</w:t>
      </w:r>
    </w:p>
    <w:p w14:paraId="13D0FD86" w14:textId="77777777" w:rsidR="00275814" w:rsidRDefault="00275814" w:rsidP="00275814">
      <w:pPr>
        <w:pStyle w:val="Odsekzoznamu"/>
        <w:numPr>
          <w:ilvl w:val="1"/>
          <w:numId w:val="1"/>
        </w:numPr>
        <w:tabs>
          <w:tab w:val="left" w:pos="583"/>
          <w:tab w:val="left" w:pos="586"/>
        </w:tabs>
        <w:spacing w:before="188" w:line="237" w:lineRule="auto"/>
        <w:ind w:right="540"/>
        <w:contextualSpacing w:val="0"/>
        <w:jc w:val="both"/>
        <w:rPr>
          <w:sz w:val="20"/>
        </w:rPr>
      </w:pPr>
      <w:r>
        <w:rPr>
          <w:spacing w:val="-2"/>
          <w:sz w:val="20"/>
        </w:rPr>
        <w:t>Maximálny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krok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zníženia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ceny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uchádzača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nie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je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určený.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Uchádzač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však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bude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upozornený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pri </w:t>
      </w:r>
      <w:r>
        <w:rPr>
          <w:sz w:val="20"/>
        </w:rPr>
        <w:t>zmene</w:t>
      </w:r>
      <w:r>
        <w:rPr>
          <w:spacing w:val="-3"/>
          <w:sz w:val="20"/>
        </w:rPr>
        <w:t xml:space="preserve"> </w:t>
      </w:r>
      <w:r>
        <w:rPr>
          <w:sz w:val="20"/>
        </w:rPr>
        <w:t>ceny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4"/>
          <w:sz w:val="20"/>
        </w:rPr>
        <w:t xml:space="preserve"> </w:t>
      </w:r>
      <w:r>
        <w:rPr>
          <w:sz w:val="20"/>
        </w:rPr>
        <w:t>viac</w:t>
      </w:r>
      <w:r>
        <w:rPr>
          <w:spacing w:val="-1"/>
          <w:sz w:val="20"/>
        </w:rPr>
        <w:t xml:space="preserve"> </w:t>
      </w:r>
      <w:r>
        <w:rPr>
          <w:sz w:val="20"/>
        </w:rPr>
        <w:t>ako</w:t>
      </w:r>
      <w:r>
        <w:rPr>
          <w:spacing w:val="-3"/>
          <w:sz w:val="20"/>
        </w:rPr>
        <w:t xml:space="preserve"> </w:t>
      </w:r>
      <w:r>
        <w:rPr>
          <w:sz w:val="20"/>
        </w:rPr>
        <w:t>50%.</w:t>
      </w:r>
      <w:r>
        <w:rPr>
          <w:spacing w:val="-4"/>
          <w:sz w:val="20"/>
        </w:rPr>
        <w:t xml:space="preserve"> </w:t>
      </w:r>
      <w:r>
        <w:rPr>
          <w:sz w:val="20"/>
        </w:rPr>
        <w:t>Upozornenie</w:t>
      </w:r>
      <w:r>
        <w:rPr>
          <w:spacing w:val="-3"/>
          <w:sz w:val="20"/>
        </w:rPr>
        <w:t xml:space="preserve"> </w:t>
      </w:r>
      <w:r>
        <w:rPr>
          <w:sz w:val="20"/>
        </w:rPr>
        <w:t>pri</w:t>
      </w:r>
      <w:r>
        <w:rPr>
          <w:spacing w:val="-3"/>
          <w:sz w:val="20"/>
        </w:rPr>
        <w:t xml:space="preserve"> </w:t>
      </w:r>
      <w:r>
        <w:rPr>
          <w:sz w:val="20"/>
        </w:rPr>
        <w:t>maximálnom</w:t>
      </w:r>
      <w:r>
        <w:rPr>
          <w:spacing w:val="-2"/>
          <w:sz w:val="20"/>
        </w:rPr>
        <w:t xml:space="preserve"> </w:t>
      </w:r>
      <w:r>
        <w:rPr>
          <w:sz w:val="20"/>
        </w:rPr>
        <w:t>znížení ceny</w:t>
      </w:r>
      <w:r>
        <w:rPr>
          <w:spacing w:val="-5"/>
          <w:sz w:val="20"/>
        </w:rPr>
        <w:t xml:space="preserve"> </w:t>
      </w:r>
      <w:r>
        <w:rPr>
          <w:sz w:val="20"/>
        </w:rPr>
        <w:t>sa</w:t>
      </w:r>
      <w:r>
        <w:rPr>
          <w:spacing w:val="-3"/>
          <w:sz w:val="20"/>
        </w:rPr>
        <w:t xml:space="preserve"> </w:t>
      </w:r>
      <w:r>
        <w:rPr>
          <w:sz w:val="20"/>
        </w:rPr>
        <w:t>viaže</w:t>
      </w:r>
      <w:r>
        <w:rPr>
          <w:spacing w:val="-3"/>
          <w:sz w:val="20"/>
        </w:rPr>
        <w:t xml:space="preserve"> </w:t>
      </w:r>
      <w:r>
        <w:rPr>
          <w:sz w:val="20"/>
        </w:rPr>
        <w:t>k</w:t>
      </w:r>
      <w:r>
        <w:rPr>
          <w:spacing w:val="-8"/>
          <w:sz w:val="20"/>
        </w:rPr>
        <w:t xml:space="preserve"> </w:t>
      </w:r>
      <w:r>
        <w:rPr>
          <w:sz w:val="20"/>
        </w:rPr>
        <w:t>aktuálnej ponukovej cene</w:t>
      </w:r>
      <w:r>
        <w:rPr>
          <w:spacing w:val="-2"/>
          <w:sz w:val="20"/>
        </w:rPr>
        <w:t xml:space="preserve"> </w:t>
      </w:r>
      <w:r>
        <w:rPr>
          <w:sz w:val="20"/>
        </w:rPr>
        <w:t>daného</w:t>
      </w:r>
      <w:r>
        <w:rPr>
          <w:spacing w:val="-4"/>
          <w:sz w:val="20"/>
        </w:rPr>
        <w:t xml:space="preserve"> </w:t>
      </w:r>
      <w:r>
        <w:rPr>
          <w:sz w:val="20"/>
        </w:rPr>
        <w:t>uchádzača.</w:t>
      </w:r>
    </w:p>
    <w:p w14:paraId="539ABC3E" w14:textId="77777777" w:rsidR="00275814" w:rsidRDefault="00275814" w:rsidP="00275814">
      <w:pPr>
        <w:pStyle w:val="Odsekzoznamu"/>
        <w:numPr>
          <w:ilvl w:val="1"/>
          <w:numId w:val="1"/>
        </w:numPr>
        <w:tabs>
          <w:tab w:val="left" w:pos="584"/>
        </w:tabs>
        <w:spacing w:before="188"/>
        <w:ind w:left="584" w:hanging="564"/>
        <w:contextualSpacing w:val="0"/>
        <w:jc w:val="both"/>
        <w:rPr>
          <w:sz w:val="20"/>
        </w:rPr>
      </w:pPr>
      <w:r>
        <w:rPr>
          <w:spacing w:val="-2"/>
          <w:w w:val="90"/>
          <w:sz w:val="20"/>
        </w:rPr>
        <w:t>Aukčné</w:t>
      </w:r>
      <w:r>
        <w:rPr>
          <w:spacing w:val="-5"/>
          <w:w w:val="90"/>
          <w:sz w:val="20"/>
        </w:rPr>
        <w:t xml:space="preserve"> </w:t>
      </w:r>
      <w:r>
        <w:rPr>
          <w:spacing w:val="-2"/>
          <w:w w:val="90"/>
          <w:sz w:val="20"/>
        </w:rPr>
        <w:t>kolo</w:t>
      </w:r>
      <w:r>
        <w:rPr>
          <w:spacing w:val="-5"/>
          <w:sz w:val="20"/>
        </w:rPr>
        <w:t xml:space="preserve"> </w:t>
      </w:r>
      <w:r>
        <w:rPr>
          <w:spacing w:val="-2"/>
          <w:w w:val="90"/>
          <w:sz w:val="20"/>
        </w:rPr>
        <w:t>bude</w:t>
      </w:r>
      <w:r>
        <w:rPr>
          <w:spacing w:val="-5"/>
          <w:w w:val="90"/>
          <w:sz w:val="20"/>
        </w:rPr>
        <w:t xml:space="preserve"> </w:t>
      </w:r>
      <w:r>
        <w:rPr>
          <w:spacing w:val="-2"/>
          <w:w w:val="90"/>
          <w:sz w:val="20"/>
        </w:rPr>
        <w:t>ukončené,</w:t>
      </w:r>
      <w:r>
        <w:rPr>
          <w:spacing w:val="-2"/>
          <w:sz w:val="20"/>
        </w:rPr>
        <w:t xml:space="preserve"> </w:t>
      </w:r>
      <w:r>
        <w:rPr>
          <w:spacing w:val="-2"/>
          <w:w w:val="90"/>
          <w:sz w:val="20"/>
        </w:rPr>
        <w:t>ak</w:t>
      </w:r>
      <w:r>
        <w:rPr>
          <w:spacing w:val="-3"/>
          <w:sz w:val="20"/>
        </w:rPr>
        <w:t xml:space="preserve"> </w:t>
      </w:r>
      <w:r>
        <w:rPr>
          <w:spacing w:val="-2"/>
          <w:w w:val="90"/>
          <w:sz w:val="20"/>
        </w:rPr>
        <w:t>nedôjde</w:t>
      </w:r>
      <w:r>
        <w:rPr>
          <w:spacing w:val="-6"/>
          <w:w w:val="90"/>
          <w:sz w:val="20"/>
        </w:rPr>
        <w:t xml:space="preserve"> </w:t>
      </w:r>
      <w:r>
        <w:rPr>
          <w:spacing w:val="-2"/>
          <w:w w:val="90"/>
          <w:sz w:val="20"/>
        </w:rPr>
        <w:t>k</w:t>
      </w:r>
      <w:r>
        <w:rPr>
          <w:spacing w:val="-3"/>
          <w:sz w:val="20"/>
        </w:rPr>
        <w:t xml:space="preserve"> </w:t>
      </w:r>
      <w:r>
        <w:rPr>
          <w:spacing w:val="-2"/>
          <w:w w:val="90"/>
          <w:sz w:val="20"/>
        </w:rPr>
        <w:t>jeho</w:t>
      </w:r>
      <w:r>
        <w:rPr>
          <w:spacing w:val="-5"/>
          <w:sz w:val="20"/>
        </w:rPr>
        <w:t xml:space="preserve"> </w:t>
      </w:r>
      <w:r>
        <w:rPr>
          <w:spacing w:val="-2"/>
          <w:w w:val="90"/>
          <w:sz w:val="20"/>
        </w:rPr>
        <w:t>predlžovaniu,</w:t>
      </w:r>
      <w:r>
        <w:rPr>
          <w:spacing w:val="-1"/>
          <w:sz w:val="20"/>
        </w:rPr>
        <w:t xml:space="preserve"> </w:t>
      </w:r>
      <w:r>
        <w:rPr>
          <w:spacing w:val="-2"/>
          <w:w w:val="90"/>
          <w:sz w:val="20"/>
        </w:rPr>
        <w:t>uplynutím</w:t>
      </w:r>
      <w:r>
        <w:rPr>
          <w:spacing w:val="-3"/>
          <w:sz w:val="20"/>
        </w:rPr>
        <w:t xml:space="preserve"> </w:t>
      </w:r>
      <w:r>
        <w:rPr>
          <w:spacing w:val="-2"/>
          <w:w w:val="90"/>
          <w:sz w:val="20"/>
        </w:rPr>
        <w:t>časového</w:t>
      </w:r>
      <w:r>
        <w:rPr>
          <w:spacing w:val="-5"/>
          <w:w w:val="90"/>
          <w:sz w:val="20"/>
        </w:rPr>
        <w:t xml:space="preserve"> </w:t>
      </w:r>
      <w:r>
        <w:rPr>
          <w:spacing w:val="-2"/>
          <w:w w:val="90"/>
          <w:sz w:val="20"/>
        </w:rPr>
        <w:t>limitu</w:t>
      </w:r>
      <w:r>
        <w:rPr>
          <w:spacing w:val="-5"/>
          <w:sz w:val="20"/>
        </w:rPr>
        <w:t xml:space="preserve"> </w:t>
      </w:r>
      <w:r>
        <w:rPr>
          <w:spacing w:val="-2"/>
          <w:w w:val="90"/>
          <w:sz w:val="20"/>
        </w:rPr>
        <w:t>20</w:t>
      </w:r>
      <w:r>
        <w:rPr>
          <w:spacing w:val="-6"/>
          <w:w w:val="90"/>
          <w:sz w:val="20"/>
        </w:rPr>
        <w:t xml:space="preserve"> </w:t>
      </w:r>
      <w:r>
        <w:rPr>
          <w:spacing w:val="-4"/>
          <w:w w:val="90"/>
          <w:sz w:val="20"/>
        </w:rPr>
        <w:t>min.</w:t>
      </w:r>
    </w:p>
    <w:p w14:paraId="72348A0F" w14:textId="77777777" w:rsidR="00275814" w:rsidRDefault="00275814" w:rsidP="00275814">
      <w:pPr>
        <w:pStyle w:val="Zkladntext"/>
        <w:spacing w:before="159" w:line="276" w:lineRule="auto"/>
        <w:ind w:left="586" w:right="679"/>
        <w:jc w:val="both"/>
      </w:pPr>
      <w:proofErr w:type="spellStart"/>
      <w:r>
        <w:rPr>
          <w:spacing w:val="-6"/>
        </w:rPr>
        <w:t>eAukcia</w:t>
      </w:r>
      <w:proofErr w:type="spellEnd"/>
      <w:r>
        <w:rPr>
          <w:spacing w:val="-8"/>
        </w:rPr>
        <w:t xml:space="preserve"> </w:t>
      </w:r>
      <w:r>
        <w:rPr>
          <w:spacing w:val="-6"/>
        </w:rPr>
        <w:t>bude</w:t>
      </w:r>
      <w:r>
        <w:rPr>
          <w:spacing w:val="-7"/>
        </w:rPr>
        <w:t xml:space="preserve"> </w:t>
      </w:r>
      <w:r>
        <w:rPr>
          <w:spacing w:val="-6"/>
        </w:rPr>
        <w:t>ukončená,</w:t>
      </w:r>
      <w:r>
        <w:t xml:space="preserve"> </w:t>
      </w:r>
      <w:r>
        <w:rPr>
          <w:spacing w:val="-6"/>
        </w:rPr>
        <w:t>ak na základe</w:t>
      </w:r>
      <w:r>
        <w:t xml:space="preserve"> </w:t>
      </w:r>
      <w:r>
        <w:rPr>
          <w:spacing w:val="-6"/>
        </w:rPr>
        <w:t>Výzvy nedostane</w:t>
      </w:r>
      <w:r>
        <w:t xml:space="preserve"> </w:t>
      </w:r>
      <w:r>
        <w:rPr>
          <w:spacing w:val="-6"/>
        </w:rPr>
        <w:t>vyhlasovateľ</w:t>
      </w:r>
      <w:r>
        <w:t xml:space="preserve"> </w:t>
      </w:r>
      <w:r>
        <w:rPr>
          <w:spacing w:val="-6"/>
        </w:rPr>
        <w:t>v</w:t>
      </w:r>
      <w:r>
        <w:rPr>
          <w:spacing w:val="-8"/>
        </w:rPr>
        <w:t xml:space="preserve"> </w:t>
      </w:r>
      <w:r>
        <w:rPr>
          <w:spacing w:val="-6"/>
        </w:rPr>
        <w:t>lehote 20 min.</w:t>
      </w:r>
      <w:r>
        <w:t xml:space="preserve"> </w:t>
      </w:r>
      <w:r>
        <w:rPr>
          <w:spacing w:val="-6"/>
        </w:rPr>
        <w:t xml:space="preserve">žiadne </w:t>
      </w:r>
      <w:r>
        <w:t>nové</w:t>
      </w:r>
      <w:r>
        <w:rPr>
          <w:spacing w:val="73"/>
        </w:rPr>
        <w:t xml:space="preserve"> </w:t>
      </w:r>
      <w:r>
        <w:t>ceny,</w:t>
      </w:r>
      <w:r>
        <w:rPr>
          <w:spacing w:val="68"/>
        </w:rPr>
        <w:t xml:space="preserve"> </w:t>
      </w:r>
      <w:r>
        <w:t>ktoré</w:t>
      </w:r>
      <w:r>
        <w:rPr>
          <w:spacing w:val="65"/>
        </w:rPr>
        <w:t xml:space="preserve"> </w:t>
      </w:r>
      <w:r>
        <w:rPr>
          <w:w w:val="117"/>
        </w:rPr>
        <w:t>sp</w:t>
      </w:r>
      <w:r>
        <w:rPr>
          <w:w w:val="39"/>
        </w:rPr>
        <w:t>ĺ</w:t>
      </w:r>
      <w:r>
        <w:rPr>
          <w:w w:val="73"/>
        </w:rPr>
        <w:t>ň</w:t>
      </w:r>
      <w:r>
        <w:rPr>
          <w:w w:val="117"/>
        </w:rPr>
        <w:t>ajú</w:t>
      </w:r>
      <w:r>
        <w:rPr>
          <w:spacing w:val="73"/>
        </w:rPr>
        <w:t xml:space="preserve"> </w:t>
      </w:r>
      <w:r>
        <w:t>požiadavky</w:t>
      </w:r>
      <w:r>
        <w:rPr>
          <w:spacing w:val="70"/>
        </w:rPr>
        <w:t xml:space="preserve"> </w:t>
      </w:r>
      <w:r>
        <w:t>týkajúce</w:t>
      </w:r>
      <w:r>
        <w:rPr>
          <w:spacing w:val="69"/>
        </w:rPr>
        <w:t xml:space="preserve"> </w:t>
      </w:r>
      <w:r>
        <w:t>sa</w:t>
      </w:r>
      <w:r>
        <w:rPr>
          <w:spacing w:val="65"/>
        </w:rPr>
        <w:t xml:space="preserve"> </w:t>
      </w:r>
      <w:r>
        <w:t>minimálnych</w:t>
      </w:r>
      <w:r>
        <w:rPr>
          <w:spacing w:val="73"/>
        </w:rPr>
        <w:t xml:space="preserve"> </w:t>
      </w:r>
      <w:r>
        <w:t>rozdielov</w:t>
      </w:r>
      <w:r>
        <w:rPr>
          <w:spacing w:val="70"/>
        </w:rPr>
        <w:t xml:space="preserve"> </w:t>
      </w:r>
      <w:r>
        <w:t>uvedených v predchádzajúcich odsekoch.</w:t>
      </w:r>
    </w:p>
    <w:p w14:paraId="64A16519" w14:textId="77777777" w:rsidR="00275814" w:rsidRDefault="00275814" w:rsidP="00275814">
      <w:pPr>
        <w:pStyle w:val="Zkladntext"/>
        <w:spacing w:before="124" w:line="276" w:lineRule="auto"/>
        <w:ind w:left="586" w:right="674"/>
        <w:jc w:val="both"/>
      </w:pPr>
      <w:r>
        <w:rPr>
          <w:spacing w:val="-2"/>
        </w:rPr>
        <w:t>Koniec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eAukcie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sa</w:t>
      </w:r>
      <w:r>
        <w:rPr>
          <w:spacing w:val="-9"/>
        </w:rPr>
        <w:t xml:space="preserve"> </w:t>
      </w:r>
      <w:r>
        <w:rPr>
          <w:spacing w:val="-2"/>
        </w:rPr>
        <w:t>môže</w:t>
      </w:r>
      <w:r>
        <w:rPr>
          <w:spacing w:val="-9"/>
        </w:rPr>
        <w:t xml:space="preserve"> </w:t>
      </w:r>
      <w:r>
        <w:rPr>
          <w:spacing w:val="-2"/>
          <w:w w:val="127"/>
        </w:rPr>
        <w:t>pred</w:t>
      </w:r>
      <w:r>
        <w:rPr>
          <w:spacing w:val="-2"/>
          <w:w w:val="49"/>
        </w:rPr>
        <w:t>ĺ</w:t>
      </w:r>
      <w:r>
        <w:rPr>
          <w:spacing w:val="-2"/>
          <w:w w:val="86"/>
        </w:rPr>
        <w:t>ži</w:t>
      </w:r>
      <w:r>
        <w:rPr>
          <w:spacing w:val="-2"/>
          <w:w w:val="64"/>
        </w:rPr>
        <w:t>ť</w:t>
      </w:r>
      <w:r>
        <w:rPr>
          <w:spacing w:val="-4"/>
          <w:w w:val="99"/>
        </w:rPr>
        <w:t xml:space="preserve"> </w:t>
      </w:r>
      <w:r>
        <w:rPr>
          <w:spacing w:val="-2"/>
        </w:rPr>
        <w:t>v</w:t>
      </w:r>
      <w:r>
        <w:rPr>
          <w:spacing w:val="-7"/>
        </w:rPr>
        <w:t xml:space="preserve"> </w:t>
      </w:r>
      <w:r>
        <w:rPr>
          <w:spacing w:val="-2"/>
        </w:rPr>
        <w:t>prípade</w:t>
      </w:r>
      <w:r>
        <w:rPr>
          <w:spacing w:val="-9"/>
        </w:rPr>
        <w:t xml:space="preserve"> </w:t>
      </w:r>
      <w:r>
        <w:rPr>
          <w:spacing w:val="-2"/>
        </w:rPr>
        <w:t>predkladania</w:t>
      </w:r>
      <w:r>
        <w:rPr>
          <w:spacing w:val="-6"/>
        </w:rPr>
        <w:t xml:space="preserve"> </w:t>
      </w:r>
      <w:r>
        <w:rPr>
          <w:spacing w:val="-2"/>
        </w:rPr>
        <w:t>nových</w:t>
      </w:r>
      <w:r>
        <w:rPr>
          <w:spacing w:val="-6"/>
        </w:rPr>
        <w:t xml:space="preserve"> </w:t>
      </w:r>
      <w:r>
        <w:rPr>
          <w:spacing w:val="-2"/>
        </w:rPr>
        <w:t>cien</w:t>
      </w:r>
      <w:r>
        <w:rPr>
          <w:spacing w:val="-6"/>
        </w:rPr>
        <w:t xml:space="preserve"> </w:t>
      </w:r>
      <w:r>
        <w:rPr>
          <w:spacing w:val="-2"/>
        </w:rPr>
        <w:t>(teda</w:t>
      </w:r>
      <w:r>
        <w:rPr>
          <w:spacing w:val="-6"/>
        </w:rPr>
        <w:t xml:space="preserve"> </w:t>
      </w:r>
      <w:r>
        <w:rPr>
          <w:spacing w:val="-2"/>
        </w:rPr>
        <w:t>pri</w:t>
      </w:r>
      <w:r>
        <w:rPr>
          <w:spacing w:val="-9"/>
        </w:rPr>
        <w:t xml:space="preserve"> </w:t>
      </w:r>
      <w:r>
        <w:rPr>
          <w:spacing w:val="-2"/>
        </w:rPr>
        <w:t xml:space="preserve">akejkoľvek </w:t>
      </w:r>
      <w:r>
        <w:rPr>
          <w:spacing w:val="-4"/>
        </w:rPr>
        <w:t>úspešnej zmene ceny) v posledných dvoch</w:t>
      </w:r>
      <w:r>
        <w:rPr>
          <w:spacing w:val="-7"/>
        </w:rPr>
        <w:t xml:space="preserve"> </w:t>
      </w:r>
      <w:r>
        <w:rPr>
          <w:spacing w:val="-4"/>
        </w:rPr>
        <w:t>minútach</w:t>
      </w:r>
      <w:r>
        <w:rPr>
          <w:spacing w:val="-7"/>
        </w:rPr>
        <w:t xml:space="preserve"> </w:t>
      </w:r>
      <w:r>
        <w:rPr>
          <w:spacing w:val="-4"/>
        </w:rPr>
        <w:t>trvania elektronickej aukcie vždy o</w:t>
      </w:r>
      <w:r>
        <w:rPr>
          <w:spacing w:val="-7"/>
        </w:rPr>
        <w:t xml:space="preserve"> </w:t>
      </w:r>
      <w:r>
        <w:rPr>
          <w:spacing w:val="-4"/>
        </w:rPr>
        <w:t xml:space="preserve">ďalšie </w:t>
      </w:r>
      <w:r>
        <w:t>dve</w:t>
      </w:r>
      <w:r>
        <w:rPr>
          <w:spacing w:val="-1"/>
        </w:rPr>
        <w:t xml:space="preserve"> </w:t>
      </w:r>
      <w:r>
        <w:t>minúty (tzn.</w:t>
      </w:r>
      <w:r>
        <w:rPr>
          <w:spacing w:val="-3"/>
        </w:rPr>
        <w:t xml:space="preserve"> </w:t>
      </w:r>
      <w:r>
        <w:t>k</w:t>
      </w:r>
      <w:r>
        <w:rPr>
          <w:spacing w:val="-4"/>
        </w:rPr>
        <w:t xml:space="preserve"> </w:t>
      </w:r>
      <w:r>
        <w:t>času,</w:t>
      </w:r>
      <w:r>
        <w:rPr>
          <w:spacing w:val="-3"/>
        </w:rPr>
        <w:t xml:space="preserve"> </w:t>
      </w:r>
      <w:r>
        <w:t>kedy došlo</w:t>
      </w:r>
      <w:r>
        <w:rPr>
          <w:spacing w:val="-5"/>
        </w:rPr>
        <w:t xml:space="preserve"> </w:t>
      </w:r>
      <w:r>
        <w:t xml:space="preserve">k </w:t>
      </w:r>
      <w:r>
        <w:rPr>
          <w:w w:val="112"/>
        </w:rPr>
        <w:t>pred</w:t>
      </w:r>
      <w:r>
        <w:rPr>
          <w:w w:val="34"/>
        </w:rPr>
        <w:t>ĺ</w:t>
      </w:r>
      <w:r>
        <w:rPr>
          <w:w w:val="80"/>
        </w:rPr>
        <w:t>že</w:t>
      </w:r>
      <w:r>
        <w:rPr>
          <w:w w:val="112"/>
        </w:rPr>
        <w:t>niu,</w:t>
      </w:r>
      <w:r>
        <w:rPr>
          <w:w w:val="99"/>
        </w:rPr>
        <w:t xml:space="preserve"> </w:t>
      </w:r>
      <w:r>
        <w:t>sa</w:t>
      </w:r>
      <w:r>
        <w:rPr>
          <w:spacing w:val="-8"/>
        </w:rPr>
        <w:t xml:space="preserve"> </w:t>
      </w:r>
      <w:r>
        <w:t>k času</w:t>
      </w:r>
      <w:r>
        <w:rPr>
          <w:spacing w:val="-5"/>
        </w:rPr>
        <w:t xml:space="preserve"> </w:t>
      </w:r>
      <w:r>
        <w:t>zostávajúcemu</w:t>
      </w:r>
      <w:r>
        <w:rPr>
          <w:spacing w:val="-1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konca</w:t>
      </w:r>
      <w:r>
        <w:rPr>
          <w:spacing w:val="-1"/>
        </w:rPr>
        <w:t xml:space="preserve"> </w:t>
      </w:r>
      <w:r>
        <w:t xml:space="preserve">kola </w:t>
      </w:r>
      <w:r>
        <w:rPr>
          <w:w w:val="90"/>
        </w:rPr>
        <w:t xml:space="preserve">pridajú celé 2 min.). Počet predĺžení nie je limitovaný. Po ukončení e Aukcie už nebude možné </w:t>
      </w:r>
      <w:r>
        <w:t>upravovať ceny.</w:t>
      </w:r>
    </w:p>
    <w:p w14:paraId="1EB04F78" w14:textId="77777777" w:rsidR="00275814" w:rsidRDefault="00275814" w:rsidP="00275814">
      <w:pPr>
        <w:pStyle w:val="Odsekzoznamu"/>
        <w:numPr>
          <w:ilvl w:val="1"/>
          <w:numId w:val="1"/>
        </w:numPr>
        <w:tabs>
          <w:tab w:val="left" w:pos="584"/>
        </w:tabs>
        <w:spacing w:before="112"/>
        <w:ind w:left="584" w:hanging="564"/>
        <w:contextualSpacing w:val="0"/>
        <w:jc w:val="both"/>
        <w:rPr>
          <w:sz w:val="20"/>
        </w:rPr>
      </w:pPr>
      <w:r>
        <w:rPr>
          <w:spacing w:val="-2"/>
          <w:sz w:val="20"/>
        </w:rPr>
        <w:t>Výsledkom</w:t>
      </w:r>
      <w:r>
        <w:rPr>
          <w:spacing w:val="11"/>
          <w:sz w:val="20"/>
        </w:rPr>
        <w:t xml:space="preserve"> </w:t>
      </w:r>
      <w:proofErr w:type="spellStart"/>
      <w:r>
        <w:rPr>
          <w:spacing w:val="-2"/>
          <w:sz w:val="20"/>
        </w:rPr>
        <w:t>eAukcie</w:t>
      </w:r>
      <w:proofErr w:type="spellEnd"/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bude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zostavenie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objektívneho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poradia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ponúk</w:t>
      </w:r>
      <w:r>
        <w:rPr>
          <w:spacing w:val="12"/>
          <w:sz w:val="20"/>
        </w:rPr>
        <w:t xml:space="preserve"> </w:t>
      </w:r>
      <w:r>
        <w:rPr>
          <w:spacing w:val="-2"/>
          <w:sz w:val="20"/>
        </w:rPr>
        <w:t>podľa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najnižšej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celkovej</w:t>
      </w:r>
    </w:p>
    <w:p w14:paraId="6CE56AD5" w14:textId="77777777" w:rsidR="00275814" w:rsidRDefault="00275814" w:rsidP="00275814">
      <w:pPr>
        <w:pStyle w:val="Odsekzoznamu"/>
        <w:rPr>
          <w:sz w:val="20"/>
        </w:rPr>
        <w:sectPr w:rsidR="00275814" w:rsidSect="00275814">
          <w:pgSz w:w="11910" w:h="16840"/>
          <w:pgMar w:top="1180" w:right="850" w:bottom="920" w:left="1559" w:header="747" w:footer="698" w:gutter="0"/>
          <w:cols w:space="708"/>
        </w:sectPr>
      </w:pPr>
    </w:p>
    <w:p w14:paraId="38406F15" w14:textId="77777777" w:rsidR="00275814" w:rsidRDefault="00275814" w:rsidP="00275814">
      <w:pPr>
        <w:pStyle w:val="Zkladntext"/>
      </w:pPr>
    </w:p>
    <w:p w14:paraId="1AF23C4B" w14:textId="77777777" w:rsidR="00275814" w:rsidRDefault="00275814" w:rsidP="00275814">
      <w:pPr>
        <w:pStyle w:val="Zkladntext"/>
        <w:spacing w:before="67"/>
      </w:pPr>
    </w:p>
    <w:p w14:paraId="59FFBD8B" w14:textId="77777777" w:rsidR="00275814" w:rsidRDefault="00275814" w:rsidP="00275814">
      <w:pPr>
        <w:pStyle w:val="Zkladntext"/>
        <w:ind w:left="586"/>
      </w:pPr>
      <w:r>
        <w:t>ponukovej</w:t>
      </w:r>
      <w:r>
        <w:rPr>
          <w:spacing w:val="-11"/>
        </w:rPr>
        <w:t xml:space="preserve"> </w:t>
      </w:r>
      <w:r>
        <w:t>ceny</w:t>
      </w:r>
      <w:r>
        <w:rPr>
          <w:spacing w:val="-8"/>
        </w:rPr>
        <w:t xml:space="preserve"> </w:t>
      </w:r>
      <w:r>
        <w:t>za</w:t>
      </w:r>
      <w:r>
        <w:rPr>
          <w:spacing w:val="-11"/>
        </w:rPr>
        <w:t xml:space="preserve"> </w:t>
      </w:r>
      <w:r>
        <w:t>predmet</w:t>
      </w:r>
      <w:r>
        <w:rPr>
          <w:spacing w:val="-8"/>
        </w:rPr>
        <w:t xml:space="preserve"> </w:t>
      </w:r>
      <w:r>
        <w:t>obstarávania</w:t>
      </w:r>
      <w:r>
        <w:rPr>
          <w:spacing w:val="-10"/>
        </w:rPr>
        <w:t xml:space="preserve"> </w:t>
      </w:r>
      <w:r>
        <w:t>automatizovaným</w:t>
      </w:r>
      <w:r>
        <w:rPr>
          <w:spacing w:val="-8"/>
        </w:rPr>
        <w:t xml:space="preserve"> </w:t>
      </w:r>
      <w:r>
        <w:rPr>
          <w:spacing w:val="-2"/>
        </w:rPr>
        <w:t>vyhodnotením.</w:t>
      </w:r>
    </w:p>
    <w:p w14:paraId="43177575" w14:textId="77777777" w:rsidR="00275814" w:rsidRDefault="00275814" w:rsidP="00275814">
      <w:pPr>
        <w:pStyle w:val="Odsekzoznamu"/>
        <w:numPr>
          <w:ilvl w:val="1"/>
          <w:numId w:val="1"/>
        </w:numPr>
        <w:tabs>
          <w:tab w:val="left" w:pos="583"/>
          <w:tab w:val="left" w:pos="586"/>
        </w:tabs>
        <w:spacing w:before="154" w:line="276" w:lineRule="auto"/>
        <w:ind w:right="674"/>
        <w:contextualSpacing w:val="0"/>
        <w:jc w:val="both"/>
        <w:rPr>
          <w:sz w:val="20"/>
        </w:rPr>
      </w:pPr>
      <w:r>
        <w:rPr>
          <w:spacing w:val="-10"/>
          <w:sz w:val="20"/>
        </w:rPr>
        <w:t>Technické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požiadavky</w:t>
      </w:r>
      <w:r>
        <w:rPr>
          <w:spacing w:val="-1"/>
          <w:sz w:val="20"/>
        </w:rPr>
        <w:t xml:space="preserve"> </w:t>
      </w:r>
      <w:r>
        <w:rPr>
          <w:spacing w:val="-10"/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pacing w:val="-10"/>
          <w:sz w:val="20"/>
        </w:rPr>
        <w:t>prístup</w:t>
      </w:r>
      <w:r>
        <w:rPr>
          <w:spacing w:val="-2"/>
          <w:sz w:val="20"/>
        </w:rPr>
        <w:t xml:space="preserve"> </w:t>
      </w:r>
      <w:r>
        <w:rPr>
          <w:spacing w:val="-10"/>
          <w:sz w:val="20"/>
        </w:rPr>
        <w:t>do</w:t>
      </w:r>
      <w:r>
        <w:rPr>
          <w:spacing w:val="-2"/>
          <w:sz w:val="20"/>
        </w:rPr>
        <w:t xml:space="preserve"> </w:t>
      </w:r>
      <w:proofErr w:type="spellStart"/>
      <w:r>
        <w:rPr>
          <w:spacing w:val="-10"/>
          <w:sz w:val="20"/>
        </w:rPr>
        <w:t>eAukcie</w:t>
      </w:r>
      <w:proofErr w:type="spellEnd"/>
      <w:r>
        <w:rPr>
          <w:spacing w:val="-10"/>
          <w:sz w:val="20"/>
        </w:rPr>
        <w:t>:</w:t>
      </w:r>
      <w:r>
        <w:rPr>
          <w:sz w:val="20"/>
        </w:rPr>
        <w:t xml:space="preserve"> </w:t>
      </w:r>
      <w:r>
        <w:rPr>
          <w:spacing w:val="-10"/>
          <w:sz w:val="20"/>
        </w:rPr>
        <w:t>počítač</w:t>
      </w:r>
      <w:r>
        <w:rPr>
          <w:sz w:val="20"/>
        </w:rPr>
        <w:t xml:space="preserve"> </w:t>
      </w:r>
      <w:r>
        <w:rPr>
          <w:spacing w:val="-10"/>
          <w:sz w:val="20"/>
        </w:rPr>
        <w:t>uchádzača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musí</w:t>
      </w:r>
      <w:r>
        <w:rPr>
          <w:sz w:val="20"/>
        </w:rPr>
        <w:t xml:space="preserve"> </w:t>
      </w:r>
      <w:r>
        <w:rPr>
          <w:spacing w:val="-10"/>
          <w:sz w:val="20"/>
        </w:rPr>
        <w:t>byť</w:t>
      </w:r>
      <w:r>
        <w:rPr>
          <w:sz w:val="20"/>
        </w:rPr>
        <w:t xml:space="preserve"> </w:t>
      </w:r>
      <w:r>
        <w:rPr>
          <w:spacing w:val="-10"/>
          <w:sz w:val="20"/>
        </w:rPr>
        <w:t>pripojený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pacing w:val="-10"/>
          <w:sz w:val="20"/>
        </w:rPr>
        <w:t xml:space="preserve">Internet. </w:t>
      </w:r>
      <w:r>
        <w:rPr>
          <w:spacing w:val="-2"/>
          <w:sz w:val="20"/>
        </w:rPr>
        <w:t>Na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bezproblémovú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účasť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v</w:t>
      </w:r>
      <w:r>
        <w:rPr>
          <w:spacing w:val="-12"/>
          <w:sz w:val="20"/>
        </w:rPr>
        <w:t xml:space="preserve"> </w:t>
      </w:r>
      <w:proofErr w:type="spellStart"/>
      <w:r>
        <w:rPr>
          <w:spacing w:val="-2"/>
          <w:sz w:val="20"/>
        </w:rPr>
        <w:t>eAukcii</w:t>
      </w:r>
      <w:proofErr w:type="spellEnd"/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je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nutné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používať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jeden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z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podporovaných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internetových prehliadačov:</w:t>
      </w:r>
    </w:p>
    <w:p w14:paraId="7601DBEC" w14:textId="77777777" w:rsidR="00275814" w:rsidRDefault="00275814" w:rsidP="00275814">
      <w:pPr>
        <w:pStyle w:val="Odsekzoznamu"/>
        <w:numPr>
          <w:ilvl w:val="2"/>
          <w:numId w:val="1"/>
        </w:numPr>
        <w:tabs>
          <w:tab w:val="left" w:pos="1152"/>
        </w:tabs>
        <w:spacing w:before="119"/>
        <w:ind w:hanging="566"/>
        <w:contextualSpacing w:val="0"/>
        <w:rPr>
          <w:sz w:val="20"/>
        </w:rPr>
      </w:pPr>
      <w:r>
        <w:rPr>
          <w:spacing w:val="-2"/>
          <w:sz w:val="20"/>
        </w:rPr>
        <w:t>Microsoft</w:t>
      </w:r>
      <w:r>
        <w:rPr>
          <w:spacing w:val="1"/>
          <w:sz w:val="20"/>
        </w:rPr>
        <w:t xml:space="preserve"> </w:t>
      </w:r>
      <w:proofErr w:type="spellStart"/>
      <w:r>
        <w:rPr>
          <w:spacing w:val="-2"/>
          <w:sz w:val="20"/>
        </w:rPr>
        <w:t>Edge</w:t>
      </w:r>
      <w:proofErr w:type="spellEnd"/>
      <w:r>
        <w:rPr>
          <w:spacing w:val="-2"/>
          <w:sz w:val="20"/>
        </w:rPr>
        <w:t>,</w:t>
      </w:r>
    </w:p>
    <w:p w14:paraId="405EE572" w14:textId="77777777" w:rsidR="00275814" w:rsidRDefault="00275814" w:rsidP="00275814">
      <w:pPr>
        <w:pStyle w:val="Odsekzoznamu"/>
        <w:numPr>
          <w:ilvl w:val="2"/>
          <w:numId w:val="1"/>
        </w:numPr>
        <w:tabs>
          <w:tab w:val="left" w:pos="1152"/>
        </w:tabs>
        <w:spacing w:before="153"/>
        <w:ind w:hanging="566"/>
        <w:contextualSpacing w:val="0"/>
        <w:rPr>
          <w:sz w:val="20"/>
        </w:rPr>
      </w:pPr>
      <w:proofErr w:type="spellStart"/>
      <w:r>
        <w:rPr>
          <w:sz w:val="20"/>
        </w:rPr>
        <w:t>Mozilla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Firefox</w:t>
      </w:r>
      <w:r>
        <w:rPr>
          <w:spacing w:val="-8"/>
          <w:sz w:val="20"/>
        </w:rPr>
        <w:t xml:space="preserve"> </w:t>
      </w:r>
      <w:r>
        <w:rPr>
          <w:sz w:val="20"/>
        </w:rPr>
        <w:t>verzia</w:t>
      </w:r>
      <w:r>
        <w:rPr>
          <w:spacing w:val="-14"/>
          <w:sz w:val="20"/>
        </w:rPr>
        <w:t xml:space="preserve"> </w:t>
      </w:r>
      <w:r>
        <w:rPr>
          <w:sz w:val="20"/>
        </w:rPr>
        <w:t>13.0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vyššia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alebo</w:t>
      </w:r>
    </w:p>
    <w:p w14:paraId="139511DF" w14:textId="77777777" w:rsidR="00275814" w:rsidRDefault="00275814" w:rsidP="00275814">
      <w:pPr>
        <w:pStyle w:val="Odsekzoznamu"/>
        <w:numPr>
          <w:ilvl w:val="2"/>
          <w:numId w:val="1"/>
        </w:numPr>
        <w:tabs>
          <w:tab w:val="left" w:pos="1152"/>
        </w:tabs>
        <w:spacing w:before="148"/>
        <w:ind w:hanging="566"/>
        <w:contextualSpacing w:val="0"/>
        <w:rPr>
          <w:sz w:val="20"/>
        </w:rPr>
      </w:pPr>
      <w:r>
        <w:rPr>
          <w:sz w:val="20"/>
        </w:rPr>
        <w:t>Google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Chrome.</w:t>
      </w:r>
    </w:p>
    <w:p w14:paraId="58DB481D" w14:textId="77777777" w:rsidR="00275814" w:rsidRDefault="00275814" w:rsidP="00275814">
      <w:pPr>
        <w:pStyle w:val="Zkladntext"/>
        <w:spacing w:before="153" w:line="276" w:lineRule="auto"/>
        <w:ind w:left="586" w:right="544"/>
      </w:pPr>
      <w:r>
        <w:rPr>
          <w:spacing w:val="-10"/>
        </w:rPr>
        <w:t>Správna</w:t>
      </w:r>
      <w:r>
        <w:rPr>
          <w:spacing w:val="-4"/>
        </w:rPr>
        <w:t xml:space="preserve"> </w:t>
      </w:r>
      <w:r>
        <w:rPr>
          <w:spacing w:val="-10"/>
        </w:rPr>
        <w:t>funkčnosť</w:t>
      </w:r>
      <w:r>
        <w:rPr>
          <w:spacing w:val="-4"/>
        </w:rPr>
        <w:t xml:space="preserve"> </w:t>
      </w:r>
      <w:r>
        <w:rPr>
          <w:spacing w:val="-10"/>
        </w:rPr>
        <w:t>iných</w:t>
      </w:r>
      <w:r>
        <w:rPr>
          <w:spacing w:val="-4"/>
        </w:rPr>
        <w:t xml:space="preserve"> </w:t>
      </w:r>
      <w:r>
        <w:rPr>
          <w:spacing w:val="-10"/>
        </w:rPr>
        <w:t>internetových</w:t>
      </w:r>
      <w:r>
        <w:rPr>
          <w:spacing w:val="-4"/>
        </w:rPr>
        <w:t xml:space="preserve"> </w:t>
      </w:r>
      <w:r>
        <w:rPr>
          <w:spacing w:val="-10"/>
        </w:rPr>
        <w:t>prehliadačov</w:t>
      </w:r>
      <w:r>
        <w:rPr>
          <w:spacing w:val="-4"/>
        </w:rPr>
        <w:t xml:space="preserve"> </w:t>
      </w:r>
      <w:r>
        <w:rPr>
          <w:spacing w:val="-10"/>
        </w:rPr>
        <w:t>je</w:t>
      </w:r>
      <w:r>
        <w:rPr>
          <w:spacing w:val="-4"/>
        </w:rPr>
        <w:t xml:space="preserve"> </w:t>
      </w:r>
      <w:r>
        <w:rPr>
          <w:spacing w:val="-10"/>
        </w:rPr>
        <w:t>možná,</w:t>
      </w:r>
      <w:r>
        <w:rPr>
          <w:spacing w:val="-4"/>
        </w:rPr>
        <w:t xml:space="preserve"> </w:t>
      </w:r>
      <w:r>
        <w:rPr>
          <w:spacing w:val="-10"/>
        </w:rPr>
        <w:t>avšak</w:t>
      </w:r>
      <w:r>
        <w:rPr>
          <w:spacing w:val="-4"/>
        </w:rPr>
        <w:t xml:space="preserve"> </w:t>
      </w:r>
      <w:r>
        <w:rPr>
          <w:spacing w:val="-10"/>
        </w:rPr>
        <w:t>nie</w:t>
      </w:r>
      <w:r>
        <w:rPr>
          <w:spacing w:val="-4"/>
        </w:rPr>
        <w:t xml:space="preserve"> </w:t>
      </w:r>
      <w:r>
        <w:rPr>
          <w:spacing w:val="-10"/>
        </w:rPr>
        <w:t>je</w:t>
      </w:r>
      <w:r>
        <w:rPr>
          <w:spacing w:val="-3"/>
        </w:rPr>
        <w:t xml:space="preserve"> </w:t>
      </w:r>
      <w:r>
        <w:rPr>
          <w:spacing w:val="-10"/>
        </w:rPr>
        <w:t>garantovaná.</w:t>
      </w:r>
      <w:r>
        <w:rPr>
          <w:spacing w:val="-4"/>
        </w:rPr>
        <w:t xml:space="preserve"> </w:t>
      </w:r>
      <w:r>
        <w:rPr>
          <w:spacing w:val="-10"/>
        </w:rPr>
        <w:t>Ďalej</w:t>
      </w:r>
      <w:r>
        <w:rPr>
          <w:spacing w:val="-4"/>
        </w:rPr>
        <w:t xml:space="preserve"> </w:t>
      </w:r>
      <w:r>
        <w:rPr>
          <w:spacing w:val="-10"/>
        </w:rPr>
        <w:t xml:space="preserve">je </w:t>
      </w:r>
      <w:r>
        <w:rPr>
          <w:spacing w:val="-6"/>
        </w:rPr>
        <w:t xml:space="preserve">nutné mať v použitom internetovom prehliadači povolené </w:t>
      </w:r>
      <w:proofErr w:type="spellStart"/>
      <w:r>
        <w:rPr>
          <w:spacing w:val="-6"/>
        </w:rPr>
        <w:t>cookies</w:t>
      </w:r>
      <w:proofErr w:type="spellEnd"/>
      <w:r>
        <w:rPr>
          <w:spacing w:val="-6"/>
        </w:rPr>
        <w:t xml:space="preserve"> a </w:t>
      </w:r>
      <w:proofErr w:type="spellStart"/>
      <w:r>
        <w:rPr>
          <w:spacing w:val="-6"/>
        </w:rPr>
        <w:t>javaskripty</w:t>
      </w:r>
      <w:proofErr w:type="spellEnd"/>
      <w:r>
        <w:rPr>
          <w:spacing w:val="-6"/>
        </w:rPr>
        <w:t>.</w:t>
      </w:r>
    </w:p>
    <w:p w14:paraId="6F6A71E6" w14:textId="77777777" w:rsidR="00275814" w:rsidRDefault="00275814" w:rsidP="00275814">
      <w:pPr>
        <w:pStyle w:val="Odsekzoznamu"/>
        <w:numPr>
          <w:ilvl w:val="1"/>
          <w:numId w:val="1"/>
        </w:numPr>
        <w:tabs>
          <w:tab w:val="left" w:pos="584"/>
        </w:tabs>
        <w:spacing w:before="119"/>
        <w:ind w:left="584" w:hanging="564"/>
        <w:contextualSpacing w:val="0"/>
        <w:rPr>
          <w:sz w:val="20"/>
        </w:rPr>
      </w:pPr>
      <w:r>
        <w:rPr>
          <w:spacing w:val="-2"/>
          <w:sz w:val="20"/>
        </w:rPr>
        <w:t>Podrobnejšie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informácie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z w:val="20"/>
        </w:rPr>
        <w:t xml:space="preserve"> </w:t>
      </w:r>
      <w:r>
        <w:rPr>
          <w:spacing w:val="-2"/>
          <w:sz w:val="20"/>
        </w:rPr>
        <w:t>procese</w:t>
      </w:r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eAukcie</w:t>
      </w:r>
      <w:proofErr w:type="spellEnd"/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budú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uvedené</w:t>
      </w:r>
      <w:r>
        <w:rPr>
          <w:sz w:val="20"/>
        </w:rPr>
        <w:t xml:space="preserve"> </w:t>
      </w:r>
      <w:r>
        <w:rPr>
          <w:spacing w:val="-2"/>
          <w:sz w:val="20"/>
        </w:rPr>
        <w:t>vo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Výzve.</w:t>
      </w:r>
    </w:p>
    <w:p w14:paraId="61A07DF0" w14:textId="77777777" w:rsidR="00275814" w:rsidRDefault="00275814" w:rsidP="00275814">
      <w:pPr>
        <w:pStyle w:val="Odsekzoznamu"/>
        <w:numPr>
          <w:ilvl w:val="1"/>
          <w:numId w:val="1"/>
        </w:numPr>
        <w:tabs>
          <w:tab w:val="left" w:pos="583"/>
          <w:tab w:val="left" w:pos="586"/>
        </w:tabs>
        <w:spacing w:before="158" w:line="276" w:lineRule="auto"/>
        <w:ind w:right="669"/>
        <w:contextualSpacing w:val="0"/>
        <w:jc w:val="both"/>
        <w:rPr>
          <w:sz w:val="20"/>
        </w:rPr>
      </w:pPr>
      <w:r>
        <w:rPr>
          <w:spacing w:val="-4"/>
          <w:sz w:val="20"/>
        </w:rPr>
        <w:t xml:space="preserve">Pre prípad eliminácie akejkoľvek nepredvídateľnej situácie (napr. výpadok elektrickej energie, </w:t>
      </w:r>
      <w:r>
        <w:rPr>
          <w:spacing w:val="-14"/>
          <w:sz w:val="20"/>
        </w:rPr>
        <w:t>konektivity</w:t>
      </w:r>
      <w:r>
        <w:rPr>
          <w:spacing w:val="2"/>
          <w:sz w:val="20"/>
        </w:rPr>
        <w:t xml:space="preserve"> </w:t>
      </w:r>
      <w:r>
        <w:rPr>
          <w:spacing w:val="-14"/>
          <w:sz w:val="20"/>
        </w:rPr>
        <w:t>na</w:t>
      </w:r>
      <w:r>
        <w:rPr>
          <w:spacing w:val="6"/>
          <w:sz w:val="20"/>
        </w:rPr>
        <w:t xml:space="preserve"> </w:t>
      </w:r>
      <w:r>
        <w:rPr>
          <w:spacing w:val="-14"/>
          <w:sz w:val="20"/>
        </w:rPr>
        <w:t>Internet</w:t>
      </w:r>
      <w:r>
        <w:rPr>
          <w:spacing w:val="9"/>
          <w:sz w:val="20"/>
        </w:rPr>
        <w:t xml:space="preserve"> </w:t>
      </w:r>
      <w:r>
        <w:rPr>
          <w:spacing w:val="-14"/>
          <w:sz w:val="20"/>
        </w:rPr>
        <w:t>alebo</w:t>
      </w:r>
      <w:r>
        <w:rPr>
          <w:spacing w:val="6"/>
          <w:sz w:val="20"/>
        </w:rPr>
        <w:t xml:space="preserve"> </w:t>
      </w:r>
      <w:r>
        <w:rPr>
          <w:spacing w:val="-14"/>
          <w:sz w:val="20"/>
        </w:rPr>
        <w:t>inej</w:t>
      </w:r>
      <w:r>
        <w:rPr>
          <w:spacing w:val="6"/>
          <w:sz w:val="20"/>
        </w:rPr>
        <w:t xml:space="preserve"> </w:t>
      </w:r>
      <w:r>
        <w:rPr>
          <w:spacing w:val="-14"/>
          <w:sz w:val="20"/>
        </w:rPr>
        <w:t>objektívnej</w:t>
      </w:r>
      <w:r>
        <w:rPr>
          <w:spacing w:val="6"/>
          <w:sz w:val="20"/>
        </w:rPr>
        <w:t xml:space="preserve"> </w:t>
      </w:r>
      <w:r>
        <w:rPr>
          <w:spacing w:val="-14"/>
          <w:sz w:val="20"/>
        </w:rPr>
        <w:t>príčiny</w:t>
      </w:r>
      <w:r>
        <w:rPr>
          <w:spacing w:val="8"/>
          <w:sz w:val="20"/>
        </w:rPr>
        <w:t xml:space="preserve"> </w:t>
      </w:r>
      <w:r>
        <w:rPr>
          <w:spacing w:val="-14"/>
          <w:sz w:val="20"/>
        </w:rPr>
        <w:t>zabraňujúcej</w:t>
      </w:r>
      <w:r>
        <w:rPr>
          <w:spacing w:val="6"/>
          <w:sz w:val="20"/>
        </w:rPr>
        <w:t xml:space="preserve"> </w:t>
      </w:r>
      <w:r>
        <w:rPr>
          <w:spacing w:val="-14"/>
          <w:sz w:val="20"/>
        </w:rPr>
        <w:t>v</w:t>
      </w:r>
      <w:r>
        <w:rPr>
          <w:spacing w:val="8"/>
          <w:sz w:val="20"/>
        </w:rPr>
        <w:t xml:space="preserve"> </w:t>
      </w:r>
      <w:r>
        <w:rPr>
          <w:spacing w:val="-14"/>
          <w:sz w:val="20"/>
        </w:rPr>
        <w:t>ďalšom</w:t>
      </w:r>
      <w:r>
        <w:rPr>
          <w:spacing w:val="8"/>
          <w:sz w:val="20"/>
        </w:rPr>
        <w:t xml:space="preserve"> </w:t>
      </w:r>
      <w:r>
        <w:rPr>
          <w:spacing w:val="-14"/>
          <w:sz w:val="20"/>
        </w:rPr>
        <w:t>pokračovaní</w:t>
      </w:r>
      <w:r>
        <w:rPr>
          <w:spacing w:val="9"/>
          <w:sz w:val="20"/>
        </w:rPr>
        <w:t xml:space="preserve"> </w:t>
      </w:r>
      <w:r>
        <w:rPr>
          <w:spacing w:val="-14"/>
          <w:sz w:val="20"/>
        </w:rPr>
        <w:t>uchádzača</w:t>
      </w:r>
      <w:r>
        <w:rPr>
          <w:sz w:val="20"/>
        </w:rPr>
        <w:t xml:space="preserve"> </w:t>
      </w:r>
      <w:r>
        <w:rPr>
          <w:spacing w:val="-14"/>
          <w:sz w:val="20"/>
        </w:rPr>
        <w:t xml:space="preserve">v </w:t>
      </w:r>
      <w:proofErr w:type="spellStart"/>
      <w:r>
        <w:rPr>
          <w:spacing w:val="-8"/>
          <w:sz w:val="20"/>
        </w:rPr>
        <w:t>eAukcii</w:t>
      </w:r>
      <w:proofErr w:type="spellEnd"/>
      <w:r>
        <w:rPr>
          <w:spacing w:val="-8"/>
          <w:sz w:val="20"/>
        </w:rPr>
        <w:t>)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vyhlasovateľ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uchádzačom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odporúča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mať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pripravený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náhradný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zdroj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>elektrickej</w:t>
      </w:r>
      <w:r>
        <w:rPr>
          <w:spacing w:val="-6"/>
          <w:sz w:val="20"/>
        </w:rPr>
        <w:t xml:space="preserve"> </w:t>
      </w:r>
      <w:r>
        <w:rPr>
          <w:spacing w:val="-8"/>
          <w:sz w:val="20"/>
        </w:rPr>
        <w:t xml:space="preserve">energie, </w:t>
      </w:r>
      <w:r>
        <w:rPr>
          <w:sz w:val="20"/>
        </w:rPr>
        <w:t xml:space="preserve">prípadne mobilný internet (napr. notebook s mobilným internetom). Vyhlasovateľ nenesie </w:t>
      </w:r>
      <w:r>
        <w:rPr>
          <w:spacing w:val="-8"/>
          <w:sz w:val="20"/>
        </w:rPr>
        <w:t>zodpovednosť</w:t>
      </w:r>
      <w:r>
        <w:rPr>
          <w:sz w:val="20"/>
        </w:rPr>
        <w:t xml:space="preserve"> </w:t>
      </w:r>
      <w:r>
        <w:rPr>
          <w:spacing w:val="-8"/>
          <w:sz w:val="20"/>
        </w:rPr>
        <w:t>za</w:t>
      </w:r>
      <w:r>
        <w:rPr>
          <w:sz w:val="20"/>
        </w:rPr>
        <w:t xml:space="preserve"> </w:t>
      </w:r>
      <w:r>
        <w:rPr>
          <w:spacing w:val="-8"/>
          <w:sz w:val="20"/>
        </w:rPr>
        <w:t>uchádzačmi</w:t>
      </w:r>
      <w:r>
        <w:rPr>
          <w:sz w:val="20"/>
        </w:rPr>
        <w:t xml:space="preserve"> </w:t>
      </w:r>
      <w:r>
        <w:rPr>
          <w:spacing w:val="-8"/>
          <w:sz w:val="20"/>
        </w:rPr>
        <w:t>použité</w:t>
      </w:r>
      <w:r>
        <w:rPr>
          <w:sz w:val="20"/>
        </w:rPr>
        <w:t xml:space="preserve"> </w:t>
      </w:r>
      <w:r>
        <w:rPr>
          <w:spacing w:val="-8"/>
          <w:sz w:val="20"/>
        </w:rPr>
        <w:t>technické</w:t>
      </w:r>
      <w:r>
        <w:rPr>
          <w:sz w:val="20"/>
        </w:rPr>
        <w:t xml:space="preserve"> </w:t>
      </w:r>
      <w:r>
        <w:rPr>
          <w:spacing w:val="-8"/>
          <w:sz w:val="20"/>
        </w:rPr>
        <w:t>prostriedky.</w:t>
      </w:r>
      <w:r>
        <w:rPr>
          <w:sz w:val="20"/>
        </w:rPr>
        <w:t xml:space="preserve"> </w:t>
      </w:r>
      <w:r>
        <w:rPr>
          <w:spacing w:val="-8"/>
          <w:sz w:val="20"/>
        </w:rPr>
        <w:t>Vyhlasovateľ</w:t>
      </w:r>
      <w:r>
        <w:rPr>
          <w:sz w:val="20"/>
        </w:rPr>
        <w:t xml:space="preserve"> </w:t>
      </w:r>
      <w:r>
        <w:rPr>
          <w:spacing w:val="-8"/>
          <w:sz w:val="20"/>
        </w:rPr>
        <w:t>si</w:t>
      </w:r>
      <w:r>
        <w:rPr>
          <w:sz w:val="20"/>
        </w:rPr>
        <w:t xml:space="preserve"> </w:t>
      </w:r>
      <w:r>
        <w:rPr>
          <w:spacing w:val="-8"/>
          <w:sz w:val="20"/>
        </w:rPr>
        <w:t>vyhradzuje</w:t>
      </w:r>
      <w:r>
        <w:rPr>
          <w:sz w:val="20"/>
        </w:rPr>
        <w:t xml:space="preserve"> </w:t>
      </w:r>
      <w:r>
        <w:rPr>
          <w:spacing w:val="-8"/>
          <w:sz w:val="20"/>
        </w:rPr>
        <w:t>právo opakovania</w:t>
      </w:r>
      <w:r>
        <w:rPr>
          <w:spacing w:val="-13"/>
          <w:sz w:val="20"/>
        </w:rPr>
        <w:t xml:space="preserve"> </w:t>
      </w:r>
      <w:proofErr w:type="spellStart"/>
      <w:r>
        <w:rPr>
          <w:spacing w:val="-8"/>
          <w:sz w:val="20"/>
        </w:rPr>
        <w:t>eAukcie</w:t>
      </w:r>
      <w:proofErr w:type="spellEnd"/>
      <w:r>
        <w:rPr>
          <w:spacing w:val="-13"/>
          <w:sz w:val="20"/>
        </w:rPr>
        <w:t xml:space="preserve"> </w:t>
      </w:r>
      <w:r>
        <w:rPr>
          <w:spacing w:val="-8"/>
          <w:sz w:val="20"/>
        </w:rPr>
        <w:t>v</w:t>
      </w:r>
      <w:r>
        <w:rPr>
          <w:sz w:val="20"/>
        </w:rPr>
        <w:t xml:space="preserve"> </w:t>
      </w:r>
      <w:r>
        <w:rPr>
          <w:spacing w:val="-8"/>
          <w:sz w:val="20"/>
        </w:rPr>
        <w:t>prípade</w:t>
      </w:r>
      <w:r>
        <w:rPr>
          <w:spacing w:val="-13"/>
          <w:sz w:val="20"/>
        </w:rPr>
        <w:t xml:space="preserve"> </w:t>
      </w:r>
      <w:r>
        <w:rPr>
          <w:spacing w:val="-8"/>
          <w:sz w:val="20"/>
        </w:rPr>
        <w:t>nepredvídateľných</w:t>
      </w:r>
      <w:r>
        <w:rPr>
          <w:spacing w:val="-14"/>
          <w:sz w:val="20"/>
        </w:rPr>
        <w:t xml:space="preserve"> </w:t>
      </w:r>
      <w:r>
        <w:rPr>
          <w:spacing w:val="-8"/>
          <w:sz w:val="20"/>
        </w:rPr>
        <w:t>technických</w:t>
      </w:r>
      <w:r>
        <w:rPr>
          <w:spacing w:val="-13"/>
          <w:sz w:val="20"/>
        </w:rPr>
        <w:t xml:space="preserve"> </w:t>
      </w:r>
      <w:r>
        <w:rPr>
          <w:spacing w:val="-8"/>
          <w:sz w:val="20"/>
        </w:rPr>
        <w:t>problémov</w:t>
      </w:r>
      <w:r>
        <w:rPr>
          <w:spacing w:val="-18"/>
          <w:sz w:val="20"/>
        </w:rPr>
        <w:t xml:space="preserve"> </w:t>
      </w:r>
      <w:r>
        <w:rPr>
          <w:spacing w:val="-8"/>
          <w:sz w:val="20"/>
        </w:rPr>
        <w:t>na</w:t>
      </w:r>
      <w:r>
        <w:rPr>
          <w:spacing w:val="-13"/>
          <w:sz w:val="20"/>
        </w:rPr>
        <w:t xml:space="preserve"> </w:t>
      </w:r>
      <w:r>
        <w:rPr>
          <w:spacing w:val="-8"/>
          <w:sz w:val="20"/>
        </w:rPr>
        <w:t>strane</w:t>
      </w:r>
      <w:r>
        <w:rPr>
          <w:spacing w:val="-14"/>
          <w:sz w:val="20"/>
        </w:rPr>
        <w:t xml:space="preserve"> </w:t>
      </w:r>
      <w:r>
        <w:rPr>
          <w:spacing w:val="-8"/>
          <w:sz w:val="20"/>
        </w:rPr>
        <w:t>vyhlasovateľa.</w:t>
      </w:r>
    </w:p>
    <w:p w14:paraId="650C43EA" w14:textId="77777777" w:rsidR="00275814" w:rsidRDefault="00275814" w:rsidP="00275814">
      <w:pPr>
        <w:pStyle w:val="Zkladntext"/>
        <w:spacing w:before="27"/>
      </w:pPr>
    </w:p>
    <w:p w14:paraId="22965F25" w14:textId="77777777" w:rsidR="00275814" w:rsidRPr="00275814" w:rsidRDefault="00275814" w:rsidP="00275814">
      <w:pPr>
        <w:pStyle w:val="Nadpis3"/>
        <w:numPr>
          <w:ilvl w:val="0"/>
          <w:numId w:val="2"/>
        </w:numPr>
        <w:tabs>
          <w:tab w:val="num" w:pos="360"/>
          <w:tab w:val="left" w:pos="447"/>
        </w:tabs>
        <w:ind w:left="0" w:hanging="427"/>
        <w:rPr>
          <w:color w:val="auto"/>
        </w:rPr>
      </w:pPr>
      <w:r w:rsidRPr="00275814">
        <w:rPr>
          <w:color w:val="auto"/>
          <w:spacing w:val="-2"/>
        </w:rPr>
        <w:t>Celkové</w:t>
      </w:r>
      <w:r w:rsidRPr="00275814">
        <w:rPr>
          <w:color w:val="auto"/>
          <w:spacing w:val="-1"/>
        </w:rPr>
        <w:t xml:space="preserve"> </w:t>
      </w:r>
      <w:r w:rsidRPr="00275814">
        <w:rPr>
          <w:color w:val="auto"/>
          <w:spacing w:val="-2"/>
        </w:rPr>
        <w:t>vyhodnotenie</w:t>
      </w:r>
      <w:r w:rsidRPr="00275814">
        <w:rPr>
          <w:color w:val="auto"/>
          <w:spacing w:val="-10"/>
        </w:rPr>
        <w:t xml:space="preserve"> </w:t>
      </w:r>
      <w:r w:rsidRPr="00275814">
        <w:rPr>
          <w:color w:val="auto"/>
          <w:spacing w:val="-4"/>
        </w:rPr>
        <w:t>ponúk</w:t>
      </w:r>
    </w:p>
    <w:p w14:paraId="7DCCE0EF" w14:textId="77777777" w:rsidR="00275814" w:rsidRDefault="00275814" w:rsidP="00275814">
      <w:pPr>
        <w:pStyle w:val="Odsekzoznamu"/>
        <w:numPr>
          <w:ilvl w:val="1"/>
          <w:numId w:val="2"/>
        </w:numPr>
        <w:tabs>
          <w:tab w:val="left" w:pos="584"/>
          <w:tab w:val="left" w:pos="586"/>
        </w:tabs>
        <w:spacing w:before="159" w:line="276" w:lineRule="auto"/>
        <w:ind w:right="839"/>
        <w:contextualSpacing w:val="0"/>
        <w:jc w:val="both"/>
        <w:rPr>
          <w:sz w:val="20"/>
        </w:rPr>
      </w:pPr>
      <w:r>
        <w:rPr>
          <w:sz w:val="20"/>
        </w:rPr>
        <w:t>Po skončení e-aukcie elektronický systém PROEBIZ</w:t>
      </w:r>
      <w:r>
        <w:rPr>
          <w:spacing w:val="-1"/>
          <w:sz w:val="20"/>
        </w:rPr>
        <w:t xml:space="preserve"> </w:t>
      </w:r>
      <w:r>
        <w:rPr>
          <w:sz w:val="20"/>
        </w:rPr>
        <w:t>TENDERBOX automaticky generuje dokumenty, ktoré dokladujú priebeh tendra a všetky úkony vykonané v aukčnej sieni, identifikuje úspešného uchádzača. Verejný obstarávateľ vyhodnotí ponuky v súlade s výsledkami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vyhodnotenia ponúk a v súlade s výsledkami </w:t>
      </w:r>
      <w:proofErr w:type="spellStart"/>
      <w:r>
        <w:rPr>
          <w:sz w:val="20"/>
        </w:rPr>
        <w:t>eAukcie</w:t>
      </w:r>
      <w:proofErr w:type="spellEnd"/>
      <w:r>
        <w:rPr>
          <w:sz w:val="20"/>
        </w:rPr>
        <w:t>.</w:t>
      </w:r>
    </w:p>
    <w:p w14:paraId="37DE3081" w14:textId="77777777" w:rsidR="00275814" w:rsidRDefault="00275814" w:rsidP="00275814">
      <w:pPr>
        <w:pStyle w:val="Odsekzoznamu"/>
        <w:numPr>
          <w:ilvl w:val="1"/>
          <w:numId w:val="2"/>
        </w:numPr>
        <w:tabs>
          <w:tab w:val="left" w:pos="584"/>
          <w:tab w:val="left" w:pos="586"/>
        </w:tabs>
        <w:spacing w:before="118" w:line="276" w:lineRule="auto"/>
        <w:ind w:right="845"/>
        <w:contextualSpacing w:val="0"/>
        <w:jc w:val="both"/>
        <w:rPr>
          <w:sz w:val="20"/>
        </w:rPr>
      </w:pP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prípade, ak</w:t>
      </w:r>
      <w:r>
        <w:rPr>
          <w:spacing w:val="-1"/>
          <w:sz w:val="20"/>
        </w:rPr>
        <w:t xml:space="preserve"> </w:t>
      </w:r>
      <w:r>
        <w:rPr>
          <w:sz w:val="20"/>
        </w:rPr>
        <w:t>výsledkom</w:t>
      </w:r>
      <w:r>
        <w:rPr>
          <w:spacing w:val="-1"/>
          <w:sz w:val="20"/>
        </w:rPr>
        <w:t xml:space="preserve"> </w:t>
      </w:r>
      <w:r>
        <w:rPr>
          <w:sz w:val="20"/>
        </w:rPr>
        <w:t>úvodného</w:t>
      </w:r>
      <w:r>
        <w:rPr>
          <w:spacing w:val="-3"/>
          <w:sz w:val="20"/>
        </w:rPr>
        <w:t xml:space="preserve"> </w:t>
      </w:r>
      <w:r>
        <w:rPr>
          <w:sz w:val="20"/>
        </w:rPr>
        <w:t>vyhodnotenia</w:t>
      </w:r>
      <w:r>
        <w:rPr>
          <w:spacing w:val="-3"/>
          <w:sz w:val="20"/>
        </w:rPr>
        <w:t xml:space="preserve"> </w:t>
      </w:r>
      <w:r>
        <w:rPr>
          <w:sz w:val="20"/>
        </w:rPr>
        <w:t>ponúk</w:t>
      </w:r>
      <w:r>
        <w:rPr>
          <w:spacing w:val="-1"/>
          <w:sz w:val="20"/>
        </w:rPr>
        <w:t xml:space="preserve"> </w:t>
      </w:r>
      <w:r>
        <w:rPr>
          <w:sz w:val="20"/>
        </w:rPr>
        <w:t>budú</w:t>
      </w:r>
      <w:r>
        <w:rPr>
          <w:spacing w:val="-3"/>
          <w:sz w:val="20"/>
        </w:rPr>
        <w:t xml:space="preserve"> </w:t>
      </w:r>
      <w:r>
        <w:rPr>
          <w:sz w:val="20"/>
        </w:rPr>
        <w:t>dve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viac</w:t>
      </w:r>
      <w:r>
        <w:rPr>
          <w:spacing w:val="-1"/>
          <w:sz w:val="20"/>
        </w:rPr>
        <w:t xml:space="preserve"> </w:t>
      </w:r>
      <w:r>
        <w:rPr>
          <w:sz w:val="20"/>
        </w:rPr>
        <w:t>rovnakých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ponúk, </w:t>
      </w:r>
      <w:r>
        <w:rPr>
          <w:spacing w:val="-6"/>
          <w:sz w:val="20"/>
        </w:rPr>
        <w:t>systém</w:t>
      </w:r>
      <w:r>
        <w:rPr>
          <w:sz w:val="20"/>
        </w:rPr>
        <w:t xml:space="preserve"> </w:t>
      </w:r>
      <w:r>
        <w:rPr>
          <w:spacing w:val="-6"/>
          <w:sz w:val="20"/>
        </w:rPr>
        <w:t>pri otvorení elektronickej aukcie na túto skutočnosť dotknutých uchádzačov upozorní.</w:t>
      </w:r>
    </w:p>
    <w:p w14:paraId="61F78C1E" w14:textId="77777777" w:rsidR="00275814" w:rsidRDefault="00275814" w:rsidP="00275814">
      <w:pPr>
        <w:pStyle w:val="Odsekzoznamu"/>
        <w:numPr>
          <w:ilvl w:val="1"/>
          <w:numId w:val="2"/>
        </w:numPr>
        <w:tabs>
          <w:tab w:val="left" w:pos="584"/>
          <w:tab w:val="left" w:pos="586"/>
        </w:tabs>
        <w:spacing w:before="119" w:line="276" w:lineRule="auto"/>
        <w:ind w:right="842"/>
        <w:contextualSpacing w:val="0"/>
        <w:jc w:val="both"/>
        <w:rPr>
          <w:sz w:val="20"/>
        </w:rPr>
      </w:pPr>
      <w:r>
        <w:rPr>
          <w:spacing w:val="-2"/>
          <w:sz w:val="20"/>
        </w:rPr>
        <w:t>V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prípade,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ak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úspešný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uchádzač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podľa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výsledku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2"/>
          <w:sz w:val="20"/>
        </w:rPr>
        <w:t>eAukcie</w:t>
      </w:r>
      <w:proofErr w:type="spellEnd"/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odstúpi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svojej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ponuky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v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lehote </w:t>
      </w:r>
      <w:r>
        <w:rPr>
          <w:sz w:val="20"/>
        </w:rPr>
        <w:t xml:space="preserve">viazanosti ponúk, komisia na vyhodnotenie ponúk novým vyhodnotením zostávajúcich </w:t>
      </w:r>
      <w:r>
        <w:rPr>
          <w:spacing w:val="-2"/>
          <w:sz w:val="20"/>
        </w:rPr>
        <w:t>výsledkov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uskutočnenej</w:t>
      </w:r>
      <w:r>
        <w:rPr>
          <w:spacing w:val="-12"/>
          <w:sz w:val="20"/>
        </w:rPr>
        <w:t xml:space="preserve"> </w:t>
      </w:r>
      <w:proofErr w:type="spellStart"/>
      <w:r>
        <w:rPr>
          <w:spacing w:val="-2"/>
          <w:sz w:val="20"/>
        </w:rPr>
        <w:t>eAukcie</w:t>
      </w:r>
      <w:proofErr w:type="spellEnd"/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identifikuje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úspešného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uchádzača.</w:t>
      </w:r>
    </w:p>
    <w:p w14:paraId="0A18B08E" w14:textId="77777777" w:rsidR="00B3776A" w:rsidRDefault="00B3776A"/>
    <w:sectPr w:rsidR="00B3776A" w:rsidSect="00275814">
      <w:pgSz w:w="11910" w:h="16840"/>
      <w:pgMar w:top="1180" w:right="850" w:bottom="920" w:left="1559" w:header="747" w:footer="69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B2EF6"/>
    <w:multiLevelType w:val="multilevel"/>
    <w:tmpl w:val="AF24879E"/>
    <w:lvl w:ilvl="0">
      <w:start w:val="2"/>
      <w:numFmt w:val="upperLetter"/>
      <w:lvlText w:val="%1"/>
      <w:lvlJc w:val="left"/>
      <w:pPr>
        <w:ind w:left="5213" w:hanging="509"/>
        <w:jc w:val="left"/>
      </w:pPr>
      <w:rPr>
        <w:rFonts w:hint="default"/>
        <w:lang w:val="sk-SK" w:eastAsia="en-US" w:bidi="ar-SA"/>
      </w:rPr>
    </w:lvl>
    <w:lvl w:ilvl="1">
      <w:start w:val="1"/>
      <w:numFmt w:val="decimal"/>
      <w:lvlText w:val="%1.%2"/>
      <w:lvlJc w:val="left"/>
      <w:pPr>
        <w:ind w:left="5213" w:hanging="509"/>
        <w:jc w:val="right"/>
      </w:pPr>
      <w:rPr>
        <w:rFonts w:ascii="Arial" w:eastAsia="Arial" w:hAnsi="Arial" w:cs="Arial" w:hint="default"/>
        <w:b/>
        <w:bCs/>
        <w:i w:val="0"/>
        <w:iCs w:val="0"/>
        <w:color w:val="808080"/>
        <w:spacing w:val="-1"/>
        <w:w w:val="99"/>
        <w:sz w:val="28"/>
        <w:szCs w:val="28"/>
        <w:lang w:val="sk-SK" w:eastAsia="en-US" w:bidi="ar-SA"/>
      </w:rPr>
    </w:lvl>
    <w:lvl w:ilvl="2">
      <w:numFmt w:val="bullet"/>
      <w:lvlText w:val="•"/>
      <w:lvlJc w:val="left"/>
      <w:pPr>
        <w:ind w:left="6075" w:hanging="509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6502" w:hanging="509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6930" w:hanging="509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7358" w:hanging="509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7785" w:hanging="509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8213" w:hanging="509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8641" w:hanging="509"/>
      </w:pPr>
      <w:rPr>
        <w:rFonts w:hint="default"/>
        <w:lang w:val="sk-SK" w:eastAsia="en-US" w:bidi="ar-SA"/>
      </w:rPr>
    </w:lvl>
  </w:abstractNum>
  <w:abstractNum w:abstractNumId="1" w15:restartNumberingAfterBreak="0">
    <w:nsid w:val="295D0BFC"/>
    <w:multiLevelType w:val="multilevel"/>
    <w:tmpl w:val="DA6AA1EE"/>
    <w:lvl w:ilvl="0">
      <w:start w:val="3"/>
      <w:numFmt w:val="decimal"/>
      <w:lvlText w:val="%1"/>
      <w:lvlJc w:val="left"/>
      <w:pPr>
        <w:ind w:left="447" w:hanging="4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sk-SK" w:eastAsia="en-US" w:bidi="ar-SA"/>
      </w:rPr>
    </w:lvl>
    <w:lvl w:ilvl="1">
      <w:start w:val="1"/>
      <w:numFmt w:val="decimal"/>
      <w:lvlText w:val="%1.%2"/>
      <w:lvlJc w:val="left"/>
      <w:pPr>
        <w:ind w:left="586" w:hanging="56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0"/>
        <w:szCs w:val="20"/>
        <w:lang w:val="sk-SK" w:eastAsia="en-US" w:bidi="ar-SA"/>
      </w:rPr>
    </w:lvl>
    <w:lvl w:ilvl="2">
      <w:numFmt w:val="bullet"/>
      <w:lvlText w:val="•"/>
      <w:lvlJc w:val="left"/>
      <w:pPr>
        <w:ind w:left="1570" w:hanging="567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2561" w:hanging="567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3552" w:hanging="567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4542" w:hanging="567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5533" w:hanging="567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524" w:hanging="567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515" w:hanging="567"/>
      </w:pPr>
      <w:rPr>
        <w:rFonts w:hint="default"/>
        <w:lang w:val="sk-SK" w:eastAsia="en-US" w:bidi="ar-SA"/>
      </w:rPr>
    </w:lvl>
  </w:abstractNum>
  <w:abstractNum w:abstractNumId="2" w15:restartNumberingAfterBreak="0">
    <w:nsid w:val="6F49164B"/>
    <w:multiLevelType w:val="multilevel"/>
    <w:tmpl w:val="CA10678C"/>
    <w:lvl w:ilvl="0">
      <w:start w:val="1"/>
      <w:numFmt w:val="decimal"/>
      <w:lvlText w:val="%1."/>
      <w:lvlJc w:val="left"/>
      <w:pPr>
        <w:ind w:left="586" w:hanging="567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sk-SK" w:eastAsia="en-US" w:bidi="ar-SA"/>
      </w:rPr>
    </w:lvl>
    <w:lvl w:ilvl="1">
      <w:start w:val="1"/>
      <w:numFmt w:val="decimal"/>
      <w:lvlText w:val="%1.%2."/>
      <w:lvlJc w:val="left"/>
      <w:pPr>
        <w:ind w:left="586" w:hanging="56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0"/>
        <w:szCs w:val="20"/>
        <w:lang w:val="sk-SK" w:eastAsia="en-US" w:bidi="ar-SA"/>
      </w:rPr>
    </w:lvl>
    <w:lvl w:ilvl="2">
      <w:numFmt w:val="bullet"/>
      <w:lvlText w:val=""/>
      <w:lvlJc w:val="left"/>
      <w:pPr>
        <w:ind w:left="1152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3">
      <w:numFmt w:val="bullet"/>
      <w:lvlText w:val="•"/>
      <w:lvlJc w:val="left"/>
      <w:pPr>
        <w:ind w:left="3012" w:hanging="567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3938" w:hanging="567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4865" w:hanging="567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5791" w:hanging="567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717" w:hanging="567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643" w:hanging="567"/>
      </w:pPr>
      <w:rPr>
        <w:rFonts w:hint="default"/>
        <w:lang w:val="sk-SK" w:eastAsia="en-US" w:bidi="ar-SA"/>
      </w:rPr>
    </w:lvl>
  </w:abstractNum>
  <w:num w:numId="1" w16cid:durableId="951864252">
    <w:abstractNumId w:val="2"/>
  </w:num>
  <w:num w:numId="2" w16cid:durableId="297490700">
    <w:abstractNumId w:val="1"/>
  </w:num>
  <w:num w:numId="3" w16cid:durableId="1280139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814"/>
    <w:rsid w:val="000178C9"/>
    <w:rsid w:val="00275814"/>
    <w:rsid w:val="00416413"/>
    <w:rsid w:val="007A583E"/>
    <w:rsid w:val="00B3776A"/>
    <w:rsid w:val="00BE19B2"/>
    <w:rsid w:val="00ED146A"/>
    <w:rsid w:val="00F2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399DF"/>
  <w15:chartTrackingRefBased/>
  <w15:docId w15:val="{51018598-81FC-4BA2-A13C-3046E45E5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7581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2758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758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7581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758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7581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758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758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758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758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7581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758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7581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75814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75814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7581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7581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7581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7581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758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758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758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758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758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7581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1"/>
    <w:qFormat/>
    <w:rsid w:val="0027581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75814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7581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75814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75814"/>
    <w:rPr>
      <w:b/>
      <w:bCs/>
      <w:smallCaps/>
      <w:color w:val="2E74B5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1"/>
    <w:qFormat/>
    <w:rsid w:val="00275814"/>
    <w:rPr>
      <w:sz w:val="20"/>
      <w:szCs w:val="20"/>
    </w:rPr>
  </w:style>
  <w:style w:type="character" w:customStyle="1" w:styleId="ZkladntextChar">
    <w:name w:val="Základný text Char"/>
    <w:basedOn w:val="Predvolenpsmoodseku"/>
    <w:link w:val="Zkladntext"/>
    <w:uiPriority w:val="1"/>
    <w:rsid w:val="00275814"/>
    <w:rPr>
      <w:rFonts w:ascii="Arial MT" w:eastAsia="Arial MT" w:hAnsi="Arial MT" w:cs="Arial MT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1207</Words>
  <Characters>6880</Characters>
  <Application>Microsoft Office Word</Application>
  <DocSecurity>4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NDS</Company>
  <LinksUpToDate>false</LinksUpToDate>
  <CharactersWithSpaces>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Malček Zuzana</dc:creator>
  <cp:keywords/>
  <dc:description/>
  <cp:lastModifiedBy>Ďurechová Sokolíková Andrea</cp:lastModifiedBy>
  <cp:revision>2</cp:revision>
  <cp:lastPrinted>2026-11-03T08:01:00Z</cp:lastPrinted>
  <dcterms:created xsi:type="dcterms:W3CDTF">2026-11-03T08:02:00Z</dcterms:created>
  <dcterms:modified xsi:type="dcterms:W3CDTF">2026-11-03T08:02:00Z</dcterms:modified>
</cp:coreProperties>
</file>