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46164F" w:rsidRPr="00AB3260" w:rsidRDefault="0046164F" w:rsidP="00AB3260"/>
    <w:p w:rsidR="00DD5536" w:rsidRPr="00966233" w:rsidRDefault="00DD5536" w:rsidP="00DD5536">
      <w:pPr>
        <w:pStyle w:val="tl1"/>
        <w:jc w:val="both"/>
        <w:rPr>
          <w:rFonts w:ascii="Calibri" w:hAnsi="Calibri" w:cs="Cambria"/>
          <w:b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ciest, a.s. </w:t>
      </w:r>
      <w:r>
        <w:rPr>
          <w:rFonts w:ascii="Calibri" w:hAnsi="Calibri" w:cs="Cambria"/>
          <w:sz w:val="22"/>
          <w:szCs w:val="22"/>
        </w:rPr>
        <w:t xml:space="preserve">na jeden rok, s účinnosťou zmluvy </w:t>
      </w:r>
      <w:r w:rsidRPr="00245592">
        <w:rPr>
          <w:rFonts w:ascii="Calibri" w:hAnsi="Calibri" w:cs="Cambria"/>
          <w:sz w:val="22"/>
          <w:szCs w:val="22"/>
        </w:rPr>
        <w:t xml:space="preserve">od </w:t>
      </w:r>
      <w:r w:rsidR="0046164F" w:rsidRPr="00245592">
        <w:rPr>
          <w:rFonts w:ascii="Calibri" w:hAnsi="Calibri" w:cs="Cambria"/>
          <w:b/>
          <w:color w:val="000000"/>
          <w:sz w:val="22"/>
          <w:szCs w:val="22"/>
        </w:rPr>
        <w:t>01.10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966233">
        <w:rPr>
          <w:rFonts w:ascii="Calibri" w:hAnsi="Calibri" w:cs="Cambria"/>
          <w:b/>
          <w:sz w:val="22"/>
          <w:szCs w:val="22"/>
        </w:rPr>
        <w:t>20</w:t>
      </w:r>
      <w:r w:rsidRPr="00245592">
        <w:rPr>
          <w:rFonts w:ascii="Calibri" w:hAnsi="Calibri" w:cs="Cambria"/>
          <w:b/>
          <w:sz w:val="22"/>
          <w:szCs w:val="22"/>
        </w:rPr>
        <w:t xml:space="preserve"> od </w:t>
      </w:r>
      <w:r w:rsidR="00BD4C1B" w:rsidRPr="00245592">
        <w:rPr>
          <w:rFonts w:ascii="Calibri" w:hAnsi="Calibri" w:cs="Cambria"/>
          <w:b/>
          <w:sz w:val="22"/>
          <w:szCs w:val="22"/>
        </w:rPr>
        <w:t>0</w:t>
      </w:r>
      <w:r w:rsidR="00245592" w:rsidRPr="00245592">
        <w:rPr>
          <w:rFonts w:ascii="Calibri" w:hAnsi="Calibri" w:cs="Cambria"/>
          <w:b/>
          <w:sz w:val="22"/>
          <w:szCs w:val="22"/>
        </w:rPr>
        <w:t>6</w:t>
      </w:r>
      <w:r w:rsidR="00BD4C1B" w:rsidRPr="00245592">
        <w:rPr>
          <w:rFonts w:ascii="Calibri" w:hAnsi="Calibri" w:cs="Cambria"/>
          <w:b/>
          <w:sz w:val="22"/>
          <w:szCs w:val="22"/>
        </w:rPr>
        <w:t>:00</w:t>
      </w:r>
      <w:r w:rsidRPr="00245592">
        <w:rPr>
          <w:rFonts w:ascii="Calibri" w:hAnsi="Calibri" w:cs="Cambria"/>
          <w:b/>
          <w:sz w:val="22"/>
          <w:szCs w:val="22"/>
        </w:rPr>
        <w:t xml:space="preserve"> hod. do </w:t>
      </w:r>
      <w:r w:rsidR="0034257D">
        <w:rPr>
          <w:rFonts w:ascii="Calibri" w:hAnsi="Calibri" w:cs="Cambria"/>
          <w:b/>
          <w:sz w:val="22"/>
          <w:szCs w:val="22"/>
        </w:rPr>
        <w:t>01</w:t>
      </w:r>
      <w:r w:rsidR="0046164F" w:rsidRPr="00245592">
        <w:rPr>
          <w:rFonts w:ascii="Calibri" w:hAnsi="Calibri" w:cs="Cambria"/>
          <w:b/>
          <w:sz w:val="22"/>
          <w:szCs w:val="22"/>
        </w:rPr>
        <w:t>.</w:t>
      </w:r>
      <w:r w:rsidR="0034257D">
        <w:rPr>
          <w:rFonts w:ascii="Calibri" w:hAnsi="Calibri" w:cs="Cambria"/>
          <w:b/>
          <w:sz w:val="22"/>
          <w:szCs w:val="22"/>
        </w:rPr>
        <w:t>10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966233">
        <w:rPr>
          <w:rFonts w:ascii="Calibri" w:hAnsi="Calibri" w:cs="Cambria"/>
          <w:b/>
          <w:sz w:val="22"/>
          <w:szCs w:val="22"/>
        </w:rPr>
        <w:t>21</w:t>
      </w:r>
      <w:r w:rsidRPr="00245592">
        <w:rPr>
          <w:rFonts w:ascii="Calibri" w:hAnsi="Calibri" w:cs="Cambria"/>
          <w:b/>
          <w:sz w:val="22"/>
          <w:szCs w:val="22"/>
        </w:rPr>
        <w:t xml:space="preserve"> do </w:t>
      </w:r>
      <w:r w:rsidR="00245592" w:rsidRPr="00245592">
        <w:rPr>
          <w:rFonts w:ascii="Calibri" w:hAnsi="Calibri" w:cs="Cambria"/>
          <w:b/>
          <w:sz w:val="22"/>
          <w:szCs w:val="22"/>
        </w:rPr>
        <w:t>06</w:t>
      </w:r>
      <w:r w:rsidRPr="00245592">
        <w:rPr>
          <w:rFonts w:ascii="Calibri" w:hAnsi="Calibri" w:cs="Cambria"/>
          <w:b/>
          <w:sz w:val="22"/>
          <w:szCs w:val="22"/>
        </w:rPr>
        <w:t>:00 hod</w:t>
      </w:r>
      <w:r w:rsidRPr="00245592">
        <w:rPr>
          <w:rFonts w:ascii="Calibri" w:hAnsi="Calibri" w:cs="Cambria"/>
          <w:sz w:val="22"/>
          <w:szCs w:val="22"/>
        </w:rPr>
        <w:t>.  Predpokladaný celkový odber za jeden</w:t>
      </w:r>
      <w:r>
        <w:rPr>
          <w:rFonts w:ascii="Calibri" w:hAnsi="Calibri" w:cs="Cambria"/>
          <w:sz w:val="22"/>
          <w:szCs w:val="22"/>
        </w:rPr>
        <w:t xml:space="preserve"> rok je </w:t>
      </w:r>
      <w:r w:rsidR="0046164F">
        <w:rPr>
          <w:rFonts w:ascii="Calibri" w:hAnsi="Calibri" w:cs="Cambria"/>
          <w:b/>
          <w:sz w:val="22"/>
          <w:szCs w:val="22"/>
        </w:rPr>
        <w:t>2</w:t>
      </w:r>
      <w:r w:rsidR="00F803A5">
        <w:rPr>
          <w:rFonts w:ascii="Calibri" w:hAnsi="Calibri" w:cs="Cambria"/>
          <w:b/>
          <w:sz w:val="22"/>
          <w:szCs w:val="22"/>
        </w:rPr>
        <w:t> </w:t>
      </w:r>
      <w:r w:rsidR="005D23A0">
        <w:rPr>
          <w:rFonts w:ascii="Calibri" w:hAnsi="Calibri" w:cs="Cambria"/>
          <w:b/>
          <w:sz w:val="22"/>
          <w:szCs w:val="22"/>
        </w:rPr>
        <w:t>390</w:t>
      </w:r>
      <w:bookmarkStart w:id="0" w:name="_GoBack"/>
      <w:bookmarkEnd w:id="0"/>
      <w:r w:rsidR="00F803A5">
        <w:rPr>
          <w:rFonts w:ascii="Calibri" w:hAnsi="Calibri" w:cs="Cambria"/>
          <w:b/>
          <w:sz w:val="22"/>
          <w:szCs w:val="22"/>
        </w:rPr>
        <w:t>,00</w:t>
      </w:r>
      <w:r>
        <w:rPr>
          <w:rFonts w:ascii="Calibri" w:hAnsi="Calibri" w:cs="Cambria"/>
          <w:b/>
          <w:sz w:val="22"/>
          <w:szCs w:val="22"/>
        </w:rPr>
        <w:t xml:space="preserve"> MWh.</w:t>
      </w:r>
    </w:p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:rsidR="00DD5536" w:rsidRDefault="00DD5536" w:rsidP="00DD5536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69"/>
      </w:tblGrid>
      <w:tr w:rsidR="00DD5536" w:rsidTr="00DD5536">
        <w:trPr>
          <w:trHeight w:val="143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536" w:rsidRDefault="004A5C8A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1. </w:t>
            </w:r>
            <w:r w:rsidR="00DD5536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Zoznam odberných miest pre zemný plyn - </w:t>
            </w:r>
            <w:r w:rsidR="00DD5536" w:rsidRPr="004A5C8A">
              <w:rPr>
                <w:rFonts w:ascii="Calibri" w:hAnsi="Calibri" w:cs="Cambria"/>
                <w:b/>
                <w:color w:val="000000"/>
                <w:sz w:val="22"/>
                <w:szCs w:val="22"/>
                <w:u w:val="single"/>
              </w:rPr>
              <w:t>maloodber</w:t>
            </w:r>
          </w:p>
        </w:tc>
      </w:tr>
    </w:tbl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80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827"/>
        <w:gridCol w:w="2268"/>
        <w:gridCol w:w="1252"/>
      </w:tblGrid>
      <w:tr w:rsidR="00966233" w:rsidTr="00FB6190">
        <w:trPr>
          <w:trHeight w:val="85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 kód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Predpokladaná ročná spotreba (MWh)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559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Tarifa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Majerská cesta 94,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Banská Bystrica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479,49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Kriváň 521,  Kriváň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55,75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010710002075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Lieskovská cesta 1832,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29,94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000610602074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Priemyselná 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Ladomerská Vieska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271,04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000610602175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Dlhá Lúka 760, Nová Baňa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101,39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173,10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000830021641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456,94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13. januára 21, Poltár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78,26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000710702038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Škultétyho 106,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Veľký Krtíš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209,45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Šibeničný vrch 716, Rimavská Sobota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233,55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Cintorínska 1, Tornaľa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139,85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1. mája 620, Hnúšťa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139,97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Dobšinského 11, Kokava nad Rimavicou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:rsidR="00B837FE" w:rsidRDefault="00B837FE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Odberateľ od dodávateľa požaduje počas celej platnosti </w:t>
      </w:r>
      <w:r w:rsidR="00347683">
        <w:rPr>
          <w:rFonts w:ascii="Calibri" w:hAnsi="Calibri" w:cs="Cambria"/>
          <w:sz w:val="22"/>
          <w:szCs w:val="22"/>
        </w:rPr>
        <w:t xml:space="preserve">zmluvného vzťahu </w:t>
      </w:r>
      <w:r>
        <w:rPr>
          <w:rFonts w:ascii="Calibri" w:hAnsi="Calibri" w:cs="Cambria"/>
          <w:sz w:val="22"/>
          <w:szCs w:val="22"/>
        </w:rPr>
        <w:t>minimálne:</w:t>
      </w:r>
    </w:p>
    <w:p w:rsidR="009124FB" w:rsidRPr="009124FB" w:rsidRDefault="00347683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dodávky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potreby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 a štruktúrovanie) počas platnosti zmluvy; cenu za distribúciu stanovuje Úrad pre reguláciu sieťových odvetví, výšku DPH a spotrebnej dane stanovuje Národná Rada Slovenskej Republiky,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 a štruktúrovanie), poplatky určované Úradom pre reguláciu sieťových odvetví, daň z pridanej hodnoty a spotrebná daň.</w:t>
      </w:r>
    </w:p>
    <w:p w:rsidR="00DD5536" w:rsidRDefault="00DD5536" w:rsidP="00DD5536"/>
    <w:p w:rsidR="0098336F" w:rsidRDefault="0098336F"/>
    <w:sectPr w:rsidR="00983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68" w:rsidRDefault="00532568" w:rsidP="003E4291">
      <w:r>
        <w:separator/>
      </w:r>
    </w:p>
  </w:endnote>
  <w:endnote w:type="continuationSeparator" w:id="0">
    <w:p w:rsidR="00532568" w:rsidRDefault="00532568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68" w:rsidRDefault="00532568" w:rsidP="003E4291">
      <w:r>
        <w:separator/>
      </w:r>
    </w:p>
  </w:footnote>
  <w:footnote w:type="continuationSeparator" w:id="0">
    <w:p w:rsidR="00532568" w:rsidRDefault="00532568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626F9"/>
    <w:rsid w:val="000C1281"/>
    <w:rsid w:val="000E32C1"/>
    <w:rsid w:val="00144B9D"/>
    <w:rsid w:val="001970A4"/>
    <w:rsid w:val="0020164C"/>
    <w:rsid w:val="00213399"/>
    <w:rsid w:val="0024292E"/>
    <w:rsid w:val="00245592"/>
    <w:rsid w:val="00245812"/>
    <w:rsid w:val="0027357E"/>
    <w:rsid w:val="002B71B1"/>
    <w:rsid w:val="0034257D"/>
    <w:rsid w:val="00343496"/>
    <w:rsid w:val="00347683"/>
    <w:rsid w:val="003814CB"/>
    <w:rsid w:val="003C2242"/>
    <w:rsid w:val="003C2AF9"/>
    <w:rsid w:val="003E4291"/>
    <w:rsid w:val="004366B9"/>
    <w:rsid w:val="0044008A"/>
    <w:rsid w:val="0046164F"/>
    <w:rsid w:val="00487FEA"/>
    <w:rsid w:val="004A5C8A"/>
    <w:rsid w:val="004C1F4E"/>
    <w:rsid w:val="004C7561"/>
    <w:rsid w:val="00532568"/>
    <w:rsid w:val="00560BBB"/>
    <w:rsid w:val="005B2C03"/>
    <w:rsid w:val="005D23A0"/>
    <w:rsid w:val="005E18A8"/>
    <w:rsid w:val="005F6F14"/>
    <w:rsid w:val="00610561"/>
    <w:rsid w:val="006B73D0"/>
    <w:rsid w:val="007418AB"/>
    <w:rsid w:val="007725FE"/>
    <w:rsid w:val="00842C9F"/>
    <w:rsid w:val="00861422"/>
    <w:rsid w:val="00907349"/>
    <w:rsid w:val="009124FB"/>
    <w:rsid w:val="00913F2B"/>
    <w:rsid w:val="00935BBF"/>
    <w:rsid w:val="009632D3"/>
    <w:rsid w:val="00966233"/>
    <w:rsid w:val="0098336F"/>
    <w:rsid w:val="00A0621B"/>
    <w:rsid w:val="00A26F74"/>
    <w:rsid w:val="00A335BA"/>
    <w:rsid w:val="00AB3260"/>
    <w:rsid w:val="00AF43A9"/>
    <w:rsid w:val="00B837FE"/>
    <w:rsid w:val="00BC4AE0"/>
    <w:rsid w:val="00BD4C1B"/>
    <w:rsid w:val="00C17BC7"/>
    <w:rsid w:val="00C44ACE"/>
    <w:rsid w:val="00C5718B"/>
    <w:rsid w:val="00C86A24"/>
    <w:rsid w:val="00CD1E21"/>
    <w:rsid w:val="00CD79A3"/>
    <w:rsid w:val="00CE5C7C"/>
    <w:rsid w:val="00D07B19"/>
    <w:rsid w:val="00D16B69"/>
    <w:rsid w:val="00D21BAF"/>
    <w:rsid w:val="00D27BFF"/>
    <w:rsid w:val="00DD5536"/>
    <w:rsid w:val="00E858DC"/>
    <w:rsid w:val="00EA174D"/>
    <w:rsid w:val="00EF0213"/>
    <w:rsid w:val="00F420C4"/>
    <w:rsid w:val="00F65AEB"/>
    <w:rsid w:val="00F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7AC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6</cp:revision>
  <dcterms:created xsi:type="dcterms:W3CDTF">2019-07-10T06:24:00Z</dcterms:created>
  <dcterms:modified xsi:type="dcterms:W3CDTF">2020-08-18T11:12:00Z</dcterms:modified>
</cp:coreProperties>
</file>