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3C" w:rsidRDefault="00A9133C" w:rsidP="00A9133C">
      <w:pPr>
        <w:pStyle w:val="Default"/>
        <w:rPr>
          <w:color w:val="auto"/>
        </w:rPr>
      </w:pPr>
    </w:p>
    <w:p w:rsidR="00A9133C" w:rsidRPr="00A9133C" w:rsidRDefault="00A9133C" w:rsidP="00A9133C">
      <w:pPr>
        <w:pStyle w:val="Default"/>
        <w:rPr>
          <w:color w:val="auto"/>
        </w:rPr>
      </w:pPr>
    </w:p>
    <w:p w:rsidR="00A9133C" w:rsidRDefault="006B2C1F" w:rsidP="00A913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Odberné miesta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9133C" w:rsidRPr="00A9133C" w:rsidTr="00A9133C">
        <w:trPr>
          <w:trHeight w:val="110"/>
        </w:trPr>
        <w:tc>
          <w:tcPr>
            <w:tcW w:w="9747" w:type="dxa"/>
          </w:tcPr>
          <w:p w:rsidR="00A9133C" w:rsidRPr="00A9133C" w:rsidRDefault="00A9133C" w:rsidP="00A9133C">
            <w:pPr>
              <w:pStyle w:val="Default"/>
              <w:jc w:val="both"/>
            </w:pPr>
          </w:p>
        </w:tc>
      </w:tr>
    </w:tbl>
    <w:p w:rsidR="00AD1518" w:rsidRDefault="00A9133C" w:rsidP="00A9133C">
      <w:pPr>
        <w:jc w:val="both"/>
        <w:rPr>
          <w:sz w:val="24"/>
          <w:szCs w:val="24"/>
        </w:rPr>
      </w:pPr>
      <w:r>
        <w:rPr>
          <w:sz w:val="24"/>
          <w:szCs w:val="24"/>
        </w:rPr>
        <w:t>Banskobystrick</w:t>
      </w:r>
      <w:r w:rsidR="006B2C1F">
        <w:rPr>
          <w:sz w:val="24"/>
          <w:szCs w:val="24"/>
        </w:rPr>
        <w:t>á</w:t>
      </w:r>
      <w:r>
        <w:rPr>
          <w:sz w:val="24"/>
          <w:szCs w:val="24"/>
        </w:rPr>
        <w:t xml:space="preserve"> regionáln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správ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ciest, a.s.</w:t>
      </w:r>
      <w:r w:rsidR="00E02EA6">
        <w:rPr>
          <w:sz w:val="24"/>
          <w:szCs w:val="24"/>
        </w:rPr>
        <w:t xml:space="preserve"> (ďalej len „BBRSC a.s.“)</w:t>
      </w:r>
      <w:r>
        <w:rPr>
          <w:sz w:val="24"/>
          <w:szCs w:val="24"/>
        </w:rPr>
        <w:t xml:space="preserve"> na obdobie zimnej sezóny 20</w:t>
      </w:r>
      <w:r w:rsidR="00FA091D">
        <w:rPr>
          <w:sz w:val="24"/>
          <w:szCs w:val="24"/>
        </w:rPr>
        <w:t>20</w:t>
      </w:r>
      <w:r>
        <w:rPr>
          <w:sz w:val="24"/>
          <w:szCs w:val="24"/>
        </w:rPr>
        <w:t>/20</w:t>
      </w:r>
      <w:r w:rsidR="008F0706">
        <w:rPr>
          <w:sz w:val="24"/>
          <w:szCs w:val="24"/>
        </w:rPr>
        <w:t>2</w:t>
      </w:r>
      <w:r w:rsidR="00FA091D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="006B2C1F">
        <w:rPr>
          <w:sz w:val="24"/>
          <w:szCs w:val="24"/>
        </w:rPr>
        <w:t xml:space="preserve">požaduje dodať predmet zákazky uvedený vo Výzve č. </w:t>
      </w:r>
      <w:r w:rsidR="00FA091D">
        <w:rPr>
          <w:sz w:val="24"/>
          <w:szCs w:val="24"/>
        </w:rPr>
        <w:t>12</w:t>
      </w:r>
      <w:bookmarkStart w:id="0" w:name="_GoBack"/>
      <w:bookmarkEnd w:id="0"/>
      <w:r w:rsidR="006B2C1F">
        <w:rPr>
          <w:sz w:val="24"/>
          <w:szCs w:val="24"/>
        </w:rPr>
        <w:t xml:space="preserve"> do nasledovných odberných miest – stredísk:</w:t>
      </w:r>
    </w:p>
    <w:p w:rsidR="00E02EA6" w:rsidRPr="00E02EA6" w:rsidRDefault="00F80943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</w:rPr>
      </w:pPr>
      <w:r>
        <w:rPr>
          <w:b/>
        </w:rPr>
        <w:t>Zoznam stredísk BBRSC a.s., oblasť „Sever“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2122D0" w:rsidRPr="002122D0" w:rsidTr="002122D0">
        <w:tc>
          <w:tcPr>
            <w:tcW w:w="3539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>974 96</w:t>
            </w:r>
            <w:r>
              <w:rPr>
                <w:rFonts w:cstheme="minorHAnsi"/>
                <w:sz w:val="20"/>
                <w:szCs w:val="20"/>
              </w:rPr>
              <w:t xml:space="preserve"> Banská Bystrica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Lučatín č. 216 (pred Ľubietová)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61 Lučatín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Staré Hory-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976 02 Staré Hory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Brezno- Predné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Hálny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č. 76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01 Brezno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Červená Skala č. 827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71 Červená Skala (Šumiac)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966 24 Ladomerská Vieska (Žiar nad Hronom)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Nová Baňa, Dlhá Lúka 760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968 01 Nová Baňa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Banská Štiavnica, J. K.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Hella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11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969 01 Banská Štiavnica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</w:tbl>
    <w:p w:rsidR="00F21B0E" w:rsidRPr="00F21B0E" w:rsidRDefault="00F21B0E" w:rsidP="006B2C1F">
      <w:pPr>
        <w:jc w:val="both"/>
        <w:rPr>
          <w:rFonts w:cstheme="minorHAnsi"/>
          <w:sz w:val="24"/>
          <w:szCs w:val="24"/>
        </w:rPr>
      </w:pPr>
    </w:p>
    <w:sectPr w:rsidR="00F21B0E" w:rsidRPr="00F21B0E" w:rsidSect="00240A97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51" w:rsidRDefault="00386A51" w:rsidP="00240A97">
      <w:pPr>
        <w:spacing w:after="0" w:line="240" w:lineRule="auto"/>
      </w:pPr>
      <w:r>
        <w:separator/>
      </w:r>
    </w:p>
  </w:endnote>
  <w:endnote w:type="continuationSeparator" w:id="0">
    <w:p w:rsidR="00386A51" w:rsidRDefault="00386A51" w:rsidP="0024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51" w:rsidRDefault="00386A51" w:rsidP="00240A97">
      <w:pPr>
        <w:spacing w:after="0" w:line="240" w:lineRule="auto"/>
      </w:pPr>
      <w:r>
        <w:separator/>
      </w:r>
    </w:p>
  </w:footnote>
  <w:footnote w:type="continuationSeparator" w:id="0">
    <w:p w:rsidR="00386A51" w:rsidRDefault="00386A51" w:rsidP="0024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A97" w:rsidRDefault="00240A97">
    <w:pPr>
      <w:pStyle w:val="Hlavika"/>
    </w:pPr>
    <w:r>
      <w:t xml:space="preserve">Príloha č. 4 súťažných podkladov k výzve č. </w:t>
    </w:r>
    <w:r w:rsidR="00FA091D">
      <w:t>12</w:t>
    </w:r>
    <w:r>
      <w:t xml:space="preserve"> – Identifikácia odberných miest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2122D0"/>
    <w:rsid w:val="00240A97"/>
    <w:rsid w:val="00386A51"/>
    <w:rsid w:val="006B2C1F"/>
    <w:rsid w:val="007F2BD8"/>
    <w:rsid w:val="008A78CD"/>
    <w:rsid w:val="008F0706"/>
    <w:rsid w:val="00A24041"/>
    <w:rsid w:val="00A9133C"/>
    <w:rsid w:val="00AD1518"/>
    <w:rsid w:val="00E02EA6"/>
    <w:rsid w:val="00F21B0E"/>
    <w:rsid w:val="00F80943"/>
    <w:rsid w:val="00F81407"/>
    <w:rsid w:val="00FA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0A97"/>
  </w:style>
  <w:style w:type="paragraph" w:styleId="Pta">
    <w:name w:val="footer"/>
    <w:basedOn w:val="Normlny"/>
    <w:link w:val="Pt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2</cp:revision>
  <dcterms:created xsi:type="dcterms:W3CDTF">2020-09-10T06:49:00Z</dcterms:created>
  <dcterms:modified xsi:type="dcterms:W3CDTF">2020-09-10T06:49:00Z</dcterms:modified>
</cp:coreProperties>
</file>