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16" w:rsidRPr="0070566E" w:rsidRDefault="00375016" w:rsidP="00375016">
      <w:pPr>
        <w:spacing w:after="0"/>
        <w:ind w:left="709" w:hanging="567"/>
        <w:contextualSpacing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sk-SK"/>
        </w:rPr>
      </w:pPr>
      <w:r w:rsidRPr="0070566E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sk-SK"/>
        </w:rPr>
        <w:t>Príloha č. 3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Kúpna zmluva -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</w:pPr>
      <w:r w:rsidRPr="00217DD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  <w:t xml:space="preserve">GPS/GNSS zariadenia 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uzavretá v zmysle § 409 a 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nasl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. Obchodného zákonníka v znení neskorších právnych predpisov</w:t>
      </w:r>
    </w:p>
    <w:p w:rsidR="00375016" w:rsidRPr="00217DD9" w:rsidRDefault="00375016" w:rsidP="003750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ZMLUVNÉ STRANY: 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Kupujúci: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Obchodné meno: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Správa mestskej zelene v Košiciach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mestská príspevková organizácia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Sídlo: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Rastislavova č. 79, 040 01 Košice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Zastúpená: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Ing. Marta Popríková – riaditeľka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Zástupca na rokovanie 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vo veciach </w:t>
      </w:r>
    </w:p>
    <w:p w:rsidR="00375016" w:rsidRPr="00217DD9" w:rsidRDefault="00375016" w:rsidP="00375016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zmluvných: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JUDr. Katarína Ondášová </w:t>
      </w:r>
    </w:p>
    <w:p w:rsidR="00375016" w:rsidRPr="00217DD9" w:rsidRDefault="00375016" w:rsidP="00375016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e-mail: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smsz@smsz.sk</w:t>
      </w:r>
    </w:p>
    <w:p w:rsidR="00375016" w:rsidRPr="00217DD9" w:rsidRDefault="00375016" w:rsidP="00375016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IČO: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17078202</w:t>
      </w:r>
    </w:p>
    <w:p w:rsidR="00375016" w:rsidRPr="00217DD9" w:rsidRDefault="00375016" w:rsidP="00375016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DIČ: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2021157556</w:t>
      </w:r>
    </w:p>
    <w:p w:rsidR="00375016" w:rsidRPr="00217DD9" w:rsidRDefault="00375016" w:rsidP="00375016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IČ DPH: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SK 202115755</w:t>
      </w:r>
    </w:p>
    <w:p w:rsidR="00375016" w:rsidRPr="00217DD9" w:rsidRDefault="00375016" w:rsidP="00375016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Bankové spojenie: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PRIMA banka Slovensko, a. s.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Číslo účtu: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SK60 5600 0000 0004 4386 8001</w:t>
      </w:r>
    </w:p>
    <w:p w:rsidR="00375016" w:rsidRPr="00217DD9" w:rsidRDefault="00375016" w:rsidP="00375016">
      <w:pPr>
        <w:suppressAutoHyphens/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(ďalej len „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kupujúci“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375016" w:rsidRPr="00217DD9" w:rsidRDefault="00375016" w:rsidP="00375016">
      <w:pPr>
        <w:suppressAutoHyphens/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Predávajúci:   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Obchodné meno:</w:t>
      </w:r>
      <w:r w:rsidRPr="0021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Sídlo: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Zastúpená: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375016" w:rsidRPr="00217DD9" w:rsidRDefault="00375016" w:rsidP="00375016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Zapísaná v registri: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375016" w:rsidRPr="00217DD9" w:rsidRDefault="00375016" w:rsidP="00375016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Bankové spojenie: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375016" w:rsidRPr="00217DD9" w:rsidRDefault="00375016" w:rsidP="00375016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IBAN: 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375016" w:rsidRPr="00217DD9" w:rsidRDefault="00375016" w:rsidP="00375016">
      <w:pPr>
        <w:widowControl w:val="0"/>
        <w:kinsoku w:val="0"/>
        <w:autoSpaceDN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IČO: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375016" w:rsidRPr="00217DD9" w:rsidRDefault="00375016" w:rsidP="00375016">
      <w:pPr>
        <w:widowControl w:val="0"/>
        <w:kinsoku w:val="0"/>
        <w:autoSpaceDN w:val="0"/>
        <w:spacing w:after="0" w:line="240" w:lineRule="auto"/>
        <w:ind w:left="72" w:right="72" w:hanging="7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DIČ: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IČ DPH: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Telefón: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Fax.: 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E-mail: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Internetová stránka: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(ďalej len „</w:t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predávajúc</w:t>
      </w: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i“)</w:t>
      </w:r>
    </w:p>
    <w:p w:rsidR="00375016" w:rsidRPr="00217DD9" w:rsidRDefault="00375016" w:rsidP="00375016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PREAMBULA </w:t>
      </w:r>
    </w:p>
    <w:p w:rsidR="00375016" w:rsidRPr="00217DD9" w:rsidRDefault="00375016" w:rsidP="00375016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Zmluva sa uzatvára v zmysle zákona č. 343/2015 Z. z. o verejnom obstarávaní a o zmene a doplnení niektorých zákonov v znení neskorších predpisov – zákazka s nízkou hodnotou.</w:t>
      </w:r>
    </w:p>
    <w:p w:rsidR="00375016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I. 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ÚČEL ZMLUVY  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Účelom tejto zmluvy je úprava vzťahov medzi predávajúcim a kupujúcim, špecifikácia dodacích, fakturačných, platobných a reklamačných podmienok, za ktorých sa predávajúci zaväzuje dodať kupujúcemu predmet zmluvy podľa čl. II.,  na základe  Cenovej ponuky predávajúceho  zo dňa </w:t>
      </w:r>
      <w:r w:rsidRPr="00217DD9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00.00.2020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II.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PREDMET ZMLUVY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numPr>
          <w:ilvl w:val="0"/>
          <w:numId w:val="3"/>
        </w:numPr>
        <w:suppressAutoHyphens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Predmetom zmluvy je nákup a dodanie </w:t>
      </w:r>
      <w:r w:rsidRPr="00217DD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cs-CZ"/>
        </w:rPr>
        <w:t>2 ks GPS/GNSS zariadenia</w:t>
      </w:r>
      <w:r w:rsidRPr="00217D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 sídle kupujúceho,</w:t>
      </w:r>
      <w:r w:rsidRPr="00217D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na základe cenovej ponuky predávajúceho zo dňa </w:t>
      </w:r>
      <w:r w:rsidRPr="00217DD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cs-CZ"/>
        </w:rPr>
        <w:t>00.00.2020</w:t>
      </w:r>
      <w:r w:rsidRPr="00217D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, ktorá tvorí neoddeliteľnú súčasť tejto zmluvy. </w:t>
      </w:r>
      <w:r w:rsidRPr="00217DD9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Predávajúci sa zaväzuje, že dodané 2 ks GPS/GNSS zariadenia budú spĺňať minimálne technické požiadavky uverejnené vo výzve zo dňa </w:t>
      </w:r>
      <w:r w:rsidRPr="00217DD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cs-CZ"/>
        </w:rPr>
        <w:t>00.00.2020</w:t>
      </w:r>
      <w:r w:rsidRPr="00217DD9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.</w:t>
      </w:r>
    </w:p>
    <w:p w:rsidR="00375016" w:rsidRPr="00217DD9" w:rsidRDefault="00375016" w:rsidP="00375016">
      <w:pPr>
        <w:numPr>
          <w:ilvl w:val="0"/>
          <w:numId w:val="3"/>
        </w:numPr>
        <w:suppressAutoHyphens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Predmet zmluvy bude plnený 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 30 kalendárnych dní od účinnosti zmluvy.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Predávajúci sa zároveň zaväzuje previesť na kupujúceho vlastnícke právo k predmetu zmluvy dňom zaplatenia kúpnej ceny kupujúcim a prevzatím tovaru.</w:t>
      </w:r>
      <w:r w:rsidRPr="00217D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  <w:t xml:space="preserve">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Kupujúci sa zaväzuje riadne a včas dodaný  tovar, ktorý zodpovedá podmienkam tejto zmluvy, právnym predpisom a technickými normami,  prevziať a zaplatiť zaň dohodnutú kúpnu cenu, v zmysle tejto zmluvy.        </w:t>
      </w:r>
    </w:p>
    <w:p w:rsidR="00375016" w:rsidRPr="00217DD9" w:rsidRDefault="00375016" w:rsidP="00375016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75016" w:rsidRPr="00217DD9" w:rsidRDefault="00375016" w:rsidP="00375016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III. </w:t>
      </w:r>
    </w:p>
    <w:p w:rsidR="00375016" w:rsidRPr="00217DD9" w:rsidRDefault="00375016" w:rsidP="00375016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MIESTO PLNENIA </w:t>
      </w:r>
    </w:p>
    <w:p w:rsidR="00375016" w:rsidRPr="00217DD9" w:rsidRDefault="00375016" w:rsidP="00375016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Miesto plnenia: sídlo kupujúceho - Správa mestskej zelene v Košiciach, Rastislavova 79, 040 01 Košice.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Čl. IV.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CENA, PLATOBNÉ PODMIENKY</w:t>
      </w:r>
    </w:p>
    <w:p w:rsidR="00375016" w:rsidRPr="00217DD9" w:rsidRDefault="00375016" w:rsidP="00375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predmet zmluvy je dohodnutá v súlade so zák. č. 18/1996 Z. z. o cenách v znení neskorších predpisov a je uvedená v cenovej ponuke predávajúceho, podľa  čl. I. takto:</w:t>
      </w:r>
    </w:p>
    <w:p w:rsidR="00375016" w:rsidRPr="00217DD9" w:rsidRDefault="00375016" w:rsidP="003750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Cena bez DPH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0,00 € bez DPH</w:t>
      </w:r>
    </w:p>
    <w:p w:rsidR="00375016" w:rsidRPr="00217DD9" w:rsidRDefault="00375016" w:rsidP="003750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Cena s DPH 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0,00 € s DPH</w:t>
      </w:r>
    </w:p>
    <w:p w:rsidR="00375016" w:rsidRPr="00217DD9" w:rsidRDefault="00375016" w:rsidP="00375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predmetu zmluvy podľa cenovej ponuky predávajúceho v zmysle čl. I. je záväzná počas celej doby platnosti tejto zmluvy. </w:t>
      </w:r>
    </w:p>
    <w:p w:rsidR="00375016" w:rsidRPr="00217DD9" w:rsidRDefault="00375016" w:rsidP="00375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 cene bude fakturovaná DPH podľa platných právnych predpisov. </w:t>
      </w:r>
    </w:p>
    <w:p w:rsidR="00375016" w:rsidRPr="00217DD9" w:rsidRDefault="00375016" w:rsidP="00375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cene sú zahrnuté všetky náklady predávajúceho spojené s dodaním  predmetu zmluvy,  vrátane balného, dopravy na miesto plnenia podľa čl. III. tejto zmluvy. </w:t>
      </w:r>
    </w:p>
    <w:p w:rsidR="00375016" w:rsidRPr="00217DD9" w:rsidRDefault="00375016" w:rsidP="00375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Predmet zmluvy bude financovaný  na základe faktúry.</w:t>
      </w:r>
    </w:p>
    <w:p w:rsidR="00375016" w:rsidRPr="00217DD9" w:rsidRDefault="00375016" w:rsidP="00375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Predávajúci ma právo vystaviť faktúru po riadnom a včasnom dodaní predmetu zmluvy kupujúcemu, v súlade s právnymi predpismi, technickými normami a podmienkami tejto zmluvy.</w:t>
      </w:r>
    </w:p>
    <w:p w:rsidR="00375016" w:rsidRPr="00217DD9" w:rsidRDefault="00375016" w:rsidP="00375016">
      <w:pPr>
        <w:keepNext/>
        <w:tabs>
          <w:tab w:val="num" w:pos="284"/>
        </w:tabs>
        <w:suppressAutoHyphens/>
        <w:spacing w:after="0" w:line="240" w:lineRule="auto"/>
        <w:ind w:left="360" w:hanging="360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217DD9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7.</w:t>
      </w:r>
      <w:r w:rsidRPr="00217DD9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ab/>
      </w:r>
      <w:r w:rsidRPr="00217DD9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ab/>
        <w:t xml:space="preserve">Splatnosť faktúry je 30 dní od jej doručenia kupujúcemu. </w:t>
      </w:r>
    </w:p>
    <w:p w:rsidR="00375016" w:rsidRPr="00217DD9" w:rsidRDefault="00375016" w:rsidP="00375016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pri dodávke tovaru skontroluje cenu dodaného tovaru a či tovar nemá zjavné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vady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</w:t>
      </w:r>
    </w:p>
    <w:p w:rsidR="00375016" w:rsidRPr="00217DD9" w:rsidRDefault="00375016" w:rsidP="00375016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9.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Predávajúci  zodpovedá za to, že  faktúra bude obsahovať náležitosti podľa zákona  č.  222/2004  Z. z. o  DPH  v  platnom znení. V prípade nesprávne vystavenej faktúry  má kupujúci právo ju vrátiť na prepracovanie. Počas  jej   prepracovania lehota splatnosti neplynie a začne plynúť odo dňa doručenia prepracovanej faktúry.</w:t>
      </w:r>
    </w:p>
    <w:p w:rsidR="00375016" w:rsidRPr="00217DD9" w:rsidRDefault="00375016" w:rsidP="00375016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10.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neposkytne predávajúcemu finančný preddavok, ani zálohu na plnenie predmetu zmluvy.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Čl. V.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VŠEOBECNE DODACIE PODMIENKY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Predávajúci sa zaväzuje dodať kupujúcemu na vlastné náklady predmet zmluvy riadne a včas, v súlade s právnymi predpismi, technickými normami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 podmienkami tejto zmluvy,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požadovanej kvalite, množstve, cene, technickej špecifikácii, v termíne a na miesto dodania, 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spolu s dokumentáciou vzťahujúcou sa na tovar (záručný list, návod na použitie v slovenskom alebo českom jazyku a pod.).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je oprávnený odmietnuť prevzatie tovaru v prípade, ak preberaný tovar nespĺňa kvalitatívne  požiadavky a nie je dodaný v súlade s podmienkami tejto zmluvy, právnymi predpismi a technickými normami.  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Predávajúci splní svoju povinnosť dodať tovar kupujúcemu dodaním do sídla kupujúceho - Správa mestskej zelene v Košiciach,  ul. Rastislavova č. 79, Košice a v dohodnutom termíne podľa podmienok tejto zmluvy.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Dokladom preukazujúcim dodanie tovaru kupujúcemu je príslušný dodací list, na ktorom je uvedený najmä dátum dodania tovaru, názov, množstvo, jednotková cena a celková cena tovaru. Zmluvné strany sa dohodli, že tým, že kupujúci sám alebo prostredníctvom poverenej osoby podľa tejto zmluvy  podpíše príslušný dodací  list,  potvrdzuje prevzatie tovaru v deň, ktorého dátum je uvedený na dodacom liste.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je povinný tovar skontrolovať alebo zabezpečiť jeho prevzatie.  Zjavné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vady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tovaru je povinný  oznámiť  písomne, resp. e-mailom bezodkladne,  najneskôr do 24 hod. v pracovných dňoch predávajúcemu (v prípade, že nasledujúcim dňom je deň pracovného pokoja, v nasledujúci pracovný deň).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Ak kupujúci neprevezme tovar riadne a včas a predávajúcemu tým vznikne škoda, je kupujúci povinný skutočne vzniknutú škodu predávajúcemu nahradiť.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Ak predávajúci nedodá objednaný tovar kupujúcemu riadne a včas, v termíne a podmienok tejto zmluvy a kupujúcemu tým vznikne škoda, je predávajúci povinný skutočne vzniknutú škodu kupujúcemu nahradiť. 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9.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Vlastnícke právo k tovaru a nebezpečenstvo škody na tovare prechádza na kupujúceho dňom jeho dodania a zaplatením ceny tovaru. 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VI.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SANKCIE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 prípade omeškania kupujúceho s úhradou faktúry má predávajúci právo na vyúčtovanie úrokov z omeškania vo výške 0,01 % z neuhradenej sumy za každý deň omeškania, ktorý vyúčtuje samostatnou faktúrou. 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 prípade, že predávajúci nedodrží termín plnenia resp. podmienky tejto zmluvy (aj pri dodaní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bezvadného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tovaru za tovar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vadný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 má kupujúci právo na  zmluvnú pokutu vo výške 0,01 %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ceny nedodaného predmetu kúpnej zmluvy za každý deň omeškania, ktorý vyúčtuje samostatnou faktúrou. 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Čl. VII.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ZODPOVEDNOSŤ ZA VADY 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Predávajúci zodpovedá za to, že tovar je v čase jeho dodania kupujúcemu a počas záručnej doby v prvotriednom vyhotovení, sortimente a kvalite, podľa objednaného druhu, množstva, ceny, v súlade s platnými právnymi predpismi, TN a podmienkami tejto zmluvy. 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 prípade výskytu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vady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počas prevzatia tovaru a v záručnej dobe má kupujúci právo požadovať od predávajúceho a predávajúci povinnosť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vadu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bezplatne odstrániť dodaním náhradného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bezvadného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plnenia, na vlastné náklady, bez zbytočného odkladu, najneskôr v lehote 30 dní od nahlásenia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vady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kupujúcim, inak je v omeškaní,  pre ktoré platia ustanovenia článku VI. tejto zmluvy. V prípade vzniku škody kupujúcemu nedodaním náhradného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bezvadného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plnenia je predávajúci povinný nahradiť kupujúcemu skutočne vzniknutú škodu. Predávajúci je povinný vykonávať záručné opravy v mieste plnenia – sídla kupujúceho.</w:t>
      </w:r>
    </w:p>
    <w:p w:rsidR="00375016" w:rsidRPr="00217DD9" w:rsidRDefault="00375016" w:rsidP="00375016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Kupujúci, v prípade zistenia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vady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tovaru počas záručnej doby, túto nahlási predávajúcemu písomne alebo e-mailom bezodkladne od jej zistenia.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75016" w:rsidRPr="00217DD9" w:rsidRDefault="00375016" w:rsidP="0037501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Nároky kupujúceho z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vád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tovaru sa riadia príslušnými ustanoveniami Obchodného zákonníka.</w:t>
      </w:r>
    </w:p>
    <w:p w:rsidR="00375016" w:rsidRPr="00217DD9" w:rsidRDefault="00375016" w:rsidP="0037501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Uplatnením nárokov kupujúceho z 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>vád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tovaru nie je dotknutý jeho nárok na náhradu spôsobenej škody a na zaplatenie zmluvnej pokuty v zmysle Obchodného zákonníka a tejto zmluvy. </w:t>
      </w:r>
    </w:p>
    <w:p w:rsidR="00375016" w:rsidRPr="00217DD9" w:rsidRDefault="00375016" w:rsidP="0037501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</w:t>
      </w:r>
      <w:r w:rsidRPr="00217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Záručná doba na predmet zmluvy je 24 mesiacov.</w:t>
      </w:r>
    </w:p>
    <w:p w:rsidR="00375016" w:rsidRPr="00217DD9" w:rsidRDefault="00375016" w:rsidP="0037501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Záručná doba začína plynúť dňom prevzatia predmetu zmluvy a podpísaním dodacieho listu kupujúcim.  </w:t>
      </w:r>
    </w:p>
    <w:p w:rsidR="00375016" w:rsidRPr="00217DD9" w:rsidRDefault="00375016" w:rsidP="0037501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VIII.  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SKONČENIE ZMLUVNÉHO VZŤAHU </w:t>
      </w:r>
    </w:p>
    <w:p w:rsidR="00375016" w:rsidRPr="00217DD9" w:rsidRDefault="00375016" w:rsidP="00375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Zmluva môže byť ukončená dohodou zmluvných strán, výpoveďou alebo odstúpením                 od zmluvy z dôvodu podstatného porušenia zmluvných podmienok. Nároky zmluvných strán vyplývajúce im z právnych predpisov tým nie sú dotknuté. 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</w:t>
      </w: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Každá zmluvná strana môže túto zmluvu kedykoľvek ukončiť písomnou výpoveďou                 bez uvedenia dôvodu. V prípade výpovede je výpovedná doba jeden mesiac, ktorá začne plynúť prvým dňom kalendárneho mesiaca nasledujúceho po mesiaci, v ktorom bola výpoveď doručená druhej zmluvnej strane.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</w:t>
      </w:r>
      <w:r w:rsidRPr="00217D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Zmluvný vzťah  podľa tejto zmluvy môže skončiť aj písomnou dohodou zmluvných strán           ku ktorémukoľvek dňu.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IX. 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ZÁVEREČNÉ USTANOVENIA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Táto zmluva nadobúda platnosť dňom podpísania obidvomi zmluvnými stranami,  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účinnosť nadobúda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nasledujúci deň po dni jej zverejnenia na webovej stránke kupujúceho </w:t>
      </w:r>
      <w:hyperlink r:id="rId6" w:history="1">
        <w:r w:rsidRPr="00217DD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www.smsz.sk</w:t>
        </w:r>
      </w:hyperlink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375016" w:rsidRPr="00217DD9" w:rsidRDefault="00375016" w:rsidP="0037501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Akékoľvek zmeny alebo doplnky obsahu tejto zmluvy musia byť urobené formou písomných dodatkov, ktoré budú platné, ak budú riadne potvrdené a podpísané štatutárnymi zástupcami obidvoch zmluvných strán. Po obojstrannom potvrdení sa stanú súčasťou tejto zmluvy.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Ostatné právne vzťahy, výslovne touto zmluvou neupravené, sa riadia príslušnými ustanoveniami Obchodného zákonníka, podporne Občianskeho zákonníka a právnymi predpismi SR.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Zmluvné strany sa dohodli, že prípadné spory budú  riešiť prednostne dohodou. 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Zmluvné strany prehlasujú, že majú plnú spôsobilosť k právnym úkonom, a svoju vôľu uzavrieť túto zmluvu prejavili slobodne, vážne, určite a zrozumiteľne, žiaden z jej účastníkov nekonal v tiesni, omyle a ani za nápadne nevýhodných podmienok.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Zmluvné strany prehlasujú, že si túto zmluvu riadne prečítali. porozumeli jej obsahu a jednotlivým ustanoveniam a na znak súhlasu ju vlastnoručne podpisujú.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Táto zmluva je vyhotovená v 2 vyhotoveniach, z ktorých každá zo zmluvných strán </w:t>
      </w:r>
      <w:proofErr w:type="spellStart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obdrží</w:t>
      </w:r>
      <w:proofErr w:type="spellEnd"/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po 1 vyhotovení.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Neoddeliteľnou súčasťou tejto zmluvy je príloha č. 1 : „Cenová ponuka predávajúceho zo dňa </w:t>
      </w:r>
      <w:r w:rsidRPr="00217DD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00.00.2020.</w:t>
      </w: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</w:t>
      </w: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V Košiciach, dňa ......................................                 V Košiciach, dňa .............................</w:t>
      </w:r>
    </w:p>
    <w:p w:rsidR="00375016" w:rsidRPr="00217DD9" w:rsidRDefault="00375016" w:rsidP="003750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</w:t>
      </w: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Za kupujúceho:                                                           Za predávajúceho:</w:t>
      </w: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    ___________________________</w:t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___________________________</w:t>
      </w: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Ing. Marta Popríková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</w:t>
      </w:r>
      <w:r w:rsidRPr="00217D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riaditeľka </w:t>
      </w:r>
      <w:r w:rsidRPr="00217D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5016" w:rsidRPr="00217DD9" w:rsidRDefault="00375016" w:rsidP="00375016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275A89" w:rsidRDefault="00275A89"/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7"/>
    <w:multiLevelType w:val="singleLevel"/>
    <w:tmpl w:val="B840F3D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2">
    <w:nsid w:val="32B2110D"/>
    <w:multiLevelType w:val="hybridMultilevel"/>
    <w:tmpl w:val="B2C4887C"/>
    <w:lvl w:ilvl="0" w:tplc="A9D62BE8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5DF66CF"/>
    <w:multiLevelType w:val="hybridMultilevel"/>
    <w:tmpl w:val="13724EA2"/>
    <w:lvl w:ilvl="0" w:tplc="C40C73C0">
      <w:start w:val="1"/>
      <w:numFmt w:val="decimal"/>
      <w:lvlText w:val="%1."/>
      <w:lvlJc w:val="left"/>
      <w:pPr>
        <w:ind w:left="2200" w:hanging="4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60" w:hanging="360"/>
      </w:pPr>
    </w:lvl>
    <w:lvl w:ilvl="2" w:tplc="041B001B" w:tentative="1">
      <w:start w:val="1"/>
      <w:numFmt w:val="lowerRoman"/>
      <w:lvlText w:val="%3."/>
      <w:lvlJc w:val="right"/>
      <w:pPr>
        <w:ind w:left="3580" w:hanging="180"/>
      </w:pPr>
    </w:lvl>
    <w:lvl w:ilvl="3" w:tplc="041B000F" w:tentative="1">
      <w:start w:val="1"/>
      <w:numFmt w:val="decimal"/>
      <w:lvlText w:val="%4."/>
      <w:lvlJc w:val="left"/>
      <w:pPr>
        <w:ind w:left="4300" w:hanging="360"/>
      </w:pPr>
    </w:lvl>
    <w:lvl w:ilvl="4" w:tplc="041B0019" w:tentative="1">
      <w:start w:val="1"/>
      <w:numFmt w:val="lowerLetter"/>
      <w:lvlText w:val="%5."/>
      <w:lvlJc w:val="left"/>
      <w:pPr>
        <w:ind w:left="5020" w:hanging="360"/>
      </w:pPr>
    </w:lvl>
    <w:lvl w:ilvl="5" w:tplc="041B001B" w:tentative="1">
      <w:start w:val="1"/>
      <w:numFmt w:val="lowerRoman"/>
      <w:lvlText w:val="%6."/>
      <w:lvlJc w:val="right"/>
      <w:pPr>
        <w:ind w:left="5740" w:hanging="180"/>
      </w:pPr>
    </w:lvl>
    <w:lvl w:ilvl="6" w:tplc="041B000F" w:tentative="1">
      <w:start w:val="1"/>
      <w:numFmt w:val="decimal"/>
      <w:lvlText w:val="%7."/>
      <w:lvlJc w:val="left"/>
      <w:pPr>
        <w:ind w:left="6460" w:hanging="360"/>
      </w:pPr>
    </w:lvl>
    <w:lvl w:ilvl="7" w:tplc="041B0019" w:tentative="1">
      <w:start w:val="1"/>
      <w:numFmt w:val="lowerLetter"/>
      <w:lvlText w:val="%8."/>
      <w:lvlJc w:val="left"/>
      <w:pPr>
        <w:ind w:left="7180" w:hanging="360"/>
      </w:pPr>
    </w:lvl>
    <w:lvl w:ilvl="8" w:tplc="041B001B" w:tentative="1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45"/>
    <w:rsid w:val="00275A89"/>
    <w:rsid w:val="00375016"/>
    <w:rsid w:val="0070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50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50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sz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2020-10-29T08:30:00Z</dcterms:created>
  <dcterms:modified xsi:type="dcterms:W3CDTF">2020-10-29T08:30:00Z</dcterms:modified>
</cp:coreProperties>
</file>