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73" w:rsidRPr="00B53773" w:rsidRDefault="00B53773" w:rsidP="00B53773">
      <w:pPr>
        <w:pStyle w:val="Style6"/>
        <w:keepNext/>
        <w:keepLines/>
        <w:shd w:val="clear" w:color="auto" w:fill="auto"/>
        <w:tabs>
          <w:tab w:val="left" w:pos="4090"/>
          <w:tab w:val="left" w:leader="dot" w:pos="5386"/>
        </w:tabs>
        <w:spacing w:after="120" w:line="240" w:lineRule="auto"/>
        <w:ind w:right="2058"/>
        <w:rPr>
          <w:rStyle w:val="CharStyle7"/>
          <w:rFonts w:cstheme="minorHAnsi"/>
          <w:b/>
          <w:color w:val="000000"/>
          <w:sz w:val="28"/>
          <w:szCs w:val="28"/>
        </w:rPr>
      </w:pPr>
      <w:r>
        <w:rPr>
          <w:rStyle w:val="CharStyle7"/>
          <w:rFonts w:cstheme="minorHAnsi"/>
          <w:color w:val="000000"/>
          <w:sz w:val="28"/>
          <w:szCs w:val="28"/>
        </w:rPr>
        <w:t xml:space="preserve">                         </w:t>
      </w:r>
      <w:r w:rsidRPr="00B53773">
        <w:rPr>
          <w:rStyle w:val="CharStyle7"/>
          <w:rFonts w:cstheme="minorHAnsi"/>
          <w:b/>
          <w:color w:val="000000"/>
          <w:sz w:val="28"/>
          <w:szCs w:val="28"/>
        </w:rPr>
        <w:t xml:space="preserve">KÚPNA ZMLUVA </w:t>
      </w:r>
    </w:p>
    <w:p w:rsidR="00B53773" w:rsidRPr="00A925D5" w:rsidRDefault="00B53773" w:rsidP="00B53773">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nasl.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B53773" w:rsidRPr="00A925D5" w:rsidRDefault="00B53773" w:rsidP="00B53773">
      <w:pPr>
        <w:jc w:val="center"/>
        <w:rPr>
          <w:b/>
        </w:rPr>
      </w:pPr>
    </w:p>
    <w:p w:rsidR="00B53773" w:rsidRPr="00B76D34" w:rsidRDefault="00B53773" w:rsidP="00B5377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Pr>
          <w:rFonts w:asciiTheme="minorHAnsi" w:hAnsiTheme="minorHAnsi" w:cstheme="minorHAnsi"/>
        </w:rPr>
        <w:t xml:space="preserve">                                                                                     </w:t>
      </w:r>
      <w:r w:rsidRPr="00B76D34">
        <w:rPr>
          <w:rFonts w:asciiTheme="minorHAnsi" w:hAnsiTheme="minorHAnsi" w:cstheme="minorHAnsi"/>
        </w:rPr>
        <w:t xml:space="preserve">ev. č. </w:t>
      </w:r>
      <w:r>
        <w:rPr>
          <w:rFonts w:asciiTheme="minorHAnsi" w:hAnsiTheme="minorHAnsi" w:cstheme="minorHAnsi"/>
        </w:rPr>
        <w:t>predávajúceho</w:t>
      </w:r>
      <w:r w:rsidRPr="00B76D34">
        <w:rPr>
          <w:rFonts w:asciiTheme="minorHAnsi" w:hAnsiTheme="minorHAnsi" w:cstheme="minorHAnsi"/>
        </w:rPr>
        <w:t xml:space="preserve">: </w:t>
      </w:r>
    </w:p>
    <w:p w:rsidR="00B53773" w:rsidRPr="00BD2F34" w:rsidRDefault="00B53773" w:rsidP="00B53773">
      <w:pPr>
        <w:pStyle w:val="Nzov"/>
        <w:rPr>
          <w:rFonts w:ascii="Arial" w:hAnsi="Arial"/>
          <w:b/>
          <w:sz w:val="24"/>
        </w:rPr>
      </w:pPr>
    </w:p>
    <w:p w:rsidR="00B53773" w:rsidRPr="00B53773" w:rsidRDefault="00B53773" w:rsidP="00B53773">
      <w:pPr>
        <w:spacing w:line="259" w:lineRule="auto"/>
        <w:ind w:right="286"/>
        <w:jc w:val="center"/>
        <w:rPr>
          <w:rFonts w:asciiTheme="minorHAnsi" w:hAnsiTheme="minorHAnsi" w:cstheme="minorHAnsi"/>
          <w:b/>
          <w:sz w:val="22"/>
          <w:szCs w:val="22"/>
        </w:rPr>
      </w:pPr>
      <w:r>
        <w:rPr>
          <w:rFonts w:asciiTheme="minorHAnsi" w:hAnsiTheme="minorHAnsi" w:cstheme="minorHAnsi"/>
          <w:b/>
          <w:sz w:val="22"/>
          <w:szCs w:val="22"/>
          <w:highlight w:val="lightGray"/>
        </w:rPr>
        <w:t>„</w:t>
      </w:r>
      <w:r w:rsidRPr="00B53773">
        <w:rPr>
          <w:rFonts w:asciiTheme="minorHAnsi" w:hAnsiTheme="minorHAnsi" w:cstheme="minorHAnsi"/>
          <w:b/>
          <w:sz w:val="22"/>
          <w:szCs w:val="22"/>
          <w:highlight w:val="lightGray"/>
        </w:rPr>
        <w:t>nového skriňového motorového vozidla kategórie NA-N1 (furgon)“</w:t>
      </w:r>
      <w:r>
        <w:rPr>
          <w:rFonts w:asciiTheme="minorHAnsi" w:hAnsiTheme="minorHAnsi" w:cstheme="minorHAnsi"/>
          <w:b/>
          <w:sz w:val="22"/>
          <w:szCs w:val="22"/>
          <w:highlight w:val="lightGray"/>
        </w:rPr>
        <w:t xml:space="preserve"> </w:t>
      </w:r>
      <w:r w:rsidRPr="00B53773">
        <w:rPr>
          <w:rFonts w:asciiTheme="minorHAnsi" w:hAnsiTheme="minorHAnsi" w:cstheme="minorHAnsi"/>
          <w:b/>
          <w:bCs/>
          <w:sz w:val="22"/>
          <w:szCs w:val="22"/>
          <w:highlight w:val="lightGray"/>
        </w:rPr>
        <w:t>(ďalej aj iba „tovar“)</w:t>
      </w:r>
    </w:p>
    <w:p w:rsidR="00B53773" w:rsidRPr="00704F14" w:rsidRDefault="00B53773" w:rsidP="00B53773">
      <w:pPr>
        <w:jc w:val="center"/>
        <w:rPr>
          <w:rFonts w:asciiTheme="minorHAnsi" w:hAnsiTheme="minorHAnsi" w:cstheme="minorHAnsi"/>
          <w:b/>
          <w:bCs/>
          <w:sz w:val="22"/>
          <w:szCs w:val="22"/>
        </w:rPr>
      </w:pPr>
    </w:p>
    <w:p w:rsidR="00B53773" w:rsidRPr="007966E0" w:rsidRDefault="00B53773" w:rsidP="00B53773">
      <w:pPr>
        <w:autoSpaceDE w:val="0"/>
        <w:autoSpaceDN w:val="0"/>
        <w:adjustRightInd w:val="0"/>
        <w:ind w:left="-142"/>
        <w:rPr>
          <w:rFonts w:asciiTheme="minorHAnsi" w:hAnsiTheme="minorHAnsi" w:cstheme="minorHAnsi"/>
          <w:b/>
          <w:sz w:val="22"/>
          <w:szCs w:val="22"/>
        </w:rPr>
      </w:pPr>
      <w:r w:rsidRPr="007966E0">
        <w:rPr>
          <w:rFonts w:asciiTheme="minorHAnsi" w:hAnsiTheme="minorHAnsi" w:cstheme="minorHAnsi"/>
          <w:b/>
          <w:bCs/>
          <w:sz w:val="22"/>
          <w:szCs w:val="22"/>
        </w:rPr>
        <w:t xml:space="preserve">  Kupujúci : </w:t>
      </w:r>
      <w:r w:rsidRPr="007966E0">
        <w:rPr>
          <w:rFonts w:asciiTheme="minorHAnsi" w:hAnsiTheme="minorHAnsi" w:cstheme="minorHAnsi"/>
          <w:b/>
          <w:bCs/>
          <w:sz w:val="22"/>
          <w:szCs w:val="22"/>
        </w:rPr>
        <w:tab/>
      </w:r>
      <w:r w:rsidRPr="007966E0">
        <w:rPr>
          <w:rFonts w:asciiTheme="minorHAnsi" w:hAnsiTheme="minorHAnsi" w:cstheme="minorHAnsi"/>
          <w:b/>
          <w:bCs/>
          <w:sz w:val="22"/>
          <w:szCs w:val="22"/>
        </w:rPr>
        <w:tab/>
      </w:r>
      <w:r w:rsidRPr="007966E0">
        <w:rPr>
          <w:rFonts w:asciiTheme="minorHAnsi" w:hAnsiTheme="minorHAnsi" w:cstheme="minorHAnsi"/>
          <w:b/>
          <w:bCs/>
          <w:sz w:val="22"/>
          <w:szCs w:val="22"/>
        </w:rPr>
        <w:tab/>
        <w:t>Banskobystrická regionálna správa ciest, a.s.</w:t>
      </w:r>
    </w:p>
    <w:p w:rsidR="00B53773" w:rsidRPr="007966E0" w:rsidRDefault="00B53773" w:rsidP="00B53773">
      <w:pPr>
        <w:tabs>
          <w:tab w:val="num" w:pos="284"/>
        </w:tabs>
        <w:ind w:left="-142" w:hanging="567"/>
        <w:rPr>
          <w:rFonts w:asciiTheme="minorHAnsi" w:hAnsiTheme="minorHAnsi" w:cstheme="minorHAnsi"/>
          <w:sz w:val="22"/>
          <w:szCs w:val="22"/>
        </w:rPr>
      </w:pPr>
      <w:r w:rsidRPr="007966E0">
        <w:rPr>
          <w:rFonts w:asciiTheme="minorHAnsi" w:hAnsiTheme="minorHAnsi" w:cstheme="minorHAnsi"/>
          <w:sz w:val="22"/>
          <w:szCs w:val="22"/>
        </w:rPr>
        <w:t xml:space="preserve">             Sídlo : </w:t>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t>Majerská cesta 94, 974 96 Banská Bystrica</w:t>
      </w:r>
    </w:p>
    <w:p w:rsidR="00B53773" w:rsidRPr="007966E0" w:rsidRDefault="00B53773" w:rsidP="00B53773">
      <w:pPr>
        <w:tabs>
          <w:tab w:val="num" w:pos="284"/>
        </w:tabs>
        <w:ind w:hanging="142"/>
        <w:rPr>
          <w:rFonts w:asciiTheme="minorHAnsi" w:hAnsiTheme="minorHAnsi" w:cstheme="minorHAnsi"/>
          <w:sz w:val="22"/>
          <w:szCs w:val="22"/>
        </w:rPr>
      </w:pPr>
      <w:r w:rsidRPr="007966E0">
        <w:rPr>
          <w:rFonts w:asciiTheme="minorHAnsi" w:hAnsiTheme="minorHAnsi" w:cstheme="minorHAnsi"/>
          <w:sz w:val="22"/>
          <w:szCs w:val="22"/>
        </w:rPr>
        <w:t xml:space="preserve">  Právna forma : </w:t>
      </w:r>
      <w:r w:rsidRPr="007966E0">
        <w:rPr>
          <w:rFonts w:asciiTheme="minorHAnsi" w:hAnsiTheme="minorHAnsi" w:cstheme="minorHAnsi"/>
          <w:sz w:val="22"/>
          <w:szCs w:val="22"/>
        </w:rPr>
        <w:tab/>
      </w:r>
      <w:r w:rsidRPr="007966E0">
        <w:rPr>
          <w:rFonts w:asciiTheme="minorHAnsi" w:hAnsiTheme="minorHAnsi" w:cstheme="minorHAnsi"/>
          <w:sz w:val="22"/>
          <w:szCs w:val="22"/>
        </w:rPr>
        <w:tab/>
      </w:r>
      <w:r>
        <w:rPr>
          <w:rFonts w:asciiTheme="minorHAnsi" w:hAnsiTheme="minorHAnsi" w:cstheme="minorHAnsi"/>
          <w:sz w:val="22"/>
          <w:szCs w:val="22"/>
        </w:rPr>
        <w:tab/>
      </w:r>
      <w:r w:rsidRPr="007966E0">
        <w:rPr>
          <w:rFonts w:asciiTheme="minorHAnsi" w:hAnsiTheme="minorHAnsi" w:cstheme="minorHAnsi"/>
          <w:sz w:val="22"/>
          <w:szCs w:val="22"/>
        </w:rPr>
        <w:t xml:space="preserve">Akciová spoločnosť, zapísaná v Obchodnom registri Okresného  </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                                                </w:t>
      </w:r>
      <w:r w:rsidRPr="007966E0">
        <w:rPr>
          <w:rFonts w:asciiTheme="minorHAnsi" w:hAnsiTheme="minorHAnsi" w:cstheme="minorHAnsi"/>
          <w:sz w:val="22"/>
          <w:szCs w:val="22"/>
        </w:rPr>
        <w:tab/>
        <w:t>súdu Banská Bystrica, Oddiel: Sa, Vložka č.: 909/S</w:t>
      </w:r>
    </w:p>
    <w:p w:rsidR="00B53773" w:rsidRPr="007966E0" w:rsidRDefault="00B53773" w:rsidP="00B53773">
      <w:pPr>
        <w:tabs>
          <w:tab w:val="num" w:pos="284"/>
        </w:tabs>
        <w:ind w:left="-142" w:hanging="567"/>
        <w:rPr>
          <w:rFonts w:asciiTheme="minorHAnsi" w:hAnsiTheme="minorHAnsi" w:cstheme="minorHAnsi"/>
          <w:sz w:val="22"/>
          <w:szCs w:val="22"/>
        </w:rPr>
      </w:pPr>
      <w:r w:rsidRPr="007966E0">
        <w:rPr>
          <w:rFonts w:asciiTheme="minorHAnsi" w:hAnsiTheme="minorHAnsi" w:cstheme="minorHAnsi"/>
          <w:sz w:val="22"/>
          <w:szCs w:val="22"/>
        </w:rPr>
        <w:t xml:space="preserve">             Zastúpený :</w:t>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Mgr. Ján Havran, predseda predstavenstva </w:t>
      </w:r>
    </w:p>
    <w:p w:rsidR="00B53773" w:rsidRPr="007966E0" w:rsidRDefault="00B53773" w:rsidP="00B53773">
      <w:pPr>
        <w:tabs>
          <w:tab w:val="num" w:pos="284"/>
        </w:tabs>
        <w:ind w:left="2832" w:hanging="567"/>
        <w:rPr>
          <w:rFonts w:asciiTheme="minorHAnsi" w:hAnsiTheme="minorHAnsi" w:cstheme="minorHAnsi"/>
          <w:sz w:val="22"/>
          <w:szCs w:val="22"/>
        </w:rPr>
      </w:pPr>
      <w:r w:rsidRPr="007966E0">
        <w:rPr>
          <w:rFonts w:asciiTheme="minorHAnsi" w:hAnsiTheme="minorHAnsi" w:cstheme="minorHAnsi"/>
          <w:sz w:val="22"/>
          <w:szCs w:val="22"/>
        </w:rPr>
        <w:t xml:space="preserve">         </w:t>
      </w:r>
      <w:r w:rsidRPr="007966E0">
        <w:rPr>
          <w:rFonts w:asciiTheme="minorHAnsi" w:hAnsiTheme="minorHAnsi" w:cstheme="minorHAnsi"/>
          <w:sz w:val="22"/>
          <w:szCs w:val="22"/>
        </w:rPr>
        <w:tab/>
        <w:t>Mgr</w:t>
      </w:r>
      <w:r>
        <w:rPr>
          <w:rFonts w:asciiTheme="minorHAnsi" w:hAnsiTheme="minorHAnsi" w:cstheme="minorHAnsi"/>
          <w:sz w:val="22"/>
          <w:szCs w:val="22"/>
        </w:rPr>
        <w:t>.</w:t>
      </w:r>
      <w:r w:rsidRPr="007966E0">
        <w:rPr>
          <w:rFonts w:asciiTheme="minorHAnsi" w:hAnsiTheme="minorHAnsi" w:cstheme="minorHAnsi"/>
          <w:sz w:val="22"/>
          <w:szCs w:val="22"/>
        </w:rPr>
        <w:t xml:space="preserve"> Nikoleta Oktavcová, podpredseda predstavenstva</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IČO : </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r w:rsidRPr="007966E0">
        <w:rPr>
          <w:rFonts w:asciiTheme="minorHAnsi" w:hAnsiTheme="minorHAnsi" w:cstheme="minorHAnsi"/>
          <w:sz w:val="22"/>
          <w:szCs w:val="22"/>
        </w:rPr>
        <w:tab/>
        <w:t>36 836 567</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DIČ: </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r w:rsidRPr="007966E0">
        <w:rPr>
          <w:rFonts w:asciiTheme="minorHAnsi" w:hAnsiTheme="minorHAnsi" w:cstheme="minorHAnsi"/>
          <w:sz w:val="22"/>
          <w:szCs w:val="22"/>
        </w:rPr>
        <w:tab/>
        <w:t>2022451189</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IČ DPH : </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t>SK2022451189</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Bankové spojenie: </w:t>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t>VÚB a.s., pobočka Banská Bystrica</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IBAN: </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r w:rsidRPr="007966E0">
        <w:rPr>
          <w:rFonts w:asciiTheme="minorHAnsi" w:hAnsiTheme="minorHAnsi" w:cstheme="minorHAnsi"/>
          <w:sz w:val="22"/>
          <w:szCs w:val="22"/>
        </w:rPr>
        <w:tab/>
        <w:t>SK82 0200 0000 0021 8394 4256</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Telefón/ fax :</w:t>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r w:rsidRPr="007966E0">
        <w:rPr>
          <w:rFonts w:asciiTheme="minorHAnsi" w:hAnsiTheme="minorHAnsi" w:cstheme="minorHAnsi"/>
          <w:sz w:val="22"/>
          <w:szCs w:val="22"/>
        </w:rPr>
        <w:tab/>
        <w:t>048/41 42 761, 048/47 27 365</w:t>
      </w:r>
    </w:p>
    <w:p w:rsidR="00B53773" w:rsidRPr="007966E0" w:rsidRDefault="00B53773" w:rsidP="00B53773">
      <w:pPr>
        <w:tabs>
          <w:tab w:val="left" w:pos="1140"/>
        </w:tabs>
        <w:rPr>
          <w:rFonts w:asciiTheme="minorHAnsi" w:hAnsiTheme="minorHAnsi" w:cstheme="minorHAnsi"/>
          <w:sz w:val="22"/>
          <w:szCs w:val="22"/>
        </w:rPr>
      </w:pPr>
      <w:r w:rsidRPr="007966E0">
        <w:rPr>
          <w:rStyle w:val="CharStyle10"/>
          <w:rFonts w:asciiTheme="minorHAnsi" w:hAnsiTheme="minorHAnsi" w:cstheme="minorHAnsi"/>
          <w:sz w:val="22"/>
          <w:szCs w:val="22"/>
        </w:rPr>
        <w:t>(ďalej len „objednávateľ" alebo „kupujúci“ v príslušnom gramatickom tvare)</w:t>
      </w:r>
    </w:p>
    <w:p w:rsidR="00B53773" w:rsidRPr="007966E0" w:rsidRDefault="00B53773" w:rsidP="00B53773">
      <w:pPr>
        <w:tabs>
          <w:tab w:val="left" w:pos="1140"/>
        </w:tabs>
        <w:rPr>
          <w:rStyle w:val="CharStyle10"/>
          <w:rFonts w:asciiTheme="minorHAnsi" w:hAnsiTheme="minorHAnsi" w:cstheme="minorHAnsi"/>
          <w:sz w:val="22"/>
          <w:szCs w:val="22"/>
        </w:rPr>
      </w:pPr>
    </w:p>
    <w:p w:rsidR="00B53773" w:rsidRPr="007966E0" w:rsidRDefault="00B53773" w:rsidP="00B53773">
      <w:pPr>
        <w:jc w:val="both"/>
        <w:rPr>
          <w:rFonts w:asciiTheme="minorHAnsi" w:hAnsiTheme="minorHAnsi" w:cstheme="minorHAnsi"/>
          <w:sz w:val="22"/>
          <w:szCs w:val="22"/>
        </w:rPr>
      </w:pPr>
      <w:r w:rsidRPr="007966E0">
        <w:rPr>
          <w:rFonts w:asciiTheme="minorHAnsi" w:hAnsiTheme="minorHAnsi" w:cstheme="minorHAnsi"/>
          <w:b/>
          <w:sz w:val="22"/>
          <w:szCs w:val="22"/>
        </w:rPr>
        <w:t>Predávajúci:</w:t>
      </w:r>
      <w:r w:rsidRPr="007966E0">
        <w:rPr>
          <w:rFonts w:asciiTheme="minorHAnsi" w:hAnsiTheme="minorHAnsi" w:cstheme="minorHAnsi"/>
          <w:b/>
          <w:sz w:val="22"/>
          <w:szCs w:val="22"/>
        </w:rPr>
        <w:tab/>
      </w:r>
      <w:r w:rsidRPr="007966E0">
        <w:rPr>
          <w:rFonts w:asciiTheme="minorHAnsi" w:hAnsiTheme="minorHAnsi" w:cstheme="minorHAnsi"/>
          <w:b/>
          <w:sz w:val="22"/>
          <w:szCs w:val="22"/>
        </w:rPr>
        <w:tab/>
        <w:t xml:space="preserve">              </w:t>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b/>
          <w:sz w:val="22"/>
          <w:szCs w:val="22"/>
        </w:rPr>
        <w:tab/>
      </w:r>
      <w:r w:rsidRPr="007966E0">
        <w:rPr>
          <w:rFonts w:asciiTheme="minorHAnsi" w:hAnsiTheme="minorHAnsi" w:cstheme="minorHAnsi"/>
          <w:sz w:val="22"/>
          <w:szCs w:val="22"/>
        </w:rPr>
        <w:t xml:space="preserve">Sídlo:                                               </w:t>
      </w:r>
    </w:p>
    <w:p w:rsidR="00B53773" w:rsidRPr="007966E0" w:rsidRDefault="00B53773" w:rsidP="00B53773">
      <w:pPr>
        <w:tabs>
          <w:tab w:val="num" w:pos="284"/>
        </w:tabs>
        <w:rPr>
          <w:rFonts w:asciiTheme="minorHAnsi" w:hAnsiTheme="minorHAnsi" w:cstheme="minorHAnsi"/>
          <w:sz w:val="22"/>
          <w:szCs w:val="22"/>
        </w:rPr>
      </w:pPr>
      <w:r w:rsidRPr="007966E0">
        <w:rPr>
          <w:rFonts w:asciiTheme="minorHAnsi" w:hAnsiTheme="minorHAnsi" w:cstheme="minorHAnsi"/>
          <w:sz w:val="22"/>
          <w:szCs w:val="22"/>
        </w:rPr>
        <w:t xml:space="preserve">Právna forma:                               </w:t>
      </w:r>
    </w:p>
    <w:p w:rsidR="00B53773" w:rsidRPr="007966E0" w:rsidRDefault="00B53773" w:rsidP="00B53773">
      <w:pPr>
        <w:rPr>
          <w:rFonts w:asciiTheme="minorHAnsi" w:hAnsiTheme="minorHAnsi" w:cstheme="minorHAnsi"/>
          <w:sz w:val="22"/>
          <w:szCs w:val="22"/>
        </w:rPr>
      </w:pPr>
      <w:r>
        <w:rPr>
          <w:rFonts w:asciiTheme="minorHAnsi" w:hAnsiTheme="minorHAnsi" w:cstheme="minorHAnsi"/>
          <w:sz w:val="22"/>
          <w:szCs w:val="22"/>
        </w:rPr>
        <w:t>štatutár</w:t>
      </w:r>
      <w:r w:rsidRPr="007966E0">
        <w:rPr>
          <w:rFonts w:asciiTheme="minorHAnsi" w:hAnsiTheme="minorHAnsi" w:cstheme="minorHAnsi"/>
          <w:sz w:val="22"/>
          <w:szCs w:val="22"/>
        </w:rPr>
        <w:t>ny orgán:</w:t>
      </w:r>
      <w:r w:rsidRPr="007966E0">
        <w:rPr>
          <w:rFonts w:asciiTheme="minorHAnsi" w:hAnsiTheme="minorHAnsi" w:cstheme="minorHAnsi"/>
          <w:sz w:val="22"/>
          <w:szCs w:val="22"/>
        </w:rPr>
        <w:tab/>
        <w:t xml:space="preserve">              </w:t>
      </w:r>
    </w:p>
    <w:p w:rsidR="00B53773" w:rsidRPr="007966E0" w:rsidRDefault="00B53773" w:rsidP="00B53773">
      <w:pPr>
        <w:rPr>
          <w:rFonts w:asciiTheme="minorHAnsi" w:hAnsiTheme="minorHAnsi" w:cstheme="minorHAnsi"/>
          <w:sz w:val="22"/>
          <w:szCs w:val="22"/>
        </w:rPr>
      </w:pPr>
      <w:r w:rsidRPr="007966E0">
        <w:rPr>
          <w:rFonts w:asciiTheme="minorHAnsi" w:hAnsiTheme="minorHAnsi" w:cstheme="minorHAnsi"/>
          <w:sz w:val="22"/>
          <w:szCs w:val="22"/>
        </w:rPr>
        <w:t>IČO:</w:t>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DIČ:</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IČ DPH:</w:t>
      </w:r>
      <w:r w:rsidRPr="007966E0">
        <w:rPr>
          <w:rFonts w:asciiTheme="minorHAnsi" w:hAnsiTheme="minorHAnsi" w:cstheme="minorHAnsi"/>
          <w:sz w:val="22"/>
          <w:szCs w:val="22"/>
        </w:rPr>
        <w:tab/>
        <w:t xml:space="preserve">                                           </w:t>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Bankové spojenie:</w:t>
      </w:r>
      <w:r w:rsidRPr="007966E0">
        <w:rPr>
          <w:rFonts w:asciiTheme="minorHAnsi" w:hAnsiTheme="minorHAnsi" w:cstheme="minorHAnsi"/>
          <w:sz w:val="22"/>
          <w:szCs w:val="22"/>
        </w:rPr>
        <w:tab/>
      </w:r>
      <w:r w:rsidRPr="007966E0">
        <w:rPr>
          <w:rFonts w:asciiTheme="minorHAnsi" w:hAnsiTheme="minorHAnsi" w:cstheme="minorHAnsi"/>
          <w:sz w:val="22"/>
          <w:szCs w:val="22"/>
        </w:rPr>
        <w:tab/>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IBAN:</w:t>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r w:rsidRPr="007966E0">
        <w:rPr>
          <w:rFonts w:asciiTheme="minorHAnsi" w:hAnsiTheme="minorHAnsi" w:cstheme="minorHAnsi"/>
          <w:sz w:val="22"/>
          <w:szCs w:val="22"/>
        </w:rPr>
        <w:tab/>
      </w:r>
    </w:p>
    <w:p w:rsidR="00B53773" w:rsidRPr="007966E0" w:rsidRDefault="00B53773" w:rsidP="00B53773">
      <w:pPr>
        <w:ind w:hanging="284"/>
        <w:rPr>
          <w:rFonts w:asciiTheme="minorHAnsi" w:hAnsiTheme="minorHAnsi" w:cstheme="minorHAnsi"/>
          <w:sz w:val="22"/>
          <w:szCs w:val="22"/>
        </w:rPr>
      </w:pPr>
      <w:r w:rsidRPr="007966E0">
        <w:rPr>
          <w:rFonts w:asciiTheme="minorHAnsi" w:hAnsiTheme="minorHAnsi" w:cstheme="minorHAnsi"/>
          <w:sz w:val="22"/>
          <w:szCs w:val="22"/>
        </w:rPr>
        <w:tab/>
        <w:t xml:space="preserve">Telefón/fax:                                   </w:t>
      </w:r>
    </w:p>
    <w:p w:rsidR="00B53773" w:rsidRPr="007966E0" w:rsidRDefault="00B53773" w:rsidP="00B53773">
      <w:pPr>
        <w:rPr>
          <w:rFonts w:asciiTheme="minorHAnsi" w:hAnsiTheme="minorHAnsi" w:cstheme="minorHAnsi"/>
          <w:sz w:val="22"/>
          <w:szCs w:val="22"/>
        </w:rPr>
      </w:pPr>
      <w:r w:rsidRPr="007966E0">
        <w:rPr>
          <w:rFonts w:asciiTheme="minorHAnsi" w:hAnsiTheme="minorHAnsi" w:cstheme="minorHAnsi"/>
          <w:sz w:val="22"/>
          <w:szCs w:val="22"/>
        </w:rPr>
        <w:t>Email:</w:t>
      </w:r>
      <w:r w:rsidRPr="007966E0">
        <w:rPr>
          <w:rFonts w:asciiTheme="minorHAnsi" w:hAnsiTheme="minorHAnsi" w:cstheme="minorHAnsi"/>
          <w:sz w:val="22"/>
          <w:szCs w:val="22"/>
        </w:rPr>
        <w:tab/>
      </w:r>
      <w:r w:rsidRPr="007966E0">
        <w:rPr>
          <w:rFonts w:asciiTheme="minorHAnsi" w:hAnsiTheme="minorHAnsi" w:cstheme="minorHAnsi"/>
          <w:sz w:val="22"/>
          <w:szCs w:val="22"/>
        </w:rPr>
        <w:tab/>
      </w:r>
      <w:r w:rsidRPr="007966E0">
        <w:rPr>
          <w:rFonts w:asciiTheme="minorHAnsi" w:hAnsiTheme="minorHAnsi" w:cstheme="minorHAnsi"/>
          <w:sz w:val="22"/>
          <w:szCs w:val="22"/>
        </w:rPr>
        <w:tab/>
        <w:t xml:space="preserve">              </w:t>
      </w:r>
    </w:p>
    <w:p w:rsidR="00B53773" w:rsidRPr="007966E0" w:rsidRDefault="00B53773" w:rsidP="00B53773">
      <w:pPr>
        <w:ind w:hanging="284"/>
        <w:rPr>
          <w:rFonts w:asciiTheme="minorHAnsi" w:hAnsiTheme="minorHAnsi" w:cstheme="minorHAnsi"/>
          <w:sz w:val="22"/>
          <w:szCs w:val="22"/>
        </w:rPr>
      </w:pPr>
      <w:r w:rsidRPr="007966E0">
        <w:rPr>
          <w:rFonts w:asciiTheme="minorHAnsi" w:eastAsia="Arial Unicode MS" w:hAnsiTheme="minorHAnsi" w:cstheme="minorHAnsi"/>
          <w:sz w:val="22"/>
          <w:szCs w:val="22"/>
        </w:rPr>
        <w:tab/>
      </w:r>
      <w:r w:rsidRPr="007966E0">
        <w:rPr>
          <w:rFonts w:asciiTheme="minorHAnsi" w:hAnsiTheme="minorHAnsi" w:cstheme="minorHAnsi"/>
          <w:sz w:val="22"/>
          <w:szCs w:val="22"/>
        </w:rPr>
        <w:t xml:space="preserve">Oprávnení konať </w:t>
      </w:r>
    </w:p>
    <w:p w:rsidR="00B53773" w:rsidRPr="007966E0" w:rsidRDefault="00B53773" w:rsidP="00B53773">
      <w:pPr>
        <w:tabs>
          <w:tab w:val="left" w:pos="2880"/>
        </w:tabs>
        <w:jc w:val="both"/>
        <w:rPr>
          <w:rFonts w:asciiTheme="minorHAnsi" w:eastAsia="Arial Unicode MS" w:hAnsiTheme="minorHAnsi" w:cstheme="minorHAnsi"/>
          <w:sz w:val="22"/>
          <w:szCs w:val="22"/>
        </w:rPr>
      </w:pPr>
      <w:r w:rsidRPr="007966E0">
        <w:rPr>
          <w:rFonts w:asciiTheme="minorHAnsi" w:hAnsiTheme="minorHAnsi" w:cstheme="minorHAnsi"/>
          <w:sz w:val="22"/>
          <w:szCs w:val="22"/>
        </w:rPr>
        <w:t xml:space="preserve">vo veciach zmluvy:                       </w:t>
      </w:r>
      <w:r w:rsidRPr="007966E0">
        <w:rPr>
          <w:rFonts w:asciiTheme="minorHAnsi" w:hAnsiTheme="minorHAnsi" w:cstheme="minorHAnsi"/>
          <w:sz w:val="22"/>
          <w:szCs w:val="22"/>
        </w:rPr>
        <w:tab/>
      </w:r>
    </w:p>
    <w:p w:rsidR="00B53773" w:rsidRPr="007966E0" w:rsidRDefault="00B53773" w:rsidP="00B53773">
      <w:pPr>
        <w:ind w:hanging="284"/>
        <w:rPr>
          <w:rFonts w:asciiTheme="minorHAnsi" w:hAnsiTheme="minorHAnsi" w:cstheme="minorHAnsi"/>
          <w:b/>
          <w:sz w:val="22"/>
          <w:szCs w:val="22"/>
        </w:rPr>
      </w:pPr>
      <w:r w:rsidRPr="007966E0">
        <w:rPr>
          <w:rFonts w:asciiTheme="minorHAnsi" w:hAnsiTheme="minorHAnsi" w:cstheme="minorHAnsi"/>
          <w:sz w:val="22"/>
          <w:szCs w:val="22"/>
        </w:rPr>
        <w:tab/>
        <w:t>(ďalej len</w:t>
      </w:r>
      <w:r w:rsidRPr="007966E0">
        <w:rPr>
          <w:rFonts w:asciiTheme="minorHAnsi" w:hAnsiTheme="minorHAnsi" w:cstheme="minorHAnsi"/>
          <w:b/>
          <w:sz w:val="22"/>
          <w:szCs w:val="22"/>
        </w:rPr>
        <w:t xml:space="preserve"> </w:t>
      </w:r>
      <w:r w:rsidRPr="00B53773">
        <w:rPr>
          <w:rFonts w:asciiTheme="minorHAnsi" w:hAnsiTheme="minorHAnsi" w:cstheme="minorHAnsi"/>
          <w:sz w:val="22"/>
          <w:szCs w:val="22"/>
        </w:rPr>
        <w:t>„dodávateľ“</w:t>
      </w:r>
      <w:r w:rsidRPr="007966E0">
        <w:rPr>
          <w:rFonts w:asciiTheme="minorHAnsi" w:hAnsiTheme="minorHAnsi" w:cstheme="minorHAnsi"/>
          <w:b/>
          <w:sz w:val="22"/>
          <w:szCs w:val="22"/>
        </w:rPr>
        <w:t xml:space="preserve"> </w:t>
      </w:r>
      <w:r w:rsidRPr="00B53773">
        <w:rPr>
          <w:rFonts w:asciiTheme="minorHAnsi" w:hAnsiTheme="minorHAnsi" w:cstheme="minorHAnsi"/>
          <w:sz w:val="22"/>
          <w:szCs w:val="22"/>
        </w:rPr>
        <w:t>alebo „predávajúci“</w:t>
      </w:r>
      <w:r w:rsidRPr="007966E0">
        <w:rPr>
          <w:rFonts w:asciiTheme="minorHAnsi" w:hAnsiTheme="minorHAnsi" w:cstheme="minorHAnsi"/>
          <w:b/>
          <w:sz w:val="22"/>
          <w:szCs w:val="22"/>
        </w:rPr>
        <w:t xml:space="preserve"> </w:t>
      </w:r>
      <w:r w:rsidRPr="007966E0">
        <w:rPr>
          <w:rFonts w:asciiTheme="minorHAnsi" w:hAnsiTheme="minorHAnsi" w:cstheme="minorHAnsi"/>
          <w:sz w:val="22"/>
          <w:szCs w:val="22"/>
        </w:rPr>
        <w:t xml:space="preserve">na strane druhej a spolu objednávateľom/kupujúcim  ďalej len </w:t>
      </w:r>
      <w:r w:rsidRPr="00B53773">
        <w:rPr>
          <w:rFonts w:asciiTheme="minorHAnsi" w:hAnsiTheme="minorHAnsi" w:cstheme="minorHAnsi"/>
          <w:sz w:val="22"/>
          <w:szCs w:val="22"/>
        </w:rPr>
        <w:t>„zmluvné strany“)</w:t>
      </w:r>
    </w:p>
    <w:p w:rsidR="00B53773" w:rsidRPr="007966E0" w:rsidRDefault="00B53773" w:rsidP="00B53773">
      <w:pPr>
        <w:jc w:val="center"/>
        <w:rPr>
          <w:rFonts w:asciiTheme="minorHAnsi" w:hAnsiTheme="minorHAnsi" w:cstheme="minorHAnsi"/>
          <w:b/>
          <w:sz w:val="22"/>
          <w:szCs w:val="22"/>
        </w:rPr>
      </w:pPr>
    </w:p>
    <w:p w:rsidR="00B53773" w:rsidRPr="007966E0" w:rsidRDefault="00B53773" w:rsidP="00B53773">
      <w:pPr>
        <w:spacing w:after="120"/>
        <w:jc w:val="center"/>
        <w:rPr>
          <w:rFonts w:asciiTheme="minorHAnsi" w:hAnsiTheme="minorHAnsi" w:cstheme="minorHAnsi"/>
          <w:b/>
          <w:sz w:val="22"/>
          <w:szCs w:val="22"/>
        </w:rPr>
      </w:pPr>
      <w:r w:rsidRPr="007966E0">
        <w:rPr>
          <w:rFonts w:asciiTheme="minorHAnsi" w:hAnsiTheme="minorHAnsi" w:cstheme="minorHAnsi"/>
          <w:b/>
          <w:sz w:val="22"/>
          <w:szCs w:val="22"/>
        </w:rPr>
        <w:t>t a k t o :</w:t>
      </w:r>
    </w:p>
    <w:p w:rsidR="00B53773" w:rsidRPr="007966E0" w:rsidRDefault="00B53773" w:rsidP="00B53773">
      <w:pPr>
        <w:jc w:val="center"/>
        <w:rPr>
          <w:rFonts w:asciiTheme="minorHAnsi" w:hAnsiTheme="minorHAnsi" w:cstheme="minorHAnsi"/>
          <w:b/>
          <w:sz w:val="22"/>
          <w:szCs w:val="22"/>
        </w:rPr>
      </w:pPr>
      <w:r w:rsidRPr="007966E0">
        <w:rPr>
          <w:rFonts w:asciiTheme="minorHAnsi" w:hAnsiTheme="minorHAnsi" w:cstheme="minorHAnsi"/>
          <w:b/>
          <w:sz w:val="22"/>
          <w:szCs w:val="22"/>
        </w:rPr>
        <w:t>Preambula</w:t>
      </w:r>
    </w:p>
    <w:p w:rsidR="00B53773" w:rsidRDefault="00B53773" w:rsidP="00B53773">
      <w:pPr>
        <w:spacing w:line="259" w:lineRule="auto"/>
        <w:ind w:right="286"/>
        <w:jc w:val="both"/>
        <w:rPr>
          <w:rFonts w:asciiTheme="minorHAnsi" w:hAnsiTheme="minorHAnsi" w:cstheme="minorHAnsi"/>
          <w:sz w:val="22"/>
          <w:szCs w:val="22"/>
        </w:rPr>
      </w:pPr>
      <w:r w:rsidRPr="007966E0">
        <w:rPr>
          <w:rFonts w:asciiTheme="minorHAnsi" w:hAnsiTheme="minorHAnsi" w:cstheme="minorHAnsi"/>
          <w:sz w:val="22"/>
          <w:szCs w:val="22"/>
        </w:rPr>
        <w:t xml:space="preserve">Táto zmluva je uzavretá na základe verejného obstarávania, ktoré uskutočnil objednávateľ, ako výsledok zadávania zákazky </w:t>
      </w:r>
      <w:r w:rsidRPr="00E03090">
        <w:rPr>
          <w:rFonts w:asciiTheme="minorHAnsi" w:hAnsiTheme="minorHAnsi" w:cstheme="minorHAnsi"/>
          <w:sz w:val="22"/>
          <w:szCs w:val="22"/>
        </w:rPr>
        <w:t>s nízkou hodnotou  postupom podľa § 117</w:t>
      </w:r>
      <w:r w:rsidRPr="007966E0">
        <w:rPr>
          <w:rFonts w:asciiTheme="minorHAnsi" w:hAnsiTheme="minorHAnsi" w:cstheme="minorHAnsi"/>
          <w:sz w:val="22"/>
          <w:szCs w:val="22"/>
        </w:rPr>
        <w:t xml:space="preserve"> zákona č. 343/2015 Z. z. o verejnom obstarávaní a o zmene a doplnení niektorých zákonov v znení neskorších predpisov (ďalej len „ZVO“)  na predmet zákazky </w:t>
      </w:r>
      <w:r w:rsidRPr="00B53773">
        <w:rPr>
          <w:rFonts w:asciiTheme="minorHAnsi" w:hAnsiTheme="minorHAnsi" w:cstheme="minorHAnsi"/>
          <w:sz w:val="22"/>
          <w:szCs w:val="22"/>
        </w:rPr>
        <w:t>„Dodanie nového skriňového motorového vozidla kategórie NA-N1 (furgon)“</w:t>
      </w:r>
      <w:r>
        <w:rPr>
          <w:rFonts w:asciiTheme="minorHAnsi" w:hAnsiTheme="minorHAnsi" w:cstheme="minorHAnsi"/>
          <w:sz w:val="22"/>
          <w:szCs w:val="22"/>
        </w:rPr>
        <w:t xml:space="preserve"> </w:t>
      </w:r>
      <w:r w:rsidRPr="007966E0">
        <w:rPr>
          <w:rFonts w:asciiTheme="minorHAnsi" w:hAnsiTheme="minorHAnsi" w:cstheme="minorHAnsi"/>
          <w:sz w:val="22"/>
          <w:szCs w:val="22"/>
        </w:rPr>
        <w:t xml:space="preserve">(ďalej iba „verejné obstarávanie“). </w:t>
      </w:r>
    </w:p>
    <w:p w:rsidR="00F56D72" w:rsidRDefault="00F56D72" w:rsidP="00B53773">
      <w:pPr>
        <w:spacing w:line="259" w:lineRule="auto"/>
        <w:ind w:right="286"/>
        <w:jc w:val="both"/>
        <w:rPr>
          <w:rFonts w:asciiTheme="minorHAnsi" w:hAnsiTheme="minorHAnsi" w:cstheme="minorHAnsi"/>
          <w:sz w:val="22"/>
          <w:szCs w:val="22"/>
        </w:rPr>
      </w:pPr>
    </w:p>
    <w:p w:rsidR="00F56D72" w:rsidRPr="00F56D72" w:rsidRDefault="00F56D72" w:rsidP="00761E43">
      <w:pPr>
        <w:jc w:val="center"/>
        <w:rPr>
          <w:rFonts w:asciiTheme="minorHAnsi" w:hAnsiTheme="minorHAnsi" w:cstheme="minorHAnsi"/>
          <w:b/>
          <w:sz w:val="22"/>
          <w:szCs w:val="22"/>
        </w:rPr>
      </w:pPr>
      <w:r w:rsidRPr="00F56D72">
        <w:rPr>
          <w:rFonts w:asciiTheme="minorHAnsi" w:hAnsiTheme="minorHAnsi" w:cstheme="minorHAnsi"/>
          <w:b/>
          <w:sz w:val="22"/>
          <w:szCs w:val="22"/>
        </w:rPr>
        <w:t>Úvodné ustanovenia</w:t>
      </w:r>
    </w:p>
    <w:p w:rsidR="00F56D72" w:rsidRPr="00F56D72" w:rsidRDefault="00F56D72" w:rsidP="00761E43">
      <w:pPr>
        <w:pStyle w:val="Odsekzoznamu"/>
        <w:numPr>
          <w:ilvl w:val="0"/>
          <w:numId w:val="14"/>
        </w:numPr>
        <w:spacing w:line="259" w:lineRule="auto"/>
        <w:ind w:left="426" w:hanging="426"/>
        <w:contextualSpacing/>
        <w:jc w:val="both"/>
        <w:rPr>
          <w:rFonts w:asciiTheme="minorHAnsi" w:hAnsiTheme="minorHAnsi" w:cstheme="minorHAnsi"/>
          <w:sz w:val="22"/>
          <w:szCs w:val="22"/>
        </w:rPr>
      </w:pPr>
      <w:r w:rsidRPr="00F56D72">
        <w:rPr>
          <w:rFonts w:asciiTheme="minorHAnsi" w:hAnsiTheme="minorHAnsi" w:cstheme="minorHAnsi"/>
          <w:sz w:val="22"/>
          <w:szCs w:val="22"/>
        </w:rPr>
        <w:t xml:space="preserve">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w:t>
      </w:r>
      <w:r w:rsidRPr="00F56D72">
        <w:rPr>
          <w:rFonts w:asciiTheme="minorHAnsi" w:hAnsiTheme="minorHAnsi" w:cstheme="minorHAnsi"/>
          <w:sz w:val="22"/>
          <w:szCs w:val="22"/>
        </w:rPr>
        <w:lastRenderedPageBreak/>
        <w:t>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F56D72" w:rsidRPr="00F56D72" w:rsidRDefault="00F56D72" w:rsidP="00F56D72">
      <w:pPr>
        <w:pStyle w:val="Odsekzoznamu"/>
        <w:numPr>
          <w:ilvl w:val="0"/>
          <w:numId w:val="14"/>
        </w:numPr>
        <w:spacing w:line="259" w:lineRule="auto"/>
        <w:ind w:left="426" w:hanging="426"/>
        <w:contextualSpacing/>
        <w:jc w:val="both"/>
        <w:rPr>
          <w:rFonts w:asciiTheme="minorHAnsi" w:hAnsiTheme="minorHAnsi" w:cstheme="minorHAnsi"/>
          <w:sz w:val="22"/>
          <w:szCs w:val="22"/>
        </w:rPr>
      </w:pPr>
      <w:r w:rsidRPr="00F56D72">
        <w:rPr>
          <w:rFonts w:asciiTheme="minorHAnsi" w:hAnsiTheme="minorHAnsi" w:cstheme="minorHAnsi"/>
          <w:sz w:val="22"/>
          <w:szCs w:val="22"/>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F56D72" w:rsidRPr="00F56D72" w:rsidRDefault="00F56D72" w:rsidP="00F56D72">
      <w:pPr>
        <w:pStyle w:val="Odsekzoznamu"/>
        <w:numPr>
          <w:ilvl w:val="0"/>
          <w:numId w:val="14"/>
        </w:numPr>
        <w:spacing w:line="259" w:lineRule="auto"/>
        <w:ind w:left="426" w:hanging="426"/>
        <w:contextualSpacing/>
        <w:jc w:val="both"/>
        <w:rPr>
          <w:rFonts w:asciiTheme="minorHAnsi" w:hAnsiTheme="minorHAnsi" w:cstheme="minorHAnsi"/>
          <w:sz w:val="22"/>
          <w:szCs w:val="22"/>
        </w:rPr>
      </w:pPr>
      <w:r w:rsidRPr="00F56D72">
        <w:rPr>
          <w:rFonts w:asciiTheme="minorHAnsi" w:hAnsiTheme="minorHAnsi" w:cstheme="minorHAnsi"/>
          <w:sz w:val="22"/>
          <w:szCs w:val="22"/>
        </w:rPr>
        <w:t xml:space="preserve">Dodávateľ je povinný pri plnení predmetu Zmluvy dodržiavať všetky platné všeobecne záväzné právne predpisy Slovenskej republiky a Európskej únie vzťahujúce sa na predmet Zmluvy. </w:t>
      </w:r>
    </w:p>
    <w:p w:rsidR="00F56D72" w:rsidRPr="00F56D72" w:rsidRDefault="00F56D72" w:rsidP="00F56D72">
      <w:pPr>
        <w:pStyle w:val="Odsekzoznamu"/>
        <w:numPr>
          <w:ilvl w:val="0"/>
          <w:numId w:val="14"/>
        </w:numPr>
        <w:spacing w:line="259" w:lineRule="auto"/>
        <w:ind w:left="426" w:hanging="426"/>
        <w:contextualSpacing/>
        <w:jc w:val="both"/>
        <w:rPr>
          <w:rFonts w:asciiTheme="minorHAnsi" w:hAnsiTheme="minorHAnsi" w:cstheme="minorHAnsi"/>
          <w:sz w:val="22"/>
          <w:szCs w:val="22"/>
        </w:rPr>
      </w:pPr>
      <w:r w:rsidRPr="00F56D72">
        <w:rPr>
          <w:rFonts w:asciiTheme="minorHAnsi" w:hAnsiTheme="minorHAnsi" w:cstheme="minorHAnsi"/>
          <w:sz w:val="22"/>
          <w:szCs w:val="22"/>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F56D72" w:rsidRPr="00F56D72" w:rsidRDefault="00F56D72" w:rsidP="00F56D72">
      <w:pPr>
        <w:pStyle w:val="Odsekzoznamu"/>
        <w:numPr>
          <w:ilvl w:val="0"/>
          <w:numId w:val="14"/>
        </w:numPr>
        <w:ind w:left="425" w:hanging="425"/>
        <w:contextualSpacing/>
        <w:jc w:val="both"/>
        <w:rPr>
          <w:rFonts w:asciiTheme="minorHAnsi" w:hAnsiTheme="minorHAnsi" w:cstheme="minorHAnsi"/>
          <w:sz w:val="22"/>
          <w:szCs w:val="22"/>
        </w:rPr>
      </w:pPr>
      <w:r w:rsidRPr="00F56D72">
        <w:rPr>
          <w:rFonts w:asciiTheme="minorHAnsi" w:hAnsiTheme="minorHAnsi" w:cstheme="minorHAnsi"/>
          <w:sz w:val="22"/>
          <w:szCs w:val="22"/>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B53773" w:rsidRPr="0090508A" w:rsidRDefault="00B53773" w:rsidP="00B53773">
      <w:pPr>
        <w:pStyle w:val="Style12"/>
        <w:shd w:val="clear" w:color="auto" w:fill="auto"/>
        <w:spacing w:before="0" w:after="120" w:line="240" w:lineRule="auto"/>
        <w:ind w:left="40"/>
        <w:rPr>
          <w:rFonts w:cstheme="minorHAnsi"/>
          <w:b w:val="0"/>
          <w:sz w:val="22"/>
          <w:szCs w:val="22"/>
        </w:rPr>
      </w:pPr>
      <w:bookmarkStart w:id="0" w:name="bookmark3"/>
      <w:r w:rsidRPr="0090508A">
        <w:rPr>
          <w:rStyle w:val="CharStyle13"/>
          <w:rFonts w:cstheme="minorHAnsi"/>
          <w:b/>
          <w:color w:val="000000"/>
          <w:sz w:val="22"/>
          <w:szCs w:val="22"/>
        </w:rPr>
        <w:t>I</w:t>
      </w:r>
      <w:bookmarkEnd w:id="0"/>
    </w:p>
    <w:p w:rsidR="00B53773" w:rsidRPr="00704F14" w:rsidRDefault="00B53773" w:rsidP="00761E43">
      <w:pPr>
        <w:pStyle w:val="Style2"/>
        <w:shd w:val="clear" w:color="auto" w:fill="auto"/>
        <w:spacing w:line="232" w:lineRule="exact"/>
        <w:ind w:left="40"/>
        <w:jc w:val="center"/>
        <w:rPr>
          <w:rFonts w:asciiTheme="minorHAnsi" w:hAnsiTheme="minorHAnsi" w:cstheme="minorHAnsi"/>
        </w:rPr>
      </w:pPr>
      <w:r w:rsidRPr="00704F14">
        <w:rPr>
          <w:rStyle w:val="CharStyle9"/>
          <w:rFonts w:asciiTheme="minorHAnsi" w:hAnsiTheme="minorHAnsi" w:cstheme="minorHAnsi"/>
          <w:color w:val="000000"/>
        </w:rPr>
        <w:t>Predmet zmluvy, Miesto a čas plnenia predmetu Zmluvy</w:t>
      </w:r>
    </w:p>
    <w:p w:rsidR="003C0DC4" w:rsidRPr="003C0DC4" w:rsidRDefault="00B53773" w:rsidP="00761E43">
      <w:pPr>
        <w:pStyle w:val="Style4"/>
        <w:numPr>
          <w:ilvl w:val="0"/>
          <w:numId w:val="2"/>
        </w:numPr>
        <w:shd w:val="clear" w:color="auto" w:fill="auto"/>
        <w:tabs>
          <w:tab w:val="left" w:pos="334"/>
        </w:tabs>
        <w:autoSpaceDE w:val="0"/>
        <w:autoSpaceDN w:val="0"/>
        <w:adjustRightInd w:val="0"/>
        <w:spacing w:before="0" w:line="240" w:lineRule="auto"/>
        <w:ind w:left="284" w:hanging="284"/>
        <w:jc w:val="both"/>
        <w:rPr>
          <w:rStyle w:val="CharStyle8"/>
          <w:rFonts w:asciiTheme="minorHAnsi" w:hAnsiTheme="minorHAnsi" w:cstheme="minorHAnsi"/>
          <w:b w:val="0"/>
          <w:bCs w:val="0"/>
          <w:color w:val="000000"/>
          <w:sz w:val="22"/>
          <w:szCs w:val="22"/>
        </w:rPr>
      </w:pPr>
      <w:r w:rsidRPr="003C0DC4">
        <w:rPr>
          <w:rStyle w:val="CharStyle8"/>
          <w:rFonts w:asciiTheme="minorHAnsi" w:hAnsiTheme="minorHAnsi" w:cstheme="minorHAnsi"/>
          <w:b w:val="0"/>
          <w:color w:val="000000"/>
          <w:sz w:val="22"/>
          <w:szCs w:val="22"/>
        </w:rPr>
        <w:t xml:space="preserve">Predávajúci je povinný podľa podmienok dohodnutých v Zmluve dodať Kupujúcemu Tovar, ktorým </w:t>
      </w:r>
      <w:r w:rsidRPr="003C0DC4">
        <w:rPr>
          <w:rFonts w:asciiTheme="minorHAnsi" w:hAnsiTheme="minorHAnsi" w:cstheme="minorHAnsi"/>
          <w:b w:val="0"/>
          <w:sz w:val="22"/>
          <w:szCs w:val="22"/>
        </w:rPr>
        <w:t xml:space="preserve">je dodanie nového, úžitkového, sériovo vyrábaného motorového vozidla kategórie NA-N1 skriňová dodávka (furgon) s výstražnou svetelnou signalizáciou v prevedení 4x2, variant L3H2 s celkovou hmotnosťou min. 3 500 kg s možnosťou ťahania prívesu s celkovou hmotnosťou min. 2 800 kg, </w:t>
      </w:r>
      <w:r w:rsidRPr="003C0DC4">
        <w:rPr>
          <w:rStyle w:val="CharStyle8"/>
          <w:rFonts w:asciiTheme="minorHAnsi" w:hAnsiTheme="minorHAnsi" w:cstheme="minorHAnsi"/>
          <w:b w:val="0"/>
          <w:color w:val="000000"/>
          <w:sz w:val="22"/>
          <w:szCs w:val="22"/>
        </w:rPr>
        <w:t xml:space="preserve">v kvalitatívnom a technickom vyhotovení, s výbavou a s príslušenstvom podľa </w:t>
      </w:r>
      <w:r w:rsidR="0070701A">
        <w:rPr>
          <w:rStyle w:val="CharStyle8"/>
          <w:rFonts w:asciiTheme="minorHAnsi" w:hAnsiTheme="minorHAnsi" w:cstheme="minorHAnsi"/>
          <w:b w:val="0"/>
          <w:color w:val="000000"/>
          <w:sz w:val="22"/>
          <w:szCs w:val="22"/>
        </w:rPr>
        <w:t>Opisu predmetu zákazky</w:t>
      </w:r>
      <w:r w:rsidRPr="003C0DC4">
        <w:rPr>
          <w:rStyle w:val="CharStyle8"/>
          <w:rFonts w:asciiTheme="minorHAnsi" w:hAnsiTheme="minorHAnsi" w:cstheme="minorHAnsi"/>
          <w:b w:val="0"/>
          <w:color w:val="000000"/>
          <w:sz w:val="22"/>
          <w:szCs w:val="22"/>
        </w:rPr>
        <w:t xml:space="preserve"> v </w:t>
      </w:r>
      <w:r w:rsidRPr="00B17034">
        <w:rPr>
          <w:rStyle w:val="CharStyle8"/>
          <w:rFonts w:asciiTheme="minorHAnsi" w:hAnsiTheme="minorHAnsi" w:cstheme="minorHAnsi"/>
          <w:color w:val="000000"/>
          <w:sz w:val="22"/>
          <w:szCs w:val="22"/>
        </w:rPr>
        <w:t xml:space="preserve">Prílohe č. </w:t>
      </w:r>
      <w:r w:rsidR="0070701A">
        <w:rPr>
          <w:rStyle w:val="CharStyle8"/>
          <w:rFonts w:asciiTheme="minorHAnsi" w:hAnsiTheme="minorHAnsi" w:cstheme="minorHAnsi"/>
          <w:color w:val="000000"/>
          <w:sz w:val="22"/>
          <w:szCs w:val="22"/>
        </w:rPr>
        <w:t>2</w:t>
      </w:r>
      <w:r w:rsidRPr="003C0DC4">
        <w:rPr>
          <w:rStyle w:val="CharStyle8"/>
          <w:rFonts w:asciiTheme="minorHAnsi" w:hAnsiTheme="minorHAnsi" w:cstheme="minorHAnsi"/>
          <w:b w:val="0"/>
          <w:color w:val="000000"/>
          <w:sz w:val="22"/>
          <w:szCs w:val="22"/>
        </w:rPr>
        <w:t xml:space="preserve"> k Zmluve a podľa ods. 2 a </w:t>
      </w:r>
      <w:r w:rsidR="00DD5AD0">
        <w:rPr>
          <w:rStyle w:val="CharStyle8"/>
          <w:rFonts w:asciiTheme="minorHAnsi" w:hAnsiTheme="minorHAnsi" w:cstheme="minorHAnsi"/>
          <w:b w:val="0"/>
          <w:color w:val="000000"/>
          <w:sz w:val="22"/>
          <w:szCs w:val="22"/>
        </w:rPr>
        <w:t>5</w:t>
      </w:r>
      <w:r w:rsidRPr="003C0DC4">
        <w:rPr>
          <w:rStyle w:val="CharStyle8"/>
          <w:rFonts w:asciiTheme="minorHAnsi" w:hAnsiTheme="minorHAnsi" w:cstheme="minorHAnsi"/>
          <w:b w:val="0"/>
          <w:color w:val="000000"/>
          <w:sz w:val="22"/>
          <w:szCs w:val="22"/>
        </w:rPr>
        <w:t xml:space="preserve"> článku I Zmluvy </w:t>
      </w:r>
      <w:r w:rsidR="00DD5AD0" w:rsidRPr="003C0DC4">
        <w:rPr>
          <w:rStyle w:val="CharStyle8"/>
          <w:rFonts w:asciiTheme="minorHAnsi" w:hAnsiTheme="minorHAnsi" w:cstheme="minorHAnsi"/>
          <w:b w:val="0"/>
          <w:color w:val="000000"/>
          <w:sz w:val="22"/>
          <w:szCs w:val="22"/>
        </w:rPr>
        <w:t xml:space="preserve">(ďalej spolu iba „Tovar“) </w:t>
      </w:r>
      <w:r w:rsidRPr="003C0DC4">
        <w:rPr>
          <w:rStyle w:val="CharStyle8"/>
          <w:rFonts w:asciiTheme="minorHAnsi" w:hAnsiTheme="minorHAnsi" w:cstheme="minorHAnsi"/>
          <w:b w:val="0"/>
          <w:color w:val="000000"/>
          <w:sz w:val="22"/>
          <w:szCs w:val="22"/>
        </w:rPr>
        <w:t xml:space="preserve">a previesť na Kupujúceho vlastnícke právo k Tovaru. </w:t>
      </w:r>
    </w:p>
    <w:p w:rsidR="003C0DC4" w:rsidRPr="003C0DC4" w:rsidRDefault="00B53773" w:rsidP="003C0DC4">
      <w:pPr>
        <w:pStyle w:val="Style4"/>
        <w:numPr>
          <w:ilvl w:val="0"/>
          <w:numId w:val="2"/>
        </w:numPr>
        <w:shd w:val="clear" w:color="auto" w:fill="auto"/>
        <w:tabs>
          <w:tab w:val="left" w:pos="334"/>
        </w:tabs>
        <w:autoSpaceDE w:val="0"/>
        <w:autoSpaceDN w:val="0"/>
        <w:adjustRightInd w:val="0"/>
        <w:spacing w:before="0" w:line="240" w:lineRule="auto"/>
        <w:ind w:left="284" w:hanging="284"/>
        <w:jc w:val="both"/>
        <w:rPr>
          <w:rFonts w:asciiTheme="minorHAnsi" w:hAnsiTheme="minorHAnsi" w:cstheme="minorHAnsi"/>
          <w:b w:val="0"/>
          <w:bCs w:val="0"/>
          <w:color w:val="000000"/>
          <w:sz w:val="22"/>
          <w:szCs w:val="22"/>
        </w:rPr>
      </w:pPr>
      <w:r w:rsidRPr="003C0DC4">
        <w:rPr>
          <w:rFonts w:asciiTheme="minorHAnsi" w:hAnsiTheme="minorHAnsi" w:cstheme="minorHAnsi"/>
          <w:b w:val="0"/>
          <w:color w:val="000000"/>
          <w:sz w:val="22"/>
          <w:szCs w:val="22"/>
        </w:rPr>
        <w:t xml:space="preserve">Dodaný </w:t>
      </w:r>
      <w:r w:rsidRPr="003C0DC4">
        <w:rPr>
          <w:rFonts w:asciiTheme="minorHAnsi" w:hAnsiTheme="minorHAnsi" w:cstheme="minorHAnsi"/>
          <w:b w:val="0"/>
          <w:sz w:val="22"/>
          <w:szCs w:val="22"/>
        </w:rPr>
        <w:t>T</w:t>
      </w:r>
      <w:r w:rsidRPr="003C0DC4">
        <w:rPr>
          <w:rFonts w:asciiTheme="minorHAnsi" w:hAnsiTheme="minorHAnsi" w:cstheme="minorHAnsi"/>
          <w:b w:val="0"/>
          <w:color w:val="000000"/>
          <w:sz w:val="22"/>
          <w:szCs w:val="22"/>
        </w:rPr>
        <w:t xml:space="preserve">ovar musí vyhovovať všetkým európskym a slovenským technickým normám a požiadavkám pre </w:t>
      </w:r>
      <w:r w:rsidRPr="003C0DC4">
        <w:rPr>
          <w:rFonts w:asciiTheme="minorHAnsi" w:hAnsiTheme="minorHAnsi" w:cstheme="minorHAnsi"/>
          <w:b w:val="0"/>
          <w:sz w:val="22"/>
          <w:szCs w:val="22"/>
        </w:rPr>
        <w:t xml:space="preserve">prihlásenie </w:t>
      </w:r>
      <w:r w:rsidR="003C0DC4" w:rsidRPr="003C0DC4">
        <w:rPr>
          <w:rFonts w:asciiTheme="minorHAnsi" w:hAnsiTheme="minorHAnsi" w:cstheme="minorHAnsi"/>
          <w:b w:val="0"/>
          <w:sz w:val="22"/>
          <w:szCs w:val="22"/>
        </w:rPr>
        <w:t xml:space="preserve">vozidiel </w:t>
      </w:r>
      <w:r w:rsidRPr="003C0DC4">
        <w:rPr>
          <w:rFonts w:asciiTheme="minorHAnsi" w:hAnsiTheme="minorHAnsi" w:cstheme="minorHAnsi"/>
          <w:b w:val="0"/>
          <w:color w:val="000000"/>
          <w:sz w:val="22"/>
          <w:szCs w:val="22"/>
        </w:rPr>
        <w:t xml:space="preserve">v SR na premávku na pozemných komunikáciách a na získanie povolenia na prevádzku a poistenie. </w:t>
      </w:r>
      <w:r w:rsidR="003C0DC4">
        <w:rPr>
          <w:rFonts w:asciiTheme="minorHAnsi" w:hAnsiTheme="minorHAnsi" w:cstheme="minorHAnsi"/>
          <w:b w:val="0"/>
          <w:sz w:val="22"/>
          <w:szCs w:val="22"/>
        </w:rPr>
        <w:t>Predávajúci</w:t>
      </w:r>
      <w:r w:rsidR="003C0DC4" w:rsidRPr="003C0DC4">
        <w:rPr>
          <w:rFonts w:asciiTheme="minorHAnsi" w:hAnsiTheme="minorHAnsi" w:cstheme="minorHAnsi"/>
          <w:b w:val="0"/>
          <w:sz w:val="22"/>
          <w:szCs w:val="22"/>
        </w:rPr>
        <w:t xml:space="preserve"> je povinný predložiť Osvedčenie o evidencii vozidla časť II pre potrebu evidencie na ODI ORPZ a pridelenie evidenčného čísla, </w:t>
      </w:r>
      <w:r w:rsidR="003C0DC4">
        <w:rPr>
          <w:rFonts w:asciiTheme="minorHAnsi" w:hAnsiTheme="minorHAnsi" w:cstheme="minorHAnsi"/>
          <w:b w:val="0"/>
          <w:sz w:val="22"/>
          <w:szCs w:val="22"/>
        </w:rPr>
        <w:t>vrátane</w:t>
      </w:r>
      <w:r w:rsidR="003C0DC4" w:rsidRPr="003C0DC4">
        <w:rPr>
          <w:rFonts w:asciiTheme="minorHAnsi" w:hAnsiTheme="minorHAnsi" w:cstheme="minorHAnsi"/>
          <w:b w:val="0"/>
          <w:sz w:val="22"/>
          <w:szCs w:val="22"/>
        </w:rPr>
        <w:t xml:space="preserve"> doklad</w:t>
      </w:r>
      <w:r w:rsidR="003C0DC4">
        <w:rPr>
          <w:rFonts w:asciiTheme="minorHAnsi" w:hAnsiTheme="minorHAnsi" w:cstheme="minorHAnsi"/>
          <w:b w:val="0"/>
          <w:sz w:val="22"/>
          <w:szCs w:val="22"/>
        </w:rPr>
        <w:t>ov</w:t>
      </w:r>
      <w:r w:rsidR="003C0DC4" w:rsidRPr="003C0DC4">
        <w:rPr>
          <w:rFonts w:asciiTheme="minorHAnsi" w:hAnsiTheme="minorHAnsi" w:cstheme="minorHAnsi"/>
          <w:b w:val="0"/>
          <w:sz w:val="22"/>
          <w:szCs w:val="22"/>
        </w:rPr>
        <w:t xml:space="preserve"> potrebn</w:t>
      </w:r>
      <w:r w:rsidR="003C0DC4">
        <w:rPr>
          <w:rFonts w:asciiTheme="minorHAnsi" w:hAnsiTheme="minorHAnsi" w:cstheme="minorHAnsi"/>
          <w:b w:val="0"/>
          <w:sz w:val="22"/>
          <w:szCs w:val="22"/>
        </w:rPr>
        <w:t>ých</w:t>
      </w:r>
      <w:r w:rsidR="003C0DC4" w:rsidRPr="003C0DC4">
        <w:rPr>
          <w:rFonts w:asciiTheme="minorHAnsi" w:hAnsiTheme="minorHAnsi" w:cstheme="minorHAnsi"/>
          <w:b w:val="0"/>
          <w:sz w:val="22"/>
          <w:szCs w:val="22"/>
        </w:rPr>
        <w:t xml:space="preserve"> pre zápis (i) výstražných svetelných signalizácií /maják, svetelná rampa/ (ii) ťažné</w:t>
      </w:r>
      <w:r w:rsidR="003C0DC4">
        <w:rPr>
          <w:rFonts w:asciiTheme="minorHAnsi" w:hAnsiTheme="minorHAnsi" w:cstheme="minorHAnsi"/>
          <w:b w:val="0"/>
          <w:sz w:val="22"/>
          <w:szCs w:val="22"/>
        </w:rPr>
        <w:t>ho</w:t>
      </w:r>
      <w:r w:rsidR="003C0DC4" w:rsidRPr="003C0DC4">
        <w:rPr>
          <w:rFonts w:asciiTheme="minorHAnsi" w:hAnsiTheme="minorHAnsi" w:cstheme="minorHAnsi"/>
          <w:b w:val="0"/>
          <w:sz w:val="22"/>
          <w:szCs w:val="22"/>
        </w:rPr>
        <w:t xml:space="preserve"> zariadeni</w:t>
      </w:r>
      <w:r w:rsidR="003C0DC4">
        <w:rPr>
          <w:rFonts w:asciiTheme="minorHAnsi" w:hAnsiTheme="minorHAnsi" w:cstheme="minorHAnsi"/>
          <w:b w:val="0"/>
          <w:sz w:val="22"/>
          <w:szCs w:val="22"/>
        </w:rPr>
        <w:t xml:space="preserve">a, </w:t>
      </w:r>
      <w:r w:rsidR="003C0DC4" w:rsidRPr="003C0DC4">
        <w:rPr>
          <w:rFonts w:asciiTheme="minorHAnsi" w:hAnsiTheme="minorHAnsi" w:cstheme="minorHAnsi"/>
          <w:b w:val="0"/>
          <w:sz w:val="22"/>
          <w:szCs w:val="22"/>
        </w:rPr>
        <w:t>tiež (i</w:t>
      </w:r>
      <w:r w:rsidR="003C0DC4">
        <w:rPr>
          <w:rFonts w:asciiTheme="minorHAnsi" w:hAnsiTheme="minorHAnsi" w:cstheme="minorHAnsi"/>
          <w:b w:val="0"/>
          <w:sz w:val="22"/>
          <w:szCs w:val="22"/>
        </w:rPr>
        <w:t>ii</w:t>
      </w:r>
      <w:r w:rsidR="003C0DC4" w:rsidRPr="003C0DC4">
        <w:rPr>
          <w:rFonts w:asciiTheme="minorHAnsi" w:hAnsiTheme="minorHAnsi" w:cstheme="minorHAnsi"/>
          <w:b w:val="0"/>
          <w:sz w:val="22"/>
          <w:szCs w:val="22"/>
        </w:rPr>
        <w:t>) servisnú knižku vozidla, (</w:t>
      </w:r>
      <w:r w:rsidR="003C0DC4">
        <w:rPr>
          <w:rFonts w:asciiTheme="minorHAnsi" w:hAnsiTheme="minorHAnsi" w:cstheme="minorHAnsi"/>
          <w:b w:val="0"/>
          <w:sz w:val="22"/>
          <w:szCs w:val="22"/>
        </w:rPr>
        <w:t>i</w:t>
      </w:r>
      <w:r w:rsidR="003C0DC4" w:rsidRPr="003C0DC4">
        <w:rPr>
          <w:rFonts w:asciiTheme="minorHAnsi" w:hAnsiTheme="minorHAnsi" w:cstheme="minorHAnsi"/>
          <w:b w:val="0"/>
          <w:sz w:val="22"/>
          <w:szCs w:val="22"/>
        </w:rPr>
        <w:t xml:space="preserve">ii) návod na obsluhu </w:t>
      </w:r>
      <w:r w:rsidR="00F56D72">
        <w:rPr>
          <w:rFonts w:asciiTheme="minorHAnsi" w:hAnsiTheme="minorHAnsi" w:cstheme="minorHAnsi"/>
          <w:b w:val="0"/>
          <w:sz w:val="22"/>
          <w:szCs w:val="22"/>
        </w:rPr>
        <w:t>tova</w:t>
      </w:r>
      <w:r w:rsidR="003C0DC4">
        <w:rPr>
          <w:rFonts w:asciiTheme="minorHAnsi" w:hAnsiTheme="minorHAnsi" w:cstheme="minorHAnsi"/>
          <w:b w:val="0"/>
          <w:sz w:val="22"/>
          <w:szCs w:val="22"/>
        </w:rPr>
        <w:t>ru</w:t>
      </w:r>
      <w:r w:rsidR="003C0DC4" w:rsidRPr="003C0DC4">
        <w:rPr>
          <w:rFonts w:asciiTheme="minorHAnsi" w:hAnsiTheme="minorHAnsi" w:cstheme="minorHAnsi"/>
          <w:b w:val="0"/>
          <w:sz w:val="22"/>
          <w:szCs w:val="22"/>
        </w:rPr>
        <w:t xml:space="preserve">, užívateľskú príručku, príručku na údržbu alebo iný dokument, ktorým sa opisujú všetky osobitné podmienky alebo obmedzenia viažuce sa na ich používanie v slovenskom jazyku. </w:t>
      </w:r>
      <w:r w:rsidR="003C0DC4">
        <w:rPr>
          <w:rFonts w:asciiTheme="minorHAnsi" w:hAnsiTheme="minorHAnsi" w:cstheme="minorHAnsi"/>
          <w:b w:val="0"/>
          <w:sz w:val="22"/>
          <w:szCs w:val="22"/>
        </w:rPr>
        <w:t>Tovar</w:t>
      </w:r>
      <w:r w:rsidR="003C0DC4" w:rsidRPr="003C0DC4">
        <w:rPr>
          <w:rFonts w:asciiTheme="minorHAnsi" w:hAnsiTheme="minorHAnsi" w:cstheme="minorHAnsi"/>
          <w:b w:val="0"/>
          <w:sz w:val="22"/>
          <w:szCs w:val="22"/>
        </w:rPr>
        <w:t xml:space="preserve"> musí byť schválený na prevádzku v cestnej premávke typovým schvaľovacím orgánom v zmysle ustanovení zákona č. 106/2018 Z. z. </w:t>
      </w:r>
      <w:r w:rsidR="003C0DC4" w:rsidRPr="003C0DC4">
        <w:rPr>
          <w:rFonts w:asciiTheme="minorHAnsi" w:hAnsiTheme="minorHAnsi" w:cstheme="minorHAnsi"/>
          <w:b w:val="0"/>
          <w:sz w:val="22"/>
          <w:szCs w:val="22"/>
          <w:shd w:val="clear" w:color="auto" w:fill="FFFFFF"/>
        </w:rPr>
        <w:t>o prevádzke vozidiel v cestnej premávke a o zmene a doplnení niektorých zákonov</w:t>
      </w:r>
      <w:r w:rsidR="003C0DC4" w:rsidRPr="003C0DC4">
        <w:rPr>
          <w:rFonts w:asciiTheme="minorHAnsi" w:hAnsiTheme="minorHAnsi" w:cstheme="minorHAnsi"/>
          <w:b w:val="0"/>
          <w:sz w:val="22"/>
          <w:szCs w:val="22"/>
        </w:rPr>
        <w:t xml:space="preserve">, čo </w:t>
      </w:r>
      <w:r w:rsidR="003C0DC4">
        <w:rPr>
          <w:rFonts w:asciiTheme="minorHAnsi" w:hAnsiTheme="minorHAnsi" w:cstheme="minorHAnsi"/>
          <w:b w:val="0"/>
          <w:sz w:val="22"/>
          <w:szCs w:val="22"/>
        </w:rPr>
        <w:t>predávajúci</w:t>
      </w:r>
      <w:r w:rsidR="003C0DC4" w:rsidRPr="003C0DC4">
        <w:rPr>
          <w:rFonts w:asciiTheme="minorHAnsi" w:hAnsiTheme="minorHAnsi" w:cstheme="minorHAnsi"/>
          <w:b w:val="0"/>
          <w:sz w:val="22"/>
          <w:szCs w:val="22"/>
        </w:rPr>
        <w:t xml:space="preserve"> preuk</w:t>
      </w:r>
      <w:r w:rsidR="003C0DC4">
        <w:rPr>
          <w:rFonts w:asciiTheme="minorHAnsi" w:hAnsiTheme="minorHAnsi" w:cstheme="minorHAnsi"/>
          <w:b w:val="0"/>
          <w:sz w:val="22"/>
          <w:szCs w:val="22"/>
        </w:rPr>
        <w:t>azuje</w:t>
      </w:r>
      <w:r w:rsidR="003C0DC4" w:rsidRPr="003C0DC4">
        <w:rPr>
          <w:rFonts w:asciiTheme="minorHAnsi" w:hAnsiTheme="minorHAnsi" w:cstheme="minorHAnsi"/>
          <w:b w:val="0"/>
          <w:sz w:val="22"/>
          <w:szCs w:val="22"/>
        </w:rPr>
        <w:t xml:space="preserve"> predložením Osvedčenia o typovom schválení SR, </w:t>
      </w:r>
      <w:r w:rsidR="003C0DC4">
        <w:rPr>
          <w:rFonts w:asciiTheme="minorHAnsi" w:hAnsiTheme="minorHAnsi" w:cstheme="minorHAnsi"/>
          <w:b w:val="0"/>
          <w:sz w:val="22"/>
          <w:szCs w:val="22"/>
        </w:rPr>
        <w:t xml:space="preserve">predávajúci je povinný predložiť </w:t>
      </w:r>
      <w:r w:rsidR="003C0DC4" w:rsidRPr="003C0DC4">
        <w:rPr>
          <w:rFonts w:asciiTheme="minorHAnsi" w:hAnsiTheme="minorHAnsi" w:cstheme="minorHAnsi"/>
          <w:b w:val="0"/>
          <w:sz w:val="22"/>
          <w:szCs w:val="22"/>
        </w:rPr>
        <w:t xml:space="preserve">aj Certifikát konformity (COC), ktorý potvrdzuje, že vozidlo má  </w:t>
      </w:r>
      <w:r w:rsidR="003C0DC4" w:rsidRPr="003C0DC4">
        <w:rPr>
          <w:rFonts w:asciiTheme="minorHAnsi" w:hAnsiTheme="minorHAnsi" w:cstheme="minorHAnsi"/>
          <w:b w:val="0"/>
          <w:spacing w:val="1"/>
          <w:sz w:val="22"/>
          <w:szCs w:val="22"/>
          <w:shd w:val="clear" w:color="auto" w:fill="FFFFFF"/>
        </w:rPr>
        <w:t>udelené typové schválenie EÚ celého vozidla podľa osobitných predpisov (smernica 2007/46/ES, nariadenie EÚ č. 167/2013 a nariadenie EÚ č. 168/2013) iným členským štátom.</w:t>
      </w:r>
    </w:p>
    <w:p w:rsidR="003C0DC4" w:rsidRPr="003C0DC4" w:rsidRDefault="00F56D72" w:rsidP="003C0DC4">
      <w:pPr>
        <w:pStyle w:val="Style4"/>
        <w:numPr>
          <w:ilvl w:val="0"/>
          <w:numId w:val="2"/>
        </w:numPr>
        <w:shd w:val="clear" w:color="auto" w:fill="auto"/>
        <w:tabs>
          <w:tab w:val="left" w:pos="334"/>
        </w:tabs>
        <w:autoSpaceDE w:val="0"/>
        <w:autoSpaceDN w:val="0"/>
        <w:adjustRightInd w:val="0"/>
        <w:spacing w:before="0" w:line="240" w:lineRule="auto"/>
        <w:ind w:left="284" w:hanging="284"/>
        <w:jc w:val="both"/>
        <w:rPr>
          <w:rFonts w:asciiTheme="minorHAnsi" w:hAnsiTheme="minorHAnsi" w:cstheme="minorHAnsi"/>
          <w:b w:val="0"/>
          <w:bCs w:val="0"/>
          <w:color w:val="000000"/>
          <w:sz w:val="22"/>
          <w:szCs w:val="22"/>
        </w:rPr>
      </w:pPr>
      <w:r>
        <w:rPr>
          <w:rFonts w:asciiTheme="minorHAnsi" w:hAnsiTheme="minorHAnsi" w:cstheme="minorHAnsi"/>
          <w:b w:val="0"/>
          <w:sz w:val="22"/>
          <w:szCs w:val="22"/>
        </w:rPr>
        <w:t>Predávajúci je</w:t>
      </w:r>
      <w:r w:rsidR="003C0DC4" w:rsidRPr="003C0DC4">
        <w:rPr>
          <w:rFonts w:asciiTheme="minorHAnsi" w:hAnsiTheme="minorHAnsi" w:cstheme="minorHAnsi"/>
          <w:b w:val="0"/>
          <w:sz w:val="22"/>
          <w:szCs w:val="22"/>
        </w:rPr>
        <w:t xml:space="preserve"> v rámci dodania </w:t>
      </w:r>
      <w:r>
        <w:rPr>
          <w:rFonts w:asciiTheme="minorHAnsi" w:hAnsiTheme="minorHAnsi" w:cstheme="minorHAnsi"/>
          <w:b w:val="0"/>
          <w:sz w:val="22"/>
          <w:szCs w:val="22"/>
        </w:rPr>
        <w:t>tovaru povinný</w:t>
      </w:r>
      <w:r w:rsidR="003C0DC4" w:rsidRPr="003C0DC4">
        <w:rPr>
          <w:rFonts w:asciiTheme="minorHAnsi" w:hAnsiTheme="minorHAnsi" w:cstheme="minorHAnsi"/>
          <w:b w:val="0"/>
          <w:sz w:val="22"/>
          <w:szCs w:val="22"/>
        </w:rPr>
        <w:t xml:space="preserve"> zaškoliť zamestnancov na obsluhu predmetu </w:t>
      </w:r>
      <w:r>
        <w:rPr>
          <w:rFonts w:asciiTheme="minorHAnsi" w:hAnsiTheme="minorHAnsi" w:cstheme="minorHAnsi"/>
          <w:b w:val="0"/>
          <w:sz w:val="22"/>
          <w:szCs w:val="22"/>
        </w:rPr>
        <w:t>kúpy</w:t>
      </w:r>
      <w:r w:rsidR="003C0DC4" w:rsidRPr="003C0DC4">
        <w:rPr>
          <w:rFonts w:asciiTheme="minorHAnsi" w:hAnsiTheme="minorHAnsi" w:cstheme="minorHAnsi"/>
          <w:b w:val="0"/>
          <w:sz w:val="22"/>
          <w:szCs w:val="22"/>
        </w:rPr>
        <w:t>, minimálne dvaja zamestnanci (vodiči)</w:t>
      </w:r>
      <w:r>
        <w:rPr>
          <w:rFonts w:asciiTheme="minorHAnsi" w:hAnsiTheme="minorHAnsi" w:cstheme="minorHAnsi"/>
          <w:b w:val="0"/>
          <w:sz w:val="22"/>
          <w:szCs w:val="22"/>
        </w:rPr>
        <w:t xml:space="preserve"> a to bezodkladne po prevzatí predmetu kúpy kupujúcim</w:t>
      </w:r>
      <w:r w:rsidR="003C0DC4" w:rsidRPr="003C0DC4">
        <w:rPr>
          <w:rFonts w:asciiTheme="minorHAnsi" w:hAnsiTheme="minorHAnsi" w:cstheme="minorHAnsi"/>
          <w:b w:val="0"/>
          <w:sz w:val="22"/>
          <w:szCs w:val="22"/>
        </w:rPr>
        <w:t>.</w:t>
      </w:r>
    </w:p>
    <w:p w:rsidR="00F56D72" w:rsidRDefault="003C0DC4" w:rsidP="00F56D72">
      <w:pPr>
        <w:pStyle w:val="Style4"/>
        <w:numPr>
          <w:ilvl w:val="0"/>
          <w:numId w:val="2"/>
        </w:numPr>
        <w:shd w:val="clear" w:color="auto" w:fill="auto"/>
        <w:tabs>
          <w:tab w:val="left" w:pos="334"/>
        </w:tabs>
        <w:autoSpaceDE w:val="0"/>
        <w:autoSpaceDN w:val="0"/>
        <w:adjustRightInd w:val="0"/>
        <w:spacing w:before="0" w:line="240" w:lineRule="auto"/>
        <w:ind w:left="284" w:hanging="284"/>
        <w:jc w:val="both"/>
        <w:rPr>
          <w:rFonts w:asciiTheme="minorHAnsi" w:hAnsiTheme="minorHAnsi" w:cstheme="minorHAnsi"/>
          <w:b w:val="0"/>
          <w:bCs w:val="0"/>
          <w:color w:val="000000"/>
          <w:sz w:val="22"/>
          <w:szCs w:val="22"/>
        </w:rPr>
      </w:pPr>
      <w:r>
        <w:rPr>
          <w:rFonts w:asciiTheme="minorHAnsi" w:hAnsiTheme="minorHAnsi" w:cstheme="minorHAnsi"/>
          <w:b w:val="0"/>
          <w:sz w:val="22"/>
          <w:szCs w:val="22"/>
        </w:rPr>
        <w:t xml:space="preserve">Kupujúci prehlasuje, že pred podpisom Zmluvy vykonal </w:t>
      </w:r>
      <w:r w:rsidRPr="003C0DC4">
        <w:rPr>
          <w:rFonts w:asciiTheme="minorHAnsi" w:hAnsiTheme="minorHAnsi" w:cstheme="minorHAnsi"/>
          <w:b w:val="0"/>
          <w:sz w:val="22"/>
          <w:szCs w:val="22"/>
        </w:rPr>
        <w:t xml:space="preserve">fyzickú obhliadku tovaru u predávajúceho za účelom posúdenia zhody predložených dokumentov týkajúcich sa technických a iných parametrov so zadanými parametrami verejného obstarávateľa na predmet zákazky vo verejnom </w:t>
      </w:r>
      <w:r w:rsidRPr="003C0DC4">
        <w:rPr>
          <w:rFonts w:asciiTheme="minorHAnsi" w:hAnsiTheme="minorHAnsi" w:cstheme="minorHAnsi"/>
          <w:b w:val="0"/>
          <w:sz w:val="22"/>
          <w:szCs w:val="22"/>
        </w:rPr>
        <w:lastRenderedPageBreak/>
        <w:t>obstarávaní.</w:t>
      </w:r>
      <w:r w:rsidR="00F56D72">
        <w:rPr>
          <w:rFonts w:asciiTheme="minorHAnsi" w:hAnsiTheme="minorHAnsi" w:cstheme="minorHAnsi"/>
          <w:b w:val="0"/>
          <w:bCs w:val="0"/>
          <w:color w:val="000000"/>
          <w:sz w:val="22"/>
          <w:szCs w:val="22"/>
        </w:rPr>
        <w:t xml:space="preserve"> </w:t>
      </w:r>
    </w:p>
    <w:p w:rsidR="00B53773" w:rsidRPr="00B17034" w:rsidRDefault="00B53773" w:rsidP="00F56D72">
      <w:pPr>
        <w:pStyle w:val="Style4"/>
        <w:numPr>
          <w:ilvl w:val="0"/>
          <w:numId w:val="2"/>
        </w:numPr>
        <w:shd w:val="clear" w:color="auto" w:fill="auto"/>
        <w:tabs>
          <w:tab w:val="left" w:pos="334"/>
        </w:tabs>
        <w:autoSpaceDE w:val="0"/>
        <w:autoSpaceDN w:val="0"/>
        <w:adjustRightInd w:val="0"/>
        <w:spacing w:before="0" w:line="240" w:lineRule="auto"/>
        <w:ind w:left="284" w:hanging="284"/>
        <w:jc w:val="both"/>
        <w:rPr>
          <w:rFonts w:asciiTheme="minorHAnsi" w:hAnsiTheme="minorHAnsi" w:cstheme="minorHAnsi"/>
          <w:b w:val="0"/>
          <w:bCs w:val="0"/>
          <w:color w:val="000000"/>
          <w:sz w:val="22"/>
          <w:szCs w:val="22"/>
        </w:rPr>
      </w:pPr>
      <w:r w:rsidRPr="00B17034">
        <w:rPr>
          <w:rStyle w:val="CharStyle8"/>
          <w:rFonts w:asciiTheme="minorHAnsi" w:hAnsiTheme="minorHAnsi" w:cstheme="minorHAnsi"/>
          <w:b w:val="0"/>
          <w:color w:val="000000"/>
          <w:sz w:val="22"/>
          <w:szCs w:val="22"/>
        </w:rPr>
        <w:t>Súčasťou Tovaru musí byť výbava</w:t>
      </w:r>
      <w:r w:rsidR="0070701A">
        <w:rPr>
          <w:rStyle w:val="CharStyle8"/>
          <w:rFonts w:asciiTheme="minorHAnsi" w:hAnsiTheme="minorHAnsi" w:cstheme="minorHAnsi"/>
          <w:b w:val="0"/>
          <w:color w:val="000000"/>
          <w:sz w:val="22"/>
          <w:szCs w:val="22"/>
        </w:rPr>
        <w:t xml:space="preserve"> </w:t>
      </w:r>
      <w:r w:rsidRPr="00B17034">
        <w:rPr>
          <w:rStyle w:val="CharStyle8"/>
          <w:rFonts w:asciiTheme="minorHAnsi" w:hAnsiTheme="minorHAnsi" w:cstheme="minorHAnsi"/>
          <w:b w:val="0"/>
          <w:color w:val="000000"/>
          <w:sz w:val="22"/>
          <w:szCs w:val="22"/>
        </w:rPr>
        <w:t>a servisné podmienky:</w:t>
      </w:r>
    </w:p>
    <w:p w:rsidR="00B53773" w:rsidRPr="00B17034" w:rsidRDefault="0070701A" w:rsidP="00B53773">
      <w:pPr>
        <w:pStyle w:val="Style4"/>
        <w:numPr>
          <w:ilvl w:val="0"/>
          <w:numId w:val="3"/>
        </w:numPr>
        <w:shd w:val="clear" w:color="auto" w:fill="auto"/>
        <w:tabs>
          <w:tab w:val="left" w:pos="889"/>
        </w:tabs>
        <w:spacing w:before="0" w:line="240" w:lineRule="auto"/>
        <w:jc w:val="both"/>
        <w:rPr>
          <w:rFonts w:asciiTheme="minorHAnsi" w:hAnsiTheme="minorHAnsi" w:cstheme="minorHAnsi"/>
          <w:b w:val="0"/>
          <w:sz w:val="22"/>
          <w:szCs w:val="22"/>
        </w:rPr>
      </w:pPr>
      <w:r>
        <w:rPr>
          <w:rStyle w:val="CharStyle8"/>
          <w:rFonts w:asciiTheme="minorHAnsi" w:hAnsiTheme="minorHAnsi" w:cstheme="minorHAnsi"/>
          <w:b w:val="0"/>
          <w:color w:val="000000"/>
          <w:sz w:val="22"/>
          <w:szCs w:val="22"/>
        </w:rPr>
        <w:t>Minimálna p</w:t>
      </w:r>
      <w:r w:rsidR="00B53773" w:rsidRPr="00B17034">
        <w:rPr>
          <w:rStyle w:val="CharStyle8"/>
          <w:rFonts w:asciiTheme="minorHAnsi" w:hAnsiTheme="minorHAnsi" w:cstheme="minorHAnsi"/>
          <w:b w:val="0"/>
          <w:color w:val="000000"/>
          <w:sz w:val="22"/>
          <w:szCs w:val="22"/>
        </w:rPr>
        <w:t>ovinná výbava vozidla</w:t>
      </w:r>
      <w:r>
        <w:rPr>
          <w:rStyle w:val="CharStyle8"/>
          <w:rFonts w:asciiTheme="minorHAnsi" w:hAnsiTheme="minorHAnsi" w:cstheme="minorHAnsi"/>
          <w:b w:val="0"/>
          <w:color w:val="000000"/>
          <w:sz w:val="22"/>
          <w:szCs w:val="22"/>
        </w:rPr>
        <w:t xml:space="preserve"> v rozsahu</w:t>
      </w:r>
      <w:r w:rsidR="00B53773" w:rsidRPr="00B17034">
        <w:rPr>
          <w:rStyle w:val="CharStyle8"/>
          <w:rFonts w:asciiTheme="minorHAnsi" w:hAnsiTheme="minorHAnsi" w:cstheme="minorHAnsi"/>
          <w:b w:val="0"/>
          <w:color w:val="000000"/>
          <w:sz w:val="22"/>
          <w:szCs w:val="22"/>
        </w:rPr>
        <w:t xml:space="preserve"> podľa Vyhlášky Ministerstva dopravy a výst</w:t>
      </w:r>
      <w:r>
        <w:rPr>
          <w:rStyle w:val="CharStyle8"/>
          <w:rFonts w:asciiTheme="minorHAnsi" w:hAnsiTheme="minorHAnsi" w:cstheme="minorHAnsi"/>
          <w:b w:val="0"/>
          <w:color w:val="000000"/>
          <w:sz w:val="22"/>
          <w:szCs w:val="22"/>
        </w:rPr>
        <w:t xml:space="preserve">avby Slovenskej republiky </w:t>
      </w:r>
      <w:r w:rsidR="00B53773" w:rsidRPr="00B17034">
        <w:rPr>
          <w:rStyle w:val="CharStyle8"/>
          <w:rFonts w:asciiTheme="minorHAnsi" w:hAnsiTheme="minorHAnsi" w:cstheme="minorHAnsi"/>
          <w:b w:val="0"/>
          <w:color w:val="000000"/>
          <w:sz w:val="22"/>
          <w:szCs w:val="22"/>
        </w:rPr>
        <w:t xml:space="preserve">č. 134/2018 Z. z., ktorou sa ustanovujú podrobnosti o prevádzke vozidiel v prevádzke vozidiel v cestnej premávke, </w:t>
      </w:r>
      <w:r w:rsidR="00D27F8E" w:rsidRPr="00B17034">
        <w:rPr>
          <w:rStyle w:val="CharStyle8"/>
          <w:rFonts w:asciiTheme="minorHAnsi" w:hAnsiTheme="minorHAnsi" w:cstheme="minorHAnsi"/>
          <w:b w:val="0"/>
          <w:sz w:val="22"/>
          <w:szCs w:val="22"/>
        </w:rPr>
        <w:t>(autolekárnička, trojuholník, reflexná vesta, rezervné koleso, ťažné lano, kľúč na matice kolies, zdvihák)</w:t>
      </w:r>
    </w:p>
    <w:p w:rsidR="00B53773" w:rsidRPr="00B17034" w:rsidRDefault="00B53773" w:rsidP="00B53773">
      <w:pPr>
        <w:pStyle w:val="Style4"/>
        <w:numPr>
          <w:ilvl w:val="0"/>
          <w:numId w:val="3"/>
        </w:numPr>
        <w:shd w:val="clear" w:color="auto" w:fill="auto"/>
        <w:tabs>
          <w:tab w:val="left" w:pos="885"/>
        </w:tabs>
        <w:spacing w:before="0" w:after="120" w:line="240" w:lineRule="auto"/>
        <w:ind w:left="714" w:hanging="357"/>
        <w:jc w:val="both"/>
        <w:rPr>
          <w:rStyle w:val="CharStyle8"/>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 xml:space="preserve">Predpredajný servis, </w:t>
      </w:r>
      <w:r w:rsidR="00D27F8E" w:rsidRPr="00B17034">
        <w:rPr>
          <w:rFonts w:asciiTheme="minorHAnsi" w:hAnsiTheme="minorHAnsi" w:cs="Calibri"/>
          <w:b w:val="0"/>
          <w:sz w:val="22"/>
          <w:szCs w:val="22"/>
        </w:rPr>
        <w:t xml:space="preserve">skúšobná jazda vykonaná </w:t>
      </w:r>
      <w:r w:rsidR="007B2501" w:rsidRPr="00B17034">
        <w:rPr>
          <w:rFonts w:asciiTheme="minorHAnsi" w:hAnsiTheme="minorHAnsi" w:cs="Calibri"/>
          <w:b w:val="0"/>
          <w:sz w:val="22"/>
          <w:szCs w:val="22"/>
        </w:rPr>
        <w:t xml:space="preserve">predávajúcim, </w:t>
      </w:r>
      <w:r w:rsidRPr="00B17034">
        <w:rPr>
          <w:rFonts w:asciiTheme="minorHAnsi" w:hAnsiTheme="minorHAnsi" w:cs="Calibri"/>
          <w:b w:val="0"/>
          <w:sz w:val="22"/>
          <w:szCs w:val="22"/>
        </w:rPr>
        <w:t xml:space="preserve">plný objem prevádzkových </w:t>
      </w:r>
      <w:r w:rsidR="0070701A">
        <w:rPr>
          <w:rFonts w:asciiTheme="minorHAnsi" w:hAnsiTheme="minorHAnsi" w:cs="Calibri"/>
          <w:b w:val="0"/>
          <w:sz w:val="22"/>
          <w:szCs w:val="22"/>
        </w:rPr>
        <w:t>kvapalín a</w:t>
      </w:r>
      <w:r w:rsidR="00B17034" w:rsidRPr="00B17034">
        <w:rPr>
          <w:rFonts w:asciiTheme="minorHAnsi" w:hAnsiTheme="minorHAnsi" w:cs="Calibri"/>
          <w:b w:val="0"/>
          <w:sz w:val="22"/>
          <w:szCs w:val="22"/>
        </w:rPr>
        <w:t xml:space="preserve"> </w:t>
      </w:r>
      <w:r w:rsidRPr="00B17034">
        <w:rPr>
          <w:rFonts w:asciiTheme="minorHAnsi" w:hAnsiTheme="minorHAnsi" w:cs="Calibri"/>
          <w:b w:val="0"/>
          <w:sz w:val="22"/>
          <w:szCs w:val="22"/>
        </w:rPr>
        <w:t>mazív</w:t>
      </w:r>
      <w:r w:rsidR="007B2501" w:rsidRPr="00B17034">
        <w:rPr>
          <w:rFonts w:asciiTheme="minorHAnsi" w:hAnsiTheme="minorHAnsi" w:cs="Calibri"/>
          <w:b w:val="0"/>
          <w:sz w:val="22"/>
          <w:szCs w:val="22"/>
        </w:rPr>
        <w:t xml:space="preserve"> a </w:t>
      </w:r>
      <w:r w:rsidRPr="00B17034">
        <w:rPr>
          <w:rFonts w:asciiTheme="minorHAnsi" w:hAnsiTheme="minorHAnsi" w:cs="Calibri"/>
          <w:b w:val="0"/>
          <w:sz w:val="22"/>
          <w:szCs w:val="22"/>
        </w:rPr>
        <w:t xml:space="preserve">min. </w:t>
      </w:r>
      <w:r w:rsidR="007B2501" w:rsidRPr="00B17034">
        <w:rPr>
          <w:rFonts w:asciiTheme="minorHAnsi" w:hAnsiTheme="minorHAnsi" w:cs="Calibri"/>
          <w:b w:val="0"/>
          <w:sz w:val="22"/>
          <w:szCs w:val="22"/>
        </w:rPr>
        <w:t xml:space="preserve">10 </w:t>
      </w:r>
      <w:r w:rsidRPr="00B17034">
        <w:rPr>
          <w:rFonts w:asciiTheme="minorHAnsi" w:hAnsiTheme="minorHAnsi" w:cs="Calibri"/>
          <w:b w:val="0"/>
          <w:sz w:val="22"/>
          <w:szCs w:val="22"/>
        </w:rPr>
        <w:t>l paliva</w:t>
      </w:r>
      <w:r w:rsidR="007B2501" w:rsidRPr="00B17034">
        <w:rPr>
          <w:rFonts w:asciiTheme="minorHAnsi" w:hAnsiTheme="minorHAnsi" w:cs="Calibri"/>
          <w:b w:val="0"/>
          <w:sz w:val="22"/>
          <w:szCs w:val="22"/>
        </w:rPr>
        <w:t xml:space="preserve"> v nádrži vozidla</w:t>
      </w:r>
      <w:r w:rsidRPr="00B17034">
        <w:rPr>
          <w:rFonts w:asciiTheme="minorHAnsi" w:hAnsiTheme="minorHAnsi" w:cs="Calibri"/>
          <w:b w:val="0"/>
          <w:sz w:val="22"/>
          <w:szCs w:val="22"/>
        </w:rPr>
        <w:t>.</w:t>
      </w:r>
    </w:p>
    <w:p w:rsidR="00B53773" w:rsidRPr="00B17034" w:rsidRDefault="00B53773" w:rsidP="00B53773">
      <w:pPr>
        <w:pStyle w:val="Style2"/>
        <w:shd w:val="clear" w:color="auto" w:fill="auto"/>
        <w:spacing w:after="120" w:line="240" w:lineRule="auto"/>
        <w:ind w:firstLine="720"/>
        <w:rPr>
          <w:rFonts w:asciiTheme="minorHAnsi" w:hAnsiTheme="minorHAnsi" w:cstheme="minorHAnsi"/>
          <w:b/>
        </w:rPr>
      </w:pPr>
      <w:r w:rsidRPr="00B17034">
        <w:rPr>
          <w:rStyle w:val="CharStyle9"/>
          <w:rFonts w:asciiTheme="minorHAnsi" w:hAnsiTheme="minorHAnsi" w:cstheme="minorHAnsi"/>
          <w:color w:val="000000"/>
          <w:sz w:val="22"/>
          <w:szCs w:val="22"/>
          <w:u w:val="single"/>
        </w:rPr>
        <w:t>Servisné podmienky</w:t>
      </w:r>
      <w:r w:rsidRPr="00B17034">
        <w:rPr>
          <w:rStyle w:val="CharStyle9"/>
          <w:rFonts w:asciiTheme="minorHAnsi" w:hAnsiTheme="minorHAnsi" w:cstheme="minorHAnsi"/>
          <w:color w:val="000000"/>
          <w:sz w:val="22"/>
          <w:szCs w:val="22"/>
        </w:rPr>
        <w:t>:</w:t>
      </w:r>
    </w:p>
    <w:p w:rsidR="00B53773" w:rsidRPr="00B17034" w:rsidRDefault="00B53773" w:rsidP="00B53773">
      <w:pPr>
        <w:pStyle w:val="Style4"/>
        <w:numPr>
          <w:ilvl w:val="0"/>
          <w:numId w:val="2"/>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Predpredajný servis je povinný zabezpečiť Predávajúci na vlastné náklady vo svojich servisných strediskách.</w:t>
      </w:r>
    </w:p>
    <w:p w:rsidR="00B53773" w:rsidRPr="00B17034" w:rsidRDefault="00B53773" w:rsidP="00B53773">
      <w:pPr>
        <w:pStyle w:val="Style4"/>
        <w:numPr>
          <w:ilvl w:val="0"/>
          <w:numId w:val="2"/>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 xml:space="preserve">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pri podpise zmluvy, a ktorý bude tvoriť </w:t>
      </w:r>
      <w:r w:rsidRPr="00B17034">
        <w:rPr>
          <w:rStyle w:val="CharStyle8"/>
          <w:rFonts w:asciiTheme="minorHAnsi" w:hAnsiTheme="minorHAnsi" w:cstheme="minorHAnsi"/>
          <w:color w:val="000000"/>
          <w:sz w:val="22"/>
          <w:szCs w:val="22"/>
        </w:rPr>
        <w:t>Prílohu č.3</w:t>
      </w:r>
      <w:r w:rsidRPr="00B17034">
        <w:rPr>
          <w:rStyle w:val="CharStyle8"/>
          <w:rFonts w:asciiTheme="minorHAnsi" w:hAnsiTheme="minorHAnsi" w:cstheme="minorHAnsi"/>
          <w:b w:val="0"/>
          <w:color w:val="000000"/>
          <w:sz w:val="22"/>
          <w:szCs w:val="22"/>
        </w:rPr>
        <w:t xml:space="preserve"> Zmluvy </w:t>
      </w:r>
      <w:r w:rsidRPr="00B17034">
        <w:rPr>
          <w:rFonts w:asciiTheme="minorHAnsi" w:hAnsiTheme="minorHAnsi"/>
          <w:b w:val="0"/>
          <w:sz w:val="22"/>
          <w:szCs w:val="22"/>
        </w:rPr>
        <w:t xml:space="preserve">vo vzdialenosti max. do 150 km od sídla verejného obstarávateľa, a to </w:t>
      </w:r>
      <w:r w:rsidRPr="00B17034">
        <w:rPr>
          <w:rFonts w:asciiTheme="minorHAnsi" w:hAnsiTheme="minorHAnsi" w:cstheme="minorHAnsi"/>
          <w:b w:val="0"/>
          <w:sz w:val="22"/>
          <w:szCs w:val="22"/>
        </w:rPr>
        <w:t>Majerská cesta 94, 974 96 Banská Bystrica.</w:t>
      </w:r>
    </w:p>
    <w:p w:rsidR="00B53773" w:rsidRPr="00B17034" w:rsidRDefault="00B53773" w:rsidP="00B53773">
      <w:pPr>
        <w:pStyle w:val="Style4"/>
        <w:numPr>
          <w:ilvl w:val="0"/>
          <w:numId w:val="2"/>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 xml:space="preserve">Predávajúci sa zaväzuje </w:t>
      </w:r>
      <w:r w:rsidR="00F56D72" w:rsidRPr="00B17034">
        <w:rPr>
          <w:rStyle w:val="CharStyle8"/>
          <w:rFonts w:asciiTheme="minorHAnsi" w:hAnsiTheme="minorHAnsi" w:cstheme="minorHAnsi"/>
          <w:b w:val="0"/>
          <w:color w:val="000000"/>
          <w:sz w:val="22"/>
          <w:szCs w:val="22"/>
        </w:rPr>
        <w:t xml:space="preserve">v rámci autorizovaného servisu </w:t>
      </w:r>
      <w:r w:rsidRPr="00B17034">
        <w:rPr>
          <w:rStyle w:val="CharStyle8"/>
          <w:rFonts w:asciiTheme="minorHAnsi" w:hAnsiTheme="minorHAnsi" w:cstheme="minorHAnsi"/>
          <w:b w:val="0"/>
          <w:color w:val="000000"/>
          <w:sz w:val="22"/>
          <w:szCs w:val="22"/>
        </w:rPr>
        <w:t>dod</w:t>
      </w:r>
      <w:r w:rsidR="00F56D72" w:rsidRPr="00B17034">
        <w:rPr>
          <w:rStyle w:val="CharStyle8"/>
          <w:rFonts w:asciiTheme="minorHAnsi" w:hAnsiTheme="minorHAnsi" w:cstheme="minorHAnsi"/>
          <w:b w:val="0"/>
          <w:color w:val="000000"/>
          <w:sz w:val="22"/>
          <w:szCs w:val="22"/>
        </w:rPr>
        <w:t xml:space="preserve">ávať </w:t>
      </w:r>
      <w:r w:rsidRPr="00B17034">
        <w:rPr>
          <w:rStyle w:val="CharStyle8"/>
          <w:rFonts w:asciiTheme="minorHAnsi" w:hAnsiTheme="minorHAnsi" w:cstheme="minorHAnsi"/>
          <w:b w:val="0"/>
          <w:color w:val="000000"/>
          <w:sz w:val="22"/>
          <w:szCs w:val="22"/>
        </w:rPr>
        <w:t>origináln</w:t>
      </w:r>
      <w:r w:rsidR="00F56D72" w:rsidRPr="00B17034">
        <w:rPr>
          <w:rStyle w:val="CharStyle8"/>
          <w:rFonts w:asciiTheme="minorHAnsi" w:hAnsiTheme="minorHAnsi" w:cstheme="minorHAnsi"/>
          <w:b w:val="0"/>
          <w:color w:val="000000"/>
          <w:sz w:val="22"/>
          <w:szCs w:val="22"/>
        </w:rPr>
        <w:t>e</w:t>
      </w:r>
      <w:r w:rsidRPr="00B17034">
        <w:rPr>
          <w:rStyle w:val="CharStyle8"/>
          <w:rFonts w:asciiTheme="minorHAnsi" w:hAnsiTheme="minorHAnsi" w:cstheme="minorHAnsi"/>
          <w:b w:val="0"/>
          <w:color w:val="000000"/>
          <w:sz w:val="22"/>
          <w:szCs w:val="22"/>
        </w:rPr>
        <w:t xml:space="preserve"> náhradn</w:t>
      </w:r>
      <w:r w:rsidR="00F56D72" w:rsidRPr="00B17034">
        <w:rPr>
          <w:rStyle w:val="CharStyle8"/>
          <w:rFonts w:asciiTheme="minorHAnsi" w:hAnsiTheme="minorHAnsi" w:cstheme="minorHAnsi"/>
          <w:b w:val="0"/>
          <w:color w:val="000000"/>
          <w:sz w:val="22"/>
          <w:szCs w:val="22"/>
        </w:rPr>
        <w:t>é</w:t>
      </w:r>
      <w:r w:rsidRPr="00B17034">
        <w:rPr>
          <w:rStyle w:val="CharStyle8"/>
          <w:rFonts w:asciiTheme="minorHAnsi" w:hAnsiTheme="minorHAnsi" w:cstheme="minorHAnsi"/>
          <w:b w:val="0"/>
          <w:color w:val="000000"/>
          <w:sz w:val="22"/>
          <w:szCs w:val="22"/>
        </w:rPr>
        <w:t xml:space="preserve"> diel</w:t>
      </w:r>
      <w:r w:rsidR="00F56D72" w:rsidRPr="00B17034">
        <w:rPr>
          <w:rStyle w:val="CharStyle8"/>
          <w:rFonts w:asciiTheme="minorHAnsi" w:hAnsiTheme="minorHAnsi" w:cstheme="minorHAnsi"/>
          <w:b w:val="0"/>
          <w:color w:val="000000"/>
          <w:sz w:val="22"/>
          <w:szCs w:val="22"/>
        </w:rPr>
        <w:t>y</w:t>
      </w:r>
      <w:r w:rsidRPr="00B17034">
        <w:rPr>
          <w:rStyle w:val="CharStyle8"/>
          <w:rFonts w:asciiTheme="minorHAnsi" w:hAnsiTheme="minorHAnsi" w:cstheme="minorHAnsi"/>
          <w:b w:val="0"/>
          <w:color w:val="000000"/>
          <w:sz w:val="22"/>
          <w:szCs w:val="22"/>
        </w:rPr>
        <w:t>, príslušenstv</w:t>
      </w:r>
      <w:r w:rsidR="00F56D72" w:rsidRPr="00B17034">
        <w:rPr>
          <w:rStyle w:val="CharStyle8"/>
          <w:rFonts w:asciiTheme="minorHAnsi" w:hAnsiTheme="minorHAnsi" w:cstheme="minorHAnsi"/>
          <w:b w:val="0"/>
          <w:color w:val="000000"/>
          <w:sz w:val="22"/>
          <w:szCs w:val="22"/>
        </w:rPr>
        <w:t>o</w:t>
      </w:r>
      <w:r w:rsidRPr="00B17034">
        <w:rPr>
          <w:rStyle w:val="CharStyle8"/>
          <w:rFonts w:asciiTheme="minorHAnsi" w:hAnsiTheme="minorHAnsi" w:cstheme="minorHAnsi"/>
          <w:b w:val="0"/>
          <w:color w:val="000000"/>
          <w:sz w:val="22"/>
          <w:szCs w:val="22"/>
        </w:rPr>
        <w:t xml:space="preserve"> a ostatn</w:t>
      </w:r>
      <w:r w:rsidR="00F56D72" w:rsidRPr="00B17034">
        <w:rPr>
          <w:rStyle w:val="CharStyle8"/>
          <w:rFonts w:asciiTheme="minorHAnsi" w:hAnsiTheme="minorHAnsi" w:cstheme="minorHAnsi"/>
          <w:b w:val="0"/>
          <w:color w:val="000000"/>
          <w:sz w:val="22"/>
          <w:szCs w:val="22"/>
        </w:rPr>
        <w:t>é</w:t>
      </w:r>
      <w:r w:rsidRPr="00B17034">
        <w:rPr>
          <w:rStyle w:val="CharStyle8"/>
          <w:rFonts w:asciiTheme="minorHAnsi" w:hAnsiTheme="minorHAnsi" w:cstheme="minorHAnsi"/>
          <w:b w:val="0"/>
          <w:color w:val="000000"/>
          <w:sz w:val="22"/>
          <w:szCs w:val="22"/>
        </w:rPr>
        <w:t xml:space="preserve"> komponent</w:t>
      </w:r>
      <w:r w:rsidR="00F56D72" w:rsidRPr="00B17034">
        <w:rPr>
          <w:rStyle w:val="CharStyle8"/>
          <w:rFonts w:asciiTheme="minorHAnsi" w:hAnsiTheme="minorHAnsi" w:cstheme="minorHAnsi"/>
          <w:b w:val="0"/>
          <w:color w:val="000000"/>
          <w:sz w:val="22"/>
          <w:szCs w:val="22"/>
        </w:rPr>
        <w:t>y</w:t>
      </w:r>
      <w:r w:rsidRPr="00B17034">
        <w:rPr>
          <w:rStyle w:val="CharStyle8"/>
          <w:rFonts w:asciiTheme="minorHAnsi" w:hAnsiTheme="minorHAnsi" w:cstheme="minorHAnsi"/>
          <w:b w:val="0"/>
          <w:color w:val="000000"/>
          <w:sz w:val="22"/>
          <w:szCs w:val="22"/>
        </w:rPr>
        <w:t xml:space="preserve"> základnej a doplnkovej výbavy najmenej po dobu 10 rokov od podpisu posledného Protokolu o odovzdaní a prevzatí Tovaru.</w:t>
      </w:r>
    </w:p>
    <w:p w:rsidR="00B53773" w:rsidRPr="001D3250" w:rsidRDefault="00B53773" w:rsidP="001D3250">
      <w:pPr>
        <w:pStyle w:val="Style4"/>
        <w:numPr>
          <w:ilvl w:val="0"/>
          <w:numId w:val="2"/>
        </w:numPr>
        <w:shd w:val="clear" w:color="auto" w:fill="auto"/>
        <w:tabs>
          <w:tab w:val="left" w:pos="354"/>
        </w:tabs>
        <w:autoSpaceDE w:val="0"/>
        <w:autoSpaceDN w:val="0"/>
        <w:adjustRightInd w:val="0"/>
        <w:spacing w:before="0" w:line="240" w:lineRule="auto"/>
        <w:ind w:left="284" w:hanging="284"/>
        <w:jc w:val="both"/>
        <w:rPr>
          <w:rFonts w:asciiTheme="minorHAnsi" w:hAnsiTheme="minorHAnsi" w:cstheme="minorHAnsi"/>
          <w:b w:val="0"/>
          <w:color w:val="000000"/>
          <w:sz w:val="22"/>
          <w:szCs w:val="22"/>
        </w:rPr>
      </w:pPr>
      <w:r w:rsidRPr="001D3250">
        <w:rPr>
          <w:rStyle w:val="CharStyle8"/>
          <w:rFonts w:asciiTheme="minorHAnsi" w:hAnsiTheme="minorHAnsi" w:cstheme="minorHAnsi"/>
          <w:b w:val="0"/>
          <w:color w:val="000000"/>
          <w:sz w:val="22"/>
          <w:szCs w:val="22"/>
        </w:rPr>
        <w:t>Kupujúci je povinný riadne a včas dodaný Tovar prevziať spôsobom dohodnutým v Zmluve do svojho výlučného vlastníctva a zaplatiť Kúpnu cenu za podmienok dohodnutých v článku II Zmluvy.</w:t>
      </w:r>
      <w:r w:rsidRPr="001D3250">
        <w:rPr>
          <w:rFonts w:asciiTheme="minorHAnsi" w:hAnsiTheme="minorHAnsi" w:cstheme="minorHAnsi"/>
          <w:b w:val="0"/>
          <w:color w:val="000000"/>
          <w:sz w:val="22"/>
          <w:szCs w:val="22"/>
        </w:rPr>
        <w:t xml:space="preserve"> </w:t>
      </w:r>
    </w:p>
    <w:p w:rsidR="00B53773" w:rsidRPr="001D3250" w:rsidRDefault="00B53773" w:rsidP="00B53773">
      <w:pPr>
        <w:pStyle w:val="Style4"/>
        <w:numPr>
          <w:ilvl w:val="0"/>
          <w:numId w:val="2"/>
        </w:numPr>
        <w:shd w:val="clear" w:color="auto" w:fill="auto"/>
        <w:spacing w:before="0" w:line="240" w:lineRule="auto"/>
        <w:ind w:left="284" w:hanging="284"/>
        <w:jc w:val="both"/>
        <w:rPr>
          <w:rStyle w:val="CharStyle8"/>
          <w:rFonts w:asciiTheme="minorHAnsi" w:hAnsiTheme="minorHAnsi" w:cstheme="minorHAnsi"/>
          <w:b w:val="0"/>
          <w:sz w:val="22"/>
          <w:szCs w:val="22"/>
        </w:rPr>
      </w:pPr>
      <w:r w:rsidRPr="001D3250">
        <w:rPr>
          <w:rStyle w:val="CharStyle8"/>
          <w:rFonts w:asciiTheme="minorHAnsi" w:hAnsiTheme="minorHAnsi" w:cstheme="minorHAnsi"/>
          <w:b w:val="0"/>
          <w:color w:val="000000"/>
          <w:sz w:val="22"/>
          <w:szCs w:val="22"/>
        </w:rPr>
        <w:t>Kupujúci nadobudne vlastnícke právo k Tovaru alebo jeho časti po riadnom uhradení Kúpnej ceny príslušnej časti Tovaru. Nebezpečenstvo vzniku škody na Tovare (poškodenie, strata, zničenie) prechádza na Kupujúceho po protokolárnom odovzdaní a prevzatí Tovaru.</w:t>
      </w:r>
    </w:p>
    <w:p w:rsidR="00B53773" w:rsidRDefault="00B53773" w:rsidP="00B53773">
      <w:pPr>
        <w:pStyle w:val="Style10"/>
        <w:keepNext/>
        <w:keepLines/>
        <w:shd w:val="clear" w:color="auto" w:fill="auto"/>
        <w:spacing w:before="0" w:line="232" w:lineRule="exact"/>
        <w:ind w:left="60"/>
        <w:jc w:val="center"/>
        <w:rPr>
          <w:rStyle w:val="CharStyle11"/>
          <w:rFonts w:cstheme="minorHAnsi"/>
          <w:b/>
          <w:bCs/>
          <w:color w:val="000000"/>
          <w:sz w:val="22"/>
          <w:szCs w:val="22"/>
        </w:rPr>
      </w:pPr>
      <w:bookmarkStart w:id="1" w:name="bookmark4"/>
    </w:p>
    <w:p w:rsidR="00B53773" w:rsidRPr="00704F14" w:rsidRDefault="00B53773" w:rsidP="00B53773">
      <w:pPr>
        <w:pStyle w:val="Style10"/>
        <w:keepNext/>
        <w:keepLines/>
        <w:shd w:val="clear" w:color="auto" w:fill="auto"/>
        <w:spacing w:before="0" w:line="232" w:lineRule="exact"/>
        <w:ind w:left="60"/>
        <w:jc w:val="center"/>
        <w:rPr>
          <w:rFonts w:cstheme="minorHAnsi"/>
          <w:sz w:val="22"/>
          <w:szCs w:val="22"/>
        </w:rPr>
      </w:pPr>
      <w:r w:rsidRPr="00704F14">
        <w:rPr>
          <w:rStyle w:val="CharStyle11"/>
          <w:rFonts w:cstheme="minorHAnsi"/>
          <w:b/>
          <w:bCs/>
          <w:color w:val="000000"/>
          <w:sz w:val="22"/>
          <w:szCs w:val="22"/>
        </w:rPr>
        <w:t>II</w:t>
      </w:r>
      <w:bookmarkEnd w:id="1"/>
    </w:p>
    <w:p w:rsidR="00B53773" w:rsidRPr="00704F14" w:rsidRDefault="00B53773" w:rsidP="00E03090">
      <w:pPr>
        <w:pStyle w:val="Style2"/>
        <w:shd w:val="clear" w:color="auto" w:fill="auto"/>
        <w:spacing w:line="232" w:lineRule="exact"/>
        <w:ind w:left="60"/>
        <w:jc w:val="center"/>
        <w:rPr>
          <w:rFonts w:asciiTheme="minorHAnsi" w:hAnsiTheme="minorHAnsi" w:cstheme="minorHAnsi"/>
        </w:rPr>
      </w:pPr>
      <w:r w:rsidRPr="00704F14">
        <w:rPr>
          <w:rStyle w:val="CharStyle9"/>
          <w:rFonts w:asciiTheme="minorHAnsi" w:hAnsiTheme="minorHAnsi" w:cstheme="minorHAnsi"/>
          <w:color w:val="000000"/>
        </w:rPr>
        <w:t>Kúpna cena</w:t>
      </w:r>
    </w:p>
    <w:p w:rsidR="00B53773" w:rsidRPr="004808A5" w:rsidRDefault="00B53773" w:rsidP="00E03090">
      <w:pPr>
        <w:pStyle w:val="Style4"/>
        <w:numPr>
          <w:ilvl w:val="0"/>
          <w:numId w:val="6"/>
        </w:numPr>
        <w:shd w:val="clear" w:color="auto" w:fill="auto"/>
        <w:tabs>
          <w:tab w:val="left" w:pos="518"/>
        </w:tabs>
        <w:spacing w:before="0" w:line="240" w:lineRule="auto"/>
        <w:ind w:left="284" w:hanging="284"/>
        <w:jc w:val="both"/>
        <w:rPr>
          <w:rFonts w:asciiTheme="minorHAnsi" w:hAnsiTheme="minorHAnsi" w:cstheme="minorHAnsi"/>
          <w:b w:val="0"/>
          <w:sz w:val="22"/>
          <w:szCs w:val="22"/>
          <w:u w:val="single"/>
          <w:lang w:eastAsia="cs-CZ"/>
        </w:rPr>
      </w:pPr>
      <w:r w:rsidRPr="001D3250">
        <w:rPr>
          <w:rStyle w:val="CharStyle8"/>
          <w:rFonts w:asciiTheme="minorHAnsi" w:hAnsiTheme="minorHAnsi" w:cstheme="minorHAnsi"/>
          <w:b w:val="0"/>
          <w:color w:val="000000"/>
          <w:sz w:val="22"/>
          <w:szCs w:val="22"/>
        </w:rPr>
        <w:t xml:space="preserve">Kúpna cena za Tovar  </w:t>
      </w:r>
      <w:r w:rsidRPr="001D3250">
        <w:rPr>
          <w:rFonts w:asciiTheme="minorHAnsi" w:hAnsiTheme="minorHAnsi" w:cstheme="minorHAnsi"/>
          <w:b w:val="0"/>
          <w:sz w:val="22"/>
          <w:szCs w:val="22"/>
          <w:lang w:eastAsia="cs-CZ"/>
        </w:rPr>
        <w:t xml:space="preserve">je dohodnutá a stanovená na základe cenovej ponuky Predávajúceho ako </w:t>
      </w:r>
      <w:r w:rsidRPr="001D3250">
        <w:rPr>
          <w:rFonts w:asciiTheme="minorHAnsi" w:hAnsiTheme="minorHAnsi" w:cstheme="minorHAnsi"/>
          <w:b w:val="0"/>
          <w:sz w:val="22"/>
          <w:szCs w:val="22"/>
        </w:rPr>
        <w:t>uchádzača vo verejnom obstarávaní v </w:t>
      </w:r>
      <w:r w:rsidRPr="0009183E">
        <w:rPr>
          <w:rFonts w:asciiTheme="minorHAnsi" w:hAnsiTheme="minorHAnsi" w:cstheme="minorHAnsi"/>
          <w:sz w:val="22"/>
          <w:szCs w:val="22"/>
        </w:rPr>
        <w:t xml:space="preserve">Prílohe č. </w:t>
      </w:r>
      <w:r w:rsidR="0070701A">
        <w:rPr>
          <w:rFonts w:asciiTheme="minorHAnsi" w:hAnsiTheme="minorHAnsi" w:cstheme="minorHAnsi"/>
          <w:sz w:val="22"/>
          <w:szCs w:val="22"/>
        </w:rPr>
        <w:t xml:space="preserve">1 </w:t>
      </w:r>
      <w:r w:rsidRPr="001D3250">
        <w:rPr>
          <w:rFonts w:asciiTheme="minorHAnsi" w:hAnsiTheme="minorHAnsi" w:cstheme="minorHAnsi"/>
          <w:b w:val="0"/>
          <w:sz w:val="22"/>
          <w:szCs w:val="22"/>
        </w:rPr>
        <w:t>k Zm</w:t>
      </w:r>
      <w:r w:rsidR="0070701A">
        <w:rPr>
          <w:rFonts w:asciiTheme="minorHAnsi" w:hAnsiTheme="minorHAnsi" w:cstheme="minorHAnsi"/>
          <w:b w:val="0"/>
          <w:sz w:val="22"/>
          <w:szCs w:val="22"/>
        </w:rPr>
        <w:t>luve – Návrh na plnenie kritéria</w:t>
      </w:r>
      <w:r w:rsidRPr="001D3250">
        <w:rPr>
          <w:rFonts w:asciiTheme="minorHAnsi" w:hAnsiTheme="minorHAnsi" w:cstheme="minorHAnsi"/>
          <w:b w:val="0"/>
          <w:sz w:val="22"/>
          <w:szCs w:val="22"/>
        </w:rPr>
        <w:t xml:space="preserve"> (ďalej iba „cena Tovaru“ alebo „Kúpna cena“).</w:t>
      </w:r>
      <w:r w:rsidRPr="00704F14">
        <w:rPr>
          <w:rFonts w:asciiTheme="minorHAnsi" w:hAnsiTheme="minorHAnsi" w:cstheme="minorHAnsi"/>
          <w:sz w:val="22"/>
          <w:szCs w:val="22"/>
        </w:rPr>
        <w:t xml:space="preserve"> </w:t>
      </w:r>
      <w:r w:rsidRPr="00B95FA7">
        <w:rPr>
          <w:rFonts w:asciiTheme="minorHAnsi" w:hAnsiTheme="minorHAnsi" w:cstheme="minorHAnsi"/>
          <w:b w:val="0"/>
          <w:sz w:val="22"/>
          <w:szCs w:val="22"/>
        </w:rPr>
        <w:t>Cena Tovaru sa považuje za cenu maximálnu a platnú počas celej doby trvania Zmluvy. Cena Tovaru je stanovená</w:t>
      </w:r>
      <w:r w:rsidRPr="00B95FA7">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w:t>
      </w:r>
      <w:r w:rsidRPr="00704F14">
        <w:rPr>
          <w:rFonts w:asciiTheme="minorHAnsi" w:hAnsiTheme="minorHAnsi" w:cstheme="minorHAnsi"/>
          <w:sz w:val="22"/>
          <w:szCs w:val="22"/>
          <w:lang w:eastAsia="cs-CZ"/>
        </w:rPr>
        <w:t xml:space="preserve">. </w:t>
      </w:r>
    </w:p>
    <w:p w:rsidR="00B53773" w:rsidRPr="001D3250" w:rsidRDefault="00B53773" w:rsidP="00B53773">
      <w:pPr>
        <w:pStyle w:val="Style4"/>
        <w:shd w:val="clear" w:color="auto" w:fill="auto"/>
        <w:tabs>
          <w:tab w:val="left" w:pos="518"/>
        </w:tabs>
        <w:spacing w:before="0" w:line="240" w:lineRule="auto"/>
        <w:ind w:left="284"/>
        <w:jc w:val="both"/>
        <w:rPr>
          <w:rFonts w:asciiTheme="minorHAnsi" w:hAnsiTheme="minorHAnsi" w:cstheme="minorHAnsi"/>
          <w:b w:val="0"/>
          <w:sz w:val="22"/>
          <w:szCs w:val="22"/>
          <w:u w:val="single"/>
          <w:lang w:eastAsia="cs-CZ"/>
        </w:rPr>
      </w:pPr>
      <w:r w:rsidRPr="001D3250">
        <w:rPr>
          <w:rFonts w:asciiTheme="minorHAnsi" w:hAnsiTheme="minorHAnsi" w:cstheme="minorHAnsi"/>
          <w:b w:val="0"/>
          <w:sz w:val="22"/>
          <w:szCs w:val="22"/>
          <w:u w:val="single"/>
          <w:lang w:eastAsia="cs-CZ"/>
        </w:rPr>
        <w:t>Kúpna cena celkom predstavuje cenu:</w:t>
      </w:r>
    </w:p>
    <w:p w:rsidR="00B53773" w:rsidRPr="00704F14" w:rsidRDefault="001D3250" w:rsidP="00B53773">
      <w:pPr>
        <w:tabs>
          <w:tab w:val="left" w:pos="567"/>
          <w:tab w:val="left" w:pos="1843"/>
          <w:tab w:val="left" w:pos="7088"/>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B53773" w:rsidRPr="00704F14">
        <w:rPr>
          <w:rFonts w:asciiTheme="minorHAnsi" w:hAnsiTheme="minorHAnsi" w:cstheme="minorHAnsi"/>
          <w:sz w:val="22"/>
          <w:szCs w:val="22"/>
        </w:rPr>
        <w:tab/>
        <w:t xml:space="preserve">Cena bez DPH   </w:t>
      </w:r>
      <w:r w:rsidR="00B53773" w:rsidRPr="00704F14">
        <w:rPr>
          <w:rFonts w:asciiTheme="minorHAnsi" w:hAnsiTheme="minorHAnsi" w:cstheme="minorHAnsi"/>
          <w:sz w:val="22"/>
          <w:szCs w:val="22"/>
        </w:rPr>
        <w:tab/>
        <w:t>Eur</w:t>
      </w:r>
    </w:p>
    <w:p w:rsidR="00B53773" w:rsidRPr="00704F14" w:rsidRDefault="00B53773" w:rsidP="00B53773">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DPH 20 %             </w:t>
      </w:r>
      <w:r w:rsidRPr="00704F14">
        <w:rPr>
          <w:rFonts w:asciiTheme="minorHAnsi" w:hAnsiTheme="minorHAnsi" w:cstheme="minorHAnsi"/>
          <w:sz w:val="22"/>
          <w:szCs w:val="22"/>
        </w:rPr>
        <w:tab/>
        <w:t xml:space="preserve">Eur     </w:t>
      </w:r>
    </w:p>
    <w:p w:rsidR="00B53773" w:rsidRPr="00704F14" w:rsidRDefault="00B53773" w:rsidP="00B53773">
      <w:pPr>
        <w:tabs>
          <w:tab w:val="left" w:pos="567"/>
          <w:tab w:val="left" w:pos="7088"/>
        </w:tabs>
        <w:ind w:left="1843" w:hanging="1843"/>
        <w:jc w:val="both"/>
        <w:rPr>
          <w:rFonts w:asciiTheme="minorHAnsi" w:hAnsiTheme="minorHAnsi" w:cstheme="minorHAnsi"/>
          <w:b/>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 xml:space="preserve">Cena s DPH </w:t>
      </w:r>
      <w:r w:rsidRPr="00704F14">
        <w:rPr>
          <w:rFonts w:asciiTheme="minorHAnsi" w:hAnsiTheme="minorHAnsi" w:cstheme="minorHAnsi"/>
          <w:b/>
          <w:sz w:val="22"/>
          <w:szCs w:val="22"/>
        </w:rPr>
        <w:tab/>
        <w:t>Eur</w:t>
      </w:r>
      <w:r w:rsidRPr="00704F14">
        <w:rPr>
          <w:rFonts w:asciiTheme="minorHAnsi" w:hAnsiTheme="minorHAnsi" w:cstheme="minorHAnsi"/>
          <w:b/>
          <w:sz w:val="22"/>
          <w:szCs w:val="22"/>
        </w:rPr>
        <w:tab/>
      </w:r>
      <w:r w:rsidRPr="00704F14">
        <w:rPr>
          <w:rFonts w:asciiTheme="minorHAnsi" w:hAnsiTheme="minorHAnsi" w:cstheme="minorHAnsi"/>
          <w:b/>
          <w:sz w:val="22"/>
          <w:szCs w:val="22"/>
        </w:rPr>
        <w:tab/>
        <w:t xml:space="preserve">                       </w:t>
      </w:r>
    </w:p>
    <w:p w:rsidR="00B53773" w:rsidRPr="00704F14" w:rsidRDefault="00B53773" w:rsidP="00E03090">
      <w:pPr>
        <w:tabs>
          <w:tab w:val="left" w:pos="567"/>
          <w:tab w:val="left" w:pos="7088"/>
        </w:tabs>
        <w:ind w:left="2268" w:hanging="2268"/>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slovom:    ......................Eur, ......./100 ) s DPH.</w:t>
      </w:r>
    </w:p>
    <w:p w:rsidR="00B53773" w:rsidRPr="00B17034" w:rsidRDefault="00B53773" w:rsidP="00B17034">
      <w:pPr>
        <w:pStyle w:val="Style4"/>
        <w:numPr>
          <w:ilvl w:val="0"/>
          <w:numId w:val="17"/>
        </w:numPr>
        <w:shd w:val="clear" w:color="auto" w:fill="auto"/>
        <w:tabs>
          <w:tab w:val="left" w:pos="518"/>
        </w:tabs>
        <w:spacing w:before="0" w:line="240" w:lineRule="auto"/>
        <w:jc w:val="both"/>
        <w:rPr>
          <w:rStyle w:val="CharStyle8"/>
          <w:rFonts w:asciiTheme="minorHAnsi" w:hAnsiTheme="minorHAnsi" w:cstheme="minorHAnsi"/>
          <w:b w:val="0"/>
          <w:sz w:val="22"/>
          <w:szCs w:val="22"/>
        </w:rPr>
      </w:pPr>
      <w:r w:rsidRPr="00B17034">
        <w:rPr>
          <w:rStyle w:val="CharStyle8"/>
          <w:rFonts w:asciiTheme="minorHAnsi" w:hAnsiTheme="minorHAnsi" w:cstheme="minorHAnsi"/>
          <w:b w:val="0"/>
          <w:color w:val="000000"/>
          <w:sz w:val="22"/>
          <w:szCs w:val="22"/>
        </w:rPr>
        <w:t xml:space="preserve">Kúpnou cenou sa rozumie cena Tovaru vrátane colných a daňových poplatkov, komplexného zabezpečenia služieb spojených s dodávkou Tovaru, vrátane dopravy do miesta plnenia uvedeného v čl. I. ods. </w:t>
      </w:r>
      <w:r w:rsidR="001D3250" w:rsidRPr="00B17034">
        <w:rPr>
          <w:rStyle w:val="CharStyle8"/>
          <w:rFonts w:asciiTheme="minorHAnsi" w:hAnsiTheme="minorHAnsi" w:cstheme="minorHAnsi"/>
          <w:b w:val="0"/>
          <w:color w:val="000000"/>
          <w:sz w:val="22"/>
          <w:szCs w:val="22"/>
        </w:rPr>
        <w:t>9</w:t>
      </w:r>
      <w:r w:rsidRPr="00B17034">
        <w:rPr>
          <w:rStyle w:val="CharStyle8"/>
          <w:rFonts w:asciiTheme="minorHAnsi" w:hAnsiTheme="minorHAnsi" w:cstheme="minorHAnsi"/>
          <w:b w:val="0"/>
          <w:color w:val="000000"/>
          <w:sz w:val="22"/>
          <w:szCs w:val="22"/>
        </w:rPr>
        <w:t xml:space="preserve"> tejto Zmluvy  a vrátane nákladov na dopravu, poistenie a ostatné náklady spojené s dodávkou Tovaru, náklady </w:t>
      </w:r>
      <w:r w:rsidRPr="00B17034">
        <w:rPr>
          <w:rFonts w:asciiTheme="minorHAnsi" w:hAnsiTheme="minorHAnsi" w:cstheme="minorHAnsi"/>
          <w:b w:val="0"/>
          <w:color w:val="000000"/>
          <w:sz w:val="22"/>
          <w:szCs w:val="22"/>
        </w:rPr>
        <w:t>odskúšania prevádzky, zaškolenia obsluhy, návodu na obsluhu a údržbu, servisného zošita so záručnými podmienkami v slovenskom jazyku kompletného osvedčenia o evidencii vozidla, povinnej výbavy, kompletného príslušenstva pre plnohodnotnú prevádzku vozidiel,</w:t>
      </w:r>
      <w:r w:rsidR="00B17034">
        <w:rPr>
          <w:rFonts w:asciiTheme="minorHAnsi" w:hAnsiTheme="minorHAnsi" w:cstheme="minorHAnsi"/>
          <w:b w:val="0"/>
          <w:color w:val="000000"/>
          <w:sz w:val="22"/>
          <w:szCs w:val="22"/>
        </w:rPr>
        <w:t xml:space="preserve"> </w:t>
      </w:r>
      <w:r w:rsidR="007B2501" w:rsidRPr="00B17034">
        <w:rPr>
          <w:rFonts w:asciiTheme="minorHAnsi" w:hAnsiTheme="minorHAnsi" w:cstheme="minorHAnsi"/>
          <w:b w:val="0"/>
          <w:sz w:val="22"/>
          <w:szCs w:val="22"/>
        </w:rPr>
        <w:t>vrátene 10 litr</w:t>
      </w:r>
      <w:r w:rsidR="00B17034" w:rsidRPr="00B17034">
        <w:rPr>
          <w:rFonts w:asciiTheme="minorHAnsi" w:hAnsiTheme="minorHAnsi" w:cstheme="minorHAnsi"/>
          <w:b w:val="0"/>
          <w:sz w:val="22"/>
          <w:szCs w:val="22"/>
        </w:rPr>
        <w:t>ov</w:t>
      </w:r>
      <w:r w:rsidR="00D93F26" w:rsidRPr="00B17034">
        <w:rPr>
          <w:rFonts w:asciiTheme="minorHAnsi" w:hAnsiTheme="minorHAnsi" w:cstheme="minorHAnsi"/>
          <w:b w:val="0"/>
          <w:sz w:val="22"/>
          <w:szCs w:val="22"/>
        </w:rPr>
        <w:t xml:space="preserve"> </w:t>
      </w:r>
      <w:r w:rsidR="0070701A">
        <w:rPr>
          <w:rFonts w:asciiTheme="minorHAnsi" w:hAnsiTheme="minorHAnsi" w:cstheme="minorHAnsi"/>
          <w:b w:val="0"/>
          <w:sz w:val="22"/>
          <w:szCs w:val="22"/>
        </w:rPr>
        <w:t xml:space="preserve">paliva v nádrži vozidla a plného </w:t>
      </w:r>
      <w:r w:rsidRPr="00B17034">
        <w:rPr>
          <w:rFonts w:asciiTheme="minorHAnsi" w:hAnsiTheme="minorHAnsi" w:cstheme="minorHAnsi"/>
          <w:b w:val="0"/>
          <w:color w:val="000000"/>
          <w:sz w:val="22"/>
          <w:szCs w:val="22"/>
        </w:rPr>
        <w:t>obj</w:t>
      </w:r>
      <w:r w:rsidR="001D3250" w:rsidRPr="00B17034">
        <w:rPr>
          <w:rFonts w:asciiTheme="minorHAnsi" w:hAnsiTheme="minorHAnsi" w:cstheme="minorHAnsi"/>
          <w:b w:val="0"/>
          <w:color w:val="000000"/>
          <w:sz w:val="22"/>
          <w:szCs w:val="22"/>
        </w:rPr>
        <w:t xml:space="preserve">emu prevádzkových hmôt a mazív </w:t>
      </w:r>
      <w:r w:rsidRPr="00B17034">
        <w:rPr>
          <w:rFonts w:asciiTheme="minorHAnsi" w:hAnsiTheme="minorHAnsi" w:cstheme="minorHAnsi"/>
          <w:b w:val="0"/>
          <w:color w:val="000000"/>
          <w:sz w:val="22"/>
          <w:szCs w:val="22"/>
        </w:rPr>
        <w:t>a vrátane vykonania predpredajného servisu a vrátane nákladov na materiál, filtre, dopravu a práce mechanika na prvú servisnú prehliadku.</w:t>
      </w:r>
    </w:p>
    <w:p w:rsidR="00B53773" w:rsidRPr="00704F14" w:rsidRDefault="00B53773" w:rsidP="00B53773">
      <w:pPr>
        <w:pStyle w:val="Odsekzoznamu"/>
        <w:numPr>
          <w:ilvl w:val="0"/>
          <w:numId w:val="6"/>
        </w:numPr>
        <w:ind w:left="284" w:hanging="284"/>
        <w:jc w:val="both"/>
        <w:rPr>
          <w:rFonts w:asciiTheme="minorHAnsi" w:hAnsiTheme="minorHAnsi" w:cstheme="minorHAnsi"/>
          <w:sz w:val="22"/>
          <w:szCs w:val="22"/>
        </w:rPr>
      </w:pPr>
      <w:r>
        <w:rPr>
          <w:rFonts w:asciiTheme="minorHAnsi" w:hAnsiTheme="minorHAnsi" w:cstheme="minorHAnsi"/>
          <w:sz w:val="22"/>
          <w:szCs w:val="22"/>
        </w:rPr>
        <w:t>Preddavky na predmet kúpy K</w:t>
      </w:r>
      <w:r w:rsidRPr="00704F14">
        <w:rPr>
          <w:rFonts w:asciiTheme="minorHAnsi" w:hAnsiTheme="minorHAnsi" w:cstheme="minorHAnsi"/>
          <w:sz w:val="22"/>
          <w:szCs w:val="22"/>
        </w:rPr>
        <w:t xml:space="preserve">upujúci neposkytuje vôbec.   </w:t>
      </w:r>
    </w:p>
    <w:p w:rsidR="00B53773" w:rsidRPr="00704F14" w:rsidRDefault="00B53773" w:rsidP="00B53773">
      <w:pPr>
        <w:pStyle w:val="Odsekzoznamu"/>
        <w:numPr>
          <w:ilvl w:val="0"/>
          <w:numId w:val="6"/>
        </w:numPr>
        <w:ind w:left="284" w:hanging="284"/>
        <w:jc w:val="both"/>
        <w:rPr>
          <w:rFonts w:asciiTheme="minorHAnsi" w:hAnsiTheme="minorHAnsi"/>
          <w:sz w:val="22"/>
          <w:szCs w:val="22"/>
        </w:rPr>
      </w:pPr>
      <w:r w:rsidRPr="00704F14">
        <w:rPr>
          <w:rFonts w:asciiTheme="minorHAnsi" w:hAnsiTheme="minorHAnsi" w:cstheme="minorHAnsi"/>
          <w:sz w:val="22"/>
          <w:szCs w:val="22"/>
        </w:rPr>
        <w:t>Predávajúci vyhlasuje a potvrdzuje, že cenová ponuka ním predložená vo verejnom obstarávaní a teda Kúpna cena je úplná, maximálna a záväzná, že v Kúpnej cene</w:t>
      </w:r>
      <w:r>
        <w:rPr>
          <w:rFonts w:asciiTheme="minorHAnsi" w:hAnsiTheme="minorHAnsi" w:cstheme="minorHAnsi"/>
          <w:sz w:val="22"/>
          <w:szCs w:val="22"/>
        </w:rPr>
        <w:t xml:space="preserve"> sú P</w:t>
      </w:r>
      <w:r w:rsidRPr="00704F14">
        <w:rPr>
          <w:rFonts w:asciiTheme="minorHAnsi" w:hAnsiTheme="minorHAnsi" w:cstheme="minorHAnsi"/>
          <w:sz w:val="22"/>
          <w:szCs w:val="22"/>
        </w:rPr>
        <w:t>redávajúcim zahrnuté všetky</w:t>
      </w:r>
      <w:r>
        <w:rPr>
          <w:rFonts w:asciiTheme="minorHAnsi" w:hAnsiTheme="minorHAnsi" w:cstheme="minorHAnsi"/>
          <w:sz w:val="22"/>
          <w:szCs w:val="22"/>
        </w:rPr>
        <w:t xml:space="preserve"> do úvahy prichádzajúce náklady p</w:t>
      </w:r>
      <w:r w:rsidRPr="00704F14">
        <w:rPr>
          <w:rFonts w:asciiTheme="minorHAnsi" w:hAnsiTheme="minorHAnsi" w:cstheme="minorHAnsi"/>
          <w:sz w:val="22"/>
          <w:szCs w:val="22"/>
        </w:rPr>
        <w:t>redávajúceho vynaložené pri dodaní Tovaru odo dňa podpisu Zmluvy až do do</w:t>
      </w:r>
      <w:r>
        <w:rPr>
          <w:rFonts w:asciiTheme="minorHAnsi" w:hAnsiTheme="minorHAnsi" w:cstheme="minorHAnsi"/>
          <w:sz w:val="22"/>
          <w:szCs w:val="22"/>
        </w:rPr>
        <w:t>by odovzdania Tovaru ako celku K</w:t>
      </w:r>
      <w:r w:rsidRPr="00704F14">
        <w:rPr>
          <w:rFonts w:asciiTheme="minorHAnsi" w:hAnsiTheme="minorHAnsi" w:cstheme="minorHAnsi"/>
          <w:sz w:val="22"/>
          <w:szCs w:val="22"/>
        </w:rPr>
        <w:t>upujúcemu.</w:t>
      </w:r>
    </w:p>
    <w:p w:rsidR="00B53773" w:rsidRPr="00704F14" w:rsidRDefault="00B53773" w:rsidP="00B53773">
      <w:pPr>
        <w:pStyle w:val="Odsekzoznamu"/>
        <w:numPr>
          <w:ilvl w:val="0"/>
          <w:numId w:val="6"/>
        </w:numPr>
        <w:ind w:left="284" w:hanging="284"/>
        <w:jc w:val="both"/>
        <w:rPr>
          <w:rFonts w:asciiTheme="minorHAnsi" w:hAnsiTheme="minorHAnsi"/>
          <w:sz w:val="22"/>
          <w:szCs w:val="22"/>
        </w:rPr>
      </w:pPr>
      <w:r w:rsidRPr="00704F14">
        <w:rPr>
          <w:rFonts w:asciiTheme="minorHAnsi" w:hAnsiTheme="minorHAnsi"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B53773" w:rsidRPr="00704F14" w:rsidRDefault="00B53773" w:rsidP="00B53773">
      <w:pPr>
        <w:pStyle w:val="Odsekzoznamu"/>
        <w:ind w:left="284" w:hanging="284"/>
        <w:jc w:val="both"/>
        <w:rPr>
          <w:rFonts w:asciiTheme="minorHAnsi" w:hAnsiTheme="minorHAnsi"/>
          <w:sz w:val="22"/>
          <w:szCs w:val="22"/>
        </w:rPr>
      </w:pPr>
      <w:r w:rsidRPr="00704F14">
        <w:rPr>
          <w:rFonts w:asciiTheme="minorHAnsi" w:hAnsiTheme="minorHAnsi" w:cstheme="minorHAnsi"/>
          <w:sz w:val="22"/>
          <w:szCs w:val="22"/>
        </w:rPr>
        <w:t xml:space="preserve">6.  </w:t>
      </w:r>
      <w:r w:rsidRPr="00704F14">
        <w:rPr>
          <w:rFonts w:asciiTheme="minorHAnsi" w:hAnsiTheme="minorHAnsi"/>
          <w:sz w:val="22"/>
          <w:szCs w:val="22"/>
        </w:rPr>
        <w:t>Podkladom pre úhradu Kúpnej ceny bude jedna faktúra</w:t>
      </w:r>
      <w:r w:rsidRPr="00704F14">
        <w:rPr>
          <w:rFonts w:asciiTheme="minorHAnsi" w:hAnsiTheme="minorHAnsi"/>
          <w:b/>
          <w:sz w:val="22"/>
          <w:szCs w:val="22"/>
        </w:rPr>
        <w:t xml:space="preserve"> </w:t>
      </w:r>
      <w:r w:rsidRPr="00704F14">
        <w:rPr>
          <w:rFonts w:asciiTheme="minorHAnsi" w:hAnsiTheme="minorHAnsi"/>
          <w:sz w:val="22"/>
          <w:szCs w:val="22"/>
        </w:rPr>
        <w:t>vystavená Predávajúcim</w:t>
      </w:r>
      <w:r>
        <w:rPr>
          <w:rFonts w:asciiTheme="minorHAnsi" w:hAnsiTheme="minorHAnsi"/>
          <w:sz w:val="22"/>
          <w:szCs w:val="22"/>
        </w:rPr>
        <w:t xml:space="preserve"> až po riadnom prevzatí Tovaru K</w:t>
      </w:r>
      <w:r w:rsidRPr="00704F14">
        <w:rPr>
          <w:rFonts w:asciiTheme="minorHAnsi" w:hAnsiTheme="minorHAnsi"/>
          <w:sz w:val="22"/>
          <w:szCs w:val="22"/>
        </w:rPr>
        <w:t>upujúcim. Na účely fakturá</w:t>
      </w:r>
      <w:r>
        <w:rPr>
          <w:rFonts w:asciiTheme="minorHAnsi" w:hAnsiTheme="minorHAnsi"/>
          <w:sz w:val="22"/>
          <w:szCs w:val="22"/>
        </w:rPr>
        <w:t>cie sa za deň prevzatia Tovaru K</w:t>
      </w:r>
      <w:r w:rsidRPr="00704F14">
        <w:rPr>
          <w:rFonts w:asciiTheme="minorHAnsi" w:hAnsiTheme="minorHAnsi"/>
          <w:sz w:val="22"/>
          <w:szCs w:val="22"/>
        </w:rPr>
        <w:t>upujúcim  považuje deň podpísania Protokolu o odovzdaní a prevzatí  Tovaru oprávnenou osobou Kupujúceho.</w:t>
      </w:r>
    </w:p>
    <w:p w:rsidR="00B53773" w:rsidRPr="00704F14" w:rsidRDefault="00B53773" w:rsidP="00B53773">
      <w:pPr>
        <w:pStyle w:val="Odsekzoznamu"/>
        <w:ind w:left="284" w:hanging="284"/>
        <w:rPr>
          <w:rFonts w:asciiTheme="minorHAnsi" w:hAnsiTheme="minorHAnsi"/>
          <w:sz w:val="22"/>
          <w:szCs w:val="22"/>
        </w:rPr>
      </w:pPr>
      <w:r w:rsidRPr="00704F14">
        <w:rPr>
          <w:rFonts w:asciiTheme="minorHAnsi" w:hAnsiTheme="minorHAnsi"/>
          <w:sz w:val="22"/>
          <w:szCs w:val="22"/>
        </w:rPr>
        <w:t xml:space="preserve">7.  </w:t>
      </w:r>
      <w:r w:rsidRPr="00704F14">
        <w:rPr>
          <w:rFonts w:asciiTheme="minorHAnsi" w:hAnsiTheme="minorHAnsi" w:cstheme="minorHAnsi"/>
          <w:sz w:val="22"/>
          <w:szCs w:val="22"/>
        </w:rPr>
        <w:t>Splatnosť faktúry je 30 dní od dňa doporučeného doručenia faktúry do podateľne Kupujúceho.</w:t>
      </w:r>
    </w:p>
    <w:p w:rsidR="00B53773" w:rsidRPr="00704F14" w:rsidRDefault="00B53773" w:rsidP="00B53773">
      <w:pPr>
        <w:tabs>
          <w:tab w:val="left" w:pos="284"/>
          <w:tab w:val="left" w:pos="7088"/>
        </w:tabs>
        <w:jc w:val="both"/>
        <w:rPr>
          <w:rFonts w:asciiTheme="minorHAnsi" w:hAnsiTheme="minorHAnsi"/>
          <w:b/>
          <w:sz w:val="22"/>
          <w:szCs w:val="22"/>
          <w:bdr w:val="single" w:sz="4" w:space="0" w:color="auto"/>
        </w:rPr>
      </w:pPr>
      <w:r w:rsidRPr="00704F14">
        <w:rPr>
          <w:rFonts w:asciiTheme="minorHAnsi" w:hAnsiTheme="minorHAnsi"/>
          <w:sz w:val="22"/>
          <w:szCs w:val="22"/>
        </w:rPr>
        <w:t>8.  Zmluvné strany vzájomne dohodli nasledovné podmienky fakturácie:</w:t>
      </w:r>
    </w:p>
    <w:p w:rsidR="00B53773" w:rsidRPr="00E03090" w:rsidRDefault="00B53773" w:rsidP="00B53773">
      <w:pPr>
        <w:pStyle w:val="Style4"/>
        <w:numPr>
          <w:ilvl w:val="0"/>
          <w:numId w:val="1"/>
        </w:numPr>
        <w:shd w:val="clear" w:color="auto" w:fill="auto"/>
        <w:tabs>
          <w:tab w:val="left" w:pos="516"/>
        </w:tabs>
        <w:spacing w:before="0" w:line="240" w:lineRule="auto"/>
        <w:jc w:val="both"/>
        <w:rPr>
          <w:rStyle w:val="CharStyle8"/>
          <w:rFonts w:asciiTheme="minorHAnsi" w:hAnsiTheme="minorHAnsi" w:cstheme="minorHAnsi"/>
          <w:b w:val="0"/>
          <w:sz w:val="22"/>
          <w:szCs w:val="22"/>
        </w:rPr>
      </w:pPr>
      <w:r w:rsidRPr="00E03090">
        <w:rPr>
          <w:rStyle w:val="CharStyle8"/>
          <w:rFonts w:asciiTheme="minorHAnsi" w:hAnsiTheme="minorHAnsi" w:cstheme="minorHAnsi"/>
          <w:b w:val="0"/>
          <w:color w:val="000000"/>
          <w:sz w:val="22"/>
          <w:szCs w:val="22"/>
        </w:rPr>
        <w:t xml:space="preserve">platba bude Kupujúcim vykonaná bezhotovostne na bankový účet Predávajúceho uvedený v záhlaví Zmluvy, </w:t>
      </w:r>
    </w:p>
    <w:p w:rsidR="00B53773" w:rsidRPr="00E03090" w:rsidRDefault="00B53773" w:rsidP="00B53773">
      <w:pPr>
        <w:pStyle w:val="Style4"/>
        <w:numPr>
          <w:ilvl w:val="0"/>
          <w:numId w:val="1"/>
        </w:numPr>
        <w:shd w:val="clear" w:color="auto" w:fill="auto"/>
        <w:tabs>
          <w:tab w:val="left" w:pos="516"/>
        </w:tabs>
        <w:spacing w:before="0" w:line="240" w:lineRule="auto"/>
        <w:jc w:val="both"/>
        <w:rPr>
          <w:rStyle w:val="CharStyle8"/>
          <w:rFonts w:asciiTheme="minorHAnsi" w:hAnsiTheme="minorHAnsi" w:cstheme="minorHAnsi"/>
          <w:b w:val="0"/>
          <w:sz w:val="22"/>
          <w:szCs w:val="22"/>
        </w:rPr>
      </w:pPr>
      <w:r w:rsidRPr="00E03090">
        <w:rPr>
          <w:rStyle w:val="CharStyle8"/>
          <w:rFonts w:asciiTheme="minorHAnsi" w:hAnsiTheme="minorHAnsi" w:cstheme="minorHAnsi"/>
          <w:b w:val="0"/>
          <w:color w:val="000000"/>
          <w:sz w:val="22"/>
          <w:szCs w:val="22"/>
        </w:rPr>
        <w:t>neoddeliteľnou súčasťou faktúry sú: Protokol o odovzdaní a prevzatí Tovaru, potvrdené poverenými zástupcami oboch Zmluvných strán.</w:t>
      </w:r>
    </w:p>
    <w:p w:rsidR="00B53773" w:rsidRPr="00704F14" w:rsidRDefault="00B53773" w:rsidP="00B53773">
      <w:pPr>
        <w:tabs>
          <w:tab w:val="left" w:pos="567"/>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9.   Ak faktúra bude vystavená </w:t>
      </w:r>
    </w:p>
    <w:p w:rsidR="00B53773" w:rsidRPr="00704F14"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bez predloženia neoddeliteľn</w:t>
      </w:r>
      <w:r w:rsidR="001D3250">
        <w:rPr>
          <w:rFonts w:asciiTheme="minorHAnsi" w:hAnsiTheme="minorHAnsi" w:cstheme="minorHAnsi"/>
          <w:sz w:val="22"/>
          <w:szCs w:val="22"/>
        </w:rPr>
        <w:t>ej</w:t>
      </w:r>
      <w:r w:rsidRPr="00704F14">
        <w:rPr>
          <w:rFonts w:asciiTheme="minorHAnsi" w:hAnsiTheme="minorHAnsi" w:cstheme="minorHAnsi"/>
          <w:sz w:val="22"/>
          <w:szCs w:val="22"/>
        </w:rPr>
        <w:t xml:space="preserve"> súčas</w:t>
      </w:r>
      <w:r w:rsidR="001D3250">
        <w:rPr>
          <w:rFonts w:asciiTheme="minorHAnsi" w:hAnsiTheme="minorHAnsi" w:cstheme="minorHAnsi"/>
          <w:sz w:val="22"/>
          <w:szCs w:val="22"/>
        </w:rPr>
        <w:t>ti</w:t>
      </w:r>
      <w:r w:rsidRPr="00704F14">
        <w:rPr>
          <w:rFonts w:asciiTheme="minorHAnsi" w:hAnsiTheme="minorHAnsi" w:cstheme="minorHAnsi"/>
          <w:sz w:val="22"/>
          <w:szCs w:val="22"/>
        </w:rPr>
        <w:t xml:space="preserve"> faktúry alebo,</w:t>
      </w:r>
    </w:p>
    <w:p w:rsidR="00B53773" w:rsidRPr="00704F14"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v sume nad rámec Predávajúcim predloženej Kúpnej ceny vo verejnom obstarávaní alebo,</w:t>
      </w:r>
    </w:p>
    <w:p w:rsidR="00B53773"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nad rámec skutočného rozsahu dodávky Tovaru alebo,</w:t>
      </w:r>
    </w:p>
    <w:p w:rsidR="00B53773"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484686">
        <w:rPr>
          <w:rFonts w:asciiTheme="minorHAnsi" w:hAnsiTheme="minorHAnsi" w:cstheme="minorHAnsi"/>
          <w:sz w:val="22"/>
          <w:szCs w:val="22"/>
        </w:rPr>
        <w:t xml:space="preserve">a to čo i len z nedbanlivosti alebo omylu Predávajúceho, alebo ak </w:t>
      </w:r>
    </w:p>
    <w:p w:rsidR="00B53773" w:rsidRPr="00484686" w:rsidRDefault="00B53773" w:rsidP="00B53773">
      <w:pPr>
        <w:pStyle w:val="Odsekzoznamu"/>
        <w:numPr>
          <w:ilvl w:val="0"/>
          <w:numId w:val="4"/>
        </w:numPr>
        <w:tabs>
          <w:tab w:val="left" w:pos="567"/>
          <w:tab w:val="left" w:pos="7088"/>
        </w:tabs>
        <w:jc w:val="both"/>
        <w:rPr>
          <w:rFonts w:asciiTheme="minorHAnsi" w:hAnsiTheme="minorHAnsi" w:cstheme="minorHAnsi"/>
          <w:sz w:val="22"/>
          <w:szCs w:val="22"/>
        </w:rPr>
      </w:pPr>
      <w:r w:rsidRPr="00484686">
        <w:rPr>
          <w:rFonts w:asciiTheme="minorHAnsi" w:hAnsiTheme="minorHAnsi" w:cstheme="minorHAnsi"/>
          <w:sz w:val="22"/>
          <w:szCs w:val="22"/>
        </w:rPr>
        <w:t xml:space="preserve">faktúra nebude obsahovať všetky náležitosti v zmysle zákona  č. 222/2004 Z. z. o dani z pridanej hodnoty v znení neskorších predpisov, </w:t>
      </w:r>
    </w:p>
    <w:p w:rsidR="00B53773" w:rsidRPr="00704F14" w:rsidRDefault="00B53773" w:rsidP="00B53773">
      <w:pPr>
        <w:tabs>
          <w:tab w:val="left" w:pos="567"/>
          <w:tab w:val="left" w:pos="7088"/>
        </w:tabs>
        <w:ind w:left="284"/>
        <w:jc w:val="both"/>
        <w:rPr>
          <w:rFonts w:asciiTheme="minorHAnsi" w:hAnsiTheme="minorHAnsi" w:cstheme="minorHAnsi"/>
          <w:sz w:val="22"/>
          <w:szCs w:val="22"/>
        </w:rPr>
      </w:pPr>
      <w:r w:rsidRPr="00704F14">
        <w:rPr>
          <w:rFonts w:asciiTheme="minorHAnsi" w:hAnsiTheme="minorHAnsi" w:cstheme="minorHAnsi"/>
          <w:sz w:val="22"/>
          <w:szCs w:val="22"/>
        </w:rPr>
        <w:t xml:space="preserve">vo všetkých uvedených prípadoch platí, že faktúra nie je spôsobilá na jej úhradu, Kupujúci nie je v omeškaní s úhradou Kúpnej ceny a je oprávnený vrátiť faktúru Predávajúcemu na doplnenie alebo prepracovanie. Vrátením faktúry sa preruší splatnosť faktúry a nová 30-dňová lehota splatnosti začína plynúť od  doručenia novej faktúry spĺňajúcej všetky kritériá podľa tohto článku Zmluvy. </w:t>
      </w:r>
    </w:p>
    <w:p w:rsidR="00B53773" w:rsidRPr="00704F14" w:rsidRDefault="00B53773" w:rsidP="00B53773">
      <w:pPr>
        <w:tabs>
          <w:tab w:val="left" w:pos="426"/>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10. Faktúra sa považuje za zaplatenú dňom pripísania úhrady na účet Predávajúceho. </w:t>
      </w:r>
    </w:p>
    <w:p w:rsidR="00B53773" w:rsidRPr="00704F14" w:rsidRDefault="00B53773" w:rsidP="00B53773">
      <w:pPr>
        <w:pStyle w:val="Odsekzoznamu"/>
        <w:numPr>
          <w:ilvl w:val="0"/>
          <w:numId w:val="5"/>
        </w:numPr>
        <w:tabs>
          <w:tab w:val="left" w:pos="284"/>
          <w:tab w:val="left" w:pos="7088"/>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v prípade omeškania Kupujúceho s úhradou faktúry, oprávnený účtovať Kupujúcemu úroky omeškania vo výške uvedenej v § 369 ods. 2 Obchodného zákonníka.  </w:t>
      </w:r>
    </w:p>
    <w:p w:rsidR="00B53773" w:rsidRPr="00704F14" w:rsidRDefault="00B53773" w:rsidP="00B53773">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bookmarkStart w:id="2" w:name="bookmark7"/>
      <w:r w:rsidRPr="00704F14">
        <w:rPr>
          <w:rStyle w:val="CharStyle11"/>
          <w:rFonts w:asciiTheme="minorHAnsi" w:hAnsiTheme="minorHAnsi" w:cstheme="minorHAnsi"/>
          <w:b/>
          <w:bCs/>
          <w:color w:val="000000"/>
          <w:sz w:val="22"/>
          <w:szCs w:val="22"/>
        </w:rPr>
        <w:t>III</w:t>
      </w:r>
    </w:p>
    <w:bookmarkEnd w:id="2"/>
    <w:p w:rsidR="00B53773" w:rsidRPr="001E3BF5" w:rsidRDefault="00B53773" w:rsidP="00E03090">
      <w:pPr>
        <w:pStyle w:val="Style2"/>
        <w:shd w:val="clear" w:color="auto" w:fill="auto"/>
        <w:spacing w:line="232" w:lineRule="exact"/>
        <w:ind w:right="20"/>
        <w:jc w:val="center"/>
        <w:rPr>
          <w:rFonts w:asciiTheme="minorHAnsi" w:hAnsiTheme="minorHAnsi" w:cstheme="minorHAnsi"/>
        </w:rPr>
      </w:pPr>
      <w:r w:rsidRPr="001E3BF5">
        <w:rPr>
          <w:rStyle w:val="CharStyle9"/>
          <w:rFonts w:asciiTheme="minorHAnsi" w:hAnsiTheme="minorHAnsi" w:cstheme="minorHAnsi"/>
          <w:color w:val="000000"/>
          <w:sz w:val="22"/>
          <w:szCs w:val="22"/>
        </w:rPr>
        <w:t>Dodacie podmienky, Odovzdanie a prevzatie Tovaru</w:t>
      </w:r>
    </w:p>
    <w:p w:rsidR="00B53773" w:rsidRPr="00761E43" w:rsidRDefault="00B53773" w:rsidP="00E03090">
      <w:pPr>
        <w:pStyle w:val="Style4"/>
        <w:numPr>
          <w:ilvl w:val="0"/>
          <w:numId w:val="7"/>
        </w:numPr>
        <w:shd w:val="clear" w:color="auto" w:fill="auto"/>
        <w:spacing w:before="0" w:line="240" w:lineRule="auto"/>
        <w:ind w:left="284" w:hanging="284"/>
        <w:jc w:val="both"/>
        <w:rPr>
          <w:rStyle w:val="CharStyle8"/>
          <w:rFonts w:asciiTheme="minorHAnsi" w:hAnsiTheme="minorHAnsi" w:cstheme="minorHAnsi"/>
          <w:b w:val="0"/>
          <w:sz w:val="22"/>
          <w:szCs w:val="22"/>
        </w:rPr>
      </w:pPr>
      <w:r w:rsidRPr="00761E43">
        <w:rPr>
          <w:rStyle w:val="CharStyle8"/>
          <w:rFonts w:asciiTheme="minorHAnsi" w:hAnsiTheme="minorHAnsi" w:cstheme="minorHAnsi"/>
          <w:b w:val="0"/>
          <w:color w:val="000000"/>
          <w:sz w:val="22"/>
          <w:szCs w:val="22"/>
        </w:rPr>
        <w:t>Predávajúci je povinný dodať Tovar Kupujúcemu do jeho sídla a to konkrétne:</w:t>
      </w:r>
      <w:r w:rsidR="00761E43" w:rsidRPr="00761E43">
        <w:rPr>
          <w:rStyle w:val="CharStyle8"/>
          <w:rFonts w:asciiTheme="minorHAnsi" w:hAnsiTheme="minorHAnsi" w:cstheme="minorHAnsi"/>
          <w:color w:val="000000"/>
          <w:sz w:val="22"/>
          <w:szCs w:val="22"/>
        </w:rPr>
        <w:t xml:space="preserve"> </w:t>
      </w:r>
      <w:r w:rsidRPr="00761E43">
        <w:rPr>
          <w:rFonts w:asciiTheme="minorHAnsi" w:hAnsiTheme="minorHAnsi" w:cstheme="minorHAnsi"/>
          <w:b w:val="0"/>
          <w:sz w:val="22"/>
          <w:szCs w:val="22"/>
        </w:rPr>
        <w:t>Stredisko Banská</w:t>
      </w:r>
      <w:r w:rsidR="00761E43">
        <w:rPr>
          <w:rFonts w:asciiTheme="minorHAnsi" w:hAnsiTheme="minorHAnsi" w:cstheme="minorHAnsi"/>
          <w:b w:val="0"/>
          <w:sz w:val="22"/>
          <w:szCs w:val="22"/>
        </w:rPr>
        <w:t xml:space="preserve"> </w:t>
      </w:r>
      <w:r w:rsidRPr="00761E43">
        <w:rPr>
          <w:rFonts w:asciiTheme="minorHAnsi" w:hAnsiTheme="minorHAnsi" w:cstheme="minorHAnsi"/>
          <w:b w:val="0"/>
          <w:sz w:val="22"/>
          <w:szCs w:val="22"/>
        </w:rPr>
        <w:t xml:space="preserve">Bystrica a okolie:  - Majerská cesta 94, Banská Bystrica </w:t>
      </w:r>
      <w:r w:rsidR="00761E43">
        <w:rPr>
          <w:rFonts w:asciiTheme="minorHAnsi" w:hAnsiTheme="minorHAnsi" w:cstheme="minorHAnsi"/>
          <w:b w:val="0"/>
          <w:sz w:val="22"/>
          <w:szCs w:val="22"/>
        </w:rPr>
        <w:t xml:space="preserve"> </w:t>
      </w:r>
      <w:r w:rsidRPr="00761E43">
        <w:rPr>
          <w:rStyle w:val="CharStyle8"/>
          <w:rFonts w:asciiTheme="minorHAnsi" w:hAnsiTheme="minorHAnsi" w:cstheme="minorHAnsi"/>
          <w:b w:val="0"/>
          <w:color w:val="000000"/>
          <w:sz w:val="22"/>
          <w:szCs w:val="22"/>
        </w:rPr>
        <w:t xml:space="preserve">a to v lehote </w:t>
      </w:r>
      <w:r w:rsidRPr="0009183E">
        <w:rPr>
          <w:rStyle w:val="CharStyle8"/>
          <w:rFonts w:asciiTheme="minorHAnsi" w:hAnsiTheme="minorHAnsi" w:cstheme="minorHAnsi"/>
          <w:color w:val="000000"/>
          <w:sz w:val="22"/>
          <w:szCs w:val="22"/>
        </w:rPr>
        <w:t xml:space="preserve">do </w:t>
      </w:r>
      <w:r w:rsidR="00761E43" w:rsidRPr="0009183E">
        <w:rPr>
          <w:rStyle w:val="CharStyle8"/>
          <w:rFonts w:asciiTheme="minorHAnsi" w:hAnsiTheme="minorHAnsi" w:cstheme="minorHAnsi"/>
          <w:color w:val="000000"/>
          <w:sz w:val="22"/>
          <w:szCs w:val="22"/>
        </w:rPr>
        <w:t xml:space="preserve">45 </w:t>
      </w:r>
      <w:r w:rsidRPr="0009183E">
        <w:rPr>
          <w:rStyle w:val="CharStyle8"/>
          <w:rFonts w:asciiTheme="minorHAnsi" w:hAnsiTheme="minorHAnsi" w:cstheme="minorHAnsi"/>
          <w:color w:val="000000"/>
          <w:sz w:val="22"/>
          <w:szCs w:val="22"/>
        </w:rPr>
        <w:t>dní</w:t>
      </w:r>
      <w:r w:rsidRPr="00761E43">
        <w:rPr>
          <w:rStyle w:val="CharStyle8"/>
          <w:rFonts w:asciiTheme="minorHAnsi" w:hAnsiTheme="minorHAnsi" w:cstheme="minorHAnsi"/>
          <w:b w:val="0"/>
          <w:color w:val="000000"/>
          <w:sz w:val="22"/>
          <w:szCs w:val="22"/>
        </w:rPr>
        <w:t xml:space="preserve"> od účinnosti tejto zmluvy. </w:t>
      </w:r>
    </w:p>
    <w:p w:rsidR="00B53773" w:rsidRPr="00761E43" w:rsidRDefault="00B53773" w:rsidP="00B53773">
      <w:pPr>
        <w:pStyle w:val="Style4"/>
        <w:numPr>
          <w:ilvl w:val="0"/>
          <w:numId w:val="7"/>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 xml:space="preserve">Predávajúci na predmet kúpy spíše Protokol o odovzdaní a prevzatí Tovaru. </w:t>
      </w:r>
      <w:r w:rsidRPr="00761E43">
        <w:rPr>
          <w:rStyle w:val="CharStyle10"/>
          <w:rFonts w:asciiTheme="minorHAnsi" w:hAnsiTheme="minorHAnsi" w:cstheme="minorHAnsi"/>
          <w:b w:val="0"/>
          <w:sz w:val="22"/>
          <w:szCs w:val="22"/>
        </w:rPr>
        <w:t xml:space="preserve">Za deň dodania Tovaru sa považuje deň uvedený v Protokole ako deň </w:t>
      </w:r>
      <w:r w:rsidRPr="00761E43">
        <w:rPr>
          <w:rFonts w:asciiTheme="minorHAnsi" w:hAnsiTheme="minorHAnsi" w:cstheme="minorHAnsi"/>
          <w:b w:val="0"/>
          <w:sz w:val="22"/>
          <w:szCs w:val="22"/>
        </w:rPr>
        <w:t xml:space="preserve">podpisu Kupujúceho - osoby poverenej Kupujúcim za Kupujúceho Tovar prevziať. </w:t>
      </w:r>
      <w:r w:rsidRPr="00761E43">
        <w:rPr>
          <w:rStyle w:val="CharStyle8"/>
          <w:rFonts w:asciiTheme="minorHAnsi" w:hAnsiTheme="minorHAnsi" w:cstheme="minorHAnsi"/>
          <w:b w:val="0"/>
          <w:color w:val="000000"/>
          <w:sz w:val="22"/>
          <w:szCs w:val="22"/>
        </w:rPr>
        <w:t xml:space="preserve"> </w:t>
      </w:r>
    </w:p>
    <w:p w:rsidR="00B53773" w:rsidRPr="00761E43" w:rsidRDefault="00B53773" w:rsidP="00B53773">
      <w:pPr>
        <w:pStyle w:val="Style4"/>
        <w:numPr>
          <w:ilvl w:val="0"/>
          <w:numId w:val="7"/>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Predávajúci je povinný o pripravenosti Tovaru k odovzdaniu a prevzatiu vyrozumieť osobu poverenú Kupujúcim (listom alebo mailom), ktorou pre účely Zmluvy je:</w:t>
      </w:r>
      <w:r w:rsidRPr="00761E43">
        <w:rPr>
          <w:rStyle w:val="CharStyle8"/>
          <w:rFonts w:asciiTheme="minorHAnsi" w:hAnsiTheme="minorHAnsi" w:cstheme="minorHAnsi"/>
          <w:b w:val="0"/>
          <w:color w:val="000000"/>
          <w:sz w:val="22"/>
          <w:szCs w:val="22"/>
        </w:rPr>
        <w:tab/>
      </w:r>
    </w:p>
    <w:p w:rsidR="00B53773" w:rsidRPr="00761E43" w:rsidRDefault="00B53773" w:rsidP="00B53773">
      <w:pPr>
        <w:pStyle w:val="Style4"/>
        <w:pBdr>
          <w:top w:val="single" w:sz="4" w:space="1" w:color="auto"/>
          <w:left w:val="single" w:sz="4" w:space="0" w:color="auto"/>
          <w:bottom w:val="single" w:sz="4" w:space="1" w:color="auto"/>
          <w:right w:val="single" w:sz="4" w:space="4" w:color="auto"/>
        </w:pBdr>
        <w:shd w:val="clear" w:color="auto" w:fill="auto"/>
        <w:spacing w:before="0" w:line="240" w:lineRule="auto"/>
        <w:ind w:left="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Meno a Priezvisko:  Ján Lehotský</w:t>
      </w:r>
    </w:p>
    <w:p w:rsidR="00B53773" w:rsidRPr="00761E43" w:rsidRDefault="00B53773" w:rsidP="00B53773">
      <w:pPr>
        <w:pStyle w:val="Style4"/>
        <w:pBdr>
          <w:top w:val="single" w:sz="4" w:space="1" w:color="auto"/>
          <w:left w:val="single" w:sz="4" w:space="0" w:color="auto"/>
          <w:bottom w:val="single" w:sz="4" w:space="1" w:color="auto"/>
          <w:right w:val="single" w:sz="4" w:space="4" w:color="auto"/>
        </w:pBdr>
        <w:shd w:val="clear" w:color="auto" w:fill="auto"/>
        <w:spacing w:before="0" w:line="240" w:lineRule="auto"/>
        <w:ind w:left="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 xml:space="preserve">Tel.: </w:t>
      </w:r>
      <w:r w:rsidRPr="00761E43">
        <w:rPr>
          <w:rStyle w:val="CharStyle8"/>
          <w:rFonts w:asciiTheme="minorHAnsi" w:hAnsiTheme="minorHAnsi" w:cstheme="minorHAnsi"/>
          <w:b w:val="0"/>
          <w:color w:val="000000"/>
          <w:sz w:val="22"/>
          <w:szCs w:val="22"/>
        </w:rPr>
        <w:tab/>
      </w:r>
      <w:r w:rsidRPr="00761E43">
        <w:rPr>
          <w:rStyle w:val="CharStyle8"/>
          <w:rFonts w:asciiTheme="minorHAnsi" w:hAnsiTheme="minorHAnsi" w:cstheme="minorHAnsi"/>
          <w:b w:val="0"/>
          <w:color w:val="000000"/>
          <w:sz w:val="22"/>
          <w:szCs w:val="22"/>
        </w:rPr>
        <w:tab/>
        <w:t>+421918543727</w:t>
      </w:r>
    </w:p>
    <w:p w:rsidR="00B53773" w:rsidRPr="00761E43" w:rsidRDefault="00B53773" w:rsidP="00B53773">
      <w:pPr>
        <w:pStyle w:val="Style4"/>
        <w:pBdr>
          <w:top w:val="single" w:sz="4" w:space="1" w:color="auto"/>
          <w:left w:val="single" w:sz="4" w:space="0" w:color="auto"/>
          <w:bottom w:val="single" w:sz="4" w:space="1" w:color="auto"/>
          <w:right w:val="single" w:sz="4" w:space="4" w:color="auto"/>
        </w:pBdr>
        <w:shd w:val="clear" w:color="auto" w:fill="auto"/>
        <w:spacing w:before="0" w:line="240" w:lineRule="auto"/>
        <w:ind w:left="284"/>
        <w:jc w:val="both"/>
        <w:rPr>
          <w:rStyle w:val="CharStyle8"/>
          <w:rFonts w:asciiTheme="minorHAnsi" w:hAnsiTheme="minorHAnsi" w:cstheme="minorHAnsi"/>
          <w:b w:val="0"/>
          <w:color w:val="000000"/>
          <w:sz w:val="22"/>
          <w:szCs w:val="22"/>
        </w:rPr>
      </w:pPr>
      <w:r w:rsidRPr="00761E43">
        <w:rPr>
          <w:rStyle w:val="CharStyle8"/>
          <w:rFonts w:asciiTheme="minorHAnsi" w:hAnsiTheme="minorHAnsi" w:cstheme="minorHAnsi"/>
          <w:b w:val="0"/>
          <w:color w:val="000000"/>
          <w:sz w:val="22"/>
          <w:szCs w:val="22"/>
        </w:rPr>
        <w:t>Email:</w:t>
      </w:r>
      <w:r w:rsidRPr="00761E43">
        <w:rPr>
          <w:rStyle w:val="CharStyle8"/>
          <w:rFonts w:asciiTheme="minorHAnsi" w:hAnsiTheme="minorHAnsi" w:cstheme="minorHAnsi"/>
          <w:b w:val="0"/>
          <w:color w:val="000000"/>
          <w:sz w:val="22"/>
          <w:szCs w:val="22"/>
        </w:rPr>
        <w:tab/>
        <w:t xml:space="preserve"> </w:t>
      </w:r>
      <w:r w:rsidRPr="00761E43">
        <w:rPr>
          <w:rStyle w:val="CharStyle8"/>
          <w:rFonts w:asciiTheme="minorHAnsi" w:hAnsiTheme="minorHAnsi" w:cstheme="minorHAnsi"/>
          <w:b w:val="0"/>
          <w:color w:val="000000"/>
          <w:sz w:val="22"/>
          <w:szCs w:val="22"/>
        </w:rPr>
        <w:tab/>
        <w:t>jan.lehotsky@bbrsc.sk</w:t>
      </w:r>
      <w:r w:rsidRPr="00761E43">
        <w:rPr>
          <w:rStyle w:val="CharStyle8"/>
          <w:rFonts w:asciiTheme="minorHAnsi" w:hAnsiTheme="minorHAnsi" w:cstheme="minorHAnsi"/>
          <w:b w:val="0"/>
          <w:color w:val="000000"/>
          <w:sz w:val="22"/>
          <w:szCs w:val="22"/>
        </w:rPr>
        <w:tab/>
      </w:r>
      <w:r w:rsidRPr="00761E43">
        <w:rPr>
          <w:rStyle w:val="CharStyle8"/>
          <w:rFonts w:asciiTheme="minorHAnsi" w:hAnsiTheme="minorHAnsi" w:cstheme="minorHAnsi"/>
          <w:b w:val="0"/>
          <w:color w:val="000000"/>
          <w:sz w:val="22"/>
          <w:szCs w:val="22"/>
        </w:rPr>
        <w:tab/>
      </w:r>
      <w:r w:rsidRPr="00761E43">
        <w:rPr>
          <w:rStyle w:val="CharStyle8"/>
          <w:rFonts w:asciiTheme="minorHAnsi" w:hAnsiTheme="minorHAnsi" w:cstheme="minorHAnsi"/>
          <w:b w:val="0"/>
          <w:color w:val="000000"/>
          <w:sz w:val="22"/>
          <w:szCs w:val="22"/>
        </w:rPr>
        <w:tab/>
      </w:r>
    </w:p>
    <w:p w:rsidR="00B53773" w:rsidRPr="00761E43" w:rsidRDefault="00B53773" w:rsidP="00B53773">
      <w:pPr>
        <w:pStyle w:val="Style4"/>
        <w:shd w:val="clear" w:color="auto" w:fill="auto"/>
        <w:spacing w:before="0" w:line="240" w:lineRule="auto"/>
        <w:ind w:left="284"/>
        <w:jc w:val="both"/>
        <w:rPr>
          <w:rFonts w:asciiTheme="minorHAnsi" w:hAnsiTheme="minorHAnsi" w:cstheme="minorHAnsi"/>
          <w:b w:val="0"/>
          <w:sz w:val="22"/>
          <w:szCs w:val="22"/>
        </w:rPr>
      </w:pPr>
      <w:r w:rsidRPr="00761E43">
        <w:rPr>
          <w:rStyle w:val="CharStyle8"/>
          <w:rFonts w:asciiTheme="minorHAnsi" w:hAnsiTheme="minorHAnsi" w:cstheme="minorHAnsi"/>
          <w:b w:val="0"/>
          <w:color w:val="000000"/>
          <w:sz w:val="22"/>
          <w:szCs w:val="22"/>
        </w:rPr>
        <w:t>najneskôr 3 pracovné dni vopred.</w:t>
      </w:r>
      <w:r w:rsidRPr="00761E43">
        <w:rPr>
          <w:rFonts w:asciiTheme="minorHAnsi" w:hAnsiTheme="minorHAnsi" w:cstheme="minorHAnsi"/>
          <w:b w:val="0"/>
          <w:sz w:val="22"/>
          <w:szCs w:val="22"/>
        </w:rPr>
        <w:t xml:space="preserve"> </w:t>
      </w:r>
    </w:p>
    <w:p w:rsidR="001D3250" w:rsidRPr="00761E43" w:rsidRDefault="00B53773" w:rsidP="001D3250">
      <w:pPr>
        <w:pStyle w:val="Style4"/>
        <w:numPr>
          <w:ilvl w:val="0"/>
          <w:numId w:val="7"/>
        </w:numPr>
        <w:shd w:val="clear" w:color="auto" w:fill="auto"/>
        <w:tabs>
          <w:tab w:val="left" w:pos="359"/>
        </w:tabs>
        <w:spacing w:before="0" w:line="240" w:lineRule="auto"/>
        <w:ind w:left="284" w:hanging="284"/>
        <w:jc w:val="both"/>
        <w:rPr>
          <w:rStyle w:val="CharStyle8"/>
          <w:rFonts w:asciiTheme="minorHAnsi" w:hAnsiTheme="minorHAnsi" w:cstheme="minorHAnsi"/>
          <w:b w:val="0"/>
          <w:sz w:val="22"/>
          <w:szCs w:val="22"/>
        </w:rPr>
      </w:pPr>
      <w:r w:rsidRPr="00761E43">
        <w:rPr>
          <w:rStyle w:val="CharStyle8"/>
          <w:rFonts w:asciiTheme="minorHAnsi" w:hAnsiTheme="minorHAnsi" w:cstheme="minorHAnsi"/>
          <w:b w:val="0"/>
          <w:color w:val="000000"/>
          <w:sz w:val="22"/>
          <w:szCs w:val="22"/>
        </w:rPr>
        <w:t>Predávajúci je povinný pred podpisom Protokolu o odovzdaní a prevzatí Tovaru s odbornou starostlivosťou vykonať alebo zabezpečiť kvalifikované vykonanie predpredajného servisu a 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tohto ods. 4 tohto článku Zmluvy nie je Kupujúci v omeškaní s prevzatím Tovaru</w:t>
      </w:r>
      <w:r w:rsidR="005404CC">
        <w:rPr>
          <w:rStyle w:val="CharStyle8"/>
          <w:rFonts w:asciiTheme="minorHAnsi" w:hAnsiTheme="minorHAnsi" w:cstheme="minorHAnsi"/>
          <w:b w:val="0"/>
          <w:color w:val="000000"/>
          <w:sz w:val="22"/>
          <w:szCs w:val="22"/>
        </w:rPr>
        <w:t>, ale predávajúci môže byť v omeškaní s riadnym plnením</w:t>
      </w:r>
      <w:r w:rsidRPr="00761E43">
        <w:rPr>
          <w:rStyle w:val="CharStyle8"/>
          <w:rFonts w:asciiTheme="minorHAnsi" w:hAnsiTheme="minorHAnsi" w:cstheme="minorHAnsi"/>
          <w:b w:val="0"/>
          <w:color w:val="000000"/>
          <w:sz w:val="22"/>
          <w:szCs w:val="22"/>
        </w:rPr>
        <w:t xml:space="preserve">. </w:t>
      </w:r>
    </w:p>
    <w:p w:rsidR="001D3250" w:rsidRPr="00761E43" w:rsidRDefault="001D3250" w:rsidP="001D3250">
      <w:pPr>
        <w:pStyle w:val="Style4"/>
        <w:numPr>
          <w:ilvl w:val="0"/>
          <w:numId w:val="7"/>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761E43">
        <w:rPr>
          <w:rFonts w:asciiTheme="minorHAnsi" w:hAnsiTheme="minorHAnsi" w:cstheme="minorHAnsi"/>
          <w:b w:val="0"/>
          <w:sz w:val="22"/>
          <w:szCs w:val="22"/>
        </w:rPr>
        <w:t xml:space="preserve">Zmluvné strany sa dohodli, že v prípade porušenia povinnosti Predávajúceho dodať Tovar včas (v lehote podľa ods. 1 článku </w:t>
      </w:r>
      <w:r w:rsidR="005404CC">
        <w:rPr>
          <w:rFonts w:asciiTheme="minorHAnsi" w:hAnsiTheme="minorHAnsi" w:cstheme="minorHAnsi"/>
          <w:b w:val="0"/>
          <w:sz w:val="22"/>
          <w:szCs w:val="22"/>
        </w:rPr>
        <w:t>II</w:t>
      </w:r>
      <w:r w:rsidRPr="00761E43">
        <w:rPr>
          <w:rFonts w:asciiTheme="minorHAnsi" w:hAnsiTheme="minorHAnsi" w:cstheme="minorHAnsi"/>
          <w:b w:val="0"/>
          <w:sz w:val="22"/>
          <w:szCs w:val="22"/>
        </w:rPr>
        <w:t xml:space="preserve">I Zmluvy), má Kupujúci  právo na zmluvnú pokutu  dohodnutú vo výške 0,5 % z Kúpnej ceny bez DPH uvedenej v ods. 1 článku II Zmluvy za každý aj začatý  deň omeškania s dodaním Tovaru včas. </w:t>
      </w:r>
    </w:p>
    <w:p w:rsidR="00761E43" w:rsidRPr="00761E43" w:rsidRDefault="00761E43" w:rsidP="00761E43">
      <w:pPr>
        <w:pStyle w:val="Style4"/>
        <w:numPr>
          <w:ilvl w:val="0"/>
          <w:numId w:val="7"/>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761E43">
        <w:rPr>
          <w:rFonts w:asciiTheme="minorHAnsi" w:hAnsiTheme="minorHAnsi" w:cstheme="minorHAnsi"/>
          <w:b w:val="0"/>
          <w:sz w:val="22"/>
          <w:szCs w:val="22"/>
        </w:rPr>
        <w:t>Zmluvné strany sa dohodli, že v prípade porušenia povinnosti Predávajúceho dodať Tovar riadne (</w:t>
      </w:r>
      <w:r w:rsidR="002735C4">
        <w:rPr>
          <w:rFonts w:asciiTheme="minorHAnsi" w:hAnsiTheme="minorHAnsi" w:cstheme="minorHAnsi"/>
          <w:b w:val="0"/>
          <w:sz w:val="22"/>
          <w:szCs w:val="22"/>
        </w:rPr>
        <w:t xml:space="preserve">najmä nie však výlučne </w:t>
      </w:r>
      <w:r w:rsidRPr="00761E43">
        <w:rPr>
          <w:rFonts w:asciiTheme="minorHAnsi" w:hAnsiTheme="minorHAnsi" w:cstheme="minorHAnsi"/>
          <w:b w:val="0"/>
          <w:sz w:val="22"/>
          <w:szCs w:val="22"/>
        </w:rPr>
        <w:t>v rozsahu, kvalite, vlastnostiach požadovaných kupujúcim vo verejnom obstarávaní alebo tejto zmluve</w:t>
      </w:r>
      <w:r w:rsidR="002735C4">
        <w:rPr>
          <w:rFonts w:asciiTheme="minorHAnsi" w:hAnsiTheme="minorHAnsi" w:cstheme="minorHAnsi"/>
          <w:b w:val="0"/>
          <w:sz w:val="22"/>
          <w:szCs w:val="22"/>
        </w:rPr>
        <w:t xml:space="preserve"> v článku II, plniť servisné povinnosti v požadovanej kvalite, vstupné preškolenie, odskúšanie tovaru pred jeho prevzatím kupujúcim</w:t>
      </w:r>
      <w:r w:rsidRPr="00761E43">
        <w:rPr>
          <w:rFonts w:asciiTheme="minorHAnsi" w:hAnsiTheme="minorHAnsi" w:cstheme="minorHAnsi"/>
          <w:b w:val="0"/>
          <w:sz w:val="22"/>
          <w:szCs w:val="22"/>
        </w:rPr>
        <w:t>), má Kupujúci  právo na zmluvnú pokutu  dohodnutú vo výške 5 % z Kúpnej ceny bez DPH uvedenej v ods. 1 článku II Zmluvy za každý aj začatý  deň omeškania s dodaním Tovaru riadne</w:t>
      </w:r>
      <w:r w:rsidR="002735C4">
        <w:rPr>
          <w:rFonts w:asciiTheme="minorHAnsi" w:hAnsiTheme="minorHAnsi" w:cstheme="minorHAnsi"/>
          <w:b w:val="0"/>
          <w:sz w:val="22"/>
          <w:szCs w:val="22"/>
        </w:rPr>
        <w:t xml:space="preserve"> za každé vadné plnenie zvlášť</w:t>
      </w:r>
      <w:r w:rsidRPr="00761E43">
        <w:rPr>
          <w:rFonts w:asciiTheme="minorHAnsi" w:hAnsiTheme="minorHAnsi" w:cstheme="minorHAnsi"/>
          <w:b w:val="0"/>
          <w:sz w:val="22"/>
          <w:szCs w:val="22"/>
        </w:rPr>
        <w:t>.  Kupujúci  má právo na zmluvnú pokutu  dohodnutú vo výške 5 % z Kúpnej ceny bez DPH uvedenej v ods. 1 článku II Zmluvy za každý aj začatý  deň omeškania s dodaním Tovaru riadne aj vtedy, ak táto skutočnosť (vadné plnenie) vyjde najavo neskôr po prevzatí tovaru kupujúcim.</w:t>
      </w:r>
    </w:p>
    <w:p w:rsidR="001D3250" w:rsidRPr="00761E43" w:rsidRDefault="001D3250" w:rsidP="001D3250">
      <w:pPr>
        <w:pStyle w:val="Style4"/>
        <w:numPr>
          <w:ilvl w:val="0"/>
          <w:numId w:val="7"/>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761E43">
        <w:rPr>
          <w:rFonts w:asciiTheme="minorHAnsi" w:hAnsiTheme="minorHAnsi" w:cstheme="minorHAnsi"/>
          <w:b w:val="0"/>
          <w:sz w:val="22"/>
          <w:szCs w:val="22"/>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rsidR="001D3250" w:rsidRPr="00761E43" w:rsidRDefault="001D3250" w:rsidP="001D3250">
      <w:pPr>
        <w:pStyle w:val="Style4"/>
        <w:numPr>
          <w:ilvl w:val="0"/>
          <w:numId w:val="7"/>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761E43">
        <w:rPr>
          <w:rFonts w:asciiTheme="minorHAnsi" w:hAnsiTheme="minorHAnsi" w:cstheme="minorHAnsi"/>
          <w:b w:val="0"/>
          <w:sz w:val="22"/>
          <w:szCs w:val="22"/>
        </w:rPr>
        <w:t xml:space="preserve">Uplatnením alebo zaplatením zmluvnej pokuty nie je dotknuté právo Kupujúceho na odstúpenie od Zmluvy, zákonný úrok z omeškania ani na náhradu vzniknutej škody. Zaplatenie zmluvnej pokuty Predávajúcim nezbavuje Predávajúceho povinnosti dodať Tovar </w:t>
      </w:r>
      <w:r w:rsidR="00761E43" w:rsidRPr="00761E43">
        <w:rPr>
          <w:rFonts w:asciiTheme="minorHAnsi" w:hAnsiTheme="minorHAnsi" w:cstheme="minorHAnsi"/>
          <w:b w:val="0"/>
          <w:sz w:val="22"/>
          <w:szCs w:val="22"/>
        </w:rPr>
        <w:t>/poskytnúť riadne plnenie/dodať chýbajúcu časť tovaru</w:t>
      </w:r>
      <w:r w:rsidRPr="00761E43">
        <w:rPr>
          <w:rFonts w:asciiTheme="minorHAnsi" w:hAnsiTheme="minorHAnsi" w:cstheme="minorHAnsi"/>
          <w:b w:val="0"/>
          <w:sz w:val="22"/>
          <w:szCs w:val="22"/>
        </w:rPr>
        <w:t>.</w:t>
      </w:r>
    </w:p>
    <w:p w:rsidR="00B53773" w:rsidRPr="00704F14" w:rsidRDefault="00B53773" w:rsidP="00B53773">
      <w:pPr>
        <w:pStyle w:val="Bezriadkovania"/>
        <w:jc w:val="center"/>
        <w:rPr>
          <w:rStyle w:val="CharStyle11"/>
          <w:rFonts w:asciiTheme="minorHAnsi" w:hAnsiTheme="minorHAnsi" w:cstheme="minorHAnsi"/>
          <w:bCs w:val="0"/>
          <w:color w:val="auto"/>
          <w:sz w:val="22"/>
          <w:szCs w:val="22"/>
        </w:rPr>
      </w:pPr>
      <w:bookmarkStart w:id="3" w:name="bookmark10"/>
      <w:r w:rsidRPr="00704F14">
        <w:rPr>
          <w:rStyle w:val="CharStyle11"/>
          <w:rFonts w:asciiTheme="minorHAnsi" w:hAnsiTheme="minorHAnsi" w:cstheme="minorHAnsi"/>
          <w:bCs w:val="0"/>
          <w:sz w:val="22"/>
          <w:szCs w:val="22"/>
        </w:rPr>
        <w:t>IV</w:t>
      </w:r>
    </w:p>
    <w:p w:rsidR="00B53773" w:rsidRPr="00704F14" w:rsidRDefault="00B53773" w:rsidP="002735C4">
      <w:pPr>
        <w:pStyle w:val="Bezriadkovania"/>
        <w:jc w:val="center"/>
        <w:rPr>
          <w:rFonts w:asciiTheme="minorHAnsi" w:hAnsiTheme="minorHAnsi" w:cstheme="minorHAnsi"/>
          <w:sz w:val="22"/>
          <w:szCs w:val="22"/>
        </w:rPr>
      </w:pPr>
      <w:r w:rsidRPr="00704F14">
        <w:rPr>
          <w:rStyle w:val="CharStyle11"/>
          <w:rFonts w:asciiTheme="minorHAnsi" w:hAnsiTheme="minorHAnsi" w:cstheme="minorHAnsi"/>
          <w:bCs w:val="0"/>
          <w:sz w:val="22"/>
          <w:szCs w:val="22"/>
        </w:rPr>
        <w:t>Zodpovednosť Predávajúceho a Záruka</w:t>
      </w:r>
      <w:bookmarkEnd w:id="3"/>
      <w:r w:rsidRPr="00704F14">
        <w:rPr>
          <w:rStyle w:val="CharStyle11"/>
          <w:rFonts w:asciiTheme="minorHAnsi" w:hAnsiTheme="minorHAnsi" w:cstheme="minorHAnsi"/>
          <w:bCs w:val="0"/>
          <w:sz w:val="22"/>
          <w:szCs w:val="22"/>
        </w:rPr>
        <w:t xml:space="preserve"> za akosť</w:t>
      </w:r>
    </w:p>
    <w:p w:rsidR="00B53773" w:rsidRPr="00704F14" w:rsidRDefault="00B53773" w:rsidP="002735C4">
      <w:pPr>
        <w:pStyle w:val="Bezriadkovania"/>
        <w:numPr>
          <w:ilvl w:val="0"/>
          <w:numId w:val="8"/>
        </w:numPr>
        <w:tabs>
          <w:tab w:val="left" w:pos="284"/>
        </w:tabs>
        <w:ind w:left="284" w:hanging="284"/>
        <w:jc w:val="both"/>
        <w:rPr>
          <w:rStyle w:val="CharStyle36"/>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B95FA7">
        <w:rPr>
          <w:rStyle w:val="CharStyle36"/>
          <w:rFonts w:asciiTheme="minorHAnsi" w:hAnsiTheme="minorHAnsi" w:cstheme="minorHAnsi"/>
          <w:sz w:val="22"/>
          <w:szCs w:val="22"/>
          <w:lang w:eastAsia="cs-CZ"/>
        </w:rPr>
        <w:t>Predávajúci</w:t>
      </w:r>
      <w:r w:rsidRPr="00704F14">
        <w:rPr>
          <w:rStyle w:val="CharStyle36"/>
          <w:rFonts w:asciiTheme="minorHAnsi" w:hAnsiTheme="minorHAnsi" w:cstheme="minorHAnsi"/>
          <w:sz w:val="22"/>
          <w:szCs w:val="22"/>
          <w:lang w:val="cs-CZ" w:eastAsia="cs-CZ"/>
        </w:rPr>
        <w:t xml:space="preserve"> </w:t>
      </w:r>
      <w:r>
        <w:rPr>
          <w:rStyle w:val="CharStyle36"/>
          <w:rFonts w:asciiTheme="minorHAnsi" w:hAnsiTheme="minorHAnsi" w:cstheme="minorHAnsi"/>
          <w:sz w:val="22"/>
          <w:szCs w:val="22"/>
        </w:rPr>
        <w:t>zodpovedá za to, že Tovar (každá jeho časť</w:t>
      </w:r>
      <w:r w:rsidRPr="00704F14">
        <w:rPr>
          <w:rStyle w:val="CharStyle36"/>
          <w:rFonts w:asciiTheme="minorHAnsi" w:hAnsiTheme="minorHAnsi" w:cstheme="minorHAnsi"/>
          <w:sz w:val="22"/>
          <w:szCs w:val="22"/>
        </w:rPr>
        <w:t>) je vyrobená a  dodaná v kvalite podľa požiadaviek článku I</w:t>
      </w:r>
      <w:r>
        <w:rPr>
          <w:rStyle w:val="CharStyle36"/>
          <w:rFonts w:asciiTheme="minorHAnsi" w:hAnsiTheme="minorHAnsi" w:cstheme="minorHAnsi"/>
          <w:sz w:val="22"/>
          <w:szCs w:val="22"/>
        </w:rPr>
        <w:t> </w:t>
      </w:r>
      <w:r w:rsidRPr="00704F14">
        <w:rPr>
          <w:rStyle w:val="CharStyle36"/>
          <w:rFonts w:asciiTheme="minorHAnsi" w:hAnsiTheme="minorHAnsi" w:cstheme="minorHAnsi"/>
          <w:sz w:val="22"/>
          <w:szCs w:val="22"/>
        </w:rPr>
        <w:t>Zmluvy</w:t>
      </w:r>
      <w:r>
        <w:rPr>
          <w:rStyle w:val="CharStyle36"/>
          <w:rFonts w:asciiTheme="minorHAnsi" w:hAnsiTheme="minorHAnsi" w:cstheme="minorHAnsi"/>
          <w:sz w:val="22"/>
          <w:szCs w:val="22"/>
        </w:rPr>
        <w:t>,</w:t>
      </w:r>
      <w:r w:rsidRPr="00704F14">
        <w:rPr>
          <w:rStyle w:val="CharStyle36"/>
          <w:rFonts w:asciiTheme="minorHAnsi" w:hAnsiTheme="minorHAnsi" w:cstheme="minorHAnsi"/>
          <w:sz w:val="22"/>
          <w:szCs w:val="22"/>
        </w:rPr>
        <w:t xml:space="preserve"> a že tieto vlastnosti a kvality bude mať i počas plynutia záručnej doby.  </w:t>
      </w:r>
    </w:p>
    <w:p w:rsidR="00B53773" w:rsidRPr="00704F14" w:rsidRDefault="00B53773" w:rsidP="00B53773">
      <w:pPr>
        <w:pStyle w:val="Bezriadkovania"/>
        <w:numPr>
          <w:ilvl w:val="0"/>
          <w:numId w:val="8"/>
        </w:numPr>
        <w:tabs>
          <w:tab w:val="left" w:pos="284"/>
        </w:tabs>
        <w:ind w:left="284" w:hanging="284"/>
        <w:jc w:val="both"/>
        <w:rPr>
          <w:rStyle w:val="CharStyle10"/>
          <w:rFonts w:asciiTheme="minorHAnsi" w:hAnsiTheme="minorHAnsi" w:cstheme="minorHAnsi"/>
          <w:color w:val="auto"/>
          <w:sz w:val="22"/>
          <w:szCs w:val="22"/>
        </w:rPr>
      </w:pPr>
      <w:r w:rsidRPr="00704F14">
        <w:rPr>
          <w:rStyle w:val="CharStyle10"/>
          <w:rFonts w:asciiTheme="minorHAnsi" w:hAnsiTheme="minorHAnsi" w:cstheme="minorHAnsi"/>
          <w:sz w:val="22"/>
          <w:szCs w:val="22"/>
        </w:rPr>
        <w:t xml:space="preserve">Predávajúci zodpovedá za </w:t>
      </w:r>
      <w:r w:rsidRPr="00704F14">
        <w:rPr>
          <w:rStyle w:val="CharStyle10"/>
          <w:rFonts w:asciiTheme="minorHAnsi" w:hAnsiTheme="minorHAnsi" w:cstheme="minorHAnsi"/>
          <w:sz w:val="22"/>
          <w:szCs w:val="22"/>
          <w:lang w:val="cs-CZ" w:eastAsia="cs-CZ"/>
        </w:rPr>
        <w:t xml:space="preserve">vady, </w:t>
      </w:r>
      <w:r w:rsidRPr="00704F14">
        <w:rPr>
          <w:rStyle w:val="CharStyle10"/>
          <w:rFonts w:asciiTheme="minorHAnsi" w:hAnsiTheme="minorHAnsi" w:cstheme="minorHAnsi"/>
          <w:sz w:val="22"/>
          <w:szCs w:val="22"/>
        </w:rPr>
        <w:t>ktoré má Tovar alebo ktorákoľvek jeho časť v čase jeho riadneho odovzdania a prevzatia Kupujúcim (keď prechádza nebezpečenstv</w:t>
      </w:r>
      <w:r>
        <w:rPr>
          <w:rStyle w:val="CharStyle10"/>
          <w:rFonts w:asciiTheme="minorHAnsi" w:hAnsiTheme="minorHAnsi" w:cstheme="minorHAnsi"/>
          <w:sz w:val="22"/>
          <w:szCs w:val="22"/>
        </w:rPr>
        <w:t>o škody na Tovare na Kupujúceho</w:t>
      </w:r>
      <w:r w:rsidRPr="00704F14">
        <w:rPr>
          <w:rStyle w:val="CharStyle10"/>
          <w:rFonts w:asciiTheme="minorHAnsi" w:hAnsiTheme="minorHAnsi" w:cstheme="minorHAnsi"/>
          <w:sz w:val="22"/>
          <w:szCs w:val="22"/>
        </w:rPr>
        <w:t xml:space="preserve">)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B53773" w:rsidRPr="002735C4" w:rsidRDefault="00B53773" w:rsidP="00B53773">
      <w:pPr>
        <w:pStyle w:val="Bezriadkovania"/>
        <w:numPr>
          <w:ilvl w:val="0"/>
          <w:numId w:val="8"/>
        </w:numPr>
        <w:tabs>
          <w:tab w:val="left" w:pos="284"/>
        </w:tabs>
        <w:ind w:left="284" w:hanging="284"/>
        <w:jc w:val="both"/>
        <w:rPr>
          <w:rStyle w:val="CharStyle15"/>
          <w:rFonts w:asciiTheme="minorHAnsi" w:hAnsiTheme="minorHAnsi" w:cstheme="minorHAnsi"/>
          <w:b w:val="0"/>
          <w:bCs w:val="0"/>
          <w:color w:val="auto"/>
          <w:sz w:val="22"/>
          <w:szCs w:val="22"/>
        </w:rPr>
      </w:pPr>
      <w:r w:rsidRPr="00704F14">
        <w:rPr>
          <w:rStyle w:val="CharStyle8"/>
          <w:rFonts w:asciiTheme="minorHAnsi" w:hAnsiTheme="minorHAnsi" w:cstheme="minorHAnsi"/>
          <w:sz w:val="22"/>
          <w:szCs w:val="22"/>
        </w:rPr>
        <w:t xml:space="preserve">Na dodávaný Tovar spolu s príslušenstvom a výbavou poskytuje Predávajúci záruku za akosť v dĺžke </w:t>
      </w:r>
      <w:r w:rsidRPr="002735C4">
        <w:rPr>
          <w:rStyle w:val="CharStyle15"/>
          <w:rFonts w:asciiTheme="minorHAnsi" w:hAnsiTheme="minorHAnsi" w:cstheme="minorHAnsi"/>
          <w:b w:val="0"/>
          <w:sz w:val="22"/>
          <w:szCs w:val="22"/>
        </w:rPr>
        <w:t xml:space="preserve">24 mesiacov. </w:t>
      </w:r>
    </w:p>
    <w:p w:rsidR="00B53773" w:rsidRPr="00704F14" w:rsidRDefault="00B53773" w:rsidP="00B53773">
      <w:pPr>
        <w:pStyle w:val="Bezriadkovania"/>
        <w:numPr>
          <w:ilvl w:val="0"/>
          <w:numId w:val="8"/>
        </w:numPr>
        <w:tabs>
          <w:tab w:val="left" w:pos="284"/>
        </w:tabs>
        <w:ind w:left="284" w:hanging="284"/>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Záruka začína plynúť odo dňa prevzatia Tovaru Kupujúcim (od dátumu podpisu Protokolu o odovzdaní a prevzatí Tovar</w:t>
      </w:r>
      <w:r>
        <w:rPr>
          <w:rStyle w:val="CharStyle8"/>
          <w:rFonts w:asciiTheme="minorHAnsi" w:hAnsiTheme="minorHAnsi" w:cstheme="minorHAnsi"/>
          <w:sz w:val="22"/>
          <w:szCs w:val="22"/>
        </w:rPr>
        <w:t>u poverenej osoby Kupujúcim</w:t>
      </w:r>
      <w:r w:rsidRPr="00704F14">
        <w:rPr>
          <w:rStyle w:val="CharStyle8"/>
          <w:rFonts w:asciiTheme="minorHAnsi" w:hAnsiTheme="minorHAnsi" w:cstheme="minorHAnsi"/>
          <w:sz w:val="22"/>
          <w:szCs w:val="22"/>
        </w:rPr>
        <w:t>). Pre nár</w:t>
      </w:r>
      <w:r>
        <w:rPr>
          <w:rStyle w:val="CharStyle8"/>
          <w:rFonts w:asciiTheme="minorHAnsi" w:hAnsiTheme="minorHAnsi" w:cstheme="minorHAnsi"/>
          <w:sz w:val="22"/>
          <w:szCs w:val="22"/>
        </w:rPr>
        <w:t>oky z vád Tovaru sa použijú ustanovenia</w:t>
      </w:r>
      <w:r w:rsidRPr="00704F14">
        <w:rPr>
          <w:rStyle w:val="CharStyle8"/>
          <w:rFonts w:asciiTheme="minorHAnsi" w:hAnsiTheme="minorHAnsi" w:cstheme="minorHAnsi"/>
          <w:sz w:val="22"/>
          <w:szCs w:val="22"/>
        </w:rPr>
        <w:t xml:space="preserve"> § 436a nasl. Obchodného zákonníka.</w:t>
      </w:r>
    </w:p>
    <w:p w:rsidR="00B53773" w:rsidRPr="00704F14" w:rsidRDefault="00B53773" w:rsidP="00B53773">
      <w:pPr>
        <w:pStyle w:val="Bezriadkovania"/>
        <w:numPr>
          <w:ilvl w:val="0"/>
          <w:numId w:val="8"/>
        </w:numPr>
        <w:tabs>
          <w:tab w:val="left" w:pos="284"/>
        </w:tabs>
        <w:ind w:left="284" w:hanging="284"/>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008B10C7">
        <w:rPr>
          <w:rStyle w:val="CharStyle8"/>
          <w:rFonts w:asciiTheme="minorHAnsi" w:hAnsiTheme="minorHAnsi" w:cstheme="minorHAnsi"/>
          <w:sz w:val="22"/>
          <w:szCs w:val="22"/>
        </w:rPr>
        <w:t xml:space="preserve">akékoľvek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Tovaru</w:t>
      </w:r>
      <w:r w:rsidR="008B10C7">
        <w:rPr>
          <w:rStyle w:val="CharStyle8"/>
          <w:rFonts w:asciiTheme="minorHAnsi" w:hAnsiTheme="minorHAnsi" w:cstheme="minorHAnsi"/>
          <w:sz w:val="22"/>
          <w:szCs w:val="22"/>
        </w:rPr>
        <w:t>/jeho časti</w:t>
      </w:r>
      <w:r w:rsidRPr="00704F14">
        <w:rPr>
          <w:rStyle w:val="CharStyle8"/>
          <w:rFonts w:asciiTheme="minorHAnsi" w:hAnsiTheme="minorHAnsi" w:cstheme="minorHAnsi"/>
          <w:sz w:val="22"/>
          <w:szCs w:val="22"/>
        </w:rPr>
        <w:t xml:space="preserve">, dodať náhradný </w:t>
      </w:r>
      <w:r w:rsidR="008B10C7">
        <w:rPr>
          <w:rStyle w:val="CharStyle8"/>
          <w:rFonts w:asciiTheme="minorHAnsi" w:hAnsiTheme="minorHAnsi" w:cstheme="minorHAnsi"/>
          <w:sz w:val="22"/>
          <w:szCs w:val="22"/>
        </w:rPr>
        <w:t xml:space="preserve">nový </w:t>
      </w:r>
      <w:r w:rsidRPr="00704F14">
        <w:rPr>
          <w:rStyle w:val="CharStyle8"/>
          <w:rFonts w:asciiTheme="minorHAnsi" w:hAnsiTheme="minorHAnsi" w:cstheme="minorHAnsi"/>
          <w:sz w:val="22"/>
          <w:szCs w:val="22"/>
        </w:rPr>
        <w:t>Tovar za vadný Tovar</w:t>
      </w:r>
      <w:r w:rsidR="008B10C7">
        <w:rPr>
          <w:rStyle w:val="CharStyle8"/>
          <w:rFonts w:asciiTheme="minorHAnsi" w:hAnsiTheme="minorHAnsi" w:cstheme="minorHAnsi"/>
          <w:sz w:val="22"/>
          <w:szCs w:val="22"/>
        </w:rPr>
        <w:t xml:space="preserve"> </w:t>
      </w:r>
      <w:r w:rsidRPr="00704F14">
        <w:rPr>
          <w:rStyle w:val="CharStyle8"/>
          <w:rFonts w:asciiTheme="minorHAnsi" w:hAnsiTheme="minorHAnsi" w:cstheme="minorHAnsi"/>
          <w:sz w:val="22"/>
          <w:szCs w:val="22"/>
        </w:rPr>
        <w:t xml:space="preserve">alebo požadovať zľavu z Kúpnej ceny.  </w:t>
      </w:r>
    </w:p>
    <w:p w:rsidR="00B53773" w:rsidRPr="00704F14" w:rsidRDefault="00B53773" w:rsidP="00B53773">
      <w:pPr>
        <w:pStyle w:val="Bezriadkovania"/>
        <w:numPr>
          <w:ilvl w:val="0"/>
          <w:numId w:val="8"/>
        </w:numPr>
        <w:tabs>
          <w:tab w:val="left" w:pos="284"/>
        </w:tabs>
        <w:ind w:left="284" w:hanging="284"/>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Oznámenie vád (reklamácia) musí byť u Predávajúceho vykonané písomne, pričom </w:t>
      </w:r>
      <w:r w:rsidRPr="00704F14">
        <w:rPr>
          <w:rStyle w:val="CharStyle8"/>
          <w:rFonts w:asciiTheme="minorHAnsi" w:hAnsiTheme="minorHAnsi" w:cstheme="minorHAnsi"/>
          <w:sz w:val="22"/>
          <w:szCs w:val="22"/>
          <w:lang w:val="cs-CZ"/>
        </w:rPr>
        <w:t xml:space="preserve">vada </w:t>
      </w:r>
      <w:r w:rsidRPr="00704F14">
        <w:rPr>
          <w:rStyle w:val="CharStyle8"/>
          <w:rFonts w:asciiTheme="minorHAnsi" w:hAnsiTheme="minorHAnsi" w:cstheme="minorHAnsi"/>
          <w:sz w:val="22"/>
          <w:szCs w:val="22"/>
        </w:rPr>
        <w:t>musí byť dostatočne a zrozumiteľne špecifikovaná a Kupujúci v Oznámení zároveň uvedie voľbu medzi nárokmi podľa</w:t>
      </w:r>
      <w:r>
        <w:rPr>
          <w:rStyle w:val="CharStyle8"/>
          <w:rFonts w:asciiTheme="minorHAnsi" w:hAnsiTheme="minorHAnsi" w:cstheme="minorHAnsi"/>
          <w:sz w:val="22"/>
          <w:szCs w:val="22"/>
        </w:rPr>
        <w:t xml:space="preserve"> ustanovenia</w:t>
      </w:r>
      <w:r w:rsidRPr="00704F14">
        <w:rPr>
          <w:rStyle w:val="CharStyle8"/>
          <w:rFonts w:asciiTheme="minorHAnsi" w:hAnsiTheme="minorHAnsi" w:cstheme="minorHAnsi"/>
          <w:sz w:val="22"/>
          <w:szCs w:val="22"/>
        </w:rPr>
        <w:t xml:space="preserve"> § 436 ods. 1 písm. a/ až d/ Obch. zák. Záručná doba sa predlžuje o dobu od uplatnenia vady až do jej odstránenia. Predávajúci je povinný začať s odstraňovaním riadne uplatnenej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na vlastné náklady bez zbytočného odkladu od ich oznámenia a reklamáciu je povinný vybaviť v lehote do 30 dní odo dňa oznámenia vád ( reklamácie ).</w:t>
      </w:r>
    </w:p>
    <w:p w:rsidR="00B53773" w:rsidRPr="00704F14" w:rsidRDefault="00B53773" w:rsidP="00B53773">
      <w:pPr>
        <w:pStyle w:val="Bezriadkovania"/>
        <w:numPr>
          <w:ilvl w:val="0"/>
          <w:numId w:val="8"/>
        </w:numPr>
        <w:tabs>
          <w:tab w:val="left" w:pos="284"/>
        </w:tabs>
        <w:ind w:left="284" w:hanging="284"/>
        <w:jc w:val="both"/>
        <w:rPr>
          <w:rFonts w:asciiTheme="minorHAnsi" w:hAnsiTheme="minorHAnsi" w:cstheme="minorHAnsi"/>
          <w:sz w:val="22"/>
          <w:szCs w:val="22"/>
        </w:rPr>
      </w:pPr>
      <w:r w:rsidRPr="00704F14">
        <w:rPr>
          <w:rStyle w:val="CharStyle36"/>
          <w:rFonts w:asciiTheme="minorHAnsi" w:hAnsiTheme="minorHAnsi" w:cstheme="minorHAnsi"/>
          <w:sz w:val="22"/>
          <w:szCs w:val="22"/>
        </w:rPr>
        <w:t xml:space="preserve">Zmluvné strany sa dohodli, že ak Predávajúci neodstráni vady Tovaru alebo nedodá chýbajúce časti Tovaru v lehote najneskôr do 30 dní odo dňa doručenia reklamácie, </w:t>
      </w:r>
      <w:r w:rsidRPr="00704F14">
        <w:rPr>
          <w:rFonts w:asciiTheme="minorHAnsi" w:hAnsiTheme="minorHAnsi" w:cstheme="minorHAnsi"/>
          <w:sz w:val="22"/>
          <w:szCs w:val="22"/>
          <w:lang w:eastAsia="cs-CZ"/>
        </w:rPr>
        <w:t xml:space="preserve">Predávajúci zaplatí Kupujúcemu jednorazovú zmluvnú pokutu vo výške 25 % z Kúpnej ceny reklamovaného Tovaru bez DPH uvedenej v ods. 1 článku II Zmluvy. Zmluvné strany sa dohodli, že Kupujúci je </w:t>
      </w:r>
      <w:r w:rsidR="008B10C7">
        <w:rPr>
          <w:rFonts w:asciiTheme="minorHAnsi" w:hAnsiTheme="minorHAnsi" w:cstheme="minorHAnsi"/>
          <w:sz w:val="22"/>
          <w:szCs w:val="22"/>
          <w:lang w:eastAsia="cs-CZ"/>
        </w:rPr>
        <w:t xml:space="preserve">následne </w:t>
      </w:r>
      <w:r w:rsidRPr="00704F14">
        <w:rPr>
          <w:rFonts w:asciiTheme="minorHAnsi" w:hAnsiTheme="minorHAnsi" w:cstheme="minorHAnsi"/>
          <w:sz w:val="22"/>
          <w:szCs w:val="22"/>
          <w:lang w:eastAsia="cs-CZ"/>
        </w:rPr>
        <w:t xml:space="preserve">oprávnený </w:t>
      </w:r>
      <w:r w:rsidRPr="00704F14">
        <w:rPr>
          <w:rFonts w:asciiTheme="minorHAnsi" w:hAnsiTheme="minorHAnsi" w:cstheme="minorHAnsi"/>
          <w:sz w:val="22"/>
          <w:szCs w:val="22"/>
        </w:rPr>
        <w:t>zadať odstránenie vady Tovaru tretej osobe, pričom všetky náklady súvisiace s odstránením vady treťou osobou je povinný znášať Predávajúci alebo je oprávnený požadovať výme</w:t>
      </w:r>
      <w:r w:rsidR="008B10C7">
        <w:rPr>
          <w:rFonts w:asciiTheme="minorHAnsi" w:hAnsiTheme="minorHAnsi" w:cstheme="minorHAnsi"/>
          <w:sz w:val="22"/>
          <w:szCs w:val="22"/>
        </w:rPr>
        <w:t xml:space="preserve">nu vadného Tovaru za nový Tovar alebo ak zákonná lehota na vybavenie reklamácie je prekročená </w:t>
      </w:r>
      <w:r w:rsidR="004F4BB3">
        <w:rPr>
          <w:rFonts w:asciiTheme="minorHAnsi" w:hAnsiTheme="minorHAnsi" w:cstheme="minorHAnsi"/>
          <w:sz w:val="22"/>
          <w:szCs w:val="22"/>
        </w:rPr>
        <w:t xml:space="preserve">a predávajúci </w:t>
      </w:r>
      <w:r w:rsidR="008B10C7">
        <w:rPr>
          <w:rFonts w:asciiTheme="minorHAnsi" w:hAnsiTheme="minorHAnsi" w:cstheme="minorHAnsi"/>
          <w:sz w:val="22"/>
          <w:szCs w:val="22"/>
        </w:rPr>
        <w:t>neodstráni</w:t>
      </w:r>
      <w:r w:rsidR="004F4BB3">
        <w:rPr>
          <w:rFonts w:asciiTheme="minorHAnsi" w:hAnsiTheme="minorHAnsi" w:cstheme="minorHAnsi"/>
          <w:sz w:val="22"/>
          <w:szCs w:val="22"/>
        </w:rPr>
        <w:t>l</w:t>
      </w:r>
      <w:r w:rsidR="008B10C7">
        <w:rPr>
          <w:rFonts w:asciiTheme="minorHAnsi" w:hAnsiTheme="minorHAnsi" w:cstheme="minorHAnsi"/>
          <w:sz w:val="22"/>
          <w:szCs w:val="22"/>
        </w:rPr>
        <w:t xml:space="preserve"> vad</w:t>
      </w:r>
      <w:r w:rsidR="004F4BB3">
        <w:rPr>
          <w:rFonts w:asciiTheme="minorHAnsi" w:hAnsiTheme="minorHAnsi" w:cstheme="minorHAnsi"/>
          <w:sz w:val="22"/>
          <w:szCs w:val="22"/>
        </w:rPr>
        <w:t>y Tovaru alebo jeho časti/nedodal chýbajúce časti Tovaru vôbec</w:t>
      </w:r>
      <w:r w:rsidR="008B10C7">
        <w:rPr>
          <w:rFonts w:asciiTheme="minorHAnsi" w:hAnsiTheme="minorHAnsi" w:cstheme="minorHAnsi"/>
          <w:sz w:val="22"/>
          <w:szCs w:val="22"/>
        </w:rPr>
        <w:t xml:space="preserve"> kupujúci môže od zmluvy odstúpiť z dôvodu  </w:t>
      </w:r>
      <w:r w:rsidR="004F4BB3">
        <w:rPr>
          <w:rFonts w:asciiTheme="minorHAnsi" w:hAnsiTheme="minorHAnsi" w:cstheme="minorHAnsi"/>
          <w:sz w:val="22"/>
          <w:szCs w:val="22"/>
        </w:rPr>
        <w:t xml:space="preserve">jej podstatného porušenia. </w:t>
      </w:r>
    </w:p>
    <w:p w:rsidR="00B53773" w:rsidRPr="00704F14" w:rsidRDefault="00B53773" w:rsidP="00B53773">
      <w:pPr>
        <w:pStyle w:val="Bezriadkovania"/>
        <w:numPr>
          <w:ilvl w:val="0"/>
          <w:numId w:val="8"/>
        </w:numPr>
        <w:tabs>
          <w:tab w:val="left" w:pos="284"/>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v ods. 7 tohto článku Zmluvy za primeranú vzhľadom na charakter a povahu zmluvnou pokutou zabezpečovanej povinnosti </w:t>
      </w:r>
      <w:r>
        <w:rPr>
          <w:rFonts w:asciiTheme="minorHAnsi" w:hAnsiTheme="minorHAnsi" w:cstheme="minorHAnsi"/>
          <w:sz w:val="22"/>
          <w:szCs w:val="22"/>
        </w:rPr>
        <w:t>Predávajúceho</w:t>
      </w:r>
      <w:r w:rsidRPr="00704F14">
        <w:rPr>
          <w:rFonts w:asciiTheme="minorHAnsi" w:hAnsiTheme="minorHAnsi" w:cstheme="minorHAnsi"/>
          <w:sz w:val="22"/>
          <w:szCs w:val="22"/>
        </w:rPr>
        <w:t xml:space="preserve"> a cenu Tovaru. </w:t>
      </w:r>
    </w:p>
    <w:p w:rsidR="00B53773" w:rsidRPr="00704F14" w:rsidRDefault="00B53773" w:rsidP="00B53773">
      <w:pPr>
        <w:pStyle w:val="Bezriadkovania"/>
        <w:numPr>
          <w:ilvl w:val="0"/>
          <w:numId w:val="8"/>
        </w:numPr>
        <w:tabs>
          <w:tab w:val="left" w:pos="284"/>
          <w:tab w:val="left" w:pos="418"/>
          <w:tab w:val="left" w:pos="993"/>
        </w:tabs>
        <w:ind w:left="284" w:hanging="284"/>
        <w:jc w:val="both"/>
        <w:rPr>
          <w:rStyle w:val="CharStyle36"/>
          <w:rFonts w:asciiTheme="minorHAnsi" w:hAnsiTheme="minorHAnsi" w:cstheme="minorHAnsi"/>
          <w:color w:val="auto"/>
          <w:sz w:val="22"/>
          <w:szCs w:val="22"/>
        </w:rPr>
      </w:pPr>
      <w:r w:rsidRPr="00704F14">
        <w:rPr>
          <w:rStyle w:val="CharStyle36"/>
          <w:rFonts w:asciiTheme="minorHAnsi" w:hAnsiTheme="minorHAnsi" w:cstheme="minorHAnsi"/>
          <w:sz w:val="22"/>
          <w:szCs w:val="22"/>
        </w:rPr>
        <w:t>Uplatnením nárokov z vád Tovaru nie sú dotknuté nároky Kupujúceho na náhradu škody alebo na odstúpenie od Zmluvy.</w:t>
      </w:r>
    </w:p>
    <w:p w:rsidR="00B53773" w:rsidRPr="00704F14" w:rsidRDefault="00B53773" w:rsidP="00B53773">
      <w:pPr>
        <w:pStyle w:val="Bezriadkovania"/>
        <w:numPr>
          <w:ilvl w:val="0"/>
          <w:numId w:val="8"/>
        </w:numPr>
        <w:tabs>
          <w:tab w:val="left" w:pos="284"/>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B53773" w:rsidRPr="00704F14" w:rsidRDefault="00B53773" w:rsidP="00B53773">
      <w:pPr>
        <w:pStyle w:val="Bezriadkovania"/>
        <w:numPr>
          <w:ilvl w:val="0"/>
          <w:numId w:val="8"/>
        </w:numPr>
        <w:tabs>
          <w:tab w:val="left" w:pos="284"/>
        </w:tabs>
        <w:ind w:left="284" w:hanging="284"/>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Predávajúci nenesie žiadnu zodpovednosť za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Tovaru, ktoré boli spôsobené neodbornou prevádzkou, obsluhou a</w:t>
      </w:r>
      <w:r w:rsidR="004F4BB3">
        <w:rPr>
          <w:rStyle w:val="CharStyle8"/>
          <w:rFonts w:asciiTheme="minorHAnsi" w:hAnsiTheme="minorHAnsi" w:cstheme="minorHAnsi"/>
          <w:sz w:val="22"/>
          <w:szCs w:val="22"/>
        </w:rPr>
        <w:t> </w:t>
      </w:r>
      <w:r w:rsidRPr="00704F14">
        <w:rPr>
          <w:rStyle w:val="CharStyle8"/>
          <w:rFonts w:asciiTheme="minorHAnsi" w:hAnsiTheme="minorHAnsi" w:cstheme="minorHAnsi"/>
          <w:sz w:val="22"/>
          <w:szCs w:val="22"/>
        </w:rPr>
        <w:t>údržbou</w:t>
      </w:r>
      <w:r w:rsidR="004F4BB3">
        <w:rPr>
          <w:rStyle w:val="CharStyle8"/>
          <w:rFonts w:asciiTheme="minorHAnsi" w:hAnsiTheme="minorHAnsi" w:cstheme="minorHAnsi"/>
          <w:sz w:val="22"/>
          <w:szCs w:val="22"/>
        </w:rPr>
        <w:t xml:space="preserve"> vykonávanou kupujúcim</w:t>
      </w:r>
      <w:r w:rsidRPr="00704F14">
        <w:rPr>
          <w:rStyle w:val="CharStyle8"/>
          <w:rFonts w:asciiTheme="minorHAnsi" w:hAnsiTheme="minorHAnsi" w:cstheme="minorHAnsi"/>
          <w:sz w:val="22"/>
          <w:szCs w:val="22"/>
        </w:rPr>
        <w:t xml:space="preserve">. </w:t>
      </w:r>
    </w:p>
    <w:p w:rsidR="00B53773" w:rsidRPr="00704F14" w:rsidRDefault="00B53773" w:rsidP="00B53773">
      <w:pPr>
        <w:pStyle w:val="Bezriadkovania"/>
        <w:numPr>
          <w:ilvl w:val="0"/>
          <w:numId w:val="8"/>
        </w:numPr>
        <w:tabs>
          <w:tab w:val="left" w:pos="284"/>
        </w:tabs>
        <w:ind w:left="284" w:hanging="284"/>
        <w:jc w:val="both"/>
        <w:rPr>
          <w:rFonts w:asciiTheme="minorHAnsi" w:hAnsiTheme="minorHAnsi" w:cstheme="minorHAnsi"/>
          <w:sz w:val="22"/>
          <w:szCs w:val="22"/>
        </w:rPr>
      </w:pPr>
      <w:r w:rsidRPr="00704F14">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rsidR="00B53773" w:rsidRPr="00704F14" w:rsidRDefault="00B53773" w:rsidP="00B53773">
      <w:pPr>
        <w:jc w:val="center"/>
        <w:rPr>
          <w:rFonts w:asciiTheme="minorHAnsi" w:hAnsiTheme="minorHAnsi" w:cstheme="minorHAnsi"/>
          <w:b/>
          <w:sz w:val="22"/>
          <w:szCs w:val="22"/>
        </w:rPr>
      </w:pPr>
      <w:bookmarkStart w:id="4" w:name="bookmark11"/>
      <w:r w:rsidRPr="00704F14">
        <w:rPr>
          <w:rFonts w:asciiTheme="minorHAnsi" w:hAnsiTheme="minorHAnsi" w:cstheme="minorHAnsi"/>
          <w:b/>
          <w:sz w:val="22"/>
          <w:szCs w:val="22"/>
        </w:rPr>
        <w:t>V</w:t>
      </w:r>
    </w:p>
    <w:p w:rsidR="00B53773" w:rsidRPr="00704F14" w:rsidRDefault="00B53773" w:rsidP="00B53773">
      <w:pPr>
        <w:jc w:val="center"/>
        <w:rPr>
          <w:rFonts w:asciiTheme="minorHAnsi" w:hAnsiTheme="minorHAnsi" w:cstheme="minorHAnsi"/>
          <w:b/>
          <w:sz w:val="22"/>
          <w:szCs w:val="22"/>
        </w:rPr>
      </w:pPr>
      <w:r w:rsidRPr="00704F14">
        <w:rPr>
          <w:rFonts w:asciiTheme="minorHAnsi" w:hAnsiTheme="minorHAnsi" w:cstheme="minorHAnsi"/>
          <w:b/>
          <w:sz w:val="22"/>
          <w:szCs w:val="22"/>
        </w:rPr>
        <w:t>Zánik zmluvy</w:t>
      </w:r>
    </w:p>
    <w:p w:rsidR="005C5300" w:rsidRPr="005C5300" w:rsidRDefault="00B53773" w:rsidP="005C5300">
      <w:pPr>
        <w:pStyle w:val="Odsekzoznamu"/>
        <w:numPr>
          <w:ilvl w:val="0"/>
          <w:numId w:val="9"/>
        </w:numPr>
        <w:autoSpaceDE w:val="0"/>
        <w:autoSpaceDN w:val="0"/>
        <w:adjustRightInd w:val="0"/>
        <w:ind w:left="284" w:hanging="284"/>
        <w:jc w:val="both"/>
        <w:rPr>
          <w:rFonts w:asciiTheme="minorHAnsi" w:hAnsiTheme="minorHAnsi" w:cstheme="minorHAnsi"/>
          <w:b/>
          <w:sz w:val="22"/>
          <w:szCs w:val="22"/>
        </w:rPr>
      </w:pPr>
      <w:r w:rsidRPr="00704F14">
        <w:rPr>
          <w:rFonts w:asciiTheme="minorHAnsi" w:hAnsiTheme="minorHAnsi" w:cstheme="minorHAnsi"/>
          <w:sz w:val="22"/>
          <w:szCs w:val="22"/>
        </w:rPr>
        <w:t xml:space="preserve">Zmluva sa uzatvára na dobu splnenia všetkých záväzkov zmluvných strán vyplývajúcich z tejto Zmluvy. Po uvedenú dobu je pre plnenie tejto Zmluvy zachovaná záväzná viazanosť ponuky </w:t>
      </w:r>
      <w:r>
        <w:rPr>
          <w:rFonts w:asciiTheme="minorHAnsi" w:hAnsiTheme="minorHAnsi" w:cstheme="minorHAnsi"/>
          <w:sz w:val="22"/>
          <w:szCs w:val="22"/>
        </w:rPr>
        <w:t>Predávajúceho</w:t>
      </w:r>
      <w:r w:rsidRPr="00704F14">
        <w:rPr>
          <w:rFonts w:asciiTheme="minorHAnsi" w:hAnsiTheme="minorHAnsi" w:cstheme="minorHAnsi"/>
          <w:sz w:val="22"/>
          <w:szCs w:val="22"/>
        </w:rPr>
        <w:t>.</w:t>
      </w:r>
    </w:p>
    <w:p w:rsidR="005C5300" w:rsidRDefault="00B53773" w:rsidP="00B53773">
      <w:pPr>
        <w:pStyle w:val="Odsekzoznamu"/>
        <w:numPr>
          <w:ilvl w:val="0"/>
          <w:numId w:val="9"/>
        </w:numPr>
        <w:autoSpaceDE w:val="0"/>
        <w:autoSpaceDN w:val="0"/>
        <w:adjustRightInd w:val="0"/>
        <w:spacing w:line="259" w:lineRule="auto"/>
        <w:ind w:left="284" w:hanging="284"/>
        <w:contextualSpacing/>
        <w:jc w:val="both"/>
        <w:rPr>
          <w:rFonts w:asciiTheme="minorHAnsi" w:hAnsiTheme="minorHAnsi" w:cstheme="minorHAnsi"/>
          <w:sz w:val="22"/>
          <w:szCs w:val="22"/>
        </w:rPr>
      </w:pPr>
      <w:r w:rsidRPr="005C5300">
        <w:rPr>
          <w:rFonts w:asciiTheme="minorHAnsi" w:hAnsiTheme="minorHAnsi" w:cstheme="minorHAnsi"/>
          <w:sz w:val="22"/>
          <w:szCs w:val="22"/>
        </w:rPr>
        <w:t>Zmluva zaniká</w:t>
      </w:r>
      <w:r w:rsidR="005C5300" w:rsidRPr="005C5300">
        <w:rPr>
          <w:rFonts w:asciiTheme="minorHAnsi" w:hAnsiTheme="minorHAnsi" w:cstheme="minorHAnsi"/>
          <w:sz w:val="22"/>
          <w:szCs w:val="22"/>
        </w:rPr>
        <w:t xml:space="preserve"> </w:t>
      </w:r>
      <w:r w:rsidRPr="005C5300">
        <w:rPr>
          <w:rFonts w:asciiTheme="minorHAnsi" w:hAnsiTheme="minorHAnsi" w:cstheme="minorHAnsi"/>
          <w:sz w:val="22"/>
          <w:szCs w:val="22"/>
        </w:rPr>
        <w:t xml:space="preserve">riadnym splnením všetkých práv a povinnosti zmluvných strán, </w:t>
      </w:r>
      <w:r w:rsidR="005C5300" w:rsidRPr="005C5300">
        <w:rPr>
          <w:rFonts w:asciiTheme="minorHAnsi" w:hAnsiTheme="minorHAnsi" w:cstheme="minorHAnsi"/>
          <w:sz w:val="22"/>
          <w:szCs w:val="22"/>
        </w:rPr>
        <w:t xml:space="preserve">alebo </w:t>
      </w:r>
      <w:r w:rsidRPr="005C5300">
        <w:rPr>
          <w:rFonts w:asciiTheme="minorHAnsi" w:hAnsiTheme="minorHAnsi" w:cstheme="minorHAnsi"/>
          <w:sz w:val="22"/>
          <w:szCs w:val="22"/>
        </w:rPr>
        <w:t xml:space="preserve">odstúpením od zmluvy </w:t>
      </w:r>
      <w:r w:rsidR="005C5300">
        <w:rPr>
          <w:rFonts w:asciiTheme="minorHAnsi" w:hAnsiTheme="minorHAnsi" w:cstheme="minorHAnsi"/>
          <w:sz w:val="22"/>
          <w:szCs w:val="22"/>
        </w:rPr>
        <w:t xml:space="preserve">alebo dohodou zmluvných strán. </w:t>
      </w:r>
    </w:p>
    <w:p w:rsidR="00B53773" w:rsidRPr="005C5300" w:rsidRDefault="00B53773" w:rsidP="00B53773">
      <w:pPr>
        <w:pStyle w:val="Odsekzoznamu"/>
        <w:numPr>
          <w:ilvl w:val="0"/>
          <w:numId w:val="9"/>
        </w:numPr>
        <w:autoSpaceDE w:val="0"/>
        <w:autoSpaceDN w:val="0"/>
        <w:adjustRightInd w:val="0"/>
        <w:spacing w:line="259" w:lineRule="auto"/>
        <w:ind w:left="284" w:hanging="284"/>
        <w:contextualSpacing/>
        <w:jc w:val="both"/>
        <w:rPr>
          <w:rFonts w:asciiTheme="minorHAnsi" w:hAnsiTheme="minorHAnsi" w:cstheme="minorHAnsi"/>
          <w:sz w:val="22"/>
          <w:szCs w:val="22"/>
        </w:rPr>
      </w:pPr>
      <w:r w:rsidRPr="005C5300">
        <w:rPr>
          <w:rFonts w:asciiTheme="minorHAnsi" w:hAnsiTheme="minorHAnsi" w:cstheme="minorHAnsi"/>
          <w:sz w:val="22"/>
          <w:szCs w:val="22"/>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momentu doručenia písomného odstúpenia). Zmluvná strana, ktorá zapríčinila odstúpenie od Zmluvy je povinná uhradiť druhej zmluvnej strane všetky náklady a oprávnené výdavky a straty jej vzniknuté z dôvodov odstúpenia od zmluvy. </w:t>
      </w:r>
    </w:p>
    <w:p w:rsidR="00B53773" w:rsidRPr="00704F14" w:rsidRDefault="00B53773" w:rsidP="00B53773">
      <w:pPr>
        <w:pStyle w:val="Odsekzoznamu"/>
        <w:numPr>
          <w:ilvl w:val="0"/>
          <w:numId w:val="9"/>
        </w:numPr>
        <w:spacing w:line="259" w:lineRule="auto"/>
        <w:ind w:left="284"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t xml:space="preserve">Zmluva sa ukončí aj na základe písomnej dohody zmluvných strán, pre ukončenie Zmluvy dohodou zmluvných strán sa vyžaduje: </w:t>
      </w:r>
    </w:p>
    <w:p w:rsidR="00B53773" w:rsidRPr="00704F14" w:rsidRDefault="00B53773" w:rsidP="00B53773">
      <w:pPr>
        <w:pStyle w:val="Odsekzoznamu"/>
        <w:numPr>
          <w:ilvl w:val="0"/>
          <w:numId w:val="11"/>
        </w:numPr>
        <w:spacing w:line="259" w:lineRule="auto"/>
        <w:ind w:left="1134"/>
        <w:contextualSpacing/>
        <w:jc w:val="both"/>
        <w:rPr>
          <w:rFonts w:asciiTheme="minorHAnsi" w:hAnsiTheme="minorHAnsi" w:cstheme="minorHAnsi"/>
          <w:sz w:val="22"/>
          <w:szCs w:val="22"/>
        </w:rPr>
      </w:pPr>
      <w:r w:rsidRPr="00704F14">
        <w:rPr>
          <w:rFonts w:asciiTheme="minorHAnsi" w:hAnsiTheme="minorHAnsi" w:cstheme="minorHAnsi"/>
          <w:sz w:val="22"/>
          <w:szCs w:val="22"/>
        </w:rPr>
        <w:t>vyhotovenie Dohody o ukončení zmluvy v listinnej forme,</w:t>
      </w:r>
    </w:p>
    <w:p w:rsidR="00B53773" w:rsidRPr="00704F14" w:rsidRDefault="00B53773" w:rsidP="00B53773">
      <w:pPr>
        <w:pStyle w:val="Odsekzoznamu"/>
        <w:numPr>
          <w:ilvl w:val="0"/>
          <w:numId w:val="11"/>
        </w:numPr>
        <w:ind w:left="1134"/>
        <w:jc w:val="both"/>
        <w:rPr>
          <w:rFonts w:asciiTheme="minorHAnsi" w:hAnsiTheme="minorHAnsi" w:cstheme="minorHAnsi"/>
          <w:sz w:val="22"/>
          <w:szCs w:val="22"/>
        </w:rPr>
      </w:pPr>
      <w:r w:rsidRPr="00704F14">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rsidR="00B53773" w:rsidRPr="00704F14" w:rsidRDefault="00B53773" w:rsidP="00B53773">
      <w:pPr>
        <w:pStyle w:val="Odsekzoznamu"/>
        <w:numPr>
          <w:ilvl w:val="0"/>
          <w:numId w:val="9"/>
        </w:numPr>
        <w:ind w:left="284" w:right="57" w:hanging="284"/>
        <w:jc w:val="both"/>
        <w:rPr>
          <w:rFonts w:asciiTheme="minorHAnsi" w:hAnsiTheme="minorHAnsi" w:cstheme="minorHAnsi"/>
          <w:sz w:val="22"/>
          <w:szCs w:val="22"/>
        </w:rPr>
      </w:pPr>
      <w:r w:rsidRPr="00704F14">
        <w:rPr>
          <w:rFonts w:asciiTheme="minorHAnsi" w:hAnsiTheme="minorHAnsi" w:cstheme="minorHAnsi"/>
          <w:sz w:val="22"/>
          <w:szCs w:val="22"/>
        </w:rPr>
        <w:t>Po uzavretí Zmluvy je Kupujúci, pokiaľ v Zmluve nie je výslovne uvedené niečo iné, oprávnený od Zmluvy odstúpiť titulom jej podstatného porušenia najmä v prípade, ak:</w:t>
      </w:r>
    </w:p>
    <w:p w:rsidR="00B53773" w:rsidRPr="00704F14" w:rsidRDefault="00B53773" w:rsidP="00B53773">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a/ Predávajúci je v omeškaní s</w:t>
      </w:r>
      <w:r w:rsidR="005C5300">
        <w:rPr>
          <w:rFonts w:asciiTheme="minorHAnsi" w:hAnsiTheme="minorHAnsi" w:cstheme="minorHAnsi"/>
          <w:sz w:val="22"/>
          <w:szCs w:val="22"/>
        </w:rPr>
        <w:t xml:space="preserve"> plnením záväzku alebo povinnosti </w:t>
      </w:r>
      <w:r w:rsidRPr="00704F14">
        <w:rPr>
          <w:rStyle w:val="CharStyle8"/>
          <w:rFonts w:asciiTheme="minorHAnsi" w:hAnsiTheme="minorHAnsi" w:cstheme="minorHAnsi"/>
          <w:color w:val="000000"/>
          <w:sz w:val="22"/>
          <w:szCs w:val="22"/>
        </w:rPr>
        <w:t xml:space="preserve">viac ako </w:t>
      </w:r>
      <w:r w:rsidRPr="00704F14">
        <w:rPr>
          <w:rStyle w:val="CharStyle8"/>
          <w:rFonts w:asciiTheme="minorHAnsi" w:hAnsiTheme="minorHAnsi" w:cstheme="minorHAnsi"/>
          <w:sz w:val="22"/>
          <w:szCs w:val="22"/>
        </w:rPr>
        <w:t>10</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sz w:val="22"/>
          <w:szCs w:val="22"/>
        </w:rPr>
        <w:t>d</w:t>
      </w:r>
      <w:r w:rsidRPr="00704F14">
        <w:rPr>
          <w:rStyle w:val="CharStyle8"/>
          <w:rFonts w:asciiTheme="minorHAnsi" w:hAnsiTheme="minorHAnsi" w:cstheme="minorHAnsi"/>
          <w:color w:val="000000"/>
          <w:sz w:val="22"/>
          <w:szCs w:val="22"/>
        </w:rPr>
        <w:t>ní</w:t>
      </w:r>
      <w:r w:rsidRPr="00704F14">
        <w:rPr>
          <w:rFonts w:asciiTheme="minorHAnsi" w:hAnsiTheme="minorHAnsi" w:cstheme="minorHAnsi"/>
          <w:sz w:val="22"/>
          <w:szCs w:val="22"/>
        </w:rPr>
        <w:t xml:space="preserve">, </w:t>
      </w:r>
    </w:p>
    <w:p w:rsidR="00B53773" w:rsidRPr="00704F14" w:rsidRDefault="00B53773" w:rsidP="00B53773">
      <w:pPr>
        <w:pStyle w:val="Odsekzoznamu"/>
        <w:ind w:left="993" w:right="55" w:hanging="284"/>
        <w:jc w:val="both"/>
        <w:rPr>
          <w:rStyle w:val="CharStyle8"/>
          <w:rFonts w:asciiTheme="minorHAnsi" w:hAnsiTheme="minorHAnsi" w:cstheme="minorHAnsi"/>
          <w:color w:val="000000"/>
          <w:sz w:val="22"/>
          <w:szCs w:val="22"/>
        </w:rPr>
      </w:pPr>
      <w:r w:rsidRPr="00704F14">
        <w:rPr>
          <w:rFonts w:asciiTheme="minorHAnsi" w:hAnsiTheme="minorHAnsi" w:cstheme="minorHAnsi"/>
          <w:sz w:val="22"/>
          <w:szCs w:val="22"/>
        </w:rPr>
        <w:t xml:space="preserve">b/ </w:t>
      </w:r>
      <w:r w:rsidRPr="00704F14">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pre účely tohto písm. b/ ods. 5 článku VI Zmluvy rozumie aj nekonanie alebo opomenutie konania.</w:t>
      </w:r>
    </w:p>
    <w:p w:rsidR="00B53773" w:rsidRDefault="00B53773" w:rsidP="005C5300">
      <w:pPr>
        <w:pStyle w:val="Odsekzoznamu"/>
        <w:ind w:left="993" w:right="55" w:hanging="284"/>
        <w:jc w:val="both"/>
        <w:rPr>
          <w:rStyle w:val="CharStyle8"/>
          <w:rFonts w:asciiTheme="minorHAnsi" w:hAnsiTheme="minorHAnsi" w:cstheme="minorHAnsi"/>
          <w:color w:val="000000"/>
          <w:sz w:val="22"/>
          <w:szCs w:val="22"/>
        </w:rPr>
      </w:pPr>
      <w:r w:rsidRPr="00704F14">
        <w:rPr>
          <w:rStyle w:val="CharStyle8"/>
          <w:rFonts w:asciiTheme="minorHAnsi" w:hAnsiTheme="minorHAnsi" w:cstheme="minorHAnsi"/>
          <w:color w:val="000000"/>
          <w:sz w:val="22"/>
          <w:szCs w:val="22"/>
        </w:rPr>
        <w:t>c/ Predávajúci stratil oprávnenie na podnikanie vzťahujúce sa k predmetu tejto Zmluvy,</w:t>
      </w:r>
      <w:r w:rsidR="005C5300">
        <w:rPr>
          <w:rStyle w:val="CharStyle8"/>
          <w:rFonts w:asciiTheme="minorHAnsi" w:hAnsiTheme="minorHAnsi" w:cstheme="minorHAnsi"/>
          <w:color w:val="000000"/>
          <w:sz w:val="22"/>
          <w:szCs w:val="22"/>
        </w:rPr>
        <w:t xml:space="preserve"> predávajúci zanikol bez právneho nástupcu alebo s právnym nástupcom ale túto skutočnosť včas neoznámil kupujúcemu,</w:t>
      </w:r>
    </w:p>
    <w:p w:rsidR="00B53773" w:rsidRPr="00704F14" w:rsidRDefault="00B53773" w:rsidP="00B53773">
      <w:pPr>
        <w:pStyle w:val="Odsekzoznamu"/>
        <w:ind w:left="993" w:right="55" w:hanging="284"/>
        <w:jc w:val="both"/>
        <w:rPr>
          <w:rFonts w:asciiTheme="minorHAnsi" w:hAnsiTheme="minorHAnsi" w:cstheme="minorHAnsi"/>
          <w:sz w:val="22"/>
          <w:szCs w:val="22"/>
        </w:rPr>
      </w:pPr>
      <w:r w:rsidRPr="00704F14">
        <w:rPr>
          <w:rStyle w:val="CharStyle8"/>
          <w:rFonts w:asciiTheme="minorHAnsi" w:hAnsiTheme="minorHAnsi" w:cstheme="minorHAnsi"/>
          <w:color w:val="000000"/>
          <w:sz w:val="22"/>
          <w:szCs w:val="22"/>
        </w:rPr>
        <w:t xml:space="preserve">d/ </w:t>
      </w:r>
      <w:r w:rsidRPr="00704F14">
        <w:rPr>
          <w:rFonts w:asciiTheme="minorHAnsi" w:hAnsiTheme="minorHAnsi" w:cstheme="minorHAnsi"/>
          <w:sz w:val="22"/>
          <w:szCs w:val="22"/>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B53773" w:rsidRPr="00704F14" w:rsidRDefault="00B53773" w:rsidP="00B53773">
      <w:pPr>
        <w:pStyle w:val="Odsekzoznamu"/>
        <w:ind w:left="993" w:right="57" w:hanging="294"/>
        <w:jc w:val="both"/>
        <w:rPr>
          <w:rFonts w:asciiTheme="minorHAnsi" w:hAnsiTheme="minorHAnsi" w:cstheme="minorHAnsi"/>
          <w:sz w:val="22"/>
          <w:szCs w:val="22"/>
        </w:rPr>
      </w:pPr>
      <w:r w:rsidRPr="00704F14">
        <w:rPr>
          <w:rFonts w:asciiTheme="minorHAnsi" w:hAnsiTheme="minorHAnsi" w:cstheme="minorHAnsi"/>
          <w:sz w:val="22"/>
          <w:szCs w:val="22"/>
        </w:rPr>
        <w:t>e/ ak kto</w:t>
      </w:r>
      <w:r w:rsidR="005C5300">
        <w:rPr>
          <w:rFonts w:asciiTheme="minorHAnsi" w:hAnsiTheme="minorHAnsi" w:cstheme="minorHAnsi"/>
          <w:sz w:val="22"/>
          <w:szCs w:val="22"/>
        </w:rPr>
        <w:t>rékoľvek vyhlásenie/prehlásenie</w:t>
      </w:r>
      <w:r w:rsidRPr="00704F14">
        <w:rPr>
          <w:rFonts w:asciiTheme="minorHAnsi" w:hAnsiTheme="minorHAnsi" w:cstheme="minorHAnsi"/>
          <w:sz w:val="22"/>
          <w:szCs w:val="22"/>
        </w:rPr>
        <w:t xml:space="preserve"> </w:t>
      </w:r>
      <w:r>
        <w:rPr>
          <w:rFonts w:asciiTheme="minorHAnsi" w:hAnsiTheme="minorHAnsi" w:cstheme="minorHAnsi"/>
          <w:sz w:val="22"/>
          <w:szCs w:val="22"/>
        </w:rPr>
        <w:t>Predávajúceho</w:t>
      </w:r>
      <w:r w:rsidRPr="00704F14">
        <w:rPr>
          <w:rFonts w:asciiTheme="minorHAnsi" w:hAnsiTheme="minorHAnsi" w:cstheme="minorHAnsi"/>
          <w:sz w:val="22"/>
          <w:szCs w:val="22"/>
        </w:rPr>
        <w:t xml:space="preserve"> uvedené v tejto Zmluve je nepravdivé ku dňu uzatvorenia Zmluvy </w:t>
      </w:r>
      <w:r w:rsidR="005C5300">
        <w:rPr>
          <w:rFonts w:asciiTheme="minorHAnsi" w:hAnsiTheme="minorHAnsi" w:cstheme="minorHAnsi"/>
          <w:sz w:val="22"/>
          <w:szCs w:val="22"/>
        </w:rPr>
        <w:t>bez ohľadu na to, že sa jeho nepravdivosť preukáže až neskôr</w:t>
      </w:r>
      <w:r w:rsidRPr="00704F14">
        <w:rPr>
          <w:rFonts w:asciiTheme="minorHAnsi" w:hAnsiTheme="minorHAnsi" w:cstheme="minorHAnsi"/>
          <w:sz w:val="22"/>
          <w:szCs w:val="22"/>
        </w:rPr>
        <w:t xml:space="preserve">. </w:t>
      </w:r>
    </w:p>
    <w:p w:rsidR="00B53773" w:rsidRPr="00ED74EC" w:rsidRDefault="00B53773" w:rsidP="00B53773">
      <w:pPr>
        <w:pStyle w:val="Odsekzoznamu"/>
        <w:numPr>
          <w:ilvl w:val="0"/>
          <w:numId w:val="9"/>
        </w:numPr>
        <w:ind w:left="284" w:right="57" w:hanging="284"/>
        <w:jc w:val="both"/>
        <w:rPr>
          <w:rFonts w:asciiTheme="minorHAnsi" w:hAnsiTheme="minorHAnsi" w:cstheme="minorHAnsi"/>
          <w:sz w:val="22"/>
          <w:szCs w:val="22"/>
        </w:rPr>
      </w:pPr>
      <w:r w:rsidRPr="00B95FA7">
        <w:rPr>
          <w:rFonts w:asciiTheme="minorHAnsi" w:hAnsiTheme="minorHAnsi" w:cstheme="minorHAnsi"/>
          <w:sz w:val="22"/>
          <w:szCs w:val="22"/>
        </w:rPr>
        <w:t xml:space="preserve">Predávajúci je povinný ihneď informovať Kupujúceho o skutočnostiach podľa písm. c/, d/ ods. 5 tohto článku, inak má Kupujúci právo na uplatnenie </w:t>
      </w:r>
      <w:r w:rsidR="005C5300">
        <w:rPr>
          <w:rFonts w:asciiTheme="minorHAnsi" w:hAnsiTheme="minorHAnsi" w:cstheme="minorHAnsi"/>
          <w:sz w:val="22"/>
          <w:szCs w:val="22"/>
        </w:rPr>
        <w:t xml:space="preserve">jednorazovej </w:t>
      </w:r>
      <w:r w:rsidRPr="00B95FA7">
        <w:rPr>
          <w:rFonts w:asciiTheme="minorHAnsi" w:hAnsiTheme="minorHAnsi" w:cstheme="minorHAnsi"/>
          <w:sz w:val="22"/>
          <w:szCs w:val="22"/>
        </w:rPr>
        <w:t xml:space="preserve">zmluvnej pokuty vo výške </w:t>
      </w:r>
      <w:r w:rsidR="005C5300">
        <w:rPr>
          <w:rFonts w:asciiTheme="minorHAnsi" w:hAnsiTheme="minorHAnsi" w:cstheme="minorHAnsi"/>
          <w:sz w:val="22"/>
          <w:szCs w:val="22"/>
        </w:rPr>
        <w:t>1 000 €, slovom: jedentisíc EUR</w:t>
      </w:r>
      <w:r w:rsidRPr="00B95FA7">
        <w:rPr>
          <w:rFonts w:asciiTheme="minorHAnsi" w:hAnsiTheme="minorHAnsi" w:cstheme="minorHAnsi"/>
          <w:sz w:val="22"/>
          <w:szCs w:val="22"/>
        </w:rPr>
        <w:t>.</w:t>
      </w:r>
    </w:p>
    <w:p w:rsidR="00B53773" w:rsidRPr="00704F14" w:rsidRDefault="00B53773" w:rsidP="00B53773">
      <w:pPr>
        <w:pStyle w:val="Odsekzoznamu"/>
        <w:numPr>
          <w:ilvl w:val="0"/>
          <w:numId w:val="9"/>
        </w:numPr>
        <w:ind w:left="284"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oprávnený odstúpiť od Zmluvy v prípade, ak Kupujúci podstatným spôsobom poruší Zmluvu. Podstatným porušením tejto Zmluvy zo strany Kupujúceho je </w:t>
      </w:r>
    </w:p>
    <w:p w:rsidR="00B53773" w:rsidRPr="00704F14" w:rsidRDefault="00B53773" w:rsidP="00B53773">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omeškanie so zaplatením Kúpnej ceny o viac ako 5 dní, pričom Tovar Kupujúci prevzal podľa podmienok v tejto Zmluve, alebo </w:t>
      </w:r>
    </w:p>
    <w:p w:rsidR="00B53773" w:rsidRDefault="00B53773" w:rsidP="00B53773">
      <w:pPr>
        <w:pStyle w:val="Odsekzoznamu"/>
        <w:ind w:left="993" w:right="55"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b/ preukázateľné neposkytnutie súčinnosti Kupujúceho podľa podmienok v Zmluve za účelom splnenia predmetu a účelu Zmluvy. </w:t>
      </w:r>
    </w:p>
    <w:p w:rsidR="00B53773" w:rsidRDefault="00B53773" w:rsidP="00B53773">
      <w:pPr>
        <w:pStyle w:val="Odsekzoznamu"/>
        <w:ind w:left="993" w:right="55" w:hanging="284"/>
        <w:jc w:val="both"/>
        <w:rPr>
          <w:rFonts w:asciiTheme="minorHAnsi" w:hAnsiTheme="minorHAnsi" w:cstheme="minorHAnsi"/>
          <w:sz w:val="22"/>
          <w:szCs w:val="22"/>
        </w:rPr>
      </w:pPr>
    </w:p>
    <w:p w:rsidR="00B53773" w:rsidRPr="00704F14" w:rsidRDefault="00B53773" w:rsidP="00B53773">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p>
    <w:p w:rsidR="00B53773" w:rsidRPr="00704F14" w:rsidRDefault="00B53773" w:rsidP="00B53773">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rsidR="00B53773" w:rsidRPr="0075500B" w:rsidRDefault="0075500B" w:rsidP="0075500B">
      <w:pPr>
        <w:pStyle w:val="Odsekzoznamu"/>
        <w:numPr>
          <w:ilvl w:val="0"/>
          <w:numId w:val="15"/>
        </w:numPr>
        <w:autoSpaceDE w:val="0"/>
        <w:autoSpaceDN w:val="0"/>
        <w:ind w:left="284" w:hanging="426"/>
        <w:jc w:val="both"/>
        <w:rPr>
          <w:rFonts w:ascii="Calibri" w:hAnsi="Calibri"/>
          <w:sz w:val="22"/>
          <w:szCs w:val="22"/>
          <w:lang w:eastAsia="sk-SK"/>
        </w:rPr>
      </w:pPr>
      <w:r w:rsidRPr="0075500B">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00B53773" w:rsidRPr="0075500B">
        <w:rPr>
          <w:rFonts w:ascii="Calibri" w:hAnsi="Calibri"/>
          <w:sz w:val="22"/>
          <w:szCs w:val="22"/>
          <w:lang w:eastAsia="sk-SK"/>
        </w:rPr>
        <w:t>Predávajúci predkladá v </w:t>
      </w:r>
      <w:r w:rsidR="00B17034" w:rsidRPr="00B17034">
        <w:rPr>
          <w:rFonts w:ascii="Calibri" w:hAnsi="Calibri"/>
          <w:b/>
          <w:sz w:val="22"/>
          <w:szCs w:val="22"/>
          <w:lang w:eastAsia="sk-SK"/>
        </w:rPr>
        <w:t>P</w:t>
      </w:r>
      <w:r w:rsidR="00B53773" w:rsidRPr="00B17034">
        <w:rPr>
          <w:rFonts w:ascii="Calibri" w:hAnsi="Calibri"/>
          <w:b/>
          <w:sz w:val="22"/>
          <w:szCs w:val="22"/>
          <w:lang w:eastAsia="sk-SK"/>
        </w:rPr>
        <w:t>rílohe č. 4</w:t>
      </w:r>
      <w:r w:rsidR="00B53773" w:rsidRPr="0075500B">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w:t>
      </w:r>
      <w:r w:rsidR="005C5300" w:rsidRPr="0075500B">
        <w:rPr>
          <w:rFonts w:ascii="Calibri" w:hAnsi="Calibri"/>
          <w:sz w:val="22"/>
          <w:szCs w:val="22"/>
          <w:lang w:eastAsia="sk-SK"/>
        </w:rPr>
        <w:t>(</w:t>
      </w:r>
      <w:r w:rsidRPr="0075500B">
        <w:rPr>
          <w:rFonts w:ascii="Calibri" w:hAnsi="Calibri"/>
          <w:sz w:val="22"/>
          <w:szCs w:val="22"/>
          <w:lang w:eastAsia="sk-SK"/>
        </w:rPr>
        <w:t>a</w:t>
      </w:r>
      <w:r w:rsidR="005C5300" w:rsidRPr="0075500B">
        <w:rPr>
          <w:rFonts w:ascii="Calibri" w:hAnsi="Calibri"/>
          <w:sz w:val="22"/>
          <w:szCs w:val="22"/>
          <w:lang w:eastAsia="sk-SK"/>
        </w:rPr>
        <w:t>j počas plynutia záručnej doby)</w:t>
      </w:r>
      <w:r w:rsidRPr="0075500B">
        <w:rPr>
          <w:rFonts w:ascii="Calibri" w:hAnsi="Calibri"/>
          <w:sz w:val="22"/>
          <w:szCs w:val="22"/>
          <w:lang w:eastAsia="sk-SK"/>
        </w:rPr>
        <w:t xml:space="preserve"> </w:t>
      </w:r>
      <w:r w:rsidR="00B53773" w:rsidRPr="0075500B">
        <w:rPr>
          <w:rFonts w:ascii="Calibri" w:hAnsi="Calibri"/>
          <w:sz w:val="22"/>
          <w:szCs w:val="22"/>
          <w:lang w:eastAsia="sk-SK"/>
        </w:rPr>
        <w:t xml:space="preserve">je Predávajúci povinný oznámiť Kupujúcemu akúkoľvek zmenu údajov o subdodávateľovi. </w:t>
      </w:r>
    </w:p>
    <w:p w:rsidR="0075500B" w:rsidRPr="0075500B" w:rsidRDefault="0075500B" w:rsidP="0075500B">
      <w:pPr>
        <w:pStyle w:val="Style4"/>
        <w:numPr>
          <w:ilvl w:val="0"/>
          <w:numId w:val="15"/>
        </w:numPr>
        <w:shd w:val="clear" w:color="auto" w:fill="auto"/>
        <w:tabs>
          <w:tab w:val="left" w:pos="286"/>
        </w:tabs>
        <w:spacing w:before="0" w:line="274" w:lineRule="exact"/>
        <w:ind w:left="284" w:hanging="284"/>
        <w:jc w:val="both"/>
        <w:rPr>
          <w:rStyle w:val="CharStyle15"/>
          <w:rFonts w:ascii="Calibri" w:hAnsi="Calibri" w:cs="Calibri"/>
          <w:b/>
          <w:bCs/>
          <w:sz w:val="22"/>
          <w:szCs w:val="22"/>
        </w:rPr>
      </w:pPr>
      <w:r w:rsidRPr="0075500B">
        <w:rPr>
          <w:rStyle w:val="CharStyle15"/>
          <w:rFonts w:ascii="Calibri" w:hAnsi="Calibri" w:cs="Calibri"/>
          <w:color w:val="000000"/>
          <w:sz w:val="22"/>
          <w:szCs w:val="22"/>
        </w:rPr>
        <w:t>Súhlas kupujúceho s dodaním časti predmetu kúpy prostredníctvom subdodávateľa nezbavuje predávajúceho povinnosti a zodpovednosti za všetky práce a činnosti subdodávateľa.</w:t>
      </w:r>
    </w:p>
    <w:p w:rsidR="008F5C0D" w:rsidRDefault="00B53773" w:rsidP="008F5C0D">
      <w:pPr>
        <w:pStyle w:val="Style4"/>
        <w:numPr>
          <w:ilvl w:val="0"/>
          <w:numId w:val="15"/>
        </w:numPr>
        <w:shd w:val="clear" w:color="auto" w:fill="auto"/>
        <w:tabs>
          <w:tab w:val="left" w:pos="289"/>
        </w:tabs>
        <w:autoSpaceDE w:val="0"/>
        <w:autoSpaceDN w:val="0"/>
        <w:spacing w:before="0" w:line="274" w:lineRule="exact"/>
        <w:ind w:left="284" w:hanging="284"/>
        <w:jc w:val="both"/>
        <w:rPr>
          <w:rFonts w:ascii="Calibri" w:hAnsi="Calibri"/>
          <w:b w:val="0"/>
          <w:sz w:val="22"/>
          <w:szCs w:val="22"/>
          <w:lang w:eastAsia="sk-SK"/>
        </w:rPr>
      </w:pPr>
      <w:r w:rsidRPr="0075500B">
        <w:rPr>
          <w:rFonts w:ascii="Calibri" w:hAnsi="Calibri"/>
          <w:b w:val="0"/>
          <w:sz w:val="22"/>
          <w:szCs w:val="22"/>
          <w:lang w:eastAsia="sk-SK"/>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5" w:name="_Hlk481159816"/>
      <w:r w:rsidRPr="0075500B">
        <w:rPr>
          <w:rFonts w:ascii="Calibri" w:hAnsi="Calibri"/>
          <w:b w:val="0"/>
          <w:sz w:val="22"/>
          <w:szCs w:val="22"/>
          <w:lang w:eastAsia="sk-SK"/>
        </w:rPr>
        <w:t>zápisu do registra partnerov verejného sektora</w:t>
      </w:r>
      <w:bookmarkEnd w:id="5"/>
      <w:r w:rsidRPr="0075500B">
        <w:rPr>
          <w:rFonts w:ascii="Calibri" w:hAnsi="Calibri"/>
          <w:b w:val="0"/>
          <w:sz w:val="22"/>
          <w:szCs w:val="22"/>
          <w:lang w:eastAsia="sk-SK"/>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75500B">
        <w:rPr>
          <w:rFonts w:ascii="Calibri" w:hAnsi="Calibri"/>
          <w:b w:val="0"/>
          <w:sz w:val="22"/>
          <w:szCs w:val="22"/>
        </w:rPr>
        <w:t xml:space="preserve"> </w:t>
      </w:r>
      <w:r w:rsidRPr="0075500B">
        <w:rPr>
          <w:rFonts w:ascii="Calibri" w:hAnsi="Calibri"/>
          <w:b w:val="0"/>
          <w:sz w:val="22"/>
          <w:szCs w:val="22"/>
          <w:lang w:eastAsia="sk-SK"/>
        </w:rPr>
        <w:t>Až do splnenia tejto Zmluvy je zhotoviteľ povinný oznámiť Kupujúcemu akúkoľvek zmenu údajov o novom subdodávateľovi.</w:t>
      </w:r>
      <w:r w:rsidR="0075500B" w:rsidRPr="0075500B">
        <w:rPr>
          <w:rFonts w:ascii="Calibri" w:hAnsi="Calibri"/>
          <w:b w:val="0"/>
          <w:sz w:val="22"/>
          <w:szCs w:val="22"/>
          <w:lang w:eastAsia="sk-SK"/>
        </w:rPr>
        <w:t xml:space="preserve"> </w:t>
      </w:r>
      <w:r w:rsidRPr="0075500B">
        <w:rPr>
          <w:rFonts w:ascii="Calibri" w:hAnsi="Calibri"/>
          <w:b w:val="0"/>
          <w:sz w:val="22"/>
          <w:szCs w:val="22"/>
          <w:lang w:eastAsia="sk-SK"/>
        </w:rPr>
        <w:t>Povinnosti uvedené v bodoch 1. a </w:t>
      </w:r>
      <w:r w:rsidR="0075500B" w:rsidRPr="0075500B">
        <w:rPr>
          <w:rFonts w:ascii="Calibri" w:hAnsi="Calibri"/>
          <w:b w:val="0"/>
          <w:sz w:val="22"/>
          <w:szCs w:val="22"/>
          <w:lang w:eastAsia="sk-SK"/>
        </w:rPr>
        <w:t>3</w:t>
      </w:r>
      <w:r w:rsidRPr="0075500B">
        <w:rPr>
          <w:rFonts w:ascii="Calibri" w:hAnsi="Calibri"/>
          <w:b w:val="0"/>
          <w:sz w:val="22"/>
          <w:szCs w:val="22"/>
          <w:lang w:eastAsia="sk-SK"/>
        </w:rPr>
        <w:t>. tohto článku nie je Predávajúci povinný plniť v prípade   subdodávateľov, ktorí mu dodávajú tovary.</w:t>
      </w:r>
      <w:r w:rsidR="0075500B" w:rsidRPr="0075500B">
        <w:rPr>
          <w:rFonts w:ascii="Calibri" w:hAnsi="Calibri"/>
          <w:b w:val="0"/>
          <w:sz w:val="22"/>
          <w:szCs w:val="22"/>
          <w:lang w:eastAsia="sk-SK"/>
        </w:rPr>
        <w:t xml:space="preserve"> </w:t>
      </w:r>
    </w:p>
    <w:p w:rsidR="008F5C0D" w:rsidRPr="008F5C0D" w:rsidRDefault="008F5C0D" w:rsidP="008F5C0D">
      <w:pPr>
        <w:pStyle w:val="Style4"/>
        <w:numPr>
          <w:ilvl w:val="0"/>
          <w:numId w:val="15"/>
        </w:numPr>
        <w:shd w:val="clear" w:color="auto" w:fill="auto"/>
        <w:tabs>
          <w:tab w:val="left" w:pos="289"/>
        </w:tabs>
        <w:autoSpaceDE w:val="0"/>
        <w:autoSpaceDN w:val="0"/>
        <w:spacing w:before="0" w:line="274" w:lineRule="exact"/>
        <w:ind w:left="284" w:hanging="284"/>
        <w:jc w:val="both"/>
        <w:rPr>
          <w:rFonts w:ascii="Calibri" w:hAnsi="Calibri"/>
          <w:sz w:val="22"/>
          <w:szCs w:val="22"/>
          <w:lang w:eastAsia="sk-SK"/>
        </w:rPr>
      </w:pPr>
      <w:r w:rsidRPr="008F5C0D">
        <w:rPr>
          <w:rStyle w:val="CharStyle15"/>
          <w:rFonts w:ascii="Calibri" w:hAnsi="Calibri" w:cs="Calibri"/>
          <w:color w:val="000000"/>
          <w:sz w:val="22"/>
          <w:szCs w:val="22"/>
        </w:rPr>
        <w:t>Počas trvania zmluvy je predávajúci oprávnený zmeniť subdodávateľa uvedeného v prílohe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B53773" w:rsidRPr="0075500B" w:rsidRDefault="00B53773" w:rsidP="00B53773">
      <w:pPr>
        <w:pStyle w:val="Style4"/>
        <w:numPr>
          <w:ilvl w:val="0"/>
          <w:numId w:val="15"/>
        </w:numPr>
        <w:shd w:val="clear" w:color="auto" w:fill="auto"/>
        <w:tabs>
          <w:tab w:val="left" w:pos="286"/>
        </w:tabs>
        <w:autoSpaceDE w:val="0"/>
        <w:autoSpaceDN w:val="0"/>
        <w:spacing w:before="0" w:line="274" w:lineRule="exact"/>
        <w:ind w:left="284" w:hanging="284"/>
        <w:jc w:val="both"/>
        <w:rPr>
          <w:rFonts w:ascii="Calibri" w:hAnsi="Calibri"/>
          <w:b w:val="0"/>
          <w:sz w:val="22"/>
          <w:szCs w:val="22"/>
          <w:lang w:eastAsia="sk-SK"/>
        </w:rPr>
      </w:pPr>
      <w:r w:rsidRPr="0075500B">
        <w:rPr>
          <w:rFonts w:ascii="Calibri" w:hAnsi="Calibri"/>
          <w:b w:val="0"/>
          <w:sz w:val="22"/>
          <w:szCs w:val="22"/>
          <w:lang w:eastAsia="sk-SK"/>
        </w:rPr>
        <w:t xml:space="preserve">V prípade porušenia ktorejkoľvek z povinností </w:t>
      </w:r>
      <w:r w:rsidR="00B351D0">
        <w:rPr>
          <w:rFonts w:ascii="Calibri" w:hAnsi="Calibri"/>
          <w:b w:val="0"/>
          <w:sz w:val="22"/>
          <w:szCs w:val="22"/>
          <w:lang w:eastAsia="sk-SK"/>
        </w:rPr>
        <w:t xml:space="preserve">predávajúceho uložených v tomto článku VI Zmluvy </w:t>
      </w:r>
      <w:r w:rsidRPr="0075500B">
        <w:rPr>
          <w:rFonts w:ascii="Calibri" w:hAnsi="Calibri"/>
          <w:b w:val="0"/>
          <w:sz w:val="22"/>
          <w:szCs w:val="22"/>
          <w:lang w:eastAsia="sk-SK"/>
        </w:rPr>
        <w:t xml:space="preserve">týkajúcej sa subdodávateľov alebo ich zmeny má Kupujúci právo odstúpiť od Zmluvy a má nárok na zmluvnú pokutu vo výške 5% z </w:t>
      </w:r>
      <w:r w:rsidR="0075500B" w:rsidRPr="0075500B">
        <w:rPr>
          <w:rFonts w:ascii="Calibri" w:hAnsi="Calibri"/>
          <w:b w:val="0"/>
          <w:sz w:val="22"/>
          <w:szCs w:val="22"/>
          <w:lang w:eastAsia="sk-SK"/>
        </w:rPr>
        <w:t>kúpnej</w:t>
      </w:r>
      <w:r w:rsidRPr="0075500B">
        <w:rPr>
          <w:rFonts w:ascii="Calibri" w:hAnsi="Calibri"/>
          <w:b w:val="0"/>
          <w:sz w:val="22"/>
          <w:szCs w:val="22"/>
          <w:lang w:eastAsia="sk-SK"/>
        </w:rPr>
        <w:t xml:space="preserve"> ceny, za každé porušenie ktorejkoľvek z vyššie uvedených povinností, a to aj opakovane.</w:t>
      </w:r>
    </w:p>
    <w:p w:rsidR="00B53773" w:rsidRPr="00704F14" w:rsidRDefault="00B53773" w:rsidP="00B53773">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r>
        <w:rPr>
          <w:rFonts w:asciiTheme="minorHAnsi" w:hAnsiTheme="minorHAnsi" w:cstheme="minorHAnsi"/>
          <w:b/>
          <w:sz w:val="22"/>
          <w:szCs w:val="22"/>
        </w:rPr>
        <w:t>I</w:t>
      </w:r>
    </w:p>
    <w:p w:rsidR="00B53773" w:rsidRPr="00704F14" w:rsidRDefault="00B53773" w:rsidP="00B53773">
      <w:pPr>
        <w:ind w:right="142"/>
        <w:jc w:val="center"/>
        <w:rPr>
          <w:rFonts w:asciiTheme="minorHAnsi" w:hAnsiTheme="minorHAnsi" w:cstheme="minorHAnsi"/>
          <w:b/>
          <w:sz w:val="22"/>
          <w:szCs w:val="22"/>
        </w:rPr>
      </w:pPr>
      <w:r w:rsidRPr="00704F14">
        <w:rPr>
          <w:rFonts w:asciiTheme="minorHAnsi" w:hAnsiTheme="minorHAnsi" w:cstheme="minorHAnsi"/>
          <w:b/>
          <w:sz w:val="22"/>
          <w:szCs w:val="22"/>
        </w:rPr>
        <w:t>Záverečné  ustanovenia</w:t>
      </w:r>
    </w:p>
    <w:p w:rsidR="00B53773"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53773" w:rsidRPr="00565DBB" w:rsidRDefault="00B53773" w:rsidP="00B53773">
      <w:pPr>
        <w:pStyle w:val="Odsekzoznamu"/>
        <w:numPr>
          <w:ilvl w:val="0"/>
          <w:numId w:val="12"/>
        </w:numPr>
        <w:ind w:left="284" w:hanging="284"/>
        <w:jc w:val="both"/>
        <w:rPr>
          <w:rFonts w:asciiTheme="minorHAnsi" w:hAnsiTheme="minorHAnsi" w:cstheme="minorHAnsi"/>
          <w:sz w:val="22"/>
          <w:szCs w:val="22"/>
        </w:rPr>
      </w:pPr>
      <w:r>
        <w:rPr>
          <w:rFonts w:ascii="Calibri" w:hAnsi="Calibri" w:cs="Calibri"/>
          <w:sz w:val="22"/>
          <w:szCs w:val="22"/>
        </w:rPr>
        <w:t>Predávajúci</w:t>
      </w:r>
      <w:r w:rsidRPr="00565DBB">
        <w:rPr>
          <w:rFonts w:ascii="Calibri" w:hAnsi="Calibri" w:cs="Calibri"/>
          <w:sz w:val="22"/>
          <w:szCs w:val="22"/>
        </w:rPr>
        <w:t xml:space="preserve"> vyhlasuje, že spĺňa podmienky zákona č. 315/2016 Z. z. o registri partnerov verejného sektora a o zmene a doplnení niektorých zákonov, pričom berie na vedomie, že v zmysle tohto zákona,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w:t>
      </w:r>
      <w:r>
        <w:rPr>
          <w:rFonts w:ascii="Calibri" w:hAnsi="Calibri" w:cs="Calibri"/>
          <w:sz w:val="22"/>
          <w:szCs w:val="22"/>
        </w:rPr>
        <w:t>tohto zákona, Kupujúci</w:t>
      </w:r>
      <w:r w:rsidRPr="00565DBB">
        <w:rPr>
          <w:rFonts w:ascii="Calibri" w:hAnsi="Calibri" w:cs="Calibri"/>
          <w:sz w:val="22"/>
          <w:szCs w:val="22"/>
        </w:rPr>
        <w:t xml:space="preserve"> ako účastník Zmluvy, ktorý poskytuje finančné prostriedky podľa § 2 ods. 1 písm. a/ prvého bodu tohto zákona nie je v omeškaní, ak z tohto dôvodu neplní, čo mu ukladá táto Zmluva, pričom </w:t>
      </w:r>
      <w:r>
        <w:rPr>
          <w:rFonts w:ascii="Calibri" w:hAnsi="Calibri" w:cs="Calibri"/>
          <w:sz w:val="22"/>
          <w:szCs w:val="22"/>
        </w:rPr>
        <w:t>Kupujúci</w:t>
      </w:r>
      <w:r w:rsidRPr="00565DBB">
        <w:rPr>
          <w:rFonts w:ascii="Calibri" w:hAnsi="Calibri" w:cs="Calibri"/>
          <w:sz w:val="22"/>
          <w:szCs w:val="22"/>
        </w:rPr>
        <w:t xml:space="preserve"> má tiež právo odstúpiť od tejto Zmluvy bez nároku </w:t>
      </w:r>
      <w:r>
        <w:rPr>
          <w:rFonts w:ascii="Calibri" w:hAnsi="Calibri" w:cs="Calibri"/>
          <w:sz w:val="22"/>
          <w:szCs w:val="22"/>
        </w:rPr>
        <w:t>Predávajúceho</w:t>
      </w:r>
      <w:r w:rsidRPr="00565DBB">
        <w:rPr>
          <w:rFonts w:ascii="Calibri" w:hAnsi="Calibri" w:cs="Calibri"/>
          <w:sz w:val="22"/>
          <w:szCs w:val="22"/>
        </w:rPr>
        <w:t xml:space="preserve"> na plnenie titulom ceny </w:t>
      </w:r>
      <w:r>
        <w:rPr>
          <w:rFonts w:ascii="Calibri" w:hAnsi="Calibri" w:cs="Calibri"/>
          <w:sz w:val="22"/>
          <w:szCs w:val="22"/>
        </w:rPr>
        <w:t>kúpy</w:t>
      </w:r>
      <w:r w:rsidRPr="00565DBB">
        <w:rPr>
          <w:rFonts w:ascii="Calibri" w:hAnsi="Calibri" w:cs="Calibri"/>
          <w:sz w:val="22"/>
          <w:szCs w:val="22"/>
        </w:rPr>
        <w:t>.</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Túto Zmluvu možno meniť a dopĺňať len očíslovanými písomnými dodatkami podpísanými oprávnenými zástupcami zmluvných strán. Zmluvu je možné zrušiť písomnou Dohodou zmluvných strán alebo odstúpením od Zmluvy. </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Táto zmluva </w:t>
      </w:r>
      <w:r w:rsidRPr="00704F14">
        <w:rPr>
          <w:rFonts w:asciiTheme="minorHAnsi" w:hAnsiTheme="minorHAnsi" w:cstheme="minorHAnsi"/>
          <w:sz w:val="22"/>
          <w:szCs w:val="22"/>
        </w:rPr>
        <w:t>je vyhotovená v</w:t>
      </w:r>
      <w:r w:rsidR="00DD5AD0">
        <w:rPr>
          <w:rFonts w:asciiTheme="minorHAnsi" w:hAnsiTheme="minorHAnsi" w:cstheme="minorHAnsi"/>
          <w:sz w:val="22"/>
          <w:szCs w:val="22"/>
        </w:rPr>
        <w:t xml:space="preserve"> dvoch </w:t>
      </w:r>
      <w:r w:rsidRPr="00704F14">
        <w:rPr>
          <w:rFonts w:asciiTheme="minorHAnsi" w:hAnsiTheme="minorHAnsi" w:cstheme="minorHAnsi"/>
          <w:sz w:val="22"/>
          <w:szCs w:val="22"/>
        </w:rPr>
        <w:t xml:space="preserve">rovnopisoch, pre </w:t>
      </w:r>
      <w:r>
        <w:rPr>
          <w:rFonts w:asciiTheme="minorHAnsi" w:hAnsiTheme="minorHAnsi" w:cstheme="minorHAnsi"/>
          <w:sz w:val="22"/>
          <w:szCs w:val="22"/>
        </w:rPr>
        <w:t>Kupujúceho</w:t>
      </w:r>
      <w:r w:rsidRPr="00704F14">
        <w:rPr>
          <w:rFonts w:asciiTheme="minorHAnsi" w:hAnsiTheme="minorHAnsi" w:cstheme="minorHAnsi"/>
          <w:sz w:val="22"/>
          <w:szCs w:val="22"/>
        </w:rPr>
        <w:t xml:space="preserve"> </w:t>
      </w:r>
      <w:r w:rsidR="00DD5AD0">
        <w:rPr>
          <w:rFonts w:asciiTheme="minorHAnsi" w:hAnsiTheme="minorHAnsi" w:cstheme="minorHAnsi"/>
          <w:sz w:val="22"/>
          <w:szCs w:val="22"/>
        </w:rPr>
        <w:t>a</w:t>
      </w:r>
      <w:r w:rsidRPr="00704F14">
        <w:rPr>
          <w:rFonts w:asciiTheme="minorHAnsi" w:hAnsiTheme="minorHAnsi" w:cstheme="minorHAnsi"/>
          <w:sz w:val="22"/>
          <w:szCs w:val="22"/>
        </w:rPr>
        <w:t xml:space="preserve"> pre </w:t>
      </w:r>
      <w:r>
        <w:rPr>
          <w:rFonts w:asciiTheme="minorHAnsi" w:hAnsiTheme="minorHAnsi" w:cstheme="minorHAnsi"/>
          <w:sz w:val="22"/>
          <w:szCs w:val="22"/>
        </w:rPr>
        <w:t>Predávajúceho</w:t>
      </w:r>
      <w:r w:rsidRPr="00704F14">
        <w:rPr>
          <w:rFonts w:asciiTheme="minorHAnsi" w:hAnsiTheme="minorHAnsi" w:cstheme="minorHAnsi"/>
          <w:sz w:val="22"/>
          <w:szCs w:val="22"/>
        </w:rPr>
        <w:t>.</w:t>
      </w:r>
    </w:p>
    <w:p w:rsidR="00DD5AD0" w:rsidRDefault="00B53773" w:rsidP="00B53773">
      <w:pPr>
        <w:pStyle w:val="Odsekzoznamu"/>
        <w:numPr>
          <w:ilvl w:val="0"/>
          <w:numId w:val="12"/>
        </w:numPr>
        <w:ind w:left="284" w:hanging="284"/>
        <w:jc w:val="both"/>
        <w:rPr>
          <w:rFonts w:asciiTheme="minorHAnsi" w:hAnsiTheme="minorHAnsi" w:cstheme="minorHAnsi"/>
          <w:sz w:val="22"/>
          <w:szCs w:val="22"/>
        </w:rPr>
      </w:pPr>
      <w:r w:rsidRPr="00DD5AD0">
        <w:rPr>
          <w:rFonts w:asciiTheme="minorHAnsi" w:hAnsiTheme="minorHAnsi" w:cstheme="minorHAnsi"/>
          <w:sz w:val="22"/>
          <w:szCs w:val="22"/>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B53773" w:rsidRPr="00DD5AD0" w:rsidRDefault="00B53773" w:rsidP="00B53773">
      <w:pPr>
        <w:pStyle w:val="Odsekzoznamu"/>
        <w:numPr>
          <w:ilvl w:val="0"/>
          <w:numId w:val="12"/>
        </w:numPr>
        <w:ind w:left="284" w:hanging="284"/>
        <w:jc w:val="both"/>
        <w:rPr>
          <w:rFonts w:asciiTheme="minorHAnsi" w:hAnsiTheme="minorHAnsi" w:cstheme="minorHAnsi"/>
          <w:sz w:val="22"/>
          <w:szCs w:val="22"/>
        </w:rPr>
      </w:pPr>
      <w:r w:rsidRPr="00DD5AD0">
        <w:rPr>
          <w:rFonts w:asciiTheme="minorHAnsi" w:hAnsiTheme="minorHAnsi" w:cstheme="minorHAnsi"/>
          <w:sz w:val="22"/>
          <w:szCs w:val="22"/>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Kupujúci si vyhradzuje právo vyhlasovať alebo nadobúdať tovary, služby alebo práce prostredníctvom už existujúcich, prebiehajúcich alebo novo vyhlásených verejných obstarávaní s rovnakým alebo podobným predmetom zákazky počas platnosti tejto Zmluvy.</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DD5AD0" w:rsidRPr="00DD5AD0" w:rsidRDefault="00B53773" w:rsidP="00DD5AD0">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Táto zmluva nadobúda platnosť dňom jej podpisu oprávnenými zástupcami zmluvných strán a účinnosť dňom nasledujúcim po dni jej zverejnenia na webovom sídle </w:t>
      </w:r>
      <w:r>
        <w:rPr>
          <w:rFonts w:asciiTheme="minorHAnsi" w:hAnsiTheme="minorHAnsi" w:cstheme="minorHAnsi"/>
          <w:sz w:val="22"/>
          <w:szCs w:val="22"/>
        </w:rPr>
        <w:t>Kupujúceho</w:t>
      </w:r>
      <w:r w:rsidRPr="00704F14">
        <w:rPr>
          <w:rFonts w:asciiTheme="minorHAnsi" w:hAnsiTheme="minorHAnsi" w:cstheme="minorHAnsi"/>
          <w:sz w:val="22"/>
          <w:szCs w:val="22"/>
        </w:rPr>
        <w:t xml:space="preserve"> v zmysle § 47a zákona č. 40/1964 Zb. Občianskeho zákonníka v platnom znení a § 5a zákona č. 211/2000 Z. z. o slobodnom prístupe k informáciám a o zmene a doplnení niektorých zákonov (zákon o slobode </w:t>
      </w:r>
      <w:r w:rsidRPr="00DD5AD0">
        <w:rPr>
          <w:rFonts w:asciiTheme="minorHAnsi" w:hAnsiTheme="minorHAnsi" w:cstheme="minorHAnsi"/>
          <w:sz w:val="22"/>
          <w:szCs w:val="22"/>
        </w:rPr>
        <w:t xml:space="preserve">informácií) v znení neskorších predpisov. </w:t>
      </w:r>
    </w:p>
    <w:p w:rsidR="00DD5AD0" w:rsidRPr="00DD5AD0" w:rsidRDefault="00DD5AD0" w:rsidP="00DD5AD0">
      <w:pPr>
        <w:pStyle w:val="Odsekzoznamu"/>
        <w:numPr>
          <w:ilvl w:val="0"/>
          <w:numId w:val="12"/>
        </w:numPr>
        <w:ind w:left="284" w:hanging="284"/>
        <w:jc w:val="both"/>
        <w:rPr>
          <w:rFonts w:asciiTheme="minorHAnsi" w:hAnsiTheme="minorHAnsi" w:cstheme="minorHAnsi"/>
          <w:sz w:val="22"/>
          <w:szCs w:val="22"/>
        </w:rPr>
      </w:pPr>
      <w:r w:rsidRPr="00DD5AD0">
        <w:rPr>
          <w:rFonts w:asciiTheme="minorHAnsi" w:hAnsiTheme="minorHAnsi" w:cstheme="minorHAnsi"/>
          <w:sz w:val="22"/>
          <w:szCs w:val="22"/>
        </w:rPr>
        <w:t xml:space="preserve">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53773" w:rsidRPr="00704F14" w:rsidRDefault="00B53773" w:rsidP="00B53773">
      <w:pPr>
        <w:pStyle w:val="Odsekzoznamu"/>
        <w:numPr>
          <w:ilvl w:val="0"/>
          <w:numId w:val="12"/>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53773" w:rsidRPr="00DD5AD0" w:rsidRDefault="00B53773" w:rsidP="00B53773">
      <w:pPr>
        <w:pStyle w:val="Style4"/>
        <w:numPr>
          <w:ilvl w:val="0"/>
          <w:numId w:val="12"/>
        </w:numPr>
        <w:shd w:val="clear" w:color="auto" w:fill="auto"/>
        <w:tabs>
          <w:tab w:val="left" w:pos="538"/>
        </w:tabs>
        <w:spacing w:before="0" w:line="240" w:lineRule="auto"/>
        <w:ind w:left="284" w:hanging="284"/>
        <w:jc w:val="both"/>
        <w:rPr>
          <w:rStyle w:val="CharStyle8"/>
          <w:rFonts w:asciiTheme="minorHAnsi" w:hAnsiTheme="minorHAnsi" w:cstheme="minorHAnsi"/>
          <w:b w:val="0"/>
          <w:noProof/>
          <w:color w:val="000000"/>
          <w:sz w:val="22"/>
          <w:szCs w:val="22"/>
        </w:rPr>
      </w:pPr>
      <w:r w:rsidRPr="00DD5AD0">
        <w:rPr>
          <w:rStyle w:val="CharStyle8"/>
          <w:rFonts w:asciiTheme="minorHAnsi" w:hAnsiTheme="minorHAnsi" w:cstheme="minorHAnsi"/>
          <w:b w:val="0"/>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70701A" w:rsidRPr="0070701A" w:rsidRDefault="00B53773" w:rsidP="00B53773">
      <w:pPr>
        <w:pStyle w:val="Style4"/>
        <w:numPr>
          <w:ilvl w:val="0"/>
          <w:numId w:val="12"/>
        </w:numPr>
        <w:shd w:val="clear" w:color="auto" w:fill="auto"/>
        <w:tabs>
          <w:tab w:val="left" w:pos="538"/>
        </w:tabs>
        <w:spacing w:before="0" w:after="120" w:line="240" w:lineRule="auto"/>
        <w:ind w:left="284" w:hanging="284"/>
        <w:jc w:val="both"/>
        <w:rPr>
          <w:rFonts w:asciiTheme="minorHAnsi" w:hAnsiTheme="minorHAnsi" w:cstheme="minorHAnsi"/>
          <w:b w:val="0"/>
          <w:noProof/>
          <w:color w:val="000000"/>
          <w:sz w:val="22"/>
          <w:szCs w:val="22"/>
        </w:rPr>
      </w:pPr>
      <w:r w:rsidRPr="00DD5AD0">
        <w:rPr>
          <w:rFonts w:asciiTheme="minorHAnsi" w:hAnsiTheme="minorHAnsi" w:cstheme="minorHAnsi"/>
          <w:b w:val="0"/>
          <w:sz w:val="22"/>
          <w:szCs w:val="22"/>
          <w:lang w:eastAsia="cs-CZ"/>
        </w:rPr>
        <w:t xml:space="preserve">Neoddeliteľnou súčasťou tejto Zmluvy sú: </w:t>
      </w:r>
      <w:bookmarkEnd w:id="4"/>
    </w:p>
    <w:p w:rsidR="0070701A" w:rsidRDefault="00B53773" w:rsidP="0070701A">
      <w:pPr>
        <w:pStyle w:val="Style4"/>
        <w:shd w:val="clear" w:color="auto" w:fill="auto"/>
        <w:tabs>
          <w:tab w:val="left" w:pos="538"/>
        </w:tabs>
        <w:spacing w:before="0" w:after="120" w:line="240" w:lineRule="auto"/>
        <w:ind w:left="284"/>
        <w:jc w:val="both"/>
        <w:rPr>
          <w:rStyle w:val="CharStyle8"/>
          <w:rFonts w:asciiTheme="minorHAnsi" w:hAnsiTheme="minorHAnsi" w:cstheme="minorHAnsi"/>
          <w:b w:val="0"/>
          <w:color w:val="000000"/>
          <w:sz w:val="22"/>
          <w:szCs w:val="22"/>
        </w:rPr>
      </w:pPr>
      <w:r w:rsidRPr="00DD5AD0">
        <w:rPr>
          <w:rStyle w:val="CharStyle8"/>
          <w:rFonts w:asciiTheme="minorHAnsi" w:hAnsiTheme="minorHAnsi" w:cstheme="minorHAnsi"/>
          <w:b w:val="0"/>
          <w:color w:val="000000"/>
          <w:sz w:val="22"/>
          <w:szCs w:val="22"/>
        </w:rPr>
        <w:t xml:space="preserve">Príloha č. 1 </w:t>
      </w:r>
      <w:r w:rsidR="0070701A">
        <w:rPr>
          <w:rStyle w:val="CharStyle8"/>
          <w:rFonts w:asciiTheme="minorHAnsi" w:hAnsiTheme="minorHAnsi" w:cstheme="minorHAnsi"/>
          <w:b w:val="0"/>
          <w:color w:val="000000"/>
          <w:sz w:val="22"/>
          <w:szCs w:val="22"/>
        </w:rPr>
        <w:t>–</w:t>
      </w:r>
      <w:r w:rsidRPr="00DD5AD0">
        <w:rPr>
          <w:rStyle w:val="CharStyle8"/>
          <w:rFonts w:asciiTheme="minorHAnsi" w:hAnsiTheme="minorHAnsi" w:cstheme="minorHAnsi"/>
          <w:b w:val="0"/>
          <w:color w:val="000000"/>
          <w:sz w:val="22"/>
          <w:szCs w:val="22"/>
        </w:rPr>
        <w:t xml:space="preserve"> </w:t>
      </w:r>
      <w:r w:rsidR="0070701A">
        <w:rPr>
          <w:rStyle w:val="CharStyle8"/>
          <w:rFonts w:asciiTheme="minorHAnsi" w:hAnsiTheme="minorHAnsi" w:cstheme="minorHAnsi"/>
          <w:b w:val="0"/>
          <w:color w:val="000000"/>
          <w:sz w:val="22"/>
          <w:szCs w:val="22"/>
        </w:rPr>
        <w:t>Návrh na plnenie kritéria</w:t>
      </w:r>
      <w:r w:rsidRPr="00DD5AD0">
        <w:rPr>
          <w:rStyle w:val="CharStyle8"/>
          <w:rFonts w:asciiTheme="minorHAnsi" w:hAnsiTheme="minorHAnsi" w:cstheme="minorHAnsi"/>
          <w:b w:val="0"/>
          <w:color w:val="000000"/>
          <w:sz w:val="22"/>
          <w:szCs w:val="22"/>
        </w:rPr>
        <w:t xml:space="preserve">, </w:t>
      </w:r>
    </w:p>
    <w:p w:rsidR="0070701A" w:rsidRDefault="00B53773" w:rsidP="0070701A">
      <w:pPr>
        <w:pStyle w:val="Style4"/>
        <w:shd w:val="clear" w:color="auto" w:fill="auto"/>
        <w:tabs>
          <w:tab w:val="left" w:pos="538"/>
        </w:tabs>
        <w:spacing w:before="0" w:after="120" w:line="240" w:lineRule="auto"/>
        <w:ind w:left="284"/>
        <w:jc w:val="both"/>
        <w:rPr>
          <w:rStyle w:val="CharStyle8"/>
          <w:rFonts w:asciiTheme="minorHAnsi" w:hAnsiTheme="minorHAnsi" w:cstheme="minorHAnsi"/>
          <w:b w:val="0"/>
          <w:noProof/>
          <w:color w:val="000000"/>
          <w:sz w:val="22"/>
          <w:szCs w:val="22"/>
        </w:rPr>
      </w:pPr>
      <w:r w:rsidRPr="00DD5AD0">
        <w:rPr>
          <w:rStyle w:val="CharStyle8"/>
          <w:rFonts w:asciiTheme="minorHAnsi" w:hAnsiTheme="minorHAnsi" w:cstheme="minorHAnsi"/>
          <w:b w:val="0"/>
          <w:color w:val="000000"/>
          <w:sz w:val="22"/>
          <w:szCs w:val="22"/>
        </w:rPr>
        <w:t xml:space="preserve">Príloha č. 2 – </w:t>
      </w:r>
      <w:r w:rsidR="0070701A">
        <w:rPr>
          <w:rStyle w:val="CharStyle8"/>
          <w:rFonts w:asciiTheme="minorHAnsi" w:hAnsiTheme="minorHAnsi" w:cstheme="minorHAnsi"/>
          <w:b w:val="0"/>
          <w:color w:val="000000"/>
          <w:sz w:val="22"/>
          <w:szCs w:val="22"/>
        </w:rPr>
        <w:t>Opis predmetu zákazky</w:t>
      </w:r>
      <w:r w:rsidRPr="00DD5AD0">
        <w:rPr>
          <w:rStyle w:val="CharStyle8"/>
          <w:rFonts w:asciiTheme="minorHAnsi" w:hAnsiTheme="minorHAnsi" w:cstheme="minorHAnsi"/>
          <w:b w:val="0"/>
          <w:noProof/>
          <w:color w:val="000000"/>
          <w:sz w:val="22"/>
          <w:szCs w:val="22"/>
        </w:rPr>
        <w:t xml:space="preserve">, </w:t>
      </w:r>
    </w:p>
    <w:p w:rsidR="0070701A" w:rsidRDefault="00B53773" w:rsidP="0070701A">
      <w:pPr>
        <w:pStyle w:val="Style4"/>
        <w:shd w:val="clear" w:color="auto" w:fill="auto"/>
        <w:tabs>
          <w:tab w:val="left" w:pos="538"/>
        </w:tabs>
        <w:spacing w:before="0" w:after="120" w:line="240" w:lineRule="auto"/>
        <w:ind w:left="284"/>
        <w:jc w:val="both"/>
        <w:rPr>
          <w:rStyle w:val="CharStyle8"/>
          <w:rFonts w:asciiTheme="minorHAnsi" w:hAnsiTheme="minorHAnsi" w:cstheme="minorHAnsi"/>
          <w:b w:val="0"/>
          <w:color w:val="000000"/>
          <w:sz w:val="22"/>
          <w:szCs w:val="22"/>
        </w:rPr>
      </w:pPr>
      <w:r w:rsidRPr="00DD5AD0">
        <w:rPr>
          <w:rStyle w:val="CharStyle8"/>
          <w:rFonts w:asciiTheme="minorHAnsi" w:hAnsiTheme="minorHAnsi" w:cstheme="minorHAnsi"/>
          <w:b w:val="0"/>
          <w:color w:val="000000"/>
          <w:sz w:val="22"/>
          <w:szCs w:val="22"/>
        </w:rPr>
        <w:t>Príloha č. 3 -  Zoznam autorizovaných servisných stredísk</w:t>
      </w:r>
      <w:r w:rsidR="0070701A">
        <w:rPr>
          <w:rStyle w:val="CharStyle8"/>
          <w:rFonts w:asciiTheme="minorHAnsi" w:hAnsiTheme="minorHAnsi" w:cstheme="minorHAnsi"/>
          <w:b w:val="0"/>
          <w:color w:val="000000"/>
          <w:sz w:val="22"/>
          <w:szCs w:val="22"/>
        </w:rPr>
        <w:t xml:space="preserve"> predávajúceho</w:t>
      </w:r>
      <w:r w:rsidRPr="00DD5AD0">
        <w:rPr>
          <w:rStyle w:val="CharStyle8"/>
          <w:rFonts w:asciiTheme="minorHAnsi" w:hAnsiTheme="minorHAnsi" w:cstheme="minorHAnsi"/>
          <w:b w:val="0"/>
          <w:color w:val="000000"/>
          <w:sz w:val="22"/>
          <w:szCs w:val="22"/>
        </w:rPr>
        <w:t xml:space="preserve">, </w:t>
      </w:r>
    </w:p>
    <w:p w:rsidR="00B53773" w:rsidRPr="00DD5AD0" w:rsidRDefault="00B53773" w:rsidP="0070701A">
      <w:pPr>
        <w:pStyle w:val="Style4"/>
        <w:shd w:val="clear" w:color="auto" w:fill="auto"/>
        <w:tabs>
          <w:tab w:val="left" w:pos="538"/>
        </w:tabs>
        <w:spacing w:before="0" w:after="120" w:line="240" w:lineRule="auto"/>
        <w:ind w:left="284"/>
        <w:jc w:val="both"/>
        <w:rPr>
          <w:rStyle w:val="CharStyle8"/>
          <w:rFonts w:asciiTheme="minorHAnsi" w:hAnsiTheme="minorHAnsi" w:cstheme="minorHAnsi"/>
          <w:b w:val="0"/>
          <w:noProof/>
          <w:color w:val="000000"/>
          <w:sz w:val="22"/>
          <w:szCs w:val="22"/>
        </w:rPr>
      </w:pPr>
      <w:r w:rsidRPr="00DD5AD0">
        <w:rPr>
          <w:rStyle w:val="CharStyle8"/>
          <w:rFonts w:asciiTheme="minorHAnsi" w:hAnsiTheme="minorHAnsi" w:cstheme="minorHAnsi"/>
          <w:b w:val="0"/>
          <w:color w:val="000000"/>
          <w:sz w:val="22"/>
          <w:szCs w:val="22"/>
        </w:rPr>
        <w:t>Príloha č. 4 – Zoznam subdodávateľov.</w:t>
      </w:r>
    </w:p>
    <w:p w:rsidR="00B53773" w:rsidRPr="00704F14" w:rsidRDefault="00B53773" w:rsidP="00B53773">
      <w:pPr>
        <w:pStyle w:val="Bezriadkovania"/>
        <w:rPr>
          <w:rFonts w:asciiTheme="minorHAnsi" w:hAnsiTheme="minorHAnsi" w:cstheme="minorHAnsi"/>
          <w:sz w:val="22"/>
          <w:szCs w:val="22"/>
        </w:rPr>
      </w:pPr>
    </w:p>
    <w:p w:rsidR="00B53773" w:rsidRPr="00704F14" w:rsidRDefault="00B53773" w:rsidP="00B5377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V ......................dňa................................ </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V Banskej Bystrici, dňa...........................</w:t>
      </w:r>
    </w:p>
    <w:p w:rsidR="00B53773" w:rsidRPr="00704F14" w:rsidRDefault="00B53773" w:rsidP="00B53773">
      <w:pPr>
        <w:pStyle w:val="Bezriadkovania"/>
        <w:rPr>
          <w:rStyle w:val="CharStyle8"/>
          <w:rFonts w:asciiTheme="minorHAnsi" w:hAnsiTheme="minorHAnsi" w:cstheme="minorHAnsi"/>
          <w:sz w:val="22"/>
          <w:szCs w:val="22"/>
        </w:rPr>
      </w:pPr>
    </w:p>
    <w:p w:rsidR="00B53773" w:rsidRPr="00704F14" w:rsidRDefault="00B53773" w:rsidP="00B53773">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Za   P</w:t>
      </w:r>
      <w:r w:rsidRPr="00704F14">
        <w:rPr>
          <w:rStyle w:val="CharStyle8"/>
          <w:rFonts w:asciiTheme="minorHAnsi" w:hAnsiTheme="minorHAnsi" w:cstheme="minorHAnsi"/>
          <w:sz w:val="22"/>
          <w:szCs w:val="22"/>
        </w:rPr>
        <w:t>redávajúceho:</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Za Kupujúceho:</w:t>
      </w:r>
    </w:p>
    <w:p w:rsidR="00B53773" w:rsidRDefault="00B53773" w:rsidP="00B53773">
      <w:pPr>
        <w:pStyle w:val="Bezriadkovania"/>
        <w:rPr>
          <w:rStyle w:val="CharStyle8"/>
          <w:rFonts w:asciiTheme="minorHAnsi" w:hAnsiTheme="minorHAnsi" w:cstheme="minorHAnsi"/>
          <w:sz w:val="22"/>
          <w:szCs w:val="22"/>
        </w:rPr>
      </w:pPr>
    </w:p>
    <w:p w:rsidR="00B53773" w:rsidRDefault="00B53773" w:rsidP="00B53773">
      <w:pPr>
        <w:pStyle w:val="Bezriadkovania"/>
        <w:rPr>
          <w:rStyle w:val="CharStyle8"/>
          <w:rFonts w:asciiTheme="minorHAnsi" w:hAnsiTheme="minorHAnsi" w:cstheme="minorHAnsi"/>
          <w:sz w:val="22"/>
          <w:szCs w:val="22"/>
        </w:rPr>
      </w:pPr>
    </w:p>
    <w:p w:rsidR="008610FE" w:rsidRPr="00704F14" w:rsidRDefault="008610FE" w:rsidP="00B53773">
      <w:pPr>
        <w:pStyle w:val="Bezriadkovania"/>
        <w:rPr>
          <w:rStyle w:val="CharStyle8"/>
          <w:rFonts w:asciiTheme="minorHAnsi" w:hAnsiTheme="minorHAnsi" w:cstheme="minorHAnsi"/>
          <w:sz w:val="22"/>
          <w:szCs w:val="22"/>
        </w:rPr>
      </w:pPr>
    </w:p>
    <w:p w:rsidR="00B53773" w:rsidRPr="00704F14" w:rsidRDefault="00663433" w:rsidP="00663433">
      <w:pPr>
        <w:pStyle w:val="Bezriadkovania"/>
        <w:tabs>
          <w:tab w:val="left" w:pos="4820"/>
        </w:tabs>
        <w:rPr>
          <w:rStyle w:val="CharStyle8"/>
          <w:rFonts w:asciiTheme="minorHAnsi" w:hAnsiTheme="minorHAnsi" w:cstheme="minorHAnsi"/>
          <w:sz w:val="22"/>
          <w:szCs w:val="22"/>
        </w:rPr>
      </w:pPr>
      <w:r>
        <w:rPr>
          <w:rStyle w:val="CharStyle8"/>
          <w:rFonts w:asciiTheme="minorHAnsi" w:hAnsiTheme="minorHAnsi" w:cstheme="minorHAnsi"/>
          <w:sz w:val="22"/>
          <w:szCs w:val="22"/>
        </w:rPr>
        <w:t>.........................................................</w:t>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sidR="00B53773" w:rsidRPr="00704F14">
        <w:rPr>
          <w:rStyle w:val="CharStyle8"/>
          <w:rFonts w:asciiTheme="minorHAnsi" w:hAnsiTheme="minorHAnsi" w:cstheme="minorHAnsi"/>
          <w:sz w:val="22"/>
          <w:szCs w:val="22"/>
        </w:rPr>
        <w:t>.....</w:t>
      </w:r>
      <w:r>
        <w:rPr>
          <w:rStyle w:val="CharStyle8"/>
          <w:rFonts w:asciiTheme="minorHAnsi" w:hAnsiTheme="minorHAnsi" w:cstheme="minorHAnsi"/>
          <w:sz w:val="22"/>
          <w:szCs w:val="22"/>
        </w:rPr>
        <w:t>........................................</w:t>
      </w:r>
      <w:r w:rsidR="00B53773" w:rsidRPr="00704F14">
        <w:rPr>
          <w:rStyle w:val="CharStyle8"/>
          <w:rFonts w:asciiTheme="minorHAnsi" w:hAnsiTheme="minorHAnsi" w:cstheme="minorHAnsi"/>
          <w:sz w:val="22"/>
          <w:szCs w:val="22"/>
        </w:rPr>
        <w:t>.............................</w:t>
      </w:r>
    </w:p>
    <w:p w:rsidR="00B53773" w:rsidRPr="00B53773" w:rsidRDefault="00B53773" w:rsidP="00B53773">
      <w:pPr>
        <w:pStyle w:val="Bezriadkovania"/>
        <w:rPr>
          <w:rStyle w:val="CharStyle8"/>
          <w:rFonts w:asciiTheme="minorHAnsi" w:hAnsiTheme="minorHAnsi" w:cstheme="minorHAnsi"/>
          <w:b/>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B53773">
        <w:rPr>
          <w:rStyle w:val="CharStyle8"/>
          <w:rFonts w:asciiTheme="minorHAnsi" w:hAnsiTheme="minorHAnsi" w:cstheme="minorHAnsi"/>
          <w:b/>
          <w:sz w:val="22"/>
          <w:szCs w:val="22"/>
        </w:rPr>
        <w:t>Mgr. Ján Havran,</w:t>
      </w:r>
    </w:p>
    <w:p w:rsidR="00B53773" w:rsidRPr="00704F14" w:rsidRDefault="00B53773" w:rsidP="00B5377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predseda predstavenstva</w:t>
      </w:r>
    </w:p>
    <w:p w:rsidR="00B53773" w:rsidRDefault="00B53773" w:rsidP="00B53773">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bookmarkStart w:id="6" w:name="_GoBack"/>
      <w:bookmarkEnd w:id="6"/>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Banskobystricke</w:t>
      </w:r>
      <w:r>
        <w:rPr>
          <w:rStyle w:val="CharStyle8"/>
          <w:rFonts w:asciiTheme="minorHAnsi" w:hAnsiTheme="minorHAnsi" w:cstheme="minorHAnsi"/>
          <w:sz w:val="22"/>
          <w:szCs w:val="22"/>
        </w:rPr>
        <w:t>j regionálnej správy ciest, a.s.</w:t>
      </w:r>
    </w:p>
    <w:p w:rsidR="00B53773" w:rsidRDefault="00B53773" w:rsidP="00B53773">
      <w:pPr>
        <w:pStyle w:val="Bezriadkovania"/>
        <w:rPr>
          <w:rStyle w:val="CharStyle8"/>
          <w:rFonts w:asciiTheme="minorHAnsi" w:hAnsiTheme="minorHAnsi" w:cstheme="minorHAnsi"/>
          <w:sz w:val="22"/>
          <w:szCs w:val="22"/>
        </w:rPr>
      </w:pPr>
    </w:p>
    <w:p w:rsidR="008610FE" w:rsidRDefault="008610FE" w:rsidP="00B53773">
      <w:pPr>
        <w:pStyle w:val="Bezriadkovania"/>
        <w:rPr>
          <w:rStyle w:val="CharStyle8"/>
          <w:rFonts w:asciiTheme="minorHAnsi" w:hAnsiTheme="minorHAnsi" w:cstheme="minorHAnsi"/>
          <w:sz w:val="22"/>
          <w:szCs w:val="22"/>
        </w:rPr>
      </w:pPr>
    </w:p>
    <w:p w:rsidR="008610FE" w:rsidRDefault="008610FE" w:rsidP="00B53773">
      <w:pPr>
        <w:pStyle w:val="Bezriadkovania"/>
        <w:rPr>
          <w:rStyle w:val="CharStyle8"/>
          <w:rFonts w:asciiTheme="minorHAnsi" w:hAnsiTheme="minorHAnsi" w:cstheme="minorHAnsi"/>
          <w:sz w:val="22"/>
          <w:szCs w:val="22"/>
        </w:rPr>
      </w:pPr>
    </w:p>
    <w:p w:rsidR="00663433" w:rsidRDefault="00663433" w:rsidP="00B53773">
      <w:pPr>
        <w:pStyle w:val="Bezriadkovania"/>
        <w:rPr>
          <w:rStyle w:val="CharStyle8"/>
          <w:rFonts w:asciiTheme="minorHAnsi" w:hAnsiTheme="minorHAnsi" w:cstheme="minorHAnsi"/>
          <w:sz w:val="22"/>
          <w:szCs w:val="22"/>
        </w:rPr>
      </w:pPr>
    </w:p>
    <w:p w:rsidR="00B53773" w:rsidRPr="00704F14" w:rsidRDefault="00663433" w:rsidP="00663433">
      <w:pPr>
        <w:pStyle w:val="Bezriadkovania"/>
        <w:tabs>
          <w:tab w:val="left" w:pos="4962"/>
        </w:tabs>
        <w:rPr>
          <w:rFonts w:asciiTheme="minorHAnsi" w:hAnsiTheme="minorHAnsi" w:cstheme="minorHAnsi"/>
          <w:color w:val="auto"/>
          <w:sz w:val="22"/>
          <w:szCs w:val="22"/>
        </w:rPr>
      </w:pPr>
      <w:r>
        <w:rPr>
          <w:rFonts w:asciiTheme="minorHAnsi" w:hAnsiTheme="minorHAnsi" w:cstheme="minorHAnsi"/>
          <w:color w:val="auto"/>
          <w:sz w:val="22"/>
          <w:szCs w:val="22"/>
        </w:rPr>
        <w:t>....</w:t>
      </w:r>
      <w:r w:rsidR="00B53773" w:rsidRPr="00704F14">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p>
    <w:p w:rsidR="00B53773" w:rsidRPr="00B560F1" w:rsidRDefault="00B53773" w:rsidP="00663433">
      <w:pPr>
        <w:tabs>
          <w:tab w:val="left" w:pos="4962"/>
        </w:tabs>
        <w:ind w:left="4320" w:firstLine="720"/>
        <w:jc w:val="both"/>
        <w:rPr>
          <w:rFonts w:asciiTheme="minorHAnsi" w:hAnsiTheme="minorHAnsi" w:cstheme="minorHAnsi"/>
          <w:b/>
          <w:sz w:val="22"/>
          <w:szCs w:val="22"/>
        </w:rPr>
      </w:pPr>
      <w:r w:rsidRPr="00B560F1">
        <w:rPr>
          <w:rFonts w:asciiTheme="minorHAnsi" w:hAnsiTheme="minorHAnsi" w:cstheme="minorHAnsi"/>
          <w:b/>
          <w:sz w:val="22"/>
          <w:szCs w:val="22"/>
        </w:rPr>
        <w:t xml:space="preserve">Mgr. Nikoleta </w:t>
      </w:r>
      <w:r>
        <w:rPr>
          <w:rFonts w:asciiTheme="minorHAnsi" w:hAnsiTheme="minorHAnsi" w:cstheme="minorHAnsi"/>
          <w:b/>
          <w:sz w:val="22"/>
          <w:szCs w:val="22"/>
        </w:rPr>
        <w:t>O</w:t>
      </w:r>
      <w:r w:rsidRPr="00B560F1">
        <w:rPr>
          <w:rFonts w:asciiTheme="minorHAnsi" w:hAnsiTheme="minorHAnsi" w:cstheme="minorHAnsi"/>
          <w:b/>
          <w:sz w:val="22"/>
          <w:szCs w:val="22"/>
        </w:rPr>
        <w:t>ktavcová,</w:t>
      </w:r>
    </w:p>
    <w:p w:rsidR="00B53773" w:rsidRPr="00704F14" w:rsidRDefault="00B53773" w:rsidP="00663433">
      <w:pPr>
        <w:tabs>
          <w:tab w:val="left" w:pos="4962"/>
        </w:tabs>
        <w:ind w:left="4320" w:firstLine="720"/>
        <w:jc w:val="both"/>
        <w:rPr>
          <w:rFonts w:asciiTheme="minorHAnsi" w:hAnsiTheme="minorHAnsi" w:cstheme="minorHAnsi"/>
          <w:sz w:val="22"/>
          <w:szCs w:val="22"/>
        </w:rPr>
      </w:pPr>
      <w:r w:rsidRPr="00704F14">
        <w:rPr>
          <w:rFonts w:asciiTheme="minorHAnsi" w:hAnsiTheme="minorHAnsi" w:cstheme="minorHAnsi"/>
          <w:sz w:val="22"/>
          <w:szCs w:val="22"/>
        </w:rPr>
        <w:t>podpredseda predstavenstva</w:t>
      </w:r>
    </w:p>
    <w:p w:rsidR="00B53773" w:rsidRPr="00480362" w:rsidRDefault="00B53773" w:rsidP="00663433">
      <w:pPr>
        <w:pStyle w:val="Style16"/>
        <w:shd w:val="clear" w:color="auto" w:fill="auto"/>
        <w:tabs>
          <w:tab w:val="left" w:pos="4962"/>
        </w:tabs>
        <w:spacing w:line="240" w:lineRule="auto"/>
        <w:ind w:left="4320" w:firstLine="720"/>
        <w:jc w:val="both"/>
        <w:rPr>
          <w:sz w:val="22"/>
          <w:szCs w:val="22"/>
        </w:rPr>
      </w:pPr>
      <w:r w:rsidRPr="00704F14">
        <w:rPr>
          <w:rStyle w:val="CharStyle8"/>
          <w:rFonts w:cstheme="minorHAnsi"/>
          <w:sz w:val="22"/>
          <w:szCs w:val="22"/>
        </w:rPr>
        <w:t>Banskobystrickej regionálnej správy ciest, a.s.</w:t>
      </w:r>
    </w:p>
    <w:p w:rsidR="00AA2EA9" w:rsidRDefault="00AA2EA9"/>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p w:rsidR="00B17034" w:rsidRDefault="00B17034"/>
    <w:sectPr w:rsidR="00B17034" w:rsidSect="00DD5AD0">
      <w:headerReference w:type="default" r:id="rId7"/>
      <w:pgSz w:w="11906" w:h="16838"/>
      <w:pgMar w:top="1134" w:right="1418" w:bottom="1134" w:left="1418"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74" w:rsidRDefault="00E05674" w:rsidP="00DD5AD0">
      <w:r>
        <w:separator/>
      </w:r>
    </w:p>
  </w:endnote>
  <w:endnote w:type="continuationSeparator" w:id="0">
    <w:p w:rsidR="00E05674" w:rsidRDefault="00E05674" w:rsidP="00DD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74" w:rsidRDefault="00E05674" w:rsidP="00DD5AD0">
      <w:r>
        <w:separator/>
      </w:r>
    </w:p>
  </w:footnote>
  <w:footnote w:type="continuationSeparator" w:id="0">
    <w:p w:rsidR="00E05674" w:rsidRDefault="00E05674" w:rsidP="00DD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059573"/>
      <w:docPartObj>
        <w:docPartGallery w:val="Page Numbers (Margins)"/>
        <w:docPartUnique/>
      </w:docPartObj>
    </w:sdtPr>
    <w:sdtEndPr/>
    <w:sdtContent>
      <w:p w:rsidR="008610FE" w:rsidRDefault="008610FE">
        <w:pPr>
          <w:pStyle w:val="Hlavika"/>
        </w:pPr>
        <w:r>
          <w:rPr>
            <w:noProof/>
            <w:lang w:eastAsia="sk-SK"/>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FE" w:rsidRDefault="008610FE">
                              <w:pPr>
                                <w:pBdr>
                                  <w:bottom w:val="single" w:sz="4" w:space="1" w:color="auto"/>
                                </w:pBdr>
                              </w:pPr>
                              <w:r>
                                <w:fldChar w:fldCharType="begin"/>
                              </w:r>
                              <w:r>
                                <w:instrText>PAGE   \* MERGEFORMAT</w:instrText>
                              </w:r>
                              <w:r>
                                <w:fldChar w:fldCharType="separate"/>
                              </w:r>
                              <w:r w:rsidR="00663433">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8610FE" w:rsidRDefault="008610FE">
                        <w:pPr>
                          <w:pBdr>
                            <w:bottom w:val="single" w:sz="4" w:space="1" w:color="auto"/>
                          </w:pBdr>
                        </w:pPr>
                        <w:r>
                          <w:fldChar w:fldCharType="begin"/>
                        </w:r>
                        <w:r>
                          <w:instrText>PAGE   \* MERGEFORMAT</w:instrText>
                        </w:r>
                        <w:r>
                          <w:fldChar w:fldCharType="separate"/>
                        </w:r>
                        <w:r w:rsidR="00663433">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2A9E1A84"/>
    <w:multiLevelType w:val="singleLevel"/>
    <w:tmpl w:val="C71C2B4A"/>
    <w:lvl w:ilvl="0">
      <w:numFmt w:val="bullet"/>
      <w:lvlText w:val="-"/>
      <w:lvlJc w:val="left"/>
      <w:pPr>
        <w:tabs>
          <w:tab w:val="num" w:pos="1495"/>
        </w:tabs>
        <w:ind w:left="1495" w:hanging="360"/>
      </w:pPr>
    </w:lvl>
  </w:abstractNum>
  <w:abstractNum w:abstractNumId="6"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682DC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C8209BF"/>
    <w:multiLevelType w:val="hybridMultilevel"/>
    <w:tmpl w:val="81CE2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5"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4"/>
  </w:num>
  <w:num w:numId="5">
    <w:abstractNumId w:val="14"/>
  </w:num>
  <w:num w:numId="6">
    <w:abstractNumId w:val="2"/>
  </w:num>
  <w:num w:numId="7">
    <w:abstractNumId w:val="13"/>
  </w:num>
  <w:num w:numId="8">
    <w:abstractNumId w:val="3"/>
  </w:num>
  <w:num w:numId="9">
    <w:abstractNumId w:val="17"/>
  </w:num>
  <w:num w:numId="10">
    <w:abstractNumId w:val="11"/>
  </w:num>
  <w:num w:numId="11">
    <w:abstractNumId w:val="9"/>
  </w:num>
  <w:num w:numId="12">
    <w:abstractNumId w:val="15"/>
  </w:num>
  <w:num w:numId="13">
    <w:abstractNumId w:val="7"/>
  </w:num>
  <w:num w:numId="14">
    <w:abstractNumId w:val="16"/>
  </w:num>
  <w:num w:numId="15">
    <w:abstractNumId w:val="8"/>
  </w:num>
  <w:num w:numId="16">
    <w:abstractNumId w:val="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73"/>
    <w:rsid w:val="0009183E"/>
    <w:rsid w:val="001D3250"/>
    <w:rsid w:val="002735C4"/>
    <w:rsid w:val="003C0DC4"/>
    <w:rsid w:val="004E0DE8"/>
    <w:rsid w:val="004F4BB3"/>
    <w:rsid w:val="005404CC"/>
    <w:rsid w:val="005C5300"/>
    <w:rsid w:val="00663433"/>
    <w:rsid w:val="0070701A"/>
    <w:rsid w:val="0075500B"/>
    <w:rsid w:val="00761E43"/>
    <w:rsid w:val="007B2501"/>
    <w:rsid w:val="007D1614"/>
    <w:rsid w:val="008610FE"/>
    <w:rsid w:val="008B10C7"/>
    <w:rsid w:val="008F5C0D"/>
    <w:rsid w:val="00A04443"/>
    <w:rsid w:val="00AA2EA9"/>
    <w:rsid w:val="00B17034"/>
    <w:rsid w:val="00B351D0"/>
    <w:rsid w:val="00B53773"/>
    <w:rsid w:val="00C244EF"/>
    <w:rsid w:val="00D27F8E"/>
    <w:rsid w:val="00D93F26"/>
    <w:rsid w:val="00DD5AD0"/>
    <w:rsid w:val="00E03090"/>
    <w:rsid w:val="00E05674"/>
    <w:rsid w:val="00F56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E2DFD9-C305-443F-BDAD-712B0A8C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773"/>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semiHidden/>
    <w:unhideWhenUsed/>
    <w:qFormat/>
    <w:rsid w:val="00B53773"/>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B53773"/>
    <w:rPr>
      <w:rFonts w:asciiTheme="majorHAnsi" w:eastAsiaTheme="majorEastAsia" w:hAnsiTheme="majorHAnsi" w:cstheme="majorBidi"/>
      <w:color w:val="1F4D78" w:themeColor="accent1" w:themeShade="7F"/>
      <w:sz w:val="24"/>
      <w:szCs w:val="24"/>
    </w:rPr>
  </w:style>
  <w:style w:type="paragraph" w:styleId="Nzov">
    <w:name w:val="Title"/>
    <w:basedOn w:val="Normlny"/>
    <w:link w:val="NzovChar"/>
    <w:qFormat/>
    <w:rsid w:val="00B53773"/>
    <w:pPr>
      <w:jc w:val="center"/>
    </w:pPr>
    <w:rPr>
      <w:rFonts w:ascii="Tahoma" w:hAnsi="Tahoma"/>
      <w:sz w:val="36"/>
      <w:szCs w:val="20"/>
      <w:lang w:val="x-none"/>
    </w:rPr>
  </w:style>
  <w:style w:type="character" w:customStyle="1" w:styleId="NzovChar">
    <w:name w:val="Názov Char"/>
    <w:basedOn w:val="Predvolenpsmoodseku"/>
    <w:link w:val="Nzov"/>
    <w:rsid w:val="00B53773"/>
    <w:rPr>
      <w:rFonts w:ascii="Tahoma" w:eastAsia="Times New Roman" w:hAnsi="Tahoma" w:cs="Times New Roman"/>
      <w:sz w:val="36"/>
      <w:szCs w:val="20"/>
      <w:lang w:val="x-none" w:eastAsia="cs-CZ"/>
    </w:rPr>
  </w:style>
  <w:style w:type="paragraph" w:styleId="Odsekzoznamu">
    <w:name w:val="List Paragraph"/>
    <w:aliases w:val="body,Odsek zoznamu2,List Paragraph"/>
    <w:basedOn w:val="Normlny"/>
    <w:link w:val="OdsekzoznamuChar"/>
    <w:qFormat/>
    <w:rsid w:val="00B53773"/>
    <w:pPr>
      <w:ind w:left="708"/>
    </w:pPr>
  </w:style>
  <w:style w:type="character" w:customStyle="1" w:styleId="OdsekzoznamuChar">
    <w:name w:val="Odsek zoznamu Char"/>
    <w:aliases w:val="body Char,Odsek zoznamu2 Char,List Paragraph Char"/>
    <w:basedOn w:val="Predvolenpsmoodseku"/>
    <w:link w:val="Odsekzoznamu"/>
    <w:rsid w:val="00B53773"/>
    <w:rPr>
      <w:rFonts w:ascii="Times New Roman" w:eastAsia="Times New Roman" w:hAnsi="Times New Roman" w:cs="Times New Roman"/>
      <w:sz w:val="24"/>
      <w:szCs w:val="24"/>
      <w:lang w:eastAsia="cs-CZ"/>
    </w:rPr>
  </w:style>
  <w:style w:type="character" w:customStyle="1" w:styleId="CharStyle3">
    <w:name w:val="Char Style 3"/>
    <w:link w:val="Style2"/>
    <w:uiPriority w:val="99"/>
    <w:rsid w:val="00B53773"/>
    <w:rPr>
      <w:rFonts w:ascii="Arial" w:hAnsi="Arial" w:cs="Arial"/>
      <w:shd w:val="clear" w:color="auto" w:fill="FFFFFF"/>
    </w:rPr>
  </w:style>
  <w:style w:type="character" w:customStyle="1" w:styleId="CharStyle5">
    <w:name w:val="Char Style 5"/>
    <w:link w:val="Style4"/>
    <w:uiPriority w:val="99"/>
    <w:rsid w:val="00B53773"/>
    <w:rPr>
      <w:rFonts w:ascii="Arial" w:hAnsi="Arial" w:cs="Arial"/>
      <w:b/>
      <w:bCs/>
      <w:sz w:val="21"/>
      <w:szCs w:val="21"/>
      <w:shd w:val="clear" w:color="auto" w:fill="FFFFFF"/>
    </w:rPr>
  </w:style>
  <w:style w:type="paragraph" w:customStyle="1" w:styleId="Style2">
    <w:name w:val="Style 2"/>
    <w:basedOn w:val="Normlny"/>
    <w:link w:val="CharStyle3"/>
    <w:uiPriority w:val="99"/>
    <w:rsid w:val="00B53773"/>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B53773"/>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B53773"/>
    <w:rPr>
      <w:b/>
      <w:bCs/>
      <w:sz w:val="26"/>
      <w:szCs w:val="26"/>
      <w:shd w:val="clear" w:color="auto" w:fill="FFFFFF"/>
    </w:rPr>
  </w:style>
  <w:style w:type="character" w:customStyle="1" w:styleId="CharStyle8">
    <w:name w:val="Char Style 8"/>
    <w:basedOn w:val="Predvolenpsmoodseku"/>
    <w:uiPriority w:val="99"/>
    <w:rsid w:val="00B53773"/>
    <w:rPr>
      <w:sz w:val="21"/>
      <w:szCs w:val="21"/>
      <w:u w:val="none"/>
    </w:rPr>
  </w:style>
  <w:style w:type="character" w:customStyle="1" w:styleId="CharStyle9">
    <w:name w:val="Char Style 9"/>
    <w:basedOn w:val="Predvolenpsmoodseku"/>
    <w:uiPriority w:val="99"/>
    <w:rsid w:val="00B53773"/>
    <w:rPr>
      <w:b/>
      <w:bCs/>
      <w:sz w:val="21"/>
      <w:szCs w:val="21"/>
      <w:u w:val="none"/>
    </w:rPr>
  </w:style>
  <w:style w:type="character" w:customStyle="1" w:styleId="CharStyle11">
    <w:name w:val="Char Style 11"/>
    <w:basedOn w:val="Predvolenpsmoodseku"/>
    <w:link w:val="Style10"/>
    <w:uiPriority w:val="99"/>
    <w:rsid w:val="00B53773"/>
    <w:rPr>
      <w:b/>
      <w:bCs/>
      <w:sz w:val="21"/>
      <w:szCs w:val="21"/>
      <w:shd w:val="clear" w:color="auto" w:fill="FFFFFF"/>
    </w:rPr>
  </w:style>
  <w:style w:type="character" w:customStyle="1" w:styleId="CharStyle13">
    <w:name w:val="Char Style 13"/>
    <w:basedOn w:val="Predvolenpsmoodseku"/>
    <w:link w:val="Style12"/>
    <w:uiPriority w:val="99"/>
    <w:rsid w:val="00B53773"/>
    <w:rPr>
      <w:b/>
      <w:bCs/>
      <w:spacing w:val="20"/>
      <w:sz w:val="18"/>
      <w:szCs w:val="18"/>
      <w:shd w:val="clear" w:color="auto" w:fill="FFFFFF"/>
    </w:rPr>
  </w:style>
  <w:style w:type="character" w:customStyle="1" w:styleId="CharStyle15">
    <w:name w:val="Char Style 15"/>
    <w:basedOn w:val="CharStyle8"/>
    <w:uiPriority w:val="99"/>
    <w:rsid w:val="00B53773"/>
    <w:rPr>
      <w:b/>
      <w:bCs/>
      <w:sz w:val="21"/>
      <w:szCs w:val="21"/>
      <w:u w:val="none"/>
    </w:rPr>
  </w:style>
  <w:style w:type="character" w:customStyle="1" w:styleId="CharStyle17">
    <w:name w:val="Char Style 17"/>
    <w:basedOn w:val="Predvolenpsmoodseku"/>
    <w:link w:val="Style16"/>
    <w:uiPriority w:val="99"/>
    <w:rsid w:val="00B53773"/>
    <w:rPr>
      <w:sz w:val="18"/>
      <w:szCs w:val="18"/>
      <w:shd w:val="clear" w:color="auto" w:fill="FFFFFF"/>
    </w:rPr>
  </w:style>
  <w:style w:type="paragraph" w:customStyle="1" w:styleId="Style6">
    <w:name w:val="Style 6"/>
    <w:basedOn w:val="Normlny"/>
    <w:link w:val="CharStyle7"/>
    <w:uiPriority w:val="99"/>
    <w:rsid w:val="00B53773"/>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B53773"/>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B53773"/>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B53773"/>
    <w:pPr>
      <w:widowControl w:val="0"/>
      <w:shd w:val="clear" w:color="auto" w:fill="FFFFFF"/>
      <w:spacing w:line="200" w:lineRule="exact"/>
    </w:pPr>
    <w:rPr>
      <w:rFonts w:asciiTheme="minorHAnsi" w:eastAsiaTheme="minorHAnsi" w:hAnsiTheme="minorHAnsi" w:cstheme="minorBidi"/>
      <w:sz w:val="18"/>
      <w:szCs w:val="18"/>
      <w:lang w:eastAsia="en-US"/>
    </w:rPr>
  </w:style>
  <w:style w:type="character" w:customStyle="1" w:styleId="CharStyle10">
    <w:name w:val="Char Style 10"/>
    <w:uiPriority w:val="99"/>
    <w:locked/>
    <w:rsid w:val="00B53773"/>
    <w:rPr>
      <w:rFonts w:ascii="Arial" w:hAnsi="Arial" w:cs="Arial"/>
      <w:sz w:val="19"/>
      <w:szCs w:val="19"/>
      <w:shd w:val="clear" w:color="auto" w:fill="FFFFFF"/>
    </w:rPr>
  </w:style>
  <w:style w:type="paragraph" w:styleId="Bezriadkovania">
    <w:name w:val="No Spacing"/>
    <w:uiPriority w:val="1"/>
    <w:qFormat/>
    <w:rsid w:val="00B53773"/>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B53773"/>
    <w:rPr>
      <w:rFonts w:cs="Times New Roman"/>
      <w:sz w:val="21"/>
      <w:szCs w:val="21"/>
      <w:u w:val="none"/>
    </w:rPr>
  </w:style>
  <w:style w:type="paragraph" w:styleId="Hlavika">
    <w:name w:val="header"/>
    <w:basedOn w:val="Normlny"/>
    <w:link w:val="HlavikaChar"/>
    <w:uiPriority w:val="99"/>
    <w:unhideWhenUsed/>
    <w:rsid w:val="00DD5AD0"/>
    <w:pPr>
      <w:tabs>
        <w:tab w:val="center" w:pos="4536"/>
        <w:tab w:val="right" w:pos="9072"/>
      </w:tabs>
    </w:pPr>
  </w:style>
  <w:style w:type="character" w:customStyle="1" w:styleId="HlavikaChar">
    <w:name w:val="Hlavička Char"/>
    <w:basedOn w:val="Predvolenpsmoodseku"/>
    <w:link w:val="Hlavika"/>
    <w:uiPriority w:val="99"/>
    <w:rsid w:val="00DD5AD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D5AD0"/>
    <w:pPr>
      <w:tabs>
        <w:tab w:val="center" w:pos="4536"/>
        <w:tab w:val="right" w:pos="9072"/>
      </w:tabs>
    </w:pPr>
  </w:style>
  <w:style w:type="character" w:customStyle="1" w:styleId="PtaChar">
    <w:name w:val="Päta Char"/>
    <w:basedOn w:val="Predvolenpsmoodseku"/>
    <w:link w:val="Pta"/>
    <w:uiPriority w:val="99"/>
    <w:rsid w:val="00DD5AD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17034"/>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703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4957</Words>
  <Characters>28257</Characters>
  <Application>Microsoft Office Word</Application>
  <DocSecurity>4</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cp:lastPrinted>2020-11-23T07:54:00Z</cp:lastPrinted>
  <dcterms:created xsi:type="dcterms:W3CDTF">2020-11-23T09:12:00Z</dcterms:created>
  <dcterms:modified xsi:type="dcterms:W3CDTF">2020-11-23T09:12:00Z</dcterms:modified>
</cp:coreProperties>
</file>