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589" w:rsidRDefault="00CF6589" w:rsidP="00D32ADB">
      <w:pPr>
        <w:pStyle w:val="Nadpis2"/>
        <w:tabs>
          <w:tab w:val="center" w:pos="1471"/>
          <w:tab w:val="center" w:pos="4679"/>
        </w:tabs>
        <w:ind w:left="0" w:firstLine="0"/>
        <w:jc w:val="center"/>
        <w:rPr>
          <w:sz w:val="40"/>
          <w:szCs w:val="40"/>
        </w:rPr>
      </w:pPr>
    </w:p>
    <w:p w:rsidR="00CF6589" w:rsidRDefault="00CF6589" w:rsidP="00D32ADB">
      <w:pPr>
        <w:pStyle w:val="Nadpis2"/>
        <w:tabs>
          <w:tab w:val="center" w:pos="1471"/>
          <w:tab w:val="center" w:pos="4679"/>
        </w:tabs>
        <w:ind w:left="0" w:firstLine="0"/>
        <w:jc w:val="center"/>
        <w:rPr>
          <w:sz w:val="40"/>
          <w:szCs w:val="40"/>
        </w:rPr>
      </w:pPr>
    </w:p>
    <w:p w:rsidR="00D32ADB" w:rsidRPr="005C76C3" w:rsidRDefault="00D32ADB" w:rsidP="00D32ADB">
      <w:pPr>
        <w:pStyle w:val="Nadpis2"/>
        <w:tabs>
          <w:tab w:val="center" w:pos="1471"/>
          <w:tab w:val="center" w:pos="4679"/>
        </w:tabs>
        <w:ind w:left="0" w:firstLine="0"/>
        <w:jc w:val="center"/>
        <w:rPr>
          <w:sz w:val="32"/>
          <w:szCs w:val="32"/>
        </w:rPr>
      </w:pPr>
      <w:r w:rsidRPr="005C76C3">
        <w:rPr>
          <w:sz w:val="32"/>
          <w:szCs w:val="32"/>
        </w:rPr>
        <w:t xml:space="preserve">VÝZVA NA PREDKLADANIE PONÚK </w:t>
      </w:r>
    </w:p>
    <w:p w:rsidR="00D32ADB" w:rsidRPr="005C76C3" w:rsidRDefault="00D32ADB" w:rsidP="00D32ADB">
      <w:pPr>
        <w:pStyle w:val="Nadpis2"/>
        <w:tabs>
          <w:tab w:val="center" w:pos="1471"/>
          <w:tab w:val="center" w:pos="4679"/>
        </w:tabs>
        <w:ind w:left="0" w:firstLine="0"/>
        <w:jc w:val="center"/>
        <w:rPr>
          <w:rFonts w:asciiTheme="minorHAnsi" w:hAnsiTheme="minorHAnsi" w:cstheme="minorHAnsi"/>
          <w:sz w:val="20"/>
          <w:szCs w:val="20"/>
        </w:rPr>
      </w:pPr>
      <w:r w:rsidRPr="005C76C3">
        <w:rPr>
          <w:rFonts w:asciiTheme="minorHAnsi" w:hAnsiTheme="minorHAnsi" w:cstheme="minorHAnsi"/>
          <w:b w:val="0"/>
          <w:sz w:val="20"/>
          <w:szCs w:val="20"/>
        </w:rPr>
        <w:t>(ďalej len „Výzva“)</w:t>
      </w:r>
    </w:p>
    <w:p w:rsidR="00D32ADB" w:rsidRPr="005C76C3" w:rsidRDefault="00FF6598" w:rsidP="005C76C3">
      <w:pPr>
        <w:spacing w:after="0" w:line="259" w:lineRule="auto"/>
        <w:ind w:right="290"/>
        <w:jc w:val="center"/>
        <w:rPr>
          <w:rFonts w:asciiTheme="minorHAnsi" w:hAnsiTheme="minorHAnsi" w:cstheme="minorHAnsi"/>
          <w:sz w:val="20"/>
          <w:szCs w:val="20"/>
        </w:rPr>
      </w:pPr>
      <w:r w:rsidRPr="005C76C3">
        <w:rPr>
          <w:rFonts w:asciiTheme="minorHAnsi" w:hAnsiTheme="minorHAnsi" w:cstheme="minorHAnsi"/>
          <w:sz w:val="20"/>
          <w:szCs w:val="20"/>
        </w:rPr>
        <w:t xml:space="preserve">realizovaná postupom zadávania zákazky s nízkou hodnotou podľa ustanovenia </w:t>
      </w:r>
      <w:r w:rsidR="005C76C3">
        <w:rPr>
          <w:rFonts w:asciiTheme="minorHAnsi" w:hAnsiTheme="minorHAnsi" w:cstheme="minorHAnsi"/>
          <w:sz w:val="20"/>
          <w:szCs w:val="20"/>
        </w:rPr>
        <w:t xml:space="preserve"> </w:t>
      </w:r>
      <w:r w:rsidRPr="005C76C3">
        <w:rPr>
          <w:rFonts w:asciiTheme="minorHAnsi" w:hAnsiTheme="minorHAnsi" w:cstheme="minorHAnsi"/>
          <w:sz w:val="20"/>
          <w:szCs w:val="20"/>
        </w:rPr>
        <w:t xml:space="preserve">§ 117 zákona č. 343/2015 Z. z. o verejnom obstarávaní a o zmene a doplnení niektorých zákonov v znení neskorších predpisov </w:t>
      </w:r>
      <w:r w:rsidR="00D32ADB" w:rsidRPr="005C76C3">
        <w:rPr>
          <w:rFonts w:asciiTheme="minorHAnsi" w:hAnsiTheme="minorHAnsi" w:cstheme="minorHAnsi"/>
          <w:sz w:val="20"/>
          <w:szCs w:val="20"/>
        </w:rPr>
        <w:t>(ďalej len „ZVO“)</w:t>
      </w:r>
    </w:p>
    <w:p w:rsidR="00D32ADB" w:rsidRPr="005C76C3" w:rsidRDefault="00D32ADB" w:rsidP="00D32ADB">
      <w:pPr>
        <w:spacing w:after="0" w:line="259" w:lineRule="auto"/>
        <w:ind w:left="0" w:right="239" w:firstLine="0"/>
        <w:jc w:val="center"/>
        <w:rPr>
          <w:rFonts w:asciiTheme="minorHAnsi" w:hAnsiTheme="minorHAnsi" w:cstheme="minorHAnsi"/>
          <w:sz w:val="20"/>
          <w:szCs w:val="20"/>
        </w:rPr>
      </w:pPr>
      <w:r w:rsidRPr="005C76C3">
        <w:rPr>
          <w:rFonts w:asciiTheme="minorHAnsi" w:hAnsiTheme="minorHAnsi" w:cstheme="minorHAnsi"/>
          <w:sz w:val="20"/>
          <w:szCs w:val="20"/>
        </w:rPr>
        <w:t xml:space="preserve"> </w:t>
      </w:r>
    </w:p>
    <w:p w:rsidR="00D32ADB" w:rsidRPr="005C76C3" w:rsidRDefault="00D32ADB" w:rsidP="00D32ADB">
      <w:pPr>
        <w:spacing w:after="0" w:line="259" w:lineRule="auto"/>
        <w:ind w:right="290"/>
        <w:jc w:val="center"/>
        <w:rPr>
          <w:rFonts w:asciiTheme="minorHAnsi" w:hAnsiTheme="minorHAnsi" w:cstheme="minorHAnsi"/>
          <w:sz w:val="20"/>
          <w:szCs w:val="20"/>
        </w:rPr>
      </w:pPr>
    </w:p>
    <w:p w:rsidR="00D32ADB" w:rsidRPr="005C76C3" w:rsidRDefault="00D32ADB" w:rsidP="00D32ADB">
      <w:pPr>
        <w:spacing w:after="0" w:line="259" w:lineRule="auto"/>
        <w:ind w:right="290"/>
        <w:jc w:val="center"/>
        <w:rPr>
          <w:rFonts w:asciiTheme="minorHAnsi" w:hAnsiTheme="minorHAnsi" w:cstheme="minorHAnsi"/>
          <w:sz w:val="20"/>
          <w:szCs w:val="20"/>
        </w:rPr>
      </w:pPr>
    </w:p>
    <w:p w:rsidR="00D32ADB" w:rsidRPr="005C76C3" w:rsidRDefault="00D32ADB" w:rsidP="00D32ADB">
      <w:pPr>
        <w:spacing w:after="0" w:line="259" w:lineRule="auto"/>
        <w:ind w:right="290"/>
        <w:jc w:val="center"/>
        <w:rPr>
          <w:rFonts w:asciiTheme="minorHAnsi" w:hAnsiTheme="minorHAnsi" w:cstheme="minorHAnsi"/>
          <w:sz w:val="20"/>
          <w:szCs w:val="20"/>
        </w:rPr>
      </w:pPr>
    </w:p>
    <w:p w:rsidR="00D32ADB" w:rsidRPr="005C76C3" w:rsidRDefault="00D32ADB" w:rsidP="00D32ADB">
      <w:pPr>
        <w:spacing w:after="0" w:line="259" w:lineRule="auto"/>
        <w:ind w:right="290"/>
        <w:jc w:val="center"/>
        <w:rPr>
          <w:rFonts w:asciiTheme="minorHAnsi" w:hAnsiTheme="minorHAnsi" w:cstheme="minorHAnsi"/>
          <w:sz w:val="20"/>
          <w:szCs w:val="20"/>
        </w:rPr>
      </w:pPr>
    </w:p>
    <w:p w:rsidR="00D32ADB" w:rsidRPr="005C76C3" w:rsidRDefault="00D32ADB" w:rsidP="00D32ADB">
      <w:pPr>
        <w:spacing w:after="0" w:line="259" w:lineRule="auto"/>
        <w:ind w:right="290"/>
        <w:jc w:val="center"/>
        <w:rPr>
          <w:rFonts w:asciiTheme="minorHAnsi" w:hAnsiTheme="minorHAnsi" w:cstheme="minorHAnsi"/>
          <w:sz w:val="20"/>
          <w:szCs w:val="20"/>
        </w:rPr>
      </w:pPr>
    </w:p>
    <w:p w:rsidR="00D32ADB" w:rsidRPr="005C76C3" w:rsidRDefault="00D32ADB" w:rsidP="00D32ADB">
      <w:pPr>
        <w:spacing w:after="0" w:line="259" w:lineRule="auto"/>
        <w:ind w:right="290"/>
        <w:jc w:val="center"/>
        <w:rPr>
          <w:rFonts w:asciiTheme="minorHAnsi" w:hAnsiTheme="minorHAnsi" w:cstheme="minorHAnsi"/>
          <w:sz w:val="20"/>
          <w:szCs w:val="20"/>
        </w:rPr>
      </w:pPr>
    </w:p>
    <w:p w:rsidR="00D32ADB" w:rsidRPr="005C76C3" w:rsidRDefault="00D32ADB" w:rsidP="00D32ADB">
      <w:pPr>
        <w:spacing w:after="0" w:line="259" w:lineRule="auto"/>
        <w:ind w:right="290"/>
        <w:jc w:val="center"/>
        <w:rPr>
          <w:rFonts w:asciiTheme="minorHAnsi" w:hAnsiTheme="minorHAnsi" w:cstheme="minorHAnsi"/>
          <w:sz w:val="20"/>
          <w:szCs w:val="20"/>
        </w:rPr>
      </w:pPr>
    </w:p>
    <w:p w:rsidR="00D32ADB" w:rsidRPr="005C76C3" w:rsidRDefault="00D32ADB" w:rsidP="00D32ADB">
      <w:pPr>
        <w:spacing w:after="0" w:line="259" w:lineRule="auto"/>
        <w:ind w:right="290"/>
        <w:jc w:val="center"/>
        <w:rPr>
          <w:rFonts w:asciiTheme="minorHAnsi" w:hAnsiTheme="minorHAnsi" w:cstheme="minorHAnsi"/>
          <w:sz w:val="20"/>
          <w:szCs w:val="20"/>
        </w:rPr>
      </w:pPr>
    </w:p>
    <w:p w:rsidR="00D32ADB" w:rsidRPr="005C76C3" w:rsidRDefault="00D32ADB" w:rsidP="005C76C3">
      <w:pPr>
        <w:spacing w:after="0" w:line="259" w:lineRule="auto"/>
        <w:ind w:left="0" w:right="290" w:firstLine="0"/>
        <w:rPr>
          <w:rFonts w:asciiTheme="minorHAnsi" w:hAnsiTheme="minorHAnsi" w:cstheme="minorHAnsi"/>
          <w:sz w:val="20"/>
          <w:szCs w:val="20"/>
        </w:rPr>
      </w:pPr>
    </w:p>
    <w:p w:rsidR="00D32ADB" w:rsidRPr="005C76C3" w:rsidRDefault="00D32ADB" w:rsidP="00D32ADB">
      <w:pPr>
        <w:spacing w:after="0" w:line="259" w:lineRule="auto"/>
        <w:ind w:right="290"/>
        <w:jc w:val="center"/>
        <w:rPr>
          <w:rFonts w:asciiTheme="minorHAnsi" w:hAnsiTheme="minorHAnsi" w:cstheme="minorHAnsi"/>
          <w:sz w:val="20"/>
          <w:szCs w:val="20"/>
        </w:rPr>
      </w:pPr>
    </w:p>
    <w:p w:rsidR="00D32ADB" w:rsidRDefault="00D32ADB" w:rsidP="00D32ADB">
      <w:pPr>
        <w:spacing w:after="0" w:line="259" w:lineRule="auto"/>
        <w:ind w:right="290"/>
        <w:jc w:val="center"/>
        <w:rPr>
          <w:rFonts w:asciiTheme="minorHAnsi" w:hAnsiTheme="minorHAnsi" w:cstheme="minorHAnsi"/>
          <w:b/>
          <w:sz w:val="20"/>
          <w:szCs w:val="20"/>
        </w:rPr>
      </w:pPr>
      <w:r w:rsidRPr="005C76C3">
        <w:rPr>
          <w:rFonts w:asciiTheme="minorHAnsi" w:hAnsiTheme="minorHAnsi" w:cstheme="minorHAnsi"/>
          <w:sz w:val="20"/>
          <w:szCs w:val="20"/>
        </w:rPr>
        <w:t xml:space="preserve">Predmet zákazky: </w:t>
      </w:r>
      <w:r w:rsidRPr="005C76C3">
        <w:rPr>
          <w:rFonts w:asciiTheme="minorHAnsi" w:hAnsiTheme="minorHAnsi" w:cstheme="minorHAnsi"/>
          <w:b/>
          <w:sz w:val="20"/>
          <w:szCs w:val="20"/>
        </w:rPr>
        <w:t xml:space="preserve"> </w:t>
      </w:r>
    </w:p>
    <w:p w:rsidR="005C76C3" w:rsidRPr="005C76C3" w:rsidRDefault="005C76C3" w:rsidP="00D32ADB">
      <w:pPr>
        <w:spacing w:after="0" w:line="259" w:lineRule="auto"/>
        <w:ind w:right="290"/>
        <w:jc w:val="center"/>
        <w:rPr>
          <w:rFonts w:asciiTheme="minorHAnsi" w:hAnsiTheme="minorHAnsi" w:cstheme="minorHAnsi"/>
          <w:sz w:val="20"/>
          <w:szCs w:val="20"/>
        </w:rPr>
      </w:pPr>
    </w:p>
    <w:p w:rsidR="00D32ADB" w:rsidRPr="005C76C3" w:rsidRDefault="00D32ADB" w:rsidP="00800516">
      <w:pPr>
        <w:spacing w:after="0" w:line="259" w:lineRule="auto"/>
        <w:ind w:right="286"/>
        <w:jc w:val="center"/>
        <w:rPr>
          <w:rFonts w:asciiTheme="minorHAnsi" w:hAnsiTheme="minorHAnsi" w:cstheme="minorHAnsi"/>
          <w:sz w:val="28"/>
          <w:szCs w:val="28"/>
        </w:rPr>
      </w:pPr>
      <w:r w:rsidRPr="005C76C3">
        <w:rPr>
          <w:rFonts w:asciiTheme="minorHAnsi" w:hAnsiTheme="minorHAnsi" w:cstheme="minorHAnsi"/>
          <w:b/>
          <w:sz w:val="28"/>
          <w:szCs w:val="28"/>
        </w:rPr>
        <w:t>„</w:t>
      </w:r>
      <w:r w:rsidR="0087580F" w:rsidRPr="005C76C3">
        <w:rPr>
          <w:rFonts w:asciiTheme="minorHAnsi" w:hAnsiTheme="minorHAnsi" w:cstheme="minorHAnsi"/>
          <w:b/>
          <w:sz w:val="28"/>
          <w:szCs w:val="28"/>
        </w:rPr>
        <w:t xml:space="preserve">Dodanie </w:t>
      </w:r>
      <w:r w:rsidR="005C76C3" w:rsidRPr="005C76C3">
        <w:rPr>
          <w:rFonts w:asciiTheme="minorHAnsi" w:hAnsiTheme="minorHAnsi" w:cstheme="minorHAnsi"/>
          <w:b/>
          <w:sz w:val="28"/>
          <w:szCs w:val="28"/>
        </w:rPr>
        <w:t>nového skriňového motorového vozidla kategórie NA-N1</w:t>
      </w:r>
      <w:r w:rsidR="009A1483" w:rsidRPr="005C76C3">
        <w:rPr>
          <w:rFonts w:asciiTheme="minorHAnsi" w:hAnsiTheme="minorHAnsi" w:cstheme="minorHAnsi"/>
          <w:b/>
          <w:sz w:val="28"/>
          <w:szCs w:val="28"/>
        </w:rPr>
        <w:t xml:space="preserve"> (furgon)</w:t>
      </w:r>
      <w:r w:rsidR="00800516" w:rsidRPr="005C76C3">
        <w:rPr>
          <w:rFonts w:asciiTheme="minorHAnsi" w:hAnsiTheme="minorHAnsi" w:cstheme="minorHAnsi"/>
          <w:b/>
          <w:sz w:val="28"/>
          <w:szCs w:val="28"/>
        </w:rPr>
        <w:t>“</w:t>
      </w:r>
    </w:p>
    <w:p w:rsidR="00D32ADB" w:rsidRPr="005C76C3" w:rsidRDefault="00D32ADB" w:rsidP="00D32ADB">
      <w:pPr>
        <w:spacing w:after="0" w:line="259" w:lineRule="auto"/>
        <w:ind w:left="0" w:right="0" w:firstLine="0"/>
        <w:jc w:val="left"/>
        <w:rPr>
          <w:rFonts w:asciiTheme="minorHAnsi" w:hAnsiTheme="minorHAnsi" w:cstheme="minorHAnsi"/>
          <w:sz w:val="20"/>
          <w:szCs w:val="20"/>
        </w:rPr>
      </w:pPr>
    </w:p>
    <w:p w:rsidR="00D32ADB" w:rsidRPr="005C76C3" w:rsidRDefault="00D32ADB" w:rsidP="00D32ADB">
      <w:pPr>
        <w:spacing w:after="0" w:line="259" w:lineRule="auto"/>
        <w:ind w:left="0" w:right="0" w:firstLine="0"/>
        <w:jc w:val="left"/>
        <w:rPr>
          <w:rFonts w:asciiTheme="minorHAnsi" w:hAnsiTheme="minorHAnsi" w:cstheme="minorHAnsi"/>
          <w:sz w:val="20"/>
          <w:szCs w:val="20"/>
        </w:rPr>
      </w:pPr>
    </w:p>
    <w:p w:rsidR="00D32ADB" w:rsidRPr="005C76C3" w:rsidRDefault="00D32ADB" w:rsidP="00D32ADB">
      <w:pPr>
        <w:spacing w:after="0" w:line="259" w:lineRule="auto"/>
        <w:ind w:left="0" w:right="0" w:firstLine="0"/>
        <w:jc w:val="left"/>
        <w:rPr>
          <w:rFonts w:asciiTheme="minorHAnsi" w:hAnsiTheme="minorHAnsi" w:cstheme="minorHAnsi"/>
          <w:sz w:val="20"/>
          <w:szCs w:val="20"/>
        </w:rPr>
      </w:pPr>
    </w:p>
    <w:p w:rsidR="00D32ADB" w:rsidRPr="005C76C3" w:rsidRDefault="00D32ADB" w:rsidP="00D32ADB">
      <w:pPr>
        <w:spacing w:after="0" w:line="259" w:lineRule="auto"/>
        <w:ind w:left="0" w:right="0" w:firstLine="0"/>
        <w:jc w:val="left"/>
        <w:rPr>
          <w:rFonts w:asciiTheme="minorHAnsi" w:hAnsiTheme="minorHAnsi" w:cstheme="minorHAnsi"/>
          <w:sz w:val="20"/>
          <w:szCs w:val="20"/>
        </w:rPr>
      </w:pPr>
    </w:p>
    <w:p w:rsidR="00D32ADB" w:rsidRDefault="00D32ADB" w:rsidP="00D32ADB">
      <w:pPr>
        <w:spacing w:after="0" w:line="259" w:lineRule="auto"/>
        <w:ind w:left="0" w:right="0" w:firstLine="0"/>
        <w:jc w:val="left"/>
        <w:rPr>
          <w:rFonts w:asciiTheme="minorHAnsi" w:hAnsiTheme="minorHAnsi" w:cstheme="minorHAnsi"/>
          <w:sz w:val="20"/>
          <w:szCs w:val="20"/>
        </w:rPr>
      </w:pPr>
    </w:p>
    <w:p w:rsidR="005C76C3" w:rsidRDefault="005C76C3" w:rsidP="00D32ADB">
      <w:pPr>
        <w:spacing w:after="0" w:line="259" w:lineRule="auto"/>
        <w:ind w:left="0" w:right="0" w:firstLine="0"/>
        <w:jc w:val="left"/>
        <w:rPr>
          <w:rFonts w:asciiTheme="minorHAnsi" w:hAnsiTheme="minorHAnsi" w:cstheme="minorHAnsi"/>
          <w:sz w:val="20"/>
          <w:szCs w:val="20"/>
        </w:rPr>
      </w:pPr>
    </w:p>
    <w:p w:rsidR="005C76C3" w:rsidRPr="005C76C3" w:rsidRDefault="005C76C3" w:rsidP="00D32ADB">
      <w:pPr>
        <w:spacing w:after="0" w:line="259" w:lineRule="auto"/>
        <w:ind w:left="0" w:right="0" w:firstLine="0"/>
        <w:jc w:val="left"/>
        <w:rPr>
          <w:rFonts w:asciiTheme="minorHAnsi" w:hAnsiTheme="minorHAnsi" w:cstheme="minorHAnsi"/>
          <w:sz w:val="20"/>
          <w:szCs w:val="20"/>
        </w:rPr>
      </w:pPr>
    </w:p>
    <w:p w:rsidR="00D32ADB" w:rsidRDefault="00D32ADB" w:rsidP="00D32ADB">
      <w:pPr>
        <w:spacing w:after="0" w:line="259" w:lineRule="auto"/>
        <w:ind w:left="0" w:right="0" w:firstLine="0"/>
        <w:jc w:val="left"/>
        <w:rPr>
          <w:rFonts w:asciiTheme="minorHAnsi" w:hAnsiTheme="minorHAnsi" w:cstheme="minorHAnsi"/>
          <w:sz w:val="20"/>
          <w:szCs w:val="20"/>
        </w:rPr>
      </w:pPr>
    </w:p>
    <w:p w:rsidR="005C76C3" w:rsidRDefault="005C76C3" w:rsidP="00D32ADB">
      <w:pPr>
        <w:spacing w:after="0" w:line="259" w:lineRule="auto"/>
        <w:ind w:left="0" w:right="0" w:firstLine="0"/>
        <w:jc w:val="left"/>
        <w:rPr>
          <w:rFonts w:asciiTheme="minorHAnsi" w:hAnsiTheme="minorHAnsi" w:cstheme="minorHAnsi"/>
          <w:sz w:val="20"/>
          <w:szCs w:val="20"/>
        </w:rPr>
      </w:pPr>
    </w:p>
    <w:p w:rsidR="005C76C3" w:rsidRPr="005C76C3" w:rsidRDefault="005C76C3" w:rsidP="00D32ADB">
      <w:pPr>
        <w:spacing w:after="0" w:line="259" w:lineRule="auto"/>
        <w:ind w:left="0" w:right="0" w:firstLine="0"/>
        <w:jc w:val="left"/>
        <w:rPr>
          <w:rFonts w:asciiTheme="minorHAnsi" w:hAnsiTheme="minorHAnsi" w:cstheme="minorHAnsi"/>
          <w:sz w:val="20"/>
          <w:szCs w:val="20"/>
        </w:rPr>
      </w:pPr>
    </w:p>
    <w:p w:rsidR="00D32ADB" w:rsidRPr="005C76C3" w:rsidRDefault="00D32ADB" w:rsidP="00D32ADB">
      <w:pPr>
        <w:spacing w:after="0" w:line="259" w:lineRule="auto"/>
        <w:ind w:left="0" w:right="0" w:firstLine="0"/>
        <w:jc w:val="left"/>
        <w:rPr>
          <w:rFonts w:asciiTheme="minorHAnsi" w:hAnsiTheme="minorHAnsi" w:cstheme="minorHAnsi"/>
          <w:sz w:val="20"/>
          <w:szCs w:val="20"/>
        </w:rPr>
      </w:pPr>
    </w:p>
    <w:p w:rsidR="005C76C3" w:rsidRDefault="005C76C3" w:rsidP="005C76C3">
      <w:pPr>
        <w:pStyle w:val="Bezriadkovania"/>
        <w:ind w:left="4963" w:firstLine="709"/>
        <w:rPr>
          <w:rStyle w:val="CharStyle8"/>
          <w:rFonts w:ascii="Calibri" w:hAnsi="Calibri" w:cs="Calibri"/>
          <w:b/>
          <w:bCs/>
          <w:sz w:val="20"/>
          <w:szCs w:val="20"/>
        </w:rPr>
      </w:pPr>
      <w:r>
        <w:rPr>
          <w:rStyle w:val="CharStyle8"/>
          <w:rFonts w:ascii="Calibri" w:hAnsi="Calibri" w:cs="Calibri"/>
          <w:sz w:val="20"/>
          <w:szCs w:val="20"/>
        </w:rPr>
        <w:t xml:space="preserve">.............................................................                        </w:t>
      </w:r>
    </w:p>
    <w:p w:rsidR="005C76C3" w:rsidRDefault="005C76C3" w:rsidP="005C76C3">
      <w:pPr>
        <w:pStyle w:val="Bezriadkovania"/>
        <w:ind w:left="5672"/>
        <w:rPr>
          <w:rStyle w:val="CharStyle8"/>
          <w:rFonts w:ascii="Calibri" w:hAnsi="Calibri" w:cs="Calibri"/>
          <w:b/>
          <w:bCs/>
          <w:sz w:val="20"/>
          <w:szCs w:val="20"/>
        </w:rPr>
      </w:pPr>
      <w:r>
        <w:rPr>
          <w:rStyle w:val="CharStyle8"/>
          <w:rFonts w:ascii="Calibri" w:hAnsi="Calibri" w:cs="Calibri"/>
          <w:sz w:val="20"/>
          <w:szCs w:val="20"/>
        </w:rPr>
        <w:t xml:space="preserve">                  Mgr. Ján Havran</w:t>
      </w:r>
    </w:p>
    <w:p w:rsidR="005C76C3" w:rsidRDefault="005C76C3" w:rsidP="005C76C3">
      <w:pPr>
        <w:pStyle w:val="Bezriadkovania"/>
        <w:ind w:left="4963" w:firstLine="709"/>
        <w:rPr>
          <w:rStyle w:val="CharStyle8"/>
          <w:rFonts w:ascii="Calibri" w:hAnsi="Calibri" w:cs="Calibri"/>
          <w:b/>
          <w:bCs/>
          <w:sz w:val="20"/>
          <w:szCs w:val="20"/>
        </w:rPr>
      </w:pPr>
      <w:r>
        <w:rPr>
          <w:rStyle w:val="CharStyle8"/>
          <w:rFonts w:ascii="Calibri" w:hAnsi="Calibri" w:cs="Calibri"/>
          <w:sz w:val="20"/>
          <w:szCs w:val="20"/>
        </w:rPr>
        <w:t xml:space="preserve">         predseda predstavenstva</w:t>
      </w:r>
    </w:p>
    <w:p w:rsidR="005C76C3" w:rsidRDefault="005C76C3" w:rsidP="005C76C3">
      <w:pPr>
        <w:ind w:left="4254" w:firstLine="709"/>
        <w:rPr>
          <w:rFonts w:asciiTheme="minorHAnsi" w:hAnsiTheme="minorHAnsi"/>
        </w:rPr>
      </w:pPr>
      <w:r>
        <w:rPr>
          <w:rStyle w:val="CharStyle8"/>
          <w:sz w:val="20"/>
          <w:szCs w:val="20"/>
        </w:rPr>
        <w:t xml:space="preserve">      Banskobystrickej regionálnej správy ciest, a.s.</w:t>
      </w:r>
    </w:p>
    <w:p w:rsidR="005C76C3" w:rsidRDefault="005C76C3" w:rsidP="005C76C3">
      <w:pPr>
        <w:spacing w:after="0" w:line="259" w:lineRule="auto"/>
        <w:ind w:left="0" w:right="0" w:firstLine="0"/>
        <w:jc w:val="left"/>
      </w:pPr>
    </w:p>
    <w:p w:rsidR="00D32ADB" w:rsidRPr="005C76C3" w:rsidRDefault="00D32ADB" w:rsidP="00D32ADB">
      <w:pPr>
        <w:spacing w:after="0" w:line="259" w:lineRule="auto"/>
        <w:ind w:left="0" w:right="0" w:firstLine="0"/>
        <w:jc w:val="left"/>
        <w:rPr>
          <w:rFonts w:asciiTheme="minorHAnsi" w:hAnsiTheme="minorHAnsi" w:cstheme="minorHAnsi"/>
          <w:sz w:val="20"/>
          <w:szCs w:val="20"/>
        </w:rPr>
      </w:pPr>
    </w:p>
    <w:p w:rsidR="00D32ADB" w:rsidRPr="005C76C3" w:rsidRDefault="00D32ADB" w:rsidP="00D32ADB">
      <w:pPr>
        <w:spacing w:after="0" w:line="259" w:lineRule="auto"/>
        <w:ind w:left="0" w:right="0" w:firstLine="0"/>
        <w:jc w:val="left"/>
        <w:rPr>
          <w:rFonts w:asciiTheme="minorHAnsi" w:hAnsiTheme="minorHAnsi" w:cstheme="minorHAnsi"/>
          <w:sz w:val="20"/>
          <w:szCs w:val="20"/>
        </w:rPr>
      </w:pPr>
    </w:p>
    <w:p w:rsidR="00D32ADB" w:rsidRPr="005C76C3" w:rsidRDefault="00D32ADB" w:rsidP="00D32ADB">
      <w:pPr>
        <w:spacing w:after="0" w:line="259" w:lineRule="auto"/>
        <w:ind w:left="0" w:right="0" w:firstLine="0"/>
        <w:jc w:val="left"/>
        <w:rPr>
          <w:rFonts w:asciiTheme="minorHAnsi" w:hAnsiTheme="minorHAnsi" w:cstheme="minorHAnsi"/>
          <w:sz w:val="20"/>
          <w:szCs w:val="20"/>
        </w:rPr>
      </w:pPr>
    </w:p>
    <w:p w:rsidR="00D32ADB" w:rsidRPr="005C76C3" w:rsidRDefault="00D32ADB" w:rsidP="00D32ADB">
      <w:pPr>
        <w:spacing w:after="0" w:line="259" w:lineRule="auto"/>
        <w:ind w:left="0" w:right="0" w:firstLine="0"/>
        <w:jc w:val="left"/>
        <w:rPr>
          <w:rFonts w:asciiTheme="minorHAnsi" w:hAnsiTheme="minorHAnsi" w:cstheme="minorHAnsi"/>
          <w:sz w:val="20"/>
          <w:szCs w:val="20"/>
        </w:rPr>
      </w:pPr>
    </w:p>
    <w:p w:rsidR="009E6B33" w:rsidRPr="005C76C3" w:rsidRDefault="009E6B33" w:rsidP="00D32ADB">
      <w:pPr>
        <w:tabs>
          <w:tab w:val="center" w:pos="2098"/>
          <w:tab w:val="center" w:pos="6569"/>
        </w:tabs>
        <w:ind w:left="-15" w:right="0" w:firstLine="0"/>
        <w:jc w:val="left"/>
        <w:rPr>
          <w:rFonts w:asciiTheme="minorHAnsi" w:hAnsiTheme="minorHAnsi" w:cstheme="minorHAnsi"/>
          <w:sz w:val="20"/>
          <w:szCs w:val="20"/>
        </w:rPr>
      </w:pPr>
    </w:p>
    <w:p w:rsidR="009E6B33" w:rsidRPr="005C76C3" w:rsidRDefault="009E6B33" w:rsidP="00D32ADB">
      <w:pPr>
        <w:tabs>
          <w:tab w:val="center" w:pos="2098"/>
          <w:tab w:val="center" w:pos="6569"/>
        </w:tabs>
        <w:ind w:left="-15" w:right="0" w:firstLine="0"/>
        <w:jc w:val="left"/>
        <w:rPr>
          <w:rFonts w:asciiTheme="minorHAnsi" w:hAnsiTheme="minorHAnsi" w:cstheme="minorHAnsi"/>
          <w:sz w:val="20"/>
          <w:szCs w:val="20"/>
        </w:rPr>
      </w:pPr>
    </w:p>
    <w:p w:rsidR="009E6B33" w:rsidRPr="005C76C3" w:rsidRDefault="009E6B33" w:rsidP="00D32ADB">
      <w:pPr>
        <w:tabs>
          <w:tab w:val="center" w:pos="2098"/>
          <w:tab w:val="center" w:pos="6569"/>
        </w:tabs>
        <w:ind w:left="-15" w:right="0" w:firstLine="0"/>
        <w:jc w:val="left"/>
        <w:rPr>
          <w:rFonts w:asciiTheme="minorHAnsi" w:hAnsiTheme="minorHAnsi" w:cstheme="minorHAnsi"/>
          <w:sz w:val="20"/>
          <w:szCs w:val="20"/>
        </w:rPr>
      </w:pPr>
    </w:p>
    <w:p w:rsidR="00D32ADB" w:rsidRDefault="00D32ADB" w:rsidP="00D32ADB">
      <w:pPr>
        <w:tabs>
          <w:tab w:val="center" w:pos="2098"/>
          <w:tab w:val="center" w:pos="6569"/>
        </w:tabs>
        <w:ind w:left="-15" w:right="0" w:firstLine="0"/>
        <w:jc w:val="left"/>
        <w:rPr>
          <w:rFonts w:asciiTheme="minorHAnsi" w:hAnsiTheme="minorHAnsi" w:cstheme="minorHAnsi"/>
          <w:sz w:val="20"/>
          <w:szCs w:val="20"/>
        </w:rPr>
      </w:pPr>
    </w:p>
    <w:p w:rsidR="005C76C3" w:rsidRPr="005C76C3" w:rsidRDefault="005C76C3" w:rsidP="00D32ADB">
      <w:pPr>
        <w:tabs>
          <w:tab w:val="center" w:pos="2098"/>
          <w:tab w:val="center" w:pos="6569"/>
        </w:tabs>
        <w:ind w:left="-15" w:right="0" w:firstLine="0"/>
        <w:jc w:val="left"/>
        <w:rPr>
          <w:rFonts w:asciiTheme="minorHAnsi" w:hAnsiTheme="minorHAnsi" w:cstheme="minorHAnsi"/>
          <w:sz w:val="20"/>
          <w:szCs w:val="20"/>
        </w:rPr>
      </w:pPr>
    </w:p>
    <w:p w:rsidR="00D32ADB" w:rsidRDefault="00D32ADB" w:rsidP="00D32ADB">
      <w:pPr>
        <w:tabs>
          <w:tab w:val="center" w:pos="2098"/>
          <w:tab w:val="center" w:pos="6569"/>
        </w:tabs>
        <w:ind w:left="-15" w:right="0" w:firstLine="0"/>
        <w:jc w:val="left"/>
        <w:rPr>
          <w:rFonts w:asciiTheme="minorHAnsi" w:hAnsiTheme="minorHAnsi" w:cstheme="minorHAnsi"/>
          <w:sz w:val="20"/>
          <w:szCs w:val="20"/>
        </w:rPr>
      </w:pPr>
    </w:p>
    <w:p w:rsidR="00C8750A" w:rsidRPr="005C76C3" w:rsidRDefault="00C8750A" w:rsidP="00D32ADB">
      <w:pPr>
        <w:tabs>
          <w:tab w:val="center" w:pos="2098"/>
          <w:tab w:val="center" w:pos="6569"/>
        </w:tabs>
        <w:ind w:left="-15" w:right="0" w:firstLine="0"/>
        <w:jc w:val="left"/>
        <w:rPr>
          <w:rFonts w:asciiTheme="minorHAnsi" w:hAnsiTheme="minorHAnsi" w:cstheme="minorHAnsi"/>
          <w:sz w:val="20"/>
          <w:szCs w:val="20"/>
        </w:rPr>
      </w:pPr>
    </w:p>
    <w:p w:rsidR="005C76C3" w:rsidRDefault="00D32ADB" w:rsidP="005C76C3">
      <w:pPr>
        <w:tabs>
          <w:tab w:val="center" w:pos="2098"/>
          <w:tab w:val="center" w:pos="6569"/>
        </w:tabs>
        <w:ind w:left="-15" w:right="0" w:firstLine="0"/>
        <w:jc w:val="left"/>
        <w:rPr>
          <w:rFonts w:asciiTheme="minorHAnsi" w:hAnsiTheme="minorHAnsi" w:cstheme="minorHAnsi"/>
          <w:sz w:val="20"/>
          <w:szCs w:val="20"/>
        </w:rPr>
      </w:pPr>
      <w:r w:rsidRPr="005C76C3">
        <w:rPr>
          <w:rFonts w:asciiTheme="minorHAnsi" w:hAnsiTheme="minorHAnsi" w:cstheme="minorHAnsi"/>
          <w:sz w:val="20"/>
          <w:szCs w:val="20"/>
        </w:rPr>
        <w:t xml:space="preserve">V Banskej Bystrici, </w:t>
      </w:r>
      <w:r w:rsidR="005C76C3">
        <w:rPr>
          <w:rFonts w:asciiTheme="minorHAnsi" w:hAnsiTheme="minorHAnsi" w:cstheme="minorHAnsi"/>
          <w:sz w:val="20"/>
          <w:szCs w:val="20"/>
        </w:rPr>
        <w:t>november 2020</w:t>
      </w:r>
    </w:p>
    <w:p w:rsidR="00B24740" w:rsidRPr="005C76C3" w:rsidRDefault="00B24740" w:rsidP="005C76C3">
      <w:pPr>
        <w:tabs>
          <w:tab w:val="center" w:pos="2098"/>
          <w:tab w:val="center" w:pos="6569"/>
        </w:tabs>
        <w:ind w:left="-15" w:right="0" w:firstLine="0"/>
        <w:jc w:val="left"/>
        <w:rPr>
          <w:rFonts w:asciiTheme="minorHAnsi" w:hAnsiTheme="minorHAnsi" w:cstheme="minorHAnsi"/>
          <w:sz w:val="20"/>
          <w:szCs w:val="20"/>
        </w:rPr>
      </w:pPr>
    </w:p>
    <w:p w:rsidR="00AC4394" w:rsidRPr="005C76C3" w:rsidRDefault="00D75D18" w:rsidP="009E6B33">
      <w:pPr>
        <w:tabs>
          <w:tab w:val="center" w:pos="2098"/>
          <w:tab w:val="center" w:pos="6569"/>
        </w:tabs>
        <w:ind w:left="-15" w:right="0" w:firstLine="0"/>
        <w:jc w:val="left"/>
        <w:rPr>
          <w:rFonts w:asciiTheme="minorHAnsi" w:hAnsiTheme="minorHAnsi" w:cstheme="minorHAnsi"/>
          <w:sz w:val="24"/>
          <w:szCs w:val="24"/>
        </w:rPr>
      </w:pPr>
      <w:r w:rsidRPr="005C76C3">
        <w:rPr>
          <w:rFonts w:asciiTheme="minorHAnsi" w:hAnsiTheme="minorHAnsi" w:cstheme="minorHAnsi"/>
          <w:sz w:val="24"/>
          <w:szCs w:val="24"/>
        </w:rPr>
        <w:lastRenderedPageBreak/>
        <w:t xml:space="preserve">              </w:t>
      </w:r>
      <w:r w:rsidR="00AC4394" w:rsidRPr="005C76C3">
        <w:rPr>
          <w:rFonts w:asciiTheme="minorHAnsi" w:hAnsiTheme="minorHAnsi" w:cstheme="minorHAnsi"/>
          <w:b/>
          <w:sz w:val="24"/>
          <w:szCs w:val="24"/>
        </w:rPr>
        <w:t>OBSAH</w:t>
      </w:r>
    </w:p>
    <w:p w:rsidR="00AC4394" w:rsidRPr="005C76C3" w:rsidRDefault="00AC4394" w:rsidP="00D32ADB">
      <w:pPr>
        <w:spacing w:after="40" w:line="259" w:lineRule="auto"/>
        <w:ind w:left="432" w:right="0" w:firstLine="0"/>
        <w:jc w:val="left"/>
        <w:rPr>
          <w:rFonts w:asciiTheme="minorHAnsi" w:hAnsiTheme="minorHAnsi" w:cstheme="minorHAnsi"/>
          <w:b/>
          <w:sz w:val="20"/>
          <w:szCs w:val="20"/>
        </w:rPr>
      </w:pPr>
    </w:p>
    <w:p w:rsidR="00AC4394" w:rsidRPr="005C76C3" w:rsidRDefault="00AC4394" w:rsidP="00AC4394">
      <w:pPr>
        <w:pStyle w:val="Odsekzoznamu"/>
        <w:numPr>
          <w:ilvl w:val="0"/>
          <w:numId w:val="22"/>
        </w:numPr>
        <w:spacing w:after="40" w:line="259"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 xml:space="preserve">Identifikácia verejného obstarávateľa </w:t>
      </w:r>
    </w:p>
    <w:p w:rsidR="00AC4394" w:rsidRPr="005C76C3" w:rsidRDefault="00AC4394" w:rsidP="00AC4394">
      <w:pPr>
        <w:pStyle w:val="Odsekzoznamu"/>
        <w:numPr>
          <w:ilvl w:val="0"/>
          <w:numId w:val="22"/>
        </w:numPr>
        <w:spacing w:after="40" w:line="259"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Predmet zákazky</w:t>
      </w:r>
    </w:p>
    <w:p w:rsidR="00AC4394" w:rsidRPr="005C76C3" w:rsidRDefault="00AC4394" w:rsidP="00AC4394">
      <w:pPr>
        <w:pStyle w:val="Odsekzoznamu"/>
        <w:numPr>
          <w:ilvl w:val="0"/>
          <w:numId w:val="22"/>
        </w:numPr>
        <w:spacing w:after="40" w:line="259"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 xml:space="preserve">Miesto </w:t>
      </w:r>
      <w:r w:rsidR="00AE0EBC" w:rsidRPr="005C76C3">
        <w:rPr>
          <w:rFonts w:asciiTheme="minorHAnsi" w:hAnsiTheme="minorHAnsi" w:cstheme="minorHAnsi"/>
          <w:sz w:val="20"/>
          <w:szCs w:val="20"/>
        </w:rPr>
        <w:t xml:space="preserve">a množstvo </w:t>
      </w:r>
      <w:r w:rsidR="00E5594A" w:rsidRPr="005C76C3">
        <w:rPr>
          <w:rFonts w:asciiTheme="minorHAnsi" w:hAnsiTheme="minorHAnsi" w:cstheme="minorHAnsi"/>
          <w:sz w:val="20"/>
          <w:szCs w:val="20"/>
        </w:rPr>
        <w:t>dodania</w:t>
      </w:r>
      <w:r w:rsidRPr="005C76C3">
        <w:rPr>
          <w:rFonts w:asciiTheme="minorHAnsi" w:hAnsiTheme="minorHAnsi" w:cstheme="minorHAnsi"/>
          <w:sz w:val="20"/>
          <w:szCs w:val="20"/>
        </w:rPr>
        <w:t xml:space="preserve"> predmetu zákazky</w:t>
      </w:r>
    </w:p>
    <w:p w:rsidR="00AC4394" w:rsidRPr="005C76C3" w:rsidRDefault="00AC4394" w:rsidP="00AC4394">
      <w:pPr>
        <w:pStyle w:val="Odsekzoznamu"/>
        <w:numPr>
          <w:ilvl w:val="0"/>
          <w:numId w:val="22"/>
        </w:numPr>
        <w:spacing w:after="40" w:line="259"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Typ zmluvy</w:t>
      </w:r>
    </w:p>
    <w:p w:rsidR="00AC4394" w:rsidRPr="005C76C3" w:rsidRDefault="00AC4394" w:rsidP="00AC4394">
      <w:pPr>
        <w:pStyle w:val="Odsekzoznamu"/>
        <w:numPr>
          <w:ilvl w:val="0"/>
          <w:numId w:val="22"/>
        </w:numPr>
        <w:spacing w:after="40" w:line="259"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Predpokladaná hodnota zákazky</w:t>
      </w:r>
    </w:p>
    <w:p w:rsidR="00AC4394" w:rsidRPr="005C76C3" w:rsidRDefault="004B7C4A" w:rsidP="00AC4394">
      <w:pPr>
        <w:pStyle w:val="Odsekzoznamu"/>
        <w:numPr>
          <w:ilvl w:val="0"/>
          <w:numId w:val="22"/>
        </w:numPr>
        <w:spacing w:after="40" w:line="259"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Trvanie zmluvy</w:t>
      </w:r>
    </w:p>
    <w:p w:rsidR="00AC4394" w:rsidRPr="005C76C3" w:rsidRDefault="00AC4394" w:rsidP="00AC4394">
      <w:pPr>
        <w:pStyle w:val="Odsekzoznamu"/>
        <w:numPr>
          <w:ilvl w:val="0"/>
          <w:numId w:val="22"/>
        </w:numPr>
        <w:spacing w:after="40" w:line="259"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Obhliadka predmetu zákazky</w:t>
      </w:r>
    </w:p>
    <w:p w:rsidR="00CC036E" w:rsidRPr="005C76C3" w:rsidRDefault="00CC036E" w:rsidP="00AC4394">
      <w:pPr>
        <w:pStyle w:val="Odsekzoznamu"/>
        <w:numPr>
          <w:ilvl w:val="0"/>
          <w:numId w:val="22"/>
        </w:numPr>
        <w:spacing w:after="40" w:line="259"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Zdroj finančných prostriedkov</w:t>
      </w:r>
    </w:p>
    <w:p w:rsidR="00287B7C" w:rsidRPr="005C76C3" w:rsidRDefault="00287B7C" w:rsidP="00AC4394">
      <w:pPr>
        <w:pStyle w:val="Odsekzoznamu"/>
        <w:numPr>
          <w:ilvl w:val="0"/>
          <w:numId w:val="22"/>
        </w:numPr>
        <w:spacing w:after="40" w:line="259"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Jazyk ponuky</w:t>
      </w:r>
    </w:p>
    <w:p w:rsidR="00AC4394" w:rsidRPr="005C76C3" w:rsidRDefault="00AC4394" w:rsidP="00AC4394">
      <w:pPr>
        <w:pStyle w:val="Odsekzoznamu"/>
        <w:numPr>
          <w:ilvl w:val="0"/>
          <w:numId w:val="22"/>
        </w:numPr>
        <w:spacing w:after="40" w:line="259"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Podmienky predkladania ponúk</w:t>
      </w:r>
    </w:p>
    <w:p w:rsidR="00AC4394" w:rsidRPr="005C76C3" w:rsidRDefault="00AC4394" w:rsidP="00AC4394">
      <w:pPr>
        <w:pStyle w:val="Odsekzoznamu"/>
        <w:numPr>
          <w:ilvl w:val="0"/>
          <w:numId w:val="22"/>
        </w:numPr>
        <w:spacing w:after="40" w:line="259"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 xml:space="preserve">Podmienky účasti </w:t>
      </w:r>
    </w:p>
    <w:p w:rsidR="00AC4394" w:rsidRPr="005C76C3" w:rsidRDefault="00AC4394" w:rsidP="00AC4394">
      <w:pPr>
        <w:pStyle w:val="Odsekzoznamu"/>
        <w:numPr>
          <w:ilvl w:val="0"/>
          <w:numId w:val="22"/>
        </w:numPr>
        <w:spacing w:after="40" w:line="259"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Obsah ponuky</w:t>
      </w:r>
    </w:p>
    <w:p w:rsidR="00AC4394" w:rsidRPr="005C76C3" w:rsidRDefault="00AC4394" w:rsidP="00AC4394">
      <w:pPr>
        <w:pStyle w:val="Odsekzoznamu"/>
        <w:numPr>
          <w:ilvl w:val="0"/>
          <w:numId w:val="22"/>
        </w:numPr>
        <w:spacing w:after="40" w:line="259"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 xml:space="preserve">Lehota na predkladanie ponúk </w:t>
      </w:r>
    </w:p>
    <w:p w:rsidR="00287B7C" w:rsidRPr="005C76C3" w:rsidRDefault="00287B7C" w:rsidP="00AC4394">
      <w:pPr>
        <w:pStyle w:val="Odsekzoznamu"/>
        <w:numPr>
          <w:ilvl w:val="0"/>
          <w:numId w:val="22"/>
        </w:numPr>
        <w:spacing w:after="40" w:line="259"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Doplnenie, zmena a odvolanie ponuky</w:t>
      </w:r>
    </w:p>
    <w:p w:rsidR="00287B7C" w:rsidRPr="005C76C3" w:rsidRDefault="00287B7C" w:rsidP="00AC4394">
      <w:pPr>
        <w:pStyle w:val="Odsekzoznamu"/>
        <w:numPr>
          <w:ilvl w:val="0"/>
          <w:numId w:val="22"/>
        </w:numPr>
        <w:spacing w:after="40" w:line="259"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Náklady na ponuku</w:t>
      </w:r>
    </w:p>
    <w:p w:rsidR="00E51840" w:rsidRPr="005C76C3" w:rsidRDefault="00E51840" w:rsidP="00AC4394">
      <w:pPr>
        <w:pStyle w:val="Odsekzoznamu"/>
        <w:numPr>
          <w:ilvl w:val="0"/>
          <w:numId w:val="22"/>
        </w:numPr>
        <w:spacing w:after="40" w:line="259"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Rozdelenie zákazky na časti</w:t>
      </w:r>
    </w:p>
    <w:p w:rsidR="00287B7C" w:rsidRPr="005C76C3" w:rsidRDefault="00287B7C" w:rsidP="00AC4394">
      <w:pPr>
        <w:pStyle w:val="Odsekzoznamu"/>
        <w:numPr>
          <w:ilvl w:val="0"/>
          <w:numId w:val="22"/>
        </w:numPr>
        <w:spacing w:after="40" w:line="259"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Variantné riešenie</w:t>
      </w:r>
    </w:p>
    <w:p w:rsidR="00287B7C" w:rsidRPr="005C76C3" w:rsidRDefault="003A3874" w:rsidP="00AC4394">
      <w:pPr>
        <w:pStyle w:val="Odsekzoznamu"/>
        <w:numPr>
          <w:ilvl w:val="0"/>
          <w:numId w:val="22"/>
        </w:numPr>
        <w:spacing w:after="40" w:line="259"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Vyhradenie práva</w:t>
      </w:r>
    </w:p>
    <w:p w:rsidR="00AC4394" w:rsidRPr="005C76C3" w:rsidRDefault="00AC4394" w:rsidP="00AC4394">
      <w:pPr>
        <w:pStyle w:val="Odsekzoznamu"/>
        <w:numPr>
          <w:ilvl w:val="0"/>
          <w:numId w:val="22"/>
        </w:numPr>
        <w:spacing w:after="40" w:line="259"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 xml:space="preserve">Komunikácia </w:t>
      </w:r>
    </w:p>
    <w:p w:rsidR="00AC4394" w:rsidRPr="005C76C3" w:rsidRDefault="00AC4394" w:rsidP="00AC4394">
      <w:pPr>
        <w:pStyle w:val="Odsekzoznamu"/>
        <w:numPr>
          <w:ilvl w:val="0"/>
          <w:numId w:val="22"/>
        </w:numPr>
        <w:spacing w:after="40" w:line="259"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Vysvetlenie požiadaviek uvedených vo Výzve</w:t>
      </w:r>
    </w:p>
    <w:p w:rsidR="00AC4394" w:rsidRPr="005C76C3" w:rsidRDefault="00AC4394" w:rsidP="00AC4394">
      <w:pPr>
        <w:pStyle w:val="Odsekzoznamu"/>
        <w:numPr>
          <w:ilvl w:val="0"/>
          <w:numId w:val="22"/>
        </w:numPr>
        <w:spacing w:after="40" w:line="259"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Kritériá na vyhodnotenie ponúk a pravidlá ich uplatnenia</w:t>
      </w:r>
    </w:p>
    <w:p w:rsidR="00B30FE9" w:rsidRPr="005C76C3" w:rsidRDefault="00B30FE9" w:rsidP="00AC4394">
      <w:pPr>
        <w:pStyle w:val="Odsekzoznamu"/>
        <w:numPr>
          <w:ilvl w:val="0"/>
          <w:numId w:val="22"/>
        </w:numPr>
        <w:spacing w:after="40" w:line="259"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Použitie elektronickej aukcie</w:t>
      </w:r>
    </w:p>
    <w:p w:rsidR="00AC4394" w:rsidRPr="005C76C3" w:rsidRDefault="00AC4394" w:rsidP="00AC4394">
      <w:pPr>
        <w:pStyle w:val="Odsekzoznamu"/>
        <w:numPr>
          <w:ilvl w:val="0"/>
          <w:numId w:val="22"/>
        </w:numPr>
        <w:spacing w:after="40" w:line="259"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Prijatie ponuky a uzavretie zmluvy</w:t>
      </w:r>
    </w:p>
    <w:p w:rsidR="00AC4394" w:rsidRPr="005C76C3" w:rsidRDefault="00AC4394" w:rsidP="00AC4394">
      <w:pPr>
        <w:pStyle w:val="Odsekzoznamu"/>
        <w:numPr>
          <w:ilvl w:val="0"/>
          <w:numId w:val="22"/>
        </w:numPr>
        <w:spacing w:after="40" w:line="259"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 xml:space="preserve">Záverečné ustanovenia </w:t>
      </w:r>
    </w:p>
    <w:p w:rsidR="00AC4394" w:rsidRPr="005C76C3" w:rsidRDefault="00AC4394" w:rsidP="00AC4394">
      <w:pPr>
        <w:pStyle w:val="Odsekzoznamu"/>
        <w:numPr>
          <w:ilvl w:val="0"/>
          <w:numId w:val="22"/>
        </w:numPr>
        <w:spacing w:after="40" w:line="259" w:lineRule="auto"/>
        <w:ind w:left="1276" w:right="0" w:hanging="567"/>
        <w:jc w:val="left"/>
        <w:rPr>
          <w:rFonts w:asciiTheme="minorHAnsi" w:hAnsiTheme="minorHAnsi" w:cstheme="minorHAnsi"/>
          <w:sz w:val="20"/>
          <w:szCs w:val="20"/>
        </w:rPr>
      </w:pPr>
      <w:r w:rsidRPr="005C76C3">
        <w:rPr>
          <w:rFonts w:asciiTheme="minorHAnsi" w:hAnsiTheme="minorHAnsi" w:cstheme="minorHAnsi"/>
          <w:sz w:val="20"/>
          <w:szCs w:val="20"/>
        </w:rPr>
        <w:t xml:space="preserve">Prílohy </w:t>
      </w:r>
    </w:p>
    <w:p w:rsidR="00AC4394" w:rsidRPr="005C76C3" w:rsidRDefault="00AC4394" w:rsidP="00AC4394">
      <w:pPr>
        <w:spacing w:after="40" w:line="259" w:lineRule="auto"/>
        <w:ind w:left="0" w:right="0" w:firstLine="0"/>
        <w:jc w:val="left"/>
        <w:rPr>
          <w:rFonts w:asciiTheme="minorHAnsi" w:hAnsiTheme="minorHAnsi" w:cstheme="minorHAnsi"/>
          <w:b/>
          <w:sz w:val="20"/>
          <w:szCs w:val="20"/>
        </w:rPr>
      </w:pPr>
    </w:p>
    <w:p w:rsidR="00D32ADB" w:rsidRPr="005C76C3" w:rsidRDefault="00AC4394" w:rsidP="00C8750A">
      <w:pPr>
        <w:pStyle w:val="Odsekzoznamu"/>
        <w:numPr>
          <w:ilvl w:val="0"/>
          <w:numId w:val="3"/>
        </w:numPr>
        <w:spacing w:after="40" w:line="259" w:lineRule="auto"/>
        <w:ind w:left="426" w:right="112"/>
        <w:jc w:val="left"/>
        <w:rPr>
          <w:rFonts w:asciiTheme="minorHAnsi" w:hAnsiTheme="minorHAnsi" w:cstheme="minorHAnsi"/>
          <w:sz w:val="20"/>
          <w:szCs w:val="20"/>
        </w:rPr>
      </w:pPr>
      <w:r w:rsidRPr="005C76C3">
        <w:rPr>
          <w:rFonts w:asciiTheme="minorHAnsi" w:hAnsiTheme="minorHAnsi" w:cstheme="minorHAnsi"/>
          <w:b/>
          <w:sz w:val="20"/>
          <w:szCs w:val="20"/>
        </w:rPr>
        <w:br w:type="column"/>
      </w:r>
      <w:r w:rsidR="00D32ADB" w:rsidRPr="005C76C3">
        <w:rPr>
          <w:rFonts w:asciiTheme="minorHAnsi" w:hAnsiTheme="minorHAnsi" w:cstheme="minorHAnsi"/>
          <w:b/>
          <w:sz w:val="20"/>
          <w:szCs w:val="20"/>
        </w:rPr>
        <w:lastRenderedPageBreak/>
        <w:t xml:space="preserve"> Identifikácia verejného obstarávateľa</w:t>
      </w:r>
      <w:r w:rsidR="00D32ADB" w:rsidRPr="005C76C3">
        <w:rPr>
          <w:rFonts w:asciiTheme="minorHAnsi" w:hAnsiTheme="minorHAnsi" w:cstheme="minorHAnsi"/>
          <w:sz w:val="20"/>
          <w:szCs w:val="20"/>
        </w:rPr>
        <w:t xml:space="preserve"> </w:t>
      </w:r>
    </w:p>
    <w:p w:rsidR="00D32ADB" w:rsidRPr="005C76C3" w:rsidRDefault="00D32ADB" w:rsidP="00C8750A">
      <w:pPr>
        <w:pStyle w:val="Odsekzoznamu"/>
        <w:spacing w:after="40" w:line="259" w:lineRule="auto"/>
        <w:ind w:right="112" w:firstLine="0"/>
        <w:jc w:val="left"/>
        <w:rPr>
          <w:rFonts w:asciiTheme="minorHAnsi" w:hAnsiTheme="minorHAnsi" w:cstheme="minorHAnsi"/>
          <w:sz w:val="20"/>
          <w:szCs w:val="20"/>
        </w:rPr>
      </w:pPr>
    </w:p>
    <w:p w:rsidR="00D32ADB" w:rsidRPr="005C76C3" w:rsidRDefault="00D32ADB" w:rsidP="00200708">
      <w:pPr>
        <w:pStyle w:val="Odsekzoznamu"/>
        <w:numPr>
          <w:ilvl w:val="1"/>
          <w:numId w:val="3"/>
        </w:numPr>
        <w:tabs>
          <w:tab w:val="left" w:pos="3969"/>
        </w:tabs>
        <w:ind w:left="851" w:right="112" w:hanging="709"/>
        <w:rPr>
          <w:rFonts w:asciiTheme="minorHAnsi" w:hAnsiTheme="minorHAnsi" w:cstheme="minorHAnsi"/>
          <w:sz w:val="20"/>
          <w:szCs w:val="20"/>
        </w:rPr>
      </w:pPr>
      <w:r w:rsidRPr="005C76C3">
        <w:rPr>
          <w:rFonts w:asciiTheme="minorHAnsi" w:hAnsiTheme="minorHAnsi" w:cstheme="minorHAnsi"/>
          <w:b/>
          <w:bCs/>
          <w:sz w:val="20"/>
          <w:szCs w:val="20"/>
        </w:rPr>
        <w:t>Názov:</w:t>
      </w:r>
      <w:r w:rsidRPr="005C76C3">
        <w:rPr>
          <w:rFonts w:asciiTheme="minorHAnsi" w:hAnsiTheme="minorHAnsi" w:cstheme="minorHAnsi"/>
          <w:bCs/>
          <w:sz w:val="20"/>
          <w:szCs w:val="20"/>
        </w:rPr>
        <w:t xml:space="preserve"> </w:t>
      </w:r>
      <w:r w:rsidR="000E677A" w:rsidRPr="005C76C3">
        <w:rPr>
          <w:rFonts w:asciiTheme="minorHAnsi" w:hAnsiTheme="minorHAnsi" w:cstheme="minorHAnsi"/>
          <w:bCs/>
          <w:sz w:val="20"/>
          <w:szCs w:val="20"/>
        </w:rPr>
        <w:tab/>
      </w:r>
      <w:r w:rsidR="00D75D18" w:rsidRPr="005C76C3">
        <w:rPr>
          <w:rFonts w:asciiTheme="minorHAnsi" w:hAnsiTheme="minorHAnsi" w:cstheme="minorHAnsi"/>
          <w:bCs/>
          <w:sz w:val="20"/>
          <w:szCs w:val="20"/>
        </w:rPr>
        <w:t>Banskobystrick</w:t>
      </w:r>
      <w:r w:rsidR="005D6425" w:rsidRPr="005C76C3">
        <w:rPr>
          <w:rFonts w:asciiTheme="minorHAnsi" w:hAnsiTheme="minorHAnsi" w:cstheme="minorHAnsi"/>
          <w:bCs/>
          <w:sz w:val="20"/>
          <w:szCs w:val="20"/>
        </w:rPr>
        <w:t>á regionálna správa ciest, a.s.</w:t>
      </w:r>
      <w:r w:rsidRPr="005C76C3">
        <w:rPr>
          <w:rFonts w:asciiTheme="minorHAnsi" w:hAnsiTheme="minorHAnsi" w:cstheme="minorHAnsi"/>
          <w:bCs/>
          <w:sz w:val="20"/>
          <w:szCs w:val="20"/>
        </w:rPr>
        <w:tab/>
      </w:r>
      <w:r w:rsidRPr="005C76C3">
        <w:rPr>
          <w:rFonts w:asciiTheme="minorHAnsi" w:hAnsiTheme="minorHAnsi" w:cstheme="minorHAnsi"/>
          <w:sz w:val="20"/>
          <w:szCs w:val="20"/>
        </w:rPr>
        <w:t xml:space="preserve"> </w:t>
      </w:r>
    </w:p>
    <w:p w:rsidR="00D32ADB" w:rsidRPr="005C76C3" w:rsidRDefault="00D32ADB" w:rsidP="00200708">
      <w:pPr>
        <w:tabs>
          <w:tab w:val="left" w:pos="3969"/>
        </w:tabs>
        <w:ind w:right="112" w:firstLine="841"/>
        <w:rPr>
          <w:rFonts w:asciiTheme="minorHAnsi" w:hAnsiTheme="minorHAnsi" w:cstheme="minorHAnsi"/>
          <w:sz w:val="20"/>
          <w:szCs w:val="20"/>
        </w:rPr>
      </w:pPr>
      <w:r w:rsidRPr="005C76C3">
        <w:rPr>
          <w:rFonts w:asciiTheme="minorHAnsi" w:hAnsiTheme="minorHAnsi" w:cstheme="minorHAnsi"/>
          <w:b/>
          <w:bCs/>
          <w:sz w:val="20"/>
          <w:szCs w:val="20"/>
        </w:rPr>
        <w:t>IČO:</w:t>
      </w:r>
      <w:r w:rsidRPr="005C76C3">
        <w:rPr>
          <w:rFonts w:asciiTheme="minorHAnsi" w:hAnsiTheme="minorHAnsi" w:cstheme="minorHAnsi"/>
          <w:sz w:val="20"/>
          <w:szCs w:val="20"/>
        </w:rPr>
        <w:t xml:space="preserve"> </w:t>
      </w:r>
      <w:r w:rsidR="000E677A" w:rsidRPr="005C76C3">
        <w:rPr>
          <w:rFonts w:asciiTheme="minorHAnsi" w:hAnsiTheme="minorHAnsi" w:cstheme="minorHAnsi"/>
          <w:sz w:val="20"/>
          <w:szCs w:val="20"/>
        </w:rPr>
        <w:tab/>
      </w:r>
      <w:r w:rsidR="005D6425" w:rsidRPr="005C76C3">
        <w:rPr>
          <w:rFonts w:asciiTheme="minorHAnsi" w:hAnsiTheme="minorHAnsi" w:cstheme="minorHAnsi"/>
          <w:sz w:val="20"/>
          <w:szCs w:val="20"/>
        </w:rPr>
        <w:t>36 836 567</w:t>
      </w:r>
      <w:r w:rsidRPr="005C76C3">
        <w:rPr>
          <w:rFonts w:asciiTheme="minorHAnsi" w:hAnsiTheme="minorHAnsi" w:cstheme="minorHAnsi"/>
          <w:sz w:val="20"/>
          <w:szCs w:val="20"/>
        </w:rPr>
        <w:tab/>
      </w:r>
    </w:p>
    <w:p w:rsidR="00D32ADB" w:rsidRPr="005C76C3" w:rsidRDefault="00D32ADB" w:rsidP="00200708">
      <w:pPr>
        <w:tabs>
          <w:tab w:val="left" w:pos="3969"/>
        </w:tabs>
        <w:ind w:right="112" w:firstLine="841"/>
        <w:rPr>
          <w:rFonts w:asciiTheme="minorHAnsi" w:hAnsiTheme="minorHAnsi" w:cstheme="minorHAnsi"/>
          <w:sz w:val="20"/>
          <w:szCs w:val="20"/>
        </w:rPr>
      </w:pPr>
      <w:r w:rsidRPr="005C76C3">
        <w:rPr>
          <w:rFonts w:asciiTheme="minorHAnsi" w:hAnsiTheme="minorHAnsi" w:cstheme="minorHAnsi"/>
          <w:b/>
          <w:bCs/>
          <w:sz w:val="20"/>
          <w:szCs w:val="20"/>
        </w:rPr>
        <w:t>Sídlo</w:t>
      </w:r>
      <w:r w:rsidRPr="005C76C3">
        <w:rPr>
          <w:rFonts w:asciiTheme="minorHAnsi" w:hAnsiTheme="minorHAnsi" w:cstheme="minorHAnsi"/>
          <w:b/>
          <w:sz w:val="20"/>
          <w:szCs w:val="20"/>
        </w:rPr>
        <w:t>:</w:t>
      </w:r>
      <w:r w:rsidRPr="005C76C3">
        <w:rPr>
          <w:rFonts w:asciiTheme="minorHAnsi" w:hAnsiTheme="minorHAnsi" w:cstheme="minorHAnsi"/>
          <w:sz w:val="20"/>
          <w:szCs w:val="20"/>
        </w:rPr>
        <w:t xml:space="preserve"> </w:t>
      </w:r>
      <w:r w:rsidR="000E677A" w:rsidRPr="005C76C3">
        <w:rPr>
          <w:rFonts w:asciiTheme="minorHAnsi" w:hAnsiTheme="minorHAnsi" w:cstheme="minorHAnsi"/>
          <w:sz w:val="20"/>
          <w:szCs w:val="20"/>
        </w:rPr>
        <w:tab/>
      </w:r>
      <w:r w:rsidR="005D6425" w:rsidRPr="005C76C3">
        <w:rPr>
          <w:rFonts w:asciiTheme="minorHAnsi" w:hAnsiTheme="minorHAnsi" w:cstheme="minorHAnsi"/>
          <w:sz w:val="20"/>
          <w:szCs w:val="20"/>
        </w:rPr>
        <w:t>Majerská cesta 94, 974 96  Banská Bystrica</w:t>
      </w:r>
    </w:p>
    <w:p w:rsidR="00D32ADB" w:rsidRPr="005C76C3" w:rsidRDefault="00D32ADB" w:rsidP="00200708">
      <w:pPr>
        <w:tabs>
          <w:tab w:val="left" w:pos="3969"/>
        </w:tabs>
        <w:ind w:right="112" w:firstLine="841"/>
        <w:rPr>
          <w:rFonts w:asciiTheme="minorHAnsi" w:hAnsiTheme="minorHAnsi" w:cstheme="minorHAnsi"/>
          <w:color w:val="auto"/>
          <w:sz w:val="20"/>
          <w:szCs w:val="20"/>
        </w:rPr>
      </w:pPr>
      <w:r w:rsidRPr="005C76C3">
        <w:rPr>
          <w:rFonts w:asciiTheme="minorHAnsi" w:hAnsiTheme="minorHAnsi" w:cstheme="minorHAnsi"/>
          <w:b/>
          <w:sz w:val="20"/>
          <w:szCs w:val="20"/>
        </w:rPr>
        <w:t>Štatutárny orgán:</w:t>
      </w:r>
      <w:r w:rsidRPr="005C76C3">
        <w:rPr>
          <w:rFonts w:asciiTheme="minorHAnsi" w:hAnsiTheme="minorHAnsi" w:cstheme="minorHAnsi"/>
          <w:sz w:val="20"/>
          <w:szCs w:val="20"/>
        </w:rPr>
        <w:t xml:space="preserve"> </w:t>
      </w:r>
      <w:r w:rsidR="000E677A" w:rsidRPr="005C76C3">
        <w:rPr>
          <w:rFonts w:asciiTheme="minorHAnsi" w:hAnsiTheme="minorHAnsi" w:cstheme="minorHAnsi"/>
          <w:sz w:val="20"/>
          <w:szCs w:val="20"/>
        </w:rPr>
        <w:tab/>
      </w:r>
      <w:r w:rsidR="005D6425" w:rsidRPr="005C76C3">
        <w:rPr>
          <w:rFonts w:asciiTheme="minorHAnsi" w:hAnsiTheme="minorHAnsi" w:cstheme="minorHAnsi"/>
          <w:sz w:val="20"/>
          <w:szCs w:val="20"/>
        </w:rPr>
        <w:t>Mgr. Ján Havran</w:t>
      </w:r>
      <w:r w:rsidR="00D75D18" w:rsidRPr="005C76C3">
        <w:rPr>
          <w:rFonts w:asciiTheme="minorHAnsi" w:hAnsiTheme="minorHAnsi" w:cstheme="minorHAnsi"/>
          <w:color w:val="auto"/>
          <w:sz w:val="20"/>
          <w:szCs w:val="20"/>
        </w:rPr>
        <w:t xml:space="preserve">, predseda </w:t>
      </w:r>
      <w:r w:rsidR="005D6425" w:rsidRPr="005C76C3">
        <w:rPr>
          <w:rFonts w:asciiTheme="minorHAnsi" w:hAnsiTheme="minorHAnsi" w:cstheme="minorHAnsi"/>
          <w:color w:val="auto"/>
          <w:sz w:val="20"/>
          <w:szCs w:val="20"/>
        </w:rPr>
        <w:t>predstavenstva</w:t>
      </w:r>
    </w:p>
    <w:p w:rsidR="005D6425" w:rsidRPr="005C76C3" w:rsidRDefault="005D6425" w:rsidP="00200708">
      <w:pPr>
        <w:tabs>
          <w:tab w:val="left" w:pos="3969"/>
        </w:tabs>
        <w:ind w:right="112" w:firstLine="983"/>
        <w:rPr>
          <w:rFonts w:asciiTheme="minorHAnsi" w:hAnsiTheme="minorHAnsi" w:cstheme="minorHAnsi"/>
          <w:b/>
          <w:color w:val="auto"/>
          <w:sz w:val="20"/>
          <w:szCs w:val="20"/>
        </w:rPr>
      </w:pPr>
      <w:r w:rsidRPr="005C76C3">
        <w:rPr>
          <w:rFonts w:asciiTheme="minorHAnsi" w:hAnsiTheme="minorHAnsi" w:cstheme="minorHAnsi"/>
          <w:b/>
          <w:color w:val="auto"/>
          <w:sz w:val="20"/>
          <w:szCs w:val="20"/>
        </w:rPr>
        <w:t xml:space="preserve">                                 </w:t>
      </w:r>
      <w:r w:rsidR="00E51840" w:rsidRPr="005C76C3">
        <w:rPr>
          <w:rFonts w:asciiTheme="minorHAnsi" w:hAnsiTheme="minorHAnsi" w:cstheme="minorHAnsi"/>
          <w:b/>
          <w:color w:val="auto"/>
          <w:sz w:val="20"/>
          <w:szCs w:val="20"/>
        </w:rPr>
        <w:t xml:space="preserve">   </w:t>
      </w:r>
      <w:r w:rsidRPr="005C76C3">
        <w:rPr>
          <w:rFonts w:asciiTheme="minorHAnsi" w:hAnsiTheme="minorHAnsi" w:cstheme="minorHAnsi"/>
          <w:b/>
          <w:color w:val="auto"/>
          <w:sz w:val="20"/>
          <w:szCs w:val="20"/>
        </w:rPr>
        <w:t xml:space="preserve"> </w:t>
      </w:r>
      <w:r w:rsidR="005C76C3">
        <w:rPr>
          <w:rFonts w:asciiTheme="minorHAnsi" w:hAnsiTheme="minorHAnsi" w:cstheme="minorHAnsi"/>
          <w:b/>
          <w:color w:val="auto"/>
          <w:sz w:val="20"/>
          <w:szCs w:val="20"/>
        </w:rPr>
        <w:tab/>
      </w:r>
      <w:r w:rsidRPr="005C76C3">
        <w:rPr>
          <w:rFonts w:asciiTheme="minorHAnsi" w:hAnsiTheme="minorHAnsi" w:cstheme="minorHAnsi"/>
          <w:sz w:val="20"/>
          <w:szCs w:val="20"/>
        </w:rPr>
        <w:t>Mgr. Nikoleta Oktavcová</w:t>
      </w:r>
      <w:r w:rsidRPr="005C76C3">
        <w:rPr>
          <w:rFonts w:asciiTheme="minorHAnsi" w:hAnsiTheme="minorHAnsi" w:cstheme="minorHAnsi"/>
          <w:color w:val="auto"/>
          <w:sz w:val="20"/>
          <w:szCs w:val="20"/>
        </w:rPr>
        <w:t>, podpredseda predstavenstva</w:t>
      </w:r>
    </w:p>
    <w:p w:rsidR="00200708" w:rsidRDefault="00D32ADB" w:rsidP="00200708">
      <w:pPr>
        <w:tabs>
          <w:tab w:val="left" w:pos="3969"/>
        </w:tabs>
        <w:ind w:right="112" w:firstLine="841"/>
        <w:rPr>
          <w:rFonts w:asciiTheme="minorHAnsi" w:hAnsiTheme="minorHAnsi" w:cstheme="minorHAnsi"/>
          <w:color w:val="auto"/>
          <w:sz w:val="20"/>
          <w:szCs w:val="20"/>
        </w:rPr>
      </w:pPr>
      <w:r w:rsidRPr="005C76C3">
        <w:rPr>
          <w:rFonts w:asciiTheme="minorHAnsi" w:hAnsiTheme="minorHAnsi" w:cstheme="minorHAnsi"/>
          <w:b/>
          <w:color w:val="auto"/>
          <w:sz w:val="20"/>
          <w:szCs w:val="20"/>
        </w:rPr>
        <w:t>Typ verejného obstarávateľa:</w:t>
      </w:r>
      <w:r w:rsidRPr="005C76C3">
        <w:rPr>
          <w:rFonts w:asciiTheme="minorHAnsi" w:hAnsiTheme="minorHAnsi" w:cstheme="minorHAnsi"/>
          <w:color w:val="auto"/>
          <w:sz w:val="20"/>
          <w:szCs w:val="20"/>
        </w:rPr>
        <w:t xml:space="preserve"> </w:t>
      </w:r>
      <w:r w:rsidR="00200708">
        <w:rPr>
          <w:rFonts w:asciiTheme="minorHAnsi" w:hAnsiTheme="minorHAnsi" w:cstheme="minorHAnsi"/>
          <w:color w:val="auto"/>
          <w:sz w:val="20"/>
          <w:szCs w:val="20"/>
        </w:rPr>
        <w:tab/>
      </w:r>
      <w:r w:rsidR="00DB7459" w:rsidRPr="005C76C3">
        <w:rPr>
          <w:rFonts w:asciiTheme="minorHAnsi" w:hAnsiTheme="minorHAnsi" w:cstheme="minorHAnsi"/>
          <w:color w:val="auto"/>
          <w:sz w:val="20"/>
          <w:szCs w:val="20"/>
        </w:rPr>
        <w:t xml:space="preserve">právnická osoba, ktorá spĺňa požiadavky </w:t>
      </w:r>
      <w:r w:rsidR="00200708">
        <w:rPr>
          <w:rFonts w:asciiTheme="minorHAnsi" w:hAnsiTheme="minorHAnsi" w:cstheme="minorHAnsi"/>
          <w:color w:val="auto"/>
          <w:sz w:val="20"/>
          <w:szCs w:val="20"/>
        </w:rPr>
        <w:t xml:space="preserve">ustanovenia § 7 </w:t>
      </w:r>
      <w:r w:rsidR="00DB7459" w:rsidRPr="005C76C3">
        <w:rPr>
          <w:rFonts w:asciiTheme="minorHAnsi" w:hAnsiTheme="minorHAnsi" w:cstheme="minorHAnsi"/>
          <w:color w:val="auto"/>
          <w:sz w:val="20"/>
          <w:szCs w:val="20"/>
        </w:rPr>
        <w:t>ods</w:t>
      </w:r>
      <w:r w:rsidR="00200708">
        <w:rPr>
          <w:rFonts w:asciiTheme="minorHAnsi" w:hAnsiTheme="minorHAnsi" w:cstheme="minorHAnsi"/>
          <w:color w:val="auto"/>
          <w:sz w:val="20"/>
          <w:szCs w:val="20"/>
        </w:rPr>
        <w:t xml:space="preserve">. 1 </w:t>
      </w:r>
    </w:p>
    <w:p w:rsidR="00D32ADB" w:rsidRPr="005C76C3" w:rsidRDefault="00200708" w:rsidP="00200708">
      <w:pPr>
        <w:tabs>
          <w:tab w:val="left" w:pos="3969"/>
        </w:tabs>
        <w:ind w:right="112" w:firstLine="841"/>
        <w:rPr>
          <w:rFonts w:asciiTheme="minorHAnsi" w:hAnsiTheme="minorHAnsi" w:cstheme="minorHAnsi"/>
          <w:color w:val="auto"/>
          <w:sz w:val="20"/>
          <w:szCs w:val="20"/>
        </w:rPr>
      </w:pPr>
      <w:r>
        <w:rPr>
          <w:rFonts w:asciiTheme="minorHAnsi" w:hAnsiTheme="minorHAnsi" w:cstheme="minorHAnsi"/>
          <w:b/>
          <w:color w:val="auto"/>
          <w:sz w:val="20"/>
          <w:szCs w:val="20"/>
        </w:rPr>
        <w:tab/>
      </w:r>
      <w:r>
        <w:rPr>
          <w:rFonts w:asciiTheme="minorHAnsi" w:hAnsiTheme="minorHAnsi" w:cstheme="minorHAnsi"/>
          <w:color w:val="auto"/>
          <w:sz w:val="20"/>
          <w:szCs w:val="20"/>
        </w:rPr>
        <w:t>písm. d) a zároveň</w:t>
      </w:r>
      <w:r w:rsidR="00DB7459" w:rsidRPr="005C76C3">
        <w:rPr>
          <w:rFonts w:asciiTheme="minorHAnsi" w:hAnsiTheme="minorHAnsi" w:cstheme="minorHAnsi"/>
          <w:color w:val="auto"/>
          <w:sz w:val="20"/>
          <w:szCs w:val="20"/>
        </w:rPr>
        <w:t> ods. 2 písm. c)</w:t>
      </w:r>
      <w:r>
        <w:rPr>
          <w:rFonts w:asciiTheme="minorHAnsi" w:hAnsiTheme="minorHAnsi" w:cstheme="minorHAnsi"/>
          <w:color w:val="auto"/>
          <w:sz w:val="20"/>
          <w:szCs w:val="20"/>
        </w:rPr>
        <w:t xml:space="preserve"> ZVO</w:t>
      </w:r>
    </w:p>
    <w:p w:rsidR="00200708" w:rsidRDefault="00D75D18" w:rsidP="00C8750A">
      <w:pPr>
        <w:ind w:left="851" w:right="112" w:firstLine="0"/>
        <w:rPr>
          <w:rFonts w:asciiTheme="minorHAnsi" w:hAnsiTheme="minorHAnsi" w:cstheme="minorHAnsi"/>
          <w:b/>
          <w:color w:val="auto"/>
          <w:sz w:val="20"/>
          <w:szCs w:val="20"/>
        </w:rPr>
      </w:pPr>
      <w:r w:rsidRPr="005C76C3">
        <w:rPr>
          <w:rFonts w:asciiTheme="minorHAnsi" w:hAnsiTheme="minorHAnsi" w:cstheme="minorHAnsi"/>
          <w:b/>
          <w:color w:val="auto"/>
          <w:sz w:val="20"/>
          <w:szCs w:val="20"/>
        </w:rPr>
        <w:t xml:space="preserve">Kontaktná osoba vo veciach </w:t>
      </w:r>
    </w:p>
    <w:p w:rsidR="00200708" w:rsidRDefault="00D75D18" w:rsidP="00200708">
      <w:pPr>
        <w:tabs>
          <w:tab w:val="left" w:pos="3969"/>
        </w:tabs>
        <w:ind w:left="851" w:right="112" w:firstLine="0"/>
        <w:rPr>
          <w:rFonts w:asciiTheme="minorHAnsi" w:hAnsiTheme="minorHAnsi" w:cstheme="minorHAnsi"/>
          <w:color w:val="auto"/>
          <w:sz w:val="20"/>
          <w:szCs w:val="20"/>
        </w:rPr>
      </w:pPr>
      <w:r w:rsidRPr="005C76C3">
        <w:rPr>
          <w:rFonts w:asciiTheme="minorHAnsi" w:hAnsiTheme="minorHAnsi" w:cstheme="minorHAnsi"/>
          <w:b/>
          <w:color w:val="auto"/>
          <w:sz w:val="20"/>
          <w:szCs w:val="20"/>
        </w:rPr>
        <w:t xml:space="preserve">procesu verejného obstarávania: </w:t>
      </w:r>
      <w:r w:rsidR="00200708">
        <w:rPr>
          <w:rFonts w:asciiTheme="minorHAnsi" w:hAnsiTheme="minorHAnsi" w:cstheme="minorHAnsi"/>
          <w:b/>
          <w:color w:val="auto"/>
          <w:sz w:val="20"/>
          <w:szCs w:val="20"/>
        </w:rPr>
        <w:tab/>
      </w:r>
      <w:r w:rsidR="004E561B" w:rsidRPr="005C76C3">
        <w:rPr>
          <w:rFonts w:asciiTheme="minorHAnsi" w:hAnsiTheme="minorHAnsi" w:cstheme="minorHAnsi"/>
          <w:color w:val="auto"/>
          <w:sz w:val="20"/>
          <w:szCs w:val="20"/>
        </w:rPr>
        <w:t>Katarí</w:t>
      </w:r>
      <w:r w:rsidR="00B136FE" w:rsidRPr="005C76C3">
        <w:rPr>
          <w:rFonts w:asciiTheme="minorHAnsi" w:hAnsiTheme="minorHAnsi" w:cstheme="minorHAnsi"/>
          <w:color w:val="auto"/>
          <w:sz w:val="20"/>
          <w:szCs w:val="20"/>
        </w:rPr>
        <w:t xml:space="preserve">na Jombíková, </w:t>
      </w:r>
      <w:r w:rsidR="005C76C3">
        <w:rPr>
          <w:rFonts w:asciiTheme="minorHAnsi" w:hAnsiTheme="minorHAnsi" w:cstheme="minorHAnsi"/>
          <w:color w:val="auto"/>
          <w:sz w:val="20"/>
          <w:szCs w:val="20"/>
        </w:rPr>
        <w:t>špecialista kontroly a verejného obstarávania</w:t>
      </w:r>
      <w:r w:rsidR="00B136FE" w:rsidRPr="005C76C3">
        <w:rPr>
          <w:rFonts w:asciiTheme="minorHAnsi" w:hAnsiTheme="minorHAnsi" w:cstheme="minorHAnsi"/>
          <w:color w:val="auto"/>
          <w:sz w:val="20"/>
          <w:szCs w:val="20"/>
        </w:rPr>
        <w:t xml:space="preserve">, </w:t>
      </w:r>
    </w:p>
    <w:p w:rsidR="000E677A" w:rsidRPr="005C76C3" w:rsidRDefault="00200708" w:rsidP="00200708">
      <w:pPr>
        <w:tabs>
          <w:tab w:val="left" w:pos="3969"/>
        </w:tabs>
        <w:ind w:left="851" w:right="112" w:firstLine="0"/>
        <w:rPr>
          <w:rFonts w:asciiTheme="minorHAnsi" w:hAnsiTheme="minorHAnsi" w:cstheme="minorHAnsi"/>
          <w:color w:val="auto"/>
          <w:sz w:val="20"/>
          <w:szCs w:val="20"/>
        </w:rPr>
      </w:pPr>
      <w:r>
        <w:rPr>
          <w:rFonts w:asciiTheme="minorHAnsi" w:hAnsiTheme="minorHAnsi" w:cstheme="minorHAnsi"/>
          <w:b/>
          <w:color w:val="auto"/>
          <w:sz w:val="20"/>
          <w:szCs w:val="20"/>
        </w:rPr>
        <w:tab/>
      </w:r>
      <w:hyperlink r:id="rId8" w:history="1">
        <w:r w:rsidR="00B136FE" w:rsidRPr="005C76C3">
          <w:rPr>
            <w:rStyle w:val="Hypertextovprepojenie"/>
            <w:rFonts w:asciiTheme="minorHAnsi" w:hAnsiTheme="minorHAnsi" w:cstheme="minorHAnsi"/>
            <w:sz w:val="20"/>
            <w:szCs w:val="20"/>
          </w:rPr>
          <w:t>katarina.jombikova@bbrsc.sk</w:t>
        </w:r>
      </w:hyperlink>
      <w:r w:rsidR="005C76C3">
        <w:rPr>
          <w:rFonts w:asciiTheme="minorHAnsi" w:hAnsiTheme="minorHAnsi" w:cstheme="minorHAnsi"/>
          <w:color w:val="auto"/>
          <w:sz w:val="20"/>
          <w:szCs w:val="20"/>
        </w:rPr>
        <w:t>, +421918543</w:t>
      </w:r>
      <w:r w:rsidR="00B136FE" w:rsidRPr="005C76C3">
        <w:rPr>
          <w:rFonts w:asciiTheme="minorHAnsi" w:hAnsiTheme="minorHAnsi" w:cstheme="minorHAnsi"/>
          <w:color w:val="auto"/>
          <w:sz w:val="20"/>
          <w:szCs w:val="20"/>
        </w:rPr>
        <w:t>284</w:t>
      </w:r>
    </w:p>
    <w:p w:rsidR="00200708" w:rsidRDefault="00D75D18" w:rsidP="00C8750A">
      <w:pPr>
        <w:ind w:left="851" w:right="112" w:firstLine="0"/>
        <w:rPr>
          <w:rFonts w:asciiTheme="minorHAnsi" w:hAnsiTheme="minorHAnsi" w:cstheme="minorHAnsi"/>
          <w:b/>
          <w:color w:val="auto"/>
          <w:sz w:val="20"/>
          <w:szCs w:val="20"/>
        </w:rPr>
      </w:pPr>
      <w:r w:rsidRPr="005C76C3">
        <w:rPr>
          <w:rFonts w:asciiTheme="minorHAnsi" w:hAnsiTheme="minorHAnsi" w:cstheme="minorHAnsi"/>
          <w:b/>
          <w:color w:val="auto"/>
          <w:sz w:val="20"/>
          <w:szCs w:val="20"/>
        </w:rPr>
        <w:t>Kontaktná osoba vo veciach </w:t>
      </w:r>
    </w:p>
    <w:p w:rsidR="00200708" w:rsidRDefault="00D75D18" w:rsidP="00200708">
      <w:pPr>
        <w:tabs>
          <w:tab w:val="left" w:pos="3969"/>
        </w:tabs>
        <w:ind w:left="851" w:right="112" w:firstLine="0"/>
        <w:rPr>
          <w:rFonts w:asciiTheme="minorHAnsi" w:hAnsiTheme="minorHAnsi" w:cstheme="minorHAnsi"/>
          <w:color w:val="auto"/>
          <w:sz w:val="20"/>
          <w:szCs w:val="20"/>
        </w:rPr>
      </w:pPr>
      <w:r w:rsidRPr="005C76C3">
        <w:rPr>
          <w:rFonts w:asciiTheme="minorHAnsi" w:hAnsiTheme="minorHAnsi" w:cstheme="minorHAnsi"/>
          <w:b/>
          <w:color w:val="auto"/>
          <w:sz w:val="20"/>
          <w:szCs w:val="20"/>
        </w:rPr>
        <w:t>technických:</w:t>
      </w:r>
      <w:r w:rsidRPr="005C76C3">
        <w:rPr>
          <w:rFonts w:asciiTheme="minorHAnsi" w:hAnsiTheme="minorHAnsi" w:cstheme="minorHAnsi"/>
          <w:color w:val="auto"/>
          <w:sz w:val="20"/>
          <w:szCs w:val="20"/>
        </w:rPr>
        <w:t xml:space="preserve"> </w:t>
      </w:r>
      <w:r w:rsidR="00200708">
        <w:rPr>
          <w:rFonts w:asciiTheme="minorHAnsi" w:hAnsiTheme="minorHAnsi" w:cstheme="minorHAnsi"/>
          <w:color w:val="auto"/>
          <w:sz w:val="20"/>
          <w:szCs w:val="20"/>
        </w:rPr>
        <w:tab/>
      </w:r>
      <w:r w:rsidR="005C76C3">
        <w:rPr>
          <w:rFonts w:asciiTheme="minorHAnsi" w:hAnsiTheme="minorHAnsi" w:cstheme="minorHAnsi"/>
          <w:color w:val="auto"/>
          <w:sz w:val="20"/>
          <w:szCs w:val="20"/>
        </w:rPr>
        <w:t xml:space="preserve">Ján Lehotský, </w:t>
      </w:r>
      <w:r w:rsidR="00C43627" w:rsidRPr="005C76C3">
        <w:rPr>
          <w:rFonts w:asciiTheme="minorHAnsi" w:hAnsiTheme="minorHAnsi" w:cstheme="minorHAnsi"/>
          <w:color w:val="auto"/>
          <w:sz w:val="20"/>
          <w:szCs w:val="20"/>
        </w:rPr>
        <w:t>vedúci dopravy</w:t>
      </w:r>
      <w:r w:rsidR="00DB7459" w:rsidRPr="005C76C3">
        <w:rPr>
          <w:rFonts w:asciiTheme="minorHAnsi" w:hAnsiTheme="minorHAnsi" w:cstheme="minorHAnsi"/>
          <w:color w:val="auto"/>
          <w:sz w:val="20"/>
          <w:szCs w:val="20"/>
        </w:rPr>
        <w:t xml:space="preserve">, </w:t>
      </w:r>
    </w:p>
    <w:p w:rsidR="00D75D18" w:rsidRPr="005C76C3" w:rsidRDefault="00200708" w:rsidP="00200708">
      <w:pPr>
        <w:tabs>
          <w:tab w:val="left" w:pos="3969"/>
        </w:tabs>
        <w:ind w:left="851" w:right="112" w:firstLine="0"/>
        <w:rPr>
          <w:rFonts w:asciiTheme="minorHAnsi" w:hAnsiTheme="minorHAnsi" w:cstheme="minorHAnsi"/>
          <w:color w:val="auto"/>
          <w:sz w:val="20"/>
          <w:szCs w:val="20"/>
        </w:rPr>
      </w:pPr>
      <w:r>
        <w:rPr>
          <w:rFonts w:asciiTheme="minorHAnsi" w:hAnsiTheme="minorHAnsi" w:cstheme="minorHAnsi"/>
          <w:b/>
          <w:color w:val="auto"/>
          <w:sz w:val="20"/>
          <w:szCs w:val="20"/>
        </w:rPr>
        <w:tab/>
      </w:r>
      <w:hyperlink r:id="rId9" w:history="1">
        <w:r w:rsidR="00EC15B6" w:rsidRPr="005C76C3">
          <w:rPr>
            <w:rStyle w:val="Hypertextovprepojenie"/>
            <w:rFonts w:asciiTheme="minorHAnsi" w:hAnsiTheme="minorHAnsi" w:cstheme="minorHAnsi"/>
            <w:sz w:val="20"/>
            <w:szCs w:val="20"/>
          </w:rPr>
          <w:t>jan.lehotsky@bbrsc.sk</w:t>
        </w:r>
      </w:hyperlink>
      <w:r w:rsidR="00DB7459" w:rsidRPr="005C76C3">
        <w:rPr>
          <w:rFonts w:asciiTheme="minorHAnsi" w:hAnsiTheme="minorHAnsi" w:cstheme="minorHAnsi"/>
          <w:color w:val="auto"/>
          <w:sz w:val="20"/>
          <w:szCs w:val="20"/>
        </w:rPr>
        <w:t xml:space="preserve">, </w:t>
      </w:r>
      <w:r w:rsidR="00FA5161" w:rsidRPr="005C76C3">
        <w:rPr>
          <w:rFonts w:asciiTheme="minorHAnsi" w:hAnsiTheme="minorHAnsi" w:cstheme="minorHAnsi"/>
          <w:color w:val="auto"/>
          <w:sz w:val="20"/>
          <w:szCs w:val="20"/>
        </w:rPr>
        <w:t>+421</w:t>
      </w:r>
      <w:r w:rsidR="005C76C3">
        <w:rPr>
          <w:rFonts w:asciiTheme="minorHAnsi" w:hAnsiTheme="minorHAnsi" w:cstheme="minorHAnsi"/>
          <w:color w:val="auto"/>
          <w:sz w:val="20"/>
          <w:szCs w:val="20"/>
        </w:rPr>
        <w:t>918543</w:t>
      </w:r>
      <w:r w:rsidR="00AE720B" w:rsidRPr="005C76C3">
        <w:rPr>
          <w:rFonts w:asciiTheme="minorHAnsi" w:hAnsiTheme="minorHAnsi" w:cstheme="minorHAnsi"/>
          <w:color w:val="auto"/>
          <w:sz w:val="20"/>
          <w:szCs w:val="20"/>
        </w:rPr>
        <w:t>727</w:t>
      </w:r>
    </w:p>
    <w:p w:rsidR="00D32ADB" w:rsidRPr="005C76C3" w:rsidRDefault="00D32ADB" w:rsidP="00D32ADB">
      <w:pPr>
        <w:ind w:hanging="284"/>
        <w:rPr>
          <w:rFonts w:asciiTheme="minorHAnsi" w:hAnsiTheme="minorHAnsi" w:cstheme="minorHAnsi"/>
          <w:sz w:val="20"/>
          <w:szCs w:val="20"/>
        </w:rPr>
      </w:pPr>
      <w:r w:rsidRPr="005C76C3">
        <w:rPr>
          <w:rFonts w:asciiTheme="minorHAnsi" w:hAnsiTheme="minorHAnsi" w:cstheme="minorHAnsi"/>
          <w:b/>
          <w:color w:val="000000" w:themeColor="text1"/>
          <w:sz w:val="20"/>
          <w:szCs w:val="20"/>
        </w:rPr>
        <w:tab/>
      </w:r>
    </w:p>
    <w:p w:rsidR="00D32ADB" w:rsidRPr="005C76C3" w:rsidRDefault="00D32ADB" w:rsidP="00E51840">
      <w:pPr>
        <w:pStyle w:val="Nadpis1"/>
        <w:numPr>
          <w:ilvl w:val="0"/>
          <w:numId w:val="3"/>
        </w:numPr>
        <w:spacing w:after="120" w:line="240" w:lineRule="auto"/>
        <w:ind w:left="425" w:right="272" w:hanging="357"/>
        <w:rPr>
          <w:rFonts w:asciiTheme="minorHAnsi" w:hAnsiTheme="minorHAnsi" w:cstheme="minorHAnsi"/>
          <w:b w:val="0"/>
          <w:sz w:val="20"/>
          <w:szCs w:val="20"/>
        </w:rPr>
      </w:pPr>
      <w:bookmarkStart w:id="0" w:name="_Toc12160"/>
      <w:r w:rsidRPr="005C76C3">
        <w:rPr>
          <w:rFonts w:asciiTheme="minorHAnsi" w:hAnsiTheme="minorHAnsi" w:cstheme="minorHAnsi"/>
          <w:sz w:val="20"/>
          <w:szCs w:val="20"/>
        </w:rPr>
        <w:t>Predmet zákazky</w:t>
      </w:r>
      <w:r w:rsidRPr="005C76C3">
        <w:rPr>
          <w:rFonts w:asciiTheme="minorHAnsi" w:hAnsiTheme="minorHAnsi" w:cstheme="minorHAnsi"/>
          <w:b w:val="0"/>
          <w:sz w:val="20"/>
          <w:szCs w:val="20"/>
        </w:rPr>
        <w:t xml:space="preserve"> </w:t>
      </w:r>
      <w:bookmarkEnd w:id="0"/>
    </w:p>
    <w:p w:rsidR="003E509F" w:rsidRDefault="008E4139" w:rsidP="00C8750A">
      <w:pPr>
        <w:pStyle w:val="Bezriadkovania"/>
        <w:numPr>
          <w:ilvl w:val="1"/>
          <w:numId w:val="3"/>
        </w:numPr>
        <w:ind w:left="851" w:right="112" w:hanging="709"/>
        <w:jc w:val="both"/>
        <w:rPr>
          <w:rFonts w:asciiTheme="minorHAnsi" w:hAnsiTheme="minorHAnsi" w:cstheme="minorHAnsi"/>
          <w:sz w:val="20"/>
          <w:szCs w:val="20"/>
        </w:rPr>
      </w:pPr>
      <w:r w:rsidRPr="005C76C3">
        <w:rPr>
          <w:rFonts w:asciiTheme="minorHAnsi" w:hAnsiTheme="minorHAnsi" w:cstheme="minorHAnsi"/>
          <w:sz w:val="20"/>
          <w:szCs w:val="20"/>
        </w:rPr>
        <w:t xml:space="preserve">Predmetom zákazky je </w:t>
      </w:r>
      <w:r w:rsidR="0087580F" w:rsidRPr="005C76C3">
        <w:rPr>
          <w:rFonts w:asciiTheme="minorHAnsi" w:hAnsiTheme="minorHAnsi" w:cstheme="minorHAnsi"/>
          <w:sz w:val="20"/>
          <w:szCs w:val="20"/>
        </w:rPr>
        <w:t>dodanie nového, úžitkového, sériovo vyrábaného motorového</w:t>
      </w:r>
      <w:r w:rsidR="00557F9A" w:rsidRPr="005C76C3">
        <w:rPr>
          <w:rFonts w:asciiTheme="minorHAnsi" w:hAnsiTheme="minorHAnsi" w:cstheme="minorHAnsi"/>
          <w:sz w:val="20"/>
          <w:szCs w:val="20"/>
        </w:rPr>
        <w:t xml:space="preserve"> vozidla kategórie </w:t>
      </w:r>
      <w:r w:rsidR="00B24740">
        <w:rPr>
          <w:rFonts w:asciiTheme="minorHAnsi" w:hAnsiTheme="minorHAnsi" w:cstheme="minorHAnsi"/>
          <w:sz w:val="20"/>
          <w:szCs w:val="20"/>
        </w:rPr>
        <w:t xml:space="preserve">      </w:t>
      </w:r>
      <w:r w:rsidR="00557F9A" w:rsidRPr="005C76C3">
        <w:rPr>
          <w:rFonts w:asciiTheme="minorHAnsi" w:hAnsiTheme="minorHAnsi" w:cstheme="minorHAnsi"/>
          <w:sz w:val="20"/>
          <w:szCs w:val="20"/>
        </w:rPr>
        <w:t>NA-</w:t>
      </w:r>
      <w:r w:rsidR="0087580F" w:rsidRPr="005C76C3">
        <w:rPr>
          <w:rFonts w:asciiTheme="minorHAnsi" w:hAnsiTheme="minorHAnsi" w:cstheme="minorHAnsi"/>
          <w:sz w:val="20"/>
          <w:szCs w:val="20"/>
        </w:rPr>
        <w:t xml:space="preserve">N1 </w:t>
      </w:r>
      <w:r w:rsidR="00945638" w:rsidRPr="005C76C3">
        <w:rPr>
          <w:rFonts w:asciiTheme="minorHAnsi" w:hAnsiTheme="minorHAnsi" w:cstheme="minorHAnsi"/>
          <w:sz w:val="20"/>
          <w:szCs w:val="20"/>
        </w:rPr>
        <w:t>skriňová dodávka (furgon) s výstražnou svetelnou signalizáciou</w:t>
      </w:r>
      <w:r w:rsidR="004E7F0B">
        <w:rPr>
          <w:rFonts w:asciiTheme="minorHAnsi" w:hAnsiTheme="minorHAnsi" w:cstheme="minorHAnsi"/>
          <w:sz w:val="20"/>
          <w:szCs w:val="20"/>
        </w:rPr>
        <w:t xml:space="preserve"> v prevedení </w:t>
      </w:r>
      <w:r w:rsidR="00B24740">
        <w:rPr>
          <w:rFonts w:asciiTheme="minorHAnsi" w:hAnsiTheme="minorHAnsi" w:cstheme="minorHAnsi"/>
          <w:sz w:val="20"/>
          <w:szCs w:val="20"/>
        </w:rPr>
        <w:t>4x</w:t>
      </w:r>
      <w:r w:rsidR="0087580F" w:rsidRPr="005C76C3">
        <w:rPr>
          <w:rFonts w:asciiTheme="minorHAnsi" w:hAnsiTheme="minorHAnsi" w:cstheme="minorHAnsi"/>
          <w:sz w:val="20"/>
          <w:szCs w:val="20"/>
        </w:rPr>
        <w:t xml:space="preserve">2, variant L3H2 s celkovou hmotnosťou min. 3 500 </w:t>
      </w:r>
      <w:r w:rsidR="004E7F0B">
        <w:rPr>
          <w:rFonts w:asciiTheme="minorHAnsi" w:hAnsiTheme="minorHAnsi" w:cstheme="minorHAnsi"/>
          <w:sz w:val="20"/>
          <w:szCs w:val="20"/>
        </w:rPr>
        <w:t xml:space="preserve">kg s možnosťou ťahania </w:t>
      </w:r>
      <w:r w:rsidR="004E7F0B" w:rsidRPr="004E7F0B">
        <w:rPr>
          <w:rFonts w:asciiTheme="minorHAnsi" w:hAnsiTheme="minorHAnsi" w:cstheme="minorHAnsi"/>
          <w:sz w:val="20"/>
          <w:szCs w:val="20"/>
        </w:rPr>
        <w:t>prívesu s celkovou hmotnosťou min. 2</w:t>
      </w:r>
      <w:r w:rsidR="004E7F0B">
        <w:rPr>
          <w:rFonts w:asciiTheme="minorHAnsi" w:hAnsiTheme="minorHAnsi" w:cstheme="minorHAnsi"/>
          <w:sz w:val="20"/>
          <w:szCs w:val="20"/>
        </w:rPr>
        <w:t xml:space="preserve"> </w:t>
      </w:r>
      <w:r w:rsidR="004E7F0B" w:rsidRPr="004E7F0B">
        <w:rPr>
          <w:rFonts w:asciiTheme="minorHAnsi" w:hAnsiTheme="minorHAnsi" w:cstheme="minorHAnsi"/>
          <w:sz w:val="20"/>
          <w:szCs w:val="20"/>
        </w:rPr>
        <w:t>800 kg</w:t>
      </w:r>
      <w:r w:rsidR="004E7F0B">
        <w:rPr>
          <w:rFonts w:asciiTheme="minorHAnsi" w:hAnsiTheme="minorHAnsi" w:cstheme="minorHAnsi"/>
          <w:b/>
          <w:sz w:val="20"/>
          <w:szCs w:val="20"/>
        </w:rPr>
        <w:t xml:space="preserve">, </w:t>
      </w:r>
      <w:r w:rsidR="00945638" w:rsidRPr="005C76C3">
        <w:rPr>
          <w:rFonts w:asciiTheme="minorHAnsi" w:hAnsiTheme="minorHAnsi" w:cstheme="minorHAnsi"/>
          <w:sz w:val="20"/>
          <w:szCs w:val="20"/>
        </w:rPr>
        <w:t>ktoré</w:t>
      </w:r>
      <w:r w:rsidR="000D3DEE" w:rsidRPr="005C76C3">
        <w:rPr>
          <w:rFonts w:asciiTheme="minorHAnsi" w:hAnsiTheme="minorHAnsi" w:cstheme="minorHAnsi"/>
          <w:sz w:val="20"/>
          <w:szCs w:val="20"/>
        </w:rPr>
        <w:t xml:space="preserve"> musí spĺňať minimálne požadované technické parametre a technickú </w:t>
      </w:r>
      <w:r w:rsidR="00945638" w:rsidRPr="005C76C3">
        <w:rPr>
          <w:rFonts w:asciiTheme="minorHAnsi" w:hAnsiTheme="minorHAnsi" w:cstheme="minorHAnsi"/>
          <w:sz w:val="20"/>
          <w:szCs w:val="20"/>
        </w:rPr>
        <w:t>špecifikáciu podľa prílohy č. 3</w:t>
      </w:r>
      <w:r w:rsidR="000D3DEE" w:rsidRPr="005C76C3">
        <w:rPr>
          <w:rFonts w:asciiTheme="minorHAnsi" w:hAnsiTheme="minorHAnsi" w:cstheme="minorHAnsi"/>
          <w:sz w:val="20"/>
          <w:szCs w:val="20"/>
        </w:rPr>
        <w:t xml:space="preserve"> Výzvy – Opis premetu zákazky</w:t>
      </w:r>
      <w:r w:rsidR="0087580F" w:rsidRPr="005C76C3">
        <w:rPr>
          <w:rFonts w:asciiTheme="minorHAnsi" w:hAnsiTheme="minorHAnsi" w:cstheme="minorHAnsi"/>
          <w:sz w:val="20"/>
          <w:szCs w:val="20"/>
        </w:rPr>
        <w:t>.</w:t>
      </w:r>
      <w:r w:rsidR="000D3DEE" w:rsidRPr="005C76C3">
        <w:rPr>
          <w:rFonts w:asciiTheme="minorHAnsi" w:hAnsiTheme="minorHAnsi" w:cstheme="minorHAnsi"/>
          <w:sz w:val="20"/>
          <w:szCs w:val="20"/>
        </w:rPr>
        <w:t xml:space="preserve"> </w:t>
      </w:r>
      <w:r w:rsidR="00DB7459" w:rsidRPr="005C76C3">
        <w:rPr>
          <w:rFonts w:asciiTheme="minorHAnsi" w:hAnsiTheme="minorHAnsi" w:cstheme="minorHAnsi"/>
          <w:sz w:val="20"/>
          <w:szCs w:val="20"/>
        </w:rPr>
        <w:t xml:space="preserve">Dodávka </w:t>
      </w:r>
      <w:r w:rsidR="004643CB" w:rsidRPr="005C76C3">
        <w:rPr>
          <w:rFonts w:asciiTheme="minorHAnsi" w:hAnsiTheme="minorHAnsi" w:cstheme="minorHAnsi"/>
          <w:sz w:val="20"/>
          <w:szCs w:val="20"/>
        </w:rPr>
        <w:t>predmetu zákazky</w:t>
      </w:r>
      <w:r w:rsidR="00DB7459" w:rsidRPr="005C76C3">
        <w:rPr>
          <w:rFonts w:asciiTheme="minorHAnsi" w:hAnsiTheme="minorHAnsi" w:cstheme="minorHAnsi"/>
          <w:sz w:val="20"/>
          <w:szCs w:val="20"/>
        </w:rPr>
        <w:t xml:space="preserve"> </w:t>
      </w:r>
      <w:r w:rsidRPr="005C76C3">
        <w:rPr>
          <w:rFonts w:asciiTheme="minorHAnsi" w:hAnsiTheme="minorHAnsi" w:cstheme="minorHAnsi"/>
          <w:sz w:val="20"/>
          <w:szCs w:val="20"/>
        </w:rPr>
        <w:t xml:space="preserve">prebehne </w:t>
      </w:r>
      <w:r w:rsidR="00DB7459" w:rsidRPr="005C76C3">
        <w:rPr>
          <w:rFonts w:asciiTheme="minorHAnsi" w:hAnsiTheme="minorHAnsi" w:cstheme="minorHAnsi"/>
          <w:sz w:val="20"/>
          <w:szCs w:val="20"/>
        </w:rPr>
        <w:t>v dohodnutom čase, mieste a podľa ostatných podmienok</w:t>
      </w:r>
      <w:r w:rsidR="0031507C" w:rsidRPr="005C76C3">
        <w:rPr>
          <w:rFonts w:asciiTheme="minorHAnsi" w:hAnsiTheme="minorHAnsi" w:cstheme="minorHAnsi"/>
          <w:sz w:val="20"/>
          <w:szCs w:val="20"/>
        </w:rPr>
        <w:t>, ktoré</w:t>
      </w:r>
      <w:r w:rsidRPr="005C76C3">
        <w:rPr>
          <w:rFonts w:asciiTheme="minorHAnsi" w:hAnsiTheme="minorHAnsi" w:cstheme="minorHAnsi"/>
          <w:sz w:val="20"/>
          <w:szCs w:val="20"/>
        </w:rPr>
        <w:t xml:space="preserve"> sú  súčasťou </w:t>
      </w:r>
      <w:r w:rsidR="00BE7BE7">
        <w:rPr>
          <w:rFonts w:asciiTheme="minorHAnsi" w:hAnsiTheme="minorHAnsi" w:cstheme="minorHAnsi"/>
          <w:sz w:val="20"/>
          <w:szCs w:val="20"/>
        </w:rPr>
        <w:t>Kúpnej zmluvy</w:t>
      </w:r>
      <w:r w:rsidRPr="005C76C3">
        <w:rPr>
          <w:rFonts w:asciiTheme="minorHAnsi" w:hAnsiTheme="minorHAnsi" w:cstheme="minorHAnsi"/>
          <w:sz w:val="20"/>
          <w:szCs w:val="20"/>
        </w:rPr>
        <w:t xml:space="preserve"> (Príloha č. 2 tejto Výzvy)</w:t>
      </w:r>
      <w:r w:rsidR="00F473A9" w:rsidRPr="005C76C3">
        <w:rPr>
          <w:rFonts w:asciiTheme="minorHAnsi" w:hAnsiTheme="minorHAnsi" w:cstheme="minorHAnsi"/>
          <w:sz w:val="20"/>
          <w:szCs w:val="20"/>
        </w:rPr>
        <w:t>.</w:t>
      </w:r>
    </w:p>
    <w:p w:rsidR="00E30E1C" w:rsidRDefault="00E30E1C" w:rsidP="00E30E1C">
      <w:pPr>
        <w:pStyle w:val="Bezriadkovania"/>
        <w:ind w:left="851" w:right="112"/>
        <w:jc w:val="both"/>
        <w:rPr>
          <w:rFonts w:asciiTheme="minorHAnsi" w:hAnsiTheme="minorHAnsi" w:cstheme="minorHAnsi"/>
          <w:sz w:val="20"/>
          <w:szCs w:val="20"/>
        </w:rPr>
      </w:pPr>
    </w:p>
    <w:p w:rsidR="00A56EC7" w:rsidRDefault="00E30E1C" w:rsidP="00C8750A">
      <w:pPr>
        <w:pStyle w:val="Bezriadkovania"/>
        <w:numPr>
          <w:ilvl w:val="1"/>
          <w:numId w:val="3"/>
        </w:numPr>
        <w:ind w:left="851" w:right="112" w:hanging="709"/>
        <w:jc w:val="both"/>
        <w:rPr>
          <w:rFonts w:asciiTheme="minorHAnsi" w:hAnsiTheme="minorHAnsi" w:cstheme="minorHAnsi"/>
          <w:sz w:val="20"/>
          <w:szCs w:val="20"/>
        </w:rPr>
      </w:pPr>
      <w:r>
        <w:rPr>
          <w:rFonts w:asciiTheme="minorHAnsi" w:hAnsiTheme="minorHAnsi" w:cstheme="minorHAnsi"/>
          <w:sz w:val="20"/>
          <w:szCs w:val="20"/>
        </w:rPr>
        <w:t>Súčasťou predmetu zákazky musí byť</w:t>
      </w:r>
      <w:r w:rsidR="00A56EC7">
        <w:rPr>
          <w:rFonts w:asciiTheme="minorHAnsi" w:hAnsiTheme="minorHAnsi" w:cstheme="minorHAnsi"/>
          <w:sz w:val="20"/>
          <w:szCs w:val="20"/>
        </w:rPr>
        <w:t>:</w:t>
      </w:r>
    </w:p>
    <w:p w:rsidR="00A56EC7" w:rsidRDefault="00A56EC7" w:rsidP="00A56EC7">
      <w:pPr>
        <w:pStyle w:val="Odsekzoznamu"/>
        <w:rPr>
          <w:rFonts w:asciiTheme="minorHAnsi" w:hAnsiTheme="minorHAnsi" w:cstheme="minorHAnsi"/>
          <w:sz w:val="20"/>
          <w:szCs w:val="20"/>
        </w:rPr>
      </w:pPr>
    </w:p>
    <w:p w:rsidR="00E30E1C" w:rsidRDefault="00A56EC7" w:rsidP="00A56EC7">
      <w:pPr>
        <w:pStyle w:val="Bezriadkovania"/>
        <w:ind w:left="851" w:right="112"/>
        <w:jc w:val="both"/>
        <w:rPr>
          <w:rFonts w:asciiTheme="minorHAnsi" w:hAnsiTheme="minorHAnsi" w:cstheme="minorHAnsi"/>
          <w:sz w:val="20"/>
          <w:szCs w:val="20"/>
        </w:rPr>
      </w:pPr>
      <w:r>
        <w:rPr>
          <w:rFonts w:asciiTheme="minorHAnsi" w:hAnsiTheme="minorHAnsi" w:cstheme="minorHAnsi"/>
          <w:sz w:val="20"/>
          <w:szCs w:val="20"/>
        </w:rPr>
        <w:t xml:space="preserve">A/ </w:t>
      </w:r>
      <w:r w:rsidR="00E30E1C">
        <w:rPr>
          <w:rFonts w:asciiTheme="minorHAnsi" w:hAnsiTheme="minorHAnsi" w:cstheme="minorHAnsi"/>
          <w:sz w:val="20"/>
          <w:szCs w:val="20"/>
        </w:rPr>
        <w:t xml:space="preserve">výbava vozidla a to v zmysle </w:t>
      </w:r>
      <w:r>
        <w:rPr>
          <w:rFonts w:asciiTheme="minorHAnsi" w:hAnsiTheme="minorHAnsi" w:cstheme="minorHAnsi"/>
          <w:sz w:val="20"/>
          <w:szCs w:val="20"/>
        </w:rPr>
        <w:t>ustanovení</w:t>
      </w:r>
      <w:r w:rsidR="00E30E1C">
        <w:rPr>
          <w:rFonts w:asciiTheme="minorHAnsi" w:hAnsiTheme="minorHAnsi" w:cstheme="minorHAnsi"/>
          <w:sz w:val="20"/>
          <w:szCs w:val="20"/>
        </w:rPr>
        <w:t xml:space="preserve"> Vyhlášky Ministerstva dopravy a výstavby SR č. 134/2018 Z.z.</w:t>
      </w:r>
      <w:r>
        <w:rPr>
          <w:rFonts w:asciiTheme="minorHAnsi" w:hAnsiTheme="minorHAnsi" w:cstheme="minorHAnsi"/>
          <w:sz w:val="20"/>
          <w:szCs w:val="20"/>
        </w:rPr>
        <w:t xml:space="preserve"> minimálne v rozsahu povinnej výbavy</w:t>
      </w:r>
      <w:r w:rsidR="00E30E1C">
        <w:rPr>
          <w:rFonts w:asciiTheme="minorHAnsi" w:hAnsiTheme="minorHAnsi" w:cstheme="minorHAnsi"/>
          <w:sz w:val="20"/>
          <w:szCs w:val="20"/>
        </w:rPr>
        <w:t xml:space="preserve">: </w:t>
      </w:r>
    </w:p>
    <w:p w:rsidR="00E30E1C" w:rsidRDefault="00E30E1C" w:rsidP="00E30E1C">
      <w:pPr>
        <w:pStyle w:val="Odsekzoznamu"/>
        <w:rPr>
          <w:rFonts w:asciiTheme="minorHAnsi" w:hAnsiTheme="minorHAnsi" w:cstheme="minorHAnsi"/>
          <w:sz w:val="20"/>
          <w:szCs w:val="20"/>
        </w:rPr>
      </w:pPr>
    </w:p>
    <w:p w:rsidR="00E30E1C" w:rsidRDefault="00E30E1C" w:rsidP="00E30E1C">
      <w:pPr>
        <w:pStyle w:val="Bezriadkovania"/>
        <w:numPr>
          <w:ilvl w:val="0"/>
          <w:numId w:val="31"/>
        </w:numPr>
        <w:ind w:right="112"/>
        <w:jc w:val="both"/>
        <w:rPr>
          <w:rFonts w:asciiTheme="minorHAnsi" w:hAnsiTheme="minorHAnsi" w:cstheme="minorHAnsi"/>
          <w:sz w:val="20"/>
          <w:szCs w:val="20"/>
        </w:rPr>
      </w:pPr>
      <w:r>
        <w:rPr>
          <w:rFonts w:asciiTheme="minorHAnsi" w:hAnsiTheme="minorHAnsi" w:cstheme="minorHAnsi"/>
          <w:sz w:val="20"/>
          <w:szCs w:val="20"/>
        </w:rPr>
        <w:t>Prenosný výstražný trojuholník</w:t>
      </w:r>
    </w:p>
    <w:p w:rsidR="00E30E1C" w:rsidRDefault="00E30E1C" w:rsidP="00E30E1C">
      <w:pPr>
        <w:pStyle w:val="Bezriadkovania"/>
        <w:numPr>
          <w:ilvl w:val="0"/>
          <w:numId w:val="31"/>
        </w:numPr>
        <w:ind w:right="112"/>
        <w:jc w:val="both"/>
        <w:rPr>
          <w:rFonts w:asciiTheme="minorHAnsi" w:hAnsiTheme="minorHAnsi" w:cstheme="minorHAnsi"/>
          <w:sz w:val="20"/>
          <w:szCs w:val="20"/>
        </w:rPr>
      </w:pPr>
      <w:r>
        <w:rPr>
          <w:rFonts w:asciiTheme="minorHAnsi" w:hAnsiTheme="minorHAnsi" w:cstheme="minorHAnsi"/>
          <w:sz w:val="20"/>
          <w:szCs w:val="20"/>
        </w:rPr>
        <w:t>Bezpečnostný reflexný odev (reflexná vesta)</w:t>
      </w:r>
    </w:p>
    <w:p w:rsidR="00E30E1C" w:rsidRDefault="00E30E1C" w:rsidP="00E30E1C">
      <w:pPr>
        <w:pStyle w:val="Bezriadkovania"/>
        <w:numPr>
          <w:ilvl w:val="0"/>
          <w:numId w:val="31"/>
        </w:numPr>
        <w:ind w:right="112"/>
        <w:jc w:val="both"/>
        <w:rPr>
          <w:rFonts w:asciiTheme="minorHAnsi" w:hAnsiTheme="minorHAnsi" w:cstheme="minorHAnsi"/>
          <w:sz w:val="20"/>
          <w:szCs w:val="20"/>
        </w:rPr>
      </w:pPr>
      <w:r>
        <w:rPr>
          <w:rFonts w:asciiTheme="minorHAnsi" w:hAnsiTheme="minorHAnsi" w:cstheme="minorHAnsi"/>
          <w:sz w:val="20"/>
          <w:szCs w:val="20"/>
        </w:rPr>
        <w:t>Náhradné koleso (disk s pneumatikou)</w:t>
      </w:r>
    </w:p>
    <w:p w:rsidR="00E30E1C" w:rsidRDefault="00E30E1C" w:rsidP="00E30E1C">
      <w:pPr>
        <w:pStyle w:val="Bezriadkovania"/>
        <w:numPr>
          <w:ilvl w:val="0"/>
          <w:numId w:val="31"/>
        </w:numPr>
        <w:ind w:right="112"/>
        <w:jc w:val="both"/>
        <w:rPr>
          <w:rFonts w:asciiTheme="minorHAnsi" w:hAnsiTheme="minorHAnsi" w:cstheme="minorHAnsi"/>
          <w:sz w:val="20"/>
          <w:szCs w:val="20"/>
        </w:rPr>
      </w:pPr>
      <w:r>
        <w:rPr>
          <w:rFonts w:asciiTheme="minorHAnsi" w:hAnsiTheme="minorHAnsi" w:cstheme="minorHAnsi"/>
          <w:sz w:val="20"/>
          <w:szCs w:val="20"/>
        </w:rPr>
        <w:t>Kľúč na matice alebo skrutky kolies</w:t>
      </w:r>
    </w:p>
    <w:p w:rsidR="00E30E1C" w:rsidRDefault="00E30E1C" w:rsidP="00E30E1C">
      <w:pPr>
        <w:pStyle w:val="Bezriadkovania"/>
        <w:numPr>
          <w:ilvl w:val="0"/>
          <w:numId w:val="31"/>
        </w:numPr>
        <w:ind w:right="112"/>
        <w:jc w:val="both"/>
        <w:rPr>
          <w:rFonts w:asciiTheme="minorHAnsi" w:hAnsiTheme="minorHAnsi" w:cstheme="minorHAnsi"/>
          <w:sz w:val="20"/>
          <w:szCs w:val="20"/>
        </w:rPr>
      </w:pPr>
      <w:r>
        <w:rPr>
          <w:rFonts w:asciiTheme="minorHAnsi" w:hAnsiTheme="minorHAnsi" w:cstheme="minorHAnsi"/>
          <w:sz w:val="20"/>
          <w:szCs w:val="20"/>
        </w:rPr>
        <w:t xml:space="preserve">Príručný zdvihák </w:t>
      </w:r>
      <w:r w:rsidR="00A56EC7">
        <w:rPr>
          <w:rFonts w:asciiTheme="minorHAnsi" w:hAnsiTheme="minorHAnsi" w:cstheme="minorHAnsi"/>
          <w:sz w:val="20"/>
          <w:szCs w:val="20"/>
        </w:rPr>
        <w:t>s</w:t>
      </w:r>
      <w:r>
        <w:rPr>
          <w:rFonts w:asciiTheme="minorHAnsi" w:hAnsiTheme="minorHAnsi" w:cstheme="minorHAnsi"/>
          <w:sz w:val="20"/>
          <w:szCs w:val="20"/>
        </w:rPr>
        <w:t> adekvátnou nosnosťou</w:t>
      </w:r>
    </w:p>
    <w:p w:rsidR="00A56EC7" w:rsidRDefault="00A56EC7" w:rsidP="00A56EC7">
      <w:pPr>
        <w:pStyle w:val="Bezriadkovania"/>
        <w:numPr>
          <w:ilvl w:val="0"/>
          <w:numId w:val="31"/>
        </w:numPr>
        <w:ind w:right="112"/>
        <w:jc w:val="both"/>
        <w:rPr>
          <w:rFonts w:asciiTheme="minorHAnsi" w:hAnsiTheme="minorHAnsi" w:cstheme="minorHAnsi"/>
          <w:sz w:val="20"/>
          <w:szCs w:val="20"/>
        </w:rPr>
      </w:pPr>
      <w:r>
        <w:rPr>
          <w:rFonts w:asciiTheme="minorHAnsi" w:hAnsiTheme="minorHAnsi" w:cstheme="minorHAnsi"/>
          <w:sz w:val="20"/>
          <w:szCs w:val="20"/>
        </w:rPr>
        <w:t>L</w:t>
      </w:r>
      <w:r w:rsidR="00E30E1C">
        <w:rPr>
          <w:rFonts w:asciiTheme="minorHAnsi" w:hAnsiTheme="minorHAnsi" w:cstheme="minorHAnsi"/>
          <w:sz w:val="20"/>
          <w:szCs w:val="20"/>
        </w:rPr>
        <w:t>ekárnička</w:t>
      </w:r>
    </w:p>
    <w:p w:rsidR="00A56EC7" w:rsidRDefault="00A56EC7" w:rsidP="00A56EC7">
      <w:pPr>
        <w:pStyle w:val="Bezriadkovania"/>
        <w:ind w:left="851" w:right="112"/>
        <w:jc w:val="both"/>
        <w:rPr>
          <w:rFonts w:asciiTheme="minorHAnsi" w:hAnsiTheme="minorHAnsi" w:cstheme="minorHAnsi"/>
          <w:sz w:val="20"/>
          <w:szCs w:val="20"/>
        </w:rPr>
      </w:pPr>
      <w:r>
        <w:rPr>
          <w:rFonts w:asciiTheme="minorHAnsi" w:hAnsiTheme="minorHAnsi" w:cstheme="minorHAnsi"/>
          <w:sz w:val="20"/>
          <w:szCs w:val="20"/>
        </w:rPr>
        <w:t>B/ predpredajný servis, ktorý zahŕňa prípravu predmetu zákazky na odovzdanie (PDI-Pre-Delivery Inspection) v rozsahu úkonov predpísaných výrobcom.</w:t>
      </w:r>
    </w:p>
    <w:p w:rsidR="00A56EC7" w:rsidRDefault="00A56EC7" w:rsidP="00A56EC7">
      <w:pPr>
        <w:pStyle w:val="Bezriadkovania"/>
        <w:ind w:left="851" w:right="112"/>
        <w:jc w:val="both"/>
        <w:rPr>
          <w:rFonts w:asciiTheme="minorHAnsi" w:hAnsiTheme="minorHAnsi" w:cstheme="minorHAnsi"/>
          <w:sz w:val="20"/>
          <w:szCs w:val="20"/>
        </w:rPr>
      </w:pPr>
    </w:p>
    <w:p w:rsidR="00A56EC7" w:rsidRPr="00A56EC7" w:rsidRDefault="00A56EC7" w:rsidP="00A56EC7">
      <w:pPr>
        <w:pStyle w:val="Bezriadkovania"/>
        <w:ind w:left="851" w:right="112"/>
        <w:jc w:val="both"/>
        <w:rPr>
          <w:rFonts w:asciiTheme="minorHAnsi" w:hAnsiTheme="minorHAnsi" w:cstheme="minorHAnsi"/>
          <w:sz w:val="20"/>
          <w:szCs w:val="20"/>
        </w:rPr>
      </w:pPr>
      <w:r>
        <w:rPr>
          <w:rFonts w:asciiTheme="minorHAnsi" w:hAnsiTheme="minorHAnsi" w:cstheme="minorHAnsi"/>
          <w:sz w:val="20"/>
          <w:szCs w:val="20"/>
        </w:rPr>
        <w:t xml:space="preserve">C/ </w:t>
      </w:r>
      <w:r w:rsidR="005111C4">
        <w:rPr>
          <w:rFonts w:asciiTheme="minorHAnsi" w:hAnsiTheme="minorHAnsi" w:cstheme="minorHAnsi"/>
          <w:sz w:val="20"/>
          <w:szCs w:val="20"/>
        </w:rPr>
        <w:t>Záručný a pozáručný servis, ktorý je uchádzač povinný vykonávať v servisných strediskách autorizovaných zmluvných partnerov</w:t>
      </w:r>
      <w:r w:rsidR="005111C4">
        <w:rPr>
          <w:rFonts w:asciiTheme="minorHAnsi" w:hAnsiTheme="minorHAnsi" w:cstheme="minorHAnsi"/>
          <w:sz w:val="20"/>
          <w:szCs w:val="20"/>
        </w:rPr>
        <w:t>, ktorých zoznam je povinný poskytnúť verejnému obstarávateľovi najneskôr v deň podpisu zmluvy</w:t>
      </w:r>
      <w:r w:rsidR="005111C4">
        <w:rPr>
          <w:rFonts w:asciiTheme="minorHAnsi" w:hAnsiTheme="minorHAnsi" w:cstheme="minorHAnsi"/>
          <w:sz w:val="20"/>
          <w:szCs w:val="20"/>
        </w:rPr>
        <w:t>.</w:t>
      </w:r>
    </w:p>
    <w:p w:rsidR="004E7F0B" w:rsidRDefault="004E7F0B" w:rsidP="00C8750A">
      <w:pPr>
        <w:pStyle w:val="Bezriadkovania"/>
        <w:ind w:right="112"/>
        <w:jc w:val="both"/>
        <w:rPr>
          <w:rFonts w:asciiTheme="minorHAnsi" w:hAnsiTheme="minorHAnsi" w:cstheme="minorHAnsi"/>
          <w:sz w:val="20"/>
          <w:szCs w:val="20"/>
        </w:rPr>
      </w:pPr>
    </w:p>
    <w:p w:rsidR="00927FBF" w:rsidRPr="000832C1" w:rsidRDefault="00674987" w:rsidP="00C8750A">
      <w:pPr>
        <w:pStyle w:val="Odsekzoznamu"/>
        <w:numPr>
          <w:ilvl w:val="1"/>
          <w:numId w:val="3"/>
        </w:numPr>
        <w:spacing w:after="0"/>
        <w:ind w:left="851" w:right="112" w:hanging="709"/>
        <w:rPr>
          <w:color w:val="auto"/>
          <w:sz w:val="20"/>
          <w:szCs w:val="20"/>
        </w:rPr>
      </w:pPr>
      <w:r>
        <w:rPr>
          <w:sz w:val="20"/>
          <w:szCs w:val="20"/>
        </w:rPr>
        <w:t>Ako súčasť</w:t>
      </w:r>
      <w:r w:rsidR="00927FBF" w:rsidRPr="000832C1">
        <w:rPr>
          <w:sz w:val="20"/>
          <w:szCs w:val="20"/>
        </w:rPr>
        <w:t xml:space="preserve"> dodania predmetu zákazky</w:t>
      </w:r>
      <w:r w:rsidR="00A56EC7">
        <w:rPr>
          <w:sz w:val="20"/>
          <w:szCs w:val="20"/>
        </w:rPr>
        <w:t>, najneskôr však pri podpise zmluvy,</w:t>
      </w:r>
      <w:r w:rsidR="0088199F">
        <w:rPr>
          <w:sz w:val="20"/>
          <w:szCs w:val="20"/>
        </w:rPr>
        <w:t xml:space="preserve"> je</w:t>
      </w:r>
      <w:r>
        <w:rPr>
          <w:sz w:val="20"/>
          <w:szCs w:val="20"/>
        </w:rPr>
        <w:t xml:space="preserve"> uchádzač</w:t>
      </w:r>
      <w:r w:rsidR="0088199F">
        <w:rPr>
          <w:sz w:val="20"/>
          <w:szCs w:val="20"/>
        </w:rPr>
        <w:t xml:space="preserve"> povinný</w:t>
      </w:r>
      <w:r>
        <w:rPr>
          <w:sz w:val="20"/>
          <w:szCs w:val="20"/>
        </w:rPr>
        <w:t xml:space="preserve"> predložiť</w:t>
      </w:r>
      <w:r w:rsidR="00927FBF" w:rsidRPr="000832C1">
        <w:rPr>
          <w:sz w:val="20"/>
          <w:szCs w:val="20"/>
        </w:rPr>
        <w:t xml:space="preserve"> </w:t>
      </w:r>
      <w:r w:rsidRPr="0088199F">
        <w:rPr>
          <w:i/>
          <w:sz w:val="20"/>
          <w:szCs w:val="20"/>
        </w:rPr>
        <w:t>Osvedčenie o evidencii vozidla časť II</w:t>
      </w:r>
      <w:r w:rsidR="00927FBF" w:rsidRPr="000832C1">
        <w:rPr>
          <w:sz w:val="20"/>
          <w:szCs w:val="20"/>
        </w:rPr>
        <w:t xml:space="preserve"> pre potrebu evidencie na ODI ORPZ</w:t>
      </w:r>
      <w:r w:rsidR="0088199F">
        <w:rPr>
          <w:sz w:val="20"/>
          <w:szCs w:val="20"/>
        </w:rPr>
        <w:t xml:space="preserve"> a pridelenie evidenčného čísla, ktorého súčasťou budú aj doklady potrebné pre zápis (i) výstražných svetelných signalizácií /maják, svetelná rampa/ (ii) ťažné zariadenie. </w:t>
      </w:r>
      <w:r w:rsidR="00927FBF" w:rsidRPr="000832C1">
        <w:rPr>
          <w:sz w:val="20"/>
          <w:szCs w:val="20"/>
        </w:rPr>
        <w:t>Verejný obstarávateľ požaduje dodať tiež</w:t>
      </w:r>
      <w:r>
        <w:rPr>
          <w:sz w:val="20"/>
          <w:szCs w:val="20"/>
        </w:rPr>
        <w:t xml:space="preserve"> </w:t>
      </w:r>
      <w:r w:rsidR="0088199F">
        <w:rPr>
          <w:sz w:val="20"/>
          <w:szCs w:val="20"/>
        </w:rPr>
        <w:t xml:space="preserve">(i) </w:t>
      </w:r>
      <w:r>
        <w:rPr>
          <w:sz w:val="20"/>
          <w:szCs w:val="20"/>
        </w:rPr>
        <w:t>servisnú knižku vozidla,</w:t>
      </w:r>
      <w:r w:rsidR="0088199F">
        <w:rPr>
          <w:sz w:val="20"/>
          <w:szCs w:val="20"/>
        </w:rPr>
        <w:t xml:space="preserve"> (ii)</w:t>
      </w:r>
      <w:r w:rsidR="00927FBF" w:rsidRPr="000832C1">
        <w:rPr>
          <w:sz w:val="20"/>
          <w:szCs w:val="20"/>
        </w:rPr>
        <w:t xml:space="preserve"> návod na obsluhu predmetu zákazky, užívateľskú príručku, príručku na údržbu alebo iný dokument, ktorým sa opisujú všetky osobitné podmienky alebo obmedzenia viažuce sa na ich používanie</w:t>
      </w:r>
      <w:r w:rsidR="0088199F">
        <w:rPr>
          <w:sz w:val="20"/>
          <w:szCs w:val="20"/>
        </w:rPr>
        <w:t xml:space="preserve"> v slovenskom jazyku</w:t>
      </w:r>
      <w:r w:rsidR="00927FBF" w:rsidRPr="000832C1">
        <w:rPr>
          <w:sz w:val="20"/>
          <w:szCs w:val="20"/>
        </w:rPr>
        <w:t xml:space="preserve">. </w:t>
      </w:r>
    </w:p>
    <w:p w:rsidR="00927FBF" w:rsidRPr="000832C1" w:rsidRDefault="00927FBF" w:rsidP="00C8750A">
      <w:pPr>
        <w:pStyle w:val="Odsekzoznamu"/>
        <w:spacing w:after="0" w:line="240" w:lineRule="auto"/>
        <w:ind w:left="851" w:right="112" w:firstLine="0"/>
        <w:rPr>
          <w:rFonts w:asciiTheme="minorHAnsi" w:hAnsiTheme="minorHAnsi" w:cstheme="minorHAnsi"/>
          <w:sz w:val="20"/>
          <w:szCs w:val="20"/>
        </w:rPr>
      </w:pPr>
    </w:p>
    <w:p w:rsidR="00927FBF" w:rsidRDefault="00927FBF" w:rsidP="00C8750A">
      <w:pPr>
        <w:pStyle w:val="Odsekzoznamu"/>
        <w:numPr>
          <w:ilvl w:val="1"/>
          <w:numId w:val="3"/>
        </w:numPr>
        <w:spacing w:after="0" w:line="240" w:lineRule="auto"/>
        <w:ind w:left="851" w:right="112" w:hanging="709"/>
        <w:rPr>
          <w:sz w:val="20"/>
          <w:szCs w:val="20"/>
        </w:rPr>
      </w:pPr>
      <w:r w:rsidRPr="00927FBF">
        <w:rPr>
          <w:sz w:val="20"/>
          <w:szCs w:val="20"/>
        </w:rPr>
        <w:t xml:space="preserve">Predmet zákazky musí byť schválený na prevádzku v cestnej premávke typovým schvaľovacím orgánom v zmysle ustanovení zákona č. 106/2018 Z. z. </w:t>
      </w:r>
      <w:r w:rsidRPr="00927FBF">
        <w:rPr>
          <w:rFonts w:asciiTheme="minorHAnsi" w:hAnsiTheme="minorHAnsi" w:cstheme="minorHAnsi"/>
          <w:sz w:val="20"/>
          <w:szCs w:val="20"/>
          <w:shd w:val="clear" w:color="auto" w:fill="FFFFFF"/>
        </w:rPr>
        <w:t>o prevádzke vozidiel v cestnej premávke a o zmene a doplnení niektorých zákonov</w:t>
      </w:r>
      <w:r w:rsidRPr="00927FBF">
        <w:rPr>
          <w:sz w:val="20"/>
          <w:szCs w:val="20"/>
        </w:rPr>
        <w:t xml:space="preserve">, čo uchádzač preukáže predložením </w:t>
      </w:r>
      <w:r w:rsidRPr="00674987">
        <w:rPr>
          <w:i/>
          <w:sz w:val="20"/>
          <w:szCs w:val="20"/>
        </w:rPr>
        <w:t>Osvedčenia o typovom schválení</w:t>
      </w:r>
      <w:r w:rsidR="00E057F2">
        <w:rPr>
          <w:i/>
          <w:sz w:val="20"/>
          <w:szCs w:val="20"/>
        </w:rPr>
        <w:t xml:space="preserve"> SR,</w:t>
      </w:r>
      <w:r w:rsidRPr="00927FBF">
        <w:rPr>
          <w:sz w:val="20"/>
          <w:szCs w:val="20"/>
        </w:rPr>
        <w:t xml:space="preserve"> </w:t>
      </w:r>
      <w:r w:rsidR="00E057F2" w:rsidRPr="00E057F2">
        <w:rPr>
          <w:rFonts w:asciiTheme="minorHAnsi" w:hAnsiTheme="minorHAnsi" w:cstheme="minorHAnsi"/>
          <w:sz w:val="20"/>
          <w:szCs w:val="20"/>
        </w:rPr>
        <w:t xml:space="preserve">ďalej verejný obstarávateľ požaduje predložiť aj </w:t>
      </w:r>
      <w:r w:rsidR="00E057F2" w:rsidRPr="00E057F2">
        <w:rPr>
          <w:rFonts w:asciiTheme="minorHAnsi" w:hAnsiTheme="minorHAnsi" w:cstheme="minorHAnsi"/>
          <w:i/>
          <w:sz w:val="20"/>
          <w:szCs w:val="20"/>
        </w:rPr>
        <w:t>Certifikát konformity (C</w:t>
      </w:r>
      <w:r w:rsidR="00E057F2" w:rsidRPr="00782753">
        <w:rPr>
          <w:rFonts w:asciiTheme="minorHAnsi" w:hAnsiTheme="minorHAnsi" w:cstheme="minorHAnsi"/>
          <w:i/>
          <w:sz w:val="20"/>
          <w:szCs w:val="20"/>
        </w:rPr>
        <w:t>OC)</w:t>
      </w:r>
      <w:r w:rsidR="00E057F2" w:rsidRPr="00E057F2">
        <w:rPr>
          <w:rFonts w:asciiTheme="minorHAnsi" w:hAnsiTheme="minorHAnsi" w:cstheme="minorHAnsi"/>
          <w:sz w:val="20"/>
          <w:szCs w:val="20"/>
        </w:rPr>
        <w:t xml:space="preserve">, ktorý potvrdzuje, že vozidlo má  </w:t>
      </w:r>
      <w:r w:rsidR="00E057F2" w:rsidRPr="00E057F2">
        <w:rPr>
          <w:rFonts w:asciiTheme="minorHAnsi" w:hAnsiTheme="minorHAnsi" w:cstheme="minorHAnsi"/>
          <w:spacing w:val="1"/>
          <w:sz w:val="20"/>
          <w:szCs w:val="20"/>
          <w:shd w:val="clear" w:color="auto" w:fill="FFFFFF"/>
        </w:rPr>
        <w:t>udelené typové schválenie EÚ celého vozidla podľa osobitných predpisov (smernica 2007/46/ES, nariadenie EÚ č. 167/2013 a nariadenie EÚ č. 168/2013) iným členským štátom.</w:t>
      </w:r>
    </w:p>
    <w:p w:rsidR="00927FBF" w:rsidRPr="00927FBF" w:rsidRDefault="00927FBF" w:rsidP="00C8750A">
      <w:pPr>
        <w:spacing w:after="0" w:line="240" w:lineRule="auto"/>
        <w:ind w:left="0" w:right="112" w:firstLine="0"/>
        <w:rPr>
          <w:sz w:val="20"/>
          <w:szCs w:val="20"/>
        </w:rPr>
      </w:pPr>
    </w:p>
    <w:p w:rsidR="00927FBF" w:rsidRDefault="00927FBF" w:rsidP="00C8750A">
      <w:pPr>
        <w:pStyle w:val="Odsekzoznamu"/>
        <w:numPr>
          <w:ilvl w:val="1"/>
          <w:numId w:val="3"/>
        </w:numPr>
        <w:spacing w:after="0" w:line="240" w:lineRule="auto"/>
        <w:ind w:left="851" w:right="112" w:hanging="709"/>
        <w:rPr>
          <w:sz w:val="20"/>
          <w:szCs w:val="20"/>
        </w:rPr>
      </w:pPr>
      <w:r w:rsidRPr="000832C1">
        <w:rPr>
          <w:sz w:val="20"/>
          <w:szCs w:val="20"/>
        </w:rPr>
        <w:t xml:space="preserve">Verejný obstarávateľ požaduje </w:t>
      </w:r>
      <w:r w:rsidR="0088199F">
        <w:rPr>
          <w:sz w:val="20"/>
          <w:szCs w:val="20"/>
        </w:rPr>
        <w:t>v rámci</w:t>
      </w:r>
      <w:r w:rsidRPr="000832C1">
        <w:rPr>
          <w:sz w:val="20"/>
          <w:szCs w:val="20"/>
        </w:rPr>
        <w:t xml:space="preserve"> dod</w:t>
      </w:r>
      <w:r w:rsidR="0088199F">
        <w:rPr>
          <w:sz w:val="20"/>
          <w:szCs w:val="20"/>
        </w:rPr>
        <w:t>ania predmetu zákazky zaškoliť</w:t>
      </w:r>
      <w:r w:rsidRPr="000832C1">
        <w:rPr>
          <w:sz w:val="20"/>
          <w:szCs w:val="20"/>
        </w:rPr>
        <w:t xml:space="preserve"> zamestnancov na obsluhu predmetu zákazky, kde budú prítomní minimálne dvaja zamestnanci</w:t>
      </w:r>
      <w:r w:rsidR="00674987">
        <w:rPr>
          <w:sz w:val="20"/>
          <w:szCs w:val="20"/>
        </w:rPr>
        <w:t xml:space="preserve"> (vodiči)</w:t>
      </w:r>
      <w:r w:rsidRPr="000832C1">
        <w:rPr>
          <w:sz w:val="20"/>
          <w:szCs w:val="20"/>
        </w:rPr>
        <w:t xml:space="preserve"> ver</w:t>
      </w:r>
      <w:r w:rsidR="00674987">
        <w:rPr>
          <w:sz w:val="20"/>
          <w:szCs w:val="20"/>
        </w:rPr>
        <w:t>ejného obstarávateľa</w:t>
      </w:r>
      <w:r w:rsidRPr="000832C1">
        <w:rPr>
          <w:sz w:val="20"/>
          <w:szCs w:val="20"/>
        </w:rPr>
        <w:t>.</w:t>
      </w:r>
    </w:p>
    <w:p w:rsidR="005B3971" w:rsidRPr="005B3971" w:rsidRDefault="005B3971" w:rsidP="005B3971">
      <w:pPr>
        <w:pStyle w:val="Odsekzoznamu"/>
        <w:rPr>
          <w:sz w:val="20"/>
          <w:szCs w:val="20"/>
        </w:rPr>
      </w:pPr>
    </w:p>
    <w:p w:rsidR="005B3971" w:rsidRDefault="005B3971" w:rsidP="00C8750A">
      <w:pPr>
        <w:pStyle w:val="Odsekzoznamu"/>
        <w:numPr>
          <w:ilvl w:val="1"/>
          <w:numId w:val="3"/>
        </w:numPr>
        <w:spacing w:after="0" w:line="240" w:lineRule="auto"/>
        <w:ind w:left="851" w:right="112" w:hanging="709"/>
        <w:rPr>
          <w:sz w:val="20"/>
          <w:szCs w:val="20"/>
        </w:rPr>
      </w:pPr>
      <w:r>
        <w:rPr>
          <w:sz w:val="20"/>
          <w:szCs w:val="20"/>
        </w:rPr>
        <w:t>Verejný obstarávateľ je oprávnený vykonať fyzickú obhliadku predmetu zákazky pred podpisom zmluvy u úspešného uchádzača za účelom posúdenia zhody uchádzačom predložených dokumentov týkajúcich sa technických a iných parametrov so zadanými parametrami verejného obstarávateľa</w:t>
      </w:r>
      <w:r w:rsidR="006936D4">
        <w:rPr>
          <w:sz w:val="20"/>
          <w:szCs w:val="20"/>
        </w:rPr>
        <w:t xml:space="preserve"> na predmet zákazky v tomto verejnom obstarávaní.</w:t>
      </w:r>
    </w:p>
    <w:p w:rsidR="005111C4" w:rsidRPr="005111C4" w:rsidRDefault="005111C4" w:rsidP="005111C4">
      <w:pPr>
        <w:pStyle w:val="Odsekzoznamu"/>
        <w:rPr>
          <w:sz w:val="20"/>
          <w:szCs w:val="20"/>
        </w:rPr>
      </w:pPr>
    </w:p>
    <w:p w:rsidR="002F4419" w:rsidRPr="000E4023" w:rsidRDefault="002F4419" w:rsidP="000E4023">
      <w:pPr>
        <w:pStyle w:val="Odsekzoznamu"/>
        <w:numPr>
          <w:ilvl w:val="1"/>
          <w:numId w:val="3"/>
        </w:numPr>
        <w:spacing w:after="0" w:line="240" w:lineRule="auto"/>
        <w:ind w:left="851" w:right="112" w:hanging="709"/>
        <w:rPr>
          <w:sz w:val="20"/>
          <w:szCs w:val="20"/>
        </w:rPr>
      </w:pPr>
      <w:r w:rsidRPr="000E4023">
        <w:rPr>
          <w:rFonts w:asciiTheme="minorHAnsi" w:hAnsiTheme="minorHAnsi" w:cstheme="minorHAnsi"/>
          <w:sz w:val="20"/>
          <w:szCs w:val="20"/>
        </w:rPr>
        <w:t>Spoločný slovník obstarávania (CPV):</w:t>
      </w:r>
    </w:p>
    <w:p w:rsidR="00EC15B6" w:rsidRPr="005C76C3" w:rsidRDefault="002F4419" w:rsidP="00C8750A">
      <w:pPr>
        <w:tabs>
          <w:tab w:val="left" w:pos="3544"/>
        </w:tabs>
        <w:spacing w:after="0"/>
        <w:ind w:left="993" w:right="112" w:firstLine="0"/>
        <w:rPr>
          <w:rFonts w:asciiTheme="minorHAnsi" w:hAnsiTheme="minorHAnsi" w:cstheme="minorHAnsi"/>
          <w:sz w:val="20"/>
          <w:szCs w:val="20"/>
        </w:rPr>
      </w:pPr>
      <w:r w:rsidRPr="005C76C3">
        <w:rPr>
          <w:rFonts w:asciiTheme="minorHAnsi" w:hAnsiTheme="minorHAnsi" w:cstheme="minorHAnsi"/>
          <w:sz w:val="20"/>
          <w:szCs w:val="20"/>
        </w:rPr>
        <w:t>Hlavný predmet:</w:t>
      </w:r>
      <w:r w:rsidR="000E08A3" w:rsidRPr="005C76C3">
        <w:rPr>
          <w:rFonts w:asciiTheme="minorHAnsi" w:hAnsiTheme="minorHAnsi" w:cstheme="minorHAnsi"/>
          <w:sz w:val="20"/>
          <w:szCs w:val="20"/>
        </w:rPr>
        <w:tab/>
      </w:r>
      <w:r w:rsidR="001C018B" w:rsidRPr="005C76C3">
        <w:rPr>
          <w:rFonts w:asciiTheme="minorHAnsi" w:hAnsiTheme="minorHAnsi" w:cstheme="minorHAnsi"/>
          <w:sz w:val="20"/>
          <w:szCs w:val="20"/>
        </w:rPr>
        <w:t>34130000-7   Motorové vozidlá na prepravu tovaru</w:t>
      </w:r>
    </w:p>
    <w:p w:rsidR="001C018B" w:rsidRPr="005C76C3" w:rsidRDefault="000E08A3" w:rsidP="00C8750A">
      <w:pPr>
        <w:tabs>
          <w:tab w:val="left" w:pos="3544"/>
        </w:tabs>
        <w:spacing w:after="0"/>
        <w:ind w:left="0" w:right="112" w:firstLine="993"/>
        <w:rPr>
          <w:rFonts w:asciiTheme="minorHAnsi" w:hAnsiTheme="minorHAnsi" w:cstheme="minorHAnsi"/>
          <w:sz w:val="20"/>
          <w:szCs w:val="20"/>
        </w:rPr>
      </w:pPr>
      <w:r w:rsidRPr="005C76C3">
        <w:rPr>
          <w:rFonts w:asciiTheme="minorHAnsi" w:hAnsiTheme="minorHAnsi" w:cstheme="minorHAnsi"/>
          <w:sz w:val="20"/>
          <w:szCs w:val="20"/>
        </w:rPr>
        <w:t xml:space="preserve">Doplňujúce predmety:      </w:t>
      </w:r>
      <w:r w:rsidR="008E4139" w:rsidRPr="005C76C3">
        <w:rPr>
          <w:rFonts w:asciiTheme="minorHAnsi" w:hAnsiTheme="minorHAnsi" w:cstheme="minorHAnsi"/>
          <w:sz w:val="20"/>
          <w:szCs w:val="20"/>
        </w:rPr>
        <w:tab/>
      </w:r>
      <w:r w:rsidR="001C018B" w:rsidRPr="005C76C3">
        <w:rPr>
          <w:rFonts w:asciiTheme="minorHAnsi" w:hAnsiTheme="minorHAnsi" w:cstheme="minorHAnsi"/>
          <w:sz w:val="20"/>
          <w:szCs w:val="20"/>
        </w:rPr>
        <w:t>34144700-5</w:t>
      </w:r>
      <w:r w:rsidR="008E4139" w:rsidRPr="005C76C3">
        <w:rPr>
          <w:rFonts w:asciiTheme="minorHAnsi" w:hAnsiTheme="minorHAnsi" w:cstheme="minorHAnsi"/>
          <w:sz w:val="20"/>
          <w:szCs w:val="20"/>
        </w:rPr>
        <w:t xml:space="preserve">   </w:t>
      </w:r>
      <w:r w:rsidR="001C018B" w:rsidRPr="005C76C3">
        <w:rPr>
          <w:rFonts w:asciiTheme="minorHAnsi" w:hAnsiTheme="minorHAnsi" w:cstheme="minorHAnsi"/>
          <w:sz w:val="20"/>
          <w:szCs w:val="20"/>
        </w:rPr>
        <w:t>Úžitkové vozidlá</w:t>
      </w:r>
    </w:p>
    <w:p w:rsidR="00EC15B6" w:rsidRPr="005C76C3" w:rsidRDefault="001C018B" w:rsidP="00C8750A">
      <w:pPr>
        <w:tabs>
          <w:tab w:val="left" w:pos="3544"/>
        </w:tabs>
        <w:spacing w:after="0"/>
        <w:ind w:left="0" w:right="112" w:firstLine="993"/>
        <w:rPr>
          <w:rFonts w:asciiTheme="minorHAnsi" w:hAnsiTheme="minorHAnsi" w:cstheme="minorHAnsi"/>
          <w:sz w:val="20"/>
          <w:szCs w:val="20"/>
        </w:rPr>
      </w:pPr>
      <w:r w:rsidRPr="005C76C3">
        <w:rPr>
          <w:rFonts w:asciiTheme="minorHAnsi" w:hAnsiTheme="minorHAnsi" w:cstheme="minorHAnsi"/>
          <w:sz w:val="20"/>
          <w:szCs w:val="20"/>
        </w:rPr>
        <w:tab/>
        <w:t>34100000-8   Motorové vozidlá</w:t>
      </w:r>
      <w:r w:rsidR="000E08A3" w:rsidRPr="005C76C3">
        <w:rPr>
          <w:rFonts w:asciiTheme="minorHAnsi" w:hAnsiTheme="minorHAnsi" w:cstheme="minorHAnsi"/>
          <w:sz w:val="20"/>
          <w:szCs w:val="20"/>
        </w:rPr>
        <w:t xml:space="preserve">        </w:t>
      </w:r>
      <w:r w:rsidR="000E08A3" w:rsidRPr="005C76C3">
        <w:rPr>
          <w:rFonts w:asciiTheme="minorHAnsi" w:hAnsiTheme="minorHAnsi" w:cstheme="minorHAnsi"/>
          <w:sz w:val="20"/>
          <w:szCs w:val="20"/>
        </w:rPr>
        <w:tab/>
      </w:r>
    </w:p>
    <w:p w:rsidR="00D32ADB" w:rsidRPr="005C76C3" w:rsidRDefault="00E5594A" w:rsidP="00C8750A">
      <w:pPr>
        <w:shd w:val="clear" w:color="auto" w:fill="FFFFFF"/>
        <w:spacing w:after="0" w:line="240" w:lineRule="auto"/>
        <w:ind w:left="357" w:right="112"/>
        <w:rPr>
          <w:rFonts w:asciiTheme="minorHAnsi" w:eastAsia="Times New Roman" w:hAnsiTheme="minorHAnsi" w:cstheme="minorHAnsi"/>
          <w:color w:val="333333"/>
          <w:sz w:val="20"/>
          <w:szCs w:val="20"/>
        </w:rPr>
      </w:pPr>
      <w:r w:rsidRPr="005C76C3">
        <w:rPr>
          <w:rFonts w:asciiTheme="minorHAnsi" w:eastAsia="Times New Roman" w:hAnsiTheme="minorHAnsi" w:cstheme="minorHAnsi"/>
          <w:color w:val="333333"/>
          <w:sz w:val="20"/>
          <w:szCs w:val="20"/>
        </w:rPr>
        <w:t xml:space="preserve">                                       </w:t>
      </w:r>
      <w:r w:rsidR="00D32ADB" w:rsidRPr="005C76C3">
        <w:rPr>
          <w:rFonts w:asciiTheme="minorHAnsi" w:hAnsiTheme="minorHAnsi" w:cstheme="minorHAnsi"/>
          <w:sz w:val="20"/>
          <w:szCs w:val="20"/>
        </w:rPr>
        <w:tab/>
      </w:r>
      <w:r w:rsidR="00D32ADB" w:rsidRPr="005C76C3">
        <w:rPr>
          <w:rFonts w:asciiTheme="minorHAnsi" w:hAnsiTheme="minorHAnsi" w:cstheme="minorHAnsi"/>
          <w:sz w:val="20"/>
          <w:szCs w:val="20"/>
        </w:rPr>
        <w:tab/>
      </w:r>
      <w:r w:rsidR="00D32ADB" w:rsidRPr="005C76C3">
        <w:rPr>
          <w:rFonts w:asciiTheme="minorHAnsi" w:hAnsiTheme="minorHAnsi" w:cstheme="minorHAnsi"/>
          <w:sz w:val="20"/>
          <w:szCs w:val="20"/>
        </w:rPr>
        <w:tab/>
      </w:r>
      <w:r w:rsidR="00D32ADB" w:rsidRPr="005C76C3">
        <w:rPr>
          <w:rFonts w:asciiTheme="minorHAnsi" w:hAnsiTheme="minorHAnsi" w:cstheme="minorHAnsi"/>
          <w:sz w:val="20"/>
          <w:szCs w:val="20"/>
        </w:rPr>
        <w:tab/>
      </w:r>
      <w:r w:rsidR="00D32ADB" w:rsidRPr="005C76C3">
        <w:rPr>
          <w:rFonts w:asciiTheme="minorHAnsi" w:hAnsiTheme="minorHAnsi" w:cstheme="minorHAnsi"/>
          <w:sz w:val="20"/>
          <w:szCs w:val="20"/>
        </w:rPr>
        <w:tab/>
      </w:r>
    </w:p>
    <w:p w:rsidR="00D32ADB" w:rsidRPr="005C76C3" w:rsidRDefault="00D32ADB" w:rsidP="00C8750A">
      <w:pPr>
        <w:pStyle w:val="Nadpis1"/>
        <w:numPr>
          <w:ilvl w:val="0"/>
          <w:numId w:val="3"/>
        </w:numPr>
        <w:spacing w:after="120" w:line="240" w:lineRule="auto"/>
        <w:ind w:left="425" w:right="112" w:hanging="357"/>
        <w:rPr>
          <w:rFonts w:asciiTheme="minorHAnsi" w:hAnsiTheme="minorHAnsi" w:cstheme="minorHAnsi"/>
          <w:sz w:val="20"/>
          <w:szCs w:val="20"/>
        </w:rPr>
      </w:pPr>
      <w:r w:rsidRPr="005C76C3">
        <w:rPr>
          <w:rFonts w:asciiTheme="minorHAnsi" w:hAnsiTheme="minorHAnsi" w:cstheme="minorHAnsi"/>
          <w:sz w:val="20"/>
          <w:szCs w:val="20"/>
        </w:rPr>
        <w:t xml:space="preserve">Miesto </w:t>
      </w:r>
      <w:r w:rsidR="00FF475A" w:rsidRPr="005C76C3">
        <w:rPr>
          <w:rFonts w:asciiTheme="minorHAnsi" w:hAnsiTheme="minorHAnsi" w:cstheme="minorHAnsi"/>
          <w:sz w:val="20"/>
          <w:szCs w:val="20"/>
        </w:rPr>
        <w:t xml:space="preserve">a množstvo </w:t>
      </w:r>
      <w:r w:rsidR="00E5594A" w:rsidRPr="005C76C3">
        <w:rPr>
          <w:rFonts w:asciiTheme="minorHAnsi" w:hAnsiTheme="minorHAnsi" w:cstheme="minorHAnsi"/>
          <w:sz w:val="20"/>
          <w:szCs w:val="20"/>
        </w:rPr>
        <w:t>dodania</w:t>
      </w:r>
      <w:r w:rsidRPr="005C76C3">
        <w:rPr>
          <w:rFonts w:asciiTheme="minorHAnsi" w:hAnsiTheme="minorHAnsi" w:cstheme="minorHAnsi"/>
          <w:sz w:val="20"/>
          <w:szCs w:val="20"/>
        </w:rPr>
        <w:t xml:space="preserve"> predmetu zákazky</w:t>
      </w:r>
    </w:p>
    <w:p w:rsidR="00E5594A" w:rsidRPr="005C76C3" w:rsidRDefault="00E706CD" w:rsidP="00C8750A">
      <w:pPr>
        <w:spacing w:after="0" w:line="240" w:lineRule="auto"/>
        <w:ind w:left="851" w:right="112" w:hanging="851"/>
        <w:rPr>
          <w:rFonts w:asciiTheme="minorHAnsi" w:hAnsiTheme="minorHAnsi" w:cstheme="minorHAnsi"/>
          <w:sz w:val="20"/>
          <w:szCs w:val="20"/>
        </w:rPr>
      </w:pPr>
      <w:r w:rsidRPr="005C76C3">
        <w:rPr>
          <w:rFonts w:asciiTheme="minorHAnsi" w:hAnsiTheme="minorHAnsi" w:cstheme="minorHAnsi"/>
          <w:sz w:val="20"/>
          <w:szCs w:val="20"/>
        </w:rPr>
        <w:t xml:space="preserve">3.1.    </w:t>
      </w:r>
      <w:r w:rsidRPr="005C76C3">
        <w:rPr>
          <w:rFonts w:asciiTheme="minorHAnsi" w:hAnsiTheme="minorHAnsi" w:cstheme="minorHAnsi"/>
          <w:sz w:val="20"/>
          <w:szCs w:val="20"/>
        </w:rPr>
        <w:tab/>
      </w:r>
      <w:r w:rsidR="00E5594A" w:rsidRPr="005C76C3">
        <w:rPr>
          <w:rFonts w:asciiTheme="minorHAnsi" w:hAnsiTheme="minorHAnsi" w:cstheme="minorHAnsi"/>
          <w:sz w:val="20"/>
          <w:szCs w:val="20"/>
        </w:rPr>
        <w:t>Dodávka</w:t>
      </w:r>
      <w:r w:rsidRPr="005C76C3">
        <w:rPr>
          <w:rFonts w:asciiTheme="minorHAnsi" w:hAnsiTheme="minorHAnsi" w:cstheme="minorHAnsi"/>
          <w:sz w:val="20"/>
          <w:szCs w:val="20"/>
        </w:rPr>
        <w:t xml:space="preserve"> s dovozom</w:t>
      </w:r>
      <w:r w:rsidR="00E5594A" w:rsidRPr="005C76C3">
        <w:rPr>
          <w:rFonts w:asciiTheme="minorHAnsi" w:hAnsiTheme="minorHAnsi" w:cstheme="minorHAnsi"/>
          <w:sz w:val="20"/>
          <w:szCs w:val="20"/>
        </w:rPr>
        <w:t xml:space="preserve"> </w:t>
      </w:r>
      <w:r w:rsidRPr="005C76C3">
        <w:rPr>
          <w:rFonts w:asciiTheme="minorHAnsi" w:hAnsiTheme="minorHAnsi" w:cstheme="minorHAnsi"/>
          <w:sz w:val="20"/>
          <w:szCs w:val="20"/>
        </w:rPr>
        <w:t>predmetu zákazky bude prebiehať v priestoroch verejného obstarávateľa na to určených</w:t>
      </w:r>
      <w:r w:rsidR="001B4E0B" w:rsidRPr="005C76C3">
        <w:rPr>
          <w:rFonts w:asciiTheme="minorHAnsi" w:hAnsiTheme="minorHAnsi" w:cstheme="minorHAnsi"/>
          <w:sz w:val="20"/>
          <w:szCs w:val="20"/>
        </w:rPr>
        <w:t>, a</w:t>
      </w:r>
      <w:r w:rsidR="00C617FF" w:rsidRPr="005C76C3">
        <w:rPr>
          <w:rFonts w:asciiTheme="minorHAnsi" w:hAnsiTheme="minorHAnsi" w:cstheme="minorHAnsi"/>
          <w:sz w:val="20"/>
          <w:szCs w:val="20"/>
        </w:rPr>
        <w:t> </w:t>
      </w:r>
      <w:r w:rsidR="001B4E0B" w:rsidRPr="005C76C3">
        <w:rPr>
          <w:rFonts w:asciiTheme="minorHAnsi" w:hAnsiTheme="minorHAnsi" w:cstheme="minorHAnsi"/>
          <w:sz w:val="20"/>
          <w:szCs w:val="20"/>
        </w:rPr>
        <w:t>to</w:t>
      </w:r>
      <w:r w:rsidR="00C617FF" w:rsidRPr="005C76C3">
        <w:rPr>
          <w:rFonts w:asciiTheme="minorHAnsi" w:hAnsiTheme="minorHAnsi" w:cstheme="minorHAnsi"/>
          <w:sz w:val="20"/>
          <w:szCs w:val="20"/>
        </w:rPr>
        <w:t xml:space="preserve"> ko</w:t>
      </w:r>
      <w:r w:rsidR="00852F0A" w:rsidRPr="005C76C3">
        <w:rPr>
          <w:rFonts w:asciiTheme="minorHAnsi" w:hAnsiTheme="minorHAnsi" w:cstheme="minorHAnsi"/>
          <w:sz w:val="20"/>
          <w:szCs w:val="20"/>
        </w:rPr>
        <w:t>nkrétne na adrese</w:t>
      </w:r>
      <w:r w:rsidR="00C617FF" w:rsidRPr="005C76C3">
        <w:rPr>
          <w:rFonts w:asciiTheme="minorHAnsi" w:hAnsiTheme="minorHAnsi" w:cstheme="minorHAnsi"/>
          <w:sz w:val="20"/>
          <w:szCs w:val="20"/>
        </w:rPr>
        <w:t>:</w:t>
      </w:r>
      <w:r w:rsidRPr="005C76C3">
        <w:rPr>
          <w:rFonts w:asciiTheme="minorHAnsi" w:hAnsiTheme="minorHAnsi" w:cstheme="minorHAnsi"/>
          <w:sz w:val="20"/>
          <w:szCs w:val="20"/>
        </w:rPr>
        <w:t xml:space="preserve"> </w:t>
      </w:r>
    </w:p>
    <w:p w:rsidR="00557F9A" w:rsidRPr="005C76C3" w:rsidRDefault="00557F9A" w:rsidP="00C8750A">
      <w:pPr>
        <w:spacing w:after="0" w:line="240" w:lineRule="auto"/>
        <w:ind w:left="993" w:right="112" w:hanging="851"/>
        <w:rPr>
          <w:rFonts w:asciiTheme="minorHAnsi" w:hAnsiTheme="minorHAnsi" w:cstheme="minorHAnsi"/>
          <w:sz w:val="20"/>
          <w:szCs w:val="20"/>
        </w:rPr>
      </w:pPr>
    </w:p>
    <w:p w:rsidR="00E5594A" w:rsidRPr="00200708" w:rsidRDefault="00C617FF" w:rsidP="00C8750A">
      <w:pPr>
        <w:tabs>
          <w:tab w:val="left" w:pos="4395"/>
        </w:tabs>
        <w:spacing w:after="0" w:line="240" w:lineRule="auto"/>
        <w:ind w:right="112" w:firstLine="983"/>
        <w:rPr>
          <w:rFonts w:asciiTheme="minorHAnsi" w:hAnsiTheme="minorHAnsi" w:cstheme="minorHAnsi"/>
          <w:sz w:val="20"/>
          <w:szCs w:val="20"/>
        </w:rPr>
      </w:pPr>
      <w:r w:rsidRPr="00200708">
        <w:rPr>
          <w:rFonts w:asciiTheme="minorHAnsi" w:hAnsiTheme="minorHAnsi" w:cstheme="minorHAnsi"/>
          <w:i/>
          <w:sz w:val="20"/>
          <w:szCs w:val="20"/>
          <w:u w:val="single"/>
        </w:rPr>
        <w:t>Majerská cesta 94, 974 96 Banská Bystrica</w:t>
      </w:r>
      <w:r w:rsidR="00E5594A" w:rsidRPr="00200708">
        <w:rPr>
          <w:rFonts w:asciiTheme="minorHAnsi" w:hAnsiTheme="minorHAnsi" w:cstheme="minorHAnsi"/>
          <w:i/>
          <w:sz w:val="20"/>
          <w:szCs w:val="20"/>
          <w:u w:val="single"/>
        </w:rPr>
        <w:t xml:space="preserve">                            </w:t>
      </w:r>
      <w:r w:rsidR="00FF475A" w:rsidRPr="00200708">
        <w:rPr>
          <w:rFonts w:asciiTheme="minorHAnsi" w:hAnsiTheme="minorHAnsi" w:cstheme="minorHAnsi"/>
          <w:sz w:val="20"/>
          <w:szCs w:val="20"/>
        </w:rPr>
        <w:t xml:space="preserve"> </w:t>
      </w:r>
    </w:p>
    <w:p w:rsidR="00D32ADB" w:rsidRPr="005C76C3" w:rsidRDefault="00190B6A" w:rsidP="00C8750A">
      <w:pPr>
        <w:tabs>
          <w:tab w:val="left" w:pos="4395"/>
        </w:tabs>
        <w:ind w:right="112" w:firstLine="983"/>
        <w:rPr>
          <w:rFonts w:asciiTheme="minorHAnsi" w:hAnsiTheme="minorHAnsi" w:cstheme="minorHAnsi"/>
          <w:sz w:val="20"/>
          <w:szCs w:val="20"/>
        </w:rPr>
      </w:pPr>
      <w:r w:rsidRPr="005C76C3">
        <w:rPr>
          <w:rFonts w:asciiTheme="minorHAnsi" w:hAnsiTheme="minorHAnsi" w:cstheme="minorHAnsi"/>
          <w:sz w:val="20"/>
          <w:szCs w:val="20"/>
        </w:rPr>
        <w:t xml:space="preserve"> </w:t>
      </w:r>
    </w:p>
    <w:p w:rsidR="00D32ADB" w:rsidRPr="005C76C3" w:rsidRDefault="00D32ADB" w:rsidP="00C8750A">
      <w:pPr>
        <w:pStyle w:val="Nadpis1"/>
        <w:numPr>
          <w:ilvl w:val="0"/>
          <w:numId w:val="3"/>
        </w:numPr>
        <w:spacing w:after="120" w:line="240" w:lineRule="auto"/>
        <w:ind w:left="425" w:right="112" w:hanging="357"/>
        <w:rPr>
          <w:rFonts w:asciiTheme="minorHAnsi" w:hAnsiTheme="minorHAnsi" w:cstheme="minorHAnsi"/>
          <w:sz w:val="20"/>
          <w:szCs w:val="20"/>
        </w:rPr>
      </w:pPr>
      <w:bookmarkStart w:id="1" w:name="_Toc12162"/>
      <w:r w:rsidRPr="005C76C3">
        <w:rPr>
          <w:rFonts w:asciiTheme="minorHAnsi" w:hAnsiTheme="minorHAnsi" w:cstheme="minorHAnsi"/>
          <w:sz w:val="20"/>
          <w:szCs w:val="20"/>
        </w:rPr>
        <w:t>Typ zmluvy</w:t>
      </w:r>
      <w:r w:rsidRPr="005C76C3">
        <w:rPr>
          <w:rFonts w:asciiTheme="minorHAnsi" w:hAnsiTheme="minorHAnsi" w:cstheme="minorHAnsi"/>
          <w:b w:val="0"/>
          <w:sz w:val="20"/>
          <w:szCs w:val="20"/>
        </w:rPr>
        <w:t xml:space="preserve"> </w:t>
      </w:r>
      <w:bookmarkEnd w:id="1"/>
    </w:p>
    <w:p w:rsidR="00D32ADB" w:rsidRPr="005C76C3" w:rsidRDefault="006B6FAA" w:rsidP="00C8750A">
      <w:pPr>
        <w:pStyle w:val="Odsekzoznamu"/>
        <w:numPr>
          <w:ilvl w:val="1"/>
          <w:numId w:val="3"/>
        </w:numPr>
        <w:ind w:left="851" w:right="112"/>
        <w:rPr>
          <w:rFonts w:asciiTheme="minorHAnsi" w:hAnsiTheme="minorHAnsi" w:cstheme="minorHAnsi"/>
          <w:sz w:val="20"/>
          <w:szCs w:val="20"/>
        </w:rPr>
      </w:pPr>
      <w:r w:rsidRPr="005C76C3">
        <w:rPr>
          <w:rFonts w:asciiTheme="minorHAnsi" w:hAnsiTheme="minorHAnsi" w:cstheme="minorHAnsi"/>
          <w:color w:val="000000" w:themeColor="text1"/>
          <w:sz w:val="20"/>
          <w:szCs w:val="20"/>
        </w:rPr>
        <w:t>Kúpna zmluva</w:t>
      </w:r>
    </w:p>
    <w:p w:rsidR="00D32ADB" w:rsidRPr="005C76C3" w:rsidRDefault="00D32ADB" w:rsidP="00C8750A">
      <w:pPr>
        <w:ind w:left="-5" w:right="112"/>
        <w:rPr>
          <w:rFonts w:asciiTheme="minorHAnsi" w:hAnsiTheme="minorHAnsi" w:cstheme="minorHAnsi"/>
          <w:sz w:val="20"/>
          <w:szCs w:val="20"/>
        </w:rPr>
      </w:pPr>
    </w:p>
    <w:p w:rsidR="00D32ADB" w:rsidRPr="005C76C3" w:rsidRDefault="00D32ADB" w:rsidP="00C8750A">
      <w:pPr>
        <w:pStyle w:val="Nadpis1"/>
        <w:numPr>
          <w:ilvl w:val="0"/>
          <w:numId w:val="3"/>
        </w:numPr>
        <w:spacing w:after="120" w:line="240" w:lineRule="auto"/>
        <w:ind w:left="425" w:right="112" w:hanging="357"/>
        <w:rPr>
          <w:rFonts w:asciiTheme="minorHAnsi" w:hAnsiTheme="minorHAnsi" w:cstheme="minorHAnsi"/>
          <w:sz w:val="20"/>
          <w:szCs w:val="20"/>
        </w:rPr>
      </w:pPr>
      <w:r w:rsidRPr="005C76C3">
        <w:rPr>
          <w:rFonts w:asciiTheme="minorHAnsi" w:hAnsiTheme="minorHAnsi" w:cstheme="minorHAnsi"/>
          <w:sz w:val="20"/>
          <w:szCs w:val="20"/>
        </w:rPr>
        <w:t>Predpokladaná hodnota zákazky</w:t>
      </w:r>
    </w:p>
    <w:p w:rsidR="00D32ADB" w:rsidRDefault="004522EE" w:rsidP="00C8750A">
      <w:pPr>
        <w:pStyle w:val="Odsekzoznamu"/>
        <w:numPr>
          <w:ilvl w:val="1"/>
          <w:numId w:val="3"/>
        </w:numPr>
        <w:ind w:left="851" w:right="112"/>
        <w:rPr>
          <w:rFonts w:asciiTheme="minorHAnsi" w:hAnsiTheme="minorHAnsi" w:cstheme="minorHAnsi"/>
          <w:sz w:val="20"/>
          <w:szCs w:val="20"/>
        </w:rPr>
      </w:pPr>
      <w:r w:rsidRPr="005C76C3">
        <w:rPr>
          <w:rFonts w:asciiTheme="minorHAnsi" w:hAnsiTheme="minorHAnsi" w:cstheme="minorHAnsi"/>
          <w:sz w:val="20"/>
          <w:szCs w:val="20"/>
        </w:rPr>
        <w:t>N</w:t>
      </w:r>
      <w:r w:rsidR="007C251F" w:rsidRPr="005C76C3">
        <w:rPr>
          <w:rFonts w:asciiTheme="minorHAnsi" w:hAnsiTheme="minorHAnsi" w:cstheme="minorHAnsi"/>
          <w:sz w:val="20"/>
          <w:szCs w:val="20"/>
        </w:rPr>
        <w:t>euvádza sa</w:t>
      </w:r>
      <w:r w:rsidRPr="005C76C3">
        <w:rPr>
          <w:rFonts w:asciiTheme="minorHAnsi" w:hAnsiTheme="minorHAnsi" w:cstheme="minorHAnsi"/>
          <w:sz w:val="20"/>
          <w:szCs w:val="20"/>
        </w:rPr>
        <w:t>.</w:t>
      </w:r>
    </w:p>
    <w:p w:rsidR="00C8750A" w:rsidRPr="00C8750A" w:rsidRDefault="00C8750A" w:rsidP="00C8750A">
      <w:pPr>
        <w:pStyle w:val="Odsekzoznamu"/>
        <w:ind w:left="851" w:right="112" w:firstLine="0"/>
        <w:rPr>
          <w:rFonts w:asciiTheme="minorHAnsi" w:hAnsiTheme="minorHAnsi" w:cstheme="minorHAnsi"/>
          <w:sz w:val="20"/>
          <w:szCs w:val="20"/>
        </w:rPr>
      </w:pPr>
    </w:p>
    <w:p w:rsidR="00D32ADB" w:rsidRPr="005C76C3" w:rsidRDefault="004B7C4A" w:rsidP="00C8750A">
      <w:pPr>
        <w:pStyle w:val="Nadpis1"/>
        <w:numPr>
          <w:ilvl w:val="0"/>
          <w:numId w:val="3"/>
        </w:numPr>
        <w:spacing w:after="120" w:line="240" w:lineRule="auto"/>
        <w:ind w:left="425" w:right="112" w:hanging="357"/>
        <w:rPr>
          <w:rFonts w:asciiTheme="minorHAnsi" w:hAnsiTheme="minorHAnsi" w:cstheme="minorHAnsi"/>
          <w:sz w:val="20"/>
          <w:szCs w:val="20"/>
        </w:rPr>
      </w:pPr>
      <w:r w:rsidRPr="005C76C3">
        <w:rPr>
          <w:rFonts w:asciiTheme="minorHAnsi" w:hAnsiTheme="minorHAnsi" w:cstheme="minorHAnsi"/>
          <w:sz w:val="20"/>
          <w:szCs w:val="20"/>
        </w:rPr>
        <w:t>Trvanie zmluvy</w:t>
      </w:r>
    </w:p>
    <w:p w:rsidR="00D32ADB" w:rsidRPr="005C76C3" w:rsidRDefault="006B6FAA" w:rsidP="00C8750A">
      <w:pPr>
        <w:pStyle w:val="Odsekzoznamu"/>
        <w:numPr>
          <w:ilvl w:val="1"/>
          <w:numId w:val="3"/>
        </w:numPr>
        <w:spacing w:after="0" w:line="240" w:lineRule="auto"/>
        <w:ind w:left="850" w:right="112"/>
        <w:rPr>
          <w:rFonts w:asciiTheme="minorHAnsi" w:hAnsiTheme="minorHAnsi" w:cstheme="minorHAnsi"/>
          <w:sz w:val="20"/>
          <w:szCs w:val="20"/>
        </w:rPr>
      </w:pPr>
      <w:r w:rsidRPr="005C76C3">
        <w:rPr>
          <w:rFonts w:asciiTheme="minorHAnsi" w:hAnsiTheme="minorHAnsi" w:cstheme="minorHAnsi"/>
          <w:sz w:val="20"/>
          <w:szCs w:val="20"/>
        </w:rPr>
        <w:t>Kúpna zmluva</w:t>
      </w:r>
      <w:r w:rsidR="00FA53E0" w:rsidRPr="005C76C3">
        <w:rPr>
          <w:rFonts w:asciiTheme="minorHAnsi" w:hAnsiTheme="minorHAnsi" w:cstheme="minorHAnsi"/>
          <w:sz w:val="20"/>
          <w:szCs w:val="20"/>
        </w:rPr>
        <w:t xml:space="preserve"> sa</w:t>
      </w:r>
      <w:r w:rsidR="00E706CD" w:rsidRPr="005C76C3">
        <w:rPr>
          <w:rFonts w:asciiTheme="minorHAnsi" w:hAnsiTheme="minorHAnsi" w:cstheme="minorHAnsi"/>
          <w:sz w:val="20"/>
          <w:szCs w:val="20"/>
        </w:rPr>
        <w:t xml:space="preserve"> </w:t>
      </w:r>
      <w:r w:rsidR="004B7C4A" w:rsidRPr="005C76C3">
        <w:rPr>
          <w:rFonts w:asciiTheme="minorHAnsi" w:hAnsiTheme="minorHAnsi" w:cstheme="minorHAnsi"/>
          <w:sz w:val="20"/>
          <w:szCs w:val="20"/>
        </w:rPr>
        <w:t xml:space="preserve">uzatvára na dobu určitú, a to </w:t>
      </w:r>
      <w:r w:rsidR="0088199F">
        <w:rPr>
          <w:rFonts w:asciiTheme="minorHAnsi" w:hAnsiTheme="minorHAnsi" w:cstheme="minorHAnsi"/>
          <w:sz w:val="20"/>
          <w:szCs w:val="20"/>
        </w:rPr>
        <w:t xml:space="preserve">až </w:t>
      </w:r>
      <w:r w:rsidR="00B97D7F" w:rsidRPr="005C76C3">
        <w:rPr>
          <w:rFonts w:asciiTheme="minorHAnsi" w:hAnsiTheme="minorHAnsi" w:cstheme="minorHAnsi"/>
          <w:sz w:val="20"/>
          <w:szCs w:val="20"/>
        </w:rPr>
        <w:t>do úplného odovzdania predmetu zákazy</w:t>
      </w:r>
      <w:r w:rsidR="00660C9F" w:rsidRPr="005C76C3">
        <w:rPr>
          <w:rFonts w:asciiTheme="minorHAnsi" w:hAnsiTheme="minorHAnsi" w:cstheme="minorHAnsi"/>
          <w:sz w:val="20"/>
          <w:szCs w:val="20"/>
        </w:rPr>
        <w:t>.</w:t>
      </w:r>
      <w:r w:rsidR="004B7C4A" w:rsidRPr="005C76C3">
        <w:rPr>
          <w:rFonts w:asciiTheme="minorHAnsi" w:hAnsiTheme="minorHAnsi" w:cstheme="minorHAnsi"/>
          <w:sz w:val="20"/>
          <w:szCs w:val="20"/>
        </w:rPr>
        <w:t xml:space="preserve"> </w:t>
      </w:r>
      <w:r w:rsidRPr="005C76C3">
        <w:rPr>
          <w:rFonts w:asciiTheme="minorHAnsi" w:hAnsiTheme="minorHAnsi" w:cstheme="minorHAnsi"/>
          <w:sz w:val="20"/>
          <w:szCs w:val="20"/>
        </w:rPr>
        <w:t>Kúpna zmluva</w:t>
      </w:r>
      <w:r w:rsidR="004B7C4A" w:rsidRPr="005C76C3">
        <w:rPr>
          <w:rFonts w:asciiTheme="minorHAnsi" w:hAnsiTheme="minorHAnsi" w:cstheme="minorHAnsi"/>
          <w:sz w:val="20"/>
          <w:szCs w:val="20"/>
        </w:rPr>
        <w:t xml:space="preserve"> nadobúda platnosť dňom </w:t>
      </w:r>
      <w:r w:rsidR="0088199F">
        <w:rPr>
          <w:rFonts w:asciiTheme="minorHAnsi" w:hAnsiTheme="minorHAnsi" w:cstheme="minorHAnsi"/>
          <w:sz w:val="20"/>
          <w:szCs w:val="20"/>
        </w:rPr>
        <w:t xml:space="preserve">jej </w:t>
      </w:r>
      <w:r w:rsidR="004B7C4A" w:rsidRPr="005C76C3">
        <w:rPr>
          <w:rFonts w:asciiTheme="minorHAnsi" w:hAnsiTheme="minorHAnsi" w:cstheme="minorHAnsi"/>
          <w:sz w:val="20"/>
          <w:szCs w:val="20"/>
        </w:rPr>
        <w:t>podpísania obidvomi zmluvnými stra</w:t>
      </w:r>
      <w:r w:rsidR="004F6AFD">
        <w:rPr>
          <w:rFonts w:asciiTheme="minorHAnsi" w:hAnsiTheme="minorHAnsi" w:cstheme="minorHAnsi"/>
          <w:sz w:val="20"/>
          <w:szCs w:val="20"/>
        </w:rPr>
        <w:t>nami a účinnosť dňom nasledujúci</w:t>
      </w:r>
      <w:r w:rsidR="004B7C4A" w:rsidRPr="005C76C3">
        <w:rPr>
          <w:rFonts w:asciiTheme="minorHAnsi" w:hAnsiTheme="minorHAnsi" w:cstheme="minorHAnsi"/>
          <w:sz w:val="20"/>
          <w:szCs w:val="20"/>
        </w:rPr>
        <w:t>m po dni jej zverejnenia na webovom sídle obstarávateľa</w:t>
      </w:r>
      <w:r w:rsidR="00D32ADB" w:rsidRPr="005C76C3">
        <w:rPr>
          <w:rFonts w:asciiTheme="minorHAnsi" w:hAnsiTheme="minorHAnsi" w:cstheme="minorHAnsi"/>
          <w:sz w:val="20"/>
          <w:szCs w:val="20"/>
        </w:rPr>
        <w:t xml:space="preserve">. </w:t>
      </w:r>
      <w:r w:rsidR="00AA2F04" w:rsidRPr="005C76C3">
        <w:rPr>
          <w:rFonts w:asciiTheme="minorHAnsi" w:hAnsiTheme="minorHAnsi" w:cstheme="minorHAnsi"/>
          <w:sz w:val="20"/>
          <w:szCs w:val="20"/>
        </w:rPr>
        <w:t>Lehota na</w:t>
      </w:r>
      <w:r w:rsidRPr="005C76C3">
        <w:rPr>
          <w:rFonts w:asciiTheme="minorHAnsi" w:hAnsiTheme="minorHAnsi" w:cstheme="minorHAnsi"/>
          <w:sz w:val="20"/>
          <w:szCs w:val="20"/>
        </w:rPr>
        <w:t xml:space="preserve"> dodanie predmetu zákazky</w:t>
      </w:r>
      <w:r w:rsidR="00AA2F04" w:rsidRPr="005C76C3">
        <w:rPr>
          <w:rFonts w:asciiTheme="minorHAnsi" w:hAnsiTheme="minorHAnsi" w:cstheme="minorHAnsi"/>
          <w:sz w:val="20"/>
          <w:szCs w:val="20"/>
        </w:rPr>
        <w:t xml:space="preserve"> je </w:t>
      </w:r>
      <w:r w:rsidR="004E7F0B">
        <w:rPr>
          <w:rFonts w:asciiTheme="minorHAnsi" w:hAnsiTheme="minorHAnsi" w:cstheme="minorHAnsi"/>
          <w:sz w:val="20"/>
          <w:szCs w:val="20"/>
        </w:rPr>
        <w:t xml:space="preserve">najneskôr </w:t>
      </w:r>
      <w:r w:rsidR="00AA2F04" w:rsidRPr="005C76C3">
        <w:rPr>
          <w:rFonts w:asciiTheme="minorHAnsi" w:hAnsiTheme="minorHAnsi" w:cstheme="minorHAnsi"/>
          <w:sz w:val="20"/>
          <w:szCs w:val="20"/>
        </w:rPr>
        <w:t xml:space="preserve">do </w:t>
      </w:r>
      <w:r w:rsidR="004E7F0B">
        <w:rPr>
          <w:rFonts w:asciiTheme="minorHAnsi" w:hAnsiTheme="minorHAnsi" w:cstheme="minorHAnsi"/>
          <w:sz w:val="20"/>
          <w:szCs w:val="20"/>
        </w:rPr>
        <w:t xml:space="preserve">                </w:t>
      </w:r>
      <w:r w:rsidR="00860736">
        <w:rPr>
          <w:rFonts w:asciiTheme="minorHAnsi" w:hAnsiTheme="minorHAnsi" w:cstheme="minorHAnsi"/>
          <w:b/>
          <w:sz w:val="20"/>
          <w:szCs w:val="20"/>
        </w:rPr>
        <w:t>45 kalendárnych dní</w:t>
      </w:r>
      <w:r w:rsidR="004E7F0B">
        <w:rPr>
          <w:rFonts w:asciiTheme="minorHAnsi" w:hAnsiTheme="minorHAnsi" w:cstheme="minorHAnsi"/>
          <w:b/>
          <w:sz w:val="20"/>
          <w:szCs w:val="20"/>
        </w:rPr>
        <w:t xml:space="preserve"> </w:t>
      </w:r>
      <w:r w:rsidR="00AA2F04" w:rsidRPr="005C76C3">
        <w:rPr>
          <w:rFonts w:asciiTheme="minorHAnsi" w:hAnsiTheme="minorHAnsi" w:cstheme="minorHAnsi"/>
          <w:sz w:val="20"/>
          <w:szCs w:val="20"/>
        </w:rPr>
        <w:t>od</w:t>
      </w:r>
      <w:r w:rsidR="004E7F0B">
        <w:rPr>
          <w:rFonts w:asciiTheme="minorHAnsi" w:hAnsiTheme="minorHAnsi" w:cstheme="minorHAnsi"/>
          <w:sz w:val="20"/>
          <w:szCs w:val="20"/>
        </w:rPr>
        <w:t>o dňa</w:t>
      </w:r>
      <w:r w:rsidR="00AA2F04" w:rsidRPr="005C76C3">
        <w:rPr>
          <w:rFonts w:asciiTheme="minorHAnsi" w:hAnsiTheme="minorHAnsi" w:cstheme="minorHAnsi"/>
          <w:sz w:val="20"/>
          <w:szCs w:val="20"/>
        </w:rPr>
        <w:t xml:space="preserve"> </w:t>
      </w:r>
      <w:r w:rsidR="00B97D7F" w:rsidRPr="005C76C3">
        <w:rPr>
          <w:rFonts w:asciiTheme="minorHAnsi" w:hAnsiTheme="minorHAnsi" w:cstheme="minorHAnsi"/>
          <w:sz w:val="20"/>
          <w:szCs w:val="20"/>
        </w:rPr>
        <w:t>účinnosti zmluvy.</w:t>
      </w:r>
    </w:p>
    <w:p w:rsidR="00D32ADB" w:rsidRPr="005C76C3" w:rsidRDefault="00D32ADB" w:rsidP="00C8750A">
      <w:pPr>
        <w:spacing w:after="93" w:line="259" w:lineRule="auto"/>
        <w:ind w:left="0" w:right="112" w:firstLine="0"/>
        <w:jc w:val="left"/>
        <w:rPr>
          <w:rFonts w:asciiTheme="minorHAnsi" w:hAnsiTheme="minorHAnsi" w:cstheme="minorHAnsi"/>
          <w:sz w:val="20"/>
          <w:szCs w:val="20"/>
        </w:rPr>
      </w:pPr>
    </w:p>
    <w:p w:rsidR="00D32ADB" w:rsidRPr="005C76C3" w:rsidRDefault="00D32ADB" w:rsidP="00C8750A">
      <w:pPr>
        <w:pStyle w:val="Nadpis1"/>
        <w:numPr>
          <w:ilvl w:val="0"/>
          <w:numId w:val="3"/>
        </w:numPr>
        <w:spacing w:after="120" w:line="240" w:lineRule="auto"/>
        <w:ind w:left="425" w:right="112" w:hanging="357"/>
        <w:rPr>
          <w:rFonts w:asciiTheme="minorHAnsi" w:hAnsiTheme="minorHAnsi" w:cstheme="minorHAnsi"/>
          <w:sz w:val="20"/>
          <w:szCs w:val="20"/>
        </w:rPr>
      </w:pPr>
      <w:r w:rsidRPr="005C76C3">
        <w:rPr>
          <w:rFonts w:asciiTheme="minorHAnsi" w:hAnsiTheme="minorHAnsi" w:cstheme="minorHAnsi"/>
          <w:sz w:val="20"/>
          <w:szCs w:val="20"/>
        </w:rPr>
        <w:t>Obhliadka predmetu zákazky</w:t>
      </w:r>
    </w:p>
    <w:p w:rsidR="00D32ADB" w:rsidRPr="005C76C3" w:rsidRDefault="00E33353" w:rsidP="00C8750A">
      <w:pPr>
        <w:pStyle w:val="Odsekzoznamu"/>
        <w:numPr>
          <w:ilvl w:val="1"/>
          <w:numId w:val="3"/>
        </w:numPr>
        <w:ind w:left="851" w:right="112"/>
        <w:rPr>
          <w:rFonts w:asciiTheme="minorHAnsi" w:hAnsiTheme="minorHAnsi" w:cstheme="minorHAnsi"/>
          <w:sz w:val="20"/>
          <w:szCs w:val="20"/>
        </w:rPr>
      </w:pPr>
      <w:r w:rsidRPr="005C76C3">
        <w:rPr>
          <w:rFonts w:asciiTheme="minorHAnsi" w:hAnsiTheme="minorHAnsi" w:cstheme="minorHAnsi"/>
          <w:sz w:val="20"/>
          <w:szCs w:val="20"/>
        </w:rPr>
        <w:t>Obhliadka predmetu zákazky sa n</w:t>
      </w:r>
      <w:r w:rsidR="004B7C4A" w:rsidRPr="005C76C3">
        <w:rPr>
          <w:rFonts w:asciiTheme="minorHAnsi" w:hAnsiTheme="minorHAnsi" w:cstheme="minorHAnsi"/>
          <w:sz w:val="20"/>
          <w:szCs w:val="20"/>
        </w:rPr>
        <w:t>evyžaduje.</w:t>
      </w:r>
    </w:p>
    <w:p w:rsidR="00D32ADB" w:rsidRPr="005C76C3" w:rsidRDefault="00D32ADB" w:rsidP="00C8750A">
      <w:pPr>
        <w:spacing w:after="90" w:line="259" w:lineRule="auto"/>
        <w:ind w:left="0" w:right="112" w:firstLine="0"/>
        <w:jc w:val="left"/>
        <w:rPr>
          <w:rFonts w:asciiTheme="minorHAnsi" w:hAnsiTheme="minorHAnsi" w:cstheme="minorHAnsi"/>
          <w:sz w:val="20"/>
          <w:szCs w:val="20"/>
        </w:rPr>
      </w:pPr>
    </w:p>
    <w:p w:rsidR="00287B7C" w:rsidRPr="005C76C3" w:rsidRDefault="00287B7C" w:rsidP="00C8750A">
      <w:pPr>
        <w:pStyle w:val="Nadpis1"/>
        <w:numPr>
          <w:ilvl w:val="0"/>
          <w:numId w:val="3"/>
        </w:numPr>
        <w:spacing w:after="120" w:line="240" w:lineRule="auto"/>
        <w:ind w:left="425" w:right="112" w:hanging="357"/>
        <w:rPr>
          <w:rFonts w:asciiTheme="minorHAnsi" w:hAnsiTheme="minorHAnsi" w:cstheme="minorHAnsi"/>
          <w:sz w:val="20"/>
          <w:szCs w:val="20"/>
        </w:rPr>
      </w:pPr>
      <w:bookmarkStart w:id="2" w:name="_Toc12164"/>
      <w:r w:rsidRPr="005C76C3">
        <w:rPr>
          <w:rFonts w:asciiTheme="minorHAnsi" w:hAnsiTheme="minorHAnsi" w:cstheme="minorHAnsi"/>
          <w:sz w:val="20"/>
          <w:szCs w:val="20"/>
        </w:rPr>
        <w:t xml:space="preserve"> Zdroj finančných prostriedkov</w:t>
      </w:r>
    </w:p>
    <w:p w:rsidR="00287B7C" w:rsidRPr="005C76C3" w:rsidRDefault="00287B7C" w:rsidP="00C8750A">
      <w:pPr>
        <w:ind w:left="851" w:right="112" w:hanging="709"/>
        <w:rPr>
          <w:rFonts w:asciiTheme="minorHAnsi" w:hAnsiTheme="minorHAnsi" w:cstheme="minorHAnsi"/>
          <w:sz w:val="20"/>
          <w:szCs w:val="20"/>
        </w:rPr>
      </w:pPr>
      <w:r w:rsidRPr="005C76C3">
        <w:rPr>
          <w:rFonts w:asciiTheme="minorHAnsi" w:hAnsiTheme="minorHAnsi" w:cstheme="minorHAnsi"/>
          <w:sz w:val="20"/>
          <w:szCs w:val="20"/>
        </w:rPr>
        <w:t xml:space="preserve">8.1    </w:t>
      </w:r>
      <w:r w:rsidR="005C76C3">
        <w:rPr>
          <w:rFonts w:asciiTheme="minorHAnsi" w:hAnsiTheme="minorHAnsi" w:cstheme="minorHAnsi"/>
          <w:sz w:val="20"/>
          <w:szCs w:val="20"/>
        </w:rPr>
        <w:tab/>
      </w:r>
      <w:r w:rsidRPr="005C76C3">
        <w:rPr>
          <w:rFonts w:asciiTheme="minorHAnsi" w:hAnsiTheme="minorHAnsi" w:cstheme="minorHAnsi"/>
          <w:sz w:val="20"/>
          <w:szCs w:val="20"/>
        </w:rPr>
        <w:t>Predmet zákazky bude financovaný z vlastných zdrojov verejného obstarávateľa. Platba sa uskutoční na základe faktúry formou bankového prevodu v súlade s Obchodnými podmienkami (</w:t>
      </w:r>
      <w:r w:rsidR="006B6FAA" w:rsidRPr="005C76C3">
        <w:rPr>
          <w:rFonts w:asciiTheme="minorHAnsi" w:hAnsiTheme="minorHAnsi" w:cstheme="minorHAnsi"/>
          <w:sz w:val="20"/>
          <w:szCs w:val="20"/>
        </w:rPr>
        <w:t>Kúpnej zmluvy</w:t>
      </w:r>
      <w:r w:rsidRPr="005C76C3">
        <w:rPr>
          <w:rFonts w:asciiTheme="minorHAnsi" w:hAnsiTheme="minorHAnsi" w:cstheme="minorHAnsi"/>
          <w:sz w:val="20"/>
          <w:szCs w:val="20"/>
        </w:rPr>
        <w:t>).</w:t>
      </w:r>
    </w:p>
    <w:p w:rsidR="00287B7C" w:rsidRPr="005C76C3" w:rsidRDefault="00287B7C" w:rsidP="00C8750A">
      <w:pPr>
        <w:ind w:left="851" w:right="112" w:hanging="709"/>
        <w:rPr>
          <w:rFonts w:asciiTheme="minorHAnsi" w:hAnsiTheme="minorHAnsi" w:cstheme="minorHAnsi"/>
          <w:sz w:val="20"/>
          <w:szCs w:val="20"/>
        </w:rPr>
      </w:pPr>
    </w:p>
    <w:p w:rsidR="00287B7C" w:rsidRPr="005C76C3" w:rsidRDefault="00287B7C" w:rsidP="00C8750A">
      <w:pPr>
        <w:pStyle w:val="Nadpis1"/>
        <w:numPr>
          <w:ilvl w:val="0"/>
          <w:numId w:val="3"/>
        </w:numPr>
        <w:spacing w:after="120" w:line="240" w:lineRule="auto"/>
        <w:ind w:left="425" w:right="112" w:hanging="357"/>
        <w:rPr>
          <w:rFonts w:asciiTheme="minorHAnsi" w:hAnsiTheme="minorHAnsi" w:cstheme="minorHAnsi"/>
          <w:sz w:val="20"/>
          <w:szCs w:val="20"/>
        </w:rPr>
      </w:pPr>
      <w:r w:rsidRPr="005C76C3">
        <w:rPr>
          <w:rFonts w:asciiTheme="minorHAnsi" w:hAnsiTheme="minorHAnsi" w:cstheme="minorHAnsi"/>
          <w:sz w:val="20"/>
          <w:szCs w:val="20"/>
        </w:rPr>
        <w:t>Jazyk ponuky</w:t>
      </w:r>
    </w:p>
    <w:p w:rsidR="00287B7C" w:rsidRPr="005C76C3" w:rsidRDefault="00287B7C" w:rsidP="00C8750A">
      <w:pPr>
        <w:ind w:left="851" w:right="112" w:hanging="709"/>
        <w:rPr>
          <w:rFonts w:asciiTheme="minorHAnsi" w:hAnsiTheme="minorHAnsi" w:cstheme="minorHAnsi"/>
          <w:sz w:val="20"/>
          <w:szCs w:val="20"/>
        </w:rPr>
      </w:pPr>
      <w:r w:rsidRPr="005C76C3">
        <w:rPr>
          <w:rFonts w:asciiTheme="minorHAnsi" w:hAnsiTheme="minorHAnsi" w:cstheme="minorHAnsi"/>
          <w:sz w:val="20"/>
          <w:szCs w:val="20"/>
        </w:rPr>
        <w:t xml:space="preserve">9.1  </w:t>
      </w:r>
      <w:r w:rsidR="003A3874" w:rsidRPr="005C76C3">
        <w:rPr>
          <w:rFonts w:asciiTheme="minorHAnsi" w:hAnsiTheme="minorHAnsi" w:cstheme="minorHAnsi"/>
          <w:sz w:val="20"/>
          <w:szCs w:val="20"/>
        </w:rPr>
        <w:t xml:space="preserve">      </w:t>
      </w:r>
      <w:r w:rsidR="005C76C3">
        <w:rPr>
          <w:rFonts w:asciiTheme="minorHAnsi" w:hAnsiTheme="minorHAnsi" w:cstheme="minorHAnsi"/>
          <w:sz w:val="20"/>
          <w:szCs w:val="20"/>
        </w:rPr>
        <w:tab/>
      </w:r>
      <w:r w:rsidRPr="005C76C3">
        <w:rPr>
          <w:rFonts w:asciiTheme="minorHAnsi" w:hAnsiTheme="minorHAnsi" w:cstheme="minorHAnsi"/>
          <w:sz w:val="20"/>
          <w:szCs w:val="20"/>
        </w:rPr>
        <w:t>Ponuka vrátane dokladov a dokumentov musí byť predložená v slovenskom jazyku.   Ak ponuku predkladá uchádzač so sídlom mimo územia Slovenskej republiky, musí predložiť doklady, ktorými preukazuje splnenie podmienok účasti vo verejnom obstarávaní v pôvodnom jazyku a súčasne predložiť preklad takýchto dokladov do štátneho jazyka, okrem dokladov predložených v českom jazyku. Ak sa zistí rozdiel v ich obsahu, rozhodujúci je preklad v štátnom jazyku</w:t>
      </w:r>
    </w:p>
    <w:p w:rsidR="00287B7C" w:rsidRPr="005C76C3" w:rsidRDefault="00287B7C" w:rsidP="00C8750A">
      <w:pPr>
        <w:ind w:right="112" w:firstLine="132"/>
        <w:rPr>
          <w:rFonts w:asciiTheme="minorHAnsi" w:hAnsiTheme="minorHAnsi" w:cstheme="minorHAnsi"/>
          <w:sz w:val="20"/>
          <w:szCs w:val="20"/>
        </w:rPr>
      </w:pPr>
    </w:p>
    <w:p w:rsidR="00D32ADB" w:rsidRPr="005C76C3" w:rsidRDefault="00D32ADB" w:rsidP="00C8750A">
      <w:pPr>
        <w:pStyle w:val="Nadpis1"/>
        <w:numPr>
          <w:ilvl w:val="0"/>
          <w:numId w:val="3"/>
        </w:numPr>
        <w:spacing w:after="120" w:line="240" w:lineRule="auto"/>
        <w:ind w:left="425" w:right="112" w:hanging="357"/>
        <w:rPr>
          <w:rFonts w:asciiTheme="minorHAnsi" w:hAnsiTheme="minorHAnsi" w:cstheme="minorHAnsi"/>
          <w:sz w:val="20"/>
          <w:szCs w:val="20"/>
        </w:rPr>
      </w:pPr>
      <w:r w:rsidRPr="005C76C3">
        <w:rPr>
          <w:rFonts w:asciiTheme="minorHAnsi" w:hAnsiTheme="minorHAnsi" w:cstheme="minorHAnsi"/>
          <w:sz w:val="20"/>
          <w:szCs w:val="20"/>
        </w:rPr>
        <w:t xml:space="preserve">Podmienky predkladania ponúk </w:t>
      </w:r>
      <w:r w:rsidRPr="005C76C3">
        <w:rPr>
          <w:rFonts w:asciiTheme="minorHAnsi" w:hAnsiTheme="minorHAnsi" w:cstheme="minorHAnsi"/>
          <w:b w:val="0"/>
          <w:sz w:val="20"/>
          <w:szCs w:val="20"/>
        </w:rPr>
        <w:t xml:space="preserve"> </w:t>
      </w:r>
      <w:bookmarkEnd w:id="2"/>
    </w:p>
    <w:p w:rsidR="004F6AFD" w:rsidRPr="000832C1" w:rsidRDefault="004F6AFD" w:rsidP="00C8750A">
      <w:pPr>
        <w:pStyle w:val="Odsekzoznamu"/>
        <w:numPr>
          <w:ilvl w:val="1"/>
          <w:numId w:val="3"/>
        </w:numPr>
        <w:autoSpaceDE w:val="0"/>
        <w:autoSpaceDN w:val="0"/>
        <w:adjustRightInd w:val="0"/>
        <w:spacing w:after="0" w:line="240" w:lineRule="auto"/>
        <w:ind w:left="851" w:right="112"/>
        <w:rPr>
          <w:rFonts w:asciiTheme="minorHAnsi" w:eastAsiaTheme="minorEastAsia" w:hAnsiTheme="minorHAnsi"/>
          <w:sz w:val="20"/>
          <w:szCs w:val="20"/>
        </w:rPr>
      </w:pPr>
      <w:r w:rsidRPr="000832C1">
        <w:rPr>
          <w:rFonts w:asciiTheme="minorHAnsi" w:eastAsiaTheme="minorEastAsia" w:hAnsiTheme="minorHAnsi"/>
          <w:sz w:val="20"/>
          <w:szCs w:val="20"/>
        </w:rPr>
        <w:t xml:space="preserve">Ponuka je vyhotovená elektronicky a vložená do systému JOSEPHINE umiestnenom na webovej adrese </w:t>
      </w:r>
      <w:hyperlink r:id="rId10" w:history="1">
        <w:r w:rsidRPr="000832C1">
          <w:rPr>
            <w:rStyle w:val="Hypertextovprepojenie"/>
            <w:rFonts w:asciiTheme="minorHAnsi" w:eastAsiaTheme="minorEastAsia" w:hAnsiTheme="minorHAnsi"/>
            <w:sz w:val="20"/>
            <w:szCs w:val="20"/>
          </w:rPr>
          <w:t>https://josephine.proebiz.com/</w:t>
        </w:r>
      </w:hyperlink>
      <w:r w:rsidRPr="000832C1">
        <w:rPr>
          <w:rFonts w:asciiTheme="minorHAnsi" w:eastAsiaTheme="minorEastAsia" w:hAnsiTheme="minorHAnsi"/>
          <w:sz w:val="20"/>
          <w:szCs w:val="20"/>
        </w:rPr>
        <w:t>.</w:t>
      </w:r>
    </w:p>
    <w:p w:rsidR="004F6AFD" w:rsidRPr="000832C1" w:rsidRDefault="004F6AFD" w:rsidP="00C8750A">
      <w:pPr>
        <w:autoSpaceDE w:val="0"/>
        <w:autoSpaceDN w:val="0"/>
        <w:adjustRightInd w:val="0"/>
        <w:spacing w:after="0" w:line="240" w:lineRule="auto"/>
        <w:ind w:left="0" w:right="112" w:firstLine="0"/>
        <w:rPr>
          <w:rFonts w:asciiTheme="minorHAnsi" w:eastAsiaTheme="minorEastAsia" w:hAnsiTheme="minorHAnsi"/>
          <w:sz w:val="20"/>
          <w:szCs w:val="20"/>
        </w:rPr>
      </w:pPr>
      <w:r w:rsidRPr="000832C1">
        <w:rPr>
          <w:rFonts w:asciiTheme="minorHAnsi" w:eastAsiaTheme="minorEastAsia" w:hAnsiTheme="minorHAnsi"/>
          <w:sz w:val="20"/>
          <w:szCs w:val="20"/>
        </w:rPr>
        <w:t xml:space="preserve"> </w:t>
      </w:r>
    </w:p>
    <w:p w:rsidR="004F6AFD" w:rsidRPr="000832C1" w:rsidRDefault="004F6AFD" w:rsidP="00C8750A">
      <w:pPr>
        <w:pStyle w:val="Odsekzoznamu"/>
        <w:numPr>
          <w:ilvl w:val="1"/>
          <w:numId w:val="3"/>
        </w:numPr>
        <w:spacing w:after="41"/>
        <w:ind w:left="851" w:right="112"/>
        <w:rPr>
          <w:rFonts w:asciiTheme="minorHAnsi" w:hAnsiTheme="minorHAnsi" w:cstheme="minorHAnsi"/>
          <w:sz w:val="20"/>
          <w:szCs w:val="20"/>
        </w:rPr>
      </w:pPr>
      <w:r w:rsidRPr="000832C1">
        <w:rPr>
          <w:rFonts w:asciiTheme="minorHAnsi" w:hAnsiTheme="minorHAnsi" w:cstheme="minorHAnsi"/>
          <w:sz w:val="20"/>
          <w:szCs w:val="20"/>
        </w:rPr>
        <w:t xml:space="preserve">Predkladanie ponúk je umožnené registrovaným uchádzačom. </w:t>
      </w:r>
    </w:p>
    <w:p w:rsidR="004F6AFD" w:rsidRPr="000832C1" w:rsidRDefault="004F6AFD" w:rsidP="00C8750A">
      <w:pPr>
        <w:autoSpaceDE w:val="0"/>
        <w:autoSpaceDN w:val="0"/>
        <w:adjustRightInd w:val="0"/>
        <w:spacing w:after="0" w:line="240" w:lineRule="auto"/>
        <w:ind w:left="0" w:right="112" w:firstLine="0"/>
        <w:rPr>
          <w:rFonts w:asciiTheme="minorHAnsi" w:eastAsiaTheme="minorEastAsia" w:hAnsiTheme="minorHAnsi"/>
          <w:sz w:val="20"/>
          <w:szCs w:val="20"/>
        </w:rPr>
      </w:pPr>
    </w:p>
    <w:p w:rsidR="004F6AFD" w:rsidRPr="000832C1" w:rsidRDefault="004F6AFD" w:rsidP="00C8750A">
      <w:pPr>
        <w:pStyle w:val="Odsekzoznamu"/>
        <w:numPr>
          <w:ilvl w:val="1"/>
          <w:numId w:val="3"/>
        </w:numPr>
        <w:spacing w:after="19" w:line="259" w:lineRule="auto"/>
        <w:ind w:left="851" w:right="112"/>
        <w:rPr>
          <w:sz w:val="20"/>
          <w:szCs w:val="20"/>
        </w:rPr>
      </w:pPr>
      <w:r w:rsidRPr="000832C1">
        <w:rPr>
          <w:rFonts w:asciiTheme="minorHAnsi" w:eastAsiaTheme="minorEastAsia" w:hAnsiTheme="minorHAnsi"/>
          <w:sz w:val="20"/>
          <w:szCs w:val="20"/>
        </w:rPr>
        <w:t xml:space="preserve">V predloženej ponuke prostredníctvom systému JOSEPHINE musia byť pripojené požadované naskenované doklady (odporúčaný formát je .pdf) tak, ako je uvedené </w:t>
      </w:r>
      <w:r w:rsidRPr="000832C1">
        <w:rPr>
          <w:rFonts w:asciiTheme="minorHAnsi" w:eastAsiaTheme="minorEastAsia" w:hAnsiTheme="minorHAnsi"/>
          <w:color w:val="auto"/>
          <w:sz w:val="20"/>
          <w:szCs w:val="20"/>
          <w:u w:val="single"/>
        </w:rPr>
        <w:t>v bode 12. tejto Výzvy</w:t>
      </w:r>
      <w:r w:rsidRPr="000832C1">
        <w:rPr>
          <w:rFonts w:asciiTheme="minorHAnsi" w:eastAsiaTheme="minorEastAsia" w:hAnsiTheme="minorHAnsi"/>
          <w:sz w:val="20"/>
          <w:szCs w:val="20"/>
        </w:rPr>
        <w:t xml:space="preserve">. </w:t>
      </w:r>
      <w:r w:rsidRPr="000832C1">
        <w:rPr>
          <w:sz w:val="20"/>
          <w:szCs w:val="20"/>
        </w:rPr>
        <w:t xml:space="preserve">Doklady musia byť k termínu predloženia ponuky platné a aktuálne. </w:t>
      </w:r>
      <w:r w:rsidRPr="000832C1">
        <w:rPr>
          <w:rFonts w:asciiTheme="minorHAnsi" w:eastAsiaTheme="minorEastAsia" w:hAnsiTheme="minorHAnsi"/>
          <w:sz w:val="20"/>
          <w:szCs w:val="20"/>
        </w:rPr>
        <w:t>Ak ponuka obsahuje dôverné informácie, uchádzač ich v ponuke viditeľne označí.</w:t>
      </w:r>
    </w:p>
    <w:p w:rsidR="004F6AFD" w:rsidRPr="000832C1" w:rsidRDefault="004F6AFD" w:rsidP="00C8750A">
      <w:pPr>
        <w:autoSpaceDE w:val="0"/>
        <w:autoSpaceDN w:val="0"/>
        <w:adjustRightInd w:val="0"/>
        <w:spacing w:after="0" w:line="240" w:lineRule="auto"/>
        <w:ind w:left="0" w:right="112" w:firstLine="0"/>
        <w:rPr>
          <w:rFonts w:asciiTheme="minorHAnsi" w:eastAsiaTheme="minorEastAsia" w:hAnsiTheme="minorHAnsi"/>
          <w:sz w:val="20"/>
          <w:szCs w:val="20"/>
        </w:rPr>
      </w:pPr>
      <w:r w:rsidRPr="000832C1">
        <w:rPr>
          <w:rFonts w:asciiTheme="minorHAnsi" w:eastAsiaTheme="minorEastAsia" w:hAnsiTheme="minorHAnsi"/>
          <w:sz w:val="20"/>
          <w:szCs w:val="20"/>
        </w:rPr>
        <w:t xml:space="preserve"> </w:t>
      </w:r>
    </w:p>
    <w:p w:rsidR="004F6AFD" w:rsidRPr="000832C1" w:rsidRDefault="004F6AFD" w:rsidP="00C8750A">
      <w:pPr>
        <w:pStyle w:val="Odsekzoznamu"/>
        <w:numPr>
          <w:ilvl w:val="1"/>
          <w:numId w:val="3"/>
        </w:numPr>
        <w:spacing w:after="19" w:line="259" w:lineRule="auto"/>
        <w:ind w:left="851" w:right="112"/>
        <w:rPr>
          <w:rFonts w:asciiTheme="minorHAnsi" w:eastAsiaTheme="minorEastAsia" w:hAnsiTheme="minorHAnsi"/>
          <w:sz w:val="20"/>
          <w:szCs w:val="20"/>
        </w:rPr>
      </w:pPr>
      <w:r w:rsidRPr="000832C1">
        <w:rPr>
          <w:rFonts w:asciiTheme="minorHAnsi" w:eastAsiaTheme="minorEastAsia" w:hAnsiTheme="minorHAnsi"/>
          <w:sz w:val="20"/>
          <w:szCs w:val="20"/>
        </w:rPr>
        <w:t xml:space="preserve">Uchádzačom navrhovaná celková cena za poskytnutie predmetu zákazky, uvedená v ponuke uchádzača, bude vyjadrená v EUR s presnosťou na dve desatinné miesta a vložená do systému JOSEPHINE v tejto štruktúre: </w:t>
      </w:r>
    </w:p>
    <w:p w:rsidR="004F6AFD" w:rsidRPr="000832C1" w:rsidRDefault="004F6AFD" w:rsidP="00C8750A">
      <w:pPr>
        <w:pStyle w:val="Odsekzoznamu"/>
        <w:numPr>
          <w:ilvl w:val="0"/>
          <w:numId w:val="10"/>
        </w:numPr>
        <w:spacing w:after="19" w:line="259" w:lineRule="auto"/>
        <w:ind w:right="112"/>
        <w:rPr>
          <w:rFonts w:asciiTheme="minorHAnsi" w:eastAsiaTheme="minorEastAsia" w:hAnsiTheme="minorHAnsi"/>
          <w:sz w:val="20"/>
          <w:szCs w:val="20"/>
        </w:rPr>
      </w:pPr>
      <w:r w:rsidRPr="000832C1">
        <w:rPr>
          <w:rFonts w:asciiTheme="minorHAnsi" w:eastAsiaTheme="minorEastAsia" w:hAnsiTheme="minorHAnsi"/>
          <w:sz w:val="20"/>
          <w:szCs w:val="20"/>
        </w:rPr>
        <w:t>celková cena za predmet zákazky</w:t>
      </w:r>
      <w:r w:rsidRPr="000832C1">
        <w:rPr>
          <w:rFonts w:asciiTheme="minorHAnsi" w:eastAsiaTheme="minorEastAsia" w:hAnsiTheme="minorHAnsi"/>
          <w:color w:val="FF0000"/>
          <w:sz w:val="20"/>
          <w:szCs w:val="20"/>
        </w:rPr>
        <w:t xml:space="preserve"> </w:t>
      </w:r>
      <w:r w:rsidRPr="000832C1">
        <w:rPr>
          <w:rFonts w:asciiTheme="minorHAnsi" w:eastAsiaTheme="minorEastAsia" w:hAnsiTheme="minorHAnsi"/>
          <w:sz w:val="20"/>
          <w:szCs w:val="20"/>
        </w:rPr>
        <w:t xml:space="preserve">bez DPH, </w:t>
      </w:r>
    </w:p>
    <w:p w:rsidR="004F6AFD" w:rsidRPr="000832C1" w:rsidRDefault="004F6AFD" w:rsidP="00C8750A">
      <w:pPr>
        <w:pStyle w:val="Odsekzoznamu"/>
        <w:numPr>
          <w:ilvl w:val="0"/>
          <w:numId w:val="10"/>
        </w:numPr>
        <w:spacing w:after="19" w:line="259" w:lineRule="auto"/>
        <w:ind w:right="112"/>
        <w:rPr>
          <w:rFonts w:asciiTheme="minorHAnsi" w:eastAsiaTheme="minorEastAsia" w:hAnsiTheme="minorHAnsi"/>
          <w:sz w:val="20"/>
          <w:szCs w:val="20"/>
        </w:rPr>
      </w:pPr>
      <w:r w:rsidRPr="000832C1">
        <w:rPr>
          <w:rFonts w:asciiTheme="minorHAnsi" w:eastAsiaTheme="minorEastAsia" w:hAnsiTheme="minorHAnsi"/>
          <w:sz w:val="20"/>
          <w:szCs w:val="20"/>
        </w:rPr>
        <w:t xml:space="preserve">sadzba DPH, </w:t>
      </w:r>
    </w:p>
    <w:p w:rsidR="004F6AFD" w:rsidRDefault="004F6AFD" w:rsidP="00C8750A">
      <w:pPr>
        <w:pStyle w:val="Odsekzoznamu"/>
        <w:numPr>
          <w:ilvl w:val="0"/>
          <w:numId w:val="10"/>
        </w:numPr>
        <w:spacing w:after="19" w:line="259" w:lineRule="auto"/>
        <w:ind w:right="112"/>
        <w:rPr>
          <w:rFonts w:asciiTheme="minorHAnsi" w:eastAsiaTheme="minorEastAsia" w:hAnsiTheme="minorHAnsi"/>
          <w:sz w:val="20"/>
          <w:szCs w:val="20"/>
        </w:rPr>
      </w:pPr>
      <w:r w:rsidRPr="000832C1">
        <w:rPr>
          <w:rFonts w:asciiTheme="minorHAnsi" w:eastAsiaTheme="minorEastAsia" w:hAnsiTheme="minorHAnsi"/>
          <w:sz w:val="20"/>
          <w:szCs w:val="20"/>
        </w:rPr>
        <w:t>celková cena za predmet zákazky</w:t>
      </w:r>
      <w:r w:rsidRPr="000832C1">
        <w:rPr>
          <w:rFonts w:asciiTheme="minorHAnsi" w:eastAsiaTheme="minorEastAsia" w:hAnsiTheme="minorHAnsi"/>
          <w:color w:val="FF0000"/>
          <w:sz w:val="20"/>
          <w:szCs w:val="20"/>
        </w:rPr>
        <w:t xml:space="preserve"> </w:t>
      </w:r>
      <w:r w:rsidRPr="000832C1">
        <w:rPr>
          <w:rFonts w:asciiTheme="minorHAnsi" w:eastAsiaTheme="minorEastAsia" w:hAnsiTheme="minorHAnsi"/>
          <w:sz w:val="20"/>
          <w:szCs w:val="20"/>
        </w:rPr>
        <w:t>vrátane DPH,</w:t>
      </w:r>
    </w:p>
    <w:p w:rsidR="000E4023" w:rsidRPr="000E4023" w:rsidRDefault="000E4023" w:rsidP="000E4023">
      <w:pPr>
        <w:pStyle w:val="Style4"/>
        <w:shd w:val="clear" w:color="auto" w:fill="auto"/>
        <w:tabs>
          <w:tab w:val="left" w:pos="851"/>
        </w:tabs>
        <w:spacing w:before="0" w:line="240" w:lineRule="auto"/>
        <w:ind w:left="851"/>
        <w:jc w:val="both"/>
        <w:rPr>
          <w:rFonts w:asciiTheme="minorHAnsi" w:hAnsiTheme="minorHAnsi" w:cstheme="minorHAnsi"/>
          <w:b w:val="0"/>
          <w:sz w:val="20"/>
          <w:szCs w:val="20"/>
        </w:rPr>
      </w:pPr>
      <w:r>
        <w:rPr>
          <w:rFonts w:asciiTheme="minorHAnsi" w:hAnsiTheme="minorHAnsi"/>
          <w:b w:val="0"/>
          <w:sz w:val="20"/>
          <w:szCs w:val="20"/>
        </w:rPr>
        <w:t>Celkovou c</w:t>
      </w:r>
      <w:r w:rsidRPr="000E4023">
        <w:rPr>
          <w:rFonts w:asciiTheme="minorHAnsi" w:hAnsiTheme="minorHAnsi"/>
          <w:b w:val="0"/>
          <w:sz w:val="20"/>
          <w:szCs w:val="20"/>
        </w:rPr>
        <w:t>enou sa rozumie cena za predmet zákazky vrátane colných a daňových poplatkov, komplexného</w:t>
      </w:r>
      <w:r w:rsidRPr="000E4023">
        <w:rPr>
          <w:rFonts w:asciiTheme="minorHAnsi" w:hAnsiTheme="minorHAnsi"/>
          <w:sz w:val="20"/>
          <w:szCs w:val="20"/>
        </w:rPr>
        <w:t xml:space="preserve"> </w:t>
      </w:r>
      <w:r w:rsidRPr="000E4023">
        <w:rPr>
          <w:rStyle w:val="CharStyle8"/>
          <w:rFonts w:asciiTheme="minorHAnsi" w:hAnsiTheme="minorHAnsi" w:cstheme="minorHAnsi"/>
          <w:b w:val="0"/>
          <w:color w:val="000000"/>
          <w:sz w:val="20"/>
          <w:szCs w:val="20"/>
        </w:rPr>
        <w:t xml:space="preserve">zabezpečenia služieb spojených s dodávkou </w:t>
      </w:r>
      <w:r>
        <w:rPr>
          <w:rStyle w:val="CharStyle8"/>
          <w:rFonts w:asciiTheme="minorHAnsi" w:hAnsiTheme="minorHAnsi" w:cstheme="minorHAnsi"/>
          <w:b w:val="0"/>
          <w:color w:val="000000"/>
          <w:sz w:val="20"/>
          <w:szCs w:val="20"/>
        </w:rPr>
        <w:t>predmetu zákazky</w:t>
      </w:r>
      <w:r w:rsidRPr="000E4023">
        <w:rPr>
          <w:rStyle w:val="CharStyle8"/>
          <w:rFonts w:asciiTheme="minorHAnsi" w:hAnsiTheme="minorHAnsi" w:cstheme="minorHAnsi"/>
          <w:b w:val="0"/>
          <w:color w:val="000000"/>
          <w:sz w:val="20"/>
          <w:szCs w:val="20"/>
        </w:rPr>
        <w:t>, vrátane dopravy do miesta plnenia uvedeného v</w:t>
      </w:r>
      <w:r>
        <w:rPr>
          <w:rStyle w:val="CharStyle8"/>
          <w:rFonts w:asciiTheme="minorHAnsi" w:hAnsiTheme="minorHAnsi" w:cstheme="minorHAnsi"/>
          <w:b w:val="0"/>
          <w:color w:val="000000"/>
          <w:sz w:val="20"/>
          <w:szCs w:val="20"/>
        </w:rPr>
        <w:t> bode3.1 tejto Výzvy</w:t>
      </w:r>
      <w:r w:rsidRPr="000E4023">
        <w:rPr>
          <w:rStyle w:val="CharStyle8"/>
          <w:rFonts w:asciiTheme="minorHAnsi" w:hAnsiTheme="minorHAnsi" w:cstheme="minorHAnsi"/>
          <w:b w:val="0"/>
          <w:color w:val="000000"/>
          <w:sz w:val="20"/>
          <w:szCs w:val="20"/>
        </w:rPr>
        <w:t xml:space="preserve">  a vrátane nákladov na dopravu, poistenie a ostatné n</w:t>
      </w:r>
      <w:r>
        <w:rPr>
          <w:rStyle w:val="CharStyle8"/>
          <w:rFonts w:asciiTheme="minorHAnsi" w:hAnsiTheme="minorHAnsi" w:cstheme="minorHAnsi"/>
          <w:b w:val="0"/>
          <w:color w:val="000000"/>
          <w:sz w:val="20"/>
          <w:szCs w:val="20"/>
        </w:rPr>
        <w:t>áklady spojené s dodávkou predmetu zákazky</w:t>
      </w:r>
      <w:r w:rsidRPr="000E4023">
        <w:rPr>
          <w:rStyle w:val="CharStyle8"/>
          <w:rFonts w:asciiTheme="minorHAnsi" w:hAnsiTheme="minorHAnsi" w:cstheme="minorHAnsi"/>
          <w:b w:val="0"/>
          <w:color w:val="000000"/>
          <w:sz w:val="20"/>
          <w:szCs w:val="20"/>
        </w:rPr>
        <w:t xml:space="preserve">, náklady </w:t>
      </w:r>
      <w:r w:rsidRPr="000E4023">
        <w:rPr>
          <w:rFonts w:asciiTheme="minorHAnsi" w:hAnsiTheme="minorHAnsi" w:cstheme="minorHAnsi"/>
          <w:b w:val="0"/>
          <w:color w:val="000000"/>
          <w:sz w:val="20"/>
          <w:szCs w:val="20"/>
        </w:rPr>
        <w:t>odskúšania prevádzky, zaškolenia obsluhy, návodu na obsluhu a údržbu, servisn</w:t>
      </w:r>
      <w:r>
        <w:rPr>
          <w:rFonts w:asciiTheme="minorHAnsi" w:hAnsiTheme="minorHAnsi" w:cstheme="minorHAnsi"/>
          <w:b w:val="0"/>
          <w:color w:val="000000"/>
          <w:sz w:val="20"/>
          <w:szCs w:val="20"/>
        </w:rPr>
        <w:t xml:space="preserve">ej knižky vozidla </w:t>
      </w:r>
      <w:r w:rsidRPr="000E4023">
        <w:rPr>
          <w:rFonts w:asciiTheme="minorHAnsi" w:hAnsiTheme="minorHAnsi" w:cstheme="minorHAnsi"/>
          <w:b w:val="0"/>
          <w:color w:val="000000"/>
          <w:sz w:val="20"/>
          <w:szCs w:val="20"/>
        </w:rPr>
        <w:t>so záručnými podmienkami v slovenskom jazyku</w:t>
      </w:r>
      <w:r>
        <w:rPr>
          <w:rFonts w:asciiTheme="minorHAnsi" w:hAnsiTheme="minorHAnsi" w:cstheme="minorHAnsi"/>
          <w:b w:val="0"/>
          <w:color w:val="000000"/>
          <w:sz w:val="20"/>
          <w:szCs w:val="20"/>
        </w:rPr>
        <w:t>,</w:t>
      </w:r>
      <w:r w:rsidRPr="000E4023">
        <w:rPr>
          <w:rFonts w:asciiTheme="minorHAnsi" w:hAnsiTheme="minorHAnsi" w:cstheme="minorHAnsi"/>
          <w:b w:val="0"/>
          <w:color w:val="000000"/>
          <w:sz w:val="20"/>
          <w:szCs w:val="20"/>
        </w:rPr>
        <w:t xml:space="preserve"> kompletného osvedčenia o evidencii vozidla, povinnej výbavy, kompletného príslušenstva pre plnohodnotnú prevádzku vozidiel, </w:t>
      </w:r>
      <w:r w:rsidRPr="000E4023">
        <w:rPr>
          <w:rFonts w:asciiTheme="minorHAnsi" w:hAnsiTheme="minorHAnsi" w:cstheme="minorHAnsi"/>
          <w:b w:val="0"/>
          <w:sz w:val="20"/>
          <w:szCs w:val="20"/>
        </w:rPr>
        <w:t xml:space="preserve">vrátene 10 litrov paliva v nádrži vozidla a plného </w:t>
      </w:r>
      <w:r w:rsidRPr="000E4023">
        <w:rPr>
          <w:rFonts w:asciiTheme="minorHAnsi" w:hAnsiTheme="minorHAnsi" w:cstheme="minorHAnsi"/>
          <w:b w:val="0"/>
          <w:color w:val="000000"/>
          <w:sz w:val="20"/>
          <w:szCs w:val="20"/>
        </w:rPr>
        <w:t>objemu prevádzkových hmôt a mazív a</w:t>
      </w:r>
      <w:r>
        <w:rPr>
          <w:rFonts w:asciiTheme="minorHAnsi" w:hAnsiTheme="minorHAnsi" w:cstheme="minorHAnsi"/>
          <w:b w:val="0"/>
          <w:color w:val="000000"/>
          <w:sz w:val="20"/>
          <w:szCs w:val="20"/>
        </w:rPr>
        <w:t xml:space="preserve"> zároveň</w:t>
      </w:r>
      <w:r w:rsidRPr="000E4023">
        <w:rPr>
          <w:rFonts w:asciiTheme="minorHAnsi" w:hAnsiTheme="minorHAnsi" w:cstheme="minorHAnsi"/>
          <w:b w:val="0"/>
          <w:color w:val="000000"/>
          <w:sz w:val="20"/>
          <w:szCs w:val="20"/>
        </w:rPr>
        <w:t xml:space="preserve"> vrátane vykonania predpredajného servisu a vrátane nákladov na materiál, filtre, dopravu a práce mechanika na prvú servisnú prehliadku.</w:t>
      </w:r>
    </w:p>
    <w:p w:rsidR="004F6AFD" w:rsidRPr="000832C1" w:rsidRDefault="004F6AFD" w:rsidP="00C8750A">
      <w:pPr>
        <w:spacing w:after="19" w:line="259" w:lineRule="auto"/>
        <w:ind w:left="0" w:right="112" w:firstLine="0"/>
        <w:rPr>
          <w:rFonts w:asciiTheme="minorHAnsi" w:hAnsiTheme="minorHAnsi"/>
          <w:sz w:val="20"/>
          <w:szCs w:val="20"/>
        </w:rPr>
      </w:pPr>
    </w:p>
    <w:p w:rsidR="004F6AFD" w:rsidRPr="000832C1" w:rsidRDefault="004F6AFD" w:rsidP="00C8750A">
      <w:pPr>
        <w:pStyle w:val="Odsekzoznamu"/>
        <w:numPr>
          <w:ilvl w:val="1"/>
          <w:numId w:val="3"/>
        </w:numPr>
        <w:spacing w:after="10"/>
        <w:ind w:left="851" w:right="112"/>
        <w:rPr>
          <w:sz w:val="20"/>
          <w:szCs w:val="20"/>
        </w:rPr>
      </w:pPr>
      <w:r w:rsidRPr="000832C1">
        <w:rPr>
          <w:sz w:val="20"/>
          <w:szCs w:val="20"/>
        </w:rPr>
        <w:t xml:space="preserve">V prípade, že uchádzač predloží listinnú ponuku, verejný obstarávateľ na ňu nebude prihliadať.  </w:t>
      </w:r>
    </w:p>
    <w:p w:rsidR="004F6AFD" w:rsidRPr="000832C1" w:rsidRDefault="004F6AFD" w:rsidP="00C8750A">
      <w:pPr>
        <w:spacing w:after="19" w:line="259" w:lineRule="auto"/>
        <w:ind w:left="0" w:right="112" w:firstLine="0"/>
        <w:jc w:val="left"/>
        <w:rPr>
          <w:sz w:val="20"/>
          <w:szCs w:val="20"/>
        </w:rPr>
      </w:pPr>
      <w:r w:rsidRPr="000832C1">
        <w:rPr>
          <w:sz w:val="20"/>
          <w:szCs w:val="20"/>
        </w:rPr>
        <w:t xml:space="preserve"> </w:t>
      </w:r>
    </w:p>
    <w:p w:rsidR="004F6AFD" w:rsidRPr="000E4023" w:rsidRDefault="004F6AFD" w:rsidP="000E4023">
      <w:pPr>
        <w:pStyle w:val="Odsekzoznamu"/>
        <w:numPr>
          <w:ilvl w:val="1"/>
          <w:numId w:val="3"/>
        </w:numPr>
        <w:ind w:left="851" w:right="112"/>
        <w:rPr>
          <w:sz w:val="20"/>
          <w:szCs w:val="20"/>
        </w:rPr>
      </w:pPr>
      <w:r w:rsidRPr="000832C1">
        <w:rPr>
          <w:sz w:val="20"/>
          <w:szCs w:val="20"/>
        </w:rP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rsidR="004F6AFD" w:rsidRPr="004F6AFD" w:rsidRDefault="004F6AFD" w:rsidP="00C8750A">
      <w:pPr>
        <w:pStyle w:val="Odsekzoznamu"/>
        <w:ind w:left="851" w:right="112" w:firstLine="0"/>
        <w:rPr>
          <w:sz w:val="20"/>
          <w:szCs w:val="20"/>
        </w:rPr>
      </w:pPr>
    </w:p>
    <w:p w:rsidR="004F6AFD" w:rsidRPr="000832C1" w:rsidRDefault="004F6AFD" w:rsidP="00C8750A">
      <w:pPr>
        <w:pStyle w:val="Odsekzoznamu"/>
        <w:numPr>
          <w:ilvl w:val="1"/>
          <w:numId w:val="3"/>
        </w:numPr>
        <w:ind w:left="851" w:right="112"/>
        <w:rPr>
          <w:color w:val="auto"/>
          <w:sz w:val="20"/>
          <w:szCs w:val="20"/>
        </w:rPr>
      </w:pPr>
      <w:r w:rsidRPr="000832C1">
        <w:rPr>
          <w:color w:val="auto"/>
          <w:sz w:val="20"/>
          <w:szCs w:val="20"/>
        </w:rPr>
        <w:t xml:space="preserve">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rsidR="004F6AFD" w:rsidRPr="000832C1" w:rsidRDefault="004F6AFD" w:rsidP="00C8750A">
      <w:pPr>
        <w:pStyle w:val="Odsekzoznamu"/>
        <w:ind w:right="112"/>
        <w:rPr>
          <w:color w:val="auto"/>
          <w:sz w:val="20"/>
          <w:szCs w:val="20"/>
        </w:rPr>
      </w:pPr>
    </w:p>
    <w:p w:rsidR="004F6AFD" w:rsidRDefault="004F6AFD" w:rsidP="00C8750A">
      <w:pPr>
        <w:pStyle w:val="Odsekzoznamu"/>
        <w:numPr>
          <w:ilvl w:val="1"/>
          <w:numId w:val="3"/>
        </w:numPr>
        <w:ind w:left="851" w:right="112"/>
        <w:rPr>
          <w:color w:val="auto"/>
          <w:sz w:val="20"/>
          <w:szCs w:val="20"/>
        </w:rPr>
      </w:pPr>
      <w:r w:rsidRPr="000832C1">
        <w:rPr>
          <w:color w:val="auto"/>
          <w:sz w:val="20"/>
          <w:szCs w:val="20"/>
        </w:rPr>
        <w:t>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rsidR="004F6AFD" w:rsidRPr="004F6AFD" w:rsidRDefault="004F6AFD" w:rsidP="00C8750A">
      <w:pPr>
        <w:ind w:left="0" w:right="112" w:firstLine="0"/>
        <w:rPr>
          <w:color w:val="auto"/>
          <w:sz w:val="20"/>
          <w:szCs w:val="20"/>
        </w:rPr>
      </w:pPr>
    </w:p>
    <w:p w:rsidR="00D32ADB" w:rsidRPr="005C76C3" w:rsidRDefault="00D32ADB" w:rsidP="00C8750A">
      <w:pPr>
        <w:pStyle w:val="Odsekzoznamu"/>
        <w:numPr>
          <w:ilvl w:val="0"/>
          <w:numId w:val="3"/>
        </w:numPr>
        <w:spacing w:after="120" w:line="240" w:lineRule="auto"/>
        <w:ind w:left="425" w:right="112" w:hanging="357"/>
        <w:contextualSpacing w:val="0"/>
        <w:rPr>
          <w:rFonts w:asciiTheme="minorHAnsi" w:hAnsiTheme="minorHAnsi" w:cstheme="minorHAnsi"/>
          <w:b/>
          <w:sz w:val="20"/>
          <w:szCs w:val="20"/>
        </w:rPr>
      </w:pPr>
      <w:r w:rsidRPr="005C76C3">
        <w:rPr>
          <w:rFonts w:asciiTheme="minorHAnsi" w:hAnsiTheme="minorHAnsi" w:cstheme="minorHAnsi"/>
          <w:b/>
          <w:sz w:val="20"/>
          <w:szCs w:val="20"/>
        </w:rPr>
        <w:t>Podmienky účasti</w:t>
      </w:r>
    </w:p>
    <w:p w:rsidR="001B5BE6" w:rsidRPr="005C76C3" w:rsidRDefault="00D32ADB" w:rsidP="00C8750A">
      <w:pPr>
        <w:pStyle w:val="Odsekzoznamu"/>
        <w:numPr>
          <w:ilvl w:val="1"/>
          <w:numId w:val="3"/>
        </w:numPr>
        <w:spacing w:after="93" w:line="252" w:lineRule="auto"/>
        <w:ind w:left="851" w:right="112"/>
        <w:rPr>
          <w:rFonts w:asciiTheme="minorHAnsi" w:eastAsia="Times New Roman" w:hAnsiTheme="minorHAnsi" w:cstheme="minorHAnsi"/>
          <w:color w:val="auto"/>
          <w:sz w:val="20"/>
          <w:szCs w:val="20"/>
        </w:rPr>
      </w:pPr>
      <w:r w:rsidRPr="005C76C3">
        <w:rPr>
          <w:rFonts w:asciiTheme="minorHAnsi" w:hAnsiTheme="minorHAnsi" w:cstheme="minorHAnsi"/>
          <w:sz w:val="20"/>
          <w:szCs w:val="20"/>
        </w:rPr>
        <w:t xml:space="preserve">Uchádzač </w:t>
      </w:r>
      <w:r w:rsidRPr="005C76C3">
        <w:rPr>
          <w:rFonts w:asciiTheme="minorHAnsi" w:hAnsiTheme="minorHAnsi" w:cstheme="minorHAnsi"/>
          <w:b/>
          <w:sz w:val="20"/>
          <w:szCs w:val="20"/>
          <w:u w:val="single"/>
        </w:rPr>
        <w:t>musí</w:t>
      </w:r>
      <w:r w:rsidRPr="005C76C3">
        <w:rPr>
          <w:rFonts w:asciiTheme="minorHAnsi" w:hAnsiTheme="minorHAnsi" w:cstheme="minorHAnsi"/>
          <w:sz w:val="20"/>
          <w:szCs w:val="20"/>
        </w:rPr>
        <w:t xml:space="preserve"> </w:t>
      </w:r>
      <w:r w:rsidR="001B4E0B" w:rsidRPr="005C76C3">
        <w:rPr>
          <w:rFonts w:asciiTheme="minorHAnsi" w:hAnsiTheme="minorHAnsi" w:cstheme="minorHAnsi"/>
          <w:sz w:val="20"/>
          <w:szCs w:val="20"/>
        </w:rPr>
        <w:t>spĺňať podmienku účasti týkajúce</w:t>
      </w:r>
      <w:r w:rsidRPr="005C76C3">
        <w:rPr>
          <w:rFonts w:asciiTheme="minorHAnsi" w:hAnsiTheme="minorHAnsi" w:cstheme="minorHAnsi"/>
          <w:sz w:val="20"/>
          <w:szCs w:val="20"/>
        </w:rPr>
        <w:t xml:space="preserve"> sa </w:t>
      </w:r>
      <w:r w:rsidRPr="005C76C3">
        <w:rPr>
          <w:rFonts w:asciiTheme="minorHAnsi" w:hAnsiTheme="minorHAnsi" w:cstheme="minorHAnsi"/>
          <w:b/>
          <w:sz w:val="20"/>
          <w:szCs w:val="20"/>
          <w:u w:val="single"/>
        </w:rPr>
        <w:t>osobného postavenia podľa</w:t>
      </w:r>
      <w:r w:rsidR="00701B21" w:rsidRPr="005C76C3">
        <w:rPr>
          <w:rFonts w:asciiTheme="minorHAnsi" w:hAnsiTheme="minorHAnsi" w:cstheme="minorHAnsi"/>
          <w:b/>
          <w:sz w:val="20"/>
          <w:szCs w:val="20"/>
          <w:u w:val="single"/>
        </w:rPr>
        <w:t>:</w:t>
      </w:r>
      <w:r w:rsidRPr="005C76C3">
        <w:rPr>
          <w:rFonts w:asciiTheme="minorHAnsi" w:hAnsiTheme="minorHAnsi" w:cstheme="minorHAnsi"/>
          <w:sz w:val="20"/>
          <w:szCs w:val="20"/>
        </w:rPr>
        <w:t xml:space="preserve"> </w:t>
      </w:r>
    </w:p>
    <w:p w:rsidR="00701B21" w:rsidRPr="005C76C3" w:rsidRDefault="00701B21" w:rsidP="00C8750A">
      <w:pPr>
        <w:pStyle w:val="Odsekzoznamu"/>
        <w:numPr>
          <w:ilvl w:val="0"/>
          <w:numId w:val="13"/>
        </w:numPr>
        <w:spacing w:after="93" w:line="252" w:lineRule="auto"/>
        <w:ind w:left="1418" w:right="112" w:hanging="283"/>
        <w:rPr>
          <w:rFonts w:asciiTheme="minorHAnsi" w:eastAsia="Times New Roman" w:hAnsiTheme="minorHAnsi" w:cstheme="minorHAnsi"/>
          <w:color w:val="auto"/>
          <w:sz w:val="20"/>
          <w:szCs w:val="20"/>
        </w:rPr>
      </w:pPr>
      <w:r w:rsidRPr="004F6AFD">
        <w:rPr>
          <w:rFonts w:asciiTheme="minorHAnsi" w:hAnsiTheme="minorHAnsi" w:cstheme="minorHAnsi"/>
          <w:b/>
          <w:i/>
          <w:sz w:val="20"/>
          <w:szCs w:val="20"/>
          <w:u w:val="single"/>
        </w:rPr>
        <w:t>§ 32 ods. 1 písm. e) </w:t>
      </w:r>
      <w:r w:rsidR="00531FD8" w:rsidRPr="004F6AFD">
        <w:rPr>
          <w:rFonts w:asciiTheme="minorHAnsi" w:hAnsiTheme="minorHAnsi" w:cstheme="minorHAnsi"/>
          <w:b/>
          <w:i/>
          <w:sz w:val="20"/>
          <w:szCs w:val="20"/>
          <w:u w:val="single"/>
        </w:rPr>
        <w:t>ZVO</w:t>
      </w:r>
      <w:r w:rsidR="00531FD8" w:rsidRPr="005C76C3">
        <w:rPr>
          <w:rFonts w:asciiTheme="minorHAnsi" w:hAnsiTheme="minorHAnsi" w:cstheme="minorHAnsi"/>
          <w:b/>
          <w:sz w:val="20"/>
          <w:szCs w:val="20"/>
          <w:u w:val="single"/>
        </w:rPr>
        <w:t>,</w:t>
      </w:r>
      <w:r w:rsidR="00531FD8" w:rsidRPr="005C76C3">
        <w:rPr>
          <w:rFonts w:asciiTheme="minorHAnsi" w:hAnsiTheme="minorHAnsi" w:cstheme="minorHAnsi"/>
          <w:b/>
          <w:sz w:val="20"/>
          <w:szCs w:val="20"/>
        </w:rPr>
        <w:t xml:space="preserve"> </w:t>
      </w:r>
      <w:r w:rsidR="00531FD8" w:rsidRPr="005C76C3">
        <w:rPr>
          <w:rFonts w:asciiTheme="minorHAnsi" w:hAnsiTheme="minorHAnsi" w:cstheme="minorHAnsi"/>
          <w:sz w:val="20"/>
          <w:szCs w:val="20"/>
        </w:rPr>
        <w:t>t.</w:t>
      </w:r>
      <w:r w:rsidR="00BA69BB" w:rsidRPr="005C76C3">
        <w:rPr>
          <w:rFonts w:asciiTheme="minorHAnsi" w:hAnsiTheme="minorHAnsi" w:cstheme="minorHAnsi"/>
          <w:sz w:val="20"/>
          <w:szCs w:val="20"/>
        </w:rPr>
        <w:t xml:space="preserve"> </w:t>
      </w:r>
      <w:r w:rsidR="00531FD8" w:rsidRPr="005C76C3">
        <w:rPr>
          <w:rFonts w:asciiTheme="minorHAnsi" w:hAnsiTheme="minorHAnsi" w:cstheme="minorHAnsi"/>
          <w:sz w:val="20"/>
          <w:szCs w:val="20"/>
        </w:rPr>
        <w:t xml:space="preserve">j. uchádzač </w:t>
      </w:r>
      <w:r w:rsidR="0059403F" w:rsidRPr="005C76C3">
        <w:rPr>
          <w:rFonts w:asciiTheme="minorHAnsi" w:hAnsiTheme="minorHAnsi" w:cstheme="minorHAnsi"/>
          <w:b/>
          <w:sz w:val="20"/>
          <w:szCs w:val="20"/>
        </w:rPr>
        <w:t>je oprávnený</w:t>
      </w:r>
      <w:r w:rsidR="00531FD8" w:rsidRPr="005C76C3">
        <w:rPr>
          <w:rFonts w:asciiTheme="minorHAnsi" w:hAnsiTheme="minorHAnsi" w:cstheme="minorHAnsi"/>
          <w:b/>
          <w:sz w:val="20"/>
          <w:szCs w:val="20"/>
        </w:rPr>
        <w:t xml:space="preserve"> </w:t>
      </w:r>
      <w:r w:rsidR="000B643C" w:rsidRPr="005C76C3">
        <w:rPr>
          <w:rFonts w:asciiTheme="minorHAnsi" w:hAnsiTheme="minorHAnsi" w:cstheme="minorHAnsi"/>
          <w:b/>
          <w:sz w:val="20"/>
          <w:szCs w:val="20"/>
        </w:rPr>
        <w:t xml:space="preserve">dodávať tovar a </w:t>
      </w:r>
      <w:r w:rsidR="0059403F" w:rsidRPr="005C76C3">
        <w:rPr>
          <w:rFonts w:asciiTheme="minorHAnsi" w:hAnsiTheme="minorHAnsi" w:cstheme="minorHAnsi"/>
          <w:b/>
          <w:sz w:val="20"/>
          <w:szCs w:val="20"/>
        </w:rPr>
        <w:t>poskytovať služby</w:t>
      </w:r>
      <w:r w:rsidR="0059403F" w:rsidRPr="005C76C3">
        <w:rPr>
          <w:rFonts w:asciiTheme="minorHAnsi" w:hAnsiTheme="minorHAnsi" w:cstheme="minorHAnsi"/>
          <w:sz w:val="20"/>
          <w:szCs w:val="20"/>
        </w:rPr>
        <w:t>, ktoré zodpovedajú</w:t>
      </w:r>
      <w:r w:rsidR="00531FD8" w:rsidRPr="005C76C3">
        <w:rPr>
          <w:rFonts w:asciiTheme="minorHAnsi" w:hAnsiTheme="minorHAnsi" w:cstheme="minorHAnsi"/>
          <w:sz w:val="20"/>
          <w:szCs w:val="20"/>
        </w:rPr>
        <w:t xml:space="preserve"> predmetu zákazky</w:t>
      </w:r>
      <w:r w:rsidR="00101BCB" w:rsidRPr="005C76C3">
        <w:rPr>
          <w:rFonts w:asciiTheme="minorHAnsi" w:hAnsiTheme="minorHAnsi" w:cstheme="minorHAnsi"/>
          <w:color w:val="auto"/>
          <w:sz w:val="20"/>
          <w:szCs w:val="20"/>
          <w:shd w:val="clear" w:color="auto" w:fill="FFFFFF"/>
        </w:rPr>
        <w:t>,</w:t>
      </w:r>
    </w:p>
    <w:p w:rsidR="00B64A02" w:rsidRPr="005C76C3" w:rsidRDefault="00B64A02" w:rsidP="00C8750A">
      <w:pPr>
        <w:pStyle w:val="Odsekzoznamu"/>
        <w:numPr>
          <w:ilvl w:val="0"/>
          <w:numId w:val="13"/>
        </w:numPr>
        <w:spacing w:after="93" w:line="252" w:lineRule="auto"/>
        <w:ind w:left="1418" w:right="112" w:hanging="283"/>
        <w:rPr>
          <w:rFonts w:asciiTheme="minorHAnsi" w:eastAsia="Times New Roman" w:hAnsiTheme="minorHAnsi" w:cstheme="minorHAnsi"/>
          <w:color w:val="auto"/>
          <w:sz w:val="20"/>
          <w:szCs w:val="20"/>
        </w:rPr>
      </w:pPr>
      <w:r w:rsidRPr="004F6AFD">
        <w:rPr>
          <w:rFonts w:asciiTheme="minorHAnsi" w:hAnsiTheme="minorHAnsi" w:cstheme="minorHAnsi"/>
          <w:b/>
          <w:i/>
          <w:sz w:val="20"/>
          <w:szCs w:val="20"/>
          <w:u w:val="single"/>
        </w:rPr>
        <w:t>§ 32 ods. 1 písm</w:t>
      </w:r>
      <w:r w:rsidRPr="004F6AFD">
        <w:rPr>
          <w:rFonts w:asciiTheme="minorHAnsi" w:hAnsiTheme="minorHAnsi" w:cstheme="minorHAnsi"/>
          <w:i/>
          <w:sz w:val="20"/>
          <w:szCs w:val="20"/>
          <w:u w:val="single"/>
        </w:rPr>
        <w:t xml:space="preserve">. </w:t>
      </w:r>
      <w:r w:rsidR="001B5BE6" w:rsidRPr="004F6AFD">
        <w:rPr>
          <w:rFonts w:asciiTheme="minorHAnsi" w:hAnsiTheme="minorHAnsi" w:cstheme="minorHAnsi"/>
          <w:b/>
          <w:i/>
          <w:sz w:val="20"/>
          <w:szCs w:val="20"/>
          <w:u w:val="single"/>
        </w:rPr>
        <w:t>f</w:t>
      </w:r>
      <w:r w:rsidRPr="004F6AFD">
        <w:rPr>
          <w:rFonts w:asciiTheme="minorHAnsi" w:hAnsiTheme="minorHAnsi" w:cstheme="minorHAnsi"/>
          <w:b/>
          <w:i/>
          <w:sz w:val="20"/>
          <w:szCs w:val="20"/>
          <w:u w:val="single"/>
        </w:rPr>
        <w:t>)</w:t>
      </w:r>
      <w:r w:rsidRPr="004F6AFD">
        <w:rPr>
          <w:rFonts w:asciiTheme="minorHAnsi" w:hAnsiTheme="minorHAnsi" w:cstheme="minorHAnsi"/>
          <w:b/>
          <w:i/>
          <w:color w:val="auto"/>
          <w:sz w:val="20"/>
          <w:szCs w:val="20"/>
          <w:u w:val="single"/>
          <w:shd w:val="clear" w:color="auto" w:fill="FFFFFF"/>
        </w:rPr>
        <w:t xml:space="preserve"> </w:t>
      </w:r>
      <w:r w:rsidR="00531FD8" w:rsidRPr="004F6AFD">
        <w:rPr>
          <w:rFonts w:asciiTheme="minorHAnsi" w:hAnsiTheme="minorHAnsi" w:cstheme="minorHAnsi"/>
          <w:b/>
          <w:i/>
          <w:color w:val="auto"/>
          <w:sz w:val="20"/>
          <w:szCs w:val="20"/>
          <w:u w:val="single"/>
          <w:shd w:val="clear" w:color="auto" w:fill="FFFFFF"/>
        </w:rPr>
        <w:t>ZVO</w:t>
      </w:r>
      <w:r w:rsidR="00531FD8" w:rsidRPr="005C76C3">
        <w:rPr>
          <w:rFonts w:asciiTheme="minorHAnsi" w:hAnsiTheme="minorHAnsi" w:cstheme="minorHAnsi"/>
          <w:b/>
          <w:color w:val="auto"/>
          <w:sz w:val="20"/>
          <w:szCs w:val="20"/>
          <w:shd w:val="clear" w:color="auto" w:fill="FFFFFF"/>
        </w:rPr>
        <w:t>,</w:t>
      </w:r>
      <w:r w:rsidR="00531FD8" w:rsidRPr="005C76C3">
        <w:rPr>
          <w:rFonts w:asciiTheme="minorHAnsi" w:hAnsiTheme="minorHAnsi" w:cstheme="minorHAnsi"/>
          <w:color w:val="auto"/>
          <w:sz w:val="20"/>
          <w:szCs w:val="20"/>
          <w:shd w:val="clear" w:color="auto" w:fill="FFFFFF"/>
        </w:rPr>
        <w:t xml:space="preserve"> t.</w:t>
      </w:r>
      <w:r w:rsidR="00BA69BB" w:rsidRPr="005C76C3">
        <w:rPr>
          <w:rFonts w:asciiTheme="minorHAnsi" w:hAnsiTheme="minorHAnsi" w:cstheme="minorHAnsi"/>
          <w:color w:val="auto"/>
          <w:sz w:val="20"/>
          <w:szCs w:val="20"/>
          <w:shd w:val="clear" w:color="auto" w:fill="FFFFFF"/>
        </w:rPr>
        <w:t xml:space="preserve"> </w:t>
      </w:r>
      <w:r w:rsidR="00531FD8" w:rsidRPr="005C76C3">
        <w:rPr>
          <w:rFonts w:asciiTheme="minorHAnsi" w:hAnsiTheme="minorHAnsi" w:cstheme="minorHAnsi"/>
          <w:color w:val="auto"/>
          <w:sz w:val="20"/>
          <w:szCs w:val="20"/>
          <w:shd w:val="clear" w:color="auto" w:fill="FFFFFF"/>
        </w:rPr>
        <w:t xml:space="preserve">j. </w:t>
      </w:r>
      <w:r w:rsidR="00531FD8" w:rsidRPr="005C76C3">
        <w:rPr>
          <w:rFonts w:asciiTheme="minorHAnsi" w:hAnsiTheme="minorHAnsi" w:cstheme="minorHAnsi"/>
          <w:b/>
          <w:color w:val="auto"/>
          <w:sz w:val="20"/>
          <w:szCs w:val="20"/>
          <w:shd w:val="clear" w:color="auto" w:fill="FFFFFF"/>
        </w:rPr>
        <w:t>čestné vyhlásenie</w:t>
      </w:r>
      <w:r w:rsidR="00F116FC" w:rsidRPr="005C76C3">
        <w:rPr>
          <w:rFonts w:asciiTheme="minorHAnsi" w:hAnsiTheme="minorHAnsi" w:cstheme="minorHAnsi"/>
          <w:b/>
          <w:color w:val="auto"/>
          <w:sz w:val="20"/>
          <w:szCs w:val="20"/>
          <w:shd w:val="clear" w:color="auto" w:fill="FFFFFF"/>
        </w:rPr>
        <w:t xml:space="preserve"> </w:t>
      </w:r>
      <w:r w:rsidR="00F116FC" w:rsidRPr="005C76C3">
        <w:rPr>
          <w:rFonts w:asciiTheme="minorHAnsi" w:hAnsiTheme="minorHAnsi" w:cstheme="minorHAnsi"/>
          <w:sz w:val="20"/>
          <w:szCs w:val="20"/>
        </w:rPr>
        <w:t>(príloha č. 4 tejto Výzvy)</w:t>
      </w:r>
      <w:r w:rsidR="00531FD8" w:rsidRPr="005C76C3">
        <w:rPr>
          <w:rFonts w:asciiTheme="minorHAnsi" w:hAnsiTheme="minorHAnsi" w:cstheme="minorHAnsi"/>
          <w:b/>
          <w:color w:val="auto"/>
          <w:sz w:val="20"/>
          <w:szCs w:val="20"/>
          <w:shd w:val="clear" w:color="auto" w:fill="FFFFFF"/>
        </w:rPr>
        <w:t xml:space="preserve">, </w:t>
      </w:r>
      <w:r w:rsidR="00531FD8" w:rsidRPr="005C76C3">
        <w:rPr>
          <w:rFonts w:asciiTheme="minorHAnsi" w:hAnsiTheme="minorHAnsi" w:cstheme="minorHAnsi"/>
          <w:color w:val="auto"/>
          <w:sz w:val="20"/>
          <w:szCs w:val="20"/>
          <w:shd w:val="clear" w:color="auto" w:fill="FFFFFF"/>
        </w:rPr>
        <w:t xml:space="preserve">že uchádzač nemá uložený zákaz účasti vo verejnom obstarávaní potvrdený konečným rozhodnutím v Slovenskej republike alebo v štáte sídla, miesta podnikania alebo obvyklého pobytu. Pre splnenie predmetnej podmienky účasti </w:t>
      </w:r>
      <w:r w:rsidRPr="005C76C3">
        <w:rPr>
          <w:rFonts w:asciiTheme="minorHAnsi" w:hAnsiTheme="minorHAnsi" w:cstheme="minorHAnsi"/>
          <w:b/>
          <w:color w:val="auto"/>
          <w:sz w:val="20"/>
          <w:szCs w:val="20"/>
          <w:u w:val="single"/>
          <w:shd w:val="clear" w:color="auto" w:fill="FFFFFF"/>
        </w:rPr>
        <w:t>sa vyžaduje</w:t>
      </w:r>
      <w:r w:rsidRPr="005C76C3">
        <w:rPr>
          <w:rFonts w:asciiTheme="minorHAnsi" w:hAnsiTheme="minorHAnsi" w:cstheme="minorHAnsi"/>
          <w:color w:val="auto"/>
          <w:sz w:val="20"/>
          <w:szCs w:val="20"/>
          <w:shd w:val="clear" w:color="auto" w:fill="FFFFFF"/>
        </w:rPr>
        <w:t xml:space="preserve"> predloženie </w:t>
      </w:r>
      <w:r w:rsidR="00531FD8" w:rsidRPr="005C76C3">
        <w:rPr>
          <w:rFonts w:asciiTheme="minorHAnsi" w:hAnsiTheme="minorHAnsi" w:cstheme="minorHAnsi"/>
          <w:color w:val="auto"/>
          <w:sz w:val="20"/>
          <w:szCs w:val="20"/>
          <w:shd w:val="clear" w:color="auto" w:fill="FFFFFF"/>
        </w:rPr>
        <w:t>čestného vyhlásenia.</w:t>
      </w:r>
      <w:r w:rsidRPr="005C76C3">
        <w:rPr>
          <w:rFonts w:asciiTheme="minorHAnsi" w:hAnsiTheme="minorHAnsi" w:cstheme="minorHAnsi"/>
          <w:color w:val="auto"/>
          <w:sz w:val="20"/>
          <w:szCs w:val="20"/>
          <w:shd w:val="clear" w:color="auto" w:fill="FFFFFF"/>
        </w:rPr>
        <w:t xml:space="preserve"> </w:t>
      </w:r>
      <w:r w:rsidR="00E7752E" w:rsidRPr="005C76C3">
        <w:rPr>
          <w:rFonts w:asciiTheme="minorHAnsi" w:hAnsiTheme="minorHAnsi" w:cstheme="minorHAnsi"/>
          <w:color w:val="auto"/>
          <w:sz w:val="20"/>
          <w:szCs w:val="20"/>
          <w:shd w:val="clear" w:color="auto" w:fill="FFFFFF"/>
        </w:rPr>
        <w:t>Dokument</w:t>
      </w:r>
      <w:r w:rsidRPr="005C76C3">
        <w:rPr>
          <w:rFonts w:asciiTheme="minorHAnsi" w:hAnsiTheme="minorHAnsi" w:cstheme="minorHAnsi"/>
          <w:color w:val="auto"/>
          <w:sz w:val="20"/>
          <w:szCs w:val="20"/>
          <w:shd w:val="clear" w:color="auto" w:fill="FFFFFF"/>
        </w:rPr>
        <w:t xml:space="preserve"> </w:t>
      </w:r>
      <w:r w:rsidR="00E7752E" w:rsidRPr="005C76C3">
        <w:rPr>
          <w:rFonts w:asciiTheme="minorHAnsi" w:hAnsiTheme="minorHAnsi" w:cstheme="minorHAnsi"/>
          <w:color w:val="auto"/>
          <w:sz w:val="20"/>
          <w:szCs w:val="20"/>
          <w:shd w:val="clear" w:color="auto" w:fill="FFFFFF"/>
        </w:rPr>
        <w:t xml:space="preserve">musí byť </w:t>
      </w:r>
      <w:r w:rsidR="00E7752E" w:rsidRPr="005C76C3">
        <w:rPr>
          <w:rFonts w:asciiTheme="minorHAnsi" w:hAnsiTheme="minorHAnsi" w:cstheme="minorHAnsi"/>
          <w:b/>
          <w:color w:val="auto"/>
          <w:sz w:val="20"/>
          <w:szCs w:val="20"/>
          <w:shd w:val="clear" w:color="auto" w:fill="FFFFFF"/>
        </w:rPr>
        <w:t>podpísaný</w:t>
      </w:r>
      <w:r w:rsidRPr="005C76C3">
        <w:rPr>
          <w:rFonts w:asciiTheme="minorHAnsi" w:hAnsiTheme="minorHAnsi" w:cstheme="minorHAnsi"/>
          <w:color w:val="auto"/>
          <w:sz w:val="20"/>
          <w:szCs w:val="20"/>
          <w:shd w:val="clear" w:color="auto" w:fill="FFFFFF"/>
        </w:rPr>
        <w:t xml:space="preserve"> štatutárnym zástupcom alebo osobou oprávnenou konať za uchádzača, nahraté vo formáte pdf.</w:t>
      </w:r>
    </w:p>
    <w:p w:rsidR="000E7AF4" w:rsidRPr="005C76C3" w:rsidRDefault="000E7AF4" w:rsidP="00C8750A">
      <w:pPr>
        <w:spacing w:after="93" w:line="252" w:lineRule="auto"/>
        <w:ind w:left="851" w:right="112" w:hanging="709"/>
        <w:rPr>
          <w:rFonts w:asciiTheme="minorHAnsi" w:eastAsia="Times New Roman" w:hAnsiTheme="minorHAnsi" w:cstheme="minorHAnsi"/>
          <w:color w:val="auto"/>
          <w:sz w:val="20"/>
          <w:szCs w:val="20"/>
        </w:rPr>
      </w:pPr>
      <w:r w:rsidRPr="005C76C3">
        <w:rPr>
          <w:rFonts w:asciiTheme="minorHAnsi" w:eastAsia="Times New Roman" w:hAnsiTheme="minorHAnsi" w:cstheme="minorHAnsi"/>
          <w:color w:val="auto"/>
          <w:sz w:val="20"/>
          <w:szCs w:val="20"/>
        </w:rPr>
        <w:t xml:space="preserve">11.2     </w:t>
      </w:r>
      <w:r w:rsidR="004F6AFD">
        <w:rPr>
          <w:rFonts w:asciiTheme="minorHAnsi" w:eastAsia="Times New Roman" w:hAnsiTheme="minorHAnsi" w:cstheme="minorHAnsi"/>
          <w:color w:val="auto"/>
          <w:sz w:val="20"/>
          <w:szCs w:val="20"/>
        </w:rPr>
        <w:t xml:space="preserve">   </w:t>
      </w:r>
      <w:r w:rsidRPr="005C76C3">
        <w:rPr>
          <w:rFonts w:asciiTheme="minorHAnsi" w:eastAsia="Times New Roman" w:hAnsiTheme="minorHAnsi" w:cstheme="minorHAnsi"/>
          <w:color w:val="auto"/>
          <w:sz w:val="20"/>
          <w:szCs w:val="20"/>
        </w:rPr>
        <w:t xml:space="preserve">Uchádzač </w:t>
      </w:r>
      <w:r w:rsidRPr="005C76C3">
        <w:rPr>
          <w:rFonts w:asciiTheme="minorHAnsi" w:hAnsiTheme="minorHAnsi" w:cstheme="minorHAnsi"/>
          <w:b/>
          <w:sz w:val="20"/>
          <w:szCs w:val="20"/>
          <w:u w:val="single"/>
        </w:rPr>
        <w:t>musí</w:t>
      </w:r>
      <w:r w:rsidRPr="005C76C3">
        <w:rPr>
          <w:rFonts w:asciiTheme="minorHAnsi" w:hAnsiTheme="minorHAnsi" w:cstheme="minorHAnsi"/>
          <w:sz w:val="20"/>
          <w:szCs w:val="20"/>
        </w:rPr>
        <w:t xml:space="preserve"> spĺňať podmienku účasti týkajúcu sa </w:t>
      </w:r>
      <w:r w:rsidRPr="005C76C3">
        <w:rPr>
          <w:rFonts w:asciiTheme="minorHAnsi" w:hAnsiTheme="minorHAnsi" w:cstheme="minorHAnsi"/>
          <w:b/>
          <w:sz w:val="20"/>
          <w:szCs w:val="20"/>
          <w:u w:val="single"/>
        </w:rPr>
        <w:t>technickej alebo odbornej spôsobilosti podľa:</w:t>
      </w:r>
    </w:p>
    <w:p w:rsidR="000E7AF4" w:rsidRPr="005C76C3" w:rsidRDefault="000E7AF4" w:rsidP="00C8750A">
      <w:pPr>
        <w:pStyle w:val="Default"/>
        <w:numPr>
          <w:ilvl w:val="0"/>
          <w:numId w:val="29"/>
        </w:numPr>
        <w:ind w:left="1418" w:right="112" w:hanging="284"/>
        <w:jc w:val="both"/>
        <w:rPr>
          <w:rFonts w:asciiTheme="minorHAnsi" w:hAnsiTheme="minorHAnsi" w:cstheme="minorHAnsi"/>
          <w:b/>
          <w:bCs/>
          <w:sz w:val="20"/>
          <w:szCs w:val="20"/>
        </w:rPr>
      </w:pPr>
      <w:r w:rsidRPr="004F6AFD">
        <w:rPr>
          <w:rFonts w:asciiTheme="minorHAnsi" w:hAnsiTheme="minorHAnsi" w:cstheme="minorHAnsi"/>
          <w:b/>
          <w:i/>
          <w:sz w:val="20"/>
          <w:szCs w:val="20"/>
          <w:u w:val="single"/>
        </w:rPr>
        <w:t>§ 34 ods. 1 písm. a) ZVO</w:t>
      </w:r>
      <w:r w:rsidRPr="005C76C3">
        <w:rPr>
          <w:rFonts w:asciiTheme="minorHAnsi" w:hAnsiTheme="minorHAnsi" w:cstheme="minorHAnsi"/>
          <w:b/>
          <w:sz w:val="20"/>
          <w:szCs w:val="20"/>
          <w:u w:val="single"/>
        </w:rPr>
        <w:t>,</w:t>
      </w:r>
      <w:r w:rsidRPr="005C76C3">
        <w:rPr>
          <w:rFonts w:asciiTheme="minorHAnsi" w:hAnsiTheme="minorHAnsi" w:cstheme="minorHAnsi"/>
          <w:b/>
          <w:sz w:val="20"/>
          <w:szCs w:val="20"/>
        </w:rPr>
        <w:t xml:space="preserve"> </w:t>
      </w:r>
      <w:r w:rsidRPr="005C76C3">
        <w:rPr>
          <w:rFonts w:asciiTheme="minorHAnsi" w:hAnsiTheme="minorHAnsi" w:cstheme="minorHAnsi"/>
          <w:sz w:val="20"/>
          <w:szCs w:val="20"/>
        </w:rPr>
        <w:t xml:space="preserve">t. j. dokladovať zoznam dodaných tovarov za predchádzajúce tri roky od vyhlásenia verejného obstarávania s uvedením cien, lehôt dodania a odberateľov s kontaktnou osobou a telefonickým kontaktom, ktorý musí obsahovať dodávku tovarov rovnakého alebo obdobného charakteru ako je predmet zákazky, ktorých cena kumulatívne (spolu) za všetky tri predchádzajúce roky od vyhlásenia verejného obstarávania dosiahla úroveň </w:t>
      </w:r>
      <w:r w:rsidRPr="005C76C3">
        <w:rPr>
          <w:rFonts w:asciiTheme="minorHAnsi" w:hAnsiTheme="minorHAnsi" w:cstheme="minorHAnsi"/>
          <w:b/>
          <w:bCs/>
          <w:sz w:val="20"/>
          <w:szCs w:val="20"/>
        </w:rPr>
        <w:t xml:space="preserve">minimálne </w:t>
      </w:r>
      <w:r w:rsidR="004F6AFD">
        <w:rPr>
          <w:rFonts w:asciiTheme="minorHAnsi" w:hAnsiTheme="minorHAnsi" w:cstheme="minorHAnsi"/>
          <w:b/>
          <w:bCs/>
          <w:sz w:val="20"/>
          <w:szCs w:val="20"/>
        </w:rPr>
        <w:t>25</w:t>
      </w:r>
      <w:r w:rsidRPr="005C76C3">
        <w:rPr>
          <w:rFonts w:asciiTheme="minorHAnsi" w:hAnsiTheme="minorHAnsi" w:cstheme="minorHAnsi"/>
          <w:b/>
          <w:bCs/>
          <w:sz w:val="20"/>
          <w:szCs w:val="20"/>
        </w:rPr>
        <w:t> 000,00 EUR.</w:t>
      </w:r>
      <w:r w:rsidRPr="005C76C3">
        <w:rPr>
          <w:rFonts w:asciiTheme="minorHAnsi" w:hAnsiTheme="minorHAnsi" w:cstheme="minorHAnsi"/>
          <w:bCs/>
          <w:sz w:val="20"/>
          <w:szCs w:val="20"/>
        </w:rPr>
        <w:t xml:space="preserve"> </w:t>
      </w:r>
    </w:p>
    <w:p w:rsidR="000E7AF4" w:rsidRDefault="004F6AFD" w:rsidP="00C8750A">
      <w:pPr>
        <w:pStyle w:val="Odsekzoznamu"/>
        <w:numPr>
          <w:ilvl w:val="0"/>
          <w:numId w:val="29"/>
        </w:numPr>
        <w:tabs>
          <w:tab w:val="left" w:pos="9072"/>
        </w:tabs>
        <w:spacing w:after="0" w:line="240" w:lineRule="auto"/>
        <w:ind w:left="1418" w:right="112"/>
        <w:rPr>
          <w:rFonts w:asciiTheme="minorHAnsi" w:hAnsiTheme="minorHAnsi" w:cstheme="minorHAnsi"/>
          <w:sz w:val="20"/>
          <w:szCs w:val="20"/>
        </w:rPr>
      </w:pPr>
      <w:r>
        <w:rPr>
          <w:rFonts w:asciiTheme="minorHAnsi" w:hAnsiTheme="minorHAnsi" w:cstheme="minorHAnsi"/>
          <w:b/>
          <w:i/>
          <w:sz w:val="20"/>
          <w:szCs w:val="20"/>
          <w:u w:val="single"/>
        </w:rPr>
        <w:t xml:space="preserve">§ 34 </w:t>
      </w:r>
      <w:r w:rsidR="000E7AF4" w:rsidRPr="004F6AFD">
        <w:rPr>
          <w:rFonts w:asciiTheme="minorHAnsi" w:hAnsiTheme="minorHAnsi" w:cstheme="minorHAnsi"/>
          <w:b/>
          <w:i/>
          <w:sz w:val="20"/>
          <w:szCs w:val="20"/>
          <w:u w:val="single"/>
        </w:rPr>
        <w:t xml:space="preserve"> ods. 1 písm. m) ZVO</w:t>
      </w:r>
      <w:r w:rsidR="000E7AF4" w:rsidRPr="005C76C3">
        <w:rPr>
          <w:rFonts w:asciiTheme="minorHAnsi" w:hAnsiTheme="minorHAnsi" w:cstheme="minorHAnsi"/>
          <w:b/>
          <w:sz w:val="20"/>
          <w:szCs w:val="20"/>
          <w:u w:val="single"/>
        </w:rPr>
        <w:t>,</w:t>
      </w:r>
      <w:r w:rsidR="000E7AF4" w:rsidRPr="005C76C3">
        <w:rPr>
          <w:rFonts w:asciiTheme="minorHAnsi" w:hAnsiTheme="minorHAnsi" w:cstheme="minorHAnsi"/>
          <w:sz w:val="20"/>
          <w:szCs w:val="20"/>
        </w:rPr>
        <w:t xml:space="preserve"> t.</w:t>
      </w:r>
      <w:r w:rsidR="00940462">
        <w:rPr>
          <w:rFonts w:asciiTheme="minorHAnsi" w:hAnsiTheme="minorHAnsi" w:cstheme="minorHAnsi"/>
          <w:sz w:val="20"/>
          <w:szCs w:val="20"/>
        </w:rPr>
        <w:t xml:space="preserve"> </w:t>
      </w:r>
      <w:r w:rsidR="000E7AF4" w:rsidRPr="005C76C3">
        <w:rPr>
          <w:rFonts w:asciiTheme="minorHAnsi" w:hAnsiTheme="minorHAnsi" w:cstheme="minorHAnsi"/>
          <w:sz w:val="20"/>
          <w:szCs w:val="20"/>
        </w:rPr>
        <w:t>j. uchádzač preukáže splnenie podmienky účasti predložením certifikátov, alebo potvrdení s jasne identifikovateľnými odkazmi na technické špecifikácie</w:t>
      </w:r>
      <w:r w:rsidR="00765133" w:rsidRPr="005C76C3">
        <w:rPr>
          <w:rFonts w:asciiTheme="minorHAnsi" w:hAnsiTheme="minorHAnsi" w:cstheme="minorHAnsi"/>
          <w:sz w:val="20"/>
          <w:szCs w:val="20"/>
        </w:rPr>
        <w:t>,</w:t>
      </w:r>
      <w:r w:rsidR="000E7AF4" w:rsidRPr="005C76C3">
        <w:rPr>
          <w:rFonts w:asciiTheme="minorHAnsi" w:hAnsiTheme="minorHAnsi" w:cstheme="minorHAnsi"/>
          <w:sz w:val="20"/>
          <w:szCs w:val="20"/>
        </w:rPr>
        <w:t xml:space="preserve"> alebo technické normy vzťahujúce sa na tovar</w:t>
      </w:r>
      <w:r w:rsidR="00765133" w:rsidRPr="005C76C3">
        <w:rPr>
          <w:rFonts w:asciiTheme="minorHAnsi" w:hAnsiTheme="minorHAnsi" w:cstheme="minorHAnsi"/>
          <w:sz w:val="20"/>
          <w:szCs w:val="20"/>
        </w:rPr>
        <w:t>,</w:t>
      </w:r>
      <w:r w:rsidR="000E7AF4" w:rsidRPr="005C76C3">
        <w:rPr>
          <w:rFonts w:asciiTheme="minorHAnsi" w:hAnsiTheme="minorHAnsi" w:cstheme="minorHAnsi"/>
          <w:sz w:val="20"/>
          <w:szCs w:val="20"/>
        </w:rPr>
        <w:t xml:space="preserve"> vydanými orgánmi kontroly kvality alebo určenými orgánmi</w:t>
      </w:r>
      <w:r w:rsidR="00C8750A">
        <w:rPr>
          <w:rFonts w:asciiTheme="minorHAnsi" w:hAnsiTheme="minorHAnsi" w:cstheme="minorHAnsi"/>
          <w:sz w:val="20"/>
          <w:szCs w:val="20"/>
        </w:rPr>
        <w:t xml:space="preserve"> s právomocou posudzovať zhodu </w:t>
      </w:r>
      <w:r w:rsidR="000E7AF4" w:rsidRPr="005C76C3">
        <w:rPr>
          <w:rFonts w:asciiTheme="minorHAnsi" w:hAnsiTheme="minorHAnsi" w:cstheme="minorHAnsi"/>
          <w:sz w:val="20"/>
          <w:szCs w:val="20"/>
        </w:rPr>
        <w:t>a doložením vzoriek, opisov alebo fotografií ponúkaných tovarov v minimálne požadovanej úrovni štandardov:</w:t>
      </w:r>
    </w:p>
    <w:p w:rsidR="00C8750A" w:rsidRDefault="00C8750A" w:rsidP="00C8750A">
      <w:pPr>
        <w:pStyle w:val="Odsekzoznamu"/>
        <w:tabs>
          <w:tab w:val="left" w:pos="9072"/>
        </w:tabs>
        <w:spacing w:after="0" w:line="240" w:lineRule="auto"/>
        <w:ind w:left="1418" w:right="112" w:firstLine="0"/>
        <w:rPr>
          <w:rFonts w:asciiTheme="minorHAnsi" w:hAnsiTheme="minorHAnsi" w:cstheme="minorHAnsi"/>
          <w:sz w:val="20"/>
          <w:szCs w:val="20"/>
        </w:rPr>
      </w:pPr>
    </w:p>
    <w:p w:rsidR="00C8750A" w:rsidRDefault="00C8750A" w:rsidP="00C8750A">
      <w:pPr>
        <w:pStyle w:val="Zarkazkladnhotextu"/>
        <w:ind w:left="708" w:right="112" w:firstLine="852"/>
        <w:jc w:val="both"/>
        <w:rPr>
          <w:rFonts w:asciiTheme="minorHAnsi" w:hAnsiTheme="minorHAnsi" w:cstheme="minorHAnsi"/>
          <w:b/>
          <w:i/>
        </w:rPr>
      </w:pPr>
      <w:r w:rsidRPr="00C8750A">
        <w:rPr>
          <w:rFonts w:asciiTheme="minorHAnsi" w:hAnsiTheme="minorHAnsi" w:cstheme="minorHAnsi"/>
          <w:b/>
        </w:rPr>
        <w:t xml:space="preserve">- </w:t>
      </w:r>
      <w:r w:rsidR="00782753">
        <w:rPr>
          <w:rFonts w:asciiTheme="minorHAnsi" w:hAnsiTheme="minorHAnsi" w:cstheme="minorHAnsi"/>
          <w:b/>
          <w:i/>
        </w:rPr>
        <w:t>Osvedčenie</w:t>
      </w:r>
      <w:r w:rsidRPr="00C8750A">
        <w:rPr>
          <w:rFonts w:asciiTheme="minorHAnsi" w:hAnsiTheme="minorHAnsi" w:cstheme="minorHAnsi"/>
          <w:b/>
          <w:i/>
        </w:rPr>
        <w:t xml:space="preserve"> o typovom schválení SR</w:t>
      </w:r>
    </w:p>
    <w:p w:rsidR="000930EF" w:rsidRPr="00C8750A" w:rsidRDefault="000930EF" w:rsidP="00C8750A">
      <w:pPr>
        <w:pStyle w:val="Zarkazkladnhotextu"/>
        <w:ind w:left="708" w:right="112" w:firstLine="852"/>
        <w:jc w:val="both"/>
        <w:rPr>
          <w:rFonts w:asciiTheme="minorHAnsi" w:hAnsiTheme="minorHAnsi" w:cstheme="minorHAnsi"/>
          <w:b/>
          <w:i/>
        </w:rPr>
      </w:pPr>
      <w:r>
        <w:rPr>
          <w:rFonts w:asciiTheme="minorHAnsi" w:hAnsiTheme="minorHAnsi" w:cstheme="minorHAnsi"/>
          <w:b/>
        </w:rPr>
        <w:t>-</w:t>
      </w:r>
      <w:r>
        <w:rPr>
          <w:rFonts w:asciiTheme="minorHAnsi" w:hAnsiTheme="minorHAnsi" w:cstheme="minorHAnsi"/>
          <w:b/>
          <w:i/>
        </w:rPr>
        <w:t xml:space="preserve"> Certifikát konformity</w:t>
      </w:r>
      <w:r w:rsidR="000E4023">
        <w:rPr>
          <w:rFonts w:asciiTheme="minorHAnsi" w:hAnsiTheme="minorHAnsi" w:cstheme="minorHAnsi"/>
          <w:b/>
          <w:i/>
        </w:rPr>
        <w:t xml:space="preserve"> (COC)</w:t>
      </w:r>
    </w:p>
    <w:p w:rsidR="00C8750A" w:rsidRPr="00C8750A" w:rsidRDefault="00C8750A" w:rsidP="00782753">
      <w:pPr>
        <w:pStyle w:val="Zarkazkladnhotextu"/>
        <w:ind w:left="1701" w:right="112" w:hanging="141"/>
        <w:jc w:val="both"/>
        <w:rPr>
          <w:rFonts w:asciiTheme="minorHAnsi" w:hAnsiTheme="minorHAnsi" w:cstheme="minorHAnsi"/>
          <w:b/>
        </w:rPr>
      </w:pPr>
      <w:r w:rsidRPr="00C8750A">
        <w:rPr>
          <w:rFonts w:asciiTheme="minorHAnsi" w:hAnsiTheme="minorHAnsi" w:cstheme="minorHAnsi"/>
          <w:b/>
          <w:i/>
        </w:rPr>
        <w:t>- Aktuálny prospektový materiál ponúkaného tovaru spolu s technickými údajmi predmetu zákazky</w:t>
      </w:r>
    </w:p>
    <w:p w:rsidR="00C8750A" w:rsidRPr="005C76C3" w:rsidRDefault="00C8750A" w:rsidP="00C8750A">
      <w:pPr>
        <w:pStyle w:val="Zarkazkladnhotextu"/>
        <w:ind w:left="1701" w:right="112" w:firstLine="993"/>
        <w:jc w:val="both"/>
        <w:rPr>
          <w:rFonts w:asciiTheme="minorHAnsi" w:hAnsiTheme="minorHAnsi" w:cstheme="minorHAnsi"/>
        </w:rPr>
      </w:pPr>
      <w:r>
        <w:rPr>
          <w:rFonts w:asciiTheme="minorHAnsi" w:hAnsiTheme="minorHAnsi" w:cstheme="minorHAnsi"/>
        </w:rPr>
        <w:tab/>
      </w:r>
    </w:p>
    <w:p w:rsidR="000E7AF4" w:rsidRPr="005C76C3" w:rsidRDefault="000E7AF4" w:rsidP="00C8750A">
      <w:pPr>
        <w:tabs>
          <w:tab w:val="left" w:pos="9072"/>
        </w:tabs>
        <w:spacing w:after="0" w:line="240" w:lineRule="auto"/>
        <w:ind w:left="1418" w:right="112" w:firstLine="0"/>
        <w:rPr>
          <w:rFonts w:asciiTheme="minorHAnsi" w:hAnsiTheme="minorHAnsi" w:cstheme="minorHAnsi"/>
          <w:sz w:val="20"/>
          <w:szCs w:val="20"/>
        </w:rPr>
      </w:pPr>
      <w:r w:rsidRPr="005C76C3">
        <w:rPr>
          <w:rFonts w:asciiTheme="minorHAnsi" w:hAnsiTheme="minorHAnsi" w:cstheme="minorHAnsi"/>
          <w:sz w:val="20"/>
          <w:szCs w:val="20"/>
        </w:rPr>
        <w:t>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Verejný obstarávateľ požaduje, aby uchádzač alebo záujemca a iná osoba, ktorej kapacity majú byť použité na preukázanie technickej spôsobilosti alebo odbornej spôsobilosti, zodpovedali za plnenie zmluvy spoločne.</w:t>
      </w:r>
    </w:p>
    <w:p w:rsidR="000E7AF4" w:rsidRPr="005C76C3" w:rsidRDefault="000E7AF4" w:rsidP="00C8750A">
      <w:pPr>
        <w:pStyle w:val="Zarkazkladnhotextu"/>
        <w:ind w:left="284" w:right="112" w:hanging="284"/>
        <w:jc w:val="both"/>
        <w:rPr>
          <w:rFonts w:asciiTheme="minorHAnsi" w:hAnsiTheme="minorHAnsi" w:cstheme="minorHAnsi"/>
        </w:rPr>
      </w:pPr>
      <w:r w:rsidRPr="005C76C3">
        <w:rPr>
          <w:rFonts w:asciiTheme="minorHAnsi" w:hAnsiTheme="minorHAnsi" w:cstheme="minorHAnsi"/>
        </w:rPr>
        <w:t xml:space="preserve">            </w:t>
      </w:r>
    </w:p>
    <w:p w:rsidR="00D32ADB" w:rsidRPr="005C76C3" w:rsidRDefault="00D32ADB" w:rsidP="00C8750A">
      <w:pPr>
        <w:pStyle w:val="Nadpis1"/>
        <w:numPr>
          <w:ilvl w:val="0"/>
          <w:numId w:val="3"/>
        </w:numPr>
        <w:spacing w:after="120" w:line="240" w:lineRule="auto"/>
        <w:ind w:left="425" w:right="112" w:hanging="357"/>
        <w:rPr>
          <w:rFonts w:asciiTheme="minorHAnsi" w:hAnsiTheme="minorHAnsi" w:cstheme="minorHAnsi"/>
          <w:sz w:val="20"/>
          <w:szCs w:val="20"/>
        </w:rPr>
      </w:pPr>
      <w:bookmarkStart w:id="3" w:name="_Toc12166"/>
      <w:r w:rsidRPr="005C76C3">
        <w:rPr>
          <w:rFonts w:asciiTheme="minorHAnsi" w:hAnsiTheme="minorHAnsi" w:cstheme="minorHAnsi"/>
          <w:sz w:val="20"/>
          <w:szCs w:val="20"/>
        </w:rPr>
        <w:t>Obsah ponuky</w:t>
      </w:r>
      <w:r w:rsidRPr="005C76C3">
        <w:rPr>
          <w:rFonts w:asciiTheme="minorHAnsi" w:hAnsiTheme="minorHAnsi" w:cstheme="minorHAnsi"/>
          <w:b w:val="0"/>
          <w:sz w:val="20"/>
          <w:szCs w:val="20"/>
        </w:rPr>
        <w:t xml:space="preserve"> </w:t>
      </w:r>
      <w:bookmarkEnd w:id="3"/>
    </w:p>
    <w:p w:rsidR="00D32ADB" w:rsidRPr="005C76C3" w:rsidRDefault="00D32ADB" w:rsidP="00C8750A">
      <w:pPr>
        <w:pStyle w:val="Odsekzoznamu"/>
        <w:numPr>
          <w:ilvl w:val="1"/>
          <w:numId w:val="3"/>
        </w:numPr>
        <w:spacing w:after="52" w:line="266" w:lineRule="auto"/>
        <w:ind w:left="851" w:right="112"/>
        <w:jc w:val="left"/>
        <w:rPr>
          <w:rFonts w:asciiTheme="minorHAnsi" w:hAnsiTheme="minorHAnsi" w:cstheme="minorHAnsi"/>
          <w:sz w:val="20"/>
          <w:szCs w:val="20"/>
        </w:rPr>
      </w:pPr>
      <w:r w:rsidRPr="005C76C3">
        <w:rPr>
          <w:rFonts w:asciiTheme="minorHAnsi" w:hAnsiTheme="minorHAnsi" w:cstheme="minorHAnsi"/>
          <w:sz w:val="20"/>
          <w:szCs w:val="20"/>
        </w:rPr>
        <w:t xml:space="preserve">Ponuka musí obsahovať: </w:t>
      </w:r>
    </w:p>
    <w:p w:rsidR="00AD3E10" w:rsidRPr="005C76C3" w:rsidRDefault="00365CDE" w:rsidP="00C8750A">
      <w:pPr>
        <w:numPr>
          <w:ilvl w:val="0"/>
          <w:numId w:val="1"/>
        </w:numPr>
        <w:spacing w:after="45"/>
        <w:ind w:right="112" w:hanging="360"/>
        <w:rPr>
          <w:rFonts w:asciiTheme="minorHAnsi" w:hAnsiTheme="minorHAnsi" w:cstheme="minorHAnsi"/>
          <w:sz w:val="20"/>
          <w:szCs w:val="20"/>
        </w:rPr>
      </w:pPr>
      <w:r w:rsidRPr="005C76C3">
        <w:rPr>
          <w:rFonts w:asciiTheme="minorHAnsi" w:hAnsiTheme="minorHAnsi" w:cstheme="minorHAnsi"/>
          <w:b/>
          <w:sz w:val="20"/>
          <w:szCs w:val="20"/>
        </w:rPr>
        <w:t>Krycí</w:t>
      </w:r>
      <w:r w:rsidR="00AD3E10" w:rsidRPr="005C76C3">
        <w:rPr>
          <w:rFonts w:asciiTheme="minorHAnsi" w:hAnsiTheme="minorHAnsi" w:cstheme="minorHAnsi"/>
          <w:b/>
          <w:sz w:val="20"/>
          <w:szCs w:val="20"/>
        </w:rPr>
        <w:t xml:space="preserve"> list</w:t>
      </w:r>
      <w:r w:rsidRPr="005C76C3">
        <w:rPr>
          <w:rFonts w:asciiTheme="minorHAnsi" w:hAnsiTheme="minorHAnsi" w:cstheme="minorHAnsi"/>
          <w:b/>
          <w:sz w:val="20"/>
          <w:szCs w:val="20"/>
        </w:rPr>
        <w:t xml:space="preserve"> ponuky </w:t>
      </w:r>
      <w:r w:rsidR="00196667" w:rsidRPr="005C76C3">
        <w:rPr>
          <w:rFonts w:asciiTheme="minorHAnsi" w:hAnsiTheme="minorHAnsi" w:cstheme="minorHAnsi"/>
          <w:sz w:val="20"/>
          <w:szCs w:val="20"/>
        </w:rPr>
        <w:t>v zmysle prílohy č. 5</w:t>
      </w:r>
      <w:r w:rsidRPr="005C76C3">
        <w:rPr>
          <w:rFonts w:asciiTheme="minorHAnsi" w:hAnsiTheme="minorHAnsi" w:cstheme="minorHAnsi"/>
          <w:sz w:val="20"/>
          <w:szCs w:val="20"/>
        </w:rPr>
        <w:t xml:space="preserve"> tejto Výzvy</w:t>
      </w:r>
      <w:r w:rsidR="00AD3E10" w:rsidRPr="005C76C3">
        <w:rPr>
          <w:rFonts w:asciiTheme="minorHAnsi" w:hAnsiTheme="minorHAnsi" w:cstheme="minorHAnsi"/>
          <w:sz w:val="20"/>
          <w:szCs w:val="20"/>
        </w:rPr>
        <w:t xml:space="preserve">, v ktorom </w:t>
      </w:r>
      <w:r w:rsidRPr="005C76C3">
        <w:rPr>
          <w:rFonts w:asciiTheme="minorHAnsi" w:eastAsia="TimesNewRomanPSMT" w:hAnsiTheme="minorHAnsi" w:cstheme="minorHAnsi"/>
          <w:sz w:val="20"/>
          <w:szCs w:val="20"/>
        </w:rPr>
        <w:t>musia</w:t>
      </w:r>
      <w:r w:rsidR="00AD3E10" w:rsidRPr="005C76C3">
        <w:rPr>
          <w:rFonts w:asciiTheme="minorHAnsi" w:eastAsia="TimesNewRomanPSMT" w:hAnsiTheme="minorHAnsi" w:cstheme="minorHAnsi"/>
          <w:sz w:val="20"/>
          <w:szCs w:val="20"/>
        </w:rPr>
        <w:t xml:space="preserve"> byť uvedené </w:t>
      </w:r>
      <w:r w:rsidR="003A1FAB" w:rsidRPr="005C76C3">
        <w:rPr>
          <w:rFonts w:asciiTheme="minorHAnsi" w:eastAsia="TimesNewRomanPSMT" w:hAnsiTheme="minorHAnsi" w:cstheme="minorHAnsi"/>
          <w:sz w:val="20"/>
          <w:szCs w:val="20"/>
        </w:rPr>
        <w:t xml:space="preserve">základné identifikačné údaje v minimálnom rozsahu </w:t>
      </w:r>
      <w:r w:rsidR="00AD3E10" w:rsidRPr="005C76C3">
        <w:rPr>
          <w:rFonts w:asciiTheme="minorHAnsi" w:eastAsia="TimesNewRomanPSMT" w:hAnsiTheme="minorHAnsi" w:cstheme="minorHAnsi"/>
          <w:sz w:val="20"/>
          <w:szCs w:val="20"/>
        </w:rPr>
        <w:t xml:space="preserve">meno a priezvisko kontaktnej osoby, telefónny kontakt </w:t>
      </w:r>
      <w:r w:rsidR="00AD3E10" w:rsidRPr="005C76C3">
        <w:rPr>
          <w:rFonts w:asciiTheme="minorHAnsi" w:hAnsiTheme="minorHAnsi" w:cstheme="minorHAnsi"/>
          <w:sz w:val="20"/>
          <w:szCs w:val="20"/>
        </w:rPr>
        <w:t>a e-</w:t>
      </w:r>
      <w:r w:rsidR="00AD3E10" w:rsidRPr="005C76C3">
        <w:rPr>
          <w:rFonts w:asciiTheme="minorHAnsi" w:eastAsia="TimesNewRomanPSMT" w:hAnsiTheme="minorHAnsi" w:cstheme="minorHAnsi"/>
          <w:sz w:val="20"/>
          <w:szCs w:val="20"/>
        </w:rPr>
        <w:t>mailová adresa, prostredníctvom ktorej bude môcť verejný obstarávateľ s</w:t>
      </w:r>
      <w:r w:rsidR="00DD3BCF" w:rsidRPr="005C76C3">
        <w:rPr>
          <w:rFonts w:asciiTheme="minorHAnsi" w:eastAsia="TimesNewRomanPSMT" w:hAnsiTheme="minorHAnsi" w:cstheme="minorHAnsi"/>
          <w:sz w:val="20"/>
          <w:szCs w:val="20"/>
        </w:rPr>
        <w:t> </w:t>
      </w:r>
      <w:r w:rsidR="00AD3E10" w:rsidRPr="005C76C3">
        <w:rPr>
          <w:rFonts w:asciiTheme="minorHAnsi" w:eastAsia="TimesNewRomanPSMT" w:hAnsiTheme="minorHAnsi" w:cstheme="minorHAnsi"/>
          <w:sz w:val="20"/>
          <w:szCs w:val="20"/>
        </w:rPr>
        <w:t>uchádzačom komunikovať</w:t>
      </w:r>
      <w:r w:rsidR="00AD3E10" w:rsidRPr="005C76C3">
        <w:rPr>
          <w:rFonts w:asciiTheme="minorHAnsi" w:hAnsiTheme="minorHAnsi" w:cstheme="minorHAnsi"/>
          <w:sz w:val="20"/>
          <w:szCs w:val="20"/>
        </w:rPr>
        <w:t xml:space="preserve">, </w:t>
      </w:r>
      <w:r w:rsidR="002A29E7">
        <w:rPr>
          <w:rFonts w:asciiTheme="minorHAnsi" w:hAnsiTheme="minorHAnsi" w:cstheme="minorHAnsi"/>
          <w:sz w:val="20"/>
          <w:szCs w:val="20"/>
        </w:rPr>
        <w:t>a ostatné údaje tu uvedené.</w:t>
      </w:r>
    </w:p>
    <w:p w:rsidR="007229D7" w:rsidRPr="005C76C3" w:rsidRDefault="00200708" w:rsidP="00C8750A">
      <w:pPr>
        <w:numPr>
          <w:ilvl w:val="0"/>
          <w:numId w:val="1"/>
        </w:numPr>
        <w:spacing w:after="45"/>
        <w:ind w:right="112" w:hanging="360"/>
        <w:rPr>
          <w:rFonts w:asciiTheme="minorHAnsi" w:hAnsiTheme="minorHAnsi" w:cstheme="minorHAnsi"/>
          <w:sz w:val="20"/>
          <w:szCs w:val="20"/>
        </w:rPr>
      </w:pPr>
      <w:r>
        <w:rPr>
          <w:rFonts w:asciiTheme="minorHAnsi" w:hAnsiTheme="minorHAnsi" w:cstheme="minorHAnsi"/>
          <w:b/>
          <w:sz w:val="20"/>
          <w:szCs w:val="20"/>
        </w:rPr>
        <w:t>D</w:t>
      </w:r>
      <w:r w:rsidR="00D32ADB" w:rsidRPr="005C76C3">
        <w:rPr>
          <w:rFonts w:asciiTheme="minorHAnsi" w:hAnsiTheme="minorHAnsi" w:cstheme="minorHAnsi"/>
          <w:b/>
          <w:sz w:val="20"/>
          <w:szCs w:val="20"/>
        </w:rPr>
        <w:t>okumenty</w:t>
      </w:r>
      <w:r w:rsidR="00D32ADB" w:rsidRPr="005C76C3">
        <w:rPr>
          <w:rFonts w:asciiTheme="minorHAnsi" w:hAnsiTheme="minorHAnsi" w:cstheme="minorHAnsi"/>
          <w:sz w:val="20"/>
          <w:szCs w:val="20"/>
        </w:rPr>
        <w:t xml:space="preserve">, ktorými uchádzač alebo skupina uchádzačov preukazuje splnenie podmienok účasti týkajúcich sa </w:t>
      </w:r>
      <w:r w:rsidR="00D32ADB" w:rsidRPr="005C76C3">
        <w:rPr>
          <w:rFonts w:asciiTheme="minorHAnsi" w:hAnsiTheme="minorHAnsi" w:cstheme="minorHAnsi"/>
          <w:b/>
          <w:sz w:val="20"/>
          <w:szCs w:val="20"/>
        </w:rPr>
        <w:t>osobného postavenia</w:t>
      </w:r>
      <w:r w:rsidR="00DD3BCF" w:rsidRPr="005C76C3">
        <w:rPr>
          <w:rFonts w:asciiTheme="minorHAnsi" w:hAnsiTheme="minorHAnsi" w:cstheme="minorHAnsi"/>
          <w:sz w:val="20"/>
          <w:szCs w:val="20"/>
        </w:rPr>
        <w:t xml:space="preserve"> </w:t>
      </w:r>
      <w:r>
        <w:rPr>
          <w:rFonts w:asciiTheme="minorHAnsi" w:hAnsiTheme="minorHAnsi" w:cstheme="minorHAnsi"/>
          <w:sz w:val="20"/>
          <w:szCs w:val="20"/>
        </w:rPr>
        <w:t>a </w:t>
      </w:r>
      <w:r w:rsidRPr="00200708">
        <w:rPr>
          <w:rFonts w:asciiTheme="minorHAnsi" w:hAnsiTheme="minorHAnsi" w:cstheme="minorHAnsi"/>
          <w:b/>
          <w:sz w:val="20"/>
          <w:szCs w:val="20"/>
        </w:rPr>
        <w:t>technickej alebo odbornej spôsobilosti</w:t>
      </w:r>
      <w:r>
        <w:rPr>
          <w:rFonts w:asciiTheme="minorHAnsi" w:hAnsiTheme="minorHAnsi" w:cstheme="minorHAnsi"/>
          <w:sz w:val="20"/>
          <w:szCs w:val="20"/>
        </w:rPr>
        <w:t xml:space="preserve"> </w:t>
      </w:r>
      <w:r w:rsidR="00D32ADB" w:rsidRPr="005C76C3">
        <w:rPr>
          <w:rFonts w:asciiTheme="minorHAnsi" w:hAnsiTheme="minorHAnsi" w:cstheme="minorHAnsi"/>
          <w:sz w:val="20"/>
          <w:szCs w:val="20"/>
        </w:rPr>
        <w:t xml:space="preserve">podľa bodu </w:t>
      </w:r>
      <w:r w:rsidR="00196667" w:rsidRPr="005C76C3">
        <w:rPr>
          <w:rFonts w:asciiTheme="minorHAnsi" w:hAnsiTheme="minorHAnsi" w:cstheme="minorHAnsi"/>
          <w:sz w:val="20"/>
          <w:szCs w:val="20"/>
        </w:rPr>
        <w:t>11</w:t>
      </w:r>
      <w:r w:rsidR="00365CDE" w:rsidRPr="005C76C3">
        <w:rPr>
          <w:rFonts w:asciiTheme="minorHAnsi" w:hAnsiTheme="minorHAnsi" w:cstheme="minorHAnsi"/>
          <w:sz w:val="20"/>
          <w:szCs w:val="20"/>
        </w:rPr>
        <w:t>.</w:t>
      </w:r>
      <w:r w:rsidR="00D32ADB" w:rsidRPr="005C76C3">
        <w:rPr>
          <w:rFonts w:asciiTheme="minorHAnsi" w:hAnsiTheme="minorHAnsi" w:cstheme="minorHAnsi"/>
          <w:sz w:val="20"/>
          <w:szCs w:val="20"/>
        </w:rPr>
        <w:t xml:space="preserve"> </w:t>
      </w:r>
      <w:r w:rsidR="00C14883" w:rsidRPr="005C76C3">
        <w:rPr>
          <w:rFonts w:asciiTheme="minorHAnsi" w:hAnsiTheme="minorHAnsi" w:cstheme="minorHAnsi"/>
          <w:sz w:val="20"/>
          <w:szCs w:val="20"/>
        </w:rPr>
        <w:t xml:space="preserve">tejto </w:t>
      </w:r>
      <w:r w:rsidR="00D32ADB" w:rsidRPr="005C76C3">
        <w:rPr>
          <w:rFonts w:asciiTheme="minorHAnsi" w:hAnsiTheme="minorHAnsi" w:cstheme="minorHAnsi"/>
          <w:sz w:val="20"/>
          <w:szCs w:val="20"/>
        </w:rPr>
        <w:t xml:space="preserve">Výzvy, </w:t>
      </w:r>
    </w:p>
    <w:p w:rsidR="00A95F43" w:rsidRPr="005C76C3" w:rsidRDefault="00200708" w:rsidP="00C8750A">
      <w:pPr>
        <w:numPr>
          <w:ilvl w:val="0"/>
          <w:numId w:val="1"/>
        </w:numPr>
        <w:spacing w:after="45"/>
        <w:ind w:right="112" w:hanging="360"/>
        <w:rPr>
          <w:rFonts w:asciiTheme="minorHAnsi" w:hAnsiTheme="minorHAnsi" w:cstheme="minorHAnsi"/>
          <w:sz w:val="20"/>
          <w:szCs w:val="20"/>
        </w:rPr>
      </w:pPr>
      <w:r>
        <w:rPr>
          <w:rFonts w:asciiTheme="minorHAnsi" w:hAnsiTheme="minorHAnsi" w:cstheme="minorHAnsi"/>
          <w:b/>
          <w:sz w:val="20"/>
          <w:szCs w:val="20"/>
        </w:rPr>
        <w:t>N</w:t>
      </w:r>
      <w:r w:rsidR="00A95F43" w:rsidRPr="005C76C3">
        <w:rPr>
          <w:rFonts w:asciiTheme="minorHAnsi" w:hAnsiTheme="minorHAnsi" w:cstheme="minorHAnsi"/>
          <w:b/>
          <w:sz w:val="20"/>
          <w:szCs w:val="20"/>
        </w:rPr>
        <w:t>ávrh na plnenie kritéri</w:t>
      </w:r>
      <w:r>
        <w:rPr>
          <w:rFonts w:asciiTheme="minorHAnsi" w:hAnsiTheme="minorHAnsi" w:cstheme="minorHAnsi"/>
          <w:b/>
          <w:sz w:val="20"/>
          <w:szCs w:val="20"/>
        </w:rPr>
        <w:t>a</w:t>
      </w:r>
      <w:r w:rsidR="00A95F43" w:rsidRPr="005C76C3">
        <w:rPr>
          <w:rFonts w:asciiTheme="minorHAnsi" w:hAnsiTheme="minorHAnsi" w:cstheme="minorHAnsi"/>
          <w:b/>
          <w:sz w:val="20"/>
          <w:szCs w:val="20"/>
        </w:rPr>
        <w:t xml:space="preserve"> </w:t>
      </w:r>
      <w:r w:rsidR="00A95F43" w:rsidRPr="005C76C3">
        <w:rPr>
          <w:rFonts w:asciiTheme="minorHAnsi" w:hAnsiTheme="minorHAnsi" w:cstheme="minorHAnsi"/>
          <w:sz w:val="20"/>
          <w:szCs w:val="20"/>
        </w:rPr>
        <w:t xml:space="preserve">v zmysle prílohy č. </w:t>
      </w:r>
      <w:r w:rsidR="00365CDE" w:rsidRPr="005C76C3">
        <w:rPr>
          <w:rFonts w:asciiTheme="minorHAnsi" w:hAnsiTheme="minorHAnsi" w:cstheme="minorHAnsi"/>
          <w:sz w:val="20"/>
          <w:szCs w:val="20"/>
        </w:rPr>
        <w:t>1</w:t>
      </w:r>
      <w:r w:rsidR="00A95F43" w:rsidRPr="005C76C3">
        <w:rPr>
          <w:rFonts w:asciiTheme="minorHAnsi" w:hAnsiTheme="minorHAnsi" w:cstheme="minorHAnsi"/>
          <w:sz w:val="20"/>
          <w:szCs w:val="20"/>
        </w:rPr>
        <w:t xml:space="preserve"> tejto Výzvy, podpísaný uchádzačom (jeho štatutárnym zástupcom resp. ním splnomocnenou osobou),</w:t>
      </w:r>
    </w:p>
    <w:p w:rsidR="00345C5B" w:rsidRPr="005C76C3" w:rsidRDefault="00200708" w:rsidP="00C8750A">
      <w:pPr>
        <w:numPr>
          <w:ilvl w:val="0"/>
          <w:numId w:val="1"/>
        </w:numPr>
        <w:spacing w:after="45"/>
        <w:ind w:right="112" w:hanging="360"/>
        <w:rPr>
          <w:rFonts w:asciiTheme="minorHAnsi" w:hAnsiTheme="minorHAnsi" w:cstheme="minorHAnsi"/>
          <w:sz w:val="20"/>
          <w:szCs w:val="20"/>
        </w:rPr>
      </w:pPr>
      <w:r>
        <w:rPr>
          <w:rFonts w:asciiTheme="minorHAnsi" w:hAnsiTheme="minorHAnsi" w:cstheme="minorHAnsi"/>
          <w:b/>
          <w:sz w:val="20"/>
          <w:szCs w:val="20"/>
        </w:rPr>
        <w:t>Kúpnu zmluvu</w:t>
      </w:r>
      <w:r w:rsidR="00A95F43" w:rsidRPr="005C76C3">
        <w:rPr>
          <w:rFonts w:asciiTheme="minorHAnsi" w:hAnsiTheme="minorHAnsi" w:cstheme="minorHAnsi"/>
          <w:b/>
          <w:sz w:val="20"/>
          <w:szCs w:val="20"/>
        </w:rPr>
        <w:t xml:space="preserve"> </w:t>
      </w:r>
      <w:r w:rsidR="00A95F43" w:rsidRPr="005C76C3">
        <w:rPr>
          <w:rFonts w:asciiTheme="minorHAnsi" w:hAnsiTheme="minorHAnsi" w:cstheme="minorHAnsi"/>
          <w:sz w:val="20"/>
          <w:szCs w:val="20"/>
        </w:rPr>
        <w:t xml:space="preserve">(príloha č. </w:t>
      </w:r>
      <w:r w:rsidR="00051996" w:rsidRPr="005C76C3">
        <w:rPr>
          <w:rFonts w:asciiTheme="minorHAnsi" w:hAnsiTheme="minorHAnsi" w:cstheme="minorHAnsi"/>
          <w:sz w:val="20"/>
          <w:szCs w:val="20"/>
        </w:rPr>
        <w:t>2 tejto Výzvy</w:t>
      </w:r>
      <w:r w:rsidR="00A95F43" w:rsidRPr="005C76C3">
        <w:rPr>
          <w:rFonts w:asciiTheme="minorHAnsi" w:hAnsiTheme="minorHAnsi" w:cstheme="minorHAnsi"/>
          <w:sz w:val="20"/>
          <w:szCs w:val="20"/>
        </w:rPr>
        <w:t>),</w:t>
      </w:r>
      <w:r w:rsidR="00A95F43" w:rsidRPr="005C76C3">
        <w:rPr>
          <w:rFonts w:asciiTheme="minorHAnsi" w:hAnsiTheme="minorHAnsi" w:cstheme="minorHAnsi"/>
          <w:b/>
          <w:sz w:val="20"/>
          <w:szCs w:val="20"/>
        </w:rPr>
        <w:t xml:space="preserve"> </w:t>
      </w:r>
      <w:r w:rsidR="00A95F43" w:rsidRPr="005C76C3">
        <w:rPr>
          <w:rFonts w:asciiTheme="minorHAnsi" w:hAnsiTheme="minorHAnsi" w:cstheme="minorHAnsi"/>
          <w:sz w:val="20"/>
          <w:szCs w:val="20"/>
        </w:rPr>
        <w:t>podpísanú</w:t>
      </w:r>
      <w:r w:rsidR="00A95F43" w:rsidRPr="005C76C3">
        <w:rPr>
          <w:rFonts w:asciiTheme="minorHAnsi" w:hAnsiTheme="minorHAnsi" w:cstheme="minorHAnsi"/>
          <w:b/>
          <w:sz w:val="20"/>
          <w:szCs w:val="20"/>
        </w:rPr>
        <w:t xml:space="preserve"> </w:t>
      </w:r>
      <w:r w:rsidR="00A95F43" w:rsidRPr="005C76C3">
        <w:rPr>
          <w:rFonts w:asciiTheme="minorHAnsi" w:hAnsiTheme="minorHAnsi" w:cstheme="minorHAnsi"/>
          <w:sz w:val="20"/>
          <w:szCs w:val="20"/>
        </w:rPr>
        <w:t>uchádzačom (jeho štatutárnym zástupcom resp. ním splnomocnenou osobou),</w:t>
      </w:r>
    </w:p>
    <w:p w:rsidR="00051996" w:rsidRPr="005C76C3" w:rsidRDefault="00051996" w:rsidP="00C8750A">
      <w:pPr>
        <w:numPr>
          <w:ilvl w:val="0"/>
          <w:numId w:val="1"/>
        </w:numPr>
        <w:spacing w:after="45"/>
        <w:ind w:right="112" w:hanging="360"/>
        <w:rPr>
          <w:rFonts w:asciiTheme="minorHAnsi" w:hAnsiTheme="minorHAnsi" w:cstheme="minorHAnsi"/>
          <w:sz w:val="20"/>
          <w:szCs w:val="20"/>
        </w:rPr>
      </w:pPr>
      <w:r w:rsidRPr="005C76C3">
        <w:rPr>
          <w:rFonts w:asciiTheme="minorHAnsi" w:hAnsiTheme="minorHAnsi" w:cstheme="minorHAnsi"/>
          <w:b/>
          <w:sz w:val="20"/>
          <w:szCs w:val="20"/>
        </w:rPr>
        <w:t>Plnomocenstvo</w:t>
      </w:r>
      <w:r w:rsidRPr="005C76C3">
        <w:rPr>
          <w:rFonts w:asciiTheme="minorHAnsi" w:hAnsiTheme="minorHAnsi" w:cstheme="minorHAnsi"/>
          <w:sz w:val="20"/>
          <w:szCs w:val="20"/>
        </w:rPr>
        <w:t xml:space="preserve"> v prípade, že za spoločnosť koná osoba oprávnená na základe plnej moci, pričom sa vyžaduje, aby podpis splnomocniteľa bol úradne overený.</w:t>
      </w:r>
    </w:p>
    <w:p w:rsidR="00D32ADB" w:rsidRPr="005C76C3" w:rsidRDefault="00D32ADB" w:rsidP="00C8750A">
      <w:pPr>
        <w:spacing w:after="90" w:line="259" w:lineRule="auto"/>
        <w:ind w:left="0" w:right="112" w:firstLine="0"/>
        <w:jc w:val="left"/>
        <w:rPr>
          <w:rFonts w:asciiTheme="minorHAnsi" w:hAnsiTheme="minorHAnsi" w:cstheme="minorHAnsi"/>
          <w:sz w:val="20"/>
          <w:szCs w:val="20"/>
        </w:rPr>
      </w:pPr>
    </w:p>
    <w:p w:rsidR="00D32ADB" w:rsidRPr="005C76C3" w:rsidRDefault="00D32ADB" w:rsidP="00C8750A">
      <w:pPr>
        <w:pStyle w:val="Nadpis1"/>
        <w:numPr>
          <w:ilvl w:val="0"/>
          <w:numId w:val="3"/>
        </w:numPr>
        <w:spacing w:after="120" w:line="240" w:lineRule="auto"/>
        <w:ind w:left="425" w:right="112" w:hanging="357"/>
        <w:rPr>
          <w:rFonts w:asciiTheme="minorHAnsi" w:hAnsiTheme="minorHAnsi" w:cstheme="minorHAnsi"/>
          <w:b w:val="0"/>
          <w:sz w:val="20"/>
          <w:szCs w:val="20"/>
        </w:rPr>
      </w:pPr>
      <w:bookmarkStart w:id="4" w:name="_Toc12167"/>
      <w:r w:rsidRPr="005C76C3">
        <w:rPr>
          <w:rFonts w:asciiTheme="minorHAnsi" w:hAnsiTheme="minorHAnsi" w:cstheme="minorHAnsi"/>
          <w:sz w:val="20"/>
          <w:szCs w:val="20"/>
        </w:rPr>
        <w:t>Lehota na predkladanie ponúk</w:t>
      </w:r>
      <w:r w:rsidRPr="005C76C3">
        <w:rPr>
          <w:rFonts w:asciiTheme="minorHAnsi" w:hAnsiTheme="minorHAnsi" w:cstheme="minorHAnsi"/>
          <w:b w:val="0"/>
          <w:sz w:val="20"/>
          <w:szCs w:val="20"/>
        </w:rPr>
        <w:t xml:space="preserve"> </w:t>
      </w:r>
      <w:bookmarkEnd w:id="4"/>
    </w:p>
    <w:p w:rsidR="00D32ADB" w:rsidRPr="000E4023" w:rsidRDefault="00D32ADB" w:rsidP="00C8750A">
      <w:pPr>
        <w:pStyle w:val="Odsekzoznamu"/>
        <w:numPr>
          <w:ilvl w:val="1"/>
          <w:numId w:val="3"/>
        </w:numPr>
        <w:spacing w:after="10"/>
        <w:ind w:left="851" w:right="112"/>
        <w:rPr>
          <w:rFonts w:asciiTheme="minorHAnsi" w:hAnsiTheme="minorHAnsi" w:cstheme="minorHAnsi"/>
          <w:sz w:val="20"/>
          <w:szCs w:val="20"/>
        </w:rPr>
      </w:pPr>
      <w:r w:rsidRPr="000E4023">
        <w:rPr>
          <w:rFonts w:asciiTheme="minorHAnsi" w:hAnsiTheme="minorHAnsi" w:cstheme="minorHAnsi"/>
          <w:sz w:val="20"/>
          <w:szCs w:val="20"/>
        </w:rPr>
        <w:t xml:space="preserve">Ponuky musia byť </w:t>
      </w:r>
      <w:r w:rsidRPr="000E4023">
        <w:rPr>
          <w:rFonts w:asciiTheme="minorHAnsi" w:hAnsiTheme="minorHAnsi" w:cstheme="minorHAnsi"/>
          <w:b/>
          <w:sz w:val="20"/>
          <w:szCs w:val="20"/>
        </w:rPr>
        <w:t>doručené do</w:t>
      </w:r>
      <w:r w:rsidR="00F473A9" w:rsidRPr="000E4023">
        <w:rPr>
          <w:rFonts w:asciiTheme="minorHAnsi" w:hAnsiTheme="minorHAnsi" w:cstheme="minorHAnsi"/>
          <w:b/>
          <w:sz w:val="20"/>
          <w:szCs w:val="20"/>
        </w:rPr>
        <w:t xml:space="preserve"> </w:t>
      </w:r>
      <w:r w:rsidR="000E4023" w:rsidRPr="000E4023">
        <w:rPr>
          <w:rFonts w:asciiTheme="minorHAnsi" w:hAnsiTheme="minorHAnsi" w:cstheme="minorHAnsi"/>
          <w:b/>
          <w:sz w:val="20"/>
          <w:szCs w:val="20"/>
        </w:rPr>
        <w:t>01</w:t>
      </w:r>
      <w:r w:rsidR="00765133" w:rsidRPr="000E4023">
        <w:rPr>
          <w:rFonts w:asciiTheme="minorHAnsi" w:hAnsiTheme="minorHAnsi" w:cstheme="minorHAnsi"/>
          <w:b/>
          <w:sz w:val="20"/>
          <w:szCs w:val="20"/>
        </w:rPr>
        <w:t>.</w:t>
      </w:r>
      <w:r w:rsidR="000E4023" w:rsidRPr="000E4023">
        <w:rPr>
          <w:rFonts w:asciiTheme="minorHAnsi" w:hAnsiTheme="minorHAnsi" w:cstheme="minorHAnsi"/>
          <w:b/>
          <w:sz w:val="20"/>
          <w:szCs w:val="20"/>
        </w:rPr>
        <w:t>12.</w:t>
      </w:r>
      <w:r w:rsidR="00765133" w:rsidRPr="000E4023">
        <w:rPr>
          <w:rFonts w:asciiTheme="minorHAnsi" w:hAnsiTheme="minorHAnsi" w:cstheme="minorHAnsi"/>
          <w:b/>
          <w:sz w:val="20"/>
          <w:szCs w:val="20"/>
        </w:rPr>
        <w:t>2020 do 10.00</w:t>
      </w:r>
      <w:r w:rsidR="00DA665F" w:rsidRPr="000E4023">
        <w:rPr>
          <w:rFonts w:asciiTheme="minorHAnsi" w:hAnsiTheme="minorHAnsi" w:cstheme="minorHAnsi"/>
          <w:b/>
          <w:sz w:val="20"/>
          <w:szCs w:val="20"/>
        </w:rPr>
        <w:t xml:space="preserve"> hod.</w:t>
      </w:r>
    </w:p>
    <w:p w:rsidR="00D32ADB" w:rsidRPr="005C76C3" w:rsidRDefault="00D32ADB" w:rsidP="00C8750A">
      <w:pPr>
        <w:ind w:left="1080" w:right="112" w:hanging="229"/>
        <w:rPr>
          <w:rFonts w:asciiTheme="minorHAnsi" w:hAnsiTheme="minorHAnsi" w:cstheme="minorHAnsi"/>
          <w:sz w:val="20"/>
          <w:szCs w:val="20"/>
        </w:rPr>
      </w:pPr>
      <w:bookmarkStart w:id="5" w:name="_GoBack"/>
      <w:bookmarkEnd w:id="5"/>
      <w:r w:rsidRPr="005C76C3">
        <w:rPr>
          <w:rFonts w:asciiTheme="minorHAnsi" w:hAnsiTheme="minorHAnsi" w:cstheme="minorHAnsi"/>
          <w:sz w:val="20"/>
          <w:szCs w:val="20"/>
        </w:rPr>
        <w:t xml:space="preserve">Ponuka uchádzača predložená po uplynutí lehoty na predkladanie ponúk sa elektronicky neotvorí.   </w:t>
      </w:r>
    </w:p>
    <w:p w:rsidR="0031452F" w:rsidRPr="005C76C3" w:rsidRDefault="0031452F" w:rsidP="00C8750A">
      <w:pPr>
        <w:ind w:left="1080" w:right="112" w:firstLine="0"/>
        <w:rPr>
          <w:rFonts w:asciiTheme="minorHAnsi" w:hAnsiTheme="minorHAnsi" w:cstheme="minorHAnsi"/>
          <w:sz w:val="20"/>
          <w:szCs w:val="20"/>
        </w:rPr>
      </w:pPr>
    </w:p>
    <w:p w:rsidR="00C7700D" w:rsidRPr="005C76C3" w:rsidRDefault="00C7700D" w:rsidP="00C8750A">
      <w:pPr>
        <w:spacing w:after="0" w:line="264" w:lineRule="auto"/>
        <w:ind w:right="112"/>
        <w:jc w:val="center"/>
        <w:rPr>
          <w:rFonts w:asciiTheme="minorHAnsi" w:hAnsiTheme="minorHAnsi" w:cstheme="minorHAnsi"/>
          <w:b/>
          <w:color w:val="FF0000"/>
          <w:sz w:val="20"/>
          <w:szCs w:val="20"/>
          <w:u w:val="single"/>
        </w:rPr>
      </w:pPr>
      <w:r w:rsidRPr="005C76C3">
        <w:rPr>
          <w:rFonts w:asciiTheme="minorHAnsi" w:hAnsiTheme="minorHAnsi" w:cstheme="minorHAnsi"/>
          <w:b/>
          <w:color w:val="FF0000"/>
          <w:sz w:val="20"/>
          <w:szCs w:val="20"/>
          <w:u w:val="single"/>
        </w:rPr>
        <w:t>UPOZORNENIE</w:t>
      </w:r>
    </w:p>
    <w:p w:rsidR="00765133" w:rsidRDefault="00C7700D" w:rsidP="00C8750A">
      <w:pPr>
        <w:pStyle w:val="Odsekzoznamu"/>
        <w:spacing w:after="0" w:line="264" w:lineRule="auto"/>
        <w:ind w:left="851" w:right="112" w:firstLine="0"/>
        <w:rPr>
          <w:rFonts w:asciiTheme="minorHAnsi" w:hAnsiTheme="minorHAnsi" w:cstheme="minorHAnsi"/>
          <w:b/>
          <w:sz w:val="20"/>
          <w:szCs w:val="20"/>
        </w:rPr>
      </w:pPr>
      <w:r w:rsidRPr="005C76C3">
        <w:rPr>
          <w:rFonts w:asciiTheme="minorHAnsi" w:hAnsiTheme="minorHAnsi" w:cstheme="minorHAnsi"/>
          <w:b/>
          <w:sz w:val="20"/>
          <w:szCs w:val="20"/>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rsidR="004F6AFD" w:rsidRPr="004F6AFD" w:rsidRDefault="004F6AFD" w:rsidP="00C8750A">
      <w:pPr>
        <w:pStyle w:val="Odsekzoznamu"/>
        <w:spacing w:after="0" w:line="264" w:lineRule="auto"/>
        <w:ind w:left="851" w:right="112" w:firstLine="0"/>
        <w:rPr>
          <w:rFonts w:asciiTheme="minorHAnsi" w:hAnsiTheme="minorHAnsi" w:cstheme="minorHAnsi"/>
          <w:b/>
          <w:sz w:val="20"/>
          <w:szCs w:val="20"/>
        </w:rPr>
      </w:pPr>
    </w:p>
    <w:p w:rsidR="004F6AFD" w:rsidRPr="000832C1" w:rsidRDefault="004F6AFD" w:rsidP="00C8750A">
      <w:pPr>
        <w:pStyle w:val="Odsekzoznamu"/>
        <w:numPr>
          <w:ilvl w:val="0"/>
          <w:numId w:val="3"/>
        </w:numPr>
        <w:spacing w:after="120" w:line="240" w:lineRule="auto"/>
        <w:ind w:left="425" w:right="112" w:hanging="357"/>
        <w:contextualSpacing w:val="0"/>
        <w:jc w:val="left"/>
        <w:rPr>
          <w:sz w:val="20"/>
          <w:szCs w:val="20"/>
        </w:rPr>
      </w:pPr>
      <w:bookmarkStart w:id="6" w:name="_Toc12175"/>
      <w:r w:rsidRPr="000832C1">
        <w:rPr>
          <w:b/>
          <w:sz w:val="20"/>
          <w:szCs w:val="20"/>
        </w:rPr>
        <w:t>Doplnenie, zmena a odvolanie ponuky</w:t>
      </w:r>
    </w:p>
    <w:p w:rsidR="004F6AFD" w:rsidRPr="000832C1" w:rsidRDefault="004F6AFD" w:rsidP="00C8750A">
      <w:pPr>
        <w:pStyle w:val="Odsekzoznamu"/>
        <w:numPr>
          <w:ilvl w:val="1"/>
          <w:numId w:val="3"/>
        </w:numPr>
        <w:spacing w:after="40" w:line="259" w:lineRule="auto"/>
        <w:ind w:left="851" w:right="112" w:hanging="709"/>
        <w:rPr>
          <w:sz w:val="20"/>
          <w:szCs w:val="20"/>
        </w:rPr>
      </w:pPr>
      <w:r w:rsidRPr="000832C1">
        <w:rPr>
          <w:sz w:val="20"/>
          <w:szCs w:val="20"/>
        </w:rPr>
        <w:t>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w:t>
      </w:r>
    </w:p>
    <w:p w:rsidR="004F6AFD" w:rsidRPr="000832C1" w:rsidRDefault="004F6AFD" w:rsidP="00C8750A">
      <w:pPr>
        <w:pStyle w:val="Odsekzoznamu"/>
        <w:spacing w:after="40" w:line="259" w:lineRule="auto"/>
        <w:ind w:left="1080" w:right="112" w:firstLine="0"/>
        <w:rPr>
          <w:sz w:val="20"/>
          <w:szCs w:val="20"/>
        </w:rPr>
      </w:pPr>
    </w:p>
    <w:p w:rsidR="004F6AFD" w:rsidRPr="000832C1" w:rsidRDefault="004F6AFD" w:rsidP="00C8750A">
      <w:pPr>
        <w:pStyle w:val="Odsekzoznamu"/>
        <w:numPr>
          <w:ilvl w:val="0"/>
          <w:numId w:val="3"/>
        </w:numPr>
        <w:spacing w:after="120" w:line="240" w:lineRule="auto"/>
        <w:ind w:left="425" w:right="112" w:hanging="357"/>
        <w:contextualSpacing w:val="0"/>
        <w:jc w:val="left"/>
        <w:rPr>
          <w:sz w:val="20"/>
          <w:szCs w:val="20"/>
        </w:rPr>
      </w:pPr>
      <w:r w:rsidRPr="000832C1">
        <w:rPr>
          <w:b/>
          <w:sz w:val="20"/>
          <w:szCs w:val="20"/>
        </w:rPr>
        <w:t>Náklady na ponuku</w:t>
      </w:r>
    </w:p>
    <w:p w:rsidR="004F6AFD" w:rsidRPr="000832C1" w:rsidRDefault="004F6AFD" w:rsidP="00C8750A">
      <w:pPr>
        <w:pStyle w:val="Odsekzoznamu"/>
        <w:spacing w:after="40" w:line="259" w:lineRule="auto"/>
        <w:ind w:left="851" w:right="112" w:hanging="709"/>
        <w:rPr>
          <w:sz w:val="20"/>
          <w:szCs w:val="20"/>
        </w:rPr>
      </w:pPr>
      <w:r w:rsidRPr="000832C1">
        <w:rPr>
          <w:sz w:val="20"/>
          <w:szCs w:val="20"/>
        </w:rPr>
        <w:t xml:space="preserve">15.1   </w:t>
      </w:r>
      <w:r>
        <w:rPr>
          <w:sz w:val="20"/>
          <w:szCs w:val="20"/>
        </w:rPr>
        <w:tab/>
      </w:r>
      <w:r w:rsidRPr="000832C1">
        <w:rPr>
          <w:sz w:val="20"/>
          <w:szCs w:val="20"/>
        </w:rPr>
        <w:t>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w:t>
      </w:r>
    </w:p>
    <w:p w:rsidR="004F6AFD" w:rsidRPr="000832C1" w:rsidRDefault="004F6AFD" w:rsidP="00C8750A">
      <w:pPr>
        <w:pStyle w:val="Odsekzoznamu"/>
        <w:spacing w:after="40" w:line="259" w:lineRule="auto"/>
        <w:ind w:left="851" w:right="112" w:hanging="709"/>
        <w:jc w:val="left"/>
        <w:rPr>
          <w:sz w:val="20"/>
          <w:szCs w:val="20"/>
        </w:rPr>
      </w:pPr>
    </w:p>
    <w:p w:rsidR="004F6AFD" w:rsidRPr="000832C1" w:rsidRDefault="004F6AFD" w:rsidP="00C8750A">
      <w:pPr>
        <w:pStyle w:val="Odsekzoznamu"/>
        <w:numPr>
          <w:ilvl w:val="0"/>
          <w:numId w:val="3"/>
        </w:numPr>
        <w:spacing w:after="120" w:line="240" w:lineRule="auto"/>
        <w:ind w:left="425" w:right="112" w:hanging="357"/>
        <w:contextualSpacing w:val="0"/>
        <w:jc w:val="left"/>
        <w:rPr>
          <w:b/>
          <w:sz w:val="20"/>
          <w:szCs w:val="20"/>
        </w:rPr>
      </w:pPr>
      <w:r w:rsidRPr="000832C1">
        <w:rPr>
          <w:b/>
          <w:sz w:val="20"/>
          <w:szCs w:val="20"/>
        </w:rPr>
        <w:t>Rozdelenie zákazky na časti</w:t>
      </w:r>
    </w:p>
    <w:p w:rsidR="004F6AFD" w:rsidRPr="000832C1" w:rsidRDefault="004F6AFD" w:rsidP="00C8750A">
      <w:pPr>
        <w:pStyle w:val="Odsekzoznamu"/>
        <w:numPr>
          <w:ilvl w:val="1"/>
          <w:numId w:val="3"/>
        </w:numPr>
        <w:spacing w:after="40" w:line="259" w:lineRule="auto"/>
        <w:ind w:left="851" w:right="112"/>
        <w:jc w:val="left"/>
        <w:rPr>
          <w:sz w:val="20"/>
          <w:szCs w:val="20"/>
        </w:rPr>
      </w:pPr>
      <w:r w:rsidRPr="000832C1">
        <w:rPr>
          <w:sz w:val="20"/>
          <w:szCs w:val="20"/>
        </w:rPr>
        <w:t>Predmet zákazky sa nedelí na časti.</w:t>
      </w:r>
    </w:p>
    <w:p w:rsidR="004F6AFD" w:rsidRPr="000832C1" w:rsidRDefault="004F6AFD" w:rsidP="00C8750A">
      <w:pPr>
        <w:pStyle w:val="Odsekzoznamu"/>
        <w:spacing w:after="40" w:line="259" w:lineRule="auto"/>
        <w:ind w:left="1080" w:right="112" w:firstLine="0"/>
        <w:jc w:val="left"/>
        <w:rPr>
          <w:sz w:val="20"/>
          <w:szCs w:val="20"/>
        </w:rPr>
      </w:pPr>
    </w:p>
    <w:p w:rsidR="004F6AFD" w:rsidRPr="000832C1" w:rsidRDefault="004F6AFD" w:rsidP="00C8750A">
      <w:pPr>
        <w:pStyle w:val="Odsekzoznamu"/>
        <w:numPr>
          <w:ilvl w:val="0"/>
          <w:numId w:val="3"/>
        </w:numPr>
        <w:spacing w:after="120" w:line="240" w:lineRule="auto"/>
        <w:ind w:left="425" w:right="112" w:hanging="357"/>
        <w:contextualSpacing w:val="0"/>
        <w:jc w:val="left"/>
        <w:rPr>
          <w:sz w:val="20"/>
          <w:szCs w:val="20"/>
        </w:rPr>
      </w:pPr>
      <w:r w:rsidRPr="000832C1">
        <w:rPr>
          <w:b/>
          <w:sz w:val="20"/>
          <w:szCs w:val="20"/>
        </w:rPr>
        <w:t>Variantné riešenie</w:t>
      </w:r>
    </w:p>
    <w:p w:rsidR="004F6AFD" w:rsidRPr="000832C1" w:rsidRDefault="004F6AFD" w:rsidP="00C8750A">
      <w:pPr>
        <w:pStyle w:val="Odsekzoznamu"/>
        <w:spacing w:after="40" w:line="259" w:lineRule="auto"/>
        <w:ind w:left="851" w:right="112" w:hanging="709"/>
        <w:rPr>
          <w:sz w:val="20"/>
          <w:szCs w:val="20"/>
        </w:rPr>
      </w:pPr>
      <w:r w:rsidRPr="000832C1">
        <w:rPr>
          <w:sz w:val="20"/>
          <w:szCs w:val="20"/>
        </w:rPr>
        <w:t>17.1.</w:t>
      </w:r>
      <w:r w:rsidRPr="000832C1">
        <w:rPr>
          <w:b/>
          <w:sz w:val="20"/>
          <w:szCs w:val="20"/>
        </w:rPr>
        <w:t xml:space="preserve"> </w:t>
      </w:r>
      <w:r w:rsidRPr="000832C1">
        <w:rPr>
          <w:sz w:val="20"/>
          <w:szCs w:val="20"/>
        </w:rPr>
        <w:t xml:space="preserve">    </w:t>
      </w:r>
      <w:r w:rsidRPr="000832C1">
        <w:rPr>
          <w:sz w:val="20"/>
          <w:szCs w:val="20"/>
        </w:rPr>
        <w:tab/>
        <w:t>Neumožňuje sa predložiť variantné riešenie. Ak súčasťou ponuky bude aj variantné riešenie, nebude zaradené do vyhodnotenia a bude sa naň hľadieť akoby nebolo predložené. Vyhodnotené budú iba požadované riešenia.</w:t>
      </w:r>
    </w:p>
    <w:p w:rsidR="004F6AFD" w:rsidRPr="000832C1" w:rsidRDefault="004F6AFD" w:rsidP="00C8750A">
      <w:pPr>
        <w:pStyle w:val="Odsekzoznamu"/>
        <w:spacing w:after="40" w:line="259" w:lineRule="auto"/>
        <w:ind w:left="851" w:right="112" w:hanging="709"/>
        <w:jc w:val="left"/>
        <w:rPr>
          <w:sz w:val="20"/>
          <w:szCs w:val="20"/>
        </w:rPr>
      </w:pPr>
    </w:p>
    <w:p w:rsidR="004F6AFD" w:rsidRPr="000832C1" w:rsidRDefault="004F6AFD" w:rsidP="00C8750A">
      <w:pPr>
        <w:pStyle w:val="Odsekzoznamu"/>
        <w:numPr>
          <w:ilvl w:val="0"/>
          <w:numId w:val="3"/>
        </w:numPr>
        <w:spacing w:after="120" w:line="240" w:lineRule="auto"/>
        <w:ind w:left="425" w:right="112" w:hanging="357"/>
        <w:contextualSpacing w:val="0"/>
        <w:jc w:val="left"/>
        <w:rPr>
          <w:sz w:val="20"/>
          <w:szCs w:val="20"/>
        </w:rPr>
      </w:pPr>
      <w:r w:rsidRPr="000832C1">
        <w:rPr>
          <w:b/>
          <w:sz w:val="20"/>
          <w:szCs w:val="20"/>
        </w:rPr>
        <w:t>Vyhradenie práva</w:t>
      </w:r>
    </w:p>
    <w:p w:rsidR="004F6AFD" w:rsidRPr="000832C1" w:rsidRDefault="004F6AFD" w:rsidP="00C8750A">
      <w:pPr>
        <w:ind w:left="851" w:right="112" w:hanging="709"/>
        <w:rPr>
          <w:rFonts w:asciiTheme="minorHAnsi" w:hAnsiTheme="minorHAnsi"/>
          <w:sz w:val="20"/>
          <w:szCs w:val="20"/>
        </w:rPr>
      </w:pPr>
      <w:r w:rsidRPr="000832C1">
        <w:rPr>
          <w:sz w:val="20"/>
          <w:szCs w:val="20"/>
        </w:rPr>
        <w:t xml:space="preserve">18.1       </w:t>
      </w:r>
      <w:r>
        <w:rPr>
          <w:sz w:val="20"/>
          <w:szCs w:val="20"/>
        </w:rPr>
        <w:tab/>
      </w:r>
      <w:r w:rsidRPr="000832C1">
        <w:rPr>
          <w:rFonts w:asciiTheme="minorHAnsi" w:hAnsiTheme="minorHAnsi"/>
          <w:sz w:val="20"/>
          <w:szCs w:val="20"/>
        </w:rPr>
        <w:t>Verejný obstarávateľ si vyhradzuje právo:</w:t>
      </w:r>
    </w:p>
    <w:p w:rsidR="004F6AFD" w:rsidRPr="000832C1" w:rsidRDefault="004F6AFD" w:rsidP="00C8750A">
      <w:pPr>
        <w:spacing w:after="120" w:line="240" w:lineRule="auto"/>
        <w:ind w:right="112" w:firstLine="983"/>
        <w:rPr>
          <w:rFonts w:asciiTheme="minorHAnsi" w:hAnsiTheme="minorHAnsi"/>
          <w:sz w:val="20"/>
          <w:szCs w:val="20"/>
        </w:rPr>
      </w:pPr>
      <w:r w:rsidRPr="000832C1">
        <w:rPr>
          <w:rFonts w:asciiTheme="minorHAnsi" w:hAnsiTheme="minorHAnsi"/>
          <w:sz w:val="20"/>
          <w:szCs w:val="20"/>
        </w:rPr>
        <w:t xml:space="preserve">a)  </w:t>
      </w:r>
      <w:r w:rsidRPr="000832C1">
        <w:rPr>
          <w:rFonts w:asciiTheme="minorHAnsi" w:hAnsiTheme="minorHAnsi" w:cs="Arial"/>
          <w:sz w:val="20"/>
          <w:szCs w:val="20"/>
          <w:lang w:bidi="si-LK"/>
        </w:rPr>
        <w:t>zrušiť predmetnú zákazku</w:t>
      </w:r>
      <w:r w:rsidRPr="000832C1">
        <w:rPr>
          <w:rFonts w:asciiTheme="minorHAnsi" w:hAnsiTheme="minorHAnsi" w:cs="Arial"/>
          <w:sz w:val="20"/>
          <w:szCs w:val="20"/>
        </w:rPr>
        <w:t>,</w:t>
      </w:r>
    </w:p>
    <w:p w:rsidR="004F6AFD" w:rsidRPr="000832C1" w:rsidRDefault="004F6AFD" w:rsidP="00C8750A">
      <w:pPr>
        <w:spacing w:after="120" w:line="240" w:lineRule="auto"/>
        <w:ind w:left="1276" w:right="112" w:hanging="283"/>
        <w:rPr>
          <w:rFonts w:asciiTheme="minorHAnsi" w:hAnsiTheme="minorHAnsi"/>
          <w:sz w:val="20"/>
          <w:szCs w:val="20"/>
        </w:rPr>
      </w:pPr>
      <w:r w:rsidRPr="000832C1">
        <w:rPr>
          <w:rFonts w:asciiTheme="minorHAnsi" w:hAnsiTheme="minorHAnsi"/>
          <w:sz w:val="20"/>
          <w:szCs w:val="20"/>
        </w:rPr>
        <w:t>b) zrušiť použitý postup zadávania zákazky na predmet zákazky v prípade, že sa zmenia okolnosti, za ktorých sa vyhlásilo VO,</w:t>
      </w:r>
    </w:p>
    <w:p w:rsidR="004F6AFD" w:rsidRPr="000832C1" w:rsidRDefault="004F6AFD" w:rsidP="00C8750A">
      <w:pPr>
        <w:spacing w:after="120" w:line="240" w:lineRule="auto"/>
        <w:ind w:left="1276" w:right="112" w:hanging="284"/>
        <w:rPr>
          <w:rFonts w:asciiTheme="minorHAnsi" w:hAnsiTheme="minorHAnsi"/>
          <w:sz w:val="20"/>
          <w:szCs w:val="20"/>
        </w:rPr>
      </w:pPr>
      <w:r w:rsidRPr="000832C1">
        <w:rPr>
          <w:rFonts w:asciiTheme="minorHAnsi" w:hAnsiTheme="minorHAnsi"/>
          <w:sz w:val="20"/>
          <w:szCs w:val="20"/>
        </w:rPr>
        <w:t>c)  neprijať ani jednu ponuku v prípade, že predložené cenové ponuky budú vyššie ako je suma finančných prostriedkov určených na realizáciu tejto zákazky.</w:t>
      </w:r>
    </w:p>
    <w:p w:rsidR="004F6AFD" w:rsidRPr="000832C1" w:rsidRDefault="004F6AFD" w:rsidP="00C8750A">
      <w:pPr>
        <w:ind w:right="112" w:firstLine="841"/>
        <w:rPr>
          <w:rFonts w:asciiTheme="minorHAnsi" w:hAnsiTheme="minorHAnsi"/>
          <w:sz w:val="20"/>
          <w:szCs w:val="20"/>
        </w:rPr>
      </w:pPr>
      <w:r w:rsidRPr="000832C1">
        <w:rPr>
          <w:rFonts w:asciiTheme="minorHAnsi" w:hAnsiTheme="minorHAnsi"/>
          <w:sz w:val="20"/>
          <w:szCs w:val="20"/>
        </w:rPr>
        <w:t>Následne bude použitý postup zadávania zákazky zrušený.</w:t>
      </w:r>
    </w:p>
    <w:p w:rsidR="004F6AFD" w:rsidRPr="000832C1" w:rsidRDefault="004F6AFD" w:rsidP="00C8750A">
      <w:pPr>
        <w:pStyle w:val="Odsekzoznamu"/>
        <w:spacing w:after="40" w:line="259" w:lineRule="auto"/>
        <w:ind w:left="426" w:right="112" w:firstLine="0"/>
        <w:jc w:val="left"/>
        <w:rPr>
          <w:sz w:val="20"/>
          <w:szCs w:val="20"/>
        </w:rPr>
      </w:pPr>
    </w:p>
    <w:p w:rsidR="004F6AFD" w:rsidRPr="000832C1" w:rsidRDefault="004F6AFD" w:rsidP="00C8750A">
      <w:pPr>
        <w:pStyle w:val="Nadpis1"/>
        <w:numPr>
          <w:ilvl w:val="0"/>
          <w:numId w:val="3"/>
        </w:numPr>
        <w:spacing w:after="120" w:line="240" w:lineRule="auto"/>
        <w:ind w:left="425" w:right="112" w:hanging="357"/>
        <w:rPr>
          <w:sz w:val="20"/>
          <w:szCs w:val="20"/>
        </w:rPr>
      </w:pPr>
      <w:r w:rsidRPr="000832C1">
        <w:rPr>
          <w:sz w:val="20"/>
          <w:szCs w:val="20"/>
        </w:rPr>
        <w:t>Komunikácia</w:t>
      </w:r>
      <w:r w:rsidRPr="000832C1">
        <w:rPr>
          <w:b w:val="0"/>
          <w:sz w:val="20"/>
          <w:szCs w:val="20"/>
        </w:rPr>
        <w:t xml:space="preserve"> </w:t>
      </w:r>
      <w:bookmarkEnd w:id="6"/>
    </w:p>
    <w:p w:rsidR="004F6AFD" w:rsidRPr="000832C1" w:rsidRDefault="004F6AFD" w:rsidP="00C8750A">
      <w:pPr>
        <w:pStyle w:val="Default"/>
        <w:numPr>
          <w:ilvl w:val="1"/>
          <w:numId w:val="3"/>
        </w:numPr>
        <w:ind w:left="851" w:right="112"/>
        <w:jc w:val="both"/>
        <w:rPr>
          <w:rFonts w:asciiTheme="minorHAnsi" w:hAnsiTheme="minorHAnsi"/>
          <w:sz w:val="20"/>
          <w:szCs w:val="20"/>
        </w:rPr>
      </w:pPr>
      <w:r w:rsidRPr="000832C1">
        <w:rPr>
          <w:rFonts w:asciiTheme="minorHAnsi" w:hAnsiTheme="minorHAnsi"/>
          <w:sz w:val="20"/>
          <w:szCs w:val="20"/>
        </w:rPr>
        <w:t xml:space="preserve">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rsidR="004F6AFD" w:rsidRPr="000832C1" w:rsidRDefault="004F6AFD" w:rsidP="00C8750A">
      <w:pPr>
        <w:pStyle w:val="Default"/>
        <w:ind w:left="720" w:right="112"/>
        <w:jc w:val="both"/>
        <w:rPr>
          <w:rFonts w:asciiTheme="minorHAnsi" w:hAnsiTheme="minorHAnsi"/>
          <w:sz w:val="20"/>
          <w:szCs w:val="20"/>
        </w:rPr>
      </w:pPr>
    </w:p>
    <w:p w:rsidR="004F6AFD" w:rsidRPr="000832C1" w:rsidRDefault="004F6AFD" w:rsidP="00C8750A">
      <w:pPr>
        <w:pStyle w:val="Default"/>
        <w:numPr>
          <w:ilvl w:val="1"/>
          <w:numId w:val="3"/>
        </w:numPr>
        <w:ind w:left="851" w:right="112"/>
        <w:jc w:val="both"/>
        <w:rPr>
          <w:rFonts w:asciiTheme="minorHAnsi" w:hAnsiTheme="minorHAnsi"/>
          <w:sz w:val="20"/>
          <w:szCs w:val="20"/>
        </w:rPr>
      </w:pPr>
      <w:r w:rsidRPr="000832C1">
        <w:rPr>
          <w:rFonts w:asciiTheme="minorHAnsi" w:hAnsiTheme="minorHAnsi"/>
          <w:sz w:val="20"/>
          <w:szCs w:val="20"/>
        </w:rPr>
        <w:t xml:space="preserve">Verejný obstarávateľ bude pri komunikácii so záujemcami/uchádzačmi postupovať prostredníctvom komunikačného rozhrania systému JOSEPHINE. Tento spôsob komunikácie sa týka akejkoľvek komunikácie a podaní medzi verejným obstarávateľom a záujemcami, resp. uchádzačmi. JOSEPHINE je na účely tohto verejného obstarávania softvér na elektronizáciu zadávania verejných zákaziek. JOSEPHINE je webová aplikácia na doméne </w:t>
      </w:r>
      <w:hyperlink r:id="rId11" w:history="1">
        <w:r w:rsidRPr="000832C1">
          <w:rPr>
            <w:rStyle w:val="Hypertextovprepojenie"/>
            <w:rFonts w:asciiTheme="minorHAnsi" w:hAnsiTheme="minorHAnsi"/>
            <w:sz w:val="20"/>
            <w:szCs w:val="20"/>
          </w:rPr>
          <w:t>https://josephine.proebiz.com</w:t>
        </w:r>
      </w:hyperlink>
      <w:r w:rsidRPr="000832C1">
        <w:rPr>
          <w:rFonts w:asciiTheme="minorHAnsi" w:hAnsiTheme="minorHAnsi"/>
          <w:sz w:val="20"/>
          <w:szCs w:val="20"/>
        </w:rPr>
        <w:t xml:space="preserve">. </w:t>
      </w:r>
    </w:p>
    <w:p w:rsidR="004F6AFD" w:rsidRPr="000832C1" w:rsidRDefault="004F6AFD" w:rsidP="00C8750A">
      <w:pPr>
        <w:pStyle w:val="Default"/>
        <w:ind w:left="851" w:right="112"/>
        <w:jc w:val="both"/>
        <w:rPr>
          <w:rFonts w:asciiTheme="minorHAnsi" w:hAnsiTheme="minorHAnsi"/>
          <w:sz w:val="20"/>
          <w:szCs w:val="20"/>
        </w:rPr>
      </w:pPr>
      <w:r w:rsidRPr="000832C1">
        <w:rPr>
          <w:rFonts w:asciiTheme="minorHAnsi" w:hAnsiTheme="minorHAnsi"/>
          <w:sz w:val="20"/>
          <w:szCs w:val="20"/>
        </w:rPr>
        <w:t xml:space="preserve">Na bezproblémové používanie systému JOSEPHINE je nutné používať jeden z podporovaných  internetových prehliadačov: </w:t>
      </w:r>
    </w:p>
    <w:p w:rsidR="004F6AFD" w:rsidRPr="000832C1" w:rsidRDefault="004F6AFD" w:rsidP="00C8750A">
      <w:pPr>
        <w:pStyle w:val="Default"/>
        <w:spacing w:after="16"/>
        <w:ind w:left="720" w:right="112" w:firstLine="360"/>
        <w:jc w:val="both"/>
        <w:rPr>
          <w:rFonts w:asciiTheme="minorHAnsi" w:hAnsiTheme="minorHAnsi"/>
          <w:sz w:val="20"/>
          <w:szCs w:val="20"/>
        </w:rPr>
      </w:pPr>
      <w:r w:rsidRPr="000832C1">
        <w:rPr>
          <w:rFonts w:asciiTheme="minorHAnsi" w:hAnsiTheme="minorHAnsi" w:cs="Arial"/>
          <w:sz w:val="20"/>
          <w:szCs w:val="20"/>
        </w:rPr>
        <w:t xml:space="preserve">- </w:t>
      </w:r>
      <w:r w:rsidRPr="000832C1">
        <w:rPr>
          <w:rFonts w:asciiTheme="minorHAnsi" w:hAnsiTheme="minorHAnsi"/>
          <w:sz w:val="20"/>
          <w:szCs w:val="20"/>
        </w:rPr>
        <w:t xml:space="preserve">Microsoft Internet Explorer verzia 11.0 a vyššia, </w:t>
      </w:r>
    </w:p>
    <w:p w:rsidR="004F6AFD" w:rsidRPr="000832C1" w:rsidRDefault="004F6AFD" w:rsidP="00C8750A">
      <w:pPr>
        <w:pStyle w:val="Default"/>
        <w:spacing w:after="16"/>
        <w:ind w:left="720" w:right="112" w:firstLine="360"/>
        <w:jc w:val="both"/>
        <w:rPr>
          <w:rFonts w:asciiTheme="minorHAnsi" w:hAnsiTheme="minorHAnsi"/>
          <w:sz w:val="20"/>
          <w:szCs w:val="20"/>
        </w:rPr>
      </w:pPr>
      <w:r w:rsidRPr="000832C1">
        <w:rPr>
          <w:rFonts w:asciiTheme="minorHAnsi" w:hAnsiTheme="minorHAnsi" w:cs="Arial"/>
          <w:sz w:val="20"/>
          <w:szCs w:val="20"/>
        </w:rPr>
        <w:t xml:space="preserve">- </w:t>
      </w:r>
      <w:r w:rsidRPr="000832C1">
        <w:rPr>
          <w:rFonts w:asciiTheme="minorHAnsi" w:hAnsiTheme="minorHAnsi"/>
          <w:sz w:val="20"/>
          <w:szCs w:val="20"/>
        </w:rPr>
        <w:t xml:space="preserve">Mozilla Firefox verzia 13.0 a vyššia </w:t>
      </w:r>
    </w:p>
    <w:p w:rsidR="004F6AFD" w:rsidRPr="000832C1" w:rsidRDefault="004F6AFD" w:rsidP="00C8750A">
      <w:pPr>
        <w:pStyle w:val="Default"/>
        <w:ind w:left="720" w:right="112" w:firstLine="360"/>
        <w:jc w:val="both"/>
        <w:rPr>
          <w:rFonts w:asciiTheme="minorHAnsi" w:hAnsiTheme="minorHAnsi"/>
          <w:sz w:val="20"/>
          <w:szCs w:val="20"/>
        </w:rPr>
      </w:pPr>
      <w:r w:rsidRPr="000832C1">
        <w:rPr>
          <w:rFonts w:asciiTheme="minorHAnsi" w:hAnsiTheme="minorHAnsi" w:cs="Arial"/>
          <w:sz w:val="20"/>
          <w:szCs w:val="20"/>
        </w:rPr>
        <w:t xml:space="preserve">- </w:t>
      </w:r>
      <w:r w:rsidRPr="000832C1">
        <w:rPr>
          <w:rFonts w:asciiTheme="minorHAnsi" w:hAnsiTheme="minorHAnsi"/>
          <w:sz w:val="20"/>
          <w:szCs w:val="20"/>
        </w:rPr>
        <w:t xml:space="preserve">Google Chrome. </w:t>
      </w:r>
    </w:p>
    <w:p w:rsidR="004F6AFD" w:rsidRPr="000832C1" w:rsidRDefault="004F6AFD" w:rsidP="00C8750A">
      <w:pPr>
        <w:pStyle w:val="Default"/>
        <w:ind w:left="720" w:right="112"/>
        <w:jc w:val="both"/>
        <w:rPr>
          <w:rFonts w:asciiTheme="minorHAnsi" w:hAnsiTheme="minorHAnsi"/>
          <w:sz w:val="20"/>
          <w:szCs w:val="20"/>
        </w:rPr>
      </w:pPr>
    </w:p>
    <w:p w:rsidR="004F6AFD" w:rsidRPr="000832C1" w:rsidRDefault="004F6AFD" w:rsidP="00C8750A">
      <w:pPr>
        <w:pStyle w:val="Default"/>
        <w:numPr>
          <w:ilvl w:val="1"/>
          <w:numId w:val="3"/>
        </w:numPr>
        <w:ind w:left="851" w:right="112"/>
        <w:jc w:val="both"/>
        <w:rPr>
          <w:rFonts w:asciiTheme="minorHAnsi" w:hAnsiTheme="minorHAnsi"/>
          <w:sz w:val="20"/>
          <w:szCs w:val="20"/>
        </w:rPr>
      </w:pPr>
      <w:r w:rsidRPr="000832C1">
        <w:rPr>
          <w:rFonts w:asciiTheme="minorHAnsi" w:hAnsiTheme="minorHAnsi"/>
          <w:sz w:val="20"/>
          <w:szCs w:val="20"/>
        </w:rPr>
        <w:t xml:space="preserve">Pravidlá pre doručovanie – zásielka sa považuje za doručenú záujemcovi/uchádzačovi ak jej adresát bude mať objektívnu možnosť oboznámiť sa s jej obsahom, tzn. ako náhle sa dostane zásielka do sféry jeho dispozície. Za okamih doručenia sa v systéme JOSEPHINE považuje okamih jej odoslania v systéme JOSEPHINE a to v súlade s funkcionalitou systému. </w:t>
      </w:r>
    </w:p>
    <w:p w:rsidR="004F6AFD" w:rsidRPr="000832C1" w:rsidRDefault="004F6AFD" w:rsidP="00C8750A">
      <w:pPr>
        <w:pStyle w:val="Default"/>
        <w:ind w:left="720" w:right="112"/>
        <w:jc w:val="both"/>
        <w:rPr>
          <w:rFonts w:asciiTheme="minorHAnsi" w:hAnsiTheme="minorHAnsi"/>
          <w:sz w:val="20"/>
          <w:szCs w:val="20"/>
        </w:rPr>
      </w:pPr>
    </w:p>
    <w:p w:rsidR="004F6AFD" w:rsidRPr="000832C1" w:rsidRDefault="004F6AFD" w:rsidP="00C8750A">
      <w:pPr>
        <w:pStyle w:val="Default"/>
        <w:numPr>
          <w:ilvl w:val="1"/>
          <w:numId w:val="3"/>
        </w:numPr>
        <w:ind w:left="851" w:right="112"/>
        <w:jc w:val="both"/>
        <w:rPr>
          <w:rFonts w:asciiTheme="minorHAnsi" w:hAnsiTheme="minorHAnsi"/>
          <w:sz w:val="20"/>
          <w:szCs w:val="20"/>
        </w:rPr>
      </w:pPr>
      <w:r w:rsidRPr="000832C1">
        <w:rPr>
          <w:rFonts w:asciiTheme="minorHAnsi" w:hAnsiTheme="minorHAnsi"/>
          <w:sz w:val="20"/>
          <w:szCs w:val="20"/>
        </w:rPr>
        <w:t xml:space="preserve">Obsahom komunikácie prostredníctvom komunikačného rozhrania systému JOSEPHINE bude predkladanie ponúk, vysvetľovanie informácií nachádzajúcich sa vo Výzve, prípadné doplnenie Výzvy, vysvetľovanie predložených ponúk, vysvetľovanie predložených dokladov atď.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ponuku prijíma. </w:t>
      </w:r>
    </w:p>
    <w:p w:rsidR="004F6AFD" w:rsidRPr="000832C1" w:rsidRDefault="004F6AFD" w:rsidP="00C8750A">
      <w:pPr>
        <w:pStyle w:val="Default"/>
        <w:ind w:left="720" w:right="112"/>
        <w:jc w:val="both"/>
        <w:rPr>
          <w:rFonts w:asciiTheme="minorHAnsi" w:hAnsiTheme="minorHAnsi"/>
          <w:sz w:val="20"/>
          <w:szCs w:val="20"/>
        </w:rPr>
      </w:pPr>
    </w:p>
    <w:p w:rsidR="004F6AFD" w:rsidRPr="000832C1" w:rsidRDefault="004F6AFD" w:rsidP="00C8750A">
      <w:pPr>
        <w:pStyle w:val="Default"/>
        <w:numPr>
          <w:ilvl w:val="1"/>
          <w:numId w:val="3"/>
        </w:numPr>
        <w:ind w:left="851" w:right="112"/>
        <w:jc w:val="both"/>
        <w:rPr>
          <w:rFonts w:asciiTheme="minorHAnsi" w:hAnsiTheme="minorHAnsi"/>
          <w:sz w:val="20"/>
          <w:szCs w:val="20"/>
        </w:rPr>
      </w:pPr>
      <w:r w:rsidRPr="000832C1">
        <w:rPr>
          <w:rFonts w:asciiTheme="minorHAnsi" w:hAnsiTheme="minorHAnsi"/>
          <w:sz w:val="20"/>
          <w:szCs w:val="20"/>
        </w:rPr>
        <w:t xml:space="preserve">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4F6AFD" w:rsidRPr="000832C1" w:rsidRDefault="004F6AFD" w:rsidP="00C8750A">
      <w:pPr>
        <w:pStyle w:val="Default"/>
        <w:ind w:left="720" w:right="112"/>
        <w:jc w:val="both"/>
        <w:rPr>
          <w:rFonts w:asciiTheme="minorHAnsi" w:hAnsiTheme="minorHAnsi"/>
          <w:sz w:val="20"/>
          <w:szCs w:val="20"/>
        </w:rPr>
      </w:pPr>
    </w:p>
    <w:p w:rsidR="004F6AFD" w:rsidRPr="000832C1" w:rsidRDefault="004F6AFD" w:rsidP="00C8750A">
      <w:pPr>
        <w:pStyle w:val="Default"/>
        <w:numPr>
          <w:ilvl w:val="1"/>
          <w:numId w:val="3"/>
        </w:numPr>
        <w:ind w:left="851" w:right="112"/>
        <w:jc w:val="both"/>
        <w:rPr>
          <w:rFonts w:asciiTheme="minorHAnsi" w:hAnsiTheme="minorHAnsi"/>
          <w:sz w:val="20"/>
          <w:szCs w:val="20"/>
        </w:rPr>
      </w:pPr>
      <w:r w:rsidRPr="000832C1">
        <w:rPr>
          <w:rFonts w:asciiTheme="minorHAnsi" w:hAnsiTheme="minorHAnsi"/>
          <w:sz w:val="20"/>
          <w:szCs w:val="20"/>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rsidR="004F6AFD" w:rsidRPr="000832C1" w:rsidRDefault="004F6AFD" w:rsidP="00C8750A">
      <w:pPr>
        <w:pStyle w:val="Default"/>
        <w:ind w:right="112"/>
        <w:jc w:val="both"/>
        <w:rPr>
          <w:rFonts w:asciiTheme="minorHAnsi" w:hAnsiTheme="minorHAnsi"/>
          <w:sz w:val="20"/>
          <w:szCs w:val="20"/>
        </w:rPr>
      </w:pPr>
    </w:p>
    <w:p w:rsidR="004F6AFD" w:rsidRPr="000832C1" w:rsidRDefault="004F6AFD" w:rsidP="00C8750A">
      <w:pPr>
        <w:pStyle w:val="Default"/>
        <w:numPr>
          <w:ilvl w:val="1"/>
          <w:numId w:val="3"/>
        </w:numPr>
        <w:ind w:left="851" w:right="112"/>
        <w:jc w:val="both"/>
        <w:rPr>
          <w:rFonts w:asciiTheme="minorHAnsi" w:hAnsiTheme="minorHAnsi"/>
          <w:sz w:val="20"/>
          <w:szCs w:val="20"/>
        </w:rPr>
      </w:pPr>
      <w:r w:rsidRPr="000832C1">
        <w:rPr>
          <w:rFonts w:asciiTheme="minorHAnsi" w:hAnsiTheme="minorHAnsi"/>
          <w:sz w:val="20"/>
          <w:szCs w:val="20"/>
        </w:rPr>
        <w:t xml:space="preserve">Verejný obstarávateľ odporúča záujemcom, ktorí si vyhľadali verejné obstarávania prostredníctvom webovej stránky verejného obstarávateľa systému JOSEPHINE (https://josephine.proebiz.com), a zároveň ktorí chcú byť informovaní o prípadných aktualizáciách týkajúcich sa konkrétneho verejného obstarávania prostredníctvom notifikačných e-mailov, aby v danom verejnom obstarávaní zaklikli tlačidlo </w:t>
      </w:r>
      <w:r w:rsidRPr="000832C1">
        <w:rPr>
          <w:rFonts w:asciiTheme="minorHAnsi" w:hAnsiTheme="minorHAnsi"/>
          <w:b/>
          <w:bCs/>
          <w:sz w:val="20"/>
          <w:szCs w:val="20"/>
        </w:rPr>
        <w:t xml:space="preserve">„ZAUJÍMA MA TO“ </w:t>
      </w:r>
      <w:r w:rsidRPr="000832C1">
        <w:rPr>
          <w:rFonts w:asciiTheme="minorHAnsi" w:hAnsiTheme="minorHAnsi"/>
          <w:sz w:val="20"/>
          <w:szCs w:val="20"/>
        </w:rPr>
        <w:t xml:space="preserve">(v pravej hornej časti obrazovky). </w:t>
      </w:r>
    </w:p>
    <w:p w:rsidR="004F6AFD" w:rsidRPr="000832C1" w:rsidRDefault="004F6AFD" w:rsidP="00C8750A">
      <w:pPr>
        <w:ind w:right="112"/>
        <w:rPr>
          <w:rFonts w:asciiTheme="minorHAnsi" w:hAnsiTheme="minorHAnsi"/>
          <w:sz w:val="20"/>
          <w:szCs w:val="20"/>
        </w:rPr>
      </w:pPr>
    </w:p>
    <w:p w:rsidR="004F6AFD" w:rsidRPr="000832C1" w:rsidRDefault="004F6AFD" w:rsidP="00C8750A">
      <w:pPr>
        <w:pStyle w:val="Nadpis1"/>
        <w:numPr>
          <w:ilvl w:val="0"/>
          <w:numId w:val="3"/>
        </w:numPr>
        <w:spacing w:after="120" w:line="240" w:lineRule="auto"/>
        <w:ind w:left="425" w:right="112" w:hanging="357"/>
        <w:rPr>
          <w:sz w:val="20"/>
          <w:szCs w:val="20"/>
        </w:rPr>
      </w:pPr>
      <w:bookmarkStart w:id="7" w:name="_Toc12176"/>
      <w:r w:rsidRPr="000832C1">
        <w:rPr>
          <w:sz w:val="20"/>
          <w:szCs w:val="20"/>
        </w:rPr>
        <w:t>Vysvetlenie požiadaviek uvedených vo Výzve</w:t>
      </w:r>
      <w:bookmarkEnd w:id="7"/>
    </w:p>
    <w:p w:rsidR="004F6AFD" w:rsidRPr="000832C1" w:rsidRDefault="004F6AFD" w:rsidP="00C8750A">
      <w:pPr>
        <w:pStyle w:val="Default"/>
        <w:numPr>
          <w:ilvl w:val="1"/>
          <w:numId w:val="3"/>
        </w:numPr>
        <w:spacing w:line="266" w:lineRule="auto"/>
        <w:ind w:left="851" w:right="112"/>
        <w:jc w:val="both"/>
        <w:rPr>
          <w:rFonts w:asciiTheme="minorHAnsi" w:hAnsiTheme="minorHAnsi"/>
          <w:sz w:val="20"/>
          <w:szCs w:val="20"/>
        </w:rPr>
      </w:pPr>
      <w:r w:rsidRPr="000832C1">
        <w:rPr>
          <w:rFonts w:asciiTheme="minorHAnsi" w:hAnsiTheme="minorHAnsi"/>
          <w:sz w:val="20"/>
          <w:szCs w:val="20"/>
        </w:rPr>
        <w:t xml:space="preserve">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rsidR="004F6AFD" w:rsidRPr="000832C1" w:rsidRDefault="004F6AFD" w:rsidP="00C8750A">
      <w:pPr>
        <w:pStyle w:val="Default"/>
        <w:spacing w:line="266" w:lineRule="auto"/>
        <w:ind w:left="1080" w:right="112"/>
        <w:jc w:val="both"/>
        <w:rPr>
          <w:rFonts w:asciiTheme="minorHAnsi" w:hAnsiTheme="minorHAnsi"/>
          <w:sz w:val="20"/>
          <w:szCs w:val="20"/>
        </w:rPr>
      </w:pPr>
    </w:p>
    <w:p w:rsidR="004F6AFD" w:rsidRPr="000832C1" w:rsidRDefault="004F6AFD" w:rsidP="00C8750A">
      <w:pPr>
        <w:pStyle w:val="Nadpis1"/>
        <w:numPr>
          <w:ilvl w:val="0"/>
          <w:numId w:val="3"/>
        </w:numPr>
        <w:spacing w:after="120" w:line="240" w:lineRule="auto"/>
        <w:ind w:left="425" w:right="112" w:hanging="357"/>
        <w:rPr>
          <w:b w:val="0"/>
          <w:sz w:val="20"/>
          <w:szCs w:val="20"/>
        </w:rPr>
      </w:pPr>
      <w:bookmarkStart w:id="8" w:name="_Toc12179"/>
      <w:r w:rsidRPr="000832C1">
        <w:rPr>
          <w:sz w:val="20"/>
          <w:szCs w:val="20"/>
        </w:rPr>
        <w:t xml:space="preserve">Kritériá na vyhodnotenie ponúk a pravidlá ich uplatnenia </w:t>
      </w:r>
      <w:r w:rsidRPr="000832C1">
        <w:rPr>
          <w:b w:val="0"/>
          <w:sz w:val="20"/>
          <w:szCs w:val="20"/>
        </w:rPr>
        <w:t xml:space="preserve"> </w:t>
      </w:r>
      <w:bookmarkEnd w:id="8"/>
    </w:p>
    <w:p w:rsidR="004F6AFD" w:rsidRPr="000832C1" w:rsidRDefault="004F6AFD" w:rsidP="00C8750A">
      <w:pPr>
        <w:pStyle w:val="Odsekzoznamu"/>
        <w:numPr>
          <w:ilvl w:val="1"/>
          <w:numId w:val="3"/>
        </w:numPr>
        <w:spacing w:after="0" w:line="259" w:lineRule="auto"/>
        <w:ind w:left="851" w:right="112"/>
        <w:rPr>
          <w:sz w:val="20"/>
          <w:szCs w:val="20"/>
          <w:u w:val="single"/>
        </w:rPr>
      </w:pPr>
      <w:r w:rsidRPr="000832C1">
        <w:rPr>
          <w:sz w:val="20"/>
          <w:szCs w:val="20"/>
          <w:u w:val="single"/>
        </w:rPr>
        <w:t>Kritériom na vyhodnotenie ponúk je najnižšia celková cena v EUR bez DPH, zaokrúhlená na dve desatinné miesta.</w:t>
      </w:r>
    </w:p>
    <w:p w:rsidR="004F6AFD" w:rsidRPr="000832C1" w:rsidRDefault="004F6AFD" w:rsidP="00C8750A">
      <w:pPr>
        <w:pStyle w:val="Odsekzoznamu"/>
        <w:numPr>
          <w:ilvl w:val="1"/>
          <w:numId w:val="3"/>
        </w:numPr>
        <w:spacing w:after="0" w:line="259" w:lineRule="auto"/>
        <w:ind w:left="851" w:right="112"/>
        <w:rPr>
          <w:sz w:val="20"/>
          <w:szCs w:val="20"/>
        </w:rPr>
      </w:pPr>
      <w:r w:rsidRPr="000832C1">
        <w:rPr>
          <w:sz w:val="20"/>
          <w:szCs w:val="20"/>
        </w:rPr>
        <w:t xml:space="preserve">Pod cenou sa rozumie celková cena za </w:t>
      </w:r>
      <w:r w:rsidR="00B24740">
        <w:rPr>
          <w:sz w:val="20"/>
          <w:szCs w:val="20"/>
        </w:rPr>
        <w:t>dodanie</w:t>
      </w:r>
      <w:r w:rsidRPr="000832C1">
        <w:rPr>
          <w:sz w:val="20"/>
          <w:szCs w:val="20"/>
        </w:rPr>
        <w:t xml:space="preserve"> predmetu zákazky v EUR bez DPH, ktorá je výsledkom vyplnenia návrhu na plnenie kritéri</w:t>
      </w:r>
      <w:r w:rsidR="00B24740">
        <w:rPr>
          <w:sz w:val="20"/>
          <w:szCs w:val="20"/>
        </w:rPr>
        <w:t>a</w:t>
      </w:r>
      <w:r w:rsidRPr="000832C1">
        <w:rPr>
          <w:sz w:val="20"/>
          <w:szCs w:val="20"/>
        </w:rPr>
        <w:t xml:space="preserve"> vypracovaného uchádzačom v zmysle špecifikácie predmetu zákazky uvedenej v bode 2.1 tejto Výzvy</w:t>
      </w:r>
      <w:r w:rsidR="00B24740">
        <w:rPr>
          <w:sz w:val="20"/>
          <w:szCs w:val="20"/>
        </w:rPr>
        <w:t>.</w:t>
      </w:r>
    </w:p>
    <w:p w:rsidR="004F6AFD" w:rsidRPr="000832C1" w:rsidRDefault="004F6AFD" w:rsidP="00C8750A">
      <w:pPr>
        <w:spacing w:after="0" w:line="259" w:lineRule="auto"/>
        <w:ind w:left="0" w:right="112" w:firstLine="0"/>
        <w:jc w:val="left"/>
        <w:rPr>
          <w:sz w:val="20"/>
          <w:szCs w:val="20"/>
          <w:u w:val="single"/>
        </w:rPr>
      </w:pPr>
    </w:p>
    <w:p w:rsidR="004F6AFD" w:rsidRPr="000832C1" w:rsidRDefault="004F6AFD" w:rsidP="00C8750A">
      <w:pPr>
        <w:pStyle w:val="Nadpis1"/>
        <w:numPr>
          <w:ilvl w:val="0"/>
          <w:numId w:val="3"/>
        </w:numPr>
        <w:spacing w:after="120" w:line="240" w:lineRule="auto"/>
        <w:ind w:left="425" w:right="112" w:hanging="357"/>
        <w:rPr>
          <w:sz w:val="20"/>
          <w:szCs w:val="20"/>
        </w:rPr>
      </w:pPr>
      <w:bookmarkStart w:id="9" w:name="_Toc12180"/>
      <w:r w:rsidRPr="000832C1">
        <w:rPr>
          <w:sz w:val="20"/>
          <w:szCs w:val="20"/>
        </w:rPr>
        <w:t>Použitie elektronickej aukcie</w:t>
      </w:r>
    </w:p>
    <w:p w:rsidR="004F6AFD" w:rsidRPr="000832C1" w:rsidRDefault="004F6AFD" w:rsidP="00C8750A">
      <w:pPr>
        <w:pStyle w:val="Odsekzoznamu"/>
        <w:numPr>
          <w:ilvl w:val="1"/>
          <w:numId w:val="3"/>
        </w:numPr>
        <w:ind w:left="851" w:right="112"/>
        <w:rPr>
          <w:sz w:val="20"/>
          <w:szCs w:val="20"/>
        </w:rPr>
      </w:pPr>
      <w:r w:rsidRPr="000832C1">
        <w:rPr>
          <w:sz w:val="20"/>
          <w:szCs w:val="20"/>
        </w:rPr>
        <w:t>Elektronická aukcia sa nepoužije.</w:t>
      </w:r>
    </w:p>
    <w:p w:rsidR="004F6AFD" w:rsidRPr="000832C1" w:rsidRDefault="004F6AFD" w:rsidP="00C8750A">
      <w:pPr>
        <w:pStyle w:val="Odsekzoznamu"/>
        <w:ind w:left="1080" w:right="112" w:firstLine="0"/>
        <w:rPr>
          <w:sz w:val="20"/>
          <w:szCs w:val="20"/>
        </w:rPr>
      </w:pPr>
    </w:p>
    <w:p w:rsidR="004F6AFD" w:rsidRPr="000832C1" w:rsidRDefault="004F6AFD" w:rsidP="00C8750A">
      <w:pPr>
        <w:pStyle w:val="Nadpis1"/>
        <w:numPr>
          <w:ilvl w:val="0"/>
          <w:numId w:val="3"/>
        </w:numPr>
        <w:spacing w:after="120" w:line="240" w:lineRule="auto"/>
        <w:ind w:left="425" w:right="112" w:hanging="357"/>
        <w:rPr>
          <w:sz w:val="20"/>
          <w:szCs w:val="20"/>
        </w:rPr>
      </w:pPr>
      <w:r w:rsidRPr="000832C1">
        <w:rPr>
          <w:sz w:val="20"/>
          <w:szCs w:val="20"/>
        </w:rPr>
        <w:t>Prijatie ponuky a uzavretie zmluvy</w:t>
      </w:r>
      <w:r w:rsidRPr="000832C1">
        <w:rPr>
          <w:b w:val="0"/>
          <w:sz w:val="20"/>
          <w:szCs w:val="20"/>
        </w:rPr>
        <w:t xml:space="preserve"> </w:t>
      </w:r>
      <w:bookmarkEnd w:id="9"/>
    </w:p>
    <w:p w:rsidR="004F6AFD" w:rsidRPr="000832C1" w:rsidRDefault="004F6AFD" w:rsidP="00C8750A">
      <w:pPr>
        <w:pStyle w:val="Default"/>
        <w:numPr>
          <w:ilvl w:val="1"/>
          <w:numId w:val="3"/>
        </w:numPr>
        <w:spacing w:after="69"/>
        <w:ind w:left="851" w:right="112"/>
        <w:jc w:val="both"/>
        <w:rPr>
          <w:rFonts w:asciiTheme="minorHAnsi" w:hAnsiTheme="minorHAnsi"/>
          <w:sz w:val="20"/>
          <w:szCs w:val="20"/>
        </w:rPr>
      </w:pPr>
      <w:r w:rsidRPr="000832C1">
        <w:rPr>
          <w:rFonts w:asciiTheme="minorHAnsi" w:hAnsiTheme="minorHAnsi"/>
          <w:sz w:val="20"/>
          <w:szCs w:val="20"/>
        </w:rPr>
        <w:t xml:space="preserve">Verejný obstarávateľ príjme ponuku uchádzača </w:t>
      </w:r>
      <w:r w:rsidRPr="000832C1">
        <w:rPr>
          <w:rFonts w:asciiTheme="minorHAnsi" w:hAnsiTheme="minorHAnsi"/>
          <w:b/>
          <w:bCs/>
          <w:sz w:val="20"/>
          <w:szCs w:val="20"/>
        </w:rPr>
        <w:t>s najnižšou celkovou cenou v EUR bez DPH za poskytnutie predmetu zákazky</w:t>
      </w:r>
      <w:r w:rsidRPr="000832C1">
        <w:rPr>
          <w:rFonts w:asciiTheme="minorHAnsi" w:hAnsiTheme="minorHAnsi"/>
          <w:sz w:val="20"/>
          <w:szCs w:val="20"/>
        </w:rPr>
        <w:t xml:space="preserve">. </w:t>
      </w:r>
    </w:p>
    <w:p w:rsidR="004F6AFD" w:rsidRPr="000832C1" w:rsidRDefault="004F6AFD" w:rsidP="00C8750A">
      <w:pPr>
        <w:pStyle w:val="Default"/>
        <w:numPr>
          <w:ilvl w:val="1"/>
          <w:numId w:val="3"/>
        </w:numPr>
        <w:spacing w:after="69"/>
        <w:ind w:left="851" w:right="112"/>
        <w:jc w:val="both"/>
        <w:rPr>
          <w:rFonts w:asciiTheme="minorHAnsi" w:hAnsiTheme="minorHAnsi"/>
          <w:sz w:val="20"/>
          <w:szCs w:val="20"/>
        </w:rPr>
      </w:pPr>
      <w:r w:rsidRPr="000832C1">
        <w:rPr>
          <w:rFonts w:asciiTheme="minorHAnsi" w:hAnsiTheme="minorHAnsi" w:cs="Calibri"/>
          <w:bCs/>
          <w:iCs/>
          <w:sz w:val="20"/>
          <w:szCs w:val="20"/>
        </w:rPr>
        <w:t>Úspešným uchádzačom sa stane uchádzač, ktorý vo svojej ponuke predloží najnižšiu celkovú cenu za poskytnutie predmetu zákazky v EUR bez DPH. Poradie ostatných uchádzačov sa stanoví podľa stanoveného kritéria, t. j. na druhom mieste sa umiestni uchádzač s druhou najnižšou celkovou cenou za poskytnutie predmetu zákazky, na treťom mieste sa umiestni uchádzač s treťou najnižšou celkovou cenou za poskytnutie predmetu zákazky atď.</w:t>
      </w:r>
    </w:p>
    <w:p w:rsidR="004F6AFD" w:rsidRPr="000832C1" w:rsidRDefault="004F6AFD" w:rsidP="00C8750A">
      <w:pPr>
        <w:pStyle w:val="Default"/>
        <w:numPr>
          <w:ilvl w:val="1"/>
          <w:numId w:val="3"/>
        </w:numPr>
        <w:spacing w:after="69"/>
        <w:ind w:left="851" w:right="112"/>
        <w:jc w:val="both"/>
        <w:rPr>
          <w:rFonts w:asciiTheme="minorHAnsi" w:hAnsiTheme="minorHAnsi"/>
          <w:sz w:val="20"/>
          <w:szCs w:val="20"/>
        </w:rPr>
      </w:pPr>
      <w:r w:rsidRPr="000832C1">
        <w:rPr>
          <w:rFonts w:asciiTheme="minorHAnsi" w:hAnsiTheme="minorHAnsi"/>
          <w:sz w:val="20"/>
          <w:szCs w:val="20"/>
        </w:rPr>
        <w:t xml:space="preserve">Verejný obstarávateľ zašle bezodkladne po vyhodnotení ponúk z hľadiska plnenia kritéria uchádzačom, ktorých ponuky sa vyhodnocovali, oznámenie o výsledku vyhodnotenia ponúk, v ktorom úspešnému uchádzačovi oznámi, že jeho ponuku prijíma a neúspešným uchádzačom oznámi, že ich ponuky neprijíma a uvedie dôvody neprijatia ich ponúk a poradie uchádzačov. </w:t>
      </w:r>
    </w:p>
    <w:p w:rsidR="004F6AFD" w:rsidRPr="000832C1" w:rsidRDefault="004F6AFD" w:rsidP="00C8750A">
      <w:pPr>
        <w:pStyle w:val="Default"/>
        <w:numPr>
          <w:ilvl w:val="1"/>
          <w:numId w:val="3"/>
        </w:numPr>
        <w:spacing w:after="69"/>
        <w:ind w:left="851" w:right="112"/>
        <w:jc w:val="both"/>
        <w:rPr>
          <w:rFonts w:asciiTheme="minorHAnsi" w:hAnsiTheme="minorHAnsi" w:cstheme="minorHAnsi"/>
          <w:sz w:val="20"/>
          <w:szCs w:val="20"/>
        </w:rPr>
      </w:pPr>
      <w:r w:rsidRPr="000832C1">
        <w:rPr>
          <w:rFonts w:asciiTheme="minorHAnsi" w:hAnsiTheme="minorHAnsi" w:cstheme="minorHAnsi"/>
          <w:sz w:val="20"/>
          <w:szCs w:val="20"/>
        </w:rPr>
        <w:t xml:space="preserve">V prípade, ak víťazný uchádzač odstúpi od svojej ponuky alebo jej časti pred lehotou viazanosti alebo z akýchkoľvek dôvodov neuzatvorí s vyhlasovateľom zmluvu, vyhradzuje si verejný obstarávateľ právo osloviť na uzatvorenie zmluvy uchádzača, ktorý sa umiestnil ako druhý v poradí. </w:t>
      </w:r>
    </w:p>
    <w:p w:rsidR="004F6AFD" w:rsidRPr="000832C1" w:rsidRDefault="004F6AFD" w:rsidP="00C8750A">
      <w:pPr>
        <w:pStyle w:val="Default"/>
        <w:ind w:left="1080" w:right="112"/>
        <w:jc w:val="both"/>
        <w:rPr>
          <w:rFonts w:asciiTheme="minorHAnsi" w:hAnsiTheme="minorHAnsi"/>
          <w:sz w:val="20"/>
          <w:szCs w:val="20"/>
        </w:rPr>
      </w:pPr>
    </w:p>
    <w:p w:rsidR="004F6AFD" w:rsidRPr="000832C1" w:rsidRDefault="004F6AFD" w:rsidP="00C8750A">
      <w:pPr>
        <w:pStyle w:val="Nadpis1"/>
        <w:numPr>
          <w:ilvl w:val="0"/>
          <w:numId w:val="3"/>
        </w:numPr>
        <w:spacing w:after="120" w:line="240" w:lineRule="auto"/>
        <w:ind w:left="425" w:right="112" w:hanging="357"/>
        <w:rPr>
          <w:sz w:val="20"/>
          <w:szCs w:val="20"/>
        </w:rPr>
      </w:pPr>
      <w:r w:rsidRPr="000832C1">
        <w:rPr>
          <w:sz w:val="20"/>
          <w:szCs w:val="20"/>
        </w:rPr>
        <w:t>Záverečné ustanovenia</w:t>
      </w:r>
    </w:p>
    <w:p w:rsidR="004F6AFD" w:rsidRPr="000832C1" w:rsidRDefault="004F6AFD" w:rsidP="00C8750A">
      <w:pPr>
        <w:pStyle w:val="Odsekzoznamu"/>
        <w:numPr>
          <w:ilvl w:val="1"/>
          <w:numId w:val="3"/>
        </w:numPr>
        <w:ind w:left="851" w:right="112"/>
        <w:rPr>
          <w:sz w:val="20"/>
          <w:szCs w:val="20"/>
        </w:rPr>
      </w:pPr>
      <w:r w:rsidRPr="000832C1">
        <w:rPr>
          <w:sz w:val="20"/>
          <w:szCs w:val="20"/>
        </w:rPr>
        <w:t>Verejný obstarávateľ bude pri uskutočňovaní tohto postupu zadávania zákazky postupovať v súlade so ZVO, prípadne inými všeobecne záväznými právnymi predpismi. Proti rozhodnutiu verejného obstarávateľa pri postupe zadávania zákazky podľa ustanovenia § 117 ZVO nie je možné v zmysle ustanovenia § 170 ods. 7 písm. b) ZVO podať námietky.</w:t>
      </w:r>
    </w:p>
    <w:p w:rsidR="004F6AFD" w:rsidRPr="000832C1" w:rsidRDefault="004F6AFD" w:rsidP="00C8750A">
      <w:pPr>
        <w:spacing w:after="89" w:line="259" w:lineRule="auto"/>
        <w:ind w:left="0" w:right="112" w:firstLine="0"/>
        <w:jc w:val="left"/>
        <w:rPr>
          <w:sz w:val="20"/>
          <w:szCs w:val="20"/>
        </w:rPr>
      </w:pPr>
      <w:r w:rsidRPr="000832C1">
        <w:rPr>
          <w:sz w:val="20"/>
          <w:szCs w:val="20"/>
        </w:rPr>
        <w:t xml:space="preserve"> </w:t>
      </w:r>
    </w:p>
    <w:p w:rsidR="004F6AFD" w:rsidRPr="000832C1" w:rsidRDefault="004F6AFD" w:rsidP="00C8750A">
      <w:pPr>
        <w:pStyle w:val="Nadpis1"/>
        <w:numPr>
          <w:ilvl w:val="0"/>
          <w:numId w:val="3"/>
        </w:numPr>
        <w:spacing w:after="120" w:line="240" w:lineRule="auto"/>
        <w:ind w:left="425" w:right="112" w:hanging="357"/>
        <w:rPr>
          <w:sz w:val="20"/>
          <w:szCs w:val="20"/>
        </w:rPr>
      </w:pPr>
      <w:bookmarkStart w:id="10" w:name="_Toc12183"/>
      <w:r w:rsidRPr="000832C1">
        <w:rPr>
          <w:sz w:val="20"/>
          <w:szCs w:val="20"/>
        </w:rPr>
        <w:t>Prílohy</w:t>
      </w:r>
      <w:r w:rsidRPr="000832C1">
        <w:rPr>
          <w:b w:val="0"/>
          <w:sz w:val="20"/>
          <w:szCs w:val="20"/>
        </w:rPr>
        <w:t xml:space="preserve"> </w:t>
      </w:r>
      <w:bookmarkEnd w:id="10"/>
    </w:p>
    <w:p w:rsidR="004F6AFD" w:rsidRPr="000832C1" w:rsidRDefault="004F6AFD" w:rsidP="00C8750A">
      <w:pPr>
        <w:numPr>
          <w:ilvl w:val="0"/>
          <w:numId w:val="8"/>
        </w:numPr>
        <w:spacing w:after="75"/>
        <w:ind w:right="112" w:firstLine="131"/>
        <w:rPr>
          <w:sz w:val="20"/>
          <w:szCs w:val="20"/>
        </w:rPr>
      </w:pPr>
      <w:r w:rsidRPr="000832C1">
        <w:rPr>
          <w:sz w:val="20"/>
          <w:szCs w:val="20"/>
        </w:rPr>
        <w:t>Príloha č. 1 Výzvy – Návrh na plnenie kritéria</w:t>
      </w:r>
    </w:p>
    <w:p w:rsidR="004F6AFD" w:rsidRPr="000832C1" w:rsidRDefault="004F6AFD" w:rsidP="00C8750A">
      <w:pPr>
        <w:numPr>
          <w:ilvl w:val="0"/>
          <w:numId w:val="8"/>
        </w:numPr>
        <w:spacing w:after="59"/>
        <w:ind w:right="112" w:firstLine="131"/>
        <w:rPr>
          <w:sz w:val="20"/>
          <w:szCs w:val="20"/>
        </w:rPr>
      </w:pPr>
      <w:r w:rsidRPr="000832C1">
        <w:rPr>
          <w:sz w:val="20"/>
          <w:szCs w:val="20"/>
        </w:rPr>
        <w:t>Príloha č. 2 Výzvy – Kúpna zmluva</w:t>
      </w:r>
    </w:p>
    <w:p w:rsidR="004F6AFD" w:rsidRPr="000832C1" w:rsidRDefault="004F6AFD" w:rsidP="00C8750A">
      <w:pPr>
        <w:numPr>
          <w:ilvl w:val="0"/>
          <w:numId w:val="8"/>
        </w:numPr>
        <w:spacing w:after="59"/>
        <w:ind w:right="112" w:firstLine="131"/>
        <w:rPr>
          <w:sz w:val="20"/>
          <w:szCs w:val="20"/>
        </w:rPr>
      </w:pPr>
      <w:r w:rsidRPr="000832C1">
        <w:rPr>
          <w:sz w:val="20"/>
          <w:szCs w:val="20"/>
        </w:rPr>
        <w:t xml:space="preserve">Prílohe č. 3 Výzvy – </w:t>
      </w:r>
      <w:r w:rsidR="002A29E7">
        <w:rPr>
          <w:sz w:val="20"/>
          <w:szCs w:val="20"/>
        </w:rPr>
        <w:t>Opis predmetu zákazku</w:t>
      </w:r>
    </w:p>
    <w:p w:rsidR="004F6AFD" w:rsidRPr="000832C1" w:rsidRDefault="004F6AFD" w:rsidP="00C8750A">
      <w:pPr>
        <w:numPr>
          <w:ilvl w:val="0"/>
          <w:numId w:val="8"/>
        </w:numPr>
        <w:spacing w:after="59"/>
        <w:ind w:right="112" w:firstLine="131"/>
        <w:rPr>
          <w:sz w:val="20"/>
          <w:szCs w:val="20"/>
        </w:rPr>
      </w:pPr>
      <w:r w:rsidRPr="000832C1">
        <w:rPr>
          <w:sz w:val="20"/>
          <w:szCs w:val="20"/>
        </w:rPr>
        <w:t>Príloha č. 4 Výzvy – Čestné vyhlásenie</w:t>
      </w:r>
    </w:p>
    <w:p w:rsidR="004F6AFD" w:rsidRDefault="004F6AFD" w:rsidP="00C8750A">
      <w:pPr>
        <w:numPr>
          <w:ilvl w:val="0"/>
          <w:numId w:val="8"/>
        </w:numPr>
        <w:spacing w:after="59"/>
        <w:ind w:right="112" w:firstLine="131"/>
        <w:rPr>
          <w:sz w:val="20"/>
          <w:szCs w:val="20"/>
        </w:rPr>
      </w:pPr>
      <w:r w:rsidRPr="000832C1">
        <w:rPr>
          <w:sz w:val="20"/>
          <w:szCs w:val="20"/>
        </w:rPr>
        <w:t>Príloha č. 5 Výzvy – Krycí list ponuky</w:t>
      </w:r>
    </w:p>
    <w:p w:rsidR="002A29E7" w:rsidRDefault="002A29E7" w:rsidP="00C8750A">
      <w:pPr>
        <w:numPr>
          <w:ilvl w:val="0"/>
          <w:numId w:val="8"/>
        </w:numPr>
        <w:spacing w:after="59"/>
        <w:ind w:right="112" w:firstLine="131"/>
        <w:rPr>
          <w:sz w:val="20"/>
          <w:szCs w:val="20"/>
        </w:rPr>
      </w:pPr>
      <w:r>
        <w:rPr>
          <w:sz w:val="20"/>
          <w:szCs w:val="20"/>
        </w:rPr>
        <w:t>Príloha č. 6 Výzvy – Zoznam subdodávateľov</w:t>
      </w:r>
    </w:p>
    <w:p w:rsidR="002A29E7" w:rsidRPr="000832C1" w:rsidRDefault="002A29E7" w:rsidP="002A29E7">
      <w:pPr>
        <w:spacing w:after="59"/>
        <w:ind w:left="851" w:right="112" w:firstLine="0"/>
        <w:rPr>
          <w:sz w:val="20"/>
          <w:szCs w:val="20"/>
        </w:rPr>
      </w:pPr>
    </w:p>
    <w:p w:rsidR="003A1FAB" w:rsidRPr="005C76C3" w:rsidRDefault="003A1FAB" w:rsidP="00C8750A">
      <w:pPr>
        <w:pStyle w:val="Odsekzoznamu"/>
        <w:spacing w:after="120" w:line="240" w:lineRule="auto"/>
        <w:ind w:left="425" w:right="112" w:firstLine="0"/>
        <w:contextualSpacing w:val="0"/>
        <w:jc w:val="left"/>
        <w:rPr>
          <w:rFonts w:asciiTheme="minorHAnsi" w:hAnsiTheme="minorHAnsi" w:cstheme="minorHAnsi"/>
          <w:sz w:val="20"/>
          <w:szCs w:val="20"/>
        </w:rPr>
      </w:pPr>
    </w:p>
    <w:sectPr w:rsidR="003A1FAB" w:rsidRPr="005C76C3" w:rsidSect="00C8750A">
      <w:headerReference w:type="even" r:id="rId12"/>
      <w:headerReference w:type="default" r:id="rId13"/>
      <w:footerReference w:type="even" r:id="rId14"/>
      <w:footerReference w:type="default" r:id="rId15"/>
      <w:headerReference w:type="first" r:id="rId16"/>
      <w:footerReference w:type="first" r:id="rId17"/>
      <w:pgSz w:w="11906" w:h="16838"/>
      <w:pgMar w:top="709" w:right="851" w:bottom="1134" w:left="1418" w:header="709" w:footer="714"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2E9" w:rsidRDefault="001002E9">
      <w:pPr>
        <w:spacing w:after="0" w:line="240" w:lineRule="auto"/>
      </w:pPr>
      <w:r>
        <w:separator/>
      </w:r>
    </w:p>
  </w:endnote>
  <w:endnote w:type="continuationSeparator" w:id="0">
    <w:p w:rsidR="001002E9" w:rsidRDefault="00100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EE56BF">
      <w:rPr>
        <w:rFonts w:ascii="Times New Roman" w:eastAsia="Times New Roman" w:hAnsi="Times New Roman" w:cs="Times New Roman"/>
        <w:b/>
        <w:noProof/>
        <w:sz w:val="24"/>
      </w:rPr>
      <w:fldChar w:fldCharType="begin"/>
    </w:r>
    <w:r w:rsidR="00EE56BF">
      <w:rPr>
        <w:rFonts w:ascii="Times New Roman" w:eastAsia="Times New Roman" w:hAnsi="Times New Roman" w:cs="Times New Roman"/>
        <w:b/>
        <w:noProof/>
        <w:sz w:val="24"/>
      </w:rPr>
      <w:instrText xml:space="preserve"> NUMPAGES   \* MERGEFORMAT </w:instrText>
    </w:r>
    <w:r w:rsidR="00EE56BF">
      <w:rPr>
        <w:rFonts w:ascii="Times New Roman" w:eastAsia="Times New Roman" w:hAnsi="Times New Roman" w:cs="Times New Roman"/>
        <w:b/>
        <w:noProof/>
        <w:sz w:val="24"/>
      </w:rPr>
      <w:fldChar w:fldCharType="separate"/>
    </w:r>
    <w:r w:rsidR="00220B32">
      <w:rPr>
        <w:rFonts w:ascii="Times New Roman" w:eastAsia="Times New Roman" w:hAnsi="Times New Roman" w:cs="Times New Roman"/>
        <w:b/>
        <w:noProof/>
        <w:sz w:val="24"/>
      </w:rPr>
      <w:t>9</w:t>
    </w:r>
    <w:r w:rsidR="00EE56BF">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Pr="005C76C3" w:rsidRDefault="0092577E">
    <w:pPr>
      <w:spacing w:after="0" w:line="259" w:lineRule="auto"/>
      <w:ind w:left="0" w:right="286" w:firstLine="0"/>
      <w:jc w:val="right"/>
      <w:rPr>
        <w:sz w:val="16"/>
        <w:szCs w:val="16"/>
      </w:rPr>
    </w:pPr>
    <w:r w:rsidRPr="005C76C3">
      <w:rPr>
        <w:rFonts w:ascii="Times New Roman" w:eastAsia="Times New Roman" w:hAnsi="Times New Roman" w:cs="Times New Roman"/>
        <w:sz w:val="16"/>
        <w:szCs w:val="16"/>
      </w:rPr>
      <w:t xml:space="preserve">Strana </w:t>
    </w:r>
    <w:r w:rsidRPr="005C76C3">
      <w:rPr>
        <w:sz w:val="16"/>
        <w:szCs w:val="16"/>
      </w:rPr>
      <w:fldChar w:fldCharType="begin"/>
    </w:r>
    <w:r w:rsidRPr="005C76C3">
      <w:rPr>
        <w:sz w:val="16"/>
        <w:szCs w:val="16"/>
      </w:rPr>
      <w:instrText xml:space="preserve"> PAGE   \* MERGEFORMAT </w:instrText>
    </w:r>
    <w:r w:rsidRPr="005C76C3">
      <w:rPr>
        <w:sz w:val="16"/>
        <w:szCs w:val="16"/>
      </w:rPr>
      <w:fldChar w:fldCharType="separate"/>
    </w:r>
    <w:r w:rsidR="00303813" w:rsidRPr="00303813">
      <w:rPr>
        <w:rFonts w:ascii="Times New Roman" w:eastAsia="Times New Roman" w:hAnsi="Times New Roman" w:cs="Times New Roman"/>
        <w:b/>
        <w:noProof/>
        <w:sz w:val="16"/>
        <w:szCs w:val="16"/>
      </w:rPr>
      <w:t>2</w:t>
    </w:r>
    <w:r w:rsidRPr="005C76C3">
      <w:rPr>
        <w:rFonts w:ascii="Times New Roman" w:eastAsia="Times New Roman" w:hAnsi="Times New Roman" w:cs="Times New Roman"/>
        <w:b/>
        <w:sz w:val="16"/>
        <w:szCs w:val="16"/>
      </w:rPr>
      <w:fldChar w:fldCharType="end"/>
    </w:r>
    <w:r w:rsidRPr="005C76C3">
      <w:rPr>
        <w:rFonts w:ascii="Times New Roman" w:eastAsia="Times New Roman" w:hAnsi="Times New Roman" w:cs="Times New Roman"/>
        <w:sz w:val="16"/>
        <w:szCs w:val="16"/>
      </w:rPr>
      <w:t xml:space="preserve"> z </w:t>
    </w:r>
    <w:r w:rsidR="00EE56BF" w:rsidRPr="005C76C3">
      <w:rPr>
        <w:rFonts w:ascii="Times New Roman" w:eastAsia="Times New Roman" w:hAnsi="Times New Roman" w:cs="Times New Roman"/>
        <w:b/>
        <w:noProof/>
        <w:sz w:val="16"/>
        <w:szCs w:val="16"/>
      </w:rPr>
      <w:fldChar w:fldCharType="begin"/>
    </w:r>
    <w:r w:rsidR="00EE56BF" w:rsidRPr="005C76C3">
      <w:rPr>
        <w:rFonts w:ascii="Times New Roman" w:eastAsia="Times New Roman" w:hAnsi="Times New Roman" w:cs="Times New Roman"/>
        <w:b/>
        <w:noProof/>
        <w:sz w:val="16"/>
        <w:szCs w:val="16"/>
      </w:rPr>
      <w:instrText xml:space="preserve"> NUMPAGES   \* MERGEFORMAT </w:instrText>
    </w:r>
    <w:r w:rsidR="00EE56BF" w:rsidRPr="005C76C3">
      <w:rPr>
        <w:rFonts w:ascii="Times New Roman" w:eastAsia="Times New Roman" w:hAnsi="Times New Roman" w:cs="Times New Roman"/>
        <w:b/>
        <w:noProof/>
        <w:sz w:val="16"/>
        <w:szCs w:val="16"/>
      </w:rPr>
      <w:fldChar w:fldCharType="separate"/>
    </w:r>
    <w:r w:rsidR="00303813">
      <w:rPr>
        <w:rFonts w:ascii="Times New Roman" w:eastAsia="Times New Roman" w:hAnsi="Times New Roman" w:cs="Times New Roman"/>
        <w:b/>
        <w:noProof/>
        <w:sz w:val="16"/>
        <w:szCs w:val="16"/>
      </w:rPr>
      <w:t>9</w:t>
    </w:r>
    <w:r w:rsidR="00EE56BF" w:rsidRPr="005C76C3">
      <w:rPr>
        <w:rFonts w:ascii="Times New Roman" w:eastAsia="Times New Roman" w:hAnsi="Times New Roman" w:cs="Times New Roman"/>
        <w:b/>
        <w:noProof/>
        <w:sz w:val="16"/>
        <w:szCs w:val="16"/>
      </w:rPr>
      <w:fldChar w:fldCharType="end"/>
    </w:r>
    <w:r w:rsidRPr="005C76C3">
      <w:rPr>
        <w:rFonts w:ascii="Times New Roman" w:eastAsia="Times New Roman" w:hAnsi="Times New Roman" w:cs="Times New Roman"/>
        <w:sz w:val="16"/>
        <w:szCs w:val="16"/>
      </w:rPr>
      <w:t xml:space="preserve"> </w:t>
    </w:r>
  </w:p>
  <w:p w:rsidR="0092577E" w:rsidRPr="005C76C3" w:rsidRDefault="0092577E">
    <w:pPr>
      <w:spacing w:after="0" w:line="259" w:lineRule="auto"/>
      <w:ind w:left="0" w:right="0" w:firstLine="0"/>
      <w:jc w:val="left"/>
      <w:rPr>
        <w:sz w:val="16"/>
        <w:szCs w:val="16"/>
      </w:rPr>
    </w:pPr>
    <w:r w:rsidRPr="005C76C3">
      <w:rPr>
        <w:rFonts w:ascii="Times New Roman" w:eastAsia="Times New Roman" w:hAnsi="Times New Roman" w:cs="Times New Roman"/>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Pr="005C76C3" w:rsidRDefault="0092577E">
    <w:pPr>
      <w:spacing w:after="0" w:line="259" w:lineRule="auto"/>
      <w:ind w:left="0" w:right="286" w:firstLine="0"/>
      <w:jc w:val="right"/>
      <w:rPr>
        <w:sz w:val="16"/>
        <w:szCs w:val="16"/>
      </w:rPr>
    </w:pPr>
    <w:r w:rsidRPr="005C76C3">
      <w:rPr>
        <w:rFonts w:ascii="Times New Roman" w:eastAsia="Times New Roman" w:hAnsi="Times New Roman" w:cs="Times New Roman"/>
        <w:sz w:val="16"/>
        <w:szCs w:val="16"/>
      </w:rPr>
      <w:t xml:space="preserve">Strana </w:t>
    </w:r>
    <w:r w:rsidRPr="005C76C3">
      <w:rPr>
        <w:sz w:val="16"/>
        <w:szCs w:val="16"/>
      </w:rPr>
      <w:fldChar w:fldCharType="begin"/>
    </w:r>
    <w:r w:rsidRPr="005C76C3">
      <w:rPr>
        <w:sz w:val="16"/>
        <w:szCs w:val="16"/>
      </w:rPr>
      <w:instrText xml:space="preserve"> PAGE   \* MERGEFORMAT </w:instrText>
    </w:r>
    <w:r w:rsidRPr="005C76C3">
      <w:rPr>
        <w:sz w:val="16"/>
        <w:szCs w:val="16"/>
      </w:rPr>
      <w:fldChar w:fldCharType="separate"/>
    </w:r>
    <w:r w:rsidR="00303813" w:rsidRPr="00303813">
      <w:rPr>
        <w:rFonts w:ascii="Times New Roman" w:eastAsia="Times New Roman" w:hAnsi="Times New Roman" w:cs="Times New Roman"/>
        <w:b/>
        <w:noProof/>
        <w:sz w:val="16"/>
        <w:szCs w:val="16"/>
      </w:rPr>
      <w:t>1</w:t>
    </w:r>
    <w:r w:rsidRPr="005C76C3">
      <w:rPr>
        <w:rFonts w:ascii="Times New Roman" w:eastAsia="Times New Roman" w:hAnsi="Times New Roman" w:cs="Times New Roman"/>
        <w:b/>
        <w:sz w:val="16"/>
        <w:szCs w:val="16"/>
      </w:rPr>
      <w:fldChar w:fldCharType="end"/>
    </w:r>
    <w:r w:rsidRPr="005C76C3">
      <w:rPr>
        <w:rFonts w:ascii="Times New Roman" w:eastAsia="Times New Roman" w:hAnsi="Times New Roman" w:cs="Times New Roman"/>
        <w:sz w:val="16"/>
        <w:szCs w:val="16"/>
      </w:rPr>
      <w:t xml:space="preserve"> z </w:t>
    </w:r>
    <w:r w:rsidR="00EE56BF" w:rsidRPr="005C76C3">
      <w:rPr>
        <w:rFonts w:ascii="Times New Roman" w:eastAsia="Times New Roman" w:hAnsi="Times New Roman" w:cs="Times New Roman"/>
        <w:b/>
        <w:noProof/>
        <w:sz w:val="16"/>
        <w:szCs w:val="16"/>
      </w:rPr>
      <w:fldChar w:fldCharType="begin"/>
    </w:r>
    <w:r w:rsidR="00EE56BF" w:rsidRPr="005C76C3">
      <w:rPr>
        <w:rFonts w:ascii="Times New Roman" w:eastAsia="Times New Roman" w:hAnsi="Times New Roman" w:cs="Times New Roman"/>
        <w:b/>
        <w:noProof/>
        <w:sz w:val="16"/>
        <w:szCs w:val="16"/>
      </w:rPr>
      <w:instrText xml:space="preserve"> NUMPAGES   \* MERGEFORMAT </w:instrText>
    </w:r>
    <w:r w:rsidR="00EE56BF" w:rsidRPr="005C76C3">
      <w:rPr>
        <w:rFonts w:ascii="Times New Roman" w:eastAsia="Times New Roman" w:hAnsi="Times New Roman" w:cs="Times New Roman"/>
        <w:b/>
        <w:noProof/>
        <w:sz w:val="16"/>
        <w:szCs w:val="16"/>
      </w:rPr>
      <w:fldChar w:fldCharType="separate"/>
    </w:r>
    <w:r w:rsidR="00303813">
      <w:rPr>
        <w:rFonts w:ascii="Times New Roman" w:eastAsia="Times New Roman" w:hAnsi="Times New Roman" w:cs="Times New Roman"/>
        <w:b/>
        <w:noProof/>
        <w:sz w:val="16"/>
        <w:szCs w:val="16"/>
      </w:rPr>
      <w:t>9</w:t>
    </w:r>
    <w:r w:rsidR="00EE56BF" w:rsidRPr="005C76C3">
      <w:rPr>
        <w:rFonts w:ascii="Times New Roman" w:eastAsia="Times New Roman" w:hAnsi="Times New Roman" w:cs="Times New Roman"/>
        <w:b/>
        <w:noProof/>
        <w:sz w:val="16"/>
        <w:szCs w:val="16"/>
      </w:rPr>
      <w:fldChar w:fldCharType="end"/>
    </w:r>
    <w:r w:rsidRPr="005C76C3">
      <w:rPr>
        <w:rFonts w:ascii="Times New Roman" w:eastAsia="Times New Roman" w:hAnsi="Times New Roman" w:cs="Times New Roman"/>
        <w:sz w:val="16"/>
        <w:szCs w:val="16"/>
      </w:rPr>
      <w:t xml:space="preserve"> </w:t>
    </w:r>
  </w:p>
  <w:p w:rsidR="0092577E" w:rsidRPr="005C76C3" w:rsidRDefault="0092577E">
    <w:pPr>
      <w:spacing w:after="0" w:line="259" w:lineRule="auto"/>
      <w:ind w:left="0" w:right="0" w:firstLine="0"/>
      <w:jc w:val="left"/>
      <w:rPr>
        <w:sz w:val="16"/>
        <w:szCs w:val="16"/>
      </w:rPr>
    </w:pPr>
    <w:r w:rsidRPr="005C76C3">
      <w:rPr>
        <w:rFonts w:ascii="Times New Roman" w:eastAsia="Times New Roman" w:hAnsi="Times New Roman" w:cs="Times New Roman"/>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2E9" w:rsidRDefault="001002E9">
      <w:pPr>
        <w:spacing w:after="0" w:line="240" w:lineRule="auto"/>
      </w:pPr>
      <w:r>
        <w:separator/>
      </w:r>
    </w:p>
  </w:footnote>
  <w:footnote w:type="continuationSeparator" w:id="0">
    <w:p w:rsidR="001002E9" w:rsidRDefault="001002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77E" w:rsidRDefault="00CF6589" w:rsidP="004D0AF4">
    <w:pPr>
      <w:pStyle w:val="Hlavika"/>
      <w:tabs>
        <w:tab w:val="clear" w:pos="4536"/>
        <w:tab w:val="right" w:pos="9354"/>
      </w:tabs>
      <w:jc w:val="right"/>
      <w:rPr>
        <w:rFonts w:cs="Arial"/>
        <w:b/>
        <w:sz w:val="28"/>
      </w:rPr>
    </w:pPr>
    <w:r>
      <w:rPr>
        <w:rFonts w:eastAsia="Arial" w:cs="Arial"/>
        <w:noProof/>
        <w:sz w:val="23"/>
        <w:lang w:eastAsia="sk-SK"/>
      </w:rPr>
      <w:drawing>
        <wp:anchor distT="0" distB="0" distL="114300" distR="114300" simplePos="0" relativeHeight="251664384" behindDoc="0" locked="0" layoutInCell="1" allowOverlap="1">
          <wp:simplePos x="0" y="0"/>
          <wp:positionH relativeFrom="column">
            <wp:posOffset>25345</wp:posOffset>
          </wp:positionH>
          <wp:positionV relativeFrom="paragraph">
            <wp:posOffset>-107177</wp:posOffset>
          </wp:positionV>
          <wp:extent cx="2519680" cy="375285"/>
          <wp:effectExtent l="0" t="0" r="0" b="5715"/>
          <wp:wrapNone/>
          <wp:docPr id="4" name="Obrázok 4"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968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0092577E">
      <w:rPr>
        <w:rFonts w:cs="Arial"/>
        <w:noProof/>
        <w:lang w:eastAsia="sk-SK"/>
      </w:rPr>
      <mc:AlternateContent>
        <mc:Choice Requires="wps">
          <w:drawing>
            <wp:anchor distT="0" distB="0" distL="114300" distR="114300" simplePos="0" relativeHeight="251660288" behindDoc="0" locked="0" layoutInCell="1" allowOverlap="0" wp14:anchorId="10C61D7D" wp14:editId="3D7D56AB">
              <wp:simplePos x="0" y="0"/>
              <wp:positionH relativeFrom="column">
                <wp:posOffset>537210</wp:posOffset>
              </wp:positionH>
              <wp:positionV relativeFrom="paragraph">
                <wp:posOffset>206375</wp:posOffset>
              </wp:positionV>
              <wp:extent cx="20669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2577E" w:rsidRPr="00353691" w:rsidRDefault="0092577E" w:rsidP="004D0AF4">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61D7D" id="_x0000_t202" coordsize="21600,21600" o:spt="202" path="m,l,21600r21600,l21600,xe">
              <v:stroke joinstyle="miter"/>
              <v:path gradientshapeok="t" o:connecttype="rect"/>
            </v:shapetype>
            <v:shape id="Text Box 65" o:spid="_x0000_s1026" type="#_x0000_t202" style="position:absolute;left:0;text-align:left;margin-left:42.3pt;margin-top:16.25pt;width:162.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" o:allowoverlap="f" filled="f" stroked="f">
              <v:textbox>
                <w:txbxContent>
                  <w:p w:rsidR="0092577E" w:rsidRPr="00353691" w:rsidRDefault="0092577E" w:rsidP="004D0AF4">
                    <w:pPr>
                      <w:pStyle w:val="Hlavika"/>
                      <w:tabs>
                        <w:tab w:val="clear" w:pos="4536"/>
                      </w:tabs>
                      <w:rPr>
                        <w:b/>
                        <w:sz w:val="24"/>
                        <w:szCs w:val="24"/>
                      </w:rPr>
                    </w:pPr>
                  </w:p>
                </w:txbxContent>
              </v:textbox>
            </v:shape>
          </w:pict>
        </mc:Fallback>
      </mc:AlternateContent>
    </w:r>
  </w:p>
  <w:p w:rsidR="0092577E" w:rsidRDefault="00802287" w:rsidP="006A15C9">
    <w:pPr>
      <w:spacing w:after="0" w:line="259" w:lineRule="auto"/>
      <w:ind w:left="0" w:right="506" w:firstLine="0"/>
      <w:jc w:val="left"/>
    </w:pPr>
    <w:r>
      <w:rPr>
        <w:rFonts w:ascii="Arial" w:eastAsia="Arial" w:hAnsi="Arial" w:cs="Arial"/>
        <w:noProof/>
        <w:sz w:val="23"/>
      </w:rPr>
      <mc:AlternateContent>
        <mc:Choice Requires="wps">
          <w:drawing>
            <wp:anchor distT="4294967294" distB="4294967294" distL="114300" distR="114300" simplePos="0" relativeHeight="251662336" behindDoc="0" locked="0" layoutInCell="1" allowOverlap="1" wp14:editId="328BBD87">
              <wp:simplePos x="0" y="0"/>
              <wp:positionH relativeFrom="column">
                <wp:posOffset>-100965</wp:posOffset>
              </wp:positionH>
              <wp:positionV relativeFrom="paragraph">
                <wp:posOffset>128270</wp:posOffset>
              </wp:positionV>
              <wp:extent cx="6296025" cy="0"/>
              <wp:effectExtent l="0" t="0" r="28575" b="19050"/>
              <wp:wrapNone/>
              <wp:docPr id="9" name="Rovná spojnica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749549E" id="Rovná spojnica 9"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95pt,10.1pt" to="487.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" strokecolor="black [3200]" strokeweight=".5pt">
              <v:stroke joinstyle="miter"/>
              <o:lock v:ext="edit" shapetype="f"/>
            </v:line>
          </w:pict>
        </mc:Fallback>
      </mc:AlternateContent>
    </w:r>
    <w:r w:rsidR="0092577E">
      <w:rPr>
        <w:rFonts w:ascii="Arial" w:eastAsia="Arial" w:hAnsi="Arial" w:cs="Arial"/>
        <w:sz w:val="23"/>
      </w:rPr>
      <w:t xml:space="preserve"> </w:t>
    </w:r>
    <w:r w:rsidR="0092577E">
      <w:rPr>
        <w:rFonts w:ascii="Times New Roman" w:eastAsia="Times New Roman" w:hAnsi="Times New Roman" w:cs="Times New Roman"/>
        <w:sz w:val="24"/>
      </w:rPr>
      <w:t xml:space="preserve"> </w:t>
    </w:r>
  </w:p>
  <w:p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1C75F2E"/>
    <w:multiLevelType w:val="hybridMultilevel"/>
    <w:tmpl w:val="030EA0FE"/>
    <w:lvl w:ilvl="0" w:tplc="F87C5620">
      <w:start w:val="2"/>
      <w:numFmt w:val="bullet"/>
      <w:lvlText w:val="-"/>
      <w:lvlJc w:val="left"/>
      <w:pPr>
        <w:tabs>
          <w:tab w:val="num" w:pos="720"/>
        </w:tabs>
        <w:ind w:left="720" w:hanging="360"/>
      </w:pPr>
      <w:rPr>
        <w:rFonts w:ascii="Times New Roman" w:eastAsia="Times New Roman" w:hAnsi="Times New Roman" w:cs="Times New Roman" w:hint="default"/>
      </w:rPr>
    </w:lvl>
    <w:lvl w:ilvl="1" w:tplc="7AE0877E">
      <w:start w:val="1"/>
      <w:numFmt w:val="decimal"/>
      <w:lvlText w:val="%2."/>
      <w:lvlJc w:val="left"/>
      <w:pPr>
        <w:tabs>
          <w:tab w:val="num" w:pos="1440"/>
        </w:tabs>
        <w:ind w:left="1440" w:hanging="360"/>
      </w:pPr>
    </w:lvl>
    <w:lvl w:ilvl="2" w:tplc="8C8A180E">
      <w:start w:val="1"/>
      <w:numFmt w:val="decimal"/>
      <w:lvlText w:val="%3."/>
      <w:lvlJc w:val="left"/>
      <w:pPr>
        <w:tabs>
          <w:tab w:val="num" w:pos="2160"/>
        </w:tabs>
        <w:ind w:left="2160" w:hanging="360"/>
      </w:pPr>
    </w:lvl>
    <w:lvl w:ilvl="3" w:tplc="57C8175A">
      <w:start w:val="1"/>
      <w:numFmt w:val="decimal"/>
      <w:lvlText w:val="%4."/>
      <w:lvlJc w:val="left"/>
      <w:pPr>
        <w:tabs>
          <w:tab w:val="num" w:pos="2880"/>
        </w:tabs>
        <w:ind w:left="2880" w:hanging="360"/>
      </w:pPr>
    </w:lvl>
    <w:lvl w:ilvl="4" w:tplc="474EE020">
      <w:start w:val="1"/>
      <w:numFmt w:val="decimal"/>
      <w:lvlText w:val="%5."/>
      <w:lvlJc w:val="left"/>
      <w:pPr>
        <w:tabs>
          <w:tab w:val="num" w:pos="3600"/>
        </w:tabs>
        <w:ind w:left="3600" w:hanging="360"/>
      </w:pPr>
    </w:lvl>
    <w:lvl w:ilvl="5" w:tplc="D5A47DB4">
      <w:start w:val="1"/>
      <w:numFmt w:val="decimal"/>
      <w:lvlText w:val="%6."/>
      <w:lvlJc w:val="left"/>
      <w:pPr>
        <w:tabs>
          <w:tab w:val="num" w:pos="4320"/>
        </w:tabs>
        <w:ind w:left="4320" w:hanging="360"/>
      </w:pPr>
    </w:lvl>
    <w:lvl w:ilvl="6" w:tplc="DDC2EA00">
      <w:start w:val="1"/>
      <w:numFmt w:val="decimal"/>
      <w:lvlText w:val="%7."/>
      <w:lvlJc w:val="left"/>
      <w:pPr>
        <w:tabs>
          <w:tab w:val="num" w:pos="5040"/>
        </w:tabs>
        <w:ind w:left="5040" w:hanging="360"/>
      </w:pPr>
    </w:lvl>
    <w:lvl w:ilvl="7" w:tplc="BA748968">
      <w:start w:val="1"/>
      <w:numFmt w:val="decimal"/>
      <w:lvlText w:val="%8."/>
      <w:lvlJc w:val="left"/>
      <w:pPr>
        <w:tabs>
          <w:tab w:val="num" w:pos="5760"/>
        </w:tabs>
        <w:ind w:left="5760" w:hanging="360"/>
      </w:pPr>
    </w:lvl>
    <w:lvl w:ilvl="8" w:tplc="C9B0E6AC">
      <w:start w:val="1"/>
      <w:numFmt w:val="decimal"/>
      <w:lvlText w:val="%9."/>
      <w:lvlJc w:val="left"/>
      <w:pPr>
        <w:tabs>
          <w:tab w:val="num" w:pos="6480"/>
        </w:tabs>
        <w:ind w:left="6480" w:hanging="360"/>
      </w:pPr>
    </w:lvl>
  </w:abstractNum>
  <w:abstractNum w:abstractNumId="1" w15:restartNumberingAfterBreak="0">
    <w:nsid w:val="03E33920"/>
    <w:multiLevelType w:val="hybridMultilevel"/>
    <w:tmpl w:val="81C2704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AFF7DEF"/>
    <w:multiLevelType w:val="hybridMultilevel"/>
    <w:tmpl w:val="2C7841C2"/>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4" w15:restartNumberingAfterBreak="0">
    <w:nsid w:val="0DD0248E"/>
    <w:multiLevelType w:val="hybridMultilevel"/>
    <w:tmpl w:val="15E6720A"/>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 w15:restartNumberingAfterBreak="0">
    <w:nsid w:val="13054F4F"/>
    <w:multiLevelType w:val="hybridMultilevel"/>
    <w:tmpl w:val="812881B4"/>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FF57674"/>
    <w:multiLevelType w:val="hybridMultilevel"/>
    <w:tmpl w:val="0BF4075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33770E90"/>
    <w:multiLevelType w:val="hybridMultilevel"/>
    <w:tmpl w:val="DE0CF97E"/>
    <w:lvl w:ilvl="0" w:tplc="041B0001">
      <w:start w:val="1"/>
      <w:numFmt w:val="bullet"/>
      <w:lvlText w:val=""/>
      <w:lvlJc w:val="left"/>
      <w:pPr>
        <w:ind w:left="502" w:hanging="360"/>
      </w:pPr>
      <w:rPr>
        <w:rFonts w:ascii="Symbol" w:hAnsi="Symbol" w:hint="default"/>
        <w:b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3DC4408"/>
    <w:multiLevelType w:val="hybridMultilevel"/>
    <w:tmpl w:val="63645380"/>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2" w15:restartNumberingAfterBreak="0">
    <w:nsid w:val="373109F1"/>
    <w:multiLevelType w:val="hybridMultilevel"/>
    <w:tmpl w:val="2FAC303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15:restartNumberingAfterBreak="0">
    <w:nsid w:val="374F09AB"/>
    <w:multiLevelType w:val="multilevel"/>
    <w:tmpl w:val="115C6DBE"/>
    <w:lvl w:ilvl="0">
      <w:start w:val="1"/>
      <w:numFmt w:val="decimal"/>
      <w:lvlText w:val="%1."/>
      <w:lvlJc w:val="left"/>
      <w:pPr>
        <w:ind w:left="720" w:hanging="360"/>
      </w:pPr>
    </w:lvl>
    <w:lvl w:ilvl="1">
      <w:start w:val="3"/>
      <w:numFmt w:val="decimal"/>
      <w:isLgl/>
      <w:lvlText w:val="%1.%2"/>
      <w:lvlJc w:val="left"/>
      <w:pPr>
        <w:ind w:left="915" w:hanging="555"/>
      </w:pPr>
      <w:rPr>
        <w:rFonts w:cs="Arial" w:hint="default"/>
        <w:color w:val="auto"/>
      </w:rPr>
    </w:lvl>
    <w:lvl w:ilvl="2">
      <w:start w:val="2"/>
      <w:numFmt w:val="decimal"/>
      <w:isLgl/>
      <w:lvlText w:val="%1.%2.%3"/>
      <w:lvlJc w:val="left"/>
      <w:pPr>
        <w:ind w:left="1080" w:hanging="720"/>
      </w:pPr>
      <w:rPr>
        <w:rFonts w:cs="Arial" w:hint="default"/>
        <w:color w:val="auto"/>
      </w:rPr>
    </w:lvl>
    <w:lvl w:ilvl="3">
      <w:start w:val="1"/>
      <w:numFmt w:val="decimal"/>
      <w:isLgl/>
      <w:lvlText w:val="%1.%2.%3.%4"/>
      <w:lvlJc w:val="left"/>
      <w:pPr>
        <w:ind w:left="1080" w:hanging="720"/>
      </w:pPr>
      <w:rPr>
        <w:rFonts w:cs="Arial" w:hint="default"/>
        <w:color w:val="auto"/>
      </w:rPr>
    </w:lvl>
    <w:lvl w:ilvl="4">
      <w:start w:val="1"/>
      <w:numFmt w:val="decimal"/>
      <w:isLgl/>
      <w:lvlText w:val="%1.%2.%3.%4.%5"/>
      <w:lvlJc w:val="left"/>
      <w:pPr>
        <w:ind w:left="1440" w:hanging="1080"/>
      </w:pPr>
      <w:rPr>
        <w:rFonts w:cs="Arial" w:hint="default"/>
        <w:color w:val="auto"/>
      </w:rPr>
    </w:lvl>
    <w:lvl w:ilvl="5">
      <w:start w:val="1"/>
      <w:numFmt w:val="decimal"/>
      <w:isLgl/>
      <w:lvlText w:val="%1.%2.%3.%4.%5.%6"/>
      <w:lvlJc w:val="left"/>
      <w:pPr>
        <w:ind w:left="1440" w:hanging="1080"/>
      </w:pPr>
      <w:rPr>
        <w:rFonts w:cs="Arial" w:hint="default"/>
        <w:color w:val="auto"/>
      </w:rPr>
    </w:lvl>
    <w:lvl w:ilvl="6">
      <w:start w:val="1"/>
      <w:numFmt w:val="decimal"/>
      <w:isLgl/>
      <w:lvlText w:val="%1.%2.%3.%4.%5.%6.%7"/>
      <w:lvlJc w:val="left"/>
      <w:pPr>
        <w:ind w:left="1800" w:hanging="1440"/>
      </w:pPr>
      <w:rPr>
        <w:rFonts w:cs="Arial" w:hint="default"/>
        <w:color w:val="auto"/>
      </w:rPr>
    </w:lvl>
    <w:lvl w:ilvl="7">
      <w:start w:val="1"/>
      <w:numFmt w:val="decimal"/>
      <w:isLgl/>
      <w:lvlText w:val="%1.%2.%3.%4.%5.%6.%7.%8"/>
      <w:lvlJc w:val="left"/>
      <w:pPr>
        <w:ind w:left="1800" w:hanging="1440"/>
      </w:pPr>
      <w:rPr>
        <w:rFonts w:cs="Arial" w:hint="default"/>
        <w:color w:val="auto"/>
      </w:rPr>
    </w:lvl>
    <w:lvl w:ilvl="8">
      <w:start w:val="1"/>
      <w:numFmt w:val="decimal"/>
      <w:isLgl/>
      <w:lvlText w:val="%1.%2.%3.%4.%5.%6.%7.%8.%9"/>
      <w:lvlJc w:val="left"/>
      <w:pPr>
        <w:ind w:left="2160" w:hanging="1800"/>
      </w:pPr>
      <w:rPr>
        <w:rFonts w:cs="Arial" w:hint="default"/>
        <w:color w:val="auto"/>
      </w:rPr>
    </w:lvl>
  </w:abstractNum>
  <w:abstractNum w:abstractNumId="14"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15"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15:restartNumberingAfterBreak="0">
    <w:nsid w:val="3B711CA4"/>
    <w:multiLevelType w:val="multilevel"/>
    <w:tmpl w:val="FBF0AC42"/>
    <w:lvl w:ilvl="0">
      <w:start w:val="1"/>
      <w:numFmt w:val="bullet"/>
      <w:lvlText w:val=""/>
      <w:lvlJc w:val="left"/>
      <w:pPr>
        <w:ind w:left="72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C682DCC"/>
    <w:multiLevelType w:val="multilevel"/>
    <w:tmpl w:val="CAF6E00E"/>
    <w:lvl w:ilvl="0">
      <w:start w:val="1"/>
      <w:numFmt w:val="decimal"/>
      <w:lvlText w:val="%1."/>
      <w:lvlJc w:val="left"/>
      <w:pPr>
        <w:ind w:left="720" w:hanging="360"/>
      </w:pPr>
      <w:rPr>
        <w:rFonts w:hint="default"/>
        <w:b/>
        <w:sz w:val="20"/>
        <w:szCs w:val="20"/>
      </w:rPr>
    </w:lvl>
    <w:lvl w:ilvl="1">
      <w:start w:val="1"/>
      <w:numFmt w:val="decimal"/>
      <w:isLgl/>
      <w:lvlText w:val="%1.%2"/>
      <w:lvlJc w:val="left"/>
      <w:pPr>
        <w:ind w:left="1080" w:hanging="720"/>
      </w:pPr>
      <w:rPr>
        <w:rFonts w:asciiTheme="minorHAnsi" w:hAnsiTheme="minorHAnsi"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43263AA9"/>
    <w:multiLevelType w:val="hybridMultilevel"/>
    <w:tmpl w:val="E8E8CC8C"/>
    <w:lvl w:ilvl="0" w:tplc="960E227A">
      <w:numFmt w:val="bullet"/>
      <w:lvlText w:val="-"/>
      <w:lvlJc w:val="left"/>
      <w:pPr>
        <w:ind w:left="1065" w:hanging="360"/>
      </w:pPr>
      <w:rPr>
        <w:rFonts w:ascii="Calibri" w:eastAsia="Calibri" w:hAnsi="Calibri" w:cs="Calibri" w:hint="default"/>
        <w:color w:val="000000"/>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19" w15:restartNumberingAfterBreak="0">
    <w:nsid w:val="460C70F1"/>
    <w:multiLevelType w:val="hybridMultilevel"/>
    <w:tmpl w:val="99EEB136"/>
    <w:lvl w:ilvl="0" w:tplc="2996C680">
      <w:numFmt w:val="bullet"/>
      <w:lvlText w:val="-"/>
      <w:lvlJc w:val="left"/>
      <w:pPr>
        <w:ind w:left="1494" w:hanging="360"/>
      </w:pPr>
      <w:rPr>
        <w:rFonts w:ascii="Calibri" w:eastAsiaTheme="minorEastAsia" w:hAnsi="Calibri" w:cs="Calibri"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20" w15:restartNumberingAfterBreak="0">
    <w:nsid w:val="479D21AC"/>
    <w:multiLevelType w:val="hybridMultilevel"/>
    <w:tmpl w:val="1722F5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8E24ECF"/>
    <w:multiLevelType w:val="hybridMultilevel"/>
    <w:tmpl w:val="199A6E96"/>
    <w:lvl w:ilvl="0" w:tplc="3F44A4C2">
      <w:numFmt w:val="bullet"/>
      <w:lvlText w:val="-"/>
      <w:lvlJc w:val="left"/>
      <w:pPr>
        <w:ind w:left="502" w:hanging="360"/>
      </w:pPr>
      <w:rPr>
        <w:rFonts w:ascii="Calibri" w:eastAsia="Times New Roman" w:hAnsi="Calibri" w:cs="Calibri"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22" w15:restartNumberingAfterBreak="0">
    <w:nsid w:val="4B9441CE"/>
    <w:multiLevelType w:val="hybridMultilevel"/>
    <w:tmpl w:val="8CBA31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C174841"/>
    <w:multiLevelType w:val="hybridMultilevel"/>
    <w:tmpl w:val="486EFEF4"/>
    <w:lvl w:ilvl="0" w:tplc="75A00F7A">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68F7D0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6FD00F6"/>
    <w:multiLevelType w:val="hybridMultilevel"/>
    <w:tmpl w:val="1288683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6"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27" w15:restartNumberingAfterBreak="0">
    <w:nsid w:val="6D3E2E60"/>
    <w:multiLevelType w:val="hybridMultilevel"/>
    <w:tmpl w:val="4CB4F56A"/>
    <w:lvl w:ilvl="0" w:tplc="66AE95B2">
      <w:start w:val="1"/>
      <w:numFmt w:val="decimal"/>
      <w:lvlText w:val="%1."/>
      <w:lvlJc w:val="left"/>
      <w:pPr>
        <w:ind w:left="720" w:hanging="360"/>
      </w:pPr>
      <w:rPr>
        <w:rFonts w:cs="Times New Roman"/>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6FF2799F"/>
    <w:multiLevelType w:val="hybridMultilevel"/>
    <w:tmpl w:val="5D003FE8"/>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29" w15:restartNumberingAfterBreak="0">
    <w:nsid w:val="71052036"/>
    <w:multiLevelType w:val="hybridMultilevel"/>
    <w:tmpl w:val="46C8BAC0"/>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30" w15:restartNumberingAfterBreak="0">
    <w:nsid w:val="798F3762"/>
    <w:multiLevelType w:val="hybridMultilevel"/>
    <w:tmpl w:val="B00678E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1" w15:restartNumberingAfterBreak="0">
    <w:nsid w:val="79D07DBB"/>
    <w:multiLevelType w:val="multilevel"/>
    <w:tmpl w:val="4BFEAA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8"/>
  </w:num>
  <w:num w:numId="2">
    <w:abstractNumId w:val="6"/>
  </w:num>
  <w:num w:numId="3">
    <w:abstractNumId w:val="17"/>
  </w:num>
  <w:num w:numId="4">
    <w:abstractNumId w:val="15"/>
  </w:num>
  <w:num w:numId="5">
    <w:abstractNumId w:val="26"/>
  </w:num>
  <w:num w:numId="6">
    <w:abstractNumId w:val="2"/>
  </w:num>
  <w:num w:numId="7">
    <w:abstractNumId w:val="7"/>
  </w:num>
  <w:num w:numId="8">
    <w:abstractNumId w:val="16"/>
  </w:num>
  <w:num w:numId="9">
    <w:abstractNumId w:val="22"/>
  </w:num>
  <w:num w:numId="10">
    <w:abstractNumId w:val="12"/>
  </w:num>
  <w:num w:numId="11">
    <w:abstractNumId w:val="3"/>
  </w:num>
  <w:num w:numId="12">
    <w:abstractNumId w:val="11"/>
  </w:num>
  <w:num w:numId="13">
    <w:abstractNumId w:val="1"/>
  </w:num>
  <w:num w:numId="14">
    <w:abstractNumId w:val="5"/>
  </w:num>
  <w:num w:numId="15">
    <w:abstractNumId w:val="14"/>
  </w:num>
  <w:num w:numId="16">
    <w:abstractNumId w:val="13"/>
  </w:num>
  <w:num w:numId="17">
    <w:abstractNumId w:val="23"/>
  </w:num>
  <w:num w:numId="18">
    <w:abstractNumId w:val="30"/>
  </w:num>
  <w:num w:numId="19">
    <w:abstractNumId w:val="20"/>
  </w:num>
  <w:num w:numId="20">
    <w:abstractNumId w:val="4"/>
  </w:num>
  <w:num w:numId="21">
    <w:abstractNumId w:val="9"/>
  </w:num>
  <w:num w:numId="22">
    <w:abstractNumId w:val="24"/>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7"/>
  </w:num>
  <w:num w:numId="26">
    <w:abstractNumId w:val="21"/>
  </w:num>
  <w:num w:numId="27">
    <w:abstractNumId w:val="31"/>
  </w:num>
  <w:num w:numId="28">
    <w:abstractNumId w:val="18"/>
  </w:num>
  <w:num w:numId="29">
    <w:abstractNumId w:val="29"/>
  </w:num>
  <w:num w:numId="30">
    <w:abstractNumId w:val="19"/>
  </w:num>
  <w:num w:numId="31">
    <w:abstractNumId w:val="28"/>
  </w:num>
  <w:num w:numId="32">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12E75"/>
    <w:rsid w:val="000215BC"/>
    <w:rsid w:val="000226A1"/>
    <w:rsid w:val="000424A7"/>
    <w:rsid w:val="00051996"/>
    <w:rsid w:val="0005466A"/>
    <w:rsid w:val="00056EF9"/>
    <w:rsid w:val="0006011E"/>
    <w:rsid w:val="00065259"/>
    <w:rsid w:val="0006569A"/>
    <w:rsid w:val="00066CD1"/>
    <w:rsid w:val="000719F2"/>
    <w:rsid w:val="00074D0E"/>
    <w:rsid w:val="00075B0B"/>
    <w:rsid w:val="000870D3"/>
    <w:rsid w:val="000930EF"/>
    <w:rsid w:val="000A0F95"/>
    <w:rsid w:val="000A36E6"/>
    <w:rsid w:val="000A62B5"/>
    <w:rsid w:val="000A7F9B"/>
    <w:rsid w:val="000B0042"/>
    <w:rsid w:val="000B3FFD"/>
    <w:rsid w:val="000B643C"/>
    <w:rsid w:val="000C78E6"/>
    <w:rsid w:val="000D0F5B"/>
    <w:rsid w:val="000D12CE"/>
    <w:rsid w:val="000D1954"/>
    <w:rsid w:val="000D3DEE"/>
    <w:rsid w:val="000D75C9"/>
    <w:rsid w:val="000E08A3"/>
    <w:rsid w:val="000E20B3"/>
    <w:rsid w:val="000E4023"/>
    <w:rsid w:val="000E677A"/>
    <w:rsid w:val="000E773E"/>
    <w:rsid w:val="000E7AF4"/>
    <w:rsid w:val="000F4621"/>
    <w:rsid w:val="001002E9"/>
    <w:rsid w:val="00101BCB"/>
    <w:rsid w:val="00106F9F"/>
    <w:rsid w:val="00111DD7"/>
    <w:rsid w:val="00122046"/>
    <w:rsid w:val="00122893"/>
    <w:rsid w:val="00134D5E"/>
    <w:rsid w:val="00137DA5"/>
    <w:rsid w:val="00142743"/>
    <w:rsid w:val="00145295"/>
    <w:rsid w:val="001463BD"/>
    <w:rsid w:val="00147E56"/>
    <w:rsid w:val="001500DC"/>
    <w:rsid w:val="0015389A"/>
    <w:rsid w:val="00155976"/>
    <w:rsid w:val="0016264A"/>
    <w:rsid w:val="00162666"/>
    <w:rsid w:val="00190B6A"/>
    <w:rsid w:val="00191D83"/>
    <w:rsid w:val="00196667"/>
    <w:rsid w:val="00197DAB"/>
    <w:rsid w:val="00197E0D"/>
    <w:rsid w:val="00197EDE"/>
    <w:rsid w:val="001A0FA0"/>
    <w:rsid w:val="001A1ABE"/>
    <w:rsid w:val="001A7C08"/>
    <w:rsid w:val="001B0945"/>
    <w:rsid w:val="001B3BA8"/>
    <w:rsid w:val="001B45BA"/>
    <w:rsid w:val="001B4E0B"/>
    <w:rsid w:val="001B5BE6"/>
    <w:rsid w:val="001C018B"/>
    <w:rsid w:val="001C2348"/>
    <w:rsid w:val="001C746F"/>
    <w:rsid w:val="001D2A4F"/>
    <w:rsid w:val="001E2223"/>
    <w:rsid w:val="001E428A"/>
    <w:rsid w:val="001F26F1"/>
    <w:rsid w:val="001F33F0"/>
    <w:rsid w:val="001F7F6D"/>
    <w:rsid w:val="00200708"/>
    <w:rsid w:val="00220B32"/>
    <w:rsid w:val="002238DC"/>
    <w:rsid w:val="00225E7B"/>
    <w:rsid w:val="002404AD"/>
    <w:rsid w:val="00242E45"/>
    <w:rsid w:val="0024436C"/>
    <w:rsid w:val="00251032"/>
    <w:rsid w:val="00253445"/>
    <w:rsid w:val="002540D0"/>
    <w:rsid w:val="0026376D"/>
    <w:rsid w:val="00273C2D"/>
    <w:rsid w:val="002755B3"/>
    <w:rsid w:val="0028158B"/>
    <w:rsid w:val="002860DE"/>
    <w:rsid w:val="00287B7C"/>
    <w:rsid w:val="0029003F"/>
    <w:rsid w:val="00295029"/>
    <w:rsid w:val="002A2129"/>
    <w:rsid w:val="002A2293"/>
    <w:rsid w:val="002A29E7"/>
    <w:rsid w:val="002A2F68"/>
    <w:rsid w:val="002A790D"/>
    <w:rsid w:val="002B7E15"/>
    <w:rsid w:val="002C031D"/>
    <w:rsid w:val="002C2392"/>
    <w:rsid w:val="002C3116"/>
    <w:rsid w:val="002C3602"/>
    <w:rsid w:val="002C5FFE"/>
    <w:rsid w:val="002C7F9C"/>
    <w:rsid w:val="002D23EF"/>
    <w:rsid w:val="002E147C"/>
    <w:rsid w:val="002E2521"/>
    <w:rsid w:val="002F4419"/>
    <w:rsid w:val="002F7DF5"/>
    <w:rsid w:val="003015B0"/>
    <w:rsid w:val="00303813"/>
    <w:rsid w:val="00305DCF"/>
    <w:rsid w:val="003069C0"/>
    <w:rsid w:val="00313E94"/>
    <w:rsid w:val="0031452F"/>
    <w:rsid w:val="0031507C"/>
    <w:rsid w:val="00320CD0"/>
    <w:rsid w:val="00322318"/>
    <w:rsid w:val="003235C5"/>
    <w:rsid w:val="003248B5"/>
    <w:rsid w:val="00334BA8"/>
    <w:rsid w:val="00341F42"/>
    <w:rsid w:val="0034250C"/>
    <w:rsid w:val="00345C5B"/>
    <w:rsid w:val="00346E9C"/>
    <w:rsid w:val="00350115"/>
    <w:rsid w:val="003547D7"/>
    <w:rsid w:val="003625A4"/>
    <w:rsid w:val="00365CDE"/>
    <w:rsid w:val="00370DC1"/>
    <w:rsid w:val="00373A02"/>
    <w:rsid w:val="00375C03"/>
    <w:rsid w:val="00380FF7"/>
    <w:rsid w:val="0038459A"/>
    <w:rsid w:val="00385652"/>
    <w:rsid w:val="00390E8B"/>
    <w:rsid w:val="00391896"/>
    <w:rsid w:val="00397B37"/>
    <w:rsid w:val="003A1FAB"/>
    <w:rsid w:val="003A3874"/>
    <w:rsid w:val="003A3FD9"/>
    <w:rsid w:val="003A5B2A"/>
    <w:rsid w:val="003B1220"/>
    <w:rsid w:val="003B7586"/>
    <w:rsid w:val="003C34C9"/>
    <w:rsid w:val="003C49E2"/>
    <w:rsid w:val="003D14B3"/>
    <w:rsid w:val="003E509F"/>
    <w:rsid w:val="003F2314"/>
    <w:rsid w:val="003F6FA3"/>
    <w:rsid w:val="0040208C"/>
    <w:rsid w:val="004026A2"/>
    <w:rsid w:val="0040589E"/>
    <w:rsid w:val="004060D5"/>
    <w:rsid w:val="00407C6E"/>
    <w:rsid w:val="004263E6"/>
    <w:rsid w:val="00426655"/>
    <w:rsid w:val="00447C62"/>
    <w:rsid w:val="004522EE"/>
    <w:rsid w:val="00460BF9"/>
    <w:rsid w:val="00462443"/>
    <w:rsid w:val="004643CB"/>
    <w:rsid w:val="00474B43"/>
    <w:rsid w:val="004846A6"/>
    <w:rsid w:val="00485959"/>
    <w:rsid w:val="00487673"/>
    <w:rsid w:val="004915B4"/>
    <w:rsid w:val="00493497"/>
    <w:rsid w:val="004A10C2"/>
    <w:rsid w:val="004B4DB1"/>
    <w:rsid w:val="004B7C4A"/>
    <w:rsid w:val="004C230A"/>
    <w:rsid w:val="004C25A6"/>
    <w:rsid w:val="004C3C2C"/>
    <w:rsid w:val="004D0AF4"/>
    <w:rsid w:val="004D193B"/>
    <w:rsid w:val="004D2849"/>
    <w:rsid w:val="004E1001"/>
    <w:rsid w:val="004E561B"/>
    <w:rsid w:val="004E60AC"/>
    <w:rsid w:val="004E6620"/>
    <w:rsid w:val="004E769A"/>
    <w:rsid w:val="004E7F0B"/>
    <w:rsid w:val="004F0EC8"/>
    <w:rsid w:val="004F6AFD"/>
    <w:rsid w:val="004F7223"/>
    <w:rsid w:val="004F7CFB"/>
    <w:rsid w:val="0050019E"/>
    <w:rsid w:val="005032A3"/>
    <w:rsid w:val="0050706A"/>
    <w:rsid w:val="00507632"/>
    <w:rsid w:val="005111C4"/>
    <w:rsid w:val="00517216"/>
    <w:rsid w:val="00531FD8"/>
    <w:rsid w:val="00532290"/>
    <w:rsid w:val="00553CF9"/>
    <w:rsid w:val="00557F9A"/>
    <w:rsid w:val="00561311"/>
    <w:rsid w:val="00574908"/>
    <w:rsid w:val="00575D16"/>
    <w:rsid w:val="0058252F"/>
    <w:rsid w:val="0058394E"/>
    <w:rsid w:val="00584715"/>
    <w:rsid w:val="00587F1A"/>
    <w:rsid w:val="005907D0"/>
    <w:rsid w:val="00591CAA"/>
    <w:rsid w:val="0059403F"/>
    <w:rsid w:val="00594FE8"/>
    <w:rsid w:val="005970D1"/>
    <w:rsid w:val="00597EA7"/>
    <w:rsid w:val="005A30F4"/>
    <w:rsid w:val="005B2FD8"/>
    <w:rsid w:val="005B3971"/>
    <w:rsid w:val="005B703E"/>
    <w:rsid w:val="005C33FB"/>
    <w:rsid w:val="005C472F"/>
    <w:rsid w:val="005C76C3"/>
    <w:rsid w:val="005D0698"/>
    <w:rsid w:val="005D6425"/>
    <w:rsid w:val="005D6C11"/>
    <w:rsid w:val="005E341C"/>
    <w:rsid w:val="005F4085"/>
    <w:rsid w:val="005F47EC"/>
    <w:rsid w:val="005F7B91"/>
    <w:rsid w:val="00624BBD"/>
    <w:rsid w:val="00624EDA"/>
    <w:rsid w:val="00632D36"/>
    <w:rsid w:val="00633EC3"/>
    <w:rsid w:val="006422C3"/>
    <w:rsid w:val="006450EF"/>
    <w:rsid w:val="006455ED"/>
    <w:rsid w:val="00651E4C"/>
    <w:rsid w:val="00660678"/>
    <w:rsid w:val="00660C9F"/>
    <w:rsid w:val="006644FB"/>
    <w:rsid w:val="006673B6"/>
    <w:rsid w:val="00667D6F"/>
    <w:rsid w:val="006710C4"/>
    <w:rsid w:val="0067264B"/>
    <w:rsid w:val="00674987"/>
    <w:rsid w:val="00675D39"/>
    <w:rsid w:val="00680595"/>
    <w:rsid w:val="0068257B"/>
    <w:rsid w:val="00685DD8"/>
    <w:rsid w:val="00686E46"/>
    <w:rsid w:val="0069043A"/>
    <w:rsid w:val="006927A6"/>
    <w:rsid w:val="006936D4"/>
    <w:rsid w:val="00694CA8"/>
    <w:rsid w:val="0069668A"/>
    <w:rsid w:val="006A15C9"/>
    <w:rsid w:val="006A1B6F"/>
    <w:rsid w:val="006A63F0"/>
    <w:rsid w:val="006A6D81"/>
    <w:rsid w:val="006B5743"/>
    <w:rsid w:val="006B5C1C"/>
    <w:rsid w:val="006B6FAA"/>
    <w:rsid w:val="006C1438"/>
    <w:rsid w:val="006C3AB2"/>
    <w:rsid w:val="006C67B4"/>
    <w:rsid w:val="006D35B2"/>
    <w:rsid w:val="006E1A97"/>
    <w:rsid w:val="006E2009"/>
    <w:rsid w:val="006F20BF"/>
    <w:rsid w:val="006F23F4"/>
    <w:rsid w:val="006F7461"/>
    <w:rsid w:val="00701B21"/>
    <w:rsid w:val="00711627"/>
    <w:rsid w:val="00712AE5"/>
    <w:rsid w:val="007229D7"/>
    <w:rsid w:val="007324D2"/>
    <w:rsid w:val="00736F60"/>
    <w:rsid w:val="00745505"/>
    <w:rsid w:val="0075101A"/>
    <w:rsid w:val="00753587"/>
    <w:rsid w:val="00755248"/>
    <w:rsid w:val="007644B0"/>
    <w:rsid w:val="00765133"/>
    <w:rsid w:val="00771ECB"/>
    <w:rsid w:val="00776E83"/>
    <w:rsid w:val="0078237B"/>
    <w:rsid w:val="00782753"/>
    <w:rsid w:val="007842B9"/>
    <w:rsid w:val="0079340D"/>
    <w:rsid w:val="007A16D2"/>
    <w:rsid w:val="007B5CC9"/>
    <w:rsid w:val="007C251F"/>
    <w:rsid w:val="007C47BA"/>
    <w:rsid w:val="007C5A80"/>
    <w:rsid w:val="007C7896"/>
    <w:rsid w:val="007D3A7A"/>
    <w:rsid w:val="007D5E49"/>
    <w:rsid w:val="007D695B"/>
    <w:rsid w:val="007D76C2"/>
    <w:rsid w:val="007E04C6"/>
    <w:rsid w:val="007E4EBD"/>
    <w:rsid w:val="007E69E4"/>
    <w:rsid w:val="007E6AD2"/>
    <w:rsid w:val="007E7265"/>
    <w:rsid w:val="007F5767"/>
    <w:rsid w:val="007F7A41"/>
    <w:rsid w:val="00800516"/>
    <w:rsid w:val="00802287"/>
    <w:rsid w:val="00803607"/>
    <w:rsid w:val="0080630D"/>
    <w:rsid w:val="008113BC"/>
    <w:rsid w:val="00814B2B"/>
    <w:rsid w:val="00817328"/>
    <w:rsid w:val="00823477"/>
    <w:rsid w:val="008244A6"/>
    <w:rsid w:val="00824DFD"/>
    <w:rsid w:val="00827542"/>
    <w:rsid w:val="0083259C"/>
    <w:rsid w:val="00837022"/>
    <w:rsid w:val="00842F16"/>
    <w:rsid w:val="00843891"/>
    <w:rsid w:val="008468D4"/>
    <w:rsid w:val="00852F0A"/>
    <w:rsid w:val="0085437B"/>
    <w:rsid w:val="00854420"/>
    <w:rsid w:val="008568C1"/>
    <w:rsid w:val="008575B0"/>
    <w:rsid w:val="00860736"/>
    <w:rsid w:val="00861C1B"/>
    <w:rsid w:val="00865D9B"/>
    <w:rsid w:val="00872855"/>
    <w:rsid w:val="008737C8"/>
    <w:rsid w:val="008738E6"/>
    <w:rsid w:val="00873C4F"/>
    <w:rsid w:val="008746B4"/>
    <w:rsid w:val="0087580F"/>
    <w:rsid w:val="00875AA4"/>
    <w:rsid w:val="0088107B"/>
    <w:rsid w:val="0088170E"/>
    <w:rsid w:val="0088199F"/>
    <w:rsid w:val="00881FF3"/>
    <w:rsid w:val="00883379"/>
    <w:rsid w:val="00887AAE"/>
    <w:rsid w:val="008921D5"/>
    <w:rsid w:val="00897636"/>
    <w:rsid w:val="00897ABB"/>
    <w:rsid w:val="008B31EC"/>
    <w:rsid w:val="008C0FFE"/>
    <w:rsid w:val="008C27C4"/>
    <w:rsid w:val="008D0757"/>
    <w:rsid w:val="008E4139"/>
    <w:rsid w:val="008E5990"/>
    <w:rsid w:val="008F0D5C"/>
    <w:rsid w:val="008F18C9"/>
    <w:rsid w:val="00901DC1"/>
    <w:rsid w:val="00903DA7"/>
    <w:rsid w:val="00912547"/>
    <w:rsid w:val="0092577E"/>
    <w:rsid w:val="00925A0B"/>
    <w:rsid w:val="009274B1"/>
    <w:rsid w:val="00927FBF"/>
    <w:rsid w:val="00931416"/>
    <w:rsid w:val="009361AE"/>
    <w:rsid w:val="009366A4"/>
    <w:rsid w:val="00940462"/>
    <w:rsid w:val="00945638"/>
    <w:rsid w:val="00945BB0"/>
    <w:rsid w:val="00950307"/>
    <w:rsid w:val="0095252D"/>
    <w:rsid w:val="00952712"/>
    <w:rsid w:val="00955525"/>
    <w:rsid w:val="009567DA"/>
    <w:rsid w:val="00961524"/>
    <w:rsid w:val="00962E14"/>
    <w:rsid w:val="0096304B"/>
    <w:rsid w:val="00964E67"/>
    <w:rsid w:val="00974128"/>
    <w:rsid w:val="009852F9"/>
    <w:rsid w:val="00986DA1"/>
    <w:rsid w:val="00991570"/>
    <w:rsid w:val="00995C50"/>
    <w:rsid w:val="009A1483"/>
    <w:rsid w:val="009A199C"/>
    <w:rsid w:val="009B1E76"/>
    <w:rsid w:val="009B6959"/>
    <w:rsid w:val="009B6DCB"/>
    <w:rsid w:val="009C1B2F"/>
    <w:rsid w:val="009C4327"/>
    <w:rsid w:val="009C483A"/>
    <w:rsid w:val="009D185C"/>
    <w:rsid w:val="009E6B33"/>
    <w:rsid w:val="009F0232"/>
    <w:rsid w:val="009F6A19"/>
    <w:rsid w:val="00A01C51"/>
    <w:rsid w:val="00A03E1F"/>
    <w:rsid w:val="00A03FE0"/>
    <w:rsid w:val="00A168F3"/>
    <w:rsid w:val="00A215E7"/>
    <w:rsid w:val="00A2347C"/>
    <w:rsid w:val="00A26FDB"/>
    <w:rsid w:val="00A31E9D"/>
    <w:rsid w:val="00A34B2F"/>
    <w:rsid w:val="00A42C60"/>
    <w:rsid w:val="00A42CC7"/>
    <w:rsid w:val="00A43105"/>
    <w:rsid w:val="00A44A95"/>
    <w:rsid w:val="00A462C4"/>
    <w:rsid w:val="00A53A41"/>
    <w:rsid w:val="00A56EC7"/>
    <w:rsid w:val="00A57E42"/>
    <w:rsid w:val="00A61375"/>
    <w:rsid w:val="00A6538F"/>
    <w:rsid w:val="00A77F50"/>
    <w:rsid w:val="00A81951"/>
    <w:rsid w:val="00A9201A"/>
    <w:rsid w:val="00A944E2"/>
    <w:rsid w:val="00A95F43"/>
    <w:rsid w:val="00A973E5"/>
    <w:rsid w:val="00AA0E76"/>
    <w:rsid w:val="00AA15AF"/>
    <w:rsid w:val="00AA1A70"/>
    <w:rsid w:val="00AA2F04"/>
    <w:rsid w:val="00AA7C2C"/>
    <w:rsid w:val="00AB1283"/>
    <w:rsid w:val="00AB4FF6"/>
    <w:rsid w:val="00AB5F3A"/>
    <w:rsid w:val="00AC2060"/>
    <w:rsid w:val="00AC4394"/>
    <w:rsid w:val="00AC4ABA"/>
    <w:rsid w:val="00AC6113"/>
    <w:rsid w:val="00AD1B33"/>
    <w:rsid w:val="00AD3E10"/>
    <w:rsid w:val="00AE0EBC"/>
    <w:rsid w:val="00AE22BF"/>
    <w:rsid w:val="00AE2804"/>
    <w:rsid w:val="00AE53DA"/>
    <w:rsid w:val="00AE720B"/>
    <w:rsid w:val="00AE7FF1"/>
    <w:rsid w:val="00AF0734"/>
    <w:rsid w:val="00AF0F82"/>
    <w:rsid w:val="00AF179F"/>
    <w:rsid w:val="00B024E5"/>
    <w:rsid w:val="00B07B11"/>
    <w:rsid w:val="00B10291"/>
    <w:rsid w:val="00B136FE"/>
    <w:rsid w:val="00B208C1"/>
    <w:rsid w:val="00B24740"/>
    <w:rsid w:val="00B30749"/>
    <w:rsid w:val="00B30FE9"/>
    <w:rsid w:val="00B377AA"/>
    <w:rsid w:val="00B419FE"/>
    <w:rsid w:val="00B446BB"/>
    <w:rsid w:val="00B45DF7"/>
    <w:rsid w:val="00B46435"/>
    <w:rsid w:val="00B5398C"/>
    <w:rsid w:val="00B5439C"/>
    <w:rsid w:val="00B6103B"/>
    <w:rsid w:val="00B64A02"/>
    <w:rsid w:val="00B64BB9"/>
    <w:rsid w:val="00B64C3D"/>
    <w:rsid w:val="00B72E4F"/>
    <w:rsid w:val="00B761AB"/>
    <w:rsid w:val="00B803F5"/>
    <w:rsid w:val="00B81857"/>
    <w:rsid w:val="00B81B7B"/>
    <w:rsid w:val="00B82510"/>
    <w:rsid w:val="00B84BB2"/>
    <w:rsid w:val="00B9155A"/>
    <w:rsid w:val="00B937F6"/>
    <w:rsid w:val="00B97D7F"/>
    <w:rsid w:val="00BA3024"/>
    <w:rsid w:val="00BA4CE2"/>
    <w:rsid w:val="00BA695D"/>
    <w:rsid w:val="00BA69BB"/>
    <w:rsid w:val="00BB1005"/>
    <w:rsid w:val="00BB56FA"/>
    <w:rsid w:val="00BB787A"/>
    <w:rsid w:val="00BC20B2"/>
    <w:rsid w:val="00BC27A0"/>
    <w:rsid w:val="00BC655F"/>
    <w:rsid w:val="00BC7372"/>
    <w:rsid w:val="00BD613E"/>
    <w:rsid w:val="00BD7120"/>
    <w:rsid w:val="00BE1371"/>
    <w:rsid w:val="00BE2D57"/>
    <w:rsid w:val="00BE34E4"/>
    <w:rsid w:val="00BE4502"/>
    <w:rsid w:val="00BE4620"/>
    <w:rsid w:val="00BE4E44"/>
    <w:rsid w:val="00BE683F"/>
    <w:rsid w:val="00BE7BE7"/>
    <w:rsid w:val="00BF2BDE"/>
    <w:rsid w:val="00BF45DE"/>
    <w:rsid w:val="00BF7ABF"/>
    <w:rsid w:val="00C0257A"/>
    <w:rsid w:val="00C030D4"/>
    <w:rsid w:val="00C04517"/>
    <w:rsid w:val="00C05087"/>
    <w:rsid w:val="00C062E8"/>
    <w:rsid w:val="00C1060A"/>
    <w:rsid w:val="00C14883"/>
    <w:rsid w:val="00C217DF"/>
    <w:rsid w:val="00C23A44"/>
    <w:rsid w:val="00C349AD"/>
    <w:rsid w:val="00C35501"/>
    <w:rsid w:val="00C41508"/>
    <w:rsid w:val="00C42AC0"/>
    <w:rsid w:val="00C43627"/>
    <w:rsid w:val="00C450FE"/>
    <w:rsid w:val="00C454A2"/>
    <w:rsid w:val="00C45FFE"/>
    <w:rsid w:val="00C46961"/>
    <w:rsid w:val="00C56794"/>
    <w:rsid w:val="00C5726C"/>
    <w:rsid w:val="00C617FF"/>
    <w:rsid w:val="00C7700D"/>
    <w:rsid w:val="00C772F7"/>
    <w:rsid w:val="00C82223"/>
    <w:rsid w:val="00C838AB"/>
    <w:rsid w:val="00C855F6"/>
    <w:rsid w:val="00C8750A"/>
    <w:rsid w:val="00C91BF4"/>
    <w:rsid w:val="00C91C83"/>
    <w:rsid w:val="00CA25CA"/>
    <w:rsid w:val="00CA464D"/>
    <w:rsid w:val="00CB06A7"/>
    <w:rsid w:val="00CB3BC0"/>
    <w:rsid w:val="00CB42E6"/>
    <w:rsid w:val="00CB6444"/>
    <w:rsid w:val="00CC00C7"/>
    <w:rsid w:val="00CC036E"/>
    <w:rsid w:val="00CC40AD"/>
    <w:rsid w:val="00CC7B64"/>
    <w:rsid w:val="00CD0C78"/>
    <w:rsid w:val="00CD6A5F"/>
    <w:rsid w:val="00CD6B05"/>
    <w:rsid w:val="00CF6589"/>
    <w:rsid w:val="00CF750B"/>
    <w:rsid w:val="00CF783A"/>
    <w:rsid w:val="00D00F43"/>
    <w:rsid w:val="00D032D0"/>
    <w:rsid w:val="00D06E6C"/>
    <w:rsid w:val="00D115D4"/>
    <w:rsid w:val="00D12B1F"/>
    <w:rsid w:val="00D153CB"/>
    <w:rsid w:val="00D15BC3"/>
    <w:rsid w:val="00D23F63"/>
    <w:rsid w:val="00D32755"/>
    <w:rsid w:val="00D32ADB"/>
    <w:rsid w:val="00D35CE5"/>
    <w:rsid w:val="00D57322"/>
    <w:rsid w:val="00D63EA3"/>
    <w:rsid w:val="00D73D2E"/>
    <w:rsid w:val="00D7576D"/>
    <w:rsid w:val="00D75D18"/>
    <w:rsid w:val="00D956C5"/>
    <w:rsid w:val="00D97048"/>
    <w:rsid w:val="00DA012F"/>
    <w:rsid w:val="00DA0429"/>
    <w:rsid w:val="00DA4B0D"/>
    <w:rsid w:val="00DA665F"/>
    <w:rsid w:val="00DB7459"/>
    <w:rsid w:val="00DC45C4"/>
    <w:rsid w:val="00DD17D9"/>
    <w:rsid w:val="00DD1CC4"/>
    <w:rsid w:val="00DD3BCF"/>
    <w:rsid w:val="00DD59A6"/>
    <w:rsid w:val="00DE7B6F"/>
    <w:rsid w:val="00DF5024"/>
    <w:rsid w:val="00E02AF0"/>
    <w:rsid w:val="00E050CE"/>
    <w:rsid w:val="00E057F2"/>
    <w:rsid w:val="00E12FD5"/>
    <w:rsid w:val="00E13181"/>
    <w:rsid w:val="00E251DE"/>
    <w:rsid w:val="00E30E1C"/>
    <w:rsid w:val="00E31D6E"/>
    <w:rsid w:val="00E33353"/>
    <w:rsid w:val="00E33AE7"/>
    <w:rsid w:val="00E36BFA"/>
    <w:rsid w:val="00E504F7"/>
    <w:rsid w:val="00E51840"/>
    <w:rsid w:val="00E542F5"/>
    <w:rsid w:val="00E5594A"/>
    <w:rsid w:val="00E62E8D"/>
    <w:rsid w:val="00E6793D"/>
    <w:rsid w:val="00E706CD"/>
    <w:rsid w:val="00E76304"/>
    <w:rsid w:val="00E7752E"/>
    <w:rsid w:val="00E84B0A"/>
    <w:rsid w:val="00E93508"/>
    <w:rsid w:val="00E96652"/>
    <w:rsid w:val="00EA3DBC"/>
    <w:rsid w:val="00EA44D9"/>
    <w:rsid w:val="00EA5AD2"/>
    <w:rsid w:val="00EA691E"/>
    <w:rsid w:val="00EA7012"/>
    <w:rsid w:val="00EC15B6"/>
    <w:rsid w:val="00EC4E68"/>
    <w:rsid w:val="00EE0C50"/>
    <w:rsid w:val="00EE56BF"/>
    <w:rsid w:val="00EE6AD4"/>
    <w:rsid w:val="00EE6B1E"/>
    <w:rsid w:val="00EF4375"/>
    <w:rsid w:val="00EF7AA2"/>
    <w:rsid w:val="00F04B48"/>
    <w:rsid w:val="00F11066"/>
    <w:rsid w:val="00F116FC"/>
    <w:rsid w:val="00F12F14"/>
    <w:rsid w:val="00F20A84"/>
    <w:rsid w:val="00F214D2"/>
    <w:rsid w:val="00F217BD"/>
    <w:rsid w:val="00F2445B"/>
    <w:rsid w:val="00F26AA7"/>
    <w:rsid w:val="00F370B7"/>
    <w:rsid w:val="00F37EDE"/>
    <w:rsid w:val="00F4151F"/>
    <w:rsid w:val="00F42EB4"/>
    <w:rsid w:val="00F473A9"/>
    <w:rsid w:val="00F528DC"/>
    <w:rsid w:val="00F60D99"/>
    <w:rsid w:val="00F614B0"/>
    <w:rsid w:val="00F620E8"/>
    <w:rsid w:val="00F82C9D"/>
    <w:rsid w:val="00F8343D"/>
    <w:rsid w:val="00F83E72"/>
    <w:rsid w:val="00F86EDC"/>
    <w:rsid w:val="00F94D3D"/>
    <w:rsid w:val="00F95039"/>
    <w:rsid w:val="00FA5161"/>
    <w:rsid w:val="00FA53E0"/>
    <w:rsid w:val="00FB1916"/>
    <w:rsid w:val="00FB29F1"/>
    <w:rsid w:val="00FB7E1C"/>
    <w:rsid w:val="00FD2C31"/>
    <w:rsid w:val="00FD4D48"/>
    <w:rsid w:val="00FF475A"/>
    <w:rsid w:val="00FF6598"/>
    <w:rsid w:val="00FF6979"/>
    <w:rsid w:val="00FF7B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2"/>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val="x-none"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val="x-none"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val="x-none"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val="x-none"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uiPriority w:val="99"/>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val="x-none"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val="x-none"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val="x-none"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val="x-none"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val="x-none"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lang w:val="x-none" w:eastAsia="x-none"/>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lang w:val="x-none" w:eastAsia="x-none"/>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val="x-none"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5"/>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5"/>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4"/>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4"/>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val="x-none"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6"/>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7"/>
      </w:numPr>
      <w:spacing w:after="200" w:line="360" w:lineRule="auto"/>
      <w:ind w:right="0"/>
      <w:contextualSpacing/>
      <w:jc w:val="left"/>
    </w:pPr>
    <w:rPr>
      <w:rFonts w:ascii="Cambria" w:hAnsi="Cambria" w:cs="Times New Roman"/>
      <w:color w:val="auto"/>
      <w:lang w:eastAsia="en-US"/>
    </w:rPr>
  </w:style>
  <w:style w:type="character" w:customStyle="1" w:styleId="CharStyle8">
    <w:name w:val="Char Style 8"/>
    <w:basedOn w:val="Predvolenpsmoodseku"/>
    <w:link w:val="Style7"/>
    <w:uiPriority w:val="99"/>
    <w:rsid w:val="00771ECB"/>
    <w:rPr>
      <w:sz w:val="21"/>
      <w:szCs w:val="21"/>
      <w:u w:val="none"/>
    </w:rPr>
  </w:style>
  <w:style w:type="character" w:customStyle="1" w:styleId="CharStyle15">
    <w:name w:val="Char Style 15"/>
    <w:basedOn w:val="CharStyle8"/>
    <w:uiPriority w:val="99"/>
    <w:rsid w:val="004B7C4A"/>
    <w:rPr>
      <w:rFonts w:cs="Times New Roman"/>
      <w:b/>
      <w:bCs/>
      <w:sz w:val="21"/>
      <w:szCs w:val="21"/>
      <w:u w:val="none"/>
    </w:rPr>
  </w:style>
  <w:style w:type="paragraph" w:styleId="Bezriadkovania">
    <w:name w:val="No Spacing"/>
    <w:uiPriority w:val="1"/>
    <w:qFormat/>
    <w:rsid w:val="005C76C3"/>
    <w:pPr>
      <w:widowControl w:val="0"/>
      <w:spacing w:after="0" w:line="240" w:lineRule="auto"/>
    </w:pPr>
    <w:rPr>
      <w:rFonts w:ascii="Times New Roman" w:eastAsia="Times New Roman" w:hAnsi="Times New Roman" w:cs="Times New Roman"/>
      <w:color w:val="000000"/>
      <w:sz w:val="24"/>
      <w:szCs w:val="24"/>
    </w:rPr>
  </w:style>
  <w:style w:type="paragraph" w:customStyle="1" w:styleId="Style7">
    <w:name w:val="Style 7"/>
    <w:basedOn w:val="Normlny"/>
    <w:link w:val="CharStyle8"/>
    <w:uiPriority w:val="99"/>
    <w:rsid w:val="005C76C3"/>
    <w:pPr>
      <w:widowControl w:val="0"/>
      <w:shd w:val="clear" w:color="auto" w:fill="FFFFFF"/>
      <w:spacing w:after="260" w:line="365" w:lineRule="exact"/>
      <w:ind w:left="0" w:right="0" w:hanging="1620"/>
      <w:jc w:val="left"/>
      <w:outlineLvl w:val="1"/>
    </w:pPr>
    <w:rPr>
      <w:rFonts w:asciiTheme="minorHAnsi" w:eastAsiaTheme="minorEastAsia" w:hAnsiTheme="minorHAnsi" w:cstheme="minorBidi"/>
      <w:color w:val="auto"/>
      <w:sz w:val="21"/>
      <w:szCs w:val="21"/>
    </w:rPr>
  </w:style>
  <w:style w:type="character" w:customStyle="1" w:styleId="CharStyle5">
    <w:name w:val="Char Style 5"/>
    <w:link w:val="Style4"/>
    <w:uiPriority w:val="99"/>
    <w:rsid w:val="000E4023"/>
    <w:rPr>
      <w:rFonts w:ascii="Arial" w:hAnsi="Arial" w:cs="Arial"/>
      <w:b/>
      <w:bCs/>
      <w:sz w:val="21"/>
      <w:szCs w:val="21"/>
      <w:shd w:val="clear" w:color="auto" w:fill="FFFFFF"/>
    </w:rPr>
  </w:style>
  <w:style w:type="paragraph" w:customStyle="1" w:styleId="Style4">
    <w:name w:val="Style 4"/>
    <w:basedOn w:val="Normlny"/>
    <w:link w:val="CharStyle5"/>
    <w:uiPriority w:val="99"/>
    <w:rsid w:val="000E4023"/>
    <w:pPr>
      <w:widowControl w:val="0"/>
      <w:shd w:val="clear" w:color="auto" w:fill="FFFFFF"/>
      <w:spacing w:before="380" w:after="0" w:line="288" w:lineRule="exact"/>
      <w:ind w:left="0" w:right="0" w:firstLine="0"/>
      <w:jc w:val="left"/>
    </w:pPr>
    <w:rPr>
      <w:rFonts w:ascii="Arial" w:eastAsiaTheme="minorEastAsia" w:hAnsi="Arial" w:cs="Arial"/>
      <w:b/>
      <w:bCs/>
      <w:color w:val="auto"/>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65146127">
      <w:bodyDiv w:val="1"/>
      <w:marLeft w:val="0"/>
      <w:marRight w:val="0"/>
      <w:marTop w:val="0"/>
      <w:marBottom w:val="0"/>
      <w:divBdr>
        <w:top w:val="none" w:sz="0" w:space="0" w:color="auto"/>
        <w:left w:val="none" w:sz="0" w:space="0" w:color="auto"/>
        <w:bottom w:val="none" w:sz="0" w:space="0" w:color="auto"/>
        <w:right w:val="none" w:sz="0" w:space="0" w:color="auto"/>
      </w:divBdr>
    </w:div>
    <w:div w:id="782581552">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715277790">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arinajombikova@bbrsc.s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sephine.proebiz.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an.lehotsky@bbrsc.s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36260-888D-4023-919D-69BB447AE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1967</TotalTime>
  <Pages>9</Pages>
  <Words>3372</Words>
  <Characters>19222</Characters>
  <Application>Microsoft Office Word</Application>
  <DocSecurity>0</DocSecurity>
  <Lines>160</Lines>
  <Paragraphs>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Katarina Jombikova</cp:lastModifiedBy>
  <cp:revision>11</cp:revision>
  <cp:lastPrinted>2019-03-27T08:50:00Z</cp:lastPrinted>
  <dcterms:created xsi:type="dcterms:W3CDTF">2020-03-10T09:47:00Z</dcterms:created>
  <dcterms:modified xsi:type="dcterms:W3CDTF">2020-11-23T10:04:00Z</dcterms:modified>
</cp:coreProperties>
</file>