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HAnsi"/>
          <w:color w:val="auto"/>
          <w:sz w:val="22"/>
          <w:szCs w:val="22"/>
          <w:lang w:val="sk-SK"/>
        </w:rPr>
        <w:id w:val="-193434660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60B1016" w14:textId="77777777" w:rsidR="00E60E91" w:rsidRPr="000F0BFD" w:rsidRDefault="00E60E91">
          <w:pPr>
            <w:pStyle w:val="Hlavikaobsahu"/>
            <w:rPr>
              <w:rFonts w:asciiTheme="minorHAnsi" w:hAnsiTheme="minorHAnsi" w:cstheme="minorHAnsi"/>
              <w:lang w:val="sk-SK"/>
            </w:rPr>
          </w:pPr>
          <w:r w:rsidRPr="000F0BFD">
            <w:rPr>
              <w:rFonts w:asciiTheme="minorHAnsi" w:hAnsiTheme="minorHAnsi" w:cstheme="minorHAnsi"/>
              <w:lang w:val="sk-SK"/>
            </w:rPr>
            <w:t>Funkčná špecifikácia</w:t>
          </w:r>
        </w:p>
        <w:p w14:paraId="3164EDBA" w14:textId="6B3ADD58" w:rsidR="00E912E9" w:rsidRDefault="00E60E91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 w:rsidRPr="000F0BFD">
            <w:rPr>
              <w:rFonts w:cstheme="minorHAnsi"/>
            </w:rPr>
            <w:fldChar w:fldCharType="begin"/>
          </w:r>
          <w:r w:rsidRPr="000F0BFD">
            <w:rPr>
              <w:rFonts w:cstheme="minorHAnsi"/>
            </w:rPr>
            <w:instrText xml:space="preserve"> TOC \o "1-3" \h \z \u </w:instrText>
          </w:r>
          <w:r w:rsidRPr="000F0BFD">
            <w:rPr>
              <w:rFonts w:cstheme="minorHAnsi"/>
            </w:rPr>
            <w:fldChar w:fldCharType="separate"/>
          </w:r>
          <w:hyperlink w:anchor="_Toc54875061" w:history="1">
            <w:r w:rsidR="00E912E9" w:rsidRPr="00D92D10">
              <w:rPr>
                <w:rStyle w:val="Hypertextovprepojenie"/>
                <w:noProof/>
              </w:rPr>
              <w:t>Legislatíva súvisiaca s obchodnými procesmi v plynárenstve a spoločnosti eustream: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_Toc54875061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2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0800D808" w14:textId="25355A84" w:rsidR="00E912E9" w:rsidRDefault="003E06B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62" w:history="1">
            <w:r w:rsidR="00E912E9" w:rsidRPr="00D92D10">
              <w:rPr>
                <w:rStyle w:val="Hypertextovprepojenie"/>
                <w:noProof/>
              </w:rPr>
              <w:t>Skratky: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_Toc54875062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2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236C6E1E" w14:textId="37D5151B" w:rsidR="00E912E9" w:rsidRDefault="003E06B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63" w:history="1">
            <w:r w:rsidR="00E912E9" w:rsidRPr="00D92D10">
              <w:rPr>
                <w:rStyle w:val="Hypertextovprepojenie"/>
                <w:noProof/>
              </w:rPr>
              <w:t>Pojmy: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_Toc54875063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3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11C94C1E" w14:textId="49BC01D0" w:rsidR="00E912E9" w:rsidRDefault="003E06B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64" w:history="1">
            <w:r w:rsidR="00E912E9" w:rsidRPr="00D92D10">
              <w:rPr>
                <w:rStyle w:val="Hypertextovprepojenie"/>
                <w:noProof/>
              </w:rPr>
              <w:t>1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Správa obchodného systému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_Toc54875064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4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7279DEDB" w14:textId="6B3D2F82" w:rsidR="00E912E9" w:rsidRDefault="003E06B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65" w:history="1">
            <w:r w:rsidR="00E912E9" w:rsidRPr="00D92D10">
              <w:rPr>
                <w:rStyle w:val="Hypertextovprepojenie"/>
                <w:noProof/>
              </w:rPr>
              <w:t>1.1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Správa prepravnej siete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_Toc54875065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4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48676E18" w14:textId="7E340B0D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66" w:history="1">
            <w:r w:rsidR="00E912E9" w:rsidRPr="00D92D10">
              <w:rPr>
                <w:rStyle w:val="Hypertextovprepojenie"/>
                <w:noProof/>
              </w:rPr>
              <w:t>1.1.1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Správa technických kapacít, taríf a iných parametrov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_Toc54875066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4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42F77658" w14:textId="036A63F8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67" w:history="1">
            <w:r w:rsidR="00E912E9" w:rsidRPr="00D92D10">
              <w:rPr>
                <w:rStyle w:val="Hypertextovprepojenie"/>
                <w:noProof/>
              </w:rPr>
              <w:t>1.1.2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Správa prepojovacích bodov a ich operátorov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_Toc54875067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4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2A83EFD4" w14:textId="18A66C8E" w:rsidR="00E912E9" w:rsidRDefault="003E06B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68" w:history="1">
            <w:r w:rsidR="00E912E9" w:rsidRPr="00D92D10">
              <w:rPr>
                <w:rStyle w:val="Hypertextovprepojenie"/>
                <w:noProof/>
              </w:rPr>
              <w:t>1.2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Správa zákazníkov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_Toc54875068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6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22945409" w14:textId="2BB44554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69" w:history="1">
            <w:r w:rsidR="00E912E9" w:rsidRPr="00D92D10">
              <w:rPr>
                <w:rStyle w:val="Hypertextovprepojenie"/>
                <w:noProof/>
              </w:rPr>
              <w:t>1.2.1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Správa systémových parametrov a shipper kódov zákazníka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_Toc54875069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6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2F68A3B4" w14:textId="0B0F39B9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70" w:history="1">
            <w:r w:rsidR="00E912E9" w:rsidRPr="00D92D10">
              <w:rPr>
                <w:rStyle w:val="Hypertextovprepojenie"/>
                <w:noProof/>
              </w:rPr>
              <w:t>1.2.2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Správa zákazníckeho kontrakt portfólia: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_Toc54875070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6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5C5D0056" w14:textId="003FF208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71" w:history="1">
            <w:r w:rsidR="00E912E9" w:rsidRPr="00D92D10">
              <w:rPr>
                <w:rStyle w:val="Hypertextovprepojenie"/>
                <w:noProof/>
              </w:rPr>
              <w:t>1.2.3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Správa finančného krytia zákazníkov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_Toc54875071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7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76E2DC2C" w14:textId="1FA49147" w:rsidR="00E912E9" w:rsidRDefault="003E06B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72" w:history="1">
            <w:r w:rsidR="00E912E9" w:rsidRPr="00D92D10">
              <w:rPr>
                <w:rStyle w:val="Hypertextovprepojenie"/>
                <w:noProof/>
              </w:rPr>
              <w:t>1.3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Správa užívateľov systému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_Toc54875072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7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78258AA1" w14:textId="50C7928B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73" w:history="1">
            <w:r w:rsidR="00E912E9" w:rsidRPr="00D92D10">
              <w:rPr>
                <w:rStyle w:val="Hypertextovprepojenie"/>
                <w:noProof/>
              </w:rPr>
              <w:t>1.3.1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Systém a správa notifikácií udalostí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_Toc54875073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7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53442C10" w14:textId="1DB7833B" w:rsidR="00E912E9" w:rsidRDefault="003E06B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74" w:history="1">
            <w:r w:rsidR="00E912E9" w:rsidRPr="00D92D10">
              <w:rPr>
                <w:rStyle w:val="Hypertextovprepojenie"/>
                <w:noProof/>
              </w:rPr>
              <w:t>2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Riadenie obchodného procesu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_Toc54875074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7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795B391A" w14:textId="5C09DA92" w:rsidR="00E912E9" w:rsidRDefault="003E06B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75" w:history="1">
            <w:r w:rsidR="00E912E9" w:rsidRPr="00D92D10">
              <w:rPr>
                <w:rStyle w:val="Hypertextovprepojenie"/>
                <w:noProof/>
              </w:rPr>
              <w:t>2.1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Alokácia zákazníckych kapacít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_Toc54875075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8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3BAA8BBD" w14:textId="09A80A17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76" w:history="1">
            <w:r w:rsidR="00E912E9" w:rsidRPr="00D92D10">
              <w:rPr>
                <w:rStyle w:val="Hypertextovprepojenie"/>
                <w:noProof/>
              </w:rPr>
              <w:t>2.1.1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Alokácia pre hraničné prepojovacie body v rámci EU (požiadavky CAM NC)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_Toc54875076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8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18BF9DB7" w14:textId="6CB1E50A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77" w:history="1">
            <w:r w:rsidR="00E912E9" w:rsidRPr="00D92D10">
              <w:rPr>
                <w:rStyle w:val="Hypertextovprepojenie"/>
                <w:noProof/>
              </w:rPr>
              <w:t>2.1.2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Alokácia pre hraničné prepojovacie body mimo EU a domáci bod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_Toc54875077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13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0A1236F9" w14:textId="10BAACA5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78" w:history="1">
            <w:r w:rsidR="00E912E9" w:rsidRPr="00D92D10">
              <w:rPr>
                <w:rStyle w:val="Hypertextovprepojenie"/>
                <w:noProof/>
              </w:rPr>
              <w:t>2.1.3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Alokácia WD prerušiteľnej kapacity formou Overnomination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_Toc54875078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13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77D3987D" w14:textId="11D66AAE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79" w:history="1">
            <w:r w:rsidR="00E912E9" w:rsidRPr="00D92D10">
              <w:rPr>
                <w:rStyle w:val="Hypertextovprepojenie"/>
                <w:noProof/>
              </w:rPr>
              <w:t>2.1.4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Manuálne zadanie kapacity v správe kapacít.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_Toc54875079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13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0B8DEFCB" w14:textId="516C3951" w:rsidR="00E912E9" w:rsidRDefault="003E06B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80" w:history="1">
            <w:r w:rsidR="00E912E9" w:rsidRPr="00D92D10">
              <w:rPr>
                <w:rStyle w:val="Hypertextovprepojenie"/>
                <w:noProof/>
              </w:rPr>
              <w:t>2.2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Proces realizácie prepravy – obchodno dispečerské procesy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_Toc54875080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13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5F35064D" w14:textId="4763735B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81" w:history="1">
            <w:r w:rsidR="00E912E9" w:rsidRPr="00D92D10">
              <w:rPr>
                <w:rStyle w:val="Hypertextovprepojenie"/>
                <w:noProof/>
              </w:rPr>
              <w:t>2.2.1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Popis procesu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_Toc54875081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13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103FA3B9" w14:textId="38B48BC8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82" w:history="1">
            <w:r w:rsidR="00E912E9" w:rsidRPr="00D92D10">
              <w:rPr>
                <w:rStyle w:val="Hypertextovprepojenie"/>
                <w:noProof/>
              </w:rPr>
              <w:t>2.2.2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Funkcionality Obchodného systému súvisiace s riadením prepravy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_Toc54875082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14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7478AB53" w14:textId="441E7E8A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83" w:history="1">
            <w:r w:rsidR="00E912E9" w:rsidRPr="00D92D10">
              <w:rPr>
                <w:rStyle w:val="Hypertextovprepojenie"/>
                <w:noProof/>
              </w:rPr>
              <w:t>2.2.3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Prepravný algoritmus pre zákazníkov s naturálnym GfON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_Toc54875083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16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5451750E" w14:textId="5741AFDC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84" w:history="1">
            <w:r w:rsidR="00E912E9" w:rsidRPr="00D92D10">
              <w:rPr>
                <w:rStyle w:val="Hypertextovprepojenie"/>
                <w:noProof/>
              </w:rPr>
              <w:t>2.2.4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Dispečerský grid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_Toc54875084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16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5404751F" w14:textId="3E9ECF8B" w:rsidR="00E912E9" w:rsidRDefault="003E06B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85" w:history="1">
            <w:r w:rsidR="00E912E9" w:rsidRPr="00D92D10">
              <w:rPr>
                <w:rStyle w:val="Hypertextovprepojenie"/>
                <w:noProof/>
              </w:rPr>
              <w:t>2.3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Post-prepravné procesy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_Toc54875085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17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4A0E1AB3" w14:textId="4A8FD424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86" w:history="1">
            <w:r w:rsidR="00E912E9" w:rsidRPr="00D92D10">
              <w:rPr>
                <w:rStyle w:val="Hypertextovprepojenie"/>
                <w:noProof/>
              </w:rPr>
              <w:t>2.3.1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Alokácie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_Toc54875086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17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1A232936" w14:textId="074FA2F0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87" w:history="1">
            <w:r w:rsidR="00E912E9" w:rsidRPr="00D92D10">
              <w:rPr>
                <w:rStyle w:val="Hypertextovprepojenie"/>
                <w:noProof/>
              </w:rPr>
              <w:t>2.3.2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RSTPD – prenos údajov medzi komerčným a technickým dispečingom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_Toc54875087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17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51F0AA79" w14:textId="6CAFDFFB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88" w:history="1">
            <w:r w:rsidR="00E912E9" w:rsidRPr="00D92D10">
              <w:rPr>
                <w:rStyle w:val="Hypertextovprepojenie"/>
                <w:noProof/>
              </w:rPr>
              <w:t>2.3.3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Reporting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_Toc54875088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17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18C8C418" w14:textId="2DC21926" w:rsidR="00E912E9" w:rsidRDefault="003E06B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89" w:history="1">
            <w:r w:rsidR="00E912E9" w:rsidRPr="00D92D10">
              <w:rPr>
                <w:rStyle w:val="Hypertextovprepojenie"/>
                <w:noProof/>
              </w:rPr>
              <w:t>2.3.4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Špeciálne reporty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_Toc54875089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18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691781EA" w14:textId="50EE8DD1" w:rsidR="00E912E9" w:rsidRDefault="003E06B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90" w:history="1">
            <w:r w:rsidR="00E912E9" w:rsidRPr="00D92D10">
              <w:rPr>
                <w:rStyle w:val="Hypertextovprepojenie"/>
                <w:noProof/>
              </w:rPr>
              <w:t>3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Mechanizmy CMP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_Toc54875090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18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45DFECDD" w14:textId="22129C13" w:rsidR="00E912E9" w:rsidRDefault="003E06B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91" w:history="1">
            <w:r w:rsidR="00E912E9" w:rsidRPr="00D92D10">
              <w:rPr>
                <w:rStyle w:val="Hypertextovprepojenie"/>
                <w:noProof/>
              </w:rPr>
              <w:t>3.1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Zvýšenie kapacity nadmerným objednaním a schémou spätného odkúpenia (oversubscription and buy-back scheme)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_Toc54875091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18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3A8EA19E" w14:textId="0AE0E4BA" w:rsidR="00E912E9" w:rsidRDefault="003E06B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92" w:history="1">
            <w:r w:rsidR="00E912E9" w:rsidRPr="00D92D10">
              <w:rPr>
                <w:rStyle w:val="Hypertextovprepojenie"/>
                <w:noProof/>
              </w:rPr>
              <w:t>3.2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Prenechanie zmluvne dohodnutej kapacity (surrender capacity)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_Toc54875092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19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0CDB013E" w14:textId="6D2D8102" w:rsidR="00E912E9" w:rsidRDefault="003E06B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93" w:history="1">
            <w:r w:rsidR="00E912E9" w:rsidRPr="00D92D10">
              <w:rPr>
                <w:rStyle w:val="Hypertextovprepojenie"/>
                <w:noProof/>
              </w:rPr>
              <w:t>3.3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Dlhodobý mechanizmus „use-it-or-lose-it“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_Toc54875093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19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48CB6F01" w14:textId="0F5C1E11" w:rsidR="00E912E9" w:rsidRDefault="003E06B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94" w:history="1">
            <w:r w:rsidR="00E912E9" w:rsidRPr="00D92D10">
              <w:rPr>
                <w:rStyle w:val="Hypertextovprepojenie"/>
                <w:noProof/>
              </w:rPr>
              <w:t>3.4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Mechanizmus FDA „use-it-or-lose-it“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_Toc54875094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19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3F6E5E24" w14:textId="67115E94" w:rsidR="00E912E9" w:rsidRDefault="003E06B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95" w:history="1">
            <w:r w:rsidR="00E912E9" w:rsidRPr="00D92D10">
              <w:rPr>
                <w:rStyle w:val="Hypertextovprepojenie"/>
                <w:noProof/>
              </w:rPr>
              <w:t>4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Publikácia údajov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_Toc54875095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20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081E70AF" w14:textId="60E1E88C" w:rsidR="00E912E9" w:rsidRDefault="003E06B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96" w:history="1">
            <w:r w:rsidR="00E912E9" w:rsidRPr="00D92D10">
              <w:rPr>
                <w:rStyle w:val="Hypertextovprepojenie"/>
                <w:noProof/>
              </w:rPr>
              <w:t>4.1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Publikácia technických údajov na webovej stránke vyžadovaných nariadením Európskeho parlamentu a rady (ES) č. 715/2009.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_Toc54875096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20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12D5A8BE" w14:textId="3FDA7E05" w:rsidR="00E912E9" w:rsidRDefault="003E06B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97" w:history="1">
            <w:r w:rsidR="00E912E9" w:rsidRPr="00D92D10">
              <w:rPr>
                <w:rStyle w:val="Hypertextovprepojenie"/>
                <w:noProof/>
              </w:rPr>
              <w:t>4.2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Publikácia ENTSOG Transparency platform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_Toc54875097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21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29B73939" w14:textId="33119DC9" w:rsidR="00E912E9" w:rsidRDefault="003E06B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98" w:history="1">
            <w:r w:rsidR="00E912E9" w:rsidRPr="00D92D10">
              <w:rPr>
                <w:rStyle w:val="Hypertextovprepojenie"/>
                <w:noProof/>
              </w:rPr>
              <w:t>4.3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Publikácia REMIT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_Toc54875098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21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751AFC05" w14:textId="1B329C9B" w:rsidR="00E912E9" w:rsidRDefault="003E06B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099" w:history="1">
            <w:r w:rsidR="00E912E9" w:rsidRPr="00D92D10">
              <w:rPr>
                <w:rStyle w:val="Hypertextovprepojenie"/>
                <w:noProof/>
              </w:rPr>
              <w:t>4.4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Zabezpečenie publikácie UMM (urgent market messages) vyplývajúcich z nariadenia REMIT prostredníctvom RSS formátu.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_Toc54875099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22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2743547D" w14:textId="48984DC4" w:rsidR="00E912E9" w:rsidRDefault="003E06B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100" w:history="1">
            <w:r w:rsidR="00E912E9" w:rsidRPr="00D92D10">
              <w:rPr>
                <w:rStyle w:val="Hypertextovprepojenie"/>
                <w:noProof/>
              </w:rPr>
              <w:t>5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Vyvažovacia platforma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_Toc54875100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24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5D0CFEDF" w14:textId="43D6A663" w:rsidR="00E912E9" w:rsidRDefault="003E06B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101" w:history="1">
            <w:r w:rsidR="00E912E9" w:rsidRPr="00D92D10">
              <w:rPr>
                <w:rStyle w:val="Hypertextovprepojenie"/>
                <w:noProof/>
              </w:rPr>
              <w:t>6</w:t>
            </w:r>
            <w:r w:rsidR="00E912E9">
              <w:rPr>
                <w:rFonts w:eastAsiaTheme="minorEastAsia"/>
                <w:noProof/>
                <w:lang w:eastAsia="sk-SK"/>
              </w:rPr>
              <w:tab/>
            </w:r>
            <w:r w:rsidR="00E912E9" w:rsidRPr="00D92D10">
              <w:rPr>
                <w:rStyle w:val="Hypertextovprepojenie"/>
                <w:noProof/>
              </w:rPr>
              <w:t>Fakturácia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_Toc54875101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25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569AAB72" w14:textId="498A45F7" w:rsidR="00E912E9" w:rsidRDefault="003E06B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4875102" w:history="1">
            <w:r w:rsidR="00E912E9" w:rsidRPr="00D92D10">
              <w:rPr>
                <w:rStyle w:val="Hypertextovprepojenie"/>
                <w:noProof/>
              </w:rPr>
              <w:t>Prílohy:</w:t>
            </w:r>
            <w:r w:rsidR="00E912E9">
              <w:rPr>
                <w:noProof/>
                <w:webHidden/>
              </w:rPr>
              <w:tab/>
            </w:r>
            <w:r w:rsidR="00E912E9">
              <w:rPr>
                <w:noProof/>
                <w:webHidden/>
              </w:rPr>
              <w:fldChar w:fldCharType="begin"/>
            </w:r>
            <w:r w:rsidR="00E912E9">
              <w:rPr>
                <w:noProof/>
                <w:webHidden/>
              </w:rPr>
              <w:instrText xml:space="preserve"> PAGEREF _Toc54875102 \h </w:instrText>
            </w:r>
            <w:r w:rsidR="00E912E9">
              <w:rPr>
                <w:noProof/>
                <w:webHidden/>
              </w:rPr>
            </w:r>
            <w:r w:rsidR="00E912E9">
              <w:rPr>
                <w:noProof/>
                <w:webHidden/>
              </w:rPr>
              <w:fldChar w:fldCharType="separate"/>
            </w:r>
            <w:r w:rsidR="00E912E9">
              <w:rPr>
                <w:noProof/>
                <w:webHidden/>
              </w:rPr>
              <w:t>25</w:t>
            </w:r>
            <w:r w:rsidR="00E912E9">
              <w:rPr>
                <w:noProof/>
                <w:webHidden/>
              </w:rPr>
              <w:fldChar w:fldCharType="end"/>
            </w:r>
          </w:hyperlink>
        </w:p>
        <w:p w14:paraId="688EB81B" w14:textId="451E2B03" w:rsidR="00E60E91" w:rsidRPr="000F0BFD" w:rsidRDefault="00E60E91">
          <w:pPr>
            <w:rPr>
              <w:rFonts w:cstheme="minorHAnsi"/>
            </w:rPr>
          </w:pPr>
          <w:r w:rsidRPr="000F0BFD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4639E403" w14:textId="77777777" w:rsidR="00E60E91" w:rsidRPr="000F0BFD" w:rsidRDefault="00E60E91" w:rsidP="00120744">
      <w:pPr>
        <w:spacing w:after="0" w:line="240" w:lineRule="auto"/>
        <w:rPr>
          <w:rFonts w:cstheme="minorHAnsi"/>
        </w:rPr>
      </w:pPr>
    </w:p>
    <w:p w14:paraId="4ED64271" w14:textId="055C5477" w:rsidR="00F25771" w:rsidRPr="000F0BFD" w:rsidRDefault="00F25771" w:rsidP="00F25771">
      <w:pPr>
        <w:pStyle w:val="Nadpis1"/>
        <w:numPr>
          <w:ilvl w:val="0"/>
          <w:numId w:val="0"/>
        </w:numPr>
      </w:pPr>
      <w:bookmarkStart w:id="0" w:name="_Toc54875061"/>
      <w:r w:rsidRPr="000F0BFD">
        <w:t>Legislatíva súvisiaca s obchodnými procesmi v</w:t>
      </w:r>
      <w:r w:rsidR="00C463ED">
        <w:t> </w:t>
      </w:r>
      <w:r w:rsidRPr="000F0BFD">
        <w:t>plynárenstve</w:t>
      </w:r>
      <w:r w:rsidR="00C463ED">
        <w:t xml:space="preserve"> a spoločnosti </w:t>
      </w:r>
      <w:proofErr w:type="spellStart"/>
      <w:r w:rsidR="00C463ED">
        <w:t>eustream</w:t>
      </w:r>
      <w:proofErr w:type="spellEnd"/>
      <w:r w:rsidRPr="000F0BFD">
        <w:t>:</w:t>
      </w:r>
      <w:bookmarkEnd w:id="0"/>
    </w:p>
    <w:p w14:paraId="0CBFCDFC" w14:textId="77777777" w:rsidR="00F25771" w:rsidRPr="000F0BFD" w:rsidRDefault="00F25771" w:rsidP="00585C33">
      <w:pPr>
        <w:pStyle w:val="Odsekzoznamu"/>
        <w:numPr>
          <w:ilvl w:val="0"/>
          <w:numId w:val="13"/>
        </w:numPr>
        <w:rPr>
          <w:rFonts w:cstheme="minorHAnsi"/>
        </w:rPr>
      </w:pPr>
      <w:r w:rsidRPr="000F0BFD">
        <w:rPr>
          <w:rFonts w:cstheme="minorHAnsi"/>
        </w:rPr>
        <w:t>NARIADENIE EURÓPSKEHO PARLAMENTU A RADY (ES) č. 715/2009 v znení neskorších predpisov o podmienkach prístupu do prepravných sietí pre zemný plyn</w:t>
      </w:r>
    </w:p>
    <w:p w14:paraId="354DE35C" w14:textId="77777777" w:rsidR="00F25771" w:rsidRPr="000F0BFD" w:rsidRDefault="00F25771" w:rsidP="00585C33">
      <w:pPr>
        <w:pStyle w:val="Odsekzoznamu"/>
        <w:numPr>
          <w:ilvl w:val="0"/>
          <w:numId w:val="13"/>
        </w:numPr>
        <w:rPr>
          <w:rFonts w:cstheme="minorHAnsi"/>
        </w:rPr>
      </w:pPr>
      <w:r w:rsidRPr="000F0BFD">
        <w:rPr>
          <w:rFonts w:cstheme="minorHAnsi"/>
        </w:rPr>
        <w:t>NARIADENIE KOMISIE (EÚ) č. 984/2013 – CAM NC</w:t>
      </w:r>
    </w:p>
    <w:p w14:paraId="08181DB6" w14:textId="77777777" w:rsidR="00F25771" w:rsidRPr="000F0BFD" w:rsidRDefault="00F25771" w:rsidP="00585C33">
      <w:pPr>
        <w:pStyle w:val="Odsekzoznamu"/>
        <w:numPr>
          <w:ilvl w:val="0"/>
          <w:numId w:val="13"/>
        </w:numPr>
        <w:rPr>
          <w:rFonts w:cstheme="minorHAnsi"/>
        </w:rPr>
      </w:pPr>
      <w:r w:rsidRPr="000F0BFD">
        <w:rPr>
          <w:rFonts w:cstheme="minorHAnsi"/>
        </w:rPr>
        <w:t xml:space="preserve">NARIADENIE KOMISIE (EÚ) č. 312/2014 – </w:t>
      </w:r>
      <w:proofErr w:type="spellStart"/>
      <w:r w:rsidRPr="000F0BFD">
        <w:rPr>
          <w:rFonts w:cstheme="minorHAnsi"/>
        </w:rPr>
        <w:t>Balancing</w:t>
      </w:r>
      <w:proofErr w:type="spellEnd"/>
      <w:r w:rsidRPr="000F0BFD">
        <w:rPr>
          <w:rFonts w:cstheme="minorHAnsi"/>
        </w:rPr>
        <w:t xml:space="preserve"> NC</w:t>
      </w:r>
    </w:p>
    <w:p w14:paraId="20388811" w14:textId="77777777" w:rsidR="00F25771" w:rsidRPr="000F0BFD" w:rsidRDefault="00F25771" w:rsidP="00585C33">
      <w:pPr>
        <w:pStyle w:val="Odsekzoznamu"/>
        <w:numPr>
          <w:ilvl w:val="0"/>
          <w:numId w:val="13"/>
        </w:numPr>
        <w:rPr>
          <w:rFonts w:cstheme="minorHAnsi"/>
        </w:rPr>
      </w:pPr>
      <w:r w:rsidRPr="000F0BFD">
        <w:rPr>
          <w:rFonts w:cstheme="minorHAnsi"/>
        </w:rPr>
        <w:t xml:space="preserve">NARIADENIE KOMISIE (EÚ) 2015/703 – </w:t>
      </w:r>
      <w:proofErr w:type="spellStart"/>
      <w:r w:rsidRPr="000F0BFD">
        <w:rPr>
          <w:rFonts w:cstheme="minorHAnsi"/>
        </w:rPr>
        <w:t>Interoperability</w:t>
      </w:r>
      <w:proofErr w:type="spellEnd"/>
      <w:r w:rsidRPr="000F0BFD">
        <w:rPr>
          <w:rFonts w:cstheme="minorHAnsi"/>
        </w:rPr>
        <w:t xml:space="preserve"> NC</w:t>
      </w:r>
    </w:p>
    <w:p w14:paraId="33C8A973" w14:textId="77777777" w:rsidR="00F25771" w:rsidRPr="000F0BFD" w:rsidRDefault="00F25771" w:rsidP="00585C33">
      <w:pPr>
        <w:pStyle w:val="Odsekzoznamu"/>
        <w:numPr>
          <w:ilvl w:val="0"/>
          <w:numId w:val="13"/>
        </w:numPr>
        <w:rPr>
          <w:rFonts w:cstheme="minorHAnsi"/>
        </w:rPr>
      </w:pPr>
      <w:r w:rsidRPr="000F0BFD">
        <w:rPr>
          <w:rFonts w:cstheme="minorHAnsi"/>
        </w:rPr>
        <w:t xml:space="preserve">NARIADENIE KOMISIE (EÚ) 2017/460 – </w:t>
      </w:r>
      <w:proofErr w:type="spellStart"/>
      <w:r w:rsidRPr="000F0BFD">
        <w:rPr>
          <w:rFonts w:cstheme="minorHAnsi"/>
        </w:rPr>
        <w:t>Tariff</w:t>
      </w:r>
      <w:proofErr w:type="spellEnd"/>
      <w:r w:rsidRPr="000F0BFD">
        <w:rPr>
          <w:rFonts w:cstheme="minorHAnsi"/>
        </w:rPr>
        <w:t xml:space="preserve"> NC</w:t>
      </w:r>
    </w:p>
    <w:p w14:paraId="3419803D" w14:textId="714E9809" w:rsidR="00F25771" w:rsidRDefault="00F25771" w:rsidP="00585C33">
      <w:pPr>
        <w:pStyle w:val="Odsekzoznamu"/>
        <w:numPr>
          <w:ilvl w:val="0"/>
          <w:numId w:val="13"/>
        </w:numPr>
        <w:rPr>
          <w:rFonts w:cstheme="minorHAnsi"/>
        </w:rPr>
      </w:pPr>
      <w:r w:rsidRPr="000F0BFD">
        <w:rPr>
          <w:rFonts w:cstheme="minorHAnsi"/>
        </w:rPr>
        <w:t>NARIADENIE EURÓPSKEHO PARLAMENTU A RADY (EÚ) č. 1227/2011 o integrite a transparentnosti veľkoobchodného trhu s energiou (REMIT)</w:t>
      </w:r>
    </w:p>
    <w:p w14:paraId="6F2B78E5" w14:textId="77777777" w:rsidR="00C463ED" w:rsidRDefault="00C463ED" w:rsidP="00C463ED">
      <w:pPr>
        <w:pStyle w:val="Odsekzoznamu"/>
        <w:rPr>
          <w:rFonts w:cstheme="minorHAnsi"/>
        </w:rPr>
      </w:pPr>
    </w:p>
    <w:p w14:paraId="0F64A136" w14:textId="397059E7" w:rsidR="00C463ED" w:rsidRDefault="00C463ED" w:rsidP="00F53BCA">
      <w:pPr>
        <w:pStyle w:val="Odsekzoznamu"/>
        <w:numPr>
          <w:ilvl w:val="0"/>
          <w:numId w:val="13"/>
        </w:numPr>
        <w:rPr>
          <w:rFonts w:cstheme="minorHAnsi"/>
        </w:rPr>
      </w:pPr>
      <w:r w:rsidRPr="00C463ED">
        <w:rPr>
          <w:rFonts w:cstheme="minorHAnsi"/>
        </w:rPr>
        <w:t xml:space="preserve">PREVÁDZKOVÝ PORIADOK prevádzkovateľa prepravnej siete </w:t>
      </w:r>
      <w:proofErr w:type="spellStart"/>
      <w:r w:rsidRPr="00C463ED">
        <w:rPr>
          <w:rFonts w:cstheme="minorHAnsi"/>
        </w:rPr>
        <w:t>eustream</w:t>
      </w:r>
      <w:proofErr w:type="spellEnd"/>
      <w:r w:rsidRPr="00C463ED">
        <w:rPr>
          <w:rFonts w:cstheme="minorHAnsi"/>
        </w:rPr>
        <w:t xml:space="preserve">, </w:t>
      </w:r>
      <w:proofErr w:type="spellStart"/>
      <w:r w:rsidRPr="00C463ED">
        <w:rPr>
          <w:rFonts w:cstheme="minorHAnsi"/>
        </w:rPr>
        <w:t>a.s</w:t>
      </w:r>
      <w:proofErr w:type="spellEnd"/>
      <w:r w:rsidRPr="00C463ED">
        <w:rPr>
          <w:rFonts w:cstheme="minorHAnsi"/>
        </w:rPr>
        <w:t>.</w:t>
      </w:r>
      <w:r>
        <w:rPr>
          <w:rFonts w:cstheme="minorHAnsi"/>
        </w:rPr>
        <w:t xml:space="preserve"> – príloha č.: 2</w:t>
      </w:r>
    </w:p>
    <w:p w14:paraId="2CEB8E96" w14:textId="4233C807" w:rsidR="00C463ED" w:rsidRPr="00C463ED" w:rsidRDefault="00C463ED" w:rsidP="00C463ED">
      <w:pPr>
        <w:pStyle w:val="Odsekzoznamu"/>
        <w:numPr>
          <w:ilvl w:val="0"/>
          <w:numId w:val="13"/>
        </w:numPr>
        <w:rPr>
          <w:rFonts w:cstheme="minorHAnsi"/>
        </w:rPr>
      </w:pPr>
      <w:r w:rsidRPr="00C463ED">
        <w:rPr>
          <w:rFonts w:cstheme="minorHAnsi"/>
        </w:rPr>
        <w:t>TARIFY ZA PRÍSTUP DO PREPRAVNEJ SIETE A PREPRAVU PLYNU</w:t>
      </w:r>
      <w:r>
        <w:rPr>
          <w:rFonts w:cstheme="minorHAnsi"/>
        </w:rPr>
        <w:t xml:space="preserve"> (Cenové rozhodnutie </w:t>
      </w:r>
      <w:proofErr w:type="spellStart"/>
      <w:r>
        <w:rPr>
          <w:rFonts w:cstheme="minorHAnsi"/>
        </w:rPr>
        <w:t>eustream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a.s</w:t>
      </w:r>
      <w:proofErr w:type="spellEnd"/>
      <w:r>
        <w:rPr>
          <w:rFonts w:cstheme="minorHAnsi"/>
        </w:rPr>
        <w:t>.) – príloha č.: 1</w:t>
      </w:r>
    </w:p>
    <w:p w14:paraId="35ED18C3" w14:textId="77777777" w:rsidR="00E60E91" w:rsidRPr="000F0BFD" w:rsidRDefault="00E60E91" w:rsidP="00120744">
      <w:pPr>
        <w:spacing w:after="0" w:line="240" w:lineRule="auto"/>
        <w:rPr>
          <w:rFonts w:cstheme="minorHAnsi"/>
        </w:rPr>
      </w:pPr>
    </w:p>
    <w:p w14:paraId="63DBCA3A" w14:textId="77777777" w:rsidR="00B1694B" w:rsidRPr="000F0BFD" w:rsidRDefault="00B1694B" w:rsidP="00B1694B">
      <w:pPr>
        <w:pStyle w:val="Nadpis1"/>
        <w:numPr>
          <w:ilvl w:val="0"/>
          <w:numId w:val="0"/>
        </w:numPr>
      </w:pPr>
      <w:bookmarkStart w:id="1" w:name="_Toc54875062"/>
      <w:r w:rsidRPr="000F0BFD">
        <w:t>Skratky:</w:t>
      </w:r>
      <w:bookmarkEnd w:id="1"/>
    </w:p>
    <w:p w14:paraId="01EA07AA" w14:textId="3E00C86B" w:rsidR="009C5C8C" w:rsidRPr="000F0BFD" w:rsidRDefault="009C5C8C" w:rsidP="00120744">
      <w:pPr>
        <w:spacing w:after="0" w:line="240" w:lineRule="auto"/>
        <w:rPr>
          <w:rFonts w:cstheme="minorHAnsi"/>
        </w:rPr>
      </w:pPr>
      <w:proofErr w:type="spellStart"/>
      <w:r w:rsidRPr="000F0BFD">
        <w:rPr>
          <w:rFonts w:cstheme="minorHAnsi"/>
        </w:rPr>
        <w:t>GfON</w:t>
      </w:r>
      <w:proofErr w:type="spellEnd"/>
      <w:r w:rsidRPr="000F0BFD">
        <w:rPr>
          <w:rFonts w:cstheme="minorHAnsi"/>
        </w:rPr>
        <w:t xml:space="preserve"> – </w:t>
      </w:r>
      <w:proofErr w:type="spellStart"/>
      <w:r w:rsidRPr="000F0BFD">
        <w:rPr>
          <w:rFonts w:cstheme="minorHAnsi"/>
        </w:rPr>
        <w:t>gas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for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operational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needs</w:t>
      </w:r>
      <w:proofErr w:type="spellEnd"/>
      <w:r w:rsidR="00CE630F" w:rsidRPr="000F0BFD">
        <w:rPr>
          <w:rFonts w:cstheme="minorHAnsi"/>
        </w:rPr>
        <w:t xml:space="preserve"> (plyn na prevádzkové účely</w:t>
      </w:r>
      <w:r w:rsidR="00B476AC" w:rsidRPr="000F0BFD">
        <w:rPr>
          <w:rFonts w:cstheme="minorHAnsi"/>
        </w:rPr>
        <w:t>)</w:t>
      </w:r>
    </w:p>
    <w:p w14:paraId="0A34AA27" w14:textId="733E86B2" w:rsidR="00120744" w:rsidRPr="000F0BFD" w:rsidRDefault="00120744" w:rsidP="00120744">
      <w:pPr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t xml:space="preserve">OB – online </w:t>
      </w:r>
      <w:proofErr w:type="spellStart"/>
      <w:r w:rsidRPr="000F0BFD">
        <w:rPr>
          <w:rFonts w:cstheme="minorHAnsi"/>
        </w:rPr>
        <w:t>booking</w:t>
      </w:r>
      <w:proofErr w:type="spellEnd"/>
      <w:r w:rsidR="00FC012A" w:rsidRPr="000F0BFD">
        <w:rPr>
          <w:rFonts w:cstheme="minorHAnsi"/>
        </w:rPr>
        <w:t xml:space="preserve"> – spôsob alokácie kapacity na hraničných bodoch </w:t>
      </w:r>
      <w:r w:rsidR="00CE630F" w:rsidRPr="000F0BFD">
        <w:rPr>
          <w:rFonts w:cstheme="minorHAnsi"/>
        </w:rPr>
        <w:t xml:space="preserve">mimo </w:t>
      </w:r>
      <w:r w:rsidR="00FC012A" w:rsidRPr="000F0BFD">
        <w:rPr>
          <w:rFonts w:cstheme="minorHAnsi"/>
        </w:rPr>
        <w:t>EU princípom FCFS</w:t>
      </w:r>
      <w:r w:rsidR="00CE630F" w:rsidRPr="000F0BFD">
        <w:rPr>
          <w:rFonts w:cstheme="minorHAnsi"/>
        </w:rPr>
        <w:t xml:space="preserve"> prostredníctvom zákazníckej zóny webového portálu obchodného systému</w:t>
      </w:r>
    </w:p>
    <w:p w14:paraId="21703FC9" w14:textId="18600CD5" w:rsidR="00120744" w:rsidRPr="000F0BFD" w:rsidRDefault="00120744" w:rsidP="00120744">
      <w:pPr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t>RP – rezervačná platforma</w:t>
      </w:r>
      <w:r w:rsidR="00FC012A" w:rsidRPr="000F0BFD">
        <w:rPr>
          <w:rFonts w:cstheme="minorHAnsi"/>
        </w:rPr>
        <w:t xml:space="preserve"> pre alokáciu kapacít formou aukcie</w:t>
      </w:r>
      <w:r w:rsidR="00CE630F" w:rsidRPr="000F0BFD">
        <w:rPr>
          <w:rFonts w:cstheme="minorHAnsi"/>
        </w:rPr>
        <w:t xml:space="preserve"> vyžadovaná sieťovým predpisom pre alokáciu kapacít (PRISMA, RBP, GSA)</w:t>
      </w:r>
    </w:p>
    <w:p w14:paraId="6A4BD388" w14:textId="4C86D96C" w:rsidR="00FC012A" w:rsidRPr="000F0BFD" w:rsidRDefault="00FC012A" w:rsidP="00A9452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t xml:space="preserve">TT </w:t>
      </w:r>
      <w:r w:rsidR="00CE630F" w:rsidRPr="000F0BFD">
        <w:rPr>
          <w:rFonts w:cstheme="minorHAnsi"/>
        </w:rPr>
        <w:t>(</w:t>
      </w:r>
      <w:r w:rsidRPr="000F0BFD">
        <w:rPr>
          <w:rFonts w:cstheme="minorHAnsi"/>
        </w:rPr>
        <w:t>title transfer</w:t>
      </w:r>
      <w:r w:rsidR="00CE630F" w:rsidRPr="000F0BFD">
        <w:rPr>
          <w:rFonts w:cstheme="minorHAnsi"/>
        </w:rPr>
        <w:t>) - prevod vlastníctva plynu medzi užívateľmi služby Title transfer v rámci prepravnej siete</w:t>
      </w:r>
    </w:p>
    <w:p w14:paraId="79FEEAF9" w14:textId="5BE77D3E" w:rsidR="00385E96" w:rsidRPr="000F0BFD" w:rsidRDefault="00385E96" w:rsidP="00120744">
      <w:pPr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t>TO – trhová odchýlka</w:t>
      </w:r>
      <w:r w:rsidR="00B476AC" w:rsidRPr="000F0BFD">
        <w:rPr>
          <w:rFonts w:cstheme="minorHAnsi"/>
        </w:rPr>
        <w:t xml:space="preserve"> </w:t>
      </w:r>
    </w:p>
    <w:p w14:paraId="43893D74" w14:textId="2233ADB1" w:rsidR="00385E96" w:rsidRPr="000F0BFD" w:rsidRDefault="00385E96" w:rsidP="00120744">
      <w:pPr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t xml:space="preserve">VP – </w:t>
      </w:r>
      <w:proofErr w:type="spellStart"/>
      <w:r w:rsidRPr="000F0BFD">
        <w:rPr>
          <w:rFonts w:cstheme="minorHAnsi"/>
        </w:rPr>
        <w:t>vyvažovacia</w:t>
      </w:r>
      <w:proofErr w:type="spellEnd"/>
      <w:r w:rsidRPr="000F0BFD">
        <w:rPr>
          <w:rFonts w:cstheme="minorHAnsi"/>
        </w:rPr>
        <w:t xml:space="preserve"> platforma</w:t>
      </w:r>
      <w:r w:rsidR="00C14226" w:rsidRPr="000F0BFD">
        <w:rPr>
          <w:rFonts w:cstheme="minorHAnsi"/>
        </w:rPr>
        <w:t>, modul obchodného systému umožňujúci predaj/nákup plynu pre potreby vyvažovania</w:t>
      </w:r>
    </w:p>
    <w:p w14:paraId="030773AB" w14:textId="7C86B41C" w:rsidR="00CE19CE" w:rsidRPr="000F0BFD" w:rsidRDefault="00CE19CE" w:rsidP="00120744">
      <w:pPr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t xml:space="preserve">USC – </w:t>
      </w:r>
      <w:proofErr w:type="spellStart"/>
      <w:r w:rsidRPr="000F0BFD">
        <w:rPr>
          <w:rFonts w:cstheme="minorHAnsi"/>
        </w:rPr>
        <w:t>upstream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shipper</w:t>
      </w:r>
      <w:proofErr w:type="spellEnd"/>
      <w:r w:rsidRPr="000F0BFD">
        <w:rPr>
          <w:rFonts w:cstheme="minorHAnsi"/>
        </w:rPr>
        <w:t xml:space="preserve"> kód</w:t>
      </w:r>
    </w:p>
    <w:p w14:paraId="4FED2982" w14:textId="77777777" w:rsidR="00CE19CE" w:rsidRPr="000F0BFD" w:rsidRDefault="00CE19CE" w:rsidP="00120744">
      <w:pPr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t xml:space="preserve">DSC – </w:t>
      </w:r>
      <w:proofErr w:type="spellStart"/>
      <w:r w:rsidRPr="000F0BFD">
        <w:rPr>
          <w:rFonts w:cstheme="minorHAnsi"/>
        </w:rPr>
        <w:t>downstream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shipper</w:t>
      </w:r>
      <w:proofErr w:type="spellEnd"/>
      <w:r w:rsidRPr="000F0BFD">
        <w:rPr>
          <w:rFonts w:cstheme="minorHAnsi"/>
        </w:rPr>
        <w:t xml:space="preserve"> kód</w:t>
      </w:r>
    </w:p>
    <w:p w14:paraId="585E3785" w14:textId="77777777" w:rsidR="00CE19CE" w:rsidRPr="000F0BFD" w:rsidRDefault="00CE19CE" w:rsidP="00120744">
      <w:pPr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lastRenderedPageBreak/>
        <w:t xml:space="preserve">TSO – </w:t>
      </w:r>
      <w:proofErr w:type="spellStart"/>
      <w:r w:rsidRPr="000F0BFD">
        <w:rPr>
          <w:rFonts w:cstheme="minorHAnsi"/>
        </w:rPr>
        <w:t>transmission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system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operator</w:t>
      </w:r>
      <w:proofErr w:type="spellEnd"/>
    </w:p>
    <w:p w14:paraId="3184CB40" w14:textId="1B7F96A2" w:rsidR="00CE19CE" w:rsidRPr="000F0BFD" w:rsidRDefault="00CE19CE" w:rsidP="00120744">
      <w:pPr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t xml:space="preserve">CMP – </w:t>
      </w:r>
      <w:proofErr w:type="spellStart"/>
      <w:r w:rsidRPr="000F0BFD">
        <w:rPr>
          <w:rFonts w:cstheme="minorHAnsi"/>
        </w:rPr>
        <w:t>congestion</w:t>
      </w:r>
      <w:proofErr w:type="spellEnd"/>
      <w:r w:rsidRPr="000F0BFD">
        <w:rPr>
          <w:rFonts w:cstheme="minorHAnsi"/>
        </w:rPr>
        <w:t xml:space="preserve"> management </w:t>
      </w:r>
      <w:proofErr w:type="spellStart"/>
      <w:r w:rsidRPr="000F0BFD">
        <w:rPr>
          <w:rFonts w:cstheme="minorHAnsi"/>
        </w:rPr>
        <w:t>procedure</w:t>
      </w:r>
      <w:proofErr w:type="spellEnd"/>
      <w:r w:rsidR="00C14226" w:rsidRPr="000F0BFD">
        <w:rPr>
          <w:rFonts w:cstheme="minorHAnsi"/>
        </w:rPr>
        <w:t xml:space="preserve"> (postupy riadenia preťaženia</w:t>
      </w:r>
      <w:r w:rsidR="00B476AC" w:rsidRPr="000F0BFD">
        <w:rPr>
          <w:rFonts w:cstheme="minorHAnsi"/>
        </w:rPr>
        <w:t>)</w:t>
      </w:r>
    </w:p>
    <w:p w14:paraId="4E76193C" w14:textId="77777777" w:rsidR="008D4D9C" w:rsidRPr="000F0BFD" w:rsidRDefault="008D4D9C" w:rsidP="00120744">
      <w:pPr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t xml:space="preserve">PFG – prirážka k finančnému </w:t>
      </w:r>
      <w:proofErr w:type="spellStart"/>
      <w:r w:rsidRPr="000F0BFD">
        <w:rPr>
          <w:rFonts w:cstheme="minorHAnsi"/>
        </w:rPr>
        <w:t>GfONu</w:t>
      </w:r>
      <w:proofErr w:type="spellEnd"/>
    </w:p>
    <w:p w14:paraId="23B2FB79" w14:textId="6E178C1A" w:rsidR="008D4D9C" w:rsidRPr="000F0BFD" w:rsidRDefault="008D4D9C" w:rsidP="00120744">
      <w:pPr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t>ACER</w:t>
      </w:r>
      <w:r w:rsidR="00C14226" w:rsidRPr="000F0BFD">
        <w:rPr>
          <w:rFonts w:cstheme="minorHAnsi"/>
        </w:rPr>
        <w:t xml:space="preserve"> - </w:t>
      </w:r>
      <w:r w:rsidR="00C14226" w:rsidRPr="000F0BFD">
        <w:rPr>
          <w:rFonts w:cstheme="minorHAnsi"/>
          <w:color w:val="333333"/>
          <w:shd w:val="clear" w:color="auto" w:fill="FFFFFF"/>
        </w:rPr>
        <w:t>Agentúra pre spoluprácu energetických regulátorov</w:t>
      </w:r>
    </w:p>
    <w:p w14:paraId="5219936A" w14:textId="3F2C4F85" w:rsidR="00C14226" w:rsidRPr="000F0BFD" w:rsidRDefault="008D4D9C" w:rsidP="00C14226">
      <w:pPr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t>ENTSOG</w:t>
      </w:r>
      <w:r w:rsidR="00C14226" w:rsidRPr="000F0BFD">
        <w:rPr>
          <w:rFonts w:cstheme="minorHAnsi"/>
        </w:rPr>
        <w:t xml:space="preserve"> - </w:t>
      </w:r>
      <w:proofErr w:type="spellStart"/>
      <w:r w:rsidR="00C14226" w:rsidRPr="000F0BFD">
        <w:rPr>
          <w:rFonts w:cstheme="minorHAnsi"/>
        </w:rPr>
        <w:t>European</w:t>
      </w:r>
      <w:proofErr w:type="spellEnd"/>
      <w:r w:rsidR="00C14226" w:rsidRPr="000F0BFD">
        <w:rPr>
          <w:rFonts w:cstheme="minorHAnsi"/>
        </w:rPr>
        <w:t xml:space="preserve"> </w:t>
      </w:r>
      <w:proofErr w:type="spellStart"/>
      <w:r w:rsidR="00C14226" w:rsidRPr="000F0BFD">
        <w:rPr>
          <w:rFonts w:cstheme="minorHAnsi"/>
        </w:rPr>
        <w:t>Network</w:t>
      </w:r>
      <w:proofErr w:type="spellEnd"/>
      <w:r w:rsidR="00C14226" w:rsidRPr="000F0BFD">
        <w:rPr>
          <w:rFonts w:cstheme="minorHAnsi"/>
        </w:rPr>
        <w:t xml:space="preserve"> of </w:t>
      </w:r>
      <w:proofErr w:type="spellStart"/>
      <w:r w:rsidR="00C14226" w:rsidRPr="000F0BFD">
        <w:rPr>
          <w:rFonts w:cstheme="minorHAnsi"/>
        </w:rPr>
        <w:t>Transmission</w:t>
      </w:r>
      <w:proofErr w:type="spellEnd"/>
      <w:r w:rsidR="00C14226" w:rsidRPr="000F0BFD">
        <w:rPr>
          <w:rFonts w:cstheme="minorHAnsi"/>
        </w:rPr>
        <w:t xml:space="preserve"> </w:t>
      </w:r>
      <w:proofErr w:type="spellStart"/>
      <w:r w:rsidR="00C14226" w:rsidRPr="000F0BFD">
        <w:rPr>
          <w:rFonts w:cstheme="minorHAnsi"/>
        </w:rPr>
        <w:t>System</w:t>
      </w:r>
      <w:proofErr w:type="spellEnd"/>
      <w:r w:rsidR="00C14226" w:rsidRPr="000F0BFD">
        <w:rPr>
          <w:rFonts w:cstheme="minorHAnsi"/>
        </w:rPr>
        <w:t xml:space="preserve"> </w:t>
      </w:r>
      <w:proofErr w:type="spellStart"/>
      <w:r w:rsidR="00C14226" w:rsidRPr="000F0BFD">
        <w:rPr>
          <w:rFonts w:cstheme="minorHAnsi"/>
        </w:rPr>
        <w:t>Operators</w:t>
      </w:r>
      <w:proofErr w:type="spellEnd"/>
      <w:r w:rsidR="00C14226" w:rsidRPr="000F0BFD">
        <w:rPr>
          <w:rFonts w:cstheme="minorHAnsi"/>
        </w:rPr>
        <w:t xml:space="preserve"> </w:t>
      </w:r>
      <w:proofErr w:type="spellStart"/>
      <w:r w:rsidR="00C14226" w:rsidRPr="000F0BFD">
        <w:rPr>
          <w:rFonts w:cstheme="minorHAnsi"/>
        </w:rPr>
        <w:t>for</w:t>
      </w:r>
      <w:proofErr w:type="spellEnd"/>
      <w:r w:rsidR="00C14226" w:rsidRPr="000F0BFD">
        <w:rPr>
          <w:rFonts w:cstheme="minorHAnsi"/>
        </w:rPr>
        <w:t xml:space="preserve"> </w:t>
      </w:r>
      <w:proofErr w:type="spellStart"/>
      <w:r w:rsidR="00C14226" w:rsidRPr="000F0BFD">
        <w:rPr>
          <w:rFonts w:cstheme="minorHAnsi"/>
        </w:rPr>
        <w:t>Gas</w:t>
      </w:r>
      <w:proofErr w:type="spellEnd"/>
      <w:r w:rsidR="00C14226" w:rsidRPr="000F0BFD">
        <w:rPr>
          <w:rFonts w:cstheme="minorHAnsi"/>
        </w:rPr>
        <w:t xml:space="preserve"> - Európska sieť prevádzkovateľov prepravných sietí pre plyn</w:t>
      </w:r>
    </w:p>
    <w:p w14:paraId="24662148" w14:textId="44FD1943" w:rsidR="008D4D9C" w:rsidRPr="000F0BFD" w:rsidRDefault="00C14226" w:rsidP="00C14226">
      <w:pPr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t xml:space="preserve">ENTSOG TP – ENTSOG </w:t>
      </w:r>
      <w:proofErr w:type="spellStart"/>
      <w:r w:rsidRPr="000F0BFD">
        <w:rPr>
          <w:rFonts w:cstheme="minorHAnsi"/>
        </w:rPr>
        <w:t>transparency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platform</w:t>
      </w:r>
      <w:proofErr w:type="spellEnd"/>
      <w:r w:rsidRPr="000F0BFD">
        <w:rPr>
          <w:rFonts w:cstheme="minorHAnsi"/>
        </w:rPr>
        <w:t xml:space="preserve"> – portál pre publikáciu </w:t>
      </w:r>
      <w:r w:rsidR="0080190A" w:rsidRPr="000F0BFD">
        <w:rPr>
          <w:rFonts w:cstheme="minorHAnsi"/>
        </w:rPr>
        <w:t>dát európskych prevád</w:t>
      </w:r>
      <w:r w:rsidR="00B476AC" w:rsidRPr="000F0BFD">
        <w:rPr>
          <w:rFonts w:cstheme="minorHAnsi"/>
        </w:rPr>
        <w:t>z</w:t>
      </w:r>
      <w:r w:rsidR="0080190A" w:rsidRPr="000F0BFD">
        <w:rPr>
          <w:rFonts w:cstheme="minorHAnsi"/>
        </w:rPr>
        <w:t>kovateľov prepravných sietí</w:t>
      </w:r>
    </w:p>
    <w:p w14:paraId="1AD20CD3" w14:textId="1CD7ACBB" w:rsidR="00066313" w:rsidRPr="000F0BFD" w:rsidRDefault="00066313" w:rsidP="00C14226">
      <w:pPr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t>DA (</w:t>
      </w:r>
      <w:proofErr w:type="spellStart"/>
      <w:r w:rsidRPr="000F0BFD">
        <w:rPr>
          <w:rFonts w:cstheme="minorHAnsi"/>
        </w:rPr>
        <w:t>day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ahed</w:t>
      </w:r>
      <w:proofErr w:type="spellEnd"/>
      <w:r w:rsidRPr="000F0BFD">
        <w:rPr>
          <w:rFonts w:cstheme="minorHAnsi"/>
        </w:rPr>
        <w:t>) – produkt pre nasledujúci plynárenský deň</w:t>
      </w:r>
    </w:p>
    <w:p w14:paraId="7D179634" w14:textId="5ABC88DE" w:rsidR="008D4D9C" w:rsidRPr="000F0BFD" w:rsidRDefault="008D4D9C" w:rsidP="00120744">
      <w:pPr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t xml:space="preserve">WD </w:t>
      </w:r>
      <w:r w:rsidR="00066313" w:rsidRPr="000F0BFD">
        <w:rPr>
          <w:rFonts w:cstheme="minorHAnsi"/>
        </w:rPr>
        <w:t>(</w:t>
      </w:r>
      <w:proofErr w:type="spellStart"/>
      <w:r w:rsidRPr="000F0BFD">
        <w:rPr>
          <w:rFonts w:cstheme="minorHAnsi"/>
        </w:rPr>
        <w:t>within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day</w:t>
      </w:r>
      <w:proofErr w:type="spellEnd"/>
      <w:r w:rsidR="00066313" w:rsidRPr="000F0BFD">
        <w:rPr>
          <w:rFonts w:cstheme="minorHAnsi"/>
        </w:rPr>
        <w:t xml:space="preserve">) – </w:t>
      </w:r>
      <w:proofErr w:type="spellStart"/>
      <w:r w:rsidR="00066313" w:rsidRPr="000F0BFD">
        <w:rPr>
          <w:rFonts w:cstheme="minorHAnsi"/>
        </w:rPr>
        <w:t>vnútrodenný</w:t>
      </w:r>
      <w:proofErr w:type="spellEnd"/>
      <w:r w:rsidR="00066313" w:rsidRPr="000F0BFD">
        <w:rPr>
          <w:rFonts w:cstheme="minorHAnsi"/>
        </w:rPr>
        <w:t xml:space="preserve"> produkt</w:t>
      </w:r>
    </w:p>
    <w:p w14:paraId="0CEA3AEF" w14:textId="79825C74" w:rsidR="008D4D9C" w:rsidRPr="000F0BFD" w:rsidRDefault="008D4D9C" w:rsidP="00120744">
      <w:pPr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t xml:space="preserve">RBP – </w:t>
      </w:r>
      <w:proofErr w:type="spellStart"/>
      <w:r w:rsidRPr="000F0BFD">
        <w:rPr>
          <w:rFonts w:cstheme="minorHAnsi"/>
        </w:rPr>
        <w:t>regional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booking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platform</w:t>
      </w:r>
      <w:proofErr w:type="spellEnd"/>
    </w:p>
    <w:p w14:paraId="1921D025" w14:textId="1E2344AE" w:rsidR="007661ED" w:rsidRPr="000F0BFD" w:rsidRDefault="007661ED" w:rsidP="00120744">
      <w:pPr>
        <w:spacing w:after="0" w:line="240" w:lineRule="auto"/>
        <w:rPr>
          <w:rFonts w:cstheme="minorHAnsi"/>
        </w:rPr>
      </w:pPr>
      <w:r w:rsidRPr="000F0BFD">
        <w:rPr>
          <w:rFonts w:cstheme="minorHAnsi"/>
        </w:rPr>
        <w:t>VTP (</w:t>
      </w:r>
      <w:proofErr w:type="spellStart"/>
      <w:r w:rsidRPr="000F0BFD">
        <w:rPr>
          <w:rFonts w:cstheme="minorHAnsi"/>
        </w:rPr>
        <w:t>virtual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trading</w:t>
      </w:r>
      <w:proofErr w:type="spellEnd"/>
      <w:r w:rsidRPr="000F0BFD">
        <w:rPr>
          <w:rFonts w:cstheme="minorHAnsi"/>
        </w:rPr>
        <w:t xml:space="preserve"> point) – virtuálny obchodný bod</w:t>
      </w:r>
    </w:p>
    <w:p w14:paraId="10E3A7FC" w14:textId="608371E5" w:rsidR="009C5C8C" w:rsidRPr="000F0BFD" w:rsidRDefault="009C5C8C" w:rsidP="009C5C8C">
      <w:pPr>
        <w:pStyle w:val="Odsekzoznamu"/>
        <w:rPr>
          <w:rFonts w:cstheme="minorHAnsi"/>
        </w:rPr>
      </w:pPr>
    </w:p>
    <w:p w14:paraId="22BF6336" w14:textId="49E9C4FF" w:rsidR="003B313A" w:rsidRPr="000F0BFD" w:rsidRDefault="003B313A" w:rsidP="00F25771">
      <w:pPr>
        <w:pStyle w:val="Nadpis1"/>
        <w:numPr>
          <w:ilvl w:val="0"/>
          <w:numId w:val="0"/>
        </w:numPr>
      </w:pPr>
      <w:bookmarkStart w:id="2" w:name="_Toc54875063"/>
      <w:r w:rsidRPr="000F0BFD">
        <w:t>Pojmy:</w:t>
      </w:r>
      <w:bookmarkEnd w:id="2"/>
    </w:p>
    <w:p w14:paraId="60C90B3E" w14:textId="6ADB3AD0" w:rsidR="003B313A" w:rsidRPr="000F0BFD" w:rsidRDefault="003B313A" w:rsidP="00DE2E12">
      <w:pPr>
        <w:spacing w:after="0"/>
        <w:jc w:val="both"/>
        <w:rPr>
          <w:rFonts w:cstheme="minorHAnsi"/>
        </w:rPr>
      </w:pPr>
      <w:r w:rsidRPr="000F0BFD">
        <w:rPr>
          <w:rFonts w:cstheme="minorHAnsi"/>
          <w:b/>
        </w:rPr>
        <w:t>PFG</w:t>
      </w:r>
      <w:r w:rsidRPr="000F0BFD">
        <w:rPr>
          <w:rFonts w:cstheme="minorHAnsi"/>
        </w:rPr>
        <w:t xml:space="preserve">, prirážka k finančnému </w:t>
      </w:r>
      <w:proofErr w:type="spellStart"/>
      <w:r w:rsidRPr="000F0BFD">
        <w:rPr>
          <w:rFonts w:cstheme="minorHAnsi"/>
        </w:rPr>
        <w:t>GfONu</w:t>
      </w:r>
      <w:proofErr w:type="spellEnd"/>
      <w:r w:rsidRPr="000F0BFD">
        <w:rPr>
          <w:rFonts w:cstheme="minorHAnsi"/>
        </w:rPr>
        <w:t xml:space="preserve"> </w:t>
      </w:r>
      <w:r w:rsidR="005F32BC" w:rsidRPr="000F0BFD">
        <w:rPr>
          <w:rFonts w:cstheme="minorHAnsi"/>
        </w:rPr>
        <w:t>–</w:t>
      </w:r>
      <w:r w:rsidRPr="000F0BFD">
        <w:rPr>
          <w:rFonts w:cstheme="minorHAnsi"/>
        </w:rPr>
        <w:t xml:space="preserve"> </w:t>
      </w:r>
      <w:r w:rsidR="005F32BC" w:rsidRPr="000F0BFD">
        <w:rPr>
          <w:rFonts w:cstheme="minorHAnsi"/>
        </w:rPr>
        <w:t xml:space="preserve">pri finančnej forme poskytovania </w:t>
      </w:r>
      <w:proofErr w:type="spellStart"/>
      <w:r w:rsidR="005F32BC" w:rsidRPr="000F0BFD">
        <w:rPr>
          <w:rFonts w:cstheme="minorHAnsi"/>
        </w:rPr>
        <w:t>GfON</w:t>
      </w:r>
      <w:proofErr w:type="spellEnd"/>
      <w:r w:rsidR="005F32BC" w:rsidRPr="000F0BFD">
        <w:rPr>
          <w:rFonts w:cstheme="minorHAnsi"/>
        </w:rPr>
        <w:t xml:space="preserve"> je vypočítaný </w:t>
      </w:r>
      <w:proofErr w:type="spellStart"/>
      <w:r w:rsidR="005F32BC" w:rsidRPr="000F0BFD">
        <w:rPr>
          <w:rFonts w:cstheme="minorHAnsi"/>
        </w:rPr>
        <w:t>GfON</w:t>
      </w:r>
      <w:proofErr w:type="spellEnd"/>
      <w:r w:rsidR="005F32BC" w:rsidRPr="000F0BFD">
        <w:rPr>
          <w:rFonts w:cstheme="minorHAnsi"/>
        </w:rPr>
        <w:t xml:space="preserve"> ocenený cenou CEGHIX platnou pre daný deň zvýšenou o tzv. PFG (aktuálne 0,25€). Výška PFG sa aplikuje pri cenovom rozhodnutí – všetky kapacity majú výšku PFG danú cenovým rozhodnutím platným v čase zakúpenia kapacity. </w:t>
      </w:r>
    </w:p>
    <w:p w14:paraId="08A1A27E" w14:textId="77777777" w:rsidR="005F32BC" w:rsidRPr="000F0BFD" w:rsidRDefault="005F32BC" w:rsidP="00DE2E12">
      <w:pPr>
        <w:spacing w:after="0"/>
        <w:jc w:val="both"/>
        <w:rPr>
          <w:rFonts w:cstheme="minorHAnsi"/>
        </w:rPr>
      </w:pPr>
    </w:p>
    <w:p w14:paraId="2AA83D39" w14:textId="4BCD577A" w:rsidR="003B313A" w:rsidRPr="000F0BFD" w:rsidRDefault="003B313A" w:rsidP="00DE2E12">
      <w:pPr>
        <w:spacing w:after="0"/>
        <w:jc w:val="both"/>
        <w:rPr>
          <w:rFonts w:cstheme="minorHAnsi"/>
        </w:rPr>
      </w:pPr>
      <w:r w:rsidRPr="000F0BFD">
        <w:rPr>
          <w:rFonts w:cstheme="minorHAnsi"/>
          <w:b/>
        </w:rPr>
        <w:t>VTP</w:t>
      </w:r>
      <w:r w:rsidRPr="000F0BFD">
        <w:rPr>
          <w:rFonts w:cstheme="minorHAnsi"/>
        </w:rPr>
        <w:t xml:space="preserve"> alebo virtuálny obchodný bod – špecifický bod vo vnútri siete </w:t>
      </w:r>
      <w:proofErr w:type="spellStart"/>
      <w:r w:rsidRPr="000F0BFD">
        <w:rPr>
          <w:rFonts w:cstheme="minorHAnsi"/>
        </w:rPr>
        <w:t>Eustreamu</w:t>
      </w:r>
      <w:proofErr w:type="spellEnd"/>
      <w:r w:rsidRPr="000F0BFD">
        <w:rPr>
          <w:rFonts w:cstheme="minorHAnsi"/>
        </w:rPr>
        <w:t>, kde sa realizuj</w:t>
      </w:r>
      <w:r w:rsidR="00C74196" w:rsidRPr="000F0BFD">
        <w:rPr>
          <w:rFonts w:cstheme="minorHAnsi"/>
        </w:rPr>
        <w:t>ú</w:t>
      </w:r>
      <w:r w:rsidRPr="00974DD1">
        <w:rPr>
          <w:rFonts w:cstheme="minorHAnsi"/>
        </w:rPr>
        <w:t xml:space="preserve"> doplnkov</w:t>
      </w:r>
      <w:r w:rsidRPr="000F0BFD">
        <w:rPr>
          <w:rFonts w:cstheme="minorHAnsi"/>
        </w:rPr>
        <w:t>é služby hlavne prevod plynu medzi užívateľmi siete</w:t>
      </w:r>
      <w:r w:rsidR="005F32BC" w:rsidRPr="000F0BFD">
        <w:rPr>
          <w:rFonts w:cstheme="minorHAnsi"/>
        </w:rPr>
        <w:t xml:space="preserve">, vyvažovanie siete (prevod </w:t>
      </w:r>
      <w:proofErr w:type="spellStart"/>
      <w:r w:rsidR="005F32BC" w:rsidRPr="000F0BFD">
        <w:rPr>
          <w:rFonts w:cstheme="minorHAnsi"/>
        </w:rPr>
        <w:t>imbalancie</w:t>
      </w:r>
      <w:proofErr w:type="spellEnd"/>
      <w:r w:rsidR="005F32BC" w:rsidRPr="000F0BFD">
        <w:rPr>
          <w:rFonts w:cstheme="minorHAnsi"/>
        </w:rPr>
        <w:t xml:space="preserve"> medzi </w:t>
      </w:r>
      <w:proofErr w:type="spellStart"/>
      <w:r w:rsidR="005F32BC" w:rsidRPr="000F0BFD">
        <w:rPr>
          <w:rFonts w:cstheme="minorHAnsi"/>
        </w:rPr>
        <w:t>Eustreamom</w:t>
      </w:r>
      <w:proofErr w:type="spellEnd"/>
      <w:r w:rsidR="005F32BC" w:rsidRPr="000F0BFD">
        <w:rPr>
          <w:rFonts w:cstheme="minorHAnsi"/>
        </w:rPr>
        <w:t xml:space="preserve"> a inými užívateľmi siete</w:t>
      </w:r>
      <w:r w:rsidR="00471AAE" w:rsidRPr="000F0BFD">
        <w:rPr>
          <w:rFonts w:cstheme="minorHAnsi"/>
        </w:rPr>
        <w:t>)</w:t>
      </w:r>
      <w:r w:rsidR="005F32BC" w:rsidRPr="000F0BFD">
        <w:rPr>
          <w:rFonts w:cstheme="minorHAnsi"/>
        </w:rPr>
        <w:t xml:space="preserve">. Tento bod nemá susedného operátora, operátorom je </w:t>
      </w:r>
      <w:proofErr w:type="spellStart"/>
      <w:r w:rsidR="005F32BC" w:rsidRPr="000F0BFD">
        <w:rPr>
          <w:rFonts w:cstheme="minorHAnsi"/>
        </w:rPr>
        <w:t>Eustream</w:t>
      </w:r>
      <w:proofErr w:type="spellEnd"/>
      <w:r w:rsidR="005F32BC" w:rsidRPr="000F0BFD">
        <w:rPr>
          <w:rFonts w:cstheme="minorHAnsi"/>
        </w:rPr>
        <w:t xml:space="preserve">. Zákazník pri preprave do/z VTP nepotrebuje kapacitu, nulový </w:t>
      </w:r>
      <w:proofErr w:type="spellStart"/>
      <w:r w:rsidR="005F32BC" w:rsidRPr="000F0BFD">
        <w:rPr>
          <w:rFonts w:cstheme="minorHAnsi"/>
        </w:rPr>
        <w:t>GfON</w:t>
      </w:r>
      <w:proofErr w:type="spellEnd"/>
      <w:r w:rsidR="005F32BC" w:rsidRPr="000F0BFD">
        <w:rPr>
          <w:rFonts w:cstheme="minorHAnsi"/>
        </w:rPr>
        <w:t xml:space="preserve">. </w:t>
      </w:r>
    </w:p>
    <w:p w14:paraId="203C0B74" w14:textId="77777777" w:rsidR="005F32BC" w:rsidRPr="000F0BFD" w:rsidRDefault="005F32BC" w:rsidP="00DE2E12">
      <w:pPr>
        <w:spacing w:after="0"/>
        <w:jc w:val="both"/>
        <w:rPr>
          <w:rFonts w:cstheme="minorHAnsi"/>
        </w:rPr>
      </w:pPr>
    </w:p>
    <w:p w14:paraId="6D12148F" w14:textId="7AABC862" w:rsidR="00DE2E12" w:rsidRPr="000F0BFD" w:rsidRDefault="003B313A" w:rsidP="00DE2E12">
      <w:pPr>
        <w:spacing w:after="0"/>
        <w:jc w:val="both"/>
        <w:rPr>
          <w:rFonts w:cstheme="minorHAnsi"/>
        </w:rPr>
      </w:pPr>
      <w:r w:rsidRPr="000F0BFD">
        <w:rPr>
          <w:rFonts w:cstheme="minorHAnsi"/>
          <w:b/>
        </w:rPr>
        <w:t>Neutralizačný poplatok</w:t>
      </w:r>
      <w:r w:rsidRPr="000F0BFD">
        <w:rPr>
          <w:rFonts w:cstheme="minorHAnsi"/>
        </w:rPr>
        <w:t xml:space="preserve"> </w:t>
      </w:r>
      <w:r w:rsidR="00DE2E12" w:rsidRPr="000F0BFD">
        <w:rPr>
          <w:rFonts w:cstheme="minorHAnsi"/>
        </w:rPr>
        <w:t>–</w:t>
      </w:r>
      <w:r w:rsidRPr="000F0BFD">
        <w:rPr>
          <w:rFonts w:cstheme="minorHAnsi"/>
        </w:rPr>
        <w:t xml:space="preserve"> </w:t>
      </w:r>
      <w:r w:rsidR="00DE2E12" w:rsidRPr="000F0BFD">
        <w:rPr>
          <w:rFonts w:cstheme="minorHAnsi"/>
        </w:rPr>
        <w:t xml:space="preserve">časť ceny za kapacitu, určená na krytie nákladov </w:t>
      </w:r>
      <w:proofErr w:type="spellStart"/>
      <w:r w:rsidR="00DE2E12" w:rsidRPr="000F0BFD">
        <w:rPr>
          <w:rFonts w:cstheme="minorHAnsi"/>
        </w:rPr>
        <w:t>Eustreamu</w:t>
      </w:r>
      <w:proofErr w:type="spellEnd"/>
      <w:r w:rsidR="00DE2E12" w:rsidRPr="000F0BFD">
        <w:rPr>
          <w:rFonts w:cstheme="minorHAnsi"/>
        </w:rPr>
        <w:t xml:space="preserve"> spojených s povinnosťou vyvažovania odchýlok užívateľov siete. V rámci cenového rozhodnutia konfigurovateľné pre obdobie, bod a smer.</w:t>
      </w:r>
      <w:r w:rsidR="00202B5A" w:rsidRPr="000F0BFD">
        <w:rPr>
          <w:rFonts w:cstheme="minorHAnsi"/>
        </w:rPr>
        <w:t xml:space="preserve"> Za neutralizačný poplatok (rovnako ako za kapacitu a finančný </w:t>
      </w:r>
      <w:proofErr w:type="spellStart"/>
      <w:r w:rsidR="00202B5A" w:rsidRPr="000F0BFD">
        <w:rPr>
          <w:rFonts w:cstheme="minorHAnsi"/>
        </w:rPr>
        <w:t>GfON</w:t>
      </w:r>
      <w:proofErr w:type="spellEnd"/>
      <w:r w:rsidR="00202B5A" w:rsidRPr="000F0BFD">
        <w:rPr>
          <w:rFonts w:cstheme="minorHAnsi"/>
        </w:rPr>
        <w:t>) sa pri objednaní kapacity blokuje finančná zábezpeka vo výške dvojmesačnej platby. Zároveň sa pri objednaní kapacity v takej istej výška vytvorí nová disponibilná finančná zábezpeka.</w:t>
      </w:r>
    </w:p>
    <w:p w14:paraId="62A58A91" w14:textId="2A480DC4" w:rsidR="003B313A" w:rsidRPr="000F0BFD" w:rsidRDefault="003B313A" w:rsidP="00DE2E12">
      <w:pPr>
        <w:spacing w:after="0"/>
        <w:jc w:val="both"/>
        <w:rPr>
          <w:rFonts w:cstheme="minorHAnsi"/>
        </w:rPr>
      </w:pPr>
    </w:p>
    <w:p w14:paraId="05BAF822" w14:textId="0C20A9A7" w:rsidR="003B313A" w:rsidRPr="000F0BFD" w:rsidRDefault="00DE2E12" w:rsidP="004D21B1">
      <w:pPr>
        <w:jc w:val="both"/>
        <w:rPr>
          <w:rFonts w:cstheme="minorHAnsi"/>
        </w:rPr>
      </w:pPr>
      <w:r w:rsidRPr="000F0BFD">
        <w:rPr>
          <w:rFonts w:cstheme="minorHAnsi"/>
          <w:b/>
        </w:rPr>
        <w:t xml:space="preserve">Trhová odchýlka </w:t>
      </w:r>
      <w:r w:rsidR="004D21B1" w:rsidRPr="000F0BFD">
        <w:rPr>
          <w:rFonts w:cstheme="minorHAnsi"/>
          <w:b/>
        </w:rPr>
        <w:t>alebo odchýlka</w:t>
      </w:r>
      <w:r w:rsidR="004D21B1" w:rsidRPr="000F0BFD">
        <w:rPr>
          <w:rFonts w:cstheme="minorHAnsi"/>
        </w:rPr>
        <w:t xml:space="preserve"> –</w:t>
      </w:r>
      <w:r w:rsidRPr="000F0BFD">
        <w:rPr>
          <w:rFonts w:cstheme="minorHAnsi"/>
        </w:rPr>
        <w:t xml:space="preserve"> </w:t>
      </w:r>
      <w:r w:rsidR="004D21B1" w:rsidRPr="000F0BFD">
        <w:rPr>
          <w:rFonts w:cstheme="minorHAnsi"/>
        </w:rPr>
        <w:t xml:space="preserve">rozdiel medzi alokovanými (resp. nominovanými alebo potvrdenými) vstupmi a výstupmi zákazníka, berúc do úvahy naturálny </w:t>
      </w:r>
      <w:proofErr w:type="spellStart"/>
      <w:r w:rsidR="004D21B1" w:rsidRPr="000F0BFD">
        <w:rPr>
          <w:rFonts w:cstheme="minorHAnsi"/>
        </w:rPr>
        <w:t>GfON</w:t>
      </w:r>
      <w:proofErr w:type="spellEnd"/>
      <w:r w:rsidR="004D21B1" w:rsidRPr="000F0BFD">
        <w:rPr>
          <w:rFonts w:cstheme="minorHAnsi"/>
        </w:rPr>
        <w:t>.</w:t>
      </w:r>
    </w:p>
    <w:p w14:paraId="0D4EBD43" w14:textId="6359792B" w:rsidR="004D21B1" w:rsidRPr="000F0BFD" w:rsidRDefault="004D21B1" w:rsidP="004D21B1">
      <w:pPr>
        <w:jc w:val="both"/>
        <w:rPr>
          <w:rFonts w:cstheme="minorHAnsi"/>
        </w:rPr>
      </w:pPr>
      <w:r w:rsidRPr="000F0BFD">
        <w:rPr>
          <w:rFonts w:cstheme="minorHAnsi"/>
          <w:b/>
        </w:rPr>
        <w:t xml:space="preserve">Systémová </w:t>
      </w:r>
      <w:proofErr w:type="spellStart"/>
      <w:r w:rsidRPr="000F0BFD">
        <w:rPr>
          <w:rFonts w:cstheme="minorHAnsi"/>
          <w:b/>
        </w:rPr>
        <w:t>imbalancia</w:t>
      </w:r>
      <w:proofErr w:type="spellEnd"/>
      <w:r w:rsidRPr="000F0BFD">
        <w:rPr>
          <w:rFonts w:cstheme="minorHAnsi"/>
        </w:rPr>
        <w:t xml:space="preserve">, účet systémovej </w:t>
      </w:r>
      <w:proofErr w:type="spellStart"/>
      <w:r w:rsidRPr="000F0BFD">
        <w:rPr>
          <w:rFonts w:cstheme="minorHAnsi"/>
        </w:rPr>
        <w:t>imbalancie</w:t>
      </w:r>
      <w:proofErr w:type="spellEnd"/>
      <w:r w:rsidRPr="000F0BFD">
        <w:rPr>
          <w:rFonts w:cstheme="minorHAnsi"/>
        </w:rPr>
        <w:t xml:space="preserve"> – účet na ktorý sa denne pripisuje suma trhových odchýlok zákazníkov vypočítaná z ich alokovaných údajov</w:t>
      </w:r>
      <w:r w:rsidR="00D27334" w:rsidRPr="000F0BFD">
        <w:rPr>
          <w:rFonts w:cstheme="minorHAnsi"/>
        </w:rPr>
        <w:t xml:space="preserve"> a </w:t>
      </w:r>
      <w:proofErr w:type="spellStart"/>
      <w:r w:rsidR="00D27334" w:rsidRPr="000F0BFD">
        <w:rPr>
          <w:rFonts w:cstheme="minorHAnsi"/>
        </w:rPr>
        <w:t>konfirmovaných</w:t>
      </w:r>
      <w:proofErr w:type="spellEnd"/>
      <w:r w:rsidR="00D27334" w:rsidRPr="000F0BFD">
        <w:rPr>
          <w:rFonts w:cstheme="minorHAnsi"/>
        </w:rPr>
        <w:t xml:space="preserve"> nominácií a množstvo plynu predané/kúpené </w:t>
      </w:r>
      <w:proofErr w:type="spellStart"/>
      <w:r w:rsidR="00D27334" w:rsidRPr="000F0BFD">
        <w:rPr>
          <w:rFonts w:cstheme="minorHAnsi"/>
        </w:rPr>
        <w:t>Eustreamom</w:t>
      </w:r>
      <w:proofErr w:type="spellEnd"/>
      <w:r w:rsidR="00D27334" w:rsidRPr="000F0BFD">
        <w:rPr>
          <w:rFonts w:cstheme="minorHAnsi"/>
        </w:rPr>
        <w:t xml:space="preserve"> v rámci aukcií na </w:t>
      </w:r>
      <w:proofErr w:type="spellStart"/>
      <w:r w:rsidR="00D27334" w:rsidRPr="000F0BFD">
        <w:rPr>
          <w:rFonts w:cstheme="minorHAnsi"/>
        </w:rPr>
        <w:t>vyvažovacej</w:t>
      </w:r>
      <w:proofErr w:type="spellEnd"/>
      <w:r w:rsidR="00D27334" w:rsidRPr="000F0BFD">
        <w:rPr>
          <w:rFonts w:cstheme="minorHAnsi"/>
        </w:rPr>
        <w:t xml:space="preserve"> platforme. Systém musí poskytovať detailný prehľad vývoja </w:t>
      </w:r>
      <w:proofErr w:type="spellStart"/>
      <w:r w:rsidR="00D27334" w:rsidRPr="000F0BFD">
        <w:rPr>
          <w:rFonts w:cstheme="minorHAnsi"/>
        </w:rPr>
        <w:t>imbalancie</w:t>
      </w:r>
      <w:proofErr w:type="spellEnd"/>
      <w:r w:rsidR="00D27334" w:rsidRPr="000F0BFD">
        <w:rPr>
          <w:rFonts w:cstheme="minorHAnsi"/>
        </w:rPr>
        <w:t xml:space="preserve"> a zároveň musí umožňovať v prípade potreby vykonať korekcie koncového stavu účtu. Pri prekročení systémovej </w:t>
      </w:r>
      <w:proofErr w:type="spellStart"/>
      <w:r w:rsidR="00D27334" w:rsidRPr="000F0BFD">
        <w:rPr>
          <w:rFonts w:cstheme="minorHAnsi"/>
        </w:rPr>
        <w:t>imbalancie</w:t>
      </w:r>
      <w:proofErr w:type="spellEnd"/>
      <w:r w:rsidR="00D27334" w:rsidRPr="000F0BFD">
        <w:rPr>
          <w:rFonts w:cstheme="minorHAnsi"/>
        </w:rPr>
        <w:t xml:space="preserve"> nad/pod stanovenú hranicu systém upozorní dispečera (napr. zvýraznením </w:t>
      </w:r>
      <w:r w:rsidR="00202B5A" w:rsidRPr="000F0BFD">
        <w:rPr>
          <w:rFonts w:cstheme="minorHAnsi"/>
        </w:rPr>
        <w:t xml:space="preserve">hodnoty v dispečerskom </w:t>
      </w:r>
      <w:proofErr w:type="spellStart"/>
      <w:r w:rsidR="00202B5A" w:rsidRPr="000F0BFD">
        <w:rPr>
          <w:rFonts w:cstheme="minorHAnsi"/>
        </w:rPr>
        <w:t>gride</w:t>
      </w:r>
      <w:proofErr w:type="spellEnd"/>
      <w:r w:rsidR="00202B5A" w:rsidRPr="000F0BFD">
        <w:rPr>
          <w:rFonts w:cstheme="minorHAnsi"/>
        </w:rPr>
        <w:t>/</w:t>
      </w:r>
      <w:proofErr w:type="spellStart"/>
      <w:r w:rsidR="00202B5A" w:rsidRPr="000F0BFD">
        <w:rPr>
          <w:rFonts w:cstheme="minorHAnsi"/>
        </w:rPr>
        <w:t>kokpite</w:t>
      </w:r>
      <w:proofErr w:type="spellEnd"/>
      <w:r w:rsidR="00202B5A" w:rsidRPr="000F0BFD">
        <w:rPr>
          <w:rFonts w:cstheme="minorHAnsi"/>
        </w:rPr>
        <w:t xml:space="preserve">). </w:t>
      </w:r>
    </w:p>
    <w:p w14:paraId="7A8A6300" w14:textId="3CA7A270" w:rsidR="00117BF1" w:rsidRPr="000F0BFD" w:rsidRDefault="00117BF1" w:rsidP="004D21B1">
      <w:pPr>
        <w:jc w:val="both"/>
        <w:rPr>
          <w:rFonts w:cstheme="minorHAnsi"/>
        </w:rPr>
      </w:pPr>
      <w:r w:rsidRPr="000F0BFD">
        <w:rPr>
          <w:rFonts w:cstheme="minorHAnsi"/>
          <w:b/>
        </w:rPr>
        <w:t>Skupina kontraktov</w:t>
      </w:r>
      <w:r w:rsidRPr="000F0BFD">
        <w:rPr>
          <w:rFonts w:cstheme="minorHAnsi"/>
        </w:rPr>
        <w:t xml:space="preserve"> – skupina rámcových, štandardných a TT kontraktov jedného zákazníka, ktoré obsahujú navzájom kombinovateľné kapacity, majú spoločné </w:t>
      </w:r>
      <w:proofErr w:type="spellStart"/>
      <w:r w:rsidRPr="000F0BFD">
        <w:rPr>
          <w:rFonts w:cstheme="minorHAnsi"/>
        </w:rPr>
        <w:t>shiperské</w:t>
      </w:r>
      <w:proofErr w:type="spellEnd"/>
      <w:r w:rsidRPr="000F0BFD">
        <w:rPr>
          <w:rFonts w:cstheme="minorHAnsi"/>
        </w:rPr>
        <w:t xml:space="preserve"> kódy a páry, trhovú odchýlku  pod. Vytvorením viacerých skupín kontraktov pod jedným zákazníkom umožníme zákazníkovi nomináciu </w:t>
      </w:r>
      <w:r w:rsidR="00B42DC4" w:rsidRPr="000F0BFD">
        <w:rPr>
          <w:rFonts w:cstheme="minorHAnsi"/>
        </w:rPr>
        <w:t>oddelených prepráv jedným nominačným súborov, komunikáciu jedným rozhraním, jedny kontakty, ...</w:t>
      </w:r>
    </w:p>
    <w:p w14:paraId="060F89A5" w14:textId="3EDA89D8" w:rsidR="00F35D33" w:rsidRPr="000F0BFD" w:rsidRDefault="00F35D33" w:rsidP="00982F29">
      <w:pPr>
        <w:spacing w:after="0"/>
        <w:jc w:val="both"/>
        <w:rPr>
          <w:rFonts w:cstheme="minorHAnsi"/>
        </w:rPr>
      </w:pPr>
      <w:r w:rsidRPr="000F0BFD">
        <w:rPr>
          <w:rFonts w:cstheme="minorHAnsi"/>
          <w:b/>
        </w:rPr>
        <w:t xml:space="preserve">Špeciálne </w:t>
      </w:r>
      <w:proofErr w:type="spellStart"/>
      <w:r w:rsidRPr="000F0BFD">
        <w:rPr>
          <w:rFonts w:cstheme="minorHAnsi"/>
          <w:b/>
        </w:rPr>
        <w:t>shiperské</w:t>
      </w:r>
      <w:proofErr w:type="spellEnd"/>
      <w:r w:rsidRPr="000F0BFD">
        <w:rPr>
          <w:rFonts w:cstheme="minorHAnsi"/>
          <w:b/>
        </w:rPr>
        <w:t xml:space="preserve"> páry</w:t>
      </w:r>
      <w:r w:rsidRPr="000F0BFD">
        <w:rPr>
          <w:rFonts w:cstheme="minorHAnsi"/>
        </w:rPr>
        <w:t xml:space="preserve"> </w:t>
      </w:r>
      <w:r w:rsidR="00982F29" w:rsidRPr="000F0BFD">
        <w:rPr>
          <w:rFonts w:cstheme="minorHAnsi"/>
        </w:rPr>
        <w:t>–</w:t>
      </w:r>
      <w:r w:rsidRPr="000F0BFD">
        <w:rPr>
          <w:rFonts w:cstheme="minorHAnsi"/>
        </w:rPr>
        <w:t xml:space="preserve"> </w:t>
      </w:r>
      <w:proofErr w:type="spellStart"/>
      <w:r w:rsidR="00982F29" w:rsidRPr="000F0BFD">
        <w:rPr>
          <w:rFonts w:cstheme="minorHAnsi"/>
        </w:rPr>
        <w:t>shiperské</w:t>
      </w:r>
      <w:proofErr w:type="spellEnd"/>
      <w:r w:rsidR="00982F29" w:rsidRPr="000F0BFD">
        <w:rPr>
          <w:rFonts w:cstheme="minorHAnsi"/>
        </w:rPr>
        <w:t xml:space="preserve"> páry určené pre zakomponovanie množstiev plynu do režimov prepravy, ktoré nie sú vykonávané pre žiadneho zákazníka</w:t>
      </w:r>
      <w:r w:rsidR="00446FE4" w:rsidRPr="000F0BFD">
        <w:rPr>
          <w:rFonts w:cstheme="minorHAnsi"/>
        </w:rPr>
        <w:t>, alebo sa nejedná o</w:t>
      </w:r>
      <w:r w:rsidR="00471AAE" w:rsidRPr="000F0BFD">
        <w:rPr>
          <w:rFonts w:cstheme="minorHAnsi"/>
        </w:rPr>
        <w:t xml:space="preserve"> </w:t>
      </w:r>
      <w:r w:rsidR="00446FE4" w:rsidRPr="000F0BFD">
        <w:rPr>
          <w:rFonts w:cstheme="minorHAnsi"/>
        </w:rPr>
        <w:t xml:space="preserve">prepravu plynu z bodu </w:t>
      </w:r>
      <w:r w:rsidR="00446FE4" w:rsidRPr="000F0BFD">
        <w:rPr>
          <w:rFonts w:cstheme="minorHAnsi"/>
        </w:rPr>
        <w:lastRenderedPageBreak/>
        <w:t xml:space="preserve">na bod ale iba zo siete </w:t>
      </w:r>
      <w:proofErr w:type="spellStart"/>
      <w:r w:rsidR="00446FE4" w:rsidRPr="000F0BFD">
        <w:rPr>
          <w:rFonts w:cstheme="minorHAnsi"/>
        </w:rPr>
        <w:t>eustreamu</w:t>
      </w:r>
      <w:proofErr w:type="spellEnd"/>
      <w:r w:rsidR="00446FE4" w:rsidRPr="000F0BFD">
        <w:rPr>
          <w:rFonts w:cstheme="minorHAnsi"/>
        </w:rPr>
        <w:t xml:space="preserve"> do inej siete alebo do/z VTP</w:t>
      </w:r>
      <w:r w:rsidR="00982F29" w:rsidRPr="000F0BFD">
        <w:rPr>
          <w:rFonts w:cstheme="minorHAnsi"/>
        </w:rPr>
        <w:t xml:space="preserve">. Pre tieto množstvá je možné vyčleniť špeciálneho zákazníka (napr. </w:t>
      </w:r>
      <w:proofErr w:type="spellStart"/>
      <w:r w:rsidR="00446FE4" w:rsidRPr="000F0BFD">
        <w:rPr>
          <w:rFonts w:cstheme="minorHAnsi"/>
        </w:rPr>
        <w:t>eustream</w:t>
      </w:r>
      <w:proofErr w:type="spellEnd"/>
      <w:r w:rsidR="00446FE4" w:rsidRPr="000F0BFD">
        <w:rPr>
          <w:rFonts w:cstheme="minorHAnsi"/>
        </w:rPr>
        <w:t>).</w:t>
      </w:r>
    </w:p>
    <w:p w14:paraId="12A4E072" w14:textId="416F53F5" w:rsidR="00982F29" w:rsidRPr="000F0BFD" w:rsidRDefault="00982F29" w:rsidP="00982F29">
      <w:p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>OBA – množstvá dohodnuté na prepravu do/zo susednej siete medzi operátormi určené na vyrovnanie kumulatívnej od</w:t>
      </w:r>
      <w:r w:rsidR="00471AAE" w:rsidRPr="000F0BFD">
        <w:rPr>
          <w:rFonts w:cstheme="minorHAnsi"/>
        </w:rPr>
        <w:t>c</w:t>
      </w:r>
      <w:r w:rsidRPr="000F0BFD">
        <w:rPr>
          <w:rFonts w:cstheme="minorHAnsi"/>
        </w:rPr>
        <w:t>hýlky OBA účtu na bode</w:t>
      </w:r>
    </w:p>
    <w:p w14:paraId="13ADF5E7" w14:textId="00902E6E" w:rsidR="00982F29" w:rsidRPr="000F0BFD" w:rsidRDefault="00982F29" w:rsidP="00982F29">
      <w:p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 xml:space="preserve">PVS – (plyn na technické vyvažovanie siete) plyn určený na prepravu do/zo susednej siete za účelom riadenia akumulácie – zníženie/zvýšenie tlakovej úrovne v sieti </w:t>
      </w:r>
      <w:proofErr w:type="spellStart"/>
      <w:r w:rsidRPr="000F0BFD">
        <w:rPr>
          <w:rFonts w:cstheme="minorHAnsi"/>
        </w:rPr>
        <w:t>eustreamu</w:t>
      </w:r>
      <w:proofErr w:type="spellEnd"/>
    </w:p>
    <w:p w14:paraId="3651D2B5" w14:textId="051A6658" w:rsidR="00982F29" w:rsidRPr="000F0BFD" w:rsidRDefault="00982F29" w:rsidP="00982F29">
      <w:p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 xml:space="preserve">BAL – (plyn na obchodné vyvažovanie siete) – predaj/nákup plynu na </w:t>
      </w:r>
      <w:proofErr w:type="spellStart"/>
      <w:r w:rsidRPr="000F0BFD">
        <w:rPr>
          <w:rFonts w:cstheme="minorHAnsi"/>
        </w:rPr>
        <w:t>vyvažovacej</w:t>
      </w:r>
      <w:proofErr w:type="spellEnd"/>
      <w:r w:rsidRPr="000F0BFD">
        <w:rPr>
          <w:rFonts w:cstheme="minorHAnsi"/>
        </w:rPr>
        <w:t xml:space="preserve"> platforme za účelom vyrovnávanie zostatku systémovej </w:t>
      </w:r>
      <w:proofErr w:type="spellStart"/>
      <w:r w:rsidRPr="000F0BFD">
        <w:rPr>
          <w:rFonts w:cstheme="minorHAnsi"/>
        </w:rPr>
        <w:t>imbalancie</w:t>
      </w:r>
      <w:proofErr w:type="spellEnd"/>
    </w:p>
    <w:p w14:paraId="5A17B1FB" w14:textId="5D87413C" w:rsidR="00982F29" w:rsidRPr="000F0BFD" w:rsidRDefault="00982F29" w:rsidP="00982F29">
      <w:p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 xml:space="preserve">IMB – </w:t>
      </w:r>
      <w:r w:rsidR="00446FE4" w:rsidRPr="000F0BFD">
        <w:rPr>
          <w:rFonts w:cstheme="minorHAnsi"/>
        </w:rPr>
        <w:t xml:space="preserve">vyrovnávanie </w:t>
      </w:r>
      <w:proofErr w:type="spellStart"/>
      <w:r w:rsidR="00446FE4" w:rsidRPr="000F0BFD">
        <w:rPr>
          <w:rFonts w:cstheme="minorHAnsi"/>
        </w:rPr>
        <w:t>imbalancií</w:t>
      </w:r>
      <w:proofErr w:type="spellEnd"/>
      <w:r w:rsidR="00446FE4" w:rsidRPr="000F0BFD">
        <w:rPr>
          <w:rFonts w:cstheme="minorHAnsi"/>
        </w:rPr>
        <w:t xml:space="preserve"> medzi </w:t>
      </w:r>
      <w:proofErr w:type="spellStart"/>
      <w:r w:rsidR="00446FE4" w:rsidRPr="000F0BFD">
        <w:rPr>
          <w:rFonts w:cstheme="minorHAnsi"/>
        </w:rPr>
        <w:t>eustreamom</w:t>
      </w:r>
      <w:proofErr w:type="spellEnd"/>
      <w:r w:rsidR="00446FE4" w:rsidRPr="000F0BFD">
        <w:rPr>
          <w:rFonts w:cstheme="minorHAnsi"/>
        </w:rPr>
        <w:t xml:space="preserve"> a užívateľom siete mimo </w:t>
      </w:r>
      <w:proofErr w:type="spellStart"/>
      <w:r w:rsidR="00446FE4" w:rsidRPr="000F0BFD">
        <w:rPr>
          <w:rFonts w:cstheme="minorHAnsi"/>
        </w:rPr>
        <w:t>vyvažovacej</w:t>
      </w:r>
      <w:proofErr w:type="spellEnd"/>
      <w:r w:rsidR="00446FE4" w:rsidRPr="000F0BFD">
        <w:rPr>
          <w:rFonts w:cstheme="minorHAnsi"/>
        </w:rPr>
        <w:t xml:space="preserve"> platformy</w:t>
      </w:r>
    </w:p>
    <w:p w14:paraId="62E9EC58" w14:textId="1F2B4023" w:rsidR="00982F29" w:rsidRPr="000F0BFD" w:rsidRDefault="00982F29" w:rsidP="00982F29">
      <w:p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 xml:space="preserve">FLEX </w:t>
      </w:r>
      <w:r w:rsidR="008803BF" w:rsidRPr="000F0BFD">
        <w:rPr>
          <w:rFonts w:cstheme="minorHAnsi"/>
        </w:rPr>
        <w:t>–</w:t>
      </w:r>
      <w:r w:rsidRPr="000F0BFD">
        <w:rPr>
          <w:rFonts w:cstheme="minorHAnsi"/>
        </w:rPr>
        <w:t xml:space="preserve"> </w:t>
      </w:r>
      <w:r w:rsidR="008803BF" w:rsidRPr="000F0BFD">
        <w:rPr>
          <w:rFonts w:cstheme="minorHAnsi"/>
        </w:rPr>
        <w:t>preprava medzi rôznymi bodmi vykonávaná na inom základe ako v rámci prepravného kontraktu, napr. operátorská výpomoc definovaná prevádzkovým poriadkom</w:t>
      </w:r>
    </w:p>
    <w:p w14:paraId="59484BF7" w14:textId="3B50F0F4" w:rsidR="00987E5E" w:rsidRPr="000F0BFD" w:rsidRDefault="00987E5E" w:rsidP="00982F29">
      <w:p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 xml:space="preserve">Špeciálne </w:t>
      </w:r>
      <w:proofErr w:type="spellStart"/>
      <w:r w:rsidRPr="000F0BFD">
        <w:rPr>
          <w:rFonts w:cstheme="minorHAnsi"/>
        </w:rPr>
        <w:t>shiperské</w:t>
      </w:r>
      <w:proofErr w:type="spellEnd"/>
      <w:r w:rsidRPr="000F0BFD">
        <w:rPr>
          <w:rFonts w:cstheme="minorHAnsi"/>
        </w:rPr>
        <w:t xml:space="preserve"> páry často (zámerne) vytvárajú nerovnováhu systému a je nutné ich špeciálne vyčleniť v reporte pre TPD. </w:t>
      </w:r>
    </w:p>
    <w:p w14:paraId="0C476F2D" w14:textId="77777777" w:rsidR="00982F29" w:rsidRPr="000F0BFD" w:rsidRDefault="00982F29" w:rsidP="00982F29">
      <w:pPr>
        <w:spacing w:after="0"/>
        <w:jc w:val="both"/>
        <w:rPr>
          <w:rFonts w:cstheme="minorHAnsi"/>
        </w:rPr>
      </w:pPr>
    </w:p>
    <w:p w14:paraId="08B03B21" w14:textId="504F1A90" w:rsidR="00117582" w:rsidRPr="000F0BFD" w:rsidRDefault="00247674" w:rsidP="00117582">
      <w:pPr>
        <w:rPr>
          <w:rFonts w:cstheme="minorHAnsi"/>
        </w:rPr>
      </w:pPr>
      <w:r w:rsidRPr="000F0BFD">
        <w:rPr>
          <w:rFonts w:cstheme="minorHAnsi"/>
        </w:rPr>
        <w:t>Požadované f</w:t>
      </w:r>
      <w:r w:rsidR="00117582" w:rsidRPr="000F0BFD">
        <w:rPr>
          <w:rFonts w:cstheme="minorHAnsi"/>
        </w:rPr>
        <w:t>unkcionality systému:</w:t>
      </w:r>
    </w:p>
    <w:p w14:paraId="6BD90686" w14:textId="77777777" w:rsidR="009903B4" w:rsidRPr="000F0BFD" w:rsidRDefault="009903B4" w:rsidP="009903B4">
      <w:pPr>
        <w:pStyle w:val="Nadpis1"/>
      </w:pPr>
      <w:bookmarkStart w:id="3" w:name="_Toc54875064"/>
      <w:r w:rsidRPr="000F0BFD">
        <w:t>Správa obchodného systému</w:t>
      </w:r>
      <w:bookmarkEnd w:id="3"/>
    </w:p>
    <w:p w14:paraId="7FDC42F4" w14:textId="77777777" w:rsidR="00117582" w:rsidRPr="000F0BFD" w:rsidRDefault="00117582" w:rsidP="009903B4">
      <w:pPr>
        <w:pStyle w:val="Nadpis2"/>
      </w:pPr>
      <w:bookmarkStart w:id="4" w:name="_Toc54875065"/>
      <w:r w:rsidRPr="000F0BFD">
        <w:t>Správa prepravnej siete</w:t>
      </w:r>
      <w:bookmarkEnd w:id="4"/>
    </w:p>
    <w:p w14:paraId="400189A5" w14:textId="77777777" w:rsidR="007811D4" w:rsidRPr="000F0BFD" w:rsidRDefault="007811D4" w:rsidP="009903B4">
      <w:pPr>
        <w:pStyle w:val="Nadpis3"/>
      </w:pPr>
      <w:bookmarkStart w:id="5" w:name="_Toc54875066"/>
      <w:r w:rsidRPr="000F0BFD">
        <w:t>Správa technických kapacít, taríf a iných parametrov</w:t>
      </w:r>
      <w:bookmarkEnd w:id="5"/>
    </w:p>
    <w:p w14:paraId="160A544A" w14:textId="391F6274" w:rsidR="00DE273F" w:rsidRPr="000F0BFD" w:rsidRDefault="00FB3759" w:rsidP="00DE273F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zadávanie technickej</w:t>
      </w:r>
      <w:r w:rsidR="009C5C8C" w:rsidRPr="000F0BFD">
        <w:rPr>
          <w:rFonts w:cstheme="minorHAnsi"/>
        </w:rPr>
        <w:t xml:space="preserve"> pevnej a prerušiteľn</w:t>
      </w:r>
      <w:r w:rsidR="00FC012A" w:rsidRPr="000F0BFD">
        <w:rPr>
          <w:rFonts w:cstheme="minorHAnsi"/>
        </w:rPr>
        <w:t>e</w:t>
      </w:r>
      <w:r w:rsidR="009C5C8C" w:rsidRPr="000F0BFD">
        <w:rPr>
          <w:rFonts w:cstheme="minorHAnsi"/>
        </w:rPr>
        <w:t>j</w:t>
      </w:r>
      <w:r w:rsidRPr="000F0BFD">
        <w:rPr>
          <w:rFonts w:cstheme="minorHAnsi"/>
        </w:rPr>
        <w:t xml:space="preserve"> kapacity, </w:t>
      </w:r>
      <w:proofErr w:type="spellStart"/>
      <w:r w:rsidRPr="000F0BFD">
        <w:rPr>
          <w:rFonts w:cstheme="minorHAnsi"/>
        </w:rPr>
        <w:t>surplus</w:t>
      </w:r>
      <w:proofErr w:type="spellEnd"/>
      <w:r w:rsidRPr="000F0BFD">
        <w:rPr>
          <w:rFonts w:cstheme="minorHAnsi"/>
        </w:rPr>
        <w:t xml:space="preserve"> (CMP) kapacity v MWh/d a prepočet na m3 per bod, smer a</w:t>
      </w:r>
      <w:r w:rsidR="00F707B1" w:rsidRPr="000F0BFD">
        <w:rPr>
          <w:rFonts w:cstheme="minorHAnsi"/>
        </w:rPr>
        <w:t> </w:t>
      </w:r>
      <w:r w:rsidRPr="000F0BFD">
        <w:rPr>
          <w:rFonts w:cstheme="minorHAnsi"/>
        </w:rPr>
        <w:t>obdobie</w:t>
      </w:r>
      <w:r w:rsidR="00F707B1" w:rsidRPr="000F0BFD">
        <w:rPr>
          <w:rFonts w:cstheme="minorHAnsi"/>
        </w:rPr>
        <w:t>. Po zadaní nových údajov publikácia na web a odoslanie na ENTSOG TP.</w:t>
      </w:r>
    </w:p>
    <w:p w14:paraId="345856EE" w14:textId="797D6ED2" w:rsidR="00F10945" w:rsidRPr="000F0BFD" w:rsidRDefault="00F10945" w:rsidP="00F10945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Automatické určovanie </w:t>
      </w:r>
      <w:proofErr w:type="spellStart"/>
      <w:r w:rsidRPr="000F0BFD">
        <w:rPr>
          <w:rFonts w:cstheme="minorHAnsi"/>
        </w:rPr>
        <w:t>back</w:t>
      </w:r>
      <w:r w:rsidR="00F25771" w:rsidRPr="000F0BFD">
        <w:rPr>
          <w:rFonts w:cstheme="minorHAnsi"/>
        </w:rPr>
        <w:t>-</w:t>
      </w:r>
      <w:r w:rsidRPr="000F0BFD">
        <w:rPr>
          <w:rFonts w:cstheme="minorHAnsi"/>
        </w:rPr>
        <w:t>haul</w:t>
      </w:r>
      <w:proofErr w:type="spellEnd"/>
      <w:r w:rsidRPr="000F0BFD">
        <w:rPr>
          <w:rFonts w:cstheme="minorHAnsi"/>
        </w:rPr>
        <w:t xml:space="preserve"> technickej prerušiteľnej kapacity na </w:t>
      </w:r>
      <w:r w:rsidR="005073B8" w:rsidRPr="000F0BFD">
        <w:rPr>
          <w:rFonts w:cstheme="minorHAnsi"/>
        </w:rPr>
        <w:t xml:space="preserve">jednotlivých bodoch </w:t>
      </w:r>
      <w:r w:rsidRPr="000F0BFD">
        <w:rPr>
          <w:rFonts w:cstheme="minorHAnsi"/>
        </w:rPr>
        <w:t>v prípade ak nie je zadaná žiadna technická prerušiteľná kapacita. Výška je určovaná vždy v deň vopred v preddefinovaný čas jedným z nasledovných spôsobov:</w:t>
      </w:r>
    </w:p>
    <w:p w14:paraId="7465BBE1" w14:textId="27DFACCD" w:rsidR="00B476AC" w:rsidRPr="000F0BFD" w:rsidRDefault="00F10945" w:rsidP="00F10945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pevne stanovenej premennej resp.</w:t>
      </w:r>
    </w:p>
    <w:p w14:paraId="3C0BAD3F" w14:textId="5D933BB0" w:rsidR="00F10945" w:rsidRPr="000F0BFD" w:rsidRDefault="00F10945" w:rsidP="00F10945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Percentuálnou hodnotou výšky nominácie</w:t>
      </w:r>
    </w:p>
    <w:p w14:paraId="273AAF17" w14:textId="4CBBB566" w:rsidR="009D2850" w:rsidRPr="000F0BFD" w:rsidRDefault="009D2850" w:rsidP="009D2850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zadávanie opráv prepravnej siete s algoritmom ktorý pri zasielaní produktov do RP zváži opravné pr</w:t>
      </w:r>
      <w:r w:rsidR="00F10945" w:rsidRPr="000F0BFD">
        <w:rPr>
          <w:rFonts w:cstheme="minorHAnsi"/>
        </w:rPr>
        <w:t>á</w:t>
      </w:r>
      <w:r w:rsidRPr="000F0BFD">
        <w:rPr>
          <w:rFonts w:cstheme="minorHAnsi"/>
        </w:rPr>
        <w:t xml:space="preserve">ce </w:t>
      </w:r>
      <w:r w:rsidR="005073B8" w:rsidRPr="000F0BFD">
        <w:rPr>
          <w:rFonts w:cstheme="minorHAnsi"/>
        </w:rPr>
        <w:t>a v prípade ak budú v trvaní celého produk</w:t>
      </w:r>
      <w:r w:rsidR="00471AAE" w:rsidRPr="000F0BFD">
        <w:rPr>
          <w:rFonts w:cstheme="minorHAnsi"/>
        </w:rPr>
        <w:t>t</w:t>
      </w:r>
      <w:r w:rsidR="005073B8" w:rsidRPr="000F0BFD">
        <w:rPr>
          <w:rFonts w:cstheme="minorHAnsi"/>
        </w:rPr>
        <w:t>u,</w:t>
      </w:r>
      <w:r w:rsidRPr="000F0BFD">
        <w:rPr>
          <w:rFonts w:cstheme="minorHAnsi"/>
        </w:rPr>
        <w:t xml:space="preserve"> bude zasielať hodnotu MIN(max. prietok po zohľadnení opráv – </w:t>
      </w:r>
      <w:proofErr w:type="spellStart"/>
      <w:r w:rsidRPr="000F0BFD">
        <w:rPr>
          <w:rFonts w:cstheme="minorHAnsi"/>
        </w:rPr>
        <w:t>bookovaná</w:t>
      </w:r>
      <w:proofErr w:type="spellEnd"/>
      <w:r w:rsidRPr="000F0BFD">
        <w:rPr>
          <w:rFonts w:cstheme="minorHAnsi"/>
        </w:rPr>
        <w:t xml:space="preserve"> kapacita)</w:t>
      </w:r>
      <w:r w:rsidR="005073B8" w:rsidRPr="000F0BFD">
        <w:rPr>
          <w:rFonts w:cstheme="minorHAnsi"/>
        </w:rPr>
        <w:t>, inak sa zašle hodnota vo</w:t>
      </w:r>
      <w:r w:rsidR="000932E0" w:rsidRPr="000F0BFD">
        <w:rPr>
          <w:rFonts w:cstheme="minorHAnsi"/>
        </w:rPr>
        <w:t>ľ</w:t>
      </w:r>
      <w:r w:rsidR="005073B8" w:rsidRPr="000F0BFD">
        <w:rPr>
          <w:rFonts w:cstheme="minorHAnsi"/>
        </w:rPr>
        <w:t xml:space="preserve">nej kapacity (technická kapacita – </w:t>
      </w:r>
      <w:proofErr w:type="spellStart"/>
      <w:r w:rsidR="005073B8" w:rsidRPr="000F0BFD">
        <w:rPr>
          <w:rFonts w:cstheme="minorHAnsi"/>
        </w:rPr>
        <w:t>bookovaná</w:t>
      </w:r>
      <w:proofErr w:type="spellEnd"/>
      <w:r w:rsidR="005073B8" w:rsidRPr="000F0BFD">
        <w:rPr>
          <w:rFonts w:cstheme="minorHAnsi"/>
        </w:rPr>
        <w:t xml:space="preserve"> kapacita)</w:t>
      </w:r>
    </w:p>
    <w:p w14:paraId="25504A17" w14:textId="2488106E" w:rsidR="00FB3759" w:rsidRPr="000F0BFD" w:rsidRDefault="00FB3759" w:rsidP="00884747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 zadávanie taríf </w:t>
      </w:r>
      <w:r w:rsidR="00C530CD">
        <w:rPr>
          <w:rFonts w:cstheme="minorHAnsi"/>
        </w:rPr>
        <w:t xml:space="preserve">v zmysle platného cenového rozhodnutia (príloha č. 1) </w:t>
      </w:r>
      <w:r w:rsidRPr="000F0BFD">
        <w:rPr>
          <w:rFonts w:cstheme="minorHAnsi"/>
        </w:rPr>
        <w:t>per bod, smer, obdobie (jednotková cena, časové koeficienty, tarifné skupiny, koeficient inflácie</w:t>
      </w:r>
      <w:r w:rsidR="00A4224D" w:rsidRPr="000F0BFD">
        <w:rPr>
          <w:rFonts w:cstheme="minorHAnsi"/>
        </w:rPr>
        <w:t xml:space="preserve">, </w:t>
      </w:r>
      <w:r w:rsidR="005073B8" w:rsidRPr="000F0BFD">
        <w:rPr>
          <w:rFonts w:cstheme="minorHAnsi"/>
        </w:rPr>
        <w:t>PFG</w:t>
      </w:r>
      <w:r w:rsidRPr="000F0BFD">
        <w:rPr>
          <w:rFonts w:cstheme="minorHAnsi"/>
        </w:rPr>
        <w:t>)</w:t>
      </w:r>
    </w:p>
    <w:p w14:paraId="14371878" w14:textId="1FA1D284" w:rsidR="00A4224D" w:rsidRPr="000F0BFD" w:rsidRDefault="00A4224D" w:rsidP="00DE273F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 zadávanie percenta </w:t>
      </w:r>
      <w:proofErr w:type="spellStart"/>
      <w:r w:rsidR="00471AAE" w:rsidRPr="000F0BFD">
        <w:rPr>
          <w:rFonts w:cstheme="minorHAnsi"/>
        </w:rPr>
        <w:t>GfON</w:t>
      </w:r>
      <w:proofErr w:type="spellEnd"/>
      <w:r w:rsidR="00471AAE" w:rsidRPr="000F0BFD">
        <w:rPr>
          <w:rFonts w:cstheme="minorHAnsi"/>
        </w:rPr>
        <w:t xml:space="preserve"> </w:t>
      </w:r>
      <w:r w:rsidRPr="000F0BFD">
        <w:rPr>
          <w:rFonts w:cstheme="minorHAnsi"/>
        </w:rPr>
        <w:t>per obdobie</w:t>
      </w:r>
      <w:r w:rsidR="00F707B1" w:rsidRPr="000F0BFD">
        <w:rPr>
          <w:rFonts w:cstheme="minorHAnsi"/>
        </w:rPr>
        <w:t>, smer</w:t>
      </w:r>
      <w:r w:rsidRPr="000F0BFD">
        <w:rPr>
          <w:rFonts w:cstheme="minorHAnsi"/>
        </w:rPr>
        <w:t xml:space="preserve"> a bod</w:t>
      </w:r>
    </w:p>
    <w:p w14:paraId="20B26B58" w14:textId="38C4B178" w:rsidR="00A4224D" w:rsidRPr="000F0BFD" w:rsidRDefault="00A4224D" w:rsidP="00DE273F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Správa poplatkov: CEGHIX (automatické sťahovanie z FTP), Title tran</w:t>
      </w:r>
      <w:r w:rsidR="0094726D" w:rsidRPr="000F0BFD">
        <w:rPr>
          <w:rFonts w:cstheme="minorHAnsi"/>
        </w:rPr>
        <w:t>s</w:t>
      </w:r>
      <w:r w:rsidRPr="000F0BFD">
        <w:rPr>
          <w:rFonts w:cstheme="minorHAnsi"/>
        </w:rPr>
        <w:t>fer</w:t>
      </w:r>
      <w:r w:rsidR="009A4965" w:rsidRPr="000F0BFD">
        <w:rPr>
          <w:rFonts w:cstheme="minorHAnsi"/>
        </w:rPr>
        <w:t xml:space="preserve"> (fixná a variabilná zložka)</w:t>
      </w:r>
      <w:r w:rsidRPr="000F0BFD">
        <w:rPr>
          <w:rFonts w:cstheme="minorHAnsi"/>
        </w:rPr>
        <w:t>, neutralizačný poplatok</w:t>
      </w:r>
      <w:r w:rsidR="00471AAE" w:rsidRPr="000F0BFD">
        <w:rPr>
          <w:rFonts w:cstheme="minorHAnsi"/>
        </w:rPr>
        <w:t xml:space="preserve">, prirážka k finančnému </w:t>
      </w:r>
      <w:proofErr w:type="spellStart"/>
      <w:r w:rsidR="00471AAE" w:rsidRPr="000F0BFD">
        <w:rPr>
          <w:rFonts w:cstheme="minorHAnsi"/>
        </w:rPr>
        <w:t>GfONu</w:t>
      </w:r>
      <w:proofErr w:type="spellEnd"/>
      <w:r w:rsidR="00F707B1" w:rsidRPr="000F0BFD">
        <w:rPr>
          <w:rFonts w:cstheme="minorHAnsi"/>
        </w:rPr>
        <w:t xml:space="preserve"> – nastaviteľný v závislosti od cenového rozhodnutia</w:t>
      </w:r>
    </w:p>
    <w:p w14:paraId="77CCC7D6" w14:textId="31542C7A" w:rsidR="00A4224D" w:rsidRPr="000F0BFD" w:rsidRDefault="00A4224D" w:rsidP="00DE273F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správa CAM aukčného kalendár</w:t>
      </w:r>
      <w:r w:rsidR="007E5453" w:rsidRPr="000F0BFD">
        <w:rPr>
          <w:rFonts w:cstheme="minorHAnsi"/>
        </w:rPr>
        <w:t>a</w:t>
      </w:r>
      <w:r w:rsidR="005073B8" w:rsidRPr="000F0BFD">
        <w:rPr>
          <w:rFonts w:cstheme="minorHAnsi"/>
        </w:rPr>
        <w:t xml:space="preserve"> s možnosťou diferenciácie medzi RP</w:t>
      </w:r>
    </w:p>
    <w:p w14:paraId="061B57C7" w14:textId="204B22AF" w:rsidR="00A4224D" w:rsidRDefault="00A4224D" w:rsidP="00F707B1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správa opráv prepravnej siete</w:t>
      </w:r>
      <w:r w:rsidR="00F707B1" w:rsidRPr="000F0BFD">
        <w:rPr>
          <w:rFonts w:cstheme="minorHAnsi"/>
        </w:rPr>
        <w:t>, po zmene publikovanie na web a odoslanie na ENTSOG TP</w:t>
      </w:r>
    </w:p>
    <w:p w14:paraId="0ECB4BBA" w14:textId="77777777" w:rsidR="007F414F" w:rsidRPr="000F0BFD" w:rsidRDefault="007F414F" w:rsidP="007F414F">
      <w:pPr>
        <w:pStyle w:val="Nadpis3"/>
      </w:pPr>
      <w:bookmarkStart w:id="6" w:name="_Toc54875067"/>
      <w:r w:rsidRPr="000F0BFD">
        <w:t>Správa prepojovacích bodov a ich operátorov</w:t>
      </w:r>
      <w:bookmarkEnd w:id="6"/>
    </w:p>
    <w:p w14:paraId="2824E7A1" w14:textId="77777777" w:rsidR="007F414F" w:rsidRPr="000F0BFD" w:rsidRDefault="007F414F" w:rsidP="007F414F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 Možnosť pridávania nových bodov, </w:t>
      </w:r>
      <w:proofErr w:type="spellStart"/>
      <w:r w:rsidRPr="000F0BFD">
        <w:rPr>
          <w:rFonts w:cstheme="minorHAnsi"/>
        </w:rPr>
        <w:t>agregácie</w:t>
      </w:r>
      <w:proofErr w:type="spellEnd"/>
      <w:r w:rsidRPr="000F0BFD">
        <w:rPr>
          <w:rFonts w:cstheme="minorHAnsi"/>
        </w:rPr>
        <w:t xml:space="preserve"> bodov navzájom, nadradenosť/podradenosť, možnosť zmeny nadradenosti/podradenosti od nastaveného dátumu</w:t>
      </w:r>
    </w:p>
    <w:p w14:paraId="2AD6C2C9" w14:textId="77777777" w:rsidR="007F414F" w:rsidRPr="000F0BFD" w:rsidRDefault="007F414F" w:rsidP="007F414F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určovanie parametrov bodov:</w:t>
      </w:r>
    </w:p>
    <w:p w14:paraId="0BFB74CF" w14:textId="77777777" w:rsidR="007F414F" w:rsidRPr="000F0BFD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lastRenderedPageBreak/>
        <w:t xml:space="preserve">Názov, kódy, označenie vstup/výstup pre platformy, komunikačné parametre, </w:t>
      </w:r>
      <w:proofErr w:type="spellStart"/>
      <w:r w:rsidRPr="000F0BFD">
        <w:rPr>
          <w:rFonts w:cstheme="minorHAnsi"/>
        </w:rPr>
        <w:t>edi</w:t>
      </w:r>
      <w:proofErr w:type="spellEnd"/>
      <w:r w:rsidRPr="000F0BFD">
        <w:rPr>
          <w:rFonts w:cstheme="minorHAnsi"/>
        </w:rPr>
        <w:t xml:space="preserve"> parametre, kontakty</w:t>
      </w:r>
    </w:p>
    <w:p w14:paraId="48BCF03B" w14:textId="77777777" w:rsidR="007F414F" w:rsidRPr="000F0BFD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Parametre operátora</w:t>
      </w:r>
    </w:p>
    <w:p w14:paraId="1358E8C5" w14:textId="77777777" w:rsidR="007F414F" w:rsidRPr="000F0BFD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proofErr w:type="spellStart"/>
      <w:r w:rsidRPr="000F0BFD">
        <w:rPr>
          <w:rFonts w:cstheme="minorHAnsi"/>
        </w:rPr>
        <w:t>Shipper</w:t>
      </w:r>
      <w:proofErr w:type="spellEnd"/>
      <w:r w:rsidRPr="000F0BFD">
        <w:rPr>
          <w:rFonts w:cstheme="minorHAnsi"/>
        </w:rPr>
        <w:t xml:space="preserve"> kódy (susedného operátora)</w:t>
      </w:r>
    </w:p>
    <w:p w14:paraId="54E67F2B" w14:textId="77777777" w:rsidR="007F414F" w:rsidRPr="000F0BFD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Alokačný mechanizmus pre prideľovanie kapacít (RP/OB) + príslušnosť k rezervačnej platforme a súvisiace parametre (cenové kroky, rozdelenie </w:t>
      </w:r>
      <w:proofErr w:type="spellStart"/>
      <w:r w:rsidRPr="000F0BFD">
        <w:rPr>
          <w:rFonts w:cstheme="minorHAnsi"/>
        </w:rPr>
        <w:t>surcharge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etc</w:t>
      </w:r>
      <w:proofErr w:type="spellEnd"/>
      <w:r w:rsidRPr="000F0BFD">
        <w:rPr>
          <w:rFonts w:cstheme="minorHAnsi"/>
        </w:rPr>
        <w:t>, aukčný kalendár), možný súbeh rezervačných platforiem</w:t>
      </w:r>
    </w:p>
    <w:p w14:paraId="29A977E7" w14:textId="77777777" w:rsidR="007F414F" w:rsidRPr="000F0BFD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Publikačné kvóty pre ročné kapacitné produkty: 10</w:t>
      </w:r>
      <w:r w:rsidRPr="002B745F">
        <w:rPr>
          <w:rFonts w:cstheme="minorHAnsi"/>
        </w:rPr>
        <w:t>%</w:t>
      </w:r>
      <w:r w:rsidRPr="000F0BFD">
        <w:rPr>
          <w:rFonts w:cstheme="minorHAnsi"/>
        </w:rPr>
        <w:t xml:space="preserve"> pre obdobie 1-5 rokov, 20</w:t>
      </w:r>
      <w:r w:rsidRPr="002B745F">
        <w:rPr>
          <w:rFonts w:cstheme="minorHAnsi"/>
        </w:rPr>
        <w:t>%</w:t>
      </w:r>
      <w:r w:rsidRPr="000F0BFD">
        <w:rPr>
          <w:rFonts w:cstheme="minorHAnsi"/>
        </w:rPr>
        <w:t xml:space="preserve"> pre 6 a viac</w:t>
      </w:r>
    </w:p>
    <w:p w14:paraId="6569A63E" w14:textId="77777777" w:rsidR="007F414F" w:rsidRPr="00974DD1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974DD1">
        <w:rPr>
          <w:rFonts w:cstheme="minorHAnsi"/>
        </w:rPr>
        <w:t>Uplatňované produkty</w:t>
      </w:r>
    </w:p>
    <w:p w14:paraId="211B83BF" w14:textId="77777777" w:rsidR="007F414F" w:rsidRPr="000F0BFD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Nastavenie publikácia dát pre web/RP/</w:t>
      </w:r>
      <w:proofErr w:type="spellStart"/>
      <w:r w:rsidRPr="000F0BFD">
        <w:rPr>
          <w:rFonts w:cstheme="minorHAnsi"/>
        </w:rPr>
        <w:t>Remit</w:t>
      </w:r>
      <w:proofErr w:type="spellEnd"/>
      <w:r w:rsidRPr="000F0BFD">
        <w:rPr>
          <w:rFonts w:cstheme="minorHAnsi"/>
        </w:rPr>
        <w:t xml:space="preserve"> a určovanie </w:t>
      </w:r>
      <w:proofErr w:type="spellStart"/>
      <w:r w:rsidRPr="000F0BFD">
        <w:rPr>
          <w:rFonts w:cstheme="minorHAnsi"/>
        </w:rPr>
        <w:t>agregácie</w:t>
      </w:r>
      <w:proofErr w:type="spellEnd"/>
      <w:r w:rsidRPr="000F0BFD">
        <w:rPr>
          <w:rFonts w:cstheme="minorHAnsi"/>
        </w:rPr>
        <w:t xml:space="preserve"> publikovania</w:t>
      </w:r>
    </w:p>
    <w:p w14:paraId="379A0D74" w14:textId="77777777" w:rsidR="007F414F" w:rsidRPr="000F0BFD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Správa ponúkaných produktov v rámci OB</w:t>
      </w:r>
    </w:p>
    <w:p w14:paraId="2C02F787" w14:textId="77777777" w:rsidR="007F414F" w:rsidRPr="000F0BFD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Správa uplatňovania neutralizačného poplatku per bod (nie/vstupné kapacity/výstupné kapacity/všetky kapacity)</w:t>
      </w:r>
    </w:p>
    <w:p w14:paraId="08DECE76" w14:textId="1A89D6C3" w:rsidR="007F414F" w:rsidRPr="00A54F72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A54F72">
        <w:rPr>
          <w:rFonts w:cstheme="minorHAnsi"/>
        </w:rPr>
        <w:t>portfólio efekt</w:t>
      </w:r>
    </w:p>
    <w:p w14:paraId="66A3453B" w14:textId="77777777" w:rsidR="007F414F" w:rsidRPr="000F0BFD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typ preklopenia nominovaných hodnôt v užívateľom definovanom čase (napr.14:00) v prípade, že zákazník nezaslal nomináciu</w:t>
      </w:r>
    </w:p>
    <w:p w14:paraId="20A3C366" w14:textId="77777777" w:rsidR="007F414F" w:rsidRPr="000F0BFD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Povolenie </w:t>
      </w:r>
      <w:proofErr w:type="spellStart"/>
      <w:r w:rsidRPr="000F0BFD">
        <w:rPr>
          <w:rFonts w:cstheme="minorHAnsi"/>
        </w:rPr>
        <w:t>overnomination</w:t>
      </w:r>
      <w:proofErr w:type="spellEnd"/>
    </w:p>
    <w:p w14:paraId="458BE729" w14:textId="77777777" w:rsidR="007F414F" w:rsidRPr="000F0BFD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Určenie </w:t>
      </w:r>
      <w:proofErr w:type="spellStart"/>
      <w:r w:rsidRPr="000F0BFD">
        <w:rPr>
          <w:rFonts w:cstheme="minorHAnsi"/>
        </w:rPr>
        <w:t>zoskupenosti</w:t>
      </w:r>
      <w:proofErr w:type="spellEnd"/>
      <w:r w:rsidRPr="000F0BFD">
        <w:rPr>
          <w:rFonts w:cstheme="minorHAnsi"/>
        </w:rPr>
        <w:t xml:space="preserve"> pevnej/prerušiteľnej kapacity pri zasielaní produktov na RP</w:t>
      </w:r>
    </w:p>
    <w:p w14:paraId="232FF832" w14:textId="77777777" w:rsidR="007F414F" w:rsidRPr="000F0BFD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Princíp zasielania produktov prerušiteľnej kapacity na RP zvlášť pre krátkodobé a dlhodobé produkty. Každý bod a typ aukčného produktu bude mať definovateľné dva prístupy:</w:t>
      </w:r>
    </w:p>
    <w:p w14:paraId="02516A03" w14:textId="77777777" w:rsidR="007F414F" w:rsidRPr="000F0BFD" w:rsidRDefault="007F414F" w:rsidP="007F414F">
      <w:pPr>
        <w:pStyle w:val="BulletsBasicText1"/>
        <w:ind w:left="2591"/>
        <w:rPr>
          <w:rFonts w:asciiTheme="minorHAnsi" w:hAnsiTheme="minorHAnsi" w:cstheme="minorHAnsi"/>
          <w:color w:val="auto"/>
        </w:rPr>
      </w:pPr>
      <w:r w:rsidRPr="000F0BFD">
        <w:rPr>
          <w:rFonts w:asciiTheme="minorHAnsi" w:hAnsiTheme="minorHAnsi" w:cstheme="minorHAnsi"/>
          <w:color w:val="auto"/>
        </w:rPr>
        <w:t>Prerušiteľná ak nie je žiadna pevná – zasielanie vstupov do prerušiteľných aukcií iba v prípade ak nie je voľná pevná kapacita (resp. je menšia ako 24 MWh (hodnota premennej)</w:t>
      </w:r>
      <w:r w:rsidRPr="002B745F">
        <w:rPr>
          <w:rFonts w:asciiTheme="minorHAnsi" w:hAnsiTheme="minorHAnsi" w:cstheme="minorHAnsi"/>
          <w:color w:val="auto"/>
        </w:rPr>
        <w:t>)</w:t>
      </w:r>
    </w:p>
    <w:p w14:paraId="085CB263" w14:textId="77777777" w:rsidR="007F414F" w:rsidRPr="00974DD1" w:rsidRDefault="007F414F" w:rsidP="007F414F">
      <w:pPr>
        <w:pStyle w:val="BulletsBasicText1"/>
        <w:ind w:left="2591"/>
        <w:rPr>
          <w:rFonts w:asciiTheme="minorHAnsi" w:hAnsiTheme="minorHAnsi" w:cstheme="minorHAnsi"/>
          <w:color w:val="auto"/>
        </w:rPr>
      </w:pPr>
      <w:r w:rsidRPr="00974DD1">
        <w:rPr>
          <w:rFonts w:asciiTheme="minorHAnsi" w:hAnsiTheme="minorHAnsi" w:cstheme="minorHAnsi"/>
          <w:color w:val="auto"/>
        </w:rPr>
        <w:t xml:space="preserve">Prerušiteľná ak nie je pevná </w:t>
      </w:r>
      <w:proofErr w:type="spellStart"/>
      <w:r w:rsidRPr="00974DD1">
        <w:rPr>
          <w:rFonts w:asciiTheme="minorHAnsi" w:hAnsiTheme="minorHAnsi" w:cstheme="minorHAnsi"/>
          <w:color w:val="auto"/>
        </w:rPr>
        <w:t>nebundlovaná</w:t>
      </w:r>
      <w:proofErr w:type="spellEnd"/>
      <w:r w:rsidRPr="00974DD1">
        <w:rPr>
          <w:rFonts w:asciiTheme="minorHAnsi" w:hAnsiTheme="minorHAnsi" w:cstheme="minorHAnsi"/>
          <w:color w:val="auto"/>
        </w:rPr>
        <w:t xml:space="preserve"> - teda prístup, ktorý bude dodržiavať nasledovné pravidlá:</w:t>
      </w:r>
    </w:p>
    <w:p w14:paraId="67342368" w14:textId="77777777" w:rsidR="007F414F" w:rsidRPr="000F0BFD" w:rsidRDefault="007F414F" w:rsidP="00585C33">
      <w:pPr>
        <w:pStyle w:val="BulletsBasicText2"/>
        <w:numPr>
          <w:ilvl w:val="1"/>
          <w:numId w:val="10"/>
        </w:numPr>
        <w:tabs>
          <w:tab w:val="clear" w:pos="1390"/>
          <w:tab w:val="num" w:pos="3501"/>
        </w:tabs>
        <w:ind w:left="3501" w:hanging="709"/>
        <w:rPr>
          <w:rFonts w:asciiTheme="minorHAnsi" w:hAnsiTheme="minorHAnsi" w:cstheme="minorHAnsi"/>
          <w:color w:val="auto"/>
        </w:rPr>
      </w:pPr>
      <w:r w:rsidRPr="000F0BFD">
        <w:rPr>
          <w:rFonts w:asciiTheme="minorHAnsi" w:hAnsiTheme="minorHAnsi" w:cstheme="minorHAnsi"/>
          <w:color w:val="auto"/>
        </w:rPr>
        <w:t xml:space="preserve">Ak všetka kapacita bola </w:t>
      </w:r>
      <w:proofErr w:type="spellStart"/>
      <w:r w:rsidRPr="000F0BFD">
        <w:rPr>
          <w:rFonts w:asciiTheme="minorHAnsi" w:hAnsiTheme="minorHAnsi" w:cstheme="minorHAnsi"/>
          <w:color w:val="auto"/>
        </w:rPr>
        <w:t>zbundlovaná</w:t>
      </w:r>
      <w:proofErr w:type="spellEnd"/>
      <w:r w:rsidRPr="000F0BFD">
        <w:rPr>
          <w:rFonts w:asciiTheme="minorHAnsi" w:hAnsiTheme="minorHAnsi" w:cstheme="minorHAnsi"/>
          <w:color w:val="auto"/>
        </w:rPr>
        <w:t>, kapacity do prerušiteľnej aukcie budú zasielané automaticky</w:t>
      </w:r>
    </w:p>
    <w:p w14:paraId="563F3A64" w14:textId="77777777" w:rsidR="007F414F" w:rsidRPr="000F0BFD" w:rsidRDefault="007F414F" w:rsidP="00585C33">
      <w:pPr>
        <w:pStyle w:val="BulletsBasicText2"/>
        <w:numPr>
          <w:ilvl w:val="1"/>
          <w:numId w:val="10"/>
        </w:numPr>
        <w:tabs>
          <w:tab w:val="clear" w:pos="1390"/>
          <w:tab w:val="num" w:pos="3501"/>
        </w:tabs>
        <w:ind w:left="3501" w:hanging="709"/>
        <w:rPr>
          <w:rFonts w:asciiTheme="minorHAnsi" w:hAnsiTheme="minorHAnsi" w:cstheme="minorHAnsi"/>
          <w:color w:val="auto"/>
        </w:rPr>
      </w:pPr>
      <w:r w:rsidRPr="000F0BFD">
        <w:rPr>
          <w:rFonts w:asciiTheme="minorHAnsi" w:hAnsiTheme="minorHAnsi" w:cstheme="minorHAnsi"/>
          <w:color w:val="auto"/>
        </w:rPr>
        <w:t xml:space="preserve">Ak všetka kapacita nebola </w:t>
      </w:r>
      <w:proofErr w:type="spellStart"/>
      <w:r w:rsidRPr="000F0BFD">
        <w:rPr>
          <w:rFonts w:asciiTheme="minorHAnsi" w:hAnsiTheme="minorHAnsi" w:cstheme="minorHAnsi"/>
          <w:color w:val="auto"/>
        </w:rPr>
        <w:t>zbundlovaná</w:t>
      </w:r>
      <w:proofErr w:type="spellEnd"/>
      <w:r w:rsidRPr="000F0BFD">
        <w:rPr>
          <w:rFonts w:asciiTheme="minorHAnsi" w:hAnsiTheme="minorHAnsi" w:cstheme="minorHAnsi"/>
          <w:color w:val="auto"/>
        </w:rPr>
        <w:t xml:space="preserve">, tak sa robí aukcia </w:t>
      </w:r>
      <w:proofErr w:type="spellStart"/>
      <w:r w:rsidRPr="000F0BFD">
        <w:rPr>
          <w:rFonts w:asciiTheme="minorHAnsi" w:hAnsiTheme="minorHAnsi" w:cstheme="minorHAnsi"/>
          <w:color w:val="auto"/>
        </w:rPr>
        <w:t>nebundlovanej</w:t>
      </w:r>
      <w:proofErr w:type="spellEnd"/>
      <w:r w:rsidRPr="000F0BFD">
        <w:rPr>
          <w:rFonts w:asciiTheme="minorHAnsi" w:hAnsiTheme="minorHAnsi" w:cstheme="minorHAnsi"/>
          <w:color w:val="auto"/>
        </w:rPr>
        <w:t xml:space="preserve"> pevnej kapacity, a tým pádom prerušiteľná kapacita bude systémom zaslaná iba v prípade, ak po načítaní výsledkov aukcie </w:t>
      </w:r>
      <w:proofErr w:type="spellStart"/>
      <w:r w:rsidRPr="000F0BFD">
        <w:rPr>
          <w:rFonts w:asciiTheme="minorHAnsi" w:hAnsiTheme="minorHAnsi" w:cstheme="minorHAnsi"/>
          <w:color w:val="auto"/>
        </w:rPr>
        <w:t>nebundlovanej</w:t>
      </w:r>
      <w:proofErr w:type="spellEnd"/>
      <w:r w:rsidRPr="000F0BFD">
        <w:rPr>
          <w:rFonts w:asciiTheme="minorHAnsi" w:hAnsiTheme="minorHAnsi" w:cstheme="minorHAnsi"/>
          <w:color w:val="auto"/>
        </w:rPr>
        <w:t xml:space="preserve"> kapacity zostane pevnej kapacity menej ako je hodnota 24 (premenná v administrácii aplikácie).</w:t>
      </w:r>
    </w:p>
    <w:p w14:paraId="52AFF547" w14:textId="77777777" w:rsidR="007F414F" w:rsidRPr="000F0BFD" w:rsidRDefault="007F414F" w:rsidP="007F414F">
      <w:pPr>
        <w:pStyle w:val="Odsekzoznamu"/>
        <w:ind w:left="2160"/>
        <w:rPr>
          <w:rFonts w:cstheme="minorHAnsi"/>
        </w:rPr>
      </w:pPr>
    </w:p>
    <w:p w14:paraId="436194A9" w14:textId="77777777" w:rsidR="007F414F" w:rsidRPr="000F0BFD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Počet rokov pre ročné aukcie</w:t>
      </w:r>
    </w:p>
    <w:p w14:paraId="1190F881" w14:textId="77777777" w:rsidR="007F414F" w:rsidRPr="000F0BFD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Dolná a horná hranica pre zasielanie TPD </w:t>
      </w:r>
      <w:r w:rsidRPr="002B745F">
        <w:rPr>
          <w:rFonts w:cstheme="minorHAnsi"/>
        </w:rPr>
        <w:t>[kWh]</w:t>
      </w:r>
      <w:r w:rsidRPr="000F0BFD">
        <w:rPr>
          <w:rFonts w:cstheme="minorHAnsi"/>
        </w:rPr>
        <w:t xml:space="preserve"> – pre každý bod nastaviteľná hranica</w:t>
      </w:r>
      <w:r w:rsidRPr="00974DD1">
        <w:rPr>
          <w:rFonts w:cstheme="minorHAnsi"/>
        </w:rPr>
        <w:t>. Informácia pre technický dispečing sa (v prípade automatického zasielania) zašle iba vtedy, ak  rozdiel medzi poslednou zaslanou hodnotou a novou hodnotou presiahne hranicu.</w:t>
      </w:r>
    </w:p>
    <w:p w14:paraId="019A2FEE" w14:textId="77777777" w:rsidR="007F414F" w:rsidRPr="000F0BFD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974DD1">
        <w:rPr>
          <w:rFonts w:cstheme="minorHAnsi"/>
        </w:rPr>
        <w:t xml:space="preserve">Nastavenie, či je operátor na danom bode pre SSN aktívny alebo pasívny, single </w:t>
      </w:r>
      <w:proofErr w:type="spellStart"/>
      <w:r w:rsidRPr="00974DD1">
        <w:rPr>
          <w:rFonts w:cstheme="minorHAnsi"/>
        </w:rPr>
        <w:t>sided</w:t>
      </w:r>
      <w:proofErr w:type="spellEnd"/>
      <w:r w:rsidRPr="00974DD1">
        <w:rPr>
          <w:rFonts w:cstheme="minorHAnsi"/>
        </w:rPr>
        <w:t xml:space="preserve"> </w:t>
      </w:r>
      <w:proofErr w:type="spellStart"/>
      <w:r w:rsidRPr="00974DD1">
        <w:rPr>
          <w:rFonts w:cstheme="minorHAnsi"/>
        </w:rPr>
        <w:t>nominations</w:t>
      </w:r>
      <w:proofErr w:type="spellEnd"/>
      <w:r w:rsidRPr="00974DD1">
        <w:rPr>
          <w:rFonts w:cstheme="minorHAnsi"/>
        </w:rPr>
        <w:t xml:space="preserve"> môžu byť použité bez ohľadu na to, či sa jedná o </w:t>
      </w:r>
      <w:proofErr w:type="spellStart"/>
      <w:r w:rsidRPr="00974DD1">
        <w:rPr>
          <w:rFonts w:cstheme="minorHAnsi"/>
        </w:rPr>
        <w:t>bundlovaný</w:t>
      </w:r>
      <w:proofErr w:type="spellEnd"/>
      <w:r w:rsidRPr="00974DD1">
        <w:rPr>
          <w:rFonts w:cstheme="minorHAnsi"/>
        </w:rPr>
        <w:t xml:space="preserve"> alebo </w:t>
      </w:r>
      <w:proofErr w:type="spellStart"/>
      <w:r w:rsidRPr="00974DD1">
        <w:rPr>
          <w:rFonts w:cstheme="minorHAnsi"/>
        </w:rPr>
        <w:t>nebundlovaný</w:t>
      </w:r>
      <w:proofErr w:type="spellEnd"/>
      <w:r w:rsidRPr="00974DD1">
        <w:rPr>
          <w:rFonts w:cstheme="minorHAnsi"/>
        </w:rPr>
        <w:t xml:space="preserve"> produkt</w:t>
      </w:r>
    </w:p>
    <w:p w14:paraId="132D6061" w14:textId="77777777" w:rsidR="007F414F" w:rsidRPr="000F0BFD" w:rsidRDefault="007F414F" w:rsidP="007F414F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Nastavenie role pre </w:t>
      </w:r>
      <w:proofErr w:type="spellStart"/>
      <w:r w:rsidRPr="000F0BFD">
        <w:rPr>
          <w:rFonts w:cstheme="minorHAnsi"/>
        </w:rPr>
        <w:t>matching</w:t>
      </w:r>
      <w:proofErr w:type="spellEnd"/>
      <w:r w:rsidRPr="000F0BFD">
        <w:rPr>
          <w:rFonts w:cstheme="minorHAnsi"/>
        </w:rPr>
        <w:t xml:space="preserve"> na bode – </w:t>
      </w:r>
      <w:proofErr w:type="spellStart"/>
      <w:r w:rsidRPr="000F0BFD">
        <w:rPr>
          <w:rFonts w:cstheme="minorHAnsi"/>
        </w:rPr>
        <w:t>initiating</w:t>
      </w:r>
      <w:proofErr w:type="spellEnd"/>
      <w:r w:rsidRPr="000F0BFD">
        <w:rPr>
          <w:rFonts w:cstheme="minorHAnsi"/>
        </w:rPr>
        <w:t xml:space="preserve"> TSO/</w:t>
      </w:r>
      <w:proofErr w:type="spellStart"/>
      <w:r w:rsidRPr="000F0BFD">
        <w:rPr>
          <w:rFonts w:cstheme="minorHAnsi"/>
        </w:rPr>
        <w:t>matching</w:t>
      </w:r>
      <w:proofErr w:type="spellEnd"/>
      <w:r w:rsidRPr="000F0BFD">
        <w:rPr>
          <w:rFonts w:cstheme="minorHAnsi"/>
        </w:rPr>
        <w:t xml:space="preserve"> TSO</w:t>
      </w:r>
    </w:p>
    <w:p w14:paraId="4ED73571" w14:textId="77777777" w:rsidR="007F414F" w:rsidRPr="000F0BFD" w:rsidRDefault="007F414F" w:rsidP="007F414F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lastRenderedPageBreak/>
        <w:t xml:space="preserve"> Možnosť prevádzky VTP – správa sa štandardne ako ostatné body, avšak nemá technickú kapacitu, </w:t>
      </w:r>
      <w:proofErr w:type="spellStart"/>
      <w:r w:rsidRPr="000F0BFD">
        <w:rPr>
          <w:rFonts w:cstheme="minorHAnsi"/>
        </w:rPr>
        <w:t>maintenance</w:t>
      </w:r>
      <w:proofErr w:type="spellEnd"/>
      <w:r w:rsidRPr="000F0BFD">
        <w:rPr>
          <w:rFonts w:cstheme="minorHAnsi"/>
        </w:rPr>
        <w:t xml:space="preserve">, nepredáva sa na platformách, pri preprave zákazník nepotrebuje kapacitu, nulový </w:t>
      </w:r>
      <w:proofErr w:type="spellStart"/>
      <w:r w:rsidRPr="000F0BFD">
        <w:rPr>
          <w:rFonts w:cstheme="minorHAnsi"/>
        </w:rPr>
        <w:t>GfON</w:t>
      </w:r>
      <w:proofErr w:type="spellEnd"/>
      <w:r w:rsidRPr="000F0BFD">
        <w:rPr>
          <w:rFonts w:cstheme="minorHAnsi"/>
        </w:rPr>
        <w:t xml:space="preserve">, poskytujú sa tu doplnkové služby TT, prepravuje sa naň/z neho odchýlka zákazníkov, realizujú sa tu </w:t>
      </w:r>
      <w:proofErr w:type="spellStart"/>
      <w:r w:rsidRPr="000F0BFD">
        <w:rPr>
          <w:rFonts w:cstheme="minorHAnsi"/>
        </w:rPr>
        <w:t>vyvažovacie</w:t>
      </w:r>
      <w:proofErr w:type="spellEnd"/>
      <w:r w:rsidRPr="000F0BFD">
        <w:rPr>
          <w:rFonts w:cstheme="minorHAnsi"/>
        </w:rPr>
        <w:t xml:space="preserve"> opatrenia</w:t>
      </w:r>
    </w:p>
    <w:p w14:paraId="7D7E5A01" w14:textId="77777777" w:rsidR="007F414F" w:rsidRDefault="007F414F" w:rsidP="007F414F">
      <w:pPr>
        <w:pStyle w:val="Odsekzoznamu"/>
        <w:ind w:left="1440"/>
        <w:rPr>
          <w:rFonts w:cstheme="minorHAnsi"/>
        </w:rPr>
      </w:pPr>
    </w:p>
    <w:p w14:paraId="5F3157DB" w14:textId="77777777" w:rsidR="004A6580" w:rsidRPr="000F0BFD" w:rsidRDefault="004A6580" w:rsidP="004A6580">
      <w:pPr>
        <w:pStyle w:val="Odsekzoznamu"/>
        <w:ind w:left="2160"/>
        <w:rPr>
          <w:rFonts w:cstheme="minorHAnsi"/>
        </w:rPr>
      </w:pPr>
    </w:p>
    <w:p w14:paraId="4AD03698" w14:textId="77777777" w:rsidR="00FC012A" w:rsidRPr="000F0BFD" w:rsidRDefault="00FC012A" w:rsidP="00FC012A">
      <w:pPr>
        <w:pStyle w:val="Odsekzoznamu"/>
        <w:ind w:left="2160"/>
        <w:rPr>
          <w:rFonts w:cstheme="minorHAnsi"/>
        </w:rPr>
      </w:pPr>
    </w:p>
    <w:p w14:paraId="30CB3BD6" w14:textId="77777777" w:rsidR="00117582" w:rsidRPr="000F0BFD" w:rsidRDefault="00117582" w:rsidP="009903B4">
      <w:pPr>
        <w:pStyle w:val="Nadpis2"/>
      </w:pPr>
      <w:bookmarkStart w:id="7" w:name="_Toc54875068"/>
      <w:r w:rsidRPr="000F0BFD">
        <w:t>Správa zákazníkov</w:t>
      </w:r>
      <w:bookmarkEnd w:id="7"/>
    </w:p>
    <w:p w14:paraId="7FC359AE" w14:textId="77777777" w:rsidR="00F06891" w:rsidRPr="000F0BFD" w:rsidRDefault="00F06891" w:rsidP="00F06891">
      <w:pPr>
        <w:pStyle w:val="Odsekzoznamu"/>
        <w:rPr>
          <w:rFonts w:cstheme="minorHAnsi"/>
        </w:rPr>
      </w:pPr>
    </w:p>
    <w:p w14:paraId="0454595B" w14:textId="77777777" w:rsidR="007811D4" w:rsidRPr="000F0BFD" w:rsidRDefault="007811D4" w:rsidP="006E484F">
      <w:pPr>
        <w:pStyle w:val="Nadpis3"/>
      </w:pPr>
      <w:bookmarkStart w:id="8" w:name="_Toc54875069"/>
      <w:r w:rsidRPr="000F0BFD">
        <w:t xml:space="preserve">Správa </w:t>
      </w:r>
      <w:r w:rsidR="006E47E9" w:rsidRPr="000F0BFD">
        <w:t>systémových parametrov a </w:t>
      </w:r>
      <w:proofErr w:type="spellStart"/>
      <w:r w:rsidR="006E47E9" w:rsidRPr="000F0BFD">
        <w:t>shipper</w:t>
      </w:r>
      <w:proofErr w:type="spellEnd"/>
      <w:r w:rsidR="006E47E9" w:rsidRPr="000F0BFD">
        <w:t xml:space="preserve"> kódov zákazníka</w:t>
      </w:r>
      <w:bookmarkEnd w:id="8"/>
    </w:p>
    <w:p w14:paraId="32F4B653" w14:textId="4DF4215B" w:rsidR="005448DC" w:rsidRPr="000F0BFD" w:rsidRDefault="004420DE" w:rsidP="005448DC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Zadávanie systémových parametrov (názov, adresa, EIC kód (iné identifikátory), kontaktné osoby</w:t>
      </w:r>
      <w:r w:rsidR="007661ED" w:rsidRPr="000F0BFD">
        <w:rPr>
          <w:rFonts w:cstheme="minorHAnsi"/>
        </w:rPr>
        <w:t xml:space="preserve"> (</w:t>
      </w:r>
      <w:proofErr w:type="spellStart"/>
      <w:r w:rsidR="007661ED" w:rsidRPr="000F0BFD">
        <w:rPr>
          <w:rFonts w:cstheme="minorHAnsi"/>
        </w:rPr>
        <w:t>dispatching</w:t>
      </w:r>
      <w:proofErr w:type="spellEnd"/>
      <w:r w:rsidR="007661ED" w:rsidRPr="000F0BFD">
        <w:rPr>
          <w:rFonts w:cstheme="minorHAnsi"/>
        </w:rPr>
        <w:t xml:space="preserve"> 24</w:t>
      </w:r>
      <w:r w:rsidR="007661ED" w:rsidRPr="002B745F">
        <w:rPr>
          <w:rFonts w:cstheme="minorHAnsi"/>
        </w:rPr>
        <w:t>/7</w:t>
      </w:r>
      <w:r w:rsidR="007661ED" w:rsidRPr="000F0BFD">
        <w:rPr>
          <w:rFonts w:cstheme="minorHAnsi"/>
        </w:rPr>
        <w:t xml:space="preserve">, adresa pre </w:t>
      </w:r>
      <w:proofErr w:type="spellStart"/>
      <w:r w:rsidR="007661ED" w:rsidRPr="000F0BFD">
        <w:rPr>
          <w:rFonts w:cstheme="minorHAnsi"/>
        </w:rPr>
        <w:t>balancing</w:t>
      </w:r>
      <w:proofErr w:type="spellEnd"/>
      <w:r w:rsidR="007661ED" w:rsidRPr="000F0BFD">
        <w:rPr>
          <w:rFonts w:cstheme="minorHAnsi"/>
        </w:rPr>
        <w:t>)</w:t>
      </w:r>
    </w:p>
    <w:p w14:paraId="710365D1" w14:textId="12F5DFC7" w:rsidR="0010740B" w:rsidRPr="000F0BFD" w:rsidRDefault="0010740B" w:rsidP="0010740B">
      <w:pPr>
        <w:pStyle w:val="Odsekzoznamu"/>
        <w:numPr>
          <w:ilvl w:val="1"/>
          <w:numId w:val="1"/>
        </w:numPr>
        <w:rPr>
          <w:rFonts w:cstheme="minorHAnsi"/>
        </w:rPr>
      </w:pPr>
      <w:r w:rsidRPr="00974DD1">
        <w:rPr>
          <w:rFonts w:cstheme="minorHAnsi"/>
        </w:rPr>
        <w:t>zadávanie parametrov komunikácie: formát komunikačných správ</w:t>
      </w:r>
      <w:r w:rsidR="007D22F2" w:rsidRPr="00974DD1">
        <w:rPr>
          <w:rFonts w:cstheme="minorHAnsi"/>
        </w:rPr>
        <w:t xml:space="preserve"> (</w:t>
      </w:r>
      <w:proofErr w:type="spellStart"/>
      <w:r w:rsidR="007D22F2" w:rsidRPr="00974DD1">
        <w:rPr>
          <w:rFonts w:cstheme="minorHAnsi"/>
        </w:rPr>
        <w:t>edigas</w:t>
      </w:r>
      <w:proofErr w:type="spellEnd"/>
      <w:r w:rsidR="007D22F2" w:rsidRPr="00974DD1">
        <w:rPr>
          <w:rFonts w:cstheme="minorHAnsi"/>
        </w:rPr>
        <w:t xml:space="preserve">, </w:t>
      </w:r>
      <w:proofErr w:type="spellStart"/>
      <w:r w:rsidR="007D22F2" w:rsidRPr="00974DD1">
        <w:rPr>
          <w:rFonts w:cstheme="minorHAnsi"/>
        </w:rPr>
        <w:t>excel</w:t>
      </w:r>
      <w:proofErr w:type="spellEnd"/>
      <w:r w:rsidR="007D22F2" w:rsidRPr="00974DD1">
        <w:rPr>
          <w:rFonts w:cstheme="minorHAnsi"/>
        </w:rPr>
        <w:t xml:space="preserve">, konfigurovateľný </w:t>
      </w:r>
      <w:proofErr w:type="spellStart"/>
      <w:r w:rsidR="007D22F2" w:rsidRPr="00974DD1">
        <w:rPr>
          <w:rFonts w:cstheme="minorHAnsi"/>
        </w:rPr>
        <w:t>layout</w:t>
      </w:r>
      <w:proofErr w:type="spellEnd"/>
      <w:r w:rsidR="007D22F2" w:rsidRPr="00974DD1">
        <w:rPr>
          <w:rFonts w:cstheme="minorHAnsi"/>
        </w:rPr>
        <w:t>)</w:t>
      </w:r>
      <w:r w:rsidRPr="000F0BFD">
        <w:rPr>
          <w:rFonts w:cstheme="minorHAnsi"/>
        </w:rPr>
        <w:t xml:space="preserve">, </w:t>
      </w:r>
      <w:r w:rsidR="005B1270" w:rsidRPr="000F0BFD">
        <w:rPr>
          <w:rFonts w:cstheme="minorHAnsi"/>
        </w:rPr>
        <w:t xml:space="preserve">možnosť konfigurovateľného názvu správy </w:t>
      </w:r>
      <w:proofErr w:type="spellStart"/>
      <w:r w:rsidR="005B1270" w:rsidRPr="000F0BFD">
        <w:rPr>
          <w:rFonts w:cstheme="minorHAnsi"/>
        </w:rPr>
        <w:t>edigas</w:t>
      </w:r>
      <w:proofErr w:type="spellEnd"/>
      <w:r w:rsidR="005B1270" w:rsidRPr="000F0BFD">
        <w:rPr>
          <w:rFonts w:cstheme="minorHAnsi"/>
        </w:rPr>
        <w:t xml:space="preserve">, </w:t>
      </w:r>
      <w:proofErr w:type="spellStart"/>
      <w:r w:rsidR="005B1270" w:rsidRPr="000F0BFD">
        <w:rPr>
          <w:rFonts w:cstheme="minorHAnsi"/>
        </w:rPr>
        <w:t>excel</w:t>
      </w:r>
      <w:proofErr w:type="spellEnd"/>
      <w:r w:rsidR="005B1270" w:rsidRPr="000F0BFD">
        <w:rPr>
          <w:rFonts w:cstheme="minorHAnsi"/>
        </w:rPr>
        <w:t xml:space="preserve"> (napr. NOMRES 22022020_EUS_zákazník_verzia 1. </w:t>
      </w:r>
      <w:proofErr w:type="spellStart"/>
      <w:r w:rsidR="005B1270" w:rsidRPr="000F0BFD">
        <w:rPr>
          <w:rFonts w:cstheme="minorHAnsi"/>
        </w:rPr>
        <w:t>xls</w:t>
      </w:r>
      <w:proofErr w:type="spellEnd"/>
      <w:r w:rsidR="005B1270" w:rsidRPr="000F0BFD">
        <w:rPr>
          <w:rFonts w:cstheme="minorHAnsi"/>
        </w:rPr>
        <w:t xml:space="preserve">), </w:t>
      </w:r>
      <w:r w:rsidRPr="000F0BFD">
        <w:rPr>
          <w:rFonts w:cstheme="minorHAnsi"/>
        </w:rPr>
        <w:t xml:space="preserve">kanál protokol výmeny dát (email/AS2/AS4), komunikačné šablóny, </w:t>
      </w:r>
      <w:proofErr w:type="spellStart"/>
      <w:r w:rsidRPr="000F0BFD">
        <w:rPr>
          <w:rFonts w:cstheme="minorHAnsi"/>
        </w:rPr>
        <w:t>edigas</w:t>
      </w:r>
      <w:proofErr w:type="spellEnd"/>
      <w:r w:rsidRPr="000F0BFD">
        <w:rPr>
          <w:rFonts w:cstheme="minorHAnsi"/>
        </w:rPr>
        <w:t xml:space="preserve"> parametre (kódová schéma (305, 321, 331, ZSO,ZZZ) a hodnota pre TSO, zákazníka, bod a </w:t>
      </w:r>
      <w:proofErr w:type="spellStart"/>
      <w:r w:rsidRPr="000F0BFD">
        <w:rPr>
          <w:rFonts w:cstheme="minorHAnsi"/>
        </w:rPr>
        <w:t>shipper</w:t>
      </w:r>
      <w:proofErr w:type="spellEnd"/>
      <w:r w:rsidRPr="000F0BFD">
        <w:rPr>
          <w:rFonts w:cstheme="minorHAnsi"/>
        </w:rPr>
        <w:t>-kód)</w:t>
      </w:r>
    </w:p>
    <w:p w14:paraId="2A65F0B3" w14:textId="7329DDDA" w:rsidR="0010740B" w:rsidRPr="000F0BFD" w:rsidRDefault="0010740B" w:rsidP="0010740B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manažment </w:t>
      </w:r>
      <w:r w:rsidR="00ED5FBE" w:rsidRPr="000F0BFD">
        <w:rPr>
          <w:rFonts w:cstheme="minorHAnsi"/>
        </w:rPr>
        <w:t xml:space="preserve">oprávnení </w:t>
      </w:r>
      <w:r w:rsidR="00375D40" w:rsidRPr="000F0BFD">
        <w:rPr>
          <w:rFonts w:cstheme="minorHAnsi"/>
        </w:rPr>
        <w:t xml:space="preserve">zákazníkov pre </w:t>
      </w:r>
      <w:r w:rsidR="00BE437A">
        <w:rPr>
          <w:rFonts w:cstheme="minorHAnsi"/>
        </w:rPr>
        <w:t>zákaznícku</w:t>
      </w:r>
      <w:r w:rsidR="00BE437A" w:rsidRPr="000F0BFD">
        <w:rPr>
          <w:rFonts w:cstheme="minorHAnsi"/>
        </w:rPr>
        <w:t xml:space="preserve"> </w:t>
      </w:r>
      <w:r w:rsidR="00375D40" w:rsidRPr="000F0BFD">
        <w:rPr>
          <w:rFonts w:cstheme="minorHAnsi"/>
        </w:rPr>
        <w:t>zó</w:t>
      </w:r>
      <w:r w:rsidRPr="000F0BFD">
        <w:rPr>
          <w:rFonts w:cstheme="minorHAnsi"/>
        </w:rPr>
        <w:t>n</w:t>
      </w:r>
      <w:r w:rsidR="00375D40" w:rsidRPr="000F0BFD">
        <w:rPr>
          <w:rFonts w:cstheme="minorHAnsi"/>
        </w:rPr>
        <w:t>u</w:t>
      </w:r>
      <w:r w:rsidRPr="000F0BFD">
        <w:rPr>
          <w:rFonts w:cstheme="minorHAnsi"/>
        </w:rPr>
        <w:t xml:space="preserve"> v rámci web</w:t>
      </w:r>
      <w:r w:rsidR="008E5D2B" w:rsidRPr="000F0BFD">
        <w:rPr>
          <w:rFonts w:cstheme="minorHAnsi"/>
        </w:rPr>
        <w:t>u</w:t>
      </w:r>
      <w:r w:rsidR="00867E52" w:rsidRPr="000F0BFD">
        <w:rPr>
          <w:rFonts w:cstheme="minorHAnsi"/>
        </w:rPr>
        <w:t>, automatické generovanie prihlasovacích údajov a zaslanie na email a do SMS</w:t>
      </w:r>
      <w:r w:rsidR="00BE437A">
        <w:rPr>
          <w:rFonts w:cstheme="minorHAnsi"/>
        </w:rPr>
        <w:t>. V rámci danej funkcionality je požadované vytvorenie „admin“ role zákazníka, ktorý bude môcť administrovať prístupy a role pre ostatných kolegov.</w:t>
      </w:r>
    </w:p>
    <w:p w14:paraId="23CFBA8D" w14:textId="77777777" w:rsidR="0010740B" w:rsidRPr="000F0BFD" w:rsidRDefault="0010740B" w:rsidP="0010740B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manažment zákazníckych notifikácií</w:t>
      </w:r>
    </w:p>
    <w:p w14:paraId="73347D8C" w14:textId="62858B6A" w:rsidR="0010740B" w:rsidRPr="000F0BFD" w:rsidRDefault="0010740B" w:rsidP="00317ECA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správa </w:t>
      </w:r>
      <w:proofErr w:type="spellStart"/>
      <w:r w:rsidRPr="000F0BFD">
        <w:rPr>
          <w:rFonts w:cstheme="minorHAnsi"/>
        </w:rPr>
        <w:t>shipper</w:t>
      </w:r>
      <w:proofErr w:type="spellEnd"/>
      <w:r w:rsidRPr="000F0BFD">
        <w:rPr>
          <w:rFonts w:cstheme="minorHAnsi"/>
        </w:rPr>
        <w:t xml:space="preserve"> kódov s parametrami: </w:t>
      </w:r>
      <w:r w:rsidR="00795913" w:rsidRPr="000F0BFD">
        <w:rPr>
          <w:rFonts w:cstheme="minorHAnsi"/>
        </w:rPr>
        <w:t xml:space="preserve">operátor, </w:t>
      </w:r>
      <w:r w:rsidRPr="000F0BFD">
        <w:rPr>
          <w:rFonts w:cstheme="minorHAnsi"/>
        </w:rPr>
        <w:t xml:space="preserve">zákazník, skupina kontraktov, </w:t>
      </w:r>
      <w:proofErr w:type="spellStart"/>
      <w:r w:rsidR="00795913" w:rsidRPr="000F0BFD">
        <w:rPr>
          <w:rFonts w:cstheme="minorHAnsi"/>
        </w:rPr>
        <w:t>edi</w:t>
      </w:r>
      <w:proofErr w:type="spellEnd"/>
      <w:r w:rsidR="00795913" w:rsidRPr="000F0BFD">
        <w:rPr>
          <w:rFonts w:cstheme="minorHAnsi"/>
        </w:rPr>
        <w:t xml:space="preserve"> parametre</w:t>
      </w:r>
      <w:r w:rsidR="00317ECA" w:rsidRPr="000F0BFD">
        <w:rPr>
          <w:rFonts w:cstheme="minorHAnsi"/>
        </w:rPr>
        <w:t xml:space="preserve"> (ako napr. </w:t>
      </w:r>
      <w:proofErr w:type="spellStart"/>
      <w:r w:rsidR="00317ECA" w:rsidRPr="000F0BFD">
        <w:rPr>
          <w:rFonts w:cstheme="minorHAnsi"/>
        </w:rPr>
        <w:t>ContractType</w:t>
      </w:r>
      <w:proofErr w:type="spellEnd"/>
      <w:r w:rsidR="00317ECA" w:rsidRPr="000F0BFD">
        <w:rPr>
          <w:rFonts w:cstheme="minorHAnsi"/>
        </w:rPr>
        <w:t xml:space="preserve"> a </w:t>
      </w:r>
      <w:proofErr w:type="spellStart"/>
      <w:r w:rsidR="00317ECA" w:rsidRPr="000F0BFD">
        <w:rPr>
          <w:rFonts w:cstheme="minorHAnsi"/>
        </w:rPr>
        <w:t>ContractReference</w:t>
      </w:r>
      <w:proofErr w:type="spellEnd"/>
      <w:r w:rsidR="00317ECA" w:rsidRPr="000F0BFD">
        <w:rPr>
          <w:rFonts w:cstheme="minorHAnsi"/>
        </w:rPr>
        <w:t>, anonymn</w:t>
      </w:r>
      <w:r w:rsidR="00090F9E">
        <w:rPr>
          <w:rFonts w:cstheme="minorHAnsi"/>
        </w:rPr>
        <w:t>é</w:t>
      </w:r>
      <w:r w:rsidR="00317ECA" w:rsidRPr="000F0BFD">
        <w:rPr>
          <w:rFonts w:cstheme="minorHAnsi"/>
        </w:rPr>
        <w:t xml:space="preserve"> fikt</w:t>
      </w:r>
      <w:r w:rsidR="00090F9E">
        <w:rPr>
          <w:rFonts w:cstheme="minorHAnsi"/>
        </w:rPr>
        <w:t>í</w:t>
      </w:r>
      <w:r w:rsidR="00317ECA" w:rsidRPr="000F0BFD">
        <w:rPr>
          <w:rFonts w:cstheme="minorHAnsi"/>
        </w:rPr>
        <w:t xml:space="preserve">vne </w:t>
      </w:r>
      <w:proofErr w:type="spellStart"/>
      <w:r w:rsidR="00317ECA" w:rsidRPr="000F0BFD">
        <w:rPr>
          <w:rFonts w:cstheme="minorHAnsi"/>
        </w:rPr>
        <w:t>shipper</w:t>
      </w:r>
      <w:proofErr w:type="spellEnd"/>
      <w:r w:rsidR="00317ECA" w:rsidRPr="000F0BFD">
        <w:rPr>
          <w:rFonts w:cstheme="minorHAnsi"/>
        </w:rPr>
        <w:t xml:space="preserve"> p</w:t>
      </w:r>
      <w:r w:rsidR="00090F9E">
        <w:rPr>
          <w:rFonts w:cstheme="minorHAnsi"/>
        </w:rPr>
        <w:t>á</w:t>
      </w:r>
      <w:r w:rsidR="00317ECA" w:rsidRPr="000F0BFD">
        <w:rPr>
          <w:rFonts w:cstheme="minorHAnsi"/>
        </w:rPr>
        <w:t xml:space="preserve">ry – 2 </w:t>
      </w:r>
      <w:proofErr w:type="spellStart"/>
      <w:r w:rsidR="00317ECA" w:rsidRPr="000F0BFD">
        <w:rPr>
          <w:rFonts w:cstheme="minorHAnsi"/>
        </w:rPr>
        <w:t>shipper</w:t>
      </w:r>
      <w:proofErr w:type="spellEnd"/>
      <w:r w:rsidR="00317ECA" w:rsidRPr="000F0BFD">
        <w:rPr>
          <w:rFonts w:cstheme="minorHAnsi"/>
        </w:rPr>
        <w:t>-p</w:t>
      </w:r>
      <w:r w:rsidR="00090F9E">
        <w:rPr>
          <w:rFonts w:cstheme="minorHAnsi"/>
        </w:rPr>
        <w:t>á</w:t>
      </w:r>
      <w:r w:rsidR="00317ECA" w:rsidRPr="000F0BFD">
        <w:rPr>
          <w:rFonts w:cstheme="minorHAnsi"/>
        </w:rPr>
        <w:t xml:space="preserve">ry pre jeden kontrakt, </w:t>
      </w:r>
      <w:r w:rsidR="00090F9E" w:rsidRPr="000F0BFD">
        <w:rPr>
          <w:rFonts w:cstheme="minorHAnsi"/>
        </w:rPr>
        <w:t>konfigurovateľné</w:t>
      </w:r>
      <w:r w:rsidR="00317ECA" w:rsidRPr="000F0BFD">
        <w:rPr>
          <w:rFonts w:cstheme="minorHAnsi"/>
        </w:rPr>
        <w:t xml:space="preserve"> na koho </w:t>
      </w:r>
      <w:r w:rsidR="00090F9E" w:rsidRPr="000F0BFD">
        <w:rPr>
          <w:rFonts w:cstheme="minorHAnsi"/>
        </w:rPr>
        <w:t>čo</w:t>
      </w:r>
      <w:r w:rsidR="00317ECA" w:rsidRPr="000F0BFD">
        <w:rPr>
          <w:rFonts w:cstheme="minorHAnsi"/>
        </w:rPr>
        <w:t xml:space="preserve"> </w:t>
      </w:r>
      <w:r w:rsidR="00090F9E" w:rsidRPr="000F0BFD">
        <w:rPr>
          <w:rFonts w:cstheme="minorHAnsi"/>
        </w:rPr>
        <w:t>vymieňam</w:t>
      </w:r>
      <w:r w:rsidR="00317ECA" w:rsidRPr="000F0BFD">
        <w:rPr>
          <w:rFonts w:cstheme="minorHAnsi"/>
        </w:rPr>
        <w:t>)</w:t>
      </w:r>
    </w:p>
    <w:p w14:paraId="3FC16B41" w14:textId="70358F24" w:rsidR="0010740B" w:rsidRPr="000F0BFD" w:rsidRDefault="0010740B" w:rsidP="0010740B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správa </w:t>
      </w:r>
      <w:proofErr w:type="spellStart"/>
      <w:r w:rsidRPr="000F0BFD">
        <w:rPr>
          <w:rFonts w:cstheme="minorHAnsi"/>
        </w:rPr>
        <w:t>shipper</w:t>
      </w:r>
      <w:proofErr w:type="spellEnd"/>
      <w:r w:rsidRPr="000F0BFD">
        <w:rPr>
          <w:rFonts w:cstheme="minorHAnsi"/>
        </w:rPr>
        <w:t xml:space="preserve"> párov s parametrami: platnosť od/do, bod, USC, DSC, negovaná hodnota, single-</w:t>
      </w:r>
      <w:proofErr w:type="spellStart"/>
      <w:r w:rsidRPr="000F0BFD">
        <w:rPr>
          <w:rFonts w:cstheme="minorHAnsi"/>
        </w:rPr>
        <w:t>sided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nomination</w:t>
      </w:r>
      <w:proofErr w:type="spellEnd"/>
      <w:r w:rsidR="00823BE3" w:rsidRPr="000F0BFD">
        <w:rPr>
          <w:rFonts w:cstheme="minorHAnsi"/>
        </w:rPr>
        <w:t xml:space="preserve"> povolená</w:t>
      </w:r>
      <w:r w:rsidRPr="000F0BFD">
        <w:rPr>
          <w:rFonts w:cstheme="minorHAnsi"/>
        </w:rPr>
        <w:t xml:space="preserve">, </w:t>
      </w:r>
      <w:proofErr w:type="spellStart"/>
      <w:r w:rsidRPr="000F0BFD">
        <w:rPr>
          <w:rFonts w:cstheme="minorHAnsi"/>
        </w:rPr>
        <w:t>Remit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reporting</w:t>
      </w:r>
      <w:proofErr w:type="spellEnd"/>
      <w:r w:rsidRPr="000F0BFD">
        <w:rPr>
          <w:rFonts w:cstheme="minorHAnsi"/>
        </w:rPr>
        <w:t>, Publikácia, poznámka</w:t>
      </w:r>
      <w:r w:rsidR="00795913" w:rsidRPr="000F0BFD">
        <w:rPr>
          <w:rFonts w:cstheme="minorHAnsi"/>
        </w:rPr>
        <w:t xml:space="preserve">, možnosť vytvárania </w:t>
      </w:r>
      <w:proofErr w:type="spellStart"/>
      <w:r w:rsidR="00795913" w:rsidRPr="000F0BFD">
        <w:rPr>
          <w:rFonts w:cstheme="minorHAnsi"/>
        </w:rPr>
        <w:t>shipper</w:t>
      </w:r>
      <w:proofErr w:type="spellEnd"/>
      <w:r w:rsidR="00795913" w:rsidRPr="000F0BFD">
        <w:rPr>
          <w:rFonts w:cstheme="minorHAnsi"/>
        </w:rPr>
        <w:t xml:space="preserve"> párov zákazníkmi v zákazníckej zóne</w:t>
      </w:r>
      <w:r w:rsidR="000932E0" w:rsidRPr="000F0BFD">
        <w:rPr>
          <w:rFonts w:cstheme="minorHAnsi"/>
        </w:rPr>
        <w:t>, notifikácia o vytvorení nového páru</w:t>
      </w:r>
      <w:r w:rsidR="002F25E0" w:rsidRPr="000F0BFD">
        <w:rPr>
          <w:rFonts w:cstheme="minorHAnsi"/>
        </w:rPr>
        <w:t xml:space="preserve">. Systém umožní pre každý </w:t>
      </w:r>
      <w:proofErr w:type="spellStart"/>
      <w:r w:rsidR="002F25E0" w:rsidRPr="000F0BFD">
        <w:rPr>
          <w:rFonts w:cstheme="minorHAnsi"/>
        </w:rPr>
        <w:t>shiperský</w:t>
      </w:r>
      <w:proofErr w:type="spellEnd"/>
      <w:r w:rsidR="002F25E0" w:rsidRPr="000F0BFD">
        <w:rPr>
          <w:rFonts w:cstheme="minorHAnsi"/>
        </w:rPr>
        <w:t xml:space="preserve"> pár</w:t>
      </w:r>
      <w:r w:rsidR="00DD6851">
        <w:rPr>
          <w:rFonts w:cstheme="minorHAnsi"/>
        </w:rPr>
        <w:t xml:space="preserve"> nastaviť</w:t>
      </w:r>
      <w:r w:rsidR="002F25E0" w:rsidRPr="000F0BFD">
        <w:rPr>
          <w:rFonts w:cstheme="minorHAnsi"/>
        </w:rPr>
        <w:t xml:space="preserve">, či sa má generovať do NOMRES správy a do DELORD/DELRES správy, prípadne do </w:t>
      </w:r>
      <w:proofErr w:type="spellStart"/>
      <w:r w:rsidR="002F25E0" w:rsidRPr="000F0BFD">
        <w:rPr>
          <w:rFonts w:cstheme="minorHAnsi"/>
        </w:rPr>
        <w:t>xls</w:t>
      </w:r>
      <w:proofErr w:type="spellEnd"/>
      <w:r w:rsidR="002F25E0" w:rsidRPr="000F0BFD">
        <w:rPr>
          <w:rFonts w:cstheme="minorHAnsi"/>
        </w:rPr>
        <w:t xml:space="preserve"> konfirmačných/</w:t>
      </w:r>
      <w:proofErr w:type="spellStart"/>
      <w:r w:rsidR="002F25E0" w:rsidRPr="000F0BFD">
        <w:rPr>
          <w:rFonts w:cstheme="minorHAnsi"/>
        </w:rPr>
        <w:t>matchingových</w:t>
      </w:r>
      <w:proofErr w:type="spellEnd"/>
      <w:r w:rsidR="002F25E0" w:rsidRPr="000F0BFD">
        <w:rPr>
          <w:rFonts w:cstheme="minorHAnsi"/>
        </w:rPr>
        <w:t xml:space="preserve"> správ</w:t>
      </w:r>
    </w:p>
    <w:p w14:paraId="7A3C7F24" w14:textId="742A52E9" w:rsidR="00ED5FBE" w:rsidRPr="000F0BFD" w:rsidRDefault="00ED5FBE" w:rsidP="0010740B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 výnimky pre zákazníka </w:t>
      </w:r>
      <w:proofErr w:type="spellStart"/>
      <w:r w:rsidRPr="000F0BFD">
        <w:rPr>
          <w:rFonts w:cstheme="minorHAnsi"/>
        </w:rPr>
        <w:t>eustream</w:t>
      </w:r>
      <w:proofErr w:type="spellEnd"/>
      <w:r w:rsidR="00216BA6" w:rsidRPr="000F0BFD">
        <w:rPr>
          <w:rFonts w:cstheme="minorHAnsi"/>
        </w:rPr>
        <w:t>, BAL</w:t>
      </w:r>
      <w:r w:rsidR="00795913" w:rsidRPr="000F0BFD">
        <w:rPr>
          <w:rFonts w:cstheme="minorHAnsi"/>
        </w:rPr>
        <w:t xml:space="preserve">: kontroly, špeciálne páry PVS, OBA, </w:t>
      </w:r>
      <w:r w:rsidR="00216BA6" w:rsidRPr="000F0BFD">
        <w:rPr>
          <w:rFonts w:cstheme="minorHAnsi"/>
        </w:rPr>
        <w:t xml:space="preserve">páry pre vyrovnávanie </w:t>
      </w:r>
      <w:proofErr w:type="spellStart"/>
      <w:r w:rsidR="00216BA6" w:rsidRPr="000F0BFD">
        <w:rPr>
          <w:rFonts w:cstheme="minorHAnsi"/>
        </w:rPr>
        <w:t>imbalancie</w:t>
      </w:r>
      <w:proofErr w:type="spellEnd"/>
      <w:r w:rsidR="00795913" w:rsidRPr="000F0BFD">
        <w:rPr>
          <w:rFonts w:cstheme="minorHAnsi"/>
        </w:rPr>
        <w:t>...</w:t>
      </w:r>
    </w:p>
    <w:p w14:paraId="7DE682CF" w14:textId="77777777" w:rsidR="0010740B" w:rsidRPr="000F0BFD" w:rsidRDefault="0010740B" w:rsidP="0010740B">
      <w:pPr>
        <w:pStyle w:val="Odsekzoznamu"/>
        <w:ind w:left="1440"/>
        <w:rPr>
          <w:rFonts w:cstheme="minorHAnsi"/>
        </w:rPr>
      </w:pPr>
    </w:p>
    <w:p w14:paraId="0F352D6C" w14:textId="77777777" w:rsidR="004420DE" w:rsidRPr="000F0BFD" w:rsidRDefault="0010740B" w:rsidP="009903B4">
      <w:pPr>
        <w:pStyle w:val="Nadpis3"/>
      </w:pPr>
      <w:bookmarkStart w:id="9" w:name="_Toc54875070"/>
      <w:r w:rsidRPr="000F0BFD">
        <w:t>S</w:t>
      </w:r>
      <w:r w:rsidR="004420DE" w:rsidRPr="000F0BFD">
        <w:t xml:space="preserve">práva </w:t>
      </w:r>
      <w:r w:rsidRPr="000F0BFD">
        <w:t xml:space="preserve">zákazníckeho </w:t>
      </w:r>
      <w:r w:rsidR="004420DE" w:rsidRPr="000F0BFD">
        <w:t>kontrakt portfólia:</w:t>
      </w:r>
      <w:bookmarkEnd w:id="9"/>
    </w:p>
    <w:p w14:paraId="061C4335" w14:textId="4BCEA6EE" w:rsidR="004420DE" w:rsidRPr="000F0BFD" w:rsidRDefault="00C15951" w:rsidP="0010740B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Rámcové </w:t>
      </w:r>
      <w:r w:rsidR="004420DE" w:rsidRPr="000F0BFD">
        <w:rPr>
          <w:rFonts w:cstheme="minorHAnsi"/>
        </w:rPr>
        <w:t xml:space="preserve">Kontrakty s atribútmi: názov, začiatok, koniec, dodatok </w:t>
      </w:r>
      <w:proofErr w:type="spellStart"/>
      <w:r w:rsidR="008E5D2B" w:rsidRPr="000F0BFD">
        <w:rPr>
          <w:rFonts w:cstheme="minorHAnsi"/>
        </w:rPr>
        <w:t>balancing</w:t>
      </w:r>
      <w:proofErr w:type="spellEnd"/>
      <w:r w:rsidR="004420DE" w:rsidRPr="000F0BFD">
        <w:rPr>
          <w:rFonts w:cstheme="minorHAnsi"/>
        </w:rPr>
        <w:t>, CAM</w:t>
      </w:r>
      <w:r w:rsidR="00780BBA" w:rsidRPr="000F0BFD">
        <w:rPr>
          <w:rFonts w:cstheme="minorHAnsi"/>
        </w:rPr>
        <w:t xml:space="preserve"> od</w:t>
      </w:r>
      <w:r w:rsidR="004420DE" w:rsidRPr="000F0BFD">
        <w:rPr>
          <w:rFonts w:cstheme="minorHAnsi"/>
        </w:rPr>
        <w:t xml:space="preserve">, </w:t>
      </w:r>
      <w:r w:rsidR="00780BBA" w:rsidRPr="000F0BFD">
        <w:rPr>
          <w:rFonts w:cstheme="minorHAnsi"/>
        </w:rPr>
        <w:t xml:space="preserve">skupina kontraktov, </w:t>
      </w:r>
      <w:r w:rsidRPr="000F0BFD">
        <w:rPr>
          <w:rFonts w:cstheme="minorHAnsi"/>
        </w:rPr>
        <w:t xml:space="preserve">typ kontraktu (prepravný, title transfer, </w:t>
      </w:r>
      <w:r w:rsidR="00385E96" w:rsidRPr="000F0BFD">
        <w:rPr>
          <w:rFonts w:cstheme="minorHAnsi"/>
        </w:rPr>
        <w:t>zmluva VP</w:t>
      </w:r>
      <w:r w:rsidRPr="000F0BFD">
        <w:rPr>
          <w:rFonts w:cstheme="minorHAnsi"/>
        </w:rPr>
        <w:t xml:space="preserve">), </w:t>
      </w:r>
      <w:r w:rsidR="004420DE" w:rsidRPr="000F0BFD">
        <w:rPr>
          <w:rFonts w:cstheme="minorHAnsi"/>
        </w:rPr>
        <w:t xml:space="preserve">typ </w:t>
      </w:r>
      <w:proofErr w:type="spellStart"/>
      <w:r w:rsidR="004420DE" w:rsidRPr="000F0BFD">
        <w:rPr>
          <w:rFonts w:cstheme="minorHAnsi"/>
        </w:rPr>
        <w:t>GfON</w:t>
      </w:r>
      <w:proofErr w:type="spellEnd"/>
      <w:r w:rsidR="004420DE" w:rsidRPr="000F0BFD">
        <w:rPr>
          <w:rFonts w:cstheme="minorHAnsi"/>
        </w:rPr>
        <w:t xml:space="preserve">, dátum podpisu, </w:t>
      </w:r>
      <w:r w:rsidRPr="000F0BFD">
        <w:rPr>
          <w:rFonts w:cstheme="minorHAnsi"/>
        </w:rPr>
        <w:t xml:space="preserve">Mena, </w:t>
      </w:r>
      <w:r w:rsidR="004420DE" w:rsidRPr="000F0BFD">
        <w:rPr>
          <w:rFonts w:cstheme="minorHAnsi"/>
        </w:rPr>
        <w:t>spôsob objednania kapacity</w:t>
      </w:r>
    </w:p>
    <w:p w14:paraId="054AF9DC" w14:textId="2830E2CB" w:rsidR="004420DE" w:rsidRPr="000F0BFD" w:rsidRDefault="004420DE" w:rsidP="0010740B">
      <w:pPr>
        <w:pStyle w:val="Odsekzoznamu"/>
        <w:numPr>
          <w:ilvl w:val="1"/>
          <w:numId w:val="1"/>
        </w:numPr>
        <w:rPr>
          <w:rFonts w:cstheme="minorHAnsi"/>
        </w:rPr>
      </w:pPr>
      <w:proofErr w:type="spellStart"/>
      <w:r w:rsidRPr="000F0BFD">
        <w:rPr>
          <w:rFonts w:cstheme="minorHAnsi"/>
        </w:rPr>
        <w:t>entry</w:t>
      </w:r>
      <w:proofErr w:type="spellEnd"/>
      <w:r w:rsidRPr="000F0BFD">
        <w:rPr>
          <w:rFonts w:cstheme="minorHAnsi"/>
        </w:rPr>
        <w:t>/</w:t>
      </w:r>
      <w:proofErr w:type="spellStart"/>
      <w:r w:rsidRPr="000F0BFD">
        <w:rPr>
          <w:rFonts w:cstheme="minorHAnsi"/>
        </w:rPr>
        <w:t>exit</w:t>
      </w:r>
      <w:proofErr w:type="spellEnd"/>
      <w:r w:rsidRPr="000F0BFD">
        <w:rPr>
          <w:rFonts w:cstheme="minorHAnsi"/>
        </w:rPr>
        <w:t xml:space="preserve"> kapacity s príznakmi (id</w:t>
      </w:r>
      <w:r w:rsidR="0094726D" w:rsidRPr="000F0BFD">
        <w:rPr>
          <w:rFonts w:cstheme="minorHAnsi"/>
        </w:rPr>
        <w:t>e</w:t>
      </w:r>
      <w:r w:rsidRPr="000F0BFD">
        <w:rPr>
          <w:rFonts w:cstheme="minorHAnsi"/>
        </w:rPr>
        <w:t xml:space="preserve">ntifikátor, bod, smer, typ (Y,Q,M,D,WD), začiatok, koniec, kapacita v MWh/m3, % </w:t>
      </w:r>
      <w:proofErr w:type="spellStart"/>
      <w:r w:rsidRPr="000F0BFD">
        <w:rPr>
          <w:rFonts w:cstheme="minorHAnsi"/>
        </w:rPr>
        <w:t>GfON</w:t>
      </w:r>
      <w:proofErr w:type="spellEnd"/>
      <w:r w:rsidRPr="000F0BFD">
        <w:rPr>
          <w:rFonts w:cstheme="minorHAnsi"/>
        </w:rPr>
        <w:t xml:space="preserve">, typ </w:t>
      </w:r>
      <w:proofErr w:type="spellStart"/>
      <w:r w:rsidRPr="000F0BFD">
        <w:rPr>
          <w:rFonts w:cstheme="minorHAnsi"/>
        </w:rPr>
        <w:t>GfON</w:t>
      </w:r>
      <w:proofErr w:type="spellEnd"/>
      <w:r w:rsidRPr="000F0BFD">
        <w:rPr>
          <w:rFonts w:cstheme="minorHAnsi"/>
        </w:rPr>
        <w:t>, PFG, dá</w:t>
      </w:r>
      <w:r w:rsidR="00C15951" w:rsidRPr="000F0BFD">
        <w:rPr>
          <w:rFonts w:cstheme="minorHAnsi"/>
        </w:rPr>
        <w:t>tum určenia,</w:t>
      </w:r>
      <w:r w:rsidR="00301D9A" w:rsidRPr="000F0BFD">
        <w:rPr>
          <w:rFonts w:cstheme="minorHAnsi"/>
        </w:rPr>
        <w:t xml:space="preserve"> dátum zápisu do systému,</w:t>
      </w:r>
      <w:r w:rsidR="00C15951" w:rsidRPr="000F0BFD">
        <w:rPr>
          <w:rFonts w:cstheme="minorHAnsi"/>
        </w:rPr>
        <w:t xml:space="preserve"> </w:t>
      </w:r>
      <w:proofErr w:type="spellStart"/>
      <w:r w:rsidR="00C15951" w:rsidRPr="000F0BFD">
        <w:rPr>
          <w:rFonts w:cstheme="minorHAnsi"/>
        </w:rPr>
        <w:t>zoskupenosť</w:t>
      </w:r>
      <w:proofErr w:type="spellEnd"/>
      <w:r w:rsidR="00C15951" w:rsidRPr="000F0BFD">
        <w:rPr>
          <w:rFonts w:cstheme="minorHAnsi"/>
        </w:rPr>
        <w:t>, prízna</w:t>
      </w:r>
      <w:r w:rsidRPr="000F0BFD">
        <w:rPr>
          <w:rFonts w:cstheme="minorHAnsi"/>
        </w:rPr>
        <w:t xml:space="preserve">k reportovania na </w:t>
      </w:r>
      <w:r w:rsidR="00A91855" w:rsidRPr="000F0BFD">
        <w:rPr>
          <w:rFonts w:cstheme="minorHAnsi"/>
        </w:rPr>
        <w:t>REMIT</w:t>
      </w:r>
      <w:r w:rsidRPr="000F0BFD">
        <w:rPr>
          <w:rFonts w:cstheme="minorHAnsi"/>
        </w:rPr>
        <w:t>, počet hodín pre WD kapacitu</w:t>
      </w:r>
      <w:r w:rsidR="00216BA6" w:rsidRPr="000F0BFD">
        <w:rPr>
          <w:rFonts w:cstheme="minorHAnsi"/>
        </w:rPr>
        <w:t xml:space="preserve">, kapacita zakúpená v m3 – má hodnotu v m3, do kWh sa prepočíta v prípade potreby cez </w:t>
      </w:r>
      <w:r w:rsidR="00AE160E" w:rsidRPr="000F0BFD">
        <w:rPr>
          <w:rFonts w:cstheme="minorHAnsi"/>
        </w:rPr>
        <w:t>stanovené</w:t>
      </w:r>
      <w:r w:rsidR="00216BA6" w:rsidRPr="000F0BFD">
        <w:rPr>
          <w:rFonts w:cstheme="minorHAnsi"/>
        </w:rPr>
        <w:t xml:space="preserve"> GCV</w:t>
      </w:r>
      <w:r w:rsidR="00AE160E" w:rsidRPr="000F0BFD">
        <w:rPr>
          <w:rFonts w:cstheme="minorHAnsi"/>
        </w:rPr>
        <w:t xml:space="preserve"> – nominačné alebo namerané v deň D-2</w:t>
      </w:r>
      <w:r w:rsidRPr="000F0BFD">
        <w:rPr>
          <w:rFonts w:cstheme="minorHAnsi"/>
        </w:rPr>
        <w:t>)</w:t>
      </w:r>
    </w:p>
    <w:p w14:paraId="286029D7" w14:textId="77777777" w:rsidR="00EB154A" w:rsidRPr="000F0BFD" w:rsidRDefault="00EB154A" w:rsidP="00EB154A">
      <w:pPr>
        <w:pStyle w:val="Odsekzoznamu"/>
        <w:rPr>
          <w:rFonts w:cstheme="minorHAnsi"/>
        </w:rPr>
      </w:pPr>
    </w:p>
    <w:p w14:paraId="0C31EA6F" w14:textId="77777777" w:rsidR="007811D4" w:rsidRPr="000F0BFD" w:rsidRDefault="007811D4" w:rsidP="009903B4">
      <w:pPr>
        <w:pStyle w:val="Nadpis3"/>
      </w:pPr>
      <w:bookmarkStart w:id="10" w:name="_Toc54875071"/>
      <w:r w:rsidRPr="000F0BFD">
        <w:lastRenderedPageBreak/>
        <w:t>Správa finančného krytia zákazníkov</w:t>
      </w:r>
      <w:bookmarkEnd w:id="10"/>
    </w:p>
    <w:p w14:paraId="71FB692E" w14:textId="5B345707" w:rsidR="007922A3" w:rsidRPr="000F0BFD" w:rsidRDefault="00C15951" w:rsidP="007922A3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zadávanie rámca finančného zabezpečenia (</w:t>
      </w:r>
      <w:r w:rsidR="00DD634F" w:rsidRPr="000F0BFD">
        <w:rPr>
          <w:rFonts w:cstheme="minorHAnsi"/>
        </w:rPr>
        <w:t>zákazník, typ kontraktu (rámcový, št</w:t>
      </w:r>
      <w:r w:rsidR="006E08C9">
        <w:rPr>
          <w:rFonts w:cstheme="minorHAnsi"/>
        </w:rPr>
        <w:t>andardný, TT</w:t>
      </w:r>
      <w:r w:rsidR="009C5C8C" w:rsidRPr="000F0BFD">
        <w:rPr>
          <w:rFonts w:cstheme="minorHAnsi"/>
        </w:rPr>
        <w:t>),</w:t>
      </w:r>
      <w:r w:rsidR="00DD634F" w:rsidRPr="000F0BFD">
        <w:rPr>
          <w:rFonts w:cstheme="minorHAnsi"/>
        </w:rPr>
        <w:t xml:space="preserve"> typ zábezpeky</w:t>
      </w:r>
      <w:r w:rsidR="009C5C8C" w:rsidRPr="000F0BFD">
        <w:rPr>
          <w:rFonts w:cstheme="minorHAnsi"/>
        </w:rPr>
        <w:t xml:space="preserve"> (</w:t>
      </w:r>
      <w:r w:rsidR="003A3020" w:rsidRPr="000F0BFD">
        <w:rPr>
          <w:rFonts w:cstheme="minorHAnsi"/>
        </w:rPr>
        <w:t xml:space="preserve">vklad na účet, banková záruka, </w:t>
      </w:r>
      <w:proofErr w:type="spellStart"/>
      <w:r w:rsidR="003A3020" w:rsidRPr="000F0BFD">
        <w:rPr>
          <w:rFonts w:cstheme="minorHAnsi"/>
        </w:rPr>
        <w:t>predplatba</w:t>
      </w:r>
      <w:proofErr w:type="spellEnd"/>
      <w:r w:rsidR="003A3020" w:rsidRPr="000F0BFD">
        <w:rPr>
          <w:rFonts w:cstheme="minorHAnsi"/>
        </w:rPr>
        <w:t>, nezabezpečený kreditný limit</w:t>
      </w:r>
      <w:r w:rsidR="00AF70E4" w:rsidRPr="000F0BFD">
        <w:rPr>
          <w:rFonts w:cstheme="minorHAnsi"/>
        </w:rPr>
        <w:t xml:space="preserve"> - rating</w:t>
      </w:r>
      <w:r w:rsidR="003A3020" w:rsidRPr="000F0BFD">
        <w:rPr>
          <w:rFonts w:cstheme="minorHAnsi"/>
        </w:rPr>
        <w:t>)</w:t>
      </w:r>
      <w:r w:rsidR="00DD634F" w:rsidRPr="000F0BFD">
        <w:rPr>
          <w:rFonts w:cstheme="minorHAnsi"/>
        </w:rPr>
        <w:t xml:space="preserve">, platnosť od/do, </w:t>
      </w:r>
      <w:r w:rsidR="003A3020" w:rsidRPr="000F0BFD">
        <w:rPr>
          <w:rFonts w:cstheme="minorHAnsi"/>
        </w:rPr>
        <w:t>hodnota</w:t>
      </w:r>
      <w:r w:rsidR="00DD634F" w:rsidRPr="000F0BFD">
        <w:rPr>
          <w:rFonts w:cstheme="minorHAnsi"/>
        </w:rPr>
        <w:t xml:space="preserve">, blokovanie celej čiastky, prerozdelenia medzi (EUS </w:t>
      </w:r>
      <w:r w:rsidR="003A3020" w:rsidRPr="000F0BFD">
        <w:rPr>
          <w:rFonts w:cstheme="minorHAnsi"/>
        </w:rPr>
        <w:t>služby</w:t>
      </w:r>
      <w:r w:rsidR="00DD634F" w:rsidRPr="000F0BFD">
        <w:rPr>
          <w:rFonts w:cstheme="minorHAnsi"/>
        </w:rPr>
        <w:t>, PRISMA, RBP</w:t>
      </w:r>
      <w:r w:rsidR="009031B4" w:rsidRPr="000F0BFD">
        <w:rPr>
          <w:rFonts w:cstheme="minorHAnsi"/>
        </w:rPr>
        <w:t>, príp. GSA</w:t>
      </w:r>
      <w:r w:rsidR="00DD634F" w:rsidRPr="000F0BFD">
        <w:rPr>
          <w:rFonts w:cstheme="minorHAnsi"/>
        </w:rPr>
        <w:t>)</w:t>
      </w:r>
      <w:r w:rsidR="009031B4" w:rsidRPr="000F0BFD">
        <w:rPr>
          <w:rFonts w:cstheme="minorHAnsi"/>
        </w:rPr>
        <w:t>. Prerozdeľovanie</w:t>
      </w:r>
      <w:r w:rsidR="00AF70E4" w:rsidRPr="000F0BFD">
        <w:rPr>
          <w:rFonts w:cstheme="minorHAnsi"/>
        </w:rPr>
        <w:t xml:space="preserve"> medzi platformy</w:t>
      </w:r>
      <w:r w:rsidR="009031B4" w:rsidRPr="000F0BFD">
        <w:rPr>
          <w:rFonts w:cstheme="minorHAnsi"/>
        </w:rPr>
        <w:t xml:space="preserve"> je premenné v čase pričom môže byť vykonávané:</w:t>
      </w:r>
    </w:p>
    <w:p w14:paraId="32E3FB9D" w14:textId="0AD53BE9" w:rsidR="009031B4" w:rsidRPr="000F0BFD" w:rsidRDefault="009031B4" w:rsidP="00A9452C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Adminom EUS s okamžitou platnosťou</w:t>
      </w:r>
    </w:p>
    <w:p w14:paraId="1A4458BA" w14:textId="76793D1D" w:rsidR="009031B4" w:rsidRPr="000F0BFD" w:rsidRDefault="009031B4" w:rsidP="00A9452C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Zákazníkom v zákazníckej zóne </w:t>
      </w:r>
      <w:proofErr w:type="spellStart"/>
      <w:r w:rsidRPr="000F0BFD">
        <w:rPr>
          <w:rFonts w:cstheme="minorHAnsi"/>
        </w:rPr>
        <w:t>webportálu</w:t>
      </w:r>
      <w:proofErr w:type="spellEnd"/>
      <w:r w:rsidRPr="000F0BFD">
        <w:rPr>
          <w:rFonts w:cstheme="minorHAnsi"/>
        </w:rPr>
        <w:t xml:space="preserve"> s roľou pre úpravu FZ s platnosťou zmeny od nasledujúceho dňa</w:t>
      </w:r>
      <w:r w:rsidRPr="000F0BFD">
        <w:rPr>
          <w:rFonts w:cstheme="minorHAnsi"/>
        </w:rPr>
        <w:br/>
        <w:t xml:space="preserve">Zmena prerozdelenia musí byť </w:t>
      </w:r>
      <w:r w:rsidR="00AF70E4" w:rsidRPr="000F0BFD">
        <w:rPr>
          <w:rFonts w:cstheme="minorHAnsi"/>
        </w:rPr>
        <w:t xml:space="preserve">auditovaná </w:t>
      </w:r>
      <w:r w:rsidRPr="000F0BFD">
        <w:rPr>
          <w:rFonts w:cstheme="minorHAnsi"/>
        </w:rPr>
        <w:t xml:space="preserve">spolu </w:t>
      </w:r>
      <w:r w:rsidR="005F635E" w:rsidRPr="000F0BFD">
        <w:rPr>
          <w:rFonts w:cstheme="minorHAnsi"/>
        </w:rPr>
        <w:t>aj s výškou blokovaných prostriedkov a voľnej záb</w:t>
      </w:r>
      <w:r w:rsidR="00301D9A" w:rsidRPr="000F0BFD">
        <w:rPr>
          <w:rFonts w:cstheme="minorHAnsi"/>
        </w:rPr>
        <w:t>e</w:t>
      </w:r>
      <w:r w:rsidR="005F635E" w:rsidRPr="000F0BFD">
        <w:rPr>
          <w:rFonts w:cstheme="minorHAnsi"/>
        </w:rPr>
        <w:t>zpeky pred zmenou.</w:t>
      </w:r>
    </w:p>
    <w:p w14:paraId="54FF0724" w14:textId="48796184" w:rsidR="00EB154A" w:rsidRPr="000F0BFD" w:rsidRDefault="00EB154A" w:rsidP="007922A3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Automatický výpočet </w:t>
      </w:r>
      <w:r w:rsidR="00301D9A" w:rsidRPr="000F0BFD">
        <w:rPr>
          <w:rFonts w:cstheme="minorHAnsi"/>
        </w:rPr>
        <w:t xml:space="preserve">blokovanej sumy </w:t>
      </w:r>
      <w:r w:rsidR="005E5B45" w:rsidRPr="000F0BFD">
        <w:rPr>
          <w:rFonts w:cstheme="minorHAnsi"/>
        </w:rPr>
        <w:t xml:space="preserve">pri objednaní kapacity do systému </w:t>
      </w:r>
      <w:r w:rsidRPr="000F0BFD">
        <w:rPr>
          <w:rFonts w:cstheme="minorHAnsi"/>
        </w:rPr>
        <w:t xml:space="preserve">a správa blokovaných depozitov 3 typov (kapacita, finančný </w:t>
      </w:r>
      <w:proofErr w:type="spellStart"/>
      <w:r w:rsidRPr="000F0BFD">
        <w:rPr>
          <w:rFonts w:cstheme="minorHAnsi"/>
        </w:rPr>
        <w:t>gfon</w:t>
      </w:r>
      <w:proofErr w:type="spellEnd"/>
      <w:r w:rsidRPr="000F0BFD">
        <w:rPr>
          <w:rFonts w:cstheme="minorHAnsi"/>
        </w:rPr>
        <w:t>, neutralizačný poplatok</w:t>
      </w:r>
      <w:r w:rsidR="009031B4" w:rsidRPr="000F0BFD">
        <w:rPr>
          <w:rFonts w:cstheme="minorHAnsi"/>
        </w:rPr>
        <w:t xml:space="preserve"> – v zozname viazaných za sebou</w:t>
      </w:r>
      <w:r w:rsidRPr="000F0BFD">
        <w:rPr>
          <w:rFonts w:cstheme="minorHAnsi"/>
        </w:rPr>
        <w:t>) s parametrami: zákazník, hodnota, splatený (áno/nie), naviazaný rámcový kontrakt,</w:t>
      </w:r>
      <w:r w:rsidR="001A6596" w:rsidRPr="000F0BFD">
        <w:rPr>
          <w:rFonts w:cstheme="minorHAnsi"/>
        </w:rPr>
        <w:t xml:space="preserve"> typ FZ (vklad, banková záruka)</w:t>
      </w:r>
      <w:r w:rsidRPr="000F0BFD">
        <w:rPr>
          <w:rFonts w:cstheme="minorHAnsi"/>
        </w:rPr>
        <w:t xml:space="preserve"> dátum objednávky, typ objednávky (manuálne, OB, RP PRISMA), bod, začiatok kapacity, koniec kapacity, kapacita, </w:t>
      </w:r>
    </w:p>
    <w:p w14:paraId="68F26BAA" w14:textId="363AF19C" w:rsidR="005F635E" w:rsidRPr="000F0BFD" w:rsidRDefault="005F635E" w:rsidP="007922A3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Automatický výpočet a evidencia nenulovej blokácie za trhovú odchýlku</w:t>
      </w:r>
    </w:p>
    <w:p w14:paraId="56C1CC9D" w14:textId="326261F6" w:rsidR="00EB154A" w:rsidRPr="000F0BFD" w:rsidRDefault="00EB154A" w:rsidP="007922A3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Automatický výpočet a správa ceny za kapacitu</w:t>
      </w:r>
      <w:r w:rsidR="009F75CB" w:rsidRPr="000F0BFD">
        <w:rPr>
          <w:rFonts w:cstheme="minorHAnsi"/>
        </w:rPr>
        <w:t xml:space="preserve"> s parametrami: od, do, jednotková cena, ročná sp</w:t>
      </w:r>
      <w:r w:rsidR="0094726D" w:rsidRPr="000F0BFD">
        <w:rPr>
          <w:rFonts w:cstheme="minorHAnsi"/>
        </w:rPr>
        <w:t>l</w:t>
      </w:r>
      <w:r w:rsidR="009F75CB" w:rsidRPr="000F0BFD">
        <w:rPr>
          <w:rFonts w:cstheme="minorHAnsi"/>
        </w:rPr>
        <w:t>átka, mesačná splátka</w:t>
      </w:r>
    </w:p>
    <w:p w14:paraId="63D38963" w14:textId="77777777" w:rsidR="009F75CB" w:rsidRPr="00974DD1" w:rsidRDefault="009F75CB" w:rsidP="009F75CB">
      <w:pPr>
        <w:pStyle w:val="Odsekzoznamu"/>
        <w:rPr>
          <w:rFonts w:cstheme="minorHAnsi"/>
        </w:rPr>
      </w:pPr>
    </w:p>
    <w:p w14:paraId="4BDA7C0C" w14:textId="477A2D24" w:rsidR="007F414F" w:rsidRDefault="007F414F" w:rsidP="007F414F">
      <w:pPr>
        <w:pStyle w:val="Nadpis2"/>
      </w:pPr>
      <w:bookmarkStart w:id="11" w:name="_Toc54875072"/>
      <w:r>
        <w:t xml:space="preserve">Správa </w:t>
      </w:r>
      <w:r w:rsidR="006E08C9">
        <w:t>užívateľov</w:t>
      </w:r>
      <w:r>
        <w:t xml:space="preserve"> systému</w:t>
      </w:r>
      <w:bookmarkEnd w:id="11"/>
    </w:p>
    <w:p w14:paraId="17D5B62C" w14:textId="5BF5070D" w:rsidR="007F414F" w:rsidRPr="005E68B9" w:rsidRDefault="007F414F" w:rsidP="00585C33">
      <w:pPr>
        <w:pStyle w:val="Odsekzoznamu"/>
        <w:numPr>
          <w:ilvl w:val="0"/>
          <w:numId w:val="9"/>
        </w:numPr>
        <w:ind w:left="1418" w:hanging="284"/>
        <w:rPr>
          <w:rFonts w:cstheme="minorHAnsi"/>
        </w:rPr>
      </w:pPr>
      <w:r w:rsidRPr="000F0BFD">
        <w:rPr>
          <w:rFonts w:cstheme="minorHAnsi"/>
        </w:rPr>
        <w:t>správa užívateľov systému,</w:t>
      </w:r>
      <w:r w:rsidR="00371CA3">
        <w:rPr>
          <w:rFonts w:cstheme="minorHAnsi"/>
        </w:rPr>
        <w:t xml:space="preserve"> prideľovanie rolí</w:t>
      </w:r>
    </w:p>
    <w:p w14:paraId="7CBA7957" w14:textId="77777777" w:rsidR="007F414F" w:rsidRPr="000F0BFD" w:rsidRDefault="007F414F" w:rsidP="007F414F">
      <w:pPr>
        <w:pStyle w:val="Nadpis3"/>
      </w:pPr>
      <w:bookmarkStart w:id="12" w:name="_Toc54875073"/>
      <w:r w:rsidRPr="000F0BFD">
        <w:t>Systém a správa notifikácií udalostí</w:t>
      </w:r>
      <w:bookmarkEnd w:id="12"/>
    </w:p>
    <w:p w14:paraId="18CE0A20" w14:textId="77777777" w:rsidR="007F414F" w:rsidRPr="000F0BFD" w:rsidRDefault="007F414F" w:rsidP="00585C33">
      <w:pPr>
        <w:pStyle w:val="Odsekzoznamu"/>
        <w:numPr>
          <w:ilvl w:val="0"/>
          <w:numId w:val="14"/>
        </w:numPr>
        <w:ind w:left="1418" w:hanging="284"/>
        <w:rPr>
          <w:rFonts w:cstheme="minorHAnsi"/>
        </w:rPr>
      </w:pPr>
      <w:r w:rsidRPr="000F0BFD">
        <w:rPr>
          <w:rFonts w:cstheme="minorHAnsi"/>
        </w:rPr>
        <w:t>výber udalosti (pri notifikácii o zmene nominácie/</w:t>
      </w:r>
      <w:proofErr w:type="spellStart"/>
      <w:r w:rsidRPr="000F0BFD">
        <w:rPr>
          <w:rFonts w:cstheme="minorHAnsi"/>
        </w:rPr>
        <w:t>matchingu</w:t>
      </w:r>
      <w:proofErr w:type="spellEnd"/>
      <w:r w:rsidRPr="000F0BFD">
        <w:rPr>
          <w:rFonts w:cstheme="minorHAnsi"/>
        </w:rPr>
        <w:t xml:space="preserve"> zmena z prázdnej hodnoty na nulovú nie je považovaná za zmenu)</w:t>
      </w:r>
    </w:p>
    <w:p w14:paraId="3367297E" w14:textId="77777777" w:rsidR="007F414F" w:rsidRPr="000F0BFD" w:rsidRDefault="007F414F" w:rsidP="00585C33">
      <w:pPr>
        <w:pStyle w:val="Odsekzoznamu"/>
        <w:numPr>
          <w:ilvl w:val="0"/>
          <w:numId w:val="9"/>
        </w:numPr>
        <w:ind w:left="1418" w:hanging="284"/>
        <w:rPr>
          <w:rFonts w:cstheme="minorHAnsi"/>
        </w:rPr>
      </w:pPr>
      <w:r w:rsidRPr="000F0BFD">
        <w:rPr>
          <w:rFonts w:cstheme="minorHAnsi"/>
        </w:rPr>
        <w:t xml:space="preserve"> automatické sledovanie biznis procesov a notifikácie súvisiace s výpadkom služby (napr. </w:t>
      </w:r>
      <w:proofErr w:type="spellStart"/>
      <w:r w:rsidRPr="000F0BFD">
        <w:rPr>
          <w:rFonts w:cstheme="minorHAnsi"/>
        </w:rPr>
        <w:t>neobdržanie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odpovednej</w:t>
      </w:r>
      <w:proofErr w:type="spellEnd"/>
      <w:r w:rsidRPr="000F0BFD">
        <w:rPr>
          <w:rFonts w:cstheme="minorHAnsi"/>
        </w:rPr>
        <w:t xml:space="preserve"> správy z RP resp. RRM)</w:t>
      </w:r>
    </w:p>
    <w:p w14:paraId="17AFA5A3" w14:textId="77777777" w:rsidR="007F414F" w:rsidRPr="000F0BFD" w:rsidRDefault="007F414F" w:rsidP="00585C33">
      <w:pPr>
        <w:pStyle w:val="Odsekzoznamu"/>
        <w:numPr>
          <w:ilvl w:val="0"/>
          <w:numId w:val="9"/>
        </w:numPr>
        <w:ind w:left="1418" w:hanging="284"/>
        <w:rPr>
          <w:rFonts w:cstheme="minorHAnsi"/>
        </w:rPr>
      </w:pPr>
      <w:r w:rsidRPr="000F0BFD">
        <w:rPr>
          <w:rFonts w:cstheme="minorHAnsi"/>
        </w:rPr>
        <w:t> výber adresáta alebo skupiny adresátov</w:t>
      </w:r>
    </w:p>
    <w:p w14:paraId="4872100B" w14:textId="77777777" w:rsidR="007F414F" w:rsidRPr="000F0BFD" w:rsidRDefault="007F414F" w:rsidP="00585C33">
      <w:pPr>
        <w:pStyle w:val="Odsekzoznamu"/>
        <w:numPr>
          <w:ilvl w:val="0"/>
          <w:numId w:val="9"/>
        </w:numPr>
        <w:ind w:left="1418" w:hanging="284"/>
        <w:rPr>
          <w:rFonts w:cstheme="minorHAnsi"/>
        </w:rPr>
      </w:pPr>
      <w:r w:rsidRPr="000F0BFD">
        <w:rPr>
          <w:rFonts w:cstheme="minorHAnsi"/>
        </w:rPr>
        <w:t> výber komunikačného kanála – SMS, e-mail</w:t>
      </w:r>
    </w:p>
    <w:p w14:paraId="5ADE47D1" w14:textId="77777777" w:rsidR="007F414F" w:rsidRPr="005E68B9" w:rsidRDefault="007F414F" w:rsidP="00585C33">
      <w:pPr>
        <w:pStyle w:val="Odsekzoznamu"/>
        <w:numPr>
          <w:ilvl w:val="0"/>
          <w:numId w:val="9"/>
        </w:numPr>
        <w:ind w:left="1418" w:hanging="284"/>
        <w:rPr>
          <w:rFonts w:cstheme="minorHAnsi"/>
        </w:rPr>
      </w:pPr>
      <w:r w:rsidRPr="000F0BFD">
        <w:rPr>
          <w:rFonts w:cstheme="minorHAnsi"/>
        </w:rPr>
        <w:t> časový rámec zasielania notifikácií</w:t>
      </w:r>
    </w:p>
    <w:p w14:paraId="454A7973" w14:textId="77777777" w:rsidR="00120744" w:rsidRPr="000F0BFD" w:rsidRDefault="00120744" w:rsidP="00120744">
      <w:pPr>
        <w:pStyle w:val="Odsekzoznamu"/>
        <w:rPr>
          <w:rFonts w:cstheme="minorHAnsi"/>
        </w:rPr>
      </w:pPr>
    </w:p>
    <w:p w14:paraId="55220C7D" w14:textId="77777777" w:rsidR="009903B4" w:rsidRPr="00974DD1" w:rsidRDefault="009903B4" w:rsidP="009903B4">
      <w:pPr>
        <w:pStyle w:val="Nadpis1"/>
      </w:pPr>
      <w:bookmarkStart w:id="13" w:name="_Toc54875074"/>
      <w:r w:rsidRPr="00974DD1">
        <w:t>Riadenie obchodného procesu</w:t>
      </w:r>
      <w:bookmarkEnd w:id="13"/>
    </w:p>
    <w:p w14:paraId="1645FDD7" w14:textId="77777777" w:rsidR="009903B4" w:rsidRPr="000F0BFD" w:rsidRDefault="009903B4" w:rsidP="009903B4">
      <w:pPr>
        <w:rPr>
          <w:rFonts w:cstheme="minorHAnsi"/>
        </w:rPr>
      </w:pPr>
    </w:p>
    <w:p w14:paraId="1627E033" w14:textId="77777777" w:rsidR="009903B4" w:rsidRPr="000F0BFD" w:rsidRDefault="009903B4" w:rsidP="009903B4">
      <w:pPr>
        <w:rPr>
          <w:rFonts w:cstheme="minorHAnsi"/>
        </w:rPr>
      </w:pPr>
      <w:r w:rsidRPr="000F0BFD">
        <w:rPr>
          <w:rFonts w:cstheme="minorHAnsi"/>
        </w:rPr>
        <w:t>Popis obchodného procesu</w:t>
      </w:r>
    </w:p>
    <w:p w14:paraId="12D0B5C2" w14:textId="77777777" w:rsidR="009903B4" w:rsidRPr="000F0BFD" w:rsidRDefault="009903B4" w:rsidP="009903B4">
      <w:pPr>
        <w:pStyle w:val="Odsekzoznamu"/>
        <w:numPr>
          <w:ilvl w:val="0"/>
          <w:numId w:val="1"/>
        </w:numPr>
        <w:rPr>
          <w:rFonts w:cstheme="minorHAnsi"/>
        </w:rPr>
      </w:pPr>
      <w:r w:rsidRPr="000F0BFD">
        <w:rPr>
          <w:rFonts w:cstheme="minorHAnsi"/>
        </w:rPr>
        <w:t>Uzatvorenie zmluvy o preprave (rámcový kontrakt)</w:t>
      </w:r>
    </w:p>
    <w:p w14:paraId="6BD993EA" w14:textId="77777777" w:rsidR="009903B4" w:rsidRPr="000F0BFD" w:rsidRDefault="009903B4" w:rsidP="009903B4">
      <w:pPr>
        <w:pStyle w:val="Odsekzoznamu"/>
        <w:numPr>
          <w:ilvl w:val="0"/>
          <w:numId w:val="1"/>
        </w:numPr>
        <w:rPr>
          <w:rFonts w:cstheme="minorHAnsi"/>
        </w:rPr>
      </w:pPr>
      <w:r w:rsidRPr="000F0BFD">
        <w:rPr>
          <w:rFonts w:cstheme="minorHAnsi"/>
        </w:rPr>
        <w:t>Implementácia parametrov prepravy do systému (správa zákazníkov, kontrakt portfólio, rámec finančného krytia)</w:t>
      </w:r>
    </w:p>
    <w:p w14:paraId="150C59F1" w14:textId="77777777" w:rsidR="009903B4" w:rsidRPr="000F0BFD" w:rsidRDefault="009903B4" w:rsidP="009903B4">
      <w:pPr>
        <w:pStyle w:val="Odsekzoznamu"/>
        <w:numPr>
          <w:ilvl w:val="0"/>
          <w:numId w:val="1"/>
        </w:numPr>
        <w:rPr>
          <w:rFonts w:cstheme="minorHAnsi"/>
        </w:rPr>
      </w:pPr>
      <w:r w:rsidRPr="000F0BFD">
        <w:rPr>
          <w:rFonts w:cstheme="minorHAnsi"/>
        </w:rPr>
        <w:t>Nastavenie komunikácie so zákazníkom a susednými operátormi</w:t>
      </w:r>
    </w:p>
    <w:p w14:paraId="7C5D7CD6" w14:textId="77777777" w:rsidR="00723924" w:rsidRPr="000F0BFD" w:rsidRDefault="009903B4" w:rsidP="009903B4">
      <w:pPr>
        <w:pStyle w:val="Odsekzoznamu"/>
        <w:numPr>
          <w:ilvl w:val="0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Alokácia kapacít (Rezervačné platformy / Online </w:t>
      </w:r>
      <w:proofErr w:type="spellStart"/>
      <w:r w:rsidRPr="000F0BFD">
        <w:rPr>
          <w:rFonts w:cstheme="minorHAnsi"/>
        </w:rPr>
        <w:t>booking</w:t>
      </w:r>
      <w:proofErr w:type="spellEnd"/>
      <w:r w:rsidRPr="000F0BFD">
        <w:rPr>
          <w:rFonts w:cstheme="minorHAnsi"/>
        </w:rPr>
        <w:t>)</w:t>
      </w:r>
      <w:r w:rsidR="00F10945" w:rsidRPr="000F0BFD">
        <w:rPr>
          <w:rFonts w:cstheme="minorHAnsi"/>
        </w:rPr>
        <w:t>, automatické určenie súčtu alokovaných kapacít (</w:t>
      </w:r>
      <w:proofErr w:type="spellStart"/>
      <w:r w:rsidR="00F10945" w:rsidRPr="000F0BFD">
        <w:rPr>
          <w:rFonts w:cstheme="minorHAnsi"/>
        </w:rPr>
        <w:t>bundled</w:t>
      </w:r>
      <w:proofErr w:type="spellEnd"/>
      <w:r w:rsidR="00F10945" w:rsidRPr="000F0BFD">
        <w:rPr>
          <w:rFonts w:cstheme="minorHAnsi"/>
        </w:rPr>
        <w:t>/</w:t>
      </w:r>
      <w:proofErr w:type="spellStart"/>
      <w:r w:rsidR="00F10945" w:rsidRPr="000F0BFD">
        <w:rPr>
          <w:rFonts w:cstheme="minorHAnsi"/>
        </w:rPr>
        <w:t>unbundled</w:t>
      </w:r>
      <w:proofErr w:type="spellEnd"/>
      <w:r w:rsidR="00F10945" w:rsidRPr="000F0BFD">
        <w:rPr>
          <w:rFonts w:cstheme="minorHAnsi"/>
        </w:rPr>
        <w:t>) a výšky zostávajúcej voľnej kapacity per bod a</w:t>
      </w:r>
      <w:r w:rsidR="00CE630F" w:rsidRPr="000F0BFD">
        <w:rPr>
          <w:rFonts w:cstheme="minorHAnsi"/>
        </w:rPr>
        <w:t> </w:t>
      </w:r>
      <w:r w:rsidR="00F10945" w:rsidRPr="000F0BFD">
        <w:rPr>
          <w:rFonts w:cstheme="minorHAnsi"/>
        </w:rPr>
        <w:t>smer</w:t>
      </w:r>
      <w:r w:rsidR="00CE630F" w:rsidRPr="000F0BFD">
        <w:rPr>
          <w:rFonts w:cstheme="minorHAnsi"/>
        </w:rPr>
        <w:t xml:space="preserve"> + publikácia agregovaných údajov na web a ENTSOG TP</w:t>
      </w:r>
    </w:p>
    <w:p w14:paraId="488C9151" w14:textId="725685F2" w:rsidR="009903B4" w:rsidRPr="000F0BFD" w:rsidRDefault="009903B4" w:rsidP="009903B4">
      <w:pPr>
        <w:pStyle w:val="Odsekzoznamu"/>
        <w:numPr>
          <w:ilvl w:val="0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Realizácia prepravy (Nominácie, </w:t>
      </w:r>
      <w:proofErr w:type="spellStart"/>
      <w:r w:rsidRPr="000F0BFD">
        <w:rPr>
          <w:rFonts w:cstheme="minorHAnsi"/>
        </w:rPr>
        <w:t>Matching</w:t>
      </w:r>
      <w:proofErr w:type="spellEnd"/>
      <w:r w:rsidRPr="000F0BFD">
        <w:rPr>
          <w:rFonts w:cstheme="minorHAnsi"/>
        </w:rPr>
        <w:t>, Konfirmácie)</w:t>
      </w:r>
      <w:r w:rsidR="0069192A" w:rsidRPr="000F0BFD">
        <w:rPr>
          <w:rFonts w:cstheme="minorHAnsi"/>
        </w:rPr>
        <w:t xml:space="preserve"> </w:t>
      </w:r>
    </w:p>
    <w:p w14:paraId="53AF9CA1" w14:textId="77777777" w:rsidR="009903B4" w:rsidRPr="000F0BFD" w:rsidRDefault="009903B4" w:rsidP="009903B4">
      <w:pPr>
        <w:pStyle w:val="Odsekzoznamu"/>
        <w:numPr>
          <w:ilvl w:val="0"/>
          <w:numId w:val="1"/>
        </w:numPr>
        <w:rPr>
          <w:rFonts w:cstheme="minorHAnsi"/>
        </w:rPr>
      </w:pPr>
      <w:r w:rsidRPr="000F0BFD">
        <w:rPr>
          <w:rFonts w:cstheme="minorHAnsi"/>
        </w:rPr>
        <w:t>Zber údajov a </w:t>
      </w:r>
      <w:proofErr w:type="spellStart"/>
      <w:r w:rsidRPr="000F0BFD">
        <w:rPr>
          <w:rFonts w:cstheme="minorHAnsi"/>
        </w:rPr>
        <w:t>reporting</w:t>
      </w:r>
      <w:proofErr w:type="spellEnd"/>
    </w:p>
    <w:p w14:paraId="13189BEA" w14:textId="77777777" w:rsidR="009903B4" w:rsidRPr="000F0BFD" w:rsidRDefault="009903B4" w:rsidP="009903B4">
      <w:pPr>
        <w:pStyle w:val="Odsekzoznamu"/>
        <w:numPr>
          <w:ilvl w:val="0"/>
          <w:numId w:val="1"/>
        </w:numPr>
        <w:rPr>
          <w:rFonts w:cstheme="minorHAnsi"/>
        </w:rPr>
      </w:pPr>
      <w:r w:rsidRPr="000F0BFD">
        <w:rPr>
          <w:rFonts w:cstheme="minorHAnsi"/>
        </w:rPr>
        <w:lastRenderedPageBreak/>
        <w:t>Zaprotokolovanie prepravených množstiev (Alokácia a bilancovanie)</w:t>
      </w:r>
    </w:p>
    <w:p w14:paraId="3222282A" w14:textId="77777777" w:rsidR="009903B4" w:rsidRPr="000F0BFD" w:rsidRDefault="009903B4" w:rsidP="009903B4">
      <w:pPr>
        <w:pStyle w:val="Odsekzoznamu"/>
        <w:numPr>
          <w:ilvl w:val="0"/>
          <w:numId w:val="1"/>
        </w:numPr>
        <w:rPr>
          <w:rFonts w:cstheme="minorHAnsi"/>
        </w:rPr>
      </w:pPr>
      <w:r w:rsidRPr="000F0BFD">
        <w:rPr>
          <w:rFonts w:cstheme="minorHAnsi"/>
        </w:rPr>
        <w:t>Fakturácia</w:t>
      </w:r>
    </w:p>
    <w:p w14:paraId="636BAA06" w14:textId="77777777" w:rsidR="00754523" w:rsidRPr="000F0BFD" w:rsidRDefault="00754523" w:rsidP="00754523">
      <w:pPr>
        <w:rPr>
          <w:rFonts w:cstheme="minorHAnsi"/>
        </w:rPr>
      </w:pPr>
      <w:r w:rsidRPr="000F0BFD">
        <w:rPr>
          <w:rFonts w:cstheme="minorHAnsi"/>
        </w:rPr>
        <w:t xml:space="preserve">Špecifiká obchodného procesu v rámci </w:t>
      </w:r>
      <w:proofErr w:type="spellStart"/>
      <w:r w:rsidRPr="000F0BFD">
        <w:rPr>
          <w:rFonts w:cstheme="minorHAnsi"/>
        </w:rPr>
        <w:t>eustream</w:t>
      </w:r>
      <w:proofErr w:type="spellEnd"/>
      <w:r w:rsidRPr="000F0BFD">
        <w:rPr>
          <w:rFonts w:cstheme="minorHAnsi"/>
        </w:rPr>
        <w:t xml:space="preserve">, </w:t>
      </w:r>
      <w:proofErr w:type="spellStart"/>
      <w:r w:rsidRPr="000F0BFD">
        <w:rPr>
          <w:rFonts w:cstheme="minorHAnsi"/>
        </w:rPr>
        <w:t>a.s</w:t>
      </w:r>
      <w:proofErr w:type="spellEnd"/>
      <w:r w:rsidRPr="000F0BFD">
        <w:rPr>
          <w:rFonts w:cstheme="minorHAnsi"/>
        </w:rPr>
        <w:t>.</w:t>
      </w:r>
    </w:p>
    <w:p w14:paraId="34668F0F" w14:textId="77777777" w:rsidR="00754523" w:rsidRPr="000F0BFD" w:rsidRDefault="00754523" w:rsidP="00754523">
      <w:pPr>
        <w:pStyle w:val="Odsekzoznamu"/>
        <w:numPr>
          <w:ilvl w:val="0"/>
          <w:numId w:val="1"/>
        </w:numPr>
        <w:rPr>
          <w:rStyle w:val="tlid-translation"/>
          <w:rFonts w:cstheme="minorHAnsi"/>
        </w:rPr>
      </w:pPr>
      <w:r w:rsidRPr="000F0BFD">
        <w:rPr>
          <w:rStyle w:val="tlid-translation"/>
          <w:rFonts w:cstheme="minorHAnsi"/>
        </w:rPr>
        <w:t>Koexistencia odlišných typov kontraktov s odlišnými pravidlami</w:t>
      </w:r>
    </w:p>
    <w:p w14:paraId="5D8AF4FC" w14:textId="77777777" w:rsidR="00754523" w:rsidRPr="000F0BFD" w:rsidRDefault="00754523" w:rsidP="00754523">
      <w:pPr>
        <w:pStyle w:val="Odsekzoznamu"/>
        <w:numPr>
          <w:ilvl w:val="0"/>
          <w:numId w:val="1"/>
        </w:numPr>
        <w:rPr>
          <w:rFonts w:cstheme="minorHAnsi"/>
        </w:rPr>
      </w:pPr>
      <w:r w:rsidRPr="000F0BFD">
        <w:rPr>
          <w:rStyle w:val="tlid-translation"/>
          <w:rFonts w:cstheme="minorHAnsi"/>
        </w:rPr>
        <w:t>Koexistencia odlišných typov plynu na prevádzkové účely</w:t>
      </w:r>
    </w:p>
    <w:p w14:paraId="36E54CC7" w14:textId="77777777" w:rsidR="00754523" w:rsidRPr="000F0BFD" w:rsidRDefault="00754523" w:rsidP="00754523">
      <w:pPr>
        <w:rPr>
          <w:rFonts w:cstheme="minorHAnsi"/>
        </w:rPr>
      </w:pPr>
    </w:p>
    <w:p w14:paraId="15BF30FB" w14:textId="77777777" w:rsidR="00C9642C" w:rsidRPr="000F0BFD" w:rsidRDefault="00C9642C" w:rsidP="00120744">
      <w:pPr>
        <w:pStyle w:val="Odsekzoznamu"/>
        <w:rPr>
          <w:rFonts w:cstheme="minorHAnsi"/>
        </w:rPr>
      </w:pPr>
    </w:p>
    <w:p w14:paraId="62C6D9FC" w14:textId="77777777" w:rsidR="00C9642C" w:rsidRPr="000F0BFD" w:rsidRDefault="00C9642C" w:rsidP="00120744">
      <w:pPr>
        <w:pStyle w:val="Odsekzoznamu"/>
        <w:rPr>
          <w:rFonts w:cstheme="minorHAnsi"/>
        </w:rPr>
      </w:pPr>
    </w:p>
    <w:p w14:paraId="01A5795C" w14:textId="77777777" w:rsidR="007811D4" w:rsidRPr="000F0BFD" w:rsidRDefault="007811D4" w:rsidP="009903B4">
      <w:pPr>
        <w:pStyle w:val="Nadpis2"/>
      </w:pPr>
      <w:bookmarkStart w:id="14" w:name="_Toc54875075"/>
      <w:r w:rsidRPr="000F0BFD">
        <w:t xml:space="preserve">Alokácia </w:t>
      </w:r>
      <w:r w:rsidR="009903B4" w:rsidRPr="000F0BFD">
        <w:t xml:space="preserve">zákazníckych </w:t>
      </w:r>
      <w:r w:rsidRPr="000F0BFD">
        <w:t>kapacít</w:t>
      </w:r>
      <w:bookmarkEnd w:id="14"/>
    </w:p>
    <w:p w14:paraId="442D659C" w14:textId="77777777" w:rsidR="00247674" w:rsidRPr="000F0BFD" w:rsidRDefault="00617833" w:rsidP="00247674">
      <w:pPr>
        <w:pStyle w:val="Nadpis3"/>
      </w:pPr>
      <w:bookmarkStart w:id="15" w:name="_Toc54875076"/>
      <w:r w:rsidRPr="000F0BFD">
        <w:t>Alokácia pre h</w:t>
      </w:r>
      <w:r w:rsidR="006E484F" w:rsidRPr="000F0BFD">
        <w:t>raničné prepojovacie body v rámci EU (požiadavky CAM NC)</w:t>
      </w:r>
      <w:bookmarkEnd w:id="15"/>
    </w:p>
    <w:p w14:paraId="1C9FEB71" w14:textId="77777777" w:rsidR="003F468C" w:rsidRPr="000F0BFD" w:rsidRDefault="006E484F" w:rsidP="00247674">
      <w:pPr>
        <w:pStyle w:val="Odsekzoznamu"/>
        <w:rPr>
          <w:rFonts w:cstheme="minorHAnsi"/>
        </w:rPr>
      </w:pPr>
      <w:r w:rsidRPr="000F0BFD">
        <w:rPr>
          <w:rFonts w:cstheme="minorHAnsi"/>
        </w:rPr>
        <w:t>alokácia kapacít prebieha formou aukcií na rezervačných platformách.</w:t>
      </w:r>
      <w:r w:rsidR="003F468C" w:rsidRPr="000F0BFD">
        <w:rPr>
          <w:rFonts w:cstheme="minorHAnsi"/>
        </w:rPr>
        <w:t xml:space="preserve"> V rámci komunikácie s rezervačnými platformami je potrebné zabezpečenie výmeny nasledovných údajov:</w:t>
      </w:r>
    </w:p>
    <w:p w14:paraId="3E17FDDB" w14:textId="336DCBA9" w:rsidR="003F468C" w:rsidRPr="000F0BFD" w:rsidRDefault="00477AE3" w:rsidP="00585C33">
      <w:pPr>
        <w:pStyle w:val="Odsekzoznamu"/>
        <w:numPr>
          <w:ilvl w:val="2"/>
          <w:numId w:val="3"/>
        </w:numPr>
        <w:rPr>
          <w:rFonts w:cstheme="minorHAnsi"/>
        </w:rPr>
      </w:pPr>
      <w:r w:rsidRPr="000F0BFD">
        <w:rPr>
          <w:rFonts w:cstheme="minorHAnsi"/>
        </w:rPr>
        <w:t>Automatické z</w:t>
      </w:r>
      <w:r w:rsidR="003F468C" w:rsidRPr="000F0BFD">
        <w:rPr>
          <w:rFonts w:cstheme="minorHAnsi"/>
        </w:rPr>
        <w:t xml:space="preserve">asielanie dostupných kapacít </w:t>
      </w:r>
      <w:r w:rsidRPr="000F0BFD">
        <w:rPr>
          <w:rFonts w:cstheme="minorHAnsi"/>
        </w:rPr>
        <w:t xml:space="preserve">podľa aukčného kalendáru </w:t>
      </w:r>
      <w:r w:rsidR="003F468C" w:rsidRPr="000F0BFD">
        <w:rPr>
          <w:rFonts w:cstheme="minorHAnsi"/>
        </w:rPr>
        <w:t>pre produkt, bod, smer ako vstupov do aukcie</w:t>
      </w:r>
      <w:r w:rsidRPr="000F0BFD">
        <w:rPr>
          <w:rFonts w:cstheme="minorHAnsi"/>
        </w:rPr>
        <w:t xml:space="preserve"> s možnosťou manuálneho editovania zasielaných záznamov</w:t>
      </w:r>
    </w:p>
    <w:p w14:paraId="3972900D" w14:textId="242A8AA8" w:rsidR="003F468C" w:rsidRPr="000F0BFD" w:rsidRDefault="003F468C" w:rsidP="00585C33">
      <w:pPr>
        <w:pStyle w:val="Odsekzoznamu"/>
        <w:numPr>
          <w:ilvl w:val="2"/>
          <w:numId w:val="3"/>
        </w:numPr>
        <w:rPr>
          <w:rFonts w:cstheme="minorHAnsi"/>
        </w:rPr>
      </w:pPr>
      <w:r w:rsidRPr="000F0BFD">
        <w:rPr>
          <w:rFonts w:cstheme="minorHAnsi"/>
        </w:rPr>
        <w:t xml:space="preserve">Denné </w:t>
      </w:r>
      <w:r w:rsidR="00AF70E4" w:rsidRPr="000F0BFD">
        <w:rPr>
          <w:rFonts w:cstheme="minorHAnsi"/>
        </w:rPr>
        <w:t>z</w:t>
      </w:r>
      <w:r w:rsidRPr="000F0BFD">
        <w:rPr>
          <w:rFonts w:cstheme="minorHAnsi"/>
        </w:rPr>
        <w:t>asielanie finančného krytia zákazníkov a ad hoc zmien po zmene administrátorom alebo vytvorení záznamu o úspešnom pridelení kapacity</w:t>
      </w:r>
    </w:p>
    <w:p w14:paraId="7B0D2639" w14:textId="77777777" w:rsidR="003F468C" w:rsidRPr="000F0BFD" w:rsidRDefault="003F468C" w:rsidP="00585C33">
      <w:pPr>
        <w:pStyle w:val="Odsekzoznamu"/>
        <w:numPr>
          <w:ilvl w:val="2"/>
          <w:numId w:val="3"/>
        </w:numPr>
        <w:rPr>
          <w:rFonts w:cstheme="minorHAnsi"/>
        </w:rPr>
      </w:pPr>
      <w:r w:rsidRPr="000F0BFD">
        <w:rPr>
          <w:rFonts w:cstheme="minorHAnsi"/>
        </w:rPr>
        <w:t>prijí</w:t>
      </w:r>
      <w:r w:rsidR="007D22F2" w:rsidRPr="000F0BFD">
        <w:rPr>
          <w:rFonts w:cstheme="minorHAnsi"/>
        </w:rPr>
        <w:t>manie  a spracovanie výsledkov akcie</w:t>
      </w:r>
    </w:p>
    <w:p w14:paraId="4280614D" w14:textId="4F5947A2" w:rsidR="00833951" w:rsidRPr="000F0BFD" w:rsidRDefault="002D1399" w:rsidP="00AC22BF">
      <w:pPr>
        <w:pStyle w:val="Nadpis4"/>
      </w:pPr>
      <w:r w:rsidRPr="00585C33">
        <w:t>RP PRISMA</w:t>
      </w:r>
      <w:r w:rsidRPr="000F0BFD">
        <w:t xml:space="preserve"> - </w:t>
      </w:r>
      <w:r w:rsidR="003F468C" w:rsidRPr="000F0BFD">
        <w:t>zo</w:t>
      </w:r>
      <w:r w:rsidR="007D22F2" w:rsidRPr="000F0BFD">
        <w:t>z</w:t>
      </w:r>
      <w:r w:rsidR="003F468C" w:rsidRPr="000F0BFD">
        <w:t>nam rozhraní a proces výmeny dát</w:t>
      </w:r>
    </w:p>
    <w:p w14:paraId="5221A5E8" w14:textId="77777777" w:rsidR="00833951" w:rsidRPr="000F0BFD" w:rsidRDefault="00833951" w:rsidP="00833951">
      <w:pPr>
        <w:spacing w:after="0" w:line="240" w:lineRule="auto"/>
        <w:ind w:left="2126"/>
        <w:rPr>
          <w:rFonts w:cstheme="minorHAnsi"/>
        </w:rPr>
      </w:pPr>
      <w:r w:rsidRPr="000F0BFD">
        <w:rPr>
          <w:rFonts w:cstheme="minorHAnsi"/>
        </w:rPr>
        <w:t xml:space="preserve">TSO-SI 06a: </w:t>
      </w:r>
      <w:proofErr w:type="spellStart"/>
      <w:r w:rsidRPr="000F0BFD">
        <w:rPr>
          <w:rFonts w:cstheme="minorHAnsi"/>
        </w:rPr>
        <w:t>Booking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request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for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auctioning</w:t>
      </w:r>
      <w:proofErr w:type="spellEnd"/>
      <w:r w:rsidRPr="000F0BFD">
        <w:rPr>
          <w:rFonts w:cstheme="minorHAnsi"/>
        </w:rPr>
        <w:tab/>
        <w:t xml:space="preserve">PRISMA -&gt; </w:t>
      </w:r>
      <w:r w:rsidR="002D1399" w:rsidRPr="000F0BFD">
        <w:rPr>
          <w:rFonts w:cstheme="minorHAnsi"/>
        </w:rPr>
        <w:t>EUS</w:t>
      </w:r>
    </w:p>
    <w:p w14:paraId="6FE69470" w14:textId="77777777" w:rsidR="00833951" w:rsidRPr="000F0BFD" w:rsidRDefault="00833951" w:rsidP="00833951">
      <w:pPr>
        <w:spacing w:after="0" w:line="240" w:lineRule="auto"/>
        <w:ind w:left="2126"/>
        <w:rPr>
          <w:rFonts w:cstheme="minorHAnsi"/>
        </w:rPr>
      </w:pPr>
      <w:r w:rsidRPr="000F0BFD">
        <w:rPr>
          <w:rFonts w:cstheme="minorHAnsi"/>
        </w:rPr>
        <w:t xml:space="preserve">TSO-SI 07: </w:t>
      </w:r>
      <w:proofErr w:type="spellStart"/>
      <w:r w:rsidRPr="000F0BFD">
        <w:rPr>
          <w:rFonts w:cstheme="minorHAnsi"/>
        </w:rPr>
        <w:t>Product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master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data</w:t>
      </w:r>
      <w:proofErr w:type="spellEnd"/>
      <w:r w:rsidRPr="000F0BFD">
        <w:rPr>
          <w:rFonts w:cstheme="minorHAnsi"/>
        </w:rPr>
        <w:tab/>
      </w:r>
      <w:r w:rsidR="002D1399" w:rsidRPr="000F0BFD">
        <w:rPr>
          <w:rFonts w:cstheme="minorHAnsi"/>
        </w:rPr>
        <w:t>EUS</w:t>
      </w:r>
      <w:r w:rsidRPr="000F0BFD">
        <w:rPr>
          <w:rFonts w:cstheme="minorHAnsi"/>
        </w:rPr>
        <w:t xml:space="preserve"> -&gt; PRISMA</w:t>
      </w:r>
    </w:p>
    <w:p w14:paraId="7BD980C0" w14:textId="77777777" w:rsidR="00833951" w:rsidRPr="000F0BFD" w:rsidRDefault="00833951" w:rsidP="00833951">
      <w:pPr>
        <w:spacing w:after="0" w:line="240" w:lineRule="auto"/>
        <w:ind w:left="2126"/>
        <w:rPr>
          <w:rFonts w:cstheme="minorHAnsi"/>
        </w:rPr>
      </w:pPr>
      <w:r w:rsidRPr="000F0BFD">
        <w:rPr>
          <w:rFonts w:cstheme="minorHAnsi"/>
        </w:rPr>
        <w:t xml:space="preserve">TSO-SI 08: </w:t>
      </w:r>
      <w:proofErr w:type="spellStart"/>
      <w:r w:rsidRPr="000F0BFD">
        <w:rPr>
          <w:rFonts w:cstheme="minorHAnsi"/>
        </w:rPr>
        <w:t>Auction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sequence</w:t>
      </w:r>
      <w:proofErr w:type="spellEnd"/>
      <w:r w:rsidRPr="000F0BFD">
        <w:rPr>
          <w:rFonts w:cstheme="minorHAnsi"/>
        </w:rPr>
        <w:tab/>
        <w:t xml:space="preserve">PRISMA -&gt; </w:t>
      </w:r>
      <w:r w:rsidR="002D1399" w:rsidRPr="000F0BFD">
        <w:rPr>
          <w:rFonts w:cstheme="minorHAnsi"/>
        </w:rPr>
        <w:t>EUS</w:t>
      </w:r>
    </w:p>
    <w:p w14:paraId="622D2D86" w14:textId="77777777" w:rsidR="00833951" w:rsidRPr="000F0BFD" w:rsidRDefault="00833951" w:rsidP="00833951">
      <w:pPr>
        <w:spacing w:after="0" w:line="240" w:lineRule="auto"/>
        <w:ind w:left="2126"/>
        <w:rPr>
          <w:rFonts w:cstheme="minorHAnsi"/>
        </w:rPr>
      </w:pPr>
      <w:r w:rsidRPr="000F0BFD">
        <w:rPr>
          <w:rFonts w:cstheme="minorHAnsi"/>
        </w:rPr>
        <w:t xml:space="preserve">TSO-SI 09: </w:t>
      </w:r>
      <w:proofErr w:type="spellStart"/>
      <w:r w:rsidRPr="000F0BFD">
        <w:rPr>
          <w:rFonts w:cstheme="minorHAnsi"/>
        </w:rPr>
        <w:t>Credibility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limits</w:t>
      </w:r>
      <w:proofErr w:type="spellEnd"/>
      <w:r w:rsidRPr="000F0BFD">
        <w:rPr>
          <w:rFonts w:cstheme="minorHAnsi"/>
        </w:rPr>
        <w:tab/>
      </w:r>
      <w:r w:rsidR="002D1399" w:rsidRPr="000F0BFD">
        <w:rPr>
          <w:rFonts w:cstheme="minorHAnsi"/>
        </w:rPr>
        <w:t>EUS</w:t>
      </w:r>
      <w:r w:rsidRPr="000F0BFD">
        <w:rPr>
          <w:rFonts w:cstheme="minorHAnsi"/>
        </w:rPr>
        <w:t xml:space="preserve"> -&gt; PRISMA</w:t>
      </w:r>
    </w:p>
    <w:p w14:paraId="7A385D8B" w14:textId="050A1FB4" w:rsidR="00833951" w:rsidRDefault="00833951" w:rsidP="00833951">
      <w:pPr>
        <w:spacing w:after="0" w:line="240" w:lineRule="auto"/>
        <w:ind w:left="2126"/>
        <w:rPr>
          <w:rFonts w:cstheme="minorHAnsi"/>
        </w:rPr>
      </w:pPr>
      <w:r w:rsidRPr="000F0BFD">
        <w:rPr>
          <w:rFonts w:cstheme="minorHAnsi"/>
        </w:rPr>
        <w:t xml:space="preserve">TSO-SI 16: </w:t>
      </w:r>
      <w:proofErr w:type="spellStart"/>
      <w:r w:rsidRPr="000F0BFD">
        <w:rPr>
          <w:rFonts w:cstheme="minorHAnsi"/>
        </w:rPr>
        <w:t>Auction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products</w:t>
      </w:r>
      <w:proofErr w:type="spellEnd"/>
      <w:r w:rsidRPr="000F0BFD">
        <w:rPr>
          <w:rFonts w:cstheme="minorHAnsi"/>
        </w:rPr>
        <w:tab/>
        <w:t xml:space="preserve">PRISMA -&gt; </w:t>
      </w:r>
      <w:r w:rsidR="002D1399" w:rsidRPr="000F0BFD">
        <w:rPr>
          <w:rFonts w:cstheme="minorHAnsi"/>
        </w:rPr>
        <w:t>EUS</w:t>
      </w:r>
    </w:p>
    <w:p w14:paraId="706EE42D" w14:textId="7B943D07" w:rsidR="00755767" w:rsidRPr="000F0BFD" w:rsidRDefault="00755767" w:rsidP="00833951">
      <w:pPr>
        <w:spacing w:after="0" w:line="240" w:lineRule="auto"/>
        <w:ind w:left="2126"/>
        <w:rPr>
          <w:rFonts w:cstheme="minorHAnsi"/>
        </w:rPr>
      </w:pPr>
      <w:r>
        <w:rPr>
          <w:rFonts w:cstheme="minorHAnsi"/>
        </w:rPr>
        <w:t xml:space="preserve">TSO-SI 14: </w:t>
      </w:r>
      <w:proofErr w:type="spellStart"/>
      <w:r>
        <w:rPr>
          <w:rFonts w:cstheme="minorHAnsi"/>
        </w:rPr>
        <w:t>Surrender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capacity</w:t>
      </w:r>
      <w:proofErr w:type="spellEnd"/>
    </w:p>
    <w:p w14:paraId="5F69A4F7" w14:textId="77777777" w:rsidR="00833951" w:rsidRPr="000F0BFD" w:rsidRDefault="00833951" w:rsidP="00833951">
      <w:pPr>
        <w:spacing w:after="0" w:line="240" w:lineRule="auto"/>
        <w:ind w:left="2126"/>
        <w:rPr>
          <w:rFonts w:cstheme="minorHAnsi"/>
        </w:rPr>
      </w:pPr>
    </w:p>
    <w:p w14:paraId="72EA8127" w14:textId="77777777" w:rsidR="00833951" w:rsidRPr="000F0BFD" w:rsidRDefault="002D1399" w:rsidP="00457BEE">
      <w:pPr>
        <w:pStyle w:val="Odsekzoznamu"/>
        <w:numPr>
          <w:ilvl w:val="0"/>
          <w:numId w:val="1"/>
        </w:numPr>
        <w:ind w:left="1843"/>
        <w:rPr>
          <w:rFonts w:cstheme="minorHAnsi"/>
        </w:rPr>
      </w:pPr>
      <w:r w:rsidRPr="000F0BFD">
        <w:rPr>
          <w:rFonts w:cstheme="minorHAnsi"/>
        </w:rPr>
        <w:t>EUS</w:t>
      </w:r>
      <w:r w:rsidR="00833951" w:rsidRPr="000F0BFD">
        <w:rPr>
          <w:rFonts w:cstheme="minorHAnsi"/>
        </w:rPr>
        <w:t xml:space="preserve"> pošle depozity za zákazníkov do platformy - správa Credit </w:t>
      </w:r>
      <w:proofErr w:type="spellStart"/>
      <w:r w:rsidR="00833951" w:rsidRPr="000F0BFD">
        <w:rPr>
          <w:rFonts w:cstheme="minorHAnsi"/>
        </w:rPr>
        <w:t>Data</w:t>
      </w:r>
      <w:proofErr w:type="spellEnd"/>
      <w:r w:rsidR="00833951" w:rsidRPr="000F0BFD">
        <w:rPr>
          <w:rFonts w:cstheme="minorHAnsi"/>
        </w:rPr>
        <w:t xml:space="preserve"> </w:t>
      </w:r>
      <w:proofErr w:type="spellStart"/>
      <w:r w:rsidR="00833951" w:rsidRPr="000F0BFD">
        <w:rPr>
          <w:rFonts w:cstheme="minorHAnsi"/>
        </w:rPr>
        <w:t>Message</w:t>
      </w:r>
      <w:proofErr w:type="spellEnd"/>
      <w:r w:rsidR="00833951" w:rsidRPr="000F0BFD">
        <w:rPr>
          <w:rFonts w:cstheme="minorHAnsi"/>
        </w:rPr>
        <w:t xml:space="preserve">. </w:t>
      </w:r>
    </w:p>
    <w:p w14:paraId="2969A4D0" w14:textId="77777777" w:rsidR="00833951" w:rsidRPr="000F0BFD" w:rsidRDefault="00833951" w:rsidP="00457BEE">
      <w:pPr>
        <w:pStyle w:val="Odsekzoznamu"/>
        <w:numPr>
          <w:ilvl w:val="0"/>
          <w:numId w:val="1"/>
        </w:numPr>
        <w:ind w:left="1843"/>
        <w:rPr>
          <w:rFonts w:cstheme="minorHAnsi"/>
        </w:rPr>
      </w:pPr>
      <w:r w:rsidRPr="000F0BFD">
        <w:rPr>
          <w:rFonts w:cstheme="minorHAnsi"/>
        </w:rPr>
        <w:t xml:space="preserve">PRISMA odpovie správou Credit </w:t>
      </w:r>
      <w:proofErr w:type="spellStart"/>
      <w:r w:rsidRPr="000F0BFD">
        <w:rPr>
          <w:rFonts w:cstheme="minorHAnsi"/>
        </w:rPr>
        <w:t>Data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Response</w:t>
      </w:r>
      <w:proofErr w:type="spellEnd"/>
    </w:p>
    <w:p w14:paraId="54E48BEA" w14:textId="77777777" w:rsidR="00833951" w:rsidRPr="000F0BFD" w:rsidRDefault="002D1399" w:rsidP="00457BEE">
      <w:pPr>
        <w:pStyle w:val="Odsekzoznamu"/>
        <w:numPr>
          <w:ilvl w:val="0"/>
          <w:numId w:val="1"/>
        </w:numPr>
        <w:ind w:left="1843"/>
        <w:rPr>
          <w:rFonts w:cstheme="minorHAnsi"/>
        </w:rPr>
      </w:pPr>
      <w:r w:rsidRPr="000F0BFD">
        <w:rPr>
          <w:rFonts w:cstheme="minorHAnsi"/>
        </w:rPr>
        <w:t>EUS</w:t>
      </w:r>
      <w:r w:rsidR="00833951" w:rsidRPr="000F0BFD">
        <w:rPr>
          <w:rFonts w:cstheme="minorHAnsi"/>
        </w:rPr>
        <w:t xml:space="preserve"> posiela depozity aj keď sa v rámci zákazníka zmení depozit</w:t>
      </w:r>
    </w:p>
    <w:p w14:paraId="5ED86D5E" w14:textId="77777777" w:rsidR="00833951" w:rsidRPr="000F0BFD" w:rsidRDefault="002D1399" w:rsidP="00457BEE">
      <w:pPr>
        <w:pStyle w:val="Odsekzoznamu"/>
        <w:numPr>
          <w:ilvl w:val="0"/>
          <w:numId w:val="1"/>
        </w:numPr>
        <w:ind w:left="1843"/>
        <w:rPr>
          <w:rFonts w:cstheme="minorHAnsi"/>
        </w:rPr>
      </w:pPr>
      <w:r w:rsidRPr="000F0BFD">
        <w:rPr>
          <w:rFonts w:cstheme="minorHAnsi"/>
        </w:rPr>
        <w:t>EUS</w:t>
      </w:r>
      <w:r w:rsidR="00833951" w:rsidRPr="000F0BFD">
        <w:rPr>
          <w:rFonts w:cstheme="minorHAnsi"/>
        </w:rPr>
        <w:t xml:space="preserve"> pošle kapacity do platformy - správa </w:t>
      </w:r>
      <w:proofErr w:type="spellStart"/>
      <w:r w:rsidR="00833951" w:rsidRPr="000F0BFD">
        <w:rPr>
          <w:rFonts w:cstheme="minorHAnsi"/>
        </w:rPr>
        <w:t>Product</w:t>
      </w:r>
      <w:proofErr w:type="spellEnd"/>
      <w:r w:rsidR="00833951" w:rsidRPr="000F0BFD">
        <w:rPr>
          <w:rFonts w:cstheme="minorHAnsi"/>
        </w:rPr>
        <w:t xml:space="preserve"> </w:t>
      </w:r>
      <w:proofErr w:type="spellStart"/>
      <w:r w:rsidR="00833951" w:rsidRPr="000F0BFD">
        <w:rPr>
          <w:rFonts w:cstheme="minorHAnsi"/>
        </w:rPr>
        <w:t>Master</w:t>
      </w:r>
      <w:proofErr w:type="spellEnd"/>
      <w:r w:rsidR="00833951" w:rsidRPr="000F0BFD">
        <w:rPr>
          <w:rFonts w:cstheme="minorHAnsi"/>
        </w:rPr>
        <w:t xml:space="preserve"> </w:t>
      </w:r>
      <w:proofErr w:type="spellStart"/>
      <w:r w:rsidR="00833951" w:rsidRPr="000F0BFD">
        <w:rPr>
          <w:rFonts w:cstheme="minorHAnsi"/>
        </w:rPr>
        <w:t>Data</w:t>
      </w:r>
      <w:proofErr w:type="spellEnd"/>
      <w:r w:rsidR="00833951" w:rsidRPr="000F0BFD">
        <w:rPr>
          <w:rFonts w:cstheme="minorHAnsi"/>
        </w:rPr>
        <w:t xml:space="preserve">. Platforma odpovie </w:t>
      </w:r>
      <w:proofErr w:type="spellStart"/>
      <w:r w:rsidR="00833951" w:rsidRPr="000F0BFD">
        <w:rPr>
          <w:rFonts w:cstheme="minorHAnsi"/>
        </w:rPr>
        <w:t>Ack</w:t>
      </w:r>
      <w:proofErr w:type="spellEnd"/>
      <w:r w:rsidR="00833951" w:rsidRPr="000F0BFD">
        <w:rPr>
          <w:rFonts w:cstheme="minorHAnsi"/>
        </w:rPr>
        <w:t xml:space="preserve"> </w:t>
      </w:r>
      <w:proofErr w:type="spellStart"/>
      <w:r w:rsidR="00833951" w:rsidRPr="000F0BFD">
        <w:rPr>
          <w:rFonts w:cstheme="minorHAnsi"/>
        </w:rPr>
        <w:t>Message</w:t>
      </w:r>
      <w:proofErr w:type="spellEnd"/>
    </w:p>
    <w:p w14:paraId="2FE8956D" w14:textId="77777777" w:rsidR="00833951" w:rsidRPr="000F0BFD" w:rsidRDefault="002D1399" w:rsidP="00457BEE">
      <w:pPr>
        <w:pStyle w:val="Odsekzoznamu"/>
        <w:numPr>
          <w:ilvl w:val="0"/>
          <w:numId w:val="1"/>
        </w:numPr>
        <w:ind w:left="1843"/>
        <w:rPr>
          <w:rFonts w:cstheme="minorHAnsi"/>
        </w:rPr>
      </w:pPr>
      <w:r w:rsidRPr="000F0BFD">
        <w:rPr>
          <w:rFonts w:cstheme="minorHAnsi"/>
        </w:rPr>
        <w:t>EUS</w:t>
      </w:r>
      <w:r w:rsidR="00833951" w:rsidRPr="000F0BFD">
        <w:rPr>
          <w:rFonts w:cstheme="minorHAnsi"/>
        </w:rPr>
        <w:t xml:space="preserve"> dostane z platformy vytvorené aukcie - správa </w:t>
      </w:r>
      <w:proofErr w:type="spellStart"/>
      <w:r w:rsidR="00833951" w:rsidRPr="000F0BFD">
        <w:rPr>
          <w:rFonts w:cstheme="minorHAnsi"/>
        </w:rPr>
        <w:t>Auction</w:t>
      </w:r>
      <w:proofErr w:type="spellEnd"/>
      <w:r w:rsidR="00833951" w:rsidRPr="000F0BFD">
        <w:rPr>
          <w:rFonts w:cstheme="minorHAnsi"/>
        </w:rPr>
        <w:t xml:space="preserve"> </w:t>
      </w:r>
      <w:proofErr w:type="spellStart"/>
      <w:r w:rsidR="00833951" w:rsidRPr="000F0BFD">
        <w:rPr>
          <w:rFonts w:cstheme="minorHAnsi"/>
        </w:rPr>
        <w:t>Products</w:t>
      </w:r>
      <w:proofErr w:type="spellEnd"/>
      <w:r w:rsidR="00833951" w:rsidRPr="000F0BFD">
        <w:rPr>
          <w:rFonts w:cstheme="minorHAnsi"/>
        </w:rPr>
        <w:t>.</w:t>
      </w:r>
    </w:p>
    <w:p w14:paraId="08B94E1E" w14:textId="77777777" w:rsidR="00833951" w:rsidRPr="000F0BFD" w:rsidRDefault="002D1399" w:rsidP="00457BEE">
      <w:pPr>
        <w:pStyle w:val="Odsekzoznamu"/>
        <w:numPr>
          <w:ilvl w:val="0"/>
          <w:numId w:val="1"/>
        </w:numPr>
        <w:ind w:left="1843"/>
        <w:rPr>
          <w:rFonts w:cstheme="minorHAnsi"/>
        </w:rPr>
      </w:pPr>
      <w:r w:rsidRPr="000F0BFD">
        <w:rPr>
          <w:rFonts w:cstheme="minorHAnsi"/>
        </w:rPr>
        <w:t>EUS</w:t>
      </w:r>
      <w:r w:rsidR="00833951" w:rsidRPr="000F0BFD">
        <w:rPr>
          <w:rFonts w:cstheme="minorHAnsi"/>
        </w:rPr>
        <w:t xml:space="preserve"> odpovie </w:t>
      </w:r>
      <w:proofErr w:type="spellStart"/>
      <w:r w:rsidR="00833951" w:rsidRPr="000F0BFD">
        <w:rPr>
          <w:rFonts w:cstheme="minorHAnsi"/>
        </w:rPr>
        <w:t>Ack</w:t>
      </w:r>
      <w:proofErr w:type="spellEnd"/>
      <w:r w:rsidR="00833951" w:rsidRPr="000F0BFD">
        <w:rPr>
          <w:rFonts w:cstheme="minorHAnsi"/>
        </w:rPr>
        <w:t xml:space="preserve"> </w:t>
      </w:r>
      <w:proofErr w:type="spellStart"/>
      <w:r w:rsidR="00833951" w:rsidRPr="000F0BFD">
        <w:rPr>
          <w:rFonts w:cstheme="minorHAnsi"/>
        </w:rPr>
        <w:t>Message</w:t>
      </w:r>
      <w:proofErr w:type="spellEnd"/>
    </w:p>
    <w:p w14:paraId="47F68E5E" w14:textId="77777777" w:rsidR="00833951" w:rsidRPr="000F0BFD" w:rsidRDefault="00833951" w:rsidP="00457BEE">
      <w:pPr>
        <w:pStyle w:val="Odsekzoznamu"/>
        <w:numPr>
          <w:ilvl w:val="0"/>
          <w:numId w:val="1"/>
        </w:numPr>
        <w:ind w:left="1843"/>
        <w:rPr>
          <w:rFonts w:cstheme="minorHAnsi"/>
        </w:rPr>
      </w:pPr>
      <w:r w:rsidRPr="000F0BFD">
        <w:rPr>
          <w:rFonts w:cstheme="minorHAnsi"/>
        </w:rPr>
        <w:t xml:space="preserve">Po aukcii prídu do </w:t>
      </w:r>
      <w:proofErr w:type="spellStart"/>
      <w:r w:rsidR="002D1399" w:rsidRPr="000F0BFD">
        <w:rPr>
          <w:rFonts w:cstheme="minorHAnsi"/>
        </w:rPr>
        <w:t>EUS</w:t>
      </w:r>
      <w:r w:rsidRPr="000F0BFD">
        <w:rPr>
          <w:rFonts w:cstheme="minorHAnsi"/>
        </w:rPr>
        <w:t>u</w:t>
      </w:r>
      <w:proofErr w:type="spellEnd"/>
      <w:r w:rsidRPr="000F0BFD">
        <w:rPr>
          <w:rFonts w:cstheme="minorHAnsi"/>
        </w:rPr>
        <w:t xml:space="preserve"> dve správy:</w:t>
      </w:r>
    </w:p>
    <w:p w14:paraId="58C09233" w14:textId="77777777" w:rsidR="00833951" w:rsidRPr="000F0BFD" w:rsidRDefault="00833951" w:rsidP="00585C33">
      <w:pPr>
        <w:pStyle w:val="Odsekzoznamu"/>
        <w:numPr>
          <w:ilvl w:val="3"/>
          <w:numId w:val="3"/>
        </w:numPr>
        <w:rPr>
          <w:rFonts w:cstheme="minorHAnsi"/>
        </w:rPr>
      </w:pPr>
      <w:proofErr w:type="spellStart"/>
      <w:r w:rsidRPr="000F0BFD">
        <w:rPr>
          <w:rFonts w:cstheme="minorHAnsi"/>
        </w:rPr>
        <w:t>Booking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Requests</w:t>
      </w:r>
      <w:proofErr w:type="spellEnd"/>
      <w:r w:rsidRPr="000F0BFD">
        <w:rPr>
          <w:rFonts w:cstheme="minorHAnsi"/>
        </w:rPr>
        <w:t xml:space="preserve"> - Víťazné objednávky na kapacity. </w:t>
      </w:r>
      <w:r w:rsidR="002D1399" w:rsidRPr="000F0BFD">
        <w:rPr>
          <w:rFonts w:cstheme="minorHAnsi"/>
        </w:rPr>
        <w:t>EUS</w:t>
      </w:r>
      <w:r w:rsidRPr="000F0BFD">
        <w:rPr>
          <w:rFonts w:cstheme="minorHAnsi"/>
        </w:rPr>
        <w:t xml:space="preserve"> odpovie </w:t>
      </w:r>
      <w:proofErr w:type="spellStart"/>
      <w:r w:rsidRPr="000F0BFD">
        <w:rPr>
          <w:rFonts w:cstheme="minorHAnsi"/>
        </w:rPr>
        <w:t>Booking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Response</w:t>
      </w:r>
      <w:proofErr w:type="spellEnd"/>
      <w:r w:rsidRPr="000F0BFD">
        <w:rPr>
          <w:rFonts w:cstheme="minorHAnsi"/>
        </w:rPr>
        <w:t xml:space="preserve"> </w:t>
      </w:r>
    </w:p>
    <w:p w14:paraId="6EB59780" w14:textId="77777777" w:rsidR="00833951" w:rsidRPr="000F0BFD" w:rsidRDefault="00833951" w:rsidP="00585C33">
      <w:pPr>
        <w:pStyle w:val="Odsekzoznamu"/>
        <w:numPr>
          <w:ilvl w:val="3"/>
          <w:numId w:val="3"/>
        </w:numPr>
        <w:rPr>
          <w:rFonts w:cstheme="minorHAnsi"/>
        </w:rPr>
      </w:pPr>
      <w:proofErr w:type="spellStart"/>
      <w:r w:rsidRPr="000F0BFD">
        <w:rPr>
          <w:rFonts w:cstheme="minorHAnsi"/>
        </w:rPr>
        <w:t>Auction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Sequence</w:t>
      </w:r>
      <w:proofErr w:type="spellEnd"/>
      <w:r w:rsidRPr="000F0BFD">
        <w:rPr>
          <w:rFonts w:cstheme="minorHAnsi"/>
        </w:rPr>
        <w:t xml:space="preserve"> - Priebeh aukcie (ponuky, </w:t>
      </w:r>
      <w:proofErr w:type="spellStart"/>
      <w:r w:rsidRPr="000F0BFD">
        <w:rPr>
          <w:rFonts w:cstheme="minorHAnsi"/>
        </w:rPr>
        <w:t>shippery</w:t>
      </w:r>
      <w:proofErr w:type="spellEnd"/>
      <w:r w:rsidRPr="000F0BFD">
        <w:rPr>
          <w:rFonts w:cstheme="minorHAnsi"/>
        </w:rPr>
        <w:t xml:space="preserve"> atď.). </w:t>
      </w:r>
      <w:r w:rsidR="002D1399" w:rsidRPr="000F0BFD">
        <w:rPr>
          <w:rFonts w:cstheme="minorHAnsi"/>
        </w:rPr>
        <w:t>EUS</w:t>
      </w:r>
      <w:r w:rsidRPr="000F0BFD">
        <w:rPr>
          <w:rFonts w:cstheme="minorHAnsi"/>
        </w:rPr>
        <w:t xml:space="preserve"> len načíta dáta a odpovie </w:t>
      </w:r>
      <w:proofErr w:type="spellStart"/>
      <w:r w:rsidRPr="000F0BFD">
        <w:rPr>
          <w:rFonts w:cstheme="minorHAnsi"/>
        </w:rPr>
        <w:t>Ack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Message</w:t>
      </w:r>
      <w:proofErr w:type="spellEnd"/>
    </w:p>
    <w:p w14:paraId="4781F5B2" w14:textId="77777777" w:rsidR="00833951" w:rsidRPr="000F0BFD" w:rsidRDefault="00833951" w:rsidP="00457BEE">
      <w:pPr>
        <w:pStyle w:val="Odsekzoznamu"/>
        <w:ind w:left="1440"/>
        <w:rPr>
          <w:rFonts w:cstheme="minorHAnsi"/>
        </w:rPr>
      </w:pPr>
    </w:p>
    <w:p w14:paraId="5FBB9297" w14:textId="77777777" w:rsidR="00120744" w:rsidRPr="000F0BFD" w:rsidRDefault="002D1399" w:rsidP="00585C33">
      <w:pPr>
        <w:pStyle w:val="Nadpis4"/>
      </w:pPr>
      <w:r w:rsidRPr="000F0BFD">
        <w:t xml:space="preserve"> RP </w:t>
      </w:r>
      <w:r w:rsidR="00120744" w:rsidRPr="000F0BFD">
        <w:t xml:space="preserve">RBP </w:t>
      </w:r>
    </w:p>
    <w:p w14:paraId="39F39E65" w14:textId="77777777" w:rsidR="002D1399" w:rsidRPr="000F0BFD" w:rsidRDefault="002D1399" w:rsidP="00585C33">
      <w:pPr>
        <w:pStyle w:val="YMSBullets1"/>
        <w:numPr>
          <w:ilvl w:val="2"/>
          <w:numId w:val="3"/>
        </w:numPr>
        <w:spacing w:before="0"/>
        <w:rPr>
          <w:rFonts w:asciiTheme="minorHAnsi" w:hAnsiTheme="minorHAnsi" w:cstheme="minorHAnsi"/>
          <w:color w:val="auto"/>
        </w:rPr>
      </w:pPr>
      <w:r w:rsidRPr="000F0BFD">
        <w:rPr>
          <w:rFonts w:asciiTheme="minorHAnsi" w:hAnsiTheme="minorHAnsi" w:cstheme="minorHAnsi"/>
          <w:color w:val="auto"/>
        </w:rPr>
        <w:t xml:space="preserve">obojstranná komunikácia cez Web </w:t>
      </w:r>
      <w:proofErr w:type="spellStart"/>
      <w:r w:rsidRPr="000F0BFD">
        <w:rPr>
          <w:rFonts w:asciiTheme="minorHAnsi" w:hAnsiTheme="minorHAnsi" w:cstheme="minorHAnsi"/>
          <w:color w:val="auto"/>
        </w:rPr>
        <w:t>services</w:t>
      </w:r>
      <w:proofErr w:type="spellEnd"/>
      <w:r w:rsidRPr="000F0BFD">
        <w:rPr>
          <w:rFonts w:asciiTheme="minorHAnsi" w:hAnsiTheme="minorHAnsi" w:cstheme="minorHAnsi"/>
          <w:color w:val="auto"/>
        </w:rPr>
        <w:t xml:space="preserve"> v EDIGAS </w:t>
      </w:r>
      <w:proofErr w:type="spellStart"/>
      <w:r w:rsidRPr="000F0BFD">
        <w:rPr>
          <w:rFonts w:asciiTheme="minorHAnsi" w:hAnsiTheme="minorHAnsi" w:cstheme="minorHAnsi"/>
          <w:color w:val="auto"/>
        </w:rPr>
        <w:t>customizovanom</w:t>
      </w:r>
      <w:proofErr w:type="spellEnd"/>
      <w:r w:rsidRPr="000F0BFD">
        <w:rPr>
          <w:rFonts w:asciiTheme="minorHAnsi" w:hAnsiTheme="minorHAnsi" w:cstheme="minorHAnsi"/>
          <w:color w:val="auto"/>
        </w:rPr>
        <w:t xml:space="preserve"> formáte</w:t>
      </w:r>
    </w:p>
    <w:p w14:paraId="521065FA" w14:textId="77777777" w:rsidR="002D1399" w:rsidRPr="000F0BFD" w:rsidRDefault="002D1399" w:rsidP="00585C33">
      <w:pPr>
        <w:pStyle w:val="YMSBullets2"/>
        <w:numPr>
          <w:ilvl w:val="3"/>
          <w:numId w:val="3"/>
        </w:numPr>
        <w:spacing w:before="0" w:after="0"/>
        <w:rPr>
          <w:rFonts w:asciiTheme="minorHAnsi" w:hAnsiTheme="minorHAnsi" w:cstheme="minorHAnsi"/>
          <w:color w:val="auto"/>
        </w:rPr>
      </w:pPr>
      <w:r w:rsidRPr="000F0BFD">
        <w:rPr>
          <w:rFonts w:asciiTheme="minorHAnsi" w:hAnsiTheme="minorHAnsi" w:cstheme="minorHAnsi"/>
          <w:color w:val="auto"/>
        </w:rPr>
        <w:t xml:space="preserve"> EUS zasiela </w:t>
      </w:r>
      <w:proofErr w:type="spellStart"/>
      <w:r w:rsidRPr="000F0BFD">
        <w:rPr>
          <w:rFonts w:asciiTheme="minorHAnsi" w:hAnsiTheme="minorHAnsi" w:cstheme="minorHAnsi"/>
          <w:color w:val="auto"/>
        </w:rPr>
        <w:t>Request</w:t>
      </w:r>
      <w:proofErr w:type="spellEnd"/>
      <w:r w:rsidRPr="000F0BFD">
        <w:rPr>
          <w:rFonts w:asciiTheme="minorHAnsi" w:hAnsiTheme="minorHAnsi" w:cstheme="minorHAnsi"/>
          <w:color w:val="auto"/>
        </w:rPr>
        <w:t xml:space="preserve"> na RP RBP podľa nastavení</w:t>
      </w:r>
    </w:p>
    <w:p w14:paraId="5A250721" w14:textId="77777777" w:rsidR="002D1399" w:rsidRPr="000F0BFD" w:rsidRDefault="002D1399" w:rsidP="00585C33">
      <w:pPr>
        <w:pStyle w:val="YMSBullets2"/>
        <w:numPr>
          <w:ilvl w:val="3"/>
          <w:numId w:val="3"/>
        </w:numPr>
        <w:spacing w:before="0" w:after="0"/>
        <w:rPr>
          <w:rFonts w:asciiTheme="minorHAnsi" w:hAnsiTheme="minorHAnsi" w:cstheme="minorHAnsi"/>
          <w:color w:val="auto"/>
        </w:rPr>
      </w:pPr>
      <w:r w:rsidRPr="000F0BFD">
        <w:rPr>
          <w:rFonts w:asciiTheme="minorHAnsi" w:hAnsiTheme="minorHAnsi" w:cstheme="minorHAnsi"/>
          <w:color w:val="auto"/>
        </w:rPr>
        <w:t xml:space="preserve"> RP RBP zasiela </w:t>
      </w:r>
      <w:proofErr w:type="spellStart"/>
      <w:r w:rsidRPr="000F0BFD">
        <w:rPr>
          <w:rFonts w:asciiTheme="minorHAnsi" w:hAnsiTheme="minorHAnsi" w:cstheme="minorHAnsi"/>
          <w:color w:val="auto"/>
        </w:rPr>
        <w:t>Response</w:t>
      </w:r>
      <w:proofErr w:type="spellEnd"/>
      <w:r w:rsidRPr="000F0BFD">
        <w:rPr>
          <w:rFonts w:asciiTheme="minorHAnsi" w:hAnsiTheme="minorHAnsi" w:cstheme="minorHAnsi"/>
          <w:color w:val="auto"/>
        </w:rPr>
        <w:t>, ktorý načítava</w:t>
      </w:r>
    </w:p>
    <w:p w14:paraId="598F58A0" w14:textId="77777777" w:rsidR="002D1399" w:rsidRPr="000F0BFD" w:rsidRDefault="002D1399" w:rsidP="00585C33">
      <w:pPr>
        <w:pStyle w:val="YMSBullets1"/>
        <w:numPr>
          <w:ilvl w:val="2"/>
          <w:numId w:val="3"/>
        </w:numPr>
        <w:spacing w:before="0"/>
        <w:rPr>
          <w:rFonts w:asciiTheme="minorHAnsi" w:hAnsiTheme="minorHAnsi" w:cstheme="minorHAnsi"/>
          <w:color w:val="auto"/>
        </w:rPr>
      </w:pPr>
      <w:r w:rsidRPr="000F0BFD">
        <w:rPr>
          <w:rFonts w:asciiTheme="minorHAnsi" w:hAnsiTheme="minorHAnsi" w:cstheme="minorHAnsi"/>
          <w:color w:val="auto"/>
        </w:rPr>
        <w:lastRenderedPageBreak/>
        <w:t xml:space="preserve">autentifikačný mechanizmus využíva autentifikačný token, pričom ide vlastne o single </w:t>
      </w:r>
      <w:proofErr w:type="spellStart"/>
      <w:r w:rsidRPr="000F0BFD">
        <w:rPr>
          <w:rFonts w:asciiTheme="minorHAnsi" w:hAnsiTheme="minorHAnsi" w:cstheme="minorHAnsi"/>
          <w:color w:val="auto"/>
        </w:rPr>
        <w:t>sign</w:t>
      </w:r>
      <w:proofErr w:type="spellEnd"/>
      <w:r w:rsidRPr="000F0BFD">
        <w:rPr>
          <w:rFonts w:asciiTheme="minorHAnsi" w:hAnsiTheme="minorHAnsi" w:cstheme="minorHAnsi"/>
          <w:color w:val="auto"/>
        </w:rPr>
        <w:t>-on naprieč celou RBP platformou a jej službami</w:t>
      </w:r>
    </w:p>
    <w:p w14:paraId="6B47D195" w14:textId="77777777" w:rsidR="002D1399" w:rsidRPr="000F0BFD" w:rsidRDefault="002D1399" w:rsidP="002D1399">
      <w:pPr>
        <w:pStyle w:val="YMSBullets1"/>
        <w:spacing w:before="0"/>
        <w:ind w:firstLine="0"/>
        <w:rPr>
          <w:rFonts w:asciiTheme="minorHAnsi" w:hAnsiTheme="minorHAnsi" w:cstheme="minorHAnsi"/>
          <w:highlight w:val="yellow"/>
        </w:rPr>
      </w:pPr>
    </w:p>
    <w:p w14:paraId="3D402AB4" w14:textId="77777777" w:rsidR="00375D40" w:rsidRPr="00585C33" w:rsidRDefault="00375D40" w:rsidP="00585C3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bookmarkStart w:id="16" w:name="_Toc536704442"/>
      <w:proofErr w:type="spellStart"/>
      <w:r w:rsidRPr="00585C33">
        <w:rPr>
          <w:rFonts w:cstheme="minorHAnsi"/>
          <w:color w:val="000000"/>
          <w:sz w:val="24"/>
          <w:szCs w:val="24"/>
        </w:rPr>
        <w:t>Upload</w:t>
      </w:r>
      <w:proofErr w:type="spellEnd"/>
      <w:r w:rsidRPr="00585C33">
        <w:rPr>
          <w:rFonts w:cstheme="minorHAnsi"/>
          <w:color w:val="000000"/>
          <w:sz w:val="24"/>
          <w:szCs w:val="24"/>
        </w:rPr>
        <w:t xml:space="preserve"> kapacít:</w:t>
      </w:r>
    </w:p>
    <w:p w14:paraId="61B312AE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b/>
          <w:color w:val="000000"/>
          <w:sz w:val="24"/>
          <w:szCs w:val="24"/>
        </w:rPr>
      </w:pPr>
      <w:proofErr w:type="spellStart"/>
      <w:r w:rsidRPr="000F0BFD">
        <w:rPr>
          <w:rFonts w:cstheme="minorHAnsi"/>
          <w:b/>
          <w:color w:val="000000"/>
          <w:sz w:val="24"/>
          <w:szCs w:val="24"/>
        </w:rPr>
        <w:t>LoadOfferedCapacity</w:t>
      </w:r>
      <w:proofErr w:type="spellEnd"/>
      <w:r w:rsidRPr="000F0BFD">
        <w:rPr>
          <w:rFonts w:cstheme="minorHAnsi"/>
          <w:b/>
          <w:color w:val="000000"/>
          <w:sz w:val="24"/>
          <w:szCs w:val="24"/>
        </w:rPr>
        <w:t xml:space="preserve"> (</w:t>
      </w:r>
      <w:proofErr w:type="spellStart"/>
      <w:r w:rsidRPr="000F0BFD">
        <w:rPr>
          <w:rFonts w:cstheme="minorHAnsi"/>
          <w:b/>
          <w:color w:val="000000"/>
          <w:sz w:val="24"/>
          <w:szCs w:val="24"/>
        </w:rPr>
        <w:t>Request</w:t>
      </w:r>
      <w:proofErr w:type="spellEnd"/>
      <w:r w:rsidRPr="000F0BFD">
        <w:rPr>
          <w:rFonts w:cstheme="minorHAnsi"/>
          <w:b/>
          <w:color w:val="000000"/>
          <w:sz w:val="24"/>
          <w:szCs w:val="24"/>
        </w:rPr>
        <w:t>) EUS --&gt; RBP</w:t>
      </w:r>
      <w:bookmarkEnd w:id="16"/>
    </w:p>
    <w:p w14:paraId="2DE08E81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</w:rPr>
      </w:pPr>
      <w:r w:rsidRPr="000F0BFD">
        <w:rPr>
          <w:rFonts w:asciiTheme="minorHAnsi" w:hAnsiTheme="minorHAnsi" w:cstheme="minorHAnsi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identification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RBP generovaný kód 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identification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1AC7B6EB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</w:rPr>
      </w:pPr>
      <w:r w:rsidRPr="000F0BFD">
        <w:rPr>
          <w:rFonts w:asciiTheme="minorHAnsi" w:hAnsiTheme="minorHAnsi" w:cstheme="minorHAnsi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version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generované číslo verzie začínajúce od 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>1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version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7AC116DB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</w:rPr>
      </w:pPr>
      <w:r w:rsidRPr="000F0BFD">
        <w:rPr>
          <w:rFonts w:asciiTheme="minorHAnsi" w:hAnsiTheme="minorHAnsi" w:cstheme="minorHAnsi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>&lt;type&gt;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>AMV</w:t>
      </w:r>
      <w:r w:rsidRPr="000F0BFD">
        <w:rPr>
          <w:rFonts w:asciiTheme="minorHAnsi" w:hAnsiTheme="minorHAnsi" w:cstheme="minorHAnsi"/>
          <w:color w:val="0000FF"/>
        </w:rPr>
        <w:t>&lt;/type&gt;</w:t>
      </w:r>
    </w:p>
    <w:p w14:paraId="5C96C652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</w:rPr>
      </w:pPr>
      <w:r w:rsidRPr="000F0BFD">
        <w:rPr>
          <w:rFonts w:asciiTheme="minorHAnsi" w:hAnsiTheme="minorHAnsi" w:cstheme="minorHAnsi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>&lt;validityPeriod&gt;</w:t>
      </w:r>
      <w:r w:rsidRPr="000F0BFD">
        <w:rPr>
          <w:rFonts w:asciiTheme="minorHAnsi" w:hAnsiTheme="minorHAnsi" w:cstheme="minorHAnsi"/>
          <w:bCs/>
          <w:color w:val="000000" w:themeColor="text1"/>
        </w:rPr>
        <w:t>2017-08-14T0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>4</w:t>
      </w:r>
      <w:r w:rsidRPr="000F0BFD">
        <w:rPr>
          <w:rFonts w:asciiTheme="minorHAnsi" w:hAnsiTheme="minorHAnsi" w:cstheme="minorHAnsi"/>
          <w:bCs/>
          <w:color w:val="000000" w:themeColor="text1"/>
        </w:rPr>
        <w:t>:00Z/2020-11-09T0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>4</w:t>
      </w:r>
      <w:r w:rsidRPr="000F0BFD">
        <w:rPr>
          <w:rFonts w:asciiTheme="minorHAnsi" w:hAnsiTheme="minorHAnsi" w:cstheme="minorHAnsi"/>
          <w:bCs/>
          <w:color w:val="000000" w:themeColor="text1"/>
        </w:rPr>
        <w:t>:00Z</w:t>
      </w:r>
      <w:r w:rsidRPr="000F0BFD">
        <w:rPr>
          <w:rFonts w:asciiTheme="minorHAnsi" w:hAnsiTheme="minorHAnsi" w:cstheme="minorHAnsi"/>
          <w:color w:val="0000FF"/>
        </w:rPr>
        <w:t>&lt;/validityPeriod&gt;</w:t>
      </w:r>
    </w:p>
    <w:p w14:paraId="1F430DE2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bCs/>
          <w:color w:val="000000" w:themeColor="text1"/>
        </w:rPr>
      </w:pPr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issuer_MarketParticipant.identification</w:t>
      </w:r>
      <w:proofErr w:type="spellEnd"/>
      <w:r w:rsidRPr="000F0BFD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0F0BFD">
        <w:rPr>
          <w:rFonts w:asciiTheme="minorHAnsi" w:hAnsiTheme="minorHAnsi" w:cstheme="minorHAnsi"/>
          <w:color w:val="FF0000"/>
        </w:rPr>
        <w:t>codingScheme</w:t>
      </w:r>
      <w:proofErr w:type="spellEnd"/>
      <w:r w:rsidRPr="000F0BFD">
        <w:rPr>
          <w:rFonts w:asciiTheme="minorHAnsi" w:hAnsiTheme="minorHAnsi" w:cstheme="minorHAnsi"/>
          <w:color w:val="000000" w:themeColor="text1"/>
        </w:rPr>
        <w:t>=</w:t>
      </w:r>
      <w:r w:rsidRPr="000F0BFD">
        <w:rPr>
          <w:rFonts w:asciiTheme="minorHAnsi" w:hAnsiTheme="minorHAnsi" w:cstheme="minorHAnsi"/>
          <w:bCs/>
          <w:color w:val="8000FF"/>
        </w:rPr>
        <w:t>"305"</w:t>
      </w:r>
      <w:r w:rsidRPr="000F0BFD">
        <w:rPr>
          <w:rFonts w:asciiTheme="minorHAnsi" w:hAnsiTheme="minorHAnsi" w:cstheme="minorHAnsi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EIC kód </w:t>
      </w:r>
      <w:r w:rsidRPr="000F0BFD">
        <w:rPr>
          <w:rFonts w:asciiTheme="minorHAnsi" w:hAnsiTheme="minorHAnsi" w:cstheme="minorHAnsi"/>
          <w:b/>
          <w:bCs/>
          <w:color w:val="auto"/>
        </w:rPr>
        <w:t>21X-SK-A-A0A0A-N</w:t>
      </w:r>
      <w:r w:rsidRPr="000F0BFD">
        <w:rPr>
          <w:rFonts w:asciiTheme="minorHAnsi" w:hAnsiTheme="minorHAnsi" w:cstheme="minorHAnsi"/>
          <w:bCs/>
          <w:color w:val="auto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issuer_MarketParticipant.identification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14:paraId="6A7865A0" w14:textId="77777777" w:rsidR="002D1399" w:rsidRPr="000F0BFD" w:rsidRDefault="002D1399" w:rsidP="002D1399">
      <w:pPr>
        <w:pStyle w:val="YMSBullets1"/>
        <w:spacing w:before="0"/>
        <w:ind w:left="851" w:firstLine="0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issuer_MarketParticipant.marketRole.code</w:t>
      </w:r>
      <w:proofErr w:type="spellEnd"/>
      <w:r w:rsidRPr="000F0BFD">
        <w:rPr>
          <w:rFonts w:asciiTheme="minorHAnsi" w:hAnsiTheme="minorHAnsi" w:cstheme="minorHAnsi"/>
          <w:color w:val="0000FF"/>
        </w:rPr>
        <w:t xml:space="preserve">&gt; </w:t>
      </w:r>
      <w:r w:rsidRPr="000F0BFD">
        <w:rPr>
          <w:rFonts w:asciiTheme="minorHAnsi" w:hAnsiTheme="minorHAnsi" w:cstheme="minorHAnsi"/>
          <w:bCs/>
          <w:color w:val="000000" w:themeColor="text1"/>
        </w:rPr>
        <w:t>hodnota</w:t>
      </w:r>
      <w:r w:rsidRPr="000F0BFD">
        <w:rPr>
          <w:rFonts w:asciiTheme="minorHAnsi" w:hAnsiTheme="minorHAnsi" w:cstheme="minorHAnsi"/>
          <w:color w:val="0000FF"/>
        </w:rPr>
        <w:t xml:space="preserve"> 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>ZSO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issuer_MarketParticipant.marketRole.code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27DF92C1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recipient_MarketParticipant.identification</w:t>
      </w:r>
      <w:proofErr w:type="spellEnd"/>
      <w:r w:rsidRPr="000F0BFD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0F0BFD">
        <w:rPr>
          <w:rFonts w:asciiTheme="minorHAnsi" w:hAnsiTheme="minorHAnsi" w:cstheme="minorHAnsi"/>
          <w:color w:val="FF0000"/>
        </w:rPr>
        <w:t>codingScheme</w:t>
      </w:r>
      <w:proofErr w:type="spellEnd"/>
      <w:r w:rsidRPr="000F0BFD">
        <w:rPr>
          <w:rFonts w:asciiTheme="minorHAnsi" w:hAnsiTheme="minorHAnsi" w:cstheme="minorHAnsi"/>
          <w:color w:val="000000" w:themeColor="text1"/>
        </w:rPr>
        <w:t>=</w:t>
      </w:r>
      <w:r w:rsidRPr="000F0BFD">
        <w:rPr>
          <w:rFonts w:asciiTheme="minorHAnsi" w:hAnsiTheme="minorHAnsi" w:cstheme="minorHAnsi"/>
          <w:bCs/>
          <w:color w:val="8000FF"/>
        </w:rPr>
        <w:t>"305"</w:t>
      </w:r>
      <w:r w:rsidRPr="000F0BFD">
        <w:rPr>
          <w:rFonts w:asciiTheme="minorHAnsi" w:hAnsiTheme="minorHAnsi" w:cstheme="minorHAnsi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EIC kód </w:t>
      </w:r>
      <w:r w:rsidRPr="000F0BFD">
        <w:rPr>
          <w:rFonts w:asciiTheme="minorHAnsi" w:hAnsiTheme="minorHAnsi" w:cstheme="minorHAnsi"/>
          <w:b/>
          <w:bCs/>
          <w:color w:val="auto"/>
        </w:rPr>
        <w:t>21X-HU-A-A0A0A-8</w:t>
      </w:r>
      <w:r w:rsidRPr="000F0BFD">
        <w:rPr>
          <w:rFonts w:asciiTheme="minorHAnsi" w:hAnsiTheme="minorHAnsi" w:cstheme="minorHAnsi"/>
          <w:bCs/>
          <w:color w:val="auto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recipient_MarketParticipant.identification</w:t>
      </w:r>
      <w:proofErr w:type="spellEnd"/>
      <w:r w:rsidRPr="000F0BFD">
        <w:rPr>
          <w:rFonts w:asciiTheme="minorHAnsi" w:hAnsiTheme="minorHAnsi" w:cstheme="minorHAnsi"/>
          <w:color w:val="0000FF"/>
        </w:rPr>
        <w:t xml:space="preserve">&gt; </w:t>
      </w:r>
    </w:p>
    <w:p w14:paraId="470DB19B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 xml:space="preserve"> &lt;</w:t>
      </w:r>
      <w:proofErr w:type="spellStart"/>
      <w:r w:rsidRPr="000F0BFD">
        <w:rPr>
          <w:rFonts w:asciiTheme="minorHAnsi" w:hAnsiTheme="minorHAnsi" w:cstheme="minorHAnsi"/>
          <w:color w:val="0000FF"/>
        </w:rPr>
        <w:t>recipient_MarketParticipant.marketRole.code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hodnota</w:t>
      </w:r>
      <w:r w:rsidRPr="000F0BFD">
        <w:rPr>
          <w:rFonts w:asciiTheme="minorHAnsi" w:hAnsiTheme="minorHAnsi" w:cstheme="minorHAnsi"/>
          <w:color w:val="0000FF"/>
        </w:rPr>
        <w:t xml:space="preserve"> 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 xml:space="preserve">ZUJ 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recipient_MarketParticipant.marketRole.code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736369B0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 xml:space="preserve"> &lt;</w:t>
      </w:r>
      <w:proofErr w:type="spellStart"/>
      <w:r w:rsidRPr="000F0BFD">
        <w:rPr>
          <w:rFonts w:asciiTheme="minorHAnsi" w:hAnsiTheme="minorHAnsi" w:cstheme="minorHAnsi"/>
          <w:color w:val="0000FF"/>
        </w:rPr>
        <w:t>ProductIdentification_Document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47DA71BC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ab/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contractReference</w:t>
      </w:r>
      <w:proofErr w:type="spellEnd"/>
      <w:r w:rsidRPr="000F0BFD">
        <w:rPr>
          <w:rFonts w:asciiTheme="minorHAnsi" w:hAnsiTheme="minorHAnsi" w:cstheme="minorHAnsi"/>
          <w:color w:val="0000FF"/>
        </w:rPr>
        <w:t xml:space="preserve">&gt; </w:t>
      </w:r>
      <w:r w:rsidRPr="000F0BFD">
        <w:rPr>
          <w:rFonts w:asciiTheme="minorHAnsi" w:hAnsiTheme="minorHAnsi" w:cstheme="minorHAnsi"/>
          <w:bCs/>
          <w:color w:val="auto"/>
        </w:rPr>
        <w:t xml:space="preserve">automaticky generovaný kód 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contractReference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224A093F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bCs/>
          <w:color w:val="000000" w:themeColor="text1"/>
        </w:rPr>
      </w:pPr>
      <w:r w:rsidRPr="000F0BFD">
        <w:rPr>
          <w:rFonts w:asciiTheme="minorHAnsi" w:hAnsiTheme="minorHAnsi" w:cstheme="minorHAnsi"/>
          <w:color w:val="0000FF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ab/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contractType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>ZSD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contractType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0D518876" w14:textId="77777777" w:rsidR="002D1399" w:rsidRPr="000F0BFD" w:rsidRDefault="002D1399" w:rsidP="002D1399">
      <w:pPr>
        <w:pStyle w:val="YMSBullets1"/>
        <w:spacing w:before="0"/>
        <w:ind w:left="851" w:firstLine="851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ConnectionPoint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0BECD0CA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</w:rPr>
      </w:pPr>
      <w:r w:rsidRPr="000F0BFD">
        <w:rPr>
          <w:rFonts w:asciiTheme="minorHAnsi" w:hAnsiTheme="minorHAnsi" w:cstheme="minorHAnsi"/>
          <w:color w:val="0000FF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ab/>
      </w:r>
      <w:r w:rsidRPr="000F0BFD">
        <w:rPr>
          <w:rFonts w:asciiTheme="minorHAnsi" w:hAnsiTheme="minorHAnsi" w:cstheme="minorHAnsi"/>
          <w:color w:val="0000FF"/>
        </w:rPr>
        <w:tab/>
        <w:t xml:space="preserve"> &lt;</w:t>
      </w:r>
      <w:proofErr w:type="spellStart"/>
      <w:r w:rsidRPr="000F0BFD">
        <w:rPr>
          <w:rFonts w:asciiTheme="minorHAnsi" w:hAnsiTheme="minorHAnsi" w:cstheme="minorHAnsi"/>
          <w:color w:val="0000FF"/>
        </w:rPr>
        <w:t>identification</w:t>
      </w:r>
      <w:proofErr w:type="spellEnd"/>
      <w:r w:rsidRPr="000F0BFD">
        <w:rPr>
          <w:rFonts w:asciiTheme="minorHAnsi" w:hAnsiTheme="minorHAnsi" w:cstheme="minorHAnsi"/>
        </w:rPr>
        <w:t xml:space="preserve"> </w:t>
      </w:r>
      <w:proofErr w:type="spellStart"/>
      <w:r w:rsidRPr="000F0BFD">
        <w:rPr>
          <w:rFonts w:asciiTheme="minorHAnsi" w:hAnsiTheme="minorHAnsi" w:cstheme="minorHAnsi"/>
          <w:color w:val="FF0000"/>
        </w:rPr>
        <w:t>codingScheme</w:t>
      </w:r>
      <w:proofErr w:type="spellEnd"/>
      <w:r w:rsidRPr="000F0BFD">
        <w:rPr>
          <w:rFonts w:asciiTheme="minorHAnsi" w:hAnsiTheme="minorHAnsi" w:cstheme="minorHAnsi"/>
        </w:rPr>
        <w:t>=</w:t>
      </w:r>
      <w:r w:rsidRPr="000F0BFD">
        <w:rPr>
          <w:rFonts w:asciiTheme="minorHAnsi" w:hAnsiTheme="minorHAnsi" w:cstheme="minorHAnsi"/>
          <w:color w:val="8000FF"/>
        </w:rPr>
        <w:t>"305"</w:t>
      </w:r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EIC kód bodu </w:t>
      </w:r>
      <w:r w:rsidRPr="000F0BFD">
        <w:rPr>
          <w:rFonts w:asciiTheme="minorHAnsi" w:hAnsiTheme="minorHAnsi" w:cstheme="minorHAnsi"/>
          <w:b/>
          <w:bCs/>
          <w:color w:val="auto"/>
        </w:rPr>
        <w:t>21Z000000000358C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identification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17129885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ab/>
      </w:r>
      <w:r w:rsidRPr="000F0BFD">
        <w:rPr>
          <w:rFonts w:asciiTheme="minorHAnsi" w:hAnsiTheme="minorHAnsi" w:cstheme="minorHAnsi"/>
          <w:color w:val="0000FF"/>
        </w:rPr>
        <w:tab/>
        <w:t xml:space="preserve"> &lt;</w:t>
      </w:r>
      <w:proofErr w:type="spellStart"/>
      <w:r w:rsidRPr="000F0BFD">
        <w:rPr>
          <w:rFonts w:asciiTheme="minorHAnsi" w:hAnsiTheme="minorHAnsi" w:cstheme="minorHAnsi"/>
          <w:color w:val="0000FF"/>
        </w:rPr>
        <w:t>bookablePointIdentification</w:t>
      </w:r>
      <w:proofErr w:type="spellEnd"/>
      <w:r w:rsidRPr="000F0BFD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0F0BFD">
        <w:rPr>
          <w:rFonts w:asciiTheme="minorHAnsi" w:hAnsiTheme="minorHAnsi" w:cstheme="minorHAnsi"/>
          <w:color w:val="FF0000"/>
        </w:rPr>
        <w:t>codingScheme</w:t>
      </w:r>
      <w:proofErr w:type="spellEnd"/>
      <w:r w:rsidRPr="000F0BFD">
        <w:rPr>
          <w:rFonts w:asciiTheme="minorHAnsi" w:hAnsiTheme="minorHAnsi" w:cstheme="minorHAnsi"/>
          <w:color w:val="000000" w:themeColor="text1"/>
        </w:rPr>
        <w:t>=</w:t>
      </w:r>
      <w:r w:rsidRPr="000F0BFD">
        <w:rPr>
          <w:rFonts w:asciiTheme="minorHAnsi" w:hAnsiTheme="minorHAnsi" w:cstheme="minorHAnsi"/>
          <w:bCs/>
          <w:color w:val="8000FF"/>
        </w:rPr>
        <w:t>"305"</w:t>
      </w:r>
      <w:r w:rsidRPr="000F0BFD">
        <w:rPr>
          <w:rFonts w:asciiTheme="minorHAnsi" w:hAnsiTheme="minorHAnsi" w:cstheme="minorHAnsi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EIC kód </w:t>
      </w:r>
      <w:r w:rsidRPr="000F0BFD">
        <w:rPr>
          <w:rFonts w:asciiTheme="minorHAnsi" w:hAnsiTheme="minorHAnsi" w:cstheme="minorHAnsi"/>
          <w:b/>
          <w:bCs/>
          <w:color w:val="auto"/>
        </w:rPr>
        <w:t>21Z000000000358C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bookablePointIdentification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3F71F691" w14:textId="77777777" w:rsidR="002D1399" w:rsidRPr="000F0BFD" w:rsidRDefault="002D1399" w:rsidP="002D1399">
      <w:pPr>
        <w:pStyle w:val="YMSBullets1"/>
        <w:spacing w:before="0"/>
        <w:ind w:left="2553" w:firstLine="95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product_TimeSeries.SpanPeriod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</w:rPr>
        <w:t xml:space="preserve"> 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typ produktu 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>ZEL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– </w:t>
      </w:r>
      <w:proofErr w:type="spellStart"/>
      <w:r w:rsidRPr="000F0BFD">
        <w:rPr>
          <w:rFonts w:asciiTheme="minorHAnsi" w:hAnsiTheme="minorHAnsi" w:cstheme="minorHAnsi"/>
          <w:bCs/>
          <w:color w:val="000000" w:themeColor="text1"/>
        </w:rPr>
        <w:t>monthly</w:t>
      </w:r>
      <w:proofErr w:type="spellEnd"/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  <w:proofErr w:type="spellStart"/>
      <w:r w:rsidRPr="000F0BFD">
        <w:rPr>
          <w:rFonts w:asciiTheme="minorHAnsi" w:hAnsiTheme="minorHAnsi" w:cstheme="minorHAnsi"/>
          <w:bCs/>
          <w:color w:val="000000" w:themeColor="text1"/>
        </w:rPr>
        <w:t>product</w:t>
      </w:r>
      <w:proofErr w:type="spellEnd"/>
      <w:r w:rsidRPr="000F0BFD">
        <w:rPr>
          <w:rFonts w:asciiTheme="minorHAnsi" w:hAnsiTheme="minorHAnsi" w:cstheme="minorHAnsi"/>
          <w:bCs/>
          <w:color w:val="000000" w:themeColor="text1"/>
        </w:rPr>
        <w:t xml:space="preserve">, 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>ZEK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– </w:t>
      </w:r>
      <w:proofErr w:type="spellStart"/>
      <w:r w:rsidRPr="000F0BFD">
        <w:rPr>
          <w:rFonts w:asciiTheme="minorHAnsi" w:hAnsiTheme="minorHAnsi" w:cstheme="minorHAnsi"/>
          <w:bCs/>
          <w:color w:val="000000" w:themeColor="text1"/>
        </w:rPr>
        <w:t>quarterly</w:t>
      </w:r>
      <w:proofErr w:type="spellEnd"/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  <w:proofErr w:type="spellStart"/>
      <w:r w:rsidRPr="000F0BFD">
        <w:rPr>
          <w:rFonts w:asciiTheme="minorHAnsi" w:hAnsiTheme="minorHAnsi" w:cstheme="minorHAnsi"/>
          <w:bCs/>
          <w:color w:val="000000" w:themeColor="text1"/>
        </w:rPr>
        <w:t>product</w:t>
      </w:r>
      <w:proofErr w:type="spellEnd"/>
      <w:r w:rsidRPr="000F0BFD">
        <w:rPr>
          <w:rFonts w:asciiTheme="minorHAnsi" w:hAnsiTheme="minorHAnsi" w:cstheme="minorHAnsi"/>
          <w:bCs/>
          <w:color w:val="000000" w:themeColor="text1"/>
        </w:rPr>
        <w:t xml:space="preserve">, 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>ZEJ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– </w:t>
      </w:r>
      <w:proofErr w:type="spellStart"/>
      <w:r w:rsidRPr="000F0BFD">
        <w:rPr>
          <w:rFonts w:asciiTheme="minorHAnsi" w:hAnsiTheme="minorHAnsi" w:cstheme="minorHAnsi"/>
          <w:bCs/>
          <w:color w:val="000000" w:themeColor="text1"/>
        </w:rPr>
        <w:t>annual</w:t>
      </w:r>
      <w:proofErr w:type="spellEnd"/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  <w:proofErr w:type="spellStart"/>
      <w:r w:rsidRPr="000F0BFD">
        <w:rPr>
          <w:rFonts w:asciiTheme="minorHAnsi" w:hAnsiTheme="minorHAnsi" w:cstheme="minorHAnsi"/>
          <w:bCs/>
          <w:color w:val="000000" w:themeColor="text1"/>
        </w:rPr>
        <w:t>product</w:t>
      </w:r>
      <w:proofErr w:type="spellEnd"/>
      <w:r w:rsidRPr="000F0BFD">
        <w:rPr>
          <w:rFonts w:asciiTheme="minorHAnsi" w:hAnsiTheme="minorHAnsi" w:cstheme="minorHAnsi"/>
          <w:bCs/>
          <w:color w:val="000000" w:themeColor="text1"/>
        </w:rPr>
        <w:t xml:space="preserve">, 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>ZEM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- </w:t>
      </w:r>
      <w:proofErr w:type="spellStart"/>
      <w:r w:rsidRPr="000F0BFD">
        <w:rPr>
          <w:rFonts w:asciiTheme="minorHAnsi" w:hAnsiTheme="minorHAnsi" w:cstheme="minorHAnsi"/>
          <w:bCs/>
          <w:color w:val="000000" w:themeColor="text1"/>
        </w:rPr>
        <w:t>Daily</w:t>
      </w:r>
      <w:proofErr w:type="spellEnd"/>
      <w:r w:rsidRPr="000F0BFD">
        <w:rPr>
          <w:rFonts w:asciiTheme="minorHAnsi" w:hAnsiTheme="minorHAnsi" w:cstheme="minorHAnsi"/>
          <w:bCs/>
          <w:color w:val="000000" w:themeColor="text1"/>
        </w:rPr>
        <w:t xml:space="preserve">, 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>ZEN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- </w:t>
      </w:r>
      <w:proofErr w:type="spellStart"/>
      <w:r w:rsidRPr="000F0BFD">
        <w:rPr>
          <w:rFonts w:asciiTheme="minorHAnsi" w:hAnsiTheme="minorHAnsi" w:cstheme="minorHAnsi"/>
          <w:bCs/>
          <w:color w:val="000000" w:themeColor="text1"/>
        </w:rPr>
        <w:t>Within</w:t>
      </w:r>
      <w:proofErr w:type="spellEnd"/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  <w:proofErr w:type="spellStart"/>
      <w:r w:rsidRPr="000F0BFD">
        <w:rPr>
          <w:rFonts w:asciiTheme="minorHAnsi" w:hAnsiTheme="minorHAnsi" w:cstheme="minorHAnsi"/>
          <w:bCs/>
          <w:color w:val="000000" w:themeColor="text1"/>
        </w:rPr>
        <w:t>day</w:t>
      </w:r>
      <w:proofErr w:type="spellEnd"/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product_TimeSeries.SpanPeriod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120CE0C3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bCs/>
          <w:color w:val="000000" w:themeColor="text1"/>
        </w:rPr>
      </w:pPr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0F0BFD">
        <w:rPr>
          <w:rFonts w:asciiTheme="minorHAnsi" w:hAnsiTheme="minorHAnsi" w:cstheme="minorHAnsi"/>
          <w:bCs/>
          <w:color w:val="000000" w:themeColor="text1"/>
        </w:rPr>
        <w:tab/>
      </w:r>
      <w:r w:rsidRPr="000F0BFD">
        <w:rPr>
          <w:rFonts w:asciiTheme="minorHAnsi" w:hAnsiTheme="minorHAnsi" w:cstheme="minorHAnsi"/>
          <w:bCs/>
          <w:color w:val="000000" w:themeColor="text1"/>
        </w:rPr>
        <w:tab/>
      </w:r>
      <w:r w:rsidRPr="000F0BFD">
        <w:rPr>
          <w:rFonts w:asciiTheme="minorHAnsi" w:hAnsiTheme="minorHAnsi" w:cstheme="minorHAnsi"/>
          <w:bCs/>
          <w:color w:val="000000" w:themeColor="text1"/>
        </w:rPr>
        <w:tab/>
        <w:t xml:space="preserve"> </w:t>
      </w: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price_MeasureUnit.code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hodnota</w:t>
      </w:r>
      <w:r w:rsidRPr="000F0BFD">
        <w:rPr>
          <w:rFonts w:asciiTheme="minorHAnsi" w:hAnsiTheme="minorHAnsi" w:cstheme="minorHAnsi"/>
          <w:color w:val="0000FF"/>
        </w:rPr>
        <w:t xml:space="preserve"> 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>KW1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price_MeasureUnit.code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13174247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bCs/>
          <w:color w:val="000000" w:themeColor="text1"/>
        </w:rPr>
      </w:pPr>
      <w:r w:rsidRPr="000F0BFD">
        <w:rPr>
          <w:rFonts w:asciiTheme="minorHAnsi" w:hAnsiTheme="minorHAnsi" w:cstheme="minorHAnsi"/>
          <w:color w:val="0000FF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ab/>
      </w:r>
      <w:r w:rsidRPr="000F0BFD">
        <w:rPr>
          <w:rFonts w:asciiTheme="minorHAnsi" w:hAnsiTheme="minorHAnsi" w:cstheme="minorHAnsi"/>
          <w:color w:val="0000FF"/>
        </w:rPr>
        <w:tab/>
      </w:r>
      <w:r w:rsidRPr="000F0BFD">
        <w:rPr>
          <w:rFonts w:asciiTheme="minorHAnsi" w:hAnsiTheme="minorHAnsi" w:cstheme="minorHAnsi"/>
          <w:color w:val="0000FF"/>
        </w:rPr>
        <w:tab/>
        <w:t xml:space="preserve"> &lt;</w:t>
      </w:r>
      <w:proofErr w:type="spellStart"/>
      <w:r w:rsidRPr="000F0BFD">
        <w:rPr>
          <w:rFonts w:asciiTheme="minorHAnsi" w:hAnsiTheme="minorHAnsi" w:cstheme="minorHAnsi"/>
          <w:color w:val="0000FF"/>
        </w:rPr>
        <w:t>quantity_MeasureUnit.code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hodnota</w:t>
      </w:r>
      <w:r w:rsidRPr="000F0BFD">
        <w:rPr>
          <w:rFonts w:asciiTheme="minorHAnsi" w:hAnsiTheme="minorHAnsi" w:cstheme="minorHAnsi"/>
          <w:color w:val="0000FF"/>
        </w:rPr>
        <w:t xml:space="preserve"> 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>KW1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quantity_MeasureUnit.code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7E56626C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bCs/>
          <w:color w:val="000000" w:themeColor="text1"/>
        </w:rPr>
      </w:pPr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0F0BFD">
        <w:rPr>
          <w:rFonts w:asciiTheme="minorHAnsi" w:hAnsiTheme="minorHAnsi" w:cstheme="minorHAnsi"/>
          <w:bCs/>
          <w:color w:val="000000" w:themeColor="text1"/>
        </w:rPr>
        <w:tab/>
      </w:r>
      <w:r w:rsidRPr="000F0BFD">
        <w:rPr>
          <w:rFonts w:asciiTheme="minorHAnsi" w:hAnsiTheme="minorHAnsi" w:cstheme="minorHAnsi"/>
          <w:bCs/>
          <w:color w:val="000000" w:themeColor="text1"/>
        </w:rPr>
        <w:tab/>
        <w:t xml:space="preserve"> </w:t>
      </w: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capacityType.code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hodnota</w:t>
      </w:r>
      <w:r w:rsidRPr="000F0BFD">
        <w:rPr>
          <w:rFonts w:asciiTheme="minorHAnsi" w:hAnsiTheme="minorHAnsi" w:cstheme="minorHAnsi"/>
          <w:color w:val="0000FF"/>
        </w:rPr>
        <w:t xml:space="preserve"> 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>ZEP</w:t>
      </w:r>
      <w:r w:rsidRPr="000F0BFD">
        <w:rPr>
          <w:rFonts w:asciiTheme="minorHAnsi" w:hAnsiTheme="minorHAnsi" w:cstheme="minorHAnsi"/>
          <w:bCs/>
          <w:color w:val="000000" w:themeColor="text1"/>
        </w:rPr>
        <w:t>(</w:t>
      </w:r>
      <w:proofErr w:type="spellStart"/>
      <w:r w:rsidRPr="000F0BFD">
        <w:rPr>
          <w:rFonts w:asciiTheme="minorHAnsi" w:hAnsiTheme="minorHAnsi" w:cstheme="minorHAnsi"/>
          <w:bCs/>
          <w:color w:val="000000" w:themeColor="text1"/>
        </w:rPr>
        <w:t>unbundled</w:t>
      </w:r>
      <w:proofErr w:type="spellEnd"/>
      <w:r w:rsidRPr="000F0BFD">
        <w:rPr>
          <w:rFonts w:asciiTheme="minorHAnsi" w:hAnsiTheme="minorHAnsi" w:cstheme="minorHAnsi"/>
          <w:bCs/>
          <w:color w:val="000000" w:themeColor="text1"/>
        </w:rPr>
        <w:t>)/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>ZEO</w:t>
      </w:r>
      <w:r w:rsidRPr="000F0BFD">
        <w:rPr>
          <w:rFonts w:asciiTheme="minorHAnsi" w:hAnsiTheme="minorHAnsi" w:cstheme="minorHAnsi"/>
          <w:bCs/>
          <w:color w:val="000000" w:themeColor="text1"/>
        </w:rPr>
        <w:t>(</w:t>
      </w:r>
      <w:proofErr w:type="spellStart"/>
      <w:r w:rsidRPr="000F0BFD">
        <w:rPr>
          <w:rFonts w:asciiTheme="minorHAnsi" w:hAnsiTheme="minorHAnsi" w:cstheme="minorHAnsi"/>
          <w:bCs/>
          <w:color w:val="000000" w:themeColor="text1"/>
        </w:rPr>
        <w:t>bundled</w:t>
      </w:r>
      <w:proofErr w:type="spellEnd"/>
      <w:r w:rsidRPr="000F0BFD">
        <w:rPr>
          <w:rFonts w:asciiTheme="minorHAnsi" w:hAnsiTheme="minorHAnsi" w:cstheme="minorHAnsi"/>
          <w:bCs/>
          <w:color w:val="000000" w:themeColor="text1"/>
        </w:rPr>
        <w:t>)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capacityType.code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530AD81F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</w:rPr>
      </w:pPr>
      <w:r w:rsidRPr="000F0BFD">
        <w:rPr>
          <w:rFonts w:asciiTheme="minorHAnsi" w:hAnsiTheme="minorHAnsi" w:cstheme="minorHAnsi"/>
        </w:rPr>
        <w:t xml:space="preserve"> </w:t>
      </w:r>
      <w:r w:rsidRPr="000F0BFD">
        <w:rPr>
          <w:rFonts w:asciiTheme="minorHAnsi" w:hAnsiTheme="minorHAnsi" w:cstheme="minorHAnsi"/>
        </w:rPr>
        <w:tab/>
      </w:r>
      <w:r w:rsidRPr="000F0BFD">
        <w:rPr>
          <w:rFonts w:asciiTheme="minorHAnsi" w:hAnsiTheme="minorHAnsi" w:cstheme="minorHAnsi"/>
        </w:rPr>
        <w:tab/>
        <w:t xml:space="preserve"> </w:t>
      </w: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currency.code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hodnota</w:t>
      </w:r>
      <w:r w:rsidRPr="000F0BFD">
        <w:rPr>
          <w:rFonts w:asciiTheme="minorHAnsi" w:hAnsiTheme="minorHAnsi" w:cstheme="minorHAnsi"/>
          <w:color w:val="0000FF"/>
        </w:rPr>
        <w:t xml:space="preserve"> </w:t>
      </w:r>
      <w:r w:rsidRPr="000F0BFD">
        <w:rPr>
          <w:rFonts w:asciiTheme="minorHAnsi" w:hAnsiTheme="minorHAnsi" w:cstheme="minorHAnsi"/>
          <w:bCs/>
          <w:color w:val="000000" w:themeColor="text1"/>
        </w:rPr>
        <w:t>PCT</w:t>
      </w:r>
      <w:r w:rsidRPr="000F0BFD">
        <w:rPr>
          <w:rFonts w:asciiTheme="minorHAnsi" w:hAnsiTheme="minorHAnsi" w:cstheme="minorHAnsi"/>
          <w:color w:val="0000FF"/>
        </w:rPr>
        <w:t xml:space="preserve"> &lt;/</w:t>
      </w:r>
      <w:proofErr w:type="spellStart"/>
      <w:r w:rsidRPr="000F0BFD">
        <w:rPr>
          <w:rFonts w:asciiTheme="minorHAnsi" w:hAnsiTheme="minorHAnsi" w:cstheme="minorHAnsi"/>
          <w:color w:val="0000FF"/>
        </w:rPr>
        <w:t>currency.code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62120616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bCs/>
          <w:color w:val="000000" w:themeColor="text1"/>
        </w:rPr>
      </w:pPr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0F0BFD">
        <w:rPr>
          <w:rFonts w:asciiTheme="minorHAnsi" w:hAnsiTheme="minorHAnsi" w:cstheme="minorHAnsi"/>
          <w:bCs/>
          <w:color w:val="000000" w:themeColor="text1"/>
        </w:rPr>
        <w:tab/>
      </w:r>
      <w:r w:rsidRPr="000F0BFD">
        <w:rPr>
          <w:rFonts w:asciiTheme="minorHAnsi" w:hAnsiTheme="minorHAnsi" w:cstheme="minorHAnsi"/>
          <w:bCs/>
          <w:color w:val="000000" w:themeColor="text1"/>
        </w:rPr>
        <w:tab/>
        <w:t xml:space="preserve"> </w:t>
      </w:r>
      <w:r w:rsidRPr="000F0BFD">
        <w:rPr>
          <w:rFonts w:asciiTheme="minorHAnsi" w:hAnsiTheme="minorHAnsi" w:cstheme="minorHAnsi"/>
          <w:bCs/>
          <w:color w:val="000000" w:themeColor="text1"/>
        </w:rPr>
        <w:tab/>
      </w: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availability.type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hodnota</w:t>
      </w:r>
      <w:r w:rsidRPr="000F0BFD">
        <w:rPr>
          <w:rFonts w:asciiTheme="minorHAnsi" w:hAnsiTheme="minorHAnsi" w:cstheme="minorHAnsi"/>
          <w:color w:val="0000FF"/>
        </w:rPr>
        <w:t xml:space="preserve"> 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>Z06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(pevná)/</w:t>
      </w:r>
      <w:r w:rsidRPr="000F0BFD">
        <w:rPr>
          <w:rFonts w:asciiTheme="minorHAnsi" w:hAnsiTheme="minorHAnsi" w:cstheme="minorHAnsi"/>
          <w:b/>
          <w:bCs/>
          <w:color w:val="000000" w:themeColor="text1"/>
        </w:rPr>
        <w:t>Z05</w:t>
      </w:r>
      <w:r w:rsidRPr="000F0BFD">
        <w:rPr>
          <w:rFonts w:asciiTheme="minorHAnsi" w:hAnsiTheme="minorHAnsi" w:cstheme="minorHAnsi"/>
          <w:bCs/>
          <w:color w:val="000000" w:themeColor="text1"/>
        </w:rPr>
        <w:t>(prerušiteľná)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availability.type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68805840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bCs/>
        </w:rPr>
        <w:t xml:space="preserve"> </w:t>
      </w:r>
      <w:r w:rsidRPr="000F0BFD">
        <w:rPr>
          <w:rFonts w:asciiTheme="minorHAnsi" w:hAnsiTheme="minorHAnsi" w:cstheme="minorHAnsi"/>
          <w:bCs/>
        </w:rPr>
        <w:tab/>
      </w:r>
      <w:r w:rsidRPr="000F0BFD">
        <w:rPr>
          <w:rFonts w:asciiTheme="minorHAnsi" w:hAnsiTheme="minorHAnsi" w:cstheme="minorHAnsi"/>
          <w:bCs/>
        </w:rPr>
        <w:tab/>
        <w:t xml:space="preserve"> </w:t>
      </w: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to_MarketArea.area</w:t>
      </w:r>
      <w:proofErr w:type="spellEnd"/>
      <w:r w:rsidRPr="000F0BFD">
        <w:rPr>
          <w:rFonts w:asciiTheme="minorHAnsi" w:hAnsiTheme="minorHAnsi" w:cstheme="minorHAnsi"/>
        </w:rPr>
        <w:t xml:space="preserve"> </w:t>
      </w:r>
      <w:proofErr w:type="spellStart"/>
      <w:r w:rsidRPr="000F0BFD">
        <w:rPr>
          <w:rFonts w:asciiTheme="minorHAnsi" w:hAnsiTheme="minorHAnsi" w:cstheme="minorHAnsi"/>
          <w:color w:val="FF0000"/>
        </w:rPr>
        <w:t>codingScheme</w:t>
      </w:r>
      <w:proofErr w:type="spellEnd"/>
      <w:r w:rsidRPr="000F0BFD">
        <w:rPr>
          <w:rFonts w:asciiTheme="minorHAnsi" w:hAnsiTheme="minorHAnsi" w:cstheme="minorHAnsi"/>
        </w:rPr>
        <w:t>=</w:t>
      </w:r>
      <w:r w:rsidRPr="000F0BFD">
        <w:rPr>
          <w:rFonts w:asciiTheme="minorHAnsi" w:hAnsiTheme="minorHAnsi" w:cstheme="minorHAnsi"/>
          <w:bCs/>
          <w:color w:val="8000FF"/>
        </w:rPr>
        <w:t>"305"</w:t>
      </w:r>
      <w:r w:rsidRPr="000F0BFD">
        <w:rPr>
          <w:rFonts w:asciiTheme="minorHAnsi" w:hAnsiTheme="minorHAnsi" w:cstheme="minorHAnsi"/>
          <w:color w:val="0000FF"/>
        </w:rPr>
        <w:t>/&gt;</w:t>
      </w:r>
      <w:r w:rsidRPr="000F0BFD">
        <w:rPr>
          <w:rFonts w:asciiTheme="minorHAnsi" w:hAnsiTheme="minorHAnsi" w:cstheme="minorHAnsi"/>
          <w:bCs/>
          <w:color w:val="000000" w:themeColor="text1"/>
        </w:rPr>
        <w:t>EIC kód TSO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to_MarketArea.area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1EC67C6C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bCs/>
        </w:rPr>
      </w:pPr>
      <w:r w:rsidRPr="000F0BFD">
        <w:rPr>
          <w:rFonts w:asciiTheme="minorHAnsi" w:hAnsiTheme="minorHAnsi" w:cstheme="minorHAnsi"/>
          <w:bCs/>
        </w:rPr>
        <w:tab/>
      </w:r>
      <w:r w:rsidRPr="000F0BFD">
        <w:rPr>
          <w:rFonts w:asciiTheme="minorHAnsi" w:hAnsiTheme="minorHAnsi" w:cstheme="minorHAnsi"/>
          <w:bCs/>
        </w:rPr>
        <w:tab/>
        <w:t xml:space="preserve"> </w:t>
      </w: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from_MarketArea.area</w:t>
      </w:r>
      <w:proofErr w:type="spellEnd"/>
      <w:r w:rsidRPr="000F0BFD">
        <w:rPr>
          <w:rFonts w:asciiTheme="minorHAnsi" w:hAnsiTheme="minorHAnsi" w:cstheme="minorHAnsi"/>
        </w:rPr>
        <w:t xml:space="preserve"> </w:t>
      </w:r>
      <w:proofErr w:type="spellStart"/>
      <w:r w:rsidRPr="000F0BFD">
        <w:rPr>
          <w:rFonts w:asciiTheme="minorHAnsi" w:hAnsiTheme="minorHAnsi" w:cstheme="minorHAnsi"/>
          <w:color w:val="FF0000"/>
        </w:rPr>
        <w:t>codingScheme</w:t>
      </w:r>
      <w:proofErr w:type="spellEnd"/>
      <w:r w:rsidRPr="000F0BFD">
        <w:rPr>
          <w:rFonts w:asciiTheme="minorHAnsi" w:hAnsiTheme="minorHAnsi" w:cstheme="minorHAnsi"/>
        </w:rPr>
        <w:t>=</w:t>
      </w:r>
      <w:r w:rsidRPr="000F0BFD">
        <w:rPr>
          <w:rFonts w:asciiTheme="minorHAnsi" w:hAnsiTheme="minorHAnsi" w:cstheme="minorHAnsi"/>
          <w:bCs/>
          <w:color w:val="8000FF"/>
        </w:rPr>
        <w:t>"305"</w:t>
      </w:r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>EIC Kód TSO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from_MarketArea.area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3FA007A9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ab/>
      </w:r>
      <w:r w:rsidRPr="000F0BFD">
        <w:rPr>
          <w:rFonts w:asciiTheme="minorHAnsi" w:hAnsiTheme="minorHAnsi" w:cstheme="minorHAnsi"/>
          <w:color w:val="0000FF"/>
        </w:rPr>
        <w:tab/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0F0BFD">
        <w:rPr>
          <w:rFonts w:asciiTheme="minorHAnsi" w:hAnsiTheme="minorHAnsi" w:cstheme="minorHAnsi"/>
          <w:bCs/>
          <w:color w:val="000000" w:themeColor="text1"/>
        </w:rPr>
        <w:tab/>
        <w:t xml:space="preserve"> </w:t>
      </w: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reserve_Price.amount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jednotková cena</w:t>
      </w:r>
      <w:r w:rsidRPr="000F0BFD">
        <w:rPr>
          <w:rFonts w:asciiTheme="minorHAnsi" w:hAnsiTheme="minorHAnsi" w:cstheme="minorHAnsi"/>
          <w:color w:val="0000FF"/>
        </w:rPr>
        <w:t xml:space="preserve"> &lt;/</w:t>
      </w:r>
      <w:proofErr w:type="spellStart"/>
      <w:r w:rsidRPr="000F0BFD">
        <w:rPr>
          <w:rFonts w:asciiTheme="minorHAnsi" w:hAnsiTheme="minorHAnsi" w:cstheme="minorHAnsi"/>
          <w:color w:val="0000FF"/>
        </w:rPr>
        <w:t>reserve_Price.amount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7952C2B8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0F0BFD">
        <w:rPr>
          <w:rFonts w:asciiTheme="minorHAnsi" w:hAnsiTheme="minorHAnsi" w:cstheme="minorHAnsi"/>
          <w:bCs/>
          <w:color w:val="000000" w:themeColor="text1"/>
        </w:rPr>
        <w:tab/>
      </w:r>
      <w:r w:rsidRPr="000F0BFD">
        <w:rPr>
          <w:rFonts w:asciiTheme="minorHAnsi" w:hAnsiTheme="minorHAnsi" w:cstheme="minorHAnsi"/>
          <w:bCs/>
          <w:color w:val="000000" w:themeColor="text1"/>
        </w:rPr>
        <w:tab/>
        <w:t xml:space="preserve"> </w:t>
      </w: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largeStep_Price.amount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veľký cenový krok v % 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largeStep_Price.amount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7705155C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0F0BFD">
        <w:rPr>
          <w:rFonts w:asciiTheme="minorHAnsi" w:hAnsiTheme="minorHAnsi" w:cstheme="minorHAnsi"/>
          <w:bCs/>
          <w:color w:val="000000" w:themeColor="text1"/>
        </w:rPr>
        <w:tab/>
      </w:r>
      <w:r w:rsidRPr="000F0BFD">
        <w:rPr>
          <w:rFonts w:asciiTheme="minorHAnsi" w:hAnsiTheme="minorHAnsi" w:cstheme="minorHAnsi"/>
          <w:bCs/>
          <w:color w:val="000000" w:themeColor="text1"/>
        </w:rPr>
        <w:tab/>
        <w:t xml:space="preserve"> </w:t>
      </w: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smallStep_Price.amount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malý cenový krok v % 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smallStep_Price.amount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191168D4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</w:rPr>
      </w:pPr>
      <w:r w:rsidRPr="000F0BFD">
        <w:rPr>
          <w:rFonts w:asciiTheme="minorHAnsi" w:hAnsiTheme="minorHAnsi" w:cstheme="minorHAnsi"/>
        </w:rPr>
        <w:t xml:space="preserve"> </w:t>
      </w:r>
      <w:r w:rsidRPr="000F0BFD">
        <w:rPr>
          <w:rFonts w:asciiTheme="minorHAnsi" w:hAnsiTheme="minorHAnsi" w:cstheme="minorHAnsi"/>
        </w:rPr>
        <w:tab/>
      </w:r>
      <w:r w:rsidRPr="000F0BFD">
        <w:rPr>
          <w:rFonts w:asciiTheme="minorHAnsi" w:hAnsiTheme="minorHAnsi" w:cstheme="minorHAnsi"/>
        </w:rPr>
        <w:tab/>
        <w:t xml:space="preserve"> </w:t>
      </w: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period.timeInterval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2018-08-01T04:00Z/2018-09-01T04:00Z </w:t>
      </w:r>
      <w:r w:rsidRPr="000F0BFD">
        <w:rPr>
          <w:rFonts w:asciiTheme="minorHAnsi" w:hAnsiTheme="minorHAnsi" w:cstheme="minorHAnsi"/>
          <w:bCs/>
          <w:color w:val="auto"/>
        </w:rPr>
        <w:t xml:space="preserve">(nevyužíva sa) 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period.timeInterval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4BEF50FA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0F0BFD">
        <w:rPr>
          <w:rFonts w:asciiTheme="minorHAnsi" w:hAnsiTheme="minorHAnsi" w:cstheme="minorHAnsi"/>
          <w:bCs/>
          <w:color w:val="000000" w:themeColor="text1"/>
        </w:rPr>
        <w:tab/>
      </w:r>
      <w:r w:rsidRPr="000F0BFD">
        <w:rPr>
          <w:rFonts w:asciiTheme="minorHAnsi" w:hAnsiTheme="minorHAnsi" w:cstheme="minorHAnsi"/>
          <w:bCs/>
          <w:color w:val="000000" w:themeColor="text1"/>
        </w:rPr>
        <w:tab/>
        <w:t xml:space="preserve"> </w:t>
      </w: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period.quantity.amount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>množstvo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period.quantity.amount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370256FF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 xml:space="preserve"> </w:t>
      </w:r>
      <w:r w:rsidRPr="000F0BFD">
        <w:rPr>
          <w:rFonts w:asciiTheme="minorHAnsi" w:hAnsiTheme="minorHAnsi" w:cstheme="minorHAnsi"/>
          <w:color w:val="0000FF"/>
        </w:rPr>
        <w:tab/>
      </w:r>
      <w:r w:rsidRPr="000F0BFD">
        <w:rPr>
          <w:rFonts w:asciiTheme="minorHAnsi" w:hAnsiTheme="minorHAnsi" w:cstheme="minorHAnsi"/>
          <w:color w:val="0000FF"/>
        </w:rPr>
        <w:tab/>
        <w:t xml:space="preserve"> &lt;</w:t>
      </w:r>
      <w:proofErr w:type="spellStart"/>
      <w:r w:rsidRPr="000F0BFD">
        <w:rPr>
          <w:rFonts w:asciiTheme="minorHAnsi" w:hAnsiTheme="minorHAnsi" w:cstheme="minorHAnsi"/>
          <w:color w:val="0000FF"/>
        </w:rPr>
        <w:t>status.code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>62G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status.code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6FD035BF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bookmarkStart w:id="17" w:name="_Toc536704443"/>
    </w:p>
    <w:p w14:paraId="21AADAAC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b/>
          <w:color w:val="000000"/>
          <w:sz w:val="24"/>
          <w:szCs w:val="24"/>
        </w:rPr>
      </w:pPr>
      <w:proofErr w:type="spellStart"/>
      <w:r w:rsidRPr="000F0BFD">
        <w:rPr>
          <w:rFonts w:cstheme="minorHAnsi"/>
          <w:b/>
          <w:color w:val="000000"/>
          <w:sz w:val="24"/>
          <w:szCs w:val="24"/>
        </w:rPr>
        <w:t>LoadOfferedCapacity</w:t>
      </w:r>
      <w:proofErr w:type="spellEnd"/>
      <w:r w:rsidRPr="000F0BFD">
        <w:rPr>
          <w:rFonts w:cstheme="minorHAnsi"/>
          <w:b/>
          <w:color w:val="000000"/>
          <w:sz w:val="24"/>
          <w:szCs w:val="24"/>
        </w:rPr>
        <w:t xml:space="preserve"> (</w:t>
      </w:r>
      <w:proofErr w:type="spellStart"/>
      <w:r w:rsidRPr="000F0BFD">
        <w:rPr>
          <w:rFonts w:cstheme="minorHAnsi"/>
          <w:b/>
          <w:color w:val="000000"/>
          <w:sz w:val="24"/>
          <w:szCs w:val="24"/>
        </w:rPr>
        <w:t>Response</w:t>
      </w:r>
      <w:proofErr w:type="spellEnd"/>
      <w:r w:rsidRPr="000F0BFD">
        <w:rPr>
          <w:rFonts w:cstheme="minorHAnsi"/>
          <w:b/>
          <w:color w:val="000000"/>
          <w:sz w:val="24"/>
          <w:szCs w:val="24"/>
        </w:rPr>
        <w:t>) RBP --&gt; EUS</w:t>
      </w:r>
      <w:bookmarkEnd w:id="17"/>
    </w:p>
    <w:p w14:paraId="3293BCBF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LoadOfferedCapacityResponse</w:t>
      </w:r>
      <w:proofErr w:type="spellEnd"/>
      <w:r w:rsidRPr="000F0BFD">
        <w:rPr>
          <w:rFonts w:asciiTheme="minorHAnsi" w:hAnsiTheme="minorHAnsi" w:cstheme="minorHAnsi"/>
          <w:color w:val="0000FF"/>
        </w:rPr>
        <w:t xml:space="preserve"> </w:t>
      </w:r>
    </w:p>
    <w:p w14:paraId="68BCB111" w14:textId="77777777" w:rsidR="002D1399" w:rsidRPr="000F0BFD" w:rsidRDefault="002D1399" w:rsidP="002D1399">
      <w:pPr>
        <w:pStyle w:val="YMSBullets1"/>
        <w:spacing w:before="0"/>
        <w:ind w:left="1844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 xml:space="preserve">&lt; </w:t>
      </w:r>
      <w:proofErr w:type="spellStart"/>
      <w:r w:rsidRPr="000F0BFD">
        <w:rPr>
          <w:rFonts w:asciiTheme="minorHAnsi" w:hAnsiTheme="minorHAnsi" w:cstheme="minorHAnsi"/>
          <w:color w:val="0000FF"/>
        </w:rPr>
        <w:t>Acknowledgement_Document</w:t>
      </w:r>
      <w:proofErr w:type="spellEnd"/>
      <w:r w:rsidRPr="000F0BFD">
        <w:rPr>
          <w:rFonts w:asciiTheme="minorHAnsi" w:hAnsiTheme="minorHAnsi" w:cstheme="minorHAnsi"/>
          <w:color w:val="0000FF"/>
        </w:rPr>
        <w:t xml:space="preserve"> </w:t>
      </w:r>
      <w:proofErr w:type="spellStart"/>
      <w:r w:rsidRPr="000F0BFD">
        <w:rPr>
          <w:rFonts w:asciiTheme="minorHAnsi" w:hAnsiTheme="minorHAnsi" w:cstheme="minorHAnsi"/>
          <w:color w:val="0000FF"/>
        </w:rPr>
        <w:t>release</w:t>
      </w:r>
      <w:proofErr w:type="spellEnd"/>
      <w:r w:rsidRPr="000F0BFD">
        <w:rPr>
          <w:rFonts w:asciiTheme="minorHAnsi" w:hAnsiTheme="minorHAnsi" w:cstheme="minorHAnsi"/>
          <w:color w:val="0000FF"/>
        </w:rPr>
        <w:t>="</w:t>
      </w:r>
      <w:r w:rsidRPr="000F0BFD">
        <w:rPr>
          <w:rFonts w:asciiTheme="minorHAnsi" w:hAnsiTheme="minorHAnsi" w:cstheme="minorHAnsi"/>
          <w:bCs/>
          <w:color w:val="000000" w:themeColor="text1"/>
        </w:rPr>
        <w:t>2</w:t>
      </w:r>
      <w:r w:rsidRPr="000F0BFD">
        <w:rPr>
          <w:rFonts w:asciiTheme="minorHAnsi" w:hAnsiTheme="minorHAnsi" w:cstheme="minorHAnsi"/>
          <w:color w:val="0000FF"/>
        </w:rPr>
        <w:t xml:space="preserve">"&gt; </w:t>
      </w:r>
    </w:p>
    <w:p w14:paraId="29E1D688" w14:textId="77777777" w:rsidR="002D1399" w:rsidRPr="000F0BFD" w:rsidRDefault="002D1399" w:rsidP="002D1399">
      <w:pPr>
        <w:pStyle w:val="YMSBullets1"/>
        <w:spacing w:before="0"/>
        <w:ind w:left="1844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ab/>
        <w:t xml:space="preserve">&lt; </w:t>
      </w:r>
      <w:proofErr w:type="spellStart"/>
      <w:r w:rsidRPr="000F0BFD">
        <w:rPr>
          <w:rFonts w:asciiTheme="minorHAnsi" w:hAnsiTheme="minorHAnsi" w:cstheme="minorHAnsi"/>
          <w:color w:val="0000FF"/>
        </w:rPr>
        <w:t>identification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>ca776f135de54729a035727994dec006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identification</w:t>
      </w:r>
      <w:proofErr w:type="spellEnd"/>
      <w:r w:rsidRPr="000F0BFD">
        <w:rPr>
          <w:rFonts w:asciiTheme="minorHAnsi" w:hAnsiTheme="minorHAnsi" w:cstheme="minorHAnsi"/>
          <w:color w:val="0000FF"/>
        </w:rPr>
        <w:t xml:space="preserve">&gt; </w:t>
      </w:r>
    </w:p>
    <w:p w14:paraId="57EFF4D3" w14:textId="77777777" w:rsidR="002D1399" w:rsidRPr="000F0BFD" w:rsidRDefault="002D1399" w:rsidP="002D1399">
      <w:pPr>
        <w:pStyle w:val="YMSBullets1"/>
        <w:spacing w:before="0"/>
        <w:ind w:left="1844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ab/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version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>1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version</w:t>
      </w:r>
      <w:proofErr w:type="spellEnd"/>
      <w:r w:rsidRPr="000F0BFD">
        <w:rPr>
          <w:rFonts w:asciiTheme="minorHAnsi" w:hAnsiTheme="minorHAnsi" w:cstheme="minorHAnsi"/>
          <w:color w:val="0000FF"/>
        </w:rPr>
        <w:t xml:space="preserve">&gt; </w:t>
      </w:r>
    </w:p>
    <w:p w14:paraId="2B901F31" w14:textId="77777777" w:rsidR="002D1399" w:rsidRPr="000F0BFD" w:rsidRDefault="002D1399" w:rsidP="002D1399">
      <w:pPr>
        <w:pStyle w:val="YMSBullets1"/>
        <w:spacing w:before="0"/>
        <w:ind w:left="1844" w:firstLine="0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>&lt;type&gt;</w:t>
      </w:r>
      <w:r w:rsidRPr="000F0BFD">
        <w:rPr>
          <w:rFonts w:asciiTheme="minorHAnsi" w:hAnsiTheme="minorHAnsi" w:cstheme="minorHAnsi"/>
          <w:bCs/>
          <w:color w:val="000000" w:themeColor="text1"/>
        </w:rPr>
        <w:t>294</w:t>
      </w:r>
      <w:r w:rsidRPr="000F0BFD">
        <w:rPr>
          <w:rFonts w:asciiTheme="minorHAnsi" w:hAnsiTheme="minorHAnsi" w:cstheme="minorHAnsi"/>
          <w:color w:val="0000FF"/>
        </w:rPr>
        <w:t>&lt;/type&gt;</w:t>
      </w:r>
    </w:p>
    <w:p w14:paraId="53095ACA" w14:textId="77777777" w:rsidR="002D1399" w:rsidRPr="000F0BFD" w:rsidRDefault="002D1399" w:rsidP="002D1399">
      <w:pPr>
        <w:pStyle w:val="YMSBullets1"/>
        <w:spacing w:before="0"/>
        <w:ind w:left="2837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 xml:space="preserve"> &lt;</w:t>
      </w:r>
      <w:proofErr w:type="spellStart"/>
      <w:r w:rsidRPr="000F0BFD">
        <w:rPr>
          <w:rFonts w:asciiTheme="minorHAnsi" w:hAnsiTheme="minorHAnsi" w:cstheme="minorHAnsi"/>
          <w:color w:val="0000FF"/>
        </w:rPr>
        <w:t>creationDateTime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>2019-01-27T18:57:10Z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creationDateTime</w:t>
      </w:r>
      <w:proofErr w:type="spellEnd"/>
      <w:r w:rsidRPr="000F0BFD">
        <w:rPr>
          <w:rFonts w:asciiTheme="minorHAnsi" w:hAnsiTheme="minorHAnsi" w:cstheme="minorHAnsi"/>
          <w:color w:val="0000FF"/>
        </w:rPr>
        <w:t xml:space="preserve">&gt; </w:t>
      </w:r>
    </w:p>
    <w:p w14:paraId="28ECD5DE" w14:textId="77777777" w:rsidR="002D1399" w:rsidRPr="000F0BFD" w:rsidRDefault="002D1399" w:rsidP="002D1399">
      <w:pPr>
        <w:pStyle w:val="YMSBullets1"/>
        <w:spacing w:before="0"/>
        <w:ind w:left="2837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lastRenderedPageBreak/>
        <w:t>&lt;validityPeriod&gt;</w:t>
      </w:r>
      <w:r w:rsidRPr="000F0BFD">
        <w:rPr>
          <w:rFonts w:asciiTheme="minorHAnsi" w:hAnsiTheme="minorHAnsi" w:cstheme="minorHAnsi"/>
          <w:bCs/>
          <w:color w:val="000000" w:themeColor="text1"/>
        </w:rPr>
        <w:t>2019-01-27T18:27Z/2019-01-27T19:27Z</w:t>
      </w:r>
      <w:r w:rsidRPr="000F0BFD">
        <w:rPr>
          <w:rFonts w:asciiTheme="minorHAnsi" w:hAnsiTheme="minorHAnsi" w:cstheme="minorHAnsi"/>
          <w:color w:val="0000FF"/>
        </w:rPr>
        <w:t xml:space="preserve">&lt;/validityPeriod&gt; </w:t>
      </w:r>
    </w:p>
    <w:p w14:paraId="20D5815D" w14:textId="77777777" w:rsidR="002D1399" w:rsidRPr="000F0BFD" w:rsidRDefault="002D1399" w:rsidP="002D1399">
      <w:pPr>
        <w:pStyle w:val="YMSBullets1"/>
        <w:spacing w:before="0"/>
        <w:ind w:left="2837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contractType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>ACW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contractType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</w:p>
    <w:p w14:paraId="39D08CD9" w14:textId="77777777" w:rsidR="002D1399" w:rsidRPr="000F0BFD" w:rsidRDefault="002D1399" w:rsidP="002D1399">
      <w:pPr>
        <w:pStyle w:val="YMSBullets1"/>
        <w:spacing w:before="0"/>
        <w:ind w:left="2837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 xml:space="preserve"> &lt;</w:t>
      </w:r>
      <w:proofErr w:type="spellStart"/>
      <w:r w:rsidRPr="000F0BFD">
        <w:rPr>
          <w:rFonts w:asciiTheme="minorHAnsi" w:hAnsiTheme="minorHAnsi" w:cstheme="minorHAnsi"/>
          <w:color w:val="0000FF"/>
        </w:rPr>
        <w:t>issuer_MarketParticipant.identification</w:t>
      </w:r>
      <w:proofErr w:type="spellEnd"/>
      <w:r w:rsidRPr="000F0BFD">
        <w:rPr>
          <w:rFonts w:asciiTheme="minorHAnsi" w:hAnsiTheme="minorHAnsi" w:cstheme="minorHAnsi"/>
          <w:color w:val="0000FF"/>
        </w:rPr>
        <w:t xml:space="preserve"> codingScheme="</w:t>
      </w:r>
      <w:r w:rsidRPr="000F0BFD">
        <w:rPr>
          <w:rFonts w:asciiTheme="minorHAnsi" w:hAnsiTheme="minorHAnsi" w:cstheme="minorHAnsi"/>
          <w:bCs/>
          <w:color w:val="000000" w:themeColor="text1"/>
        </w:rPr>
        <w:t>305</w:t>
      </w:r>
      <w:r w:rsidRPr="000F0BFD">
        <w:rPr>
          <w:rFonts w:asciiTheme="minorHAnsi" w:hAnsiTheme="minorHAnsi" w:cstheme="minorHAnsi"/>
          <w:color w:val="0000FF"/>
        </w:rPr>
        <w:t>"&gt;</w:t>
      </w:r>
      <w:r w:rsidRPr="000F0BFD">
        <w:rPr>
          <w:rFonts w:asciiTheme="minorHAnsi" w:hAnsiTheme="minorHAnsi" w:cstheme="minorHAnsi"/>
          <w:bCs/>
          <w:color w:val="000000" w:themeColor="text1"/>
        </w:rPr>
        <w:t>21X-HU-A-A0A0A-8</w:t>
      </w:r>
      <w:r w:rsidRPr="000F0BFD">
        <w:rPr>
          <w:rFonts w:asciiTheme="minorHAnsi" w:hAnsiTheme="minorHAnsi" w:cstheme="minorHAnsi"/>
          <w:color w:val="0000FF"/>
        </w:rPr>
        <w:t xml:space="preserve">&lt;/issuer_MarketParticipant.identification&gt; </w:t>
      </w:r>
    </w:p>
    <w:p w14:paraId="10B8464A" w14:textId="77777777" w:rsidR="002D1399" w:rsidRPr="000F0BFD" w:rsidRDefault="002D1399" w:rsidP="002D1399">
      <w:pPr>
        <w:pStyle w:val="YMSBullets1"/>
        <w:spacing w:before="0"/>
        <w:ind w:left="2837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>&lt;issuer_MarketParticipant.marketRole.code&gt;</w:t>
      </w:r>
      <w:r w:rsidRPr="000F0BFD">
        <w:rPr>
          <w:rFonts w:asciiTheme="minorHAnsi" w:hAnsiTheme="minorHAnsi" w:cstheme="minorHAnsi"/>
          <w:bCs/>
          <w:color w:val="000000" w:themeColor="text1"/>
        </w:rPr>
        <w:t>ZUJ</w:t>
      </w:r>
      <w:r w:rsidRPr="000F0BFD">
        <w:rPr>
          <w:rFonts w:asciiTheme="minorHAnsi" w:hAnsiTheme="minorHAnsi" w:cstheme="minorHAnsi"/>
          <w:color w:val="0000FF"/>
        </w:rPr>
        <w:t xml:space="preserve">&lt;/issuer_MarketParticipant.marketRole.cod&gt; </w:t>
      </w:r>
    </w:p>
    <w:p w14:paraId="086D361D" w14:textId="77777777" w:rsidR="002D1399" w:rsidRPr="000F0BFD" w:rsidRDefault="002D1399" w:rsidP="002D1399">
      <w:pPr>
        <w:pStyle w:val="YMSBullets1"/>
        <w:spacing w:before="0"/>
        <w:ind w:left="2837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recipient_MarketParticipant.identification</w:t>
      </w:r>
      <w:proofErr w:type="spellEnd"/>
      <w:r w:rsidRPr="000F0BFD">
        <w:rPr>
          <w:rFonts w:asciiTheme="minorHAnsi" w:hAnsiTheme="minorHAnsi" w:cstheme="minorHAnsi"/>
          <w:color w:val="0000FF"/>
        </w:rPr>
        <w:t xml:space="preserve"> codingScheme="</w:t>
      </w:r>
      <w:r w:rsidRPr="000F0BFD">
        <w:rPr>
          <w:rFonts w:asciiTheme="minorHAnsi" w:hAnsiTheme="minorHAnsi" w:cstheme="minorHAnsi"/>
          <w:bCs/>
          <w:color w:val="000000" w:themeColor="text1"/>
        </w:rPr>
        <w:t>305</w:t>
      </w:r>
      <w:r w:rsidRPr="000F0BFD">
        <w:rPr>
          <w:rFonts w:asciiTheme="minorHAnsi" w:hAnsiTheme="minorHAnsi" w:cstheme="minorHAnsi"/>
          <w:color w:val="0000FF"/>
        </w:rPr>
        <w:t>"&gt;</w:t>
      </w:r>
      <w:r w:rsidRPr="000F0BFD">
        <w:rPr>
          <w:rFonts w:asciiTheme="minorHAnsi" w:hAnsiTheme="minorHAnsi" w:cstheme="minorHAnsi"/>
          <w:bCs/>
          <w:color w:val="000000" w:themeColor="text1"/>
        </w:rPr>
        <w:t>21X-SK-A-A0A0A-N</w:t>
      </w:r>
      <w:r w:rsidRPr="000F0BFD">
        <w:rPr>
          <w:rFonts w:asciiTheme="minorHAnsi" w:hAnsiTheme="minorHAnsi" w:cstheme="minorHAnsi"/>
          <w:color w:val="0000FF"/>
        </w:rPr>
        <w:t xml:space="preserve">&lt;/recipient_MarketParticipant.identification&gt; </w:t>
      </w:r>
    </w:p>
    <w:p w14:paraId="60C1B6F9" w14:textId="77777777" w:rsidR="002D1399" w:rsidRPr="000F0BFD" w:rsidRDefault="002D1399" w:rsidP="002D1399">
      <w:pPr>
        <w:pStyle w:val="YMSBullets1"/>
        <w:spacing w:before="0"/>
        <w:ind w:left="2837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>&lt;recipient_MarketParticipant.marketRole.code&gt;</w:t>
      </w:r>
      <w:r w:rsidRPr="000F0BFD">
        <w:rPr>
          <w:rFonts w:asciiTheme="minorHAnsi" w:hAnsiTheme="minorHAnsi" w:cstheme="minorHAnsi"/>
          <w:bCs/>
          <w:color w:val="000000" w:themeColor="text1"/>
        </w:rPr>
        <w:t>ZSO</w:t>
      </w:r>
      <w:r w:rsidRPr="000F0BFD">
        <w:rPr>
          <w:rFonts w:asciiTheme="minorHAnsi" w:hAnsiTheme="minorHAnsi" w:cstheme="minorHAnsi"/>
          <w:color w:val="0000FF"/>
        </w:rPr>
        <w:t xml:space="preserve">&lt;/recipient_MarketParticipant.marketRole.code&gt; </w:t>
      </w:r>
    </w:p>
    <w:p w14:paraId="02955064" w14:textId="77777777" w:rsidR="002D1399" w:rsidRPr="000F0BFD" w:rsidRDefault="002D1399" w:rsidP="002D1399">
      <w:pPr>
        <w:pStyle w:val="YMSBullets1"/>
        <w:spacing w:before="0"/>
        <w:ind w:left="2837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>&lt;receiving_Document.identification&gt;</w:t>
      </w:r>
      <w:r w:rsidRPr="000F0BFD">
        <w:rPr>
          <w:rFonts w:asciiTheme="minorHAnsi" w:hAnsiTheme="minorHAnsi" w:cstheme="minorHAnsi"/>
          <w:bCs/>
          <w:color w:val="000000" w:themeColor="text1"/>
        </w:rPr>
        <w:t>ff3f6c0ec28e4e91bafeb1d505d8799e</w:t>
      </w:r>
      <w:r w:rsidRPr="000F0BFD">
        <w:rPr>
          <w:rFonts w:asciiTheme="minorHAnsi" w:hAnsiTheme="minorHAnsi" w:cstheme="minorHAnsi"/>
          <w:color w:val="0000FF"/>
        </w:rPr>
        <w:t xml:space="preserve">&lt;/receiving_Document.identification&gt; </w:t>
      </w:r>
    </w:p>
    <w:p w14:paraId="3539CF51" w14:textId="77777777" w:rsidR="002D1399" w:rsidRPr="000F0BFD" w:rsidRDefault="002D1399" w:rsidP="002D1399">
      <w:pPr>
        <w:pStyle w:val="YMSBullets1"/>
        <w:spacing w:before="0"/>
        <w:ind w:left="2837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receiving_Document.version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>1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receiving_Document.version</w:t>
      </w:r>
      <w:proofErr w:type="spellEnd"/>
      <w:r w:rsidRPr="000F0BFD">
        <w:rPr>
          <w:rFonts w:asciiTheme="minorHAnsi" w:hAnsiTheme="minorHAnsi" w:cstheme="minorHAnsi"/>
          <w:color w:val="0000FF"/>
        </w:rPr>
        <w:t xml:space="preserve">&gt; </w:t>
      </w:r>
    </w:p>
    <w:p w14:paraId="05D318BE" w14:textId="77777777" w:rsidR="002D1399" w:rsidRPr="000F0BFD" w:rsidRDefault="002D1399" w:rsidP="002D1399">
      <w:pPr>
        <w:pStyle w:val="YMSBullets1"/>
        <w:spacing w:before="0"/>
        <w:ind w:left="2837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receiving_Document.type</w:t>
      </w:r>
      <w:proofErr w:type="spellEnd"/>
      <w:r w:rsidRPr="000F0BFD">
        <w:rPr>
          <w:rFonts w:asciiTheme="minorHAnsi" w:hAnsiTheme="minorHAnsi" w:cstheme="minorHAnsi"/>
          <w:color w:val="0000FF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>AMV</w:t>
      </w:r>
      <w:r w:rsidRPr="000F0BFD">
        <w:rPr>
          <w:rFonts w:asciiTheme="minorHAnsi" w:hAnsiTheme="minorHAnsi" w:cstheme="minorHAnsi"/>
          <w:color w:val="0000FF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receiving_Document.type</w:t>
      </w:r>
      <w:proofErr w:type="spellEnd"/>
      <w:r w:rsidRPr="000F0BFD">
        <w:rPr>
          <w:rFonts w:asciiTheme="minorHAnsi" w:hAnsiTheme="minorHAnsi" w:cstheme="minorHAnsi"/>
          <w:color w:val="0000FF"/>
        </w:rPr>
        <w:t xml:space="preserve">&gt; </w:t>
      </w:r>
    </w:p>
    <w:p w14:paraId="0E68F1FD" w14:textId="77777777" w:rsidR="002D1399" w:rsidRPr="000F0BFD" w:rsidRDefault="002D1399" w:rsidP="002D1399">
      <w:pPr>
        <w:pStyle w:val="YMSBullets1"/>
        <w:spacing w:before="0"/>
        <w:ind w:left="2837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>&lt;receiving_Document.creationDateTime&gt;</w:t>
      </w:r>
      <w:r w:rsidRPr="000F0BFD">
        <w:rPr>
          <w:rFonts w:asciiTheme="minorHAnsi" w:hAnsiTheme="minorHAnsi" w:cstheme="minorHAnsi"/>
          <w:bCs/>
          <w:color w:val="000000" w:themeColor="text1"/>
        </w:rPr>
        <w:t>2019-01-27T18:57:02.557Z</w:t>
      </w:r>
      <w:r w:rsidRPr="000F0BFD">
        <w:rPr>
          <w:rFonts w:asciiTheme="minorHAnsi" w:hAnsiTheme="minorHAnsi" w:cstheme="minorHAnsi"/>
          <w:color w:val="0000FF"/>
        </w:rPr>
        <w:t xml:space="preserve">&lt;/receiving_Document.creationDateTime&gt; </w:t>
      </w:r>
    </w:p>
    <w:p w14:paraId="6B183CE4" w14:textId="77777777" w:rsidR="002D1399" w:rsidRPr="000F0BFD" w:rsidRDefault="002D1399" w:rsidP="002D1399">
      <w:pPr>
        <w:pStyle w:val="YMSBullets1"/>
        <w:spacing w:before="0"/>
        <w:ind w:left="2837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Reason</w:t>
      </w:r>
      <w:proofErr w:type="spellEnd"/>
      <w:r w:rsidRPr="000F0BFD">
        <w:rPr>
          <w:rFonts w:asciiTheme="minorHAnsi" w:hAnsiTheme="minorHAnsi" w:cstheme="minorHAnsi"/>
          <w:color w:val="0000FF"/>
        </w:rPr>
        <w:t xml:space="preserve">&gt; </w:t>
      </w:r>
    </w:p>
    <w:p w14:paraId="1BE4E9B2" w14:textId="77777777" w:rsidR="002D1399" w:rsidRPr="000F0BFD" w:rsidRDefault="002D1399" w:rsidP="002D1399">
      <w:pPr>
        <w:pStyle w:val="YMSBullets1"/>
        <w:spacing w:before="0"/>
        <w:ind w:left="2837" w:hanging="142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  <w:color w:val="0000FF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</w:rPr>
        <w:t>code</w:t>
      </w:r>
      <w:proofErr w:type="spellEnd"/>
      <w:r w:rsidRPr="000F0BFD">
        <w:rPr>
          <w:rFonts w:asciiTheme="minorHAnsi" w:hAnsiTheme="minorHAnsi" w:cstheme="minorHAnsi"/>
          <w:color w:val="0000FF"/>
        </w:rPr>
        <w:t>&gt;01G&lt;/</w:t>
      </w:r>
      <w:proofErr w:type="spellStart"/>
      <w:r w:rsidRPr="000F0BFD">
        <w:rPr>
          <w:rFonts w:asciiTheme="minorHAnsi" w:hAnsiTheme="minorHAnsi" w:cstheme="minorHAnsi"/>
          <w:color w:val="0000FF"/>
        </w:rPr>
        <w:t>code</w:t>
      </w:r>
      <w:proofErr w:type="spellEnd"/>
      <w:r w:rsidRPr="000F0BFD">
        <w:rPr>
          <w:rFonts w:asciiTheme="minorHAnsi" w:hAnsiTheme="minorHAnsi" w:cstheme="minorHAnsi"/>
          <w:color w:val="0000FF"/>
        </w:rPr>
        <w:t xml:space="preserve">&gt; </w:t>
      </w:r>
    </w:p>
    <w:p w14:paraId="37E616AD" w14:textId="77777777" w:rsidR="002D1399" w:rsidRPr="000F0BFD" w:rsidRDefault="002D1399" w:rsidP="002D1399">
      <w:pPr>
        <w:pStyle w:val="YMSBullets1"/>
        <w:spacing w:before="0"/>
        <w:ind w:left="2837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Reason</w:t>
      </w:r>
      <w:proofErr w:type="spellEnd"/>
      <w:r w:rsidRPr="000F0BFD">
        <w:rPr>
          <w:rFonts w:asciiTheme="minorHAnsi" w:hAnsiTheme="minorHAnsi" w:cstheme="minorHAnsi"/>
        </w:rPr>
        <w:t>&gt;</w:t>
      </w:r>
      <w:r w:rsidRPr="000F0BFD">
        <w:rPr>
          <w:rFonts w:asciiTheme="minorHAnsi" w:hAnsiTheme="minorHAnsi" w:cstheme="minorHAnsi"/>
          <w:color w:val="0000FF"/>
        </w:rPr>
        <w:t xml:space="preserve"> </w:t>
      </w:r>
    </w:p>
    <w:p w14:paraId="1100A97E" w14:textId="77777777" w:rsidR="002D1399" w:rsidRPr="000F0BFD" w:rsidRDefault="002D1399" w:rsidP="002D1399">
      <w:pPr>
        <w:pStyle w:val="YMSBullets1"/>
        <w:spacing w:before="0"/>
        <w:ind w:left="1844" w:hanging="993"/>
        <w:rPr>
          <w:rFonts w:asciiTheme="minorHAnsi" w:hAnsiTheme="minorHAnsi" w:cstheme="minorHAnsi"/>
          <w:color w:val="0000FF"/>
        </w:rPr>
      </w:pPr>
      <w:r w:rsidRPr="000F0BFD">
        <w:rPr>
          <w:rFonts w:asciiTheme="minorHAnsi" w:hAnsiTheme="minorHAnsi" w:cstheme="minorHAnsi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Acknowledgement_Document</w:t>
      </w:r>
      <w:proofErr w:type="spellEnd"/>
      <w:r w:rsidRPr="000F0BFD">
        <w:rPr>
          <w:rFonts w:asciiTheme="minorHAnsi" w:hAnsiTheme="minorHAnsi" w:cstheme="minorHAnsi"/>
        </w:rPr>
        <w:t>&gt;</w:t>
      </w:r>
      <w:r w:rsidRPr="000F0BFD">
        <w:rPr>
          <w:rFonts w:asciiTheme="minorHAnsi" w:hAnsiTheme="minorHAnsi" w:cstheme="minorHAnsi"/>
          <w:color w:val="0000FF"/>
        </w:rPr>
        <w:t xml:space="preserve"> </w:t>
      </w:r>
    </w:p>
    <w:p w14:paraId="6172F48E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</w:rPr>
      </w:pPr>
      <w:r w:rsidRPr="000F0BFD">
        <w:rPr>
          <w:rFonts w:asciiTheme="minorHAnsi" w:hAnsiTheme="minorHAnsi" w:cstheme="minorHAnsi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</w:rPr>
        <w:t>LoadOfferedCapacityResponse</w:t>
      </w:r>
      <w:proofErr w:type="spellEnd"/>
      <w:r w:rsidRPr="000F0BFD">
        <w:rPr>
          <w:rFonts w:asciiTheme="minorHAnsi" w:hAnsiTheme="minorHAnsi" w:cstheme="minorHAnsi"/>
        </w:rPr>
        <w:t>&gt;</w:t>
      </w:r>
    </w:p>
    <w:p w14:paraId="121CC4C1" w14:textId="77777777" w:rsidR="002D1399" w:rsidRPr="000F0BFD" w:rsidRDefault="002D1399" w:rsidP="002D1399">
      <w:pPr>
        <w:pStyle w:val="YMSBullets1"/>
        <w:spacing w:before="0"/>
        <w:ind w:left="851" w:hanging="993"/>
        <w:rPr>
          <w:rFonts w:asciiTheme="minorHAnsi" w:hAnsiTheme="minorHAnsi" w:cstheme="minorHAnsi"/>
          <w:color w:val="0000FF"/>
        </w:rPr>
      </w:pPr>
    </w:p>
    <w:p w14:paraId="74B4D96E" w14:textId="77777777" w:rsidR="00375D40" w:rsidRPr="00585C33" w:rsidRDefault="00375D40" w:rsidP="00585C3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bookmarkStart w:id="18" w:name="_Toc536704444"/>
      <w:r w:rsidRPr="00585C33">
        <w:rPr>
          <w:rFonts w:cstheme="minorHAnsi"/>
          <w:color w:val="000000"/>
          <w:sz w:val="24"/>
          <w:szCs w:val="24"/>
        </w:rPr>
        <w:t>Download výsledkov aukcie:</w:t>
      </w:r>
    </w:p>
    <w:p w14:paraId="59064F70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b/>
          <w:color w:val="000000"/>
          <w:sz w:val="24"/>
          <w:szCs w:val="24"/>
        </w:rPr>
      </w:pPr>
      <w:proofErr w:type="spellStart"/>
      <w:r w:rsidRPr="000F0BFD">
        <w:rPr>
          <w:rFonts w:cstheme="minorHAnsi"/>
          <w:b/>
          <w:color w:val="000000"/>
          <w:sz w:val="24"/>
          <w:szCs w:val="24"/>
        </w:rPr>
        <w:t>AuctionResultsDocument</w:t>
      </w:r>
      <w:proofErr w:type="spellEnd"/>
      <w:r w:rsidRPr="000F0BFD">
        <w:rPr>
          <w:rFonts w:cstheme="minorHAnsi"/>
          <w:b/>
          <w:color w:val="000000"/>
          <w:sz w:val="24"/>
          <w:szCs w:val="24"/>
        </w:rPr>
        <w:t xml:space="preserve"> (</w:t>
      </w:r>
      <w:proofErr w:type="spellStart"/>
      <w:r w:rsidRPr="000F0BFD">
        <w:rPr>
          <w:rFonts w:cstheme="minorHAnsi"/>
          <w:b/>
          <w:color w:val="000000"/>
          <w:sz w:val="24"/>
          <w:szCs w:val="24"/>
        </w:rPr>
        <w:t>Request</w:t>
      </w:r>
      <w:proofErr w:type="spellEnd"/>
      <w:r w:rsidRPr="000F0BFD">
        <w:rPr>
          <w:rFonts w:cstheme="minorHAnsi"/>
          <w:b/>
          <w:color w:val="000000"/>
          <w:sz w:val="24"/>
          <w:szCs w:val="24"/>
        </w:rPr>
        <w:t>) EUS --&gt; RBP</w:t>
      </w:r>
      <w:bookmarkEnd w:id="18"/>
      <w:r w:rsidRPr="000F0BFD">
        <w:rPr>
          <w:rFonts w:cstheme="minorHAnsi"/>
          <w:b/>
          <w:color w:val="000000"/>
          <w:sz w:val="24"/>
          <w:szCs w:val="24"/>
        </w:rPr>
        <w:t xml:space="preserve"> </w:t>
      </w:r>
    </w:p>
    <w:p w14:paraId="62226CE7" w14:textId="77777777" w:rsidR="002D1399" w:rsidRPr="000F0BFD" w:rsidRDefault="002D1399" w:rsidP="002D1399">
      <w:pPr>
        <w:pStyle w:val="Basictext3"/>
        <w:spacing w:before="0"/>
        <w:ind w:left="720"/>
        <w:rPr>
          <w:rFonts w:cstheme="minorHAnsi"/>
          <w:color w:val="0000FF"/>
        </w:rPr>
      </w:pPr>
      <w:r w:rsidRPr="000F0BFD">
        <w:rPr>
          <w:rFonts w:cstheme="minorHAnsi"/>
          <w:color w:val="0000FF"/>
        </w:rPr>
        <w:t xml:space="preserve">&lt; </w:t>
      </w:r>
      <w:proofErr w:type="spellStart"/>
      <w:r w:rsidRPr="000F0BFD">
        <w:rPr>
          <w:rFonts w:cstheme="minorHAnsi"/>
          <w:color w:val="0000FF"/>
        </w:rPr>
        <w:t>AuctionResultsDocumentRequest</w:t>
      </w:r>
      <w:proofErr w:type="spellEnd"/>
    </w:p>
    <w:p w14:paraId="5DB8C55D" w14:textId="77777777" w:rsidR="002D1399" w:rsidRPr="000F0BFD" w:rsidRDefault="002D1399" w:rsidP="002D1399">
      <w:pPr>
        <w:pStyle w:val="Basictext3"/>
        <w:spacing w:before="0"/>
        <w:rPr>
          <w:rFonts w:cstheme="minorHAnsi"/>
          <w:b/>
          <w:bCs/>
          <w:color w:val="000000"/>
          <w:sz w:val="20"/>
          <w:szCs w:val="20"/>
        </w:rPr>
      </w:pPr>
      <w:r w:rsidRPr="000F0BFD">
        <w:rPr>
          <w:rFonts w:cstheme="minorHAnsi"/>
          <w:color w:val="0000FF"/>
        </w:rPr>
        <w:t>&lt;</w:t>
      </w:r>
      <w:proofErr w:type="spellStart"/>
      <w:r w:rsidRPr="000F0BFD">
        <w:rPr>
          <w:rFonts w:cstheme="minorHAnsi"/>
          <w:color w:val="0000FF"/>
          <w:szCs w:val="22"/>
        </w:rPr>
        <w:t>eicCode</w:t>
      </w:r>
      <w:proofErr w:type="spellEnd"/>
      <w:r w:rsidRPr="000F0BFD">
        <w:rPr>
          <w:rFonts w:cstheme="minorHAnsi"/>
        </w:rPr>
        <w:t>&gt;</w:t>
      </w:r>
      <w:r w:rsidRPr="000F0BFD">
        <w:rPr>
          <w:rFonts w:cstheme="minorHAnsi"/>
          <w:b/>
          <w:bCs/>
          <w:color w:val="auto"/>
          <w:szCs w:val="22"/>
        </w:rPr>
        <w:t>21X-SK-A-A0A0A-N</w:t>
      </w:r>
      <w:r w:rsidRPr="000F0BFD">
        <w:rPr>
          <w:rFonts w:cstheme="minorHAnsi"/>
          <w:color w:val="0000FF"/>
        </w:rPr>
        <w:t>&lt;/</w:t>
      </w:r>
      <w:proofErr w:type="spellStart"/>
      <w:r w:rsidRPr="000F0BFD">
        <w:rPr>
          <w:rFonts w:cstheme="minorHAnsi"/>
          <w:color w:val="0000FF"/>
          <w:szCs w:val="22"/>
        </w:rPr>
        <w:t>eicCode</w:t>
      </w:r>
      <w:proofErr w:type="spellEnd"/>
      <w:r w:rsidRPr="000F0BFD">
        <w:rPr>
          <w:rFonts w:cstheme="minorHAnsi"/>
          <w:color w:val="0000FF"/>
        </w:rPr>
        <w:t>&gt;</w:t>
      </w:r>
      <w:r w:rsidRPr="000F0BFD">
        <w:rPr>
          <w:rFonts w:cstheme="minorHAnsi"/>
          <w:b/>
          <w:bCs/>
          <w:color w:val="000000"/>
          <w:sz w:val="20"/>
          <w:szCs w:val="20"/>
        </w:rPr>
        <w:t xml:space="preserve"> </w:t>
      </w:r>
    </w:p>
    <w:p w14:paraId="14786CC3" w14:textId="77777777" w:rsidR="002D1399" w:rsidRPr="000F0BFD" w:rsidRDefault="002D1399" w:rsidP="002D1399">
      <w:pPr>
        <w:pStyle w:val="Basictext3"/>
        <w:spacing w:before="0"/>
        <w:rPr>
          <w:rFonts w:cstheme="minorHAnsi"/>
          <w:b/>
          <w:bCs/>
          <w:color w:val="000000"/>
          <w:sz w:val="20"/>
          <w:szCs w:val="20"/>
        </w:rPr>
      </w:pPr>
      <w:r w:rsidRPr="000F0BFD">
        <w:rPr>
          <w:rFonts w:cstheme="minorHAnsi"/>
          <w:color w:val="0000FF"/>
          <w:szCs w:val="22"/>
        </w:rPr>
        <w:t>&lt;</w:t>
      </w:r>
      <w:proofErr w:type="spellStart"/>
      <w:r w:rsidRPr="000F0BFD">
        <w:rPr>
          <w:rFonts w:cstheme="minorHAnsi"/>
          <w:color w:val="0000FF"/>
          <w:szCs w:val="22"/>
        </w:rPr>
        <w:t>from</w:t>
      </w:r>
      <w:proofErr w:type="spellEnd"/>
      <w:r w:rsidRPr="000F0BFD">
        <w:rPr>
          <w:rFonts w:cstheme="minorHAnsi"/>
        </w:rPr>
        <w:t>&gt;</w:t>
      </w:r>
      <w:r w:rsidRPr="000F0BFD">
        <w:rPr>
          <w:rFonts w:cstheme="minorHAnsi"/>
          <w:bCs/>
          <w:color w:val="000000" w:themeColor="text1"/>
          <w:szCs w:val="22"/>
        </w:rPr>
        <w:t>2019-01-27T17:29:42.911Z</w:t>
      </w:r>
      <w:r w:rsidRPr="000F0BFD">
        <w:rPr>
          <w:rFonts w:cstheme="minorHAnsi"/>
          <w:color w:val="0000FF"/>
        </w:rPr>
        <w:t>&lt;/</w:t>
      </w:r>
      <w:proofErr w:type="spellStart"/>
      <w:r w:rsidRPr="000F0BFD">
        <w:rPr>
          <w:rFonts w:cstheme="minorHAnsi"/>
          <w:color w:val="0000FF"/>
          <w:szCs w:val="22"/>
        </w:rPr>
        <w:t>from</w:t>
      </w:r>
      <w:proofErr w:type="spellEnd"/>
      <w:r w:rsidRPr="000F0BFD">
        <w:rPr>
          <w:rFonts w:cstheme="minorHAnsi"/>
          <w:color w:val="0000FF"/>
        </w:rPr>
        <w:t>&gt;</w:t>
      </w:r>
      <w:r w:rsidRPr="000F0BFD">
        <w:rPr>
          <w:rFonts w:cstheme="minorHAnsi"/>
          <w:b/>
          <w:bCs/>
          <w:color w:val="000000"/>
          <w:sz w:val="20"/>
          <w:szCs w:val="20"/>
        </w:rPr>
        <w:t xml:space="preserve"> </w:t>
      </w:r>
    </w:p>
    <w:p w14:paraId="6AF11E7F" w14:textId="77777777" w:rsidR="002D1399" w:rsidRPr="000F0BFD" w:rsidRDefault="002D1399" w:rsidP="002D1399">
      <w:pPr>
        <w:pStyle w:val="Basictext3"/>
        <w:spacing w:before="0"/>
        <w:rPr>
          <w:rFonts w:cstheme="minorHAnsi"/>
          <w:b/>
          <w:bCs/>
          <w:color w:val="000000"/>
          <w:sz w:val="20"/>
          <w:szCs w:val="20"/>
        </w:rPr>
      </w:pPr>
      <w:r w:rsidRPr="000F0BFD">
        <w:rPr>
          <w:rFonts w:cstheme="minorHAnsi"/>
          <w:color w:val="0000FF"/>
          <w:szCs w:val="22"/>
        </w:rPr>
        <w:t>&lt;to</w:t>
      </w:r>
      <w:r w:rsidRPr="000F0BFD">
        <w:rPr>
          <w:rFonts w:cstheme="minorHAnsi"/>
        </w:rPr>
        <w:t>&gt;</w:t>
      </w:r>
      <w:r w:rsidRPr="000F0BFD">
        <w:rPr>
          <w:rFonts w:cstheme="minorHAnsi"/>
          <w:bCs/>
          <w:color w:val="000000" w:themeColor="text1"/>
          <w:szCs w:val="22"/>
        </w:rPr>
        <w:t>2019-01-27T19:59:49.031Z</w:t>
      </w:r>
      <w:r w:rsidRPr="000F0BFD">
        <w:rPr>
          <w:rFonts w:cstheme="minorHAnsi"/>
          <w:color w:val="0000FF"/>
        </w:rPr>
        <w:t>&lt;/t</w:t>
      </w:r>
      <w:r w:rsidRPr="000F0BFD">
        <w:rPr>
          <w:rFonts w:cstheme="minorHAnsi"/>
          <w:color w:val="0000FF"/>
          <w:szCs w:val="22"/>
        </w:rPr>
        <w:t>o</w:t>
      </w:r>
      <w:r w:rsidRPr="000F0BFD">
        <w:rPr>
          <w:rFonts w:cstheme="minorHAnsi"/>
          <w:color w:val="0000FF"/>
        </w:rPr>
        <w:t>&gt;</w:t>
      </w:r>
      <w:r w:rsidRPr="000F0BFD">
        <w:rPr>
          <w:rFonts w:cstheme="minorHAnsi"/>
          <w:b/>
          <w:bCs/>
          <w:color w:val="000000"/>
          <w:sz w:val="20"/>
          <w:szCs w:val="20"/>
        </w:rPr>
        <w:t xml:space="preserve"> </w:t>
      </w:r>
    </w:p>
    <w:p w14:paraId="3F2BEE0A" w14:textId="77777777" w:rsidR="002D1399" w:rsidRPr="000F0BFD" w:rsidRDefault="002D1399" w:rsidP="002D1399">
      <w:pPr>
        <w:pStyle w:val="Basictext3"/>
        <w:spacing w:before="0"/>
        <w:ind w:left="0" w:firstLine="720"/>
        <w:rPr>
          <w:rStyle w:val="block"/>
          <w:rFonts w:cstheme="minorHAnsi"/>
          <w:color w:val="0000FF"/>
          <w:sz w:val="20"/>
          <w:szCs w:val="20"/>
        </w:rPr>
      </w:pPr>
      <w:r w:rsidRPr="000F0BFD">
        <w:rPr>
          <w:rStyle w:val="block"/>
          <w:rFonts w:cstheme="minorHAnsi"/>
          <w:color w:val="0000FF"/>
          <w:sz w:val="20"/>
          <w:szCs w:val="20"/>
        </w:rPr>
        <w:t>&lt;</w:t>
      </w:r>
      <w:proofErr w:type="spellStart"/>
      <w:r w:rsidRPr="000F0BFD">
        <w:rPr>
          <w:rFonts w:cstheme="minorHAnsi"/>
          <w:color w:val="0000FF"/>
          <w:szCs w:val="22"/>
        </w:rPr>
        <w:t>AuctionResultsDocumentRequest</w:t>
      </w:r>
      <w:proofErr w:type="spellEnd"/>
      <w:r w:rsidRPr="000F0BFD">
        <w:rPr>
          <w:rStyle w:val="block"/>
          <w:rFonts w:cstheme="minorHAnsi"/>
          <w:color w:val="0000FF"/>
          <w:sz w:val="20"/>
          <w:szCs w:val="20"/>
        </w:rPr>
        <w:t>&gt;</w:t>
      </w:r>
    </w:p>
    <w:p w14:paraId="1357D1DF" w14:textId="77777777" w:rsidR="002D1399" w:rsidRPr="000F0BFD" w:rsidRDefault="002D1399" w:rsidP="002D1399">
      <w:pPr>
        <w:pStyle w:val="Basictext3"/>
        <w:spacing w:before="0"/>
        <w:ind w:left="0" w:firstLine="720"/>
        <w:rPr>
          <w:rFonts w:cstheme="minorHAnsi"/>
          <w:lang w:eastAsia="hu-HU"/>
        </w:rPr>
      </w:pPr>
    </w:p>
    <w:p w14:paraId="2B1B227E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b/>
          <w:color w:val="000000"/>
          <w:sz w:val="24"/>
          <w:szCs w:val="24"/>
        </w:rPr>
      </w:pPr>
      <w:bookmarkStart w:id="19" w:name="_Toc536704445"/>
      <w:proofErr w:type="spellStart"/>
      <w:r w:rsidRPr="000F0BFD">
        <w:rPr>
          <w:rFonts w:cstheme="minorHAnsi"/>
          <w:b/>
          <w:color w:val="000000"/>
          <w:sz w:val="24"/>
          <w:szCs w:val="24"/>
        </w:rPr>
        <w:t>AuctionResultsDocument</w:t>
      </w:r>
      <w:proofErr w:type="spellEnd"/>
      <w:r w:rsidRPr="000F0BFD">
        <w:rPr>
          <w:rFonts w:cstheme="minorHAnsi"/>
          <w:b/>
          <w:color w:val="000000"/>
          <w:sz w:val="24"/>
          <w:szCs w:val="24"/>
        </w:rPr>
        <w:t xml:space="preserve"> (</w:t>
      </w:r>
      <w:proofErr w:type="spellStart"/>
      <w:r w:rsidRPr="000F0BFD">
        <w:rPr>
          <w:rFonts w:cstheme="minorHAnsi"/>
          <w:b/>
          <w:color w:val="000000"/>
          <w:sz w:val="24"/>
          <w:szCs w:val="24"/>
        </w:rPr>
        <w:t>Response</w:t>
      </w:r>
      <w:proofErr w:type="spellEnd"/>
      <w:r w:rsidRPr="000F0BFD">
        <w:rPr>
          <w:rFonts w:cstheme="minorHAnsi"/>
          <w:b/>
          <w:color w:val="000000"/>
          <w:sz w:val="24"/>
          <w:szCs w:val="24"/>
        </w:rPr>
        <w:t>) RBP --&gt; EUS</w:t>
      </w:r>
      <w:bookmarkEnd w:id="19"/>
    </w:p>
    <w:p w14:paraId="4B070461" w14:textId="77777777" w:rsidR="002D1399" w:rsidRPr="000F0BFD" w:rsidRDefault="002D1399" w:rsidP="002D1399">
      <w:pPr>
        <w:pStyle w:val="YMSBullets1"/>
        <w:spacing w:before="0"/>
        <w:ind w:firstLine="0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asciiTheme="minorHAnsi" w:hAnsiTheme="minorHAnsi" w:cstheme="minorHAnsi"/>
          <w:color w:val="0000FF"/>
          <w:lang w:eastAsia="hu-HU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identification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</w:rPr>
        <w:t xml:space="preserve"> RBP generovaný kód</w:t>
      </w:r>
      <w:r w:rsidRPr="000F0BFD">
        <w:rPr>
          <w:rFonts w:asciiTheme="minorHAnsi" w:hAnsiTheme="minorHAnsi" w:cstheme="minorHAnsi"/>
          <w:color w:val="0000FF"/>
          <w:lang w:eastAsia="hu-HU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identification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>&gt;</w:t>
      </w:r>
    </w:p>
    <w:p w14:paraId="673FD773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version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cstheme="minorHAnsi"/>
          <w:bCs/>
          <w:color w:val="000000" w:themeColor="text1"/>
        </w:rPr>
        <w:t xml:space="preserve"> generované číslo verzie začínajúce od 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1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version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17394B4B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&lt;type&gt;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ANT</w:t>
      </w:r>
      <w:r w:rsidRPr="000F0BFD">
        <w:rPr>
          <w:rFonts w:eastAsia="Times New Roman" w:cstheme="minorHAnsi"/>
          <w:color w:val="0000FF"/>
          <w:lang w:eastAsia="hu-HU"/>
        </w:rPr>
        <w:t>&lt;/type&gt;</w:t>
      </w:r>
    </w:p>
    <w:p w14:paraId="0C0A4109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&lt;creationDateTime&gt;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2018-03-03T16:18:30.8195985Z</w:t>
      </w:r>
      <w:r w:rsidRPr="000F0BFD">
        <w:rPr>
          <w:rFonts w:eastAsia="Times New Roman" w:cstheme="minorHAnsi"/>
          <w:color w:val="0000FF"/>
          <w:lang w:eastAsia="hu-HU"/>
        </w:rPr>
        <w:t>&lt;/creationDateTime&gt;</w:t>
      </w:r>
    </w:p>
    <w:p w14:paraId="006DA002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&lt;validityPeriod&gt;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2018-02-22T04:00Z/2018-02-23T04:00Z</w:t>
      </w:r>
      <w:r w:rsidRPr="000F0BFD">
        <w:rPr>
          <w:rFonts w:eastAsia="Times New Roman" w:cstheme="minorHAnsi"/>
          <w:color w:val="0000FF"/>
          <w:lang w:eastAsia="hu-HU"/>
        </w:rPr>
        <w:t>&lt;/validityPeriod&gt;</w:t>
      </w:r>
    </w:p>
    <w:p w14:paraId="08A026E0" w14:textId="0F0598B0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issuer_MarketParticipant.identification</w:t>
      </w:r>
      <w:proofErr w:type="spellEnd"/>
      <w:r w:rsidRPr="000F0BFD">
        <w:rPr>
          <w:rFonts w:eastAsia="Times New Roman" w:cstheme="minorHAnsi"/>
          <w:color w:val="000000" w:themeColor="text1"/>
          <w:lang w:eastAsia="hu-HU"/>
        </w:rPr>
        <w:t xml:space="preserve"> </w:t>
      </w:r>
      <w:proofErr w:type="spellStart"/>
      <w:r w:rsidRPr="000F0BFD">
        <w:rPr>
          <w:rFonts w:eastAsia="Times New Roman" w:cstheme="minorHAnsi"/>
          <w:color w:val="FF0000"/>
          <w:lang w:eastAsia="hu-HU"/>
        </w:rPr>
        <w:t>codingScheme</w:t>
      </w:r>
      <w:proofErr w:type="spellEnd"/>
      <w:r w:rsidRPr="000F0BFD">
        <w:rPr>
          <w:rFonts w:eastAsia="Times New Roman" w:cstheme="minorHAnsi"/>
          <w:color w:val="000000" w:themeColor="text1"/>
          <w:lang w:eastAsia="hu-HU"/>
        </w:rPr>
        <w:t>=</w:t>
      </w:r>
      <w:r w:rsidRPr="000F0BFD">
        <w:rPr>
          <w:rFonts w:eastAsia="Times New Roman" w:cstheme="minorHAnsi"/>
          <w:b/>
          <w:bCs/>
          <w:color w:val="8000FF"/>
          <w:lang w:eastAsia="hu-HU"/>
        </w:rPr>
        <w:t>"305"</w:t>
      </w:r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cstheme="minorHAnsi"/>
          <w:bCs/>
          <w:color w:val="000000" w:themeColor="text1"/>
        </w:rPr>
        <w:t xml:space="preserve"> EIC kód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bCs/>
          <w:lang w:eastAsia="hu-HU"/>
        </w:rPr>
        <w:t>(</w:t>
      </w:r>
      <w:r w:rsidR="006E08C9" w:rsidRPr="000F0BFD">
        <w:rPr>
          <w:rFonts w:eastAsia="Times New Roman" w:cstheme="minorHAnsi"/>
          <w:bCs/>
          <w:lang w:eastAsia="hu-HU"/>
        </w:rPr>
        <w:t>očakávaná</w:t>
      </w:r>
      <w:r w:rsidRPr="000F0BFD">
        <w:rPr>
          <w:rFonts w:eastAsia="Times New Roman" w:cstheme="minorHAnsi"/>
          <w:bCs/>
          <w:lang w:eastAsia="hu-HU"/>
        </w:rPr>
        <w:t xml:space="preserve"> hodnota 21X-HU-A-A0A0A-8 ) 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issuer_MarketParticipant.identification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issuer_MarketParticipant.marketRole.code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ZUJ 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issuer_MarketParticipant.marketRole.code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0300110F" w14:textId="27D8F694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recipient_MarketParticipant.identification</w:t>
      </w:r>
      <w:proofErr w:type="spellEnd"/>
      <w:r w:rsidRPr="000F0BFD">
        <w:rPr>
          <w:rFonts w:eastAsia="Times New Roman" w:cstheme="minorHAnsi"/>
          <w:color w:val="000000" w:themeColor="text1"/>
          <w:lang w:eastAsia="hu-HU"/>
        </w:rPr>
        <w:t xml:space="preserve"> </w:t>
      </w:r>
      <w:proofErr w:type="spellStart"/>
      <w:r w:rsidRPr="000F0BFD">
        <w:rPr>
          <w:rFonts w:eastAsia="Times New Roman" w:cstheme="minorHAnsi"/>
          <w:color w:val="FF0000"/>
          <w:lang w:eastAsia="hu-HU"/>
        </w:rPr>
        <w:t>codingScheme</w:t>
      </w:r>
      <w:proofErr w:type="spellEnd"/>
      <w:r w:rsidRPr="000F0BFD">
        <w:rPr>
          <w:rFonts w:eastAsia="Times New Roman" w:cstheme="minorHAnsi"/>
          <w:color w:val="000000" w:themeColor="text1"/>
          <w:lang w:eastAsia="hu-HU"/>
        </w:rPr>
        <w:t>=</w:t>
      </w:r>
      <w:r w:rsidRPr="000F0BFD">
        <w:rPr>
          <w:rFonts w:eastAsia="Times New Roman" w:cstheme="minorHAnsi"/>
          <w:b/>
          <w:bCs/>
          <w:color w:val="8000FF"/>
          <w:lang w:eastAsia="hu-HU"/>
        </w:rPr>
        <w:t>"305"</w:t>
      </w:r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EIC kód </w:t>
      </w:r>
      <w:r w:rsidRPr="000F0BFD">
        <w:rPr>
          <w:rFonts w:eastAsia="Times New Roman" w:cstheme="minorHAnsi"/>
          <w:bCs/>
          <w:lang w:eastAsia="hu-HU"/>
        </w:rPr>
        <w:t>(</w:t>
      </w:r>
      <w:r w:rsidR="006E08C9" w:rsidRPr="000F0BFD">
        <w:rPr>
          <w:rFonts w:eastAsia="Times New Roman" w:cstheme="minorHAnsi"/>
          <w:bCs/>
          <w:lang w:eastAsia="hu-HU"/>
        </w:rPr>
        <w:t>očakávaná</w:t>
      </w:r>
      <w:r w:rsidRPr="000F0BFD">
        <w:rPr>
          <w:rFonts w:eastAsia="Times New Roman" w:cstheme="minorHAnsi"/>
          <w:bCs/>
          <w:lang w:eastAsia="hu-HU"/>
        </w:rPr>
        <w:t xml:space="preserve"> hodnota 21X-SK-A-A0A0A-N) 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recipient_MarketParticipant.identification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recipient_MarketParticipant.marketRole.code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ZSO 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recipient_MarketParticipant.marketRole.code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349B1579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contractReference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cstheme="minorHAnsi"/>
          <w:bCs/>
          <w:color w:val="000000" w:themeColor="text1"/>
        </w:rPr>
        <w:t xml:space="preserve"> aukčný kód evidovaný na RP RBP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contractReference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3C939AD0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contractType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ZSD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contractType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05A6FA37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status.code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64G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status.code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71D9C746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&lt;capacityType.code&gt;</w:t>
      </w:r>
      <w:r w:rsidRPr="000F0BFD">
        <w:rPr>
          <w:rFonts w:cstheme="minorHAnsi"/>
          <w:b/>
          <w:bCs/>
          <w:color w:val="000000" w:themeColor="text1"/>
        </w:rPr>
        <w:t>ZEP</w:t>
      </w:r>
      <w:r w:rsidRPr="000F0BFD">
        <w:rPr>
          <w:rFonts w:cstheme="minorHAnsi"/>
          <w:bCs/>
          <w:color w:val="000000" w:themeColor="text1"/>
        </w:rPr>
        <w:t>(unbundled)/</w:t>
      </w:r>
      <w:r w:rsidRPr="000F0BFD">
        <w:rPr>
          <w:rFonts w:cstheme="minorHAnsi"/>
          <w:b/>
          <w:bCs/>
          <w:color w:val="000000" w:themeColor="text1"/>
        </w:rPr>
        <w:t>ZEO</w:t>
      </w:r>
      <w:r w:rsidRPr="000F0BFD">
        <w:rPr>
          <w:rFonts w:cstheme="minorHAnsi"/>
          <w:bCs/>
          <w:color w:val="000000" w:themeColor="text1"/>
        </w:rPr>
        <w:t>(bundled)</w:t>
      </w:r>
      <w:r w:rsidRPr="000F0BFD">
        <w:rPr>
          <w:rFonts w:cstheme="minorHAnsi"/>
          <w:color w:val="0000FF"/>
        </w:rPr>
        <w:t>&lt;</w:t>
      </w:r>
      <w:r w:rsidRPr="000F0BFD">
        <w:rPr>
          <w:rFonts w:eastAsia="Times New Roman" w:cstheme="minorHAnsi"/>
          <w:color w:val="0000FF"/>
          <w:lang w:eastAsia="hu-HU"/>
        </w:rPr>
        <w:t>/capacityType.code&gt;</w:t>
      </w:r>
    </w:p>
    <w:p w14:paraId="4ABECA94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product_TimeSeries.SpanPeriod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&gt;&gt;</w:t>
      </w:r>
      <w:r w:rsidRPr="000F0BFD">
        <w:rPr>
          <w:rFonts w:cstheme="minorHAnsi"/>
          <w:bCs/>
          <w:color w:val="000000" w:themeColor="text1"/>
        </w:rPr>
        <w:t xml:space="preserve"> používaná hodnota podľa</w:t>
      </w:r>
      <w:r w:rsidRPr="000F0BFD">
        <w:rPr>
          <w:rFonts w:cstheme="minorHAnsi"/>
          <w:color w:val="0000FF"/>
        </w:rPr>
        <w:t xml:space="preserve"> </w:t>
      </w:r>
      <w:r w:rsidRPr="000F0BFD">
        <w:rPr>
          <w:rFonts w:cstheme="minorHAnsi"/>
          <w:bCs/>
          <w:color w:val="000000" w:themeColor="text1"/>
        </w:rPr>
        <w:t xml:space="preserve">typ produktu </w:t>
      </w:r>
      <w:r w:rsidRPr="000F0BFD">
        <w:rPr>
          <w:rFonts w:cstheme="minorHAnsi"/>
          <w:b/>
          <w:bCs/>
          <w:color w:val="000000" w:themeColor="text1"/>
        </w:rPr>
        <w:t>ZEL</w:t>
      </w:r>
      <w:r w:rsidRPr="000F0BFD">
        <w:rPr>
          <w:rFonts w:cstheme="minorHAnsi"/>
          <w:bCs/>
          <w:color w:val="000000" w:themeColor="text1"/>
        </w:rPr>
        <w:t xml:space="preserve"> – </w:t>
      </w:r>
      <w:proofErr w:type="spellStart"/>
      <w:r w:rsidRPr="000F0BFD">
        <w:rPr>
          <w:rFonts w:cstheme="minorHAnsi"/>
          <w:bCs/>
          <w:color w:val="000000" w:themeColor="text1"/>
        </w:rPr>
        <w:t>monthly</w:t>
      </w:r>
      <w:proofErr w:type="spellEnd"/>
      <w:r w:rsidRPr="000F0BFD">
        <w:rPr>
          <w:rFonts w:cstheme="minorHAnsi"/>
          <w:bCs/>
          <w:color w:val="000000" w:themeColor="text1"/>
        </w:rPr>
        <w:t xml:space="preserve"> </w:t>
      </w:r>
      <w:proofErr w:type="spellStart"/>
      <w:r w:rsidRPr="000F0BFD">
        <w:rPr>
          <w:rFonts w:cstheme="minorHAnsi"/>
          <w:bCs/>
          <w:color w:val="000000" w:themeColor="text1"/>
        </w:rPr>
        <w:t>product</w:t>
      </w:r>
      <w:proofErr w:type="spellEnd"/>
      <w:r w:rsidRPr="000F0BFD">
        <w:rPr>
          <w:rFonts w:cstheme="minorHAnsi"/>
          <w:bCs/>
          <w:color w:val="000000" w:themeColor="text1"/>
        </w:rPr>
        <w:t xml:space="preserve">, </w:t>
      </w:r>
      <w:r w:rsidRPr="000F0BFD">
        <w:rPr>
          <w:rFonts w:cstheme="minorHAnsi"/>
          <w:b/>
          <w:bCs/>
          <w:color w:val="000000" w:themeColor="text1"/>
        </w:rPr>
        <w:t>ZEK</w:t>
      </w:r>
      <w:r w:rsidRPr="000F0BFD">
        <w:rPr>
          <w:rFonts w:cstheme="minorHAnsi"/>
          <w:bCs/>
          <w:color w:val="000000" w:themeColor="text1"/>
        </w:rPr>
        <w:t xml:space="preserve"> – </w:t>
      </w:r>
      <w:proofErr w:type="spellStart"/>
      <w:r w:rsidRPr="000F0BFD">
        <w:rPr>
          <w:rFonts w:cstheme="minorHAnsi"/>
          <w:bCs/>
          <w:color w:val="000000" w:themeColor="text1"/>
        </w:rPr>
        <w:t>quarterly</w:t>
      </w:r>
      <w:proofErr w:type="spellEnd"/>
      <w:r w:rsidRPr="000F0BFD">
        <w:rPr>
          <w:rFonts w:cstheme="minorHAnsi"/>
          <w:bCs/>
          <w:color w:val="000000" w:themeColor="text1"/>
        </w:rPr>
        <w:t xml:space="preserve"> </w:t>
      </w:r>
      <w:proofErr w:type="spellStart"/>
      <w:r w:rsidRPr="000F0BFD">
        <w:rPr>
          <w:rFonts w:cstheme="minorHAnsi"/>
          <w:bCs/>
          <w:color w:val="000000" w:themeColor="text1"/>
        </w:rPr>
        <w:t>product</w:t>
      </w:r>
      <w:proofErr w:type="spellEnd"/>
      <w:r w:rsidRPr="000F0BFD">
        <w:rPr>
          <w:rFonts w:cstheme="minorHAnsi"/>
          <w:bCs/>
          <w:color w:val="000000" w:themeColor="text1"/>
        </w:rPr>
        <w:t xml:space="preserve">, </w:t>
      </w:r>
      <w:r w:rsidRPr="000F0BFD">
        <w:rPr>
          <w:rFonts w:cstheme="minorHAnsi"/>
          <w:b/>
          <w:bCs/>
          <w:color w:val="000000" w:themeColor="text1"/>
        </w:rPr>
        <w:t>ZEJ</w:t>
      </w:r>
      <w:r w:rsidRPr="000F0BFD">
        <w:rPr>
          <w:rFonts w:cstheme="minorHAnsi"/>
          <w:bCs/>
          <w:color w:val="000000" w:themeColor="text1"/>
        </w:rPr>
        <w:t xml:space="preserve"> – </w:t>
      </w:r>
      <w:proofErr w:type="spellStart"/>
      <w:r w:rsidRPr="000F0BFD">
        <w:rPr>
          <w:rFonts w:cstheme="minorHAnsi"/>
          <w:bCs/>
          <w:color w:val="000000" w:themeColor="text1"/>
        </w:rPr>
        <w:t>annual</w:t>
      </w:r>
      <w:proofErr w:type="spellEnd"/>
      <w:r w:rsidRPr="000F0BFD">
        <w:rPr>
          <w:rFonts w:cstheme="minorHAnsi"/>
          <w:bCs/>
          <w:color w:val="000000" w:themeColor="text1"/>
        </w:rPr>
        <w:t xml:space="preserve"> </w:t>
      </w:r>
      <w:proofErr w:type="spellStart"/>
      <w:r w:rsidRPr="000F0BFD">
        <w:rPr>
          <w:rFonts w:cstheme="minorHAnsi"/>
          <w:bCs/>
          <w:color w:val="000000" w:themeColor="text1"/>
        </w:rPr>
        <w:t>product</w:t>
      </w:r>
      <w:proofErr w:type="spellEnd"/>
      <w:r w:rsidRPr="000F0BFD">
        <w:rPr>
          <w:rFonts w:cstheme="minorHAnsi"/>
          <w:bCs/>
          <w:color w:val="000000" w:themeColor="text1"/>
        </w:rPr>
        <w:t xml:space="preserve">, </w:t>
      </w:r>
      <w:r w:rsidRPr="000F0BFD">
        <w:rPr>
          <w:rFonts w:cstheme="minorHAnsi"/>
          <w:b/>
          <w:bCs/>
          <w:color w:val="000000" w:themeColor="text1"/>
        </w:rPr>
        <w:t>ZEM</w:t>
      </w:r>
      <w:r w:rsidRPr="000F0BFD">
        <w:rPr>
          <w:rFonts w:cstheme="minorHAnsi"/>
          <w:bCs/>
          <w:color w:val="000000" w:themeColor="text1"/>
        </w:rPr>
        <w:t xml:space="preserve"> - </w:t>
      </w:r>
      <w:proofErr w:type="spellStart"/>
      <w:r w:rsidRPr="000F0BFD">
        <w:rPr>
          <w:rFonts w:cstheme="minorHAnsi"/>
          <w:bCs/>
          <w:color w:val="000000" w:themeColor="text1"/>
        </w:rPr>
        <w:t>Daily</w:t>
      </w:r>
      <w:proofErr w:type="spellEnd"/>
      <w:r w:rsidRPr="000F0BFD">
        <w:rPr>
          <w:rFonts w:cstheme="minorHAnsi"/>
          <w:bCs/>
          <w:color w:val="000000" w:themeColor="text1"/>
        </w:rPr>
        <w:t xml:space="preserve">, </w:t>
      </w:r>
      <w:r w:rsidRPr="000F0BFD">
        <w:rPr>
          <w:rFonts w:cstheme="minorHAnsi"/>
          <w:b/>
          <w:bCs/>
          <w:color w:val="000000" w:themeColor="text1"/>
        </w:rPr>
        <w:t>ZEN</w:t>
      </w:r>
      <w:r w:rsidRPr="000F0BFD">
        <w:rPr>
          <w:rFonts w:cstheme="minorHAnsi"/>
          <w:bCs/>
          <w:color w:val="000000" w:themeColor="text1"/>
        </w:rPr>
        <w:t xml:space="preserve"> - </w:t>
      </w:r>
      <w:proofErr w:type="spellStart"/>
      <w:r w:rsidRPr="000F0BFD">
        <w:rPr>
          <w:rFonts w:cstheme="minorHAnsi"/>
          <w:bCs/>
          <w:color w:val="000000" w:themeColor="text1"/>
        </w:rPr>
        <w:t>Within</w:t>
      </w:r>
      <w:proofErr w:type="spellEnd"/>
      <w:r w:rsidRPr="000F0BFD">
        <w:rPr>
          <w:rFonts w:cstheme="minorHAnsi"/>
          <w:bCs/>
          <w:color w:val="000000" w:themeColor="text1"/>
        </w:rPr>
        <w:t xml:space="preserve"> </w:t>
      </w:r>
      <w:proofErr w:type="spellStart"/>
      <w:r w:rsidRPr="000F0BFD">
        <w:rPr>
          <w:rFonts w:cstheme="minorHAnsi"/>
          <w:bCs/>
          <w:color w:val="000000" w:themeColor="text1"/>
        </w:rPr>
        <w:t>day</w:t>
      </w:r>
      <w:proofErr w:type="spellEnd"/>
      <w:r w:rsidRPr="000F0BFD">
        <w:rPr>
          <w:rFonts w:cstheme="minorHAnsi"/>
          <w:bCs/>
          <w:color w:val="000000" w:themeColor="text1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product_TimeSeries.SpanPeriod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146E7D3D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lastRenderedPageBreak/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&lt;productTimeInterval_Period.timeInterval&gt;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2016-10-01T04:00Z/2016-10-02T04:00Z</w:t>
      </w:r>
      <w:r w:rsidRPr="000F0BFD">
        <w:rPr>
          <w:rFonts w:eastAsia="Times New Roman" w:cstheme="minorHAnsi"/>
          <w:color w:val="0000FF"/>
          <w:lang w:eastAsia="hu-HU"/>
        </w:rPr>
        <w:t>&lt;/productTimeInterval_Period.timeInterval&gt;</w:t>
      </w:r>
    </w:p>
    <w:p w14:paraId="6DC74F18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1560" w:hanging="1276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connectionPoint.identification</w:t>
      </w:r>
      <w:proofErr w:type="spellEnd"/>
      <w:r w:rsidRPr="000F0BFD">
        <w:rPr>
          <w:rFonts w:eastAsia="Times New Roman" w:cstheme="minorHAnsi"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FF0000"/>
          <w:lang w:eastAsia="hu-HU"/>
        </w:rPr>
        <w:t>codingScheme</w:t>
      </w:r>
      <w:r w:rsidRPr="000F0BFD">
        <w:rPr>
          <w:rFonts w:eastAsia="Times New Roman" w:cstheme="minorHAnsi"/>
          <w:color w:val="000000" w:themeColor="text1"/>
          <w:lang w:eastAsia="hu-HU"/>
        </w:rPr>
        <w:t>=</w:t>
      </w:r>
      <w:r w:rsidRPr="000F0BFD">
        <w:rPr>
          <w:rFonts w:eastAsia="Times New Roman" w:cstheme="minorHAnsi"/>
          <w:b/>
          <w:bCs/>
          <w:color w:val="8000FF"/>
          <w:lang w:eastAsia="hu-HU"/>
        </w:rPr>
        <w:t>"305"</w:t>
      </w:r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lang w:eastAsia="hu-HU"/>
        </w:rPr>
        <w:t>21Z000000000358C</w:t>
      </w:r>
      <w:r w:rsidRPr="000F0BFD">
        <w:rPr>
          <w:rFonts w:eastAsia="Times New Roman" w:cstheme="minorHAnsi"/>
          <w:color w:val="0000FF"/>
          <w:lang w:eastAsia="hu-HU"/>
        </w:rPr>
        <w:t>&lt;/connectionPoint.identification&gt;</w:t>
      </w:r>
    </w:p>
    <w:p w14:paraId="123245EE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1276" w:hanging="992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connectionPoint.bookablePointIdentification</w:t>
      </w:r>
      <w:proofErr w:type="spellEnd"/>
      <w:r w:rsidRPr="000F0BFD">
        <w:rPr>
          <w:rFonts w:eastAsia="Times New Roman" w:cstheme="minorHAnsi"/>
          <w:color w:val="000000" w:themeColor="text1"/>
          <w:lang w:eastAsia="hu-HU"/>
        </w:rPr>
        <w:t xml:space="preserve"> </w:t>
      </w:r>
      <w:proofErr w:type="spellStart"/>
      <w:r w:rsidRPr="000F0BFD">
        <w:rPr>
          <w:rFonts w:eastAsia="Times New Roman" w:cstheme="minorHAnsi"/>
          <w:color w:val="FF0000"/>
          <w:lang w:eastAsia="hu-HU"/>
        </w:rPr>
        <w:t>codingScheme</w:t>
      </w:r>
      <w:proofErr w:type="spellEnd"/>
      <w:r w:rsidRPr="000F0BFD">
        <w:rPr>
          <w:rFonts w:eastAsia="Times New Roman" w:cstheme="minorHAnsi"/>
          <w:color w:val="000000" w:themeColor="text1"/>
          <w:lang w:eastAsia="hu-HU"/>
        </w:rPr>
        <w:t>=</w:t>
      </w:r>
      <w:r w:rsidRPr="000F0BFD">
        <w:rPr>
          <w:rFonts w:eastAsia="Times New Roman" w:cstheme="minorHAnsi"/>
          <w:b/>
          <w:bCs/>
          <w:color w:val="8000FF"/>
          <w:lang w:eastAsia="hu-HU"/>
        </w:rPr>
        <w:t>"305</w:t>
      </w:r>
      <w:r w:rsidRPr="000F0BFD">
        <w:rPr>
          <w:rFonts w:cstheme="minorHAnsi"/>
          <w:bCs/>
          <w:color w:val="000000" w:themeColor="text1"/>
        </w:rPr>
        <w:t>&gt;</w:t>
      </w:r>
      <w:r w:rsidRPr="000F0BFD">
        <w:rPr>
          <w:rFonts w:eastAsia="Times New Roman" w:cstheme="minorHAnsi"/>
          <w:b/>
          <w:lang w:eastAsia="hu-HU"/>
        </w:rPr>
        <w:t>21Z000000000358C</w:t>
      </w:r>
      <w:r w:rsidRPr="000F0BFD">
        <w:rPr>
          <w:rFonts w:eastAsia="Times New Roman" w:cstheme="minorHAnsi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connectionPoint.bookablePointIdentification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2DB178D4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quantity_MeasureUnit.code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KW1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quantity_MeasureUnit.code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0C752DCB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price_MeasureUnit.code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KW1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price_MeasureUnit.code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066A70E2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1276" w:hanging="992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currency.code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PCT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currency.code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&lt;ns2:currency.exchangeRate&gt;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0</w:t>
      </w:r>
      <w:r w:rsidRPr="000F0BFD">
        <w:rPr>
          <w:rFonts w:eastAsia="Times New Roman" w:cstheme="minorHAnsi"/>
          <w:color w:val="0000FF"/>
          <w:lang w:eastAsia="hu-HU"/>
        </w:rPr>
        <w:t>&lt;/ns2:currency.exchangeRate&gt;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totalCapacityOffered_Quantity.amount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213408 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totalCapacityOffered_Quantity.amount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3C79410E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1276" w:hanging="992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totalAllocated_Quantity.amount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500 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totalAllocated_Quantity.amount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clearing_Price.amount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100.000000000000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clearing_Price.amount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12C17D59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ToTso_MarketParticipant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23F268D8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identification</w:t>
      </w:r>
      <w:proofErr w:type="spellEnd"/>
      <w:r w:rsidRPr="000F0BFD">
        <w:rPr>
          <w:rFonts w:eastAsia="Times New Roman" w:cstheme="minorHAnsi"/>
          <w:color w:val="000000" w:themeColor="text1"/>
          <w:lang w:eastAsia="hu-HU"/>
        </w:rPr>
        <w:t xml:space="preserve"> </w:t>
      </w:r>
      <w:proofErr w:type="spellStart"/>
      <w:r w:rsidRPr="000F0BFD">
        <w:rPr>
          <w:rFonts w:eastAsia="Times New Roman" w:cstheme="minorHAnsi"/>
          <w:color w:val="FF0000"/>
          <w:lang w:eastAsia="hu-HU"/>
        </w:rPr>
        <w:t>codingScheme</w:t>
      </w:r>
      <w:proofErr w:type="spellEnd"/>
      <w:r w:rsidRPr="000F0BFD">
        <w:rPr>
          <w:rFonts w:eastAsia="Times New Roman" w:cstheme="minorHAnsi"/>
          <w:color w:val="000000" w:themeColor="text1"/>
          <w:lang w:eastAsia="hu-HU"/>
        </w:rPr>
        <w:t>=</w:t>
      </w:r>
      <w:r w:rsidRPr="000F0BFD">
        <w:rPr>
          <w:rFonts w:eastAsia="Times New Roman" w:cstheme="minorHAnsi"/>
          <w:b/>
          <w:bCs/>
          <w:color w:val="8000FF"/>
          <w:lang w:eastAsia="hu-HU"/>
        </w:rPr>
        <w:t>"305"</w:t>
      </w:r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21X-SK-A-A0A0A-N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identification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25ACF213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availability.type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Z06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availability.type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76CF80F1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price_MeasureUnit.code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KW1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price_MeasureUnit.code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119286AE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currency.code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EUR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currency.code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3D456EB1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currency.exchangeRate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0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currency.exchangeRate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2BB45FF5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premium_Price.amount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0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premium_Price.amount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41D203CF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reserve_Price.amount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0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reserve_Price.amount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30E8F2D1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ToTso_MarketParticipant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73B814DD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276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FromTso_MarketParticipant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7805536C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identification</w:t>
      </w:r>
      <w:proofErr w:type="spellEnd"/>
      <w:r w:rsidRPr="000F0BFD">
        <w:rPr>
          <w:rFonts w:eastAsia="Times New Roman" w:cstheme="minorHAnsi"/>
          <w:color w:val="000000" w:themeColor="text1"/>
          <w:lang w:eastAsia="hu-HU"/>
        </w:rPr>
        <w:t xml:space="preserve"> </w:t>
      </w:r>
      <w:proofErr w:type="spellStart"/>
      <w:r w:rsidRPr="000F0BFD">
        <w:rPr>
          <w:rFonts w:eastAsia="Times New Roman" w:cstheme="minorHAnsi"/>
          <w:color w:val="FF0000"/>
          <w:lang w:eastAsia="hu-HU"/>
        </w:rPr>
        <w:t>codingScheme</w:t>
      </w:r>
      <w:proofErr w:type="spellEnd"/>
      <w:r w:rsidRPr="000F0BFD">
        <w:rPr>
          <w:rFonts w:eastAsia="Times New Roman" w:cstheme="minorHAnsi"/>
          <w:color w:val="000000" w:themeColor="text1"/>
          <w:lang w:eastAsia="hu-HU"/>
        </w:rPr>
        <w:t>=</w:t>
      </w:r>
      <w:r w:rsidRPr="000F0BFD">
        <w:rPr>
          <w:rFonts w:eastAsia="Times New Roman" w:cstheme="minorHAnsi"/>
          <w:b/>
          <w:bCs/>
          <w:color w:val="8000FF"/>
          <w:lang w:eastAsia="hu-HU"/>
        </w:rPr>
        <w:t>"305"</w:t>
      </w:r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21X000000001320N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identification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7F5E6139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availability.type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Z06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availability.type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62C4C5CF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price_MeasureUnit.code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KW1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price_MeasureUnit.code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31E58B03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currency.code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EUR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currency.code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4E12D2BF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currency.exchangeRate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0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currency.exchangeRate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432BCF5D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premium_Price.amount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0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premium_Price.amount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02BF04CC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reserve_Price.amount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0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reserve_Price.amount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7527A9B3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FromTso_MarketParticipant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0DA61C96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&lt;auctionHeld_Period.timeInterval&gt;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2016-09-30T14:00Z/2016-09-30T15:00Z</w:t>
      </w:r>
      <w:r w:rsidRPr="000F0BFD">
        <w:rPr>
          <w:rFonts w:eastAsia="Times New Roman" w:cstheme="minorHAnsi"/>
          <w:color w:val="0000FF"/>
          <w:lang w:eastAsia="hu-HU"/>
        </w:rPr>
        <w:t>&lt;/auctionHeld_Period.timeInterval&gt;</w:t>
      </w:r>
    </w:p>
    <w:p w14:paraId="38A367E8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BiddingRound_Characteristic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6FD5F8B5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sequence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&gt;&gt;</w:t>
      </w:r>
      <w:r w:rsidRPr="000F0BFD">
        <w:rPr>
          <w:rFonts w:cstheme="minorHAnsi"/>
          <w:bCs/>
          <w:color w:val="000000" w:themeColor="text1"/>
        </w:rPr>
        <w:t xml:space="preserve"> 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1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sequence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7EB33841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&lt;biddingRound_Price.amount&gt;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0.000000000000</w:t>
      </w:r>
      <w:r w:rsidRPr="000F0BFD">
        <w:rPr>
          <w:rFonts w:eastAsia="Times New Roman" w:cstheme="minorHAnsi"/>
          <w:color w:val="0000FF"/>
          <w:lang w:eastAsia="hu-HU"/>
        </w:rPr>
        <w:t>&lt;/biddingRound_Price.amount&gt;</w:t>
      </w:r>
    </w:p>
    <w:p w14:paraId="3C82033C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totalCapacityBid_Quantity.amount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500 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totalCapacityBid_Quantity.amount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62C2E4BE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Bid_Document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69CE45F5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identification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29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identification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295EA84A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version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1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version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2F6AE205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bid_MarketParticipant.identification</w:t>
      </w:r>
      <w:proofErr w:type="spellEnd"/>
      <w:r w:rsidRPr="000F0BFD">
        <w:rPr>
          <w:rFonts w:eastAsia="Times New Roman" w:cstheme="minorHAnsi"/>
          <w:color w:val="000000" w:themeColor="text1"/>
          <w:lang w:eastAsia="hu-HU"/>
        </w:rPr>
        <w:t xml:space="preserve"> </w:t>
      </w:r>
      <w:proofErr w:type="spellStart"/>
      <w:r w:rsidRPr="000F0BFD">
        <w:rPr>
          <w:rFonts w:eastAsia="Times New Roman" w:cstheme="minorHAnsi"/>
          <w:color w:val="FF0000"/>
          <w:lang w:eastAsia="hu-HU"/>
        </w:rPr>
        <w:t>codingScheme</w:t>
      </w:r>
      <w:proofErr w:type="spellEnd"/>
      <w:r w:rsidRPr="000F0BFD">
        <w:rPr>
          <w:rFonts w:eastAsia="Times New Roman" w:cstheme="minorHAnsi"/>
          <w:color w:val="000000" w:themeColor="text1"/>
          <w:lang w:eastAsia="hu-HU"/>
        </w:rPr>
        <w:t>=</w:t>
      </w:r>
      <w:r w:rsidRPr="000F0BFD">
        <w:rPr>
          <w:rFonts w:eastAsia="Times New Roman" w:cstheme="minorHAnsi"/>
          <w:b/>
          <w:bCs/>
          <w:color w:val="8000FF"/>
          <w:lang w:eastAsia="hu-HU"/>
        </w:rPr>
        <w:t>"305"</w:t>
      </w:r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Cs/>
          <w:color w:val="000000" w:themeColor="text1"/>
          <w:lang w:eastAsia="hu-HU"/>
        </w:rPr>
        <w:t>EIC kód zákazníka</w:t>
      </w:r>
      <w:r w:rsidRPr="000F0BFD" w:rsidDel="001D347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bid_MarketParticipant.identification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326DAA11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bid_Quantity.amount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500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bid_Quantity.amount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34221642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min_Quantity.amount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0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min_Quantity.amount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1ABCB1C7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allocated_Quantity.amount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cstheme="minorHAnsi"/>
          <w:b/>
          <w:bCs/>
          <w:color w:val="000000" w:themeColor="text1"/>
        </w:rPr>
        <w:t>5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00 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allocated_Quantity.amount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</w:p>
    <w:p w14:paraId="53FCE3ED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1985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bid_Price.amount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cstheme="minorHAnsi"/>
          <w:color w:val="0000FF"/>
        </w:rPr>
        <w:t xml:space="preserve"> 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0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bid_Price.amount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</w:p>
    <w:p w14:paraId="27C0E3A0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1560" w:hanging="1418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&lt;totalRequestedConversion_Quantity.amount&gt;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0</w:t>
      </w:r>
      <w:r w:rsidRPr="000F0BFD">
        <w:rPr>
          <w:rFonts w:eastAsia="Times New Roman" w:cstheme="minorHAnsi"/>
          <w:color w:val="0000FF"/>
          <w:lang w:eastAsia="hu-HU"/>
        </w:rPr>
        <w:t>&lt;/totalRequestedConversion_Quantity.amount&gt;</w:t>
      </w:r>
    </w:p>
    <w:p w14:paraId="2DE93383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843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status.code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64G</w:t>
      </w:r>
      <w:r w:rsidRPr="000F0BFD">
        <w:rPr>
          <w:rFonts w:eastAsia="Times New Roman" w:cstheme="minorHAnsi"/>
          <w:color w:val="0000FF"/>
          <w:lang w:eastAsia="hu-HU"/>
        </w:rPr>
        <w:t>&lt;/</w:t>
      </w:r>
      <w:proofErr w:type="spellStart"/>
      <w:r w:rsidRPr="000F0BFD">
        <w:rPr>
          <w:rFonts w:eastAsia="Times New Roman" w:cstheme="minorHAnsi"/>
          <w:color w:val="0000FF"/>
          <w:lang w:eastAsia="hu-HU"/>
        </w:rPr>
        <w:t>status.code</w:t>
      </w:r>
      <w:proofErr w:type="spellEnd"/>
      <w:r w:rsidRPr="000F0BFD">
        <w:rPr>
          <w:rFonts w:eastAsia="Times New Roman" w:cstheme="minorHAnsi"/>
          <w:color w:val="0000FF"/>
          <w:lang w:eastAsia="hu-HU"/>
        </w:rPr>
        <w:t>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</w:p>
    <w:p w14:paraId="6669FFE1" w14:textId="77777777" w:rsidR="002D1399" w:rsidRPr="000F0BFD" w:rsidRDefault="002D1399" w:rsidP="002D1399">
      <w:pPr>
        <w:shd w:val="clear" w:color="auto" w:fill="FFFFFF" w:themeFill="background1"/>
        <w:spacing w:after="0" w:line="240" w:lineRule="auto"/>
        <w:ind w:left="2127" w:hanging="1336"/>
        <w:rPr>
          <w:rFonts w:eastAsia="Times New Roman" w:cstheme="minorHAnsi"/>
          <w:b/>
          <w:bCs/>
          <w:color w:val="000000" w:themeColor="text1"/>
          <w:lang w:eastAsia="hu-HU"/>
        </w:rPr>
      </w:pP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eastAsia="Times New Roman" w:cstheme="minorHAnsi"/>
          <w:color w:val="0000FF"/>
          <w:lang w:eastAsia="hu-HU"/>
        </w:rPr>
        <w:t>&lt;bidRolledOver_Indication.indicator&gt;</w:t>
      </w:r>
      <w:r w:rsidRPr="000F0BFD">
        <w:rPr>
          <w:rFonts w:eastAsia="Times New Roman" w:cstheme="minorHAnsi"/>
          <w:b/>
          <w:bCs/>
          <w:color w:val="000000" w:themeColor="text1"/>
          <w:lang w:eastAsia="hu-HU"/>
        </w:rPr>
        <w:t>01G</w:t>
      </w:r>
      <w:r w:rsidRPr="000F0BFD">
        <w:rPr>
          <w:rFonts w:eastAsia="Times New Roman" w:cstheme="minorHAnsi"/>
          <w:color w:val="0000FF"/>
          <w:lang w:eastAsia="hu-HU"/>
        </w:rPr>
        <w:t>&lt;/bidRolledOver_Indication.indicator&gt;</w:t>
      </w:r>
    </w:p>
    <w:p w14:paraId="0B8A4C09" w14:textId="77777777" w:rsidR="002D1399" w:rsidRPr="000F0BFD" w:rsidRDefault="002D1399" w:rsidP="002D1399">
      <w:pPr>
        <w:pStyle w:val="YMSBasictext1"/>
        <w:spacing w:before="0"/>
        <w:rPr>
          <w:rFonts w:asciiTheme="minorHAnsi" w:hAnsiTheme="minorHAnsi" w:cstheme="minorHAnsi"/>
          <w:b/>
          <w:lang w:eastAsia="en-US"/>
        </w:rPr>
      </w:pPr>
    </w:p>
    <w:p w14:paraId="53939AF5" w14:textId="77777777" w:rsidR="00375D40" w:rsidRPr="00585C33" w:rsidRDefault="00375D40" w:rsidP="00585C3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bookmarkStart w:id="20" w:name="_Toc536704446"/>
      <w:proofErr w:type="spellStart"/>
      <w:r w:rsidRPr="00585C33">
        <w:rPr>
          <w:rFonts w:cstheme="minorHAnsi"/>
          <w:color w:val="000000"/>
          <w:sz w:val="24"/>
          <w:szCs w:val="24"/>
        </w:rPr>
        <w:t>Upload</w:t>
      </w:r>
      <w:proofErr w:type="spellEnd"/>
      <w:r w:rsidRPr="00585C33">
        <w:rPr>
          <w:rFonts w:cstheme="minorHAnsi"/>
          <w:color w:val="000000"/>
          <w:sz w:val="24"/>
          <w:szCs w:val="24"/>
        </w:rPr>
        <w:t xml:space="preserve"> finančného krytia:</w:t>
      </w:r>
    </w:p>
    <w:p w14:paraId="60AC90DA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b/>
          <w:color w:val="000000"/>
          <w:sz w:val="24"/>
          <w:szCs w:val="24"/>
        </w:rPr>
      </w:pPr>
      <w:proofErr w:type="spellStart"/>
      <w:r w:rsidRPr="000F0BFD">
        <w:rPr>
          <w:rFonts w:cstheme="minorHAnsi"/>
          <w:b/>
          <w:color w:val="000000"/>
          <w:sz w:val="24"/>
          <w:szCs w:val="24"/>
        </w:rPr>
        <w:lastRenderedPageBreak/>
        <w:t>FinCredUpload</w:t>
      </w:r>
      <w:proofErr w:type="spellEnd"/>
      <w:r w:rsidRPr="000F0BFD">
        <w:rPr>
          <w:rFonts w:cstheme="minorHAnsi"/>
          <w:b/>
          <w:color w:val="000000"/>
          <w:sz w:val="24"/>
          <w:szCs w:val="24"/>
        </w:rPr>
        <w:t xml:space="preserve"> (</w:t>
      </w:r>
      <w:proofErr w:type="spellStart"/>
      <w:r w:rsidRPr="000F0BFD">
        <w:rPr>
          <w:rFonts w:cstheme="minorHAnsi"/>
          <w:b/>
          <w:color w:val="000000"/>
          <w:sz w:val="24"/>
          <w:szCs w:val="24"/>
        </w:rPr>
        <w:t>request</w:t>
      </w:r>
      <w:proofErr w:type="spellEnd"/>
      <w:r w:rsidRPr="000F0BFD">
        <w:rPr>
          <w:rFonts w:cstheme="minorHAnsi"/>
          <w:b/>
          <w:color w:val="000000"/>
          <w:sz w:val="24"/>
          <w:szCs w:val="24"/>
        </w:rPr>
        <w:t>) EUS --&gt; RBP</w:t>
      </w:r>
      <w:bookmarkEnd w:id="20"/>
    </w:p>
    <w:p w14:paraId="573DF1F5" w14:textId="77777777" w:rsidR="002D1399" w:rsidRPr="000F0BFD" w:rsidRDefault="002D1399" w:rsidP="002D1399">
      <w:pPr>
        <w:pStyle w:val="Basictext1"/>
        <w:spacing w:before="0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finCredUpload_request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 </w:t>
      </w:r>
    </w:p>
    <w:p w14:paraId="7E781A05" w14:textId="77777777" w:rsidR="002D1399" w:rsidRPr="000F0BFD" w:rsidRDefault="002D1399" w:rsidP="002D1399">
      <w:pPr>
        <w:pStyle w:val="Basictext1"/>
        <w:spacing w:before="0"/>
        <w:ind w:left="851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currency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>&gt;</w:t>
      </w:r>
      <w:r w:rsidRPr="000F0BFD">
        <w:rPr>
          <w:rFonts w:asciiTheme="minorHAnsi" w:hAnsiTheme="minorHAnsi" w:cstheme="minorHAnsi"/>
          <w:b/>
          <w:bCs/>
          <w:color w:val="000000" w:themeColor="text1"/>
          <w:lang w:eastAsia="hu-HU"/>
        </w:rPr>
        <w:t>EUR</w:t>
      </w:r>
      <w:r w:rsidRPr="000F0BFD">
        <w:rPr>
          <w:rFonts w:asciiTheme="minorHAnsi" w:hAnsiTheme="minorHAnsi" w:cstheme="minorHAnsi"/>
          <w:color w:val="0000FF"/>
          <w:lang w:eastAsia="hu-HU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currency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&gt; </w:t>
      </w:r>
    </w:p>
    <w:p w14:paraId="608B1FBC" w14:textId="77777777" w:rsidR="002D1399" w:rsidRPr="000F0BFD" w:rsidRDefault="002D1399" w:rsidP="002D1399">
      <w:pPr>
        <w:pStyle w:val="Basictext1"/>
        <w:spacing w:before="0"/>
        <w:ind w:left="851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request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>-id&gt;</w:t>
      </w:r>
      <w:r w:rsidRPr="000F0BFD">
        <w:rPr>
          <w:rFonts w:asciiTheme="minorHAnsi" w:hAnsiTheme="minorHAnsi" w:cstheme="minorHAnsi"/>
          <w:b/>
          <w:bCs/>
          <w:color w:val="000000" w:themeColor="text1"/>
          <w:lang w:eastAsia="hu-HU"/>
        </w:rPr>
        <w:t>5c472da93dd64e4eb497f5d7f41fa671</w:t>
      </w:r>
      <w:r w:rsidRPr="000F0BFD">
        <w:rPr>
          <w:rFonts w:asciiTheme="minorHAnsi" w:hAnsiTheme="minorHAnsi" w:cstheme="minorHAnsi"/>
          <w:color w:val="0000FF"/>
          <w:lang w:eastAsia="hu-HU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request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-id&gt; </w:t>
      </w:r>
    </w:p>
    <w:p w14:paraId="544D5B1E" w14:textId="77777777" w:rsidR="002D1399" w:rsidRPr="000F0BFD" w:rsidRDefault="002D1399" w:rsidP="002D1399">
      <w:pPr>
        <w:pStyle w:val="Basictext1"/>
        <w:spacing w:before="0"/>
        <w:ind w:left="851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shippers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&gt; </w:t>
      </w:r>
    </w:p>
    <w:p w14:paraId="36AD7659" w14:textId="77777777" w:rsidR="002D1399" w:rsidRPr="000F0BFD" w:rsidRDefault="002D1399" w:rsidP="002D1399">
      <w:pPr>
        <w:pStyle w:val="Basictext1"/>
        <w:spacing w:before="0"/>
        <w:ind w:left="851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shipper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&gt; </w:t>
      </w:r>
    </w:p>
    <w:p w14:paraId="37A2161D" w14:textId="77777777" w:rsidR="002D1399" w:rsidRPr="000F0BFD" w:rsidRDefault="002D1399" w:rsidP="002D1399">
      <w:pPr>
        <w:pStyle w:val="Basictext1"/>
        <w:spacing w:before="0"/>
        <w:ind w:left="1702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&lt;eic&gt;</w:t>
      </w:r>
      <w:r w:rsidRPr="000F0BFD">
        <w:rPr>
          <w:rFonts w:asciiTheme="minorHAnsi" w:hAnsiTheme="minorHAnsi" w:cstheme="minorHAnsi"/>
          <w:bCs/>
          <w:color w:val="000000" w:themeColor="text1"/>
          <w:lang w:eastAsia="hu-HU"/>
        </w:rPr>
        <w:t xml:space="preserve"> EIC kód zákazníka</w:t>
      </w:r>
      <w:r w:rsidRPr="000F0BFD">
        <w:rPr>
          <w:rFonts w:asciiTheme="minorHAnsi" w:hAnsiTheme="minorHAnsi" w:cstheme="minorHAnsi"/>
          <w:color w:val="0000FF"/>
          <w:lang w:eastAsia="hu-HU"/>
        </w:rPr>
        <w:t xml:space="preserve"> &lt;/eic&gt; </w:t>
      </w:r>
    </w:p>
    <w:p w14:paraId="603731F2" w14:textId="77777777" w:rsidR="002D1399" w:rsidRPr="000F0BFD" w:rsidRDefault="002D1399" w:rsidP="002D1399">
      <w:pPr>
        <w:pStyle w:val="Basictext1"/>
        <w:spacing w:before="0"/>
        <w:ind w:left="1702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amount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&gt; </w:t>
      </w:r>
      <w:r w:rsidRPr="000F0BFD">
        <w:rPr>
          <w:rFonts w:asciiTheme="minorHAnsi" w:hAnsiTheme="minorHAnsi" w:cstheme="minorHAnsi"/>
          <w:bCs/>
          <w:color w:val="000000" w:themeColor="text1"/>
          <w:lang w:eastAsia="hu-HU"/>
        </w:rPr>
        <w:t>množstvo evidované v momente odoslania v module Finančné zábezpeky</w:t>
      </w:r>
      <w:r w:rsidRPr="000F0BFD">
        <w:rPr>
          <w:rFonts w:asciiTheme="minorHAnsi" w:hAnsiTheme="minorHAnsi" w:cstheme="minorHAnsi"/>
          <w:color w:val="0000FF"/>
          <w:lang w:eastAsia="hu-HU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amount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&gt; </w:t>
      </w:r>
    </w:p>
    <w:p w14:paraId="408401D5" w14:textId="77777777" w:rsidR="002D1399" w:rsidRPr="000F0BFD" w:rsidRDefault="002D1399" w:rsidP="002D1399">
      <w:pPr>
        <w:pStyle w:val="Basictext1"/>
        <w:spacing w:before="0"/>
        <w:ind w:left="851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shipper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&gt; </w:t>
      </w:r>
    </w:p>
    <w:p w14:paraId="234717F4" w14:textId="77777777" w:rsidR="002D1399" w:rsidRPr="000F0BFD" w:rsidRDefault="002D1399" w:rsidP="002D1399">
      <w:pPr>
        <w:pStyle w:val="Basictext1"/>
        <w:spacing w:before="0"/>
        <w:ind w:left="851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tso-eic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>&gt;</w:t>
      </w:r>
      <w:r w:rsidRPr="000F0BFD">
        <w:rPr>
          <w:rFonts w:asciiTheme="minorHAnsi" w:hAnsiTheme="minorHAnsi" w:cstheme="minorHAnsi"/>
          <w:b/>
          <w:bCs/>
          <w:color w:val="000000" w:themeColor="text1"/>
          <w:lang w:eastAsia="hu-HU"/>
        </w:rPr>
        <w:t>21X-SK-A-A0A0A-N</w:t>
      </w:r>
      <w:r w:rsidRPr="000F0BFD">
        <w:rPr>
          <w:rFonts w:asciiTheme="minorHAnsi" w:hAnsiTheme="minorHAnsi" w:cstheme="minorHAnsi"/>
          <w:color w:val="0000FF"/>
          <w:lang w:eastAsia="hu-HU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tso-eic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&gt; </w:t>
      </w:r>
    </w:p>
    <w:p w14:paraId="796EC1BB" w14:textId="77777777" w:rsidR="002D1399" w:rsidRPr="000F0BFD" w:rsidRDefault="002D1399" w:rsidP="002D1399">
      <w:pPr>
        <w:pStyle w:val="Basictext1"/>
        <w:spacing w:before="0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finCredUpload_request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>&gt;</w:t>
      </w:r>
    </w:p>
    <w:p w14:paraId="290B17D3" w14:textId="77777777" w:rsidR="002D1399" w:rsidRPr="000F0BFD" w:rsidRDefault="002D1399" w:rsidP="002D1399">
      <w:pPr>
        <w:pStyle w:val="Basictext1"/>
        <w:spacing w:before="0"/>
        <w:rPr>
          <w:rFonts w:asciiTheme="minorHAnsi" w:hAnsiTheme="minorHAnsi" w:cstheme="minorHAnsi"/>
          <w:color w:val="0000FF"/>
          <w:lang w:eastAsia="hu-HU"/>
        </w:rPr>
      </w:pPr>
    </w:p>
    <w:p w14:paraId="299DBAEB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b/>
          <w:color w:val="000000"/>
          <w:sz w:val="24"/>
          <w:szCs w:val="24"/>
        </w:rPr>
      </w:pPr>
      <w:bookmarkStart w:id="21" w:name="_Toc536704447"/>
      <w:proofErr w:type="spellStart"/>
      <w:r w:rsidRPr="000F0BFD">
        <w:rPr>
          <w:rFonts w:cstheme="minorHAnsi"/>
          <w:b/>
          <w:color w:val="000000"/>
          <w:sz w:val="24"/>
          <w:szCs w:val="24"/>
        </w:rPr>
        <w:t>FinCredUpload</w:t>
      </w:r>
      <w:proofErr w:type="spellEnd"/>
      <w:r w:rsidRPr="000F0BFD">
        <w:rPr>
          <w:rFonts w:cstheme="minorHAnsi"/>
          <w:b/>
          <w:color w:val="000000"/>
          <w:sz w:val="24"/>
          <w:szCs w:val="24"/>
        </w:rPr>
        <w:t xml:space="preserve"> (</w:t>
      </w:r>
      <w:proofErr w:type="spellStart"/>
      <w:r w:rsidRPr="000F0BFD">
        <w:rPr>
          <w:rFonts w:cstheme="minorHAnsi"/>
          <w:b/>
          <w:color w:val="000000"/>
          <w:sz w:val="24"/>
          <w:szCs w:val="24"/>
        </w:rPr>
        <w:t>Response</w:t>
      </w:r>
      <w:proofErr w:type="spellEnd"/>
      <w:r w:rsidRPr="000F0BFD">
        <w:rPr>
          <w:rFonts w:cstheme="minorHAnsi"/>
          <w:b/>
          <w:color w:val="000000"/>
          <w:sz w:val="24"/>
          <w:szCs w:val="24"/>
        </w:rPr>
        <w:t>) RBP --&gt; EUS</w:t>
      </w:r>
      <w:bookmarkEnd w:id="21"/>
    </w:p>
    <w:p w14:paraId="231884DE" w14:textId="77777777" w:rsidR="002D1399" w:rsidRPr="000F0BFD" w:rsidRDefault="002D1399" w:rsidP="002D1399">
      <w:pPr>
        <w:pStyle w:val="Basictext1"/>
        <w:spacing w:before="0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finCredUpload_response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 </w:t>
      </w:r>
    </w:p>
    <w:p w14:paraId="7EADF4AA" w14:textId="77777777" w:rsidR="002D1399" w:rsidRPr="000F0BFD" w:rsidRDefault="002D1399" w:rsidP="002D1399">
      <w:pPr>
        <w:pStyle w:val="Basictext1"/>
        <w:spacing w:before="0"/>
        <w:ind w:left="851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&lt;org-request-id&gt;</w:t>
      </w:r>
      <w:r w:rsidRPr="000F0BFD">
        <w:rPr>
          <w:rFonts w:asciiTheme="minorHAnsi" w:hAnsiTheme="minorHAnsi" w:cstheme="minorHAnsi"/>
          <w:b/>
          <w:bCs/>
          <w:color w:val="000000" w:themeColor="text1"/>
          <w:lang w:eastAsia="hu-HU"/>
        </w:rPr>
        <w:t>12a0553c1a824a2ca2a8aae3245a8edb</w:t>
      </w:r>
      <w:r w:rsidRPr="000F0BFD">
        <w:rPr>
          <w:rFonts w:asciiTheme="minorHAnsi" w:hAnsiTheme="minorHAnsi" w:cstheme="minorHAnsi"/>
          <w:color w:val="0000FF"/>
          <w:lang w:eastAsia="hu-HU"/>
        </w:rPr>
        <w:t xml:space="preserve">&lt;/org-request-id&gt; </w:t>
      </w:r>
    </w:p>
    <w:p w14:paraId="72900A8D" w14:textId="77777777" w:rsidR="002D1399" w:rsidRPr="000F0BFD" w:rsidRDefault="002D1399" w:rsidP="002D1399">
      <w:pPr>
        <w:pStyle w:val="Basictext1"/>
        <w:spacing w:before="0"/>
        <w:ind w:left="851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sender-eic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>&gt;</w:t>
      </w:r>
      <w:r w:rsidRPr="000F0BFD">
        <w:rPr>
          <w:rFonts w:asciiTheme="minorHAnsi" w:hAnsiTheme="minorHAnsi" w:cstheme="minorHAnsi"/>
          <w:b/>
          <w:bCs/>
          <w:color w:val="000000" w:themeColor="text1"/>
          <w:lang w:eastAsia="hu-HU"/>
        </w:rPr>
        <w:t>21X-SK-A-A0A0A-N</w:t>
      </w:r>
      <w:r w:rsidRPr="000F0BFD">
        <w:rPr>
          <w:rFonts w:asciiTheme="minorHAnsi" w:hAnsiTheme="minorHAnsi" w:cstheme="minorHAnsi"/>
          <w:color w:val="0000FF"/>
          <w:lang w:eastAsia="hu-HU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sender-eic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&gt; </w:t>
      </w:r>
    </w:p>
    <w:p w14:paraId="1AF1B989" w14:textId="77777777" w:rsidR="002D1399" w:rsidRPr="000F0BFD" w:rsidRDefault="002D1399" w:rsidP="002D1399">
      <w:pPr>
        <w:pStyle w:val="Basictext1"/>
        <w:spacing w:before="0"/>
        <w:ind w:left="851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shippers-ack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&gt; </w:t>
      </w:r>
    </w:p>
    <w:p w14:paraId="46678F6A" w14:textId="77777777" w:rsidR="002D1399" w:rsidRPr="000F0BFD" w:rsidRDefault="002D1399" w:rsidP="002D1399">
      <w:pPr>
        <w:pStyle w:val="Basictext1"/>
        <w:spacing w:before="0"/>
        <w:ind w:left="1277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shipper-ack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&gt; </w:t>
      </w:r>
    </w:p>
    <w:p w14:paraId="0DF5BCC3" w14:textId="77777777" w:rsidR="002D1399" w:rsidRPr="000F0BFD" w:rsidRDefault="002D1399" w:rsidP="002D1399">
      <w:pPr>
        <w:pStyle w:val="Basictext1"/>
        <w:spacing w:before="0"/>
        <w:ind w:left="1277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EicCode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  <w:lang w:eastAsia="hu-HU"/>
        </w:rPr>
        <w:t>EIC kód zákazníka</w:t>
      </w:r>
      <w:r w:rsidRPr="000F0BFD">
        <w:rPr>
          <w:rFonts w:asciiTheme="minorHAnsi" w:hAnsiTheme="minorHAnsi" w:cstheme="minorHAnsi"/>
          <w:color w:val="0000FF"/>
          <w:lang w:eastAsia="hu-HU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EicCode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&gt; </w:t>
      </w:r>
    </w:p>
    <w:p w14:paraId="275743DB" w14:textId="77777777" w:rsidR="002D1399" w:rsidRPr="000F0BFD" w:rsidRDefault="002D1399" w:rsidP="002D1399">
      <w:pPr>
        <w:pStyle w:val="Basictext1"/>
        <w:spacing w:before="0"/>
        <w:ind w:left="1277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Amount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>&gt;</w:t>
      </w:r>
      <w:r w:rsidRPr="000F0BFD">
        <w:rPr>
          <w:rFonts w:asciiTheme="minorHAnsi" w:hAnsiTheme="minorHAnsi" w:cstheme="minorHAnsi"/>
          <w:bCs/>
          <w:color w:val="000000" w:themeColor="text1"/>
          <w:lang w:eastAsia="hu-HU"/>
        </w:rPr>
        <w:t>Zaevidovaná hodnota, mala by byť totožná s nami zaslanou</w:t>
      </w:r>
      <w:r w:rsidRPr="000F0BFD">
        <w:rPr>
          <w:rFonts w:asciiTheme="minorHAnsi" w:hAnsiTheme="minorHAnsi" w:cstheme="minorHAnsi"/>
          <w:b/>
          <w:bCs/>
          <w:color w:val="000000" w:themeColor="text1"/>
          <w:lang w:eastAsia="hu-HU"/>
        </w:rPr>
        <w:t xml:space="preserve"> </w:t>
      </w:r>
      <w:r w:rsidRPr="000F0BFD">
        <w:rPr>
          <w:rFonts w:asciiTheme="minorHAnsi" w:hAnsiTheme="minorHAnsi" w:cstheme="minorHAnsi"/>
          <w:color w:val="0000FF"/>
          <w:lang w:eastAsia="hu-HU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Amount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&gt; </w:t>
      </w:r>
    </w:p>
    <w:p w14:paraId="59D2F92E" w14:textId="77777777" w:rsidR="002D1399" w:rsidRPr="000F0BFD" w:rsidRDefault="002D1399" w:rsidP="002D1399">
      <w:pPr>
        <w:pStyle w:val="Basictext1"/>
        <w:spacing w:before="0"/>
        <w:ind w:left="1277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ProcessingTime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>&gt;</w:t>
      </w:r>
      <w:r w:rsidRPr="000F0BFD">
        <w:rPr>
          <w:rFonts w:asciiTheme="minorHAnsi" w:hAnsiTheme="minorHAnsi" w:cstheme="minorHAnsi"/>
          <w:b/>
          <w:bCs/>
          <w:color w:val="000000" w:themeColor="text1"/>
          <w:lang w:eastAsia="hu-HU"/>
        </w:rPr>
        <w:t>2019-01-27T18:16:18Z</w:t>
      </w:r>
      <w:r w:rsidRPr="000F0BFD">
        <w:rPr>
          <w:rFonts w:asciiTheme="minorHAnsi" w:hAnsiTheme="minorHAnsi" w:cstheme="minorHAnsi"/>
          <w:color w:val="0000FF"/>
          <w:lang w:eastAsia="hu-HU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ProcessingTime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&gt; </w:t>
      </w:r>
    </w:p>
    <w:p w14:paraId="0DAE44A3" w14:textId="77777777" w:rsidR="002D1399" w:rsidRPr="000F0BFD" w:rsidRDefault="002D1399" w:rsidP="002D1399">
      <w:pPr>
        <w:pStyle w:val="Basictext1"/>
        <w:spacing w:before="0"/>
        <w:ind w:left="1277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&lt;Status&gt;</w:t>
      </w:r>
      <w:r w:rsidRPr="000F0BFD">
        <w:rPr>
          <w:rFonts w:asciiTheme="minorHAnsi" w:hAnsiTheme="minorHAnsi" w:cstheme="minorHAnsi"/>
          <w:b/>
          <w:bCs/>
          <w:color w:val="000000" w:themeColor="text1"/>
          <w:lang w:eastAsia="hu-HU"/>
        </w:rPr>
        <w:t>OK</w:t>
      </w:r>
      <w:r w:rsidRPr="000F0BFD">
        <w:rPr>
          <w:rFonts w:asciiTheme="minorHAnsi" w:hAnsiTheme="minorHAnsi" w:cstheme="minorHAnsi"/>
          <w:color w:val="0000FF"/>
          <w:lang w:eastAsia="hu-HU"/>
        </w:rPr>
        <w:t xml:space="preserve">&lt;/Status&gt; </w:t>
      </w:r>
    </w:p>
    <w:p w14:paraId="718BDC68" w14:textId="77777777" w:rsidR="002D1399" w:rsidRPr="000F0BFD" w:rsidRDefault="002D1399" w:rsidP="002D1399">
      <w:pPr>
        <w:pStyle w:val="Basictext1"/>
        <w:spacing w:before="0"/>
        <w:ind w:left="1277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shipper-ack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&gt; </w:t>
      </w:r>
    </w:p>
    <w:p w14:paraId="1D936EA8" w14:textId="77777777" w:rsidR="002D1399" w:rsidRPr="000F0BFD" w:rsidRDefault="002D1399" w:rsidP="002D1399">
      <w:pPr>
        <w:pStyle w:val="Basictext1"/>
        <w:spacing w:before="0"/>
        <w:ind w:left="851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shippers-ack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 xml:space="preserve">&gt; </w:t>
      </w:r>
    </w:p>
    <w:p w14:paraId="3C08D3A9" w14:textId="77777777" w:rsidR="002D1399" w:rsidRPr="000F0BFD" w:rsidRDefault="002D1399" w:rsidP="002D1399">
      <w:pPr>
        <w:pStyle w:val="Basictext1"/>
        <w:spacing w:before="0"/>
        <w:rPr>
          <w:rFonts w:asciiTheme="minorHAnsi" w:hAnsiTheme="minorHAnsi" w:cstheme="minorHAnsi"/>
          <w:color w:val="0000FF"/>
          <w:lang w:eastAsia="hu-HU"/>
        </w:rPr>
      </w:pPr>
      <w:r w:rsidRPr="000F0BFD">
        <w:rPr>
          <w:rFonts w:asciiTheme="minorHAnsi" w:hAnsiTheme="minorHAnsi" w:cstheme="minorHAnsi"/>
          <w:color w:val="0000FF"/>
          <w:lang w:eastAsia="hu-HU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lang w:eastAsia="hu-HU"/>
        </w:rPr>
        <w:t>finCredUpload_response</w:t>
      </w:r>
      <w:proofErr w:type="spellEnd"/>
      <w:r w:rsidRPr="000F0BFD">
        <w:rPr>
          <w:rFonts w:asciiTheme="minorHAnsi" w:hAnsiTheme="minorHAnsi" w:cstheme="minorHAnsi"/>
          <w:color w:val="0000FF"/>
          <w:lang w:eastAsia="hu-HU"/>
        </w:rPr>
        <w:t>&gt;</w:t>
      </w:r>
    </w:p>
    <w:p w14:paraId="39ACCFD0" w14:textId="77777777" w:rsidR="002D1399" w:rsidRPr="000F0BFD" w:rsidRDefault="002D1399" w:rsidP="002D1399">
      <w:pPr>
        <w:pStyle w:val="Basictext1"/>
        <w:rPr>
          <w:rFonts w:asciiTheme="minorHAnsi" w:hAnsiTheme="minorHAnsi" w:cstheme="minorHAnsi"/>
          <w:color w:val="0000FF"/>
          <w:lang w:eastAsia="hu-HU"/>
        </w:rPr>
      </w:pPr>
    </w:p>
    <w:p w14:paraId="35AD3B1A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51C1146F" w14:textId="77777777" w:rsidR="00375D40" w:rsidRPr="00585C33" w:rsidRDefault="00375D40" w:rsidP="00585C3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585C33">
        <w:rPr>
          <w:rFonts w:cstheme="minorHAnsi"/>
          <w:color w:val="000000"/>
          <w:sz w:val="24"/>
          <w:szCs w:val="24"/>
        </w:rPr>
        <w:t>Uvoľnenie blokovaných depozitov na RBP platforme</w:t>
      </w:r>
    </w:p>
    <w:p w14:paraId="7739C4CE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b/>
          <w:color w:val="000000"/>
          <w:sz w:val="24"/>
          <w:szCs w:val="24"/>
        </w:rPr>
      </w:pPr>
      <w:proofErr w:type="spellStart"/>
      <w:r w:rsidRPr="000F0BFD">
        <w:rPr>
          <w:rFonts w:cstheme="minorHAnsi"/>
          <w:b/>
          <w:color w:val="000000"/>
          <w:sz w:val="24"/>
          <w:szCs w:val="24"/>
        </w:rPr>
        <w:t>UploadCreditRelease</w:t>
      </w:r>
      <w:proofErr w:type="spellEnd"/>
      <w:r w:rsidRPr="000F0BFD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0F0BFD">
        <w:rPr>
          <w:rFonts w:cstheme="minorHAnsi"/>
          <w:b/>
          <w:color w:val="000000"/>
          <w:sz w:val="24"/>
          <w:szCs w:val="24"/>
        </w:rPr>
        <w:t>Request</w:t>
      </w:r>
      <w:proofErr w:type="spellEnd"/>
      <w:r w:rsidRPr="000F0BFD">
        <w:rPr>
          <w:rFonts w:cstheme="minorHAnsi"/>
          <w:b/>
          <w:color w:val="000000"/>
          <w:sz w:val="24"/>
          <w:szCs w:val="24"/>
        </w:rPr>
        <w:t xml:space="preserve"> </w:t>
      </w:r>
    </w:p>
    <w:p w14:paraId="7E4014E8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color w:val="0000FF"/>
        </w:rPr>
      </w:pPr>
      <w:r w:rsidRPr="000F0BFD">
        <w:rPr>
          <w:rFonts w:cstheme="minorHAnsi"/>
          <w:color w:val="0000FF"/>
        </w:rPr>
        <w:t>&lt;</w:t>
      </w:r>
      <w:proofErr w:type="spellStart"/>
      <w:r w:rsidRPr="000F0BFD">
        <w:rPr>
          <w:rFonts w:cstheme="minorHAnsi"/>
          <w:color w:val="0000FF"/>
        </w:rPr>
        <w:t>rbp:shipper_credits</w:t>
      </w:r>
      <w:proofErr w:type="spellEnd"/>
      <w:r w:rsidRPr="000F0BFD">
        <w:rPr>
          <w:rFonts w:cstheme="minorHAnsi"/>
          <w:color w:val="0000FF"/>
        </w:rPr>
        <w:t xml:space="preserve">&gt; </w:t>
      </w:r>
    </w:p>
    <w:p w14:paraId="7B6F1511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color w:val="0000FF"/>
        </w:rPr>
      </w:pPr>
      <w:r w:rsidRPr="000F0BFD">
        <w:rPr>
          <w:rFonts w:cstheme="minorHAnsi"/>
          <w:color w:val="0000FF"/>
        </w:rPr>
        <w:t>&lt;</w:t>
      </w:r>
      <w:proofErr w:type="spellStart"/>
      <w:r w:rsidRPr="000F0BFD">
        <w:rPr>
          <w:rFonts w:cstheme="minorHAnsi"/>
          <w:color w:val="0000FF"/>
        </w:rPr>
        <w:t>rbp:shipper_credit</w:t>
      </w:r>
      <w:proofErr w:type="spellEnd"/>
      <w:r w:rsidRPr="000F0BFD">
        <w:rPr>
          <w:rFonts w:cstheme="minorHAnsi"/>
          <w:color w:val="0000FF"/>
        </w:rPr>
        <w:t xml:space="preserve">&gt; </w:t>
      </w:r>
    </w:p>
    <w:p w14:paraId="6F883910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color w:val="0000FF"/>
        </w:rPr>
      </w:pPr>
      <w:r w:rsidRPr="000F0BFD">
        <w:rPr>
          <w:rFonts w:cstheme="minorHAnsi"/>
          <w:color w:val="0000FF"/>
        </w:rPr>
        <w:t>&lt;</w:t>
      </w:r>
      <w:proofErr w:type="spellStart"/>
      <w:r w:rsidRPr="000F0BFD">
        <w:rPr>
          <w:rFonts w:cstheme="minorHAnsi"/>
          <w:color w:val="0000FF"/>
        </w:rPr>
        <w:t>rbp:eic</w:t>
      </w:r>
      <w:proofErr w:type="spellEnd"/>
      <w:r w:rsidRPr="000F0BFD">
        <w:rPr>
          <w:rFonts w:cstheme="minorHAnsi"/>
          <w:color w:val="0000FF"/>
        </w:rPr>
        <w:t>&gt;</w:t>
      </w:r>
      <w:r w:rsidRPr="000F0BFD">
        <w:rPr>
          <w:rFonts w:cstheme="minorHAnsi"/>
          <w:b/>
          <w:bCs/>
          <w:color w:val="00853E"/>
        </w:rPr>
        <w:t>39XTEST-NU-001-F</w:t>
      </w:r>
      <w:r w:rsidRPr="000F0BFD">
        <w:rPr>
          <w:rFonts w:cstheme="minorHAnsi"/>
          <w:color w:val="0000FF"/>
        </w:rPr>
        <w:t>&lt;/</w:t>
      </w:r>
      <w:proofErr w:type="spellStart"/>
      <w:r w:rsidRPr="000F0BFD">
        <w:rPr>
          <w:rFonts w:cstheme="minorHAnsi"/>
          <w:color w:val="0000FF"/>
        </w:rPr>
        <w:t>rbp:eic</w:t>
      </w:r>
      <w:proofErr w:type="spellEnd"/>
      <w:r w:rsidRPr="000F0BFD">
        <w:rPr>
          <w:rFonts w:cstheme="minorHAnsi"/>
          <w:color w:val="0000FF"/>
        </w:rPr>
        <w:t xml:space="preserve">&gt; </w:t>
      </w:r>
    </w:p>
    <w:p w14:paraId="58021FCF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color w:val="0000FF"/>
        </w:rPr>
      </w:pPr>
      <w:r w:rsidRPr="000F0BFD">
        <w:rPr>
          <w:rFonts w:cstheme="minorHAnsi"/>
          <w:color w:val="0000FF"/>
        </w:rPr>
        <w:t>&lt;</w:t>
      </w:r>
      <w:proofErr w:type="spellStart"/>
      <w:r w:rsidRPr="000F0BFD">
        <w:rPr>
          <w:rFonts w:cstheme="minorHAnsi"/>
          <w:color w:val="0000FF"/>
        </w:rPr>
        <w:t>rbp:auctionName</w:t>
      </w:r>
      <w:proofErr w:type="spellEnd"/>
      <w:r w:rsidRPr="000F0BFD">
        <w:rPr>
          <w:rFonts w:cstheme="minorHAnsi"/>
          <w:color w:val="0000FF"/>
        </w:rPr>
        <w:t>&gt;</w:t>
      </w:r>
      <w:r w:rsidRPr="000F0BFD">
        <w:rPr>
          <w:rFonts w:cstheme="minorHAnsi"/>
          <w:b/>
          <w:bCs/>
          <w:color w:val="00853E"/>
        </w:rPr>
        <w:t>01234567-RBP</w:t>
      </w:r>
      <w:r w:rsidRPr="000F0BFD">
        <w:rPr>
          <w:rFonts w:cstheme="minorHAnsi"/>
          <w:color w:val="0000FF"/>
        </w:rPr>
        <w:t>&lt;/</w:t>
      </w:r>
      <w:proofErr w:type="spellStart"/>
      <w:r w:rsidRPr="000F0BFD">
        <w:rPr>
          <w:rFonts w:cstheme="minorHAnsi"/>
          <w:color w:val="0000FF"/>
        </w:rPr>
        <w:t>rbp:auctionName</w:t>
      </w:r>
      <w:proofErr w:type="spellEnd"/>
      <w:r w:rsidRPr="000F0BFD">
        <w:rPr>
          <w:rFonts w:cstheme="minorHAnsi"/>
          <w:color w:val="0000FF"/>
        </w:rPr>
        <w:t xml:space="preserve">&gt; </w:t>
      </w:r>
    </w:p>
    <w:p w14:paraId="648B31EC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color w:val="0000FF"/>
        </w:rPr>
      </w:pPr>
      <w:r w:rsidRPr="000F0BFD">
        <w:rPr>
          <w:rFonts w:cstheme="minorHAnsi"/>
          <w:color w:val="0000FF"/>
        </w:rPr>
        <w:t>&lt;</w:t>
      </w:r>
      <w:proofErr w:type="spellStart"/>
      <w:r w:rsidRPr="000F0BFD">
        <w:rPr>
          <w:rFonts w:cstheme="minorHAnsi"/>
          <w:color w:val="0000FF"/>
        </w:rPr>
        <w:t>rbp:comment</w:t>
      </w:r>
      <w:proofErr w:type="spellEnd"/>
      <w:r w:rsidRPr="000F0BFD">
        <w:rPr>
          <w:rFonts w:cstheme="minorHAnsi"/>
          <w:color w:val="0000FF"/>
        </w:rPr>
        <w:t>&gt;</w:t>
      </w:r>
      <w:r w:rsidRPr="000F0BFD">
        <w:rPr>
          <w:rFonts w:cstheme="minorHAnsi"/>
          <w:b/>
          <w:bCs/>
          <w:color w:val="00853E"/>
        </w:rPr>
        <w:t xml:space="preserve">Test </w:t>
      </w:r>
      <w:proofErr w:type="spellStart"/>
      <w:r w:rsidRPr="000F0BFD">
        <w:rPr>
          <w:rFonts w:cstheme="minorHAnsi"/>
          <w:b/>
          <w:bCs/>
          <w:color w:val="00853E"/>
        </w:rPr>
        <w:t>comment</w:t>
      </w:r>
      <w:proofErr w:type="spellEnd"/>
      <w:r w:rsidRPr="000F0BFD">
        <w:rPr>
          <w:rFonts w:cstheme="minorHAnsi"/>
          <w:color w:val="0000FF"/>
        </w:rPr>
        <w:t>&lt;/</w:t>
      </w:r>
      <w:proofErr w:type="spellStart"/>
      <w:r w:rsidRPr="000F0BFD">
        <w:rPr>
          <w:rFonts w:cstheme="minorHAnsi"/>
          <w:color w:val="0000FF"/>
        </w:rPr>
        <w:t>rbp:comment</w:t>
      </w:r>
      <w:proofErr w:type="spellEnd"/>
      <w:r w:rsidRPr="000F0BFD">
        <w:rPr>
          <w:rFonts w:cstheme="minorHAnsi"/>
          <w:color w:val="0000FF"/>
        </w:rPr>
        <w:t xml:space="preserve">&gt; </w:t>
      </w:r>
    </w:p>
    <w:p w14:paraId="4B070FE3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color w:val="0000FF"/>
        </w:rPr>
      </w:pPr>
      <w:r w:rsidRPr="000F0BFD">
        <w:rPr>
          <w:rFonts w:cstheme="minorHAnsi"/>
          <w:color w:val="0000FF"/>
        </w:rPr>
        <w:t>&lt;/</w:t>
      </w:r>
      <w:proofErr w:type="spellStart"/>
      <w:r w:rsidRPr="000F0BFD">
        <w:rPr>
          <w:rFonts w:cstheme="minorHAnsi"/>
          <w:color w:val="0000FF"/>
        </w:rPr>
        <w:t>rbp:shipper_credit</w:t>
      </w:r>
      <w:proofErr w:type="spellEnd"/>
      <w:r w:rsidRPr="000F0BFD">
        <w:rPr>
          <w:rFonts w:cstheme="minorHAnsi"/>
          <w:color w:val="0000FF"/>
        </w:rPr>
        <w:t xml:space="preserve">&gt; </w:t>
      </w:r>
    </w:p>
    <w:p w14:paraId="68F9598B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color w:val="0000FF"/>
        </w:rPr>
      </w:pPr>
      <w:r w:rsidRPr="000F0BFD">
        <w:rPr>
          <w:rFonts w:cstheme="minorHAnsi"/>
          <w:color w:val="0000FF"/>
        </w:rPr>
        <w:t>&lt;/</w:t>
      </w:r>
      <w:proofErr w:type="spellStart"/>
      <w:r w:rsidRPr="000F0BFD">
        <w:rPr>
          <w:rFonts w:cstheme="minorHAnsi"/>
          <w:color w:val="0000FF"/>
        </w:rPr>
        <w:t>rbp:shipper_credits</w:t>
      </w:r>
      <w:proofErr w:type="spellEnd"/>
      <w:r w:rsidRPr="000F0BFD">
        <w:rPr>
          <w:rFonts w:cstheme="minorHAnsi"/>
          <w:color w:val="0000FF"/>
        </w:rPr>
        <w:t xml:space="preserve">&gt; </w:t>
      </w:r>
    </w:p>
    <w:p w14:paraId="40ED20C8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0F0BFD">
        <w:rPr>
          <w:rFonts w:cstheme="minorHAnsi"/>
          <w:color w:val="0000FF"/>
        </w:rPr>
        <w:t>&lt;</w:t>
      </w:r>
      <w:proofErr w:type="spellStart"/>
      <w:r w:rsidRPr="000F0BFD">
        <w:rPr>
          <w:rFonts w:cstheme="minorHAnsi"/>
          <w:color w:val="0000FF"/>
        </w:rPr>
        <w:t>rbp:tso-eic</w:t>
      </w:r>
      <w:proofErr w:type="spellEnd"/>
      <w:r w:rsidRPr="000F0BFD">
        <w:rPr>
          <w:rFonts w:cstheme="minorHAnsi"/>
          <w:color w:val="0000FF"/>
        </w:rPr>
        <w:t>&gt;</w:t>
      </w:r>
      <w:r w:rsidRPr="000F0BFD">
        <w:rPr>
          <w:rFonts w:cstheme="minorHAnsi"/>
          <w:b/>
          <w:bCs/>
          <w:color w:val="00853E"/>
        </w:rPr>
        <w:t>39XTEST-TSO-01-L</w:t>
      </w:r>
      <w:r w:rsidRPr="000F0BFD">
        <w:rPr>
          <w:rFonts w:cstheme="minorHAnsi"/>
          <w:color w:val="0000FF"/>
        </w:rPr>
        <w:t>&lt;/</w:t>
      </w:r>
      <w:proofErr w:type="spellStart"/>
      <w:r w:rsidRPr="000F0BFD">
        <w:rPr>
          <w:rFonts w:cstheme="minorHAnsi"/>
          <w:color w:val="0000FF"/>
        </w:rPr>
        <w:t>rbp:tso-eic</w:t>
      </w:r>
      <w:proofErr w:type="spellEnd"/>
      <w:r w:rsidRPr="000F0BFD">
        <w:rPr>
          <w:rFonts w:cstheme="minorHAnsi"/>
          <w:color w:val="0000FF"/>
        </w:rPr>
        <w:t xml:space="preserve">&gt; </w:t>
      </w:r>
    </w:p>
    <w:p w14:paraId="640F7916" w14:textId="77777777" w:rsidR="002D1399" w:rsidRPr="000F0BFD" w:rsidRDefault="002D1399" w:rsidP="002D1399">
      <w:pPr>
        <w:pStyle w:val="Default"/>
        <w:rPr>
          <w:rFonts w:asciiTheme="minorHAnsi" w:hAnsiTheme="minorHAnsi" w:cstheme="minorHAnsi"/>
        </w:rPr>
      </w:pPr>
    </w:p>
    <w:p w14:paraId="40A5386E" w14:textId="77777777" w:rsidR="002D1399" w:rsidRPr="000F0BFD" w:rsidRDefault="002D1399" w:rsidP="002D1399">
      <w:pPr>
        <w:pStyle w:val="Default"/>
        <w:rPr>
          <w:rFonts w:asciiTheme="minorHAnsi" w:hAnsiTheme="minorHAnsi" w:cstheme="minorHAnsi"/>
          <w:b/>
        </w:rPr>
      </w:pPr>
      <w:proofErr w:type="spellStart"/>
      <w:r w:rsidRPr="000F0BFD">
        <w:rPr>
          <w:rFonts w:asciiTheme="minorHAnsi" w:hAnsiTheme="minorHAnsi" w:cstheme="minorHAnsi"/>
          <w:b/>
        </w:rPr>
        <w:t>UploadCreditRelease</w:t>
      </w:r>
      <w:proofErr w:type="spellEnd"/>
      <w:r w:rsidRPr="000F0BFD">
        <w:rPr>
          <w:rFonts w:asciiTheme="minorHAnsi" w:hAnsiTheme="minorHAnsi" w:cstheme="minorHAnsi"/>
          <w:b/>
        </w:rPr>
        <w:t xml:space="preserve"> </w:t>
      </w:r>
      <w:proofErr w:type="spellStart"/>
      <w:r w:rsidRPr="000F0BFD">
        <w:rPr>
          <w:rFonts w:asciiTheme="minorHAnsi" w:hAnsiTheme="minorHAnsi" w:cstheme="minorHAnsi"/>
          <w:b/>
        </w:rPr>
        <w:t>Response</w:t>
      </w:r>
      <w:proofErr w:type="spellEnd"/>
      <w:r w:rsidRPr="000F0BFD">
        <w:rPr>
          <w:rFonts w:asciiTheme="minorHAnsi" w:hAnsiTheme="minorHAnsi" w:cstheme="minorHAnsi"/>
          <w:b/>
        </w:rPr>
        <w:t xml:space="preserve"> </w:t>
      </w:r>
    </w:p>
    <w:p w14:paraId="1D729BF8" w14:textId="77777777" w:rsidR="002D1399" w:rsidRPr="000F0BFD" w:rsidRDefault="002D1399" w:rsidP="002D1399">
      <w:pPr>
        <w:pStyle w:val="Default"/>
        <w:rPr>
          <w:rFonts w:asciiTheme="minorHAnsi" w:hAnsiTheme="minorHAnsi" w:cstheme="minorHAnsi"/>
          <w:color w:val="0000FF"/>
          <w:sz w:val="22"/>
          <w:szCs w:val="22"/>
        </w:rPr>
      </w:pPr>
      <w:r w:rsidRPr="000F0BFD">
        <w:rPr>
          <w:rFonts w:asciiTheme="minorHAnsi" w:hAnsiTheme="minorHAnsi" w:cstheme="minorHAnsi"/>
          <w:color w:val="0000FF"/>
          <w:sz w:val="22"/>
          <w:szCs w:val="22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sz w:val="22"/>
          <w:szCs w:val="22"/>
        </w:rPr>
        <w:t>credit_status</w:t>
      </w:r>
      <w:proofErr w:type="spellEnd"/>
      <w:r w:rsidRPr="000F0BFD">
        <w:rPr>
          <w:rFonts w:asciiTheme="minorHAnsi" w:hAnsiTheme="minorHAnsi" w:cstheme="minorHAnsi"/>
          <w:color w:val="0000FF"/>
          <w:sz w:val="22"/>
          <w:szCs w:val="22"/>
        </w:rPr>
        <w:t>&gt;</w:t>
      </w:r>
      <w:r w:rsidRPr="000F0BFD">
        <w:rPr>
          <w:rFonts w:asciiTheme="minorHAnsi" w:hAnsiTheme="minorHAnsi" w:cstheme="minorHAnsi"/>
          <w:b/>
          <w:bCs/>
          <w:color w:val="00853E"/>
          <w:sz w:val="22"/>
          <w:szCs w:val="22"/>
        </w:rPr>
        <w:t>SUCCESS</w:t>
      </w:r>
      <w:r w:rsidRPr="000F0BFD">
        <w:rPr>
          <w:rFonts w:asciiTheme="minorHAnsi" w:hAnsiTheme="minorHAnsi" w:cstheme="minorHAnsi"/>
          <w:color w:val="0000FF"/>
          <w:sz w:val="22"/>
          <w:szCs w:val="22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sz w:val="22"/>
          <w:szCs w:val="22"/>
        </w:rPr>
        <w:t>credit_status</w:t>
      </w:r>
      <w:proofErr w:type="spellEnd"/>
      <w:r w:rsidRPr="000F0BFD">
        <w:rPr>
          <w:rFonts w:asciiTheme="minorHAnsi" w:hAnsiTheme="minorHAnsi" w:cstheme="minorHAnsi"/>
          <w:color w:val="0000FF"/>
          <w:sz w:val="22"/>
          <w:szCs w:val="22"/>
        </w:rPr>
        <w:t xml:space="preserve">&gt; </w:t>
      </w:r>
    </w:p>
    <w:p w14:paraId="50D641EC" w14:textId="77777777" w:rsidR="002D1399" w:rsidRPr="000F0BFD" w:rsidRDefault="002D1399" w:rsidP="002D1399">
      <w:pPr>
        <w:pStyle w:val="Default"/>
        <w:rPr>
          <w:rFonts w:asciiTheme="minorHAnsi" w:hAnsiTheme="minorHAnsi" w:cstheme="minorHAnsi"/>
          <w:color w:val="0000FF"/>
          <w:sz w:val="22"/>
          <w:szCs w:val="22"/>
        </w:rPr>
      </w:pPr>
      <w:r w:rsidRPr="000F0BFD">
        <w:rPr>
          <w:rFonts w:asciiTheme="minorHAnsi" w:hAnsiTheme="minorHAnsi" w:cstheme="minorHAnsi"/>
          <w:color w:val="0000FF"/>
          <w:sz w:val="22"/>
          <w:szCs w:val="22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sz w:val="22"/>
          <w:szCs w:val="22"/>
        </w:rPr>
        <w:t>sender-eic</w:t>
      </w:r>
      <w:proofErr w:type="spellEnd"/>
      <w:r w:rsidRPr="000F0BFD">
        <w:rPr>
          <w:rFonts w:asciiTheme="minorHAnsi" w:hAnsiTheme="minorHAnsi" w:cstheme="minorHAnsi"/>
          <w:color w:val="0000FF"/>
          <w:sz w:val="22"/>
          <w:szCs w:val="22"/>
        </w:rPr>
        <w:t>&gt;</w:t>
      </w:r>
      <w:r w:rsidRPr="000F0BFD">
        <w:rPr>
          <w:rFonts w:asciiTheme="minorHAnsi" w:hAnsiTheme="minorHAnsi" w:cstheme="minorHAnsi"/>
          <w:b/>
          <w:bCs/>
          <w:color w:val="00853E"/>
          <w:sz w:val="22"/>
          <w:szCs w:val="22"/>
        </w:rPr>
        <w:t xml:space="preserve">39XTEST-TSO-01-L </w:t>
      </w:r>
      <w:r w:rsidRPr="000F0BFD">
        <w:rPr>
          <w:rFonts w:asciiTheme="minorHAnsi" w:hAnsiTheme="minorHAnsi" w:cstheme="minorHAnsi"/>
          <w:color w:val="0000FF"/>
          <w:sz w:val="22"/>
          <w:szCs w:val="22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sz w:val="22"/>
          <w:szCs w:val="22"/>
        </w:rPr>
        <w:t>sender-eic</w:t>
      </w:r>
      <w:proofErr w:type="spellEnd"/>
      <w:r w:rsidRPr="000F0BFD">
        <w:rPr>
          <w:rFonts w:asciiTheme="minorHAnsi" w:hAnsiTheme="minorHAnsi" w:cstheme="minorHAnsi"/>
          <w:color w:val="0000FF"/>
          <w:sz w:val="22"/>
          <w:szCs w:val="22"/>
        </w:rPr>
        <w:t xml:space="preserve">&gt; </w:t>
      </w:r>
    </w:p>
    <w:p w14:paraId="46ABE9DA" w14:textId="77777777" w:rsidR="002D1399" w:rsidRPr="000F0BFD" w:rsidRDefault="002D1399" w:rsidP="002D1399">
      <w:pPr>
        <w:pStyle w:val="Default"/>
        <w:rPr>
          <w:rFonts w:asciiTheme="minorHAnsi" w:hAnsiTheme="minorHAnsi" w:cstheme="minorHAnsi"/>
          <w:color w:val="0000FF"/>
          <w:sz w:val="22"/>
          <w:szCs w:val="22"/>
        </w:rPr>
      </w:pPr>
      <w:r w:rsidRPr="000F0BFD">
        <w:rPr>
          <w:rFonts w:asciiTheme="minorHAnsi" w:hAnsiTheme="minorHAnsi" w:cstheme="minorHAnsi"/>
          <w:color w:val="0000FF"/>
          <w:sz w:val="22"/>
          <w:szCs w:val="22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sz w:val="22"/>
          <w:szCs w:val="22"/>
        </w:rPr>
        <w:t>shipper-creditsack</w:t>
      </w:r>
      <w:proofErr w:type="spellEnd"/>
      <w:r w:rsidRPr="000F0BFD">
        <w:rPr>
          <w:rFonts w:asciiTheme="minorHAnsi" w:hAnsiTheme="minorHAnsi" w:cstheme="minorHAnsi"/>
          <w:color w:val="0000FF"/>
          <w:sz w:val="22"/>
          <w:szCs w:val="22"/>
        </w:rPr>
        <w:t xml:space="preserve">&gt; </w:t>
      </w:r>
    </w:p>
    <w:p w14:paraId="4C373858" w14:textId="77777777" w:rsidR="002D1399" w:rsidRPr="000F0BFD" w:rsidRDefault="002D1399" w:rsidP="002D1399">
      <w:pPr>
        <w:pStyle w:val="Default"/>
        <w:rPr>
          <w:rFonts w:asciiTheme="minorHAnsi" w:hAnsiTheme="minorHAnsi" w:cstheme="minorHAnsi"/>
          <w:color w:val="0000FF"/>
          <w:sz w:val="22"/>
          <w:szCs w:val="22"/>
        </w:rPr>
      </w:pPr>
      <w:r w:rsidRPr="000F0BFD">
        <w:rPr>
          <w:rFonts w:asciiTheme="minorHAnsi" w:hAnsiTheme="minorHAnsi" w:cstheme="minorHAnsi"/>
          <w:color w:val="0000FF"/>
          <w:sz w:val="22"/>
          <w:szCs w:val="22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sz w:val="22"/>
          <w:szCs w:val="22"/>
        </w:rPr>
        <w:t>shipper-creditack</w:t>
      </w:r>
      <w:proofErr w:type="spellEnd"/>
      <w:r w:rsidRPr="000F0BFD">
        <w:rPr>
          <w:rFonts w:asciiTheme="minorHAnsi" w:hAnsiTheme="minorHAnsi" w:cstheme="minorHAnsi"/>
          <w:color w:val="0000FF"/>
          <w:sz w:val="22"/>
          <w:szCs w:val="22"/>
        </w:rPr>
        <w:t xml:space="preserve">&gt; </w:t>
      </w:r>
    </w:p>
    <w:p w14:paraId="7D79743D" w14:textId="77777777" w:rsidR="002D1399" w:rsidRPr="000F0BFD" w:rsidRDefault="002D1399" w:rsidP="002D1399">
      <w:pPr>
        <w:pStyle w:val="Default"/>
        <w:rPr>
          <w:rFonts w:asciiTheme="minorHAnsi" w:hAnsiTheme="minorHAnsi" w:cstheme="minorHAnsi"/>
          <w:color w:val="0000FF"/>
          <w:sz w:val="22"/>
          <w:szCs w:val="22"/>
        </w:rPr>
      </w:pPr>
      <w:r w:rsidRPr="000F0BFD">
        <w:rPr>
          <w:rFonts w:asciiTheme="minorHAnsi" w:hAnsiTheme="minorHAnsi" w:cstheme="minorHAnsi"/>
          <w:color w:val="0000FF"/>
          <w:sz w:val="22"/>
          <w:szCs w:val="22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sz w:val="22"/>
          <w:szCs w:val="22"/>
        </w:rPr>
        <w:t>EicCode</w:t>
      </w:r>
      <w:proofErr w:type="spellEnd"/>
      <w:r w:rsidRPr="000F0BFD">
        <w:rPr>
          <w:rFonts w:asciiTheme="minorHAnsi" w:hAnsiTheme="minorHAnsi" w:cstheme="minorHAnsi"/>
          <w:color w:val="0000FF"/>
          <w:sz w:val="22"/>
          <w:szCs w:val="22"/>
        </w:rPr>
        <w:t>&gt;</w:t>
      </w:r>
      <w:r w:rsidRPr="000F0BFD">
        <w:rPr>
          <w:rFonts w:asciiTheme="minorHAnsi" w:hAnsiTheme="minorHAnsi" w:cstheme="minorHAnsi"/>
          <w:b/>
          <w:bCs/>
          <w:color w:val="00853E"/>
          <w:sz w:val="22"/>
          <w:szCs w:val="22"/>
        </w:rPr>
        <w:t>39XTEST-NU-001-F</w:t>
      </w:r>
      <w:r w:rsidRPr="000F0BFD">
        <w:rPr>
          <w:rFonts w:asciiTheme="minorHAnsi" w:hAnsiTheme="minorHAnsi" w:cstheme="minorHAnsi"/>
          <w:color w:val="0000FF"/>
          <w:sz w:val="22"/>
          <w:szCs w:val="22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sz w:val="22"/>
          <w:szCs w:val="22"/>
        </w:rPr>
        <w:t>EicCode</w:t>
      </w:r>
      <w:proofErr w:type="spellEnd"/>
      <w:r w:rsidRPr="000F0BFD">
        <w:rPr>
          <w:rFonts w:asciiTheme="minorHAnsi" w:hAnsiTheme="minorHAnsi" w:cstheme="minorHAnsi"/>
          <w:color w:val="0000FF"/>
          <w:sz w:val="22"/>
          <w:szCs w:val="22"/>
        </w:rPr>
        <w:t xml:space="preserve">&gt; </w:t>
      </w:r>
    </w:p>
    <w:p w14:paraId="376D340F" w14:textId="77777777" w:rsidR="002D1399" w:rsidRPr="000F0BFD" w:rsidRDefault="002D1399" w:rsidP="002D1399">
      <w:pPr>
        <w:pStyle w:val="Default"/>
        <w:rPr>
          <w:rFonts w:asciiTheme="minorHAnsi" w:hAnsiTheme="minorHAnsi" w:cstheme="minorHAnsi"/>
          <w:color w:val="0000FF"/>
          <w:sz w:val="22"/>
          <w:szCs w:val="22"/>
        </w:rPr>
      </w:pPr>
      <w:r w:rsidRPr="000F0BFD">
        <w:rPr>
          <w:rFonts w:asciiTheme="minorHAnsi" w:hAnsiTheme="minorHAnsi" w:cstheme="minorHAnsi"/>
          <w:color w:val="0000FF"/>
          <w:sz w:val="22"/>
          <w:szCs w:val="22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sz w:val="22"/>
          <w:szCs w:val="22"/>
        </w:rPr>
        <w:t>AuctionName</w:t>
      </w:r>
      <w:proofErr w:type="spellEnd"/>
      <w:r w:rsidRPr="000F0BFD">
        <w:rPr>
          <w:rFonts w:asciiTheme="minorHAnsi" w:hAnsiTheme="minorHAnsi" w:cstheme="minorHAnsi"/>
          <w:color w:val="0000FF"/>
          <w:sz w:val="22"/>
          <w:szCs w:val="22"/>
        </w:rPr>
        <w:t>&gt;</w:t>
      </w:r>
      <w:r w:rsidRPr="000F0BFD">
        <w:rPr>
          <w:rFonts w:asciiTheme="minorHAnsi" w:hAnsiTheme="minorHAnsi" w:cstheme="minorHAnsi"/>
          <w:b/>
          <w:bCs/>
          <w:color w:val="00853E"/>
          <w:sz w:val="22"/>
          <w:szCs w:val="22"/>
        </w:rPr>
        <w:t xml:space="preserve">01234567-RBP </w:t>
      </w:r>
      <w:r w:rsidRPr="000F0BFD">
        <w:rPr>
          <w:rFonts w:asciiTheme="minorHAnsi" w:hAnsiTheme="minorHAnsi" w:cstheme="minorHAnsi"/>
          <w:color w:val="0000FF"/>
          <w:sz w:val="22"/>
          <w:szCs w:val="22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sz w:val="22"/>
          <w:szCs w:val="22"/>
        </w:rPr>
        <w:t>AuctionName</w:t>
      </w:r>
      <w:proofErr w:type="spellEnd"/>
      <w:r w:rsidRPr="000F0BFD">
        <w:rPr>
          <w:rFonts w:asciiTheme="minorHAnsi" w:hAnsiTheme="minorHAnsi" w:cstheme="minorHAnsi"/>
          <w:color w:val="0000FF"/>
          <w:sz w:val="22"/>
          <w:szCs w:val="22"/>
        </w:rPr>
        <w:t xml:space="preserve">&gt; </w:t>
      </w:r>
    </w:p>
    <w:p w14:paraId="7372EC80" w14:textId="77777777" w:rsidR="002D1399" w:rsidRPr="000F0BFD" w:rsidRDefault="002D1399" w:rsidP="002D1399">
      <w:pPr>
        <w:pStyle w:val="Default"/>
        <w:rPr>
          <w:rFonts w:asciiTheme="minorHAnsi" w:hAnsiTheme="minorHAnsi" w:cstheme="minorHAnsi"/>
          <w:color w:val="0000FF"/>
          <w:sz w:val="22"/>
          <w:szCs w:val="22"/>
        </w:rPr>
      </w:pPr>
      <w:r w:rsidRPr="000F0BFD">
        <w:rPr>
          <w:rFonts w:asciiTheme="minorHAnsi" w:hAnsiTheme="minorHAnsi" w:cstheme="minorHAnsi"/>
          <w:color w:val="0000FF"/>
          <w:sz w:val="22"/>
          <w:szCs w:val="22"/>
        </w:rPr>
        <w:t>&lt;</w:t>
      </w:r>
      <w:proofErr w:type="spellStart"/>
      <w:r w:rsidRPr="000F0BFD">
        <w:rPr>
          <w:rFonts w:asciiTheme="minorHAnsi" w:hAnsiTheme="minorHAnsi" w:cstheme="minorHAnsi"/>
          <w:color w:val="0000FF"/>
          <w:sz w:val="22"/>
          <w:szCs w:val="22"/>
        </w:rPr>
        <w:t>ProcessingTime</w:t>
      </w:r>
      <w:proofErr w:type="spellEnd"/>
      <w:r w:rsidRPr="000F0BFD">
        <w:rPr>
          <w:rFonts w:asciiTheme="minorHAnsi" w:hAnsiTheme="minorHAnsi" w:cstheme="minorHAnsi"/>
          <w:color w:val="0000FF"/>
          <w:sz w:val="22"/>
          <w:szCs w:val="22"/>
        </w:rPr>
        <w:t>&gt;</w:t>
      </w:r>
      <w:r w:rsidRPr="000F0BFD">
        <w:rPr>
          <w:rFonts w:asciiTheme="minorHAnsi" w:hAnsiTheme="minorHAnsi" w:cstheme="minorHAnsi"/>
          <w:b/>
          <w:bCs/>
          <w:color w:val="00853E"/>
          <w:sz w:val="22"/>
          <w:szCs w:val="22"/>
        </w:rPr>
        <w:t>2018-02-28T10:55:44Z</w:t>
      </w:r>
      <w:r w:rsidRPr="000F0BFD">
        <w:rPr>
          <w:rFonts w:asciiTheme="minorHAnsi" w:hAnsiTheme="minorHAnsi" w:cstheme="minorHAnsi"/>
          <w:color w:val="0000FF"/>
          <w:sz w:val="22"/>
          <w:szCs w:val="22"/>
        </w:rPr>
        <w:t>&lt;/</w:t>
      </w:r>
      <w:proofErr w:type="spellStart"/>
      <w:r w:rsidRPr="000F0BFD">
        <w:rPr>
          <w:rFonts w:asciiTheme="minorHAnsi" w:hAnsiTheme="minorHAnsi" w:cstheme="minorHAnsi"/>
          <w:color w:val="0000FF"/>
          <w:sz w:val="22"/>
          <w:szCs w:val="22"/>
        </w:rPr>
        <w:t>ProcessingTime</w:t>
      </w:r>
      <w:proofErr w:type="spellEnd"/>
      <w:r w:rsidRPr="000F0BFD">
        <w:rPr>
          <w:rFonts w:asciiTheme="minorHAnsi" w:hAnsiTheme="minorHAnsi" w:cstheme="minorHAnsi"/>
          <w:color w:val="0000FF"/>
          <w:sz w:val="22"/>
          <w:szCs w:val="22"/>
        </w:rPr>
        <w:t xml:space="preserve">&gt; </w:t>
      </w:r>
    </w:p>
    <w:p w14:paraId="1AE7EE87" w14:textId="77777777" w:rsidR="002D1399" w:rsidRPr="000F0BFD" w:rsidRDefault="002D1399" w:rsidP="002D1399">
      <w:pPr>
        <w:pStyle w:val="Default"/>
        <w:rPr>
          <w:rFonts w:asciiTheme="minorHAnsi" w:hAnsiTheme="minorHAnsi" w:cstheme="minorHAnsi"/>
          <w:color w:val="0000FF"/>
          <w:sz w:val="22"/>
          <w:szCs w:val="22"/>
        </w:rPr>
      </w:pPr>
      <w:r w:rsidRPr="000F0BFD">
        <w:rPr>
          <w:rFonts w:asciiTheme="minorHAnsi" w:hAnsiTheme="minorHAnsi" w:cstheme="minorHAnsi"/>
          <w:color w:val="0000FF"/>
          <w:sz w:val="22"/>
          <w:szCs w:val="22"/>
        </w:rPr>
        <w:t>&lt;Status&gt;</w:t>
      </w:r>
      <w:r w:rsidRPr="000F0BFD">
        <w:rPr>
          <w:rFonts w:asciiTheme="minorHAnsi" w:hAnsiTheme="minorHAnsi" w:cstheme="minorHAnsi"/>
          <w:b/>
          <w:bCs/>
          <w:color w:val="00853E"/>
          <w:sz w:val="22"/>
          <w:szCs w:val="22"/>
        </w:rPr>
        <w:t>OK</w:t>
      </w:r>
      <w:r w:rsidRPr="000F0BFD">
        <w:rPr>
          <w:rFonts w:asciiTheme="minorHAnsi" w:hAnsiTheme="minorHAnsi" w:cstheme="minorHAnsi"/>
          <w:color w:val="0000FF"/>
          <w:sz w:val="22"/>
          <w:szCs w:val="22"/>
        </w:rPr>
        <w:t xml:space="preserve">&lt;/Status&gt; </w:t>
      </w:r>
    </w:p>
    <w:p w14:paraId="4EB6669E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  <w:color w:val="0000FF"/>
        </w:rPr>
      </w:pPr>
      <w:r w:rsidRPr="000F0BFD">
        <w:rPr>
          <w:rFonts w:cstheme="minorHAnsi"/>
          <w:color w:val="0000FF"/>
        </w:rPr>
        <w:t>&lt;/</w:t>
      </w:r>
      <w:proofErr w:type="spellStart"/>
      <w:r w:rsidRPr="000F0BFD">
        <w:rPr>
          <w:rFonts w:cstheme="minorHAnsi"/>
          <w:color w:val="0000FF"/>
        </w:rPr>
        <w:t>shipper-creditack</w:t>
      </w:r>
      <w:proofErr w:type="spellEnd"/>
      <w:r w:rsidRPr="000F0BFD">
        <w:rPr>
          <w:rFonts w:cstheme="minorHAnsi"/>
          <w:color w:val="0000FF"/>
        </w:rPr>
        <w:t>&gt;</w:t>
      </w:r>
    </w:p>
    <w:p w14:paraId="468B905E" w14:textId="77777777" w:rsidR="002D1399" w:rsidRPr="000F0BFD" w:rsidRDefault="002D1399" w:rsidP="002D1399">
      <w:pPr>
        <w:autoSpaceDE w:val="0"/>
        <w:autoSpaceDN w:val="0"/>
        <w:adjustRightInd w:val="0"/>
        <w:spacing w:after="0"/>
        <w:rPr>
          <w:rFonts w:cstheme="minorHAnsi"/>
        </w:rPr>
      </w:pPr>
      <w:r w:rsidRPr="000F0BFD">
        <w:rPr>
          <w:rFonts w:cstheme="minorHAnsi"/>
          <w:color w:val="0000FF"/>
        </w:rPr>
        <w:lastRenderedPageBreak/>
        <w:t>&lt;/</w:t>
      </w:r>
      <w:proofErr w:type="spellStart"/>
      <w:r w:rsidRPr="000F0BFD">
        <w:rPr>
          <w:rFonts w:cstheme="minorHAnsi"/>
          <w:color w:val="0000FF"/>
        </w:rPr>
        <w:t>shipper-creditsack</w:t>
      </w:r>
      <w:proofErr w:type="spellEnd"/>
      <w:r w:rsidRPr="000F0BFD">
        <w:rPr>
          <w:rFonts w:cstheme="minorHAnsi"/>
          <w:color w:val="0000FF"/>
        </w:rPr>
        <w:t>&gt;</w:t>
      </w:r>
    </w:p>
    <w:p w14:paraId="732E3F3C" w14:textId="582A1C3E" w:rsidR="002D1399" w:rsidRDefault="002D1399" w:rsidP="002D1399">
      <w:pPr>
        <w:pStyle w:val="Odsekzoznamu"/>
        <w:ind w:left="1440"/>
        <w:rPr>
          <w:rFonts w:cstheme="minorHAnsi"/>
        </w:rPr>
      </w:pPr>
    </w:p>
    <w:p w14:paraId="628A58AD" w14:textId="05F383E1" w:rsidR="002C13A4" w:rsidRPr="00585C33" w:rsidRDefault="002C13A4" w:rsidP="00585C3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proofErr w:type="spellStart"/>
      <w:r w:rsidRPr="00585C33">
        <w:rPr>
          <w:rFonts w:cstheme="minorHAnsi"/>
          <w:color w:val="000000"/>
          <w:sz w:val="24"/>
          <w:szCs w:val="24"/>
        </w:rPr>
        <w:t>Surrender</w:t>
      </w:r>
      <w:proofErr w:type="spellEnd"/>
      <w:r w:rsidRPr="00585C33">
        <w:rPr>
          <w:rFonts w:cstheme="minorHAnsi"/>
          <w:color w:val="000000"/>
          <w:sz w:val="24"/>
          <w:szCs w:val="24"/>
        </w:rPr>
        <w:t xml:space="preserve"> kapacity</w:t>
      </w:r>
    </w:p>
    <w:p w14:paraId="63CDBD93" w14:textId="77777777" w:rsidR="00AC22BF" w:rsidRPr="002C13A4" w:rsidRDefault="00AC22BF" w:rsidP="002C13A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503CDFE0" w14:textId="161B56BF" w:rsidR="00833951" w:rsidRDefault="002D1399" w:rsidP="00585C33">
      <w:pPr>
        <w:pStyle w:val="Nadpis4"/>
      </w:pPr>
      <w:r w:rsidRPr="000F0BFD">
        <w:t>RP</w:t>
      </w:r>
      <w:r w:rsidR="00833951" w:rsidRPr="000F0BFD">
        <w:t xml:space="preserve"> GSA</w:t>
      </w:r>
      <w:r w:rsidR="00457BEE" w:rsidRPr="000F0BFD">
        <w:t xml:space="preserve"> </w:t>
      </w:r>
      <w:r w:rsidR="00E03751">
        <w:t xml:space="preserve">(opcia) </w:t>
      </w:r>
      <w:r w:rsidR="00457BEE" w:rsidRPr="000F0BFD">
        <w:t xml:space="preserve">– </w:t>
      </w:r>
      <w:r w:rsidR="00FC66BF">
        <w:t>výmena</w:t>
      </w:r>
      <w:r w:rsidR="00457BEE" w:rsidRPr="000F0BFD">
        <w:t xml:space="preserve"> obdobných údajov (vstupy pre </w:t>
      </w:r>
      <w:r w:rsidR="006E08C9" w:rsidRPr="000F0BFD">
        <w:t>aukciu</w:t>
      </w:r>
      <w:r w:rsidR="00457BEE" w:rsidRPr="000F0BFD">
        <w:t>, finančné krytie a výsledky aukcií</w:t>
      </w:r>
      <w:r w:rsidR="00FC66BF">
        <w:t xml:space="preserve">, </w:t>
      </w:r>
      <w:proofErr w:type="spellStart"/>
      <w:r w:rsidR="00FC66BF" w:rsidRPr="00F22C05">
        <w:t>surrender</w:t>
      </w:r>
      <w:proofErr w:type="spellEnd"/>
      <w:r w:rsidR="00457BEE" w:rsidRPr="000F0BFD">
        <w:t>) i s platformou GSA</w:t>
      </w:r>
    </w:p>
    <w:p w14:paraId="510C0046" w14:textId="2B111E28" w:rsidR="00FC66BF" w:rsidRPr="00FC66BF" w:rsidRDefault="00FC66BF" w:rsidP="00585C33">
      <w:pPr>
        <w:pStyle w:val="Odsekzoznamu"/>
        <w:numPr>
          <w:ilvl w:val="2"/>
          <w:numId w:val="3"/>
        </w:numPr>
        <w:rPr>
          <w:rFonts w:cstheme="minorHAnsi"/>
        </w:rPr>
      </w:pPr>
      <w:r w:rsidRPr="00FC66BF">
        <w:rPr>
          <w:rFonts w:cstheme="minorHAnsi"/>
        </w:rPr>
        <w:t xml:space="preserve">OFFCAP/AMV </w:t>
      </w:r>
      <w:r>
        <w:rPr>
          <w:rFonts w:cstheme="minorHAnsi"/>
        </w:rPr>
        <w:t>(EUS</w:t>
      </w:r>
      <w:r>
        <w:rPr>
          <w:rFonts w:cstheme="minorHAnsi"/>
          <w:lang w:val="en-US"/>
        </w:rPr>
        <w:t xml:space="preserve">&gt;GSA) </w:t>
      </w:r>
      <w:r w:rsidRPr="00FC66BF">
        <w:rPr>
          <w:rFonts w:cstheme="minorHAnsi"/>
        </w:rPr>
        <w:t xml:space="preserve">– </w:t>
      </w:r>
      <w:r>
        <w:rPr>
          <w:rFonts w:cstheme="minorHAnsi"/>
        </w:rPr>
        <w:t>vstupy do aukcie</w:t>
      </w:r>
    </w:p>
    <w:p w14:paraId="54736189" w14:textId="30D37852" w:rsidR="00FC66BF" w:rsidRPr="00FC66BF" w:rsidRDefault="00FC66BF" w:rsidP="00585C33">
      <w:pPr>
        <w:pStyle w:val="Odsekzoznamu"/>
        <w:numPr>
          <w:ilvl w:val="2"/>
          <w:numId w:val="3"/>
        </w:numPr>
        <w:rPr>
          <w:rFonts w:cstheme="minorHAnsi"/>
        </w:rPr>
      </w:pPr>
      <w:r w:rsidRPr="00FC66BF">
        <w:rPr>
          <w:rFonts w:cstheme="minorHAnsi"/>
        </w:rPr>
        <w:t xml:space="preserve">OFFCAP/AMW </w:t>
      </w:r>
      <w:r>
        <w:rPr>
          <w:rFonts w:cstheme="minorHAnsi"/>
        </w:rPr>
        <w:t>(GSA</w:t>
      </w:r>
      <w:r>
        <w:rPr>
          <w:rFonts w:cstheme="minorHAnsi"/>
          <w:lang w:val="en-US"/>
        </w:rPr>
        <w:t xml:space="preserve">&gt;EUS) </w:t>
      </w:r>
      <w:r w:rsidRPr="00FC66BF">
        <w:rPr>
          <w:rFonts w:cstheme="minorHAnsi"/>
        </w:rPr>
        <w:t xml:space="preserve">– </w:t>
      </w:r>
      <w:r>
        <w:rPr>
          <w:rFonts w:cstheme="minorHAnsi"/>
        </w:rPr>
        <w:t>potvrdenie platformy</w:t>
      </w:r>
    </w:p>
    <w:p w14:paraId="09C86032" w14:textId="244F98DD" w:rsidR="00FC66BF" w:rsidRPr="00FC66BF" w:rsidRDefault="00FC66BF" w:rsidP="00585C33">
      <w:pPr>
        <w:pStyle w:val="Odsekzoznamu"/>
        <w:numPr>
          <w:ilvl w:val="2"/>
          <w:numId w:val="3"/>
        </w:numPr>
        <w:rPr>
          <w:rFonts w:cstheme="minorHAnsi"/>
        </w:rPr>
      </w:pPr>
      <w:r w:rsidRPr="00FC66BF">
        <w:rPr>
          <w:rFonts w:cstheme="minorHAnsi"/>
        </w:rPr>
        <w:t xml:space="preserve">AUCRES/ANT </w:t>
      </w:r>
      <w:r>
        <w:rPr>
          <w:rFonts w:cstheme="minorHAnsi"/>
        </w:rPr>
        <w:t>(GSA</w:t>
      </w:r>
      <w:r>
        <w:rPr>
          <w:rFonts w:cstheme="minorHAnsi"/>
          <w:lang w:val="en-US"/>
        </w:rPr>
        <w:t xml:space="preserve">&gt;EUS) </w:t>
      </w:r>
      <w:r w:rsidRPr="00FC66BF">
        <w:rPr>
          <w:rFonts w:cstheme="minorHAnsi"/>
        </w:rPr>
        <w:t>–</w:t>
      </w:r>
      <w:r>
        <w:rPr>
          <w:rFonts w:cstheme="minorHAnsi"/>
        </w:rPr>
        <w:t xml:space="preserve"> výsledky aukcie</w:t>
      </w:r>
    </w:p>
    <w:p w14:paraId="16B0F076" w14:textId="66F072AE" w:rsidR="00FC66BF" w:rsidRDefault="00FC66BF" w:rsidP="00585C33">
      <w:pPr>
        <w:pStyle w:val="Odsekzoznamu"/>
        <w:numPr>
          <w:ilvl w:val="2"/>
          <w:numId w:val="3"/>
        </w:numPr>
        <w:rPr>
          <w:rFonts w:cstheme="minorHAnsi"/>
        </w:rPr>
      </w:pPr>
      <w:r w:rsidRPr="00FC66BF">
        <w:rPr>
          <w:rFonts w:cstheme="minorHAnsi"/>
        </w:rPr>
        <w:t xml:space="preserve">CRELIM/ANR </w:t>
      </w:r>
      <w:r>
        <w:rPr>
          <w:rFonts w:cstheme="minorHAnsi"/>
        </w:rPr>
        <w:t>(EUS</w:t>
      </w:r>
      <w:r>
        <w:rPr>
          <w:rFonts w:cstheme="minorHAnsi"/>
          <w:lang w:val="en-US"/>
        </w:rPr>
        <w:t>&gt;GSA</w:t>
      </w:r>
      <w:r>
        <w:rPr>
          <w:rFonts w:cstheme="minorHAnsi"/>
        </w:rPr>
        <w:t xml:space="preserve">) </w:t>
      </w:r>
      <w:r w:rsidRPr="00FC66BF">
        <w:rPr>
          <w:rFonts w:cstheme="minorHAnsi"/>
        </w:rPr>
        <w:t xml:space="preserve">– </w:t>
      </w:r>
      <w:r>
        <w:rPr>
          <w:rFonts w:cstheme="minorHAnsi"/>
        </w:rPr>
        <w:t>finančné krytie zákazníkov</w:t>
      </w:r>
    </w:p>
    <w:p w14:paraId="6F9571F3" w14:textId="7A3BFDFA" w:rsidR="00F22C05" w:rsidRPr="00F22C05" w:rsidRDefault="00F22C05" w:rsidP="00585C33">
      <w:pPr>
        <w:pStyle w:val="Odsekzoznamu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SURCAP/ANP – žiadosť na prenechanie kapacity</w:t>
      </w:r>
    </w:p>
    <w:p w14:paraId="4067C352" w14:textId="40D7C4DA" w:rsidR="00F22C05" w:rsidRPr="000F0BFD" w:rsidRDefault="00F22C05" w:rsidP="00585C33">
      <w:pPr>
        <w:pStyle w:val="Odsekzoznamu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SURCAP/ANQ – výsledok predaja prenechanej kapacity</w:t>
      </w:r>
    </w:p>
    <w:p w14:paraId="4A65709D" w14:textId="77777777" w:rsidR="002D1399" w:rsidRPr="000F0BFD" w:rsidRDefault="002D1399" w:rsidP="002D1399">
      <w:pPr>
        <w:pStyle w:val="Odsekzoznamu"/>
        <w:ind w:left="1440"/>
        <w:rPr>
          <w:rFonts w:cstheme="minorHAnsi"/>
        </w:rPr>
      </w:pPr>
    </w:p>
    <w:p w14:paraId="309E0184" w14:textId="77777777" w:rsidR="00247674" w:rsidRPr="000F0BFD" w:rsidRDefault="00120744" w:rsidP="00247674">
      <w:pPr>
        <w:pStyle w:val="Nadpis3"/>
      </w:pPr>
      <w:r w:rsidRPr="000F0BFD">
        <w:t> </w:t>
      </w:r>
      <w:bookmarkStart w:id="22" w:name="_Toc54875077"/>
      <w:r w:rsidR="00617833" w:rsidRPr="000F0BFD">
        <w:t>Alokácia pre h</w:t>
      </w:r>
      <w:r w:rsidR="006E484F" w:rsidRPr="000F0BFD">
        <w:t>raničné prepojovacie body mimo EU</w:t>
      </w:r>
      <w:r w:rsidR="00437825" w:rsidRPr="000F0BFD">
        <w:t xml:space="preserve"> a domáci bod</w:t>
      </w:r>
      <w:bookmarkEnd w:id="22"/>
    </w:p>
    <w:p w14:paraId="38ACED8F" w14:textId="38B62009" w:rsidR="00120744" w:rsidRPr="000F0BFD" w:rsidRDefault="006E484F" w:rsidP="00247674">
      <w:pPr>
        <w:pStyle w:val="Odsekzoznamu"/>
        <w:rPr>
          <w:rFonts w:cstheme="minorHAnsi"/>
        </w:rPr>
      </w:pPr>
      <w:r w:rsidRPr="000F0BFD">
        <w:rPr>
          <w:rFonts w:cstheme="minorHAnsi"/>
        </w:rPr>
        <w:t>alokácia kapacít prebieha formou „</w:t>
      </w:r>
      <w:r w:rsidR="00120744" w:rsidRPr="000F0BFD">
        <w:rPr>
          <w:rFonts w:cstheme="minorHAnsi"/>
        </w:rPr>
        <w:t xml:space="preserve">Online </w:t>
      </w:r>
      <w:proofErr w:type="spellStart"/>
      <w:r w:rsidR="00120744" w:rsidRPr="000F0BFD">
        <w:rPr>
          <w:rFonts w:cstheme="minorHAnsi"/>
        </w:rPr>
        <w:t>booking</w:t>
      </w:r>
      <w:r w:rsidRPr="000F0BFD">
        <w:rPr>
          <w:rFonts w:cstheme="minorHAnsi"/>
        </w:rPr>
        <w:t>u</w:t>
      </w:r>
      <w:proofErr w:type="spellEnd"/>
      <w:r w:rsidRPr="000F0BFD">
        <w:rPr>
          <w:rFonts w:cstheme="minorHAnsi"/>
        </w:rPr>
        <w:t xml:space="preserve">“ na webovom portáli </w:t>
      </w:r>
      <w:proofErr w:type="spellStart"/>
      <w:r w:rsidRPr="000F0BFD">
        <w:rPr>
          <w:rFonts w:cstheme="minorHAnsi"/>
        </w:rPr>
        <w:t>eustream</w:t>
      </w:r>
      <w:proofErr w:type="spellEnd"/>
      <w:r w:rsidRPr="000F0BFD">
        <w:rPr>
          <w:rFonts w:cstheme="minorHAnsi"/>
        </w:rPr>
        <w:t xml:space="preserve"> princípom FCFS</w:t>
      </w:r>
      <w:r w:rsidR="00066313" w:rsidRPr="000F0BFD">
        <w:rPr>
          <w:rFonts w:cstheme="minorHAnsi"/>
        </w:rPr>
        <w:t xml:space="preserve"> prostredníctvom konfigurovateľných produktov</w:t>
      </w:r>
      <w:r w:rsidRPr="000F0BFD">
        <w:rPr>
          <w:rFonts w:cstheme="minorHAnsi"/>
        </w:rPr>
        <w:t xml:space="preserve">. </w:t>
      </w:r>
      <w:r w:rsidR="00066313" w:rsidRPr="000F0BFD">
        <w:rPr>
          <w:rFonts w:cstheme="minorHAnsi"/>
        </w:rPr>
        <w:t>Štandardnými produktmi sú ročný, mesačný, denný, DA, WD</w:t>
      </w:r>
      <w:r w:rsidR="00D94926" w:rsidRPr="000F0BFD">
        <w:rPr>
          <w:rFonts w:cstheme="minorHAnsi"/>
        </w:rPr>
        <w:t xml:space="preserve"> s parametrami začiatok predaja, max počet opakovaní </w:t>
      </w:r>
      <w:r w:rsidR="00AB650D" w:rsidRPr="000F0BFD">
        <w:rPr>
          <w:rFonts w:cstheme="minorHAnsi"/>
        </w:rPr>
        <w:t>(</w:t>
      </w:r>
      <w:r w:rsidR="00D94926" w:rsidRPr="000F0BFD">
        <w:rPr>
          <w:rFonts w:cstheme="minorHAnsi"/>
        </w:rPr>
        <w:t>v dňoch, mesiacoch</w:t>
      </w:r>
      <w:r w:rsidR="00AB650D" w:rsidRPr="000F0BFD">
        <w:rPr>
          <w:rFonts w:cstheme="minorHAnsi"/>
        </w:rPr>
        <w:t>,</w:t>
      </w:r>
      <w:r w:rsidR="00D94926" w:rsidRPr="000F0BFD">
        <w:rPr>
          <w:rFonts w:cstheme="minorHAnsi"/>
        </w:rPr>
        <w:t xml:space="preserve"> rokoch</w:t>
      </w:r>
      <w:r w:rsidR="00AB650D" w:rsidRPr="000F0BFD">
        <w:rPr>
          <w:rFonts w:cstheme="minorHAnsi"/>
        </w:rPr>
        <w:t>)</w:t>
      </w:r>
      <w:r w:rsidR="00D94926" w:rsidRPr="000F0BFD">
        <w:rPr>
          <w:rFonts w:cstheme="minorHAnsi"/>
        </w:rPr>
        <w:t xml:space="preserve">, </w:t>
      </w:r>
      <w:proofErr w:type="spellStart"/>
      <w:r w:rsidR="00D94926" w:rsidRPr="000F0BFD">
        <w:rPr>
          <w:rFonts w:cstheme="minorHAnsi"/>
        </w:rPr>
        <w:t>lead-time</w:t>
      </w:r>
      <w:proofErr w:type="spellEnd"/>
      <w:r w:rsidR="00D94926" w:rsidRPr="000F0BFD">
        <w:rPr>
          <w:rFonts w:cstheme="minorHAnsi"/>
        </w:rPr>
        <w:t xml:space="preserve"> pre WD produkt a pod. </w:t>
      </w:r>
      <w:r w:rsidR="00833951" w:rsidRPr="000F0BFD">
        <w:rPr>
          <w:rFonts w:cstheme="minorHAnsi"/>
        </w:rPr>
        <w:t xml:space="preserve">Spôsob alokácie kapacít formou OB </w:t>
      </w:r>
      <w:r w:rsidR="003F468C" w:rsidRPr="000F0BFD">
        <w:rPr>
          <w:rFonts w:cstheme="minorHAnsi"/>
        </w:rPr>
        <w:t xml:space="preserve">rovnako </w:t>
      </w:r>
      <w:r w:rsidR="00833951" w:rsidRPr="000F0BFD">
        <w:rPr>
          <w:rFonts w:cstheme="minorHAnsi"/>
        </w:rPr>
        <w:t>predstavuje záložné riešenie aj pre body EU v prípade nedostupnosti RP.</w:t>
      </w:r>
    </w:p>
    <w:p w14:paraId="5D226129" w14:textId="77777777" w:rsidR="00617833" w:rsidRPr="000F0BFD" w:rsidRDefault="00617833" w:rsidP="00247674">
      <w:pPr>
        <w:pStyle w:val="Odsekzoznamu"/>
        <w:rPr>
          <w:rFonts w:cstheme="minorHAnsi"/>
        </w:rPr>
      </w:pPr>
    </w:p>
    <w:p w14:paraId="0AF65669" w14:textId="48684949" w:rsidR="00617833" w:rsidRPr="000F0BFD" w:rsidRDefault="00617833" w:rsidP="00617833">
      <w:pPr>
        <w:pStyle w:val="Nadpis3"/>
      </w:pPr>
      <w:bookmarkStart w:id="23" w:name="_Toc54875078"/>
      <w:r w:rsidRPr="000F0BFD">
        <w:t xml:space="preserve">Alokácia WD </w:t>
      </w:r>
      <w:r w:rsidR="00AB650D" w:rsidRPr="000F0BFD">
        <w:t xml:space="preserve">prerušiteľnej </w:t>
      </w:r>
      <w:r w:rsidRPr="000F0BFD">
        <w:t xml:space="preserve">kapacity formou </w:t>
      </w:r>
      <w:proofErr w:type="spellStart"/>
      <w:r w:rsidRPr="000F0BFD">
        <w:t>Overnomination</w:t>
      </w:r>
      <w:bookmarkEnd w:id="23"/>
      <w:proofErr w:type="spellEnd"/>
    </w:p>
    <w:p w14:paraId="43E3E917" w14:textId="679AFBA9" w:rsidR="00FF5119" w:rsidRPr="000F0BFD" w:rsidRDefault="00356B65" w:rsidP="00356B65">
      <w:pPr>
        <w:pStyle w:val="Nadpis3"/>
      </w:pPr>
      <w:bookmarkStart w:id="24" w:name="_Toc54875079"/>
      <w:r w:rsidRPr="000F0BFD">
        <w:t>Manuálne zadanie kapacity v správe kapacít.</w:t>
      </w:r>
      <w:bookmarkEnd w:id="24"/>
    </w:p>
    <w:p w14:paraId="275DBEEE" w14:textId="356A2395" w:rsidR="00356B65" w:rsidRPr="000F0BFD" w:rsidRDefault="00356B65" w:rsidP="00FF5119">
      <w:pPr>
        <w:pStyle w:val="Odsekzoznamu"/>
        <w:rPr>
          <w:rFonts w:cstheme="minorHAnsi"/>
        </w:rPr>
      </w:pPr>
      <w:r w:rsidRPr="000F0BFD">
        <w:rPr>
          <w:rFonts w:cstheme="minorHAnsi"/>
        </w:rPr>
        <w:t xml:space="preserve">Pre účely </w:t>
      </w:r>
      <w:proofErr w:type="spellStart"/>
      <w:r w:rsidRPr="000F0BFD">
        <w:rPr>
          <w:rFonts w:cstheme="minorHAnsi"/>
        </w:rPr>
        <w:t>reportingu</w:t>
      </w:r>
      <w:proofErr w:type="spellEnd"/>
      <w:r w:rsidRPr="000F0BFD">
        <w:rPr>
          <w:rFonts w:cstheme="minorHAnsi"/>
        </w:rPr>
        <w:t xml:space="preserve"> je táto kapacita </w:t>
      </w:r>
      <w:r w:rsidR="00375D40" w:rsidRPr="000F0BFD">
        <w:rPr>
          <w:rFonts w:cstheme="minorHAnsi"/>
        </w:rPr>
        <w:t xml:space="preserve">braná rovnako ako pre Online </w:t>
      </w:r>
      <w:proofErr w:type="spellStart"/>
      <w:r w:rsidR="00375D40" w:rsidRPr="000F0BFD">
        <w:rPr>
          <w:rFonts w:cstheme="minorHAnsi"/>
        </w:rPr>
        <w:t>booking</w:t>
      </w:r>
      <w:proofErr w:type="spellEnd"/>
    </w:p>
    <w:p w14:paraId="5272808F" w14:textId="561DBED9" w:rsidR="00120744" w:rsidRPr="000F0BFD" w:rsidRDefault="00120744" w:rsidP="006E484F">
      <w:pPr>
        <w:pStyle w:val="Odsekzoznamu"/>
        <w:rPr>
          <w:rFonts w:cstheme="minorHAnsi"/>
        </w:rPr>
      </w:pPr>
    </w:p>
    <w:p w14:paraId="4E2F7A06" w14:textId="373C4365" w:rsidR="00B27D36" w:rsidRDefault="00B27D36" w:rsidP="006E484F">
      <w:pPr>
        <w:pStyle w:val="Odsekzoznamu"/>
        <w:rPr>
          <w:rFonts w:cstheme="minorHAnsi"/>
          <w:i/>
        </w:rPr>
      </w:pPr>
      <w:r w:rsidRPr="000F0BFD">
        <w:rPr>
          <w:rFonts w:cstheme="minorHAnsi"/>
          <w:i/>
        </w:rPr>
        <w:t>Proces alokácie v</w:t>
      </w:r>
      <w:r w:rsidR="00C530CD">
        <w:rPr>
          <w:rFonts w:cstheme="minorHAnsi"/>
          <w:i/>
        </w:rPr>
        <w:t> </w:t>
      </w:r>
      <w:proofErr w:type="spellStart"/>
      <w:r w:rsidRPr="000F0BFD">
        <w:rPr>
          <w:rFonts w:cstheme="minorHAnsi"/>
          <w:i/>
        </w:rPr>
        <w:t>TISe</w:t>
      </w:r>
      <w:proofErr w:type="spellEnd"/>
    </w:p>
    <w:p w14:paraId="649FD63C" w14:textId="124097C3" w:rsidR="00C530CD" w:rsidRPr="00C530CD" w:rsidRDefault="00C530CD" w:rsidP="00C530CD">
      <w:pPr>
        <w:pStyle w:val="Odsekzoznamu"/>
        <w:numPr>
          <w:ilvl w:val="0"/>
          <w:numId w:val="1"/>
        </w:numPr>
        <w:rPr>
          <w:rFonts w:cstheme="minorHAnsi"/>
          <w:i/>
        </w:rPr>
      </w:pPr>
      <w:r>
        <w:rPr>
          <w:rFonts w:cstheme="minorHAnsi"/>
          <w:i/>
        </w:rPr>
        <w:t xml:space="preserve">Výpočet jednotkovej tarify a ceny za kapacity so zohľadnením časového, množstevného hľadiska a už existujúceho kontrakt portfólia zákazníka </w:t>
      </w:r>
      <w:r w:rsidR="007B27FB">
        <w:rPr>
          <w:rFonts w:cstheme="minorHAnsi"/>
          <w:i/>
        </w:rPr>
        <w:t xml:space="preserve">pre daný bod, smer a obdobie </w:t>
      </w:r>
      <w:r>
        <w:rPr>
          <w:rFonts w:cstheme="minorHAnsi"/>
          <w:i/>
        </w:rPr>
        <w:t xml:space="preserve">(portfólio efekt). Cenové údaje sú dopočítavané na základe </w:t>
      </w:r>
      <w:r w:rsidR="00090F9E">
        <w:rPr>
          <w:rFonts w:cstheme="minorHAnsi"/>
          <w:i/>
        </w:rPr>
        <w:t xml:space="preserve">vstupných údajov a </w:t>
      </w:r>
      <w:r>
        <w:rPr>
          <w:rFonts w:cstheme="minorHAnsi"/>
          <w:i/>
        </w:rPr>
        <w:t>vzorcov uvedených v aktuálnom cenovom rozhodnutí (v prílohe č.1)</w:t>
      </w:r>
    </w:p>
    <w:p w14:paraId="280065B3" w14:textId="18956DE0" w:rsidR="00B27D36" w:rsidRPr="00974DD1" w:rsidRDefault="00B27D36" w:rsidP="0069192A">
      <w:pPr>
        <w:pStyle w:val="Odsekzoznamu"/>
        <w:numPr>
          <w:ilvl w:val="0"/>
          <w:numId w:val="1"/>
        </w:numPr>
        <w:rPr>
          <w:rFonts w:cstheme="minorHAnsi"/>
        </w:rPr>
      </w:pPr>
      <w:r w:rsidRPr="00974DD1">
        <w:rPr>
          <w:rFonts w:cstheme="minorHAnsi"/>
          <w:i/>
        </w:rPr>
        <w:t>Overenie voči FZ, existencii a platnosti rámcového kontraktu</w:t>
      </w:r>
    </w:p>
    <w:p w14:paraId="37A4DD8D" w14:textId="438608F8" w:rsidR="00B27D36" w:rsidRPr="00974DD1" w:rsidRDefault="00AB650D" w:rsidP="0069192A">
      <w:pPr>
        <w:pStyle w:val="Odsekzoznamu"/>
        <w:numPr>
          <w:ilvl w:val="0"/>
          <w:numId w:val="1"/>
        </w:numPr>
        <w:rPr>
          <w:rFonts w:cstheme="minorHAnsi"/>
        </w:rPr>
      </w:pPr>
      <w:r w:rsidRPr="00974DD1">
        <w:rPr>
          <w:rFonts w:cstheme="minorHAnsi"/>
          <w:i/>
        </w:rPr>
        <w:t xml:space="preserve">Automatická blokácia </w:t>
      </w:r>
      <w:r w:rsidR="00B27D36" w:rsidRPr="00974DD1">
        <w:rPr>
          <w:rFonts w:cstheme="minorHAnsi"/>
          <w:i/>
        </w:rPr>
        <w:t>depozitu</w:t>
      </w:r>
      <w:r w:rsidR="00090F9E">
        <w:rPr>
          <w:rFonts w:cstheme="minorHAnsi"/>
          <w:i/>
        </w:rPr>
        <w:t xml:space="preserve"> za kapacitu, </w:t>
      </w:r>
      <w:proofErr w:type="spellStart"/>
      <w:r w:rsidR="00090F9E">
        <w:rPr>
          <w:rFonts w:cstheme="minorHAnsi"/>
          <w:i/>
        </w:rPr>
        <w:t>GfON</w:t>
      </w:r>
      <w:proofErr w:type="spellEnd"/>
      <w:r w:rsidR="00090F9E">
        <w:rPr>
          <w:rFonts w:cstheme="minorHAnsi"/>
          <w:i/>
        </w:rPr>
        <w:t>, neutralizačný poplatok</w:t>
      </w:r>
    </w:p>
    <w:p w14:paraId="46791C6F" w14:textId="65FA6536" w:rsidR="00B27D36" w:rsidRPr="000F0BFD" w:rsidRDefault="00B27D36" w:rsidP="0069192A">
      <w:pPr>
        <w:pStyle w:val="Odsekzoznamu"/>
        <w:numPr>
          <w:ilvl w:val="0"/>
          <w:numId w:val="1"/>
        </w:numPr>
        <w:rPr>
          <w:rFonts w:cstheme="minorHAnsi"/>
        </w:rPr>
      </w:pPr>
      <w:r w:rsidRPr="00F14E75">
        <w:rPr>
          <w:rFonts w:cstheme="minorHAnsi"/>
          <w:i/>
        </w:rPr>
        <w:t>Zaslanie PDF konfirmácie zákazníkovi a interným zamestnancom</w:t>
      </w:r>
    </w:p>
    <w:p w14:paraId="0DBACE76" w14:textId="77777777" w:rsidR="00120744" w:rsidRPr="000F0BFD" w:rsidRDefault="00120744" w:rsidP="006E484F">
      <w:pPr>
        <w:pStyle w:val="Nadpis2"/>
      </w:pPr>
      <w:bookmarkStart w:id="25" w:name="_Toc54875080"/>
      <w:r w:rsidRPr="000F0BFD">
        <w:t xml:space="preserve">Proces realizácie prepravy – </w:t>
      </w:r>
      <w:proofErr w:type="spellStart"/>
      <w:r w:rsidRPr="000F0BFD">
        <w:t>obchodno</w:t>
      </w:r>
      <w:proofErr w:type="spellEnd"/>
      <w:r w:rsidRPr="000F0BFD">
        <w:t xml:space="preserve"> dispečerské procesy</w:t>
      </w:r>
      <w:bookmarkEnd w:id="25"/>
    </w:p>
    <w:p w14:paraId="528F368B" w14:textId="77777777" w:rsidR="00A37191" w:rsidRPr="00974DD1" w:rsidRDefault="00A37191" w:rsidP="00A37191">
      <w:pPr>
        <w:pStyle w:val="Nadpis3"/>
      </w:pPr>
      <w:bookmarkStart w:id="26" w:name="_Toc54875081"/>
      <w:r w:rsidRPr="00974DD1">
        <w:t>Popis procesu</w:t>
      </w:r>
      <w:bookmarkEnd w:id="26"/>
    </w:p>
    <w:p w14:paraId="5B2C5CBE" w14:textId="77777777" w:rsidR="00C75E1F" w:rsidRPr="000F0BFD" w:rsidRDefault="00120744" w:rsidP="00585C33">
      <w:pPr>
        <w:pStyle w:val="Odsekzoznamu"/>
        <w:numPr>
          <w:ilvl w:val="0"/>
          <w:numId w:val="3"/>
        </w:numPr>
        <w:rPr>
          <w:rFonts w:cstheme="minorHAnsi"/>
        </w:rPr>
      </w:pPr>
      <w:r w:rsidRPr="000F0BFD">
        <w:rPr>
          <w:rFonts w:cstheme="minorHAnsi"/>
        </w:rPr>
        <w:t>Nominácia</w:t>
      </w:r>
      <w:r w:rsidR="00C75E1F" w:rsidRPr="000F0BFD">
        <w:rPr>
          <w:rFonts w:cstheme="minorHAnsi"/>
        </w:rPr>
        <w:t xml:space="preserve"> - informácie o predpokladaných množstvách plynu požadovaných na prepravu poskytované užívateľmi prepravnej siete </w:t>
      </w:r>
      <w:proofErr w:type="spellStart"/>
      <w:r w:rsidR="00C75E1F" w:rsidRPr="000F0BFD">
        <w:rPr>
          <w:rFonts w:cstheme="minorHAnsi"/>
        </w:rPr>
        <w:t>eus</w:t>
      </w:r>
      <w:proofErr w:type="spellEnd"/>
      <w:r w:rsidR="00C75E1F" w:rsidRPr="000F0BFD">
        <w:rPr>
          <w:rFonts w:cstheme="minorHAnsi"/>
        </w:rPr>
        <w:t>, ako aj výmena daných informácií so susednými operátormi, je uskutočňovaná v dvoch úrovniach:</w:t>
      </w:r>
    </w:p>
    <w:p w14:paraId="4FEED497" w14:textId="1944B0D9" w:rsidR="008A0CA6" w:rsidRPr="000F0BFD" w:rsidRDefault="00117582" w:rsidP="00585C33">
      <w:pPr>
        <w:pStyle w:val="Odsekzoznamu"/>
        <w:numPr>
          <w:ilvl w:val="1"/>
          <w:numId w:val="3"/>
        </w:numPr>
        <w:rPr>
          <w:rFonts w:cstheme="minorHAnsi"/>
        </w:rPr>
      </w:pPr>
      <w:r w:rsidRPr="000F0BFD">
        <w:rPr>
          <w:rFonts w:cstheme="minorHAnsi"/>
        </w:rPr>
        <w:t>TOD sumarizuje nominácie zo strany užívateľov prepravnej siete (v deň D-1)</w:t>
      </w:r>
      <w:r w:rsidR="00336789" w:rsidRPr="000F0BFD">
        <w:rPr>
          <w:rFonts w:cstheme="minorHAnsi"/>
        </w:rPr>
        <w:t xml:space="preserve"> a kontroluje súlad nominácie príslušnej zmluvy, v prípade potreby sa upravuje nominácia</w:t>
      </w:r>
      <w:r w:rsidRPr="000F0BFD">
        <w:rPr>
          <w:rFonts w:cstheme="minorHAnsi"/>
        </w:rPr>
        <w:t>;</w:t>
      </w:r>
    </w:p>
    <w:p w14:paraId="185E9075" w14:textId="77777777" w:rsidR="008A0CA6" w:rsidRPr="000F0BFD" w:rsidRDefault="00117582" w:rsidP="00585C33">
      <w:pPr>
        <w:pStyle w:val="Odsekzoznamu"/>
        <w:numPr>
          <w:ilvl w:val="1"/>
          <w:numId w:val="3"/>
        </w:numPr>
        <w:rPr>
          <w:rFonts w:cstheme="minorHAnsi"/>
        </w:rPr>
      </w:pPr>
      <w:r w:rsidRPr="000F0BFD">
        <w:rPr>
          <w:rFonts w:cstheme="minorHAnsi"/>
        </w:rPr>
        <w:t>následne sa o nomináciách príslušných užívateľov navzájom informujú operátori susedných sietí</w:t>
      </w:r>
    </w:p>
    <w:p w14:paraId="1662AD2A" w14:textId="1E813368" w:rsidR="00AB650D" w:rsidRPr="000F0BFD" w:rsidRDefault="00C75E1F" w:rsidP="00585C33">
      <w:pPr>
        <w:pStyle w:val="Odsekzoznamu"/>
        <w:numPr>
          <w:ilvl w:val="1"/>
          <w:numId w:val="3"/>
        </w:numPr>
        <w:rPr>
          <w:rFonts w:cstheme="minorHAnsi"/>
        </w:rPr>
      </w:pPr>
      <w:r w:rsidRPr="000F0BFD">
        <w:rPr>
          <w:rFonts w:cstheme="minorHAnsi"/>
        </w:rPr>
        <w:t>Možnosti nominácie:</w:t>
      </w:r>
      <w:r w:rsidR="005F6029" w:rsidRPr="000F0BFD">
        <w:rPr>
          <w:rFonts w:cstheme="minorHAnsi"/>
        </w:rPr>
        <w:t xml:space="preserve"> </w:t>
      </w:r>
      <w:proofErr w:type="spellStart"/>
      <w:r w:rsidR="004D45C4" w:rsidRPr="000F0BFD">
        <w:rPr>
          <w:rFonts w:cstheme="minorHAnsi"/>
        </w:rPr>
        <w:t>x</w:t>
      </w:r>
      <w:r w:rsidRPr="000F0BFD">
        <w:rPr>
          <w:rFonts w:cstheme="minorHAnsi"/>
        </w:rPr>
        <w:t>ls</w:t>
      </w:r>
      <w:proofErr w:type="spellEnd"/>
      <w:r w:rsidR="004D45C4" w:rsidRPr="000F0BFD">
        <w:rPr>
          <w:rFonts w:cstheme="minorHAnsi"/>
        </w:rPr>
        <w:t xml:space="preserve">, </w:t>
      </w:r>
      <w:proofErr w:type="spellStart"/>
      <w:r w:rsidR="004D45C4" w:rsidRPr="000F0BFD">
        <w:rPr>
          <w:rFonts w:cstheme="minorHAnsi"/>
        </w:rPr>
        <w:t>xml</w:t>
      </w:r>
      <w:proofErr w:type="spellEnd"/>
      <w:r w:rsidR="004D45C4" w:rsidRPr="000F0BFD">
        <w:rPr>
          <w:rFonts w:cstheme="minorHAnsi"/>
        </w:rPr>
        <w:t xml:space="preserve"> </w:t>
      </w:r>
      <w:proofErr w:type="spellStart"/>
      <w:r w:rsidR="004D45C4" w:rsidRPr="000F0BFD">
        <w:rPr>
          <w:rFonts w:cstheme="minorHAnsi"/>
        </w:rPr>
        <w:t>edigas</w:t>
      </w:r>
      <w:proofErr w:type="spellEnd"/>
      <w:r w:rsidR="004D45C4" w:rsidRPr="000F0BFD">
        <w:rPr>
          <w:rFonts w:cstheme="minorHAnsi"/>
        </w:rPr>
        <w:t xml:space="preserve"> v</w:t>
      </w:r>
      <w:r w:rsidR="001F7327" w:rsidRPr="000F0BFD">
        <w:rPr>
          <w:rFonts w:cstheme="minorHAnsi"/>
        </w:rPr>
        <w:t> </w:t>
      </w:r>
      <w:r w:rsidR="004D45C4" w:rsidRPr="000F0BFD">
        <w:rPr>
          <w:rFonts w:cstheme="minorHAnsi"/>
        </w:rPr>
        <w:t>4</w:t>
      </w:r>
      <w:r w:rsidR="001F7327" w:rsidRPr="000F0BFD">
        <w:rPr>
          <w:rFonts w:cstheme="minorHAnsi"/>
        </w:rPr>
        <w:t>.0</w:t>
      </w:r>
      <w:r w:rsidR="004D45C4" w:rsidRPr="000F0BFD">
        <w:rPr>
          <w:rFonts w:cstheme="minorHAnsi"/>
        </w:rPr>
        <w:t>/5.1</w:t>
      </w:r>
      <w:r w:rsidRPr="000F0BFD">
        <w:rPr>
          <w:rFonts w:cstheme="minorHAnsi"/>
        </w:rPr>
        <w:t xml:space="preserve"> </w:t>
      </w:r>
      <w:r w:rsidR="00582963">
        <w:rPr>
          <w:rFonts w:cstheme="minorHAnsi"/>
        </w:rPr>
        <w:t>(a 6.0 – opcia)</w:t>
      </w:r>
      <w:r w:rsidR="001F7327" w:rsidRPr="000F0BFD">
        <w:rPr>
          <w:rFonts w:cstheme="minorHAnsi"/>
        </w:rPr>
        <w:t xml:space="preserve"> </w:t>
      </w:r>
      <w:r w:rsidRPr="000F0BFD">
        <w:rPr>
          <w:rFonts w:cstheme="minorHAnsi"/>
        </w:rPr>
        <w:t>prostredníctvom</w:t>
      </w:r>
      <w:r w:rsidR="00AB650D" w:rsidRPr="000F0BFD">
        <w:rPr>
          <w:rFonts w:cstheme="minorHAnsi"/>
        </w:rPr>
        <w:t>:</w:t>
      </w:r>
    </w:p>
    <w:p w14:paraId="7F26E8DD" w14:textId="45F095EF" w:rsidR="00AB650D" w:rsidRPr="000F0BFD" w:rsidRDefault="00C75E1F" w:rsidP="00585C33">
      <w:pPr>
        <w:pStyle w:val="Odsekzoznamu"/>
        <w:numPr>
          <w:ilvl w:val="2"/>
          <w:numId w:val="3"/>
        </w:numPr>
        <w:rPr>
          <w:rFonts w:cstheme="minorHAnsi"/>
        </w:rPr>
      </w:pPr>
      <w:r w:rsidRPr="000F0BFD">
        <w:rPr>
          <w:rFonts w:cstheme="minorHAnsi"/>
        </w:rPr>
        <w:t xml:space="preserve">MS </w:t>
      </w:r>
      <w:proofErr w:type="spellStart"/>
      <w:r w:rsidRPr="000F0BFD">
        <w:rPr>
          <w:rFonts w:cstheme="minorHAnsi"/>
        </w:rPr>
        <w:t>exchange</w:t>
      </w:r>
      <w:proofErr w:type="spellEnd"/>
      <w:r w:rsidRPr="000F0BFD">
        <w:rPr>
          <w:rFonts w:cstheme="minorHAnsi"/>
        </w:rPr>
        <w:t xml:space="preserve"> serv</w:t>
      </w:r>
      <w:r w:rsidR="004D45C4" w:rsidRPr="000F0BFD">
        <w:rPr>
          <w:rFonts w:cstheme="minorHAnsi"/>
        </w:rPr>
        <w:t>e</w:t>
      </w:r>
      <w:r w:rsidRPr="000F0BFD">
        <w:rPr>
          <w:rFonts w:cstheme="minorHAnsi"/>
        </w:rPr>
        <w:t>ra</w:t>
      </w:r>
      <w:r w:rsidR="004D45C4" w:rsidRPr="000F0BFD">
        <w:rPr>
          <w:rFonts w:cstheme="minorHAnsi"/>
        </w:rPr>
        <w:t>,</w:t>
      </w:r>
    </w:p>
    <w:p w14:paraId="4CF66735" w14:textId="77777777" w:rsidR="00AB650D" w:rsidRPr="000F0BFD" w:rsidRDefault="004D45C4" w:rsidP="00585C33">
      <w:pPr>
        <w:pStyle w:val="Odsekzoznamu"/>
        <w:numPr>
          <w:ilvl w:val="2"/>
          <w:numId w:val="3"/>
        </w:numPr>
        <w:rPr>
          <w:rFonts w:cstheme="minorHAnsi"/>
        </w:rPr>
      </w:pPr>
      <w:r w:rsidRPr="000F0BFD">
        <w:rPr>
          <w:rFonts w:cstheme="minorHAnsi"/>
        </w:rPr>
        <w:t xml:space="preserve"> </w:t>
      </w:r>
      <w:r w:rsidR="00C75E1F" w:rsidRPr="000F0BFD">
        <w:rPr>
          <w:rFonts w:cstheme="minorHAnsi"/>
        </w:rPr>
        <w:t>AS2</w:t>
      </w:r>
      <w:r w:rsidRPr="000F0BFD">
        <w:rPr>
          <w:rFonts w:cstheme="minorHAnsi"/>
        </w:rPr>
        <w:t>/AS4</w:t>
      </w:r>
      <w:r w:rsidR="00C75E1F" w:rsidRPr="000F0BFD">
        <w:rPr>
          <w:rFonts w:cstheme="minorHAnsi"/>
        </w:rPr>
        <w:t xml:space="preserve"> servera</w:t>
      </w:r>
      <w:r w:rsidR="005F6029" w:rsidRPr="000F0BFD">
        <w:rPr>
          <w:rFonts w:cstheme="minorHAnsi"/>
        </w:rPr>
        <w:t>,</w:t>
      </w:r>
    </w:p>
    <w:p w14:paraId="680D765B" w14:textId="0C133BE4" w:rsidR="00AB650D" w:rsidRPr="000F0BFD" w:rsidRDefault="005F6029" w:rsidP="00585C33">
      <w:pPr>
        <w:pStyle w:val="Odsekzoznamu"/>
        <w:numPr>
          <w:ilvl w:val="2"/>
          <w:numId w:val="3"/>
        </w:numPr>
        <w:rPr>
          <w:rFonts w:cstheme="minorHAnsi"/>
        </w:rPr>
      </w:pPr>
      <w:r w:rsidRPr="000F0BFD">
        <w:rPr>
          <w:rFonts w:cstheme="minorHAnsi"/>
        </w:rPr>
        <w:lastRenderedPageBreak/>
        <w:t xml:space="preserve"> </w:t>
      </w:r>
      <w:r w:rsidR="00C75E1F" w:rsidRPr="000F0BFD">
        <w:rPr>
          <w:rFonts w:cstheme="minorHAnsi"/>
        </w:rPr>
        <w:t>Online nominácia cez zákaznícku zónu webového portálu</w:t>
      </w:r>
    </w:p>
    <w:p w14:paraId="7ED885AF" w14:textId="39B4D568" w:rsidR="00C75E1F" w:rsidRPr="00974DD1" w:rsidRDefault="00AB650D" w:rsidP="00585C33">
      <w:pPr>
        <w:pStyle w:val="Odsekzoznamu"/>
        <w:numPr>
          <w:ilvl w:val="2"/>
          <w:numId w:val="3"/>
        </w:numPr>
        <w:rPr>
          <w:rFonts w:cstheme="minorHAnsi"/>
        </w:rPr>
      </w:pPr>
      <w:r w:rsidRPr="000F0BFD">
        <w:rPr>
          <w:rFonts w:cstheme="minorHAnsi"/>
        </w:rPr>
        <w:t xml:space="preserve">manuálna nominácia dispečerom (priame zadanie </w:t>
      </w:r>
      <w:r w:rsidRPr="002B745F">
        <w:rPr>
          <w:rFonts w:cstheme="minorHAnsi"/>
        </w:rPr>
        <w:t xml:space="preserve">/ </w:t>
      </w:r>
      <w:r w:rsidRPr="000F0BFD">
        <w:rPr>
          <w:rFonts w:cstheme="minorHAnsi"/>
        </w:rPr>
        <w:t>načítanie súboru)</w:t>
      </w:r>
      <w:r w:rsidR="006F489C" w:rsidRPr="000F0BFD">
        <w:rPr>
          <w:rFonts w:cstheme="minorHAnsi"/>
        </w:rPr>
        <w:br/>
      </w:r>
    </w:p>
    <w:p w14:paraId="538D78B8" w14:textId="77777777" w:rsidR="004D45C4" w:rsidRPr="000F0BFD" w:rsidRDefault="00120744" w:rsidP="00585C33">
      <w:pPr>
        <w:pStyle w:val="Odsekzoznamu"/>
        <w:numPr>
          <w:ilvl w:val="0"/>
          <w:numId w:val="3"/>
        </w:numPr>
        <w:rPr>
          <w:rFonts w:cstheme="minorHAnsi"/>
        </w:rPr>
      </w:pPr>
      <w:proofErr w:type="spellStart"/>
      <w:r w:rsidRPr="000F0BFD">
        <w:rPr>
          <w:rFonts w:cstheme="minorHAnsi"/>
        </w:rPr>
        <w:t>Ma</w:t>
      </w:r>
      <w:r w:rsidR="004D45C4" w:rsidRPr="000F0BFD">
        <w:rPr>
          <w:rFonts w:cstheme="minorHAnsi"/>
        </w:rPr>
        <w:t>tching</w:t>
      </w:r>
      <w:proofErr w:type="spellEnd"/>
      <w:r w:rsidR="004D45C4" w:rsidRPr="000F0BFD">
        <w:rPr>
          <w:rFonts w:cstheme="minorHAnsi"/>
        </w:rPr>
        <w:t xml:space="preserve"> - porovnávanie nominácií </w:t>
      </w:r>
      <w:r w:rsidR="005F6029" w:rsidRPr="000F0BFD">
        <w:rPr>
          <w:rFonts w:cstheme="minorHAnsi"/>
        </w:rPr>
        <w:t>a uplatňovanie „pravidla menšieho“</w:t>
      </w:r>
      <w:r w:rsidR="004D45C4" w:rsidRPr="000F0BFD">
        <w:rPr>
          <w:rFonts w:cstheme="minorHAnsi"/>
        </w:rPr>
        <w:t>- objemy plynu nominované užívateľmi a operátormi sa denne preverujú nasledujúcimi podmienkami - či:</w:t>
      </w:r>
    </w:p>
    <w:p w14:paraId="755D0547" w14:textId="77777777" w:rsidR="004D45C4" w:rsidRPr="000F0BFD" w:rsidRDefault="004D45C4" w:rsidP="00585C33">
      <w:pPr>
        <w:pStyle w:val="Odsekzoznamu"/>
        <w:numPr>
          <w:ilvl w:val="1"/>
          <w:numId w:val="3"/>
        </w:numPr>
        <w:rPr>
          <w:rFonts w:cstheme="minorHAnsi"/>
        </w:rPr>
      </w:pPr>
      <w:r w:rsidRPr="000F0BFD">
        <w:rPr>
          <w:rFonts w:cstheme="minorHAnsi"/>
        </w:rPr>
        <w:t>nominácia užívateľa je v súlade so zmluvou o preprave;</w:t>
      </w:r>
    </w:p>
    <w:p w14:paraId="0CA07E37" w14:textId="36D0E34E" w:rsidR="004D45C4" w:rsidRPr="000F0BFD" w:rsidRDefault="004D45C4" w:rsidP="00585C33">
      <w:pPr>
        <w:pStyle w:val="Odsekzoznamu"/>
        <w:numPr>
          <w:ilvl w:val="1"/>
          <w:numId w:val="3"/>
        </w:numPr>
        <w:rPr>
          <w:rFonts w:cstheme="minorHAnsi"/>
        </w:rPr>
      </w:pPr>
      <w:r w:rsidRPr="000F0BFD">
        <w:rPr>
          <w:rFonts w:cstheme="minorHAnsi"/>
        </w:rPr>
        <w:t>nominácie užívateľov sa zhodujú s príslušnými nomináciami susedných operátorov na základe vzťahu pro</w:t>
      </w:r>
      <w:r w:rsidR="00A36C56" w:rsidRPr="000F0BFD">
        <w:rPr>
          <w:rFonts w:cstheme="minorHAnsi"/>
        </w:rPr>
        <w:t>tis</w:t>
      </w:r>
      <w:r w:rsidRPr="000F0BFD">
        <w:rPr>
          <w:rFonts w:cstheme="minorHAnsi"/>
        </w:rPr>
        <w:t>trán;</w:t>
      </w:r>
    </w:p>
    <w:p w14:paraId="774C4C61" w14:textId="77777777" w:rsidR="00C30F11" w:rsidRPr="000F0BFD" w:rsidRDefault="00C30F11" w:rsidP="00585C33">
      <w:pPr>
        <w:pStyle w:val="Odsekzoznamu"/>
        <w:numPr>
          <w:ilvl w:val="0"/>
          <w:numId w:val="3"/>
        </w:numPr>
        <w:rPr>
          <w:rFonts w:cstheme="minorHAnsi"/>
        </w:rPr>
      </w:pPr>
      <w:r w:rsidRPr="000F0BFD">
        <w:rPr>
          <w:rFonts w:cstheme="minorHAnsi"/>
        </w:rPr>
        <w:t>Vyhodnocovanie odchýlok zákazníkov, výpočet sumárnej odchýlky</w:t>
      </w:r>
    </w:p>
    <w:p w14:paraId="451B194D" w14:textId="77777777" w:rsidR="00120744" w:rsidRPr="000F0BFD" w:rsidRDefault="00120744" w:rsidP="00585C33">
      <w:pPr>
        <w:pStyle w:val="Odsekzoznamu"/>
        <w:numPr>
          <w:ilvl w:val="0"/>
          <w:numId w:val="3"/>
        </w:numPr>
        <w:rPr>
          <w:rFonts w:cstheme="minorHAnsi"/>
        </w:rPr>
      </w:pPr>
      <w:r w:rsidRPr="000F0BFD">
        <w:rPr>
          <w:rFonts w:cstheme="minorHAnsi"/>
        </w:rPr>
        <w:t>Potvrdzovanie nominácií</w:t>
      </w:r>
      <w:r w:rsidR="005F6029" w:rsidRPr="000F0BFD">
        <w:rPr>
          <w:rFonts w:cstheme="minorHAnsi"/>
        </w:rPr>
        <w:t xml:space="preserve"> zákazníkom</w:t>
      </w:r>
    </w:p>
    <w:p w14:paraId="3BA686C0" w14:textId="77777777" w:rsidR="005F6029" w:rsidRPr="000F0BFD" w:rsidRDefault="00120744" w:rsidP="00585C33">
      <w:pPr>
        <w:pStyle w:val="Odsekzoznamu"/>
        <w:numPr>
          <w:ilvl w:val="0"/>
          <w:numId w:val="3"/>
        </w:numPr>
        <w:rPr>
          <w:rFonts w:cstheme="minorHAnsi"/>
        </w:rPr>
      </w:pPr>
      <w:proofErr w:type="spellStart"/>
      <w:r w:rsidRPr="000F0BFD">
        <w:rPr>
          <w:rFonts w:cstheme="minorHAnsi"/>
        </w:rPr>
        <w:t>Renominácia</w:t>
      </w:r>
      <w:proofErr w:type="spellEnd"/>
      <w:r w:rsidRPr="000F0BFD">
        <w:rPr>
          <w:rFonts w:cstheme="minorHAnsi"/>
        </w:rPr>
        <w:t xml:space="preserve"> a sprievodné procesy</w:t>
      </w:r>
      <w:r w:rsidR="005F6029" w:rsidRPr="000F0BFD">
        <w:rPr>
          <w:rFonts w:cstheme="minorHAnsi"/>
        </w:rPr>
        <w:t xml:space="preserve"> – úprava nominovaných množstiev (aj v priebehu plynárenského dňa D) oznámením </w:t>
      </w:r>
      <w:proofErr w:type="spellStart"/>
      <w:r w:rsidR="005F6029" w:rsidRPr="000F0BFD">
        <w:rPr>
          <w:rFonts w:cstheme="minorHAnsi"/>
        </w:rPr>
        <w:t>eus</w:t>
      </w:r>
      <w:proofErr w:type="spellEnd"/>
      <w:r w:rsidR="005F6029" w:rsidRPr="000F0BFD">
        <w:rPr>
          <w:rFonts w:cstheme="minorHAnsi"/>
        </w:rPr>
        <w:t xml:space="preserve">, minimálne však </w:t>
      </w:r>
      <w:r w:rsidR="005F6029" w:rsidRPr="000F0BFD">
        <w:rPr>
          <w:rFonts w:cstheme="minorHAnsi"/>
          <w:b/>
          <w:bCs/>
        </w:rPr>
        <w:t>2 hodiny</w:t>
      </w:r>
      <w:r w:rsidR="005F6029" w:rsidRPr="000F0BFD">
        <w:rPr>
          <w:rFonts w:cstheme="minorHAnsi"/>
        </w:rPr>
        <w:t xml:space="preserve"> pred zmenou režimu a súčasne len zmenou ostávajúcej </w:t>
      </w:r>
      <w:r w:rsidR="005F6029" w:rsidRPr="000F0BFD">
        <w:rPr>
          <w:rFonts w:cstheme="minorHAnsi"/>
          <w:b/>
          <w:bCs/>
        </w:rPr>
        <w:t>proporčnej časti plynu</w:t>
      </w:r>
      <w:r w:rsidR="005F6029" w:rsidRPr="000F0BFD">
        <w:rPr>
          <w:rFonts w:cstheme="minorHAnsi"/>
        </w:rPr>
        <w:t xml:space="preserve"> v súlade s predošlou nomináciou.</w:t>
      </w:r>
    </w:p>
    <w:p w14:paraId="7E8C3D2D" w14:textId="7146BFD0" w:rsidR="005F6029" w:rsidRPr="000F0BFD" w:rsidRDefault="00120744" w:rsidP="00585C33">
      <w:pPr>
        <w:pStyle w:val="Odsekzoznamu"/>
        <w:numPr>
          <w:ilvl w:val="0"/>
          <w:numId w:val="3"/>
        </w:numPr>
        <w:rPr>
          <w:rFonts w:cstheme="minorHAnsi"/>
        </w:rPr>
      </w:pPr>
      <w:proofErr w:type="spellStart"/>
      <w:r w:rsidRPr="000F0BFD">
        <w:rPr>
          <w:rFonts w:cstheme="minorHAnsi"/>
        </w:rPr>
        <w:t>Rescheduling</w:t>
      </w:r>
      <w:proofErr w:type="spellEnd"/>
      <w:r w:rsidRPr="000F0BFD">
        <w:rPr>
          <w:rFonts w:cstheme="minorHAnsi"/>
        </w:rPr>
        <w:t xml:space="preserve"> a sprievodné procesy</w:t>
      </w:r>
      <w:r w:rsidR="005F6029" w:rsidRPr="000F0BFD">
        <w:rPr>
          <w:rFonts w:cstheme="minorHAnsi"/>
        </w:rPr>
        <w:t xml:space="preserve"> </w:t>
      </w:r>
      <w:r w:rsidR="001E695E" w:rsidRPr="000F0BFD">
        <w:rPr>
          <w:rFonts w:cstheme="minorHAnsi"/>
        </w:rPr>
        <w:t>–</w:t>
      </w:r>
      <w:r w:rsidR="005F6029" w:rsidRPr="000F0BFD">
        <w:rPr>
          <w:rFonts w:cstheme="minorHAnsi"/>
        </w:rPr>
        <w:t xml:space="preserve"> </w:t>
      </w:r>
      <w:r w:rsidR="001E695E" w:rsidRPr="000F0BFD">
        <w:rPr>
          <w:rFonts w:cstheme="minorHAnsi"/>
        </w:rPr>
        <w:t xml:space="preserve">v prípade potreby </w:t>
      </w:r>
      <w:r w:rsidR="005F6029" w:rsidRPr="000F0BFD">
        <w:rPr>
          <w:rFonts w:cstheme="minorHAnsi"/>
        </w:rPr>
        <w:t>úprava nominovaných množstiev plynu zo strany operátora siete</w:t>
      </w:r>
    </w:p>
    <w:p w14:paraId="6513E7D9" w14:textId="77777777" w:rsidR="00120744" w:rsidRPr="000F0BFD" w:rsidRDefault="00120744" w:rsidP="00585C33">
      <w:pPr>
        <w:pStyle w:val="Odsekzoznamu"/>
        <w:numPr>
          <w:ilvl w:val="0"/>
          <w:numId w:val="3"/>
        </w:numPr>
        <w:rPr>
          <w:rFonts w:cstheme="minorHAnsi"/>
        </w:rPr>
      </w:pPr>
      <w:r w:rsidRPr="000F0BFD">
        <w:rPr>
          <w:rFonts w:cstheme="minorHAnsi"/>
        </w:rPr>
        <w:t>Odsúhlasovanie nameraných a dodaných množstiev – bilancovanie odchýlok</w:t>
      </w:r>
    </w:p>
    <w:p w14:paraId="47B25D74" w14:textId="77777777" w:rsidR="005F6029" w:rsidRPr="000F0BFD" w:rsidRDefault="005F6029" w:rsidP="00F22762">
      <w:pPr>
        <w:pStyle w:val="Odsekzoznamu"/>
        <w:ind w:left="0"/>
        <w:rPr>
          <w:rFonts w:cstheme="minorHAnsi"/>
        </w:rPr>
      </w:pPr>
    </w:p>
    <w:p w14:paraId="20B7FB04" w14:textId="77777777" w:rsidR="005F6029" w:rsidRPr="000F0BFD" w:rsidRDefault="005F6029" w:rsidP="00F22762">
      <w:pPr>
        <w:pStyle w:val="Odsekzoznamu"/>
        <w:ind w:left="0"/>
        <w:rPr>
          <w:rFonts w:cstheme="minorHAnsi"/>
        </w:rPr>
      </w:pPr>
    </w:p>
    <w:p w14:paraId="4D25940E" w14:textId="77777777" w:rsidR="002E628E" w:rsidRPr="000F0BFD" w:rsidRDefault="002E628E" w:rsidP="006E484F">
      <w:pPr>
        <w:pStyle w:val="Odsekzoznamu"/>
        <w:rPr>
          <w:rFonts w:cstheme="minorHAnsi"/>
        </w:rPr>
      </w:pPr>
      <w:r w:rsidRPr="000F0BFD">
        <w:rPr>
          <w:rFonts w:cstheme="minorHAnsi"/>
          <w:noProof/>
          <w:lang w:eastAsia="sk-SK"/>
        </w:rPr>
        <w:drawing>
          <wp:inline distT="0" distB="0" distL="0" distR="0" wp14:anchorId="06798B4E" wp14:editId="7FE1E9A0">
            <wp:extent cx="5760720" cy="1437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DC17E" w14:textId="77777777" w:rsidR="00A37191" w:rsidRPr="00974DD1" w:rsidRDefault="00A37191" w:rsidP="00A37191">
      <w:pPr>
        <w:pStyle w:val="Nadpis3"/>
      </w:pPr>
      <w:bookmarkStart w:id="27" w:name="_Toc54875082"/>
      <w:r w:rsidRPr="00974DD1">
        <w:t xml:space="preserve">Funkcionality Obchodného systému </w:t>
      </w:r>
      <w:r w:rsidR="00375D40" w:rsidRPr="00974DD1">
        <w:t>súvisiace</w:t>
      </w:r>
      <w:r w:rsidRPr="00974DD1">
        <w:t xml:space="preserve"> s riadením prepravy</w:t>
      </w:r>
      <w:bookmarkEnd w:id="27"/>
    </w:p>
    <w:p w14:paraId="7156B62E" w14:textId="77777777" w:rsidR="008968F4" w:rsidRPr="000F0BFD" w:rsidRDefault="00A37191" w:rsidP="008968F4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automatické načítanie Nominácie/</w:t>
      </w:r>
      <w:proofErr w:type="spellStart"/>
      <w:r w:rsidRPr="000F0BFD">
        <w:rPr>
          <w:rFonts w:cstheme="minorHAnsi"/>
        </w:rPr>
        <w:t>Matchingu</w:t>
      </w:r>
      <w:proofErr w:type="spellEnd"/>
      <w:r w:rsidRPr="000F0BFD">
        <w:rPr>
          <w:rFonts w:cstheme="minorHAnsi"/>
        </w:rPr>
        <w:t xml:space="preserve"> v </w:t>
      </w:r>
      <w:proofErr w:type="spellStart"/>
      <w:r w:rsidRPr="000F0BFD">
        <w:rPr>
          <w:rFonts w:cstheme="minorHAnsi"/>
        </w:rPr>
        <w:t>edigas</w:t>
      </w:r>
      <w:proofErr w:type="spellEnd"/>
      <w:r w:rsidRPr="000F0BFD">
        <w:rPr>
          <w:rFonts w:cstheme="minorHAnsi"/>
        </w:rPr>
        <w:t>/</w:t>
      </w:r>
      <w:proofErr w:type="spellStart"/>
      <w:r w:rsidRPr="000F0BFD">
        <w:rPr>
          <w:rFonts w:cstheme="minorHAnsi"/>
        </w:rPr>
        <w:t>xls</w:t>
      </w:r>
      <w:proofErr w:type="spellEnd"/>
      <w:r w:rsidRPr="000F0BFD">
        <w:rPr>
          <w:rFonts w:cstheme="minorHAnsi"/>
        </w:rPr>
        <w:t xml:space="preserve"> formáte prijaté na </w:t>
      </w:r>
      <w:proofErr w:type="spellStart"/>
      <w:r w:rsidRPr="000F0BFD">
        <w:rPr>
          <w:rFonts w:cstheme="minorHAnsi"/>
        </w:rPr>
        <w:t>exchange</w:t>
      </w:r>
      <w:proofErr w:type="spellEnd"/>
      <w:r w:rsidRPr="000F0BFD">
        <w:rPr>
          <w:rFonts w:cstheme="minorHAnsi"/>
        </w:rPr>
        <w:t xml:space="preserve"> server, resp. AS2/AS4 serverom</w:t>
      </w:r>
    </w:p>
    <w:p w14:paraId="62346964" w14:textId="66A8F548" w:rsidR="008968F4" w:rsidRPr="000F0BFD" w:rsidRDefault="008968F4" w:rsidP="008968F4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systém číta/generuje </w:t>
      </w:r>
      <w:proofErr w:type="spellStart"/>
      <w:r w:rsidR="00582963">
        <w:rPr>
          <w:rFonts w:cstheme="minorHAnsi"/>
        </w:rPr>
        <w:t>edigas</w:t>
      </w:r>
      <w:proofErr w:type="spellEnd"/>
      <w:r w:rsidR="00582963">
        <w:rPr>
          <w:rFonts w:cstheme="minorHAnsi"/>
        </w:rPr>
        <w:t xml:space="preserve"> </w:t>
      </w:r>
      <w:r w:rsidRPr="000F0BFD">
        <w:rPr>
          <w:rFonts w:cstheme="minorHAnsi"/>
        </w:rPr>
        <w:t>správy</w:t>
      </w:r>
      <w:r w:rsidR="00582963">
        <w:rPr>
          <w:rFonts w:cstheme="minorHAnsi"/>
        </w:rPr>
        <w:t xml:space="preserve"> (verzie 4.0 a</w:t>
      </w:r>
      <w:r w:rsidR="00582963">
        <w:rPr>
          <w:rFonts w:cstheme="minorHAnsi"/>
          <w:lang w:val="en-US"/>
        </w:rPr>
        <w:t>/</w:t>
      </w:r>
      <w:r w:rsidR="00582963">
        <w:rPr>
          <w:rFonts w:cstheme="minorHAnsi"/>
        </w:rPr>
        <w:t>alebo 5.1)</w:t>
      </w:r>
      <w:r w:rsidRPr="000F0BFD">
        <w:rPr>
          <w:rFonts w:cstheme="minorHAnsi"/>
        </w:rPr>
        <w:t xml:space="preserve"> NOMINT, NOMRES, DELORD, DELRES, DELORD ANC, ACCSIT, ACKNOW, APERAK, ALOCAT</w:t>
      </w:r>
      <w:r w:rsidR="00582963">
        <w:rPr>
          <w:rFonts w:cstheme="minorHAnsi"/>
        </w:rPr>
        <w:t xml:space="preserve">. V novom systéme je ako opcia požadovaná aj implementácia </w:t>
      </w:r>
      <w:r w:rsidR="005F6626">
        <w:rPr>
          <w:rFonts w:cstheme="minorHAnsi"/>
        </w:rPr>
        <w:t>daných správ vo formáte verzie 6.0 pre nominačný i </w:t>
      </w:r>
      <w:proofErr w:type="spellStart"/>
      <w:r w:rsidR="005F6626">
        <w:rPr>
          <w:rFonts w:cstheme="minorHAnsi"/>
        </w:rPr>
        <w:t>matchingový</w:t>
      </w:r>
      <w:proofErr w:type="spellEnd"/>
      <w:r w:rsidR="005F6626">
        <w:rPr>
          <w:rFonts w:cstheme="minorHAnsi"/>
        </w:rPr>
        <w:t xml:space="preserve"> proces.</w:t>
      </w:r>
    </w:p>
    <w:p w14:paraId="6BA6B953" w14:textId="73717C33" w:rsidR="004B768E" w:rsidRPr="000F0BFD" w:rsidRDefault="004B768E" w:rsidP="00A37191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Systém vždy načíta celú nomináciu (v prípade že časť súboru nie je čitateľná, alebo obsahuje neplatné informácie, načíta sa iba časť ktorá je čitateľná)</w:t>
      </w:r>
    </w:p>
    <w:p w14:paraId="62C5449E" w14:textId="543475FA" w:rsidR="004B768E" w:rsidRPr="000F0BFD" w:rsidRDefault="004B768E" w:rsidP="00A37191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Systém nekráti nomináciu pri neexistencii</w:t>
      </w:r>
      <w:r w:rsidRPr="002B745F">
        <w:rPr>
          <w:rFonts w:cstheme="minorHAnsi"/>
        </w:rPr>
        <w:t>/</w:t>
      </w:r>
      <w:r w:rsidRPr="000F0BFD">
        <w:rPr>
          <w:rFonts w:cstheme="minorHAnsi"/>
        </w:rPr>
        <w:t>nedostatku kapacity</w:t>
      </w:r>
      <w:r w:rsidR="00136396">
        <w:rPr>
          <w:rFonts w:cstheme="minorHAnsi"/>
        </w:rPr>
        <w:t xml:space="preserve"> alebo inom konflikte so zmluvou alebo pravidlami prepravy</w:t>
      </w:r>
    </w:p>
    <w:p w14:paraId="13E1788B" w14:textId="77777777" w:rsidR="00A37191" w:rsidRPr="00974DD1" w:rsidRDefault="00A37191" w:rsidP="00A37191">
      <w:pPr>
        <w:pStyle w:val="Odsekzoznamu"/>
        <w:numPr>
          <w:ilvl w:val="1"/>
          <w:numId w:val="1"/>
        </w:numPr>
        <w:rPr>
          <w:rFonts w:cstheme="minorHAnsi"/>
        </w:rPr>
      </w:pPr>
      <w:r w:rsidRPr="00974DD1">
        <w:rPr>
          <w:rFonts w:cstheme="minorHAnsi"/>
        </w:rPr>
        <w:t xml:space="preserve"> zobrazenie načítaných hodnôt v dispečerskom </w:t>
      </w:r>
      <w:proofErr w:type="spellStart"/>
      <w:r w:rsidRPr="00974DD1">
        <w:rPr>
          <w:rFonts w:cstheme="minorHAnsi"/>
        </w:rPr>
        <w:t>gride</w:t>
      </w:r>
      <w:proofErr w:type="spellEnd"/>
    </w:p>
    <w:p w14:paraId="4BDA22D2" w14:textId="77777777" w:rsidR="00A37191" w:rsidRPr="000F0BFD" w:rsidRDefault="00A37191" w:rsidP="00A37191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 manuálna nominácia za zákazníka/operátora výberom súboru pre načítanie resp. priamym zadaním hodnoty pre platné </w:t>
      </w:r>
      <w:proofErr w:type="spellStart"/>
      <w:r w:rsidRPr="000F0BFD">
        <w:rPr>
          <w:rFonts w:cstheme="minorHAnsi"/>
        </w:rPr>
        <w:t>shipper</w:t>
      </w:r>
      <w:proofErr w:type="spellEnd"/>
      <w:r w:rsidRPr="000F0BFD">
        <w:rPr>
          <w:rFonts w:cstheme="minorHAnsi"/>
        </w:rPr>
        <w:t>-páry</w:t>
      </w:r>
    </w:p>
    <w:p w14:paraId="0A76A038" w14:textId="77777777" w:rsidR="00A37191" w:rsidRPr="000F0BFD" w:rsidRDefault="00A37191" w:rsidP="00A37191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zadávanie a ukladanie pracovnej hodnoty</w:t>
      </w:r>
    </w:p>
    <w:p w14:paraId="03ED343A" w14:textId="17C5BBBB" w:rsidR="00A37191" w:rsidRPr="000F0BFD" w:rsidRDefault="00A37191" w:rsidP="00A37191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</w:t>
      </w:r>
      <w:r w:rsidR="00B25E56" w:rsidRPr="000F0BFD">
        <w:rPr>
          <w:rFonts w:cstheme="minorHAnsi"/>
        </w:rPr>
        <w:t xml:space="preserve">denný a </w:t>
      </w:r>
      <w:r w:rsidRPr="000F0BFD">
        <w:rPr>
          <w:rFonts w:cstheme="minorHAnsi"/>
        </w:rPr>
        <w:t xml:space="preserve">hodinový </w:t>
      </w:r>
      <w:proofErr w:type="spellStart"/>
      <w:r w:rsidRPr="000F0BFD">
        <w:rPr>
          <w:rFonts w:cstheme="minorHAnsi"/>
        </w:rPr>
        <w:t>matching</w:t>
      </w:r>
      <w:proofErr w:type="spellEnd"/>
      <w:r w:rsidR="00911C17" w:rsidRPr="000F0BFD">
        <w:rPr>
          <w:rFonts w:cstheme="minorHAnsi"/>
        </w:rPr>
        <w:t xml:space="preserve"> a nominácie/konfirmácie</w:t>
      </w:r>
    </w:p>
    <w:p w14:paraId="3DF94B2B" w14:textId="64BCBD22" w:rsidR="00A37191" w:rsidRPr="000F0BFD" w:rsidRDefault="00A37191" w:rsidP="00A37191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 automatický prepočet </w:t>
      </w:r>
      <w:r w:rsidR="00B25E56" w:rsidRPr="000F0BFD">
        <w:rPr>
          <w:rFonts w:cstheme="minorHAnsi"/>
        </w:rPr>
        <w:t xml:space="preserve">denných nominácií do </w:t>
      </w:r>
      <w:r w:rsidRPr="000F0BFD">
        <w:rPr>
          <w:rFonts w:cstheme="minorHAnsi"/>
        </w:rPr>
        <w:t>hodinových hodnôt</w:t>
      </w:r>
      <w:r w:rsidR="00B25E56" w:rsidRPr="000F0BFD">
        <w:rPr>
          <w:rFonts w:cstheme="minorHAnsi"/>
        </w:rPr>
        <w:t xml:space="preserve"> pre </w:t>
      </w:r>
      <w:proofErr w:type="spellStart"/>
      <w:r w:rsidR="00B25E56" w:rsidRPr="000F0BFD">
        <w:rPr>
          <w:rFonts w:cstheme="minorHAnsi"/>
        </w:rPr>
        <w:t>matching</w:t>
      </w:r>
      <w:proofErr w:type="spellEnd"/>
    </w:p>
    <w:p w14:paraId="1FC59002" w14:textId="77777777" w:rsidR="00A37191" w:rsidRPr="000F0BFD" w:rsidRDefault="00A37191" w:rsidP="00A37191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náhľad na konfirmáciu</w:t>
      </w:r>
    </w:p>
    <w:p w14:paraId="793258F7" w14:textId="77777777" w:rsidR="00A37191" w:rsidRPr="000F0BFD" w:rsidRDefault="00A37191" w:rsidP="00A37191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 ukončenie </w:t>
      </w:r>
      <w:proofErr w:type="spellStart"/>
      <w:r w:rsidRPr="000F0BFD">
        <w:rPr>
          <w:rFonts w:cstheme="minorHAnsi"/>
        </w:rPr>
        <w:t>matchingu</w:t>
      </w:r>
      <w:proofErr w:type="spellEnd"/>
    </w:p>
    <w:p w14:paraId="1B8BFD6F" w14:textId="7708EE4D" w:rsidR="00A37191" w:rsidRPr="000F0BFD" w:rsidRDefault="00A37191" w:rsidP="00A37191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</w:t>
      </w:r>
      <w:r w:rsidR="00B25E56" w:rsidRPr="000F0BFD">
        <w:rPr>
          <w:rFonts w:cstheme="minorHAnsi"/>
        </w:rPr>
        <w:t xml:space="preserve">denné a </w:t>
      </w:r>
      <w:r w:rsidRPr="000F0BFD">
        <w:rPr>
          <w:rFonts w:cstheme="minorHAnsi"/>
        </w:rPr>
        <w:t>hodinové konfirmácie zákazníka</w:t>
      </w:r>
    </w:p>
    <w:p w14:paraId="64864EFC" w14:textId="3176EEB2" w:rsidR="00A37191" w:rsidRPr="000F0BFD" w:rsidRDefault="0081427A" w:rsidP="00A37191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lastRenderedPageBreak/>
        <w:t> </w:t>
      </w:r>
      <w:proofErr w:type="spellStart"/>
      <w:r w:rsidRPr="000F0BFD">
        <w:rPr>
          <w:rFonts w:cstheme="minorHAnsi"/>
        </w:rPr>
        <w:t>rescheduling</w:t>
      </w:r>
      <w:proofErr w:type="spellEnd"/>
      <w:r w:rsidRPr="000F0BFD">
        <w:rPr>
          <w:rFonts w:cstheme="minorHAnsi"/>
        </w:rPr>
        <w:t>, proces prerušenia a proces krátenia</w:t>
      </w:r>
      <w:r w:rsidR="006B34F0" w:rsidRPr="000F0BFD">
        <w:rPr>
          <w:rFonts w:cstheme="minorHAnsi"/>
        </w:rPr>
        <w:t xml:space="preserve"> – žiadny z procesov nie je spúšťaný automaticky, všetky sú spúšťané dispečerom</w:t>
      </w:r>
    </w:p>
    <w:p w14:paraId="0F90F437" w14:textId="37B0C048" w:rsidR="00617833" w:rsidRPr="000F0BFD" w:rsidRDefault="00617833" w:rsidP="00866A80">
      <w:pPr>
        <w:pStyle w:val="Odsekzoznamu"/>
        <w:numPr>
          <w:ilvl w:val="2"/>
          <w:numId w:val="1"/>
        </w:numPr>
        <w:jc w:val="both"/>
        <w:rPr>
          <w:rFonts w:cstheme="minorHAnsi"/>
        </w:rPr>
      </w:pPr>
      <w:r w:rsidRPr="000F0BFD">
        <w:rPr>
          <w:rFonts w:cstheme="minorHAnsi"/>
        </w:rPr>
        <w:t>Krátenie prerušite</w:t>
      </w:r>
      <w:r w:rsidR="00C30F11" w:rsidRPr="000F0BFD">
        <w:rPr>
          <w:rFonts w:cstheme="minorHAnsi"/>
        </w:rPr>
        <w:t>ľ</w:t>
      </w:r>
      <w:r w:rsidRPr="000F0BFD">
        <w:rPr>
          <w:rFonts w:cstheme="minorHAnsi"/>
        </w:rPr>
        <w:t>ných kapacít</w:t>
      </w:r>
      <w:r w:rsidR="00194703" w:rsidRPr="000F0BFD">
        <w:rPr>
          <w:rFonts w:cstheme="minorHAnsi"/>
        </w:rPr>
        <w:t>–</w:t>
      </w:r>
      <w:r w:rsidR="008968F4" w:rsidRPr="000F0BFD">
        <w:rPr>
          <w:rFonts w:cstheme="minorHAnsi"/>
        </w:rPr>
        <w:t xml:space="preserve"> </w:t>
      </w:r>
      <w:r w:rsidR="00194703" w:rsidRPr="000F0BFD">
        <w:rPr>
          <w:rFonts w:cstheme="minorHAnsi"/>
        </w:rPr>
        <w:t>podľa pravidla prvá zakúpená – posledná krátená, ak je potrebné skrátiť viac kapacít zakúpených v rovnakom čase</w:t>
      </w:r>
      <w:r w:rsidR="00B03AF2" w:rsidRPr="000F0BFD">
        <w:rPr>
          <w:rFonts w:cstheme="minorHAnsi"/>
        </w:rPr>
        <w:t xml:space="preserve"> -</w:t>
      </w:r>
      <w:r w:rsidR="00194703" w:rsidRPr="000F0BFD">
        <w:rPr>
          <w:rFonts w:cstheme="minorHAnsi"/>
        </w:rPr>
        <w:t xml:space="preserve"> pro-rata</w:t>
      </w:r>
      <w:r w:rsidR="006B34F0" w:rsidRPr="000F0BFD">
        <w:rPr>
          <w:rFonts w:cstheme="minorHAnsi"/>
        </w:rPr>
        <w:t>. Po skrátení systém posiela informáciu na ENTSOG TP.</w:t>
      </w:r>
    </w:p>
    <w:p w14:paraId="46F58D37" w14:textId="5E11F240" w:rsidR="0081427A" w:rsidRPr="000F0BFD" w:rsidRDefault="0081427A" w:rsidP="00866A80">
      <w:pPr>
        <w:pStyle w:val="Odsekzoznamu"/>
        <w:numPr>
          <w:ilvl w:val="2"/>
          <w:numId w:val="1"/>
        </w:numPr>
        <w:jc w:val="both"/>
        <w:rPr>
          <w:rFonts w:cstheme="minorHAnsi"/>
        </w:rPr>
      </w:pPr>
      <w:r w:rsidRPr="00974DD1">
        <w:rPr>
          <w:rFonts w:cstheme="minorHAnsi"/>
        </w:rPr>
        <w:t>Krátenie v prípade plánovaných opráv</w:t>
      </w:r>
      <w:r w:rsidR="00194703" w:rsidRPr="00974DD1">
        <w:rPr>
          <w:rFonts w:cstheme="minorHAnsi"/>
        </w:rPr>
        <w:t xml:space="preserve"> </w:t>
      </w:r>
      <w:r w:rsidR="00B03AF2" w:rsidRPr="00974DD1">
        <w:rPr>
          <w:rFonts w:cstheme="minorHAnsi"/>
        </w:rPr>
        <w:t>–</w:t>
      </w:r>
      <w:r w:rsidR="00194703" w:rsidRPr="00974DD1">
        <w:rPr>
          <w:rFonts w:cstheme="minorHAnsi"/>
        </w:rPr>
        <w:t xml:space="preserve"> </w:t>
      </w:r>
      <w:r w:rsidR="00B03AF2" w:rsidRPr="00974DD1">
        <w:rPr>
          <w:rFonts w:cstheme="minorHAnsi"/>
        </w:rPr>
        <w:t xml:space="preserve">najskôr skrátenie prerušiteľných kapacít. </w:t>
      </w:r>
      <w:r w:rsidR="00866A80" w:rsidRPr="000F0BFD">
        <w:rPr>
          <w:rFonts w:cstheme="minorHAnsi"/>
        </w:rPr>
        <w:t>Následne p</w:t>
      </w:r>
      <w:r w:rsidR="00B03AF2" w:rsidRPr="000F0BFD">
        <w:rPr>
          <w:rFonts w:cstheme="minorHAnsi"/>
        </w:rPr>
        <w:t xml:space="preserve">evné kapacity sú krátené princípom percenta </w:t>
      </w:r>
      <w:r w:rsidR="00866A80" w:rsidRPr="000F0BFD">
        <w:rPr>
          <w:rFonts w:cstheme="minorHAnsi"/>
        </w:rPr>
        <w:t xml:space="preserve">využiteľnej kapacity – systém vypočíta percentuálny pomer maximálneho prietoku počas opravy a celkovej </w:t>
      </w:r>
      <w:proofErr w:type="spellStart"/>
      <w:r w:rsidR="00866A80" w:rsidRPr="000F0BFD">
        <w:rPr>
          <w:rFonts w:cstheme="minorHAnsi"/>
        </w:rPr>
        <w:t>zabookovanej</w:t>
      </w:r>
      <w:proofErr w:type="spellEnd"/>
      <w:r w:rsidR="00866A80" w:rsidRPr="000F0BFD">
        <w:rPr>
          <w:rFonts w:cstheme="minorHAnsi"/>
        </w:rPr>
        <w:t xml:space="preserve"> kapacity na dobe a smere. Zákazníci, u ktorých je percento využitia ich kapacity menšie ako vypočítaný pomer nie sú krátení. Ostatní zákazníci sú skrátení tak, aby ich percento využitia kapacity bolo </w:t>
      </w:r>
      <w:r w:rsidR="006B34F0" w:rsidRPr="000F0BFD">
        <w:rPr>
          <w:rFonts w:cstheme="minorHAnsi"/>
        </w:rPr>
        <w:t xml:space="preserve">pre všetkých </w:t>
      </w:r>
      <w:r w:rsidR="00866A80" w:rsidRPr="000F0BFD">
        <w:rPr>
          <w:rFonts w:cstheme="minorHAnsi"/>
        </w:rPr>
        <w:t xml:space="preserve">rovnaké. </w:t>
      </w:r>
    </w:p>
    <w:p w14:paraId="4507C6C4" w14:textId="72EAF10D" w:rsidR="006E0D8B" w:rsidRPr="000F0BFD" w:rsidRDefault="006E0D8B" w:rsidP="00866A80">
      <w:pPr>
        <w:pStyle w:val="Odsekzoznamu"/>
        <w:numPr>
          <w:ilvl w:val="2"/>
          <w:numId w:val="1"/>
        </w:numPr>
        <w:jc w:val="both"/>
        <w:rPr>
          <w:rFonts w:cstheme="minorHAnsi"/>
        </w:rPr>
      </w:pPr>
      <w:r w:rsidRPr="000F0BFD">
        <w:rPr>
          <w:rFonts w:cstheme="minorHAnsi"/>
        </w:rPr>
        <w:t>Krátenie trhovej odchýlky</w:t>
      </w:r>
      <w:r w:rsidR="00866A80" w:rsidRPr="000F0BFD">
        <w:rPr>
          <w:rFonts w:cstheme="minorHAnsi"/>
        </w:rPr>
        <w:t xml:space="preserve"> </w:t>
      </w:r>
      <w:r w:rsidR="006B34F0" w:rsidRPr="000F0BFD">
        <w:rPr>
          <w:rFonts w:cstheme="minorHAnsi"/>
        </w:rPr>
        <w:t>–</w:t>
      </w:r>
      <w:r w:rsidR="00866A80" w:rsidRPr="000F0BFD">
        <w:rPr>
          <w:rFonts w:cstheme="minorHAnsi"/>
        </w:rPr>
        <w:t xml:space="preserve"> </w:t>
      </w:r>
      <w:r w:rsidR="006B34F0" w:rsidRPr="000F0BFD">
        <w:rPr>
          <w:rFonts w:cstheme="minorHAnsi"/>
        </w:rPr>
        <w:t>dochádza k nemu ak:</w:t>
      </w:r>
    </w:p>
    <w:p w14:paraId="3A2E6207" w14:textId="33DA4446" w:rsidR="006B34F0" w:rsidRPr="000F0BFD" w:rsidRDefault="006B34F0" w:rsidP="00585C33">
      <w:pPr>
        <w:pStyle w:val="Odsekzoznamu"/>
        <w:numPr>
          <w:ilvl w:val="0"/>
          <w:numId w:val="15"/>
        </w:numPr>
        <w:jc w:val="both"/>
        <w:rPr>
          <w:rFonts w:cstheme="minorHAnsi"/>
        </w:rPr>
      </w:pPr>
      <w:r w:rsidRPr="000F0BFD">
        <w:rPr>
          <w:rFonts w:cstheme="minorHAnsi"/>
        </w:rPr>
        <w:t>má zákazník zápornú odchýlku, na ktorú nemá dostatočné finančné zabezpečenie – skrátia sa výstupné množstvá v potrebnej miere</w:t>
      </w:r>
    </w:p>
    <w:p w14:paraId="5C36EF15" w14:textId="7EDBB65A" w:rsidR="006B34F0" w:rsidRPr="000F0BFD" w:rsidRDefault="006B34F0" w:rsidP="00585C33">
      <w:pPr>
        <w:pStyle w:val="Odsekzoznamu"/>
        <w:numPr>
          <w:ilvl w:val="0"/>
          <w:numId w:val="15"/>
        </w:numPr>
        <w:jc w:val="both"/>
        <w:rPr>
          <w:rFonts w:cstheme="minorHAnsi"/>
        </w:rPr>
      </w:pPr>
      <w:r w:rsidRPr="000F0BFD">
        <w:rPr>
          <w:rFonts w:cstheme="minorHAnsi"/>
        </w:rPr>
        <w:t xml:space="preserve">viacero zákazníkov má spolu trhovú odchýlku, ktorú sa nepodarilo eliminovať </w:t>
      </w:r>
      <w:proofErr w:type="spellStart"/>
      <w:r w:rsidRPr="000F0BFD">
        <w:rPr>
          <w:rFonts w:cstheme="minorHAnsi"/>
        </w:rPr>
        <w:t>vyvažovacími</w:t>
      </w:r>
      <w:proofErr w:type="spellEnd"/>
      <w:r w:rsidRPr="000F0BFD">
        <w:rPr>
          <w:rFonts w:cstheme="minorHAnsi"/>
        </w:rPr>
        <w:t xml:space="preserve"> opatreniami a táto odchýlka ohrozuje integritu systému. Zákazníci sú krátení pro-rata podľa výšky odchýlky. Ak môže byť zákazníkovi skrátených viac bodov, potom sú v</w:t>
      </w:r>
      <w:r w:rsidR="00235B5E" w:rsidRPr="000F0BFD">
        <w:rPr>
          <w:rFonts w:cstheme="minorHAnsi"/>
        </w:rPr>
        <w:t xml:space="preserve"> </w:t>
      </w:r>
      <w:r w:rsidRPr="000F0BFD">
        <w:rPr>
          <w:rFonts w:cstheme="minorHAnsi"/>
        </w:rPr>
        <w:t xml:space="preserve">prvom rade krátené </w:t>
      </w:r>
      <w:r w:rsidR="00235B5E" w:rsidRPr="000F0BFD">
        <w:rPr>
          <w:rFonts w:cstheme="minorHAnsi"/>
        </w:rPr>
        <w:t>množstvá na hraničných bodoch.</w:t>
      </w:r>
    </w:p>
    <w:p w14:paraId="56611894" w14:textId="790380B7" w:rsidR="006E0D8B" w:rsidRPr="000F0BFD" w:rsidRDefault="006E0D8B" w:rsidP="006E0D8B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Krátenie </w:t>
      </w:r>
      <w:proofErr w:type="spellStart"/>
      <w:r w:rsidRPr="000F0BFD">
        <w:rPr>
          <w:rFonts w:cstheme="minorHAnsi"/>
        </w:rPr>
        <w:t>Firm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Day-Ahead</w:t>
      </w:r>
      <w:proofErr w:type="spellEnd"/>
      <w:r w:rsidRPr="000F0BFD">
        <w:rPr>
          <w:rFonts w:cstheme="minorHAnsi"/>
        </w:rPr>
        <w:t xml:space="preserve"> kapacít z CMP </w:t>
      </w:r>
      <w:proofErr w:type="spellStart"/>
      <w:r w:rsidRPr="000F0BFD">
        <w:rPr>
          <w:rFonts w:cstheme="minorHAnsi"/>
        </w:rPr>
        <w:t>short</w:t>
      </w:r>
      <w:proofErr w:type="spellEnd"/>
      <w:r w:rsidRPr="000F0BFD">
        <w:rPr>
          <w:rFonts w:cstheme="minorHAnsi"/>
        </w:rPr>
        <w:t xml:space="preserve"> term UIOLI mechanizmu</w:t>
      </w:r>
    </w:p>
    <w:p w14:paraId="65F8DBA0" w14:textId="42444328" w:rsidR="0081427A" w:rsidRPr="000F0BFD" w:rsidRDefault="0081427A" w:rsidP="0081427A">
      <w:pPr>
        <w:pStyle w:val="Odsekzoznamu"/>
        <w:numPr>
          <w:ilvl w:val="2"/>
          <w:numId w:val="1"/>
        </w:numPr>
        <w:rPr>
          <w:rFonts w:cstheme="minorHAnsi"/>
        </w:rPr>
      </w:pPr>
      <w:proofErr w:type="spellStart"/>
      <w:r w:rsidRPr="00974DD1">
        <w:rPr>
          <w:rFonts w:cstheme="minorHAnsi"/>
        </w:rPr>
        <w:t>Resch</w:t>
      </w:r>
      <w:r w:rsidR="00617833" w:rsidRPr="00974DD1">
        <w:rPr>
          <w:rFonts w:cstheme="minorHAnsi"/>
        </w:rPr>
        <w:t>e</w:t>
      </w:r>
      <w:r w:rsidRPr="00974DD1">
        <w:rPr>
          <w:rFonts w:cstheme="minorHAnsi"/>
        </w:rPr>
        <w:t>duling</w:t>
      </w:r>
      <w:proofErr w:type="spellEnd"/>
      <w:r w:rsidRPr="00974DD1">
        <w:rPr>
          <w:rFonts w:cstheme="minorHAnsi"/>
        </w:rPr>
        <w:t xml:space="preserve"> – korekcie pri výraznom rozdiely medzi nominovaných množstvom a reálnym f</w:t>
      </w:r>
      <w:r w:rsidR="00A36C56" w:rsidRPr="000F0BFD">
        <w:rPr>
          <w:rFonts w:cstheme="minorHAnsi"/>
        </w:rPr>
        <w:t>y</w:t>
      </w:r>
      <w:r w:rsidRPr="000F0BFD">
        <w:rPr>
          <w:rFonts w:cstheme="minorHAnsi"/>
        </w:rPr>
        <w:t>zickým tokom</w:t>
      </w:r>
      <w:r w:rsidR="00866A80" w:rsidRPr="000F0BFD">
        <w:rPr>
          <w:rFonts w:cstheme="minorHAnsi"/>
        </w:rPr>
        <w:t xml:space="preserve"> – pro-rata podľa výšky nominácie</w:t>
      </w:r>
    </w:p>
    <w:p w14:paraId="4FD132F7" w14:textId="7B9C9F99" w:rsidR="005F402C" w:rsidRPr="000F0BFD" w:rsidRDefault="005F402C" w:rsidP="0081427A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pre účely krátenia (ako aj algoritmu prepravy</w:t>
      </w:r>
      <w:r w:rsidR="00454BCB" w:rsidRPr="000F0BFD">
        <w:rPr>
          <w:rFonts w:cstheme="minorHAnsi"/>
        </w:rPr>
        <w:t xml:space="preserve"> pri nomináciách a alokáciách</w:t>
      </w:r>
      <w:r w:rsidRPr="000F0BFD">
        <w:rPr>
          <w:rFonts w:cstheme="minorHAnsi"/>
        </w:rPr>
        <w:t>) je nomináciám prideľovaná kapacit</w:t>
      </w:r>
      <w:r w:rsidR="00454BCB" w:rsidRPr="000F0BFD">
        <w:rPr>
          <w:rFonts w:cstheme="minorHAnsi"/>
        </w:rPr>
        <w:t xml:space="preserve">a v poradí od najnižšieho percenta </w:t>
      </w:r>
      <w:proofErr w:type="spellStart"/>
      <w:r w:rsidR="00454BCB" w:rsidRPr="000F0BFD">
        <w:rPr>
          <w:rFonts w:cstheme="minorHAnsi"/>
        </w:rPr>
        <w:t>GfON</w:t>
      </w:r>
      <w:proofErr w:type="spellEnd"/>
      <w:r w:rsidR="00454BCB" w:rsidRPr="000F0BFD">
        <w:rPr>
          <w:rFonts w:cstheme="minorHAnsi"/>
        </w:rPr>
        <w:t xml:space="preserve"> po najvyššie. V prípade viacerých kapacít s rovnakým percentom </w:t>
      </w:r>
      <w:proofErr w:type="spellStart"/>
      <w:r w:rsidR="00454BCB" w:rsidRPr="000F0BFD">
        <w:rPr>
          <w:rFonts w:cstheme="minorHAnsi"/>
        </w:rPr>
        <w:t>GfON</w:t>
      </w:r>
      <w:proofErr w:type="spellEnd"/>
      <w:r w:rsidR="00454BCB" w:rsidRPr="000F0BFD">
        <w:rPr>
          <w:rFonts w:cstheme="minorHAnsi"/>
        </w:rPr>
        <w:t xml:space="preserve"> sú najskôr použité pevné kapacity a potom prerušit</w:t>
      </w:r>
      <w:r w:rsidR="00B42DC4" w:rsidRPr="000F0BFD">
        <w:rPr>
          <w:rFonts w:cstheme="minorHAnsi"/>
        </w:rPr>
        <w:t xml:space="preserve">eľné – najskôr zakúpené kapacity sú využité ako prvé </w:t>
      </w:r>
    </w:p>
    <w:p w14:paraId="170E7E9E" w14:textId="71B31E74" w:rsidR="00AE40D7" w:rsidRPr="000F0BFD" w:rsidRDefault="00356B65" w:rsidP="00AE40D7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 Objednanie WD prerušiteľnej kapacity cez </w:t>
      </w:r>
      <w:proofErr w:type="spellStart"/>
      <w:r w:rsidRPr="000F0BFD">
        <w:rPr>
          <w:rFonts w:cstheme="minorHAnsi"/>
        </w:rPr>
        <w:t>Overnom</w:t>
      </w:r>
      <w:r w:rsidR="00DD5537" w:rsidRPr="000F0BFD">
        <w:rPr>
          <w:rFonts w:cstheme="minorHAnsi"/>
        </w:rPr>
        <w:t>i</w:t>
      </w:r>
      <w:r w:rsidRPr="000F0BFD">
        <w:rPr>
          <w:rFonts w:cstheme="minorHAnsi"/>
        </w:rPr>
        <w:t>nation</w:t>
      </w:r>
      <w:proofErr w:type="spellEnd"/>
    </w:p>
    <w:p w14:paraId="221C1FAF" w14:textId="77777777" w:rsidR="00C3326A" w:rsidRPr="000F0BFD" w:rsidRDefault="00C3326A" w:rsidP="00C3326A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 Kontroly v nominačno-</w:t>
      </w:r>
      <w:proofErr w:type="spellStart"/>
      <w:r w:rsidRPr="000F0BFD">
        <w:rPr>
          <w:rFonts w:cstheme="minorHAnsi"/>
        </w:rPr>
        <w:t>matchingovom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gride</w:t>
      </w:r>
      <w:proofErr w:type="spellEnd"/>
    </w:p>
    <w:p w14:paraId="2BF83D77" w14:textId="77777777" w:rsidR="00C3326A" w:rsidRPr="000F0BFD" w:rsidRDefault="00C3326A" w:rsidP="00C3326A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KM, HM – rozdielna denná resp. hodinová pracovná hodnota a hodnota susedného TSO pre daný pár, bledá alebo tmavá podľa toho, ktorá hodnota je vyššia</w:t>
      </w:r>
    </w:p>
    <w:p w14:paraId="6D5ABD3E" w14:textId="3C7C783B" w:rsidR="00C3326A" w:rsidRPr="000F0BFD" w:rsidRDefault="00C3326A" w:rsidP="00C3326A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KK – suma nominácií zákazníka na donom bode a smere presahuje jeho sumu kapacít</w:t>
      </w:r>
      <w:r w:rsidR="00A73ABF" w:rsidRPr="000F0BFD">
        <w:rPr>
          <w:rFonts w:cstheme="minorHAnsi"/>
        </w:rPr>
        <w:t xml:space="preserve"> (</w:t>
      </w:r>
      <w:r w:rsidR="004273DD" w:rsidRPr="000F0BFD">
        <w:rPr>
          <w:rFonts w:cstheme="minorHAnsi"/>
        </w:rPr>
        <w:t xml:space="preserve">na vstupnom bode </w:t>
      </w:r>
      <w:r w:rsidR="00A73ABF" w:rsidRPr="000F0BFD">
        <w:rPr>
          <w:rFonts w:cstheme="minorHAnsi"/>
        </w:rPr>
        <w:t xml:space="preserve">nutné zohľadniť </w:t>
      </w:r>
      <w:proofErr w:type="spellStart"/>
      <w:r w:rsidR="00A73ABF" w:rsidRPr="000F0BFD">
        <w:rPr>
          <w:rFonts w:cstheme="minorHAnsi"/>
        </w:rPr>
        <w:t>fuel</w:t>
      </w:r>
      <w:proofErr w:type="spellEnd"/>
      <w:r w:rsidR="00A73ABF" w:rsidRPr="000F0BFD">
        <w:rPr>
          <w:rFonts w:cstheme="minorHAnsi"/>
        </w:rPr>
        <w:t xml:space="preserve"> </w:t>
      </w:r>
      <w:proofErr w:type="spellStart"/>
      <w:r w:rsidR="00A73ABF" w:rsidRPr="000F0BFD">
        <w:rPr>
          <w:rFonts w:cstheme="minorHAnsi"/>
        </w:rPr>
        <w:t>gas</w:t>
      </w:r>
      <w:proofErr w:type="spellEnd"/>
      <w:r w:rsidR="00A73ABF" w:rsidRPr="000F0BFD">
        <w:rPr>
          <w:rFonts w:cstheme="minorHAnsi"/>
        </w:rPr>
        <w:t xml:space="preserve"> vypočítaný v rámci algoritmu prepravy</w:t>
      </w:r>
      <w:r w:rsidR="004273DD" w:rsidRPr="000F0BFD">
        <w:rPr>
          <w:rFonts w:cstheme="minorHAnsi"/>
        </w:rPr>
        <w:t xml:space="preserve">, množstvá plynu na </w:t>
      </w:r>
      <w:proofErr w:type="spellStart"/>
      <w:r w:rsidR="004273DD" w:rsidRPr="000F0BFD">
        <w:rPr>
          <w:rFonts w:cstheme="minorHAnsi"/>
        </w:rPr>
        <w:t>imbalančných</w:t>
      </w:r>
      <w:proofErr w:type="spellEnd"/>
      <w:r w:rsidR="004273DD" w:rsidRPr="000F0BFD">
        <w:rPr>
          <w:rFonts w:cstheme="minorHAnsi"/>
        </w:rPr>
        <w:t xml:space="preserve"> pároch</w:t>
      </w:r>
      <w:r w:rsidR="00642813" w:rsidRPr="000F0BFD">
        <w:rPr>
          <w:rFonts w:cstheme="minorHAnsi"/>
        </w:rPr>
        <w:t>,</w:t>
      </w:r>
      <w:r w:rsidR="004273DD" w:rsidRPr="000F0BFD">
        <w:rPr>
          <w:rFonts w:cstheme="minorHAnsi"/>
        </w:rPr>
        <w:t xml:space="preserve"> TT pároch</w:t>
      </w:r>
      <w:r w:rsidR="00642813" w:rsidRPr="000F0BFD">
        <w:rPr>
          <w:rFonts w:cstheme="minorHAnsi"/>
        </w:rPr>
        <w:t>, prípadne iných službách</w:t>
      </w:r>
      <w:r w:rsidR="00A73ABF" w:rsidRPr="000F0BFD">
        <w:rPr>
          <w:rFonts w:cstheme="minorHAnsi"/>
        </w:rPr>
        <w:t>)</w:t>
      </w:r>
    </w:p>
    <w:p w14:paraId="4D1AEA82" w14:textId="7FA433BC" w:rsidR="00C3326A" w:rsidRPr="000F0BFD" w:rsidRDefault="00C3326A" w:rsidP="00C3326A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KG – nevyvážená nominácia – treba</w:t>
      </w:r>
    </w:p>
    <w:p w14:paraId="1CA36827" w14:textId="77777777" w:rsidR="00C3326A" w:rsidRPr="000F0BFD" w:rsidRDefault="00C3326A" w:rsidP="00C3326A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KO, HO – rovnako ako KM, HM ale pre TT páry</w:t>
      </w:r>
    </w:p>
    <w:p w14:paraId="43DF5B5D" w14:textId="77777777" w:rsidR="00C3326A" w:rsidRPr="000F0BFD" w:rsidRDefault="00C3326A" w:rsidP="00C3326A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KC – nerovnaká hodnota </w:t>
      </w:r>
      <w:proofErr w:type="spellStart"/>
      <w:r w:rsidRPr="000F0BFD">
        <w:rPr>
          <w:rFonts w:cstheme="minorHAnsi"/>
        </w:rPr>
        <w:t>konfirmovaná</w:t>
      </w:r>
      <w:proofErr w:type="spellEnd"/>
      <w:r w:rsidRPr="000F0BFD">
        <w:rPr>
          <w:rFonts w:cstheme="minorHAnsi"/>
        </w:rPr>
        <w:t xml:space="preserve"> protistranám</w:t>
      </w:r>
    </w:p>
    <w:p w14:paraId="6AC0C54A" w14:textId="77777777" w:rsidR="00C3326A" w:rsidRPr="000F0BFD" w:rsidRDefault="00C3326A" w:rsidP="00C3326A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WZ – zakázaný </w:t>
      </w:r>
      <w:proofErr w:type="spellStart"/>
      <w:r w:rsidRPr="000F0BFD">
        <w:rPr>
          <w:rFonts w:cstheme="minorHAnsi"/>
        </w:rPr>
        <w:t>wheeling</w:t>
      </w:r>
      <w:proofErr w:type="spellEnd"/>
    </w:p>
    <w:p w14:paraId="005DA52B" w14:textId="77777777" w:rsidR="00C3326A" w:rsidRPr="000F0BFD" w:rsidRDefault="00C3326A" w:rsidP="00C3326A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ON – je prekročená kapacity, ale sú splnené podmienky pre </w:t>
      </w:r>
      <w:proofErr w:type="spellStart"/>
      <w:r w:rsidRPr="000F0BFD">
        <w:rPr>
          <w:rFonts w:cstheme="minorHAnsi"/>
        </w:rPr>
        <w:t>overnomination</w:t>
      </w:r>
      <w:proofErr w:type="spellEnd"/>
    </w:p>
    <w:p w14:paraId="23960AB6" w14:textId="77777777" w:rsidR="00C3326A" w:rsidRPr="000F0BFD" w:rsidRDefault="00C3326A" w:rsidP="00C3326A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KT – pracovné hodnoty/konfirmácie/nominácie prekračujú technickú kapacitu bodu, vrátane zníženia z dôvodu odstávok</w:t>
      </w:r>
    </w:p>
    <w:p w14:paraId="4E25A26A" w14:textId="77777777" w:rsidR="00C3326A" w:rsidRPr="000F0BFD" w:rsidRDefault="00C3326A" w:rsidP="00C3326A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KR – kontrola </w:t>
      </w:r>
      <w:proofErr w:type="spellStart"/>
      <w:r w:rsidRPr="000F0BFD">
        <w:rPr>
          <w:rFonts w:cstheme="minorHAnsi"/>
        </w:rPr>
        <w:t>renominácie</w:t>
      </w:r>
      <w:proofErr w:type="spellEnd"/>
      <w:r w:rsidRPr="000F0BFD">
        <w:rPr>
          <w:rFonts w:cstheme="minorHAnsi"/>
        </w:rPr>
        <w:t xml:space="preserve">, príliš veľká zmena </w:t>
      </w:r>
    </w:p>
    <w:p w14:paraId="14D48A83" w14:textId="77777777" w:rsidR="00C3326A" w:rsidRPr="000F0BFD" w:rsidRDefault="00C3326A" w:rsidP="00C3326A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TT – chýbajúci TT kontrakt alebo nedostatočná výška</w:t>
      </w:r>
    </w:p>
    <w:p w14:paraId="38D27A70" w14:textId="77777777" w:rsidR="00C3326A" w:rsidRPr="000F0BFD" w:rsidRDefault="00C3326A" w:rsidP="00C3326A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SI – kontrola systémovej </w:t>
      </w:r>
      <w:proofErr w:type="spellStart"/>
      <w:r w:rsidRPr="000F0BFD">
        <w:rPr>
          <w:rFonts w:cstheme="minorHAnsi"/>
        </w:rPr>
        <w:t>imbalancie</w:t>
      </w:r>
      <w:proofErr w:type="spellEnd"/>
    </w:p>
    <w:p w14:paraId="7DAFF306" w14:textId="77777777" w:rsidR="00375D40" w:rsidRPr="000F0BFD" w:rsidRDefault="00375D40" w:rsidP="00AE40D7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</w:t>
      </w:r>
      <w:proofErr w:type="spellStart"/>
      <w:r w:rsidRPr="000F0BFD">
        <w:rPr>
          <w:rFonts w:cstheme="minorHAnsi"/>
        </w:rPr>
        <w:t>Autopilot</w:t>
      </w:r>
      <w:proofErr w:type="spellEnd"/>
      <w:r w:rsidRPr="000F0BFD">
        <w:rPr>
          <w:rFonts w:cstheme="minorHAnsi"/>
        </w:rPr>
        <w:t xml:space="preserve"> pre automatické spracovanie nominácie/</w:t>
      </w:r>
      <w:proofErr w:type="spellStart"/>
      <w:r w:rsidRPr="000F0BFD">
        <w:rPr>
          <w:rFonts w:cstheme="minorHAnsi"/>
        </w:rPr>
        <w:t>matchingu</w:t>
      </w:r>
      <w:proofErr w:type="spellEnd"/>
    </w:p>
    <w:p w14:paraId="0C146300" w14:textId="3A3C4167" w:rsidR="008600A9" w:rsidRPr="000F0BFD" w:rsidRDefault="008600A9" w:rsidP="005F402C">
      <w:pPr>
        <w:pStyle w:val="Nadpis3"/>
        <w:jc w:val="both"/>
      </w:pPr>
      <w:bookmarkStart w:id="28" w:name="_Toc54875083"/>
      <w:r w:rsidRPr="000F0BFD">
        <w:lastRenderedPageBreak/>
        <w:t>Prepravný algoritmus</w:t>
      </w:r>
      <w:r w:rsidR="005231EB" w:rsidRPr="000F0BFD">
        <w:t xml:space="preserve"> pre zákazníkov s naturálnym </w:t>
      </w:r>
      <w:proofErr w:type="spellStart"/>
      <w:r w:rsidR="005231EB" w:rsidRPr="000F0BFD">
        <w:t>GfON</w:t>
      </w:r>
      <w:bookmarkEnd w:id="28"/>
      <w:proofErr w:type="spellEnd"/>
    </w:p>
    <w:p w14:paraId="4B989F67" w14:textId="1281B57B" w:rsidR="008600A9" w:rsidRPr="000F0BFD" w:rsidRDefault="008600A9" w:rsidP="005F402C">
      <w:pPr>
        <w:spacing w:after="0"/>
        <w:ind w:left="708"/>
        <w:jc w:val="both"/>
        <w:rPr>
          <w:rFonts w:cstheme="minorHAnsi"/>
        </w:rPr>
      </w:pPr>
      <w:r w:rsidRPr="000F0BFD">
        <w:rPr>
          <w:rFonts w:cstheme="minorHAnsi"/>
        </w:rPr>
        <w:t>Vzhľadom na existenciu naturálneho plynu na prevádzkové účely je nutné kontrolu vyváženia (odchýlku), celkovú výšku plynu na pohon a kontrolu prekročenia kapacity počítať podľa prepravného algoritmu.</w:t>
      </w:r>
    </w:p>
    <w:p w14:paraId="345614EA" w14:textId="790F3F64" w:rsidR="008600A9" w:rsidRPr="000F0BFD" w:rsidRDefault="008600A9" w:rsidP="005F402C">
      <w:pPr>
        <w:spacing w:after="0"/>
        <w:ind w:left="708"/>
        <w:jc w:val="both"/>
        <w:rPr>
          <w:rFonts w:cstheme="minorHAnsi"/>
        </w:rPr>
      </w:pPr>
      <w:r w:rsidRPr="000F0BFD">
        <w:rPr>
          <w:rFonts w:cstheme="minorHAnsi"/>
        </w:rPr>
        <w:t>Základné princípy:</w:t>
      </w:r>
    </w:p>
    <w:p w14:paraId="58FFE6DF" w14:textId="608D21EF" w:rsidR="008600A9" w:rsidRPr="000F0BFD" w:rsidRDefault="008600A9" w:rsidP="005F402C">
      <w:pPr>
        <w:pStyle w:val="Odsekzoznamu"/>
        <w:numPr>
          <w:ilvl w:val="1"/>
          <w:numId w:val="1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 xml:space="preserve"> zákazník môže (teoreticky) mať na jednom (smerovom) bode niekoľko kapacít s niekoľkými výškami </w:t>
      </w:r>
      <w:proofErr w:type="spellStart"/>
      <w:r w:rsidRPr="000F0BFD">
        <w:rPr>
          <w:rFonts w:cstheme="minorHAnsi"/>
        </w:rPr>
        <w:t>GfON</w:t>
      </w:r>
      <w:proofErr w:type="spellEnd"/>
    </w:p>
    <w:p w14:paraId="215BC650" w14:textId="09887A72" w:rsidR="008600A9" w:rsidRPr="000F0BFD" w:rsidRDefault="008600A9" w:rsidP="005F402C">
      <w:pPr>
        <w:pStyle w:val="Odsekzoznamu"/>
        <w:numPr>
          <w:ilvl w:val="1"/>
          <w:numId w:val="1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> </w:t>
      </w:r>
      <w:r w:rsidR="008C2481" w:rsidRPr="000F0BFD">
        <w:rPr>
          <w:rFonts w:cstheme="minorHAnsi"/>
        </w:rPr>
        <w:t xml:space="preserve">výška </w:t>
      </w:r>
      <w:proofErr w:type="spellStart"/>
      <w:r w:rsidRPr="000F0BFD">
        <w:rPr>
          <w:rFonts w:cstheme="minorHAnsi"/>
        </w:rPr>
        <w:t>GfON</w:t>
      </w:r>
      <w:proofErr w:type="spellEnd"/>
      <w:r w:rsidRPr="000F0BFD">
        <w:rPr>
          <w:rFonts w:cstheme="minorHAnsi"/>
        </w:rPr>
        <w:t xml:space="preserve"> </w:t>
      </w:r>
      <w:r w:rsidR="008C2481" w:rsidRPr="000F0BFD">
        <w:rPr>
          <w:rFonts w:cstheme="minorHAnsi"/>
        </w:rPr>
        <w:t xml:space="preserve">v % </w:t>
      </w:r>
      <w:r w:rsidRPr="000F0BFD">
        <w:rPr>
          <w:rFonts w:cstheme="minorHAnsi"/>
        </w:rPr>
        <w:t xml:space="preserve">je vlastnosť </w:t>
      </w:r>
      <w:r w:rsidR="008C2481" w:rsidRPr="000F0BFD">
        <w:rPr>
          <w:rFonts w:cstheme="minorHAnsi"/>
        </w:rPr>
        <w:t>kapacity</w:t>
      </w:r>
      <w:r w:rsidRPr="000F0BFD">
        <w:rPr>
          <w:rFonts w:cstheme="minorHAnsi"/>
        </w:rPr>
        <w:t>, závisí od bodu, smeru a podľa akého cenového rozhodnutia bola kapacita zakúpená</w:t>
      </w:r>
    </w:p>
    <w:p w14:paraId="533AF14A" w14:textId="2953BF72" w:rsidR="00077C3E" w:rsidRPr="000F0BFD" w:rsidRDefault="00077C3E" w:rsidP="005F402C">
      <w:pPr>
        <w:pStyle w:val="Odsekzoznamu"/>
        <w:numPr>
          <w:ilvl w:val="1"/>
          <w:numId w:val="1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 xml:space="preserve"> príslušné množstvo </w:t>
      </w:r>
      <w:proofErr w:type="spellStart"/>
      <w:r w:rsidRPr="000F0BFD">
        <w:rPr>
          <w:rFonts w:cstheme="minorHAnsi"/>
        </w:rPr>
        <w:t>GfON</w:t>
      </w:r>
      <w:r w:rsidR="00541EE0" w:rsidRPr="000F0BFD">
        <w:rPr>
          <w:rFonts w:cstheme="minorHAnsi"/>
        </w:rPr>
        <w:t>u</w:t>
      </w:r>
      <w:proofErr w:type="spellEnd"/>
      <w:r w:rsidR="00541EE0" w:rsidRPr="000F0BFD">
        <w:rPr>
          <w:rFonts w:cstheme="minorHAnsi"/>
        </w:rPr>
        <w:t xml:space="preserve"> odovzdáva zákazník na vstupnom bode, nie je teda prepravované, nie je potrebná prepravná kapacita. Príklad: zákazník prepravuje z bodu A (kapacita s </w:t>
      </w:r>
      <w:proofErr w:type="spellStart"/>
      <w:r w:rsidR="00541EE0" w:rsidRPr="000F0BFD">
        <w:rPr>
          <w:rFonts w:cstheme="minorHAnsi"/>
        </w:rPr>
        <w:t>GfON</w:t>
      </w:r>
      <w:proofErr w:type="spellEnd"/>
      <w:r w:rsidR="00541EE0" w:rsidRPr="000F0BFD">
        <w:rPr>
          <w:rFonts w:cstheme="minorHAnsi"/>
        </w:rPr>
        <w:t xml:space="preserve"> 1%) do bodu B (kapacita s </w:t>
      </w:r>
      <w:proofErr w:type="spellStart"/>
      <w:r w:rsidR="00541EE0" w:rsidRPr="000F0BFD">
        <w:rPr>
          <w:rFonts w:cstheme="minorHAnsi"/>
        </w:rPr>
        <w:t>GfON</w:t>
      </w:r>
      <w:proofErr w:type="spellEnd"/>
      <w:r w:rsidR="00541EE0" w:rsidRPr="000F0BFD">
        <w:rPr>
          <w:rFonts w:cstheme="minorHAnsi"/>
        </w:rPr>
        <w:t xml:space="preserve"> 0,5%) 1 </w:t>
      </w:r>
      <w:proofErr w:type="spellStart"/>
      <w:r w:rsidR="00541EE0" w:rsidRPr="000F0BFD">
        <w:rPr>
          <w:rFonts w:cstheme="minorHAnsi"/>
        </w:rPr>
        <w:t>mil</w:t>
      </w:r>
      <w:proofErr w:type="spellEnd"/>
      <w:r w:rsidR="00541EE0" w:rsidRPr="000F0BFD">
        <w:rPr>
          <w:rFonts w:cstheme="minorHAnsi"/>
        </w:rPr>
        <w:t xml:space="preserve"> kWh. </w:t>
      </w:r>
      <w:proofErr w:type="spellStart"/>
      <w:r w:rsidR="00541EE0" w:rsidRPr="000F0BFD">
        <w:rPr>
          <w:rFonts w:cstheme="minorHAnsi"/>
        </w:rPr>
        <w:t>GfON</w:t>
      </w:r>
      <w:proofErr w:type="spellEnd"/>
      <w:r w:rsidR="00541EE0" w:rsidRPr="000F0BFD">
        <w:rPr>
          <w:rFonts w:cstheme="minorHAnsi"/>
        </w:rPr>
        <w:t xml:space="preserve"> = 1%+0,5%=1,5%. Množstvo na výstupnom bode 1 </w:t>
      </w:r>
      <w:proofErr w:type="spellStart"/>
      <w:r w:rsidR="00541EE0" w:rsidRPr="000F0BFD">
        <w:rPr>
          <w:rFonts w:cstheme="minorHAnsi"/>
        </w:rPr>
        <w:t>mil</w:t>
      </w:r>
      <w:proofErr w:type="spellEnd"/>
      <w:r w:rsidR="00541EE0" w:rsidRPr="000F0BFD">
        <w:rPr>
          <w:rFonts w:cstheme="minorHAnsi"/>
        </w:rPr>
        <w:t xml:space="preserve"> kWh, množstvo na vstupnom bode 1 </w:t>
      </w:r>
      <w:proofErr w:type="spellStart"/>
      <w:r w:rsidR="00541EE0" w:rsidRPr="000F0BFD">
        <w:rPr>
          <w:rFonts w:cstheme="minorHAnsi"/>
        </w:rPr>
        <w:t>mil</w:t>
      </w:r>
      <w:proofErr w:type="spellEnd"/>
      <w:r w:rsidR="00541EE0" w:rsidRPr="000F0BFD">
        <w:rPr>
          <w:rFonts w:cstheme="minorHAnsi"/>
        </w:rPr>
        <w:t xml:space="preserve"> + 1,5% = 1,015 </w:t>
      </w:r>
      <w:proofErr w:type="spellStart"/>
      <w:r w:rsidR="00541EE0" w:rsidRPr="000F0BFD">
        <w:rPr>
          <w:rFonts w:cstheme="minorHAnsi"/>
        </w:rPr>
        <w:t>mil</w:t>
      </w:r>
      <w:proofErr w:type="spellEnd"/>
      <w:r w:rsidR="00541EE0" w:rsidRPr="000F0BFD">
        <w:rPr>
          <w:rFonts w:cstheme="minorHAnsi"/>
        </w:rPr>
        <w:t xml:space="preserve"> kWh.</w:t>
      </w:r>
      <w:r w:rsidR="005231EB" w:rsidRPr="000F0BFD">
        <w:rPr>
          <w:rFonts w:cstheme="minorHAnsi"/>
        </w:rPr>
        <w:t xml:space="preserve"> Potrebná kapacita na vstupnom aj výstupnom bode je 1 </w:t>
      </w:r>
      <w:proofErr w:type="spellStart"/>
      <w:r w:rsidR="005231EB" w:rsidRPr="000F0BFD">
        <w:rPr>
          <w:rFonts w:cstheme="minorHAnsi"/>
        </w:rPr>
        <w:t>mil</w:t>
      </w:r>
      <w:proofErr w:type="spellEnd"/>
      <w:r w:rsidR="005231EB" w:rsidRPr="000F0BFD">
        <w:rPr>
          <w:rFonts w:cstheme="minorHAnsi"/>
        </w:rPr>
        <w:t xml:space="preserve"> kWh.</w:t>
      </w:r>
    </w:p>
    <w:p w14:paraId="7997B607" w14:textId="77777777" w:rsidR="008600A9" w:rsidRPr="000F0BFD" w:rsidRDefault="008600A9" w:rsidP="005F402C">
      <w:pPr>
        <w:pStyle w:val="Odsekzoznamu"/>
        <w:numPr>
          <w:ilvl w:val="1"/>
          <w:numId w:val="1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> prepravný algoritmus:</w:t>
      </w:r>
    </w:p>
    <w:p w14:paraId="4B53BFE7" w14:textId="5FE9628A" w:rsidR="008600A9" w:rsidRPr="000F0BFD" w:rsidRDefault="008600A9" w:rsidP="00585C33">
      <w:pPr>
        <w:pStyle w:val="Odsekzoznamu"/>
        <w:numPr>
          <w:ilvl w:val="0"/>
          <w:numId w:val="12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 xml:space="preserve">vytvorí na základe dostupných kapacít všetky možné trasy prepravy v zoradení od najnižšieho </w:t>
      </w:r>
      <w:proofErr w:type="spellStart"/>
      <w:r w:rsidRPr="000F0BFD">
        <w:rPr>
          <w:rFonts w:cstheme="minorHAnsi"/>
        </w:rPr>
        <w:t>GfO</w:t>
      </w:r>
      <w:r w:rsidR="008968F4" w:rsidRPr="000F0BFD">
        <w:rPr>
          <w:rFonts w:cstheme="minorHAnsi"/>
        </w:rPr>
        <w:t>N</w:t>
      </w:r>
      <w:proofErr w:type="spellEnd"/>
      <w:r w:rsidRPr="000F0BFD">
        <w:rPr>
          <w:rFonts w:cstheme="minorHAnsi"/>
        </w:rPr>
        <w:t xml:space="preserve"> po najvyšší (</w:t>
      </w:r>
      <w:proofErr w:type="spellStart"/>
      <w:r w:rsidRPr="000F0BFD">
        <w:rPr>
          <w:rFonts w:cstheme="minorHAnsi"/>
        </w:rPr>
        <w:t>GfON</w:t>
      </w:r>
      <w:proofErr w:type="spellEnd"/>
      <w:r w:rsidRPr="000F0BFD">
        <w:rPr>
          <w:rFonts w:cstheme="minorHAnsi"/>
        </w:rPr>
        <w:t xml:space="preserve"> na trase je súčet percenta na vstupnom a na výstupnom bode)</w:t>
      </w:r>
    </w:p>
    <w:p w14:paraId="1AEFEF06" w14:textId="0FE9C3F6" w:rsidR="008600A9" w:rsidRPr="000F0BFD" w:rsidRDefault="00E13998" w:rsidP="00585C33">
      <w:pPr>
        <w:pStyle w:val="Odsekzoznamu"/>
        <w:numPr>
          <w:ilvl w:val="0"/>
          <w:numId w:val="12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>na takto vytvorených trasách začne prepravovať plyn nominovaný na jednotlivých bodoch</w:t>
      </w:r>
    </w:p>
    <w:p w14:paraId="2B126A27" w14:textId="4CF6D62C" w:rsidR="00E13998" w:rsidRPr="000F0BFD" w:rsidRDefault="00E13998" w:rsidP="00585C33">
      <w:pPr>
        <w:pStyle w:val="Odsekzoznamu"/>
        <w:numPr>
          <w:ilvl w:val="0"/>
          <w:numId w:val="12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>ak sa vyčerpajú všetky prepravné kapacity a zostane ešte nejaká časť nominovaného množstva neprepravená</w:t>
      </w:r>
      <w:r w:rsidR="00077C3E" w:rsidRPr="000F0BFD">
        <w:rPr>
          <w:rFonts w:cstheme="minorHAnsi"/>
        </w:rPr>
        <w:t>,</w:t>
      </w:r>
      <w:r w:rsidRPr="000F0BFD">
        <w:rPr>
          <w:rFonts w:cstheme="minorHAnsi"/>
        </w:rPr>
        <w:t xml:space="preserve"> dopočíta si systém potrebné kapacity</w:t>
      </w:r>
      <w:r w:rsidR="008C2481" w:rsidRPr="000F0BFD">
        <w:rPr>
          <w:rFonts w:cstheme="minorHAnsi"/>
        </w:rPr>
        <w:t>(fiktívne kapacity)</w:t>
      </w:r>
      <w:r w:rsidRPr="000F0BFD">
        <w:rPr>
          <w:rFonts w:cstheme="minorHAnsi"/>
        </w:rPr>
        <w:t xml:space="preserve">, ktoré by mal zákazník mať (alebo si ich ešte potenciálne dokúpi) a prepraví </w:t>
      </w:r>
      <w:r w:rsidR="00077C3E" w:rsidRPr="000F0BFD">
        <w:rPr>
          <w:rFonts w:cstheme="minorHAnsi"/>
        </w:rPr>
        <w:t xml:space="preserve">na nich </w:t>
      </w:r>
      <w:r w:rsidRPr="000F0BFD">
        <w:rPr>
          <w:rFonts w:cstheme="minorHAnsi"/>
        </w:rPr>
        <w:t>aj zostávajúce nominované množstvo</w:t>
      </w:r>
    </w:p>
    <w:p w14:paraId="2E12C1F6" w14:textId="48AEE221" w:rsidR="00E13998" w:rsidRPr="000F0BFD" w:rsidRDefault="00077C3E" w:rsidP="00585C33">
      <w:pPr>
        <w:pStyle w:val="Odsekzoznamu"/>
        <w:numPr>
          <w:ilvl w:val="0"/>
          <w:numId w:val="12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 xml:space="preserve">ak po skončení algoritmu zostane nejaké neprepravené množstvo na vstupnom bode prepraví sa na VTP (pri odpočítaní príslušného </w:t>
      </w:r>
      <w:proofErr w:type="spellStart"/>
      <w:r w:rsidRPr="000F0BFD">
        <w:rPr>
          <w:rFonts w:cstheme="minorHAnsi"/>
        </w:rPr>
        <w:t>GfON</w:t>
      </w:r>
      <w:proofErr w:type="spellEnd"/>
      <w:r w:rsidRPr="000F0BFD">
        <w:rPr>
          <w:rFonts w:cstheme="minorHAnsi"/>
        </w:rPr>
        <w:t xml:space="preserve">). Ak po skončení algoritmu zostane nejaké množstvo, ktoré nemá byť odkiaľ prepravené (nemá potrebné množstvo na žiadnom vstupe) prepraví sa z VTP. Množstvo, ktoré sa prepravilo zo vstupného bodu na VTP (bez </w:t>
      </w:r>
      <w:proofErr w:type="spellStart"/>
      <w:r w:rsidRPr="000F0BFD">
        <w:rPr>
          <w:rFonts w:cstheme="minorHAnsi"/>
        </w:rPr>
        <w:t>GfON</w:t>
      </w:r>
      <w:proofErr w:type="spellEnd"/>
      <w:r w:rsidRPr="000F0BFD">
        <w:rPr>
          <w:rFonts w:cstheme="minorHAnsi"/>
        </w:rPr>
        <w:t xml:space="preserve">) alebo množstvo, ktoré sa prepravilo z VTP na výstupný bod (vrátane príslušného </w:t>
      </w:r>
      <w:proofErr w:type="spellStart"/>
      <w:r w:rsidRPr="000F0BFD">
        <w:rPr>
          <w:rFonts w:cstheme="minorHAnsi"/>
        </w:rPr>
        <w:t>GfON</w:t>
      </w:r>
      <w:proofErr w:type="spellEnd"/>
      <w:r w:rsidR="005231EB" w:rsidRPr="000F0BFD">
        <w:rPr>
          <w:rFonts w:cstheme="minorHAnsi"/>
        </w:rPr>
        <w:t>) sa považuje za trhovú odchýlku zákazníka.</w:t>
      </w:r>
    </w:p>
    <w:p w14:paraId="7825E526" w14:textId="580581D1" w:rsidR="005231EB" w:rsidRPr="000F0BFD" w:rsidRDefault="005231EB" w:rsidP="00585C33">
      <w:pPr>
        <w:pStyle w:val="Odsekzoznamu"/>
        <w:numPr>
          <w:ilvl w:val="0"/>
          <w:numId w:val="12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 xml:space="preserve">systém musí operátorovi </w:t>
      </w:r>
      <w:r w:rsidR="008C2481" w:rsidRPr="000F0BFD">
        <w:rPr>
          <w:rFonts w:cstheme="minorHAnsi"/>
        </w:rPr>
        <w:t xml:space="preserve">vizuálne zobraziť na karte prepravy aké kapacity boli pri preprave použité skutočné aj fiktívne, trasy, výšky </w:t>
      </w:r>
      <w:proofErr w:type="spellStart"/>
      <w:r w:rsidR="008C2481" w:rsidRPr="000F0BFD">
        <w:rPr>
          <w:rFonts w:cstheme="minorHAnsi"/>
        </w:rPr>
        <w:t>GfON</w:t>
      </w:r>
      <w:proofErr w:type="spellEnd"/>
      <w:r w:rsidR="008C2481" w:rsidRPr="000F0BFD">
        <w:rPr>
          <w:rFonts w:cstheme="minorHAnsi"/>
        </w:rPr>
        <w:t xml:space="preserve"> na jednotlivých trasách, </w:t>
      </w:r>
      <w:proofErr w:type="spellStart"/>
      <w:r w:rsidR="008C2481" w:rsidRPr="000F0BFD">
        <w:rPr>
          <w:rFonts w:cstheme="minorHAnsi"/>
        </w:rPr>
        <w:t>imbalancie</w:t>
      </w:r>
      <w:proofErr w:type="spellEnd"/>
    </w:p>
    <w:p w14:paraId="40C2E8C2" w14:textId="77777777" w:rsidR="00E13998" w:rsidRPr="000F0BFD" w:rsidRDefault="00E13998" w:rsidP="005F402C">
      <w:pPr>
        <w:spacing w:after="0"/>
        <w:jc w:val="both"/>
        <w:rPr>
          <w:rFonts w:cstheme="minorHAnsi"/>
        </w:rPr>
      </w:pPr>
    </w:p>
    <w:p w14:paraId="620B334D" w14:textId="20F79385" w:rsidR="006E0D8B" w:rsidRPr="000F0BFD" w:rsidRDefault="00E13998" w:rsidP="005F402C">
      <w:pPr>
        <w:pStyle w:val="Odsekzoznamu"/>
        <w:spacing w:after="0"/>
        <w:ind w:left="708"/>
        <w:jc w:val="both"/>
        <w:rPr>
          <w:rFonts w:cstheme="minorHAnsi"/>
        </w:rPr>
      </w:pPr>
      <w:r w:rsidRPr="000F0BFD">
        <w:rPr>
          <w:rFonts w:cstheme="minorHAnsi"/>
        </w:rPr>
        <w:t xml:space="preserve">Zákazníkom s nastavením hodinového výpočtu </w:t>
      </w:r>
      <w:proofErr w:type="spellStart"/>
      <w:r w:rsidRPr="000F0BFD">
        <w:rPr>
          <w:rFonts w:cstheme="minorHAnsi"/>
        </w:rPr>
        <w:t>GfON</w:t>
      </w:r>
      <w:proofErr w:type="spellEnd"/>
      <w:r w:rsidRPr="000F0BFD">
        <w:rPr>
          <w:rFonts w:cstheme="minorHAnsi"/>
        </w:rPr>
        <w:t xml:space="preserve"> je prepravný algoritmus aplikovaný na ich hodinové nominácie, pričom z celkovej dennej kapacity sa každou hodinou odpočítava hodnota využitá na prepravu v rámci predchádzajúcich hodín. Takýmto zákazníkom sa odosiela informácia o ich </w:t>
      </w:r>
      <w:proofErr w:type="spellStart"/>
      <w:r w:rsidRPr="000F0BFD">
        <w:rPr>
          <w:rFonts w:cstheme="minorHAnsi"/>
        </w:rPr>
        <w:t>imbalancii</w:t>
      </w:r>
      <w:proofErr w:type="spellEnd"/>
      <w:r w:rsidRPr="000F0BFD">
        <w:rPr>
          <w:rFonts w:cstheme="minorHAnsi"/>
        </w:rPr>
        <w:t xml:space="preserve"> (napr. ACSIT) správa v hodinovej štruktúre a takisto karta prepravy sa zobrazuje v hodinovej štruktúre.</w:t>
      </w:r>
    </w:p>
    <w:p w14:paraId="54E32544" w14:textId="77777777" w:rsidR="005231EB" w:rsidRPr="000F0BFD" w:rsidRDefault="005231EB" w:rsidP="005F402C">
      <w:pPr>
        <w:pStyle w:val="Odsekzoznamu"/>
        <w:spacing w:after="0"/>
        <w:ind w:left="708"/>
        <w:jc w:val="both"/>
        <w:rPr>
          <w:rFonts w:cstheme="minorHAnsi"/>
        </w:rPr>
      </w:pPr>
    </w:p>
    <w:p w14:paraId="55804C0A" w14:textId="09AC9472" w:rsidR="00EC5B55" w:rsidRPr="000F0BFD" w:rsidRDefault="00EC5B55" w:rsidP="0063483A">
      <w:pPr>
        <w:pStyle w:val="Nadpis3"/>
        <w:ind w:left="1224"/>
        <w:jc w:val="both"/>
      </w:pPr>
      <w:bookmarkStart w:id="29" w:name="_Toc54875084"/>
      <w:r w:rsidRPr="000F0BFD">
        <w:t xml:space="preserve">Dispečerský </w:t>
      </w:r>
      <w:proofErr w:type="spellStart"/>
      <w:r w:rsidRPr="000F0BFD">
        <w:t>grid</w:t>
      </w:r>
      <w:bookmarkEnd w:id="29"/>
      <w:proofErr w:type="spellEnd"/>
    </w:p>
    <w:p w14:paraId="3CC79F79" w14:textId="6DD3BA27" w:rsidR="00EC5B55" w:rsidRPr="000F0BFD" w:rsidRDefault="00EC5B55" w:rsidP="00A93540">
      <w:pPr>
        <w:ind w:left="709"/>
        <w:jc w:val="both"/>
        <w:rPr>
          <w:rFonts w:cstheme="minorHAnsi"/>
        </w:rPr>
      </w:pPr>
      <w:r w:rsidRPr="000F0BFD">
        <w:rPr>
          <w:rFonts w:cstheme="minorHAnsi"/>
        </w:rPr>
        <w:t xml:space="preserve">Dispečerský </w:t>
      </w:r>
      <w:proofErr w:type="spellStart"/>
      <w:r w:rsidRPr="000F0BFD">
        <w:rPr>
          <w:rFonts w:cstheme="minorHAnsi"/>
        </w:rPr>
        <w:t>grid</w:t>
      </w:r>
      <w:proofErr w:type="spellEnd"/>
      <w:r w:rsidRPr="000F0BFD">
        <w:rPr>
          <w:rFonts w:cstheme="minorHAnsi"/>
        </w:rPr>
        <w:t xml:space="preserve"> je navrhnutý s ohľadom na maximálnu ergonómie práce s údajmi týkajúcimi sa nominácií zákazníkov, </w:t>
      </w:r>
      <w:proofErr w:type="spellStart"/>
      <w:r w:rsidRPr="000F0BFD">
        <w:rPr>
          <w:rFonts w:cstheme="minorHAnsi"/>
        </w:rPr>
        <w:t>matchingov</w:t>
      </w:r>
      <w:proofErr w:type="spellEnd"/>
      <w:r w:rsidRPr="000F0BFD">
        <w:rPr>
          <w:rFonts w:cstheme="minorHAnsi"/>
        </w:rPr>
        <w:t xml:space="preserve">. Hlavné vlastnosti </w:t>
      </w:r>
      <w:proofErr w:type="spellStart"/>
      <w:r w:rsidRPr="000F0BFD">
        <w:rPr>
          <w:rFonts w:cstheme="minorHAnsi"/>
        </w:rPr>
        <w:t>gridu</w:t>
      </w:r>
      <w:proofErr w:type="spellEnd"/>
      <w:r w:rsidRPr="000F0BFD">
        <w:rPr>
          <w:rFonts w:cstheme="minorHAnsi"/>
        </w:rPr>
        <w:t>:</w:t>
      </w:r>
    </w:p>
    <w:p w14:paraId="4C1C31AE" w14:textId="3A78E1D8" w:rsidR="00161ACB" w:rsidRPr="000F0BFD" w:rsidRDefault="00EC5B55" w:rsidP="00623C5E">
      <w:pPr>
        <w:pStyle w:val="Odsekzoznamu"/>
        <w:numPr>
          <w:ilvl w:val="0"/>
          <w:numId w:val="1"/>
        </w:numPr>
        <w:tabs>
          <w:tab w:val="left" w:pos="993"/>
        </w:tabs>
        <w:ind w:left="851" w:hanging="142"/>
        <w:jc w:val="both"/>
        <w:rPr>
          <w:rFonts w:cstheme="minorHAnsi"/>
        </w:rPr>
      </w:pPr>
      <w:r w:rsidRPr="000F0BFD">
        <w:rPr>
          <w:rFonts w:cstheme="minorHAnsi"/>
        </w:rPr>
        <w:lastRenderedPageBreak/>
        <w:t xml:space="preserve">prehľad údajov podľa zákazníkov </w:t>
      </w:r>
      <w:r w:rsidR="00A93540" w:rsidRPr="000F0BFD">
        <w:rPr>
          <w:rFonts w:cstheme="minorHAnsi"/>
        </w:rPr>
        <w:t xml:space="preserve">a podľa bodov </w:t>
      </w:r>
      <w:r w:rsidRPr="000F0BFD">
        <w:rPr>
          <w:rFonts w:cstheme="minorHAnsi"/>
        </w:rPr>
        <w:t xml:space="preserve">– v  riadkoch sú jednotlivé </w:t>
      </w:r>
      <w:proofErr w:type="spellStart"/>
      <w:r w:rsidRPr="000F0BFD">
        <w:rPr>
          <w:rFonts w:cstheme="minorHAnsi"/>
        </w:rPr>
        <w:t>shiperské</w:t>
      </w:r>
      <w:proofErr w:type="spellEnd"/>
      <w:r w:rsidRPr="000F0BFD">
        <w:rPr>
          <w:rFonts w:cstheme="minorHAnsi"/>
        </w:rPr>
        <w:t xml:space="preserve"> páry, v stĺpcoch nominované množstvo, </w:t>
      </w:r>
      <w:proofErr w:type="spellStart"/>
      <w:r w:rsidR="00A93540" w:rsidRPr="000F0BFD">
        <w:rPr>
          <w:rFonts w:cstheme="minorHAnsi"/>
        </w:rPr>
        <w:t>konfirmované</w:t>
      </w:r>
      <w:proofErr w:type="spellEnd"/>
      <w:r w:rsidR="00A93540" w:rsidRPr="000F0BFD">
        <w:rPr>
          <w:rFonts w:cstheme="minorHAnsi"/>
        </w:rPr>
        <w:t xml:space="preserve"> množstvo, množstvo od/smerom na partnera, </w:t>
      </w:r>
      <w:r w:rsidR="00AD1474" w:rsidRPr="000F0BFD">
        <w:rPr>
          <w:rFonts w:cstheme="minorHAnsi"/>
        </w:rPr>
        <w:t xml:space="preserve">rozdielové stĺpce, </w:t>
      </w:r>
      <w:r w:rsidR="00A93540" w:rsidRPr="000F0BFD">
        <w:rPr>
          <w:rFonts w:cstheme="minorHAnsi"/>
        </w:rPr>
        <w:t>editovateľné údaje odosielané smerom na zákazníka/jeho protistranu, história údajov</w:t>
      </w:r>
      <w:r w:rsidR="00664166" w:rsidRPr="000F0BFD">
        <w:rPr>
          <w:rFonts w:cstheme="minorHAnsi"/>
        </w:rPr>
        <w:t xml:space="preserve">, zobrazenie kontrol </w:t>
      </w:r>
      <w:r w:rsidR="001E0E9D" w:rsidRPr="000F0BFD">
        <w:rPr>
          <w:rFonts w:cstheme="minorHAnsi"/>
        </w:rPr>
        <w:t xml:space="preserve">s výpočtom správnej hodnoty pre každý </w:t>
      </w:r>
      <w:proofErr w:type="spellStart"/>
      <w:r w:rsidR="001E0E9D" w:rsidRPr="000F0BFD">
        <w:rPr>
          <w:rFonts w:cstheme="minorHAnsi"/>
        </w:rPr>
        <w:t>shiperský</w:t>
      </w:r>
      <w:proofErr w:type="spellEnd"/>
      <w:r w:rsidR="001E0E9D" w:rsidRPr="000F0BFD">
        <w:rPr>
          <w:rFonts w:cstheme="minorHAnsi"/>
        </w:rPr>
        <w:t xml:space="preserve"> pár, </w:t>
      </w:r>
      <w:r w:rsidR="00664166" w:rsidRPr="000F0BFD">
        <w:rPr>
          <w:rFonts w:cstheme="minorHAnsi"/>
        </w:rPr>
        <w:t>resp. konflikt</w:t>
      </w:r>
      <w:r w:rsidR="00010EEE" w:rsidRPr="000F0BFD">
        <w:rPr>
          <w:rFonts w:cstheme="minorHAnsi"/>
        </w:rPr>
        <w:t>ov</w:t>
      </w:r>
      <w:r w:rsidR="00664166" w:rsidRPr="000F0BFD">
        <w:rPr>
          <w:rFonts w:cstheme="minorHAnsi"/>
        </w:rPr>
        <w:t>, nezr</w:t>
      </w:r>
      <w:r w:rsidR="00010EEE" w:rsidRPr="000F0BFD">
        <w:rPr>
          <w:rFonts w:cstheme="minorHAnsi"/>
        </w:rPr>
        <w:t xml:space="preserve">ovnalostí, </w:t>
      </w:r>
      <w:proofErr w:type="spellStart"/>
      <w:r w:rsidR="00010EEE" w:rsidRPr="000F0BFD">
        <w:rPr>
          <w:rFonts w:cstheme="minorHAnsi"/>
        </w:rPr>
        <w:t>mimolimitných</w:t>
      </w:r>
      <w:proofErr w:type="spellEnd"/>
      <w:r w:rsidR="00010EEE" w:rsidRPr="000F0BFD">
        <w:rPr>
          <w:rFonts w:cstheme="minorHAnsi"/>
        </w:rPr>
        <w:t xml:space="preserve"> údajov</w:t>
      </w:r>
      <w:r w:rsidR="001E0E9D" w:rsidRPr="000F0BFD">
        <w:rPr>
          <w:rFonts w:cstheme="minorHAnsi"/>
        </w:rPr>
        <w:t>, ...</w:t>
      </w:r>
    </w:p>
    <w:p w14:paraId="41DA3DAE" w14:textId="21DFBDEB" w:rsidR="00AD1474" w:rsidRPr="000F0BFD" w:rsidRDefault="00AD1474" w:rsidP="00623C5E">
      <w:pPr>
        <w:pStyle w:val="Odsekzoznamu"/>
        <w:numPr>
          <w:ilvl w:val="0"/>
          <w:numId w:val="1"/>
        </w:numPr>
        <w:tabs>
          <w:tab w:val="left" w:pos="993"/>
        </w:tabs>
        <w:ind w:left="851" w:hanging="142"/>
        <w:jc w:val="both"/>
        <w:rPr>
          <w:rFonts w:cstheme="minorHAnsi"/>
        </w:rPr>
      </w:pPr>
      <w:r w:rsidRPr="000F0BFD">
        <w:rPr>
          <w:rFonts w:cstheme="minorHAnsi"/>
        </w:rPr>
        <w:t>možnosť individuálneho nastavenia stĺpcov každým užívateľom systému</w:t>
      </w:r>
    </w:p>
    <w:p w14:paraId="6E9954DD" w14:textId="10D2D35A" w:rsidR="00EC5B55" w:rsidRPr="000F0BFD" w:rsidRDefault="00161ACB" w:rsidP="00623C5E">
      <w:pPr>
        <w:pStyle w:val="Odsekzoznamu"/>
        <w:numPr>
          <w:ilvl w:val="0"/>
          <w:numId w:val="1"/>
        </w:numPr>
        <w:tabs>
          <w:tab w:val="left" w:pos="993"/>
        </w:tabs>
        <w:ind w:left="851" w:hanging="142"/>
        <w:jc w:val="both"/>
        <w:rPr>
          <w:rFonts w:cstheme="minorHAnsi"/>
        </w:rPr>
      </w:pPr>
      <w:r w:rsidRPr="000F0BFD">
        <w:rPr>
          <w:rFonts w:cstheme="minorHAnsi"/>
        </w:rPr>
        <w:t>m</w:t>
      </w:r>
      <w:r w:rsidR="00664166" w:rsidRPr="000F0BFD">
        <w:rPr>
          <w:rFonts w:cstheme="minorHAnsi"/>
        </w:rPr>
        <w:t>ožnosť zbalenia údajov</w:t>
      </w:r>
      <w:r w:rsidRPr="000F0BFD">
        <w:rPr>
          <w:rFonts w:cstheme="minorHAnsi"/>
        </w:rPr>
        <w:t>. V sumárnom riadku pre body je uvedená celková nominácia + fyzické množstvo prijaté zo SCADA systému, rozdiel. V sumárnom riadku zákazníka je jeho odchýlka, plus indikácie zistených kontrol, indikácia nedostatočného finančného zabezpečenia.</w:t>
      </w:r>
    </w:p>
    <w:p w14:paraId="0302E6C3" w14:textId="4372F15A" w:rsidR="00161ACB" w:rsidRPr="000F0BFD" w:rsidRDefault="00161ACB" w:rsidP="00623C5E">
      <w:pPr>
        <w:pStyle w:val="Odsekzoznamu"/>
        <w:numPr>
          <w:ilvl w:val="0"/>
          <w:numId w:val="1"/>
        </w:numPr>
        <w:tabs>
          <w:tab w:val="left" w:pos="993"/>
        </w:tabs>
        <w:ind w:left="851" w:hanging="142"/>
        <w:jc w:val="both"/>
        <w:rPr>
          <w:rFonts w:cstheme="minorHAnsi"/>
        </w:rPr>
      </w:pPr>
      <w:r w:rsidRPr="000F0BFD">
        <w:rPr>
          <w:rFonts w:cstheme="minorHAnsi"/>
        </w:rPr>
        <w:t>možnosť voľby a prechodu medzi jednotlivými plynárenskými dňami, zobrazenie kumulatívneho stavu systémovej odchýlky, zobrazenia celko</w:t>
      </w:r>
      <w:r w:rsidR="00010EEE" w:rsidRPr="000F0BFD">
        <w:rPr>
          <w:rFonts w:cstheme="minorHAnsi"/>
        </w:rPr>
        <w:t xml:space="preserve">vého naturálneho </w:t>
      </w:r>
      <w:proofErr w:type="spellStart"/>
      <w:r w:rsidR="00010EEE" w:rsidRPr="000F0BFD">
        <w:rPr>
          <w:rFonts w:cstheme="minorHAnsi"/>
        </w:rPr>
        <w:t>GfON</w:t>
      </w:r>
      <w:proofErr w:type="spellEnd"/>
      <w:r w:rsidR="00010EEE" w:rsidRPr="000F0BFD">
        <w:rPr>
          <w:rFonts w:cstheme="minorHAnsi"/>
        </w:rPr>
        <w:t xml:space="preserve"> aj po jednotlivých zákazníkoch</w:t>
      </w:r>
    </w:p>
    <w:p w14:paraId="2BA1E70F" w14:textId="084822E7" w:rsidR="00010EEE" w:rsidRPr="000F0BFD" w:rsidRDefault="00010EEE" w:rsidP="00623C5E">
      <w:pPr>
        <w:pStyle w:val="Odsekzoznamu"/>
        <w:numPr>
          <w:ilvl w:val="0"/>
          <w:numId w:val="1"/>
        </w:numPr>
        <w:tabs>
          <w:tab w:val="left" w:pos="993"/>
        </w:tabs>
        <w:ind w:left="851" w:hanging="142"/>
        <w:jc w:val="both"/>
        <w:rPr>
          <w:rFonts w:cstheme="minorHAnsi"/>
        </w:rPr>
      </w:pPr>
      <w:r w:rsidRPr="000F0BFD">
        <w:rPr>
          <w:rFonts w:cstheme="minorHAnsi"/>
        </w:rPr>
        <w:t>možnosť spustenia procesov krátenia, generovania a odoslania konfirmačných a </w:t>
      </w:r>
      <w:proofErr w:type="spellStart"/>
      <w:r w:rsidRPr="000F0BFD">
        <w:rPr>
          <w:rFonts w:cstheme="minorHAnsi"/>
        </w:rPr>
        <w:t>matchingových</w:t>
      </w:r>
      <w:proofErr w:type="spellEnd"/>
      <w:r w:rsidRPr="000F0BFD">
        <w:rPr>
          <w:rFonts w:cstheme="minorHAnsi"/>
        </w:rPr>
        <w:t xml:space="preserve"> správ, manuálneho zadania </w:t>
      </w:r>
      <w:proofErr w:type="spellStart"/>
      <w:r w:rsidRPr="000F0BFD">
        <w:rPr>
          <w:rFonts w:cstheme="minorHAnsi"/>
        </w:rPr>
        <w:t>matchingov</w:t>
      </w:r>
      <w:proofErr w:type="spellEnd"/>
      <w:r w:rsidRPr="000F0BFD">
        <w:rPr>
          <w:rFonts w:cstheme="minorHAnsi"/>
        </w:rPr>
        <w:t xml:space="preserve">/nominácií – zo súboru alebo typovaním, možnosť zobrazenia údajov zo SCADA – fyzické toky. </w:t>
      </w:r>
    </w:p>
    <w:p w14:paraId="6AFC8962" w14:textId="77777777" w:rsidR="00AD1474" w:rsidRPr="000F0BFD" w:rsidRDefault="001E0E9D" w:rsidP="00623C5E">
      <w:pPr>
        <w:pStyle w:val="Odsekzoznamu"/>
        <w:numPr>
          <w:ilvl w:val="0"/>
          <w:numId w:val="1"/>
        </w:numPr>
        <w:tabs>
          <w:tab w:val="left" w:pos="993"/>
        </w:tabs>
        <w:ind w:left="851" w:hanging="142"/>
        <w:jc w:val="both"/>
        <w:rPr>
          <w:rFonts w:cstheme="minorHAnsi"/>
        </w:rPr>
      </w:pPr>
      <w:r w:rsidRPr="000F0BFD">
        <w:rPr>
          <w:rFonts w:cstheme="minorHAnsi"/>
        </w:rPr>
        <w:t xml:space="preserve">excelovské správania </w:t>
      </w:r>
      <w:proofErr w:type="spellStart"/>
      <w:r w:rsidRPr="000F0BFD">
        <w:rPr>
          <w:rFonts w:cstheme="minorHAnsi"/>
        </w:rPr>
        <w:t>gridu</w:t>
      </w:r>
      <w:proofErr w:type="spellEnd"/>
      <w:r w:rsidRPr="000F0BFD">
        <w:rPr>
          <w:rFonts w:cstheme="minorHAnsi"/>
        </w:rPr>
        <w:t xml:space="preserve"> – zobrazenie sumy vyselektovaných údajov, hromadné kopírovanie</w:t>
      </w:r>
      <w:r w:rsidR="00AD1474" w:rsidRPr="000F0BFD">
        <w:rPr>
          <w:rFonts w:cstheme="minorHAnsi"/>
        </w:rPr>
        <w:t xml:space="preserve"> údajov do </w:t>
      </w:r>
      <w:proofErr w:type="spellStart"/>
      <w:r w:rsidR="00AD1474" w:rsidRPr="000F0BFD">
        <w:rPr>
          <w:rFonts w:cstheme="minorHAnsi"/>
        </w:rPr>
        <w:t>clipboardu</w:t>
      </w:r>
      <w:proofErr w:type="spellEnd"/>
    </w:p>
    <w:p w14:paraId="41C733F2" w14:textId="79ED6908" w:rsidR="00623C5E" w:rsidRPr="000F0BFD" w:rsidRDefault="00010EEE" w:rsidP="00623C5E">
      <w:pPr>
        <w:pStyle w:val="Odsekzoznamu"/>
        <w:numPr>
          <w:ilvl w:val="0"/>
          <w:numId w:val="1"/>
        </w:numPr>
        <w:tabs>
          <w:tab w:val="left" w:pos="993"/>
        </w:tabs>
        <w:ind w:left="851" w:hanging="142"/>
        <w:jc w:val="both"/>
        <w:rPr>
          <w:rFonts w:cstheme="minorHAnsi"/>
        </w:rPr>
      </w:pPr>
      <w:r w:rsidRPr="000F0BFD">
        <w:rPr>
          <w:rFonts w:cstheme="minorHAnsi"/>
        </w:rPr>
        <w:t>karta prepravy</w:t>
      </w:r>
      <w:r w:rsidR="00AD1474" w:rsidRPr="000F0BFD">
        <w:rPr>
          <w:rFonts w:cstheme="minorHAnsi"/>
        </w:rPr>
        <w:t xml:space="preserve"> – detailné zobrazenie prepravy </w:t>
      </w:r>
      <w:proofErr w:type="spellStart"/>
      <w:r w:rsidR="00AD1474" w:rsidRPr="000F0BFD">
        <w:rPr>
          <w:rFonts w:cstheme="minorHAnsi"/>
        </w:rPr>
        <w:t>ship</w:t>
      </w:r>
      <w:r w:rsidR="006E08C9">
        <w:rPr>
          <w:rFonts w:cstheme="minorHAnsi"/>
        </w:rPr>
        <w:t>p</w:t>
      </w:r>
      <w:r w:rsidR="00AD1474" w:rsidRPr="000F0BFD">
        <w:rPr>
          <w:rFonts w:cstheme="minorHAnsi"/>
        </w:rPr>
        <w:t>era</w:t>
      </w:r>
      <w:proofErr w:type="spellEnd"/>
      <w:r w:rsidR="00AD1474" w:rsidRPr="000F0BFD">
        <w:rPr>
          <w:rFonts w:cstheme="minorHAnsi"/>
        </w:rPr>
        <w:t xml:space="preserve">, použité trasy, kapacity, plyn na pohon, </w:t>
      </w:r>
      <w:proofErr w:type="spellStart"/>
      <w:r w:rsidR="00AD1474" w:rsidRPr="000F0BFD">
        <w:rPr>
          <w:rFonts w:cstheme="minorHAnsi"/>
        </w:rPr>
        <w:t>imbalancie</w:t>
      </w:r>
      <w:proofErr w:type="spellEnd"/>
      <w:r w:rsidR="00AD1474" w:rsidRPr="000F0BFD">
        <w:rPr>
          <w:rFonts w:cstheme="minorHAnsi"/>
        </w:rPr>
        <w:t>, preprava bez kapacity</w:t>
      </w:r>
    </w:p>
    <w:p w14:paraId="2A30D7BB" w14:textId="79C83299" w:rsidR="00010EEE" w:rsidRPr="000F0BFD" w:rsidRDefault="00623C5E" w:rsidP="00623C5E">
      <w:pPr>
        <w:pStyle w:val="Odsekzoznamu"/>
        <w:numPr>
          <w:ilvl w:val="0"/>
          <w:numId w:val="1"/>
        </w:numPr>
        <w:tabs>
          <w:tab w:val="left" w:pos="993"/>
        </w:tabs>
        <w:ind w:left="851" w:hanging="142"/>
        <w:jc w:val="both"/>
        <w:rPr>
          <w:rFonts w:cstheme="minorHAnsi"/>
        </w:rPr>
      </w:pPr>
      <w:r w:rsidRPr="000F0BFD">
        <w:rPr>
          <w:rFonts w:cstheme="minorHAnsi"/>
        </w:rPr>
        <w:t xml:space="preserve">pre zákazníkov/operátorov s hodinovými údajmi možnosť ich zobrazenia, interakcie medzi denným a hodinovým </w:t>
      </w:r>
      <w:proofErr w:type="spellStart"/>
      <w:r w:rsidRPr="000F0BFD">
        <w:rPr>
          <w:rFonts w:cstheme="minorHAnsi"/>
        </w:rPr>
        <w:t>gridom</w:t>
      </w:r>
      <w:proofErr w:type="spellEnd"/>
      <w:r w:rsidRPr="000F0BFD">
        <w:rPr>
          <w:rFonts w:cstheme="minorHAnsi"/>
        </w:rPr>
        <w:t>, v prípade potreby rozpočet denných údajov do hodinových hodnôt</w:t>
      </w:r>
      <w:r w:rsidR="002A73D5" w:rsidRPr="000F0BFD">
        <w:rPr>
          <w:rFonts w:cstheme="minorHAnsi"/>
        </w:rPr>
        <w:t>, možnosť zobrazenia histórie naraz pre všetkých 24 údajov</w:t>
      </w:r>
    </w:p>
    <w:p w14:paraId="62BBF034" w14:textId="24B1D68B" w:rsidR="00247674" w:rsidRPr="000F0BFD" w:rsidRDefault="00247674" w:rsidP="00A93540">
      <w:pPr>
        <w:pStyle w:val="Nadpis2"/>
        <w:jc w:val="both"/>
      </w:pPr>
      <w:bookmarkStart w:id="30" w:name="_Toc54875085"/>
      <w:r w:rsidRPr="000F0BFD">
        <w:t>Post-prepravné procesy</w:t>
      </w:r>
      <w:bookmarkEnd w:id="30"/>
    </w:p>
    <w:p w14:paraId="5EFAF5EC" w14:textId="77777777" w:rsidR="005F6029" w:rsidRPr="000F0BFD" w:rsidRDefault="005F6029" w:rsidP="00A93540">
      <w:pPr>
        <w:pStyle w:val="Nadpis3"/>
        <w:jc w:val="both"/>
      </w:pPr>
      <w:bookmarkStart w:id="31" w:name="_Toc54875086"/>
      <w:r w:rsidRPr="000F0BFD">
        <w:t>Alokácie</w:t>
      </w:r>
      <w:bookmarkEnd w:id="31"/>
      <w:r w:rsidRPr="000F0BFD">
        <w:t xml:space="preserve"> </w:t>
      </w:r>
    </w:p>
    <w:p w14:paraId="5CB94250" w14:textId="77777777" w:rsidR="00C53054" w:rsidRPr="000F0BFD" w:rsidRDefault="002D1399" w:rsidP="00585C33">
      <w:pPr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 w:rsidRPr="000F0BFD">
        <w:rPr>
          <w:rFonts w:cstheme="minorHAnsi"/>
        </w:rPr>
        <w:t>import  meraných údajov pretečeného množstva pre jednotlivé body</w:t>
      </w:r>
    </w:p>
    <w:p w14:paraId="4A31E043" w14:textId="77777777" w:rsidR="00C53054" w:rsidRPr="000F0BFD" w:rsidRDefault="002D1399" w:rsidP="00585C33">
      <w:pPr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 w:rsidRPr="000F0BFD">
        <w:rPr>
          <w:rFonts w:cstheme="minorHAnsi"/>
        </w:rPr>
        <w:t xml:space="preserve">import  alokovaných množstiev pre jednotlivé </w:t>
      </w:r>
      <w:proofErr w:type="spellStart"/>
      <w:r w:rsidRPr="000F0BFD">
        <w:rPr>
          <w:rFonts w:cstheme="minorHAnsi"/>
        </w:rPr>
        <w:t>shipper</w:t>
      </w:r>
      <w:proofErr w:type="spellEnd"/>
      <w:r w:rsidRPr="000F0BFD">
        <w:rPr>
          <w:rFonts w:cstheme="minorHAnsi"/>
        </w:rPr>
        <w:t>-páry zákazníkov</w:t>
      </w:r>
      <w:r w:rsidR="00356B65" w:rsidRPr="000F0BFD">
        <w:rPr>
          <w:rFonts w:cstheme="minorHAnsi"/>
        </w:rPr>
        <w:t xml:space="preserve"> podľa bodu alebo zákazníka</w:t>
      </w:r>
    </w:p>
    <w:p w14:paraId="76754513" w14:textId="322064BC" w:rsidR="00070DE6" w:rsidRPr="000F0BFD" w:rsidRDefault="00070DE6" w:rsidP="00585C33">
      <w:pPr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 w:rsidRPr="000F0BFD">
        <w:rPr>
          <w:rFonts w:cstheme="minorHAnsi"/>
        </w:rPr>
        <w:t> možnosť manuálnych úprav alokovaných hodnôt</w:t>
      </w:r>
    </w:p>
    <w:p w14:paraId="0BE7E8D6" w14:textId="488A9014" w:rsidR="00C53054" w:rsidRPr="000F0BFD" w:rsidRDefault="002D1399" w:rsidP="00585C33">
      <w:pPr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 w:rsidRPr="000F0BFD">
        <w:rPr>
          <w:rFonts w:cstheme="minorHAnsi"/>
        </w:rPr>
        <w:t xml:space="preserve">prepočet OBA, SBA </w:t>
      </w:r>
      <w:proofErr w:type="spellStart"/>
      <w:r w:rsidRPr="000F0BFD">
        <w:rPr>
          <w:rFonts w:cstheme="minorHAnsi"/>
        </w:rPr>
        <w:t>imbalancií</w:t>
      </w:r>
      <w:proofErr w:type="spellEnd"/>
      <w:r w:rsidRPr="000F0BFD">
        <w:rPr>
          <w:rFonts w:cstheme="minorHAnsi"/>
        </w:rPr>
        <w:t xml:space="preserve">, finančného/naturálneho </w:t>
      </w:r>
      <w:proofErr w:type="spellStart"/>
      <w:r w:rsidRPr="000F0BFD">
        <w:rPr>
          <w:rFonts w:cstheme="minorHAnsi"/>
        </w:rPr>
        <w:t>GfONu</w:t>
      </w:r>
      <w:proofErr w:type="spellEnd"/>
      <w:r w:rsidR="00216BA6" w:rsidRPr="000F0BFD">
        <w:rPr>
          <w:rFonts w:cstheme="minorHAnsi"/>
        </w:rPr>
        <w:t>, použitie algoritmu prepravy s rovnakými princípmi ako pri nomináciách, karta prepravy</w:t>
      </w:r>
      <w:r w:rsidR="00AB650D" w:rsidRPr="000F0BFD">
        <w:rPr>
          <w:rFonts w:cstheme="minorHAnsi"/>
        </w:rPr>
        <w:t xml:space="preserve">, optimalizácia výpočtu výšky </w:t>
      </w:r>
      <w:proofErr w:type="spellStart"/>
      <w:r w:rsidR="00AB650D" w:rsidRPr="000F0BFD">
        <w:rPr>
          <w:rFonts w:cstheme="minorHAnsi"/>
        </w:rPr>
        <w:t>GfONu</w:t>
      </w:r>
      <w:proofErr w:type="spellEnd"/>
      <w:r w:rsidR="005F402C" w:rsidRPr="000F0BFD">
        <w:rPr>
          <w:rFonts w:cstheme="minorHAnsi"/>
        </w:rPr>
        <w:t xml:space="preserve"> – najskôr sú na prepravu využívané kapacity s nižším percentom </w:t>
      </w:r>
      <w:proofErr w:type="spellStart"/>
      <w:r w:rsidR="005F402C" w:rsidRPr="000F0BFD">
        <w:rPr>
          <w:rFonts w:cstheme="minorHAnsi"/>
        </w:rPr>
        <w:t>GfONu</w:t>
      </w:r>
      <w:proofErr w:type="spellEnd"/>
      <w:r w:rsidR="005F402C" w:rsidRPr="000F0BFD">
        <w:rPr>
          <w:rFonts w:cstheme="minorHAnsi"/>
        </w:rPr>
        <w:t>, potom s vyšším</w:t>
      </w:r>
    </w:p>
    <w:p w14:paraId="5ADC01D4" w14:textId="77777777" w:rsidR="00C53054" w:rsidRPr="000F0BFD" w:rsidRDefault="002D1399" w:rsidP="00585C33">
      <w:pPr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 w:rsidRPr="000F0BFD">
        <w:rPr>
          <w:rFonts w:cstheme="minorHAnsi"/>
        </w:rPr>
        <w:t>konfirmácia alokácii – validácia dát na webe</w:t>
      </w:r>
    </w:p>
    <w:p w14:paraId="453F02AC" w14:textId="0719A1CD" w:rsidR="005F6029" w:rsidRPr="000F0BFD" w:rsidRDefault="005F6029" w:rsidP="005F402C">
      <w:pPr>
        <w:pStyle w:val="Nadpis3"/>
        <w:jc w:val="both"/>
      </w:pPr>
      <w:bookmarkStart w:id="32" w:name="_Toc54875087"/>
      <w:r w:rsidRPr="000F0BFD">
        <w:t>RSTPD</w:t>
      </w:r>
      <w:r w:rsidR="0063483A" w:rsidRPr="000F0BFD">
        <w:t xml:space="preserve"> </w:t>
      </w:r>
      <w:r w:rsidRPr="000F0BFD">
        <w:t>– prenos údajov medzi komerčným a technickým dispečingom</w:t>
      </w:r>
      <w:bookmarkEnd w:id="32"/>
    </w:p>
    <w:p w14:paraId="1D566677" w14:textId="4915066A" w:rsidR="00C53054" w:rsidRPr="000F0BFD" w:rsidRDefault="002D1399" w:rsidP="00585C33">
      <w:pPr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 w:rsidRPr="000F0BFD">
        <w:rPr>
          <w:rFonts w:cstheme="minorHAnsi"/>
        </w:rPr>
        <w:t>Hodinové hodnoty prietokov</w:t>
      </w:r>
      <w:r w:rsidR="00C61D8B" w:rsidRPr="000F0BFD">
        <w:rPr>
          <w:rFonts w:cstheme="minorHAnsi"/>
        </w:rPr>
        <w:t xml:space="preserve">, odhad, </w:t>
      </w:r>
      <w:proofErr w:type="spellStart"/>
      <w:r w:rsidR="00C61D8B" w:rsidRPr="000F0BFD">
        <w:rPr>
          <w:rFonts w:cstheme="minorHAnsi"/>
        </w:rPr>
        <w:t>kumulatív</w:t>
      </w:r>
      <w:proofErr w:type="spellEnd"/>
      <w:r w:rsidR="00C61D8B" w:rsidRPr="000F0BFD">
        <w:rPr>
          <w:rFonts w:cstheme="minorHAnsi"/>
        </w:rPr>
        <w:t>, WI, GCV</w:t>
      </w:r>
      <w:r w:rsidRPr="000F0BFD">
        <w:rPr>
          <w:rFonts w:cstheme="minorHAnsi"/>
        </w:rPr>
        <w:t xml:space="preserve"> na jednotlivých bodoch systému (TD&gt;KD)</w:t>
      </w:r>
    </w:p>
    <w:p w14:paraId="46A3EB52" w14:textId="5493DF57" w:rsidR="0063483A" w:rsidRPr="000F0BFD" w:rsidRDefault="0063483A" w:rsidP="0063483A">
      <w:pPr>
        <w:spacing w:after="0" w:line="240" w:lineRule="auto"/>
        <w:ind w:left="1440"/>
        <w:jc w:val="both"/>
        <w:rPr>
          <w:rFonts w:cstheme="minorHAnsi"/>
        </w:rPr>
      </w:pPr>
    </w:p>
    <w:p w14:paraId="16A59EE0" w14:textId="50DCF794" w:rsidR="00C53054" w:rsidRPr="000F0BFD" w:rsidRDefault="002D1399" w:rsidP="00585C33">
      <w:pPr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 w:rsidRPr="000F0BFD">
        <w:rPr>
          <w:rFonts w:cstheme="minorHAnsi"/>
        </w:rPr>
        <w:t>Denný režim (KD&gt;TD)</w:t>
      </w:r>
      <w:r w:rsidR="00EC4129" w:rsidRPr="000F0BFD">
        <w:rPr>
          <w:rFonts w:cstheme="minorHAnsi"/>
        </w:rPr>
        <w:t xml:space="preserve"> odosielaný na technický dispečing s konfigurovateľným obsahom, </w:t>
      </w:r>
      <w:r w:rsidR="00C61D8B" w:rsidRPr="000F0BFD">
        <w:rPr>
          <w:rFonts w:cstheme="minorHAnsi"/>
        </w:rPr>
        <w:t xml:space="preserve">hlavne </w:t>
      </w:r>
      <w:r w:rsidR="00911C17" w:rsidRPr="000F0BFD">
        <w:rPr>
          <w:rFonts w:cstheme="minorHAnsi"/>
        </w:rPr>
        <w:t xml:space="preserve">agregované toky cez bod, </w:t>
      </w:r>
      <w:r w:rsidR="002F5394" w:rsidRPr="000F0BFD">
        <w:rPr>
          <w:rFonts w:cstheme="minorHAnsi"/>
        </w:rPr>
        <w:t xml:space="preserve">denné a hodinové, </w:t>
      </w:r>
      <w:r w:rsidR="00C61D8B" w:rsidRPr="000F0BFD">
        <w:rPr>
          <w:rFonts w:cstheme="minorHAnsi"/>
        </w:rPr>
        <w:t xml:space="preserve">špeciálne páry PVS, OBA a pod. </w:t>
      </w:r>
      <w:r w:rsidR="00EC4129" w:rsidRPr="000F0BFD">
        <w:rPr>
          <w:rFonts w:cstheme="minorHAnsi"/>
        </w:rPr>
        <w:t>pre manuálne spracovanie (</w:t>
      </w:r>
      <w:proofErr w:type="spellStart"/>
      <w:r w:rsidR="00EC4129" w:rsidRPr="000F0BFD">
        <w:rPr>
          <w:rFonts w:cstheme="minorHAnsi"/>
        </w:rPr>
        <w:t>xls</w:t>
      </w:r>
      <w:proofErr w:type="spellEnd"/>
      <w:r w:rsidR="00EC4129" w:rsidRPr="000F0BFD">
        <w:rPr>
          <w:rFonts w:cstheme="minorHAnsi"/>
        </w:rPr>
        <w:t>, e-mail) a automatizované spracovanie (</w:t>
      </w:r>
      <w:proofErr w:type="spellStart"/>
      <w:r w:rsidR="00070DE6" w:rsidRPr="000F0BFD">
        <w:rPr>
          <w:rFonts w:cstheme="minorHAnsi"/>
        </w:rPr>
        <w:t>txt</w:t>
      </w:r>
      <w:proofErr w:type="spellEnd"/>
      <w:r w:rsidR="00070DE6" w:rsidRPr="000F0BFD">
        <w:rPr>
          <w:rFonts w:cstheme="minorHAnsi"/>
        </w:rPr>
        <w:t xml:space="preserve">, </w:t>
      </w:r>
      <w:proofErr w:type="spellStart"/>
      <w:r w:rsidR="00070DE6" w:rsidRPr="000F0BFD">
        <w:rPr>
          <w:rFonts w:cstheme="minorHAnsi"/>
        </w:rPr>
        <w:t>xml</w:t>
      </w:r>
      <w:proofErr w:type="spellEnd"/>
      <w:r w:rsidR="00070DE6" w:rsidRPr="000F0BFD">
        <w:rPr>
          <w:rFonts w:cstheme="minorHAnsi"/>
        </w:rPr>
        <w:t xml:space="preserve">, </w:t>
      </w:r>
      <w:r w:rsidR="00EC4129" w:rsidRPr="000F0BFD">
        <w:rPr>
          <w:rFonts w:cstheme="minorHAnsi"/>
        </w:rPr>
        <w:t>ftp, iné...)</w:t>
      </w:r>
    </w:p>
    <w:p w14:paraId="6ACCC154" w14:textId="77777777" w:rsidR="00247674" w:rsidRPr="000F0BFD" w:rsidRDefault="00247674" w:rsidP="00247674">
      <w:pPr>
        <w:pStyle w:val="Odsekzoznamu"/>
        <w:spacing w:after="0" w:line="240" w:lineRule="auto"/>
        <w:rPr>
          <w:rFonts w:cstheme="minorHAnsi"/>
        </w:rPr>
      </w:pPr>
    </w:p>
    <w:p w14:paraId="0B5D2663" w14:textId="1AE2BA9F" w:rsidR="00C77DA7" w:rsidRPr="000F0BFD" w:rsidRDefault="005F6029" w:rsidP="000F7EAF">
      <w:pPr>
        <w:pStyle w:val="Nadpis3"/>
      </w:pPr>
      <w:bookmarkStart w:id="33" w:name="_Toc54875088"/>
      <w:proofErr w:type="spellStart"/>
      <w:r w:rsidRPr="000F0BFD">
        <w:t>Reporting</w:t>
      </w:r>
      <w:bookmarkEnd w:id="33"/>
      <w:proofErr w:type="spellEnd"/>
    </w:p>
    <w:p w14:paraId="516FE444" w14:textId="42399210" w:rsidR="00001E1E" w:rsidRPr="000F0BFD" w:rsidRDefault="00C77DA7" w:rsidP="00A9452C">
      <w:pPr>
        <w:ind w:left="709"/>
        <w:jc w:val="both"/>
        <w:rPr>
          <w:rFonts w:cstheme="minorHAnsi"/>
        </w:rPr>
      </w:pPr>
      <w:r w:rsidRPr="000F0BFD">
        <w:rPr>
          <w:rFonts w:cstheme="minorHAnsi"/>
        </w:rPr>
        <w:t>Reportovanie</w:t>
      </w:r>
      <w:r w:rsidR="005F6029" w:rsidRPr="000F0BFD">
        <w:rPr>
          <w:rFonts w:cstheme="minorHAnsi"/>
        </w:rPr>
        <w:t xml:space="preserve"> kapacít, kontraktov, </w:t>
      </w:r>
      <w:r w:rsidR="00846813" w:rsidRPr="000F0BFD">
        <w:rPr>
          <w:rFonts w:cstheme="minorHAnsi"/>
        </w:rPr>
        <w:t xml:space="preserve">finančných zábezpek, </w:t>
      </w:r>
      <w:r w:rsidR="005F6029" w:rsidRPr="000F0BFD">
        <w:rPr>
          <w:rFonts w:cstheme="minorHAnsi"/>
        </w:rPr>
        <w:t>web údajov, audit operácií</w:t>
      </w:r>
      <w:r w:rsidR="00846813" w:rsidRPr="000F0BFD">
        <w:rPr>
          <w:rFonts w:cstheme="minorHAnsi"/>
        </w:rPr>
        <w:t>, ideálne s možnosťou konfigurácie vlastných reportov</w:t>
      </w:r>
      <w:r w:rsidR="00156B38" w:rsidRPr="000F0BFD">
        <w:rPr>
          <w:rFonts w:cstheme="minorHAnsi"/>
        </w:rPr>
        <w:t xml:space="preserve"> a možnosťou exportu do </w:t>
      </w:r>
      <w:proofErr w:type="spellStart"/>
      <w:r w:rsidR="00156B38" w:rsidRPr="000F0BFD">
        <w:rPr>
          <w:rFonts w:cstheme="minorHAnsi"/>
        </w:rPr>
        <w:t>excelu</w:t>
      </w:r>
      <w:proofErr w:type="spellEnd"/>
      <w:r w:rsidR="00156B38" w:rsidRPr="000F0BFD">
        <w:rPr>
          <w:rFonts w:cstheme="minorHAnsi"/>
        </w:rPr>
        <w:t>. Pri exporte je potrebné dodržať formát jednotlivých polí (text, číslo, dátum (prípadne čas), a pod.)</w:t>
      </w:r>
      <w:r w:rsidR="00642D8C" w:rsidRPr="000F0BFD">
        <w:rPr>
          <w:rFonts w:cstheme="minorHAnsi"/>
        </w:rPr>
        <w:br/>
      </w:r>
      <w:r w:rsidR="00BD422F" w:rsidRPr="000F0BFD">
        <w:rPr>
          <w:rFonts w:cstheme="minorHAnsi"/>
        </w:rPr>
        <w:lastRenderedPageBreak/>
        <w:br/>
      </w:r>
    </w:p>
    <w:p w14:paraId="47478700" w14:textId="77777777" w:rsidR="00C77DA7" w:rsidRPr="000F0BFD" w:rsidRDefault="00C77DA7" w:rsidP="000F7EAF">
      <w:pPr>
        <w:pStyle w:val="Nadpis3"/>
      </w:pPr>
      <w:bookmarkStart w:id="34" w:name="_Toc54875089"/>
      <w:r w:rsidRPr="000F0BFD">
        <w:t>Špeciálne reporty</w:t>
      </w:r>
      <w:bookmarkEnd w:id="34"/>
    </w:p>
    <w:p w14:paraId="355370D7" w14:textId="77777777" w:rsidR="00D225E6" w:rsidRPr="000F0BFD" w:rsidRDefault="00D225E6" w:rsidP="00D225E6">
      <w:pPr>
        <w:spacing w:after="0"/>
        <w:ind w:left="709"/>
        <w:rPr>
          <w:rFonts w:cstheme="minorHAnsi"/>
        </w:rPr>
      </w:pPr>
    </w:p>
    <w:p w14:paraId="3635856B" w14:textId="311B2EB8" w:rsidR="00C77DA7" w:rsidRPr="000F0BFD" w:rsidRDefault="00001E1E" w:rsidP="00D225E6">
      <w:pPr>
        <w:spacing w:after="0"/>
        <w:ind w:left="709"/>
        <w:jc w:val="both"/>
        <w:rPr>
          <w:rFonts w:cstheme="minorHAnsi"/>
        </w:rPr>
      </w:pPr>
      <w:r w:rsidRPr="000F0BFD">
        <w:rPr>
          <w:rFonts w:cstheme="minorHAnsi"/>
        </w:rPr>
        <w:t>TIS DAILY</w:t>
      </w:r>
      <w:r w:rsidR="00C77DA7" w:rsidRPr="000F0BFD">
        <w:rPr>
          <w:rFonts w:cstheme="minorHAnsi"/>
        </w:rPr>
        <w:t xml:space="preserve"> – </w:t>
      </w:r>
      <w:proofErr w:type="spellStart"/>
      <w:r w:rsidR="00C77DA7" w:rsidRPr="000F0BFD">
        <w:rPr>
          <w:rFonts w:cstheme="minorHAnsi"/>
        </w:rPr>
        <w:t>excel</w:t>
      </w:r>
      <w:proofErr w:type="spellEnd"/>
      <w:r w:rsidR="00C77DA7" w:rsidRPr="000F0BFD">
        <w:rPr>
          <w:rFonts w:cstheme="minorHAnsi"/>
        </w:rPr>
        <w:t xml:space="preserve"> súbor generovaný po skončení plynárenského dňa, ktorý obsahuje pre každý plynárenský deň daného mesiaca finálne hodnoty pre pripravené pre ďalšie spracovanie v </w:t>
      </w:r>
      <w:proofErr w:type="spellStart"/>
      <w:r w:rsidR="00C77DA7" w:rsidRPr="000F0BFD">
        <w:rPr>
          <w:rFonts w:cstheme="minorHAnsi"/>
        </w:rPr>
        <w:t>excel</w:t>
      </w:r>
      <w:proofErr w:type="spellEnd"/>
      <w:r w:rsidR="00C77DA7" w:rsidRPr="000F0BFD">
        <w:rPr>
          <w:rFonts w:cstheme="minorHAnsi"/>
        </w:rPr>
        <w:t xml:space="preserve"> súboroch </w:t>
      </w:r>
      <w:r w:rsidR="00637DF7" w:rsidRPr="000F0BFD">
        <w:rPr>
          <w:rFonts w:cstheme="minorHAnsi"/>
        </w:rPr>
        <w:t>–</w:t>
      </w:r>
      <w:r w:rsidR="00C77DA7" w:rsidRPr="000F0BFD">
        <w:rPr>
          <w:rFonts w:cstheme="minorHAnsi"/>
        </w:rPr>
        <w:t xml:space="preserve"> </w:t>
      </w:r>
      <w:r w:rsidR="00637DF7" w:rsidRPr="000F0BFD">
        <w:rPr>
          <w:rFonts w:cstheme="minorHAnsi"/>
        </w:rPr>
        <w:t>kapacity zákazníka platné pre daný deň (agregované pre bod, smer, %</w:t>
      </w:r>
      <w:proofErr w:type="spellStart"/>
      <w:r w:rsidR="00637DF7" w:rsidRPr="000F0BFD">
        <w:rPr>
          <w:rFonts w:cstheme="minorHAnsi"/>
        </w:rPr>
        <w:t>GfON</w:t>
      </w:r>
      <w:proofErr w:type="spellEnd"/>
      <w:r w:rsidR="00637DF7" w:rsidRPr="000F0BFD">
        <w:rPr>
          <w:rFonts w:cstheme="minorHAnsi"/>
        </w:rPr>
        <w:t xml:space="preserve">, druh </w:t>
      </w:r>
      <w:proofErr w:type="spellStart"/>
      <w:r w:rsidR="00637DF7" w:rsidRPr="000F0BFD">
        <w:rPr>
          <w:rFonts w:cstheme="minorHAnsi"/>
        </w:rPr>
        <w:t>GfON</w:t>
      </w:r>
      <w:proofErr w:type="spellEnd"/>
      <w:r w:rsidR="00637DF7" w:rsidRPr="000F0BFD">
        <w:rPr>
          <w:rFonts w:cstheme="minorHAnsi"/>
        </w:rPr>
        <w:t xml:space="preserve">, PFG, </w:t>
      </w:r>
      <w:r w:rsidR="00C77DA7" w:rsidRPr="000F0BFD">
        <w:rPr>
          <w:rFonts w:cstheme="minorHAnsi"/>
        </w:rPr>
        <w:t xml:space="preserve">pre každý </w:t>
      </w:r>
      <w:proofErr w:type="spellStart"/>
      <w:r w:rsidR="00C77DA7" w:rsidRPr="000F0BFD">
        <w:rPr>
          <w:rFonts w:cstheme="minorHAnsi"/>
        </w:rPr>
        <w:t>shiperský</w:t>
      </w:r>
      <w:proofErr w:type="spellEnd"/>
      <w:r w:rsidR="00C77DA7" w:rsidRPr="000F0BFD">
        <w:rPr>
          <w:rFonts w:cstheme="minorHAnsi"/>
        </w:rPr>
        <w:t xml:space="preserve"> pár hodnotu nominovanú zákazníkom, hodnotu potvrdenú zákazníkovi, </w:t>
      </w:r>
      <w:r w:rsidR="00637DF7" w:rsidRPr="000F0BFD">
        <w:rPr>
          <w:rFonts w:cstheme="minorHAnsi"/>
        </w:rPr>
        <w:t>hodnotu od susedného operátora a potvrdenú susednému operátorovi. V prípade hodinových nominácií/konfirmácií/</w:t>
      </w:r>
      <w:proofErr w:type="spellStart"/>
      <w:r w:rsidR="00637DF7" w:rsidRPr="000F0BFD">
        <w:rPr>
          <w:rFonts w:cstheme="minorHAnsi"/>
        </w:rPr>
        <w:t>matchingu</w:t>
      </w:r>
      <w:proofErr w:type="spellEnd"/>
      <w:r w:rsidR="00637DF7" w:rsidRPr="000F0BFD">
        <w:rPr>
          <w:rFonts w:cstheme="minorHAnsi"/>
        </w:rPr>
        <w:t xml:space="preserve"> sú všetky hodnoty denné aj hodinové. </w:t>
      </w:r>
      <w:r w:rsidR="00C77DA7" w:rsidRPr="000F0BFD">
        <w:rPr>
          <w:rFonts w:cstheme="minorHAnsi"/>
        </w:rPr>
        <w:t xml:space="preserve"> </w:t>
      </w:r>
    </w:p>
    <w:p w14:paraId="529C40ED" w14:textId="51C6103C" w:rsidR="00D225E6" w:rsidRPr="000F0BFD" w:rsidRDefault="000F7EAF" w:rsidP="00D225E6">
      <w:pPr>
        <w:ind w:left="709"/>
        <w:jc w:val="both"/>
        <w:rPr>
          <w:rFonts w:cstheme="minorHAnsi"/>
        </w:rPr>
      </w:pPr>
      <w:r w:rsidRPr="000F0BFD">
        <w:rPr>
          <w:rFonts w:cstheme="minorHAnsi"/>
        </w:rPr>
        <w:br/>
        <w:t xml:space="preserve">- </w:t>
      </w:r>
      <w:r w:rsidRPr="000F0BFD">
        <w:rPr>
          <w:rFonts w:cstheme="minorHAnsi"/>
          <w:b/>
        </w:rPr>
        <w:t>Report prepravy</w:t>
      </w:r>
      <w:r w:rsidR="00F2172E" w:rsidRPr="000F0BFD">
        <w:rPr>
          <w:rFonts w:cstheme="minorHAnsi"/>
        </w:rPr>
        <w:t xml:space="preserve"> (tabuľkový report)</w:t>
      </w:r>
      <w:r w:rsidRPr="000F0BFD">
        <w:rPr>
          <w:rFonts w:cstheme="minorHAnsi"/>
        </w:rPr>
        <w:t>:</w:t>
      </w:r>
      <w:r w:rsidR="00F2172E" w:rsidRPr="000F0BFD">
        <w:rPr>
          <w:rFonts w:cstheme="minorHAnsi"/>
        </w:rPr>
        <w:t xml:space="preserve"> </w:t>
      </w:r>
      <w:r w:rsidR="00F2172E" w:rsidRPr="002B745F">
        <w:rPr>
          <w:rFonts w:cstheme="minorHAnsi"/>
        </w:rPr>
        <w:t xml:space="preserve">zoznam všetkých platných </w:t>
      </w:r>
      <w:proofErr w:type="spellStart"/>
      <w:r w:rsidR="00F2172E" w:rsidRPr="002B745F">
        <w:rPr>
          <w:rFonts w:cstheme="minorHAnsi"/>
        </w:rPr>
        <w:t>shipper</w:t>
      </w:r>
      <w:proofErr w:type="spellEnd"/>
      <w:r w:rsidR="00F2172E" w:rsidRPr="002B745F">
        <w:rPr>
          <w:rFonts w:cstheme="minorHAnsi"/>
        </w:rPr>
        <w:t xml:space="preserve"> párov (aj nulových) pre definované dni a k nim prislúchajúce hodnoty (</w:t>
      </w:r>
      <w:r w:rsidR="006E08C9" w:rsidRPr="002B745F">
        <w:rPr>
          <w:rFonts w:cstheme="minorHAnsi"/>
        </w:rPr>
        <w:t>dátum</w:t>
      </w:r>
      <w:r w:rsidR="00F2172E" w:rsidRPr="002B745F">
        <w:rPr>
          <w:rFonts w:cstheme="minorHAnsi"/>
        </w:rPr>
        <w:t xml:space="preserve">, zákazník, skupina kontraktov, USC, DSC, bod, posledná potvrdená nominácia zákazníkovi v kWh a m3, alokácia kWh a m3, GCV , trhová odchýlka kWh a m3, typ </w:t>
      </w:r>
      <w:proofErr w:type="spellStart"/>
      <w:r w:rsidR="00F2172E" w:rsidRPr="002B745F">
        <w:rPr>
          <w:rFonts w:cstheme="minorHAnsi"/>
        </w:rPr>
        <w:t>gfonu</w:t>
      </w:r>
      <w:proofErr w:type="spellEnd"/>
      <w:r w:rsidR="00F2172E" w:rsidRPr="002B745F">
        <w:rPr>
          <w:rFonts w:cstheme="minorHAnsi"/>
        </w:rPr>
        <w:t xml:space="preserve"> na kontrakte</w:t>
      </w:r>
      <w:r w:rsidR="00D225E6" w:rsidRPr="000F0BFD">
        <w:rPr>
          <w:rFonts w:cstheme="minorHAnsi"/>
        </w:rPr>
        <w:t>.</w:t>
      </w:r>
    </w:p>
    <w:p w14:paraId="376318C7" w14:textId="29BDC83D" w:rsidR="00BD422F" w:rsidRPr="00974DD1" w:rsidRDefault="000F7EAF" w:rsidP="00D225E6">
      <w:pPr>
        <w:ind w:left="709"/>
        <w:jc w:val="both"/>
        <w:rPr>
          <w:rFonts w:cstheme="minorHAnsi"/>
        </w:rPr>
      </w:pPr>
      <w:r w:rsidRPr="00974DD1">
        <w:rPr>
          <w:rFonts w:cstheme="minorHAnsi"/>
        </w:rPr>
        <w:t xml:space="preserve">- </w:t>
      </w:r>
      <w:r w:rsidRPr="00974DD1">
        <w:rPr>
          <w:rFonts w:cstheme="minorHAnsi"/>
          <w:b/>
        </w:rPr>
        <w:t>Zákaznícky report</w:t>
      </w:r>
      <w:r w:rsidRPr="00974DD1">
        <w:rPr>
          <w:rFonts w:cstheme="minorHAnsi"/>
        </w:rPr>
        <w:t xml:space="preserve">: </w:t>
      </w:r>
      <w:r w:rsidR="00BD422F" w:rsidRPr="00974DD1">
        <w:rPr>
          <w:rFonts w:cstheme="minorHAnsi"/>
        </w:rPr>
        <w:t xml:space="preserve">grafický report prepravy medzi jednotlivými zákazníkmi na základe ktorého bude možné určiť: </w:t>
      </w:r>
    </w:p>
    <w:p w14:paraId="5EFF02F2" w14:textId="682F0915" w:rsidR="00BD422F" w:rsidRPr="000F0BFD" w:rsidRDefault="00BD422F" w:rsidP="00C77DA7">
      <w:pPr>
        <w:ind w:left="709"/>
        <w:rPr>
          <w:rFonts w:cstheme="minorHAnsi"/>
        </w:rPr>
      </w:pPr>
      <w:r w:rsidRPr="000F0BFD">
        <w:rPr>
          <w:rFonts w:cstheme="minorHAnsi"/>
        </w:rPr>
        <w:t>množstvo plynu dopraveného na bodoch z jednotlivých bodov (B, L, D, VTP)</w:t>
      </w:r>
    </w:p>
    <w:p w14:paraId="7820DF51" w14:textId="372E8E65" w:rsidR="00BD422F" w:rsidRPr="000F0BFD" w:rsidRDefault="00BD422F" w:rsidP="00C77DA7">
      <w:pPr>
        <w:ind w:left="709"/>
        <w:rPr>
          <w:rFonts w:cstheme="minorHAnsi"/>
        </w:rPr>
      </w:pPr>
      <w:r w:rsidRPr="000F0BFD">
        <w:rPr>
          <w:rFonts w:cstheme="minorHAnsi"/>
        </w:rPr>
        <w:t xml:space="preserve">zoznam </w:t>
      </w:r>
      <w:proofErr w:type="spellStart"/>
      <w:r w:rsidRPr="000F0BFD">
        <w:rPr>
          <w:rFonts w:cstheme="minorHAnsi"/>
        </w:rPr>
        <w:t>Shipperov</w:t>
      </w:r>
      <w:proofErr w:type="spellEnd"/>
      <w:r w:rsidRPr="000F0BFD">
        <w:rPr>
          <w:rFonts w:cstheme="minorHAnsi"/>
        </w:rPr>
        <w:t>, ktorí vystupujú cez body siete a množstvo plynu s akým na predmetnom bode vystupujú</w:t>
      </w:r>
    </w:p>
    <w:p w14:paraId="20242BBA" w14:textId="4B4699D8" w:rsidR="00BD422F" w:rsidRPr="000F0BFD" w:rsidRDefault="00BD422F" w:rsidP="00C77DA7">
      <w:pPr>
        <w:ind w:left="709"/>
        <w:rPr>
          <w:rFonts w:cstheme="minorHAnsi"/>
        </w:rPr>
      </w:pPr>
      <w:r w:rsidRPr="000F0BFD">
        <w:rPr>
          <w:rFonts w:cstheme="minorHAnsi"/>
        </w:rPr>
        <w:t xml:space="preserve">odkiaľ vstupujú títo </w:t>
      </w:r>
      <w:proofErr w:type="spellStart"/>
      <w:r w:rsidRPr="000F0BFD">
        <w:rPr>
          <w:rFonts w:cstheme="minorHAnsi"/>
        </w:rPr>
        <w:t>Shipperi</w:t>
      </w:r>
      <w:proofErr w:type="spellEnd"/>
      <w:r w:rsidRPr="000F0BFD">
        <w:rPr>
          <w:rFonts w:cstheme="minorHAnsi"/>
        </w:rPr>
        <w:t xml:space="preserve"> (na ktorých bodoch títo </w:t>
      </w:r>
      <w:proofErr w:type="spellStart"/>
      <w:r w:rsidRPr="000F0BFD">
        <w:rPr>
          <w:rFonts w:cstheme="minorHAnsi"/>
        </w:rPr>
        <w:t>Shipperi</w:t>
      </w:r>
      <w:proofErr w:type="spellEnd"/>
      <w:r w:rsidRPr="000F0BFD">
        <w:rPr>
          <w:rFonts w:cstheme="minorHAnsi"/>
        </w:rPr>
        <w:t xml:space="preserve"> preberajú plyn)</w:t>
      </w:r>
    </w:p>
    <w:p w14:paraId="25682EC6" w14:textId="5B97B59D" w:rsidR="00642D8C" w:rsidRPr="000F0BFD" w:rsidRDefault="00BD422F" w:rsidP="00C77DA7">
      <w:pPr>
        <w:ind w:left="709"/>
        <w:rPr>
          <w:rFonts w:cstheme="minorHAnsi"/>
        </w:rPr>
      </w:pPr>
      <w:r w:rsidRPr="000F0BFD">
        <w:rPr>
          <w:rFonts w:cstheme="minorHAnsi"/>
        </w:rPr>
        <w:t xml:space="preserve">určiť protistrany (zákazníkov), od ktorých preberajú </w:t>
      </w:r>
      <w:proofErr w:type="spellStart"/>
      <w:r w:rsidRPr="000F0BFD">
        <w:rPr>
          <w:rFonts w:cstheme="minorHAnsi"/>
        </w:rPr>
        <w:t>Shipperi</w:t>
      </w:r>
      <w:proofErr w:type="spellEnd"/>
      <w:r w:rsidRPr="000F0BFD">
        <w:rPr>
          <w:rFonts w:cstheme="minorHAnsi"/>
        </w:rPr>
        <w:t xml:space="preserve"> plyn prepravovaný na bod siete, pripadne na akých bodoch protistrany vstupujú.</w:t>
      </w:r>
      <w:r w:rsidRPr="000F0BFD">
        <w:rPr>
          <w:rFonts w:cstheme="minorHAnsi"/>
        </w:rPr>
        <w:br/>
        <w:t xml:space="preserve">Ako podkladové dáta budú využité </w:t>
      </w:r>
      <w:proofErr w:type="spellStart"/>
      <w:r w:rsidRPr="000F0BFD">
        <w:rPr>
          <w:rFonts w:cstheme="minorHAnsi"/>
        </w:rPr>
        <w:t>konfirmované</w:t>
      </w:r>
      <w:proofErr w:type="spellEnd"/>
      <w:r w:rsidRPr="000F0BFD">
        <w:rPr>
          <w:rFonts w:cstheme="minorHAnsi"/>
        </w:rPr>
        <w:t xml:space="preserve"> alokácie (v prípade, ak nebudú existovať využijú sa pracovné alokácie ).</w:t>
      </w:r>
      <w:r w:rsidR="00642D8C" w:rsidRPr="000F0BFD">
        <w:rPr>
          <w:rFonts w:cstheme="minorHAnsi"/>
        </w:rPr>
        <w:t xml:space="preserve"> </w:t>
      </w:r>
    </w:p>
    <w:p w14:paraId="58B437ED" w14:textId="77777777" w:rsidR="00BD422F" w:rsidRPr="000F0BFD" w:rsidRDefault="00BD422F" w:rsidP="00BD422F">
      <w:pPr>
        <w:rPr>
          <w:rFonts w:cstheme="minorHAnsi"/>
        </w:rPr>
      </w:pPr>
    </w:p>
    <w:p w14:paraId="381F89A8" w14:textId="77777777" w:rsidR="000F5E34" w:rsidRPr="000F0BFD" w:rsidRDefault="000F5E34" w:rsidP="000F5E34">
      <w:pPr>
        <w:pStyle w:val="Nadpis2"/>
        <w:numPr>
          <w:ilvl w:val="0"/>
          <w:numId w:val="0"/>
        </w:numPr>
        <w:ind w:left="792"/>
      </w:pPr>
    </w:p>
    <w:p w14:paraId="2CF0CC2C" w14:textId="77777777" w:rsidR="00E60E91" w:rsidRPr="000F0BFD" w:rsidRDefault="00E60E91" w:rsidP="00A54F72">
      <w:pPr>
        <w:pStyle w:val="Nadpis1"/>
      </w:pPr>
      <w:bookmarkStart w:id="35" w:name="_Toc54875090"/>
      <w:r w:rsidRPr="000F0BFD">
        <w:t>Mechanizmy CMP</w:t>
      </w:r>
      <w:bookmarkEnd w:id="35"/>
    </w:p>
    <w:p w14:paraId="2CD57B2B" w14:textId="77777777" w:rsidR="00E60E91" w:rsidRPr="000F0BFD" w:rsidRDefault="00E60E91" w:rsidP="00A54F72">
      <w:pPr>
        <w:pStyle w:val="Nadpis2"/>
      </w:pPr>
      <w:bookmarkStart w:id="36" w:name="_Toc54875091"/>
      <w:r w:rsidRPr="000F0BFD">
        <w:t>Zvýšenie kapacity nadmerným objednaním a schémou spätného odkúpenia (</w:t>
      </w:r>
      <w:proofErr w:type="spellStart"/>
      <w:r w:rsidRPr="000F0BFD">
        <w:t>oversubscription</w:t>
      </w:r>
      <w:proofErr w:type="spellEnd"/>
      <w:r w:rsidRPr="000F0BFD">
        <w:t xml:space="preserve"> and </w:t>
      </w:r>
      <w:proofErr w:type="spellStart"/>
      <w:r w:rsidRPr="000F0BFD">
        <w:t>buy-back</w:t>
      </w:r>
      <w:proofErr w:type="spellEnd"/>
      <w:r w:rsidRPr="000F0BFD">
        <w:t xml:space="preserve"> </w:t>
      </w:r>
      <w:proofErr w:type="spellStart"/>
      <w:r w:rsidRPr="000F0BFD">
        <w:t>scheme</w:t>
      </w:r>
      <w:proofErr w:type="spellEnd"/>
      <w:r w:rsidRPr="000F0BFD">
        <w:t>)</w:t>
      </w:r>
      <w:bookmarkEnd w:id="36"/>
    </w:p>
    <w:p w14:paraId="14E2E987" w14:textId="77777777" w:rsidR="00E60E91" w:rsidRPr="000F0BFD" w:rsidRDefault="00E60E91" w:rsidP="00E60E91">
      <w:pPr>
        <w:spacing w:after="0"/>
        <w:rPr>
          <w:rFonts w:cstheme="minorHAnsi"/>
        </w:rPr>
      </w:pPr>
    </w:p>
    <w:p w14:paraId="202B8215" w14:textId="59632C34" w:rsidR="00E60E91" w:rsidRPr="000F0BFD" w:rsidRDefault="002B4C78" w:rsidP="00585C33">
      <w:pPr>
        <w:pStyle w:val="Odsekzoznamu"/>
        <w:numPr>
          <w:ilvl w:val="0"/>
          <w:numId w:val="2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manuálny</w:t>
      </w:r>
      <w:r w:rsidR="00E60E91" w:rsidRPr="000F0BFD">
        <w:rPr>
          <w:rFonts w:cstheme="minorHAnsi"/>
        </w:rPr>
        <w:t xml:space="preserve"> systém určovania dodatočnej </w:t>
      </w:r>
      <w:proofErr w:type="spellStart"/>
      <w:r w:rsidR="00E60E91" w:rsidRPr="000F0BFD">
        <w:rPr>
          <w:rFonts w:cstheme="minorHAnsi"/>
        </w:rPr>
        <w:t>surplus</w:t>
      </w:r>
      <w:proofErr w:type="spellEnd"/>
      <w:r w:rsidR="00E60E91" w:rsidRPr="000F0BFD">
        <w:rPr>
          <w:rFonts w:cstheme="minorHAnsi"/>
        </w:rPr>
        <w:t xml:space="preserve"> kapacity nad rámec technickej kapacity</w:t>
      </w:r>
      <w:r w:rsidR="00090F9E">
        <w:rPr>
          <w:rFonts w:cstheme="minorHAnsi"/>
        </w:rPr>
        <w:t xml:space="preserve"> v rámci administrácie kapacít</w:t>
      </w:r>
    </w:p>
    <w:p w14:paraId="79027A76" w14:textId="77777777" w:rsidR="00E60E91" w:rsidRPr="000F0BFD" w:rsidRDefault="00E60E91" w:rsidP="00E60E91">
      <w:pPr>
        <w:rPr>
          <w:rFonts w:cstheme="minorHAnsi"/>
        </w:rPr>
      </w:pPr>
    </w:p>
    <w:p w14:paraId="6F20FA53" w14:textId="77777777" w:rsidR="00E60E91" w:rsidRPr="000F0BFD" w:rsidRDefault="00E60E91" w:rsidP="001724B9">
      <w:pPr>
        <w:ind w:left="709"/>
        <w:rPr>
          <w:rFonts w:cstheme="minorHAnsi"/>
        </w:rPr>
      </w:pPr>
      <w:r w:rsidRPr="000F0BFD">
        <w:rPr>
          <w:rFonts w:cstheme="minorHAnsi"/>
          <w:b/>
        </w:rPr>
        <w:t xml:space="preserve">Schéma spätného odkúpenia </w:t>
      </w:r>
      <w:r w:rsidRPr="000F0BFD">
        <w:rPr>
          <w:rFonts w:cstheme="minorHAnsi"/>
        </w:rPr>
        <w:t>– je realizovaná:</w:t>
      </w:r>
    </w:p>
    <w:p w14:paraId="5F302CEC" w14:textId="77777777" w:rsidR="00E60E91" w:rsidRPr="000F0BFD" w:rsidRDefault="00E60E91" w:rsidP="001724B9">
      <w:pPr>
        <w:spacing w:after="0"/>
        <w:ind w:left="709"/>
        <w:rPr>
          <w:rFonts w:cstheme="minorHAnsi"/>
        </w:rPr>
      </w:pPr>
    </w:p>
    <w:p w14:paraId="563853CB" w14:textId="77777777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ind w:left="709"/>
        <w:rPr>
          <w:rFonts w:cstheme="minorHAnsi"/>
        </w:rPr>
      </w:pPr>
      <w:r w:rsidRPr="000F0BFD">
        <w:rPr>
          <w:rFonts w:cstheme="minorHAnsi"/>
        </w:rPr>
        <w:t>Formulárom pre zadanie požadovanej kapacity pre spätné odkúpenie (bod, smer, množstvo).</w:t>
      </w:r>
    </w:p>
    <w:p w14:paraId="49F36877" w14:textId="795E45F9" w:rsidR="00E60E91" w:rsidRPr="00F11A86" w:rsidRDefault="00E60E91" w:rsidP="00585C33">
      <w:pPr>
        <w:pStyle w:val="Odsekzoznamu"/>
        <w:numPr>
          <w:ilvl w:val="0"/>
          <w:numId w:val="2"/>
        </w:numPr>
        <w:spacing w:after="0" w:line="276" w:lineRule="auto"/>
        <w:ind w:left="709"/>
        <w:rPr>
          <w:rFonts w:cstheme="minorHAnsi"/>
        </w:rPr>
      </w:pPr>
      <w:r w:rsidRPr="00F11A86">
        <w:rPr>
          <w:rFonts w:cstheme="minorHAnsi"/>
        </w:rPr>
        <w:t xml:space="preserve">Publikáciou požiadavky </w:t>
      </w:r>
      <w:proofErr w:type="spellStart"/>
      <w:r w:rsidRPr="00F11A86">
        <w:rPr>
          <w:rFonts w:cstheme="minorHAnsi"/>
        </w:rPr>
        <w:t>shipperom</w:t>
      </w:r>
      <w:proofErr w:type="spellEnd"/>
      <w:r w:rsidRPr="00F11A86">
        <w:rPr>
          <w:rFonts w:cstheme="minorHAnsi"/>
        </w:rPr>
        <w:t xml:space="preserve"> </w:t>
      </w:r>
      <w:r w:rsidR="00F11A86">
        <w:rPr>
          <w:rFonts w:cstheme="minorHAnsi"/>
        </w:rPr>
        <w:t>s </w:t>
      </w:r>
      <w:proofErr w:type="spellStart"/>
      <w:r w:rsidR="00F11A86">
        <w:rPr>
          <w:rFonts w:cstheme="minorHAnsi"/>
        </w:rPr>
        <w:t>kapaciou</w:t>
      </w:r>
      <w:proofErr w:type="spellEnd"/>
      <w:r w:rsidR="00F11A86">
        <w:rPr>
          <w:rFonts w:cstheme="minorHAnsi"/>
        </w:rPr>
        <w:t xml:space="preserve"> na danom bode </w:t>
      </w:r>
      <w:r w:rsidRPr="00F11A86">
        <w:rPr>
          <w:rFonts w:cstheme="minorHAnsi"/>
        </w:rPr>
        <w:t>na webe v rámci definovaného časového rámca</w:t>
      </w:r>
      <w:r w:rsidR="00AB6738">
        <w:rPr>
          <w:rFonts w:cstheme="minorHAnsi"/>
        </w:rPr>
        <w:t xml:space="preserve"> a zaslanie e-mail notifikácií</w:t>
      </w:r>
    </w:p>
    <w:p w14:paraId="19FB6F48" w14:textId="59C8A36A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ind w:left="709"/>
        <w:rPr>
          <w:rFonts w:cstheme="minorHAnsi"/>
        </w:rPr>
      </w:pPr>
      <w:r w:rsidRPr="000F0BFD">
        <w:rPr>
          <w:rFonts w:cstheme="minorHAnsi"/>
        </w:rPr>
        <w:lastRenderedPageBreak/>
        <w:t>Zad</w:t>
      </w:r>
      <w:r w:rsidR="00C30F11" w:rsidRPr="000F0BFD">
        <w:rPr>
          <w:rFonts w:cstheme="minorHAnsi"/>
        </w:rPr>
        <w:t>á</w:t>
      </w:r>
      <w:r w:rsidRPr="000F0BFD">
        <w:rPr>
          <w:rFonts w:cstheme="minorHAnsi"/>
        </w:rPr>
        <w:t>vaním ponúk v </w:t>
      </w:r>
      <w:proofErr w:type="spellStart"/>
      <w:r w:rsidRPr="000F0BFD">
        <w:rPr>
          <w:rFonts w:cstheme="minorHAnsi"/>
        </w:rPr>
        <w:t>Customer</w:t>
      </w:r>
      <w:proofErr w:type="spellEnd"/>
      <w:r w:rsidRPr="000F0BFD">
        <w:rPr>
          <w:rFonts w:cstheme="minorHAnsi"/>
        </w:rPr>
        <w:t xml:space="preserve"> zóne na webe (množstvo kapacity, cena)</w:t>
      </w:r>
    </w:p>
    <w:p w14:paraId="5DE8CCA9" w14:textId="315C8272" w:rsidR="00E60E91" w:rsidRDefault="00E60E91" w:rsidP="00585C33">
      <w:pPr>
        <w:pStyle w:val="Odsekzoznamu"/>
        <w:numPr>
          <w:ilvl w:val="0"/>
          <w:numId w:val="2"/>
        </w:numPr>
        <w:spacing w:after="0" w:line="276" w:lineRule="auto"/>
        <w:ind w:left="709"/>
        <w:rPr>
          <w:rFonts w:cstheme="minorHAnsi"/>
        </w:rPr>
      </w:pPr>
      <w:r w:rsidRPr="000F0BFD">
        <w:rPr>
          <w:rFonts w:cstheme="minorHAnsi"/>
        </w:rPr>
        <w:t>Vytvoren</w:t>
      </w:r>
      <w:r w:rsidR="00C30F11" w:rsidRPr="000F0BFD">
        <w:rPr>
          <w:rFonts w:cstheme="minorHAnsi"/>
        </w:rPr>
        <w:t>í</w:t>
      </w:r>
      <w:r w:rsidRPr="000F0BFD">
        <w:rPr>
          <w:rFonts w:cstheme="minorHAnsi"/>
        </w:rPr>
        <w:t xml:space="preserve">m </w:t>
      </w:r>
      <w:proofErr w:type="spellStart"/>
      <w:r w:rsidRPr="000F0BFD">
        <w:rPr>
          <w:rFonts w:cstheme="minorHAnsi"/>
        </w:rPr>
        <w:t>merit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order</w:t>
      </w:r>
      <w:proofErr w:type="spellEnd"/>
      <w:r w:rsidRPr="000F0BFD">
        <w:rPr>
          <w:rFonts w:cstheme="minorHAnsi"/>
        </w:rPr>
        <w:t xml:space="preserve"> listu od najnižšej ceny</w:t>
      </w:r>
    </w:p>
    <w:p w14:paraId="45052163" w14:textId="7C99A3C8" w:rsidR="00F11A86" w:rsidRPr="000F0BFD" w:rsidRDefault="00AB6738" w:rsidP="00585C33">
      <w:pPr>
        <w:pStyle w:val="Odsekzoznamu"/>
        <w:numPr>
          <w:ilvl w:val="0"/>
          <w:numId w:val="2"/>
        </w:numPr>
        <w:spacing w:after="0" w:line="276" w:lineRule="auto"/>
        <w:ind w:left="709"/>
        <w:rPr>
          <w:rFonts w:cstheme="minorHAnsi"/>
        </w:rPr>
      </w:pPr>
      <w:r>
        <w:rPr>
          <w:rFonts w:cstheme="minorHAnsi"/>
        </w:rPr>
        <w:t>V</w:t>
      </w:r>
      <w:r w:rsidR="00F11A86">
        <w:rPr>
          <w:rFonts w:cstheme="minorHAnsi"/>
        </w:rPr>
        <w:t>yhodnotenie</w:t>
      </w:r>
      <w:r>
        <w:rPr>
          <w:rFonts w:cstheme="minorHAnsi"/>
        </w:rPr>
        <w:t xml:space="preserve"> a zaslanie notifikácií</w:t>
      </w:r>
    </w:p>
    <w:p w14:paraId="47004F61" w14:textId="77777777" w:rsidR="00E60E91" w:rsidRPr="00974DD1" w:rsidRDefault="00E60E91" w:rsidP="00E60E91">
      <w:pPr>
        <w:rPr>
          <w:rFonts w:cstheme="minorHAnsi"/>
          <w:b/>
        </w:rPr>
      </w:pPr>
    </w:p>
    <w:p w14:paraId="71F209DC" w14:textId="7DD31252" w:rsidR="00E60E91" w:rsidRDefault="00E60E91" w:rsidP="00A54F72">
      <w:pPr>
        <w:pStyle w:val="Nadpis2"/>
      </w:pPr>
      <w:bookmarkStart w:id="37" w:name="_Toc54875092"/>
      <w:r w:rsidRPr="00614A48">
        <w:t>Prenechanie zmluvne dohodnutej kapacity (</w:t>
      </w:r>
      <w:proofErr w:type="spellStart"/>
      <w:r w:rsidRPr="00614A48">
        <w:t>surrender</w:t>
      </w:r>
      <w:proofErr w:type="spellEnd"/>
      <w:r w:rsidRPr="00614A48">
        <w:t xml:space="preserve"> </w:t>
      </w:r>
      <w:proofErr w:type="spellStart"/>
      <w:r w:rsidRPr="00614A48">
        <w:t>capacity</w:t>
      </w:r>
      <w:proofErr w:type="spellEnd"/>
      <w:r w:rsidRPr="00614A48">
        <w:t>)</w:t>
      </w:r>
      <w:bookmarkEnd w:id="37"/>
    </w:p>
    <w:p w14:paraId="2572DD22" w14:textId="639E2A30" w:rsidR="00AB6738" w:rsidRDefault="00AB6738" w:rsidP="002B745F">
      <w:r>
        <w:t xml:space="preserve">Bude realizované duálnym </w:t>
      </w:r>
      <w:r w:rsidR="006E08C9">
        <w:t>spôsobom</w:t>
      </w:r>
      <w:r>
        <w:t>:</w:t>
      </w:r>
    </w:p>
    <w:p w14:paraId="2D657A6D" w14:textId="77777777" w:rsidR="002B745F" w:rsidRPr="00AB6738" w:rsidRDefault="002B745F" w:rsidP="002B745F">
      <w:r>
        <w:t>– prenechanie kapacity prostredníctvom rezervačných platforiem (PRISMA, RBP, potenciálne GSA)</w:t>
      </w:r>
    </w:p>
    <w:p w14:paraId="4654FEBA" w14:textId="1927C4E5" w:rsidR="00AB6738" w:rsidRDefault="00AB6738" w:rsidP="002B745F">
      <w:r>
        <w:t>– prenechanie kapacity v rámci zákazníckej zóny webového portálu</w:t>
      </w:r>
    </w:p>
    <w:p w14:paraId="6D714404" w14:textId="594EF448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0F0BFD">
        <w:rPr>
          <w:rFonts w:cstheme="minorHAnsi"/>
        </w:rPr>
        <w:t>Poskytnutie formuláru žiadosti / online nástroj v zákazníckej zóne na webe pre prenechanie zmluvne dohodnutej kapacity v celom svojom trvaní (platnosti)</w:t>
      </w:r>
      <w:r w:rsidR="000B5897" w:rsidRPr="000F0BFD">
        <w:rPr>
          <w:rFonts w:cstheme="minorHAnsi"/>
        </w:rPr>
        <w:t>, alebo alternatívne prenechanie kapacity na RP</w:t>
      </w:r>
    </w:p>
    <w:p w14:paraId="2D4B3A7A" w14:textId="77777777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0F0BFD">
        <w:rPr>
          <w:rFonts w:cstheme="minorHAnsi"/>
        </w:rPr>
        <w:t xml:space="preserve">Prenechanie kapacity by malo byť zo strany </w:t>
      </w:r>
      <w:proofErr w:type="spellStart"/>
      <w:r w:rsidRPr="000F0BFD">
        <w:rPr>
          <w:rFonts w:cstheme="minorHAnsi"/>
        </w:rPr>
        <w:t>eustreamu</w:t>
      </w:r>
      <w:proofErr w:type="spellEnd"/>
      <w:r w:rsidRPr="000F0BFD">
        <w:rPr>
          <w:rFonts w:cstheme="minorHAnsi"/>
        </w:rPr>
        <w:t xml:space="preserve"> potvrdené</w:t>
      </w:r>
    </w:p>
    <w:p w14:paraId="3A0F18E3" w14:textId="711D24EC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0F0BFD">
        <w:rPr>
          <w:rFonts w:cstheme="minorHAnsi"/>
        </w:rPr>
        <w:t>Pokiaľ takto prenechaná kapacita ešte nebola prerozdelená, v CZ by sa mal zákazníkovi pod pôvodnou kapacitou vytvoriť extra záznam o</w:t>
      </w:r>
      <w:r w:rsidR="003552EA" w:rsidRPr="000F0BFD">
        <w:rPr>
          <w:rFonts w:cstheme="minorHAnsi"/>
        </w:rPr>
        <w:t xml:space="preserve"> požiadavke na prenechanie kapacity </w:t>
      </w:r>
    </w:p>
    <w:p w14:paraId="703A89A3" w14:textId="56FC5CA1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0F0BFD">
        <w:rPr>
          <w:rFonts w:cstheme="minorHAnsi"/>
        </w:rPr>
        <w:t>Do aplikácie EUS (administrácia&gt;kapacity) ako aj na web do kapac</w:t>
      </w:r>
      <w:r w:rsidR="00C30F11" w:rsidRPr="000F0BFD">
        <w:rPr>
          <w:rFonts w:cstheme="minorHAnsi"/>
        </w:rPr>
        <w:t>í</w:t>
      </w:r>
      <w:r w:rsidRPr="000F0BFD">
        <w:rPr>
          <w:rFonts w:cstheme="minorHAnsi"/>
        </w:rPr>
        <w:t xml:space="preserve">t siete by mal pre každý bod a smer </w:t>
      </w:r>
      <w:proofErr w:type="spellStart"/>
      <w:r w:rsidRPr="000F0BFD">
        <w:rPr>
          <w:rFonts w:cstheme="minorHAnsi"/>
        </w:rPr>
        <w:t>dobudnúť</w:t>
      </w:r>
      <w:proofErr w:type="spellEnd"/>
      <w:r w:rsidRPr="000F0BFD">
        <w:rPr>
          <w:rFonts w:cstheme="minorHAnsi"/>
        </w:rPr>
        <w:t xml:space="preserve"> stĺpec „</w:t>
      </w:r>
      <w:proofErr w:type="spellStart"/>
      <w:r w:rsidRPr="000F0BFD">
        <w:rPr>
          <w:rFonts w:cstheme="minorHAnsi"/>
        </w:rPr>
        <w:t>surrendered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capacity</w:t>
      </w:r>
      <w:proofErr w:type="spellEnd"/>
      <w:r w:rsidRPr="000F0BFD">
        <w:rPr>
          <w:rFonts w:cstheme="minorHAnsi"/>
        </w:rPr>
        <w:t xml:space="preserve">“ ktorý by sa rovnal sume všetkých prenechaných </w:t>
      </w:r>
      <w:r w:rsidR="003552EA" w:rsidRPr="000F0BFD">
        <w:rPr>
          <w:rFonts w:cstheme="minorHAnsi"/>
        </w:rPr>
        <w:t xml:space="preserve">(zatiaľ neprerozdelených) </w:t>
      </w:r>
      <w:r w:rsidRPr="000F0BFD">
        <w:rPr>
          <w:rFonts w:cstheme="minorHAnsi"/>
        </w:rPr>
        <w:t>kapacít všetkých zákazníkov pre daný bod a smer</w:t>
      </w:r>
    </w:p>
    <w:p w14:paraId="10BF35DE" w14:textId="77777777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0F0BFD">
        <w:rPr>
          <w:rFonts w:cstheme="minorHAnsi"/>
        </w:rPr>
        <w:t>Obdobne ako pre odkúpenú kapacity v systéme v kapacitách zákazníka je potrebné evidovať prenechanú kapacitu a indikovať status, poprípade výšku už prerozdelenej kapacity</w:t>
      </w:r>
    </w:p>
    <w:p w14:paraId="12823EAC" w14:textId="77777777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0F0BFD">
        <w:rPr>
          <w:rFonts w:cstheme="minorHAnsi"/>
        </w:rPr>
        <w:t>Po prerozdelení (aj čiastočnom) je potrebné notifikovať zákazníka</w:t>
      </w:r>
    </w:p>
    <w:p w14:paraId="29AB08BA" w14:textId="77777777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0F0BFD">
        <w:rPr>
          <w:rFonts w:cstheme="minorHAnsi"/>
        </w:rPr>
        <w:t xml:space="preserve">Pri OB najskôr kapacitu prideľovať z AC, potom </w:t>
      </w:r>
      <w:proofErr w:type="spellStart"/>
      <w:r w:rsidRPr="000F0BFD">
        <w:rPr>
          <w:rFonts w:cstheme="minorHAnsi"/>
        </w:rPr>
        <w:t>surrender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capacity</w:t>
      </w:r>
      <w:proofErr w:type="spellEnd"/>
      <w:r w:rsidRPr="000F0BFD">
        <w:rPr>
          <w:rFonts w:cstheme="minorHAnsi"/>
        </w:rPr>
        <w:t xml:space="preserve"> a nakoniec </w:t>
      </w:r>
      <w:proofErr w:type="spellStart"/>
      <w:r w:rsidRPr="000F0BFD">
        <w:rPr>
          <w:rFonts w:cstheme="minorHAnsi"/>
        </w:rPr>
        <w:t>surplus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capacity</w:t>
      </w:r>
      <w:proofErr w:type="spellEnd"/>
    </w:p>
    <w:p w14:paraId="217AA2E9" w14:textId="77777777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0F0BFD">
        <w:rPr>
          <w:rFonts w:cstheme="minorHAnsi"/>
        </w:rPr>
        <w:t>Pre fakturáciu by v tomto prípade zákazníkovi po prerozdelení prenechanej kapacity čiastka za túto kapacitu nemala byť rátaná</w:t>
      </w:r>
    </w:p>
    <w:p w14:paraId="78C8883A" w14:textId="77777777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0F0BFD">
        <w:rPr>
          <w:rFonts w:cstheme="minorHAnsi"/>
        </w:rPr>
        <w:t>Celý mechanizmus treba aplikovať ako na pevnú, tak aj prerušiteľnú kapacitu</w:t>
      </w:r>
    </w:p>
    <w:p w14:paraId="401F1321" w14:textId="200B88B6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0F0BFD">
        <w:rPr>
          <w:rFonts w:cstheme="minorHAnsi"/>
        </w:rPr>
        <w:t xml:space="preserve">Zákazníkovi musí byť spätne umožnené </w:t>
      </w:r>
      <w:r w:rsidR="003552EA" w:rsidRPr="000F0BFD">
        <w:rPr>
          <w:rFonts w:cstheme="minorHAnsi"/>
        </w:rPr>
        <w:t xml:space="preserve">požiadavku na </w:t>
      </w:r>
      <w:r w:rsidRPr="000F0BFD">
        <w:rPr>
          <w:rFonts w:cstheme="minorHAnsi"/>
        </w:rPr>
        <w:t>prenechanie kapacity zrušiť</w:t>
      </w:r>
    </w:p>
    <w:p w14:paraId="032DAEC9" w14:textId="77777777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0F0BFD">
        <w:rPr>
          <w:rFonts w:cstheme="minorHAnsi"/>
        </w:rPr>
        <w:t xml:space="preserve">V prípade, že </w:t>
      </w:r>
      <w:proofErr w:type="spellStart"/>
      <w:r w:rsidRPr="000F0BFD">
        <w:rPr>
          <w:rFonts w:cstheme="minorHAnsi"/>
        </w:rPr>
        <w:t>surrender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capacity</w:t>
      </w:r>
      <w:proofErr w:type="spellEnd"/>
      <w:r w:rsidRPr="000F0BFD">
        <w:rPr>
          <w:rFonts w:cstheme="minorHAnsi"/>
        </w:rPr>
        <w:t xml:space="preserve"> bude ponúknutá viacerými zákazníkmi, bude sa prideľovať podľa pravidla FIFO (</w:t>
      </w:r>
      <w:proofErr w:type="spellStart"/>
      <w:r w:rsidRPr="000F0BFD">
        <w:rPr>
          <w:rFonts w:cstheme="minorHAnsi"/>
        </w:rPr>
        <w:t>first</w:t>
      </w:r>
      <w:proofErr w:type="spellEnd"/>
      <w:r w:rsidRPr="000F0BFD">
        <w:rPr>
          <w:rFonts w:cstheme="minorHAnsi"/>
        </w:rPr>
        <w:t xml:space="preserve"> in </w:t>
      </w:r>
      <w:proofErr w:type="spellStart"/>
      <w:r w:rsidRPr="000F0BFD">
        <w:rPr>
          <w:rFonts w:cstheme="minorHAnsi"/>
        </w:rPr>
        <w:t>first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out</w:t>
      </w:r>
      <w:proofErr w:type="spellEnd"/>
      <w:r w:rsidRPr="000F0BFD">
        <w:rPr>
          <w:rFonts w:cstheme="minorHAnsi"/>
        </w:rPr>
        <w:t>)</w:t>
      </w:r>
    </w:p>
    <w:p w14:paraId="0A9707AD" w14:textId="77777777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0F0BFD">
        <w:rPr>
          <w:rFonts w:cstheme="minorHAnsi"/>
        </w:rPr>
        <w:t>Ponúkaná môže byť aj kapacita ktorá vstupuje do portfólio efektu, a pokiaľ kapacita ešte nebola prerozdelená, pri kalkulácii ceny za novú kapacitu s ňou do portfólio efektu treba rátať</w:t>
      </w:r>
    </w:p>
    <w:p w14:paraId="3C6A85C9" w14:textId="3DA46889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0F0BFD">
        <w:rPr>
          <w:rFonts w:cstheme="minorHAnsi"/>
        </w:rPr>
        <w:t>Do fakturácie by mala vstupovať výsledná kapacita po prerozdelení</w:t>
      </w:r>
    </w:p>
    <w:p w14:paraId="5D9B4822" w14:textId="77777777" w:rsidR="00E60E91" w:rsidRPr="000F0BFD" w:rsidRDefault="00E60E91" w:rsidP="00E60E91">
      <w:pPr>
        <w:pStyle w:val="Odsekzoznamu"/>
        <w:spacing w:after="0"/>
        <w:rPr>
          <w:rFonts w:cstheme="minorHAnsi"/>
        </w:rPr>
      </w:pPr>
    </w:p>
    <w:p w14:paraId="292B3192" w14:textId="77777777" w:rsidR="00E60E91" w:rsidRPr="000F0BFD" w:rsidRDefault="00E60E91" w:rsidP="00A54F72">
      <w:pPr>
        <w:pStyle w:val="Nadpis2"/>
      </w:pPr>
      <w:bookmarkStart w:id="38" w:name="_Toc54875093"/>
      <w:r w:rsidRPr="000F0BFD">
        <w:t>Dlhodobý mechanizmus „</w:t>
      </w:r>
      <w:proofErr w:type="spellStart"/>
      <w:r w:rsidRPr="000F0BFD">
        <w:t>use</w:t>
      </w:r>
      <w:proofErr w:type="spellEnd"/>
      <w:r w:rsidRPr="000F0BFD">
        <w:t>-</w:t>
      </w:r>
      <w:proofErr w:type="spellStart"/>
      <w:r w:rsidRPr="000F0BFD">
        <w:t>it</w:t>
      </w:r>
      <w:proofErr w:type="spellEnd"/>
      <w:r w:rsidRPr="000F0BFD">
        <w:t>-or-</w:t>
      </w:r>
      <w:proofErr w:type="spellStart"/>
      <w:r w:rsidRPr="000F0BFD">
        <w:t>lose</w:t>
      </w:r>
      <w:proofErr w:type="spellEnd"/>
      <w:r w:rsidRPr="000F0BFD">
        <w:t>-</w:t>
      </w:r>
      <w:proofErr w:type="spellStart"/>
      <w:r w:rsidRPr="000F0BFD">
        <w:t>it</w:t>
      </w:r>
      <w:proofErr w:type="spellEnd"/>
      <w:r w:rsidRPr="000F0BFD">
        <w:t>“</w:t>
      </w:r>
      <w:bookmarkEnd w:id="38"/>
    </w:p>
    <w:p w14:paraId="7919731F" w14:textId="6960595C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0F0BFD">
        <w:rPr>
          <w:rFonts w:cstheme="minorHAnsi"/>
        </w:rPr>
        <w:t>Kontrola využívani</w:t>
      </w:r>
      <w:r w:rsidR="00090F9E">
        <w:rPr>
          <w:rFonts w:cstheme="minorHAnsi"/>
        </w:rPr>
        <w:t>a</w:t>
      </w:r>
      <w:r w:rsidRPr="000F0BFD">
        <w:rPr>
          <w:rFonts w:cstheme="minorHAnsi"/>
        </w:rPr>
        <w:t xml:space="preserve"> kapacity v </w:t>
      </w:r>
      <w:proofErr w:type="spellStart"/>
      <w:r w:rsidRPr="000F0BFD">
        <w:rPr>
          <w:rFonts w:cstheme="minorHAnsi"/>
        </w:rPr>
        <w:t>EUSe</w:t>
      </w:r>
      <w:proofErr w:type="spellEnd"/>
      <w:r w:rsidRPr="000F0BFD">
        <w:rPr>
          <w:rFonts w:cstheme="minorHAnsi"/>
        </w:rPr>
        <w:t xml:space="preserve"> – vytvorenie tabuľky </w:t>
      </w:r>
      <w:proofErr w:type="spellStart"/>
      <w:r w:rsidRPr="000F0BFD">
        <w:rPr>
          <w:rFonts w:cstheme="minorHAnsi"/>
        </w:rPr>
        <w:t>shipperov</w:t>
      </w:r>
      <w:proofErr w:type="spellEnd"/>
      <w:r w:rsidRPr="000F0BFD">
        <w:rPr>
          <w:rFonts w:cstheme="minorHAnsi"/>
        </w:rPr>
        <w:t xml:space="preserve"> s percentom využívania dielčích kapacít (dlhších ako rok) so zobraz</w:t>
      </w:r>
      <w:r w:rsidR="003552EA" w:rsidRPr="000F0BFD">
        <w:rPr>
          <w:rFonts w:cstheme="minorHAnsi"/>
        </w:rPr>
        <w:t>e</w:t>
      </w:r>
      <w:r w:rsidRPr="000F0BFD">
        <w:rPr>
          <w:rFonts w:cstheme="minorHAnsi"/>
        </w:rPr>
        <w:t xml:space="preserve">ním percenta využívania pre polroky plynárenského roku 1.4-30.9 a 1.10-31.3; </w:t>
      </w:r>
    </w:p>
    <w:p w14:paraId="6062583B" w14:textId="77777777" w:rsidR="00E60E91" w:rsidRPr="000F0BFD" w:rsidRDefault="00E60E91" w:rsidP="00585C33">
      <w:pPr>
        <w:pStyle w:val="Odsekzoznamu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0F0BFD">
        <w:rPr>
          <w:rFonts w:cstheme="minorHAnsi"/>
        </w:rPr>
        <w:t>Notifikácia v prípade ak pre dva po sebe idúce polroky je kapacita využívaná na menej ako 80%</w:t>
      </w:r>
    </w:p>
    <w:p w14:paraId="1EB7C2B4" w14:textId="77777777" w:rsidR="001724B9" w:rsidRPr="000F0BFD" w:rsidRDefault="001724B9" w:rsidP="001724B9">
      <w:pPr>
        <w:spacing w:after="0" w:line="276" w:lineRule="auto"/>
        <w:rPr>
          <w:rFonts w:cstheme="minorHAnsi"/>
        </w:rPr>
      </w:pPr>
    </w:p>
    <w:p w14:paraId="0AB52512" w14:textId="77777777" w:rsidR="001724B9" w:rsidRPr="000F0BFD" w:rsidRDefault="001724B9" w:rsidP="00A54F72">
      <w:pPr>
        <w:pStyle w:val="Nadpis2"/>
      </w:pPr>
      <w:bookmarkStart w:id="39" w:name="_Toc34218627"/>
      <w:bookmarkStart w:id="40" w:name="_Toc54875094"/>
      <w:r w:rsidRPr="000F0BFD">
        <w:t>Mechanizmus FDA „</w:t>
      </w:r>
      <w:proofErr w:type="spellStart"/>
      <w:r w:rsidRPr="000F0BFD">
        <w:t>use</w:t>
      </w:r>
      <w:proofErr w:type="spellEnd"/>
      <w:r w:rsidRPr="000F0BFD">
        <w:t>-</w:t>
      </w:r>
      <w:proofErr w:type="spellStart"/>
      <w:r w:rsidRPr="000F0BFD">
        <w:t>it</w:t>
      </w:r>
      <w:proofErr w:type="spellEnd"/>
      <w:r w:rsidRPr="000F0BFD">
        <w:t>-or-</w:t>
      </w:r>
      <w:proofErr w:type="spellStart"/>
      <w:r w:rsidRPr="000F0BFD">
        <w:t>lose</w:t>
      </w:r>
      <w:proofErr w:type="spellEnd"/>
      <w:r w:rsidRPr="000F0BFD">
        <w:t>-</w:t>
      </w:r>
      <w:proofErr w:type="spellStart"/>
      <w:r w:rsidRPr="000F0BFD">
        <w:t>it</w:t>
      </w:r>
      <w:proofErr w:type="spellEnd"/>
      <w:r w:rsidRPr="000F0BFD">
        <w:t>“</w:t>
      </w:r>
      <w:bookmarkEnd w:id="39"/>
      <w:bookmarkEnd w:id="40"/>
    </w:p>
    <w:p w14:paraId="625BE76C" w14:textId="77777777" w:rsidR="001724B9" w:rsidRPr="000F0BFD" w:rsidRDefault="001724B9" w:rsidP="00585C33">
      <w:pPr>
        <w:pStyle w:val="Odsekzoznamu"/>
        <w:numPr>
          <w:ilvl w:val="0"/>
          <w:numId w:val="7"/>
        </w:numPr>
        <w:spacing w:after="0" w:line="276" w:lineRule="auto"/>
        <w:ind w:left="709"/>
        <w:jc w:val="both"/>
        <w:rPr>
          <w:rFonts w:cstheme="minorHAnsi"/>
        </w:rPr>
      </w:pPr>
      <w:r w:rsidRPr="000F0BFD">
        <w:rPr>
          <w:rFonts w:cstheme="minorHAnsi"/>
        </w:rPr>
        <w:t xml:space="preserve">Princíp mechanizmu funguje na základe obmedzenia pevnej </w:t>
      </w:r>
      <w:proofErr w:type="spellStart"/>
      <w:r w:rsidRPr="000F0BFD">
        <w:rPr>
          <w:rFonts w:cstheme="minorHAnsi"/>
        </w:rPr>
        <w:t>renominácie</w:t>
      </w:r>
      <w:proofErr w:type="spellEnd"/>
      <w:r w:rsidRPr="000F0BFD">
        <w:rPr>
          <w:rFonts w:cstheme="minorHAnsi"/>
        </w:rPr>
        <w:t xml:space="preserve"> . Pevná </w:t>
      </w:r>
      <w:proofErr w:type="spellStart"/>
      <w:r w:rsidRPr="000F0BFD">
        <w:rPr>
          <w:rFonts w:cstheme="minorHAnsi"/>
        </w:rPr>
        <w:t>renominácia</w:t>
      </w:r>
      <w:proofErr w:type="spellEnd"/>
      <w:r w:rsidRPr="000F0BFD">
        <w:rPr>
          <w:rFonts w:cstheme="minorHAnsi"/>
        </w:rPr>
        <w:t xml:space="preserve"> je povolená smerom hore do 90 % a smerom dole do 10 % kapacity zmluvne dohodnutej </w:t>
      </w:r>
      <w:r w:rsidRPr="000F0BFD">
        <w:rPr>
          <w:rFonts w:cstheme="minorHAnsi"/>
        </w:rPr>
        <w:lastRenderedPageBreak/>
        <w:t xml:space="preserve">užívateľom siete v prepojovacom bode. Avšak v prípade, ak nominácia prekročí 80 % zmluvne dohodnutej kapacity, polovica nenominovaného množstva sa môže </w:t>
      </w:r>
      <w:proofErr w:type="spellStart"/>
      <w:r w:rsidRPr="000F0BFD">
        <w:rPr>
          <w:rFonts w:cstheme="minorHAnsi"/>
        </w:rPr>
        <w:t>renominovať</w:t>
      </w:r>
      <w:proofErr w:type="spellEnd"/>
      <w:r w:rsidRPr="000F0BFD">
        <w:rPr>
          <w:rFonts w:cstheme="minorHAnsi"/>
        </w:rPr>
        <w:t xml:space="preserve"> smerom hore. Ak nominácia neprekročí 20 % zmluvne dohodnutej kapacity, polovica nominovaného množstva sa môže </w:t>
      </w:r>
      <w:proofErr w:type="spellStart"/>
      <w:r w:rsidRPr="000F0BFD">
        <w:rPr>
          <w:rFonts w:cstheme="minorHAnsi"/>
        </w:rPr>
        <w:t>renominovať</w:t>
      </w:r>
      <w:proofErr w:type="spellEnd"/>
      <w:r w:rsidRPr="000F0BFD">
        <w:rPr>
          <w:rFonts w:cstheme="minorHAnsi"/>
        </w:rPr>
        <w:t xml:space="preserve"> smerom dolu. Uplatňovaním tohto odseku nie sú dotknuté použiteľné núdzové opatrenia.</w:t>
      </w:r>
    </w:p>
    <w:p w14:paraId="7ACA09CD" w14:textId="77777777" w:rsidR="001724B9" w:rsidRPr="000F0BFD" w:rsidRDefault="001724B9" w:rsidP="001724B9">
      <w:pPr>
        <w:pStyle w:val="Odsekzoznamu"/>
        <w:spacing w:after="0"/>
        <w:ind w:left="709"/>
        <w:jc w:val="both"/>
        <w:rPr>
          <w:rFonts w:cstheme="minorHAnsi"/>
        </w:rPr>
      </w:pPr>
    </w:p>
    <w:p w14:paraId="33E6E912" w14:textId="77777777" w:rsidR="001724B9" w:rsidRPr="000F0BFD" w:rsidRDefault="001724B9" w:rsidP="00585C33">
      <w:pPr>
        <w:pStyle w:val="Odsekzoznamu"/>
        <w:numPr>
          <w:ilvl w:val="0"/>
          <w:numId w:val="7"/>
        </w:numPr>
        <w:spacing w:after="0" w:line="276" w:lineRule="auto"/>
        <w:ind w:left="709"/>
        <w:jc w:val="both"/>
        <w:rPr>
          <w:rFonts w:cstheme="minorHAnsi"/>
        </w:rPr>
      </w:pPr>
      <w:r w:rsidRPr="000F0BFD">
        <w:rPr>
          <w:rFonts w:cstheme="minorHAnsi"/>
        </w:rPr>
        <w:t xml:space="preserve">Obmedzenie zmeny pôvodnej nominácie (N) – </w:t>
      </w:r>
      <w:proofErr w:type="spellStart"/>
      <w:r w:rsidRPr="000F0BFD">
        <w:rPr>
          <w:rFonts w:cstheme="minorHAnsi"/>
        </w:rPr>
        <w:t>renominácia</w:t>
      </w:r>
      <w:proofErr w:type="spellEnd"/>
      <w:r w:rsidRPr="000F0BFD">
        <w:rPr>
          <w:rFonts w:cstheme="minorHAnsi"/>
        </w:rPr>
        <w:t xml:space="preserve"> (R):</w:t>
      </w:r>
    </w:p>
    <w:p w14:paraId="3C882B16" w14:textId="77777777" w:rsidR="001724B9" w:rsidRPr="000F0BFD" w:rsidRDefault="001724B9" w:rsidP="001724B9">
      <w:pPr>
        <w:spacing w:after="0"/>
        <w:ind w:left="709"/>
        <w:jc w:val="both"/>
        <w:rPr>
          <w:rFonts w:cstheme="minorHAnsi"/>
        </w:rPr>
      </w:pPr>
      <w:r w:rsidRPr="000F0BFD">
        <w:rPr>
          <w:rFonts w:cstheme="minorHAnsi"/>
        </w:rPr>
        <w:t>•</w:t>
      </w:r>
      <w:r w:rsidRPr="000F0BFD">
        <w:rPr>
          <w:rFonts w:cstheme="minorHAnsi"/>
        </w:rPr>
        <w:tab/>
        <w:t xml:space="preserve">Smerom hore: R = 0,9 x </w:t>
      </w:r>
      <w:proofErr w:type="spellStart"/>
      <w:r w:rsidRPr="000F0BFD">
        <w:rPr>
          <w:rFonts w:cstheme="minorHAnsi"/>
        </w:rPr>
        <w:t>zazmluvnená</w:t>
      </w:r>
      <w:proofErr w:type="spellEnd"/>
      <w:r w:rsidRPr="000F0BFD">
        <w:rPr>
          <w:rFonts w:cstheme="minorHAnsi"/>
        </w:rPr>
        <w:t xml:space="preserve"> pevná kapacita užívateľa (BC);</w:t>
      </w:r>
    </w:p>
    <w:p w14:paraId="4EE9B2C6" w14:textId="77777777" w:rsidR="001724B9" w:rsidRPr="000F0BFD" w:rsidRDefault="001724B9" w:rsidP="001724B9">
      <w:pPr>
        <w:spacing w:after="0"/>
        <w:ind w:left="709" w:firstLine="294"/>
        <w:jc w:val="both"/>
        <w:rPr>
          <w:rFonts w:cstheme="minorHAnsi"/>
        </w:rPr>
      </w:pPr>
      <w:r w:rsidRPr="000F0BFD">
        <w:rPr>
          <w:rFonts w:cstheme="minorHAnsi"/>
        </w:rPr>
        <w:t>ak  [N &gt; 0,8 x BC → R = (BC-N)/2]</w:t>
      </w:r>
    </w:p>
    <w:p w14:paraId="767C3037" w14:textId="77777777" w:rsidR="001724B9" w:rsidRPr="000F0BFD" w:rsidRDefault="001724B9" w:rsidP="001724B9">
      <w:pPr>
        <w:spacing w:after="0"/>
        <w:ind w:left="709"/>
        <w:jc w:val="both"/>
        <w:rPr>
          <w:rFonts w:cstheme="minorHAnsi"/>
        </w:rPr>
      </w:pPr>
      <w:r w:rsidRPr="000F0BFD">
        <w:rPr>
          <w:rFonts w:cstheme="minorHAnsi"/>
        </w:rPr>
        <w:t>•</w:t>
      </w:r>
      <w:r w:rsidRPr="000F0BFD">
        <w:rPr>
          <w:rFonts w:cstheme="minorHAnsi"/>
        </w:rPr>
        <w:tab/>
        <w:t xml:space="preserve">Smerom dole: R = 0,1 x </w:t>
      </w:r>
      <w:proofErr w:type="spellStart"/>
      <w:r w:rsidRPr="000F0BFD">
        <w:rPr>
          <w:rFonts w:cstheme="minorHAnsi"/>
        </w:rPr>
        <w:t>zazmluvnená</w:t>
      </w:r>
      <w:proofErr w:type="spellEnd"/>
      <w:r w:rsidRPr="000F0BFD">
        <w:rPr>
          <w:rFonts w:cstheme="minorHAnsi"/>
        </w:rPr>
        <w:t xml:space="preserve"> pevná kapacita užívateľa (BC);</w:t>
      </w:r>
    </w:p>
    <w:p w14:paraId="1552A977" w14:textId="77777777" w:rsidR="001724B9" w:rsidRPr="000F0BFD" w:rsidRDefault="001724B9" w:rsidP="001724B9">
      <w:pPr>
        <w:spacing w:after="0"/>
        <w:ind w:left="709" w:firstLine="294"/>
        <w:jc w:val="both"/>
        <w:rPr>
          <w:rFonts w:cstheme="minorHAnsi"/>
        </w:rPr>
      </w:pPr>
      <w:r w:rsidRPr="000F0BFD">
        <w:rPr>
          <w:rFonts w:cstheme="minorHAnsi"/>
        </w:rPr>
        <w:t>ak  [N &lt; 0,2 x BC → R = N/2]</w:t>
      </w:r>
    </w:p>
    <w:p w14:paraId="1F3BFAE5" w14:textId="77777777" w:rsidR="001724B9" w:rsidRPr="000F0BFD" w:rsidRDefault="001724B9" w:rsidP="001724B9">
      <w:pPr>
        <w:spacing w:after="0" w:line="276" w:lineRule="auto"/>
        <w:rPr>
          <w:rFonts w:cstheme="minorHAnsi"/>
        </w:rPr>
      </w:pPr>
    </w:p>
    <w:p w14:paraId="5B14F3AA" w14:textId="77777777" w:rsidR="00E60E91" w:rsidRPr="000F0BFD" w:rsidRDefault="00E60E91" w:rsidP="00FB3759">
      <w:pPr>
        <w:rPr>
          <w:rFonts w:cstheme="minorHAnsi"/>
        </w:rPr>
      </w:pPr>
    </w:p>
    <w:p w14:paraId="089B45E2" w14:textId="77777777" w:rsidR="00514959" w:rsidRDefault="00BE437A" w:rsidP="00247674">
      <w:pPr>
        <w:pStyle w:val="Nadpis1"/>
      </w:pPr>
      <w:bookmarkStart w:id="41" w:name="_Toc54875095"/>
      <w:r>
        <w:t xml:space="preserve">Publikácia </w:t>
      </w:r>
      <w:r w:rsidR="00514959">
        <w:t>údajov</w:t>
      </w:r>
      <w:bookmarkEnd w:id="41"/>
    </w:p>
    <w:p w14:paraId="4DD49DBE" w14:textId="09B93178" w:rsidR="00FB3759" w:rsidRPr="000F0BFD" w:rsidRDefault="00514959" w:rsidP="00514959">
      <w:pPr>
        <w:pStyle w:val="Nadpis2"/>
      </w:pPr>
      <w:r>
        <w:t xml:space="preserve"> </w:t>
      </w:r>
      <w:bookmarkStart w:id="42" w:name="_Toc54875096"/>
      <w:r w:rsidRPr="00514959">
        <w:t>Publikácia technických údajov na webovej stránke vyžadovaných nariadením Európskeho parlamentu a rady (ES) č. 715/2009</w:t>
      </w:r>
      <w:r w:rsidR="00BE437A">
        <w:t>.</w:t>
      </w:r>
      <w:bookmarkEnd w:id="42"/>
      <w:r w:rsidR="00BE437A" w:rsidRPr="000F0BFD" w:rsidDel="00BE437A">
        <w:t xml:space="preserve"> </w:t>
      </w:r>
    </w:p>
    <w:p w14:paraId="6EA03534" w14:textId="77777777" w:rsidR="00BE437A" w:rsidRDefault="00BE437A" w:rsidP="00FB3759">
      <w:pPr>
        <w:rPr>
          <w:rFonts w:cstheme="minorHAnsi"/>
        </w:rPr>
      </w:pPr>
    </w:p>
    <w:p w14:paraId="70B46BD2" w14:textId="1A3F4D64" w:rsidR="00E856FE" w:rsidRPr="000F0BFD" w:rsidRDefault="004924AA" w:rsidP="00FB3759">
      <w:pPr>
        <w:rPr>
          <w:rFonts w:cstheme="minorHAnsi"/>
        </w:rPr>
      </w:pPr>
      <w:r>
        <w:rPr>
          <w:rFonts w:cstheme="minorHAnsi"/>
        </w:rPr>
        <w:t xml:space="preserve">Za účelom </w:t>
      </w:r>
      <w:r w:rsidR="00514959">
        <w:rPr>
          <w:rFonts w:cstheme="minorHAnsi"/>
        </w:rPr>
        <w:t xml:space="preserve">splnenia legislatívnej povinnosti </w:t>
      </w:r>
      <w:r w:rsidR="00507D16">
        <w:rPr>
          <w:rFonts w:cstheme="minorHAnsi"/>
        </w:rPr>
        <w:t xml:space="preserve">a obchodných podmienok </w:t>
      </w:r>
      <w:r>
        <w:rPr>
          <w:rFonts w:cstheme="minorHAnsi"/>
        </w:rPr>
        <w:t xml:space="preserve">je potrebné vytvorenie webovej prezentácie </w:t>
      </w:r>
      <w:r w:rsidR="00507D16">
        <w:rPr>
          <w:rFonts w:cstheme="minorHAnsi"/>
        </w:rPr>
        <w:t xml:space="preserve">a zákazníckeho portálu </w:t>
      </w:r>
      <w:r>
        <w:rPr>
          <w:rFonts w:cstheme="minorHAnsi"/>
        </w:rPr>
        <w:t>s nasledovnými sekciami</w:t>
      </w:r>
      <w:r w:rsidR="00E856FE" w:rsidRPr="000F0BFD">
        <w:rPr>
          <w:rFonts w:cstheme="minorHAnsi"/>
        </w:rPr>
        <w:t>:</w:t>
      </w:r>
    </w:p>
    <w:p w14:paraId="51060D23" w14:textId="77777777" w:rsidR="00A413B2" w:rsidRPr="000F0BFD" w:rsidRDefault="00A413B2" w:rsidP="00A413B2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Mapa siete</w:t>
      </w:r>
    </w:p>
    <w:p w14:paraId="7032D573" w14:textId="77777777" w:rsidR="00A413B2" w:rsidRPr="000F0BFD" w:rsidRDefault="00A413B2" w:rsidP="00A413B2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kapacity siete</w:t>
      </w:r>
    </w:p>
    <w:p w14:paraId="69337F88" w14:textId="77777777" w:rsidR="00A413B2" w:rsidRPr="000F0BFD" w:rsidRDefault="00A413B2" w:rsidP="00A413B2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údržba siete</w:t>
      </w:r>
    </w:p>
    <w:p w14:paraId="77B06DD4" w14:textId="77777777" w:rsidR="00A413B2" w:rsidRPr="000F0BFD" w:rsidRDefault="00A413B2" w:rsidP="00A413B2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výhľad priemernej kapacity</w:t>
      </w:r>
    </w:p>
    <w:p w14:paraId="46724DA9" w14:textId="77777777" w:rsidR="00A413B2" w:rsidRPr="000F0BFD" w:rsidRDefault="00A413B2" w:rsidP="002D1399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CMP kapacity</w:t>
      </w:r>
    </w:p>
    <w:p w14:paraId="2A1A18C0" w14:textId="77777777" w:rsidR="00A413B2" w:rsidRPr="000F0BFD" w:rsidRDefault="00A413B2" w:rsidP="00A413B2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</w:t>
      </w:r>
      <w:proofErr w:type="spellStart"/>
      <w:r w:rsidRPr="000F0BFD">
        <w:rPr>
          <w:rFonts w:cstheme="minorHAnsi"/>
        </w:rPr>
        <w:t>Reporting</w:t>
      </w:r>
      <w:proofErr w:type="spellEnd"/>
      <w:r w:rsidRPr="000F0BFD">
        <w:rPr>
          <w:rFonts w:cstheme="minorHAnsi"/>
        </w:rPr>
        <w:t xml:space="preserve"> CMP povinnosti</w:t>
      </w:r>
    </w:p>
    <w:p w14:paraId="463434BF" w14:textId="77777777" w:rsidR="00F86375" w:rsidRPr="000F0BFD" w:rsidRDefault="00F86375" w:rsidP="00F86375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Neúspešné žiadosti</w:t>
      </w:r>
    </w:p>
    <w:p w14:paraId="5BD869AA" w14:textId="77777777" w:rsidR="00F86375" w:rsidRPr="000F0BFD" w:rsidRDefault="00F86375" w:rsidP="00F86375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Aukcie</w:t>
      </w:r>
    </w:p>
    <w:p w14:paraId="185A7647" w14:textId="77777777" w:rsidR="00F86375" w:rsidRPr="000F0BFD" w:rsidRDefault="00F86375" w:rsidP="00F86375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Neponúknutá kapacita</w:t>
      </w:r>
    </w:p>
    <w:p w14:paraId="61783B43" w14:textId="77777777" w:rsidR="00F86375" w:rsidRPr="000F0BFD" w:rsidRDefault="00F86375" w:rsidP="00F86375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Sprístupnená kapacita CMP</w:t>
      </w:r>
    </w:p>
    <w:p w14:paraId="5C865F64" w14:textId="77777777" w:rsidR="00A413B2" w:rsidRPr="000F0BFD" w:rsidRDefault="00A413B2" w:rsidP="00A413B2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Nominácie/</w:t>
      </w:r>
      <w:proofErr w:type="spellStart"/>
      <w:r w:rsidRPr="000F0BFD">
        <w:rPr>
          <w:rFonts w:cstheme="minorHAnsi"/>
        </w:rPr>
        <w:t>renominácie</w:t>
      </w:r>
      <w:proofErr w:type="spellEnd"/>
    </w:p>
    <w:p w14:paraId="2A06684E" w14:textId="77777777" w:rsidR="00A413B2" w:rsidRPr="000F0BFD" w:rsidRDefault="00A413B2" w:rsidP="00A413B2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fyzické toky</w:t>
      </w:r>
    </w:p>
    <w:p w14:paraId="52DC3E2B" w14:textId="77777777" w:rsidR="00A413B2" w:rsidRPr="000F0BFD" w:rsidRDefault="00A413B2" w:rsidP="00A413B2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prerušenia</w:t>
      </w:r>
    </w:p>
    <w:p w14:paraId="6649DC8C" w14:textId="77777777" w:rsidR="00A413B2" w:rsidRPr="000F0BFD" w:rsidRDefault="00A413B2" w:rsidP="00A413B2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využitie kapacity</w:t>
      </w:r>
    </w:p>
    <w:p w14:paraId="3A9EDA66" w14:textId="77777777" w:rsidR="00A413B2" w:rsidRPr="000F0BFD" w:rsidRDefault="00A413B2" w:rsidP="00A413B2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alokácie</w:t>
      </w:r>
    </w:p>
    <w:p w14:paraId="7B2D5856" w14:textId="77777777" w:rsidR="00A413B2" w:rsidRPr="000F0BFD" w:rsidRDefault="00A413B2" w:rsidP="00A413B2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sekundárny trh</w:t>
      </w:r>
    </w:p>
    <w:p w14:paraId="15A2E0EB" w14:textId="77777777" w:rsidR="00A413B2" w:rsidRPr="000F0BFD" w:rsidRDefault="00A413B2" w:rsidP="00A413B2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GCV a </w:t>
      </w:r>
      <w:proofErr w:type="spellStart"/>
      <w:r w:rsidRPr="000F0BFD">
        <w:rPr>
          <w:rFonts w:cstheme="minorHAnsi"/>
        </w:rPr>
        <w:t>Wobbe</w:t>
      </w:r>
      <w:proofErr w:type="spellEnd"/>
      <w:r w:rsidRPr="000F0BFD">
        <w:rPr>
          <w:rFonts w:cstheme="minorHAnsi"/>
        </w:rPr>
        <w:t xml:space="preserve"> index</w:t>
      </w:r>
    </w:p>
    <w:p w14:paraId="249B4CA6" w14:textId="77777777" w:rsidR="00A413B2" w:rsidRPr="000F0BFD" w:rsidRDefault="00A413B2" w:rsidP="00A413B2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cenová kalkulačka taríf</w:t>
      </w:r>
    </w:p>
    <w:p w14:paraId="74D83566" w14:textId="77777777" w:rsidR="00A413B2" w:rsidRPr="000F0BFD" w:rsidRDefault="00A413B2" w:rsidP="00A413B2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zákaznícka zóna</w:t>
      </w:r>
    </w:p>
    <w:p w14:paraId="258573A1" w14:textId="77777777" w:rsidR="00DF6653" w:rsidRPr="000F0BFD" w:rsidRDefault="00DF6653" w:rsidP="00DF6653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User profile (možnosť zmeny hesla a pod.)</w:t>
      </w:r>
    </w:p>
    <w:p w14:paraId="0BB1BEC9" w14:textId="77777777" w:rsidR="00A413B2" w:rsidRPr="000F0BFD" w:rsidRDefault="00A413B2" w:rsidP="00A413B2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Prehlaď a prerozdeľovanie finančných zábezpek</w:t>
      </w:r>
    </w:p>
    <w:p w14:paraId="3CF0C996" w14:textId="77777777" w:rsidR="00A413B2" w:rsidRPr="000F0BFD" w:rsidRDefault="00A413B2" w:rsidP="00A413B2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Prehľad kontraktov, kapacít, online </w:t>
      </w:r>
      <w:proofErr w:type="spellStart"/>
      <w:r w:rsidRPr="000F0BFD">
        <w:rPr>
          <w:rFonts w:cstheme="minorHAnsi"/>
        </w:rPr>
        <w:t>booking</w:t>
      </w:r>
      <w:proofErr w:type="spellEnd"/>
      <w:r w:rsidRPr="000F0BFD">
        <w:rPr>
          <w:rFonts w:cstheme="minorHAnsi"/>
        </w:rPr>
        <w:t xml:space="preserve"> a prenechávanie kapacít</w:t>
      </w:r>
    </w:p>
    <w:p w14:paraId="7C724B8B" w14:textId="77777777" w:rsidR="00C30F11" w:rsidRPr="000F0BFD" w:rsidRDefault="00C30F11" w:rsidP="00A413B2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Zadávanie a potvrdzovanie </w:t>
      </w:r>
      <w:proofErr w:type="spellStart"/>
      <w:r w:rsidRPr="000F0BFD">
        <w:rPr>
          <w:rFonts w:cstheme="minorHAnsi"/>
        </w:rPr>
        <w:t>shiperských</w:t>
      </w:r>
      <w:proofErr w:type="spellEnd"/>
      <w:r w:rsidRPr="000F0BFD">
        <w:rPr>
          <w:rFonts w:cstheme="minorHAnsi"/>
        </w:rPr>
        <w:t xml:space="preserve"> párov</w:t>
      </w:r>
    </w:p>
    <w:p w14:paraId="47C8FB59" w14:textId="77777777" w:rsidR="00A413B2" w:rsidRPr="000F0BFD" w:rsidRDefault="00A413B2" w:rsidP="00A413B2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Prehľad nominácií a online nominácie</w:t>
      </w:r>
    </w:p>
    <w:p w14:paraId="045F55E2" w14:textId="77777777" w:rsidR="00A413B2" w:rsidRPr="000F0BFD" w:rsidRDefault="00A413B2" w:rsidP="00A413B2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Alokácie</w:t>
      </w:r>
    </w:p>
    <w:p w14:paraId="586E7CB1" w14:textId="77777777" w:rsidR="00A413B2" w:rsidRPr="000F0BFD" w:rsidRDefault="00A413B2" w:rsidP="00A413B2">
      <w:pPr>
        <w:pStyle w:val="Odsekzoznamu"/>
        <w:numPr>
          <w:ilvl w:val="2"/>
          <w:numId w:val="1"/>
        </w:numPr>
        <w:rPr>
          <w:rFonts w:cstheme="minorHAnsi"/>
        </w:rPr>
      </w:pPr>
      <w:proofErr w:type="spellStart"/>
      <w:r w:rsidRPr="000F0BFD">
        <w:rPr>
          <w:rFonts w:cstheme="minorHAnsi"/>
        </w:rPr>
        <w:t>Imbalancie</w:t>
      </w:r>
      <w:proofErr w:type="spellEnd"/>
    </w:p>
    <w:p w14:paraId="21B277FB" w14:textId="44D6588B" w:rsidR="00A413B2" w:rsidRPr="000F0BFD" w:rsidRDefault="00DF6653" w:rsidP="00DF6653">
      <w:pPr>
        <w:pStyle w:val="Odsekzoznamu"/>
        <w:numPr>
          <w:ilvl w:val="2"/>
          <w:numId w:val="1"/>
        </w:numPr>
        <w:rPr>
          <w:rFonts w:cstheme="minorHAnsi"/>
        </w:rPr>
      </w:pPr>
      <w:proofErr w:type="spellStart"/>
      <w:r w:rsidRPr="000F0BFD">
        <w:rPr>
          <w:rFonts w:cstheme="minorHAnsi"/>
        </w:rPr>
        <w:lastRenderedPageBreak/>
        <w:t>Vyvažovacia</w:t>
      </w:r>
      <w:proofErr w:type="spellEnd"/>
      <w:r w:rsidRPr="000F0BFD">
        <w:rPr>
          <w:rFonts w:cstheme="minorHAnsi"/>
        </w:rPr>
        <w:t xml:space="preserve"> platforma – prehľad aukcií a zadávanie ponúk/dopytov pre predaj/nákup plynu</w:t>
      </w:r>
    </w:p>
    <w:p w14:paraId="6E0FA3EF" w14:textId="106A9D4B" w:rsidR="00220656" w:rsidRPr="000F0BFD" w:rsidRDefault="00220656" w:rsidP="00DF6653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informácia o proporčnej časti odmeraného množstva pre zákazníka – pre zákazníkov, ktorí prepravujú cez body, kde alokované množstvo  nie je rovné potvrdenej nominácii (BAL NC, art 34.2.a)</w:t>
      </w:r>
    </w:p>
    <w:p w14:paraId="65211272" w14:textId="20F2996B" w:rsidR="00220656" w:rsidRPr="000F0BFD" w:rsidRDefault="00220656" w:rsidP="00DF6653">
      <w:pPr>
        <w:pStyle w:val="Odsekzoznamu"/>
        <w:numPr>
          <w:ilvl w:val="2"/>
          <w:numId w:val="1"/>
        </w:numPr>
        <w:rPr>
          <w:rFonts w:cstheme="minorHAnsi"/>
        </w:rPr>
      </w:pPr>
      <w:r w:rsidRPr="000F0BFD">
        <w:rPr>
          <w:rFonts w:cstheme="minorHAnsi"/>
        </w:rPr>
        <w:t>užívateľ zákazníka s príslušným oprávnením môže vytvárať nových užívateľov v rámci svojej firmy a prideľovať im oprávnenia</w:t>
      </w:r>
    </w:p>
    <w:p w14:paraId="56B19E51" w14:textId="77777777" w:rsidR="00DF6653" w:rsidRPr="000F0BFD" w:rsidRDefault="00DF6653" w:rsidP="00DF6653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download sekcia dokumentov</w:t>
      </w:r>
    </w:p>
    <w:p w14:paraId="771363DC" w14:textId="77777777" w:rsidR="00DF6653" w:rsidRPr="000F0BFD" w:rsidRDefault="00DF6653" w:rsidP="00DF6653">
      <w:pPr>
        <w:pStyle w:val="Odsekzoznamu"/>
        <w:numPr>
          <w:ilvl w:val="0"/>
          <w:numId w:val="1"/>
        </w:numPr>
        <w:rPr>
          <w:rFonts w:cstheme="minorHAnsi"/>
        </w:rPr>
      </w:pPr>
      <w:r w:rsidRPr="000F0BFD">
        <w:rPr>
          <w:rFonts w:cstheme="minorHAnsi"/>
        </w:rPr>
        <w:t xml:space="preserve">Funkčné </w:t>
      </w:r>
      <w:r w:rsidR="00F86375" w:rsidRPr="000F0BFD">
        <w:rPr>
          <w:rFonts w:cstheme="minorHAnsi"/>
        </w:rPr>
        <w:t>požiadavky</w:t>
      </w:r>
      <w:r w:rsidRPr="000F0BFD">
        <w:rPr>
          <w:rFonts w:cstheme="minorHAnsi"/>
        </w:rPr>
        <w:t xml:space="preserve"> na web spoločnosti:</w:t>
      </w:r>
    </w:p>
    <w:p w14:paraId="6A8F8D4A" w14:textId="2A9122DE" w:rsidR="00DF6653" w:rsidRPr="00090F9E" w:rsidRDefault="00DF6653" w:rsidP="00090F9E">
      <w:pPr>
        <w:pStyle w:val="Odsekzoznamu"/>
        <w:numPr>
          <w:ilvl w:val="1"/>
          <w:numId w:val="1"/>
        </w:numPr>
        <w:rPr>
          <w:rFonts w:cstheme="minorHAnsi"/>
        </w:rPr>
      </w:pPr>
      <w:r w:rsidRPr="00090F9E">
        <w:rPr>
          <w:rFonts w:cstheme="minorHAnsi"/>
        </w:rPr>
        <w:t> </w:t>
      </w:r>
      <w:proofErr w:type="spellStart"/>
      <w:r w:rsidRPr="00090F9E">
        <w:rPr>
          <w:rFonts w:cstheme="minorHAnsi"/>
        </w:rPr>
        <w:t>responzívny</w:t>
      </w:r>
      <w:proofErr w:type="spellEnd"/>
      <w:r w:rsidRPr="00090F9E">
        <w:rPr>
          <w:rFonts w:cstheme="minorHAnsi"/>
        </w:rPr>
        <w:t xml:space="preserve"> dizajn</w:t>
      </w:r>
    </w:p>
    <w:p w14:paraId="5D3D425B" w14:textId="2219552A" w:rsidR="00F86375" w:rsidRPr="000F0BFD" w:rsidRDefault="00F86375" w:rsidP="00DF6653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Archív na dobu 5 rokov</w:t>
      </w:r>
    </w:p>
    <w:p w14:paraId="40E4FDC8" w14:textId="648385D9" w:rsidR="001A6596" w:rsidRPr="000F0BFD" w:rsidRDefault="001A6596" w:rsidP="00DF6653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Možnosť pridávania užívateľov zákazníka priamo zákazníkom</w:t>
      </w:r>
    </w:p>
    <w:p w14:paraId="12277DA5" w14:textId="5F98C4C8" w:rsidR="00F86375" w:rsidRPr="000F0BFD" w:rsidRDefault="00F86375" w:rsidP="00DF6653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„user-</w:t>
      </w:r>
      <w:proofErr w:type="spellStart"/>
      <w:r w:rsidRPr="000F0BFD">
        <w:rPr>
          <w:rFonts w:cstheme="minorHAnsi"/>
        </w:rPr>
        <w:t>friendly</w:t>
      </w:r>
      <w:proofErr w:type="spellEnd"/>
      <w:r w:rsidRPr="000F0BFD">
        <w:rPr>
          <w:rFonts w:cstheme="minorHAnsi"/>
        </w:rPr>
        <w:t xml:space="preserve">“ nástroj pre sťahovanie </w:t>
      </w:r>
      <w:r w:rsidR="00E12C27">
        <w:rPr>
          <w:rFonts w:cstheme="minorHAnsi"/>
        </w:rPr>
        <w:t xml:space="preserve">všetkých </w:t>
      </w:r>
      <w:r w:rsidRPr="000F0BFD">
        <w:rPr>
          <w:rFonts w:cstheme="minorHAnsi"/>
        </w:rPr>
        <w:t>dát</w:t>
      </w:r>
      <w:r w:rsidR="00E12C27">
        <w:rPr>
          <w:rFonts w:cstheme="minorHAnsi"/>
        </w:rPr>
        <w:t xml:space="preserve"> do </w:t>
      </w:r>
      <w:proofErr w:type="spellStart"/>
      <w:r w:rsidR="00E12C27">
        <w:rPr>
          <w:rFonts w:cstheme="minorHAnsi"/>
        </w:rPr>
        <w:t>excel</w:t>
      </w:r>
      <w:proofErr w:type="spellEnd"/>
      <w:r w:rsidR="00E12C27">
        <w:rPr>
          <w:rFonts w:cstheme="minorHAnsi"/>
        </w:rPr>
        <w:t xml:space="preserve"> formátu</w:t>
      </w:r>
    </w:p>
    <w:p w14:paraId="2560C08E" w14:textId="77777777" w:rsidR="00514959" w:rsidRPr="000F0BFD" w:rsidRDefault="00514959" w:rsidP="00507D16">
      <w:pPr>
        <w:pStyle w:val="Nadpis2"/>
      </w:pPr>
      <w:bookmarkStart w:id="43" w:name="_Toc54875097"/>
      <w:r w:rsidRPr="000F0BFD">
        <w:t xml:space="preserve">Publikácia ENTSOG </w:t>
      </w:r>
      <w:proofErr w:type="spellStart"/>
      <w:r w:rsidRPr="000F0BFD">
        <w:t>Transparency</w:t>
      </w:r>
      <w:proofErr w:type="spellEnd"/>
      <w:r w:rsidRPr="000F0BFD">
        <w:t xml:space="preserve"> </w:t>
      </w:r>
      <w:proofErr w:type="spellStart"/>
      <w:r w:rsidRPr="000F0BFD">
        <w:t>platform</w:t>
      </w:r>
      <w:bookmarkEnd w:id="43"/>
      <w:proofErr w:type="spellEnd"/>
    </w:p>
    <w:p w14:paraId="0BC7C2B5" w14:textId="77777777" w:rsidR="00514959" w:rsidRPr="000F0BFD" w:rsidRDefault="00514959" w:rsidP="00514959">
      <w:pPr>
        <w:pStyle w:val="Odsekzoznamu"/>
        <w:numPr>
          <w:ilvl w:val="0"/>
          <w:numId w:val="1"/>
        </w:numPr>
        <w:rPr>
          <w:rFonts w:cstheme="minorHAnsi"/>
        </w:rPr>
      </w:pPr>
      <w:r w:rsidRPr="000F0BFD">
        <w:rPr>
          <w:rFonts w:cstheme="minorHAnsi"/>
        </w:rPr>
        <w:t>Kanál publikácie AS2/AS4</w:t>
      </w:r>
    </w:p>
    <w:p w14:paraId="0985594C" w14:textId="77777777" w:rsidR="00514959" w:rsidRPr="000F0BFD" w:rsidRDefault="00514959" w:rsidP="00514959">
      <w:pPr>
        <w:pStyle w:val="Odsekzoznamu"/>
        <w:numPr>
          <w:ilvl w:val="0"/>
          <w:numId w:val="1"/>
        </w:numPr>
        <w:rPr>
          <w:rFonts w:cstheme="minorHAnsi"/>
        </w:rPr>
      </w:pPr>
      <w:r w:rsidRPr="000F0BFD">
        <w:rPr>
          <w:rFonts w:cstheme="minorHAnsi"/>
        </w:rPr>
        <w:t>Publikované dáta:</w:t>
      </w:r>
    </w:p>
    <w:p w14:paraId="5BBF6D48" w14:textId="77777777" w:rsidR="00514959" w:rsidRPr="000F0BFD" w:rsidRDefault="00514959" w:rsidP="00514959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</w:t>
      </w:r>
      <w:proofErr w:type="spellStart"/>
      <w:r w:rsidRPr="000F0BFD">
        <w:rPr>
          <w:rFonts w:cstheme="minorHAnsi"/>
        </w:rPr>
        <w:t>Nominations</w:t>
      </w:r>
      <w:proofErr w:type="spellEnd"/>
      <w:r w:rsidRPr="000F0BFD">
        <w:rPr>
          <w:rFonts w:cstheme="minorHAnsi"/>
        </w:rPr>
        <w:t xml:space="preserve"> – 1x denne údaje na D+1</w:t>
      </w:r>
    </w:p>
    <w:p w14:paraId="59D05798" w14:textId="77777777" w:rsidR="00514959" w:rsidRPr="000F0BFD" w:rsidRDefault="00514959" w:rsidP="00514959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</w:t>
      </w:r>
      <w:proofErr w:type="spellStart"/>
      <w:r w:rsidRPr="000F0BFD">
        <w:rPr>
          <w:rFonts w:cstheme="minorHAnsi"/>
        </w:rPr>
        <w:t>Renominations</w:t>
      </w:r>
      <w:proofErr w:type="spellEnd"/>
      <w:r w:rsidRPr="000F0BFD">
        <w:rPr>
          <w:rFonts w:cstheme="minorHAnsi"/>
        </w:rPr>
        <w:t xml:space="preserve"> – každú hodinu pre D a D+1</w:t>
      </w:r>
    </w:p>
    <w:p w14:paraId="28BD4666" w14:textId="77777777" w:rsidR="00514959" w:rsidRPr="000F0BFD" w:rsidRDefault="00514959" w:rsidP="00514959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</w:t>
      </w:r>
      <w:proofErr w:type="spellStart"/>
      <w:r w:rsidRPr="000F0BFD">
        <w:rPr>
          <w:rFonts w:cstheme="minorHAnsi"/>
        </w:rPr>
        <w:t>Capacity</w:t>
      </w:r>
      <w:proofErr w:type="spellEnd"/>
      <w:r w:rsidRPr="000F0BFD">
        <w:rPr>
          <w:rFonts w:cstheme="minorHAnsi"/>
        </w:rPr>
        <w:t xml:space="preserve"> – po každej zmene kapacít</w:t>
      </w:r>
    </w:p>
    <w:p w14:paraId="00428B47" w14:textId="77777777" w:rsidR="00514959" w:rsidRPr="000F0BFD" w:rsidRDefault="00514959" w:rsidP="00514959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</w:t>
      </w:r>
      <w:proofErr w:type="spellStart"/>
      <w:r w:rsidRPr="000F0BFD">
        <w:rPr>
          <w:rFonts w:cstheme="minorHAnsi"/>
        </w:rPr>
        <w:t>Flows</w:t>
      </w:r>
      <w:proofErr w:type="spellEnd"/>
      <w:r w:rsidRPr="000F0BFD">
        <w:rPr>
          <w:rFonts w:cstheme="minorHAnsi"/>
        </w:rPr>
        <w:t xml:space="preserve">  – 1x denne za D-1</w:t>
      </w:r>
    </w:p>
    <w:p w14:paraId="13E5DC91" w14:textId="77777777" w:rsidR="00514959" w:rsidRPr="000F0BFD" w:rsidRDefault="00514959" w:rsidP="00514959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</w:t>
      </w:r>
      <w:proofErr w:type="spellStart"/>
      <w:r w:rsidRPr="000F0BFD">
        <w:rPr>
          <w:rFonts w:cstheme="minorHAnsi"/>
        </w:rPr>
        <w:t>Flows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confirmed</w:t>
      </w:r>
      <w:proofErr w:type="spellEnd"/>
      <w:r w:rsidRPr="000F0BFD">
        <w:rPr>
          <w:rFonts w:cstheme="minorHAnsi"/>
        </w:rPr>
        <w:t xml:space="preserve"> – 1x mesačne za mesiac M-2</w:t>
      </w:r>
    </w:p>
    <w:p w14:paraId="744B5BE0" w14:textId="77777777" w:rsidR="00514959" w:rsidRPr="000F0BFD" w:rsidRDefault="00514959" w:rsidP="00514959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</w:t>
      </w:r>
      <w:proofErr w:type="spellStart"/>
      <w:r w:rsidRPr="000F0BFD">
        <w:rPr>
          <w:rFonts w:cstheme="minorHAnsi"/>
        </w:rPr>
        <w:t>Interruptions</w:t>
      </w:r>
      <w:proofErr w:type="spellEnd"/>
      <w:r w:rsidRPr="000F0BFD">
        <w:rPr>
          <w:rFonts w:cstheme="minorHAnsi"/>
        </w:rPr>
        <w:t xml:space="preserve"> – 1x denne za D-1</w:t>
      </w:r>
    </w:p>
    <w:p w14:paraId="0A10873D" w14:textId="77777777" w:rsidR="00514959" w:rsidRPr="000F0BFD" w:rsidRDefault="00514959" w:rsidP="00514959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</w:t>
      </w:r>
      <w:proofErr w:type="spellStart"/>
      <w:r w:rsidRPr="000F0BFD">
        <w:rPr>
          <w:rFonts w:cstheme="minorHAnsi"/>
        </w:rPr>
        <w:t>Physical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Flows</w:t>
      </w:r>
      <w:proofErr w:type="spellEnd"/>
      <w:r w:rsidRPr="000F0BFD">
        <w:rPr>
          <w:rFonts w:cstheme="minorHAnsi"/>
        </w:rPr>
        <w:t xml:space="preserve"> – hodinové hodnoty každú hodinu</w:t>
      </w:r>
    </w:p>
    <w:p w14:paraId="3720D334" w14:textId="77777777" w:rsidR="00514959" w:rsidRPr="000F0BFD" w:rsidRDefault="00514959" w:rsidP="00514959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</w:t>
      </w:r>
      <w:proofErr w:type="spellStart"/>
      <w:r w:rsidRPr="000F0BFD">
        <w:rPr>
          <w:rFonts w:cstheme="minorHAnsi"/>
        </w:rPr>
        <w:t>Physical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FLows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confirmed</w:t>
      </w:r>
      <w:proofErr w:type="spellEnd"/>
      <w:r w:rsidRPr="000F0BFD">
        <w:rPr>
          <w:rFonts w:cstheme="minorHAnsi"/>
        </w:rPr>
        <w:t xml:space="preserve"> – denné hodnoty 1x mesačne za mesiac M-2</w:t>
      </w:r>
    </w:p>
    <w:p w14:paraId="01533388" w14:textId="77777777" w:rsidR="00514959" w:rsidRPr="000F0BFD" w:rsidRDefault="00514959" w:rsidP="00514959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</w:t>
      </w:r>
      <w:proofErr w:type="spellStart"/>
      <w:r w:rsidRPr="000F0BFD">
        <w:rPr>
          <w:rFonts w:cstheme="minorHAnsi"/>
        </w:rPr>
        <w:t>Gas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qualities</w:t>
      </w:r>
      <w:proofErr w:type="spellEnd"/>
      <w:r w:rsidRPr="000F0BFD">
        <w:rPr>
          <w:rFonts w:cstheme="minorHAnsi"/>
        </w:rPr>
        <w:t xml:space="preserve"> – 1x denne za D-1</w:t>
      </w:r>
    </w:p>
    <w:p w14:paraId="6FECA060" w14:textId="77777777" w:rsidR="00514959" w:rsidRPr="000F0BFD" w:rsidRDefault="00514959" w:rsidP="00514959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</w:t>
      </w:r>
      <w:proofErr w:type="spellStart"/>
      <w:r w:rsidRPr="000F0BFD">
        <w:rPr>
          <w:rFonts w:cstheme="minorHAnsi"/>
        </w:rPr>
        <w:t>Gas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qualities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confirmed</w:t>
      </w:r>
      <w:proofErr w:type="spellEnd"/>
      <w:r w:rsidRPr="000F0BFD">
        <w:rPr>
          <w:rFonts w:cstheme="minorHAnsi"/>
        </w:rPr>
        <w:t xml:space="preserve">  - 1x mesačne za mesiac M-2</w:t>
      </w:r>
    </w:p>
    <w:p w14:paraId="63D17703" w14:textId="77777777" w:rsidR="00514959" w:rsidRPr="000F0BFD" w:rsidRDefault="00514959" w:rsidP="00514959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CMP - 1x mesačne za skončený mesiac (M-1)</w:t>
      </w:r>
    </w:p>
    <w:p w14:paraId="75CFA84C" w14:textId="77777777" w:rsidR="00514959" w:rsidRPr="000F0BFD" w:rsidRDefault="00514959" w:rsidP="00514959">
      <w:pPr>
        <w:pStyle w:val="Odsekzoznamu"/>
        <w:numPr>
          <w:ilvl w:val="1"/>
          <w:numId w:val="1"/>
        </w:numPr>
        <w:rPr>
          <w:rFonts w:cstheme="minorHAnsi"/>
        </w:rPr>
      </w:pPr>
      <w:r w:rsidRPr="000F0BFD">
        <w:rPr>
          <w:rFonts w:cstheme="minorHAnsi"/>
        </w:rPr>
        <w:t> </w:t>
      </w:r>
      <w:proofErr w:type="spellStart"/>
      <w:r w:rsidRPr="000F0BFD">
        <w:rPr>
          <w:rFonts w:cstheme="minorHAnsi"/>
        </w:rPr>
        <w:t>Capacity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made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Available</w:t>
      </w:r>
      <w:proofErr w:type="spellEnd"/>
      <w:r w:rsidRPr="000F0BFD">
        <w:rPr>
          <w:rFonts w:cstheme="minorHAnsi"/>
        </w:rPr>
        <w:t xml:space="preserve"> – 1x mesačne za skončený mesiac (M-1)</w:t>
      </w:r>
    </w:p>
    <w:p w14:paraId="3A784F44" w14:textId="77777777" w:rsidR="00514959" w:rsidRPr="000F0BFD" w:rsidRDefault="00514959" w:rsidP="00507D16">
      <w:pPr>
        <w:pStyle w:val="Nadpis2"/>
      </w:pPr>
      <w:bookmarkStart w:id="44" w:name="_Toc54875098"/>
      <w:r w:rsidRPr="000F0BFD">
        <w:t>Publikácia REMIT</w:t>
      </w:r>
      <w:bookmarkEnd w:id="44"/>
    </w:p>
    <w:p w14:paraId="3485ADA9" w14:textId="77777777" w:rsidR="00514959" w:rsidRPr="000F0BFD" w:rsidRDefault="00514959" w:rsidP="00514959">
      <w:pPr>
        <w:pStyle w:val="Odsekzoznamu"/>
        <w:numPr>
          <w:ilvl w:val="0"/>
          <w:numId w:val="1"/>
        </w:numPr>
        <w:ind w:left="1701"/>
        <w:rPr>
          <w:rFonts w:cstheme="minorHAnsi"/>
        </w:rPr>
      </w:pPr>
      <w:r w:rsidRPr="000F0BFD">
        <w:rPr>
          <w:rFonts w:cstheme="minorHAnsi"/>
        </w:rPr>
        <w:t xml:space="preserve">Súčasný RRM – </w:t>
      </w:r>
      <w:proofErr w:type="spellStart"/>
      <w:r w:rsidRPr="000F0BFD">
        <w:rPr>
          <w:rFonts w:cstheme="minorHAnsi"/>
        </w:rPr>
        <w:t>webware</w:t>
      </w:r>
      <w:proofErr w:type="spellEnd"/>
      <w:r w:rsidRPr="000F0BFD">
        <w:rPr>
          <w:rFonts w:cstheme="minorHAnsi"/>
        </w:rPr>
        <w:t xml:space="preserve"> (www.remitcloud.de)</w:t>
      </w:r>
    </w:p>
    <w:p w14:paraId="0763EA97" w14:textId="77777777" w:rsidR="00514959" w:rsidRPr="000F0BFD" w:rsidRDefault="00514959" w:rsidP="00514959">
      <w:pPr>
        <w:pStyle w:val="Odsekzoznamu"/>
        <w:numPr>
          <w:ilvl w:val="0"/>
          <w:numId w:val="1"/>
        </w:numPr>
        <w:spacing w:after="0"/>
        <w:ind w:left="1701"/>
        <w:rPr>
          <w:rFonts w:cstheme="minorHAnsi"/>
        </w:rPr>
      </w:pPr>
      <w:r w:rsidRPr="000F0BFD">
        <w:rPr>
          <w:rFonts w:cstheme="minorHAnsi"/>
        </w:rPr>
        <w:t xml:space="preserve">Komunikačné rozhranie </w:t>
      </w:r>
      <w:proofErr w:type="spellStart"/>
      <w:r w:rsidRPr="000F0BFD">
        <w:rPr>
          <w:rFonts w:cstheme="minorHAnsi"/>
        </w:rPr>
        <w:t>sFTP</w:t>
      </w:r>
      <w:proofErr w:type="spellEnd"/>
    </w:p>
    <w:p w14:paraId="1F2B4D31" w14:textId="77777777" w:rsidR="00514959" w:rsidRPr="000F0BFD" w:rsidRDefault="00514959" w:rsidP="00514959">
      <w:pPr>
        <w:pStyle w:val="Odsekzoznamu"/>
        <w:numPr>
          <w:ilvl w:val="0"/>
          <w:numId w:val="1"/>
        </w:numPr>
        <w:spacing w:after="0"/>
        <w:ind w:left="1701"/>
        <w:rPr>
          <w:rFonts w:cstheme="minorHAnsi"/>
        </w:rPr>
      </w:pPr>
      <w:r w:rsidRPr="000F0BFD">
        <w:rPr>
          <w:rFonts w:cstheme="minorHAnsi"/>
        </w:rPr>
        <w:t>Reportované dáta:</w:t>
      </w:r>
    </w:p>
    <w:p w14:paraId="5B3D1C54" w14:textId="542344A9" w:rsidR="00514959" w:rsidRPr="000F0BFD" w:rsidRDefault="00514959" w:rsidP="00585C33">
      <w:pPr>
        <w:pStyle w:val="BulletsBasicText21"/>
        <w:numPr>
          <w:ilvl w:val="0"/>
          <w:numId w:val="5"/>
        </w:numPr>
        <w:spacing w:after="0"/>
        <w:ind w:left="1985"/>
        <w:rPr>
          <w:rFonts w:cstheme="minorHAnsi"/>
          <w:lang w:val="sk-SK"/>
        </w:rPr>
      </w:pPr>
      <w:r w:rsidRPr="000F0BFD">
        <w:rPr>
          <w:rFonts w:cstheme="minorHAnsi"/>
          <w:lang w:val="sk-SK"/>
        </w:rPr>
        <w:t>Veľkoobchodné produkty spojené s prepravou ZP  - reportovanie prepravných kontraktov/</w:t>
      </w:r>
      <w:r w:rsidR="00090F9E" w:rsidRPr="000F0BFD">
        <w:rPr>
          <w:rFonts w:cstheme="minorHAnsi"/>
          <w:lang w:val="sk-SK"/>
        </w:rPr>
        <w:t>kapacít</w:t>
      </w:r>
      <w:r w:rsidRPr="000F0BFD">
        <w:rPr>
          <w:rFonts w:cstheme="minorHAnsi"/>
          <w:lang w:val="sk-SK"/>
        </w:rPr>
        <w:t xml:space="preserve"> pre všetky body bez ohľadu na spôsob objednania</w:t>
      </w:r>
    </w:p>
    <w:p w14:paraId="52749FF3" w14:textId="77777777" w:rsidR="00514959" w:rsidRPr="000F0BFD" w:rsidRDefault="00514959" w:rsidP="00514959">
      <w:pPr>
        <w:pStyle w:val="Odsekzoznamu"/>
        <w:numPr>
          <w:ilvl w:val="0"/>
          <w:numId w:val="1"/>
        </w:numPr>
        <w:spacing w:after="0" w:line="276" w:lineRule="auto"/>
        <w:ind w:left="2127"/>
        <w:rPr>
          <w:rFonts w:cstheme="minorHAnsi"/>
        </w:rPr>
      </w:pPr>
      <w:r w:rsidRPr="000F0BFD">
        <w:rPr>
          <w:rFonts w:cstheme="minorHAnsi"/>
        </w:rPr>
        <w:t xml:space="preserve">EU body - aukčná platforma, poprípade online </w:t>
      </w:r>
      <w:proofErr w:type="spellStart"/>
      <w:r w:rsidRPr="000F0BFD">
        <w:rPr>
          <w:rFonts w:cstheme="minorHAnsi"/>
        </w:rPr>
        <w:t>booking</w:t>
      </w:r>
      <w:proofErr w:type="spellEnd"/>
    </w:p>
    <w:p w14:paraId="5F291A85" w14:textId="77777777" w:rsidR="00514959" w:rsidRPr="000F0BFD" w:rsidRDefault="00514959" w:rsidP="00514959">
      <w:pPr>
        <w:pStyle w:val="Odsekzoznamu"/>
        <w:numPr>
          <w:ilvl w:val="0"/>
          <w:numId w:val="1"/>
        </w:numPr>
        <w:spacing w:after="0" w:line="276" w:lineRule="auto"/>
        <w:ind w:left="2127"/>
        <w:rPr>
          <w:rFonts w:cstheme="minorHAnsi"/>
        </w:rPr>
      </w:pPr>
      <w:proofErr w:type="spellStart"/>
      <w:r w:rsidRPr="000F0BFD">
        <w:rPr>
          <w:rFonts w:cstheme="minorHAnsi"/>
        </w:rPr>
        <w:t>non</w:t>
      </w:r>
      <w:proofErr w:type="spellEnd"/>
      <w:r w:rsidRPr="000F0BFD">
        <w:rPr>
          <w:rFonts w:cstheme="minorHAnsi"/>
        </w:rPr>
        <w:t xml:space="preserve">-EU body – online </w:t>
      </w:r>
      <w:proofErr w:type="spellStart"/>
      <w:r w:rsidRPr="000F0BFD">
        <w:rPr>
          <w:rFonts w:cstheme="minorHAnsi"/>
        </w:rPr>
        <w:t>booking</w:t>
      </w:r>
      <w:proofErr w:type="spellEnd"/>
      <w:r w:rsidRPr="000F0BFD">
        <w:rPr>
          <w:rFonts w:cstheme="minorHAnsi"/>
        </w:rPr>
        <w:t>, manuálne založenie</w:t>
      </w:r>
    </w:p>
    <w:p w14:paraId="46EB5A13" w14:textId="77777777" w:rsidR="00514959" w:rsidRPr="000F0BFD" w:rsidRDefault="00514959" w:rsidP="00514959">
      <w:pPr>
        <w:pStyle w:val="Odsekzoznamu"/>
        <w:numPr>
          <w:ilvl w:val="0"/>
          <w:numId w:val="1"/>
        </w:numPr>
        <w:spacing w:after="0" w:line="276" w:lineRule="auto"/>
        <w:ind w:left="2127"/>
        <w:rPr>
          <w:rFonts w:cstheme="minorHAnsi"/>
        </w:rPr>
      </w:pPr>
      <w:r w:rsidRPr="000F0BFD">
        <w:rPr>
          <w:rFonts w:cstheme="minorHAnsi"/>
        </w:rPr>
        <w:t>v rámci prepravných kapacít je potrebné reportovať:</w:t>
      </w:r>
    </w:p>
    <w:p w14:paraId="4DEB6B1C" w14:textId="77777777" w:rsidR="00514959" w:rsidRPr="000F0BFD" w:rsidRDefault="00514959" w:rsidP="00514959">
      <w:pPr>
        <w:pStyle w:val="Odsekzoznamu"/>
        <w:numPr>
          <w:ilvl w:val="1"/>
          <w:numId w:val="1"/>
        </w:numPr>
        <w:spacing w:after="0" w:line="276" w:lineRule="auto"/>
        <w:ind w:left="2552"/>
        <w:rPr>
          <w:rFonts w:cstheme="minorHAnsi"/>
        </w:rPr>
      </w:pPr>
      <w:r w:rsidRPr="000F0BFD">
        <w:rPr>
          <w:rFonts w:cstheme="minorHAnsi"/>
        </w:rPr>
        <w:t>začiatok</w:t>
      </w:r>
    </w:p>
    <w:p w14:paraId="5B78F3B4" w14:textId="77777777" w:rsidR="00514959" w:rsidRPr="000F0BFD" w:rsidRDefault="00514959" w:rsidP="00514959">
      <w:pPr>
        <w:pStyle w:val="Odsekzoznamu"/>
        <w:numPr>
          <w:ilvl w:val="1"/>
          <w:numId w:val="1"/>
        </w:numPr>
        <w:spacing w:after="0" w:line="276" w:lineRule="auto"/>
        <w:ind w:left="2552"/>
        <w:rPr>
          <w:rFonts w:cstheme="minorHAnsi"/>
        </w:rPr>
      </w:pPr>
      <w:r w:rsidRPr="000F0BFD">
        <w:rPr>
          <w:rFonts w:cstheme="minorHAnsi"/>
        </w:rPr>
        <w:t>zmenu (</w:t>
      </w:r>
      <w:proofErr w:type="spellStart"/>
      <w:r w:rsidRPr="000F0BFD">
        <w:rPr>
          <w:rFonts w:cstheme="minorHAnsi"/>
        </w:rPr>
        <w:t>assignment</w:t>
      </w:r>
      <w:proofErr w:type="spellEnd"/>
      <w:r w:rsidRPr="000F0BFD">
        <w:rPr>
          <w:rFonts w:cstheme="minorHAnsi"/>
        </w:rPr>
        <w:t>, prerozdelenie CMP prenechávanej resp. UIOLI kapacity, prevod z </w:t>
      </w:r>
      <w:proofErr w:type="spellStart"/>
      <w:r w:rsidRPr="000F0BFD">
        <w:rPr>
          <w:rFonts w:cstheme="minorHAnsi"/>
        </w:rPr>
        <w:t>bundled</w:t>
      </w:r>
      <w:proofErr w:type="spellEnd"/>
      <w:r w:rsidRPr="000F0BFD">
        <w:rPr>
          <w:rFonts w:cstheme="minorHAnsi"/>
        </w:rPr>
        <w:t xml:space="preserve"> na </w:t>
      </w:r>
      <w:proofErr w:type="spellStart"/>
      <w:r w:rsidRPr="000F0BFD">
        <w:rPr>
          <w:rFonts w:cstheme="minorHAnsi"/>
        </w:rPr>
        <w:t>unbundled</w:t>
      </w:r>
      <w:proofErr w:type="spellEnd"/>
      <w:r w:rsidRPr="000F0BFD">
        <w:rPr>
          <w:rFonts w:cstheme="minorHAnsi"/>
        </w:rPr>
        <w:t xml:space="preserve"> a prevod z prerušiteľnej na pevnú kapacitu) a</w:t>
      </w:r>
    </w:p>
    <w:p w14:paraId="4A2A14C2" w14:textId="77777777" w:rsidR="00514959" w:rsidRPr="000F0BFD" w:rsidRDefault="00514959" w:rsidP="00514959">
      <w:pPr>
        <w:pStyle w:val="Odsekzoznamu"/>
        <w:numPr>
          <w:ilvl w:val="1"/>
          <w:numId w:val="1"/>
        </w:numPr>
        <w:spacing w:after="0" w:line="276" w:lineRule="auto"/>
        <w:ind w:left="2552"/>
        <w:rPr>
          <w:rFonts w:cstheme="minorHAnsi"/>
        </w:rPr>
      </w:pPr>
      <w:r w:rsidRPr="000F0BFD">
        <w:rPr>
          <w:rFonts w:cstheme="minorHAnsi"/>
        </w:rPr>
        <w:t>ukončenie</w:t>
      </w:r>
    </w:p>
    <w:p w14:paraId="4B6B448C" w14:textId="77777777" w:rsidR="00514959" w:rsidRPr="000F0BFD" w:rsidRDefault="00514959" w:rsidP="00514959">
      <w:pPr>
        <w:pStyle w:val="Odsekzoznamu"/>
        <w:numPr>
          <w:ilvl w:val="0"/>
          <w:numId w:val="1"/>
        </w:numPr>
        <w:spacing w:after="0" w:line="276" w:lineRule="auto"/>
        <w:ind w:left="2127"/>
        <w:rPr>
          <w:rFonts w:cstheme="minorHAnsi"/>
        </w:rPr>
      </w:pPr>
      <w:r w:rsidRPr="000F0BFD">
        <w:rPr>
          <w:rFonts w:cstheme="minorHAnsi"/>
        </w:rPr>
        <w:t>REMIT Tabuľka 4</w:t>
      </w:r>
    </w:p>
    <w:p w14:paraId="6D31822D" w14:textId="77777777" w:rsidR="00514959" w:rsidRPr="000F0BFD" w:rsidRDefault="00514959" w:rsidP="00514959">
      <w:pPr>
        <w:spacing w:after="0"/>
        <w:ind w:left="1701"/>
        <w:rPr>
          <w:rFonts w:cstheme="minorHAnsi"/>
        </w:rPr>
      </w:pPr>
    </w:p>
    <w:p w14:paraId="1F5BF7F4" w14:textId="77777777" w:rsidR="00514959" w:rsidRPr="000F0BFD" w:rsidRDefault="00514959" w:rsidP="00585C33">
      <w:pPr>
        <w:pStyle w:val="BulletsBasicText21"/>
        <w:numPr>
          <w:ilvl w:val="0"/>
          <w:numId w:val="5"/>
        </w:numPr>
        <w:spacing w:after="0"/>
        <w:ind w:left="1985"/>
        <w:rPr>
          <w:rFonts w:cstheme="minorHAnsi"/>
          <w:lang w:val="sk-SK"/>
        </w:rPr>
      </w:pPr>
      <w:r w:rsidRPr="000F0BFD">
        <w:rPr>
          <w:rFonts w:cstheme="minorHAnsi"/>
          <w:lang w:val="sk-SK"/>
        </w:rPr>
        <w:t>Základné údaje (Nominácie) – sú reportované pre všetky body vrátane VTP v podobe:</w:t>
      </w:r>
    </w:p>
    <w:p w14:paraId="26440C02" w14:textId="77777777" w:rsidR="00514959" w:rsidRPr="000F0BFD" w:rsidRDefault="00514959" w:rsidP="00585C33">
      <w:pPr>
        <w:pStyle w:val="Odsekzoznamu"/>
        <w:numPr>
          <w:ilvl w:val="1"/>
          <w:numId w:val="8"/>
        </w:numPr>
        <w:spacing w:after="0" w:line="276" w:lineRule="auto"/>
        <w:ind w:left="2268"/>
        <w:rPr>
          <w:rFonts w:cstheme="minorHAnsi"/>
        </w:rPr>
      </w:pPr>
      <w:r w:rsidRPr="000F0BFD">
        <w:rPr>
          <w:rFonts w:cstheme="minorHAnsi"/>
        </w:rPr>
        <w:lastRenderedPageBreak/>
        <w:t>Poslednej nominácie v deň D-1</w:t>
      </w:r>
    </w:p>
    <w:p w14:paraId="1B8D5D54" w14:textId="77777777" w:rsidR="00514959" w:rsidRPr="000F0BFD" w:rsidRDefault="00514959" w:rsidP="00585C33">
      <w:pPr>
        <w:pStyle w:val="Odsekzoznamu"/>
        <w:numPr>
          <w:ilvl w:val="1"/>
          <w:numId w:val="8"/>
        </w:numPr>
        <w:spacing w:after="0" w:line="276" w:lineRule="auto"/>
        <w:ind w:left="2268"/>
        <w:rPr>
          <w:rFonts w:cstheme="minorHAnsi"/>
        </w:rPr>
      </w:pPr>
      <w:r w:rsidRPr="000F0BFD">
        <w:rPr>
          <w:rFonts w:cstheme="minorHAnsi"/>
        </w:rPr>
        <w:t xml:space="preserve">Poslednej </w:t>
      </w:r>
      <w:proofErr w:type="spellStart"/>
      <w:r w:rsidRPr="000F0BFD">
        <w:rPr>
          <w:rFonts w:cstheme="minorHAnsi"/>
        </w:rPr>
        <w:t>renominácie</w:t>
      </w:r>
      <w:proofErr w:type="spellEnd"/>
      <w:r w:rsidRPr="000F0BFD">
        <w:rPr>
          <w:rFonts w:cstheme="minorHAnsi"/>
        </w:rPr>
        <w:t xml:space="preserve"> pre deň D</w:t>
      </w:r>
    </w:p>
    <w:p w14:paraId="194226A0" w14:textId="77777777" w:rsidR="00514959" w:rsidRPr="000F0BFD" w:rsidRDefault="00514959" w:rsidP="00585C33">
      <w:pPr>
        <w:pStyle w:val="Odsekzoznamu"/>
        <w:numPr>
          <w:ilvl w:val="1"/>
          <w:numId w:val="8"/>
        </w:numPr>
        <w:spacing w:after="0" w:line="276" w:lineRule="auto"/>
        <w:ind w:left="2268"/>
        <w:rPr>
          <w:rFonts w:cstheme="minorHAnsi"/>
        </w:rPr>
      </w:pPr>
      <w:r w:rsidRPr="000F0BFD">
        <w:rPr>
          <w:rFonts w:cstheme="minorHAnsi"/>
        </w:rPr>
        <w:t>Alokácie</w:t>
      </w:r>
    </w:p>
    <w:p w14:paraId="19D08A11" w14:textId="77777777" w:rsidR="00514959" w:rsidRPr="000F0BFD" w:rsidRDefault="00514959" w:rsidP="00585C33">
      <w:pPr>
        <w:pStyle w:val="Odsekzoznamu"/>
        <w:numPr>
          <w:ilvl w:val="1"/>
          <w:numId w:val="8"/>
        </w:numPr>
        <w:spacing w:after="0" w:line="276" w:lineRule="auto"/>
        <w:ind w:left="2268"/>
        <w:rPr>
          <w:rFonts w:cstheme="minorHAnsi"/>
        </w:rPr>
      </w:pPr>
      <w:r w:rsidRPr="000F0BFD">
        <w:rPr>
          <w:rFonts w:cstheme="minorHAnsi"/>
        </w:rPr>
        <w:t xml:space="preserve">REMIT tabuľka </w:t>
      </w:r>
      <w:proofErr w:type="spellStart"/>
      <w:r w:rsidRPr="000F0BFD">
        <w:rPr>
          <w:rFonts w:cstheme="minorHAnsi"/>
        </w:rPr>
        <w:t>MoP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tab.IV.IV</w:t>
      </w:r>
      <w:proofErr w:type="spellEnd"/>
    </w:p>
    <w:p w14:paraId="704D5BA8" w14:textId="77777777" w:rsidR="00514959" w:rsidRPr="000F0BFD" w:rsidRDefault="00514959" w:rsidP="00514959">
      <w:pPr>
        <w:spacing w:after="0"/>
        <w:ind w:left="1701"/>
        <w:rPr>
          <w:rFonts w:cstheme="minorHAnsi"/>
        </w:rPr>
      </w:pPr>
    </w:p>
    <w:p w14:paraId="62C21FAF" w14:textId="77777777" w:rsidR="00514959" w:rsidRPr="000F0BFD" w:rsidRDefault="00514959" w:rsidP="00585C33">
      <w:pPr>
        <w:pStyle w:val="BulletsBasicText21"/>
        <w:numPr>
          <w:ilvl w:val="0"/>
          <w:numId w:val="5"/>
        </w:numPr>
        <w:spacing w:after="0"/>
        <w:ind w:left="1985"/>
        <w:rPr>
          <w:rFonts w:cstheme="minorHAnsi"/>
          <w:lang w:val="sk-SK"/>
        </w:rPr>
      </w:pPr>
      <w:r w:rsidRPr="000F0BFD">
        <w:rPr>
          <w:rFonts w:cstheme="minorHAnsi"/>
          <w:lang w:val="sk-SK"/>
        </w:rPr>
        <w:t>Neštandardné kontrakty pre dodávku zemného plynu</w:t>
      </w:r>
    </w:p>
    <w:p w14:paraId="4C466CE4" w14:textId="77777777" w:rsidR="00514959" w:rsidRPr="000F0BFD" w:rsidRDefault="00514959" w:rsidP="00585C33">
      <w:pPr>
        <w:pStyle w:val="Odsekzoznamu"/>
        <w:numPr>
          <w:ilvl w:val="0"/>
          <w:numId w:val="4"/>
        </w:numPr>
        <w:spacing w:after="0" w:line="276" w:lineRule="auto"/>
        <w:ind w:left="2268"/>
        <w:rPr>
          <w:rFonts w:cstheme="minorHAnsi"/>
        </w:rPr>
      </w:pPr>
      <w:proofErr w:type="spellStart"/>
      <w:r w:rsidRPr="000F0BFD">
        <w:rPr>
          <w:rFonts w:cstheme="minorHAnsi"/>
        </w:rPr>
        <w:t>Reporting</w:t>
      </w:r>
      <w:proofErr w:type="spellEnd"/>
      <w:r w:rsidRPr="000F0BFD">
        <w:rPr>
          <w:rFonts w:cstheme="minorHAnsi"/>
        </w:rPr>
        <w:t xml:space="preserve"> všetkých obchodov zrealizovaných na </w:t>
      </w:r>
      <w:proofErr w:type="spellStart"/>
      <w:r w:rsidRPr="000F0BFD">
        <w:rPr>
          <w:rFonts w:cstheme="minorHAnsi"/>
        </w:rPr>
        <w:t>vyvažovacej</w:t>
      </w:r>
      <w:proofErr w:type="spellEnd"/>
      <w:r w:rsidRPr="000F0BFD">
        <w:rPr>
          <w:rFonts w:cstheme="minorHAnsi"/>
        </w:rPr>
        <w:t xml:space="preserve"> platforme spoločnosti </w:t>
      </w:r>
      <w:proofErr w:type="spellStart"/>
      <w:r w:rsidRPr="000F0BFD">
        <w:rPr>
          <w:rFonts w:cstheme="minorHAnsi"/>
        </w:rPr>
        <w:t>eustream</w:t>
      </w:r>
      <w:proofErr w:type="spellEnd"/>
      <w:r w:rsidRPr="000F0BFD">
        <w:rPr>
          <w:rFonts w:cstheme="minorHAnsi"/>
        </w:rPr>
        <w:t xml:space="preserve">. Tento typ </w:t>
      </w:r>
      <w:proofErr w:type="spellStart"/>
      <w:r w:rsidRPr="000F0BFD">
        <w:rPr>
          <w:rFonts w:cstheme="minorHAnsi"/>
        </w:rPr>
        <w:t>reportingu</w:t>
      </w:r>
      <w:proofErr w:type="spellEnd"/>
      <w:r w:rsidRPr="000F0BFD">
        <w:rPr>
          <w:rFonts w:cstheme="minorHAnsi"/>
        </w:rPr>
        <w:t xml:space="preserve"> bude realizovaný ad hoc, v prípade ak nás požiada o </w:t>
      </w:r>
      <w:proofErr w:type="spellStart"/>
      <w:r w:rsidRPr="000F0BFD">
        <w:rPr>
          <w:rFonts w:cstheme="minorHAnsi"/>
        </w:rPr>
        <w:t>reporting</w:t>
      </w:r>
      <w:proofErr w:type="spellEnd"/>
      <w:r w:rsidRPr="000F0BFD">
        <w:rPr>
          <w:rFonts w:cstheme="minorHAnsi"/>
        </w:rPr>
        <w:t xml:space="preserve"> ACER.</w:t>
      </w:r>
    </w:p>
    <w:p w14:paraId="37DCECB1" w14:textId="4C81517C" w:rsidR="00507D16" w:rsidRPr="00F329B5" w:rsidRDefault="00514959" w:rsidP="00585C33">
      <w:pPr>
        <w:pStyle w:val="Odsekzoznamu"/>
        <w:numPr>
          <w:ilvl w:val="0"/>
          <w:numId w:val="4"/>
        </w:numPr>
        <w:spacing w:after="0" w:line="276" w:lineRule="auto"/>
        <w:ind w:left="2268"/>
        <w:rPr>
          <w:rFonts w:cstheme="minorHAnsi"/>
        </w:rPr>
      </w:pPr>
      <w:r w:rsidRPr="000F0BFD">
        <w:rPr>
          <w:rFonts w:cstheme="minorHAnsi"/>
        </w:rPr>
        <w:t>REMIT tabuľka 2</w:t>
      </w:r>
    </w:p>
    <w:p w14:paraId="6C74BF4C" w14:textId="77777777" w:rsidR="00514959" w:rsidRPr="000F0BFD" w:rsidRDefault="00514959" w:rsidP="00514959">
      <w:pPr>
        <w:pStyle w:val="Odsekzoznamu"/>
        <w:spacing w:after="0"/>
        <w:ind w:left="1701"/>
        <w:rPr>
          <w:rFonts w:cstheme="minorHAnsi"/>
        </w:rPr>
      </w:pPr>
    </w:p>
    <w:p w14:paraId="55DBB880" w14:textId="77777777" w:rsidR="00514959" w:rsidRPr="000F0BFD" w:rsidRDefault="00514959" w:rsidP="00514959">
      <w:pPr>
        <w:spacing w:after="0"/>
        <w:ind w:left="1701"/>
        <w:rPr>
          <w:rFonts w:cstheme="minorHAnsi"/>
          <w:b/>
        </w:rPr>
      </w:pPr>
    </w:p>
    <w:p w14:paraId="6941E3EF" w14:textId="77777777" w:rsidR="00514959" w:rsidRPr="000F0BFD" w:rsidRDefault="00514959" w:rsidP="00585C33">
      <w:pPr>
        <w:pStyle w:val="Odsekzoznamu"/>
        <w:numPr>
          <w:ilvl w:val="0"/>
          <w:numId w:val="6"/>
        </w:numPr>
        <w:spacing w:after="0" w:line="276" w:lineRule="auto"/>
        <w:ind w:left="1701"/>
        <w:rPr>
          <w:rFonts w:cstheme="minorHAnsi"/>
          <w:b/>
        </w:rPr>
      </w:pPr>
      <w:r w:rsidRPr="000F0BFD">
        <w:rPr>
          <w:rFonts w:cstheme="minorHAnsi"/>
          <w:b/>
        </w:rPr>
        <w:t xml:space="preserve">Spôsob </w:t>
      </w:r>
      <w:proofErr w:type="spellStart"/>
      <w:r w:rsidRPr="000F0BFD">
        <w:rPr>
          <w:rFonts w:cstheme="minorHAnsi"/>
          <w:b/>
        </w:rPr>
        <w:t>reportingu</w:t>
      </w:r>
      <w:proofErr w:type="spellEnd"/>
      <w:r w:rsidRPr="000F0BFD">
        <w:rPr>
          <w:rFonts w:cstheme="minorHAnsi"/>
          <w:b/>
        </w:rPr>
        <w:t>:</w:t>
      </w:r>
    </w:p>
    <w:p w14:paraId="1FD23512" w14:textId="77777777" w:rsidR="00514959" w:rsidRPr="000F0BFD" w:rsidRDefault="00514959" w:rsidP="00585C33">
      <w:pPr>
        <w:pStyle w:val="Odsekzoznamu"/>
        <w:numPr>
          <w:ilvl w:val="0"/>
          <w:numId w:val="4"/>
        </w:numPr>
        <w:spacing w:after="0" w:line="276" w:lineRule="auto"/>
        <w:ind w:left="1701"/>
        <w:rPr>
          <w:rFonts w:cstheme="minorHAnsi"/>
        </w:rPr>
      </w:pPr>
      <w:r w:rsidRPr="000F0BFD">
        <w:rPr>
          <w:rFonts w:cstheme="minorHAnsi"/>
        </w:rPr>
        <w:t xml:space="preserve">Automatický </w:t>
      </w:r>
      <w:proofErr w:type="spellStart"/>
      <w:r w:rsidRPr="000F0BFD">
        <w:rPr>
          <w:rFonts w:cstheme="minorHAnsi"/>
        </w:rPr>
        <w:t>reporting</w:t>
      </w:r>
      <w:proofErr w:type="spellEnd"/>
      <w:r w:rsidRPr="000F0BFD">
        <w:rPr>
          <w:rFonts w:cstheme="minorHAnsi"/>
        </w:rPr>
        <w:t xml:space="preserve"> – </w:t>
      </w:r>
      <w:proofErr w:type="spellStart"/>
      <w:r w:rsidRPr="000F0BFD">
        <w:rPr>
          <w:rFonts w:cstheme="minorHAnsi"/>
        </w:rPr>
        <w:t>reporting</w:t>
      </w:r>
      <w:proofErr w:type="spellEnd"/>
      <w:r w:rsidRPr="000F0BFD">
        <w:rPr>
          <w:rFonts w:cstheme="minorHAnsi"/>
        </w:rPr>
        <w:t xml:space="preserve"> údajov v pravidelných konfigurovateľných intervaloch (napr. 1x denne, resp. 1x mesačne) s možnosťou editácie automaticky generovaných dát. Týmto spôsobom budú reportované dáta týkajúce sa prepravných kontraktov a nominácií.</w:t>
      </w:r>
    </w:p>
    <w:p w14:paraId="5E4AC6EF" w14:textId="77777777" w:rsidR="00514959" w:rsidRPr="000F0BFD" w:rsidRDefault="00514959" w:rsidP="00514959">
      <w:pPr>
        <w:pStyle w:val="Odsekzoznamu"/>
        <w:spacing w:after="0"/>
        <w:ind w:left="1701"/>
        <w:rPr>
          <w:rFonts w:cstheme="minorHAnsi"/>
        </w:rPr>
      </w:pPr>
    </w:p>
    <w:p w14:paraId="75BE9F07" w14:textId="77777777" w:rsidR="00514959" w:rsidRPr="000F0BFD" w:rsidRDefault="00514959" w:rsidP="00585C33">
      <w:pPr>
        <w:pStyle w:val="Odsekzoznamu"/>
        <w:numPr>
          <w:ilvl w:val="0"/>
          <w:numId w:val="4"/>
        </w:numPr>
        <w:spacing w:after="0" w:line="276" w:lineRule="auto"/>
        <w:ind w:left="1701"/>
        <w:rPr>
          <w:rFonts w:cstheme="minorHAnsi"/>
        </w:rPr>
      </w:pPr>
      <w:r w:rsidRPr="000F0BFD">
        <w:rPr>
          <w:rFonts w:cstheme="minorHAnsi"/>
        </w:rPr>
        <w:t xml:space="preserve">Poloautomatický </w:t>
      </w:r>
      <w:proofErr w:type="spellStart"/>
      <w:r w:rsidRPr="000F0BFD">
        <w:rPr>
          <w:rFonts w:cstheme="minorHAnsi"/>
        </w:rPr>
        <w:t>reporting</w:t>
      </w:r>
      <w:proofErr w:type="spellEnd"/>
      <w:r w:rsidRPr="000F0BFD">
        <w:rPr>
          <w:rFonts w:cstheme="minorHAnsi"/>
        </w:rPr>
        <w:t xml:space="preserve"> – ide o nepravidelný </w:t>
      </w:r>
      <w:proofErr w:type="spellStart"/>
      <w:r w:rsidRPr="000F0BFD">
        <w:rPr>
          <w:rFonts w:cstheme="minorHAnsi"/>
        </w:rPr>
        <w:t>reporting</w:t>
      </w:r>
      <w:proofErr w:type="spellEnd"/>
      <w:r w:rsidRPr="000F0BFD">
        <w:rPr>
          <w:rFonts w:cstheme="minorHAnsi"/>
        </w:rPr>
        <w:t xml:space="preserve"> údajov ktorých zdroj je v rámci IS TIS. Generovanie </w:t>
      </w:r>
      <w:proofErr w:type="spellStart"/>
      <w:r w:rsidRPr="000F0BFD">
        <w:rPr>
          <w:rFonts w:cstheme="minorHAnsi"/>
        </w:rPr>
        <w:t>xml</w:t>
      </w:r>
      <w:proofErr w:type="spellEnd"/>
      <w:r w:rsidRPr="000F0BFD">
        <w:rPr>
          <w:rFonts w:cstheme="minorHAnsi"/>
        </w:rPr>
        <w:t xml:space="preserve"> a samotné zaslanie súboru bude automatizované v rámci </w:t>
      </w:r>
      <w:proofErr w:type="spellStart"/>
      <w:r w:rsidRPr="000F0BFD">
        <w:rPr>
          <w:rFonts w:cstheme="minorHAnsi"/>
        </w:rPr>
        <w:t>TISu</w:t>
      </w:r>
      <w:proofErr w:type="spellEnd"/>
      <w:r w:rsidRPr="000F0BFD">
        <w:rPr>
          <w:rFonts w:cstheme="minorHAnsi"/>
        </w:rPr>
        <w:t xml:space="preserve"> na základe manuálneho spustenia. Týmto spôsobom budú reportované všetky obchody zrealizované na </w:t>
      </w:r>
      <w:proofErr w:type="spellStart"/>
      <w:r w:rsidRPr="000F0BFD">
        <w:rPr>
          <w:rFonts w:cstheme="minorHAnsi"/>
        </w:rPr>
        <w:t>vyvažovacej</w:t>
      </w:r>
      <w:proofErr w:type="spellEnd"/>
      <w:r w:rsidRPr="000F0BFD">
        <w:rPr>
          <w:rFonts w:cstheme="minorHAnsi"/>
        </w:rPr>
        <w:t xml:space="preserve"> platforme spoločnosti </w:t>
      </w:r>
      <w:proofErr w:type="spellStart"/>
      <w:r w:rsidRPr="000F0BFD">
        <w:rPr>
          <w:rFonts w:cstheme="minorHAnsi"/>
        </w:rPr>
        <w:t>eustream</w:t>
      </w:r>
      <w:proofErr w:type="spellEnd"/>
      <w:r w:rsidRPr="000F0BFD">
        <w:rPr>
          <w:rFonts w:cstheme="minorHAnsi"/>
        </w:rPr>
        <w:t xml:space="preserve"> (ad hoc, ak nás požiada o </w:t>
      </w:r>
      <w:proofErr w:type="spellStart"/>
      <w:r w:rsidRPr="000F0BFD">
        <w:rPr>
          <w:rFonts w:cstheme="minorHAnsi"/>
        </w:rPr>
        <w:t>reporting</w:t>
      </w:r>
      <w:proofErr w:type="spellEnd"/>
      <w:r w:rsidRPr="000F0BFD">
        <w:rPr>
          <w:rFonts w:cstheme="minorHAnsi"/>
        </w:rPr>
        <w:t xml:space="preserve"> ACER)</w:t>
      </w:r>
    </w:p>
    <w:p w14:paraId="2CE7D870" w14:textId="77777777" w:rsidR="00514959" w:rsidRPr="000F0BFD" w:rsidRDefault="00514959" w:rsidP="00514959">
      <w:pPr>
        <w:pStyle w:val="Odsekzoznamu"/>
        <w:spacing w:after="0"/>
        <w:ind w:left="1701"/>
        <w:rPr>
          <w:rFonts w:cstheme="minorHAnsi"/>
        </w:rPr>
      </w:pPr>
    </w:p>
    <w:p w14:paraId="55671521" w14:textId="77777777" w:rsidR="00514959" w:rsidRPr="000F0BFD" w:rsidRDefault="00514959" w:rsidP="00585C33">
      <w:pPr>
        <w:pStyle w:val="Odsekzoznamu"/>
        <w:numPr>
          <w:ilvl w:val="0"/>
          <w:numId w:val="4"/>
        </w:numPr>
        <w:spacing w:after="0" w:line="276" w:lineRule="auto"/>
        <w:ind w:left="1701"/>
        <w:rPr>
          <w:rFonts w:cstheme="minorHAnsi"/>
        </w:rPr>
      </w:pPr>
      <w:r w:rsidRPr="000F0BFD">
        <w:rPr>
          <w:rFonts w:cstheme="minorHAnsi"/>
        </w:rPr>
        <w:t xml:space="preserve">Manuálny </w:t>
      </w:r>
      <w:proofErr w:type="spellStart"/>
      <w:r w:rsidRPr="000F0BFD">
        <w:rPr>
          <w:rFonts w:cstheme="minorHAnsi"/>
        </w:rPr>
        <w:t>reporting</w:t>
      </w:r>
      <w:proofErr w:type="spellEnd"/>
      <w:r w:rsidRPr="000F0BFD">
        <w:rPr>
          <w:rFonts w:cstheme="minorHAnsi"/>
        </w:rPr>
        <w:t xml:space="preserve"> – ide o reportovanie údajov na vyžiadanie (v nepravidelných intervaloch), ktorých zdroj je mimo IS TIS. Takéto riešenie by malo ponúknuť zaslať manuálne vytvorené </w:t>
      </w:r>
      <w:proofErr w:type="spellStart"/>
      <w:r w:rsidRPr="000F0BFD">
        <w:rPr>
          <w:rFonts w:cstheme="minorHAnsi"/>
        </w:rPr>
        <w:t>xml</w:t>
      </w:r>
      <w:proofErr w:type="spellEnd"/>
      <w:r w:rsidRPr="000F0BFD">
        <w:rPr>
          <w:rFonts w:cstheme="minorHAnsi"/>
        </w:rPr>
        <w:t xml:space="preserve"> (zvolené prostredníctvom „</w:t>
      </w:r>
      <w:proofErr w:type="spellStart"/>
      <w:r w:rsidRPr="000F0BFD">
        <w:rPr>
          <w:rFonts w:cstheme="minorHAnsi"/>
        </w:rPr>
        <w:t>browse</w:t>
      </w:r>
      <w:proofErr w:type="spellEnd"/>
      <w:r w:rsidRPr="000F0BFD">
        <w:rPr>
          <w:rFonts w:cstheme="minorHAnsi"/>
        </w:rPr>
        <w:t>“ okna) preddefinovaným komunikačným kanálom.</w:t>
      </w:r>
    </w:p>
    <w:p w14:paraId="6EA28806" w14:textId="77777777" w:rsidR="00514959" w:rsidRPr="000F0BFD" w:rsidRDefault="00514959" w:rsidP="00514959">
      <w:pPr>
        <w:spacing w:after="0"/>
        <w:ind w:left="1701"/>
        <w:rPr>
          <w:rFonts w:cstheme="minorHAnsi"/>
        </w:rPr>
      </w:pPr>
    </w:p>
    <w:p w14:paraId="6C4943BD" w14:textId="52005E18" w:rsidR="00514959" w:rsidRPr="000F0BFD" w:rsidRDefault="00514959" w:rsidP="00585C33">
      <w:pPr>
        <w:pStyle w:val="Odsekzoznamu"/>
        <w:numPr>
          <w:ilvl w:val="0"/>
          <w:numId w:val="6"/>
        </w:numPr>
        <w:spacing w:after="0" w:line="276" w:lineRule="auto"/>
        <w:ind w:left="1701"/>
        <w:rPr>
          <w:rFonts w:cstheme="minorHAnsi"/>
          <w:b/>
        </w:rPr>
      </w:pPr>
      <w:r w:rsidRPr="000F0BFD">
        <w:rPr>
          <w:rFonts w:cstheme="minorHAnsi"/>
          <w:b/>
        </w:rPr>
        <w:t>Spracovanie potvrdení o spracovaní/odmietnutí zaslaných súborov</w:t>
      </w:r>
    </w:p>
    <w:p w14:paraId="51B8A9B6" w14:textId="77777777" w:rsidR="00514959" w:rsidRPr="000F0BFD" w:rsidRDefault="00514959" w:rsidP="00585C33">
      <w:pPr>
        <w:pStyle w:val="Odsekzoznamu"/>
        <w:numPr>
          <w:ilvl w:val="0"/>
          <w:numId w:val="4"/>
        </w:numPr>
        <w:spacing w:after="0" w:line="276" w:lineRule="auto"/>
        <w:ind w:left="1701"/>
        <w:rPr>
          <w:rFonts w:cstheme="minorHAnsi"/>
        </w:rPr>
      </w:pPr>
      <w:r w:rsidRPr="000F0BFD">
        <w:rPr>
          <w:rFonts w:cstheme="minorHAnsi"/>
        </w:rPr>
        <w:t>Na základe doručených potvrdení o spracovaní/odmietnutí zaslaných súborov je potrebné:</w:t>
      </w:r>
    </w:p>
    <w:p w14:paraId="3453954B" w14:textId="77777777" w:rsidR="00514959" w:rsidRPr="000F0BFD" w:rsidRDefault="00514959" w:rsidP="00585C33">
      <w:pPr>
        <w:pStyle w:val="Odsekzoznamu"/>
        <w:numPr>
          <w:ilvl w:val="1"/>
          <w:numId w:val="4"/>
        </w:numPr>
        <w:spacing w:after="0" w:line="276" w:lineRule="auto"/>
        <w:ind w:left="1701"/>
        <w:rPr>
          <w:rFonts w:cstheme="minorHAnsi"/>
        </w:rPr>
      </w:pPr>
      <w:r w:rsidRPr="000F0BFD">
        <w:rPr>
          <w:rFonts w:cstheme="minorHAnsi"/>
        </w:rPr>
        <w:t>vypracovať reporty definované výberom obdobia a typu dát</w:t>
      </w:r>
    </w:p>
    <w:p w14:paraId="0593207D" w14:textId="1BFC7435" w:rsidR="00514959" w:rsidRDefault="00514959" w:rsidP="00585C33">
      <w:pPr>
        <w:pStyle w:val="Odsekzoznamu"/>
        <w:numPr>
          <w:ilvl w:val="1"/>
          <w:numId w:val="4"/>
        </w:numPr>
        <w:spacing w:after="0" w:line="276" w:lineRule="auto"/>
        <w:ind w:left="1701"/>
        <w:rPr>
          <w:rFonts w:cstheme="minorHAnsi"/>
        </w:rPr>
      </w:pPr>
      <w:r w:rsidRPr="000F0BFD">
        <w:rPr>
          <w:rFonts w:cstheme="minorHAnsi"/>
        </w:rPr>
        <w:t xml:space="preserve">vytvoriť e-mailovú notifikáciu na preddefinovaných adresátov v prípade neúspešného doručenia </w:t>
      </w:r>
      <w:proofErr w:type="spellStart"/>
      <w:r w:rsidRPr="000F0BFD">
        <w:rPr>
          <w:rFonts w:cstheme="minorHAnsi"/>
        </w:rPr>
        <w:t>ACERu</w:t>
      </w:r>
      <w:proofErr w:type="spellEnd"/>
    </w:p>
    <w:p w14:paraId="3F02E5A7" w14:textId="77777777" w:rsidR="00F329B5" w:rsidRPr="000F0BFD" w:rsidRDefault="00F329B5" w:rsidP="00F329B5">
      <w:pPr>
        <w:pStyle w:val="Odsekzoznamu"/>
        <w:spacing w:after="0" w:line="276" w:lineRule="auto"/>
        <w:ind w:left="1701"/>
        <w:rPr>
          <w:rFonts w:cstheme="minorHAnsi"/>
        </w:rPr>
      </w:pPr>
    </w:p>
    <w:p w14:paraId="7DE4381A" w14:textId="77777777" w:rsidR="00F329B5" w:rsidRPr="00507D16" w:rsidRDefault="00F329B5" w:rsidP="00F329B5">
      <w:pPr>
        <w:pStyle w:val="Nadpis2"/>
        <w:rPr>
          <w:rStyle w:val="Nadpis1Char"/>
          <w:sz w:val="26"/>
          <w:szCs w:val="26"/>
        </w:rPr>
      </w:pPr>
      <w:bookmarkStart w:id="45" w:name="_Toc54875099"/>
      <w:r w:rsidRPr="00507D16">
        <w:rPr>
          <w:rStyle w:val="Nadpis1Char"/>
          <w:sz w:val="26"/>
          <w:szCs w:val="26"/>
        </w:rPr>
        <w:t>Zabezpečenie publikácie UMM (</w:t>
      </w:r>
      <w:proofErr w:type="spellStart"/>
      <w:r w:rsidRPr="00507D16">
        <w:rPr>
          <w:rStyle w:val="Nadpis1Char"/>
          <w:sz w:val="26"/>
          <w:szCs w:val="26"/>
        </w:rPr>
        <w:t>urgent</w:t>
      </w:r>
      <w:proofErr w:type="spellEnd"/>
      <w:r w:rsidRPr="00507D16">
        <w:rPr>
          <w:rStyle w:val="Nadpis1Char"/>
          <w:sz w:val="26"/>
          <w:szCs w:val="26"/>
        </w:rPr>
        <w:t xml:space="preserve"> </w:t>
      </w:r>
      <w:proofErr w:type="spellStart"/>
      <w:r w:rsidRPr="00507D16">
        <w:rPr>
          <w:rStyle w:val="Nadpis1Char"/>
          <w:sz w:val="26"/>
          <w:szCs w:val="26"/>
        </w:rPr>
        <w:t>market</w:t>
      </w:r>
      <w:proofErr w:type="spellEnd"/>
      <w:r w:rsidRPr="00507D16">
        <w:rPr>
          <w:rStyle w:val="Nadpis1Char"/>
          <w:sz w:val="26"/>
          <w:szCs w:val="26"/>
        </w:rPr>
        <w:t xml:space="preserve"> </w:t>
      </w:r>
      <w:proofErr w:type="spellStart"/>
      <w:r w:rsidRPr="00507D16">
        <w:rPr>
          <w:rStyle w:val="Nadpis1Char"/>
          <w:sz w:val="26"/>
          <w:szCs w:val="26"/>
        </w:rPr>
        <w:t>messages</w:t>
      </w:r>
      <w:proofErr w:type="spellEnd"/>
      <w:r w:rsidRPr="00507D16">
        <w:rPr>
          <w:rStyle w:val="Nadpis1Char"/>
          <w:sz w:val="26"/>
          <w:szCs w:val="26"/>
        </w:rPr>
        <w:t>) vyplývajúcich z nariadenia REMIT prostredníctvom RSS formátu.</w:t>
      </w:r>
      <w:bookmarkEnd w:id="45"/>
    </w:p>
    <w:p w14:paraId="04BEA7E2" w14:textId="433379C9" w:rsidR="00F329B5" w:rsidRPr="00F329B5" w:rsidRDefault="00F329B5" w:rsidP="00F329B5">
      <w:pPr>
        <w:spacing w:after="0" w:line="240" w:lineRule="auto"/>
        <w:jc w:val="both"/>
        <w:rPr>
          <w:b/>
        </w:rPr>
      </w:pPr>
    </w:p>
    <w:p w14:paraId="213B4D23" w14:textId="77777777" w:rsidR="00F329B5" w:rsidRDefault="00F329B5" w:rsidP="00F329B5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 nariadenia REMIT vyplýva pre </w:t>
      </w:r>
      <w:proofErr w:type="spellStart"/>
      <w:r>
        <w:rPr>
          <w:rFonts w:asciiTheme="minorHAnsi" w:hAnsiTheme="minorHAnsi"/>
          <w:sz w:val="22"/>
          <w:szCs w:val="22"/>
        </w:rPr>
        <w:t>Eustream</w:t>
      </w:r>
      <w:proofErr w:type="spellEnd"/>
      <w:r>
        <w:rPr>
          <w:rFonts w:asciiTheme="minorHAnsi" w:hAnsiTheme="minorHAnsi"/>
          <w:sz w:val="22"/>
          <w:szCs w:val="22"/>
        </w:rPr>
        <w:t xml:space="preserve"> ako TSO povinnosť publikácie 2 typov udalosti:</w:t>
      </w:r>
    </w:p>
    <w:p w14:paraId="7B0B0EDA" w14:textId="77777777" w:rsidR="00F329B5" w:rsidRPr="00E53B89" w:rsidRDefault="00F329B5" w:rsidP="00585C33">
      <w:pPr>
        <w:pStyle w:val="Default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Nedostupnosť plynárenských zariadení (</w:t>
      </w:r>
      <w:r w:rsidRPr="00F62357">
        <w:rPr>
          <w:rFonts w:asciiTheme="minorHAnsi" w:hAnsiTheme="minorHAnsi"/>
          <w:sz w:val="22"/>
          <w:szCs w:val="22"/>
        </w:rPr>
        <w:t>“</w:t>
      </w:r>
      <w:proofErr w:type="spellStart"/>
      <w:r w:rsidRPr="00F62357">
        <w:rPr>
          <w:rFonts w:asciiTheme="minorHAnsi" w:hAnsiTheme="minorHAnsi"/>
          <w:b/>
          <w:bCs/>
          <w:sz w:val="22"/>
          <w:szCs w:val="22"/>
        </w:rPr>
        <w:t>Unavailabilities</w:t>
      </w:r>
      <w:proofErr w:type="spellEnd"/>
      <w:r w:rsidRPr="00F62357">
        <w:rPr>
          <w:rFonts w:asciiTheme="minorHAnsi" w:hAnsiTheme="minorHAnsi"/>
          <w:b/>
          <w:bCs/>
          <w:sz w:val="22"/>
          <w:szCs w:val="22"/>
        </w:rPr>
        <w:t xml:space="preserve"> of </w:t>
      </w:r>
      <w:proofErr w:type="spellStart"/>
      <w:r w:rsidRPr="00F62357">
        <w:rPr>
          <w:rFonts w:asciiTheme="minorHAnsi" w:hAnsiTheme="minorHAnsi"/>
          <w:b/>
          <w:bCs/>
          <w:sz w:val="22"/>
          <w:szCs w:val="22"/>
        </w:rPr>
        <w:t>gas</w:t>
      </w:r>
      <w:proofErr w:type="spellEnd"/>
      <w:r w:rsidRPr="00F62357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F62357">
        <w:rPr>
          <w:rFonts w:asciiTheme="minorHAnsi" w:hAnsiTheme="minorHAnsi"/>
          <w:b/>
          <w:bCs/>
          <w:sz w:val="22"/>
          <w:szCs w:val="22"/>
        </w:rPr>
        <w:t>facilities</w:t>
      </w:r>
      <w:proofErr w:type="spellEnd"/>
      <w:r w:rsidRPr="00F62357">
        <w:rPr>
          <w:rFonts w:asciiTheme="minorHAnsi" w:hAnsiTheme="minorHAnsi"/>
          <w:sz w:val="22"/>
          <w:szCs w:val="22"/>
        </w:rPr>
        <w:t>”</w:t>
      </w:r>
      <w:r>
        <w:rPr>
          <w:rFonts w:asciiTheme="minorHAnsi" w:hAnsiTheme="minorHAnsi"/>
          <w:sz w:val="22"/>
          <w:szCs w:val="22"/>
        </w:rPr>
        <w:t>)</w:t>
      </w:r>
      <w:r w:rsidRPr="00F6235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–</w:t>
      </w:r>
      <w:r w:rsidRPr="00F6235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UMM bude publikovaná v prípade uvádzania plánovanej alebo neplánovanej nedostupnosti plynu, ktorá môže výrazne ovplyvniť veľkoobchodné ceny energií.</w:t>
      </w:r>
    </w:p>
    <w:p w14:paraId="7245CAE9" w14:textId="77777777" w:rsidR="00F329B5" w:rsidRDefault="00F329B5" w:rsidP="00585C33">
      <w:pPr>
        <w:pStyle w:val="Default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Iné informácie </w:t>
      </w:r>
      <w:r w:rsidRPr="00F62357">
        <w:rPr>
          <w:rFonts w:asciiTheme="minorHAnsi" w:hAnsiTheme="minorHAnsi"/>
          <w:sz w:val="22"/>
          <w:szCs w:val="22"/>
        </w:rPr>
        <w:t>“</w:t>
      </w:r>
      <w:proofErr w:type="spellStart"/>
      <w:r w:rsidRPr="00F62357">
        <w:rPr>
          <w:rFonts w:asciiTheme="minorHAnsi" w:hAnsiTheme="minorHAnsi"/>
          <w:b/>
          <w:bCs/>
          <w:sz w:val="22"/>
          <w:szCs w:val="22"/>
        </w:rPr>
        <w:t>Other</w:t>
      </w:r>
      <w:proofErr w:type="spellEnd"/>
      <w:r w:rsidRPr="00F62357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F62357">
        <w:rPr>
          <w:rFonts w:asciiTheme="minorHAnsi" w:hAnsiTheme="minorHAnsi"/>
          <w:b/>
          <w:bCs/>
          <w:sz w:val="22"/>
          <w:szCs w:val="22"/>
        </w:rPr>
        <w:t>market</w:t>
      </w:r>
      <w:proofErr w:type="spellEnd"/>
      <w:r w:rsidRPr="00F62357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F62357">
        <w:rPr>
          <w:rFonts w:asciiTheme="minorHAnsi" w:hAnsiTheme="minorHAnsi"/>
          <w:b/>
          <w:bCs/>
          <w:sz w:val="22"/>
          <w:szCs w:val="22"/>
        </w:rPr>
        <w:t>information</w:t>
      </w:r>
      <w:proofErr w:type="spellEnd"/>
      <w:r w:rsidRPr="00F62357">
        <w:rPr>
          <w:rFonts w:asciiTheme="minorHAnsi" w:hAnsiTheme="minorHAnsi"/>
          <w:sz w:val="22"/>
          <w:szCs w:val="22"/>
        </w:rPr>
        <w:t xml:space="preserve">” </w:t>
      </w:r>
      <w:r>
        <w:rPr>
          <w:rFonts w:asciiTheme="minorHAnsi" w:hAnsiTheme="minorHAnsi"/>
          <w:sz w:val="22"/>
          <w:szCs w:val="22"/>
        </w:rPr>
        <w:t>–</w:t>
      </w:r>
      <w:r w:rsidRPr="00F6235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tento typ UMM bude použitý v prípade publikácie informácie ktorá nespadá do predošlého typu. Typicky ide o udalosti ktoré rovnako </w:t>
      </w:r>
      <w:r>
        <w:rPr>
          <w:rFonts w:asciiTheme="minorHAnsi" w:hAnsiTheme="minorHAnsi"/>
          <w:sz w:val="22"/>
          <w:szCs w:val="22"/>
        </w:rPr>
        <w:lastRenderedPageBreak/>
        <w:t>môžu ovplyvniť veľkoobchodné ceny energií, avšak sú menej štruktúrované a vo svojej podstate menej časté ako nedostupnosť zariadenia</w:t>
      </w:r>
    </w:p>
    <w:p w14:paraId="7A864773" w14:textId="77777777" w:rsidR="00F329B5" w:rsidRDefault="00F329B5" w:rsidP="00F329B5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0C6FFBE5" w14:textId="62D82BDA" w:rsidR="00F329B5" w:rsidRDefault="00F329B5" w:rsidP="00F329B5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Zadávanie oboch typov udalostí bude riešené v rámci obchodného systému vypĺňaním príslušného formuláru (návrhy sú uvedené v prílohe UMM_fields.xlsx) a následne budú zverejnené na:</w:t>
      </w:r>
    </w:p>
    <w:p w14:paraId="3F1F3012" w14:textId="77777777" w:rsidR="00F329B5" w:rsidRDefault="00F329B5" w:rsidP="00585C33">
      <w:pPr>
        <w:pStyle w:val="Default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Webovej stránke spoločnosti kde by mali byť uchovávané po dobu 2 rokov. Publikácia na webe by mala byť v podobe dvoch tabuliek (pre jednotlivé typy správ), kde v stĺpcoch budú uvádzané jednotlivé polia formuláru a v riadkoch jednotlivé správy resp. ich verzie.</w:t>
      </w:r>
    </w:p>
    <w:p w14:paraId="2A83FF01" w14:textId="77777777" w:rsidR="00F329B5" w:rsidRPr="00BD13DA" w:rsidRDefault="00F329B5" w:rsidP="00585C33">
      <w:pPr>
        <w:pStyle w:val="Default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Budú sprístupnené prostredníctvom RSS </w:t>
      </w:r>
      <w:proofErr w:type="spellStart"/>
      <w:r>
        <w:rPr>
          <w:rFonts w:asciiTheme="minorHAnsi" w:hAnsiTheme="minorHAnsi"/>
          <w:sz w:val="22"/>
          <w:szCs w:val="22"/>
        </w:rPr>
        <w:t>feeds</w:t>
      </w:r>
      <w:proofErr w:type="spellEnd"/>
      <w:r>
        <w:rPr>
          <w:rFonts w:asciiTheme="minorHAnsi" w:hAnsiTheme="minorHAnsi"/>
          <w:sz w:val="22"/>
          <w:szCs w:val="22"/>
        </w:rPr>
        <w:t xml:space="preserve"> v čase publikácie správy na webe spoločnosti a následne budú prístupné po dobu  aspoň 90 kalendárnych dní.</w:t>
      </w:r>
    </w:p>
    <w:p w14:paraId="24DA8263" w14:textId="77777777" w:rsidR="00F329B5" w:rsidRPr="0017457D" w:rsidRDefault="00F329B5" w:rsidP="00F329B5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 zverejnené správy je potrebné zabezpečiť možnosť spätnej editácie správy a </w:t>
      </w:r>
      <w:proofErr w:type="spellStart"/>
      <w:r>
        <w:rPr>
          <w:rFonts w:asciiTheme="minorHAnsi" w:hAnsiTheme="minorHAnsi"/>
          <w:sz w:val="22"/>
          <w:szCs w:val="22"/>
        </w:rPr>
        <w:t>verzionovanie</w:t>
      </w:r>
      <w:proofErr w:type="spellEnd"/>
      <w:r>
        <w:rPr>
          <w:rFonts w:asciiTheme="minorHAnsi" w:hAnsiTheme="minorHAnsi"/>
          <w:sz w:val="22"/>
          <w:szCs w:val="22"/>
        </w:rPr>
        <w:t xml:space="preserve"> uložených zmien. Číslo verzie bude uvádzané v ID jednotlivej správy a novú verziu správy treba v zozname správ duplikovať.</w:t>
      </w:r>
    </w:p>
    <w:p w14:paraId="4B4EE897" w14:textId="77777777" w:rsidR="00F329B5" w:rsidRPr="0017457D" w:rsidRDefault="00F329B5" w:rsidP="00F329B5">
      <w:pPr>
        <w:spacing w:after="0" w:line="240" w:lineRule="auto"/>
        <w:jc w:val="both"/>
        <w:rPr>
          <w:lang w:val="en-US"/>
        </w:rPr>
      </w:pPr>
    </w:p>
    <w:p w14:paraId="2D3DD2E1" w14:textId="77777777" w:rsidR="00F329B5" w:rsidRPr="00F329B5" w:rsidRDefault="00F329B5" w:rsidP="00F329B5">
      <w:pPr>
        <w:spacing w:after="0" w:line="240" w:lineRule="auto"/>
        <w:jc w:val="both"/>
        <w:rPr>
          <w:b/>
          <w:bCs/>
          <w:lang w:val="en-US"/>
        </w:rPr>
      </w:pPr>
      <w:r w:rsidRPr="00F329B5">
        <w:rPr>
          <w:b/>
          <w:bCs/>
        </w:rPr>
        <w:t>Dátové polia pre zverejňovanie dôverných informácií</w:t>
      </w:r>
      <w:r w:rsidRPr="00F329B5">
        <w:rPr>
          <w:b/>
          <w:bCs/>
          <w:lang w:val="en-US"/>
        </w:rPr>
        <w:t xml:space="preserve"> </w:t>
      </w:r>
    </w:p>
    <w:p w14:paraId="37CFDC67" w14:textId="77777777" w:rsidR="00F329B5" w:rsidRDefault="00F329B5" w:rsidP="00F329B5">
      <w:pPr>
        <w:spacing w:after="0" w:line="240" w:lineRule="auto"/>
        <w:jc w:val="both"/>
        <w:rPr>
          <w:b/>
          <w:bCs/>
          <w:lang w:val="en-US"/>
        </w:rPr>
      </w:pPr>
    </w:p>
    <w:p w14:paraId="3C472D04" w14:textId="77777777" w:rsidR="00F329B5" w:rsidRPr="00F62357" w:rsidRDefault="00F329B5" w:rsidP="00F329B5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  <w:r w:rsidRPr="008436A5">
        <w:rPr>
          <w:rFonts w:asciiTheme="minorHAnsi" w:hAnsiTheme="minorHAnsi"/>
          <w:sz w:val="22"/>
          <w:szCs w:val="22"/>
        </w:rPr>
        <w:t xml:space="preserve">Za účelom definovania štandardu webového informačného kanála pre zverejnenie dôverných informácií </w:t>
      </w:r>
      <w:r>
        <w:rPr>
          <w:rFonts w:asciiTheme="minorHAnsi" w:hAnsiTheme="minorHAnsi"/>
          <w:sz w:val="22"/>
          <w:szCs w:val="22"/>
        </w:rPr>
        <w:t>boli agentúrou ACER vyvinuté 3 odlišné XML schémy pre jednotlivé typy správ:</w:t>
      </w:r>
      <w:r w:rsidRPr="00F62357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14:paraId="1196C4E1" w14:textId="77777777" w:rsidR="00F329B5" w:rsidRPr="008436A5" w:rsidRDefault="00F329B5" w:rsidP="00585C33">
      <w:pPr>
        <w:pStyle w:val="Default"/>
        <w:numPr>
          <w:ilvl w:val="0"/>
          <w:numId w:val="18"/>
        </w:numPr>
        <w:jc w:val="both"/>
        <w:rPr>
          <w:rFonts w:asciiTheme="minorHAnsi" w:hAnsiTheme="minorHAnsi"/>
          <w:color w:val="BFBFBF" w:themeColor="background1" w:themeShade="BF"/>
          <w:sz w:val="22"/>
          <w:szCs w:val="22"/>
        </w:rPr>
      </w:pPr>
      <w:r w:rsidRPr="008436A5">
        <w:rPr>
          <w:rFonts w:asciiTheme="minorHAnsi" w:hAnsiTheme="minorHAnsi"/>
          <w:color w:val="BFBFBF" w:themeColor="background1" w:themeShade="BF"/>
          <w:sz w:val="22"/>
          <w:szCs w:val="22"/>
        </w:rPr>
        <w:t xml:space="preserve">Nedostupnosť elektrických zariadení – nebude implementované v prostredí </w:t>
      </w:r>
      <w:proofErr w:type="spellStart"/>
      <w:r w:rsidRPr="008436A5">
        <w:rPr>
          <w:rFonts w:asciiTheme="minorHAnsi" w:hAnsiTheme="minorHAnsi"/>
          <w:color w:val="BFBFBF" w:themeColor="background1" w:themeShade="BF"/>
          <w:sz w:val="22"/>
          <w:szCs w:val="22"/>
        </w:rPr>
        <w:t>Eustream</w:t>
      </w:r>
      <w:proofErr w:type="spellEnd"/>
    </w:p>
    <w:p w14:paraId="600B97B8" w14:textId="77777777" w:rsidR="00F329B5" w:rsidRPr="008436A5" w:rsidRDefault="00F329B5" w:rsidP="00585C33">
      <w:pPr>
        <w:pStyle w:val="Default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Nedostupnosť plynových zariadení</w:t>
      </w:r>
    </w:p>
    <w:p w14:paraId="37C85F96" w14:textId="77777777" w:rsidR="00F329B5" w:rsidRPr="008436A5" w:rsidRDefault="00F329B5" w:rsidP="00585C33">
      <w:pPr>
        <w:pStyle w:val="Default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Iné trhové informácie</w:t>
      </w:r>
      <w:r w:rsidRPr="008436A5">
        <w:rPr>
          <w:rFonts w:asciiTheme="minorHAnsi" w:hAnsiTheme="minorHAnsi"/>
          <w:sz w:val="22"/>
          <w:szCs w:val="22"/>
        </w:rPr>
        <w:t xml:space="preserve"> </w:t>
      </w:r>
    </w:p>
    <w:p w14:paraId="1D07CCFE" w14:textId="2B40C56E" w:rsidR="00F329B5" w:rsidRDefault="00F329B5" w:rsidP="00F329B5">
      <w:pPr>
        <w:spacing w:after="0" w:line="240" w:lineRule="auto"/>
        <w:jc w:val="both"/>
        <w:rPr>
          <w:b/>
          <w:lang w:val="en-US"/>
        </w:rPr>
      </w:pPr>
      <w:r w:rsidRPr="00AC1696">
        <w:rPr>
          <w:b/>
          <w:lang w:val="en-US"/>
        </w:rPr>
        <w:object w:dxaOrig="5745" w:dyaOrig="810" w14:anchorId="54D39A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7.15pt;height:40.6pt" o:ole="">
            <v:imagedata r:id="rId12" o:title=""/>
          </v:shape>
          <o:OLEObject Type="Embed" ProgID="Package" ShapeID="_x0000_i1025" DrawAspect="Content" ObjectID="_1667624023" r:id="rId13"/>
        </w:object>
      </w:r>
      <w:r>
        <w:rPr>
          <w:bCs/>
          <w:lang w:val="en-US"/>
        </w:rPr>
        <w:object w:dxaOrig="1538" w:dyaOrig="994" w14:anchorId="5BF398FB">
          <v:shape id="_x0000_i1026" type="#_x0000_t75" style="width:76.8pt;height:49.3pt" o:ole="">
            <v:imagedata r:id="rId14" o:title=""/>
          </v:shape>
          <o:OLEObject Type="Embed" ProgID="Excel.Sheet.12" ShapeID="_x0000_i1026" DrawAspect="Icon" ObjectID="_1667624024" r:id="rId15"/>
        </w:object>
      </w:r>
    </w:p>
    <w:p w14:paraId="4F4FFB66" w14:textId="77777777" w:rsidR="00F329B5" w:rsidRDefault="00F329B5" w:rsidP="00F329B5">
      <w:pPr>
        <w:spacing w:after="0" w:line="240" w:lineRule="auto"/>
        <w:jc w:val="both"/>
        <w:rPr>
          <w:b/>
          <w:lang w:val="en-US"/>
        </w:rPr>
      </w:pPr>
    </w:p>
    <w:p w14:paraId="4A6C4AB3" w14:textId="77777777" w:rsidR="00F329B5" w:rsidRDefault="00F329B5" w:rsidP="00F329B5">
      <w:pPr>
        <w:spacing w:after="0" w:line="240" w:lineRule="auto"/>
        <w:jc w:val="both"/>
        <w:rPr>
          <w:bCs/>
          <w:lang w:val="en-US"/>
        </w:rPr>
      </w:pPr>
      <w:proofErr w:type="spellStart"/>
      <w:r>
        <w:rPr>
          <w:bCs/>
          <w:lang w:val="en-US"/>
        </w:rPr>
        <w:t>Polia</w:t>
      </w:r>
      <w:proofErr w:type="spellEnd"/>
      <w:r>
        <w:rPr>
          <w:bCs/>
          <w:lang w:val="en-US"/>
        </w:rPr>
        <w:t xml:space="preserve"> pre </w:t>
      </w:r>
      <w:proofErr w:type="spellStart"/>
      <w:r>
        <w:rPr>
          <w:bCs/>
          <w:lang w:val="en-US"/>
        </w:rPr>
        <w:t>jednotlivé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typy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správ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sú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uvádzané</w:t>
      </w:r>
      <w:proofErr w:type="spellEnd"/>
      <w:r>
        <w:rPr>
          <w:bCs/>
          <w:lang w:val="en-US"/>
        </w:rPr>
        <w:t xml:space="preserve"> v </w:t>
      </w:r>
      <w:proofErr w:type="spellStart"/>
      <w:r>
        <w:rPr>
          <w:bCs/>
          <w:lang w:val="en-US"/>
        </w:rPr>
        <w:t>tabuľkách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nižšie</w:t>
      </w:r>
      <w:proofErr w:type="spellEnd"/>
      <w:r>
        <w:rPr>
          <w:bCs/>
          <w:lang w:val="en-US"/>
        </w:rPr>
        <w:t xml:space="preserve"> a </w:t>
      </w:r>
      <w:proofErr w:type="spellStart"/>
      <w:r>
        <w:rPr>
          <w:bCs/>
          <w:lang w:val="en-US"/>
        </w:rPr>
        <w:t>bližšie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popísané</w:t>
      </w:r>
      <w:proofErr w:type="spellEnd"/>
      <w:r>
        <w:rPr>
          <w:bCs/>
          <w:lang w:val="en-US"/>
        </w:rPr>
        <w:t xml:space="preserve"> v excel </w:t>
      </w:r>
      <w:proofErr w:type="spellStart"/>
      <w:r>
        <w:rPr>
          <w:bCs/>
          <w:lang w:val="en-US"/>
        </w:rPr>
        <w:t>prílohe</w:t>
      </w:r>
      <w:proofErr w:type="spellEnd"/>
      <w:r>
        <w:rPr>
          <w:bCs/>
          <w:lang w:val="en-US"/>
        </w:rPr>
        <w:t>.</w:t>
      </w:r>
    </w:p>
    <w:p w14:paraId="377A9C48" w14:textId="0552FE54" w:rsidR="00F329B5" w:rsidRDefault="00F329B5" w:rsidP="00F329B5">
      <w:pPr>
        <w:spacing w:after="0" w:line="240" w:lineRule="auto"/>
        <w:jc w:val="both"/>
        <w:rPr>
          <w:bCs/>
          <w:lang w:val="en-US"/>
        </w:rPr>
      </w:pPr>
    </w:p>
    <w:tbl>
      <w:tblPr>
        <w:tblStyle w:val="Mriekatabuky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3"/>
        <w:gridCol w:w="8109"/>
      </w:tblGrid>
      <w:tr w:rsidR="00F329B5" w14:paraId="22858A3C" w14:textId="77777777" w:rsidTr="00AC22BF">
        <w:tc>
          <w:tcPr>
            <w:tcW w:w="9062" w:type="dxa"/>
            <w:gridSpan w:val="2"/>
            <w:shd w:val="clear" w:color="auto" w:fill="2F5496" w:themeFill="accent5" w:themeFillShade="BF"/>
          </w:tcPr>
          <w:p w14:paraId="6966A99B" w14:textId="77777777" w:rsidR="00F329B5" w:rsidRPr="002E2482" w:rsidRDefault="00F329B5" w:rsidP="00AC22BF">
            <w:pPr>
              <w:jc w:val="both"/>
              <w:rPr>
                <w:b/>
                <w:color w:val="FFFFFF" w:themeColor="background1"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Nedostupnosť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>
              <w:rPr>
                <w:b/>
                <w:bCs/>
                <w:color w:val="FFFFFF" w:themeColor="background1"/>
              </w:rPr>
              <w:t>plynárenských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>
              <w:rPr>
                <w:b/>
                <w:bCs/>
                <w:color w:val="FFFFFF" w:themeColor="background1"/>
              </w:rPr>
              <w:t>zariadení</w:t>
            </w:r>
            <w:proofErr w:type="spellEnd"/>
          </w:p>
        </w:tc>
      </w:tr>
      <w:tr w:rsidR="00F329B5" w14:paraId="5BB7B7A6" w14:textId="77777777" w:rsidTr="00AC22BF">
        <w:tc>
          <w:tcPr>
            <w:tcW w:w="953" w:type="dxa"/>
            <w:shd w:val="clear" w:color="auto" w:fill="8EAADB" w:themeFill="accent5" w:themeFillTint="99"/>
          </w:tcPr>
          <w:p w14:paraId="7814DAFD" w14:textId="77777777" w:rsidR="00F329B5" w:rsidRPr="002E2482" w:rsidRDefault="00F329B5" w:rsidP="00AC22BF">
            <w:pPr>
              <w:jc w:val="both"/>
              <w:rPr>
                <w:b/>
                <w:color w:val="FFFFFF" w:themeColor="background1"/>
              </w:rPr>
            </w:pPr>
            <w:r w:rsidRPr="002E2482">
              <w:rPr>
                <w:b/>
                <w:color w:val="FFFFFF" w:themeColor="background1"/>
              </w:rPr>
              <w:t>Field №</w:t>
            </w:r>
          </w:p>
        </w:tc>
        <w:tc>
          <w:tcPr>
            <w:tcW w:w="8109" w:type="dxa"/>
            <w:shd w:val="clear" w:color="auto" w:fill="8EAADB" w:themeFill="accent5" w:themeFillTint="99"/>
          </w:tcPr>
          <w:p w14:paraId="532208C8" w14:textId="77777777" w:rsidR="00F329B5" w:rsidRPr="002E2482" w:rsidRDefault="00F329B5" w:rsidP="00AC22BF">
            <w:pPr>
              <w:jc w:val="both"/>
              <w:rPr>
                <w:b/>
                <w:color w:val="FFFFFF" w:themeColor="background1"/>
              </w:rPr>
            </w:pPr>
            <w:r w:rsidRPr="002E2482">
              <w:rPr>
                <w:b/>
                <w:color w:val="FFFFFF" w:themeColor="background1"/>
              </w:rPr>
              <w:t>Field name</w:t>
            </w:r>
          </w:p>
        </w:tc>
      </w:tr>
      <w:tr w:rsidR="00F329B5" w14:paraId="57D03060" w14:textId="77777777" w:rsidTr="00AC22BF">
        <w:tc>
          <w:tcPr>
            <w:tcW w:w="953" w:type="dxa"/>
          </w:tcPr>
          <w:p w14:paraId="320D30B9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9" w:type="dxa"/>
          </w:tcPr>
          <w:p w14:paraId="3F1305BE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Message  ID</w:t>
            </w:r>
          </w:p>
        </w:tc>
      </w:tr>
      <w:tr w:rsidR="00F329B5" w14:paraId="3B31E8C7" w14:textId="77777777" w:rsidTr="00AC22BF">
        <w:tc>
          <w:tcPr>
            <w:tcW w:w="953" w:type="dxa"/>
          </w:tcPr>
          <w:p w14:paraId="68DCB15B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109" w:type="dxa"/>
          </w:tcPr>
          <w:p w14:paraId="758CF222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Event status</w:t>
            </w:r>
          </w:p>
        </w:tc>
      </w:tr>
      <w:tr w:rsidR="00F329B5" w14:paraId="52EADC83" w14:textId="77777777" w:rsidTr="00AC22BF">
        <w:tc>
          <w:tcPr>
            <w:tcW w:w="953" w:type="dxa"/>
          </w:tcPr>
          <w:p w14:paraId="04BBFFD3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109" w:type="dxa"/>
          </w:tcPr>
          <w:p w14:paraId="3B51F9D9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Type of unavailability</w:t>
            </w:r>
          </w:p>
        </w:tc>
      </w:tr>
      <w:tr w:rsidR="00F329B5" w14:paraId="7612B5E2" w14:textId="77777777" w:rsidTr="00AC22BF">
        <w:tc>
          <w:tcPr>
            <w:tcW w:w="953" w:type="dxa"/>
          </w:tcPr>
          <w:p w14:paraId="171A6FE6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4b</w:t>
            </w:r>
          </w:p>
        </w:tc>
        <w:tc>
          <w:tcPr>
            <w:tcW w:w="8109" w:type="dxa"/>
          </w:tcPr>
          <w:p w14:paraId="6C438A04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Type of event</w:t>
            </w:r>
          </w:p>
        </w:tc>
      </w:tr>
      <w:tr w:rsidR="00F329B5" w14:paraId="3139B9EC" w14:textId="77777777" w:rsidTr="00AC22BF">
        <w:tc>
          <w:tcPr>
            <w:tcW w:w="953" w:type="dxa"/>
          </w:tcPr>
          <w:p w14:paraId="46D897D0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09" w:type="dxa"/>
          </w:tcPr>
          <w:p w14:paraId="7E44D203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Publication date/time</w:t>
            </w:r>
          </w:p>
        </w:tc>
      </w:tr>
      <w:tr w:rsidR="00F329B5" w14:paraId="392440B9" w14:textId="77777777" w:rsidTr="00AC22BF">
        <w:tc>
          <w:tcPr>
            <w:tcW w:w="953" w:type="dxa"/>
          </w:tcPr>
          <w:p w14:paraId="0E9E5DE4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109" w:type="dxa"/>
          </w:tcPr>
          <w:p w14:paraId="6C84AE6B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Event start</w:t>
            </w:r>
          </w:p>
        </w:tc>
      </w:tr>
      <w:tr w:rsidR="00F329B5" w14:paraId="5CA79D52" w14:textId="77777777" w:rsidTr="00AC22BF">
        <w:tc>
          <w:tcPr>
            <w:tcW w:w="953" w:type="dxa"/>
          </w:tcPr>
          <w:p w14:paraId="3ED3CACE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109" w:type="dxa"/>
          </w:tcPr>
          <w:p w14:paraId="5E181341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Event stop</w:t>
            </w:r>
          </w:p>
        </w:tc>
      </w:tr>
      <w:tr w:rsidR="00F329B5" w14:paraId="78AA6767" w14:textId="77777777" w:rsidTr="00AC22BF">
        <w:tc>
          <w:tcPr>
            <w:tcW w:w="953" w:type="dxa"/>
          </w:tcPr>
          <w:p w14:paraId="254B4488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8b</w:t>
            </w:r>
          </w:p>
        </w:tc>
        <w:tc>
          <w:tcPr>
            <w:tcW w:w="8109" w:type="dxa"/>
          </w:tcPr>
          <w:p w14:paraId="5390E4E8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Unit of measurement</w:t>
            </w:r>
          </w:p>
        </w:tc>
      </w:tr>
      <w:tr w:rsidR="00F329B5" w14:paraId="0698C116" w14:textId="77777777" w:rsidTr="00AC22BF">
        <w:tc>
          <w:tcPr>
            <w:tcW w:w="953" w:type="dxa"/>
          </w:tcPr>
          <w:p w14:paraId="3C4DD36D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109" w:type="dxa"/>
          </w:tcPr>
          <w:p w14:paraId="10B4E3ED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Unavailable capacity</w:t>
            </w:r>
          </w:p>
        </w:tc>
      </w:tr>
      <w:tr w:rsidR="00F329B5" w14:paraId="3555DE8E" w14:textId="77777777" w:rsidTr="00AC22BF">
        <w:tc>
          <w:tcPr>
            <w:tcW w:w="953" w:type="dxa"/>
          </w:tcPr>
          <w:p w14:paraId="2D340F22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109" w:type="dxa"/>
          </w:tcPr>
          <w:p w14:paraId="41355049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Available capacity</w:t>
            </w:r>
          </w:p>
        </w:tc>
      </w:tr>
      <w:tr w:rsidR="00F329B5" w14:paraId="75F7EAC0" w14:textId="77777777" w:rsidTr="00AC22BF">
        <w:tc>
          <w:tcPr>
            <w:tcW w:w="953" w:type="dxa"/>
          </w:tcPr>
          <w:p w14:paraId="3A47C5DA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11b</w:t>
            </w:r>
          </w:p>
        </w:tc>
        <w:tc>
          <w:tcPr>
            <w:tcW w:w="8109" w:type="dxa"/>
          </w:tcPr>
          <w:p w14:paraId="6E7E14FC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Technical capacity</w:t>
            </w:r>
          </w:p>
        </w:tc>
      </w:tr>
      <w:tr w:rsidR="00F329B5" w14:paraId="50F903C0" w14:textId="77777777" w:rsidTr="00AC22BF">
        <w:tc>
          <w:tcPr>
            <w:tcW w:w="953" w:type="dxa"/>
          </w:tcPr>
          <w:p w14:paraId="42F5B479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109" w:type="dxa"/>
          </w:tcPr>
          <w:p w14:paraId="67194F03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Reason of unavailability</w:t>
            </w:r>
          </w:p>
        </w:tc>
      </w:tr>
      <w:tr w:rsidR="00F329B5" w14:paraId="345A2597" w14:textId="77777777" w:rsidTr="00AC22BF">
        <w:tc>
          <w:tcPr>
            <w:tcW w:w="953" w:type="dxa"/>
          </w:tcPr>
          <w:p w14:paraId="7C11B889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109" w:type="dxa"/>
          </w:tcPr>
          <w:p w14:paraId="4EE14D2A" w14:textId="77777777" w:rsidR="00F329B5" w:rsidRPr="00790EE7" w:rsidRDefault="00F329B5" w:rsidP="00AC22BF">
            <w:pPr>
              <w:jc w:val="both"/>
              <w:rPr>
                <w:b/>
                <w:i/>
              </w:rPr>
            </w:pPr>
            <w:r>
              <w:rPr>
                <w:b/>
              </w:rPr>
              <w:t xml:space="preserve">Remarks </w:t>
            </w:r>
            <w:r w:rsidRPr="00790EE7">
              <w:rPr>
                <w:i/>
              </w:rPr>
              <w:t>(Optional)</w:t>
            </w:r>
          </w:p>
        </w:tc>
      </w:tr>
      <w:tr w:rsidR="00F329B5" w14:paraId="07DDAE5F" w14:textId="77777777" w:rsidTr="00AC22BF">
        <w:tc>
          <w:tcPr>
            <w:tcW w:w="953" w:type="dxa"/>
          </w:tcPr>
          <w:p w14:paraId="0160E9D3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15b</w:t>
            </w:r>
          </w:p>
        </w:tc>
        <w:tc>
          <w:tcPr>
            <w:tcW w:w="8109" w:type="dxa"/>
          </w:tcPr>
          <w:p w14:paraId="7DF70091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Balancing zone</w:t>
            </w:r>
          </w:p>
        </w:tc>
      </w:tr>
      <w:tr w:rsidR="00F329B5" w14:paraId="7A880B4B" w14:textId="77777777" w:rsidTr="00AC22BF">
        <w:tc>
          <w:tcPr>
            <w:tcW w:w="953" w:type="dxa"/>
          </w:tcPr>
          <w:p w14:paraId="5E771C8C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109" w:type="dxa"/>
          </w:tcPr>
          <w:p w14:paraId="1A8EFCE1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Affected asset or unit</w:t>
            </w:r>
          </w:p>
        </w:tc>
      </w:tr>
      <w:tr w:rsidR="00F329B5" w14:paraId="3E36BDC2" w14:textId="77777777" w:rsidTr="00AC22BF">
        <w:tc>
          <w:tcPr>
            <w:tcW w:w="953" w:type="dxa"/>
          </w:tcPr>
          <w:p w14:paraId="502627FE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109" w:type="dxa"/>
          </w:tcPr>
          <w:p w14:paraId="62D91CE7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 xml:space="preserve">Affected asset or unit EIC code </w:t>
            </w:r>
            <w:r w:rsidRPr="00790EE7">
              <w:rPr>
                <w:i/>
              </w:rPr>
              <w:t>(Optional)</w:t>
            </w:r>
          </w:p>
        </w:tc>
      </w:tr>
      <w:tr w:rsidR="00F329B5" w14:paraId="4684B4C0" w14:textId="77777777" w:rsidTr="00AC22BF">
        <w:tc>
          <w:tcPr>
            <w:tcW w:w="953" w:type="dxa"/>
          </w:tcPr>
          <w:p w14:paraId="551A8E45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109" w:type="dxa"/>
          </w:tcPr>
          <w:p w14:paraId="76D0E240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Market participant</w:t>
            </w:r>
          </w:p>
        </w:tc>
      </w:tr>
      <w:tr w:rsidR="00F329B5" w14:paraId="136785D5" w14:textId="77777777" w:rsidTr="00AC22BF">
        <w:tc>
          <w:tcPr>
            <w:tcW w:w="953" w:type="dxa"/>
          </w:tcPr>
          <w:p w14:paraId="6C16FB32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109" w:type="dxa"/>
          </w:tcPr>
          <w:p w14:paraId="48AF9803" w14:textId="77777777" w:rsidR="00F329B5" w:rsidRDefault="00F329B5" w:rsidP="00AC22BF">
            <w:pPr>
              <w:jc w:val="both"/>
              <w:rPr>
                <w:b/>
              </w:rPr>
            </w:pPr>
            <w:r>
              <w:rPr>
                <w:b/>
              </w:rPr>
              <w:t>Market participant code</w:t>
            </w:r>
          </w:p>
        </w:tc>
      </w:tr>
    </w:tbl>
    <w:p w14:paraId="0585EE96" w14:textId="77777777" w:rsidR="00F329B5" w:rsidRDefault="00F329B5" w:rsidP="00F329B5">
      <w:pPr>
        <w:spacing w:after="0" w:line="240" w:lineRule="auto"/>
        <w:jc w:val="both"/>
        <w:rPr>
          <w:b/>
          <w:lang w:val="en-US"/>
        </w:rPr>
      </w:pPr>
    </w:p>
    <w:tbl>
      <w:tblPr>
        <w:tblStyle w:val="Mriekatabuky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3"/>
        <w:gridCol w:w="8109"/>
      </w:tblGrid>
      <w:tr w:rsidR="00F329B5" w14:paraId="529DAF6E" w14:textId="77777777" w:rsidTr="00AC22BF">
        <w:tc>
          <w:tcPr>
            <w:tcW w:w="9062" w:type="dxa"/>
            <w:gridSpan w:val="2"/>
            <w:shd w:val="clear" w:color="auto" w:fill="2F5496" w:themeFill="accent5" w:themeFillShade="BF"/>
          </w:tcPr>
          <w:p w14:paraId="76CA86AE" w14:textId="77777777" w:rsidR="00F329B5" w:rsidRPr="002E2482" w:rsidRDefault="00F329B5" w:rsidP="00FA5FB5">
            <w:pPr>
              <w:keepNext/>
              <w:keepLines/>
              <w:jc w:val="both"/>
              <w:rPr>
                <w:b/>
                <w:color w:val="FFFFFF" w:themeColor="background1"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lastRenderedPageBreak/>
              <w:t>Ostatné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>
              <w:rPr>
                <w:b/>
                <w:bCs/>
                <w:color w:val="FFFFFF" w:themeColor="background1"/>
              </w:rPr>
              <w:t>trhové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>
              <w:rPr>
                <w:b/>
                <w:bCs/>
                <w:color w:val="FFFFFF" w:themeColor="background1"/>
              </w:rPr>
              <w:t>informácie</w:t>
            </w:r>
            <w:proofErr w:type="spellEnd"/>
          </w:p>
        </w:tc>
      </w:tr>
      <w:tr w:rsidR="00F329B5" w14:paraId="6B760BE5" w14:textId="77777777" w:rsidTr="00AC22BF">
        <w:tc>
          <w:tcPr>
            <w:tcW w:w="953" w:type="dxa"/>
            <w:shd w:val="clear" w:color="auto" w:fill="8EAADB" w:themeFill="accent5" w:themeFillTint="99"/>
          </w:tcPr>
          <w:p w14:paraId="065FF04C" w14:textId="77777777" w:rsidR="00F329B5" w:rsidRPr="002E2482" w:rsidRDefault="00F329B5" w:rsidP="00FA5FB5">
            <w:pPr>
              <w:keepNext/>
              <w:keepLines/>
              <w:jc w:val="both"/>
              <w:rPr>
                <w:b/>
                <w:color w:val="FFFFFF" w:themeColor="background1"/>
              </w:rPr>
            </w:pPr>
            <w:r w:rsidRPr="002E2482">
              <w:rPr>
                <w:b/>
                <w:color w:val="FFFFFF" w:themeColor="background1"/>
              </w:rPr>
              <w:t>Field №</w:t>
            </w:r>
          </w:p>
        </w:tc>
        <w:tc>
          <w:tcPr>
            <w:tcW w:w="8109" w:type="dxa"/>
            <w:shd w:val="clear" w:color="auto" w:fill="8EAADB" w:themeFill="accent5" w:themeFillTint="99"/>
          </w:tcPr>
          <w:p w14:paraId="29924537" w14:textId="77777777" w:rsidR="00F329B5" w:rsidRPr="002E2482" w:rsidRDefault="00F329B5" w:rsidP="00FA5FB5">
            <w:pPr>
              <w:keepNext/>
              <w:keepLines/>
              <w:jc w:val="both"/>
              <w:rPr>
                <w:b/>
                <w:color w:val="FFFFFF" w:themeColor="background1"/>
              </w:rPr>
            </w:pPr>
            <w:r w:rsidRPr="002E2482">
              <w:rPr>
                <w:b/>
                <w:color w:val="FFFFFF" w:themeColor="background1"/>
              </w:rPr>
              <w:t>Field name</w:t>
            </w:r>
          </w:p>
        </w:tc>
      </w:tr>
      <w:tr w:rsidR="00F329B5" w14:paraId="4365296F" w14:textId="77777777" w:rsidTr="00AC22BF">
        <w:tc>
          <w:tcPr>
            <w:tcW w:w="953" w:type="dxa"/>
          </w:tcPr>
          <w:p w14:paraId="2AB343E2" w14:textId="77777777" w:rsidR="00F329B5" w:rsidRDefault="00F329B5" w:rsidP="00FA5FB5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9" w:type="dxa"/>
          </w:tcPr>
          <w:p w14:paraId="3A3FF9F6" w14:textId="77777777" w:rsidR="00F329B5" w:rsidRDefault="00F329B5" w:rsidP="00FA5FB5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Message  ID</w:t>
            </w:r>
          </w:p>
        </w:tc>
      </w:tr>
      <w:tr w:rsidR="00F329B5" w14:paraId="2357E923" w14:textId="77777777" w:rsidTr="00AC22BF">
        <w:tc>
          <w:tcPr>
            <w:tcW w:w="953" w:type="dxa"/>
          </w:tcPr>
          <w:p w14:paraId="1AF363B7" w14:textId="77777777" w:rsidR="00F329B5" w:rsidRDefault="00F329B5" w:rsidP="00FA5FB5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109" w:type="dxa"/>
          </w:tcPr>
          <w:p w14:paraId="06451589" w14:textId="77777777" w:rsidR="00F329B5" w:rsidRDefault="00F329B5" w:rsidP="00FA5FB5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Event status</w:t>
            </w:r>
          </w:p>
        </w:tc>
      </w:tr>
      <w:tr w:rsidR="00F329B5" w14:paraId="5E28A3C8" w14:textId="77777777" w:rsidTr="00AC22BF">
        <w:tc>
          <w:tcPr>
            <w:tcW w:w="953" w:type="dxa"/>
          </w:tcPr>
          <w:p w14:paraId="7E979850" w14:textId="77777777" w:rsidR="00F329B5" w:rsidRDefault="00F329B5" w:rsidP="00FA5FB5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09" w:type="dxa"/>
          </w:tcPr>
          <w:p w14:paraId="18BB2289" w14:textId="77777777" w:rsidR="00F329B5" w:rsidRDefault="00F329B5" w:rsidP="00FA5FB5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Publication date/time</w:t>
            </w:r>
          </w:p>
        </w:tc>
      </w:tr>
      <w:tr w:rsidR="00F329B5" w14:paraId="5853252B" w14:textId="77777777" w:rsidTr="00AC22BF">
        <w:tc>
          <w:tcPr>
            <w:tcW w:w="953" w:type="dxa"/>
          </w:tcPr>
          <w:p w14:paraId="58200A78" w14:textId="77777777" w:rsidR="00F329B5" w:rsidRDefault="00F329B5" w:rsidP="00FA5FB5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109" w:type="dxa"/>
          </w:tcPr>
          <w:p w14:paraId="603E7D20" w14:textId="77777777" w:rsidR="00F329B5" w:rsidRDefault="00F329B5" w:rsidP="00FA5FB5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Event start</w:t>
            </w:r>
          </w:p>
        </w:tc>
      </w:tr>
      <w:tr w:rsidR="00F329B5" w14:paraId="5A81695C" w14:textId="77777777" w:rsidTr="00AC22BF">
        <w:tc>
          <w:tcPr>
            <w:tcW w:w="953" w:type="dxa"/>
          </w:tcPr>
          <w:p w14:paraId="08C5B5B8" w14:textId="77777777" w:rsidR="00F329B5" w:rsidRDefault="00F329B5" w:rsidP="00FA5FB5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109" w:type="dxa"/>
          </w:tcPr>
          <w:p w14:paraId="23D9182E" w14:textId="77777777" w:rsidR="00F329B5" w:rsidRDefault="00F329B5" w:rsidP="00FA5FB5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 xml:space="preserve">Event stop </w:t>
            </w:r>
            <w:r w:rsidRPr="00790EE7">
              <w:rPr>
                <w:i/>
              </w:rPr>
              <w:t>(Optional)</w:t>
            </w:r>
          </w:p>
        </w:tc>
      </w:tr>
      <w:tr w:rsidR="00F329B5" w14:paraId="4D1290AB" w14:textId="77777777" w:rsidTr="00AC22BF">
        <w:tc>
          <w:tcPr>
            <w:tcW w:w="953" w:type="dxa"/>
          </w:tcPr>
          <w:p w14:paraId="31B3E7A8" w14:textId="77777777" w:rsidR="00F329B5" w:rsidRDefault="00F329B5" w:rsidP="00FA5FB5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109" w:type="dxa"/>
          </w:tcPr>
          <w:p w14:paraId="5DCAEDD3" w14:textId="77777777" w:rsidR="00F329B5" w:rsidRDefault="00F329B5" w:rsidP="00FA5FB5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Remarks</w:t>
            </w:r>
          </w:p>
        </w:tc>
      </w:tr>
      <w:tr w:rsidR="00F329B5" w14:paraId="07C710D6" w14:textId="77777777" w:rsidTr="00AC22BF">
        <w:tc>
          <w:tcPr>
            <w:tcW w:w="953" w:type="dxa"/>
          </w:tcPr>
          <w:p w14:paraId="5C44C1DE" w14:textId="77777777" w:rsidR="00F329B5" w:rsidRDefault="00F329B5" w:rsidP="00FA5FB5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109" w:type="dxa"/>
          </w:tcPr>
          <w:p w14:paraId="54CE4201" w14:textId="77777777" w:rsidR="00F329B5" w:rsidRDefault="00F329B5" w:rsidP="00FA5FB5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Market participant</w:t>
            </w:r>
          </w:p>
        </w:tc>
      </w:tr>
      <w:tr w:rsidR="00F329B5" w14:paraId="7D6B5BEC" w14:textId="77777777" w:rsidTr="00AC22BF">
        <w:tc>
          <w:tcPr>
            <w:tcW w:w="953" w:type="dxa"/>
          </w:tcPr>
          <w:p w14:paraId="7ADD8781" w14:textId="77777777" w:rsidR="00F329B5" w:rsidRDefault="00F329B5" w:rsidP="00FA5FB5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109" w:type="dxa"/>
          </w:tcPr>
          <w:p w14:paraId="1FA44EAF" w14:textId="77777777" w:rsidR="00F329B5" w:rsidRDefault="00F329B5" w:rsidP="00FA5FB5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Market participant code</w:t>
            </w:r>
          </w:p>
        </w:tc>
      </w:tr>
    </w:tbl>
    <w:p w14:paraId="31F3EF9F" w14:textId="065F43C2" w:rsidR="00E60E91" w:rsidRPr="000F0BFD" w:rsidRDefault="00E60E91" w:rsidP="00CC1665">
      <w:pPr>
        <w:pStyle w:val="Nadpis1"/>
        <w:jc w:val="both"/>
      </w:pPr>
      <w:bookmarkStart w:id="46" w:name="_Toc54875100"/>
      <w:proofErr w:type="spellStart"/>
      <w:r w:rsidRPr="000F0BFD">
        <w:t>Vyvažovacia</w:t>
      </w:r>
      <w:proofErr w:type="spellEnd"/>
      <w:r w:rsidRPr="000F0BFD">
        <w:t xml:space="preserve"> platforma</w:t>
      </w:r>
      <w:bookmarkEnd w:id="46"/>
    </w:p>
    <w:p w14:paraId="0FB71A8F" w14:textId="536B09F6" w:rsidR="00122FDC" w:rsidRPr="000F0BFD" w:rsidRDefault="00122FDC" w:rsidP="00CC1665">
      <w:pPr>
        <w:jc w:val="both"/>
      </w:pPr>
      <w:r w:rsidRPr="000F0BFD">
        <w:t xml:space="preserve">V súlade s požiadavkami BAL NC </w:t>
      </w:r>
      <w:proofErr w:type="spellStart"/>
      <w:r w:rsidRPr="000F0BFD">
        <w:t>eustream</w:t>
      </w:r>
      <w:proofErr w:type="spellEnd"/>
      <w:r w:rsidRPr="000F0BFD">
        <w:t xml:space="preserve"> prevádzkuje </w:t>
      </w:r>
      <w:proofErr w:type="spellStart"/>
      <w:r w:rsidRPr="000F0BFD">
        <w:t>vyvažovaciu</w:t>
      </w:r>
      <w:proofErr w:type="spellEnd"/>
      <w:r w:rsidRPr="000F0BFD">
        <w:t xml:space="preserve"> platformu ako dočasné riešenie do doby zavedenia obchodnej platformy. Pri </w:t>
      </w:r>
      <w:proofErr w:type="spellStart"/>
      <w:r w:rsidRPr="000F0BFD">
        <w:t>vyvažovacej</w:t>
      </w:r>
      <w:proofErr w:type="spellEnd"/>
      <w:r w:rsidRPr="000F0BFD">
        <w:t xml:space="preserve"> platforme sa realizujú obchody s plynom výlučne medzi </w:t>
      </w:r>
      <w:proofErr w:type="spellStart"/>
      <w:r w:rsidRPr="000F0BFD">
        <w:t>Eustreamom</w:t>
      </w:r>
      <w:proofErr w:type="spellEnd"/>
      <w:r w:rsidRPr="000F0BFD">
        <w:t xml:space="preserve"> ako subjektom zodpovedným za vyvažovanie prepravnej siete na jednej strane a užívateľmi prepravnej siete na strane druhej (</w:t>
      </w:r>
      <w:proofErr w:type="spellStart"/>
      <w:r w:rsidRPr="000F0BFD">
        <w:t>t.j</w:t>
      </w:r>
      <w:proofErr w:type="spellEnd"/>
      <w:r w:rsidRPr="000F0BFD">
        <w:t>. nikdy nie medzi dvoma užívateľmi siete).</w:t>
      </w:r>
    </w:p>
    <w:p w14:paraId="4C69F46A" w14:textId="3CBA040E" w:rsidR="00122FDC" w:rsidRPr="000F0BFD" w:rsidRDefault="00122FDC" w:rsidP="00CC1665">
      <w:pPr>
        <w:jc w:val="both"/>
        <w:rPr>
          <w:rFonts w:cstheme="minorHAnsi"/>
        </w:rPr>
      </w:pPr>
      <w:r w:rsidRPr="000F0BFD">
        <w:rPr>
          <w:rFonts w:cstheme="minorHAnsi"/>
        </w:rPr>
        <w:t xml:space="preserve">Funkcionalita </w:t>
      </w:r>
      <w:proofErr w:type="spellStart"/>
      <w:r w:rsidRPr="000F0BFD">
        <w:rPr>
          <w:rFonts w:cstheme="minorHAnsi"/>
        </w:rPr>
        <w:t>vyvažovacej</w:t>
      </w:r>
      <w:proofErr w:type="spellEnd"/>
      <w:r w:rsidRPr="000F0BFD">
        <w:rPr>
          <w:rFonts w:cstheme="minorHAnsi"/>
        </w:rPr>
        <w:t xml:space="preserve"> platformy bude riešená ako modul, ktorý bude možné v budúcnosti odčleniť a bude obsahovať nasledovné časti:.</w:t>
      </w:r>
    </w:p>
    <w:p w14:paraId="14220ECF" w14:textId="2F3A89E2" w:rsidR="00011DFC" w:rsidRPr="000F0BFD" w:rsidRDefault="00011DFC" w:rsidP="00CC1665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0F0BFD">
        <w:rPr>
          <w:rFonts w:cstheme="minorHAnsi"/>
        </w:rPr>
        <w:t>Správa subjektov spolu s prístupmi k </w:t>
      </w:r>
      <w:proofErr w:type="spellStart"/>
      <w:r w:rsidRPr="000F0BFD">
        <w:rPr>
          <w:rFonts w:cstheme="minorHAnsi"/>
        </w:rPr>
        <w:t>Vyvažovacej</w:t>
      </w:r>
      <w:proofErr w:type="spellEnd"/>
      <w:r w:rsidRPr="000F0BFD">
        <w:rPr>
          <w:rFonts w:cstheme="minorHAnsi"/>
        </w:rPr>
        <w:t xml:space="preserve"> platforme na webe </w:t>
      </w:r>
      <w:r w:rsidR="00122FDC" w:rsidRPr="000F0BFD">
        <w:rPr>
          <w:rFonts w:cstheme="minorHAnsi"/>
        </w:rPr>
        <w:t xml:space="preserve">(môže byť </w:t>
      </w:r>
      <w:r w:rsidRPr="000F0BFD">
        <w:rPr>
          <w:rFonts w:cstheme="minorHAnsi"/>
        </w:rPr>
        <w:t>riešená v module správy zákazníkov pre prepravu</w:t>
      </w:r>
      <w:r w:rsidR="00122FDC" w:rsidRPr="000F0BFD">
        <w:rPr>
          <w:rFonts w:cstheme="minorHAnsi"/>
        </w:rPr>
        <w:t>)</w:t>
      </w:r>
      <w:r w:rsidR="00CC1665" w:rsidRPr="000F0BFD">
        <w:rPr>
          <w:rFonts w:cstheme="minorHAnsi"/>
        </w:rPr>
        <w:t>, evidencia kontraktov pre prístup k </w:t>
      </w:r>
      <w:proofErr w:type="spellStart"/>
      <w:r w:rsidR="00CC1665" w:rsidRPr="000F0BFD">
        <w:rPr>
          <w:rFonts w:cstheme="minorHAnsi"/>
        </w:rPr>
        <w:t>Vyvažovacej</w:t>
      </w:r>
      <w:proofErr w:type="spellEnd"/>
      <w:r w:rsidR="00CC1665" w:rsidRPr="000F0BFD">
        <w:rPr>
          <w:rFonts w:cstheme="minorHAnsi"/>
        </w:rPr>
        <w:t xml:space="preserve"> platforme</w:t>
      </w:r>
    </w:p>
    <w:p w14:paraId="3B9D6B02" w14:textId="4B3D2C5B" w:rsidR="00011DFC" w:rsidRPr="000F0BFD" w:rsidRDefault="00011DFC" w:rsidP="00CC1665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0F0BFD">
        <w:rPr>
          <w:rFonts w:cstheme="minorHAnsi"/>
        </w:rPr>
        <w:t xml:space="preserve">Finančné krytie subjektov </w:t>
      </w:r>
      <w:r w:rsidR="00122FDC" w:rsidRPr="000F0BFD">
        <w:rPr>
          <w:rFonts w:cstheme="minorHAnsi"/>
        </w:rPr>
        <w:t>(môže byť</w:t>
      </w:r>
      <w:r w:rsidRPr="000F0BFD">
        <w:rPr>
          <w:rFonts w:cstheme="minorHAnsi"/>
        </w:rPr>
        <w:t xml:space="preserve"> riešené v existujúcom module pre finančné zábezpeky</w:t>
      </w:r>
      <w:r w:rsidR="000F7EAF" w:rsidRPr="000F0BFD">
        <w:rPr>
          <w:rFonts w:cstheme="minorHAnsi"/>
        </w:rPr>
        <w:t xml:space="preserve"> v rámci prerozdelenia EUS služieb</w:t>
      </w:r>
      <w:r w:rsidR="00122FDC" w:rsidRPr="000F0BFD">
        <w:rPr>
          <w:rFonts w:cstheme="minorHAnsi"/>
        </w:rPr>
        <w:t>)</w:t>
      </w:r>
    </w:p>
    <w:p w14:paraId="3B6560D2" w14:textId="77777777" w:rsidR="005275DB" w:rsidRPr="000F0BFD" w:rsidRDefault="00122FDC" w:rsidP="005275DB">
      <w:pPr>
        <w:pStyle w:val="Odsekzoznamu"/>
        <w:numPr>
          <w:ilvl w:val="0"/>
          <w:numId w:val="1"/>
        </w:numPr>
        <w:spacing w:after="0"/>
        <w:ind w:left="709"/>
        <w:jc w:val="both"/>
        <w:rPr>
          <w:rFonts w:cstheme="minorHAnsi"/>
        </w:rPr>
      </w:pPr>
      <w:r w:rsidRPr="000F0BFD">
        <w:rPr>
          <w:rFonts w:cstheme="minorHAnsi"/>
        </w:rPr>
        <w:t xml:space="preserve">Vytvorenie </w:t>
      </w:r>
      <w:proofErr w:type="spellStart"/>
      <w:r w:rsidRPr="000F0BFD">
        <w:rPr>
          <w:rFonts w:cstheme="minorHAnsi"/>
        </w:rPr>
        <w:t>vyvažovacej</w:t>
      </w:r>
      <w:proofErr w:type="spellEnd"/>
      <w:r w:rsidRPr="000F0BFD">
        <w:rPr>
          <w:rFonts w:cstheme="minorHAnsi"/>
        </w:rPr>
        <w:t xml:space="preserve"> aukcie:</w:t>
      </w:r>
    </w:p>
    <w:p w14:paraId="10EDEC40" w14:textId="7A03D7FC" w:rsidR="00122FDC" w:rsidRPr="000F0BFD" w:rsidRDefault="00122FDC" w:rsidP="005275DB">
      <w:pPr>
        <w:pStyle w:val="Odsekzoznamu"/>
        <w:spacing w:after="0"/>
        <w:ind w:left="709"/>
        <w:jc w:val="both"/>
        <w:rPr>
          <w:rFonts w:cstheme="minorHAnsi"/>
        </w:rPr>
      </w:pPr>
      <w:r w:rsidRPr="000F0BFD">
        <w:rPr>
          <w:rFonts w:cstheme="minorHAnsi"/>
        </w:rPr>
        <w:t>Editovateľné parametre aukcie:</w:t>
      </w:r>
    </w:p>
    <w:p w14:paraId="128D1437" w14:textId="77777777" w:rsidR="00122FDC" w:rsidRPr="000F0BFD" w:rsidRDefault="00122FDC" w:rsidP="00585C33">
      <w:pPr>
        <w:pStyle w:val="Odsekzoznamu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>typ - nákup alebo predaj</w:t>
      </w:r>
    </w:p>
    <w:p w14:paraId="494D47F7" w14:textId="77777777" w:rsidR="00122FDC" w:rsidRPr="000F0BFD" w:rsidRDefault="00122FDC" w:rsidP="00585C33">
      <w:pPr>
        <w:pStyle w:val="Odsekzoznamu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>množstvo</w:t>
      </w:r>
    </w:p>
    <w:p w14:paraId="34CE9B3C" w14:textId="77777777" w:rsidR="00122FDC" w:rsidRPr="000F0BFD" w:rsidRDefault="00122FDC" w:rsidP="00585C33">
      <w:pPr>
        <w:pStyle w:val="Odsekzoznamu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 xml:space="preserve">cena - maximálna ak </w:t>
      </w:r>
      <w:proofErr w:type="spellStart"/>
      <w:r w:rsidRPr="000F0BFD">
        <w:rPr>
          <w:rFonts w:cstheme="minorHAnsi"/>
        </w:rPr>
        <w:t>Eustream</w:t>
      </w:r>
      <w:proofErr w:type="spellEnd"/>
      <w:r w:rsidRPr="000F0BFD">
        <w:rPr>
          <w:rFonts w:cstheme="minorHAnsi"/>
        </w:rPr>
        <w:t xml:space="preserve"> nakupuje, minimálna ak </w:t>
      </w:r>
      <w:proofErr w:type="spellStart"/>
      <w:r w:rsidRPr="000F0BFD">
        <w:rPr>
          <w:rFonts w:cstheme="minorHAnsi"/>
        </w:rPr>
        <w:t>Eustream</w:t>
      </w:r>
      <w:proofErr w:type="spellEnd"/>
      <w:r w:rsidRPr="000F0BFD">
        <w:rPr>
          <w:rFonts w:cstheme="minorHAnsi"/>
        </w:rPr>
        <w:t xml:space="preserve"> predáva</w:t>
      </w:r>
    </w:p>
    <w:p w14:paraId="752611BA" w14:textId="77777777" w:rsidR="00122FDC" w:rsidRPr="000F0BFD" w:rsidRDefault="00122FDC" w:rsidP="00585C33">
      <w:pPr>
        <w:pStyle w:val="Odsekzoznamu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>čas aukcie - začiatok - koniec</w:t>
      </w:r>
    </w:p>
    <w:p w14:paraId="508310F8" w14:textId="77777777" w:rsidR="00122FDC" w:rsidRPr="000F0BFD" w:rsidRDefault="00122FDC" w:rsidP="00585C33">
      <w:pPr>
        <w:pStyle w:val="Odsekzoznamu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>čas dodávky - nasledujúci plynárenský deň alebo zostávajúca časť aktuálneho plynárenského dňa</w:t>
      </w:r>
    </w:p>
    <w:p w14:paraId="4F2ED26F" w14:textId="77777777" w:rsidR="00122FDC" w:rsidRPr="000F0BFD" w:rsidRDefault="00122FDC" w:rsidP="00585C33">
      <w:pPr>
        <w:pStyle w:val="Odsekzoznamu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>všetko alebo nič - týmto nastavujeme, či zákazník bude mať možnosť pri zadaní ponuky označiť voľbu všetko alebo nič</w:t>
      </w:r>
    </w:p>
    <w:p w14:paraId="524BCC15" w14:textId="77777777" w:rsidR="00122FDC" w:rsidRPr="000F0BFD" w:rsidRDefault="00122FDC" w:rsidP="00585C33">
      <w:pPr>
        <w:pStyle w:val="Odsekzoznamu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 xml:space="preserve">automaticky ukončiť – aukcia môže byť po skončení okamžite ukončená, účastníkom budú rozposlané výsledky alebo je po skončení nechaný čas na prehliadnutie a skontrolovanie výsledkov aukcie, verifikáciu vytvoreného </w:t>
      </w:r>
      <w:proofErr w:type="spellStart"/>
      <w:r w:rsidRPr="000F0BFD">
        <w:rPr>
          <w:rFonts w:cstheme="minorHAnsi"/>
        </w:rPr>
        <w:t>merit</w:t>
      </w:r>
      <w:proofErr w:type="spellEnd"/>
      <w:r w:rsidRPr="000F0BFD">
        <w:rPr>
          <w:rFonts w:cstheme="minorHAnsi"/>
        </w:rPr>
        <w:t xml:space="preserve"> </w:t>
      </w:r>
      <w:proofErr w:type="spellStart"/>
      <w:r w:rsidRPr="000F0BFD">
        <w:rPr>
          <w:rFonts w:cstheme="minorHAnsi"/>
        </w:rPr>
        <w:t>order</w:t>
      </w:r>
      <w:proofErr w:type="spellEnd"/>
      <w:r w:rsidRPr="000F0BFD">
        <w:rPr>
          <w:rFonts w:cstheme="minorHAnsi"/>
        </w:rPr>
        <w:t xml:space="preserve"> listu a rozposlanie výsledkov je spustené dispečerom až po tejto kontrole</w:t>
      </w:r>
    </w:p>
    <w:p w14:paraId="40E120B7" w14:textId="77777777" w:rsidR="00122FDC" w:rsidRPr="000F0BFD" w:rsidRDefault="00122FDC" w:rsidP="00585C33">
      <w:pPr>
        <w:pStyle w:val="Odsekzoznamu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>dodací bod – je možné zadať aj iný bod dodania ako VTP</w:t>
      </w:r>
    </w:p>
    <w:p w14:paraId="17B0D337" w14:textId="77777777" w:rsidR="00122FDC" w:rsidRPr="000F0BFD" w:rsidRDefault="00122FDC" w:rsidP="00122FDC">
      <w:pPr>
        <w:spacing w:after="0"/>
        <w:jc w:val="both"/>
        <w:rPr>
          <w:rFonts w:cstheme="minorHAnsi"/>
        </w:rPr>
      </w:pPr>
    </w:p>
    <w:p w14:paraId="75A3AA70" w14:textId="26C2F813" w:rsidR="00122FDC" w:rsidRPr="000F0BFD" w:rsidRDefault="00122FDC" w:rsidP="00122FDC">
      <w:pPr>
        <w:spacing w:after="0"/>
        <w:ind w:left="851"/>
        <w:jc w:val="both"/>
        <w:rPr>
          <w:rFonts w:cstheme="minorHAnsi"/>
        </w:rPr>
      </w:pPr>
      <w:r w:rsidRPr="000F0BFD">
        <w:rPr>
          <w:rFonts w:cstheme="minorHAnsi"/>
        </w:rPr>
        <w:t>ID aukcie a stav (aktívna, ukončená, vyhodnotená, zrušená) sú generované systémom. Aukciu je možné zrušiť pred jej začiatkom alebo v jej priebehu pred vy</w:t>
      </w:r>
      <w:r w:rsidR="00BC3B91" w:rsidRPr="000F0BFD">
        <w:rPr>
          <w:rFonts w:cstheme="minorHAnsi"/>
        </w:rPr>
        <w:t>h</w:t>
      </w:r>
      <w:r w:rsidRPr="000F0BFD">
        <w:rPr>
          <w:rFonts w:cstheme="minorHAnsi"/>
        </w:rPr>
        <w:t>odnotením – rozposlaním výsledkov.</w:t>
      </w:r>
    </w:p>
    <w:p w14:paraId="02AADBBB" w14:textId="4A8D74B5" w:rsidR="0003535B" w:rsidRPr="000F0BFD" w:rsidRDefault="0003535B" w:rsidP="00122FDC">
      <w:pPr>
        <w:spacing w:after="0"/>
        <w:ind w:left="851"/>
        <w:jc w:val="both"/>
        <w:rPr>
          <w:rFonts w:cstheme="minorHAnsi"/>
        </w:rPr>
      </w:pPr>
    </w:p>
    <w:p w14:paraId="2FC33306" w14:textId="3C9B2A75" w:rsidR="0003535B" w:rsidRPr="000F0BFD" w:rsidRDefault="0003535B" w:rsidP="00122FDC">
      <w:pPr>
        <w:spacing w:after="0"/>
        <w:ind w:left="851"/>
        <w:jc w:val="both"/>
        <w:rPr>
          <w:rFonts w:cstheme="minorHAnsi"/>
        </w:rPr>
      </w:pPr>
      <w:r w:rsidRPr="000F0BFD">
        <w:rPr>
          <w:noProof/>
          <w:lang w:eastAsia="sk-SK"/>
        </w:rPr>
        <w:drawing>
          <wp:inline distT="0" distB="0" distL="0" distR="0" wp14:anchorId="4DE56BA7" wp14:editId="5C7FA7B2">
            <wp:extent cx="5760720" cy="23214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E7324" w14:textId="77777777" w:rsidR="00122FDC" w:rsidRPr="00974DD1" w:rsidRDefault="00122FDC" w:rsidP="00122FDC">
      <w:pPr>
        <w:spacing w:after="0"/>
        <w:jc w:val="both"/>
        <w:rPr>
          <w:rFonts w:cstheme="minorHAnsi"/>
        </w:rPr>
      </w:pPr>
    </w:p>
    <w:p w14:paraId="2D7A8E4B" w14:textId="0538B6DC" w:rsidR="00122FDC" w:rsidRPr="00614A48" w:rsidRDefault="00122FDC" w:rsidP="000306E2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614A48">
        <w:rPr>
          <w:rFonts w:cstheme="minorHAnsi"/>
        </w:rPr>
        <w:t>Zadávanie ponúk účastníkmi aukcie:</w:t>
      </w:r>
    </w:p>
    <w:p w14:paraId="51B1958F" w14:textId="192D2C36" w:rsidR="00122FDC" w:rsidRPr="000F0BFD" w:rsidRDefault="00122FDC" w:rsidP="00122FDC">
      <w:pPr>
        <w:spacing w:after="0"/>
        <w:ind w:left="709"/>
        <w:jc w:val="both"/>
        <w:rPr>
          <w:rFonts w:cstheme="minorHAnsi"/>
        </w:rPr>
      </w:pPr>
      <w:r w:rsidRPr="000F0BFD">
        <w:rPr>
          <w:rFonts w:cstheme="minorHAnsi"/>
        </w:rPr>
        <w:lastRenderedPageBreak/>
        <w:t xml:space="preserve">Účastník môže zadávať ponuky ak má jeho firma uzatvorenú a v systéme zadanú zmluvu na obchodovanie na </w:t>
      </w:r>
      <w:proofErr w:type="spellStart"/>
      <w:r w:rsidRPr="000F0BFD">
        <w:rPr>
          <w:rFonts w:cstheme="minorHAnsi"/>
        </w:rPr>
        <w:t>vyvažovacej</w:t>
      </w:r>
      <w:proofErr w:type="spellEnd"/>
      <w:r w:rsidRPr="000F0BFD">
        <w:rPr>
          <w:rFonts w:cstheme="minorHAnsi"/>
        </w:rPr>
        <w:t xml:space="preserve"> platforme a on ako užívateľ systému povolené obchodovanie na platforme v zákazníckej zóne. </w:t>
      </w:r>
    </w:p>
    <w:p w14:paraId="63666D5C" w14:textId="77777777" w:rsidR="00122FDC" w:rsidRPr="000F0BFD" w:rsidRDefault="00122FDC" w:rsidP="00122FDC">
      <w:pPr>
        <w:spacing w:after="0"/>
        <w:ind w:left="709"/>
        <w:jc w:val="both"/>
        <w:rPr>
          <w:rFonts w:cstheme="minorHAnsi"/>
        </w:rPr>
      </w:pPr>
      <w:r w:rsidRPr="000F0BFD">
        <w:rPr>
          <w:rFonts w:cstheme="minorHAnsi"/>
        </w:rPr>
        <w:t xml:space="preserve">Dialógové okno nedovolí zadať cenu vyššiu ako cenový limit ak </w:t>
      </w:r>
      <w:proofErr w:type="spellStart"/>
      <w:r w:rsidRPr="000F0BFD">
        <w:rPr>
          <w:rFonts w:cstheme="minorHAnsi"/>
        </w:rPr>
        <w:t>Eustream</w:t>
      </w:r>
      <w:proofErr w:type="spellEnd"/>
      <w:r w:rsidRPr="000F0BFD">
        <w:rPr>
          <w:rFonts w:cstheme="minorHAnsi"/>
        </w:rPr>
        <w:t xml:space="preserve"> nakupuje plyn, resp. nižšiu ak </w:t>
      </w:r>
      <w:proofErr w:type="spellStart"/>
      <w:r w:rsidRPr="000F0BFD">
        <w:rPr>
          <w:rFonts w:cstheme="minorHAnsi"/>
        </w:rPr>
        <w:t>Eustream</w:t>
      </w:r>
      <w:proofErr w:type="spellEnd"/>
      <w:r w:rsidRPr="000F0BFD">
        <w:rPr>
          <w:rFonts w:cstheme="minorHAnsi"/>
        </w:rPr>
        <w:t xml:space="preserve"> predáva plyn.</w:t>
      </w:r>
    </w:p>
    <w:p w14:paraId="6B7E4DF1" w14:textId="77777777" w:rsidR="00122FDC" w:rsidRPr="000F0BFD" w:rsidRDefault="00122FDC" w:rsidP="00122FDC">
      <w:pPr>
        <w:spacing w:after="0"/>
        <w:ind w:left="709"/>
        <w:jc w:val="both"/>
        <w:rPr>
          <w:rFonts w:cstheme="minorHAnsi"/>
        </w:rPr>
      </w:pPr>
      <w:r w:rsidRPr="000F0BFD">
        <w:rPr>
          <w:rFonts w:cstheme="minorHAnsi"/>
        </w:rPr>
        <w:t>Okno nedovolí zadať ponuku na ktorú nemá účastník potrebné finančné zabezpečenie. Účastník môže zadať jednu alebo viac ponúk na rôzne množstvá a rôzne ceny.</w:t>
      </w:r>
    </w:p>
    <w:p w14:paraId="52E3415B" w14:textId="021D1688" w:rsidR="00122FDC" w:rsidRPr="000F0BFD" w:rsidRDefault="00122FDC" w:rsidP="00122FDC">
      <w:pPr>
        <w:spacing w:after="0"/>
        <w:ind w:left="709"/>
        <w:jc w:val="both"/>
        <w:rPr>
          <w:rFonts w:cstheme="minorHAnsi"/>
        </w:rPr>
      </w:pPr>
      <w:r w:rsidRPr="000F0BFD">
        <w:rPr>
          <w:rFonts w:cstheme="minorHAnsi"/>
        </w:rPr>
        <w:t>V priebehu aukcie vidí účastník prehľad všetkých svojich ponúk vo všetkých aukciách vrátane aktuálne prebiehajúcej, a rovnako ponuky účastníkov aukcie sú prístupné aj dispečerovi.</w:t>
      </w:r>
    </w:p>
    <w:p w14:paraId="734F2DFA" w14:textId="5602B4D3" w:rsidR="00122FDC" w:rsidRPr="000F0BFD" w:rsidRDefault="00122FDC" w:rsidP="00122FDC">
      <w:pPr>
        <w:spacing w:after="0"/>
        <w:jc w:val="both"/>
        <w:rPr>
          <w:rFonts w:cstheme="minorHAnsi"/>
        </w:rPr>
      </w:pPr>
    </w:p>
    <w:p w14:paraId="075F8B50" w14:textId="6AEB0482" w:rsidR="00122FDC" w:rsidRPr="000F0BFD" w:rsidRDefault="00AF701F" w:rsidP="00AF701F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F0BFD">
        <w:rPr>
          <w:rFonts w:cstheme="minorHAnsi"/>
        </w:rPr>
        <w:t>Vyhodnotenie výsledkov p</w:t>
      </w:r>
      <w:r w:rsidR="00122FDC" w:rsidRPr="000F0BFD">
        <w:rPr>
          <w:rFonts w:cstheme="minorHAnsi"/>
        </w:rPr>
        <w:t>o skončení. Úspešní účastníci aukcie sú povinní zaslať nomináciu.</w:t>
      </w:r>
    </w:p>
    <w:p w14:paraId="2A468533" w14:textId="6558173C" w:rsidR="0003535B" w:rsidRPr="000F0BFD" w:rsidRDefault="0003535B" w:rsidP="0003535B">
      <w:pPr>
        <w:pStyle w:val="Odsekzoznamu"/>
        <w:numPr>
          <w:ilvl w:val="0"/>
          <w:numId w:val="1"/>
        </w:numPr>
        <w:rPr>
          <w:rFonts w:cstheme="minorHAnsi"/>
        </w:rPr>
      </w:pPr>
      <w:r w:rsidRPr="000F0BFD">
        <w:rPr>
          <w:rFonts w:cstheme="minorHAnsi"/>
        </w:rPr>
        <w:t>Notifikácie o stave aukcie + zaslanie vyhodnotenia účastníkom</w:t>
      </w:r>
    </w:p>
    <w:p w14:paraId="4C3BEB89" w14:textId="69B4D3ED" w:rsidR="00B65588" w:rsidRPr="00974DD1" w:rsidRDefault="00B65588" w:rsidP="00CD4FAB">
      <w:pPr>
        <w:rPr>
          <w:rFonts w:cstheme="minorHAnsi"/>
        </w:rPr>
      </w:pPr>
    </w:p>
    <w:p w14:paraId="44BEB832" w14:textId="6FACE9B2" w:rsidR="00E12C27" w:rsidRPr="000F0BFD" w:rsidRDefault="00E12C27" w:rsidP="00175F9D">
      <w:pPr>
        <w:pStyle w:val="Nadpis1"/>
      </w:pPr>
      <w:bookmarkStart w:id="47" w:name="_Toc54875101"/>
      <w:r w:rsidRPr="000F0BFD">
        <w:rPr>
          <w:rStyle w:val="Nadpis1Char"/>
        </w:rPr>
        <w:t>Fakturácia</w:t>
      </w:r>
      <w:bookmarkEnd w:id="47"/>
    </w:p>
    <w:p w14:paraId="63AD41C2" w14:textId="77777777" w:rsidR="00E12C27" w:rsidRPr="000F0BFD" w:rsidRDefault="00E12C27" w:rsidP="00E12C27">
      <w:pPr>
        <w:rPr>
          <w:rFonts w:cstheme="minorHAnsi"/>
        </w:rPr>
      </w:pPr>
      <w:r w:rsidRPr="000F0BFD">
        <w:rPr>
          <w:rFonts w:cstheme="minorHAnsi"/>
        </w:rPr>
        <w:t>vytvorenie WF schvaľovania fakturačných podkladov v obchodnom systéme, a zapisovanie fakturačných položiek priamo do systému ERP – SAP cez existujúcu webovú službu.</w:t>
      </w:r>
      <w:r w:rsidRPr="000F0BFD" w:rsidDel="00B65588">
        <w:rPr>
          <w:rFonts w:cstheme="minorHAnsi"/>
        </w:rPr>
        <w:t xml:space="preserve"> </w:t>
      </w:r>
    </w:p>
    <w:p w14:paraId="08C0A963" w14:textId="77777777" w:rsidR="00E12C27" w:rsidRPr="000F0BFD" w:rsidRDefault="00E12C27" w:rsidP="00E12C27">
      <w:pPr>
        <w:rPr>
          <w:rFonts w:cstheme="minorHAnsi"/>
        </w:rPr>
      </w:pPr>
      <w:r w:rsidRPr="000F0BFD">
        <w:rPr>
          <w:rFonts w:cstheme="minorHAnsi"/>
        </w:rPr>
        <w:t>Podklady pre fakturáciu budú tvorené pre nasledujúce služby:</w:t>
      </w:r>
    </w:p>
    <w:p w14:paraId="622F02BF" w14:textId="77777777" w:rsidR="00E12C27" w:rsidRPr="000F0BFD" w:rsidRDefault="00E12C27" w:rsidP="00585C33">
      <w:pPr>
        <w:pStyle w:val="Odsekzoznamu"/>
        <w:numPr>
          <w:ilvl w:val="0"/>
          <w:numId w:val="16"/>
        </w:numPr>
        <w:rPr>
          <w:rFonts w:cstheme="minorHAnsi"/>
        </w:rPr>
      </w:pPr>
      <w:r w:rsidRPr="000F0BFD">
        <w:rPr>
          <w:rFonts w:cstheme="minorHAnsi"/>
        </w:rPr>
        <w:t>Prepravné kapacity (dekádna fakturácia),</w:t>
      </w:r>
    </w:p>
    <w:p w14:paraId="408933AD" w14:textId="77777777" w:rsidR="00E12C27" w:rsidRPr="000F0BFD" w:rsidRDefault="00E12C27" w:rsidP="00585C33">
      <w:pPr>
        <w:pStyle w:val="Odsekzoznamu"/>
        <w:numPr>
          <w:ilvl w:val="0"/>
          <w:numId w:val="16"/>
        </w:numPr>
        <w:rPr>
          <w:rFonts w:cstheme="minorHAnsi"/>
        </w:rPr>
      </w:pPr>
      <w:r w:rsidRPr="000F0BFD">
        <w:rPr>
          <w:rFonts w:cstheme="minorHAnsi"/>
        </w:rPr>
        <w:t>Prepravné kapacity (mesačná fakturácia),</w:t>
      </w:r>
    </w:p>
    <w:p w14:paraId="6A9048F7" w14:textId="77777777" w:rsidR="00E12C27" w:rsidRPr="000F0BFD" w:rsidRDefault="00E12C27" w:rsidP="00585C33">
      <w:pPr>
        <w:pStyle w:val="Odsekzoznamu"/>
        <w:numPr>
          <w:ilvl w:val="0"/>
          <w:numId w:val="16"/>
        </w:numPr>
        <w:rPr>
          <w:rFonts w:cstheme="minorHAnsi"/>
        </w:rPr>
      </w:pPr>
      <w:r w:rsidRPr="000F0BFD">
        <w:rPr>
          <w:rFonts w:cstheme="minorHAnsi"/>
        </w:rPr>
        <w:t>Title transfer,</w:t>
      </w:r>
    </w:p>
    <w:p w14:paraId="3C4C12C2" w14:textId="77777777" w:rsidR="00E12C27" w:rsidRPr="000F0BFD" w:rsidRDefault="00E12C27" w:rsidP="00585C33">
      <w:pPr>
        <w:pStyle w:val="Odsekzoznamu"/>
        <w:numPr>
          <w:ilvl w:val="0"/>
          <w:numId w:val="16"/>
        </w:numPr>
        <w:rPr>
          <w:rFonts w:cstheme="minorHAnsi"/>
        </w:rPr>
      </w:pPr>
      <w:r w:rsidRPr="000F0BFD">
        <w:rPr>
          <w:rFonts w:cstheme="minorHAnsi"/>
        </w:rPr>
        <w:t>III. Tarifa,</w:t>
      </w:r>
    </w:p>
    <w:p w14:paraId="4D786CF3" w14:textId="77777777" w:rsidR="00E12C27" w:rsidRPr="000F0BFD" w:rsidRDefault="00E12C27" w:rsidP="00585C33">
      <w:pPr>
        <w:pStyle w:val="Odsekzoznamu"/>
        <w:numPr>
          <w:ilvl w:val="0"/>
          <w:numId w:val="16"/>
        </w:numPr>
        <w:rPr>
          <w:rFonts w:cstheme="minorHAnsi"/>
        </w:rPr>
      </w:pPr>
      <w:r w:rsidRPr="000F0BFD">
        <w:rPr>
          <w:rFonts w:cstheme="minorHAnsi"/>
        </w:rPr>
        <w:t>Odchýlka</w:t>
      </w:r>
    </w:p>
    <w:p w14:paraId="1FF88344" w14:textId="77777777" w:rsidR="00E12C27" w:rsidRPr="000F0BFD" w:rsidRDefault="00E12C27" w:rsidP="00585C33">
      <w:pPr>
        <w:pStyle w:val="Odsekzoznamu"/>
        <w:numPr>
          <w:ilvl w:val="0"/>
          <w:numId w:val="16"/>
        </w:numPr>
        <w:rPr>
          <w:rFonts w:cstheme="minorHAnsi"/>
        </w:rPr>
      </w:pPr>
      <w:r w:rsidRPr="000F0BFD">
        <w:rPr>
          <w:rFonts w:cstheme="minorHAnsi"/>
        </w:rPr>
        <w:t>Predaj/Nákup plynu.</w:t>
      </w:r>
    </w:p>
    <w:p w14:paraId="1BD08B24" w14:textId="77777777" w:rsidR="00E12C27" w:rsidRPr="000F0BFD" w:rsidRDefault="00E12C27" w:rsidP="00E12C27">
      <w:pPr>
        <w:rPr>
          <w:rFonts w:cstheme="minorHAnsi"/>
        </w:rPr>
      </w:pPr>
      <w:r w:rsidRPr="000F0BFD">
        <w:rPr>
          <w:rFonts w:cstheme="minorHAnsi"/>
        </w:rPr>
        <w:t xml:space="preserve">Parametre jednotlivých položiek pre jednotlivé služby sú </w:t>
      </w:r>
      <w:r>
        <w:rPr>
          <w:rFonts w:cstheme="minorHAnsi"/>
        </w:rPr>
        <w:t>uvedené</w:t>
      </w:r>
      <w:r w:rsidRPr="000F0BFD">
        <w:rPr>
          <w:rFonts w:cstheme="minorHAnsi"/>
        </w:rPr>
        <w:t xml:space="preserve"> v priloženom </w:t>
      </w:r>
      <w:proofErr w:type="spellStart"/>
      <w:r w:rsidRPr="000F0BFD">
        <w:rPr>
          <w:rFonts w:cstheme="minorHAnsi"/>
        </w:rPr>
        <w:t>exceli</w:t>
      </w:r>
      <w:proofErr w:type="spellEnd"/>
      <w:r w:rsidRPr="000F0BFD">
        <w:rPr>
          <w:rFonts w:cstheme="minorHAnsi"/>
        </w:rPr>
        <w:t>.</w:t>
      </w:r>
    </w:p>
    <w:p w14:paraId="2A76A9D7" w14:textId="77777777" w:rsidR="00E12C27" w:rsidRPr="000F0BFD" w:rsidRDefault="00E12C27" w:rsidP="00E12C27">
      <w:pPr>
        <w:rPr>
          <w:rFonts w:cstheme="minorHAnsi"/>
        </w:rPr>
      </w:pPr>
      <w:r w:rsidRPr="00974DD1">
        <w:rPr>
          <w:rFonts w:cstheme="minorHAnsi"/>
        </w:rPr>
        <w:object w:dxaOrig="1531" w:dyaOrig="991" w14:anchorId="69D8FF15">
          <v:shape id="_x0000_i1027" type="#_x0000_t75" style="width:76.35pt;height:49.3pt" o:ole="">
            <v:imagedata r:id="rId17" o:title=""/>
          </v:shape>
          <o:OLEObject Type="Embed" ProgID="Excel.Sheet.12" ShapeID="_x0000_i1027" DrawAspect="Icon" ObjectID="_1667624025" r:id="rId18"/>
        </w:object>
      </w:r>
    </w:p>
    <w:p w14:paraId="0F39C7F0" w14:textId="7F94D414" w:rsidR="00E12C27" w:rsidRDefault="00E12C27" w:rsidP="002B745F"/>
    <w:p w14:paraId="1563B368" w14:textId="664F36B8" w:rsidR="002B745F" w:rsidRDefault="00397126" w:rsidP="00397126">
      <w:pPr>
        <w:pStyle w:val="Nadpis1"/>
        <w:numPr>
          <w:ilvl w:val="0"/>
          <w:numId w:val="0"/>
        </w:numPr>
      </w:pPr>
      <w:bookmarkStart w:id="48" w:name="_Toc54875102"/>
      <w:r>
        <w:t>Prílohy:</w:t>
      </w:r>
      <w:bookmarkEnd w:id="48"/>
    </w:p>
    <w:p w14:paraId="07F30CDC" w14:textId="3194B07E" w:rsidR="00397126" w:rsidRDefault="00397126" w:rsidP="00397126">
      <w:r>
        <w:t>Príloha č. 1: Aktuálne platné cenové rozhodnutie</w:t>
      </w:r>
    </w:p>
    <w:p w14:paraId="3043925D" w14:textId="4891EE81" w:rsidR="00397126" w:rsidRDefault="00397126" w:rsidP="00397126">
      <w:r>
        <w:object w:dxaOrig="1531" w:dyaOrig="991" w14:anchorId="523AA96F">
          <v:shape id="_x0000_i1028" type="#_x0000_t75" style="width:76.35pt;height:49.3pt" o:ole="">
            <v:imagedata r:id="rId19" o:title=""/>
          </v:shape>
          <o:OLEObject Type="Embed" ProgID="AcroExch.Document.DC" ShapeID="_x0000_i1028" DrawAspect="Icon" ObjectID="_1667624026" r:id="rId20"/>
        </w:object>
      </w:r>
    </w:p>
    <w:p w14:paraId="2177975E" w14:textId="743CEAD1" w:rsidR="00245CFE" w:rsidRDefault="00245CFE" w:rsidP="00397126">
      <w:r>
        <w:t>Príloha č. 2: Prevádzkový poriadok spoločnosti</w:t>
      </w:r>
    </w:p>
    <w:p w14:paraId="600940A5" w14:textId="35155C10" w:rsidR="00245CFE" w:rsidRPr="00397126" w:rsidRDefault="00245CFE" w:rsidP="00397126">
      <w:r>
        <w:object w:dxaOrig="1538" w:dyaOrig="994" w14:anchorId="0F79A98F">
          <v:shape id="_x0000_i1029" type="#_x0000_t75" style="width:76.8pt;height:49.3pt" o:ole="">
            <v:imagedata r:id="rId21" o:title=""/>
          </v:shape>
          <o:OLEObject Type="Embed" ProgID="AcroExch.Document.DC" ShapeID="_x0000_i1029" DrawAspect="Icon" ObjectID="_1667624027" r:id="rId22"/>
        </w:object>
      </w:r>
    </w:p>
    <w:sectPr w:rsidR="00245CFE" w:rsidRPr="0039712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FFCD7" w14:textId="77777777" w:rsidR="003E06B4" w:rsidRDefault="003E06B4" w:rsidP="00437825">
      <w:pPr>
        <w:spacing w:after="0" w:line="240" w:lineRule="auto"/>
      </w:pPr>
      <w:r>
        <w:separator/>
      </w:r>
    </w:p>
  </w:endnote>
  <w:endnote w:type="continuationSeparator" w:id="0">
    <w:p w14:paraId="00CE5BBF" w14:textId="77777777" w:rsidR="003E06B4" w:rsidRDefault="003E06B4" w:rsidP="00437825">
      <w:pPr>
        <w:spacing w:after="0" w:line="240" w:lineRule="auto"/>
      </w:pPr>
      <w:r>
        <w:continuationSeparator/>
      </w:r>
    </w:p>
  </w:endnote>
  <w:endnote w:type="continuationNotice" w:id="1">
    <w:p w14:paraId="796945C9" w14:textId="77777777" w:rsidR="003E06B4" w:rsidRDefault="003E06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DF787" w14:textId="77777777" w:rsidR="003C3855" w:rsidRDefault="003C385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9864176"/>
      <w:docPartObj>
        <w:docPartGallery w:val="Page Numbers (Bottom of Page)"/>
        <w:docPartUnique/>
      </w:docPartObj>
    </w:sdtPr>
    <w:sdtEndPr/>
    <w:sdtContent>
      <w:p w14:paraId="2ED20A59" w14:textId="376D078D" w:rsidR="00F53BCA" w:rsidRDefault="00F53BC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855">
          <w:rPr>
            <w:noProof/>
          </w:rPr>
          <w:t>1</w:t>
        </w:r>
        <w:r>
          <w:fldChar w:fldCharType="end"/>
        </w:r>
      </w:p>
    </w:sdtContent>
  </w:sdt>
  <w:p w14:paraId="4AE3D385" w14:textId="77777777" w:rsidR="00F53BCA" w:rsidRDefault="00F53BC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597B7" w14:textId="77777777" w:rsidR="003C3855" w:rsidRDefault="003C38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A0FCD" w14:textId="77777777" w:rsidR="003E06B4" w:rsidRDefault="003E06B4" w:rsidP="00437825">
      <w:pPr>
        <w:spacing w:after="0" w:line="240" w:lineRule="auto"/>
      </w:pPr>
      <w:r>
        <w:separator/>
      </w:r>
    </w:p>
  </w:footnote>
  <w:footnote w:type="continuationSeparator" w:id="0">
    <w:p w14:paraId="523A9037" w14:textId="77777777" w:rsidR="003E06B4" w:rsidRDefault="003E06B4" w:rsidP="00437825">
      <w:pPr>
        <w:spacing w:after="0" w:line="240" w:lineRule="auto"/>
      </w:pPr>
      <w:r>
        <w:continuationSeparator/>
      </w:r>
    </w:p>
  </w:footnote>
  <w:footnote w:type="continuationNotice" w:id="1">
    <w:p w14:paraId="501A6E7E" w14:textId="77777777" w:rsidR="003E06B4" w:rsidRDefault="003E06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DF3CC" w14:textId="77777777" w:rsidR="003C3855" w:rsidRDefault="003C385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F35AB" w14:textId="7CC926C2" w:rsidR="003C3855" w:rsidRPr="003C3855" w:rsidRDefault="003C3855">
    <w:pPr>
      <w:pStyle w:val="Hlavika"/>
      <w:rPr>
        <w:sz w:val="20"/>
        <w:szCs w:val="20"/>
      </w:rPr>
    </w:pPr>
    <w:bookmarkStart w:id="49" w:name="_GoBack"/>
    <w:r w:rsidRPr="003C3855">
      <w:rPr>
        <w:sz w:val="20"/>
        <w:szCs w:val="20"/>
      </w:rPr>
      <w:t>Príloha č. 1 Zmluvy o dielo – Funkčná a technická špecifikácia</w:t>
    </w:r>
    <w:bookmarkEnd w:id="4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5A37F" w14:textId="77777777" w:rsidR="003C3855" w:rsidRDefault="003C38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49A"/>
    <w:multiLevelType w:val="hybridMultilevel"/>
    <w:tmpl w:val="B1325F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56C34"/>
    <w:multiLevelType w:val="hybridMultilevel"/>
    <w:tmpl w:val="5BB00C4E"/>
    <w:lvl w:ilvl="0" w:tplc="3C6082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363B8"/>
    <w:multiLevelType w:val="hybridMultilevel"/>
    <w:tmpl w:val="7D129B2E"/>
    <w:lvl w:ilvl="0" w:tplc="4F8ADAF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8F1"/>
    <w:multiLevelType w:val="hybridMultilevel"/>
    <w:tmpl w:val="7FA07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46D04"/>
    <w:multiLevelType w:val="multilevel"/>
    <w:tmpl w:val="20F6CD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pStyle w:val="BulletsBasicText21"/>
      <w:lvlText w:val="%2)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 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suff w:val="space"/>
      <w:lvlText w:val="%1.%2.%3.%4 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suff w:val="space"/>
      <w:lvlText w:val="%1.%2.%3.%4.%5 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suff w:val="space"/>
      <w:lvlText w:val="%1.%2.%3.%4.%5.%6 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suff w:val="space"/>
      <w:lvlText w:val="%1.%2.%3.%4.%5.%6.%7 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 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 "/>
      <w:lvlJc w:val="left"/>
      <w:pPr>
        <w:ind w:left="1584" w:hanging="1584"/>
      </w:pPr>
      <w:rPr>
        <w:rFonts w:cs="Times New Roman" w:hint="default"/>
      </w:rPr>
    </w:lvl>
  </w:abstractNum>
  <w:abstractNum w:abstractNumId="5" w15:restartNumberingAfterBreak="0">
    <w:nsid w:val="29E313B6"/>
    <w:multiLevelType w:val="hybridMultilevel"/>
    <w:tmpl w:val="FAE2347E"/>
    <w:lvl w:ilvl="0" w:tplc="903E126C"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E510445"/>
    <w:multiLevelType w:val="hybridMultilevel"/>
    <w:tmpl w:val="621EB136"/>
    <w:lvl w:ilvl="0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7" w15:restartNumberingAfterBreak="0">
    <w:nsid w:val="300441F8"/>
    <w:multiLevelType w:val="hybridMultilevel"/>
    <w:tmpl w:val="CDD88172"/>
    <w:lvl w:ilvl="0" w:tplc="5852D0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852D05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E03E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7DF137A"/>
    <w:multiLevelType w:val="hybridMultilevel"/>
    <w:tmpl w:val="B1EC19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923DE"/>
    <w:multiLevelType w:val="hybridMultilevel"/>
    <w:tmpl w:val="790C53BE"/>
    <w:lvl w:ilvl="0" w:tplc="041B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42E05969"/>
    <w:multiLevelType w:val="hybridMultilevel"/>
    <w:tmpl w:val="4A589BB4"/>
    <w:lvl w:ilvl="0" w:tplc="001458E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6EB590E"/>
    <w:multiLevelType w:val="hybridMultilevel"/>
    <w:tmpl w:val="C2A6D8BE"/>
    <w:lvl w:ilvl="0" w:tplc="BFC45094">
      <w:start w:val="1"/>
      <w:numFmt w:val="bullet"/>
      <w:pStyle w:val="BulletsBasicText1"/>
      <w:lvlText w:val="»"/>
      <w:lvlJc w:val="left"/>
      <w:pPr>
        <w:ind w:left="791" w:hanging="360"/>
      </w:pPr>
      <w:rPr>
        <w:rFonts w:ascii="Calibri" w:hAnsi="Calibri" w:hint="default"/>
      </w:rPr>
    </w:lvl>
    <w:lvl w:ilvl="1" w:tplc="EBDE35A8">
      <w:start w:val="1"/>
      <w:numFmt w:val="bullet"/>
      <w:lvlText w:val="&gt;"/>
      <w:lvlJc w:val="left"/>
      <w:pPr>
        <w:ind w:left="135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 w15:restartNumberingAfterBreak="0">
    <w:nsid w:val="4AA84F44"/>
    <w:multiLevelType w:val="hybridMultilevel"/>
    <w:tmpl w:val="2BA273EA"/>
    <w:lvl w:ilvl="0" w:tplc="3CD40B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128C8"/>
    <w:multiLevelType w:val="hybridMultilevel"/>
    <w:tmpl w:val="8AA686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411C5"/>
    <w:multiLevelType w:val="hybridMultilevel"/>
    <w:tmpl w:val="DB281928"/>
    <w:lvl w:ilvl="0" w:tplc="7EB2ED5A">
      <w:start w:val="1"/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  <w:color w:val="636368"/>
        <w:u w:val="none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729C19F8"/>
    <w:multiLevelType w:val="multilevel"/>
    <w:tmpl w:val="70FA9BC8"/>
    <w:lvl w:ilvl="0">
      <w:start w:val="1"/>
      <w:numFmt w:val="bullet"/>
      <w:lvlText w:val="»"/>
      <w:lvlJc w:val="left"/>
      <w:pPr>
        <w:tabs>
          <w:tab w:val="num" w:pos="5668"/>
        </w:tabs>
        <w:ind w:left="5668" w:hanging="567"/>
      </w:pPr>
      <w:rPr>
        <w:rFonts w:ascii="Calibri" w:hAnsi="Calibri" w:hint="default"/>
        <w:sz w:val="28"/>
      </w:rPr>
    </w:lvl>
    <w:lvl w:ilvl="1">
      <w:start w:val="1"/>
      <w:numFmt w:val="bullet"/>
      <w:pStyle w:val="Bullets2"/>
      <w:lvlText w:val="›"/>
      <w:lvlJc w:val="left"/>
      <w:pPr>
        <w:tabs>
          <w:tab w:val="num" w:pos="1390"/>
        </w:tabs>
        <w:ind w:left="1390" w:hanging="397"/>
      </w:pPr>
      <w:rPr>
        <w:rFonts w:ascii="Calibri" w:hAnsi="Calibri" w:hint="default"/>
        <w:sz w:val="28"/>
      </w:rPr>
    </w:lvl>
    <w:lvl w:ilvl="2">
      <w:start w:val="1"/>
      <w:numFmt w:val="bullet"/>
      <w:pStyle w:val="Bullets2"/>
      <w:lvlText w:val="―"/>
      <w:lvlJc w:val="left"/>
      <w:pPr>
        <w:tabs>
          <w:tab w:val="num" w:pos="6348"/>
        </w:tabs>
        <w:ind w:left="6348" w:hanging="283"/>
      </w:pPr>
      <w:rPr>
        <w:rFonts w:ascii="Calibri" w:hAnsi="Calibri" w:hint="default"/>
        <w:sz w:val="22"/>
      </w:rPr>
    </w:lvl>
    <w:lvl w:ilvl="3">
      <w:start w:val="1"/>
      <w:numFmt w:val="bullet"/>
      <w:lvlText w:val=""/>
      <w:lvlJc w:val="left"/>
      <w:pPr>
        <w:tabs>
          <w:tab w:val="num" w:pos="6632"/>
        </w:tabs>
        <w:ind w:left="6632" w:hanging="284"/>
      </w:pPr>
      <w:rPr>
        <w:rFonts w:ascii="Wingdings" w:hAnsi="Wingdings" w:hint="default"/>
        <w:sz w:val="22"/>
      </w:rPr>
    </w:lvl>
    <w:lvl w:ilvl="4">
      <w:start w:val="1"/>
      <w:numFmt w:val="bullet"/>
      <w:lvlText w:val=""/>
      <w:lvlJc w:val="left"/>
      <w:pPr>
        <w:tabs>
          <w:tab w:val="num" w:pos="6915"/>
        </w:tabs>
        <w:ind w:left="6915" w:hanging="283"/>
      </w:pPr>
      <w:rPr>
        <w:rFonts w:ascii="Wingdings" w:hAnsi="Wingdings" w:hint="default"/>
        <w:sz w:val="22"/>
      </w:rPr>
    </w:lvl>
    <w:lvl w:ilvl="5">
      <w:start w:val="1"/>
      <w:numFmt w:val="bullet"/>
      <w:lvlText w:val=""/>
      <w:lvlJc w:val="left"/>
      <w:pPr>
        <w:tabs>
          <w:tab w:val="num" w:pos="7199"/>
        </w:tabs>
        <w:ind w:left="7199" w:hanging="284"/>
      </w:pPr>
      <w:rPr>
        <w:rFonts w:ascii="Wingdings" w:hAnsi="Wingdings" w:hint="default"/>
        <w:sz w:val="22"/>
      </w:rPr>
    </w:lvl>
    <w:lvl w:ilvl="6">
      <w:start w:val="1"/>
      <w:numFmt w:val="bullet"/>
      <w:lvlText w:val=""/>
      <w:lvlJc w:val="left"/>
      <w:pPr>
        <w:tabs>
          <w:tab w:val="num" w:pos="7482"/>
        </w:tabs>
        <w:ind w:left="7482" w:hanging="283"/>
      </w:pPr>
      <w:rPr>
        <w:rFonts w:ascii="Wingdings" w:hAnsi="Wingdings" w:hint="default"/>
        <w:sz w:val="22"/>
      </w:rPr>
    </w:lvl>
    <w:lvl w:ilvl="7">
      <w:start w:val="1"/>
      <w:numFmt w:val="bullet"/>
      <w:lvlText w:val=""/>
      <w:lvlJc w:val="left"/>
      <w:pPr>
        <w:tabs>
          <w:tab w:val="num" w:pos="7766"/>
        </w:tabs>
        <w:ind w:left="7766" w:hanging="284"/>
      </w:pPr>
      <w:rPr>
        <w:rFonts w:ascii="Wingdings" w:hAnsi="Wingdings" w:hint="default"/>
        <w:sz w:val="22"/>
      </w:rPr>
    </w:lvl>
    <w:lvl w:ilvl="8">
      <w:start w:val="1"/>
      <w:numFmt w:val="bullet"/>
      <w:lvlText w:val=""/>
      <w:lvlJc w:val="left"/>
      <w:pPr>
        <w:tabs>
          <w:tab w:val="num" w:pos="8333"/>
        </w:tabs>
        <w:ind w:left="8333" w:hanging="567"/>
      </w:pPr>
      <w:rPr>
        <w:rFonts w:ascii="Wingdings" w:hAnsi="Wingdings" w:hint="default"/>
        <w:sz w:val="22"/>
      </w:rPr>
    </w:lvl>
  </w:abstractNum>
  <w:abstractNum w:abstractNumId="17" w15:restartNumberingAfterBreak="0">
    <w:nsid w:val="72AB6B69"/>
    <w:multiLevelType w:val="hybridMultilevel"/>
    <w:tmpl w:val="B44C797C"/>
    <w:lvl w:ilvl="0" w:tplc="BB449C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3B5D45"/>
    <w:multiLevelType w:val="hybridMultilevel"/>
    <w:tmpl w:val="DB12D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EB2ED5A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636368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370154"/>
    <w:multiLevelType w:val="hybridMultilevel"/>
    <w:tmpl w:val="844274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7"/>
  </w:num>
  <w:num w:numId="8">
    <w:abstractNumId w:val="18"/>
  </w:num>
  <w:num w:numId="9">
    <w:abstractNumId w:val="6"/>
  </w:num>
  <w:num w:numId="10">
    <w:abstractNumId w:val="16"/>
  </w:num>
  <w:num w:numId="11">
    <w:abstractNumId w:val="12"/>
  </w:num>
  <w:num w:numId="12">
    <w:abstractNumId w:val="11"/>
  </w:num>
  <w:num w:numId="13">
    <w:abstractNumId w:val="14"/>
  </w:num>
  <w:num w:numId="14">
    <w:abstractNumId w:val="10"/>
  </w:num>
  <w:num w:numId="15">
    <w:abstractNumId w:val="15"/>
  </w:num>
  <w:num w:numId="16">
    <w:abstractNumId w:val="9"/>
  </w:num>
  <w:num w:numId="17">
    <w:abstractNumId w:val="5"/>
  </w:num>
  <w:num w:numId="18">
    <w:abstractNumId w:val="13"/>
  </w:num>
  <w:num w:numId="19">
    <w:abstractNumId w:val="8"/>
  </w:num>
  <w:num w:numId="2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D4"/>
    <w:rsid w:val="00001E1E"/>
    <w:rsid w:val="00010EEE"/>
    <w:rsid w:val="00011DFC"/>
    <w:rsid w:val="00020E14"/>
    <w:rsid w:val="000306E2"/>
    <w:rsid w:val="0003535B"/>
    <w:rsid w:val="00053D00"/>
    <w:rsid w:val="00057F47"/>
    <w:rsid w:val="00066313"/>
    <w:rsid w:val="00070DE6"/>
    <w:rsid w:val="00077C3E"/>
    <w:rsid w:val="00090F9E"/>
    <w:rsid w:val="000932E0"/>
    <w:rsid w:val="000B5897"/>
    <w:rsid w:val="000B59F6"/>
    <w:rsid w:val="000D14CF"/>
    <w:rsid w:val="000D1CA5"/>
    <w:rsid w:val="000E365F"/>
    <w:rsid w:val="000E702E"/>
    <w:rsid w:val="000F0BFD"/>
    <w:rsid w:val="000F1730"/>
    <w:rsid w:val="000F5E34"/>
    <w:rsid w:val="000F7EAF"/>
    <w:rsid w:val="0010740B"/>
    <w:rsid w:val="001106BA"/>
    <w:rsid w:val="00117582"/>
    <w:rsid w:val="0011770B"/>
    <w:rsid w:val="00117BF1"/>
    <w:rsid w:val="00120744"/>
    <w:rsid w:val="00122FDC"/>
    <w:rsid w:val="00132406"/>
    <w:rsid w:val="00136396"/>
    <w:rsid w:val="0013755F"/>
    <w:rsid w:val="00156B38"/>
    <w:rsid w:val="001616A8"/>
    <w:rsid w:val="00161ACB"/>
    <w:rsid w:val="00163197"/>
    <w:rsid w:val="001724B9"/>
    <w:rsid w:val="00175F9D"/>
    <w:rsid w:val="00184092"/>
    <w:rsid w:val="00194703"/>
    <w:rsid w:val="001A397D"/>
    <w:rsid w:val="001A6596"/>
    <w:rsid w:val="001B612E"/>
    <w:rsid w:val="001D4E4F"/>
    <w:rsid w:val="001E0E9D"/>
    <w:rsid w:val="001E695E"/>
    <w:rsid w:val="001F7327"/>
    <w:rsid w:val="001F7872"/>
    <w:rsid w:val="00202B5A"/>
    <w:rsid w:val="00202FE4"/>
    <w:rsid w:val="00206C99"/>
    <w:rsid w:val="00210D94"/>
    <w:rsid w:val="00216BA6"/>
    <w:rsid w:val="00220656"/>
    <w:rsid w:val="002277D1"/>
    <w:rsid w:val="00235B5E"/>
    <w:rsid w:val="00245CFE"/>
    <w:rsid w:val="00247674"/>
    <w:rsid w:val="002512B9"/>
    <w:rsid w:val="00260C9F"/>
    <w:rsid w:val="002A5762"/>
    <w:rsid w:val="002A73D5"/>
    <w:rsid w:val="002B4C78"/>
    <w:rsid w:val="002B745F"/>
    <w:rsid w:val="002C13A4"/>
    <w:rsid w:val="002D1399"/>
    <w:rsid w:val="002D5C2E"/>
    <w:rsid w:val="002E628E"/>
    <w:rsid w:val="002F25E0"/>
    <w:rsid w:val="002F5394"/>
    <w:rsid w:val="00301D9A"/>
    <w:rsid w:val="00304A35"/>
    <w:rsid w:val="00317ECA"/>
    <w:rsid w:val="00324EFF"/>
    <w:rsid w:val="00327736"/>
    <w:rsid w:val="00334164"/>
    <w:rsid w:val="00336789"/>
    <w:rsid w:val="003450F2"/>
    <w:rsid w:val="003547D9"/>
    <w:rsid w:val="003552EA"/>
    <w:rsid w:val="00356B65"/>
    <w:rsid w:val="00371CA3"/>
    <w:rsid w:val="00375D40"/>
    <w:rsid w:val="00385E96"/>
    <w:rsid w:val="00386182"/>
    <w:rsid w:val="00397126"/>
    <w:rsid w:val="003976D7"/>
    <w:rsid w:val="003A3020"/>
    <w:rsid w:val="003A68A1"/>
    <w:rsid w:val="003B313A"/>
    <w:rsid w:val="003B3AB9"/>
    <w:rsid w:val="003C3696"/>
    <w:rsid w:val="003C3855"/>
    <w:rsid w:val="003C52F0"/>
    <w:rsid w:val="003D1FD7"/>
    <w:rsid w:val="003D2F68"/>
    <w:rsid w:val="003D482C"/>
    <w:rsid w:val="003D7F12"/>
    <w:rsid w:val="003E06B4"/>
    <w:rsid w:val="003E37FC"/>
    <w:rsid w:val="003F468C"/>
    <w:rsid w:val="00401F61"/>
    <w:rsid w:val="00405FEA"/>
    <w:rsid w:val="00415ED6"/>
    <w:rsid w:val="004166BE"/>
    <w:rsid w:val="004273DD"/>
    <w:rsid w:val="00437825"/>
    <w:rsid w:val="004420DE"/>
    <w:rsid w:val="00446FE4"/>
    <w:rsid w:val="00454BCB"/>
    <w:rsid w:val="00457BEE"/>
    <w:rsid w:val="004600B8"/>
    <w:rsid w:val="00460578"/>
    <w:rsid w:val="00471AAE"/>
    <w:rsid w:val="00477AE3"/>
    <w:rsid w:val="004924AA"/>
    <w:rsid w:val="004A6580"/>
    <w:rsid w:val="004B768E"/>
    <w:rsid w:val="004C37A9"/>
    <w:rsid w:val="004D21B1"/>
    <w:rsid w:val="004D45C4"/>
    <w:rsid w:val="005073B8"/>
    <w:rsid w:val="00507D16"/>
    <w:rsid w:val="00514959"/>
    <w:rsid w:val="005205F8"/>
    <w:rsid w:val="005231EB"/>
    <w:rsid w:val="005275DB"/>
    <w:rsid w:val="00541EE0"/>
    <w:rsid w:val="005448DC"/>
    <w:rsid w:val="00582963"/>
    <w:rsid w:val="00585C33"/>
    <w:rsid w:val="00586B4D"/>
    <w:rsid w:val="005B1270"/>
    <w:rsid w:val="005B13C1"/>
    <w:rsid w:val="005C6312"/>
    <w:rsid w:val="005D5460"/>
    <w:rsid w:val="005E5B45"/>
    <w:rsid w:val="005E68B9"/>
    <w:rsid w:val="005F32BC"/>
    <w:rsid w:val="005F3E05"/>
    <w:rsid w:val="005F402C"/>
    <w:rsid w:val="005F6029"/>
    <w:rsid w:val="005F635E"/>
    <w:rsid w:val="005F6626"/>
    <w:rsid w:val="00614A48"/>
    <w:rsid w:val="00617833"/>
    <w:rsid w:val="00623C5E"/>
    <w:rsid w:val="00624D91"/>
    <w:rsid w:val="00630102"/>
    <w:rsid w:val="0063483A"/>
    <w:rsid w:val="00637DF7"/>
    <w:rsid w:val="00642813"/>
    <w:rsid w:val="00642D8C"/>
    <w:rsid w:val="00664166"/>
    <w:rsid w:val="00681677"/>
    <w:rsid w:val="0069192A"/>
    <w:rsid w:val="00696D77"/>
    <w:rsid w:val="006A25A9"/>
    <w:rsid w:val="006B34F0"/>
    <w:rsid w:val="006B4DEC"/>
    <w:rsid w:val="006D19FC"/>
    <w:rsid w:val="006E08C9"/>
    <w:rsid w:val="006E0D8B"/>
    <w:rsid w:val="006E47E9"/>
    <w:rsid w:val="006E484F"/>
    <w:rsid w:val="006F489C"/>
    <w:rsid w:val="00723924"/>
    <w:rsid w:val="0074667F"/>
    <w:rsid w:val="00754523"/>
    <w:rsid w:val="00755767"/>
    <w:rsid w:val="007661ED"/>
    <w:rsid w:val="00780BBA"/>
    <w:rsid w:val="007811D4"/>
    <w:rsid w:val="007922A3"/>
    <w:rsid w:val="00794328"/>
    <w:rsid w:val="00795913"/>
    <w:rsid w:val="007B27FB"/>
    <w:rsid w:val="007C5C60"/>
    <w:rsid w:val="007D22F2"/>
    <w:rsid w:val="007E5453"/>
    <w:rsid w:val="007E555A"/>
    <w:rsid w:val="007F414F"/>
    <w:rsid w:val="0080190A"/>
    <w:rsid w:val="0081427A"/>
    <w:rsid w:val="00821782"/>
    <w:rsid w:val="00823BE3"/>
    <w:rsid w:val="00833951"/>
    <w:rsid w:val="00846813"/>
    <w:rsid w:val="00855040"/>
    <w:rsid w:val="008600A9"/>
    <w:rsid w:val="00866A80"/>
    <w:rsid w:val="00867E52"/>
    <w:rsid w:val="00872BA4"/>
    <w:rsid w:val="008803BF"/>
    <w:rsid w:val="00884747"/>
    <w:rsid w:val="00892181"/>
    <w:rsid w:val="00893046"/>
    <w:rsid w:val="008968F4"/>
    <w:rsid w:val="008A0CA6"/>
    <w:rsid w:val="008A45AB"/>
    <w:rsid w:val="008B57CB"/>
    <w:rsid w:val="008C2481"/>
    <w:rsid w:val="008C50D9"/>
    <w:rsid w:val="008D4D9C"/>
    <w:rsid w:val="008E5D2B"/>
    <w:rsid w:val="008E629D"/>
    <w:rsid w:val="009031B4"/>
    <w:rsid w:val="00910B42"/>
    <w:rsid w:val="00911C17"/>
    <w:rsid w:val="0094726D"/>
    <w:rsid w:val="009549DA"/>
    <w:rsid w:val="00974DD1"/>
    <w:rsid w:val="00982F29"/>
    <w:rsid w:val="00987E5E"/>
    <w:rsid w:val="009903B4"/>
    <w:rsid w:val="009A4965"/>
    <w:rsid w:val="009C5C8C"/>
    <w:rsid w:val="009D2850"/>
    <w:rsid w:val="009E51D2"/>
    <w:rsid w:val="009F6C66"/>
    <w:rsid w:val="009F6CC3"/>
    <w:rsid w:val="009F75CB"/>
    <w:rsid w:val="00A27576"/>
    <w:rsid w:val="00A34239"/>
    <w:rsid w:val="00A36C56"/>
    <w:rsid w:val="00A37191"/>
    <w:rsid w:val="00A413B2"/>
    <w:rsid w:val="00A4224D"/>
    <w:rsid w:val="00A54F72"/>
    <w:rsid w:val="00A73ABF"/>
    <w:rsid w:val="00A87611"/>
    <w:rsid w:val="00A91855"/>
    <w:rsid w:val="00A93540"/>
    <w:rsid w:val="00A9452C"/>
    <w:rsid w:val="00AA1A50"/>
    <w:rsid w:val="00AB650D"/>
    <w:rsid w:val="00AB6738"/>
    <w:rsid w:val="00AC22BF"/>
    <w:rsid w:val="00AD1474"/>
    <w:rsid w:val="00AD3991"/>
    <w:rsid w:val="00AE08A1"/>
    <w:rsid w:val="00AE0AA4"/>
    <w:rsid w:val="00AE160E"/>
    <w:rsid w:val="00AE40D7"/>
    <w:rsid w:val="00AF08AD"/>
    <w:rsid w:val="00AF701F"/>
    <w:rsid w:val="00AF70E4"/>
    <w:rsid w:val="00B03AF2"/>
    <w:rsid w:val="00B1694B"/>
    <w:rsid w:val="00B20512"/>
    <w:rsid w:val="00B21FAE"/>
    <w:rsid w:val="00B25E56"/>
    <w:rsid w:val="00B27D36"/>
    <w:rsid w:val="00B33DEA"/>
    <w:rsid w:val="00B42DC4"/>
    <w:rsid w:val="00B476AC"/>
    <w:rsid w:val="00B65588"/>
    <w:rsid w:val="00B67883"/>
    <w:rsid w:val="00B736F3"/>
    <w:rsid w:val="00B87039"/>
    <w:rsid w:val="00B95ACF"/>
    <w:rsid w:val="00BC3B91"/>
    <w:rsid w:val="00BD422F"/>
    <w:rsid w:val="00BD585F"/>
    <w:rsid w:val="00BE437A"/>
    <w:rsid w:val="00C03499"/>
    <w:rsid w:val="00C14226"/>
    <w:rsid w:val="00C15951"/>
    <w:rsid w:val="00C3008F"/>
    <w:rsid w:val="00C30F11"/>
    <w:rsid w:val="00C3326A"/>
    <w:rsid w:val="00C463ED"/>
    <w:rsid w:val="00C53054"/>
    <w:rsid w:val="00C530CD"/>
    <w:rsid w:val="00C54652"/>
    <w:rsid w:val="00C61D8B"/>
    <w:rsid w:val="00C6415F"/>
    <w:rsid w:val="00C72749"/>
    <w:rsid w:val="00C74196"/>
    <w:rsid w:val="00C75E1F"/>
    <w:rsid w:val="00C77DA7"/>
    <w:rsid w:val="00C8192A"/>
    <w:rsid w:val="00C926EF"/>
    <w:rsid w:val="00C9642C"/>
    <w:rsid w:val="00CC1665"/>
    <w:rsid w:val="00CD4FAB"/>
    <w:rsid w:val="00CE19CE"/>
    <w:rsid w:val="00CE630F"/>
    <w:rsid w:val="00CF0EA5"/>
    <w:rsid w:val="00CF3213"/>
    <w:rsid w:val="00D1437F"/>
    <w:rsid w:val="00D225E6"/>
    <w:rsid w:val="00D27334"/>
    <w:rsid w:val="00D425B1"/>
    <w:rsid w:val="00D4629E"/>
    <w:rsid w:val="00D51001"/>
    <w:rsid w:val="00D54FFA"/>
    <w:rsid w:val="00D81BF0"/>
    <w:rsid w:val="00D92563"/>
    <w:rsid w:val="00D94926"/>
    <w:rsid w:val="00D94A09"/>
    <w:rsid w:val="00DA0398"/>
    <w:rsid w:val="00DA6891"/>
    <w:rsid w:val="00DB2BF3"/>
    <w:rsid w:val="00DD5537"/>
    <w:rsid w:val="00DD634F"/>
    <w:rsid w:val="00DD6851"/>
    <w:rsid w:val="00DE21E9"/>
    <w:rsid w:val="00DE273F"/>
    <w:rsid w:val="00DE2E12"/>
    <w:rsid w:val="00DF26FF"/>
    <w:rsid w:val="00DF6653"/>
    <w:rsid w:val="00E03751"/>
    <w:rsid w:val="00E12C27"/>
    <w:rsid w:val="00E13998"/>
    <w:rsid w:val="00E41C69"/>
    <w:rsid w:val="00E421A6"/>
    <w:rsid w:val="00E464FF"/>
    <w:rsid w:val="00E60E91"/>
    <w:rsid w:val="00E856FE"/>
    <w:rsid w:val="00E912E9"/>
    <w:rsid w:val="00EA3032"/>
    <w:rsid w:val="00EB154A"/>
    <w:rsid w:val="00EB3381"/>
    <w:rsid w:val="00EC4129"/>
    <w:rsid w:val="00EC5B55"/>
    <w:rsid w:val="00EC60A9"/>
    <w:rsid w:val="00EC6810"/>
    <w:rsid w:val="00ED5FBE"/>
    <w:rsid w:val="00EE1BE0"/>
    <w:rsid w:val="00EF2AED"/>
    <w:rsid w:val="00EF70DB"/>
    <w:rsid w:val="00F06891"/>
    <w:rsid w:val="00F10945"/>
    <w:rsid w:val="00F11A86"/>
    <w:rsid w:val="00F14E75"/>
    <w:rsid w:val="00F2172E"/>
    <w:rsid w:val="00F22762"/>
    <w:rsid w:val="00F22C05"/>
    <w:rsid w:val="00F24991"/>
    <w:rsid w:val="00F25771"/>
    <w:rsid w:val="00F31DC7"/>
    <w:rsid w:val="00F329B5"/>
    <w:rsid w:val="00F35D33"/>
    <w:rsid w:val="00F53BCA"/>
    <w:rsid w:val="00F60B7D"/>
    <w:rsid w:val="00F67194"/>
    <w:rsid w:val="00F707B1"/>
    <w:rsid w:val="00F7543C"/>
    <w:rsid w:val="00F86375"/>
    <w:rsid w:val="00F86559"/>
    <w:rsid w:val="00F905F2"/>
    <w:rsid w:val="00F94488"/>
    <w:rsid w:val="00FA4399"/>
    <w:rsid w:val="00FA5FB5"/>
    <w:rsid w:val="00FB3759"/>
    <w:rsid w:val="00FB3B83"/>
    <w:rsid w:val="00FC012A"/>
    <w:rsid w:val="00FC66BF"/>
    <w:rsid w:val="00FD15A0"/>
    <w:rsid w:val="00FE53BC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27A2"/>
  <w15:chartTrackingRefBased/>
  <w15:docId w15:val="{5F9BA625-5124-45E4-A4AD-4B0F4773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903B4"/>
    <w:pPr>
      <w:keepNext/>
      <w:keepLines/>
      <w:numPr>
        <w:numId w:val="19"/>
      </w:numPr>
      <w:spacing w:before="240" w:after="0"/>
      <w:outlineLvl w:val="0"/>
    </w:pPr>
    <w:rPr>
      <w:rFonts w:eastAsiaTheme="majorEastAsia" w:cstheme="minorHAnsi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03B4"/>
    <w:pPr>
      <w:keepNext/>
      <w:keepLines/>
      <w:numPr>
        <w:ilvl w:val="1"/>
        <w:numId w:val="19"/>
      </w:numPr>
      <w:spacing w:before="40" w:after="0"/>
      <w:outlineLvl w:val="1"/>
    </w:pPr>
    <w:rPr>
      <w:rFonts w:eastAsiaTheme="majorEastAsia" w:cstheme="minorHAnsi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903B4"/>
    <w:pPr>
      <w:keepNext/>
      <w:keepLines/>
      <w:numPr>
        <w:ilvl w:val="2"/>
        <w:numId w:val="19"/>
      </w:numPr>
      <w:spacing w:before="40" w:after="0"/>
      <w:outlineLvl w:val="2"/>
    </w:pPr>
    <w:rPr>
      <w:rFonts w:eastAsiaTheme="majorEastAsia" w:cstheme="minorHAnsi"/>
      <w:sz w:val="24"/>
      <w:szCs w:val="24"/>
    </w:rPr>
  </w:style>
  <w:style w:type="paragraph" w:styleId="Nadpis4">
    <w:name w:val="heading 4"/>
    <w:basedOn w:val="Nadpis3"/>
    <w:next w:val="Normlny"/>
    <w:link w:val="Nadpis4Char"/>
    <w:uiPriority w:val="9"/>
    <w:unhideWhenUsed/>
    <w:qFormat/>
    <w:rsid w:val="00AC22BF"/>
    <w:pPr>
      <w:numPr>
        <w:ilvl w:val="3"/>
      </w:numPr>
      <w:outlineLvl w:val="3"/>
    </w:pPr>
    <w:rPr>
      <w:rFonts w:cstheme="majorBidi"/>
      <w:i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C22BF"/>
    <w:pPr>
      <w:keepNext/>
      <w:keepLines/>
      <w:numPr>
        <w:ilvl w:val="4"/>
        <w:numId w:val="1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C22BF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C22BF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C22BF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C22BF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11D4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E62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9903B4"/>
    <w:rPr>
      <w:rFonts w:eastAsiaTheme="majorEastAsia" w:cstheme="minorHAnsi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903B4"/>
    <w:rPr>
      <w:rFonts w:eastAsiaTheme="majorEastAsia" w:cstheme="minorHAnsi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903B4"/>
    <w:rPr>
      <w:rFonts w:eastAsiaTheme="majorEastAsia" w:cstheme="minorHAnsi"/>
      <w:sz w:val="24"/>
      <w:szCs w:val="24"/>
    </w:rPr>
  </w:style>
  <w:style w:type="paragraph" w:customStyle="1" w:styleId="Basictext1">
    <w:name w:val="Basic_text_1"/>
    <w:basedOn w:val="Normlny"/>
    <w:link w:val="Basictext1Char"/>
    <w:uiPriority w:val="1"/>
    <w:qFormat/>
    <w:rsid w:val="002D1399"/>
    <w:pPr>
      <w:spacing w:before="120" w:after="0" w:line="240" w:lineRule="auto"/>
      <w:ind w:left="425"/>
    </w:pPr>
    <w:rPr>
      <w:rFonts w:ascii="Calibri" w:eastAsia="Times New Roman" w:hAnsi="Calibri" w:cs="Times New Roman"/>
      <w:color w:val="636368"/>
      <w:lang w:eastAsia="sk-SK"/>
    </w:rPr>
  </w:style>
  <w:style w:type="character" w:customStyle="1" w:styleId="Basictext1Char">
    <w:name w:val="Basic_text_1 Char"/>
    <w:basedOn w:val="Predvolenpsmoodseku"/>
    <w:link w:val="Basictext1"/>
    <w:uiPriority w:val="1"/>
    <w:rsid w:val="002D1399"/>
    <w:rPr>
      <w:rFonts w:ascii="Calibri" w:eastAsia="Times New Roman" w:hAnsi="Calibri" w:cs="Times New Roman"/>
      <w:color w:val="636368"/>
      <w:lang w:eastAsia="sk-SK"/>
    </w:rPr>
  </w:style>
  <w:style w:type="paragraph" w:customStyle="1" w:styleId="Basictext3">
    <w:name w:val="Basic_text_3"/>
    <w:basedOn w:val="Normlny"/>
    <w:link w:val="Basictext3Char"/>
    <w:uiPriority w:val="2"/>
    <w:qFormat/>
    <w:rsid w:val="002D1399"/>
    <w:pPr>
      <w:autoSpaceDE w:val="0"/>
      <w:autoSpaceDN w:val="0"/>
      <w:adjustRightInd w:val="0"/>
      <w:spacing w:before="120" w:after="0" w:line="240" w:lineRule="auto"/>
      <w:ind w:left="1843"/>
      <w:jc w:val="both"/>
    </w:pPr>
    <w:rPr>
      <w:rFonts w:eastAsia="Times New Roman" w:cs="Times New Roman"/>
      <w:color w:val="636368"/>
      <w:szCs w:val="28"/>
      <w:lang w:eastAsia="sk-SK"/>
    </w:rPr>
  </w:style>
  <w:style w:type="character" w:customStyle="1" w:styleId="Basictext3Char">
    <w:name w:val="Basic_text_3 Char"/>
    <w:basedOn w:val="Predvolenpsmoodseku"/>
    <w:link w:val="Basictext3"/>
    <w:uiPriority w:val="2"/>
    <w:rsid w:val="002D1399"/>
    <w:rPr>
      <w:rFonts w:eastAsia="Times New Roman" w:cs="Times New Roman"/>
      <w:color w:val="636368"/>
      <w:szCs w:val="28"/>
      <w:lang w:eastAsia="sk-SK"/>
    </w:rPr>
  </w:style>
  <w:style w:type="paragraph" w:customStyle="1" w:styleId="YMSBullets2">
    <w:name w:val="YMS_Bullets_2"/>
    <w:basedOn w:val="Normlny"/>
    <w:link w:val="YMSBullets2Char"/>
    <w:uiPriority w:val="23"/>
    <w:qFormat/>
    <w:rsid w:val="002D1399"/>
    <w:pPr>
      <w:tabs>
        <w:tab w:val="num" w:pos="6065"/>
      </w:tabs>
      <w:spacing w:before="120" w:after="120" w:line="240" w:lineRule="auto"/>
      <w:ind w:left="6065" w:hanging="397"/>
      <w:contextualSpacing/>
    </w:pPr>
    <w:rPr>
      <w:rFonts w:ascii="Calibri" w:eastAsia="Times New Roman" w:hAnsi="Calibri" w:cs="Times New Roman"/>
      <w:color w:val="424243"/>
      <w:szCs w:val="28"/>
      <w:lang w:eastAsia="sk-SK"/>
    </w:rPr>
  </w:style>
  <w:style w:type="paragraph" w:customStyle="1" w:styleId="YMSBasictext1">
    <w:name w:val="YMS_Basic_text_1"/>
    <w:basedOn w:val="Normlny"/>
    <w:link w:val="YMSBasictext1Char"/>
    <w:qFormat/>
    <w:rsid w:val="002D1399"/>
    <w:pPr>
      <w:spacing w:before="120" w:after="0" w:line="240" w:lineRule="auto"/>
    </w:pPr>
    <w:rPr>
      <w:rFonts w:ascii="Calibri" w:eastAsia="Times New Roman" w:hAnsi="Calibri" w:cs="Times New Roman"/>
      <w:color w:val="424243"/>
      <w:lang w:eastAsia="sk-SK"/>
    </w:rPr>
  </w:style>
  <w:style w:type="character" w:customStyle="1" w:styleId="YMSBasictext1Char">
    <w:name w:val="YMS_Basic_text_1 Char"/>
    <w:basedOn w:val="Predvolenpsmoodseku"/>
    <w:link w:val="YMSBasictext1"/>
    <w:rsid w:val="002D1399"/>
    <w:rPr>
      <w:rFonts w:ascii="Calibri" w:eastAsia="Times New Roman" w:hAnsi="Calibri" w:cs="Times New Roman"/>
      <w:color w:val="424243"/>
      <w:lang w:eastAsia="sk-SK"/>
    </w:rPr>
  </w:style>
  <w:style w:type="paragraph" w:customStyle="1" w:styleId="YMSBullets1">
    <w:name w:val="YMS_Bullets_1"/>
    <w:basedOn w:val="YMSBasictext1"/>
    <w:link w:val="YMSBullets1Char"/>
    <w:uiPriority w:val="22"/>
    <w:qFormat/>
    <w:rsid w:val="002D1399"/>
    <w:pPr>
      <w:ind w:left="791" w:hanging="360"/>
    </w:pPr>
  </w:style>
  <w:style w:type="character" w:customStyle="1" w:styleId="YMSBullets1Char">
    <w:name w:val="YMS_Bullets_1 Char"/>
    <w:basedOn w:val="YMSBasictext1Char"/>
    <w:link w:val="YMSBullets1"/>
    <w:uiPriority w:val="22"/>
    <w:rsid w:val="002D1399"/>
    <w:rPr>
      <w:rFonts w:ascii="Calibri" w:eastAsia="Times New Roman" w:hAnsi="Calibri" w:cs="Times New Roman"/>
      <w:color w:val="424243"/>
      <w:lang w:eastAsia="sk-SK"/>
    </w:rPr>
  </w:style>
  <w:style w:type="character" w:customStyle="1" w:styleId="YMSBullets2Char">
    <w:name w:val="YMS_Bullets_2 Char"/>
    <w:basedOn w:val="YMSBullets1Char"/>
    <w:link w:val="YMSBullets2"/>
    <w:uiPriority w:val="23"/>
    <w:rsid w:val="002D1399"/>
    <w:rPr>
      <w:rFonts w:ascii="Calibri" w:eastAsia="Times New Roman" w:hAnsi="Calibri" w:cs="Times New Roman"/>
      <w:color w:val="424243"/>
      <w:szCs w:val="28"/>
      <w:lang w:eastAsia="sk-SK"/>
    </w:rPr>
  </w:style>
  <w:style w:type="character" w:customStyle="1" w:styleId="block">
    <w:name w:val="block"/>
    <w:basedOn w:val="Predvolenpsmoodseku"/>
    <w:rsid w:val="002D1399"/>
  </w:style>
  <w:style w:type="paragraph" w:customStyle="1" w:styleId="Default">
    <w:name w:val="Default"/>
    <w:rsid w:val="002D13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60E9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BasicText21">
    <w:name w:val="Bullets_Basic_Text_2_1"/>
    <w:basedOn w:val="Normlny"/>
    <w:rsid w:val="00E60E91"/>
    <w:pPr>
      <w:numPr>
        <w:ilvl w:val="1"/>
        <w:numId w:val="6"/>
      </w:numPr>
      <w:spacing w:after="200" w:line="276" w:lineRule="auto"/>
    </w:pPr>
    <w:rPr>
      <w:lang w:val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E60E91"/>
    <w:pPr>
      <w:numPr>
        <w:numId w:val="0"/>
      </w:numPr>
      <w:outlineLvl w:val="9"/>
    </w:pPr>
    <w:rPr>
      <w:rFonts w:asciiTheme="majorHAnsi" w:hAnsiTheme="majorHAnsi" w:cstheme="majorBidi"/>
      <w:color w:val="2E74B5" w:themeColor="accent1" w:themeShade="BF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E60E9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E60E91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E60E91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E60E91"/>
    <w:rPr>
      <w:color w:val="0563C1" w:themeColor="hyperlink"/>
      <w:u w:val="single"/>
    </w:rPr>
  </w:style>
  <w:style w:type="character" w:customStyle="1" w:styleId="tlid-translation">
    <w:name w:val="tlid-translation"/>
    <w:basedOn w:val="Predvolenpsmoodseku"/>
    <w:rsid w:val="00754523"/>
  </w:style>
  <w:style w:type="paragraph" w:styleId="Textbubliny">
    <w:name w:val="Balloon Text"/>
    <w:basedOn w:val="Normlny"/>
    <w:link w:val="TextbublinyChar"/>
    <w:uiPriority w:val="99"/>
    <w:semiHidden/>
    <w:unhideWhenUsed/>
    <w:rsid w:val="00437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782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4378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7825"/>
  </w:style>
  <w:style w:type="paragraph" w:styleId="Pta">
    <w:name w:val="footer"/>
    <w:basedOn w:val="Normlny"/>
    <w:link w:val="PtaChar"/>
    <w:uiPriority w:val="99"/>
    <w:unhideWhenUsed/>
    <w:rsid w:val="004378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7825"/>
  </w:style>
  <w:style w:type="character" w:styleId="Odkaznakomentr">
    <w:name w:val="annotation reference"/>
    <w:basedOn w:val="Predvolenpsmoodseku"/>
    <w:uiPriority w:val="99"/>
    <w:semiHidden/>
    <w:unhideWhenUsed/>
    <w:rsid w:val="00B678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788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788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78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7883"/>
    <w:rPr>
      <w:b/>
      <w:bCs/>
      <w:sz w:val="20"/>
      <w:szCs w:val="20"/>
    </w:rPr>
  </w:style>
  <w:style w:type="paragraph" w:customStyle="1" w:styleId="Bullets2">
    <w:name w:val="Bullets_2"/>
    <w:basedOn w:val="Normlny"/>
    <w:uiPriority w:val="25"/>
    <w:qFormat/>
    <w:rsid w:val="00AF08AD"/>
    <w:pPr>
      <w:numPr>
        <w:ilvl w:val="2"/>
        <w:numId w:val="10"/>
      </w:numPr>
      <w:tabs>
        <w:tab w:val="clear" w:pos="6348"/>
        <w:tab w:val="num" w:pos="1701"/>
        <w:tab w:val="num" w:pos="6065"/>
      </w:tabs>
      <w:spacing w:after="0" w:line="240" w:lineRule="auto"/>
      <w:ind w:left="1701" w:hanging="709"/>
    </w:pPr>
    <w:rPr>
      <w:rFonts w:eastAsia="Times New Roman" w:cs="Times New Roman"/>
      <w:color w:val="636368"/>
      <w:szCs w:val="28"/>
      <w:lang w:eastAsia="sk-SK"/>
    </w:rPr>
  </w:style>
  <w:style w:type="paragraph" w:customStyle="1" w:styleId="WarningGreen">
    <w:name w:val="WarningGreen"/>
    <w:basedOn w:val="Normlny"/>
    <w:link w:val="WarningGreenChar"/>
    <w:uiPriority w:val="3"/>
    <w:qFormat/>
    <w:rsid w:val="00AF08AD"/>
    <w:pPr>
      <w:pBdr>
        <w:top w:val="single" w:sz="4" w:space="1" w:color="000000" w:themeColor="text1"/>
        <w:bottom w:val="single" w:sz="4" w:space="1" w:color="000000" w:themeColor="text1"/>
      </w:pBdr>
      <w:spacing w:before="240" w:after="0" w:line="240" w:lineRule="auto"/>
      <w:ind w:left="2835"/>
    </w:pPr>
    <w:rPr>
      <w:i/>
      <w:color w:val="636368"/>
    </w:rPr>
  </w:style>
  <w:style w:type="character" w:customStyle="1" w:styleId="WarningGreenChar">
    <w:name w:val="WarningGreen Char"/>
    <w:basedOn w:val="Predvolenpsmoodseku"/>
    <w:link w:val="WarningGreen"/>
    <w:uiPriority w:val="3"/>
    <w:rsid w:val="00AF08AD"/>
    <w:rPr>
      <w:i/>
      <w:color w:val="636368"/>
    </w:rPr>
  </w:style>
  <w:style w:type="paragraph" w:customStyle="1" w:styleId="BulletsBasicText1">
    <w:name w:val="Bullets_Basic_Text_1"/>
    <w:basedOn w:val="Basictext1"/>
    <w:link w:val="BulletsBasicText1Char"/>
    <w:uiPriority w:val="27"/>
    <w:qFormat/>
    <w:rsid w:val="00AF08AD"/>
    <w:pPr>
      <w:numPr>
        <w:numId w:val="11"/>
      </w:numPr>
    </w:pPr>
  </w:style>
  <w:style w:type="character" w:customStyle="1" w:styleId="BulletsBasicText1Char">
    <w:name w:val="Bullets_Basic_Text_1 Char"/>
    <w:basedOn w:val="Basictext1Char"/>
    <w:link w:val="BulletsBasicText1"/>
    <w:uiPriority w:val="27"/>
    <w:rsid w:val="00AF08AD"/>
    <w:rPr>
      <w:rFonts w:ascii="Calibri" w:eastAsia="Times New Roman" w:hAnsi="Calibri" w:cs="Times New Roman"/>
      <w:color w:val="636368"/>
      <w:lang w:eastAsia="sk-SK"/>
    </w:rPr>
  </w:style>
  <w:style w:type="paragraph" w:customStyle="1" w:styleId="BulletsBasicText2">
    <w:name w:val="Bullets_Basic_Text_2"/>
    <w:basedOn w:val="Bullets2"/>
    <w:link w:val="BulletsBasicText2Char"/>
    <w:uiPriority w:val="27"/>
    <w:qFormat/>
    <w:rsid w:val="00AF08AD"/>
    <w:pPr>
      <w:tabs>
        <w:tab w:val="clear" w:pos="1701"/>
        <w:tab w:val="clear" w:pos="6065"/>
        <w:tab w:val="num" w:pos="1390"/>
      </w:tabs>
      <w:spacing w:before="120" w:after="120"/>
      <w:ind w:left="1390" w:hanging="397"/>
      <w:contextualSpacing/>
    </w:pPr>
    <w:rPr>
      <w:rFonts w:ascii="Calibri" w:hAnsi="Calibri"/>
    </w:rPr>
  </w:style>
  <w:style w:type="character" w:customStyle="1" w:styleId="BulletsBasicText2Char">
    <w:name w:val="Bullets_Basic_Text_2 Char"/>
    <w:basedOn w:val="BulletsBasicText1Char"/>
    <w:link w:val="BulletsBasicText2"/>
    <w:uiPriority w:val="27"/>
    <w:rsid w:val="00AF08AD"/>
    <w:rPr>
      <w:rFonts w:ascii="Calibri" w:eastAsia="Times New Roman" w:hAnsi="Calibri" w:cs="Times New Roman"/>
      <w:color w:val="636368"/>
      <w:szCs w:val="28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B4C78"/>
    <w:rPr>
      <w:color w:val="954F72" w:themeColor="followedHyperlink"/>
      <w:u w:val="single"/>
    </w:rPr>
  </w:style>
  <w:style w:type="character" w:customStyle="1" w:styleId="Nadpis4Char">
    <w:name w:val="Nadpis 4 Char"/>
    <w:basedOn w:val="Predvolenpsmoodseku"/>
    <w:link w:val="Nadpis4"/>
    <w:uiPriority w:val="9"/>
    <w:rsid w:val="00AC22BF"/>
    <w:rPr>
      <w:rFonts w:eastAsiaTheme="majorEastAsia" w:cstheme="majorBidi"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C22B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C22B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C22B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C22B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C22B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71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396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46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5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61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4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64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3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9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package" Target="embeddings/H_rok_programu_Microsoft_Excel1.xlsx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7.emf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5.emf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oleObject" Target="embeddings/oleObject2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package" Target="embeddings/H_rok_programu_Microsoft_Excel.xlsx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6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oleObject" Target="embeddings/oleObject3.bin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AADF4AF3E69D49A4FFE1D4CAEC6EB9" ma:contentTypeVersion="0" ma:contentTypeDescription="Umožňuje vytvoriť nový dokument." ma:contentTypeScope="" ma:versionID="26ba637d84c983421d081d950f0031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77ADE-2933-467A-BDEB-7D43B9880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0D2EB7-0960-46A6-9EF8-662DBAD63E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F18D7B-4AE9-4282-AD0A-240DBA810A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404DCA-9A01-4D8E-A017-301FFB55B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25</Pages>
  <Words>8744</Words>
  <Characters>49843</Characters>
  <Application>Microsoft Office Word</Application>
  <DocSecurity>0</DocSecurity>
  <Lines>415</Lines>
  <Paragraphs>116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eustream, a.s.</Company>
  <LinksUpToDate>false</LinksUpToDate>
  <CharactersWithSpaces>58471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Hajach Miroslav</dc:creator>
  <cp:keywords/>
  <dc:description/>
  <cp:lastModifiedBy>Horaničová Silvia</cp:lastModifiedBy>
  <cp:revision>7</cp:revision>
  <dcterms:created xsi:type="dcterms:W3CDTF">2020-10-29T11:34:00Z</dcterms:created>
  <dcterms:modified xsi:type="dcterms:W3CDTF">2020-11-23T07:07:00Z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0x010100F9AADF4AF3E69D49A4FFE1D4CAEC6EB9</vt:lpwstr>
  </property>
</Properties>
</file>