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63" w:rsidRPr="00332863" w:rsidRDefault="00332863" w:rsidP="00075F10">
      <w:pPr>
        <w:rPr>
          <w:szCs w:val="22"/>
        </w:rPr>
      </w:pPr>
      <w:r w:rsidRPr="00332863">
        <w:t xml:space="preserve">Dotaz: </w:t>
      </w:r>
      <w:r w:rsidRPr="00332863">
        <w:br/>
        <w:t xml:space="preserve">Môžete nám zaslať štatistiku počtu </w:t>
      </w:r>
      <w:proofErr w:type="spellStart"/>
      <w:r w:rsidRPr="00332863">
        <w:t>inbound</w:t>
      </w:r>
      <w:proofErr w:type="spellEnd"/>
      <w:r w:rsidRPr="00332863">
        <w:t xml:space="preserve"> hovorov na vaše číslo </w:t>
      </w:r>
      <w:proofErr w:type="spellStart"/>
      <w:r w:rsidRPr="00332863">
        <w:t>infolinky</w:t>
      </w:r>
      <w:proofErr w:type="spellEnd"/>
      <w:r w:rsidRPr="00332863">
        <w:t xml:space="preserve"> za posledný mesiac? (všetky hovory vstúpené na ústredňu)</w:t>
      </w:r>
      <w:r w:rsidRPr="00332863">
        <w:br/>
        <w:t>Rozpad aspoň po dňoch.</w:t>
      </w:r>
    </w:p>
    <w:p w:rsidR="00332863" w:rsidRPr="00332863" w:rsidRDefault="00332863" w:rsidP="00332863">
      <w:pPr>
        <w:jc w:val="both"/>
      </w:pPr>
    </w:p>
    <w:p w:rsidR="00332863" w:rsidRPr="00332863" w:rsidRDefault="00332863" w:rsidP="00332863">
      <w:pPr>
        <w:jc w:val="both"/>
      </w:pPr>
      <w:proofErr w:type="spellStart"/>
      <w:r w:rsidRPr="00332863">
        <w:t>Odpoved</w:t>
      </w:r>
      <w:proofErr w:type="spellEnd"/>
      <w:r w:rsidRPr="00332863">
        <w:t xml:space="preserve"> č. 1 </w:t>
      </w:r>
    </w:p>
    <w:p w:rsidR="00332863" w:rsidRPr="00332863" w:rsidRDefault="00332863" w:rsidP="00332863">
      <w:pPr>
        <w:jc w:val="both"/>
      </w:pPr>
    </w:p>
    <w:p w:rsidR="00332863" w:rsidRPr="00332863" w:rsidRDefault="00332863" w:rsidP="00332863">
      <w:pPr>
        <w:jc w:val="both"/>
      </w:pPr>
      <w:r w:rsidRPr="00332863">
        <w:t xml:space="preserve">V tomto smere je potrebné vychádzať z opisu predmetu zákazky, kde predpokladaný počet prijatých hovorov za kalendárny mesiac pre </w:t>
      </w:r>
      <w:proofErr w:type="spellStart"/>
      <w:r w:rsidRPr="00332863">
        <w:t>Call</w:t>
      </w:r>
      <w:proofErr w:type="spellEnd"/>
      <w:r w:rsidRPr="00332863">
        <w:t xml:space="preserve"> centrum dodávateľa je 30 000.</w:t>
      </w:r>
    </w:p>
    <w:p w:rsidR="00332863" w:rsidRPr="00332863" w:rsidRDefault="00332863" w:rsidP="00332863">
      <w:r w:rsidRPr="00332863">
        <w:br/>
        <w:t>Otázka k bodu :</w:t>
      </w:r>
      <w:r w:rsidRPr="00332863">
        <w:br/>
        <w:t>odchádzajúce hovory - kontaktovanie klientov a komunikácia s klientmi prostredníctvom technického vybavenia odberateľa</w:t>
      </w:r>
      <w:r w:rsidRPr="00332863">
        <w:br/>
        <w:t>• predpokladaný počet odchádzajúcich hovorov za deň: 500 až 10 000 (podľa fázy (nárast - uvoľnenie) konkrétnej vlny epidémie a denného prírastku pozitívne testovaných).</w:t>
      </w:r>
      <w:r w:rsidRPr="00332863">
        <w:br/>
        <w:t>• predpokladaná priemerná dĺžka hovoru: 3 až 15 minút,</w:t>
      </w:r>
      <w:r w:rsidRPr="00332863">
        <w:br/>
        <w:t xml:space="preserve">Viete nám prosím upresniť, či majú byť </w:t>
      </w:r>
      <w:proofErr w:type="spellStart"/>
      <w:r w:rsidRPr="00332863">
        <w:t>telco</w:t>
      </w:r>
      <w:proofErr w:type="spellEnd"/>
      <w:r w:rsidRPr="00332863">
        <w:t xml:space="preserve"> náklady</w:t>
      </w:r>
      <w:r>
        <w:t xml:space="preserve"> tiež zahrnuté v cene za hodinu </w:t>
      </w:r>
      <w:r w:rsidRPr="00332863">
        <w:t xml:space="preserve">operátora (spolu so supervízormi a inými nákladmi) ? Teoreticky, pri počte hovorov 10 000 denne a dĺžke 15 minút môže náklad len </w:t>
      </w:r>
      <w:proofErr w:type="spellStart"/>
      <w:r w:rsidRPr="00332863">
        <w:t>telco</w:t>
      </w:r>
      <w:proofErr w:type="spellEnd"/>
      <w:r w:rsidRPr="00332863">
        <w:t xml:space="preserve"> náklad presiahnuť 1 260 000 €.</w:t>
      </w:r>
    </w:p>
    <w:p w:rsidR="00332863" w:rsidRPr="00332863" w:rsidRDefault="00332863" w:rsidP="00332863">
      <w:pPr>
        <w:jc w:val="both"/>
      </w:pPr>
    </w:p>
    <w:p w:rsidR="00332863" w:rsidRPr="00332863" w:rsidRDefault="00332863" w:rsidP="00332863">
      <w:pPr>
        <w:jc w:val="both"/>
      </w:pPr>
      <w:r w:rsidRPr="00332863">
        <w:t>Odpoveď č. 2</w:t>
      </w:r>
    </w:p>
    <w:p w:rsidR="00332863" w:rsidRPr="00332863" w:rsidRDefault="00332863" w:rsidP="00332863">
      <w:pPr>
        <w:jc w:val="both"/>
      </w:pPr>
      <w:r w:rsidRPr="00332863">
        <w:t xml:space="preserve">Predmetom zákazky je zabezpečenie služieb externého </w:t>
      </w:r>
      <w:proofErr w:type="spellStart"/>
      <w:r w:rsidRPr="00332863">
        <w:t>Call</w:t>
      </w:r>
      <w:proofErr w:type="spellEnd"/>
      <w:r w:rsidRPr="00332863">
        <w:t xml:space="preserve"> centra. V službe majú byť zahrnuté personálne náklady, manažment projektu, technické zabezpečenie, pracovisko a iné s tým súvisiace náklady.</w:t>
      </w:r>
    </w:p>
    <w:p w:rsidR="00332863" w:rsidRPr="00332863" w:rsidRDefault="00332863" w:rsidP="00332863">
      <w:pPr>
        <w:jc w:val="both"/>
      </w:pPr>
      <w:r w:rsidRPr="00332863">
        <w:br/>
        <w:t>Otázka k bodu 6.3.2. z dokumentu B.3. Obchodné podmienky :</w:t>
      </w:r>
      <w:r w:rsidRPr="00332863">
        <w:br/>
        <w:t xml:space="preserve">v bode sa píše, že máme mať k dispozícii telefónnu ústredňu resp. iné ekvivalentné riešenie, z ktorého prevádzkovateľ zabezpečí prevádzku a činnosť </w:t>
      </w:r>
      <w:proofErr w:type="spellStart"/>
      <w:r w:rsidRPr="00332863">
        <w:t>call</w:t>
      </w:r>
      <w:proofErr w:type="spellEnd"/>
      <w:r w:rsidRPr="00332863">
        <w:t xml:space="preserve"> centra v prípade výpadku telefónnej </w:t>
      </w:r>
      <w:r w:rsidRPr="00332863">
        <w:br/>
        <w:t xml:space="preserve">ústredne objednávateľa. Máme tomu rozumieť tak, že v prípade ak Interné </w:t>
      </w:r>
      <w:proofErr w:type="spellStart"/>
      <w:r w:rsidRPr="00332863">
        <w:t>call</w:t>
      </w:r>
      <w:proofErr w:type="spellEnd"/>
      <w:r w:rsidRPr="00332863">
        <w:t xml:space="preserve"> centrum NCZI bude mať technický problém, budú hovory presmerované na </w:t>
      </w:r>
      <w:proofErr w:type="spellStart"/>
      <w:r w:rsidRPr="00332863">
        <w:t>call</w:t>
      </w:r>
      <w:proofErr w:type="spellEnd"/>
      <w:r w:rsidRPr="00332863">
        <w:t xml:space="preserve"> centrum poskytovateľa ? </w:t>
      </w:r>
    </w:p>
    <w:p w:rsidR="00332863" w:rsidRPr="00332863" w:rsidRDefault="00332863" w:rsidP="00332863">
      <w:pPr>
        <w:jc w:val="both"/>
      </w:pPr>
    </w:p>
    <w:p w:rsidR="00332863" w:rsidRPr="00332863" w:rsidRDefault="00332863" w:rsidP="00332863">
      <w:pPr>
        <w:jc w:val="both"/>
      </w:pPr>
      <w:r w:rsidRPr="00332863">
        <w:t>Odpoveď č. 3</w:t>
      </w:r>
    </w:p>
    <w:p w:rsidR="00332863" w:rsidRPr="00332863" w:rsidRDefault="00332863" w:rsidP="00332863">
      <w:pPr>
        <w:jc w:val="both"/>
      </w:pPr>
      <w:r w:rsidRPr="00332863">
        <w:t>Áno</w:t>
      </w:r>
      <w:r w:rsidRPr="00332863">
        <w:br/>
      </w:r>
    </w:p>
    <w:p w:rsidR="00332863" w:rsidRPr="00332863" w:rsidRDefault="00332863" w:rsidP="00332863">
      <w:pPr>
        <w:jc w:val="both"/>
      </w:pPr>
      <w:r w:rsidRPr="00332863">
        <w:t>Prosíme priblížiť možný scenár ktorý môže nastať. Môže vzniknúť situácia, že objednávateľ presmeruje svoje číslo na číslo poskytovateľa ?</w:t>
      </w:r>
    </w:p>
    <w:p w:rsidR="00332863" w:rsidRPr="00332863" w:rsidRDefault="00332863" w:rsidP="00332863">
      <w:pPr>
        <w:jc w:val="both"/>
      </w:pPr>
    </w:p>
    <w:p w:rsidR="00332863" w:rsidRPr="00332863" w:rsidRDefault="00332863" w:rsidP="00332863">
      <w:pPr>
        <w:jc w:val="both"/>
      </w:pPr>
      <w:proofErr w:type="spellStart"/>
      <w:r w:rsidRPr="00332863">
        <w:t>Odpoved</w:t>
      </w:r>
      <w:proofErr w:type="spellEnd"/>
      <w:r w:rsidRPr="00332863">
        <w:t xml:space="preserve"> č. 4</w:t>
      </w:r>
    </w:p>
    <w:p w:rsidR="00332863" w:rsidRPr="00332863" w:rsidRDefault="00332863" w:rsidP="00332863">
      <w:pPr>
        <w:jc w:val="both"/>
      </w:pPr>
      <w:r w:rsidRPr="00332863">
        <w:t xml:space="preserve">Áno, teoreticky môže nastať takáto situácia, napríklad pri výpadku elektrickej energie na </w:t>
      </w:r>
      <w:proofErr w:type="spellStart"/>
      <w:r w:rsidRPr="00332863">
        <w:t>Call</w:t>
      </w:r>
      <w:proofErr w:type="spellEnd"/>
      <w:r w:rsidRPr="00332863">
        <w:t xml:space="preserve"> centre NCZI.</w:t>
      </w:r>
    </w:p>
    <w:p w:rsidR="0070002A" w:rsidRDefault="0070002A" w:rsidP="0070002A">
      <w:pPr>
        <w:autoSpaceDE w:val="0"/>
        <w:autoSpaceDN w:val="0"/>
        <w:adjustRightInd w:val="0"/>
        <w:jc w:val="both"/>
        <w:rPr>
          <w:color w:val="000000"/>
        </w:rPr>
      </w:pPr>
    </w:p>
    <w:p w:rsidR="0070002A" w:rsidRDefault="0070002A" w:rsidP="0070002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Súčasne upriamujeme pozornosť na znenie § 21 ods. 5 ZVO </w:t>
      </w:r>
    </w:p>
    <w:p w:rsidR="0070002A" w:rsidRPr="0070002A" w:rsidRDefault="0070002A" w:rsidP="0070002A">
      <w:pPr>
        <w:autoSpaceDE w:val="0"/>
        <w:autoSpaceDN w:val="0"/>
        <w:adjustRightInd w:val="0"/>
        <w:jc w:val="both"/>
        <w:rPr>
          <w:i/>
          <w:color w:val="000000"/>
          <w:u w:val="single"/>
        </w:rPr>
      </w:pPr>
      <w:r w:rsidRPr="0070002A">
        <w:rPr>
          <w:i/>
          <w:color w:val="000000"/>
        </w:rPr>
        <w:t xml:space="preserve">- ak si vysvetlenie informácií potrebných na vypracovanie ponuky, návrhu alebo na preukázanie splnenia podmienok účasti hospodársky subjekt, záujemca alebo uchádzač </w:t>
      </w:r>
      <w:r w:rsidRPr="0070002A">
        <w:rPr>
          <w:i/>
          <w:color w:val="000000"/>
          <w:u w:val="single"/>
        </w:rPr>
        <w:t>nevyžiadal dostatočne vopred</w:t>
      </w:r>
      <w:r w:rsidRPr="0070002A">
        <w:rPr>
          <w:i/>
          <w:color w:val="000000"/>
        </w:rPr>
        <w:t xml:space="preserve"> alebo jeho význam je z hľadiska prípravy ponuky nepodstatný, verejný obstarávateľ nie je povinný predĺžiť lehotu na predkladanie ponúk, lehotu na predloženie žiadostí o účasti alebo lehotu na predkladanie návrhov.</w:t>
      </w:r>
    </w:p>
    <w:p w:rsidR="006A76A8" w:rsidRDefault="006A76A8" w:rsidP="00332863">
      <w:pPr>
        <w:jc w:val="both"/>
        <w:rPr>
          <w:b/>
          <w:i/>
        </w:rPr>
      </w:pPr>
    </w:p>
    <w:p w:rsidR="0070002A" w:rsidRPr="0070002A" w:rsidRDefault="0070002A" w:rsidP="00332863">
      <w:pPr>
        <w:jc w:val="both"/>
      </w:pPr>
      <w:r w:rsidRPr="0070002A">
        <w:t xml:space="preserve">Verejný obstarávateľ ponecháva už </w:t>
      </w:r>
      <w:r>
        <w:t>raz predĺženú</w:t>
      </w:r>
      <w:bookmarkStart w:id="0" w:name="_GoBack"/>
      <w:bookmarkEnd w:id="0"/>
      <w:r w:rsidRPr="0070002A">
        <w:t xml:space="preserve"> lehotu na predkladanie ponúk </w:t>
      </w:r>
      <w:proofErr w:type="spellStart"/>
      <w:r w:rsidRPr="0070002A">
        <w:t>t.j</w:t>
      </w:r>
      <w:proofErr w:type="spellEnd"/>
      <w:r w:rsidRPr="0070002A">
        <w:t xml:space="preserve">. 26.2.2021 o10.00 hod. </w:t>
      </w:r>
    </w:p>
    <w:sectPr w:rsidR="0070002A" w:rsidRPr="0070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F2"/>
    <w:rsid w:val="00075F10"/>
    <w:rsid w:val="000D40E3"/>
    <w:rsid w:val="000F2729"/>
    <w:rsid w:val="00307D4B"/>
    <w:rsid w:val="00332863"/>
    <w:rsid w:val="003926A5"/>
    <w:rsid w:val="003C4AE7"/>
    <w:rsid w:val="00411422"/>
    <w:rsid w:val="00414EAA"/>
    <w:rsid w:val="0054539D"/>
    <w:rsid w:val="00570FCF"/>
    <w:rsid w:val="00572AC0"/>
    <w:rsid w:val="005A19D1"/>
    <w:rsid w:val="006A76A8"/>
    <w:rsid w:val="0070002A"/>
    <w:rsid w:val="00797189"/>
    <w:rsid w:val="007B3AB2"/>
    <w:rsid w:val="007F503F"/>
    <w:rsid w:val="0090516C"/>
    <w:rsid w:val="00AD6EA6"/>
    <w:rsid w:val="00B435DA"/>
    <w:rsid w:val="00B565B8"/>
    <w:rsid w:val="00C250B2"/>
    <w:rsid w:val="00C4016A"/>
    <w:rsid w:val="00C4413C"/>
    <w:rsid w:val="00DB08F2"/>
    <w:rsid w:val="00E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CE62-3278-4CE4-86FC-3446642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6A8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90516C"/>
    <w:rPr>
      <w:rFonts w:cs="Times New Roman"/>
      <w:color w:val="0066CC"/>
      <w:u w:val="single"/>
    </w:rPr>
  </w:style>
  <w:style w:type="character" w:customStyle="1" w:styleId="Zhlavie4">
    <w:name w:val="Záhlavie #4_"/>
    <w:link w:val="Zhlavie41"/>
    <w:locked/>
    <w:rsid w:val="0090516C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0516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Cs w:val="22"/>
      <w:lang w:eastAsia="en-US"/>
    </w:rPr>
  </w:style>
  <w:style w:type="character" w:customStyle="1" w:styleId="Hlavikaalebopta">
    <w:name w:val="Hlavička alebo päta_"/>
    <w:link w:val="Hlavikaalebopta1"/>
    <w:uiPriority w:val="99"/>
    <w:locked/>
    <w:rsid w:val="00C250B2"/>
    <w:rPr>
      <w:rFonts w:ascii="Arial Narrow" w:hAnsi="Arial Narrow"/>
      <w:b/>
      <w:shd w:val="clear" w:color="auto" w:fill="FFFFFF"/>
    </w:rPr>
  </w:style>
  <w:style w:type="character" w:customStyle="1" w:styleId="HlavikaaleboptaTimesNewRoman">
    <w:name w:val="Hlavička alebo päta + Times New Roman"/>
    <w:uiPriority w:val="99"/>
    <w:rsid w:val="00C250B2"/>
    <w:rPr>
      <w:rFonts w:ascii="Times New Roman" w:hAnsi="Times New Roman"/>
      <w:b/>
      <w:sz w:val="24"/>
      <w:u w:val="none"/>
    </w:rPr>
  </w:style>
  <w:style w:type="paragraph" w:customStyle="1" w:styleId="Hlavikaalebopta1">
    <w:name w:val="Hlavička alebo päta1"/>
    <w:basedOn w:val="Normlny"/>
    <w:link w:val="Hlavikaalebopta"/>
    <w:uiPriority w:val="99"/>
    <w:rsid w:val="00C250B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theme="minorBid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607-A1DD-4D71-9DDB-399716F2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3</cp:revision>
  <cp:lastPrinted>2021-02-12T06:50:00Z</cp:lastPrinted>
  <dcterms:created xsi:type="dcterms:W3CDTF">2021-02-25T06:32:00Z</dcterms:created>
  <dcterms:modified xsi:type="dcterms:W3CDTF">2021-02-25T06:35:00Z</dcterms:modified>
</cp:coreProperties>
</file>