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64A1F" w14:textId="77777777" w:rsidR="00D465D5" w:rsidRPr="00797F79" w:rsidRDefault="00D465D5" w:rsidP="00D465D5">
      <w:pPr>
        <w:spacing w:line="276" w:lineRule="auto"/>
        <w:jc w:val="center"/>
        <w:rPr>
          <w:rFonts w:ascii="Arial" w:hAnsi="Arial" w:cs="Arial"/>
          <w:b/>
          <w:sz w:val="28"/>
          <w:szCs w:val="28"/>
        </w:rPr>
      </w:pPr>
      <w:bookmarkStart w:id="0" w:name="_Hlk37955611"/>
      <w:r w:rsidRPr="00797F79">
        <w:rPr>
          <w:rFonts w:ascii="Arial" w:hAnsi="Arial" w:cs="Arial"/>
          <w:b/>
          <w:sz w:val="28"/>
          <w:szCs w:val="28"/>
        </w:rPr>
        <w:t xml:space="preserve">Zmluva </w:t>
      </w:r>
      <w:bookmarkEnd w:id="0"/>
      <w:r w:rsidR="00114129" w:rsidRPr="00797F79">
        <w:rPr>
          <w:rFonts w:ascii="Arial" w:hAnsi="Arial" w:cs="Arial"/>
          <w:b/>
          <w:sz w:val="28"/>
          <w:szCs w:val="28"/>
        </w:rPr>
        <w:t>o </w:t>
      </w:r>
      <w:r w:rsidR="00506C1A" w:rsidRPr="00797F79">
        <w:rPr>
          <w:rFonts w:ascii="Arial" w:hAnsi="Arial" w:cs="Arial"/>
          <w:b/>
          <w:sz w:val="28"/>
          <w:szCs w:val="28"/>
        </w:rPr>
        <w:t>zapojení</w:t>
      </w:r>
      <w:r w:rsidR="00114129" w:rsidRPr="00797F79">
        <w:rPr>
          <w:rFonts w:ascii="Arial" w:hAnsi="Arial" w:cs="Arial"/>
          <w:b/>
          <w:sz w:val="28"/>
          <w:szCs w:val="28"/>
        </w:rPr>
        <w:t xml:space="preserve"> ďalšieho </w:t>
      </w:r>
      <w:r w:rsidR="00CB56A5" w:rsidRPr="00797F79">
        <w:rPr>
          <w:rFonts w:ascii="Arial" w:hAnsi="Arial" w:cs="Arial"/>
          <w:b/>
          <w:sz w:val="28"/>
          <w:szCs w:val="28"/>
        </w:rPr>
        <w:t>sprostredkovateľ</w:t>
      </w:r>
      <w:r w:rsidR="00114129" w:rsidRPr="00797F79">
        <w:rPr>
          <w:rFonts w:ascii="Arial" w:hAnsi="Arial" w:cs="Arial"/>
          <w:b/>
          <w:sz w:val="28"/>
          <w:szCs w:val="28"/>
        </w:rPr>
        <w:t>a</w:t>
      </w:r>
    </w:p>
    <w:p w14:paraId="2FA668D2" w14:textId="77777777" w:rsidR="00D465D5" w:rsidRPr="00797F79" w:rsidRDefault="00D465D5" w:rsidP="00D465D5">
      <w:pPr>
        <w:spacing w:line="276" w:lineRule="auto"/>
        <w:jc w:val="center"/>
        <w:rPr>
          <w:rFonts w:ascii="Arial" w:hAnsi="Arial" w:cs="Arial"/>
          <w:sz w:val="10"/>
          <w:szCs w:val="10"/>
        </w:rPr>
      </w:pPr>
    </w:p>
    <w:p w14:paraId="1E1006CD" w14:textId="2B52EC64" w:rsidR="00D465D5" w:rsidRPr="00797F79" w:rsidRDefault="00D465D5" w:rsidP="00D465D5">
      <w:pPr>
        <w:spacing w:line="276" w:lineRule="auto"/>
        <w:ind w:left="0" w:firstLine="0"/>
        <w:jc w:val="center"/>
        <w:rPr>
          <w:rFonts w:ascii="Arial" w:hAnsi="Arial" w:cs="Arial"/>
          <w:sz w:val="18"/>
          <w:szCs w:val="18"/>
        </w:rPr>
      </w:pPr>
      <w:r w:rsidRPr="00797F79">
        <w:rPr>
          <w:rFonts w:ascii="Arial" w:hAnsi="Arial" w:cs="Arial"/>
          <w:sz w:val="18"/>
          <w:szCs w:val="18"/>
        </w:rPr>
        <w:t xml:space="preserve">uzatvorená v súlade s čl. 28 </w:t>
      </w:r>
      <w:r w:rsidR="00F06955" w:rsidRPr="00797F79">
        <w:rPr>
          <w:rFonts w:ascii="Arial" w:hAnsi="Arial" w:cs="Arial"/>
          <w:sz w:val="18"/>
          <w:szCs w:val="18"/>
        </w:rPr>
        <w:t xml:space="preserve">nariadenia </w:t>
      </w:r>
      <w:r w:rsidRPr="00797F79">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797F79">
        <w:rPr>
          <w:rFonts w:ascii="Arial" w:hAnsi="Arial" w:cs="Arial"/>
          <w:sz w:val="18"/>
          <w:szCs w:val="18"/>
        </w:rPr>
        <w:t>;</w:t>
      </w:r>
      <w:r w:rsidRPr="00797F79">
        <w:rPr>
          <w:rFonts w:ascii="Arial" w:hAnsi="Arial" w:cs="Arial"/>
          <w:sz w:val="18"/>
          <w:szCs w:val="18"/>
        </w:rPr>
        <w:t xml:space="preserve"> (ďalej</w:t>
      </w:r>
      <w:r w:rsidR="00CD7694" w:rsidRPr="00797F79">
        <w:rPr>
          <w:rFonts w:ascii="Arial" w:hAnsi="Arial" w:cs="Arial"/>
          <w:sz w:val="18"/>
          <w:szCs w:val="18"/>
        </w:rPr>
        <w:t xml:space="preserve"> len</w:t>
      </w:r>
      <w:r w:rsidRPr="00797F79">
        <w:rPr>
          <w:rFonts w:ascii="Arial" w:hAnsi="Arial" w:cs="Arial"/>
          <w:sz w:val="18"/>
          <w:szCs w:val="18"/>
        </w:rPr>
        <w:t xml:space="preserve"> ako „</w:t>
      </w:r>
      <w:r w:rsidR="00531DCA" w:rsidRPr="00797F79">
        <w:rPr>
          <w:rFonts w:ascii="Arial" w:hAnsi="Arial" w:cs="Arial"/>
          <w:b/>
          <w:sz w:val="18"/>
          <w:szCs w:val="18"/>
        </w:rPr>
        <w:t>Z</w:t>
      </w:r>
      <w:r w:rsidRPr="00797F79">
        <w:rPr>
          <w:rFonts w:ascii="Arial" w:hAnsi="Arial" w:cs="Arial"/>
          <w:b/>
          <w:sz w:val="18"/>
          <w:szCs w:val="18"/>
        </w:rPr>
        <w:t>mluva</w:t>
      </w:r>
      <w:r w:rsidRPr="00797F79">
        <w:rPr>
          <w:rFonts w:ascii="Arial" w:hAnsi="Arial" w:cs="Arial"/>
          <w:sz w:val="18"/>
          <w:szCs w:val="18"/>
        </w:rPr>
        <w:t>“) medzi:</w:t>
      </w:r>
      <w:r w:rsidR="00801181" w:rsidRPr="00797F79">
        <w:rPr>
          <w:rFonts w:ascii="Arial" w:hAnsi="Arial" w:cs="Arial"/>
          <w:sz w:val="18"/>
          <w:szCs w:val="18"/>
        </w:rPr>
        <w:t xml:space="preserve"> </w:t>
      </w:r>
    </w:p>
    <w:p w14:paraId="67E19706" w14:textId="77777777" w:rsidR="00D465D5" w:rsidRPr="00797F79" w:rsidRDefault="00D465D5" w:rsidP="00D465D5">
      <w:pPr>
        <w:pStyle w:val="Bezriadkovania"/>
        <w:pBdr>
          <w:bottom w:val="single" w:sz="12" w:space="1" w:color="auto"/>
        </w:pBdr>
        <w:rPr>
          <w:rFonts w:ascii="Arial" w:hAnsi="Arial" w:cs="Arial"/>
          <w:sz w:val="20"/>
          <w:szCs w:val="20"/>
        </w:rPr>
      </w:pPr>
    </w:p>
    <w:p w14:paraId="546BB5FE" w14:textId="77777777" w:rsidR="00D465D5" w:rsidRPr="00797F79" w:rsidRDefault="00D465D5" w:rsidP="0074407E">
      <w:pPr>
        <w:spacing w:line="276" w:lineRule="auto"/>
        <w:ind w:left="0" w:firstLine="0"/>
        <w:rPr>
          <w:rFonts w:ascii="Arial" w:hAnsi="Arial" w:cs="Arial"/>
          <w:b/>
          <w:sz w:val="20"/>
          <w:szCs w:val="20"/>
        </w:rPr>
      </w:pPr>
      <w:r w:rsidRPr="00797F79">
        <w:rPr>
          <w:rFonts w:ascii="Arial" w:hAnsi="Arial" w:cs="Arial"/>
          <w:sz w:val="20"/>
          <w:szCs w:val="20"/>
        </w:rPr>
        <w:t xml:space="preserve"> </w:t>
      </w:r>
    </w:p>
    <w:p w14:paraId="4331B1EE" w14:textId="77777777" w:rsidR="00531DCA" w:rsidRPr="00797F79" w:rsidRDefault="00531DCA" w:rsidP="00D465D5">
      <w:pPr>
        <w:spacing w:line="276" w:lineRule="auto"/>
        <w:rPr>
          <w:rFonts w:ascii="Arial" w:hAnsi="Arial" w:cs="Arial"/>
          <w:b/>
          <w:sz w:val="20"/>
          <w:szCs w:val="20"/>
        </w:rPr>
      </w:pPr>
    </w:p>
    <w:p w14:paraId="6483DD70" w14:textId="77777777" w:rsidR="003C1A9A" w:rsidRPr="00797F79" w:rsidRDefault="003C1A9A" w:rsidP="00D465D5">
      <w:pPr>
        <w:spacing w:line="276" w:lineRule="auto"/>
        <w:rPr>
          <w:rFonts w:ascii="Arial" w:hAnsi="Arial" w:cs="Arial"/>
          <w:b/>
          <w:sz w:val="20"/>
          <w:szCs w:val="20"/>
        </w:rPr>
      </w:pPr>
    </w:p>
    <w:p w14:paraId="31D2F3B2" w14:textId="77777777" w:rsidR="00114129" w:rsidRPr="00797F79" w:rsidRDefault="00CB56A5" w:rsidP="00114129">
      <w:pPr>
        <w:spacing w:line="276" w:lineRule="auto"/>
        <w:rPr>
          <w:rFonts w:ascii="Arial" w:hAnsi="Arial" w:cs="Arial"/>
          <w:b/>
          <w:sz w:val="20"/>
          <w:szCs w:val="20"/>
        </w:rPr>
      </w:pPr>
      <w:r w:rsidRPr="00797F79">
        <w:rPr>
          <w:rFonts w:ascii="Arial" w:hAnsi="Arial" w:cs="Arial"/>
          <w:b/>
          <w:sz w:val="20"/>
          <w:szCs w:val="20"/>
        </w:rPr>
        <w:t>Sprostredkovateľ</w:t>
      </w:r>
      <w:r w:rsidR="00114129" w:rsidRPr="00797F79">
        <w:rPr>
          <w:rFonts w:ascii="Arial" w:hAnsi="Arial" w:cs="Arial"/>
          <w:b/>
          <w:sz w:val="20"/>
          <w:szCs w:val="20"/>
        </w:rPr>
        <w:t>om:</w:t>
      </w:r>
      <w:r w:rsidR="00114129" w:rsidRPr="00797F79">
        <w:rPr>
          <w:rFonts w:ascii="Arial" w:hAnsi="Arial" w:cs="Arial"/>
          <w:b/>
          <w:sz w:val="20"/>
          <w:szCs w:val="20"/>
        </w:rPr>
        <w:tab/>
      </w:r>
      <w:r w:rsidR="006904D7" w:rsidRPr="00797F79">
        <w:rPr>
          <w:rFonts w:ascii="Arial" w:hAnsi="Arial" w:cs="Arial"/>
          <w:b/>
          <w:sz w:val="20"/>
          <w:szCs w:val="20"/>
        </w:rPr>
        <w:tab/>
      </w:r>
      <w:r w:rsidR="00114129" w:rsidRPr="00797F79">
        <w:rPr>
          <w:rFonts w:ascii="Arial" w:hAnsi="Arial" w:cs="Arial"/>
          <w:b/>
          <w:sz w:val="20"/>
          <w:szCs w:val="20"/>
        </w:rPr>
        <w:t>Národné centrum zdravotníckych informácií</w:t>
      </w:r>
      <w:r w:rsidR="00114129" w:rsidRPr="00797F79">
        <w:rPr>
          <w:rFonts w:ascii="Arial" w:hAnsi="Arial" w:cs="Arial"/>
          <w:b/>
          <w:sz w:val="20"/>
          <w:szCs w:val="20"/>
        </w:rPr>
        <w:tab/>
      </w:r>
    </w:p>
    <w:p w14:paraId="04DBBD9F" w14:textId="77777777" w:rsidR="00114129" w:rsidRPr="00797F79" w:rsidRDefault="00114129" w:rsidP="00114129">
      <w:pPr>
        <w:spacing w:line="276" w:lineRule="auto"/>
        <w:ind w:left="0" w:firstLine="0"/>
        <w:rPr>
          <w:rFonts w:ascii="Arial" w:hAnsi="Arial" w:cs="Arial"/>
          <w:sz w:val="20"/>
          <w:szCs w:val="20"/>
        </w:rPr>
      </w:pPr>
      <w:r w:rsidRPr="00797F79">
        <w:rPr>
          <w:rFonts w:ascii="Arial" w:hAnsi="Arial" w:cs="Arial"/>
          <w:sz w:val="20"/>
          <w:szCs w:val="20"/>
        </w:rPr>
        <w:t>so sídlom:</w:t>
      </w:r>
      <w:r w:rsidRPr="00797F79">
        <w:rPr>
          <w:rFonts w:ascii="Arial" w:hAnsi="Arial" w:cs="Arial"/>
          <w:sz w:val="20"/>
          <w:szCs w:val="20"/>
        </w:rPr>
        <w:tab/>
      </w:r>
      <w:r w:rsidRPr="00797F79">
        <w:rPr>
          <w:rFonts w:ascii="Arial" w:hAnsi="Arial" w:cs="Arial"/>
          <w:sz w:val="20"/>
          <w:szCs w:val="20"/>
        </w:rPr>
        <w:tab/>
      </w:r>
      <w:r w:rsidR="006904D7" w:rsidRPr="00797F79">
        <w:rPr>
          <w:rFonts w:ascii="Arial" w:hAnsi="Arial" w:cs="Arial"/>
          <w:sz w:val="20"/>
          <w:szCs w:val="20"/>
        </w:rPr>
        <w:tab/>
      </w:r>
      <w:proofErr w:type="spellStart"/>
      <w:r w:rsidRPr="00797F79">
        <w:rPr>
          <w:rFonts w:ascii="Arial" w:hAnsi="Arial" w:cs="Arial"/>
          <w:sz w:val="20"/>
          <w:szCs w:val="20"/>
        </w:rPr>
        <w:t>Lazaretská</w:t>
      </w:r>
      <w:proofErr w:type="spellEnd"/>
      <w:r w:rsidRPr="00797F79">
        <w:rPr>
          <w:rFonts w:ascii="Arial" w:hAnsi="Arial" w:cs="Arial"/>
          <w:sz w:val="20"/>
          <w:szCs w:val="20"/>
        </w:rPr>
        <w:t xml:space="preserve"> 26, 811 09 Bratislava</w:t>
      </w:r>
    </w:p>
    <w:p w14:paraId="7D063AF3" w14:textId="77777777" w:rsidR="00114129" w:rsidRPr="00797F79" w:rsidRDefault="00114129" w:rsidP="00114129">
      <w:pPr>
        <w:spacing w:line="276" w:lineRule="auto"/>
        <w:ind w:left="0" w:firstLine="0"/>
        <w:rPr>
          <w:rFonts w:ascii="Arial" w:hAnsi="Arial" w:cs="Arial"/>
          <w:sz w:val="20"/>
          <w:szCs w:val="20"/>
        </w:rPr>
      </w:pPr>
    </w:p>
    <w:p w14:paraId="73107356" w14:textId="77777777" w:rsidR="00114129" w:rsidRPr="00797F79" w:rsidRDefault="00114129" w:rsidP="00114129">
      <w:pPr>
        <w:spacing w:line="276" w:lineRule="auto"/>
        <w:rPr>
          <w:rFonts w:ascii="Arial" w:hAnsi="Arial" w:cs="Arial"/>
          <w:sz w:val="20"/>
          <w:szCs w:val="20"/>
        </w:rPr>
      </w:pPr>
      <w:r w:rsidRPr="00797F79">
        <w:rPr>
          <w:rFonts w:ascii="Arial" w:hAnsi="Arial" w:cs="Arial"/>
          <w:sz w:val="20"/>
          <w:szCs w:val="20"/>
        </w:rPr>
        <w:t>IČO:</w:t>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006904D7" w:rsidRPr="00797F79">
        <w:rPr>
          <w:rFonts w:ascii="Arial" w:hAnsi="Arial" w:cs="Arial"/>
          <w:sz w:val="20"/>
          <w:szCs w:val="20"/>
        </w:rPr>
        <w:tab/>
      </w:r>
      <w:r w:rsidRPr="00797F79">
        <w:rPr>
          <w:rFonts w:ascii="Arial" w:hAnsi="Arial" w:cs="Arial"/>
          <w:sz w:val="20"/>
          <w:szCs w:val="20"/>
        </w:rPr>
        <w:t>00165387</w:t>
      </w:r>
      <w:r w:rsidRPr="00797F79">
        <w:rPr>
          <w:rFonts w:ascii="Arial" w:hAnsi="Arial" w:cs="Arial"/>
          <w:sz w:val="20"/>
          <w:szCs w:val="20"/>
        </w:rPr>
        <w:tab/>
      </w:r>
    </w:p>
    <w:p w14:paraId="59259C35" w14:textId="77777777" w:rsidR="00114129" w:rsidRPr="00797F79" w:rsidRDefault="00114129" w:rsidP="00114129">
      <w:pPr>
        <w:spacing w:line="276" w:lineRule="auto"/>
        <w:ind w:left="2127" w:hanging="2127"/>
        <w:rPr>
          <w:rFonts w:ascii="Arial" w:hAnsi="Arial" w:cs="Arial"/>
          <w:sz w:val="20"/>
          <w:szCs w:val="20"/>
        </w:rPr>
      </w:pPr>
      <w:r w:rsidRPr="00797F79">
        <w:rPr>
          <w:rFonts w:ascii="Arial" w:hAnsi="Arial" w:cs="Arial"/>
          <w:sz w:val="20"/>
          <w:szCs w:val="20"/>
        </w:rPr>
        <w:t>DIČ:</w:t>
      </w:r>
      <w:r w:rsidRPr="00797F79">
        <w:rPr>
          <w:rFonts w:ascii="Arial" w:hAnsi="Arial" w:cs="Arial"/>
          <w:sz w:val="20"/>
          <w:szCs w:val="20"/>
        </w:rPr>
        <w:tab/>
      </w:r>
      <w:r w:rsidR="006904D7" w:rsidRPr="00797F79">
        <w:rPr>
          <w:rFonts w:ascii="Arial" w:hAnsi="Arial" w:cs="Arial"/>
          <w:sz w:val="20"/>
          <w:szCs w:val="20"/>
        </w:rPr>
        <w:tab/>
      </w:r>
      <w:r w:rsidRPr="00797F79">
        <w:rPr>
          <w:rFonts w:ascii="Arial" w:hAnsi="Arial" w:cs="Arial"/>
          <w:sz w:val="20"/>
          <w:szCs w:val="20"/>
        </w:rPr>
        <w:t xml:space="preserve"> </w:t>
      </w:r>
      <w:r w:rsidR="006904D7" w:rsidRPr="00797F79">
        <w:rPr>
          <w:rFonts w:ascii="Arial" w:hAnsi="Arial" w:cs="Arial"/>
          <w:sz w:val="20"/>
          <w:szCs w:val="20"/>
        </w:rPr>
        <w:tab/>
      </w:r>
      <w:r w:rsidRPr="00797F79">
        <w:rPr>
          <w:rFonts w:ascii="Arial" w:hAnsi="Arial" w:cs="Arial"/>
          <w:sz w:val="20"/>
          <w:szCs w:val="20"/>
        </w:rPr>
        <w:t>2020830119</w:t>
      </w:r>
    </w:p>
    <w:p w14:paraId="12E681BC" w14:textId="77777777" w:rsidR="00114129" w:rsidRPr="00797F79" w:rsidRDefault="00114129" w:rsidP="00114129">
      <w:pPr>
        <w:spacing w:line="276" w:lineRule="auto"/>
        <w:ind w:left="2127" w:hanging="2127"/>
        <w:rPr>
          <w:rFonts w:ascii="Arial" w:hAnsi="Arial" w:cs="Arial"/>
          <w:sz w:val="20"/>
          <w:szCs w:val="20"/>
        </w:rPr>
      </w:pPr>
      <w:r w:rsidRPr="00797F79">
        <w:rPr>
          <w:rFonts w:ascii="Arial" w:hAnsi="Arial" w:cs="Arial"/>
          <w:sz w:val="20"/>
          <w:szCs w:val="20"/>
        </w:rPr>
        <w:t>IČ DPH:</w:t>
      </w:r>
      <w:r w:rsidRPr="00797F79">
        <w:rPr>
          <w:rFonts w:ascii="Arial" w:hAnsi="Arial" w:cs="Arial"/>
          <w:sz w:val="20"/>
          <w:szCs w:val="20"/>
        </w:rPr>
        <w:tab/>
      </w:r>
      <w:r w:rsidRPr="00797F79">
        <w:rPr>
          <w:rFonts w:ascii="Arial" w:hAnsi="Arial" w:cs="Arial"/>
          <w:sz w:val="20"/>
          <w:szCs w:val="20"/>
        </w:rPr>
        <w:tab/>
      </w:r>
      <w:r w:rsidR="006904D7" w:rsidRPr="00797F79">
        <w:rPr>
          <w:rFonts w:ascii="Arial" w:hAnsi="Arial" w:cs="Arial"/>
          <w:sz w:val="20"/>
          <w:szCs w:val="20"/>
        </w:rPr>
        <w:tab/>
      </w:r>
      <w:r w:rsidRPr="00797F79">
        <w:rPr>
          <w:rFonts w:ascii="Arial" w:hAnsi="Arial" w:cs="Arial"/>
          <w:sz w:val="20"/>
          <w:szCs w:val="20"/>
        </w:rPr>
        <w:t>nie je platca DPH</w:t>
      </w:r>
      <w:r w:rsidRPr="00797F79">
        <w:rPr>
          <w:rFonts w:ascii="Arial" w:hAnsi="Arial" w:cs="Arial"/>
          <w:sz w:val="20"/>
          <w:szCs w:val="20"/>
        </w:rPr>
        <w:tab/>
      </w:r>
    </w:p>
    <w:p w14:paraId="300BD307" w14:textId="77777777" w:rsidR="00114129" w:rsidRPr="00797F79" w:rsidRDefault="00114129" w:rsidP="00114129">
      <w:pPr>
        <w:spacing w:line="276" w:lineRule="auto"/>
        <w:ind w:left="2127" w:hanging="2127"/>
        <w:rPr>
          <w:rFonts w:ascii="Arial" w:hAnsi="Arial" w:cs="Arial"/>
          <w:sz w:val="20"/>
          <w:szCs w:val="20"/>
        </w:rPr>
      </w:pPr>
    </w:p>
    <w:p w14:paraId="50AB8331" w14:textId="07BE0551" w:rsidR="00114129" w:rsidRPr="00797F79" w:rsidRDefault="00114129" w:rsidP="00114129">
      <w:pPr>
        <w:spacing w:line="276" w:lineRule="auto"/>
        <w:ind w:left="0" w:firstLine="0"/>
        <w:rPr>
          <w:rFonts w:ascii="Arial" w:hAnsi="Arial" w:cs="Arial"/>
          <w:sz w:val="20"/>
          <w:szCs w:val="20"/>
        </w:rPr>
      </w:pPr>
      <w:r w:rsidRPr="00797F79">
        <w:rPr>
          <w:rFonts w:ascii="Arial" w:hAnsi="Arial" w:cs="Arial"/>
          <w:sz w:val="20"/>
          <w:szCs w:val="20"/>
        </w:rPr>
        <w:t>v mene ktorého koná:</w:t>
      </w:r>
      <w:r w:rsidRPr="00797F79">
        <w:rPr>
          <w:rFonts w:ascii="Arial" w:hAnsi="Arial" w:cs="Arial"/>
          <w:sz w:val="20"/>
          <w:szCs w:val="20"/>
        </w:rPr>
        <w:tab/>
      </w:r>
      <w:r w:rsidR="006904D7" w:rsidRPr="00797F79">
        <w:rPr>
          <w:rFonts w:ascii="Arial" w:hAnsi="Arial" w:cs="Arial"/>
          <w:sz w:val="20"/>
          <w:szCs w:val="20"/>
        </w:rPr>
        <w:tab/>
      </w:r>
      <w:r w:rsidRPr="00797F79">
        <w:rPr>
          <w:rFonts w:ascii="Arial" w:hAnsi="Arial" w:cs="Arial"/>
          <w:sz w:val="20"/>
          <w:szCs w:val="20"/>
        </w:rPr>
        <w:t xml:space="preserve">Ing. Peter </w:t>
      </w:r>
      <w:r w:rsidR="003C1602" w:rsidRPr="00797F79">
        <w:rPr>
          <w:rFonts w:ascii="Arial" w:hAnsi="Arial" w:cs="Arial"/>
          <w:sz w:val="20"/>
          <w:szCs w:val="20"/>
        </w:rPr>
        <w:t>Bielik</w:t>
      </w:r>
      <w:r w:rsidRPr="00797F79">
        <w:rPr>
          <w:rFonts w:ascii="Arial" w:hAnsi="Arial" w:cs="Arial"/>
          <w:sz w:val="20"/>
          <w:szCs w:val="20"/>
        </w:rPr>
        <w:t>, generálny riaditeľ</w:t>
      </w:r>
    </w:p>
    <w:p w14:paraId="5ED4CBDC" w14:textId="77777777" w:rsidR="00114129" w:rsidRPr="00797F79" w:rsidRDefault="00114129" w:rsidP="00114129">
      <w:pPr>
        <w:spacing w:line="276" w:lineRule="auto"/>
        <w:ind w:left="0" w:firstLine="0"/>
        <w:rPr>
          <w:rFonts w:ascii="Arial" w:hAnsi="Arial" w:cs="Arial"/>
          <w:sz w:val="20"/>
          <w:szCs w:val="20"/>
        </w:rPr>
      </w:pPr>
      <w:r w:rsidRPr="00797F79">
        <w:rPr>
          <w:rFonts w:ascii="Arial" w:hAnsi="Arial" w:cs="Arial"/>
          <w:sz w:val="20"/>
          <w:szCs w:val="20"/>
        </w:rPr>
        <w:t xml:space="preserve">e-mail: </w:t>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006904D7" w:rsidRPr="00797F79">
        <w:rPr>
          <w:rFonts w:ascii="Arial" w:hAnsi="Arial" w:cs="Arial"/>
          <w:sz w:val="20"/>
          <w:szCs w:val="20"/>
        </w:rPr>
        <w:tab/>
      </w:r>
      <w:hyperlink r:id="rId8" w:history="1">
        <w:r w:rsidRPr="00797F79">
          <w:rPr>
            <w:rStyle w:val="Hypertextovprepojenie"/>
            <w:rFonts w:ascii="Arial" w:hAnsi="Arial" w:cs="Arial"/>
            <w:sz w:val="20"/>
            <w:szCs w:val="20"/>
          </w:rPr>
          <w:t>nczisk@nczisk.sk</w:t>
        </w:r>
      </w:hyperlink>
      <w:r w:rsidRPr="00797F79">
        <w:rPr>
          <w:rFonts w:ascii="Arial" w:hAnsi="Arial" w:cs="Arial"/>
          <w:sz w:val="20"/>
          <w:szCs w:val="20"/>
        </w:rPr>
        <w:t xml:space="preserve"> </w:t>
      </w:r>
      <w:r w:rsidRPr="00797F79">
        <w:rPr>
          <w:rFonts w:ascii="Arial" w:hAnsi="Arial" w:cs="Arial"/>
          <w:sz w:val="20"/>
          <w:szCs w:val="20"/>
        </w:rPr>
        <w:tab/>
      </w:r>
      <w:r w:rsidRPr="00797F79">
        <w:rPr>
          <w:rFonts w:ascii="Arial" w:hAnsi="Arial" w:cs="Arial"/>
          <w:sz w:val="20"/>
          <w:szCs w:val="20"/>
        </w:rPr>
        <w:tab/>
      </w:r>
    </w:p>
    <w:p w14:paraId="249DA7B1" w14:textId="77777777" w:rsidR="00114129" w:rsidRPr="00797F79" w:rsidRDefault="00114129" w:rsidP="00114129">
      <w:pPr>
        <w:spacing w:line="276" w:lineRule="auto"/>
        <w:ind w:left="0" w:firstLine="0"/>
        <w:rPr>
          <w:rFonts w:ascii="Arial" w:hAnsi="Arial" w:cs="Arial"/>
          <w:sz w:val="20"/>
          <w:szCs w:val="20"/>
        </w:rPr>
      </w:pPr>
    </w:p>
    <w:p w14:paraId="4F36F2F0" w14:textId="77777777" w:rsidR="00114129" w:rsidRPr="00797F79" w:rsidRDefault="00114129" w:rsidP="00114129">
      <w:pPr>
        <w:spacing w:line="276" w:lineRule="auto"/>
        <w:ind w:left="0" w:firstLine="0"/>
        <w:rPr>
          <w:rFonts w:ascii="Arial" w:hAnsi="Arial" w:cs="Arial"/>
          <w:sz w:val="20"/>
          <w:szCs w:val="20"/>
        </w:rPr>
      </w:pPr>
      <w:r w:rsidRPr="00797F79">
        <w:rPr>
          <w:rFonts w:ascii="Arial" w:hAnsi="Arial" w:cs="Arial"/>
          <w:sz w:val="20"/>
          <w:szCs w:val="20"/>
        </w:rPr>
        <w:t xml:space="preserve">(ďalej </w:t>
      </w:r>
      <w:r w:rsidR="00DF7C38" w:rsidRPr="00797F79">
        <w:rPr>
          <w:rFonts w:ascii="Arial" w:hAnsi="Arial" w:cs="Arial"/>
          <w:sz w:val="20"/>
          <w:szCs w:val="20"/>
        </w:rPr>
        <w:t xml:space="preserve">aj </w:t>
      </w:r>
      <w:r w:rsidRPr="00797F79">
        <w:rPr>
          <w:rFonts w:ascii="Arial" w:hAnsi="Arial" w:cs="Arial"/>
          <w:sz w:val="20"/>
          <w:szCs w:val="20"/>
        </w:rPr>
        <w:t xml:space="preserve">len </w:t>
      </w:r>
      <w:r w:rsidR="00DF7C38" w:rsidRPr="00797F79">
        <w:rPr>
          <w:rFonts w:ascii="Arial" w:hAnsi="Arial" w:cs="Arial"/>
          <w:sz w:val="20"/>
          <w:szCs w:val="20"/>
        </w:rPr>
        <w:t>„</w:t>
      </w:r>
      <w:r w:rsidR="00DF7C38" w:rsidRPr="00797F79">
        <w:rPr>
          <w:rFonts w:ascii="Arial" w:hAnsi="Arial" w:cs="Arial"/>
          <w:b/>
          <w:sz w:val="20"/>
          <w:szCs w:val="20"/>
        </w:rPr>
        <w:t>NCZI</w:t>
      </w:r>
      <w:r w:rsidR="00DF7C38" w:rsidRPr="00797F79">
        <w:rPr>
          <w:rFonts w:ascii="Arial" w:hAnsi="Arial" w:cs="Arial"/>
          <w:sz w:val="20"/>
          <w:szCs w:val="20"/>
        </w:rPr>
        <w:t xml:space="preserve">“ a/alebo </w:t>
      </w:r>
      <w:r w:rsidRPr="00797F79">
        <w:rPr>
          <w:rFonts w:ascii="Arial" w:hAnsi="Arial" w:cs="Arial"/>
          <w:sz w:val="20"/>
          <w:szCs w:val="20"/>
        </w:rPr>
        <w:t>„</w:t>
      </w:r>
      <w:r w:rsidR="00CB56A5" w:rsidRPr="00797F79">
        <w:rPr>
          <w:rFonts w:ascii="Arial" w:hAnsi="Arial" w:cs="Arial"/>
          <w:b/>
          <w:sz w:val="20"/>
          <w:szCs w:val="20"/>
        </w:rPr>
        <w:t>Sprostredkovateľ</w:t>
      </w:r>
      <w:r w:rsidRPr="00797F79">
        <w:rPr>
          <w:rFonts w:ascii="Arial" w:hAnsi="Arial" w:cs="Arial"/>
          <w:sz w:val="20"/>
          <w:szCs w:val="20"/>
        </w:rPr>
        <w:t>“)</w:t>
      </w:r>
    </w:p>
    <w:p w14:paraId="0A12BF87" w14:textId="77777777" w:rsidR="003C1A9A" w:rsidRPr="00797F79" w:rsidRDefault="00B22E07" w:rsidP="00114129">
      <w:pPr>
        <w:spacing w:line="276" w:lineRule="auto"/>
        <w:ind w:left="0" w:firstLine="0"/>
        <w:rPr>
          <w:rFonts w:ascii="Arial" w:hAnsi="Arial" w:cs="Arial"/>
          <w:sz w:val="20"/>
          <w:szCs w:val="20"/>
        </w:rPr>
      </w:pPr>
      <w:r w:rsidRPr="00797F79">
        <w:rPr>
          <w:rFonts w:ascii="Arial" w:hAnsi="Arial" w:cs="Arial"/>
          <w:sz w:val="20"/>
          <w:szCs w:val="20"/>
        </w:rPr>
        <w:t xml:space="preserve"> </w:t>
      </w:r>
      <w:r w:rsidR="000145F7" w:rsidRPr="00797F79">
        <w:rPr>
          <w:rFonts w:ascii="Arial" w:hAnsi="Arial" w:cs="Arial"/>
          <w:sz w:val="20"/>
          <w:szCs w:val="20"/>
        </w:rPr>
        <w:tab/>
      </w:r>
      <w:r w:rsidR="000145F7" w:rsidRPr="00797F79">
        <w:rPr>
          <w:rFonts w:ascii="Arial" w:hAnsi="Arial" w:cs="Arial"/>
          <w:sz w:val="20"/>
          <w:szCs w:val="20"/>
        </w:rPr>
        <w:tab/>
      </w:r>
    </w:p>
    <w:p w14:paraId="0C4A4575" w14:textId="77777777" w:rsidR="00857769" w:rsidRPr="00797F79" w:rsidRDefault="00D465D5" w:rsidP="00114129">
      <w:pPr>
        <w:spacing w:line="276" w:lineRule="auto"/>
        <w:ind w:left="0" w:firstLine="0"/>
        <w:rPr>
          <w:rFonts w:ascii="Arial" w:hAnsi="Arial" w:cs="Arial"/>
          <w:sz w:val="20"/>
          <w:szCs w:val="20"/>
        </w:rPr>
      </w:pP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p>
    <w:p w14:paraId="185761D0" w14:textId="77777777" w:rsidR="00D465D5" w:rsidRPr="00797F79" w:rsidRDefault="00D465D5" w:rsidP="006A0818">
      <w:pPr>
        <w:spacing w:line="276" w:lineRule="auto"/>
        <w:jc w:val="left"/>
        <w:rPr>
          <w:rFonts w:ascii="Arial" w:hAnsi="Arial" w:cs="Arial"/>
          <w:sz w:val="20"/>
          <w:szCs w:val="20"/>
        </w:rPr>
      </w:pPr>
      <w:r w:rsidRPr="00797F79">
        <w:rPr>
          <w:rFonts w:ascii="Arial" w:hAnsi="Arial" w:cs="Arial"/>
          <w:sz w:val="20"/>
          <w:szCs w:val="20"/>
        </w:rPr>
        <w:t>a</w:t>
      </w:r>
    </w:p>
    <w:p w14:paraId="6B5026E7" w14:textId="77777777" w:rsidR="00D465D5" w:rsidRPr="00797F79" w:rsidRDefault="00D465D5" w:rsidP="00D465D5">
      <w:pPr>
        <w:spacing w:line="276" w:lineRule="auto"/>
        <w:jc w:val="center"/>
        <w:rPr>
          <w:rFonts w:ascii="Arial" w:hAnsi="Arial" w:cs="Arial"/>
          <w:sz w:val="20"/>
          <w:szCs w:val="20"/>
        </w:rPr>
      </w:pPr>
    </w:p>
    <w:p w14:paraId="7CF14A8D" w14:textId="77777777" w:rsidR="003C1A9A" w:rsidRPr="00797F79" w:rsidRDefault="003C1A9A" w:rsidP="00D465D5">
      <w:pPr>
        <w:spacing w:line="276" w:lineRule="auto"/>
        <w:jc w:val="center"/>
        <w:rPr>
          <w:rFonts w:ascii="Arial" w:hAnsi="Arial" w:cs="Arial"/>
          <w:sz w:val="20"/>
          <w:szCs w:val="20"/>
        </w:rPr>
      </w:pPr>
    </w:p>
    <w:p w14:paraId="4FC5ECF2" w14:textId="4B853CBA" w:rsidR="00D465D5" w:rsidRPr="00797F79" w:rsidRDefault="006904D7" w:rsidP="00D465D5">
      <w:pPr>
        <w:spacing w:line="276" w:lineRule="auto"/>
        <w:rPr>
          <w:rFonts w:ascii="Arial" w:hAnsi="Arial" w:cs="Arial"/>
          <w:b/>
          <w:sz w:val="20"/>
          <w:szCs w:val="20"/>
        </w:rPr>
      </w:pPr>
      <w:r w:rsidRPr="00797F79">
        <w:rPr>
          <w:rFonts w:ascii="Arial" w:hAnsi="Arial" w:cs="Arial"/>
          <w:b/>
          <w:sz w:val="20"/>
          <w:szCs w:val="20"/>
        </w:rPr>
        <w:t xml:space="preserve">Ďalším </w:t>
      </w:r>
      <w:r w:rsidR="00CB56A5" w:rsidRPr="00797F79">
        <w:rPr>
          <w:rFonts w:ascii="Arial" w:hAnsi="Arial" w:cs="Arial"/>
          <w:b/>
          <w:sz w:val="20"/>
          <w:szCs w:val="20"/>
        </w:rPr>
        <w:t>sprostredkovateľ</w:t>
      </w:r>
      <w:r w:rsidR="00D465D5" w:rsidRPr="00797F79">
        <w:rPr>
          <w:rFonts w:ascii="Arial" w:hAnsi="Arial" w:cs="Arial"/>
          <w:b/>
          <w:sz w:val="20"/>
          <w:szCs w:val="20"/>
        </w:rPr>
        <w:t>om:</w:t>
      </w:r>
      <w:r w:rsidR="00D465D5" w:rsidRPr="00797F79">
        <w:rPr>
          <w:rFonts w:ascii="Arial" w:hAnsi="Arial" w:cs="Arial"/>
          <w:b/>
          <w:sz w:val="20"/>
          <w:szCs w:val="20"/>
        </w:rPr>
        <w:tab/>
      </w:r>
      <w:r w:rsidR="003C1602" w:rsidRPr="00797F79">
        <w:rPr>
          <w:rFonts w:ascii="Arial" w:hAnsi="Arial" w:cs="Arial"/>
          <w:sz w:val="20"/>
          <w:szCs w:val="20"/>
        </w:rPr>
        <w:t>.................</w:t>
      </w:r>
      <w:r w:rsidR="00D465D5" w:rsidRPr="00797F79">
        <w:rPr>
          <w:rFonts w:ascii="Arial" w:hAnsi="Arial" w:cs="Arial"/>
          <w:b/>
          <w:sz w:val="20"/>
          <w:szCs w:val="20"/>
        </w:rPr>
        <w:tab/>
      </w:r>
    </w:p>
    <w:p w14:paraId="771FE524" w14:textId="73E9606C" w:rsidR="00D465D5" w:rsidRPr="00797F79" w:rsidRDefault="00D465D5" w:rsidP="00D465D5">
      <w:pPr>
        <w:spacing w:line="276" w:lineRule="auto"/>
        <w:ind w:left="0" w:firstLine="0"/>
        <w:rPr>
          <w:rFonts w:ascii="Arial" w:hAnsi="Arial" w:cs="Arial"/>
          <w:sz w:val="20"/>
          <w:szCs w:val="20"/>
        </w:rPr>
      </w:pPr>
      <w:r w:rsidRPr="00797F79">
        <w:rPr>
          <w:rFonts w:ascii="Arial" w:hAnsi="Arial" w:cs="Arial"/>
          <w:sz w:val="20"/>
          <w:szCs w:val="20"/>
        </w:rPr>
        <w:t>so sídlom:</w:t>
      </w:r>
      <w:r w:rsidRPr="00797F79">
        <w:rPr>
          <w:rFonts w:ascii="Arial" w:hAnsi="Arial" w:cs="Arial"/>
          <w:sz w:val="20"/>
          <w:szCs w:val="20"/>
        </w:rPr>
        <w:tab/>
      </w:r>
      <w:r w:rsidRPr="00797F79">
        <w:rPr>
          <w:rFonts w:ascii="Arial" w:hAnsi="Arial" w:cs="Arial"/>
          <w:sz w:val="20"/>
          <w:szCs w:val="20"/>
        </w:rPr>
        <w:tab/>
      </w:r>
      <w:r w:rsidR="006904D7" w:rsidRPr="00797F79">
        <w:rPr>
          <w:rFonts w:ascii="Arial" w:hAnsi="Arial" w:cs="Arial"/>
          <w:sz w:val="20"/>
          <w:szCs w:val="20"/>
        </w:rPr>
        <w:tab/>
      </w:r>
      <w:r w:rsidR="003C1602" w:rsidRPr="00797F79">
        <w:rPr>
          <w:rFonts w:ascii="Arial" w:hAnsi="Arial" w:cs="Arial"/>
          <w:sz w:val="20"/>
          <w:szCs w:val="20"/>
        </w:rPr>
        <w:t>.................</w:t>
      </w:r>
    </w:p>
    <w:p w14:paraId="1DA67F21" w14:textId="77777777" w:rsidR="00E0476A" w:rsidRPr="00797F79" w:rsidRDefault="00E0476A" w:rsidP="00D465D5">
      <w:pPr>
        <w:spacing w:line="276" w:lineRule="auto"/>
        <w:ind w:left="0" w:firstLine="0"/>
        <w:rPr>
          <w:rFonts w:ascii="Arial" w:hAnsi="Arial" w:cs="Arial"/>
          <w:sz w:val="20"/>
          <w:szCs w:val="20"/>
        </w:rPr>
      </w:pPr>
    </w:p>
    <w:p w14:paraId="1767E1F1" w14:textId="7C6D9829" w:rsidR="00D465D5" w:rsidRPr="00797F79" w:rsidRDefault="00D465D5" w:rsidP="00D465D5">
      <w:pPr>
        <w:spacing w:line="276" w:lineRule="auto"/>
        <w:rPr>
          <w:rFonts w:ascii="Arial" w:hAnsi="Arial" w:cs="Arial"/>
          <w:sz w:val="20"/>
          <w:szCs w:val="20"/>
        </w:rPr>
      </w:pPr>
      <w:r w:rsidRPr="00797F79">
        <w:rPr>
          <w:rFonts w:ascii="Arial" w:hAnsi="Arial" w:cs="Arial"/>
          <w:sz w:val="20"/>
          <w:szCs w:val="20"/>
        </w:rPr>
        <w:t>IČO:</w:t>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006904D7" w:rsidRPr="00797F79">
        <w:rPr>
          <w:rFonts w:ascii="Arial" w:hAnsi="Arial" w:cs="Arial"/>
          <w:sz w:val="20"/>
          <w:szCs w:val="20"/>
        </w:rPr>
        <w:tab/>
      </w:r>
      <w:r w:rsidR="003C1602" w:rsidRPr="00797F79">
        <w:rPr>
          <w:rFonts w:ascii="Arial" w:hAnsi="Arial" w:cs="Arial"/>
          <w:sz w:val="20"/>
          <w:szCs w:val="20"/>
        </w:rPr>
        <w:t>.................</w:t>
      </w:r>
      <w:r w:rsidRPr="00797F79">
        <w:rPr>
          <w:rFonts w:ascii="Arial" w:hAnsi="Arial" w:cs="Arial"/>
          <w:sz w:val="20"/>
          <w:szCs w:val="20"/>
        </w:rPr>
        <w:tab/>
      </w:r>
    </w:p>
    <w:p w14:paraId="0753A2EF" w14:textId="77777777" w:rsidR="00F06955" w:rsidRPr="00797F79" w:rsidRDefault="00F06955" w:rsidP="00F06955">
      <w:pPr>
        <w:spacing w:line="276" w:lineRule="auto"/>
        <w:ind w:left="2127" w:hanging="2127"/>
        <w:rPr>
          <w:rFonts w:ascii="Arial" w:hAnsi="Arial" w:cs="Arial"/>
          <w:sz w:val="20"/>
          <w:szCs w:val="20"/>
        </w:rPr>
      </w:pPr>
      <w:r w:rsidRPr="00797F79">
        <w:rPr>
          <w:rFonts w:ascii="Arial" w:hAnsi="Arial" w:cs="Arial"/>
          <w:sz w:val="20"/>
          <w:szCs w:val="20"/>
        </w:rPr>
        <w:t>DIČ:</w:t>
      </w:r>
      <w:r w:rsidRPr="00797F79">
        <w:rPr>
          <w:rFonts w:ascii="Arial" w:hAnsi="Arial" w:cs="Arial"/>
          <w:sz w:val="20"/>
          <w:szCs w:val="20"/>
        </w:rPr>
        <w:tab/>
      </w:r>
      <w:r w:rsidR="00E0476A" w:rsidRPr="00797F79">
        <w:rPr>
          <w:rFonts w:ascii="Arial" w:hAnsi="Arial" w:cs="Arial"/>
          <w:sz w:val="20"/>
          <w:szCs w:val="20"/>
        </w:rPr>
        <w:t xml:space="preserve"> </w:t>
      </w:r>
      <w:r w:rsidR="006904D7" w:rsidRPr="00797F79">
        <w:rPr>
          <w:rFonts w:ascii="Arial" w:hAnsi="Arial" w:cs="Arial"/>
          <w:sz w:val="20"/>
          <w:szCs w:val="20"/>
        </w:rPr>
        <w:tab/>
        <w:t>.................</w:t>
      </w:r>
    </w:p>
    <w:p w14:paraId="2E9E7022" w14:textId="77777777" w:rsidR="00D465D5" w:rsidRPr="00797F79" w:rsidRDefault="00F06955" w:rsidP="00F06955">
      <w:pPr>
        <w:spacing w:line="276" w:lineRule="auto"/>
        <w:ind w:left="2127" w:hanging="2127"/>
        <w:rPr>
          <w:rFonts w:ascii="Arial" w:hAnsi="Arial" w:cs="Arial"/>
          <w:sz w:val="20"/>
          <w:szCs w:val="20"/>
        </w:rPr>
      </w:pPr>
      <w:r w:rsidRPr="00797F79">
        <w:rPr>
          <w:rFonts w:ascii="Arial" w:hAnsi="Arial" w:cs="Arial"/>
          <w:sz w:val="20"/>
          <w:szCs w:val="20"/>
        </w:rPr>
        <w:t>IČ DPH:</w:t>
      </w:r>
      <w:r w:rsidRPr="00797F79">
        <w:rPr>
          <w:rFonts w:ascii="Arial" w:hAnsi="Arial" w:cs="Arial"/>
          <w:sz w:val="20"/>
          <w:szCs w:val="20"/>
        </w:rPr>
        <w:tab/>
      </w:r>
      <w:r w:rsidR="006904D7" w:rsidRPr="00797F79">
        <w:rPr>
          <w:rFonts w:ascii="Arial" w:hAnsi="Arial" w:cs="Arial"/>
          <w:sz w:val="20"/>
          <w:szCs w:val="20"/>
        </w:rPr>
        <w:tab/>
      </w:r>
      <w:r w:rsidR="006904D7" w:rsidRPr="00797F79">
        <w:rPr>
          <w:rFonts w:ascii="Arial" w:hAnsi="Arial" w:cs="Arial"/>
          <w:sz w:val="20"/>
          <w:szCs w:val="20"/>
        </w:rPr>
        <w:tab/>
        <w:t>.................</w:t>
      </w:r>
    </w:p>
    <w:p w14:paraId="0F40A2DE" w14:textId="77777777" w:rsidR="00E0476A" w:rsidRPr="00797F79" w:rsidRDefault="00E0476A" w:rsidP="00820788">
      <w:pPr>
        <w:spacing w:line="276" w:lineRule="auto"/>
        <w:ind w:left="2127" w:hanging="2127"/>
        <w:rPr>
          <w:rFonts w:ascii="Arial" w:hAnsi="Arial" w:cs="Arial"/>
          <w:sz w:val="20"/>
          <w:szCs w:val="20"/>
        </w:rPr>
      </w:pPr>
    </w:p>
    <w:p w14:paraId="3DB4E24F" w14:textId="77777777" w:rsidR="000145F7" w:rsidRPr="00797F79" w:rsidRDefault="00D465D5" w:rsidP="00D465D5">
      <w:pPr>
        <w:spacing w:line="276" w:lineRule="auto"/>
        <w:ind w:left="0" w:firstLine="0"/>
        <w:rPr>
          <w:rFonts w:ascii="Arial" w:hAnsi="Arial" w:cs="Arial"/>
          <w:sz w:val="20"/>
          <w:szCs w:val="20"/>
        </w:rPr>
      </w:pPr>
      <w:r w:rsidRPr="00797F79">
        <w:rPr>
          <w:rFonts w:ascii="Arial" w:hAnsi="Arial" w:cs="Arial"/>
          <w:sz w:val="20"/>
          <w:szCs w:val="20"/>
        </w:rPr>
        <w:t>v mene ktor</w:t>
      </w:r>
      <w:r w:rsidR="006A0818" w:rsidRPr="00797F79">
        <w:rPr>
          <w:rFonts w:ascii="Arial" w:hAnsi="Arial" w:cs="Arial"/>
          <w:sz w:val="20"/>
          <w:szCs w:val="20"/>
        </w:rPr>
        <w:t>ého</w:t>
      </w:r>
      <w:r w:rsidRPr="00797F79">
        <w:rPr>
          <w:rFonts w:ascii="Arial" w:hAnsi="Arial" w:cs="Arial"/>
          <w:sz w:val="20"/>
          <w:szCs w:val="20"/>
        </w:rPr>
        <w:t xml:space="preserve"> koná:</w:t>
      </w:r>
      <w:r w:rsidR="00F06955" w:rsidRPr="00797F79">
        <w:rPr>
          <w:rFonts w:ascii="Arial" w:hAnsi="Arial" w:cs="Arial"/>
          <w:sz w:val="20"/>
          <w:szCs w:val="20"/>
        </w:rPr>
        <w:tab/>
      </w:r>
      <w:r w:rsidR="006904D7" w:rsidRPr="00797F79">
        <w:rPr>
          <w:rFonts w:ascii="Arial" w:hAnsi="Arial" w:cs="Arial"/>
          <w:sz w:val="20"/>
          <w:szCs w:val="20"/>
        </w:rPr>
        <w:tab/>
        <w:t>.................</w:t>
      </w:r>
    </w:p>
    <w:p w14:paraId="5F5ACB5C" w14:textId="77777777" w:rsidR="00D465D5" w:rsidRPr="00797F79" w:rsidRDefault="000145F7" w:rsidP="00D465D5">
      <w:pPr>
        <w:spacing w:line="276" w:lineRule="auto"/>
        <w:ind w:left="0" w:firstLine="0"/>
        <w:rPr>
          <w:rFonts w:ascii="Arial" w:hAnsi="Arial" w:cs="Arial"/>
          <w:sz w:val="20"/>
          <w:szCs w:val="20"/>
        </w:rPr>
      </w:pPr>
      <w:r w:rsidRPr="00797F79">
        <w:rPr>
          <w:rFonts w:ascii="Arial" w:hAnsi="Arial" w:cs="Arial"/>
          <w:sz w:val="20"/>
          <w:szCs w:val="20"/>
        </w:rPr>
        <w:t xml:space="preserve">e-mail: </w:t>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006904D7" w:rsidRPr="00797F79">
        <w:rPr>
          <w:rFonts w:ascii="Arial" w:hAnsi="Arial" w:cs="Arial"/>
          <w:sz w:val="20"/>
          <w:szCs w:val="20"/>
        </w:rPr>
        <w:tab/>
        <w:t>.................</w:t>
      </w:r>
      <w:r w:rsidR="00F06955" w:rsidRPr="00797F79">
        <w:rPr>
          <w:rFonts w:ascii="Arial" w:hAnsi="Arial" w:cs="Arial"/>
          <w:sz w:val="20"/>
          <w:szCs w:val="20"/>
        </w:rPr>
        <w:t xml:space="preserve"> </w:t>
      </w:r>
      <w:r w:rsidR="00D465D5" w:rsidRPr="00797F79">
        <w:rPr>
          <w:rFonts w:ascii="Arial" w:hAnsi="Arial" w:cs="Arial"/>
          <w:sz w:val="20"/>
          <w:szCs w:val="20"/>
        </w:rPr>
        <w:tab/>
      </w:r>
      <w:r w:rsidR="00D465D5" w:rsidRPr="00797F79">
        <w:rPr>
          <w:rFonts w:ascii="Arial" w:hAnsi="Arial" w:cs="Arial"/>
          <w:sz w:val="20"/>
          <w:szCs w:val="20"/>
        </w:rPr>
        <w:tab/>
      </w:r>
    </w:p>
    <w:p w14:paraId="39388062" w14:textId="77777777" w:rsidR="006904D7" w:rsidRPr="00797F79" w:rsidRDefault="006904D7" w:rsidP="000145F7">
      <w:pPr>
        <w:spacing w:line="276" w:lineRule="auto"/>
        <w:ind w:left="0" w:firstLine="0"/>
        <w:rPr>
          <w:rFonts w:ascii="Arial" w:hAnsi="Arial" w:cs="Arial"/>
          <w:sz w:val="20"/>
          <w:szCs w:val="20"/>
        </w:rPr>
      </w:pPr>
    </w:p>
    <w:p w14:paraId="47A20206" w14:textId="77777777" w:rsidR="00D465D5" w:rsidRPr="00797F79" w:rsidRDefault="00D465D5" w:rsidP="000145F7">
      <w:pPr>
        <w:spacing w:line="276" w:lineRule="auto"/>
        <w:ind w:left="0" w:firstLine="0"/>
        <w:rPr>
          <w:rFonts w:ascii="Arial" w:hAnsi="Arial" w:cs="Arial"/>
          <w:sz w:val="20"/>
          <w:szCs w:val="20"/>
        </w:rPr>
      </w:pPr>
      <w:r w:rsidRPr="00797F79">
        <w:rPr>
          <w:rFonts w:ascii="Arial" w:hAnsi="Arial" w:cs="Arial"/>
          <w:sz w:val="20"/>
          <w:szCs w:val="20"/>
        </w:rPr>
        <w:t xml:space="preserve">(ďalej </w:t>
      </w:r>
      <w:r w:rsidR="00DF7C38" w:rsidRPr="00797F79">
        <w:rPr>
          <w:rFonts w:ascii="Arial" w:hAnsi="Arial" w:cs="Arial"/>
          <w:sz w:val="20"/>
          <w:szCs w:val="20"/>
        </w:rPr>
        <w:t xml:space="preserve">aj </w:t>
      </w:r>
      <w:r w:rsidRPr="00797F79">
        <w:rPr>
          <w:rFonts w:ascii="Arial" w:hAnsi="Arial" w:cs="Arial"/>
          <w:sz w:val="20"/>
          <w:szCs w:val="20"/>
        </w:rPr>
        <w:t>len „</w:t>
      </w:r>
      <w:proofErr w:type="spellStart"/>
      <w:r w:rsidR="00DF7C38" w:rsidRPr="00797F79">
        <w:rPr>
          <w:rFonts w:ascii="Arial" w:hAnsi="Arial" w:cs="Arial"/>
          <w:b/>
          <w:sz w:val="20"/>
          <w:szCs w:val="20"/>
        </w:rPr>
        <w:t>Sub</w:t>
      </w:r>
      <w:r w:rsidR="00CB56A5" w:rsidRPr="00797F79">
        <w:rPr>
          <w:rFonts w:ascii="Arial" w:hAnsi="Arial" w:cs="Arial"/>
          <w:b/>
          <w:sz w:val="20"/>
          <w:szCs w:val="20"/>
        </w:rPr>
        <w:t>sprostredkovateľ</w:t>
      </w:r>
      <w:proofErr w:type="spellEnd"/>
      <w:r w:rsidRPr="00797F79">
        <w:rPr>
          <w:rFonts w:ascii="Arial" w:hAnsi="Arial" w:cs="Arial"/>
          <w:sz w:val="20"/>
          <w:szCs w:val="20"/>
        </w:rPr>
        <w:t>“)</w:t>
      </w:r>
    </w:p>
    <w:p w14:paraId="2D347287" w14:textId="77777777" w:rsidR="0074407E" w:rsidRPr="00797F79" w:rsidRDefault="0074407E" w:rsidP="000145F7">
      <w:pPr>
        <w:spacing w:line="276" w:lineRule="auto"/>
        <w:ind w:left="0" w:firstLine="0"/>
        <w:rPr>
          <w:rFonts w:ascii="Arial" w:hAnsi="Arial" w:cs="Arial"/>
          <w:sz w:val="20"/>
          <w:szCs w:val="20"/>
        </w:rPr>
      </w:pPr>
    </w:p>
    <w:p w14:paraId="501A706C" w14:textId="77777777" w:rsidR="00D465D5" w:rsidRPr="00797F79" w:rsidRDefault="00D465D5" w:rsidP="00D465D5">
      <w:pPr>
        <w:spacing w:line="276" w:lineRule="auto"/>
        <w:ind w:left="0" w:firstLine="0"/>
        <w:rPr>
          <w:rFonts w:ascii="Arial" w:hAnsi="Arial" w:cs="Arial"/>
          <w:sz w:val="20"/>
          <w:szCs w:val="20"/>
        </w:rPr>
      </w:pPr>
      <w:r w:rsidRPr="00797F79">
        <w:rPr>
          <w:rFonts w:ascii="Arial" w:hAnsi="Arial" w:cs="Arial"/>
          <w:sz w:val="20"/>
          <w:szCs w:val="20"/>
        </w:rPr>
        <w:t>(</w:t>
      </w:r>
      <w:r w:rsidR="00CB56A5" w:rsidRPr="00797F79">
        <w:rPr>
          <w:rFonts w:ascii="Arial" w:hAnsi="Arial" w:cs="Arial"/>
          <w:sz w:val="20"/>
          <w:szCs w:val="20"/>
        </w:rPr>
        <w:t xml:space="preserve">Sprostredkovateľ </w:t>
      </w:r>
      <w:r w:rsidRPr="00797F79">
        <w:rPr>
          <w:rFonts w:ascii="Arial" w:hAnsi="Arial" w:cs="Arial"/>
          <w:sz w:val="20"/>
          <w:szCs w:val="20"/>
        </w:rPr>
        <w:t>a </w:t>
      </w:r>
      <w:proofErr w:type="spellStart"/>
      <w:r w:rsidR="00CB56A5" w:rsidRPr="00797F79">
        <w:rPr>
          <w:rFonts w:ascii="Arial" w:hAnsi="Arial" w:cs="Arial"/>
          <w:sz w:val="20"/>
          <w:szCs w:val="20"/>
        </w:rPr>
        <w:t>Subsprostredkovateľ</w:t>
      </w:r>
      <w:proofErr w:type="spellEnd"/>
      <w:r w:rsidRPr="00797F79">
        <w:rPr>
          <w:rFonts w:ascii="Arial" w:hAnsi="Arial" w:cs="Arial"/>
          <w:sz w:val="20"/>
          <w:szCs w:val="20"/>
        </w:rPr>
        <w:t xml:space="preserve"> spolu ako „</w:t>
      </w:r>
      <w:r w:rsidRPr="00797F79">
        <w:rPr>
          <w:rFonts w:ascii="Arial" w:hAnsi="Arial" w:cs="Arial"/>
          <w:b/>
          <w:sz w:val="20"/>
          <w:szCs w:val="20"/>
        </w:rPr>
        <w:t>Zmluvné strany</w:t>
      </w:r>
      <w:r w:rsidRPr="00797F79">
        <w:rPr>
          <w:rFonts w:ascii="Arial" w:hAnsi="Arial" w:cs="Arial"/>
          <w:sz w:val="20"/>
          <w:szCs w:val="20"/>
        </w:rPr>
        <w:t>“ alebo jednotlivo ako „</w:t>
      </w:r>
      <w:r w:rsidRPr="00797F79">
        <w:rPr>
          <w:rFonts w:ascii="Arial" w:hAnsi="Arial" w:cs="Arial"/>
          <w:b/>
          <w:sz w:val="20"/>
          <w:szCs w:val="20"/>
        </w:rPr>
        <w:t>Zmluvná strana</w:t>
      </w:r>
      <w:r w:rsidRPr="00797F79">
        <w:rPr>
          <w:rFonts w:ascii="Arial" w:hAnsi="Arial" w:cs="Arial"/>
          <w:sz w:val="20"/>
          <w:szCs w:val="20"/>
        </w:rPr>
        <w:t>“)</w:t>
      </w:r>
    </w:p>
    <w:p w14:paraId="2157AEBC" w14:textId="77777777" w:rsidR="00D465D5" w:rsidRPr="00797F79" w:rsidRDefault="00D465D5" w:rsidP="0074407E">
      <w:pPr>
        <w:spacing w:line="276" w:lineRule="auto"/>
        <w:ind w:left="0" w:firstLine="0"/>
        <w:rPr>
          <w:rFonts w:ascii="Arial" w:hAnsi="Arial" w:cs="Arial"/>
          <w:b/>
          <w:sz w:val="20"/>
          <w:szCs w:val="20"/>
        </w:rPr>
      </w:pPr>
    </w:p>
    <w:p w14:paraId="3BD7316C" w14:textId="77777777" w:rsidR="0074407E" w:rsidRPr="00797F79" w:rsidRDefault="0074407E" w:rsidP="00D465D5">
      <w:pPr>
        <w:spacing w:line="276" w:lineRule="auto"/>
        <w:jc w:val="center"/>
        <w:rPr>
          <w:rFonts w:ascii="Arial" w:hAnsi="Arial" w:cs="Arial"/>
          <w:b/>
          <w:sz w:val="20"/>
          <w:szCs w:val="20"/>
        </w:rPr>
      </w:pPr>
    </w:p>
    <w:p w14:paraId="498FCEE1" w14:textId="77777777" w:rsidR="003C1A9A" w:rsidRPr="00797F79" w:rsidRDefault="003C1A9A" w:rsidP="00D465D5">
      <w:pPr>
        <w:spacing w:line="276" w:lineRule="auto"/>
        <w:jc w:val="center"/>
        <w:rPr>
          <w:rFonts w:ascii="Arial" w:hAnsi="Arial" w:cs="Arial"/>
          <w:b/>
          <w:sz w:val="20"/>
          <w:szCs w:val="20"/>
        </w:rPr>
      </w:pPr>
    </w:p>
    <w:p w14:paraId="2D0074FE" w14:textId="77777777" w:rsidR="00D465D5" w:rsidRPr="00797F79" w:rsidRDefault="00D465D5" w:rsidP="00506C1A">
      <w:pPr>
        <w:spacing w:line="276" w:lineRule="auto"/>
        <w:ind w:left="0" w:firstLine="0"/>
        <w:jc w:val="center"/>
        <w:rPr>
          <w:rFonts w:ascii="Arial" w:hAnsi="Arial" w:cs="Arial"/>
          <w:b/>
          <w:sz w:val="20"/>
          <w:szCs w:val="20"/>
        </w:rPr>
      </w:pPr>
      <w:r w:rsidRPr="00797F79">
        <w:rPr>
          <w:rFonts w:ascii="Arial" w:hAnsi="Arial" w:cs="Arial"/>
          <w:b/>
          <w:sz w:val="20"/>
          <w:szCs w:val="20"/>
        </w:rPr>
        <w:t>Článok I</w:t>
      </w:r>
    </w:p>
    <w:p w14:paraId="0594F34B" w14:textId="77777777" w:rsidR="00D465D5" w:rsidRPr="00797F79" w:rsidRDefault="00D465D5" w:rsidP="00506C1A">
      <w:pPr>
        <w:spacing w:line="276" w:lineRule="auto"/>
        <w:ind w:left="0" w:firstLine="0"/>
        <w:jc w:val="center"/>
        <w:rPr>
          <w:rFonts w:ascii="Arial" w:hAnsi="Arial" w:cs="Arial"/>
          <w:b/>
          <w:sz w:val="20"/>
          <w:szCs w:val="20"/>
        </w:rPr>
      </w:pPr>
      <w:r w:rsidRPr="00797F79">
        <w:rPr>
          <w:rFonts w:ascii="Arial" w:hAnsi="Arial" w:cs="Arial"/>
          <w:b/>
          <w:sz w:val="20"/>
          <w:szCs w:val="20"/>
        </w:rPr>
        <w:t>Úvodné ustanovenia</w:t>
      </w:r>
    </w:p>
    <w:p w14:paraId="3E462E82" w14:textId="77777777" w:rsidR="00DF7C38" w:rsidRPr="00797F79"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00797F79">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00797F79">
        <w:rPr>
          <w:rFonts w:ascii="Arial" w:hAnsi="Arial" w:cs="Arial"/>
          <w:sz w:val="20"/>
          <w:szCs w:val="20"/>
        </w:rPr>
        <w:t>n</w:t>
      </w:r>
      <w:r w:rsidRPr="00797F79">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 (ďalej aj ako „</w:t>
      </w:r>
      <w:r w:rsidRPr="00797F79">
        <w:rPr>
          <w:rFonts w:ascii="Arial" w:hAnsi="Arial" w:cs="Arial"/>
          <w:b/>
          <w:bCs/>
          <w:sz w:val="20"/>
          <w:szCs w:val="20"/>
        </w:rPr>
        <w:t>GDPR</w:t>
      </w:r>
      <w:r w:rsidRPr="00797F79">
        <w:rPr>
          <w:rFonts w:ascii="Arial" w:hAnsi="Arial" w:cs="Arial"/>
          <w:sz w:val="20"/>
          <w:szCs w:val="20"/>
        </w:rPr>
        <w:t>“) a zákon č. 18/2018 Z. z. o ochrane osobných údajov a o zmene  a doplnení iných zákonov</w:t>
      </w:r>
      <w:r w:rsidR="00E0476A" w:rsidRPr="00797F79">
        <w:rPr>
          <w:rFonts w:ascii="Arial" w:hAnsi="Arial" w:cs="Arial"/>
          <w:sz w:val="20"/>
          <w:szCs w:val="20"/>
        </w:rPr>
        <w:t xml:space="preserve"> v znení neskorších predpisov</w:t>
      </w:r>
      <w:r w:rsidRPr="00797F79">
        <w:rPr>
          <w:rFonts w:ascii="Arial" w:hAnsi="Arial" w:cs="Arial"/>
          <w:sz w:val="20"/>
          <w:szCs w:val="20"/>
        </w:rPr>
        <w:t xml:space="preserve"> (ďalej aj ako „</w:t>
      </w:r>
      <w:r w:rsidRPr="00797F79">
        <w:rPr>
          <w:rFonts w:ascii="Arial" w:hAnsi="Arial" w:cs="Arial"/>
          <w:b/>
          <w:bCs/>
          <w:sz w:val="20"/>
          <w:szCs w:val="20"/>
        </w:rPr>
        <w:t>ZOOÚ</w:t>
      </w:r>
      <w:r w:rsidRPr="00797F79">
        <w:rPr>
          <w:rFonts w:ascii="Arial" w:hAnsi="Arial" w:cs="Arial"/>
          <w:sz w:val="20"/>
          <w:szCs w:val="20"/>
        </w:rPr>
        <w:t>“).</w:t>
      </w:r>
      <w:r w:rsidR="00531DCA" w:rsidRPr="00797F79">
        <w:rPr>
          <w:rFonts w:ascii="Arial" w:hAnsi="Arial" w:cs="Arial"/>
          <w:sz w:val="20"/>
          <w:szCs w:val="20"/>
        </w:rPr>
        <w:t xml:space="preserve"> </w:t>
      </w:r>
    </w:p>
    <w:p w14:paraId="2572F5CA" w14:textId="03A0F1F8" w:rsidR="00DF7C38" w:rsidRPr="00797F79" w:rsidRDefault="00DF7C38" w:rsidP="00241568">
      <w:pPr>
        <w:pStyle w:val="Odsekzoznamu"/>
        <w:numPr>
          <w:ilvl w:val="1"/>
          <w:numId w:val="1"/>
        </w:numPr>
        <w:spacing w:before="120" w:line="276" w:lineRule="auto"/>
        <w:ind w:left="567" w:hanging="567"/>
        <w:contextualSpacing w:val="0"/>
        <w:rPr>
          <w:rFonts w:ascii="Arial" w:hAnsi="Arial" w:cs="Arial"/>
          <w:sz w:val="20"/>
          <w:szCs w:val="20"/>
        </w:rPr>
      </w:pPr>
      <w:r w:rsidRPr="00797F79">
        <w:rPr>
          <w:rFonts w:ascii="Arial" w:hAnsi="Arial" w:cs="Arial"/>
          <w:sz w:val="20"/>
          <w:szCs w:val="20"/>
        </w:rPr>
        <w:t>Zmluvné strany uzatvárajú túto Zmluvu</w:t>
      </w:r>
      <w:r w:rsidR="00CB56A5" w:rsidRPr="00797F79">
        <w:rPr>
          <w:rFonts w:ascii="Arial" w:hAnsi="Arial" w:cs="Arial"/>
          <w:sz w:val="20"/>
          <w:szCs w:val="20"/>
        </w:rPr>
        <w:t xml:space="preserve"> na základe písomného súhlasu</w:t>
      </w:r>
      <w:r w:rsidR="00EB245C" w:rsidRPr="00797F79">
        <w:rPr>
          <w:rFonts w:ascii="Arial" w:hAnsi="Arial" w:cs="Arial"/>
          <w:sz w:val="20"/>
          <w:szCs w:val="20"/>
        </w:rPr>
        <w:t xml:space="preserve"> </w:t>
      </w:r>
      <w:r w:rsidR="00241568" w:rsidRPr="00797F79">
        <w:rPr>
          <w:rFonts w:ascii="Arial" w:hAnsi="Arial" w:cs="Arial"/>
          <w:sz w:val="20"/>
          <w:szCs w:val="20"/>
        </w:rPr>
        <w:t>Úradu verejného zdravotníctva Slovenskej republiky (ďalej aj len „</w:t>
      </w:r>
      <w:r w:rsidR="00241568" w:rsidRPr="00797F79">
        <w:rPr>
          <w:rFonts w:ascii="Arial" w:hAnsi="Arial" w:cs="Arial"/>
          <w:b/>
          <w:sz w:val="20"/>
          <w:szCs w:val="20"/>
        </w:rPr>
        <w:t>UVZSR</w:t>
      </w:r>
      <w:r w:rsidR="00241568" w:rsidRPr="00797F79">
        <w:rPr>
          <w:rFonts w:ascii="Arial" w:hAnsi="Arial" w:cs="Arial"/>
          <w:sz w:val="20"/>
          <w:szCs w:val="20"/>
        </w:rPr>
        <w:t>“ a/alebo „</w:t>
      </w:r>
      <w:r w:rsidR="00241568" w:rsidRPr="00797F79">
        <w:rPr>
          <w:rFonts w:ascii="Arial" w:hAnsi="Arial" w:cs="Arial"/>
          <w:b/>
          <w:sz w:val="20"/>
          <w:szCs w:val="20"/>
        </w:rPr>
        <w:t>Prevádzkovateľ</w:t>
      </w:r>
      <w:r w:rsidR="00241568" w:rsidRPr="00797F79">
        <w:rPr>
          <w:rFonts w:ascii="Arial" w:hAnsi="Arial" w:cs="Arial"/>
          <w:sz w:val="20"/>
          <w:szCs w:val="20"/>
        </w:rPr>
        <w:t>“) v nadväznosti na Z</w:t>
      </w:r>
      <w:r w:rsidRPr="00797F79">
        <w:rPr>
          <w:rFonts w:ascii="Arial" w:hAnsi="Arial" w:cs="Arial"/>
          <w:sz w:val="20"/>
          <w:szCs w:val="20"/>
        </w:rPr>
        <w:t>mluvu</w:t>
      </w:r>
      <w:r w:rsidR="00241568" w:rsidRPr="00797F79">
        <w:rPr>
          <w:rFonts w:ascii="Arial" w:hAnsi="Arial" w:cs="Arial"/>
          <w:sz w:val="20"/>
          <w:szCs w:val="20"/>
        </w:rPr>
        <w:t xml:space="preserve"> o spracúvaní osobných údajov</w:t>
      </w:r>
      <w:r w:rsidRPr="00797F79">
        <w:rPr>
          <w:rFonts w:ascii="Arial" w:hAnsi="Arial" w:cs="Arial"/>
          <w:sz w:val="20"/>
          <w:szCs w:val="20"/>
        </w:rPr>
        <w:t xml:space="preserve"> medzi NCZI ako </w:t>
      </w:r>
      <w:r w:rsidR="00CB56A5" w:rsidRPr="00797F79">
        <w:rPr>
          <w:rFonts w:ascii="Arial" w:hAnsi="Arial" w:cs="Arial"/>
          <w:sz w:val="20"/>
          <w:szCs w:val="20"/>
        </w:rPr>
        <w:t>Sprostredkovateľ</w:t>
      </w:r>
      <w:r w:rsidRPr="00797F79">
        <w:rPr>
          <w:rFonts w:ascii="Arial" w:hAnsi="Arial" w:cs="Arial"/>
          <w:sz w:val="20"/>
          <w:szCs w:val="20"/>
        </w:rPr>
        <w:t>om a</w:t>
      </w:r>
      <w:r w:rsidR="00241568" w:rsidRPr="00797F79">
        <w:rPr>
          <w:rFonts w:ascii="Arial" w:hAnsi="Arial" w:cs="Arial"/>
          <w:sz w:val="20"/>
          <w:szCs w:val="20"/>
        </w:rPr>
        <w:t xml:space="preserve"> UVZSR</w:t>
      </w:r>
      <w:r w:rsidRPr="00797F79">
        <w:rPr>
          <w:rFonts w:ascii="Arial" w:hAnsi="Arial" w:cs="Arial"/>
          <w:sz w:val="20"/>
          <w:szCs w:val="20"/>
        </w:rPr>
        <w:t> </w:t>
      </w:r>
      <w:r w:rsidR="00241568" w:rsidRPr="00797F79">
        <w:rPr>
          <w:rFonts w:ascii="Arial" w:hAnsi="Arial" w:cs="Arial"/>
          <w:sz w:val="20"/>
          <w:szCs w:val="20"/>
        </w:rPr>
        <w:t>ako Prevádzkovateľom zo dňa 23.12.2020 (ďalej aj len „</w:t>
      </w:r>
      <w:r w:rsidR="00241568" w:rsidRPr="00797F79">
        <w:rPr>
          <w:rFonts w:ascii="Arial" w:hAnsi="Arial" w:cs="Arial"/>
          <w:b/>
          <w:sz w:val="20"/>
          <w:szCs w:val="20"/>
        </w:rPr>
        <w:t>Zmluva o spracúvaní osobných údajov</w:t>
      </w:r>
      <w:r w:rsidR="00241568" w:rsidRPr="00797F79">
        <w:rPr>
          <w:rFonts w:ascii="Arial" w:hAnsi="Arial" w:cs="Arial"/>
          <w:sz w:val="20"/>
          <w:szCs w:val="20"/>
        </w:rPr>
        <w:t>“)</w:t>
      </w:r>
      <w:r w:rsidRPr="00797F79">
        <w:rPr>
          <w:rFonts w:ascii="Arial" w:hAnsi="Arial" w:cs="Arial"/>
          <w:sz w:val="20"/>
          <w:szCs w:val="20"/>
        </w:rPr>
        <w:t xml:space="preserve">, ktorej predmetom je </w:t>
      </w:r>
      <w:r w:rsidR="00241568" w:rsidRPr="00797F79">
        <w:rPr>
          <w:rFonts w:ascii="Arial" w:hAnsi="Arial" w:cs="Arial"/>
          <w:sz w:val="20"/>
          <w:szCs w:val="20"/>
        </w:rPr>
        <w:lastRenderedPageBreak/>
        <w:t xml:space="preserve">spracúvanie osobných údajov dotknutých osôb Sprostredkovateľom v mene Prevádzkovateľa pri plnení úloh Prevádzkovateľa v oblasti verejného zdravia v súvislosti so šírením ochorenia COVID-19 spôsobeným </w:t>
      </w:r>
      <w:proofErr w:type="spellStart"/>
      <w:r w:rsidR="00241568" w:rsidRPr="00797F79">
        <w:rPr>
          <w:rFonts w:ascii="Arial" w:hAnsi="Arial" w:cs="Arial"/>
          <w:sz w:val="20"/>
          <w:szCs w:val="20"/>
        </w:rPr>
        <w:t>koronavírusom</w:t>
      </w:r>
      <w:proofErr w:type="spellEnd"/>
      <w:r w:rsidR="00241568" w:rsidRPr="00797F79">
        <w:rPr>
          <w:rFonts w:ascii="Arial" w:hAnsi="Arial" w:cs="Arial"/>
          <w:sz w:val="20"/>
          <w:szCs w:val="20"/>
        </w:rPr>
        <w:t xml:space="preserve"> SARS-CoV-2 (ďalej aj len „</w:t>
      </w:r>
      <w:r w:rsidR="00241568" w:rsidRPr="00797F79">
        <w:rPr>
          <w:rFonts w:ascii="Arial" w:hAnsi="Arial" w:cs="Arial"/>
          <w:b/>
          <w:bCs/>
          <w:sz w:val="20"/>
          <w:szCs w:val="20"/>
        </w:rPr>
        <w:t>ochorenie COVID-19</w:t>
      </w:r>
      <w:r w:rsidR="00241568" w:rsidRPr="00797F79">
        <w:rPr>
          <w:rFonts w:ascii="Arial" w:hAnsi="Arial" w:cs="Arial"/>
          <w:sz w:val="20"/>
          <w:szCs w:val="20"/>
        </w:rPr>
        <w:t>“) na území Slovenskej republiky</w:t>
      </w:r>
      <w:r w:rsidRPr="00797F79">
        <w:rPr>
          <w:rFonts w:ascii="Arial" w:hAnsi="Arial" w:cs="Arial"/>
          <w:sz w:val="20"/>
          <w:szCs w:val="20"/>
        </w:rPr>
        <w:t>.</w:t>
      </w:r>
    </w:p>
    <w:p w14:paraId="464C0193" w14:textId="28668149" w:rsidR="00D22CE2" w:rsidRPr="00797F79" w:rsidRDefault="00DF7C38" w:rsidP="00506C1A">
      <w:pPr>
        <w:pStyle w:val="Odsekzoznamu"/>
        <w:numPr>
          <w:ilvl w:val="1"/>
          <w:numId w:val="1"/>
        </w:numPr>
        <w:spacing w:before="120" w:line="276" w:lineRule="auto"/>
        <w:ind w:left="567" w:hanging="567"/>
        <w:contextualSpacing w:val="0"/>
        <w:rPr>
          <w:rFonts w:ascii="Arial" w:hAnsi="Arial" w:cs="Arial"/>
          <w:sz w:val="20"/>
          <w:szCs w:val="20"/>
        </w:rPr>
      </w:pPr>
      <w:r w:rsidRPr="00797F79">
        <w:rPr>
          <w:rFonts w:ascii="Arial" w:hAnsi="Arial" w:cs="Arial"/>
          <w:sz w:val="20"/>
          <w:szCs w:val="20"/>
        </w:rPr>
        <w:t xml:space="preserve">Zmluvné strany uzatvárajú túto Zmluvu zároveň </w:t>
      </w:r>
      <w:r w:rsidR="00CB56A5" w:rsidRPr="00797F79">
        <w:rPr>
          <w:rFonts w:ascii="Arial" w:hAnsi="Arial" w:cs="Arial"/>
          <w:sz w:val="20"/>
          <w:szCs w:val="20"/>
        </w:rPr>
        <w:t>s ohľadom</w:t>
      </w:r>
      <w:r w:rsidRPr="00797F79">
        <w:rPr>
          <w:rFonts w:ascii="Arial" w:hAnsi="Arial" w:cs="Arial"/>
          <w:sz w:val="20"/>
          <w:szCs w:val="20"/>
        </w:rPr>
        <w:t xml:space="preserve"> na poskytovanie služieb </w:t>
      </w:r>
      <w:proofErr w:type="spellStart"/>
      <w:r w:rsidRPr="00797F79">
        <w:rPr>
          <w:rFonts w:ascii="Arial" w:hAnsi="Arial" w:cs="Arial"/>
          <w:sz w:val="20"/>
          <w:szCs w:val="20"/>
        </w:rPr>
        <w:t>Sub</w:t>
      </w:r>
      <w:r w:rsidR="00CB56A5" w:rsidRPr="00797F79">
        <w:rPr>
          <w:rFonts w:ascii="Arial" w:hAnsi="Arial" w:cs="Arial"/>
          <w:sz w:val="20"/>
          <w:szCs w:val="20"/>
        </w:rPr>
        <w:t>sprostredkovateľ</w:t>
      </w:r>
      <w:r w:rsidRPr="00797F79">
        <w:rPr>
          <w:rFonts w:ascii="Arial" w:hAnsi="Arial" w:cs="Arial"/>
          <w:sz w:val="20"/>
          <w:szCs w:val="20"/>
        </w:rPr>
        <w:t>om</w:t>
      </w:r>
      <w:proofErr w:type="spellEnd"/>
      <w:r w:rsidRPr="00797F79">
        <w:rPr>
          <w:rFonts w:ascii="Arial" w:hAnsi="Arial" w:cs="Arial"/>
          <w:sz w:val="20"/>
          <w:szCs w:val="20"/>
        </w:rPr>
        <w:t xml:space="preserve"> </w:t>
      </w:r>
      <w:r w:rsidR="00CB56A5" w:rsidRPr="00797F79">
        <w:rPr>
          <w:rFonts w:ascii="Arial" w:hAnsi="Arial" w:cs="Arial"/>
          <w:sz w:val="20"/>
          <w:szCs w:val="20"/>
        </w:rPr>
        <w:t>Sprostredkovateľ</w:t>
      </w:r>
      <w:r w:rsidRPr="00797F79">
        <w:rPr>
          <w:rFonts w:ascii="Arial" w:hAnsi="Arial" w:cs="Arial"/>
          <w:sz w:val="20"/>
          <w:szCs w:val="20"/>
        </w:rPr>
        <w:t xml:space="preserve">ovi na základe </w:t>
      </w:r>
      <w:r w:rsidR="00241568" w:rsidRPr="00797F79">
        <w:rPr>
          <w:rFonts w:ascii="Arial" w:hAnsi="Arial" w:cs="Arial"/>
          <w:sz w:val="20"/>
          <w:szCs w:val="20"/>
        </w:rPr>
        <w:t xml:space="preserve">Zmluvy o poskytovaní služieb externého </w:t>
      </w:r>
      <w:proofErr w:type="spellStart"/>
      <w:r w:rsidR="00241568" w:rsidRPr="00797F79">
        <w:rPr>
          <w:rFonts w:ascii="Arial" w:hAnsi="Arial" w:cs="Arial"/>
          <w:sz w:val="20"/>
          <w:szCs w:val="20"/>
        </w:rPr>
        <w:t>call</w:t>
      </w:r>
      <w:proofErr w:type="spellEnd"/>
      <w:r w:rsidR="00241568" w:rsidRPr="00797F79">
        <w:rPr>
          <w:rFonts w:ascii="Arial" w:hAnsi="Arial" w:cs="Arial"/>
          <w:sz w:val="20"/>
          <w:szCs w:val="20"/>
        </w:rPr>
        <w:t xml:space="preserve"> centra</w:t>
      </w:r>
      <w:r w:rsidR="00D22CE2" w:rsidRPr="00797F79">
        <w:rPr>
          <w:rFonts w:ascii="Arial" w:hAnsi="Arial" w:cs="Arial"/>
          <w:sz w:val="20"/>
          <w:szCs w:val="20"/>
        </w:rPr>
        <w:t xml:space="preserve"> </w:t>
      </w:r>
      <w:r w:rsidRPr="00797F79">
        <w:rPr>
          <w:rFonts w:ascii="Arial" w:hAnsi="Arial" w:cs="Arial"/>
          <w:sz w:val="20"/>
          <w:szCs w:val="20"/>
        </w:rPr>
        <w:t xml:space="preserve">medzi </w:t>
      </w:r>
      <w:proofErr w:type="spellStart"/>
      <w:r w:rsidR="00D22CE2" w:rsidRPr="00797F79">
        <w:rPr>
          <w:rFonts w:ascii="Arial" w:hAnsi="Arial" w:cs="Arial"/>
          <w:sz w:val="20"/>
          <w:szCs w:val="20"/>
        </w:rPr>
        <w:t>Sub</w:t>
      </w:r>
      <w:r w:rsidR="00CB56A5" w:rsidRPr="00797F79">
        <w:rPr>
          <w:rFonts w:ascii="Arial" w:hAnsi="Arial" w:cs="Arial"/>
          <w:sz w:val="20"/>
          <w:szCs w:val="20"/>
        </w:rPr>
        <w:t>sprostredkovateľ</w:t>
      </w:r>
      <w:r w:rsidR="00D22CE2" w:rsidRPr="00797F79">
        <w:rPr>
          <w:rFonts w:ascii="Arial" w:hAnsi="Arial" w:cs="Arial"/>
          <w:sz w:val="20"/>
          <w:szCs w:val="20"/>
        </w:rPr>
        <w:t>om</w:t>
      </w:r>
      <w:proofErr w:type="spellEnd"/>
      <w:r w:rsidR="00D22CE2" w:rsidRPr="00797F79">
        <w:rPr>
          <w:rFonts w:ascii="Arial" w:hAnsi="Arial" w:cs="Arial"/>
          <w:sz w:val="20"/>
          <w:szCs w:val="20"/>
        </w:rPr>
        <w:t xml:space="preserve"> ako </w:t>
      </w:r>
      <w:r w:rsidR="00241568" w:rsidRPr="00797F79">
        <w:rPr>
          <w:rFonts w:ascii="Arial" w:hAnsi="Arial" w:cs="Arial"/>
          <w:sz w:val="20"/>
          <w:szCs w:val="20"/>
        </w:rPr>
        <w:t>dodávateľom</w:t>
      </w:r>
      <w:r w:rsidR="00D22CE2" w:rsidRPr="00797F79">
        <w:rPr>
          <w:rFonts w:ascii="Arial" w:hAnsi="Arial" w:cs="Arial"/>
          <w:sz w:val="20"/>
          <w:szCs w:val="20"/>
        </w:rPr>
        <w:t xml:space="preserve"> a </w:t>
      </w:r>
      <w:r w:rsidR="00CB56A5" w:rsidRPr="00797F79">
        <w:rPr>
          <w:rFonts w:ascii="Arial" w:hAnsi="Arial" w:cs="Arial"/>
          <w:sz w:val="20"/>
          <w:szCs w:val="20"/>
        </w:rPr>
        <w:t>Sprostredkovateľ</w:t>
      </w:r>
      <w:r w:rsidR="00D22CE2" w:rsidRPr="00797F79">
        <w:rPr>
          <w:rFonts w:ascii="Arial" w:hAnsi="Arial" w:cs="Arial"/>
          <w:sz w:val="20"/>
          <w:szCs w:val="20"/>
        </w:rPr>
        <w:t xml:space="preserve">om ako objednávateľom zo dňa </w:t>
      </w:r>
      <w:r w:rsidR="003C1602" w:rsidRPr="00797F79">
        <w:rPr>
          <w:rFonts w:ascii="Arial" w:hAnsi="Arial" w:cs="Arial"/>
          <w:sz w:val="20"/>
          <w:szCs w:val="20"/>
        </w:rPr>
        <w:t>.....................</w:t>
      </w:r>
      <w:r w:rsidR="00D22CE2" w:rsidRPr="00797F79">
        <w:rPr>
          <w:rFonts w:ascii="Arial" w:hAnsi="Arial" w:cs="Arial"/>
          <w:sz w:val="20"/>
          <w:szCs w:val="20"/>
        </w:rPr>
        <w:t xml:space="preserve"> (ďalej aj len „</w:t>
      </w:r>
      <w:r w:rsidR="00D22CE2" w:rsidRPr="00797F79">
        <w:rPr>
          <w:rFonts w:ascii="Arial" w:hAnsi="Arial" w:cs="Arial"/>
          <w:b/>
          <w:sz w:val="20"/>
          <w:szCs w:val="20"/>
        </w:rPr>
        <w:t>Zmluva o poskytovaní služieb</w:t>
      </w:r>
      <w:r w:rsidR="00D22CE2" w:rsidRPr="00797F79">
        <w:rPr>
          <w:rFonts w:ascii="Arial" w:hAnsi="Arial" w:cs="Arial"/>
          <w:sz w:val="20"/>
          <w:szCs w:val="20"/>
        </w:rPr>
        <w:t>“).</w:t>
      </w:r>
    </w:p>
    <w:p w14:paraId="6CE55145" w14:textId="77777777" w:rsidR="00D465D5" w:rsidRPr="00797F79" w:rsidRDefault="00D22CE2" w:rsidP="005E613A">
      <w:pPr>
        <w:pStyle w:val="Odsekzoznamu"/>
        <w:numPr>
          <w:ilvl w:val="1"/>
          <w:numId w:val="1"/>
        </w:numPr>
        <w:spacing w:before="120" w:line="276" w:lineRule="auto"/>
        <w:ind w:left="567" w:hanging="567"/>
        <w:contextualSpacing w:val="0"/>
        <w:rPr>
          <w:rFonts w:ascii="Arial" w:hAnsi="Arial" w:cs="Arial"/>
          <w:sz w:val="20"/>
          <w:szCs w:val="20"/>
        </w:rPr>
      </w:pPr>
      <w:r w:rsidRPr="00797F79">
        <w:rPr>
          <w:rFonts w:ascii="Arial" w:hAnsi="Arial" w:cs="Arial"/>
          <w:sz w:val="20"/>
          <w:szCs w:val="20"/>
        </w:rPr>
        <w:t xml:space="preserve">GDPR/ZOOÚ vyžadujú, aby vzájomné vzťahy medzi </w:t>
      </w:r>
      <w:r w:rsidR="00CB56A5" w:rsidRPr="00797F79">
        <w:rPr>
          <w:rFonts w:ascii="Arial" w:hAnsi="Arial" w:cs="Arial"/>
          <w:sz w:val="20"/>
          <w:szCs w:val="20"/>
        </w:rPr>
        <w:t>Sprostredkovateľ</w:t>
      </w:r>
      <w:r w:rsidRPr="00797F79">
        <w:rPr>
          <w:rFonts w:ascii="Arial" w:hAnsi="Arial" w:cs="Arial"/>
          <w:sz w:val="20"/>
          <w:szCs w:val="20"/>
        </w:rPr>
        <w:t xml:space="preserve">om a </w:t>
      </w:r>
      <w:proofErr w:type="spellStart"/>
      <w:r w:rsidRPr="00797F79">
        <w:rPr>
          <w:rFonts w:ascii="Arial" w:hAnsi="Arial" w:cs="Arial"/>
          <w:sz w:val="20"/>
          <w:szCs w:val="20"/>
        </w:rPr>
        <w:t>Sub</w:t>
      </w:r>
      <w:r w:rsidR="00CB56A5" w:rsidRPr="00797F79">
        <w:rPr>
          <w:rFonts w:ascii="Arial" w:hAnsi="Arial" w:cs="Arial"/>
          <w:sz w:val="20"/>
          <w:szCs w:val="20"/>
        </w:rPr>
        <w:t>sprostredkovateľ</w:t>
      </w:r>
      <w:r w:rsidRPr="00797F79">
        <w:rPr>
          <w:rFonts w:ascii="Arial" w:hAnsi="Arial" w:cs="Arial"/>
          <w:sz w:val="20"/>
          <w:szCs w:val="20"/>
        </w:rPr>
        <w:t>om</w:t>
      </w:r>
      <w:proofErr w:type="spellEnd"/>
      <w:r w:rsidRPr="00797F79">
        <w:rPr>
          <w:rFonts w:ascii="Arial" w:hAnsi="Arial" w:cs="Arial"/>
          <w:sz w:val="20"/>
          <w:szCs w:val="20"/>
        </w:rPr>
        <w:t xml:space="preserve"> pri spracúvaní osobných údajov boli upravené zmluvou v písomnej alebo elektronickej forme.</w:t>
      </w:r>
      <w:r w:rsidR="00531DCA" w:rsidRPr="00797F79">
        <w:rPr>
          <w:rFonts w:ascii="Arial" w:hAnsi="Arial" w:cs="Arial"/>
          <w:sz w:val="20"/>
          <w:szCs w:val="20"/>
        </w:rPr>
        <w:t xml:space="preserve"> </w:t>
      </w:r>
    </w:p>
    <w:p w14:paraId="346BC159" w14:textId="77777777" w:rsidR="0074407E" w:rsidRPr="00797F79" w:rsidRDefault="0074407E" w:rsidP="005E613A">
      <w:pPr>
        <w:pStyle w:val="Odsekzoznamu"/>
        <w:spacing w:line="276" w:lineRule="auto"/>
        <w:ind w:left="390"/>
        <w:jc w:val="center"/>
        <w:rPr>
          <w:rFonts w:ascii="Arial" w:hAnsi="Arial" w:cs="Arial"/>
          <w:b/>
          <w:sz w:val="20"/>
          <w:szCs w:val="20"/>
        </w:rPr>
      </w:pPr>
    </w:p>
    <w:p w14:paraId="65C768CD" w14:textId="77777777" w:rsidR="00737C4A" w:rsidRPr="00797F79" w:rsidRDefault="00737C4A" w:rsidP="005E613A">
      <w:pPr>
        <w:pStyle w:val="Odsekzoznamu"/>
        <w:spacing w:line="276" w:lineRule="auto"/>
        <w:ind w:left="0" w:firstLine="0"/>
        <w:jc w:val="center"/>
        <w:rPr>
          <w:rFonts w:ascii="Arial" w:hAnsi="Arial" w:cs="Arial"/>
          <w:b/>
          <w:sz w:val="20"/>
          <w:szCs w:val="20"/>
        </w:rPr>
      </w:pPr>
    </w:p>
    <w:p w14:paraId="0A197651" w14:textId="229268B3" w:rsidR="00D465D5" w:rsidRPr="00797F79" w:rsidRDefault="00D465D5" w:rsidP="005E613A">
      <w:pPr>
        <w:pStyle w:val="Odsekzoznamu"/>
        <w:spacing w:line="276" w:lineRule="auto"/>
        <w:ind w:left="0" w:firstLine="0"/>
        <w:jc w:val="center"/>
        <w:rPr>
          <w:rFonts w:ascii="Arial" w:hAnsi="Arial" w:cs="Arial"/>
          <w:b/>
          <w:sz w:val="20"/>
          <w:szCs w:val="20"/>
        </w:rPr>
      </w:pPr>
      <w:r w:rsidRPr="00797F79">
        <w:rPr>
          <w:rFonts w:ascii="Arial" w:hAnsi="Arial" w:cs="Arial"/>
          <w:b/>
          <w:sz w:val="20"/>
          <w:szCs w:val="20"/>
        </w:rPr>
        <w:t>Článok II</w:t>
      </w:r>
    </w:p>
    <w:p w14:paraId="0DDCC10B" w14:textId="77777777" w:rsidR="00D465D5" w:rsidRPr="00797F79" w:rsidRDefault="00D465D5" w:rsidP="005E613A">
      <w:pPr>
        <w:pStyle w:val="Odsekzoznamu"/>
        <w:spacing w:line="276" w:lineRule="auto"/>
        <w:ind w:left="0" w:firstLine="0"/>
        <w:jc w:val="center"/>
        <w:rPr>
          <w:rFonts w:ascii="Arial" w:hAnsi="Arial" w:cs="Arial"/>
          <w:b/>
          <w:sz w:val="20"/>
          <w:szCs w:val="20"/>
        </w:rPr>
      </w:pPr>
      <w:r w:rsidRPr="00797F79">
        <w:rPr>
          <w:rFonts w:ascii="Arial" w:hAnsi="Arial" w:cs="Arial"/>
          <w:b/>
          <w:sz w:val="20"/>
          <w:szCs w:val="20"/>
        </w:rPr>
        <w:t xml:space="preserve">Predmet </w:t>
      </w:r>
      <w:r w:rsidR="0074407E" w:rsidRPr="00797F79">
        <w:rPr>
          <w:rFonts w:ascii="Arial" w:hAnsi="Arial" w:cs="Arial"/>
          <w:b/>
          <w:sz w:val="20"/>
          <w:szCs w:val="20"/>
        </w:rPr>
        <w:t>z</w:t>
      </w:r>
      <w:r w:rsidRPr="00797F79">
        <w:rPr>
          <w:rFonts w:ascii="Arial" w:hAnsi="Arial" w:cs="Arial"/>
          <w:b/>
          <w:sz w:val="20"/>
          <w:szCs w:val="20"/>
        </w:rPr>
        <w:t xml:space="preserve">mluvy </w:t>
      </w:r>
      <w:r w:rsidR="00FC4CBF" w:rsidRPr="00797F79">
        <w:rPr>
          <w:rFonts w:ascii="Arial" w:hAnsi="Arial" w:cs="Arial"/>
          <w:b/>
          <w:sz w:val="20"/>
          <w:szCs w:val="20"/>
        </w:rPr>
        <w:t>a povaha spracúvania</w:t>
      </w:r>
    </w:p>
    <w:p w14:paraId="68E67EA3" w14:textId="1AEA7146" w:rsidR="00FC4CBF" w:rsidRPr="00797F79" w:rsidRDefault="00D465D5" w:rsidP="005E613A">
      <w:pPr>
        <w:pStyle w:val="Odsekzoznamu"/>
        <w:numPr>
          <w:ilvl w:val="0"/>
          <w:numId w:val="4"/>
        </w:numPr>
        <w:spacing w:before="120" w:line="276" w:lineRule="auto"/>
        <w:ind w:left="567" w:hanging="567"/>
        <w:contextualSpacing w:val="0"/>
        <w:rPr>
          <w:rFonts w:ascii="Arial" w:hAnsi="Arial" w:cs="Arial"/>
          <w:sz w:val="20"/>
          <w:szCs w:val="20"/>
        </w:rPr>
      </w:pPr>
      <w:r w:rsidRPr="00797F79">
        <w:rPr>
          <w:rFonts w:ascii="Arial" w:hAnsi="Arial" w:cs="Arial"/>
          <w:sz w:val="20"/>
          <w:szCs w:val="20"/>
        </w:rPr>
        <w:t>Predmetom tejto Zmluvy je úprava vzájomných práv</w:t>
      </w:r>
      <w:r w:rsidR="00531DCA" w:rsidRPr="00797F79">
        <w:rPr>
          <w:rFonts w:ascii="Arial" w:hAnsi="Arial" w:cs="Arial"/>
          <w:sz w:val="20"/>
          <w:szCs w:val="20"/>
        </w:rPr>
        <w:t xml:space="preserve"> </w:t>
      </w:r>
      <w:r w:rsidRPr="00797F79">
        <w:rPr>
          <w:rFonts w:ascii="Arial" w:hAnsi="Arial" w:cs="Arial"/>
          <w:sz w:val="20"/>
          <w:szCs w:val="20"/>
        </w:rPr>
        <w:t xml:space="preserve">a povinnosti Zmluvných strán pri spracúvaní osobných údajov dotknutých osôb </w:t>
      </w:r>
      <w:proofErr w:type="spellStart"/>
      <w:r w:rsidR="00DF7C38" w:rsidRPr="00797F79">
        <w:rPr>
          <w:rFonts w:ascii="Arial" w:hAnsi="Arial" w:cs="Arial"/>
          <w:sz w:val="20"/>
          <w:szCs w:val="20"/>
        </w:rPr>
        <w:t>Su</w:t>
      </w:r>
      <w:bookmarkStart w:id="1" w:name="_GoBack"/>
      <w:bookmarkEnd w:id="1"/>
      <w:r w:rsidR="00DF7C38" w:rsidRPr="00797F79">
        <w:rPr>
          <w:rFonts w:ascii="Arial" w:hAnsi="Arial" w:cs="Arial"/>
          <w:sz w:val="20"/>
          <w:szCs w:val="20"/>
        </w:rPr>
        <w:t>b</w:t>
      </w:r>
      <w:r w:rsidR="00CB56A5" w:rsidRPr="00797F79">
        <w:rPr>
          <w:rFonts w:ascii="Arial" w:hAnsi="Arial" w:cs="Arial"/>
          <w:sz w:val="20"/>
          <w:szCs w:val="20"/>
        </w:rPr>
        <w:t>sprostredkovateľ</w:t>
      </w:r>
      <w:r w:rsidRPr="00797F79">
        <w:rPr>
          <w:rFonts w:ascii="Arial" w:hAnsi="Arial" w:cs="Arial"/>
          <w:sz w:val="20"/>
          <w:szCs w:val="20"/>
        </w:rPr>
        <w:t>om</w:t>
      </w:r>
      <w:proofErr w:type="spellEnd"/>
      <w:r w:rsidRPr="00797F79">
        <w:rPr>
          <w:rFonts w:ascii="Arial" w:hAnsi="Arial" w:cs="Arial"/>
          <w:sz w:val="20"/>
          <w:szCs w:val="20"/>
        </w:rPr>
        <w:t xml:space="preserve"> v mene </w:t>
      </w:r>
      <w:r w:rsidR="00CB56A5" w:rsidRPr="00797F79">
        <w:rPr>
          <w:rFonts w:ascii="Arial" w:hAnsi="Arial" w:cs="Arial"/>
          <w:sz w:val="20"/>
          <w:szCs w:val="20"/>
        </w:rPr>
        <w:t>Prevádzkovateľa</w:t>
      </w:r>
      <w:r w:rsidRPr="00797F79">
        <w:rPr>
          <w:rFonts w:ascii="Arial" w:hAnsi="Arial" w:cs="Arial"/>
          <w:sz w:val="20"/>
          <w:szCs w:val="20"/>
        </w:rPr>
        <w:t xml:space="preserve"> a poverenie </w:t>
      </w:r>
      <w:proofErr w:type="spellStart"/>
      <w:r w:rsidR="00DF7C38" w:rsidRPr="00797F79">
        <w:rPr>
          <w:rFonts w:ascii="Arial" w:hAnsi="Arial" w:cs="Arial"/>
          <w:sz w:val="20"/>
          <w:szCs w:val="20"/>
        </w:rPr>
        <w:t>Sub</w:t>
      </w:r>
      <w:r w:rsidR="00CB56A5" w:rsidRPr="00797F79">
        <w:rPr>
          <w:rFonts w:ascii="Arial" w:hAnsi="Arial" w:cs="Arial"/>
          <w:sz w:val="20"/>
          <w:szCs w:val="20"/>
        </w:rPr>
        <w:t>sprostredkovateľ</w:t>
      </w:r>
      <w:r w:rsidRPr="00797F79">
        <w:rPr>
          <w:rFonts w:ascii="Arial" w:hAnsi="Arial" w:cs="Arial"/>
          <w:sz w:val="20"/>
          <w:szCs w:val="20"/>
        </w:rPr>
        <w:t>a</w:t>
      </w:r>
      <w:proofErr w:type="spellEnd"/>
      <w:r w:rsidRPr="00797F79">
        <w:rPr>
          <w:rFonts w:ascii="Arial" w:hAnsi="Arial" w:cs="Arial"/>
          <w:sz w:val="20"/>
          <w:szCs w:val="20"/>
        </w:rPr>
        <w:t xml:space="preserve"> </w:t>
      </w:r>
      <w:r w:rsidR="00CB56A5" w:rsidRPr="00797F79">
        <w:rPr>
          <w:rFonts w:ascii="Arial" w:hAnsi="Arial" w:cs="Arial"/>
          <w:sz w:val="20"/>
          <w:szCs w:val="20"/>
        </w:rPr>
        <w:t>Sprostredkovateľ</w:t>
      </w:r>
      <w:r w:rsidR="00DF7C38" w:rsidRPr="00797F79">
        <w:rPr>
          <w:rFonts w:ascii="Arial" w:hAnsi="Arial" w:cs="Arial"/>
          <w:sz w:val="20"/>
          <w:szCs w:val="20"/>
        </w:rPr>
        <w:t xml:space="preserve">om </w:t>
      </w:r>
      <w:r w:rsidRPr="00797F79">
        <w:rPr>
          <w:rFonts w:ascii="Arial" w:hAnsi="Arial" w:cs="Arial"/>
          <w:sz w:val="20"/>
          <w:szCs w:val="20"/>
        </w:rPr>
        <w:t>spracúvaním osobných údajov</w:t>
      </w:r>
      <w:r w:rsidR="00407E8C" w:rsidRPr="00797F79">
        <w:rPr>
          <w:rFonts w:ascii="Arial" w:hAnsi="Arial" w:cs="Arial"/>
          <w:sz w:val="20"/>
          <w:szCs w:val="20"/>
        </w:rPr>
        <w:t xml:space="preserve"> pri plnení úloh </w:t>
      </w:r>
      <w:r w:rsidR="00CB56A5" w:rsidRPr="00797F79">
        <w:rPr>
          <w:rFonts w:ascii="Arial" w:hAnsi="Arial" w:cs="Arial"/>
          <w:sz w:val="20"/>
          <w:szCs w:val="20"/>
        </w:rPr>
        <w:t>Prevádzkovateľa</w:t>
      </w:r>
      <w:r w:rsidR="000D0DDB" w:rsidRPr="00797F79">
        <w:rPr>
          <w:rFonts w:ascii="Arial" w:hAnsi="Arial" w:cs="Arial"/>
          <w:sz w:val="20"/>
          <w:szCs w:val="20"/>
        </w:rPr>
        <w:t xml:space="preserve"> </w:t>
      </w:r>
      <w:r w:rsidR="00241568" w:rsidRPr="00797F79">
        <w:rPr>
          <w:rFonts w:ascii="Arial" w:hAnsi="Arial" w:cs="Arial"/>
          <w:sz w:val="20"/>
          <w:szCs w:val="20"/>
        </w:rPr>
        <w:t>v oblasti verejného zdravia v súvislosti so šírením ochorenia COVID-19</w:t>
      </w:r>
      <w:r w:rsidR="00975EA3" w:rsidRPr="00797F79">
        <w:rPr>
          <w:rFonts w:ascii="Arial" w:hAnsi="Arial" w:cs="Arial"/>
          <w:sz w:val="20"/>
          <w:szCs w:val="20"/>
        </w:rPr>
        <w:t>,</w:t>
      </w:r>
      <w:r w:rsidR="00407E8C" w:rsidRPr="00797F79">
        <w:rPr>
          <w:rFonts w:ascii="Arial" w:hAnsi="Arial" w:cs="Arial"/>
          <w:sz w:val="20"/>
          <w:szCs w:val="20"/>
        </w:rPr>
        <w:t xml:space="preserve"> </w:t>
      </w:r>
      <w:r w:rsidRPr="00797F79">
        <w:rPr>
          <w:rFonts w:ascii="Arial" w:hAnsi="Arial" w:cs="Arial"/>
          <w:sz w:val="20"/>
          <w:szCs w:val="20"/>
        </w:rPr>
        <w:t xml:space="preserve">a to </w:t>
      </w:r>
      <w:r w:rsidR="00531DCA" w:rsidRPr="00797F79">
        <w:rPr>
          <w:rFonts w:ascii="Arial" w:hAnsi="Arial" w:cs="Arial"/>
          <w:sz w:val="20"/>
          <w:szCs w:val="20"/>
        </w:rPr>
        <w:t xml:space="preserve">v rozsahu a za </w:t>
      </w:r>
      <w:r w:rsidRPr="00797F79">
        <w:rPr>
          <w:rFonts w:ascii="Arial" w:hAnsi="Arial" w:cs="Arial"/>
          <w:sz w:val="20"/>
          <w:szCs w:val="20"/>
        </w:rPr>
        <w:t xml:space="preserve">podmienok dohodnutých v tejto </w:t>
      </w:r>
      <w:r w:rsidR="0074407E" w:rsidRPr="00797F79">
        <w:rPr>
          <w:rFonts w:ascii="Arial" w:hAnsi="Arial" w:cs="Arial"/>
          <w:sz w:val="20"/>
          <w:szCs w:val="20"/>
        </w:rPr>
        <w:t>Z</w:t>
      </w:r>
      <w:r w:rsidRPr="00797F79">
        <w:rPr>
          <w:rFonts w:ascii="Arial" w:hAnsi="Arial" w:cs="Arial"/>
          <w:sz w:val="20"/>
          <w:szCs w:val="20"/>
        </w:rPr>
        <w:t xml:space="preserve">mluve. </w:t>
      </w:r>
    </w:p>
    <w:p w14:paraId="1DC09A2D" w14:textId="48386BE7" w:rsidR="00804296" w:rsidRPr="00797F79" w:rsidRDefault="00FC4CBF" w:rsidP="005E613A">
      <w:pPr>
        <w:spacing w:before="120" w:line="276" w:lineRule="auto"/>
        <w:ind w:left="567" w:hanging="567"/>
        <w:rPr>
          <w:rFonts w:ascii="Arial" w:hAnsi="Arial" w:cs="Arial"/>
          <w:sz w:val="20"/>
          <w:szCs w:val="20"/>
        </w:rPr>
      </w:pPr>
      <w:r w:rsidRPr="00797F79">
        <w:rPr>
          <w:rFonts w:ascii="Arial" w:hAnsi="Arial" w:cs="Arial"/>
          <w:sz w:val="20"/>
          <w:szCs w:val="20"/>
        </w:rPr>
        <w:t>2.2</w:t>
      </w:r>
      <w:r w:rsidRPr="00797F79">
        <w:rPr>
          <w:rFonts w:ascii="Arial" w:hAnsi="Arial" w:cs="Arial"/>
          <w:sz w:val="20"/>
          <w:szCs w:val="20"/>
        </w:rPr>
        <w:tab/>
        <w:t xml:space="preserve">Povaha spracúvania je daná zmluvným vzťahom medzi </w:t>
      </w:r>
      <w:r w:rsidR="00B3650B" w:rsidRPr="00797F79">
        <w:rPr>
          <w:rFonts w:ascii="Arial" w:hAnsi="Arial" w:cs="Arial"/>
          <w:sz w:val="20"/>
          <w:szCs w:val="20"/>
        </w:rPr>
        <w:t>Prevádzkovateľom a Sprostredkovateľom</w:t>
      </w:r>
      <w:r w:rsidRPr="00797F79">
        <w:rPr>
          <w:rFonts w:ascii="Arial" w:hAnsi="Arial" w:cs="Arial"/>
          <w:sz w:val="20"/>
          <w:szCs w:val="20"/>
        </w:rPr>
        <w:t>, ktorý je upravený</w:t>
      </w:r>
      <w:r w:rsidR="00B3650B" w:rsidRPr="00797F79">
        <w:rPr>
          <w:rFonts w:ascii="Arial" w:hAnsi="Arial" w:cs="Arial"/>
          <w:sz w:val="20"/>
          <w:szCs w:val="20"/>
        </w:rPr>
        <w:t xml:space="preserve"> v</w:t>
      </w:r>
      <w:r w:rsidRPr="00797F79">
        <w:rPr>
          <w:rFonts w:ascii="Arial" w:hAnsi="Arial" w:cs="Arial"/>
          <w:sz w:val="20"/>
          <w:szCs w:val="20"/>
        </w:rPr>
        <w:t xml:space="preserve"> </w:t>
      </w:r>
      <w:r w:rsidR="00B3650B" w:rsidRPr="00797F79">
        <w:rPr>
          <w:rFonts w:ascii="Arial" w:hAnsi="Arial" w:cs="Arial"/>
          <w:sz w:val="20"/>
          <w:szCs w:val="20"/>
        </w:rPr>
        <w:t>Zmluve o spracúvaní osobných údajov</w:t>
      </w:r>
      <w:r w:rsidR="002B261A" w:rsidRPr="00797F79">
        <w:rPr>
          <w:rFonts w:ascii="Arial" w:hAnsi="Arial" w:cs="Arial"/>
          <w:sz w:val="20"/>
          <w:szCs w:val="20"/>
        </w:rPr>
        <w:t>,</w:t>
      </w:r>
      <w:r w:rsidR="00D275FC" w:rsidRPr="00797F79">
        <w:rPr>
          <w:rFonts w:ascii="Arial" w:hAnsi="Arial" w:cs="Arial"/>
          <w:sz w:val="20"/>
          <w:szCs w:val="20"/>
        </w:rPr>
        <w:t xml:space="preserve"> </w:t>
      </w:r>
      <w:r w:rsidR="002B261A" w:rsidRPr="00797F79">
        <w:rPr>
          <w:rFonts w:ascii="Arial" w:hAnsi="Arial" w:cs="Arial"/>
          <w:sz w:val="20"/>
          <w:szCs w:val="20"/>
        </w:rPr>
        <w:t>v spojení so</w:t>
      </w:r>
      <w:r w:rsidR="00D275FC" w:rsidRPr="00797F79">
        <w:rPr>
          <w:rFonts w:ascii="Arial" w:hAnsi="Arial" w:cs="Arial"/>
          <w:sz w:val="20"/>
          <w:szCs w:val="20"/>
        </w:rPr>
        <w:t> Zmluvou o poskytovaní služieb</w:t>
      </w:r>
      <w:r w:rsidRPr="00797F79">
        <w:rPr>
          <w:rFonts w:ascii="Arial" w:hAnsi="Arial" w:cs="Arial"/>
          <w:sz w:val="20"/>
          <w:szCs w:val="20"/>
        </w:rPr>
        <w:t xml:space="preserve">. </w:t>
      </w:r>
      <w:r w:rsidR="00D275FC" w:rsidRPr="00797F79">
        <w:rPr>
          <w:rFonts w:ascii="Arial" w:hAnsi="Arial" w:cs="Arial"/>
          <w:sz w:val="20"/>
          <w:szCs w:val="20"/>
        </w:rPr>
        <w:t>Spracúvanie bude zahŕňať služby telefonickej a</w:t>
      </w:r>
      <w:r w:rsidR="002B261A" w:rsidRPr="00797F79">
        <w:rPr>
          <w:rFonts w:ascii="Arial" w:hAnsi="Arial" w:cs="Arial"/>
          <w:sz w:val="20"/>
          <w:szCs w:val="20"/>
        </w:rPr>
        <w:t> </w:t>
      </w:r>
      <w:r w:rsidR="00D275FC" w:rsidRPr="00797F79">
        <w:rPr>
          <w:rFonts w:ascii="Arial" w:hAnsi="Arial" w:cs="Arial"/>
          <w:sz w:val="20"/>
          <w:szCs w:val="20"/>
        </w:rPr>
        <w:t>e</w:t>
      </w:r>
      <w:r w:rsidR="002B261A" w:rsidRPr="00797F79">
        <w:rPr>
          <w:rFonts w:ascii="Arial" w:hAnsi="Arial" w:cs="Arial"/>
          <w:sz w:val="20"/>
          <w:szCs w:val="20"/>
        </w:rPr>
        <w:t>-</w:t>
      </w:r>
      <w:r w:rsidR="00D275FC" w:rsidRPr="00797F79">
        <w:rPr>
          <w:rFonts w:ascii="Arial" w:hAnsi="Arial" w:cs="Arial"/>
          <w:sz w:val="20"/>
          <w:szCs w:val="20"/>
        </w:rPr>
        <w:t xml:space="preserve">mailovej podpory pre </w:t>
      </w:r>
      <w:r w:rsidR="002B261A" w:rsidRPr="00797F79">
        <w:rPr>
          <w:rFonts w:ascii="Arial" w:hAnsi="Arial" w:cs="Arial"/>
          <w:sz w:val="20"/>
          <w:szCs w:val="20"/>
        </w:rPr>
        <w:t>obyvateľov</w:t>
      </w:r>
      <w:r w:rsidR="00D275FC" w:rsidRPr="00797F79">
        <w:rPr>
          <w:rFonts w:ascii="Arial" w:hAnsi="Arial" w:cs="Arial"/>
          <w:sz w:val="20"/>
          <w:szCs w:val="20"/>
        </w:rPr>
        <w:t xml:space="preserve"> na </w:t>
      </w:r>
      <w:proofErr w:type="spellStart"/>
      <w:r w:rsidR="00D275FC" w:rsidRPr="00797F79">
        <w:rPr>
          <w:rFonts w:ascii="Arial" w:hAnsi="Arial" w:cs="Arial"/>
          <w:sz w:val="20"/>
          <w:szCs w:val="20"/>
        </w:rPr>
        <w:t>infolinke</w:t>
      </w:r>
      <w:proofErr w:type="spellEnd"/>
      <w:r w:rsidR="00D275FC" w:rsidRPr="00797F79">
        <w:rPr>
          <w:rFonts w:ascii="Arial" w:hAnsi="Arial" w:cs="Arial"/>
          <w:sz w:val="20"/>
          <w:szCs w:val="20"/>
        </w:rPr>
        <w:t xml:space="preserve"> </w:t>
      </w:r>
      <w:r w:rsidR="00F15005" w:rsidRPr="00797F79">
        <w:rPr>
          <w:rFonts w:ascii="Arial" w:hAnsi="Arial" w:cs="Arial"/>
          <w:sz w:val="20"/>
          <w:szCs w:val="20"/>
        </w:rPr>
        <w:t xml:space="preserve">externého </w:t>
      </w:r>
      <w:proofErr w:type="spellStart"/>
      <w:r w:rsidR="00F15005" w:rsidRPr="00797F79">
        <w:rPr>
          <w:rFonts w:ascii="Arial" w:hAnsi="Arial" w:cs="Arial"/>
          <w:sz w:val="20"/>
          <w:szCs w:val="20"/>
        </w:rPr>
        <w:t>calll</w:t>
      </w:r>
      <w:proofErr w:type="spellEnd"/>
      <w:r w:rsidR="00F15005" w:rsidRPr="00797F79">
        <w:rPr>
          <w:rFonts w:ascii="Arial" w:hAnsi="Arial" w:cs="Arial"/>
          <w:sz w:val="20"/>
          <w:szCs w:val="20"/>
        </w:rPr>
        <w:t xml:space="preserve"> centra </w:t>
      </w:r>
      <w:r w:rsidR="00D275FC" w:rsidRPr="00797F79">
        <w:rPr>
          <w:rFonts w:ascii="Arial" w:hAnsi="Arial" w:cs="Arial"/>
          <w:sz w:val="20"/>
          <w:szCs w:val="20"/>
        </w:rPr>
        <w:t>Sprostredkovateľa</w:t>
      </w:r>
      <w:r w:rsidR="00804296" w:rsidRPr="00797F79">
        <w:rPr>
          <w:rFonts w:ascii="Arial" w:hAnsi="Arial" w:cs="Arial"/>
          <w:sz w:val="20"/>
          <w:szCs w:val="20"/>
        </w:rPr>
        <w:t xml:space="preserve"> (ďalej aj len „</w:t>
      </w:r>
      <w:proofErr w:type="spellStart"/>
      <w:r w:rsidR="00804296" w:rsidRPr="00797F79">
        <w:rPr>
          <w:rFonts w:ascii="Arial" w:hAnsi="Arial" w:cs="Arial"/>
          <w:b/>
          <w:sz w:val="20"/>
          <w:szCs w:val="20"/>
        </w:rPr>
        <w:t>infolinka</w:t>
      </w:r>
      <w:proofErr w:type="spellEnd"/>
      <w:r w:rsidR="00804296" w:rsidRPr="00797F79">
        <w:rPr>
          <w:rFonts w:ascii="Arial" w:hAnsi="Arial" w:cs="Arial"/>
          <w:sz w:val="20"/>
          <w:szCs w:val="20"/>
        </w:rPr>
        <w:t>“)</w:t>
      </w:r>
      <w:r w:rsidR="00D275FC" w:rsidRPr="00797F79">
        <w:rPr>
          <w:rFonts w:ascii="Arial" w:hAnsi="Arial" w:cs="Arial"/>
          <w:sz w:val="20"/>
          <w:szCs w:val="20"/>
        </w:rPr>
        <w:t xml:space="preserve"> </w:t>
      </w:r>
      <w:r w:rsidR="002B261A" w:rsidRPr="00797F79">
        <w:rPr>
          <w:rFonts w:ascii="Arial" w:hAnsi="Arial" w:cs="Arial"/>
          <w:sz w:val="20"/>
          <w:szCs w:val="20"/>
        </w:rPr>
        <w:t xml:space="preserve">pre </w:t>
      </w:r>
      <w:r w:rsidR="00576FC1" w:rsidRPr="00797F79">
        <w:rPr>
          <w:rFonts w:ascii="Arial" w:hAnsi="Arial" w:cs="Arial"/>
          <w:sz w:val="20"/>
          <w:szCs w:val="20"/>
        </w:rPr>
        <w:t>dosahovanie účelov spracúvania osobných údajov vymedzených v bode 3.2 tejto Zmluvy, čo zahŕňa najmä spracúvanie nevyhnutne potrebné pre riadne plnenie dôležitých úloh realizovaných Prevádzkovateľom vo verejnom záujme, a to:</w:t>
      </w:r>
    </w:p>
    <w:p w14:paraId="5A329474"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 xml:space="preserve">epidemiologické trasovanie šírenia ochorenia COVID-19 a podpora pri </w:t>
      </w:r>
      <w:proofErr w:type="spellStart"/>
      <w:r w:rsidRPr="00797F79">
        <w:rPr>
          <w:rFonts w:ascii="Arial" w:hAnsi="Arial"/>
          <w:sz w:val="20"/>
        </w:rPr>
        <w:t>dohľadávaní</w:t>
      </w:r>
      <w:proofErr w:type="spellEnd"/>
      <w:r w:rsidRPr="00797F79">
        <w:rPr>
          <w:rFonts w:ascii="Arial" w:hAnsi="Arial"/>
          <w:sz w:val="20"/>
        </w:rPr>
        <w:t xml:space="preserve"> kontaktov infikovaných fyzických osôb, a to aj prostredníctvom mobilnej aplikácie; </w:t>
      </w:r>
    </w:p>
    <w:p w14:paraId="61760E97"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 xml:space="preserve">zabezpečovanie online objednávania cez internet alebo mobilnú aplikáciu na testovanie na prítomnosť ochorenia COVID-19; </w:t>
      </w:r>
    </w:p>
    <w:p w14:paraId="091A98A4"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koordinovanie odberov vzoriek pri testovaní na prítomnosť ochorenia COVID-19;</w:t>
      </w:r>
    </w:p>
    <w:p w14:paraId="5C5E80A0"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oznamovanie výsledku vyšetrenia na ochorenie COVID-19 dotknutej osobe a jej všeobecnému lekárovi;</w:t>
      </w:r>
    </w:p>
    <w:p w14:paraId="30796B0B" w14:textId="394FDFE2"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poskytovanie osobných údajov dotknutých osôb alebo umožnenie prístupu k nim autorizovanej tretej strane;</w:t>
      </w:r>
    </w:p>
    <w:p w14:paraId="3D0C5492"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kontrola a monitorovanie dodržiavania karanténnych opatrení u dotknutých osôb, a to aj využívaním mobilnej aplikácie;</w:t>
      </w:r>
    </w:p>
    <w:p w14:paraId="1D153B22"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podpora pri zabezpečovaní repatriácie osôb prichádzajúcich zo zahraničia z tzv. červených alebo rizikových krajín, v ktorých existuje zvýšené riziko privlečenia nákazy do Slovenskej republiky, a ich umiestňovaní do schválených karanténnych a repatriačných centier na území Slovenskej republiky;</w:t>
      </w:r>
    </w:p>
    <w:p w14:paraId="528A55E0"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zabezpečovanie online registrácie osôb po vstupe na územie Slovenskej republiky;</w:t>
      </w:r>
    </w:p>
    <w:p w14:paraId="200D5A01"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spracúvanie osobných údajov dotknutých osôb poskytnutých v súvislosti s testovaním fyzických osôb antigénovým testom;</w:t>
      </w:r>
    </w:p>
    <w:p w14:paraId="3B4293DB" w14:textId="77777777" w:rsidR="00804296" w:rsidRPr="00797F79" w:rsidRDefault="00804296" w:rsidP="00804296">
      <w:pPr>
        <w:pStyle w:val="Cislo"/>
        <w:numPr>
          <w:ilvl w:val="0"/>
          <w:numId w:val="11"/>
        </w:numPr>
        <w:ind w:left="1134" w:hanging="567"/>
        <w:rPr>
          <w:rFonts w:ascii="Arial" w:hAnsi="Arial"/>
          <w:sz w:val="20"/>
        </w:rPr>
      </w:pPr>
      <w:r w:rsidRPr="00797F79">
        <w:rPr>
          <w:rFonts w:ascii="Arial" w:hAnsi="Arial"/>
          <w:sz w:val="20"/>
        </w:rPr>
        <w:t xml:space="preserve">spracúvanie osobných údajov dotknutých osôb v súvislosti s plánovaním a zabezpečovaním  očkovania fyzických osôb proti ochoreniu COVID-19 na území Slovenskej republiky, </w:t>
      </w:r>
    </w:p>
    <w:p w14:paraId="19562490" w14:textId="580E04D3" w:rsidR="00804296" w:rsidRPr="00797F79" w:rsidRDefault="00804296" w:rsidP="00A233C6">
      <w:pPr>
        <w:pStyle w:val="Cislo"/>
        <w:numPr>
          <w:ilvl w:val="0"/>
          <w:numId w:val="11"/>
        </w:numPr>
        <w:ind w:left="1134" w:hanging="567"/>
        <w:rPr>
          <w:rFonts w:ascii="Arial" w:hAnsi="Arial"/>
          <w:sz w:val="20"/>
        </w:rPr>
      </w:pPr>
      <w:r w:rsidRPr="00797F79">
        <w:rPr>
          <w:rFonts w:ascii="Arial" w:hAnsi="Arial"/>
          <w:sz w:val="20"/>
        </w:rPr>
        <w:t>podpora pri plnení iných dôležitých úloh Prevádzkovateľa na základe pokynu Sprostredkovateľa</w:t>
      </w:r>
      <w:r w:rsidR="00A233C6" w:rsidRPr="00797F79">
        <w:rPr>
          <w:rFonts w:ascii="Arial" w:hAnsi="Arial"/>
          <w:sz w:val="20"/>
        </w:rPr>
        <w:t xml:space="preserve"> v nadväznosti na pokyn Prevádzkovateľa</w:t>
      </w:r>
      <w:r w:rsidRPr="00797F79">
        <w:rPr>
          <w:rFonts w:ascii="Arial" w:hAnsi="Arial"/>
          <w:sz w:val="20"/>
        </w:rPr>
        <w:t>.</w:t>
      </w:r>
    </w:p>
    <w:p w14:paraId="6E2799D7" w14:textId="76955060" w:rsidR="00C54A61" w:rsidRPr="00797F79" w:rsidRDefault="00C54A61" w:rsidP="005E613A">
      <w:pPr>
        <w:spacing w:before="120" w:line="276" w:lineRule="auto"/>
        <w:ind w:left="567" w:hanging="567"/>
        <w:rPr>
          <w:rFonts w:ascii="Arial" w:hAnsi="Arial" w:cs="Arial"/>
          <w:sz w:val="20"/>
          <w:szCs w:val="20"/>
        </w:rPr>
      </w:pPr>
      <w:r w:rsidRPr="00797F79">
        <w:rPr>
          <w:rFonts w:ascii="Arial" w:hAnsi="Arial" w:cs="Arial"/>
          <w:sz w:val="20"/>
          <w:szCs w:val="20"/>
        </w:rPr>
        <w:t>2.3</w:t>
      </w:r>
      <w:r w:rsidRPr="00797F79">
        <w:rPr>
          <w:rFonts w:ascii="Arial" w:hAnsi="Arial" w:cs="Arial"/>
          <w:sz w:val="20"/>
          <w:szCs w:val="20"/>
        </w:rPr>
        <w:tab/>
        <w:t xml:space="preserve">Zmluvné strany berú na vedomie, že žiadne z ustanovení tejto Zmluvy nezbavuje </w:t>
      </w:r>
      <w:proofErr w:type="spellStart"/>
      <w:r w:rsidRPr="00797F79">
        <w:rPr>
          <w:rFonts w:ascii="Arial" w:hAnsi="Arial" w:cs="Arial"/>
          <w:sz w:val="20"/>
          <w:szCs w:val="20"/>
        </w:rPr>
        <w:t>Subsprostredkovateľa</w:t>
      </w:r>
      <w:proofErr w:type="spellEnd"/>
      <w:r w:rsidRPr="00797F79">
        <w:rPr>
          <w:rFonts w:ascii="Arial" w:hAnsi="Arial" w:cs="Arial"/>
          <w:sz w:val="20"/>
          <w:szCs w:val="20"/>
        </w:rPr>
        <w:t xml:space="preserve"> zodpovednosti za plnenie povinností, ktoré mu priamo vyplývajú z GDPR.</w:t>
      </w:r>
    </w:p>
    <w:p w14:paraId="43408B1C" w14:textId="2E063537" w:rsidR="00EB245C" w:rsidRPr="00797F79" w:rsidRDefault="00EB245C" w:rsidP="005E613A">
      <w:pPr>
        <w:spacing w:before="120" w:line="276" w:lineRule="auto"/>
        <w:ind w:left="567" w:hanging="567"/>
        <w:rPr>
          <w:rFonts w:ascii="Arial" w:hAnsi="Arial" w:cs="Arial"/>
          <w:sz w:val="20"/>
          <w:szCs w:val="20"/>
        </w:rPr>
      </w:pPr>
      <w:r w:rsidRPr="00797F79">
        <w:rPr>
          <w:rFonts w:ascii="Arial" w:hAnsi="Arial" w:cs="Arial"/>
          <w:sz w:val="20"/>
          <w:szCs w:val="20"/>
        </w:rPr>
        <w:t>2.4</w:t>
      </w:r>
      <w:r w:rsidRPr="00797F79">
        <w:rPr>
          <w:rFonts w:ascii="Arial" w:hAnsi="Arial" w:cs="Arial"/>
          <w:sz w:val="20"/>
          <w:szCs w:val="20"/>
        </w:rPr>
        <w:tab/>
        <w:t xml:space="preserve">Spracúvanie osobných údajov Sprostredkovateľom sa uskutočňuje v súvislosti s plnením Zmluvy o poskytovaní služieb a Sprostredkovateľ nemá nárok na osobitnú odmenu za plnenie tejto Zmluvy ani na úhradu akýchkoľvek nákladov s tým spojených. </w:t>
      </w:r>
    </w:p>
    <w:p w14:paraId="34472972" w14:textId="77777777" w:rsidR="00D465D5" w:rsidRPr="00797F79" w:rsidRDefault="00D465D5" w:rsidP="005E613A">
      <w:pPr>
        <w:pStyle w:val="Odsekzoznamu"/>
        <w:spacing w:line="276" w:lineRule="auto"/>
        <w:ind w:left="390"/>
        <w:jc w:val="center"/>
        <w:rPr>
          <w:rFonts w:ascii="Arial" w:hAnsi="Arial" w:cs="Arial"/>
          <w:b/>
          <w:sz w:val="20"/>
          <w:szCs w:val="20"/>
        </w:rPr>
      </w:pPr>
      <w:r w:rsidRPr="00797F79">
        <w:rPr>
          <w:rFonts w:ascii="Arial" w:hAnsi="Arial" w:cs="Arial"/>
          <w:b/>
          <w:sz w:val="20"/>
          <w:szCs w:val="20"/>
        </w:rPr>
        <w:lastRenderedPageBreak/>
        <w:t>Článok III</w:t>
      </w:r>
    </w:p>
    <w:p w14:paraId="290DCF9C" w14:textId="77777777" w:rsidR="00D465D5" w:rsidRPr="00797F79" w:rsidRDefault="00D465D5" w:rsidP="005E613A">
      <w:pPr>
        <w:pStyle w:val="Odsekzoznamu"/>
        <w:spacing w:line="276" w:lineRule="auto"/>
        <w:ind w:left="0" w:firstLine="0"/>
        <w:jc w:val="center"/>
        <w:rPr>
          <w:rFonts w:ascii="Arial" w:hAnsi="Arial" w:cs="Arial"/>
          <w:sz w:val="20"/>
        </w:rPr>
      </w:pPr>
      <w:r w:rsidRPr="00797F79">
        <w:rPr>
          <w:rFonts w:ascii="Arial" w:hAnsi="Arial" w:cs="Arial"/>
          <w:b/>
          <w:sz w:val="20"/>
          <w:szCs w:val="20"/>
        </w:rPr>
        <w:t>Spracúvanie osobných údajov</w:t>
      </w:r>
    </w:p>
    <w:p w14:paraId="5F003AFD" w14:textId="241FE044" w:rsidR="00C54A61" w:rsidRPr="00797F79" w:rsidRDefault="00FE2E26" w:rsidP="005E613A">
      <w:pPr>
        <w:pStyle w:val="Odsekzoznamu"/>
        <w:numPr>
          <w:ilvl w:val="0"/>
          <w:numId w:val="5"/>
        </w:numPr>
        <w:spacing w:before="120" w:after="120" w:line="276" w:lineRule="auto"/>
        <w:ind w:left="567" w:hanging="567"/>
        <w:contextualSpacing w:val="0"/>
        <w:rPr>
          <w:rFonts w:ascii="Arial" w:hAnsi="Arial" w:cs="Arial"/>
          <w:sz w:val="20"/>
        </w:rPr>
      </w:pPr>
      <w:r w:rsidRPr="00797F79">
        <w:rPr>
          <w:rFonts w:ascii="Arial" w:hAnsi="Arial" w:cs="Arial"/>
          <w:sz w:val="20"/>
          <w:szCs w:val="20"/>
        </w:rPr>
        <w:t xml:space="preserve">Sprostredkovateľ na základe tejto Zmluvy poveruje </w:t>
      </w:r>
      <w:proofErr w:type="spellStart"/>
      <w:r w:rsidRPr="00797F79">
        <w:rPr>
          <w:rFonts w:ascii="Arial" w:hAnsi="Arial" w:cs="Arial"/>
          <w:sz w:val="20"/>
          <w:szCs w:val="20"/>
        </w:rPr>
        <w:t>Subsprostredkovateľa</w:t>
      </w:r>
      <w:proofErr w:type="spellEnd"/>
      <w:r w:rsidRPr="00797F79">
        <w:rPr>
          <w:rFonts w:ascii="Arial" w:hAnsi="Arial" w:cs="Arial"/>
          <w:sz w:val="20"/>
          <w:szCs w:val="20"/>
        </w:rPr>
        <w:t xml:space="preserve">, </w:t>
      </w:r>
      <w:r w:rsidR="00CF28FF" w:rsidRPr="00797F79">
        <w:rPr>
          <w:rFonts w:ascii="Arial" w:hAnsi="Arial" w:cs="Arial"/>
          <w:sz w:val="20"/>
          <w:szCs w:val="20"/>
        </w:rPr>
        <w:t>aby</w:t>
      </w:r>
      <w:r w:rsidRPr="00797F79">
        <w:rPr>
          <w:rFonts w:ascii="Arial" w:hAnsi="Arial" w:cs="Arial"/>
          <w:sz w:val="20"/>
          <w:szCs w:val="20"/>
        </w:rPr>
        <w:t xml:space="preserve"> </w:t>
      </w:r>
      <w:r w:rsidR="00CF28FF" w:rsidRPr="00797F79">
        <w:rPr>
          <w:rFonts w:ascii="Arial" w:hAnsi="Arial" w:cs="Arial"/>
          <w:sz w:val="20"/>
          <w:szCs w:val="20"/>
        </w:rPr>
        <w:t xml:space="preserve">v mene Prevádzkovateľa </w:t>
      </w:r>
      <w:r w:rsidRPr="00797F79">
        <w:rPr>
          <w:rFonts w:ascii="Arial" w:hAnsi="Arial" w:cs="Arial"/>
          <w:sz w:val="20"/>
          <w:szCs w:val="20"/>
        </w:rPr>
        <w:t xml:space="preserve">spracúval osobné údaje v rozsahu a za podmienok dohodnutých v tejto Zmluve. </w:t>
      </w:r>
      <w:proofErr w:type="spellStart"/>
      <w:r w:rsidR="00D94F57" w:rsidRPr="00797F79">
        <w:rPr>
          <w:rFonts w:ascii="Arial" w:hAnsi="Arial" w:cs="Arial"/>
          <w:sz w:val="20"/>
          <w:szCs w:val="20"/>
        </w:rPr>
        <w:t>Subs</w:t>
      </w:r>
      <w:r w:rsidRPr="00797F79">
        <w:rPr>
          <w:rFonts w:ascii="Arial" w:hAnsi="Arial" w:cs="Arial"/>
          <w:sz w:val="20"/>
          <w:szCs w:val="20"/>
        </w:rPr>
        <w:t>prostredkovateľ</w:t>
      </w:r>
      <w:proofErr w:type="spellEnd"/>
      <w:r w:rsidRPr="00797F79">
        <w:rPr>
          <w:rFonts w:ascii="Arial" w:hAnsi="Arial" w:cs="Arial"/>
          <w:sz w:val="20"/>
          <w:szCs w:val="20"/>
        </w:rPr>
        <w:t xml:space="preserve"> sa zaväzuje vykonávať toto spracúvanie v súlade s touto Zmluvou a GDPR.</w:t>
      </w:r>
      <w:r w:rsidR="00D465D5" w:rsidRPr="00797F79">
        <w:rPr>
          <w:rFonts w:ascii="Arial" w:hAnsi="Arial" w:cs="Arial"/>
          <w:sz w:val="20"/>
          <w:szCs w:val="20"/>
        </w:rPr>
        <w:t xml:space="preserve"> </w:t>
      </w:r>
    </w:p>
    <w:p w14:paraId="11E25B4E" w14:textId="26E28ADE" w:rsidR="009D359B" w:rsidRPr="00797F79" w:rsidRDefault="00D465D5" w:rsidP="005E613A">
      <w:pPr>
        <w:pStyle w:val="Odsekzoznamu"/>
        <w:numPr>
          <w:ilvl w:val="0"/>
          <w:numId w:val="5"/>
        </w:numPr>
        <w:spacing w:before="120" w:after="120" w:line="276" w:lineRule="auto"/>
        <w:ind w:left="567" w:hanging="567"/>
        <w:contextualSpacing w:val="0"/>
        <w:rPr>
          <w:rFonts w:ascii="Arial" w:hAnsi="Arial" w:cs="Arial"/>
          <w:sz w:val="20"/>
        </w:rPr>
      </w:pPr>
      <w:r w:rsidRPr="00797F79">
        <w:rPr>
          <w:rFonts w:ascii="Arial" w:hAnsi="Arial" w:cs="Arial"/>
          <w:sz w:val="20"/>
          <w:szCs w:val="20"/>
        </w:rPr>
        <w:t>Účelom spracúvania osobných</w:t>
      </w:r>
      <w:r w:rsidR="00D94F57" w:rsidRPr="00797F79">
        <w:rPr>
          <w:rFonts w:ascii="Arial" w:hAnsi="Arial" w:cs="Arial"/>
          <w:sz w:val="20"/>
          <w:szCs w:val="20"/>
        </w:rPr>
        <w:t xml:space="preserve"> údajov</w:t>
      </w:r>
      <w:r w:rsidR="0017604A" w:rsidRPr="00797F79">
        <w:rPr>
          <w:rFonts w:ascii="Arial" w:hAnsi="Arial" w:cs="Arial"/>
          <w:sz w:val="20"/>
          <w:szCs w:val="20"/>
        </w:rPr>
        <w:t xml:space="preserve"> </w:t>
      </w:r>
      <w:r w:rsidRPr="00797F79">
        <w:rPr>
          <w:rFonts w:ascii="Arial" w:hAnsi="Arial" w:cs="Arial"/>
          <w:sz w:val="20"/>
          <w:szCs w:val="20"/>
        </w:rPr>
        <w:t>je</w:t>
      </w:r>
      <w:r w:rsidR="009D359B" w:rsidRPr="00797F79">
        <w:rPr>
          <w:rFonts w:ascii="Arial" w:hAnsi="Arial" w:cs="Arial"/>
          <w:sz w:val="20"/>
          <w:szCs w:val="20"/>
        </w:rPr>
        <w:t xml:space="preserve">: </w:t>
      </w:r>
    </w:p>
    <w:p w14:paraId="33D58BB0" w14:textId="1D13DE8A" w:rsidR="00C7490A" w:rsidRPr="00797F79" w:rsidRDefault="00EC2C3F" w:rsidP="00804296">
      <w:pPr>
        <w:pStyle w:val="Cislo"/>
        <w:numPr>
          <w:ilvl w:val="0"/>
          <w:numId w:val="26"/>
        </w:numPr>
        <w:spacing w:before="0"/>
        <w:ind w:left="1134" w:hanging="567"/>
        <w:rPr>
          <w:rFonts w:ascii="Arial" w:hAnsi="Arial"/>
          <w:sz w:val="20"/>
        </w:rPr>
      </w:pPr>
      <w:r w:rsidRPr="00797F79">
        <w:rPr>
          <w:rFonts w:ascii="Arial" w:hAnsi="Arial"/>
          <w:sz w:val="20"/>
        </w:rPr>
        <w:t>vedenie dokumentácie potrebnej pri odberoch, skúškach a meraniach vzoriek fyzických osôb testovaných na prítomnosť vírusu SARS-CoV-2,</w:t>
      </w:r>
    </w:p>
    <w:p w14:paraId="52F17E1D" w14:textId="30D55063" w:rsidR="00D465D5" w:rsidRPr="00797F79" w:rsidRDefault="00EC2C3F" w:rsidP="00804296">
      <w:pPr>
        <w:pStyle w:val="Cislo"/>
        <w:numPr>
          <w:ilvl w:val="0"/>
          <w:numId w:val="26"/>
        </w:numPr>
        <w:ind w:left="1134" w:hanging="567"/>
        <w:rPr>
          <w:rFonts w:ascii="Arial" w:hAnsi="Arial"/>
          <w:sz w:val="20"/>
        </w:rPr>
      </w:pPr>
      <w:r w:rsidRPr="00797F79">
        <w:rPr>
          <w:rFonts w:ascii="Arial" w:hAnsi="Arial"/>
          <w:sz w:val="20"/>
        </w:rPr>
        <w:t>plnenie dôležitých úloh Prevádzkovateľa vo verejnom záujme podľa zákona č. 355/2007 Z. z. o ochrane, podpore a rozvoji verejného zdravia a o zmene a doplnení niektorých zákonov v znení neskorších predpisov, najmä s cieľom podporovať ochranu života a zdravia v súvislosti so šírením ochorenia COVID-19.</w:t>
      </w:r>
    </w:p>
    <w:p w14:paraId="15801214" w14:textId="77777777" w:rsidR="009D359B" w:rsidRPr="00797F79" w:rsidRDefault="00CB56A5" w:rsidP="005E613A">
      <w:pPr>
        <w:pStyle w:val="Odsekzoznamu"/>
        <w:numPr>
          <w:ilvl w:val="0"/>
          <w:numId w:val="5"/>
        </w:numPr>
        <w:spacing w:before="120" w:line="276" w:lineRule="auto"/>
        <w:ind w:left="709" w:hanging="709"/>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9D359B" w:rsidRPr="00797F79">
        <w:rPr>
          <w:rFonts w:ascii="Arial" w:hAnsi="Arial" w:cs="Arial"/>
          <w:sz w:val="20"/>
          <w:szCs w:val="20"/>
        </w:rPr>
        <w:t xml:space="preserve"> je poverený spracúvať osobné údaje</w:t>
      </w:r>
      <w:r w:rsidR="005E70E0" w:rsidRPr="00797F79">
        <w:rPr>
          <w:rFonts w:ascii="Arial" w:hAnsi="Arial" w:cs="Arial"/>
          <w:sz w:val="20"/>
          <w:szCs w:val="20"/>
        </w:rPr>
        <w:t xml:space="preserve"> do vydania pokynu Sprostredkovateľa adresovanému </w:t>
      </w:r>
      <w:proofErr w:type="spellStart"/>
      <w:r w:rsidR="005E70E0" w:rsidRPr="00797F79">
        <w:rPr>
          <w:rFonts w:ascii="Arial" w:hAnsi="Arial" w:cs="Arial"/>
          <w:sz w:val="20"/>
          <w:szCs w:val="20"/>
        </w:rPr>
        <w:t>Subsprostredkovateľovi</w:t>
      </w:r>
      <w:proofErr w:type="spellEnd"/>
      <w:r w:rsidR="005E70E0" w:rsidRPr="00797F79">
        <w:rPr>
          <w:rFonts w:ascii="Arial" w:hAnsi="Arial" w:cs="Arial"/>
          <w:sz w:val="20"/>
          <w:szCs w:val="20"/>
        </w:rPr>
        <w:t xml:space="preserve"> o ukončení spracúvania osobných údajov k určitému dňu, najdlhšie však</w:t>
      </w:r>
      <w:r w:rsidR="009D359B" w:rsidRPr="00797F79">
        <w:rPr>
          <w:rFonts w:ascii="Arial" w:hAnsi="Arial" w:cs="Arial"/>
          <w:sz w:val="20"/>
          <w:szCs w:val="20"/>
        </w:rPr>
        <w:t xml:space="preserve"> po dobu trvania</w:t>
      </w:r>
      <w:r w:rsidR="00456399" w:rsidRPr="00797F79">
        <w:rPr>
          <w:rFonts w:ascii="Arial" w:hAnsi="Arial" w:cs="Arial"/>
          <w:sz w:val="20"/>
          <w:szCs w:val="20"/>
        </w:rPr>
        <w:t xml:space="preserve"> účinnosti</w:t>
      </w:r>
      <w:r w:rsidR="00DF258B" w:rsidRPr="00797F79">
        <w:rPr>
          <w:rFonts w:ascii="Arial" w:hAnsi="Arial" w:cs="Arial"/>
          <w:sz w:val="20"/>
          <w:szCs w:val="20"/>
        </w:rPr>
        <w:t xml:space="preserve"> tejto Zmluvy</w:t>
      </w:r>
      <w:r w:rsidR="00D465D5" w:rsidRPr="00797F79">
        <w:rPr>
          <w:rFonts w:ascii="Arial" w:hAnsi="Arial" w:cs="Arial"/>
          <w:sz w:val="20"/>
          <w:szCs w:val="20"/>
        </w:rPr>
        <w:t>.</w:t>
      </w:r>
    </w:p>
    <w:p w14:paraId="6D424030" w14:textId="157A0703" w:rsidR="0099254A" w:rsidRPr="00797F79" w:rsidRDefault="00CB56A5" w:rsidP="005E613A">
      <w:pPr>
        <w:pStyle w:val="Odsekzoznamu"/>
        <w:numPr>
          <w:ilvl w:val="0"/>
          <w:numId w:val="5"/>
        </w:numPr>
        <w:spacing w:before="120" w:after="120" w:line="276" w:lineRule="auto"/>
        <w:ind w:left="709" w:hanging="709"/>
        <w:contextualSpacing w:val="0"/>
        <w:rPr>
          <w:rFonts w:ascii="Arial" w:hAnsi="Arial" w:cs="Arial"/>
          <w:sz w:val="20"/>
          <w:szCs w:val="20"/>
        </w:rPr>
      </w:pPr>
      <w:r w:rsidRPr="00797F79">
        <w:rPr>
          <w:rFonts w:ascii="Arial" w:hAnsi="Arial" w:cs="Arial"/>
          <w:sz w:val="20"/>
          <w:szCs w:val="20"/>
        </w:rPr>
        <w:t>Sprostredkovateľ</w:t>
      </w:r>
      <w:r w:rsidR="009D359B" w:rsidRPr="00797F79">
        <w:rPr>
          <w:rFonts w:ascii="Arial" w:hAnsi="Arial" w:cs="Arial"/>
          <w:sz w:val="20"/>
          <w:szCs w:val="20"/>
        </w:rPr>
        <w:t xml:space="preserve"> poveruje </w:t>
      </w:r>
      <w:proofErr w:type="spellStart"/>
      <w:r w:rsidRPr="00797F79">
        <w:rPr>
          <w:rFonts w:ascii="Arial" w:hAnsi="Arial" w:cs="Arial"/>
          <w:sz w:val="20"/>
          <w:szCs w:val="20"/>
        </w:rPr>
        <w:t>Subsprostredkovateľ</w:t>
      </w:r>
      <w:r w:rsidR="009D359B" w:rsidRPr="00797F79">
        <w:rPr>
          <w:rFonts w:ascii="Arial" w:hAnsi="Arial" w:cs="Arial"/>
          <w:sz w:val="20"/>
          <w:szCs w:val="20"/>
        </w:rPr>
        <w:t>a</w:t>
      </w:r>
      <w:proofErr w:type="spellEnd"/>
      <w:r w:rsidR="009D359B" w:rsidRPr="00797F79">
        <w:rPr>
          <w:rFonts w:ascii="Arial" w:hAnsi="Arial" w:cs="Arial"/>
          <w:sz w:val="20"/>
          <w:szCs w:val="20"/>
        </w:rPr>
        <w:t xml:space="preserve"> spracúvaním osobných údajov dotknutých </w:t>
      </w:r>
      <w:r w:rsidR="0017020A" w:rsidRPr="00797F79">
        <w:rPr>
          <w:rFonts w:ascii="Arial" w:hAnsi="Arial" w:cs="Arial"/>
          <w:sz w:val="20"/>
          <w:szCs w:val="20"/>
        </w:rPr>
        <w:br/>
      </w:r>
      <w:r w:rsidR="009D359B" w:rsidRPr="00797F79">
        <w:rPr>
          <w:rFonts w:ascii="Arial" w:hAnsi="Arial" w:cs="Arial"/>
          <w:sz w:val="20"/>
          <w:szCs w:val="20"/>
        </w:rPr>
        <w:t>osôb</w:t>
      </w:r>
      <w:r w:rsidR="0017020A" w:rsidRPr="00797F79">
        <w:rPr>
          <w:rFonts w:ascii="Arial" w:hAnsi="Arial" w:cs="Arial"/>
          <w:sz w:val="20"/>
          <w:szCs w:val="20"/>
        </w:rPr>
        <w:t xml:space="preserve"> uvedených v Zmluve o spracúvaní osobných údajov</w:t>
      </w:r>
      <w:r w:rsidR="0056729C" w:rsidRPr="00797F79">
        <w:rPr>
          <w:rFonts w:ascii="Arial" w:hAnsi="Arial" w:cs="Arial"/>
          <w:sz w:val="20"/>
          <w:szCs w:val="20"/>
        </w:rPr>
        <w:t xml:space="preserve">, </w:t>
      </w:r>
      <w:bookmarkStart w:id="2" w:name="_Hlk62236047"/>
      <w:r w:rsidR="0056729C" w:rsidRPr="00797F79">
        <w:rPr>
          <w:rFonts w:ascii="Arial" w:hAnsi="Arial" w:cs="Arial"/>
          <w:sz w:val="20"/>
          <w:szCs w:val="20"/>
        </w:rPr>
        <w:t xml:space="preserve">ktoré </w:t>
      </w:r>
      <w:r w:rsidR="005834B4" w:rsidRPr="00797F79">
        <w:rPr>
          <w:rFonts w:ascii="Arial" w:hAnsi="Arial" w:cs="Arial"/>
          <w:sz w:val="20"/>
          <w:szCs w:val="20"/>
        </w:rPr>
        <w:t>telefonicky alebo e-mailom kontaktujú</w:t>
      </w:r>
      <w:r w:rsidR="0056729C" w:rsidRPr="00797F79">
        <w:rPr>
          <w:rFonts w:ascii="Arial" w:hAnsi="Arial" w:cs="Arial"/>
          <w:sz w:val="20"/>
          <w:szCs w:val="20"/>
        </w:rPr>
        <w:t xml:space="preserve"> </w:t>
      </w:r>
      <w:proofErr w:type="spellStart"/>
      <w:r w:rsidR="0056729C" w:rsidRPr="00797F79">
        <w:rPr>
          <w:rFonts w:ascii="Arial" w:hAnsi="Arial" w:cs="Arial"/>
          <w:sz w:val="20"/>
          <w:szCs w:val="20"/>
        </w:rPr>
        <w:t>infolinku</w:t>
      </w:r>
      <w:proofErr w:type="spellEnd"/>
      <w:r w:rsidR="0056729C" w:rsidRPr="00797F79">
        <w:rPr>
          <w:rFonts w:ascii="Arial" w:hAnsi="Arial" w:cs="Arial"/>
          <w:sz w:val="20"/>
          <w:szCs w:val="20"/>
        </w:rPr>
        <w:t xml:space="preserve"> </w:t>
      </w:r>
      <w:r w:rsidR="00EC2C3F" w:rsidRPr="00797F79">
        <w:rPr>
          <w:rFonts w:ascii="Arial" w:hAnsi="Arial" w:cs="Arial"/>
          <w:sz w:val="20"/>
          <w:szCs w:val="20"/>
        </w:rPr>
        <w:t>Sprostredkovateľa</w:t>
      </w:r>
      <w:bookmarkEnd w:id="2"/>
      <w:r w:rsidR="0056729C" w:rsidRPr="00797F79">
        <w:rPr>
          <w:rFonts w:ascii="Arial" w:hAnsi="Arial" w:cs="Arial"/>
          <w:sz w:val="20"/>
          <w:szCs w:val="20"/>
        </w:rPr>
        <w:t xml:space="preserve"> (ďalej len „</w:t>
      </w:r>
      <w:r w:rsidR="0056729C" w:rsidRPr="00797F79">
        <w:rPr>
          <w:rFonts w:ascii="Arial" w:hAnsi="Arial" w:cs="Arial"/>
          <w:b/>
          <w:bCs/>
          <w:sz w:val="20"/>
          <w:szCs w:val="20"/>
        </w:rPr>
        <w:t>dotknuté osoby</w:t>
      </w:r>
      <w:r w:rsidR="0056729C" w:rsidRPr="00797F79">
        <w:rPr>
          <w:rFonts w:ascii="Arial" w:hAnsi="Arial" w:cs="Arial"/>
          <w:sz w:val="20"/>
          <w:szCs w:val="20"/>
        </w:rPr>
        <w:t>“)</w:t>
      </w:r>
      <w:r w:rsidR="0017020A" w:rsidRPr="00797F79">
        <w:rPr>
          <w:rFonts w:ascii="Arial" w:hAnsi="Arial" w:cs="Arial"/>
          <w:sz w:val="20"/>
          <w:szCs w:val="20"/>
        </w:rPr>
        <w:t>.</w:t>
      </w:r>
    </w:p>
    <w:p w14:paraId="2A008C5B" w14:textId="0449EB2A" w:rsidR="0048698A" w:rsidRPr="00797F79" w:rsidRDefault="00CB56A5" w:rsidP="00BB05E5">
      <w:pPr>
        <w:pStyle w:val="Odsekzoznamu"/>
        <w:numPr>
          <w:ilvl w:val="0"/>
          <w:numId w:val="5"/>
        </w:numPr>
        <w:spacing w:before="120" w:line="276" w:lineRule="auto"/>
        <w:ind w:left="709" w:hanging="709"/>
        <w:rPr>
          <w:rFonts w:ascii="Arial" w:hAnsi="Arial" w:cs="Arial"/>
          <w:sz w:val="20"/>
          <w:szCs w:val="20"/>
        </w:rPr>
      </w:pPr>
      <w:proofErr w:type="spellStart"/>
      <w:r w:rsidRPr="00797F79">
        <w:rPr>
          <w:rFonts w:ascii="Arial" w:hAnsi="Arial" w:cs="Arial"/>
          <w:sz w:val="20"/>
          <w:szCs w:val="20"/>
        </w:rPr>
        <w:t>Subsprostredkovateľ</w:t>
      </w:r>
      <w:proofErr w:type="spellEnd"/>
      <w:r w:rsidR="009D359B" w:rsidRPr="00797F79">
        <w:rPr>
          <w:rFonts w:ascii="Arial" w:hAnsi="Arial" w:cs="Arial"/>
          <w:sz w:val="20"/>
          <w:szCs w:val="20"/>
        </w:rPr>
        <w:t xml:space="preserve"> je oprávnený spracúvať osobné údaje dotknutých osôb</w:t>
      </w:r>
      <w:r w:rsidR="00E16D1C" w:rsidRPr="00797F79">
        <w:rPr>
          <w:rFonts w:ascii="Arial" w:hAnsi="Arial" w:cs="Arial"/>
          <w:sz w:val="20"/>
          <w:szCs w:val="20"/>
        </w:rPr>
        <w:t>,</w:t>
      </w:r>
      <w:r w:rsidR="009D359B" w:rsidRPr="00797F79">
        <w:rPr>
          <w:rFonts w:ascii="Arial" w:hAnsi="Arial" w:cs="Arial"/>
          <w:sz w:val="20"/>
          <w:szCs w:val="20"/>
        </w:rPr>
        <w:t xml:space="preserve"> </w:t>
      </w:r>
      <w:r w:rsidR="00AD4577" w:rsidRPr="00797F79">
        <w:rPr>
          <w:rFonts w:ascii="Arial" w:hAnsi="Arial" w:cs="Arial"/>
          <w:sz w:val="20"/>
          <w:szCs w:val="20"/>
        </w:rPr>
        <w:t xml:space="preserve">a to </w:t>
      </w:r>
      <w:r w:rsidR="009D359B" w:rsidRPr="00797F79">
        <w:rPr>
          <w:rFonts w:ascii="Arial" w:hAnsi="Arial" w:cs="Arial"/>
          <w:sz w:val="20"/>
          <w:szCs w:val="20"/>
        </w:rPr>
        <w:t>v</w:t>
      </w:r>
      <w:r w:rsidR="0041186E" w:rsidRPr="00797F79">
        <w:rPr>
          <w:rFonts w:ascii="Arial" w:hAnsi="Arial" w:cs="Arial"/>
          <w:sz w:val="20"/>
          <w:szCs w:val="20"/>
        </w:rPr>
        <w:t> </w:t>
      </w:r>
      <w:r w:rsidR="00C262E4" w:rsidRPr="00797F79">
        <w:rPr>
          <w:rFonts w:ascii="Arial" w:hAnsi="Arial" w:cs="Arial"/>
          <w:sz w:val="20"/>
          <w:szCs w:val="20"/>
        </w:rPr>
        <w:t>rozsahu</w:t>
      </w:r>
      <w:r w:rsidR="0041186E" w:rsidRPr="00797F79">
        <w:rPr>
          <w:rFonts w:ascii="Arial" w:hAnsi="Arial" w:cs="Arial"/>
          <w:sz w:val="20"/>
          <w:szCs w:val="20"/>
        </w:rPr>
        <w:t xml:space="preserve">: </w:t>
      </w:r>
      <w:r w:rsidR="005834B4" w:rsidRPr="00797F79">
        <w:rPr>
          <w:rFonts w:ascii="Arial" w:hAnsi="Arial" w:cs="Arial"/>
          <w:b/>
          <w:bCs/>
          <w:sz w:val="20"/>
          <w:szCs w:val="20"/>
        </w:rPr>
        <w:t xml:space="preserve">meno, priezvisko, rodné číslo alebo osobný identifikátor, číslo </w:t>
      </w:r>
      <w:proofErr w:type="spellStart"/>
      <w:r w:rsidR="005834B4" w:rsidRPr="00797F79">
        <w:rPr>
          <w:rFonts w:ascii="Arial" w:hAnsi="Arial" w:cs="Arial"/>
          <w:b/>
          <w:bCs/>
          <w:sz w:val="20"/>
          <w:szCs w:val="20"/>
        </w:rPr>
        <w:t>Covid</w:t>
      </w:r>
      <w:proofErr w:type="spellEnd"/>
      <w:r w:rsidR="005834B4" w:rsidRPr="00797F79">
        <w:rPr>
          <w:rFonts w:ascii="Arial" w:hAnsi="Arial" w:cs="Arial"/>
          <w:b/>
          <w:bCs/>
          <w:sz w:val="20"/>
          <w:szCs w:val="20"/>
        </w:rPr>
        <w:t xml:space="preserve"> </w:t>
      </w:r>
      <w:proofErr w:type="spellStart"/>
      <w:r w:rsidR="005834B4" w:rsidRPr="00797F79">
        <w:rPr>
          <w:rFonts w:ascii="Arial" w:hAnsi="Arial" w:cs="Arial"/>
          <w:b/>
          <w:bCs/>
          <w:sz w:val="20"/>
          <w:szCs w:val="20"/>
        </w:rPr>
        <w:t>Pass</w:t>
      </w:r>
      <w:proofErr w:type="spellEnd"/>
      <w:r w:rsidR="005834B4" w:rsidRPr="00797F79">
        <w:rPr>
          <w:rFonts w:ascii="Arial" w:hAnsi="Arial" w:cs="Arial"/>
          <w:b/>
          <w:bCs/>
          <w:sz w:val="20"/>
          <w:szCs w:val="20"/>
        </w:rPr>
        <w:t xml:space="preserve">, adresa trvalého a prechodného pobytu, </w:t>
      </w:r>
      <w:r w:rsidR="00A233C6" w:rsidRPr="00797F79">
        <w:rPr>
          <w:rFonts w:ascii="Arial" w:hAnsi="Arial" w:cs="Arial"/>
          <w:b/>
          <w:bCs/>
          <w:sz w:val="20"/>
          <w:szCs w:val="20"/>
        </w:rPr>
        <w:t>národnosť, štátna príslušnosť, telefónne číslo,</w:t>
      </w:r>
      <w:r w:rsidR="005834B4" w:rsidRPr="00797F79">
        <w:rPr>
          <w:rFonts w:ascii="Arial" w:hAnsi="Arial" w:cs="Arial"/>
          <w:b/>
          <w:bCs/>
          <w:sz w:val="20"/>
          <w:szCs w:val="20"/>
        </w:rPr>
        <w:t xml:space="preserve"> e</w:t>
      </w:r>
      <w:r w:rsidR="00A233C6" w:rsidRPr="00797F79">
        <w:rPr>
          <w:rFonts w:ascii="Arial" w:hAnsi="Arial" w:cs="Arial"/>
          <w:b/>
          <w:bCs/>
          <w:sz w:val="20"/>
          <w:szCs w:val="20"/>
        </w:rPr>
        <w:t>-</w:t>
      </w:r>
      <w:r w:rsidR="005834B4" w:rsidRPr="00797F79">
        <w:rPr>
          <w:rFonts w:ascii="Arial" w:hAnsi="Arial" w:cs="Arial"/>
          <w:b/>
          <w:bCs/>
          <w:sz w:val="20"/>
          <w:szCs w:val="20"/>
        </w:rPr>
        <w:t xml:space="preserve">mail, výsledok testovania </w:t>
      </w:r>
      <w:r w:rsidR="0048698A" w:rsidRPr="00797F79">
        <w:rPr>
          <w:rFonts w:ascii="Arial" w:hAnsi="Arial" w:cs="Arial"/>
          <w:b/>
          <w:bCs/>
          <w:sz w:val="20"/>
          <w:szCs w:val="20"/>
        </w:rPr>
        <w:t>na ochorenie COVID-19</w:t>
      </w:r>
      <w:r w:rsidR="00A233C6" w:rsidRPr="00797F79">
        <w:rPr>
          <w:rFonts w:ascii="Arial" w:hAnsi="Arial" w:cs="Arial"/>
          <w:b/>
          <w:bCs/>
          <w:sz w:val="20"/>
          <w:szCs w:val="20"/>
        </w:rPr>
        <w:t>, zvukový záznam hovoru, povolanie/Skupina osôb, do ktorej osoba patrí (napr. policajt, príslušník Armády SR, lekár, a pod.), krajina príchodu (z ktorej krajiny prišiel na SR v prípade pricestovania)</w:t>
      </w:r>
      <w:r w:rsidR="0048698A" w:rsidRPr="00797F79">
        <w:rPr>
          <w:rFonts w:ascii="Arial" w:hAnsi="Arial" w:cs="Arial"/>
          <w:b/>
          <w:bCs/>
          <w:sz w:val="20"/>
          <w:szCs w:val="20"/>
        </w:rPr>
        <w:t xml:space="preserve"> </w:t>
      </w:r>
      <w:r w:rsidR="0041186E" w:rsidRPr="00797F79">
        <w:rPr>
          <w:rFonts w:ascii="Arial" w:hAnsi="Arial" w:cs="Arial"/>
          <w:sz w:val="20"/>
          <w:szCs w:val="20"/>
        </w:rPr>
        <w:t>a na základe pokynu Sprostredkovateľa aj v rozsahu prípadných ďalších údajov  obsiahnutých najmä v</w:t>
      </w:r>
      <w:r w:rsidR="0048698A" w:rsidRPr="00797F79">
        <w:rPr>
          <w:rFonts w:ascii="Arial" w:hAnsi="Arial" w:cs="Arial"/>
          <w:sz w:val="20"/>
          <w:szCs w:val="20"/>
        </w:rPr>
        <w:t> Prílohe č. 2</w:t>
      </w:r>
      <w:r w:rsidR="0041186E" w:rsidRPr="00797F79">
        <w:rPr>
          <w:rFonts w:ascii="Arial" w:hAnsi="Arial" w:cs="Arial"/>
          <w:sz w:val="20"/>
          <w:szCs w:val="20"/>
        </w:rPr>
        <w:t xml:space="preserve">  Zmluvy o spracúvaní osobných údajov, </w:t>
      </w:r>
      <w:r w:rsidR="0048698A" w:rsidRPr="00797F79">
        <w:rPr>
          <w:rFonts w:ascii="Arial" w:hAnsi="Arial" w:cs="Arial"/>
          <w:sz w:val="20"/>
          <w:szCs w:val="20"/>
        </w:rPr>
        <w:t xml:space="preserve">ak to bude nevyhnutné na účely </w:t>
      </w:r>
      <w:r w:rsidR="0041186E" w:rsidRPr="00797F79">
        <w:rPr>
          <w:rFonts w:ascii="Arial" w:hAnsi="Arial" w:cs="Arial"/>
          <w:sz w:val="20"/>
          <w:szCs w:val="20"/>
        </w:rPr>
        <w:t>spracúvania podľa tejto Zmluvy</w:t>
      </w:r>
      <w:r w:rsidR="00AD4577" w:rsidRPr="00797F79">
        <w:rPr>
          <w:rFonts w:ascii="Arial" w:hAnsi="Arial" w:cs="Arial"/>
          <w:sz w:val="20"/>
          <w:szCs w:val="20"/>
        </w:rPr>
        <w:t xml:space="preserve"> (ďalej aj len „</w:t>
      </w:r>
      <w:r w:rsidR="00AD4577" w:rsidRPr="00797F79">
        <w:rPr>
          <w:rFonts w:ascii="Arial" w:hAnsi="Arial" w:cs="Arial"/>
          <w:b/>
          <w:bCs/>
          <w:sz w:val="20"/>
          <w:szCs w:val="20"/>
        </w:rPr>
        <w:t>osobné údaje</w:t>
      </w:r>
      <w:r w:rsidR="00AD4577" w:rsidRPr="00797F79">
        <w:rPr>
          <w:rFonts w:ascii="Arial" w:hAnsi="Arial" w:cs="Arial"/>
          <w:sz w:val="20"/>
          <w:szCs w:val="20"/>
        </w:rPr>
        <w:t>“</w:t>
      </w:r>
      <w:r w:rsidR="00B87EE5" w:rsidRPr="00797F79">
        <w:rPr>
          <w:rFonts w:ascii="Arial" w:hAnsi="Arial" w:cs="Arial"/>
          <w:sz w:val="20"/>
          <w:szCs w:val="20"/>
        </w:rPr>
        <w:t>)</w:t>
      </w:r>
      <w:r w:rsidR="007C7ADB" w:rsidRPr="00797F79">
        <w:rPr>
          <w:rFonts w:ascii="Arial" w:hAnsi="Arial" w:cs="Arial"/>
          <w:sz w:val="20"/>
          <w:szCs w:val="20"/>
        </w:rPr>
        <w:t>.</w:t>
      </w:r>
      <w:r w:rsidR="0048698A" w:rsidRPr="00797F79">
        <w:rPr>
          <w:rFonts w:ascii="Arial" w:hAnsi="Arial" w:cs="Arial"/>
          <w:sz w:val="20"/>
          <w:szCs w:val="20"/>
        </w:rPr>
        <w:t xml:space="preserve"> </w:t>
      </w:r>
    </w:p>
    <w:p w14:paraId="30AFF168" w14:textId="77777777" w:rsidR="0099254A" w:rsidRPr="00797F79" w:rsidRDefault="00CB56A5" w:rsidP="005E613A">
      <w:pPr>
        <w:pStyle w:val="Odsekzoznamu"/>
        <w:numPr>
          <w:ilvl w:val="0"/>
          <w:numId w:val="5"/>
        </w:numPr>
        <w:spacing w:before="120" w:line="276" w:lineRule="auto"/>
        <w:ind w:left="709" w:hanging="709"/>
        <w:contextualSpacing w:val="0"/>
        <w:rPr>
          <w:rFonts w:ascii="Arial" w:hAnsi="Arial" w:cs="Arial"/>
          <w:sz w:val="20"/>
        </w:rPr>
      </w:pPr>
      <w:proofErr w:type="spellStart"/>
      <w:r w:rsidRPr="00797F79">
        <w:rPr>
          <w:rFonts w:ascii="Arial" w:hAnsi="Arial" w:cs="Arial"/>
          <w:sz w:val="20"/>
        </w:rPr>
        <w:t>Subsprostredkovateľ</w:t>
      </w:r>
      <w:proofErr w:type="spellEnd"/>
      <w:r w:rsidR="00D465D5" w:rsidRPr="00797F79">
        <w:rPr>
          <w:rFonts w:ascii="Arial" w:hAnsi="Arial" w:cs="Arial"/>
          <w:sz w:val="20"/>
        </w:rPr>
        <w:t xml:space="preserve"> je </w:t>
      </w:r>
      <w:r w:rsidR="003B2373" w:rsidRPr="00797F79">
        <w:rPr>
          <w:rFonts w:ascii="Arial" w:hAnsi="Arial" w:cs="Arial"/>
          <w:sz w:val="20"/>
        </w:rPr>
        <w:t xml:space="preserve">v zmysle tejto Zmluvy </w:t>
      </w:r>
      <w:r w:rsidR="00D465D5" w:rsidRPr="00797F79">
        <w:rPr>
          <w:rFonts w:ascii="Arial" w:hAnsi="Arial" w:cs="Arial"/>
          <w:sz w:val="20"/>
        </w:rPr>
        <w:t xml:space="preserve">oprávnený </w:t>
      </w:r>
      <w:r w:rsidR="003B2373" w:rsidRPr="00797F79">
        <w:rPr>
          <w:rFonts w:ascii="Arial" w:hAnsi="Arial" w:cs="Arial"/>
          <w:sz w:val="20"/>
        </w:rPr>
        <w:t xml:space="preserve">realizovať </w:t>
      </w:r>
      <w:r w:rsidR="00D465D5" w:rsidRPr="00797F79">
        <w:rPr>
          <w:rFonts w:ascii="Arial" w:hAnsi="Arial" w:cs="Arial"/>
          <w:sz w:val="20"/>
        </w:rPr>
        <w:t xml:space="preserve">najmä nasledujúce spracovateľské operácie: získavanie, zhromažďovanie, zaznamenávanie, usporadúvanie, prepracúvanie alebo zmena, prehliadanie, kombinovanie, </w:t>
      </w:r>
      <w:r w:rsidR="00255F95" w:rsidRPr="00797F79">
        <w:rPr>
          <w:rFonts w:ascii="Arial" w:hAnsi="Arial" w:cs="Arial"/>
          <w:sz w:val="20"/>
        </w:rPr>
        <w:t xml:space="preserve">poskytovanie, </w:t>
      </w:r>
      <w:r w:rsidR="00D465D5" w:rsidRPr="00797F79">
        <w:rPr>
          <w:rFonts w:ascii="Arial" w:hAnsi="Arial" w:cs="Arial"/>
          <w:sz w:val="20"/>
        </w:rPr>
        <w:t xml:space="preserve">prípadne ďalšie </w:t>
      </w:r>
      <w:r w:rsidR="0099254A" w:rsidRPr="00797F79">
        <w:rPr>
          <w:rFonts w:ascii="Arial" w:hAnsi="Arial" w:cs="Arial"/>
          <w:sz w:val="20"/>
        </w:rPr>
        <w:t xml:space="preserve">spracovateľské </w:t>
      </w:r>
      <w:r w:rsidR="00D465D5" w:rsidRPr="00797F79">
        <w:rPr>
          <w:rFonts w:ascii="Arial" w:hAnsi="Arial" w:cs="Arial"/>
          <w:sz w:val="20"/>
        </w:rPr>
        <w:t xml:space="preserve">operácie nevyhnutné </w:t>
      </w:r>
      <w:r w:rsidR="0099254A" w:rsidRPr="00797F79">
        <w:rPr>
          <w:rFonts w:ascii="Arial" w:hAnsi="Arial" w:cs="Arial"/>
          <w:sz w:val="20"/>
        </w:rPr>
        <w:t xml:space="preserve">pre splnenie povinností </w:t>
      </w:r>
      <w:r w:rsidR="003B2373" w:rsidRPr="00797F79">
        <w:rPr>
          <w:rFonts w:ascii="Arial" w:hAnsi="Arial" w:cs="Arial"/>
          <w:sz w:val="20"/>
        </w:rPr>
        <w:t xml:space="preserve">a účelu </w:t>
      </w:r>
      <w:r w:rsidR="0099254A" w:rsidRPr="00797F79">
        <w:rPr>
          <w:rFonts w:ascii="Arial" w:hAnsi="Arial" w:cs="Arial"/>
          <w:sz w:val="20"/>
        </w:rPr>
        <w:t>tejto Zmluvy</w:t>
      </w:r>
      <w:r w:rsidR="00D465D5" w:rsidRPr="00797F79">
        <w:rPr>
          <w:rFonts w:ascii="Arial" w:hAnsi="Arial" w:cs="Arial"/>
          <w:sz w:val="20"/>
        </w:rPr>
        <w:t>.</w:t>
      </w:r>
    </w:p>
    <w:p w14:paraId="68CCF9EC" w14:textId="54C971C9" w:rsidR="00380150" w:rsidRPr="00797F79" w:rsidRDefault="00A4780A" w:rsidP="005E613A">
      <w:pPr>
        <w:pStyle w:val="Odsekzoznamu"/>
        <w:numPr>
          <w:ilvl w:val="0"/>
          <w:numId w:val="5"/>
        </w:numPr>
        <w:spacing w:before="120" w:line="276" w:lineRule="auto"/>
        <w:ind w:left="709" w:hanging="709"/>
        <w:contextualSpacing w:val="0"/>
        <w:rPr>
          <w:rFonts w:ascii="Arial" w:hAnsi="Arial" w:cs="Arial"/>
          <w:sz w:val="20"/>
        </w:rPr>
      </w:pPr>
      <w:proofErr w:type="spellStart"/>
      <w:r w:rsidRPr="00797F79">
        <w:rPr>
          <w:rFonts w:ascii="Arial" w:hAnsi="Arial" w:cs="Arial"/>
          <w:sz w:val="20"/>
        </w:rPr>
        <w:t>Subsprostredkovateľ</w:t>
      </w:r>
      <w:proofErr w:type="spellEnd"/>
      <w:r w:rsidRPr="00797F79">
        <w:rPr>
          <w:rFonts w:ascii="Arial" w:hAnsi="Arial" w:cs="Arial"/>
          <w:sz w:val="20"/>
          <w:szCs w:val="20"/>
        </w:rPr>
        <w:t xml:space="preserve"> nesmie poskytnúť, sprístupniť, zverejniť alebo preniesť osobné údaje, ktoré spracúva na základe tejto Zmluvy bez predchádzajúceho preukázateľného súhlasu Sprostredkovateľa, ak táto Zmluva neustanovuje inak, takúto povinnosť výslovne neustanovuje všeobecne záväzný právny predpis, ktorým je </w:t>
      </w: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povinný sa riadiť, alebo Sprostredkovateľ na to neudelil písomný pokyn na základe tejto Zmluvy. </w:t>
      </w: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je povinný vopred (pred uskutočnením niektorej zo spracovateľských operácií s osobnými údajmi podľa tohto bodu Zmluvy) oznámiť </w:t>
      </w:r>
      <w:r w:rsidR="00921F35" w:rsidRPr="00797F79">
        <w:rPr>
          <w:rFonts w:ascii="Arial" w:hAnsi="Arial" w:cs="Arial"/>
          <w:sz w:val="20"/>
          <w:szCs w:val="20"/>
        </w:rPr>
        <w:t>Sprostredkovateľovi</w:t>
      </w:r>
      <w:r w:rsidRPr="00797F79">
        <w:rPr>
          <w:rFonts w:ascii="Arial" w:hAnsi="Arial" w:cs="Arial"/>
          <w:sz w:val="20"/>
          <w:szCs w:val="20"/>
        </w:rPr>
        <w:t xml:space="preserve"> existenciu takéhoto všeobecne záväzného právneho predpisu.</w:t>
      </w:r>
      <w:r w:rsidRPr="00797F79">
        <w:rPr>
          <w:rFonts w:ascii="Arial" w:hAnsi="Arial" w:cs="Arial"/>
          <w:sz w:val="20"/>
        </w:rPr>
        <w:t xml:space="preserve"> </w:t>
      </w:r>
    </w:p>
    <w:p w14:paraId="1A9CB618" w14:textId="45DF8A14" w:rsidR="00D465D5" w:rsidRPr="00797F79" w:rsidRDefault="00CB56A5" w:rsidP="005E613A">
      <w:pPr>
        <w:pStyle w:val="Odsekzoznamu"/>
        <w:numPr>
          <w:ilvl w:val="0"/>
          <w:numId w:val="5"/>
        </w:numPr>
        <w:spacing w:before="120" w:line="276" w:lineRule="auto"/>
        <w:ind w:left="709" w:hanging="709"/>
        <w:contextualSpacing w:val="0"/>
        <w:rPr>
          <w:rFonts w:ascii="Arial" w:hAnsi="Arial" w:cs="Arial"/>
          <w:sz w:val="20"/>
          <w:szCs w:val="20"/>
        </w:rPr>
      </w:pPr>
      <w:proofErr w:type="spellStart"/>
      <w:r w:rsidRPr="00797F79">
        <w:rPr>
          <w:rFonts w:ascii="Arial" w:hAnsi="Arial" w:cs="Arial"/>
          <w:sz w:val="20"/>
        </w:rPr>
        <w:t>Subsprostredkovateľ</w:t>
      </w:r>
      <w:proofErr w:type="spellEnd"/>
      <w:r w:rsidR="0099254A" w:rsidRPr="00797F79">
        <w:rPr>
          <w:rFonts w:ascii="Arial" w:hAnsi="Arial" w:cs="Arial"/>
          <w:sz w:val="20"/>
          <w:szCs w:val="20"/>
        </w:rPr>
        <w:t xml:space="preserve"> je oprávnený spracúvať osobné údaje dotknutých osôb prostredníctvom automatizovaných a</w:t>
      </w:r>
      <w:r w:rsidR="00793A35" w:rsidRPr="00797F79">
        <w:rPr>
          <w:rFonts w:ascii="Arial" w:hAnsi="Arial" w:cs="Arial"/>
          <w:sz w:val="20"/>
          <w:szCs w:val="20"/>
        </w:rPr>
        <w:t> </w:t>
      </w:r>
      <w:r w:rsidR="0099254A" w:rsidRPr="00797F79">
        <w:rPr>
          <w:rFonts w:ascii="Arial" w:hAnsi="Arial" w:cs="Arial"/>
          <w:sz w:val="20"/>
          <w:szCs w:val="20"/>
        </w:rPr>
        <w:t>neautomatizovaných</w:t>
      </w:r>
      <w:r w:rsidR="00793A35" w:rsidRPr="00797F79">
        <w:rPr>
          <w:rFonts w:ascii="Arial" w:hAnsi="Arial" w:cs="Arial"/>
          <w:sz w:val="20"/>
          <w:szCs w:val="20"/>
        </w:rPr>
        <w:t xml:space="preserve"> prostriedkov</w:t>
      </w:r>
      <w:r w:rsidR="003F542E" w:rsidRPr="00797F79">
        <w:rPr>
          <w:rFonts w:ascii="Arial" w:hAnsi="Arial" w:cs="Arial"/>
          <w:sz w:val="20"/>
          <w:szCs w:val="20"/>
        </w:rPr>
        <w:t>, a to vlastnými alebo ním kontrolovanými personálnymi a technologickými kapacitami a IT infraštruktúrou</w:t>
      </w:r>
      <w:r w:rsidR="0099254A" w:rsidRPr="00797F79">
        <w:rPr>
          <w:rFonts w:ascii="Arial" w:hAnsi="Arial" w:cs="Arial"/>
          <w:sz w:val="20"/>
          <w:szCs w:val="20"/>
        </w:rPr>
        <w:t xml:space="preserve">. </w:t>
      </w:r>
    </w:p>
    <w:p w14:paraId="090264A7" w14:textId="77777777" w:rsidR="00167101" w:rsidRPr="00797F79" w:rsidRDefault="00CB56A5" w:rsidP="005E613A">
      <w:pPr>
        <w:pStyle w:val="Odsekzoznamu"/>
        <w:numPr>
          <w:ilvl w:val="0"/>
          <w:numId w:val="5"/>
        </w:numPr>
        <w:spacing w:before="120" w:line="276" w:lineRule="auto"/>
        <w:ind w:left="709" w:hanging="709"/>
        <w:contextualSpacing w:val="0"/>
        <w:rPr>
          <w:rFonts w:ascii="Arial" w:hAnsi="Arial" w:cs="Arial"/>
          <w:sz w:val="20"/>
        </w:rPr>
      </w:pPr>
      <w:proofErr w:type="spellStart"/>
      <w:r w:rsidRPr="00797F79">
        <w:rPr>
          <w:rFonts w:ascii="Arial" w:hAnsi="Arial" w:cs="Arial"/>
          <w:sz w:val="20"/>
        </w:rPr>
        <w:t>Subsprostredkovateľ</w:t>
      </w:r>
      <w:proofErr w:type="spellEnd"/>
      <w:r w:rsidR="00D465D5" w:rsidRPr="00797F79">
        <w:rPr>
          <w:rFonts w:ascii="Arial" w:hAnsi="Arial" w:cs="Arial"/>
          <w:sz w:val="20"/>
        </w:rPr>
        <w:t xml:space="preserve"> je oprávnený spracúvať osobné údaje </w:t>
      </w:r>
      <w:r w:rsidR="0099254A" w:rsidRPr="00797F79">
        <w:rPr>
          <w:rFonts w:ascii="Arial" w:hAnsi="Arial" w:cs="Arial"/>
          <w:sz w:val="20"/>
        </w:rPr>
        <w:t xml:space="preserve">dotknutých osôb </w:t>
      </w:r>
      <w:r w:rsidR="00D465D5" w:rsidRPr="00797F79">
        <w:rPr>
          <w:rFonts w:ascii="Arial" w:hAnsi="Arial" w:cs="Arial"/>
          <w:sz w:val="20"/>
        </w:rPr>
        <w:t>v elektronickej podobe a</w:t>
      </w:r>
      <w:r w:rsidR="003B2373" w:rsidRPr="00797F79">
        <w:rPr>
          <w:rFonts w:ascii="Arial" w:hAnsi="Arial" w:cs="Arial"/>
          <w:sz w:val="20"/>
        </w:rPr>
        <w:t xml:space="preserve">/alebo </w:t>
      </w:r>
      <w:r w:rsidR="00D465D5" w:rsidRPr="00797F79">
        <w:rPr>
          <w:rFonts w:ascii="Arial" w:hAnsi="Arial" w:cs="Arial"/>
          <w:sz w:val="20"/>
        </w:rPr>
        <w:t xml:space="preserve">v listinnej podobe. </w:t>
      </w:r>
    </w:p>
    <w:p w14:paraId="3BDC1B68" w14:textId="4E14809C" w:rsidR="00DF258B" w:rsidRPr="00797F79" w:rsidRDefault="00CB56A5" w:rsidP="005E613A">
      <w:pPr>
        <w:pStyle w:val="Odsekzoznamu"/>
        <w:numPr>
          <w:ilvl w:val="0"/>
          <w:numId w:val="5"/>
        </w:numPr>
        <w:spacing w:before="120" w:line="276" w:lineRule="auto"/>
        <w:ind w:left="709" w:hanging="709"/>
        <w:contextualSpacing w:val="0"/>
        <w:rPr>
          <w:rFonts w:ascii="Arial" w:hAnsi="Arial" w:cs="Arial"/>
          <w:sz w:val="20"/>
        </w:rPr>
      </w:pPr>
      <w:proofErr w:type="spellStart"/>
      <w:r w:rsidRPr="00797F79">
        <w:rPr>
          <w:rFonts w:ascii="Arial" w:hAnsi="Arial" w:cs="Arial"/>
          <w:sz w:val="20"/>
        </w:rPr>
        <w:t>Subsprostredkovateľ</w:t>
      </w:r>
      <w:proofErr w:type="spellEnd"/>
      <w:r w:rsidR="00DF258B" w:rsidRPr="00797F79">
        <w:rPr>
          <w:rFonts w:ascii="Arial" w:hAnsi="Arial" w:cs="Arial"/>
          <w:sz w:val="20"/>
        </w:rPr>
        <w:t xml:space="preserve"> je oprávnený komunikovať s dotknutými osobami.</w:t>
      </w:r>
    </w:p>
    <w:p w14:paraId="0396BA5D" w14:textId="08BF2F02" w:rsidR="00C54A61" w:rsidRPr="00797F79" w:rsidRDefault="00C54A61" w:rsidP="00506C1A">
      <w:pPr>
        <w:pStyle w:val="Odsekzoznamu"/>
        <w:numPr>
          <w:ilvl w:val="0"/>
          <w:numId w:val="5"/>
        </w:numPr>
        <w:spacing w:before="120" w:line="276" w:lineRule="auto"/>
        <w:ind w:left="709" w:hanging="709"/>
        <w:contextualSpacing w:val="0"/>
        <w:rPr>
          <w:rFonts w:ascii="Arial" w:hAnsi="Arial" w:cs="Arial"/>
          <w:sz w:val="20"/>
        </w:rPr>
      </w:pPr>
      <w:proofErr w:type="spellStart"/>
      <w:r w:rsidRPr="00797F79">
        <w:rPr>
          <w:rFonts w:ascii="Arial" w:hAnsi="Arial" w:cs="Arial"/>
          <w:sz w:val="20"/>
        </w:rPr>
        <w:t>Subsprostredkovateľ</w:t>
      </w:r>
      <w:proofErr w:type="spellEnd"/>
      <w:r w:rsidRPr="00797F79">
        <w:rPr>
          <w:rFonts w:ascii="Arial" w:hAnsi="Arial" w:cs="Arial"/>
          <w:sz w:val="20"/>
        </w:rPr>
        <w:t xml:space="preserve"> </w:t>
      </w:r>
      <w:r w:rsidRPr="00797F79">
        <w:rPr>
          <w:rFonts w:ascii="Arial" w:hAnsi="Arial" w:cs="Arial"/>
          <w:sz w:val="20"/>
          <w:szCs w:val="20"/>
        </w:rPr>
        <w:t>berie na vedomie, že v prípade, ak poruší pokyny udelené Sprostredkovateľom alebo ustanovené touto Zmluvou, najmä tým, že v rozpore s pokynmi Sprostredkovateľa vykoná spracovateľské operácie alebo určí účely a prostriedky spracúvania osobných údajov, vo vzťahu k takémuto spracúvaniu sa na neho v zmysle GDPR vzťahujú všetky povinnosti a zodpovednosti ako na samostatného prevádzkovateľa.</w:t>
      </w:r>
    </w:p>
    <w:p w14:paraId="06143C3A" w14:textId="77777777" w:rsidR="00342C5E" w:rsidRPr="00797F79"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797F79">
        <w:rPr>
          <w:rFonts w:ascii="Arial" w:hAnsi="Arial" w:cs="Arial"/>
          <w:sz w:val="20"/>
        </w:rPr>
        <w:lastRenderedPageBreak/>
        <w:t xml:space="preserve">Kontaktné osoby </w:t>
      </w:r>
      <w:r w:rsidR="00CB56A5" w:rsidRPr="00797F79">
        <w:rPr>
          <w:rFonts w:ascii="Arial" w:hAnsi="Arial" w:cs="Arial"/>
          <w:sz w:val="20"/>
        </w:rPr>
        <w:t>Sprostredkovateľ</w:t>
      </w:r>
      <w:r w:rsidRPr="00797F79">
        <w:rPr>
          <w:rFonts w:ascii="Arial" w:hAnsi="Arial" w:cs="Arial"/>
          <w:sz w:val="20"/>
        </w:rPr>
        <w:t>a a </w:t>
      </w:r>
      <w:proofErr w:type="spellStart"/>
      <w:r w:rsidR="00CB56A5" w:rsidRPr="00797F79">
        <w:rPr>
          <w:rFonts w:ascii="Arial" w:hAnsi="Arial" w:cs="Arial"/>
          <w:sz w:val="20"/>
        </w:rPr>
        <w:t>Subsprostredkovateľ</w:t>
      </w:r>
      <w:r w:rsidR="00B93654" w:rsidRPr="00797F79">
        <w:rPr>
          <w:rFonts w:ascii="Arial" w:hAnsi="Arial" w:cs="Arial"/>
          <w:sz w:val="20"/>
        </w:rPr>
        <w:t>a</w:t>
      </w:r>
      <w:proofErr w:type="spellEnd"/>
      <w:r w:rsidRPr="00797F79">
        <w:rPr>
          <w:rFonts w:ascii="Arial" w:hAnsi="Arial" w:cs="Arial"/>
          <w:sz w:val="20"/>
        </w:rPr>
        <w:t xml:space="preserve"> pre účely plnenia Zmluvy:</w:t>
      </w:r>
    </w:p>
    <w:p w14:paraId="51572F92" w14:textId="18F4E7E0" w:rsidR="00342C5E" w:rsidRPr="00797F79" w:rsidRDefault="00342C5E" w:rsidP="00342C5E">
      <w:pPr>
        <w:pStyle w:val="Odsekzoznamu"/>
        <w:numPr>
          <w:ilvl w:val="0"/>
          <w:numId w:val="17"/>
        </w:numPr>
        <w:spacing w:line="276" w:lineRule="auto"/>
        <w:rPr>
          <w:rFonts w:ascii="Arial" w:hAnsi="Arial" w:cs="Arial"/>
          <w:sz w:val="20"/>
        </w:rPr>
      </w:pPr>
      <w:r w:rsidRPr="00797F79">
        <w:rPr>
          <w:rFonts w:ascii="Arial" w:hAnsi="Arial" w:cs="Arial"/>
          <w:sz w:val="20"/>
        </w:rPr>
        <w:t xml:space="preserve">za </w:t>
      </w:r>
      <w:r w:rsidR="00CB56A5" w:rsidRPr="00797F79">
        <w:rPr>
          <w:rFonts w:ascii="Arial" w:hAnsi="Arial" w:cs="Arial"/>
          <w:sz w:val="20"/>
        </w:rPr>
        <w:t>Sprostredkovateľ</w:t>
      </w:r>
      <w:r w:rsidRPr="00797F79">
        <w:rPr>
          <w:rFonts w:ascii="Arial" w:hAnsi="Arial" w:cs="Arial"/>
          <w:sz w:val="20"/>
        </w:rPr>
        <w:t xml:space="preserve">a: </w:t>
      </w:r>
      <w:r w:rsidRPr="00797F79">
        <w:rPr>
          <w:rFonts w:ascii="Arial" w:hAnsi="Arial" w:cs="Arial"/>
          <w:sz w:val="20"/>
        </w:rPr>
        <w:tab/>
      </w:r>
      <w:r w:rsidR="0056729C" w:rsidRPr="00797F79">
        <w:rPr>
          <w:rFonts w:ascii="Arial" w:hAnsi="Arial" w:cs="Arial"/>
          <w:sz w:val="20"/>
        </w:rPr>
        <w:t>................................</w:t>
      </w:r>
      <w:r w:rsidR="00B93654" w:rsidRPr="00797F79">
        <w:rPr>
          <w:rFonts w:ascii="Arial" w:hAnsi="Arial" w:cs="Arial"/>
          <w:sz w:val="20"/>
        </w:rPr>
        <w:t xml:space="preserve">,e-mail: </w:t>
      </w:r>
      <w:r w:rsidR="0056729C" w:rsidRPr="00797F79">
        <w:rPr>
          <w:rFonts w:ascii="Arial" w:hAnsi="Arial" w:cs="Arial"/>
          <w:sz w:val="20"/>
        </w:rPr>
        <w:t>.............................................</w:t>
      </w:r>
      <w:r w:rsidR="007A71E7" w:rsidRPr="00797F79">
        <w:rPr>
          <w:rFonts w:ascii="Arial" w:hAnsi="Arial" w:cs="Arial"/>
          <w:sz w:val="20"/>
        </w:rPr>
        <w:t xml:space="preserve"> </w:t>
      </w:r>
    </w:p>
    <w:p w14:paraId="18C8DE37" w14:textId="77777777" w:rsidR="00342C5E" w:rsidRPr="00797F79" w:rsidRDefault="00AA64CC" w:rsidP="00AA64CC">
      <w:pPr>
        <w:spacing w:line="276" w:lineRule="auto"/>
        <w:ind w:firstLine="0"/>
        <w:rPr>
          <w:rFonts w:ascii="Arial" w:hAnsi="Arial" w:cs="Arial"/>
          <w:sz w:val="20"/>
        </w:rPr>
      </w:pPr>
      <w:r w:rsidRPr="00797F79">
        <w:rPr>
          <w:rFonts w:ascii="Arial" w:hAnsi="Arial" w:cs="Arial"/>
          <w:sz w:val="20"/>
        </w:rPr>
        <w:t xml:space="preserve">-      </w:t>
      </w:r>
      <w:r w:rsidR="00342C5E" w:rsidRPr="00797F79">
        <w:rPr>
          <w:rFonts w:ascii="Arial" w:hAnsi="Arial" w:cs="Arial"/>
          <w:sz w:val="20"/>
        </w:rPr>
        <w:t xml:space="preserve">za </w:t>
      </w:r>
      <w:proofErr w:type="spellStart"/>
      <w:r w:rsidR="00CB56A5" w:rsidRPr="00797F79">
        <w:rPr>
          <w:rFonts w:ascii="Arial" w:hAnsi="Arial" w:cs="Arial"/>
          <w:sz w:val="20"/>
        </w:rPr>
        <w:t>Subsprostredkovateľ</w:t>
      </w:r>
      <w:r w:rsidR="00B93654" w:rsidRPr="00797F79">
        <w:rPr>
          <w:rFonts w:ascii="Arial" w:hAnsi="Arial" w:cs="Arial"/>
          <w:sz w:val="20"/>
        </w:rPr>
        <w:t>a</w:t>
      </w:r>
      <w:proofErr w:type="spellEnd"/>
      <w:r w:rsidR="00B93654" w:rsidRPr="00797F79">
        <w:rPr>
          <w:rFonts w:ascii="Arial" w:hAnsi="Arial" w:cs="Arial"/>
          <w:sz w:val="20"/>
        </w:rPr>
        <w:t>:</w:t>
      </w:r>
      <w:r w:rsidR="00B93654" w:rsidRPr="00797F79">
        <w:rPr>
          <w:rFonts w:ascii="Arial" w:hAnsi="Arial" w:cs="Arial"/>
          <w:sz w:val="20"/>
        </w:rPr>
        <w:tab/>
        <w:t>........................................, e-mail .............................................</w:t>
      </w:r>
    </w:p>
    <w:p w14:paraId="6D01A637" w14:textId="4744B696" w:rsidR="004E286C" w:rsidRPr="00797F79" w:rsidRDefault="00342C5E" w:rsidP="004F5901">
      <w:pPr>
        <w:spacing w:before="120"/>
        <w:ind w:firstLine="0"/>
        <w:rPr>
          <w:rFonts w:ascii="Arial" w:hAnsi="Arial" w:cs="Arial"/>
          <w:b/>
        </w:rPr>
      </w:pPr>
      <w:r w:rsidRPr="00797F79">
        <w:rPr>
          <w:rFonts w:ascii="Arial" w:hAnsi="Arial" w:cs="Arial"/>
          <w:sz w:val="20"/>
          <w:szCs w:val="20"/>
        </w:rPr>
        <w:t>Zmluvné strany sa zaväzujú bezodkladne si navzájom oznámiť akúkoľvek zmenu</w:t>
      </w:r>
      <w:r w:rsidR="0041186E" w:rsidRPr="00797F79">
        <w:rPr>
          <w:rFonts w:ascii="Arial" w:hAnsi="Arial" w:cs="Arial"/>
          <w:sz w:val="20"/>
          <w:szCs w:val="20"/>
        </w:rPr>
        <w:t>/doplnenie</w:t>
      </w:r>
      <w:r w:rsidRPr="00797F79">
        <w:rPr>
          <w:rFonts w:ascii="Arial" w:hAnsi="Arial" w:cs="Arial"/>
          <w:sz w:val="20"/>
          <w:szCs w:val="20"/>
        </w:rPr>
        <w:t xml:space="preserve"> kontaktnej osoby</w:t>
      </w:r>
      <w:r w:rsidR="0041186E" w:rsidRPr="00797F79">
        <w:rPr>
          <w:rFonts w:ascii="Arial" w:hAnsi="Arial" w:cs="Arial"/>
          <w:sz w:val="20"/>
          <w:szCs w:val="20"/>
        </w:rPr>
        <w:t xml:space="preserve"> a/alebo jej kontaktných údajov;</w:t>
      </w:r>
      <w:r w:rsidRPr="00797F79">
        <w:rPr>
          <w:rFonts w:ascii="Arial" w:hAnsi="Arial" w:cs="Arial"/>
          <w:sz w:val="20"/>
          <w:szCs w:val="20"/>
        </w:rPr>
        <w:t xml:space="preserve"> </w:t>
      </w:r>
      <w:r w:rsidR="0041186E" w:rsidRPr="00797F79">
        <w:rPr>
          <w:rFonts w:ascii="Arial" w:hAnsi="Arial" w:cs="Arial"/>
          <w:sz w:val="20"/>
          <w:szCs w:val="20"/>
        </w:rPr>
        <w:t>n</w:t>
      </w:r>
      <w:r w:rsidRPr="00797F79">
        <w:rPr>
          <w:rFonts w:ascii="Arial" w:hAnsi="Arial" w:cs="Arial"/>
          <w:sz w:val="20"/>
          <w:szCs w:val="20"/>
        </w:rPr>
        <w:t>a</w:t>
      </w:r>
      <w:r w:rsidR="0041186E" w:rsidRPr="00797F79">
        <w:rPr>
          <w:rFonts w:ascii="Arial" w:hAnsi="Arial" w:cs="Arial"/>
          <w:sz w:val="20"/>
          <w:szCs w:val="20"/>
        </w:rPr>
        <w:t xml:space="preserve"> takúto</w:t>
      </w:r>
      <w:r w:rsidRPr="00797F79">
        <w:rPr>
          <w:rFonts w:ascii="Arial" w:hAnsi="Arial" w:cs="Arial"/>
          <w:sz w:val="20"/>
          <w:szCs w:val="20"/>
        </w:rPr>
        <w:t xml:space="preserve"> zmenu</w:t>
      </w:r>
      <w:r w:rsidR="0041186E" w:rsidRPr="00797F79">
        <w:rPr>
          <w:rFonts w:ascii="Arial" w:hAnsi="Arial" w:cs="Arial"/>
          <w:sz w:val="20"/>
          <w:szCs w:val="20"/>
        </w:rPr>
        <w:t>/doplnenie</w:t>
      </w:r>
      <w:r w:rsidRPr="00797F79">
        <w:rPr>
          <w:rFonts w:ascii="Arial" w:hAnsi="Arial" w:cs="Arial"/>
          <w:sz w:val="20"/>
          <w:szCs w:val="20"/>
        </w:rPr>
        <w:t xml:space="preserve"> sa nevyžaduje uzatvorenie dodatku k tejto Zmluve.</w:t>
      </w:r>
    </w:p>
    <w:p w14:paraId="73527BB2" w14:textId="77777777" w:rsidR="0099254A" w:rsidRPr="00797F79" w:rsidRDefault="0099254A" w:rsidP="000145F7">
      <w:pPr>
        <w:spacing w:line="276" w:lineRule="auto"/>
        <w:ind w:left="0" w:firstLine="0"/>
        <w:rPr>
          <w:rFonts w:ascii="Arial" w:hAnsi="Arial" w:cs="Arial"/>
          <w:b/>
          <w:sz w:val="20"/>
          <w:szCs w:val="20"/>
        </w:rPr>
      </w:pPr>
    </w:p>
    <w:p w14:paraId="3E605546" w14:textId="77777777" w:rsidR="00342C5E" w:rsidRPr="00797F79" w:rsidRDefault="00342C5E" w:rsidP="000145F7">
      <w:pPr>
        <w:spacing w:line="276" w:lineRule="auto"/>
        <w:ind w:left="0" w:firstLine="0"/>
        <w:rPr>
          <w:rFonts w:ascii="Arial" w:hAnsi="Arial" w:cs="Arial"/>
          <w:b/>
          <w:sz w:val="20"/>
          <w:szCs w:val="20"/>
        </w:rPr>
      </w:pPr>
    </w:p>
    <w:p w14:paraId="10B430C7" w14:textId="77777777" w:rsidR="00D465D5" w:rsidRPr="00797F79" w:rsidRDefault="00D465D5" w:rsidP="00506C1A">
      <w:pPr>
        <w:pStyle w:val="Odsekzoznamu"/>
        <w:spacing w:line="276" w:lineRule="auto"/>
        <w:ind w:left="0" w:firstLine="0"/>
        <w:jc w:val="center"/>
        <w:rPr>
          <w:rFonts w:ascii="Arial" w:hAnsi="Arial" w:cs="Arial"/>
          <w:b/>
          <w:sz w:val="20"/>
          <w:szCs w:val="20"/>
        </w:rPr>
      </w:pPr>
      <w:r w:rsidRPr="00797F79">
        <w:rPr>
          <w:rFonts w:ascii="Arial" w:hAnsi="Arial" w:cs="Arial"/>
          <w:b/>
          <w:sz w:val="20"/>
          <w:szCs w:val="20"/>
        </w:rPr>
        <w:t>Článok IV</w:t>
      </w:r>
    </w:p>
    <w:p w14:paraId="6BC00DAB" w14:textId="77777777" w:rsidR="00D465D5" w:rsidRPr="00797F79" w:rsidRDefault="00D465D5" w:rsidP="00506C1A">
      <w:pPr>
        <w:pStyle w:val="Odsekzoznamu"/>
        <w:spacing w:line="276" w:lineRule="auto"/>
        <w:ind w:left="0" w:firstLine="0"/>
        <w:jc w:val="center"/>
        <w:rPr>
          <w:rFonts w:ascii="Arial" w:hAnsi="Arial" w:cs="Arial"/>
          <w:b/>
          <w:sz w:val="20"/>
          <w:szCs w:val="20"/>
        </w:rPr>
      </w:pPr>
      <w:r w:rsidRPr="00797F79">
        <w:rPr>
          <w:rFonts w:ascii="Arial" w:hAnsi="Arial" w:cs="Arial"/>
          <w:b/>
          <w:sz w:val="20"/>
          <w:szCs w:val="20"/>
        </w:rPr>
        <w:t xml:space="preserve">Vyhlásenie </w:t>
      </w:r>
      <w:r w:rsidR="001E6941" w:rsidRPr="00797F79">
        <w:rPr>
          <w:rFonts w:ascii="Arial" w:hAnsi="Arial" w:cs="Arial"/>
          <w:b/>
          <w:sz w:val="20"/>
          <w:szCs w:val="20"/>
        </w:rPr>
        <w:t>z</w:t>
      </w:r>
      <w:r w:rsidRPr="00797F79">
        <w:rPr>
          <w:rFonts w:ascii="Arial" w:hAnsi="Arial" w:cs="Arial"/>
          <w:b/>
          <w:sz w:val="20"/>
          <w:szCs w:val="20"/>
        </w:rPr>
        <w:t xml:space="preserve">mluvných strán </w:t>
      </w:r>
    </w:p>
    <w:p w14:paraId="41D94EFC" w14:textId="77777777" w:rsidR="00D465D5" w:rsidRPr="00797F79" w:rsidRDefault="00CB56A5" w:rsidP="00506C1A">
      <w:pPr>
        <w:pStyle w:val="Odsekzoznamu"/>
        <w:numPr>
          <w:ilvl w:val="0"/>
          <w:numId w:val="7"/>
        </w:numPr>
        <w:spacing w:before="120" w:line="276" w:lineRule="auto"/>
        <w:ind w:left="567" w:hanging="567"/>
        <w:contextualSpacing w:val="0"/>
        <w:rPr>
          <w:rFonts w:ascii="Arial" w:hAnsi="Arial" w:cs="Arial"/>
          <w:sz w:val="20"/>
          <w:szCs w:val="20"/>
        </w:rPr>
      </w:pPr>
      <w:r w:rsidRPr="00797F79">
        <w:rPr>
          <w:rFonts w:ascii="Arial" w:hAnsi="Arial" w:cs="Arial"/>
          <w:sz w:val="20"/>
          <w:szCs w:val="20"/>
        </w:rPr>
        <w:t>Sprostredkovateľ</w:t>
      </w:r>
      <w:r w:rsidR="00D465D5" w:rsidRPr="00797F79">
        <w:rPr>
          <w:rFonts w:ascii="Arial" w:hAnsi="Arial" w:cs="Arial"/>
          <w:sz w:val="20"/>
          <w:szCs w:val="20"/>
        </w:rPr>
        <w:t xml:space="preserve"> vyhlasuje, že osobné údaje o dotknutých osobách, ktoré poskytne a/alebo sprístupní </w:t>
      </w:r>
      <w:proofErr w:type="spellStart"/>
      <w:r w:rsidRPr="00797F79">
        <w:rPr>
          <w:rFonts w:ascii="Arial" w:hAnsi="Arial" w:cs="Arial"/>
          <w:sz w:val="20"/>
          <w:szCs w:val="20"/>
        </w:rPr>
        <w:t>Subsprostredkovateľ</w:t>
      </w:r>
      <w:r w:rsidR="00D465D5" w:rsidRPr="00797F79">
        <w:rPr>
          <w:rFonts w:ascii="Arial" w:hAnsi="Arial" w:cs="Arial"/>
          <w:sz w:val="20"/>
          <w:szCs w:val="20"/>
        </w:rPr>
        <w:t>ovi</w:t>
      </w:r>
      <w:proofErr w:type="spellEnd"/>
      <w:r w:rsidR="00D465D5" w:rsidRPr="00797F79">
        <w:rPr>
          <w:rFonts w:ascii="Arial" w:hAnsi="Arial" w:cs="Arial"/>
          <w:sz w:val="20"/>
          <w:szCs w:val="20"/>
        </w:rPr>
        <w:t xml:space="preserve">, či už v podobe elektronickej databázy, ako súčasť aplikácie, alebo iným spôsobom, </w:t>
      </w:r>
      <w:r w:rsidRPr="00797F79">
        <w:rPr>
          <w:rFonts w:ascii="Arial" w:hAnsi="Arial" w:cs="Arial"/>
          <w:sz w:val="20"/>
          <w:szCs w:val="20"/>
        </w:rPr>
        <w:t>Sprostredkovateľ</w:t>
      </w:r>
      <w:r w:rsidR="00D465D5" w:rsidRPr="00797F79">
        <w:rPr>
          <w:rFonts w:ascii="Arial" w:hAnsi="Arial" w:cs="Arial"/>
          <w:sz w:val="20"/>
          <w:szCs w:val="20"/>
        </w:rPr>
        <w:t xml:space="preserve"> získal </w:t>
      </w:r>
      <w:r w:rsidR="0099254A" w:rsidRPr="00797F79">
        <w:rPr>
          <w:rFonts w:ascii="Arial" w:hAnsi="Arial" w:cs="Arial"/>
          <w:sz w:val="20"/>
          <w:szCs w:val="20"/>
        </w:rPr>
        <w:t xml:space="preserve">zákonným spôsobom a </w:t>
      </w:r>
      <w:r w:rsidR="00D465D5" w:rsidRPr="00797F79">
        <w:rPr>
          <w:rFonts w:ascii="Arial" w:hAnsi="Arial" w:cs="Arial"/>
          <w:sz w:val="20"/>
          <w:szCs w:val="20"/>
        </w:rPr>
        <w:t>v súlade s</w:t>
      </w:r>
      <w:r w:rsidR="0099254A" w:rsidRPr="00797F79">
        <w:rPr>
          <w:rFonts w:ascii="Arial" w:hAnsi="Arial" w:cs="Arial"/>
          <w:sz w:val="20"/>
          <w:szCs w:val="20"/>
        </w:rPr>
        <w:t xml:space="preserve"> príslušnými podmienkami </w:t>
      </w:r>
      <w:r w:rsidR="00D465D5" w:rsidRPr="00797F79">
        <w:rPr>
          <w:rFonts w:ascii="Arial" w:hAnsi="Arial" w:cs="Arial"/>
          <w:sz w:val="20"/>
          <w:szCs w:val="20"/>
        </w:rPr>
        <w:t>GDPR ako aj inými príslušnými právnymi predpismi.</w:t>
      </w:r>
    </w:p>
    <w:p w14:paraId="48B7E8BF" w14:textId="77777777" w:rsidR="00D465D5" w:rsidRPr="00797F79" w:rsidRDefault="00CB56A5" w:rsidP="00506C1A">
      <w:pPr>
        <w:pStyle w:val="Odsekzoznamu"/>
        <w:numPr>
          <w:ilvl w:val="0"/>
          <w:numId w:val="7"/>
        </w:numPr>
        <w:spacing w:before="120" w:line="276" w:lineRule="auto"/>
        <w:ind w:left="567" w:hanging="567"/>
        <w:contextualSpacing w:val="0"/>
        <w:rPr>
          <w:rFonts w:ascii="Arial" w:hAnsi="Arial" w:cs="Arial"/>
          <w:sz w:val="20"/>
          <w:szCs w:val="20"/>
        </w:rPr>
      </w:pPr>
      <w:r w:rsidRPr="00797F79">
        <w:rPr>
          <w:rFonts w:ascii="Arial" w:hAnsi="Arial" w:cs="Arial"/>
          <w:sz w:val="20"/>
          <w:szCs w:val="20"/>
        </w:rPr>
        <w:t>Sprostredkovateľ</w:t>
      </w:r>
      <w:r w:rsidR="00D465D5" w:rsidRPr="00797F79">
        <w:rPr>
          <w:rFonts w:ascii="Arial" w:hAnsi="Arial" w:cs="Arial"/>
          <w:sz w:val="20"/>
          <w:szCs w:val="20"/>
        </w:rPr>
        <w:t xml:space="preserve"> vyhlasuje, že pri výbere </w:t>
      </w:r>
      <w:proofErr w:type="spellStart"/>
      <w:r w:rsidRPr="00797F79">
        <w:rPr>
          <w:rFonts w:ascii="Arial" w:hAnsi="Arial" w:cs="Arial"/>
          <w:sz w:val="20"/>
          <w:szCs w:val="20"/>
        </w:rPr>
        <w:t>Subsprostredkovateľ</w:t>
      </w:r>
      <w:r w:rsidR="00D465D5" w:rsidRPr="00797F79">
        <w:rPr>
          <w:rFonts w:ascii="Arial" w:hAnsi="Arial" w:cs="Arial"/>
          <w:sz w:val="20"/>
          <w:szCs w:val="20"/>
        </w:rPr>
        <w:t>a</w:t>
      </w:r>
      <w:proofErr w:type="spellEnd"/>
      <w:r w:rsidR="00D465D5" w:rsidRPr="00797F79">
        <w:rPr>
          <w:rFonts w:ascii="Arial" w:hAnsi="Arial" w:cs="Arial"/>
          <w:sz w:val="20"/>
          <w:szCs w:val="20"/>
        </w:rPr>
        <w:t xml:space="preserve"> </w:t>
      </w:r>
      <w:r w:rsidR="00497DFF" w:rsidRPr="00797F79">
        <w:rPr>
          <w:rFonts w:ascii="Arial" w:hAnsi="Arial" w:cs="Arial"/>
          <w:sz w:val="20"/>
          <w:szCs w:val="20"/>
        </w:rPr>
        <w:t xml:space="preserve">postupoval s odbornou starostlivosťou a </w:t>
      </w:r>
      <w:r w:rsidR="00D465D5" w:rsidRPr="00797F79">
        <w:rPr>
          <w:rFonts w:ascii="Arial" w:hAnsi="Arial" w:cs="Arial"/>
          <w:sz w:val="20"/>
          <w:szCs w:val="20"/>
        </w:rPr>
        <w:t xml:space="preserve">zohľadnil </w:t>
      </w:r>
      <w:r w:rsidR="00497DFF" w:rsidRPr="00797F79">
        <w:rPr>
          <w:rFonts w:ascii="Arial" w:hAnsi="Arial" w:cs="Arial"/>
          <w:sz w:val="20"/>
          <w:szCs w:val="20"/>
        </w:rPr>
        <w:t xml:space="preserve">všetky </w:t>
      </w:r>
      <w:proofErr w:type="spellStart"/>
      <w:r w:rsidRPr="00797F79">
        <w:rPr>
          <w:rFonts w:ascii="Arial" w:hAnsi="Arial" w:cs="Arial"/>
          <w:sz w:val="20"/>
          <w:szCs w:val="20"/>
        </w:rPr>
        <w:t>Subsprostredkovateľ</w:t>
      </w:r>
      <w:r w:rsidR="00D465D5" w:rsidRPr="00797F79">
        <w:rPr>
          <w:rFonts w:ascii="Arial" w:hAnsi="Arial" w:cs="Arial"/>
          <w:sz w:val="20"/>
          <w:szCs w:val="20"/>
        </w:rPr>
        <w:t>om</w:t>
      </w:r>
      <w:proofErr w:type="spellEnd"/>
      <w:r w:rsidR="00D465D5" w:rsidRPr="00797F79">
        <w:rPr>
          <w:rFonts w:ascii="Arial" w:hAnsi="Arial" w:cs="Arial"/>
          <w:sz w:val="20"/>
          <w:szCs w:val="20"/>
        </w:rPr>
        <w:t xml:space="preserve"> poskytnuté záruky, </w:t>
      </w:r>
      <w:r w:rsidR="00497DFF" w:rsidRPr="00797F79">
        <w:rPr>
          <w:rFonts w:ascii="Arial" w:hAnsi="Arial" w:cs="Arial"/>
          <w:sz w:val="20"/>
          <w:szCs w:val="20"/>
        </w:rPr>
        <w:t xml:space="preserve">v rámci ktorých </w:t>
      </w: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w:t>
      </w:r>
      <w:r w:rsidR="00497DFF" w:rsidRPr="00797F79">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proofErr w:type="spellStart"/>
      <w:r w:rsidRPr="00797F79">
        <w:rPr>
          <w:rFonts w:ascii="Arial" w:hAnsi="Arial" w:cs="Arial"/>
          <w:sz w:val="20"/>
          <w:szCs w:val="20"/>
        </w:rPr>
        <w:t>Subsprostredkovateľ</w:t>
      </w:r>
      <w:r w:rsidR="00497DFF" w:rsidRPr="00797F79">
        <w:rPr>
          <w:rFonts w:ascii="Arial" w:hAnsi="Arial" w:cs="Arial"/>
          <w:sz w:val="20"/>
          <w:szCs w:val="20"/>
        </w:rPr>
        <w:t>a</w:t>
      </w:r>
      <w:proofErr w:type="spellEnd"/>
      <w:r w:rsidR="00C60045" w:rsidRPr="00797F79">
        <w:rPr>
          <w:rFonts w:ascii="Arial" w:hAnsi="Arial" w:cs="Arial"/>
          <w:sz w:val="20"/>
          <w:szCs w:val="20"/>
        </w:rPr>
        <w:t>.</w:t>
      </w:r>
    </w:p>
    <w:p w14:paraId="5268C100" w14:textId="69884785" w:rsidR="00D465D5" w:rsidRPr="00797F79" w:rsidRDefault="00CB56A5" w:rsidP="00506C1A">
      <w:pPr>
        <w:pStyle w:val="Odsekzoznamu"/>
        <w:numPr>
          <w:ilvl w:val="0"/>
          <w:numId w:val="7"/>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vyhlasuje, že </w:t>
      </w:r>
      <w:r w:rsidR="00D00894" w:rsidRPr="00797F79">
        <w:rPr>
          <w:rFonts w:ascii="Arial" w:hAnsi="Arial" w:cs="Arial"/>
          <w:sz w:val="20"/>
          <w:szCs w:val="20"/>
        </w:rPr>
        <w:t xml:space="preserve">disponuje všetkými potrebnými prostriedkami (technickými, organizačnými a pod.) na zabezpečenie ochrany </w:t>
      </w:r>
      <w:r w:rsidR="00D465D5" w:rsidRPr="00797F79">
        <w:rPr>
          <w:rFonts w:ascii="Arial" w:hAnsi="Arial" w:cs="Arial"/>
          <w:sz w:val="20"/>
          <w:szCs w:val="20"/>
        </w:rPr>
        <w:t xml:space="preserve">osobných údajov </w:t>
      </w:r>
      <w:r w:rsidR="00D00894" w:rsidRPr="00797F79">
        <w:rPr>
          <w:rFonts w:ascii="Arial" w:hAnsi="Arial" w:cs="Arial"/>
          <w:sz w:val="20"/>
          <w:szCs w:val="20"/>
        </w:rPr>
        <w:t xml:space="preserve">dotknutých osôb </w:t>
      </w:r>
      <w:r w:rsidR="008F34A0" w:rsidRPr="00797F79">
        <w:rPr>
          <w:rFonts w:ascii="Arial" w:hAnsi="Arial" w:cs="Arial"/>
          <w:sz w:val="20"/>
          <w:szCs w:val="20"/>
        </w:rPr>
        <w:t xml:space="preserve">a prijme primerané technické a organizačné opatrenia </w:t>
      </w:r>
      <w:r w:rsidR="00D00894" w:rsidRPr="00797F79">
        <w:rPr>
          <w:rFonts w:ascii="Arial" w:hAnsi="Arial" w:cs="Arial"/>
          <w:sz w:val="20"/>
          <w:szCs w:val="20"/>
        </w:rPr>
        <w:t>spôsobom a v súlade s príslušnými podmienkami tak</w:t>
      </w:r>
      <w:r w:rsidR="00D465D5" w:rsidRPr="00797F79">
        <w:rPr>
          <w:rFonts w:ascii="Arial" w:hAnsi="Arial" w:cs="Arial"/>
          <w:sz w:val="20"/>
          <w:szCs w:val="20"/>
        </w:rPr>
        <w:t xml:space="preserve">, aby spracúvanie osobných údajov </w:t>
      </w:r>
      <w:r w:rsidR="00D00894" w:rsidRPr="00797F79">
        <w:rPr>
          <w:rFonts w:ascii="Arial" w:hAnsi="Arial" w:cs="Arial"/>
          <w:sz w:val="20"/>
          <w:szCs w:val="20"/>
        </w:rPr>
        <w:t xml:space="preserve">dotknutých osôb </w:t>
      </w:r>
      <w:r w:rsidR="00D465D5" w:rsidRPr="00797F79">
        <w:rPr>
          <w:rFonts w:ascii="Arial" w:hAnsi="Arial" w:cs="Arial"/>
          <w:sz w:val="20"/>
          <w:szCs w:val="20"/>
        </w:rPr>
        <w:t xml:space="preserve">spĺňalo požiadavky GDPR </w:t>
      </w:r>
      <w:r w:rsidR="00D00894" w:rsidRPr="00797F79">
        <w:rPr>
          <w:rFonts w:ascii="Arial" w:hAnsi="Arial" w:cs="Arial"/>
          <w:sz w:val="20"/>
          <w:szCs w:val="20"/>
        </w:rPr>
        <w:t>a ZOOÚ</w:t>
      </w:r>
      <w:r w:rsidR="00D465D5" w:rsidRPr="00797F79">
        <w:rPr>
          <w:rFonts w:ascii="Arial" w:hAnsi="Arial" w:cs="Arial"/>
          <w:sz w:val="20"/>
          <w:szCs w:val="20"/>
        </w:rPr>
        <w:t xml:space="preserve">. </w:t>
      </w:r>
      <w:proofErr w:type="spellStart"/>
      <w:r w:rsidR="00EF3891" w:rsidRPr="00797F79">
        <w:rPr>
          <w:rFonts w:ascii="Arial" w:hAnsi="Arial" w:cs="Arial"/>
          <w:sz w:val="20"/>
          <w:szCs w:val="20"/>
        </w:rPr>
        <w:t>Subsprostredkovateľ</w:t>
      </w:r>
      <w:proofErr w:type="spellEnd"/>
      <w:r w:rsidR="00EF3891" w:rsidRPr="00797F79">
        <w:rPr>
          <w:rFonts w:ascii="Arial" w:hAnsi="Arial" w:cs="Arial"/>
          <w:sz w:val="20"/>
          <w:szCs w:val="20"/>
        </w:rPr>
        <w:t xml:space="preserve"> prijal bezpečnostné opatrenia podľa čl. 32 GDP</w:t>
      </w:r>
      <w:r w:rsidR="009451A9" w:rsidRPr="00797F79">
        <w:rPr>
          <w:rFonts w:ascii="Arial" w:hAnsi="Arial" w:cs="Arial"/>
          <w:sz w:val="20"/>
          <w:szCs w:val="20"/>
        </w:rPr>
        <w:t xml:space="preserve">R bližšie uvedené v </w:t>
      </w:r>
      <w:r w:rsidR="00B314FC" w:rsidRPr="00797F79">
        <w:rPr>
          <w:rFonts w:ascii="Arial" w:hAnsi="Arial" w:cs="Arial"/>
          <w:b/>
          <w:sz w:val="20"/>
          <w:szCs w:val="20"/>
        </w:rPr>
        <w:t>P</w:t>
      </w:r>
      <w:r w:rsidR="009451A9" w:rsidRPr="00797F79">
        <w:rPr>
          <w:rFonts w:ascii="Arial" w:hAnsi="Arial" w:cs="Arial"/>
          <w:b/>
          <w:sz w:val="20"/>
          <w:szCs w:val="20"/>
        </w:rPr>
        <w:t xml:space="preserve">rílohe č. </w:t>
      </w:r>
      <w:r w:rsidR="0041186E" w:rsidRPr="00797F79">
        <w:rPr>
          <w:rFonts w:ascii="Arial" w:hAnsi="Arial" w:cs="Arial"/>
          <w:b/>
          <w:sz w:val="20"/>
          <w:szCs w:val="20"/>
        </w:rPr>
        <w:t>1</w:t>
      </w:r>
      <w:r w:rsidR="00EF3891" w:rsidRPr="00797F79">
        <w:rPr>
          <w:rFonts w:ascii="Arial" w:hAnsi="Arial" w:cs="Arial"/>
          <w:sz w:val="20"/>
          <w:szCs w:val="20"/>
        </w:rPr>
        <w:t xml:space="preserve"> tejto Zmluvy a je povinný na vlastné náklady prijať dodatočné opatrenia na žiadosť Sprostredkovateľa, ak sa také dodatočné opatrenia ukážu byť primerané.</w:t>
      </w:r>
    </w:p>
    <w:p w14:paraId="17C10022" w14:textId="77777777" w:rsidR="00D465D5" w:rsidRPr="00797F79" w:rsidRDefault="00D465D5" w:rsidP="00506C1A">
      <w:pPr>
        <w:pStyle w:val="Odsekzoznamu"/>
        <w:numPr>
          <w:ilvl w:val="0"/>
          <w:numId w:val="7"/>
        </w:numPr>
        <w:autoSpaceDE w:val="0"/>
        <w:autoSpaceDN w:val="0"/>
        <w:adjustRightInd w:val="0"/>
        <w:spacing w:before="120" w:line="276" w:lineRule="auto"/>
        <w:ind w:left="567" w:hanging="567"/>
        <w:contextualSpacing w:val="0"/>
        <w:rPr>
          <w:rFonts w:ascii="Arial" w:hAnsi="Arial" w:cs="Arial"/>
          <w:sz w:val="20"/>
          <w:szCs w:val="20"/>
        </w:rPr>
      </w:pPr>
      <w:r w:rsidRPr="00797F79">
        <w:rPr>
          <w:rFonts w:ascii="Arial" w:hAnsi="Arial" w:cs="Arial"/>
          <w:sz w:val="20"/>
          <w:szCs w:val="20"/>
          <w:lang w:eastAsia="sk-SK"/>
        </w:rPr>
        <w:t xml:space="preserve">Zmluvné strany sa zaväzujú uchovávať všetky </w:t>
      </w:r>
      <w:r w:rsidR="00D00894" w:rsidRPr="00797F79">
        <w:rPr>
          <w:rFonts w:ascii="Arial" w:hAnsi="Arial" w:cs="Arial"/>
          <w:sz w:val="20"/>
          <w:szCs w:val="20"/>
          <w:lang w:eastAsia="sk-SK"/>
        </w:rPr>
        <w:t xml:space="preserve">písomné (alebo elektronické) </w:t>
      </w:r>
      <w:r w:rsidRPr="00797F79">
        <w:rPr>
          <w:rFonts w:ascii="Arial" w:hAnsi="Arial" w:cs="Arial"/>
          <w:sz w:val="20"/>
          <w:szCs w:val="20"/>
          <w:lang w:eastAsia="sk-SK"/>
        </w:rPr>
        <w:t>podklady, dokumenty a/alebo akékoľvek iné materiály a</w:t>
      </w:r>
      <w:r w:rsidR="00D00894" w:rsidRPr="00797F79">
        <w:rPr>
          <w:rFonts w:ascii="Arial" w:hAnsi="Arial" w:cs="Arial"/>
          <w:sz w:val="20"/>
          <w:szCs w:val="20"/>
          <w:lang w:eastAsia="sk-SK"/>
        </w:rPr>
        <w:t xml:space="preserve"> dátové </w:t>
      </w:r>
      <w:r w:rsidRPr="00797F79">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797F79">
        <w:rPr>
          <w:rFonts w:ascii="Arial" w:hAnsi="Arial" w:cs="Arial"/>
          <w:sz w:val="20"/>
          <w:szCs w:val="20"/>
          <w:lang w:eastAsia="sk-SK"/>
        </w:rPr>
        <w:t xml:space="preserve"> a/alebo </w:t>
      </w:r>
      <w:r w:rsidRPr="00797F79">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797F79">
        <w:rPr>
          <w:rFonts w:ascii="Arial" w:hAnsi="Arial" w:cs="Arial"/>
          <w:sz w:val="20"/>
          <w:szCs w:val="20"/>
          <w:lang w:eastAsia="sk-SK"/>
        </w:rPr>
        <w:t>nezákonnými spôsobmi</w:t>
      </w:r>
      <w:r w:rsidRPr="00797F79">
        <w:rPr>
          <w:rFonts w:ascii="Arial" w:hAnsi="Arial" w:cs="Arial"/>
          <w:sz w:val="20"/>
          <w:szCs w:val="20"/>
          <w:lang w:eastAsia="sk-SK"/>
        </w:rPr>
        <w:t xml:space="preserve"> spracúvania. Zmluvné strany sa tiež zaväzujú, že všetky databázy, aplikácie a/alebo </w:t>
      </w:r>
      <w:r w:rsidR="00D00894" w:rsidRPr="00797F79">
        <w:rPr>
          <w:rFonts w:ascii="Arial" w:hAnsi="Arial" w:cs="Arial"/>
          <w:sz w:val="20"/>
          <w:szCs w:val="20"/>
          <w:lang w:eastAsia="sk-SK"/>
        </w:rPr>
        <w:t xml:space="preserve">informačné </w:t>
      </w:r>
      <w:r w:rsidRPr="00797F79">
        <w:rPr>
          <w:rFonts w:ascii="Arial" w:hAnsi="Arial" w:cs="Arial"/>
          <w:sz w:val="20"/>
          <w:szCs w:val="20"/>
          <w:lang w:eastAsia="sk-SK"/>
        </w:rPr>
        <w:t xml:space="preserve">systémy, v ktorých sa spracúvajú osobné údaje zabezpečia tak, aby bola zaistená </w:t>
      </w:r>
      <w:r w:rsidR="00D00894" w:rsidRPr="00797F79">
        <w:rPr>
          <w:rFonts w:ascii="Arial" w:hAnsi="Arial" w:cs="Arial"/>
          <w:sz w:val="20"/>
          <w:szCs w:val="20"/>
          <w:lang w:eastAsia="sk-SK"/>
        </w:rPr>
        <w:t xml:space="preserve">kontinuálna </w:t>
      </w:r>
      <w:r w:rsidRPr="00797F79">
        <w:rPr>
          <w:rFonts w:ascii="Arial" w:hAnsi="Arial" w:cs="Arial"/>
          <w:sz w:val="20"/>
          <w:szCs w:val="20"/>
          <w:lang w:eastAsia="sk-SK"/>
        </w:rPr>
        <w:t>dôvernosť,</w:t>
      </w:r>
      <w:r w:rsidR="00D00894" w:rsidRPr="00797F79">
        <w:rPr>
          <w:rFonts w:ascii="Arial" w:hAnsi="Arial" w:cs="Arial"/>
          <w:sz w:val="20"/>
          <w:szCs w:val="20"/>
          <w:lang w:eastAsia="sk-SK"/>
        </w:rPr>
        <w:t xml:space="preserve"> </w:t>
      </w:r>
      <w:r w:rsidR="00CC1FA8" w:rsidRPr="00797F79">
        <w:rPr>
          <w:rFonts w:ascii="Arial" w:hAnsi="Arial" w:cs="Arial"/>
          <w:noProof/>
          <w:sz w:val="56"/>
          <w:lang w:eastAsia="sk-SK"/>
        </w:rPr>
        <w:drawing>
          <wp:anchor distT="0" distB="0" distL="114300" distR="114300" simplePos="0" relativeHeight="251659264" behindDoc="1" locked="1" layoutInCell="1" allowOverlap="1" wp14:anchorId="0C336A46" wp14:editId="2B80BC0C">
            <wp:simplePos x="0" y="0"/>
            <wp:positionH relativeFrom="margin">
              <wp:posOffset>-905510</wp:posOffset>
            </wp:positionH>
            <wp:positionV relativeFrom="page">
              <wp:posOffset>10826115</wp:posOffset>
            </wp:positionV>
            <wp:extent cx="7541895" cy="10666730"/>
            <wp:effectExtent l="0" t="0" r="1905" b="1270"/>
            <wp:wrapNone/>
            <wp:docPr id="2" name="Obrázok 2"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ulna strana sablona dizaj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anchor>
        </w:drawing>
      </w:r>
      <w:r w:rsidRPr="00797F79">
        <w:rPr>
          <w:rFonts w:ascii="Arial" w:hAnsi="Arial" w:cs="Arial"/>
          <w:sz w:val="20"/>
          <w:szCs w:val="20"/>
          <w:lang w:eastAsia="sk-SK"/>
        </w:rPr>
        <w:t>integrita a dostupnosť osobných údajov. Na tento účel</w:t>
      </w:r>
      <w:r w:rsidR="00D00894" w:rsidRPr="00797F79">
        <w:rPr>
          <w:rFonts w:ascii="Arial" w:hAnsi="Arial" w:cs="Arial"/>
          <w:sz w:val="20"/>
          <w:szCs w:val="20"/>
          <w:lang w:eastAsia="sk-SK"/>
        </w:rPr>
        <w:t xml:space="preserve"> </w:t>
      </w:r>
      <w:r w:rsidRPr="00797F79">
        <w:rPr>
          <w:rFonts w:ascii="Arial" w:hAnsi="Arial" w:cs="Arial"/>
          <w:sz w:val="20"/>
          <w:szCs w:val="20"/>
          <w:lang w:eastAsia="sk-SK"/>
        </w:rPr>
        <w:t xml:space="preserve">Zmluvné strany </w:t>
      </w:r>
      <w:r w:rsidR="00D00894" w:rsidRPr="00797F79">
        <w:rPr>
          <w:rFonts w:ascii="Arial" w:hAnsi="Arial" w:cs="Arial"/>
          <w:sz w:val="20"/>
          <w:szCs w:val="20"/>
          <w:lang w:eastAsia="sk-SK"/>
        </w:rPr>
        <w:t xml:space="preserve">deklarujú, že </w:t>
      </w:r>
      <w:r w:rsidR="008F34A0" w:rsidRPr="00797F79">
        <w:rPr>
          <w:rFonts w:ascii="Arial" w:hAnsi="Arial" w:cs="Arial"/>
          <w:sz w:val="20"/>
          <w:szCs w:val="20"/>
          <w:lang w:eastAsia="sk-SK"/>
        </w:rPr>
        <w:t xml:space="preserve">prijmú </w:t>
      </w:r>
      <w:r w:rsidR="00D00894" w:rsidRPr="00797F79">
        <w:rPr>
          <w:rFonts w:ascii="Arial" w:hAnsi="Arial" w:cs="Arial"/>
          <w:sz w:val="20"/>
          <w:szCs w:val="20"/>
          <w:lang w:eastAsia="sk-SK"/>
        </w:rPr>
        <w:t xml:space="preserve">všetky </w:t>
      </w:r>
      <w:r w:rsidRPr="00797F79">
        <w:rPr>
          <w:rFonts w:ascii="Arial" w:hAnsi="Arial" w:cs="Arial"/>
          <w:sz w:val="20"/>
          <w:szCs w:val="20"/>
          <w:lang w:eastAsia="sk-SK"/>
        </w:rPr>
        <w:t>primerané technické, organizačné a personálne opatrenia.</w:t>
      </w:r>
    </w:p>
    <w:p w14:paraId="622ED7BD" w14:textId="77777777" w:rsidR="0074407E" w:rsidRPr="00797F79" w:rsidRDefault="0074407E" w:rsidP="0067745A">
      <w:pPr>
        <w:pStyle w:val="Odsekzoznamu"/>
        <w:spacing w:line="276" w:lineRule="auto"/>
        <w:ind w:left="390"/>
        <w:jc w:val="center"/>
        <w:rPr>
          <w:rFonts w:ascii="Arial" w:hAnsi="Arial" w:cs="Arial"/>
          <w:b/>
          <w:sz w:val="20"/>
          <w:szCs w:val="20"/>
        </w:rPr>
      </w:pPr>
    </w:p>
    <w:p w14:paraId="3A176120" w14:textId="77777777" w:rsidR="00B87EE5" w:rsidRPr="00797F79" w:rsidRDefault="00B87EE5" w:rsidP="00D00894">
      <w:pPr>
        <w:pStyle w:val="Odsekzoznamu"/>
        <w:spacing w:line="276" w:lineRule="auto"/>
        <w:ind w:left="390"/>
        <w:jc w:val="center"/>
        <w:rPr>
          <w:rFonts w:ascii="Arial" w:hAnsi="Arial" w:cs="Arial"/>
          <w:b/>
          <w:sz w:val="20"/>
          <w:szCs w:val="20"/>
        </w:rPr>
      </w:pPr>
    </w:p>
    <w:p w14:paraId="2DF5DEF2" w14:textId="77777777" w:rsidR="00D465D5" w:rsidRPr="00797F79" w:rsidRDefault="00D465D5" w:rsidP="00506C1A">
      <w:pPr>
        <w:pStyle w:val="Odsekzoznamu"/>
        <w:spacing w:line="276" w:lineRule="auto"/>
        <w:ind w:left="567" w:hanging="567"/>
        <w:jc w:val="center"/>
        <w:rPr>
          <w:rFonts w:ascii="Arial" w:hAnsi="Arial" w:cs="Arial"/>
          <w:b/>
          <w:sz w:val="20"/>
          <w:szCs w:val="20"/>
        </w:rPr>
      </w:pPr>
      <w:r w:rsidRPr="00797F79">
        <w:rPr>
          <w:rFonts w:ascii="Arial" w:hAnsi="Arial" w:cs="Arial"/>
          <w:b/>
          <w:sz w:val="20"/>
          <w:szCs w:val="20"/>
        </w:rPr>
        <w:t>Článok V</w:t>
      </w:r>
    </w:p>
    <w:p w14:paraId="4C76A6FB" w14:textId="3A2396C7" w:rsidR="00D465D5" w:rsidRPr="00797F79" w:rsidRDefault="00D465D5" w:rsidP="00506C1A">
      <w:pPr>
        <w:pStyle w:val="Odsekzoznamu"/>
        <w:spacing w:line="276" w:lineRule="auto"/>
        <w:ind w:left="567" w:hanging="567"/>
        <w:jc w:val="center"/>
        <w:rPr>
          <w:rFonts w:ascii="Arial" w:hAnsi="Arial" w:cs="Arial"/>
          <w:sz w:val="20"/>
        </w:rPr>
      </w:pPr>
      <w:r w:rsidRPr="00797F79">
        <w:rPr>
          <w:rFonts w:ascii="Arial" w:hAnsi="Arial" w:cs="Arial"/>
          <w:b/>
          <w:sz w:val="20"/>
          <w:szCs w:val="20"/>
        </w:rPr>
        <w:t xml:space="preserve">Práva a povinnosti </w:t>
      </w:r>
      <w:proofErr w:type="spellStart"/>
      <w:r w:rsidR="0041186E" w:rsidRPr="00797F79">
        <w:rPr>
          <w:rFonts w:ascii="Arial" w:hAnsi="Arial" w:cs="Arial"/>
          <w:b/>
          <w:sz w:val="20"/>
          <w:szCs w:val="20"/>
        </w:rPr>
        <w:t>S</w:t>
      </w:r>
      <w:r w:rsidR="00CB56A5" w:rsidRPr="00797F79">
        <w:rPr>
          <w:rFonts w:ascii="Arial" w:hAnsi="Arial" w:cs="Arial"/>
          <w:b/>
          <w:sz w:val="20"/>
          <w:szCs w:val="20"/>
        </w:rPr>
        <w:t>ubsprostredkovateľ</w:t>
      </w:r>
      <w:r w:rsidRPr="00797F79">
        <w:rPr>
          <w:rFonts w:ascii="Arial" w:hAnsi="Arial" w:cs="Arial"/>
          <w:b/>
          <w:sz w:val="20"/>
          <w:szCs w:val="20"/>
        </w:rPr>
        <w:t>a</w:t>
      </w:r>
      <w:proofErr w:type="spellEnd"/>
    </w:p>
    <w:p w14:paraId="7EF0C671" w14:textId="77777777" w:rsidR="002C27CC" w:rsidRPr="00797F79" w:rsidRDefault="00CB56A5" w:rsidP="00506C1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lang w:eastAsia="sk-SK"/>
        </w:rPr>
        <w:t>Subsprostredkovateľ</w:t>
      </w:r>
      <w:proofErr w:type="spellEnd"/>
      <w:r w:rsidR="002C27CC" w:rsidRPr="00797F79">
        <w:rPr>
          <w:rFonts w:ascii="Arial" w:hAnsi="Arial" w:cs="Arial"/>
          <w:sz w:val="20"/>
          <w:szCs w:val="20"/>
        </w:rPr>
        <w:t xml:space="preserve"> je povinný spracúvať osobné údaje dotknutých osôb v súlade s touto Zmluvou, GDPR, ZOOÚ a ďalších súvisiacich právnych predpisov. </w:t>
      </w:r>
    </w:p>
    <w:p w14:paraId="4FF9E5EF" w14:textId="4168103E" w:rsidR="00B3650B" w:rsidRPr="00797F79" w:rsidRDefault="0041186E" w:rsidP="00506C1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lang w:eastAsia="sk-SK"/>
        </w:rPr>
        <w:t>Subsprostredkovateľ</w:t>
      </w:r>
      <w:proofErr w:type="spellEnd"/>
      <w:r w:rsidRPr="00797F79">
        <w:rPr>
          <w:rFonts w:ascii="Arial" w:hAnsi="Arial" w:cs="Arial"/>
          <w:sz w:val="20"/>
          <w:szCs w:val="20"/>
          <w:lang w:eastAsia="sk-SK"/>
        </w:rPr>
        <w:t xml:space="preserve"> spracúva osobné údaje len na základe zdokumentovaných pokynov Sprostredkovateľa, preukázateľne doručených </w:t>
      </w:r>
      <w:proofErr w:type="spellStart"/>
      <w:r w:rsidRPr="00797F79">
        <w:rPr>
          <w:rFonts w:ascii="Arial" w:hAnsi="Arial" w:cs="Arial"/>
          <w:sz w:val="20"/>
          <w:szCs w:val="20"/>
          <w:lang w:eastAsia="sk-SK"/>
        </w:rPr>
        <w:t>Subspro</w:t>
      </w:r>
      <w:r w:rsidR="00A413BD" w:rsidRPr="00797F79">
        <w:rPr>
          <w:rFonts w:ascii="Arial" w:hAnsi="Arial" w:cs="Arial"/>
          <w:sz w:val="20"/>
          <w:szCs w:val="20"/>
          <w:lang w:eastAsia="sk-SK"/>
        </w:rPr>
        <w:t>s</w:t>
      </w:r>
      <w:r w:rsidRPr="00797F79">
        <w:rPr>
          <w:rFonts w:ascii="Arial" w:hAnsi="Arial" w:cs="Arial"/>
          <w:sz w:val="20"/>
          <w:szCs w:val="20"/>
          <w:lang w:eastAsia="sk-SK"/>
        </w:rPr>
        <w:t>tredkovateľovi</w:t>
      </w:r>
      <w:proofErr w:type="spellEnd"/>
      <w:r w:rsidRPr="00797F79">
        <w:rPr>
          <w:rFonts w:ascii="Arial" w:hAnsi="Arial" w:cs="Arial"/>
          <w:sz w:val="20"/>
          <w:szCs w:val="20"/>
          <w:lang w:eastAsia="sk-SK"/>
        </w:rPr>
        <w:t xml:space="preserve">, a to aj vtedy, ak ide o prenos osobných údajov do tretej krajiny alebo medzinárodnej organizácii, okrem prenosu na základe osobitného predpisu alebo medzinárodnej zmluvy, ktorou je Slovenská republika viazaná; </w:t>
      </w:r>
      <w:proofErr w:type="spellStart"/>
      <w:r w:rsidRPr="00797F79">
        <w:rPr>
          <w:rFonts w:ascii="Arial" w:hAnsi="Arial" w:cs="Arial"/>
          <w:sz w:val="20"/>
          <w:szCs w:val="20"/>
          <w:lang w:eastAsia="sk-SK"/>
        </w:rPr>
        <w:t>Subsprostredkovateľ</w:t>
      </w:r>
      <w:proofErr w:type="spellEnd"/>
      <w:r w:rsidRPr="00797F79">
        <w:rPr>
          <w:rFonts w:ascii="Arial" w:hAnsi="Arial" w:cs="Arial"/>
          <w:sz w:val="20"/>
          <w:szCs w:val="20"/>
          <w:lang w:eastAsia="sk-SK"/>
        </w:rPr>
        <w:t xml:space="preserve"> je pri takom prenose povinný oznámiť Sprostredkovateľovi túto požiadavku pred spracúvaním osobných údajov, ak osobitný predpis alebo medzinárodná zmluva, ktorou je Slovenská republika viazaná, takéto oznámenie nezakazuje z dôvodov verejného záujmu. </w:t>
      </w:r>
    </w:p>
    <w:p w14:paraId="424B363C" w14:textId="595E8CD4" w:rsidR="00B3650B" w:rsidRPr="00797F79" w:rsidRDefault="0041186E" w:rsidP="00DB5ED1">
      <w:pPr>
        <w:pStyle w:val="Odsekzoznamu"/>
        <w:numPr>
          <w:ilvl w:val="0"/>
          <w:numId w:val="9"/>
        </w:numPr>
        <w:spacing w:before="120" w:line="276" w:lineRule="auto"/>
        <w:ind w:left="567" w:hanging="567"/>
        <w:contextualSpacing w:val="0"/>
        <w:rPr>
          <w:rFonts w:ascii="Arial" w:hAnsi="Arial" w:cs="Arial"/>
          <w:sz w:val="20"/>
          <w:szCs w:val="20"/>
        </w:rPr>
      </w:pPr>
      <w:r w:rsidRPr="00797F79">
        <w:rPr>
          <w:rFonts w:ascii="Arial" w:hAnsi="Arial" w:cs="Arial"/>
          <w:sz w:val="20"/>
          <w:szCs w:val="20"/>
          <w:lang w:eastAsia="sk-SK"/>
        </w:rPr>
        <w:t>Za zdokumentovaný a preukázateľne doručený pokyn sa považuje aj objednávka</w:t>
      </w:r>
      <w:r w:rsidR="00B3650B" w:rsidRPr="00797F79">
        <w:rPr>
          <w:rFonts w:ascii="Arial" w:hAnsi="Arial" w:cs="Arial"/>
          <w:sz w:val="20"/>
          <w:szCs w:val="20"/>
          <w:lang w:eastAsia="sk-SK"/>
        </w:rPr>
        <w:t xml:space="preserve"> </w:t>
      </w:r>
      <w:r w:rsidRPr="00797F79">
        <w:rPr>
          <w:rFonts w:ascii="Arial" w:hAnsi="Arial" w:cs="Arial"/>
          <w:sz w:val="20"/>
          <w:szCs w:val="20"/>
          <w:lang w:eastAsia="sk-SK"/>
        </w:rPr>
        <w:t xml:space="preserve">inštrukcia Sprostredkovateľa alebo inštrukcia doručená emailom na adresu kontaktných osôb uvedených v </w:t>
      </w:r>
      <w:r w:rsidR="00DB5ED1" w:rsidRPr="00797F79">
        <w:rPr>
          <w:rFonts w:ascii="Arial" w:hAnsi="Arial" w:cs="Arial"/>
          <w:sz w:val="20"/>
          <w:szCs w:val="20"/>
          <w:lang w:eastAsia="sk-SK"/>
        </w:rPr>
        <w:t>tejto</w:t>
      </w:r>
      <w:r w:rsidRPr="00797F79">
        <w:rPr>
          <w:rFonts w:ascii="Arial" w:hAnsi="Arial" w:cs="Arial"/>
          <w:sz w:val="20"/>
          <w:szCs w:val="20"/>
          <w:lang w:eastAsia="sk-SK"/>
        </w:rPr>
        <w:t xml:space="preserve"> Zmluv</w:t>
      </w:r>
      <w:r w:rsidR="00DB5ED1" w:rsidRPr="00797F79">
        <w:rPr>
          <w:rFonts w:ascii="Arial" w:hAnsi="Arial" w:cs="Arial"/>
          <w:sz w:val="20"/>
          <w:szCs w:val="20"/>
          <w:lang w:eastAsia="sk-SK"/>
        </w:rPr>
        <w:t>e</w:t>
      </w:r>
      <w:r w:rsidRPr="00797F79">
        <w:rPr>
          <w:rFonts w:ascii="Arial" w:hAnsi="Arial" w:cs="Arial"/>
          <w:sz w:val="20"/>
          <w:szCs w:val="20"/>
          <w:lang w:eastAsia="sk-SK"/>
        </w:rPr>
        <w:t xml:space="preserve"> alebo ďalších osôb určených zmluvnými stranami. </w:t>
      </w:r>
      <w:proofErr w:type="spellStart"/>
      <w:r w:rsidRPr="00797F79">
        <w:rPr>
          <w:rFonts w:ascii="Arial" w:hAnsi="Arial" w:cs="Arial"/>
          <w:sz w:val="20"/>
          <w:szCs w:val="20"/>
          <w:lang w:eastAsia="sk-SK"/>
        </w:rPr>
        <w:t>Subsprostredkovateľ</w:t>
      </w:r>
      <w:proofErr w:type="spellEnd"/>
      <w:r w:rsidRPr="00797F79">
        <w:rPr>
          <w:rFonts w:ascii="Arial" w:hAnsi="Arial" w:cs="Arial"/>
          <w:sz w:val="20"/>
          <w:szCs w:val="20"/>
          <w:lang w:eastAsia="sk-SK"/>
        </w:rPr>
        <w:t xml:space="preserve"> zaväzuje sa postupovať </w:t>
      </w:r>
      <w:r w:rsidRPr="00797F79">
        <w:rPr>
          <w:rFonts w:ascii="Arial" w:hAnsi="Arial" w:cs="Arial"/>
          <w:sz w:val="20"/>
          <w:szCs w:val="20"/>
          <w:lang w:eastAsia="sk-SK"/>
        </w:rPr>
        <w:lastRenderedPageBreak/>
        <w:t xml:space="preserve">výlučne v súlade s pokynmi Sprostredkovateľa a prípadne inými internými predpismi Sprostredkovateľa a/alebo Prevádzkovateľa o ochrane osobných údajov, ktoré Sprostredkovateľ preukázateľne oznámi </w:t>
      </w:r>
      <w:proofErr w:type="spellStart"/>
      <w:r w:rsidRPr="00797F79">
        <w:rPr>
          <w:rFonts w:ascii="Arial" w:hAnsi="Arial" w:cs="Arial"/>
          <w:sz w:val="20"/>
          <w:szCs w:val="20"/>
          <w:lang w:eastAsia="sk-SK"/>
        </w:rPr>
        <w:t>Subsprostredkovateľovi</w:t>
      </w:r>
      <w:proofErr w:type="spellEnd"/>
      <w:r w:rsidRPr="00797F79">
        <w:rPr>
          <w:rFonts w:ascii="Arial" w:hAnsi="Arial" w:cs="Arial"/>
          <w:sz w:val="20"/>
          <w:szCs w:val="20"/>
          <w:lang w:eastAsia="sk-SK"/>
        </w:rPr>
        <w:t>. Medzi pokyny patria aj relevantné ustanovenia Zmluvy o poskytovaní služieb.</w:t>
      </w:r>
    </w:p>
    <w:p w14:paraId="5CAE73E4" w14:textId="71DDD697" w:rsidR="00B3650B" w:rsidRPr="00797F79" w:rsidRDefault="00705C84" w:rsidP="00506C1A">
      <w:pPr>
        <w:pStyle w:val="Odsekzoznamu"/>
        <w:numPr>
          <w:ilvl w:val="0"/>
          <w:numId w:val="9"/>
        </w:numPr>
        <w:spacing w:before="120" w:line="276" w:lineRule="auto"/>
        <w:ind w:left="567" w:hanging="567"/>
        <w:contextualSpacing w:val="0"/>
        <w:rPr>
          <w:rFonts w:ascii="Arial" w:hAnsi="Arial" w:cs="Arial"/>
          <w:sz w:val="20"/>
          <w:szCs w:val="20"/>
        </w:rPr>
      </w:pPr>
      <w:r w:rsidRPr="00797F79">
        <w:rPr>
          <w:rFonts w:ascii="Arial" w:hAnsi="Arial" w:cs="Arial"/>
          <w:sz w:val="20"/>
          <w:szCs w:val="20"/>
        </w:rPr>
        <w:t xml:space="preserve">V </w:t>
      </w:r>
      <w:r w:rsidR="00DB5ED1" w:rsidRPr="00797F79">
        <w:rPr>
          <w:rFonts w:ascii="Arial" w:hAnsi="Arial" w:cs="Arial"/>
          <w:sz w:val="20"/>
          <w:szCs w:val="20"/>
        </w:rPr>
        <w:t xml:space="preserve">prípade, ak by bol pokyn </w:t>
      </w:r>
      <w:r w:rsidRPr="00797F79">
        <w:rPr>
          <w:rFonts w:ascii="Arial" w:hAnsi="Arial" w:cs="Arial"/>
          <w:sz w:val="20"/>
          <w:szCs w:val="20"/>
        </w:rPr>
        <w:t>Sprostredkovateľa</w:t>
      </w:r>
      <w:r w:rsidR="00DB5ED1" w:rsidRPr="00797F79">
        <w:rPr>
          <w:rFonts w:ascii="Arial" w:hAnsi="Arial" w:cs="Arial"/>
          <w:sz w:val="20"/>
          <w:szCs w:val="20"/>
        </w:rPr>
        <w:t xml:space="preserve"> rozporný s GDPR alebo jeho splnenie by podľa právneho názoru </w:t>
      </w:r>
      <w:proofErr w:type="spellStart"/>
      <w:r w:rsidRPr="00797F79">
        <w:rPr>
          <w:rFonts w:ascii="Arial" w:hAnsi="Arial" w:cs="Arial"/>
          <w:sz w:val="20"/>
          <w:szCs w:val="20"/>
          <w:lang w:eastAsia="sk-SK"/>
        </w:rPr>
        <w:t>Subsprostredkovateľa</w:t>
      </w:r>
      <w:proofErr w:type="spellEnd"/>
      <w:r w:rsidRPr="00797F79">
        <w:rPr>
          <w:rFonts w:ascii="Arial" w:hAnsi="Arial" w:cs="Arial"/>
          <w:sz w:val="20"/>
          <w:szCs w:val="20"/>
          <w:lang w:eastAsia="sk-SK"/>
        </w:rPr>
        <w:t xml:space="preserve"> </w:t>
      </w:r>
      <w:r w:rsidR="00DB5ED1" w:rsidRPr="00797F79">
        <w:rPr>
          <w:rFonts w:ascii="Arial" w:hAnsi="Arial" w:cs="Arial"/>
          <w:sz w:val="20"/>
          <w:szCs w:val="20"/>
        </w:rPr>
        <w:t xml:space="preserve">mohlo viesť k porušeniu GDPR, je </w:t>
      </w:r>
      <w:proofErr w:type="spellStart"/>
      <w:r w:rsidRPr="00797F79">
        <w:rPr>
          <w:rFonts w:ascii="Arial" w:hAnsi="Arial" w:cs="Arial"/>
          <w:sz w:val="20"/>
          <w:szCs w:val="20"/>
          <w:lang w:eastAsia="sk-SK"/>
        </w:rPr>
        <w:t>Subsprostredkovateľ</w:t>
      </w:r>
      <w:proofErr w:type="spellEnd"/>
      <w:r w:rsidRPr="00797F79">
        <w:rPr>
          <w:rFonts w:ascii="Arial" w:hAnsi="Arial" w:cs="Arial"/>
          <w:sz w:val="20"/>
          <w:szCs w:val="20"/>
          <w:lang w:eastAsia="sk-SK"/>
        </w:rPr>
        <w:t xml:space="preserve"> </w:t>
      </w:r>
      <w:r w:rsidR="00DB5ED1" w:rsidRPr="00797F79">
        <w:rPr>
          <w:rFonts w:ascii="Arial" w:hAnsi="Arial" w:cs="Arial"/>
          <w:sz w:val="20"/>
          <w:szCs w:val="20"/>
        </w:rPr>
        <w:t xml:space="preserve">o možnom rozpore pokynu </w:t>
      </w:r>
      <w:r w:rsidRPr="00797F79">
        <w:rPr>
          <w:rFonts w:ascii="Arial" w:hAnsi="Arial" w:cs="Arial"/>
          <w:sz w:val="20"/>
          <w:szCs w:val="20"/>
        </w:rPr>
        <w:t xml:space="preserve">Sprostredkovateľa </w:t>
      </w:r>
      <w:r w:rsidR="00DB5ED1" w:rsidRPr="00797F79">
        <w:rPr>
          <w:rFonts w:ascii="Arial" w:hAnsi="Arial" w:cs="Arial"/>
          <w:sz w:val="20"/>
          <w:szCs w:val="20"/>
        </w:rPr>
        <w:t xml:space="preserve">povinný informovať </w:t>
      </w:r>
      <w:r w:rsidRPr="00797F79">
        <w:rPr>
          <w:rFonts w:ascii="Arial" w:hAnsi="Arial" w:cs="Arial"/>
          <w:sz w:val="20"/>
          <w:szCs w:val="20"/>
        </w:rPr>
        <w:t xml:space="preserve">Sprostredkovateľa </w:t>
      </w:r>
      <w:r w:rsidR="00DB5ED1" w:rsidRPr="00797F79">
        <w:rPr>
          <w:rFonts w:ascii="Arial" w:hAnsi="Arial" w:cs="Arial"/>
          <w:sz w:val="20"/>
          <w:szCs w:val="20"/>
        </w:rPr>
        <w:t xml:space="preserve">a vyžiadať si potvrdzujúci alebo nový pokyn </w:t>
      </w:r>
      <w:r w:rsidRPr="00797F79">
        <w:rPr>
          <w:rFonts w:ascii="Arial" w:hAnsi="Arial" w:cs="Arial"/>
          <w:sz w:val="20"/>
          <w:szCs w:val="20"/>
        </w:rPr>
        <w:t>Sprostredkovateľa.</w:t>
      </w:r>
    </w:p>
    <w:p w14:paraId="0F088896" w14:textId="77777777" w:rsidR="00A2034C" w:rsidRPr="00797F79" w:rsidRDefault="00CB56A5" w:rsidP="00506C1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A2034C" w:rsidRPr="00797F79">
        <w:rPr>
          <w:rFonts w:ascii="Arial" w:hAnsi="Arial" w:cs="Arial"/>
          <w:sz w:val="20"/>
          <w:szCs w:val="20"/>
        </w:rPr>
        <w:t xml:space="preserve"> je povinný zachovávať mlčanlivosť o osobných údajoch</w:t>
      </w:r>
      <w:r w:rsidR="00EF3891" w:rsidRPr="00797F79">
        <w:rPr>
          <w:rFonts w:ascii="Arial" w:hAnsi="Arial" w:cs="Arial"/>
          <w:sz w:val="20"/>
          <w:szCs w:val="20"/>
        </w:rPr>
        <w:t xml:space="preserve">, ktoré spracúva podľa tejto Zmluvy </w:t>
      </w:r>
      <w:r w:rsidR="00A2034C" w:rsidRPr="00797F79">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797F79">
        <w:rPr>
          <w:rFonts w:ascii="Arial" w:hAnsi="Arial" w:cs="Arial"/>
          <w:sz w:val="20"/>
          <w:szCs w:val="20"/>
        </w:rPr>
        <w:t>Prevádzkovateľa</w:t>
      </w:r>
      <w:r w:rsidR="00A2034C" w:rsidRPr="00797F79">
        <w:rPr>
          <w:rFonts w:ascii="Arial" w:hAnsi="Arial" w:cs="Arial"/>
          <w:sz w:val="20"/>
          <w:szCs w:val="20"/>
        </w:rPr>
        <w:t>.</w:t>
      </w:r>
    </w:p>
    <w:p w14:paraId="556C9884" w14:textId="458BD85C" w:rsidR="002C27CC" w:rsidRPr="00797F79" w:rsidRDefault="00040B11" w:rsidP="00506C1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lang w:eastAsia="sk-SK"/>
        </w:rPr>
        <w:t>Subsprostredkovateľ</w:t>
      </w:r>
      <w:proofErr w:type="spellEnd"/>
      <w:r w:rsidRPr="00797F79">
        <w:rPr>
          <w:rFonts w:ascii="Arial" w:hAnsi="Arial" w:cs="Arial"/>
          <w:sz w:val="20"/>
          <w:szCs w:val="20"/>
          <w:lang w:eastAsia="sk-SK"/>
        </w:rPr>
        <w:t xml:space="preserve"> </w:t>
      </w:r>
      <w:r w:rsidR="00D851AA" w:rsidRPr="00797F79">
        <w:rPr>
          <w:rFonts w:ascii="Arial" w:hAnsi="Arial"/>
          <w:bCs/>
          <w:sz w:val="20"/>
        </w:rPr>
        <w:t xml:space="preserve">je povinný prijať primerané technické a organizačné opatrenia, ktorými sa zabezpečí bezpečnosť spracúvania osobných údajov podľa čl. 32 GDPR. Predmetné opatrenia prijaté a zdokumentované </w:t>
      </w:r>
      <w:proofErr w:type="spellStart"/>
      <w:r w:rsidRPr="00797F79">
        <w:rPr>
          <w:rFonts w:ascii="Arial" w:hAnsi="Arial" w:cs="Arial"/>
          <w:sz w:val="20"/>
          <w:szCs w:val="20"/>
          <w:lang w:eastAsia="sk-SK"/>
        </w:rPr>
        <w:t>Subsprostredkovateľom</w:t>
      </w:r>
      <w:proofErr w:type="spellEnd"/>
      <w:r w:rsidRPr="00797F79">
        <w:rPr>
          <w:rFonts w:ascii="Arial" w:hAnsi="Arial" w:cs="Arial"/>
          <w:sz w:val="20"/>
          <w:szCs w:val="20"/>
          <w:lang w:eastAsia="sk-SK"/>
        </w:rPr>
        <w:t xml:space="preserve"> </w:t>
      </w:r>
      <w:r w:rsidR="00D851AA" w:rsidRPr="00797F79">
        <w:rPr>
          <w:rFonts w:ascii="Arial" w:hAnsi="Arial"/>
          <w:bCs/>
          <w:sz w:val="20"/>
        </w:rPr>
        <w:t>v </w:t>
      </w:r>
      <w:r w:rsidR="00B314FC" w:rsidRPr="00797F79">
        <w:rPr>
          <w:rFonts w:ascii="Arial" w:hAnsi="Arial"/>
          <w:b/>
          <w:sz w:val="20"/>
        </w:rPr>
        <w:t>P</w:t>
      </w:r>
      <w:r w:rsidR="00D851AA" w:rsidRPr="00797F79">
        <w:rPr>
          <w:rFonts w:ascii="Arial" w:hAnsi="Arial"/>
          <w:b/>
          <w:sz w:val="20"/>
        </w:rPr>
        <w:t xml:space="preserve">rílohe č. </w:t>
      </w:r>
      <w:r w:rsidRPr="00797F79">
        <w:rPr>
          <w:rFonts w:ascii="Arial" w:hAnsi="Arial"/>
          <w:b/>
          <w:sz w:val="20"/>
        </w:rPr>
        <w:t xml:space="preserve">1 </w:t>
      </w:r>
      <w:r w:rsidRPr="00797F79">
        <w:rPr>
          <w:rFonts w:ascii="Arial" w:hAnsi="Arial"/>
          <w:bCs/>
          <w:sz w:val="20"/>
        </w:rPr>
        <w:t>tejto</w:t>
      </w:r>
      <w:r w:rsidR="00D851AA" w:rsidRPr="00797F79">
        <w:rPr>
          <w:rFonts w:ascii="Arial" w:hAnsi="Arial"/>
          <w:bCs/>
          <w:sz w:val="20"/>
        </w:rPr>
        <w:t xml:space="preserve"> Zmluvy berie </w:t>
      </w:r>
      <w:r w:rsidRPr="00797F79">
        <w:rPr>
          <w:rFonts w:ascii="Arial" w:hAnsi="Arial" w:cs="Arial"/>
          <w:sz w:val="20"/>
          <w:szCs w:val="20"/>
          <w:lang w:eastAsia="sk-SK"/>
        </w:rPr>
        <w:t xml:space="preserve">Sprostredkovateľ </w:t>
      </w:r>
      <w:r w:rsidR="00D851AA" w:rsidRPr="00797F79">
        <w:rPr>
          <w:rFonts w:ascii="Arial" w:hAnsi="Arial"/>
          <w:bCs/>
          <w:sz w:val="20"/>
        </w:rPr>
        <w:t xml:space="preserve">do úvahy a v čase uzatvorenia tejto Zmluvy ich považuje za dostatočné najmä s ohľadom na vyhlásenie </w:t>
      </w:r>
      <w:proofErr w:type="spellStart"/>
      <w:r w:rsidRPr="00797F79">
        <w:rPr>
          <w:rFonts w:ascii="Arial" w:hAnsi="Arial"/>
          <w:bCs/>
          <w:sz w:val="20"/>
        </w:rPr>
        <w:t>Subs</w:t>
      </w:r>
      <w:r w:rsidR="00D851AA" w:rsidRPr="00797F79">
        <w:rPr>
          <w:rFonts w:ascii="Arial" w:hAnsi="Arial"/>
          <w:bCs/>
          <w:sz w:val="20"/>
        </w:rPr>
        <w:t>prostredkovateľa</w:t>
      </w:r>
      <w:proofErr w:type="spellEnd"/>
      <w:r w:rsidR="00D851AA" w:rsidRPr="00797F79">
        <w:rPr>
          <w:rFonts w:ascii="Arial" w:hAnsi="Arial"/>
          <w:bCs/>
          <w:sz w:val="20"/>
        </w:rPr>
        <w:t xml:space="preserve"> v čase uzatvorenia tejto Zmluvy, že </w:t>
      </w:r>
      <w:proofErr w:type="spellStart"/>
      <w:r w:rsidRPr="00797F79">
        <w:rPr>
          <w:rFonts w:ascii="Arial" w:hAnsi="Arial"/>
          <w:bCs/>
          <w:sz w:val="20"/>
        </w:rPr>
        <w:t>Subs</w:t>
      </w:r>
      <w:r w:rsidR="00D851AA" w:rsidRPr="00797F79">
        <w:rPr>
          <w:rFonts w:ascii="Arial" w:hAnsi="Arial"/>
          <w:bCs/>
          <w:sz w:val="20"/>
        </w:rPr>
        <w:t>prostredkovateľ</w:t>
      </w:r>
      <w:proofErr w:type="spellEnd"/>
      <w:r w:rsidR="00D851AA" w:rsidRPr="00797F79">
        <w:rPr>
          <w:rFonts w:ascii="Arial" w:hAnsi="Arial"/>
          <w:bCs/>
          <w:sz w:val="20"/>
        </w:rPr>
        <w:t xml:space="preserve"> pri navrhovaní a následnej implementácii bezpečnostných opatrení zohľadnil:</w:t>
      </w:r>
      <w:r w:rsidR="002C27CC" w:rsidRPr="00797F79">
        <w:rPr>
          <w:rFonts w:ascii="Arial" w:hAnsi="Arial" w:cs="Arial"/>
          <w:sz w:val="20"/>
          <w:szCs w:val="20"/>
        </w:rPr>
        <w:t xml:space="preserve"> </w:t>
      </w:r>
    </w:p>
    <w:p w14:paraId="417CFFE1" w14:textId="77777777" w:rsidR="00D851AA" w:rsidRPr="00797F79" w:rsidRDefault="00D851AA" w:rsidP="00804296">
      <w:pPr>
        <w:pStyle w:val="Odsekzoznamu"/>
        <w:numPr>
          <w:ilvl w:val="1"/>
          <w:numId w:val="9"/>
        </w:numPr>
        <w:spacing w:line="276" w:lineRule="auto"/>
        <w:ind w:left="1134" w:hanging="567"/>
        <w:rPr>
          <w:rFonts w:ascii="Arial" w:hAnsi="Arial" w:cs="Arial"/>
          <w:sz w:val="20"/>
          <w:szCs w:val="20"/>
        </w:rPr>
      </w:pPr>
      <w:r w:rsidRPr="00797F79">
        <w:rPr>
          <w:rFonts w:ascii="Arial" w:hAnsi="Arial" w:cs="Arial"/>
          <w:sz w:val="20"/>
          <w:szCs w:val="20"/>
        </w:rPr>
        <w:t xml:space="preserve">všetky relevantné riziká, ktorých uplatnenie by mohlo viesť k  náhodnému alebo nezákonnému zničeniu, strate, zmene, neoprávnenému poskytnutiu a sprístupneniu spracúvaných osobných údajov </w:t>
      </w:r>
    </w:p>
    <w:p w14:paraId="73713686" w14:textId="473DAEBA" w:rsidR="00D851AA" w:rsidRPr="00797F79" w:rsidRDefault="00D851AA" w:rsidP="00804296">
      <w:pPr>
        <w:pStyle w:val="Odsekzoznamu"/>
        <w:numPr>
          <w:ilvl w:val="1"/>
          <w:numId w:val="9"/>
        </w:numPr>
        <w:spacing w:line="276" w:lineRule="auto"/>
        <w:ind w:left="1134" w:hanging="567"/>
        <w:rPr>
          <w:rFonts w:ascii="Arial" w:hAnsi="Arial" w:cs="Arial"/>
          <w:sz w:val="20"/>
          <w:szCs w:val="20"/>
        </w:rPr>
      </w:pPr>
      <w:r w:rsidRPr="00797F79">
        <w:rPr>
          <w:rFonts w:ascii="Arial" w:hAnsi="Arial" w:cs="Arial"/>
          <w:sz w:val="20"/>
          <w:szCs w:val="20"/>
        </w:rPr>
        <w:t xml:space="preserve">náklady </w:t>
      </w:r>
      <w:proofErr w:type="spellStart"/>
      <w:r w:rsidR="00040B11" w:rsidRPr="00797F79">
        <w:rPr>
          <w:rFonts w:ascii="Arial" w:hAnsi="Arial" w:cs="Arial"/>
          <w:sz w:val="20"/>
          <w:szCs w:val="20"/>
        </w:rPr>
        <w:t>Subs</w:t>
      </w:r>
      <w:r w:rsidRPr="00797F79">
        <w:rPr>
          <w:rFonts w:ascii="Arial" w:hAnsi="Arial" w:cs="Arial"/>
          <w:sz w:val="20"/>
          <w:szCs w:val="20"/>
        </w:rPr>
        <w:t>prostredkovateľa</w:t>
      </w:r>
      <w:proofErr w:type="spellEnd"/>
      <w:r w:rsidRPr="00797F79">
        <w:rPr>
          <w:rFonts w:ascii="Arial" w:hAnsi="Arial" w:cs="Arial"/>
          <w:sz w:val="20"/>
          <w:szCs w:val="20"/>
        </w:rPr>
        <w:t xml:space="preserve"> na vykonanie týchto bezpečnostných opatrení a  </w:t>
      </w:r>
    </w:p>
    <w:p w14:paraId="5945A013" w14:textId="77777777" w:rsidR="00D851AA" w:rsidRPr="00797F79" w:rsidRDefault="00D851AA" w:rsidP="00804296">
      <w:pPr>
        <w:pStyle w:val="Odsekzoznamu"/>
        <w:numPr>
          <w:ilvl w:val="1"/>
          <w:numId w:val="9"/>
        </w:numPr>
        <w:spacing w:line="276" w:lineRule="auto"/>
        <w:ind w:left="1134" w:hanging="567"/>
        <w:rPr>
          <w:rFonts w:ascii="Arial" w:hAnsi="Arial" w:cs="Arial"/>
          <w:sz w:val="20"/>
          <w:szCs w:val="20"/>
        </w:rPr>
      </w:pPr>
      <w:r w:rsidRPr="00797F79">
        <w:rPr>
          <w:rFonts w:ascii="Arial" w:hAnsi="Arial" w:cs="Arial"/>
          <w:sz w:val="20"/>
          <w:szCs w:val="20"/>
        </w:rPr>
        <w:t xml:space="preserve">aktuálny stav poznania v oblasti informačnej bezpečnosti. </w:t>
      </w:r>
    </w:p>
    <w:p w14:paraId="7C6D9D7F" w14:textId="52131798" w:rsidR="00830CD7" w:rsidRPr="00797F79" w:rsidRDefault="00830CD7" w:rsidP="00D851AA">
      <w:pPr>
        <w:spacing w:line="276" w:lineRule="auto"/>
        <w:ind w:left="0" w:firstLine="0"/>
        <w:rPr>
          <w:rFonts w:ascii="Arial" w:hAnsi="Arial" w:cs="Arial"/>
          <w:sz w:val="20"/>
          <w:szCs w:val="20"/>
        </w:rPr>
      </w:pPr>
      <w:r w:rsidRPr="00797F79">
        <w:rPr>
          <w:rFonts w:ascii="Arial" w:hAnsi="Arial" w:cs="Arial"/>
          <w:sz w:val="20"/>
          <w:szCs w:val="20"/>
        </w:rPr>
        <w:t xml:space="preserve"> </w:t>
      </w:r>
    </w:p>
    <w:p w14:paraId="1FBB39B1" w14:textId="1B758184" w:rsidR="00D851AA" w:rsidRPr="00797F79" w:rsidRDefault="00040B11" w:rsidP="0017020A">
      <w:pPr>
        <w:pStyle w:val="Odsekzoznamu"/>
        <w:numPr>
          <w:ilvl w:val="0"/>
          <w:numId w:val="9"/>
        </w:numPr>
        <w:spacing w:before="120" w:line="276" w:lineRule="auto"/>
        <w:ind w:left="567" w:hanging="567"/>
        <w:contextualSpacing w:val="0"/>
        <w:rPr>
          <w:rFonts w:ascii="Arial" w:hAnsi="Arial" w:cs="Arial"/>
          <w:sz w:val="20"/>
          <w:szCs w:val="20"/>
        </w:rPr>
      </w:pPr>
      <w:r w:rsidRPr="00797F79">
        <w:rPr>
          <w:rFonts w:ascii="Arial" w:hAnsi="Arial" w:cs="Arial"/>
          <w:sz w:val="20"/>
          <w:szCs w:val="20"/>
          <w:lang w:eastAsia="sk-SK"/>
        </w:rPr>
        <w:t xml:space="preserve">Sprostredkovateľ </w:t>
      </w:r>
      <w:r w:rsidR="00D851AA" w:rsidRPr="00797F79">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proofErr w:type="spellStart"/>
      <w:r w:rsidRPr="00797F79">
        <w:rPr>
          <w:rFonts w:ascii="Arial" w:hAnsi="Arial" w:cs="Arial"/>
          <w:sz w:val="20"/>
          <w:szCs w:val="20"/>
        </w:rPr>
        <w:t>Subs</w:t>
      </w:r>
      <w:r w:rsidR="00D851AA" w:rsidRPr="00797F79">
        <w:rPr>
          <w:rFonts w:ascii="Arial" w:hAnsi="Arial" w:cs="Arial"/>
          <w:sz w:val="20"/>
          <w:szCs w:val="20"/>
        </w:rPr>
        <w:t>prostredkovateľovi</w:t>
      </w:r>
      <w:proofErr w:type="spellEnd"/>
      <w:r w:rsidR="00D851AA" w:rsidRPr="00797F79">
        <w:rPr>
          <w:rFonts w:ascii="Arial" w:hAnsi="Arial" w:cs="Arial"/>
          <w:sz w:val="20"/>
          <w:szCs w:val="20"/>
        </w:rPr>
        <w:t xml:space="preserve"> v súlade s touto Zmluvou. V prípade potreby je </w:t>
      </w:r>
      <w:r w:rsidRPr="00797F79">
        <w:rPr>
          <w:rFonts w:ascii="Arial" w:hAnsi="Arial" w:cs="Arial"/>
          <w:sz w:val="20"/>
          <w:szCs w:val="20"/>
          <w:lang w:eastAsia="sk-SK"/>
        </w:rPr>
        <w:t xml:space="preserve">Sprostredkovateľ </w:t>
      </w:r>
      <w:r w:rsidR="00D851AA" w:rsidRPr="00797F79">
        <w:rPr>
          <w:rFonts w:ascii="Arial" w:hAnsi="Arial" w:cs="Arial"/>
          <w:sz w:val="20"/>
          <w:szCs w:val="20"/>
        </w:rPr>
        <w:t xml:space="preserve">najmä s ohľadom na pravdepodobnosť a závažnosť rizík týkajúcich sa spracúvania osobných údajov podľa tejto Zmluvy oprávnený pokynom </w:t>
      </w:r>
      <w:proofErr w:type="spellStart"/>
      <w:r w:rsidRPr="00797F79">
        <w:rPr>
          <w:rFonts w:ascii="Arial" w:hAnsi="Arial" w:cs="Arial"/>
          <w:sz w:val="20"/>
          <w:szCs w:val="20"/>
        </w:rPr>
        <w:t>Subs</w:t>
      </w:r>
      <w:r w:rsidR="00D851AA" w:rsidRPr="00797F79">
        <w:rPr>
          <w:rFonts w:ascii="Arial" w:hAnsi="Arial" w:cs="Arial"/>
          <w:sz w:val="20"/>
          <w:szCs w:val="20"/>
        </w:rPr>
        <w:t>prostredkovateľovi</w:t>
      </w:r>
      <w:proofErr w:type="spellEnd"/>
      <w:r w:rsidR="00D851AA" w:rsidRPr="00797F79">
        <w:rPr>
          <w:rFonts w:ascii="Arial" w:hAnsi="Arial" w:cs="Arial"/>
          <w:sz w:val="20"/>
          <w:szCs w:val="20"/>
        </w:rPr>
        <w:t xml:space="preserve"> určiť zmeny v</w:t>
      </w:r>
      <w:r w:rsidRPr="00797F79">
        <w:rPr>
          <w:rFonts w:ascii="Arial" w:hAnsi="Arial" w:cs="Arial"/>
          <w:sz w:val="20"/>
          <w:szCs w:val="20"/>
        </w:rPr>
        <w:t> </w:t>
      </w:r>
      <w:r w:rsidR="00D851AA" w:rsidRPr="00797F79">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797F79">
        <w:rPr>
          <w:rFonts w:ascii="Arial" w:hAnsi="Arial"/>
          <w:sz w:val="20"/>
        </w:rPr>
        <w:t xml:space="preserve">To však nezbavuje </w:t>
      </w:r>
      <w:proofErr w:type="spellStart"/>
      <w:r w:rsidRPr="00797F79">
        <w:rPr>
          <w:rFonts w:ascii="Arial" w:hAnsi="Arial"/>
          <w:sz w:val="20"/>
        </w:rPr>
        <w:t>Subs</w:t>
      </w:r>
      <w:r w:rsidR="00D851AA" w:rsidRPr="00797F79">
        <w:rPr>
          <w:rFonts w:ascii="Arial" w:hAnsi="Arial"/>
          <w:sz w:val="20"/>
        </w:rPr>
        <w:t>prostredkovateľa</w:t>
      </w:r>
      <w:proofErr w:type="spellEnd"/>
      <w:r w:rsidR="00D851AA" w:rsidRPr="00797F79">
        <w:rPr>
          <w:rFonts w:ascii="Arial" w:hAnsi="Arial"/>
          <w:sz w:val="20"/>
        </w:rPr>
        <w:t xml:space="preserve">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6B659D41" w14:textId="1E938CD6" w:rsidR="00171A4F" w:rsidRPr="00797F79" w:rsidRDefault="00171A4F" w:rsidP="00171A4F">
      <w:pPr>
        <w:pStyle w:val="Odsekzoznamu"/>
        <w:numPr>
          <w:ilvl w:val="0"/>
          <w:numId w:val="9"/>
        </w:numPr>
        <w:spacing w:before="120" w:line="276" w:lineRule="auto"/>
        <w:ind w:left="567" w:hanging="567"/>
        <w:contextualSpacing w:val="0"/>
        <w:rPr>
          <w:rFonts w:ascii="Arial" w:hAnsi="Arial" w:cs="Arial"/>
          <w:sz w:val="20"/>
          <w:szCs w:val="20"/>
        </w:rPr>
      </w:pPr>
      <w:r w:rsidRPr="00797F79">
        <w:rPr>
          <w:rFonts w:ascii="Arial" w:hAnsi="Arial" w:cs="Arial"/>
          <w:sz w:val="20"/>
          <w:szCs w:val="20"/>
        </w:rPr>
        <w:t xml:space="preserve">Pokiaľ </w:t>
      </w: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získava osobné údaje pre Prevádzkovateľa od dotknutých osôb, je povinný poskytnúť dotknutej osobe informácie v rozsahu podľa čl. 13 a 14 GDPR, </w:t>
      </w:r>
      <w:r w:rsidRPr="00797F79">
        <w:rPr>
          <w:rFonts w:ascii="Arial" w:hAnsi="Arial"/>
          <w:bCs/>
          <w:sz w:val="20"/>
        </w:rPr>
        <w:t xml:space="preserve">ktoré mu poskytne Sprostredkovateľ. Ak Sprostredkovateľ neposkytne </w:t>
      </w:r>
      <w:proofErr w:type="spellStart"/>
      <w:r w:rsidRPr="00797F79">
        <w:rPr>
          <w:rFonts w:ascii="Arial" w:hAnsi="Arial"/>
          <w:bCs/>
          <w:sz w:val="20"/>
        </w:rPr>
        <w:t>Subsprostredkovateľovi</w:t>
      </w:r>
      <w:proofErr w:type="spellEnd"/>
      <w:r w:rsidRPr="00797F79">
        <w:rPr>
          <w:rFonts w:ascii="Arial" w:hAnsi="Arial"/>
          <w:bCs/>
          <w:sz w:val="20"/>
        </w:rPr>
        <w:t xml:space="preserve"> konkrétne informácie podľa predchádzajúcej vety a pokynom nespresní spôsob plnenia informačných povinností, </w:t>
      </w:r>
      <w:proofErr w:type="spellStart"/>
      <w:r w:rsidRPr="00797F79">
        <w:rPr>
          <w:rFonts w:ascii="Arial" w:hAnsi="Arial"/>
          <w:bCs/>
          <w:sz w:val="20"/>
        </w:rPr>
        <w:t>Subsprostredkovateľ</w:t>
      </w:r>
      <w:proofErr w:type="spellEnd"/>
      <w:r w:rsidRPr="00797F79">
        <w:rPr>
          <w:rFonts w:ascii="Arial" w:hAnsi="Arial"/>
          <w:bCs/>
          <w:sz w:val="20"/>
        </w:rPr>
        <w:t xml:space="preserve"> je povinný počas získavania osobných údajov </w:t>
      </w:r>
      <w:r w:rsidR="00637ACC" w:rsidRPr="00797F79">
        <w:rPr>
          <w:rFonts w:ascii="Arial" w:hAnsi="Arial"/>
          <w:bCs/>
          <w:sz w:val="20"/>
        </w:rPr>
        <w:t xml:space="preserve">od dotknutých osôb </w:t>
      </w:r>
      <w:r w:rsidRPr="00797F79">
        <w:rPr>
          <w:rFonts w:ascii="Arial" w:hAnsi="Arial"/>
          <w:bCs/>
          <w:sz w:val="20"/>
        </w:rPr>
        <w:t>alebo pri prvom kontakte s dotknutou osobou odkazovať len na všeobecné informácie o ochrane osobných údajov, ktoré budú aktuálne dostupné na webovom sídle Prevádzkovateľa (www.</w:t>
      </w:r>
      <w:r w:rsidR="00241568" w:rsidRPr="00797F79">
        <w:rPr>
          <w:rFonts w:ascii="Arial" w:hAnsi="Arial"/>
          <w:bCs/>
          <w:sz w:val="20"/>
        </w:rPr>
        <w:t>uvzsr</w:t>
      </w:r>
      <w:r w:rsidRPr="00797F79">
        <w:rPr>
          <w:rFonts w:ascii="Arial" w:hAnsi="Arial"/>
          <w:bCs/>
          <w:sz w:val="20"/>
        </w:rPr>
        <w:t>.sk).</w:t>
      </w:r>
    </w:p>
    <w:p w14:paraId="791F85C3" w14:textId="6E346723" w:rsidR="002C27CC" w:rsidRPr="00797F79" w:rsidRDefault="00616B80" w:rsidP="0017020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je povinný pomáhať Sprostredkovateľovi pri plnení povinnosti Sprostredkovateľa reagovať na žiadosti o výkon práv dotknutej osoby a ďalších povinností Sprostredkovateľa podľa čl. 32 až 36 GDPR s prihliadnutím na povahu spracúvania a informácie dostupné </w:t>
      </w:r>
      <w:proofErr w:type="spellStart"/>
      <w:r w:rsidRPr="00797F79">
        <w:rPr>
          <w:rFonts w:ascii="Arial" w:hAnsi="Arial" w:cs="Arial"/>
          <w:sz w:val="20"/>
          <w:szCs w:val="20"/>
        </w:rPr>
        <w:t>Subsprostredkovateľovi</w:t>
      </w:r>
      <w:proofErr w:type="spellEnd"/>
      <w:r w:rsidR="002C27CC" w:rsidRPr="00797F79">
        <w:rPr>
          <w:rFonts w:ascii="Arial" w:hAnsi="Arial" w:cs="Arial"/>
          <w:sz w:val="20"/>
          <w:szCs w:val="20"/>
        </w:rPr>
        <w:t xml:space="preserve">.  </w:t>
      </w:r>
    </w:p>
    <w:p w14:paraId="746B4912" w14:textId="597A2369" w:rsidR="00616B80" w:rsidRPr="00797F79" w:rsidRDefault="00616B80" w:rsidP="0017020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nie je oprávnený sám odpovedať na žiadosti dotknutých osôb a akékoľvek žiadosti dotknutých osôb doručené </w:t>
      </w:r>
      <w:proofErr w:type="spellStart"/>
      <w:r w:rsidRPr="00797F79">
        <w:rPr>
          <w:rFonts w:ascii="Arial" w:hAnsi="Arial" w:cs="Arial"/>
          <w:sz w:val="20"/>
          <w:szCs w:val="20"/>
        </w:rPr>
        <w:t>Subsprostredkovateľovi</w:t>
      </w:r>
      <w:proofErr w:type="spellEnd"/>
      <w:r w:rsidRPr="00797F79">
        <w:rPr>
          <w:rFonts w:ascii="Arial" w:hAnsi="Arial" w:cs="Arial"/>
          <w:sz w:val="20"/>
          <w:szCs w:val="20"/>
        </w:rPr>
        <w:t xml:space="preserve">, ktoré sa týkajú Sprostredkovateľa a/alebo Prevádzkovateľa, je </w:t>
      </w: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okamžite povinný preposlať Sprostredkovateľovi. </w:t>
      </w: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je povinný poskytovať súčinnosť Sprostredkovateľovi aj v prípade akéhokoľvek </w:t>
      </w:r>
      <w:r w:rsidRPr="00797F79">
        <w:rPr>
          <w:rFonts w:ascii="Arial" w:hAnsi="Arial" w:cs="Arial"/>
          <w:sz w:val="20"/>
          <w:szCs w:val="20"/>
        </w:rPr>
        <w:lastRenderedPageBreak/>
        <w:t>konania alebo sporu týkajúceho sa alebo súvisiaceho so spracúvaním osobných údajov podľa tejto Zmluvy</w:t>
      </w:r>
    </w:p>
    <w:p w14:paraId="75DF5B0C" w14:textId="77777777" w:rsidR="00D465D5" w:rsidRPr="00797F79" w:rsidRDefault="00CB56A5" w:rsidP="0017020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2C27CC" w:rsidRPr="00797F79">
        <w:rPr>
          <w:rFonts w:ascii="Arial" w:hAnsi="Arial" w:cs="Arial"/>
          <w:sz w:val="20"/>
          <w:szCs w:val="20"/>
        </w:rPr>
        <w:t xml:space="preserve"> je povinný bez zbytočného odkladu informovať </w:t>
      </w:r>
      <w:r w:rsidRPr="00797F79">
        <w:rPr>
          <w:rFonts w:ascii="Arial" w:hAnsi="Arial" w:cs="Arial"/>
          <w:sz w:val="20"/>
          <w:szCs w:val="20"/>
        </w:rPr>
        <w:t>Sprostredkovateľ</w:t>
      </w:r>
      <w:r w:rsidR="002C27CC" w:rsidRPr="00797F79">
        <w:rPr>
          <w:rFonts w:ascii="Arial" w:hAnsi="Arial" w:cs="Arial"/>
          <w:sz w:val="20"/>
          <w:szCs w:val="20"/>
        </w:rPr>
        <w:t xml:space="preserve">a, ak </w:t>
      </w:r>
      <w:r w:rsidR="00C60045" w:rsidRPr="00797F79">
        <w:rPr>
          <w:rFonts w:ascii="Arial" w:hAnsi="Arial" w:cs="Arial"/>
          <w:sz w:val="20"/>
          <w:szCs w:val="20"/>
        </w:rPr>
        <w:t xml:space="preserve">sa domnieva, že </w:t>
      </w:r>
      <w:r w:rsidR="002C27CC" w:rsidRPr="00797F79">
        <w:rPr>
          <w:rFonts w:ascii="Arial" w:hAnsi="Arial" w:cs="Arial"/>
          <w:sz w:val="20"/>
          <w:szCs w:val="20"/>
        </w:rPr>
        <w:t xml:space="preserve">pokynom </w:t>
      </w:r>
      <w:r w:rsidRPr="00797F79">
        <w:rPr>
          <w:rFonts w:ascii="Arial" w:hAnsi="Arial" w:cs="Arial"/>
          <w:sz w:val="20"/>
          <w:szCs w:val="20"/>
        </w:rPr>
        <w:t>Sprostredkovateľ</w:t>
      </w:r>
      <w:r w:rsidR="002C27CC" w:rsidRPr="00797F79">
        <w:rPr>
          <w:rFonts w:ascii="Arial" w:hAnsi="Arial" w:cs="Arial"/>
          <w:sz w:val="20"/>
          <w:szCs w:val="20"/>
        </w:rPr>
        <w:t xml:space="preserve">a </w:t>
      </w:r>
      <w:r w:rsidR="00C60045" w:rsidRPr="00797F79">
        <w:rPr>
          <w:rFonts w:ascii="Arial" w:hAnsi="Arial" w:cs="Arial"/>
          <w:sz w:val="20"/>
          <w:szCs w:val="20"/>
        </w:rPr>
        <w:t xml:space="preserve">dochádza k priamemu alebo nepriamo porušovaniu zákona, osobitného predpisu a/alebo medzinárodnej zmluvy, </w:t>
      </w:r>
      <w:r w:rsidR="002C27CC" w:rsidRPr="00797F79">
        <w:rPr>
          <w:rFonts w:ascii="Arial" w:hAnsi="Arial" w:cs="Arial"/>
          <w:sz w:val="20"/>
          <w:szCs w:val="20"/>
        </w:rPr>
        <w:t xml:space="preserve">ktorou je Slovenská republika viazaná, </w:t>
      </w:r>
      <w:r w:rsidR="00C60045" w:rsidRPr="00797F79">
        <w:rPr>
          <w:rFonts w:ascii="Arial" w:hAnsi="Arial" w:cs="Arial"/>
          <w:sz w:val="20"/>
          <w:szCs w:val="20"/>
        </w:rPr>
        <w:t xml:space="preserve">a ktorá sa týka </w:t>
      </w:r>
      <w:r w:rsidR="002C27CC" w:rsidRPr="00797F79">
        <w:rPr>
          <w:rFonts w:ascii="Arial" w:hAnsi="Arial" w:cs="Arial"/>
          <w:sz w:val="20"/>
          <w:szCs w:val="20"/>
        </w:rPr>
        <w:t>ochrany osobných údajov.</w:t>
      </w:r>
    </w:p>
    <w:p w14:paraId="14B4CBD4" w14:textId="77777777" w:rsidR="00D465D5" w:rsidRPr="00797F79" w:rsidRDefault="00CB56A5" w:rsidP="0017020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w:t>
      </w:r>
      <w:r w:rsidR="00035B1E" w:rsidRPr="00797F79">
        <w:rPr>
          <w:rFonts w:ascii="Arial" w:hAnsi="Arial" w:cs="Arial"/>
          <w:sz w:val="20"/>
          <w:szCs w:val="20"/>
        </w:rPr>
        <w:t xml:space="preserve">je povinný prijať </w:t>
      </w:r>
      <w:r w:rsidR="00D465D5" w:rsidRPr="00797F79">
        <w:rPr>
          <w:rFonts w:ascii="Arial" w:hAnsi="Arial" w:cs="Arial"/>
          <w:sz w:val="20"/>
          <w:szCs w:val="20"/>
        </w:rPr>
        <w:t xml:space="preserve">primerané opatrenia </w:t>
      </w:r>
      <w:r w:rsidR="00035B1E" w:rsidRPr="00797F79">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797F79">
        <w:rPr>
          <w:rFonts w:ascii="Arial" w:hAnsi="Arial" w:cs="Arial"/>
          <w:sz w:val="20"/>
          <w:szCs w:val="20"/>
        </w:rPr>
        <w:t xml:space="preserve">výlučne </w:t>
      </w:r>
      <w:r w:rsidR="00035B1E" w:rsidRPr="00797F79">
        <w:rPr>
          <w:rFonts w:ascii="Arial" w:hAnsi="Arial" w:cs="Arial"/>
          <w:sz w:val="20"/>
          <w:szCs w:val="20"/>
        </w:rPr>
        <w:t xml:space="preserve">a len </w:t>
      </w:r>
      <w:r w:rsidR="00D465D5" w:rsidRPr="00797F79">
        <w:rPr>
          <w:rFonts w:ascii="Arial" w:hAnsi="Arial" w:cs="Arial"/>
          <w:sz w:val="20"/>
          <w:szCs w:val="20"/>
        </w:rPr>
        <w:t xml:space="preserve">na základe </w:t>
      </w:r>
      <w:r w:rsidR="00035B1E" w:rsidRPr="00797F79">
        <w:rPr>
          <w:rFonts w:ascii="Arial" w:hAnsi="Arial" w:cs="Arial"/>
          <w:sz w:val="20"/>
          <w:szCs w:val="20"/>
        </w:rPr>
        <w:t xml:space="preserve">a v súlade s pokynmi </w:t>
      </w:r>
      <w:r w:rsidRPr="00797F79">
        <w:rPr>
          <w:rFonts w:ascii="Arial" w:hAnsi="Arial" w:cs="Arial"/>
          <w:sz w:val="20"/>
          <w:szCs w:val="20"/>
        </w:rPr>
        <w:t>Sprostredkovateľ</w:t>
      </w:r>
      <w:r w:rsidR="00035B1E" w:rsidRPr="00797F79">
        <w:rPr>
          <w:rFonts w:ascii="Arial" w:hAnsi="Arial" w:cs="Arial"/>
          <w:sz w:val="20"/>
          <w:szCs w:val="20"/>
        </w:rPr>
        <w:t>a</w:t>
      </w:r>
      <w:r w:rsidR="00D465D5" w:rsidRPr="00797F79">
        <w:rPr>
          <w:rFonts w:ascii="Arial" w:hAnsi="Arial" w:cs="Arial"/>
          <w:sz w:val="20"/>
          <w:szCs w:val="20"/>
        </w:rPr>
        <w:t xml:space="preserve">. Za týmto účelom využije </w:t>
      </w: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najmä tieto postupy a</w:t>
      </w:r>
      <w:r w:rsidR="00035B1E" w:rsidRPr="00797F79">
        <w:rPr>
          <w:rFonts w:ascii="Arial" w:hAnsi="Arial" w:cs="Arial"/>
          <w:sz w:val="20"/>
          <w:szCs w:val="20"/>
        </w:rPr>
        <w:t> </w:t>
      </w:r>
      <w:r w:rsidR="00D465D5" w:rsidRPr="00797F79">
        <w:rPr>
          <w:rFonts w:ascii="Arial" w:hAnsi="Arial" w:cs="Arial"/>
          <w:sz w:val="20"/>
          <w:szCs w:val="20"/>
        </w:rPr>
        <w:t>metódy</w:t>
      </w:r>
      <w:r w:rsidR="00035B1E" w:rsidRPr="00797F79">
        <w:rPr>
          <w:rFonts w:ascii="Arial" w:hAnsi="Arial" w:cs="Arial"/>
          <w:sz w:val="20"/>
          <w:szCs w:val="20"/>
        </w:rPr>
        <w:t xml:space="preserve">: </w:t>
      </w:r>
    </w:p>
    <w:p w14:paraId="76FC5037" w14:textId="77777777" w:rsidR="00D12E39" w:rsidRPr="00797F79" w:rsidRDefault="00D12E39" w:rsidP="00804296">
      <w:pPr>
        <w:pStyle w:val="Odsekzoznamu"/>
        <w:numPr>
          <w:ilvl w:val="1"/>
          <w:numId w:val="9"/>
        </w:numPr>
        <w:spacing w:line="276" w:lineRule="auto"/>
        <w:ind w:left="1134" w:hanging="567"/>
        <w:rPr>
          <w:rFonts w:ascii="Arial" w:hAnsi="Arial" w:cs="Arial"/>
          <w:sz w:val="20"/>
          <w:szCs w:val="20"/>
        </w:rPr>
      </w:pPr>
      <w:proofErr w:type="spellStart"/>
      <w:r w:rsidRPr="00797F79">
        <w:rPr>
          <w:rFonts w:ascii="Arial" w:hAnsi="Arial" w:cs="Arial"/>
          <w:sz w:val="20"/>
          <w:szCs w:val="20"/>
        </w:rPr>
        <w:t>pseudonymizáciu</w:t>
      </w:r>
      <w:proofErr w:type="spellEnd"/>
      <w:r w:rsidRPr="00797F79">
        <w:rPr>
          <w:rFonts w:ascii="Arial" w:hAnsi="Arial" w:cs="Arial"/>
          <w:sz w:val="20"/>
          <w:szCs w:val="20"/>
        </w:rPr>
        <w:t xml:space="preserve"> a</w:t>
      </w:r>
      <w:r w:rsidR="000924E7" w:rsidRPr="00797F79">
        <w:rPr>
          <w:rFonts w:ascii="Arial" w:hAnsi="Arial" w:cs="Arial"/>
          <w:sz w:val="20"/>
          <w:szCs w:val="20"/>
        </w:rPr>
        <w:t xml:space="preserve">/alebo </w:t>
      </w:r>
      <w:r w:rsidRPr="00797F79">
        <w:rPr>
          <w:rFonts w:ascii="Arial" w:hAnsi="Arial" w:cs="Arial"/>
          <w:sz w:val="20"/>
          <w:szCs w:val="20"/>
        </w:rPr>
        <w:t>šifrovanie osobných údajov,</w:t>
      </w:r>
    </w:p>
    <w:p w14:paraId="489E43C4" w14:textId="77777777" w:rsidR="00D12E39" w:rsidRPr="00797F79" w:rsidRDefault="00D12E39" w:rsidP="00804296">
      <w:pPr>
        <w:pStyle w:val="Odsekzoznamu"/>
        <w:numPr>
          <w:ilvl w:val="1"/>
          <w:numId w:val="9"/>
        </w:numPr>
        <w:spacing w:line="276" w:lineRule="auto"/>
        <w:ind w:left="1134" w:hanging="567"/>
        <w:rPr>
          <w:rFonts w:ascii="Arial" w:hAnsi="Arial" w:cs="Arial"/>
          <w:sz w:val="20"/>
          <w:szCs w:val="20"/>
        </w:rPr>
      </w:pPr>
      <w:r w:rsidRPr="00797F79">
        <w:rPr>
          <w:rFonts w:ascii="Arial" w:hAnsi="Arial" w:cs="Arial"/>
          <w:sz w:val="20"/>
          <w:szCs w:val="20"/>
        </w:rPr>
        <w:t xml:space="preserve">zabezpečenie </w:t>
      </w:r>
      <w:r w:rsidR="000924E7" w:rsidRPr="00797F79">
        <w:rPr>
          <w:rFonts w:ascii="Arial" w:hAnsi="Arial" w:cs="Arial"/>
          <w:sz w:val="20"/>
          <w:szCs w:val="20"/>
        </w:rPr>
        <w:t xml:space="preserve">kontinuálnej </w:t>
      </w:r>
      <w:r w:rsidRPr="00797F79">
        <w:rPr>
          <w:rFonts w:ascii="Arial" w:hAnsi="Arial" w:cs="Arial"/>
          <w:sz w:val="20"/>
          <w:szCs w:val="20"/>
        </w:rPr>
        <w:t xml:space="preserve">dôvernosti, integrity, dostupnosti a odolnosti </w:t>
      </w:r>
      <w:r w:rsidR="000924E7" w:rsidRPr="00797F79">
        <w:rPr>
          <w:rFonts w:ascii="Arial" w:hAnsi="Arial" w:cs="Arial"/>
          <w:sz w:val="20"/>
          <w:szCs w:val="20"/>
        </w:rPr>
        <w:t xml:space="preserve">informačných </w:t>
      </w:r>
      <w:r w:rsidRPr="00797F79">
        <w:rPr>
          <w:rFonts w:ascii="Arial" w:hAnsi="Arial" w:cs="Arial"/>
          <w:sz w:val="20"/>
          <w:szCs w:val="20"/>
        </w:rPr>
        <w:t>systémov</w:t>
      </w:r>
      <w:r w:rsidR="000924E7" w:rsidRPr="00797F79">
        <w:rPr>
          <w:rFonts w:ascii="Arial" w:hAnsi="Arial" w:cs="Arial"/>
          <w:sz w:val="20"/>
          <w:szCs w:val="20"/>
        </w:rPr>
        <w:t>, v ktorých sa spracúvajú osobné údaje</w:t>
      </w:r>
      <w:r w:rsidRPr="00797F79">
        <w:rPr>
          <w:rFonts w:ascii="Arial" w:hAnsi="Arial" w:cs="Arial"/>
          <w:sz w:val="20"/>
          <w:szCs w:val="20"/>
        </w:rPr>
        <w:t>,</w:t>
      </w:r>
    </w:p>
    <w:p w14:paraId="7A9AA4B8" w14:textId="77777777" w:rsidR="00D12E39" w:rsidRPr="00797F79" w:rsidRDefault="00D12E39" w:rsidP="00804296">
      <w:pPr>
        <w:pStyle w:val="Odsekzoznamu"/>
        <w:numPr>
          <w:ilvl w:val="1"/>
          <w:numId w:val="9"/>
        </w:numPr>
        <w:spacing w:line="276" w:lineRule="auto"/>
        <w:ind w:left="1134" w:hanging="567"/>
        <w:rPr>
          <w:rFonts w:ascii="Arial" w:hAnsi="Arial" w:cs="Arial"/>
          <w:sz w:val="20"/>
          <w:szCs w:val="20"/>
        </w:rPr>
      </w:pPr>
      <w:r w:rsidRPr="00797F79">
        <w:rPr>
          <w:rFonts w:ascii="Arial" w:hAnsi="Arial" w:cs="Arial"/>
          <w:sz w:val="20"/>
          <w:szCs w:val="20"/>
        </w:rPr>
        <w:t>proces obnovy dostupnosti osobných údajov a prístup k nim v prípade fyzického incidentu alebo technického incidentu,</w:t>
      </w:r>
    </w:p>
    <w:p w14:paraId="19AE23FA" w14:textId="77777777" w:rsidR="00D465D5" w:rsidRPr="00797F79" w:rsidRDefault="00D12E39" w:rsidP="00804296">
      <w:pPr>
        <w:pStyle w:val="Odsekzoznamu"/>
        <w:numPr>
          <w:ilvl w:val="1"/>
          <w:numId w:val="9"/>
        </w:numPr>
        <w:spacing w:line="276" w:lineRule="auto"/>
        <w:ind w:left="1134" w:hanging="567"/>
        <w:rPr>
          <w:rFonts w:ascii="Arial" w:hAnsi="Arial" w:cs="Arial"/>
          <w:sz w:val="20"/>
          <w:szCs w:val="20"/>
        </w:rPr>
      </w:pPr>
      <w:r w:rsidRPr="00797F79">
        <w:rPr>
          <w:rFonts w:ascii="Arial" w:hAnsi="Arial" w:cs="Arial"/>
          <w:sz w:val="20"/>
          <w:szCs w:val="20"/>
        </w:rPr>
        <w:t xml:space="preserve">proces pravidelného testovania, posudzovania a hodnotenia účinnosti </w:t>
      </w:r>
      <w:r w:rsidR="000924E7" w:rsidRPr="00797F79">
        <w:rPr>
          <w:rFonts w:ascii="Arial" w:hAnsi="Arial" w:cs="Arial"/>
          <w:sz w:val="20"/>
          <w:szCs w:val="20"/>
        </w:rPr>
        <w:t xml:space="preserve">prijatých </w:t>
      </w:r>
      <w:r w:rsidRPr="00797F79">
        <w:rPr>
          <w:rFonts w:ascii="Arial" w:hAnsi="Arial" w:cs="Arial"/>
          <w:sz w:val="20"/>
          <w:szCs w:val="20"/>
        </w:rPr>
        <w:t xml:space="preserve">technických a organizačných opatrení na zaistenie bezpečnosti spracúvania osobných údajov, </w:t>
      </w:r>
    </w:p>
    <w:p w14:paraId="48A6EE7C" w14:textId="77777777" w:rsidR="00035B1E" w:rsidRPr="00797F79" w:rsidRDefault="00035B1E" w:rsidP="00804296">
      <w:pPr>
        <w:pStyle w:val="Odsekzoznamu"/>
        <w:numPr>
          <w:ilvl w:val="1"/>
          <w:numId w:val="9"/>
        </w:numPr>
        <w:spacing w:line="276" w:lineRule="auto"/>
        <w:ind w:left="1134" w:hanging="567"/>
        <w:rPr>
          <w:rFonts w:ascii="Arial" w:hAnsi="Arial" w:cs="Arial"/>
          <w:sz w:val="20"/>
          <w:szCs w:val="20"/>
        </w:rPr>
      </w:pPr>
      <w:r w:rsidRPr="00797F79">
        <w:rPr>
          <w:rFonts w:ascii="Arial" w:hAnsi="Arial" w:cs="Arial"/>
          <w:sz w:val="20"/>
          <w:szCs w:val="20"/>
        </w:rPr>
        <w:t xml:space="preserve">zabezpečovanie pravidelných školení </w:t>
      </w:r>
      <w:r w:rsidR="00D12E39" w:rsidRPr="00797F79">
        <w:rPr>
          <w:rFonts w:ascii="Arial" w:hAnsi="Arial" w:cs="Arial"/>
          <w:sz w:val="20"/>
          <w:szCs w:val="20"/>
        </w:rPr>
        <w:t xml:space="preserve">všetkých </w:t>
      </w:r>
      <w:r w:rsidRPr="00797F79">
        <w:rPr>
          <w:rFonts w:ascii="Arial" w:hAnsi="Arial" w:cs="Arial"/>
          <w:sz w:val="20"/>
          <w:szCs w:val="20"/>
        </w:rPr>
        <w:t>osôb poverených spracúvaním osobných údajov.</w:t>
      </w:r>
    </w:p>
    <w:p w14:paraId="4717DB85" w14:textId="77777777" w:rsidR="00D465D5" w:rsidRPr="00797F79" w:rsidRDefault="00CB56A5" w:rsidP="00D7706C">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je povinný na písomnú výzvu </w:t>
      </w:r>
      <w:r w:rsidRPr="00797F79">
        <w:rPr>
          <w:rFonts w:ascii="Arial" w:hAnsi="Arial" w:cs="Arial"/>
          <w:sz w:val="20"/>
          <w:szCs w:val="20"/>
        </w:rPr>
        <w:t>Sprostredkovateľ</w:t>
      </w:r>
      <w:r w:rsidR="00D465D5" w:rsidRPr="00797F79">
        <w:rPr>
          <w:rFonts w:ascii="Arial" w:hAnsi="Arial" w:cs="Arial"/>
          <w:sz w:val="20"/>
          <w:szCs w:val="20"/>
        </w:rPr>
        <w:t>a uviesť</w:t>
      </w:r>
      <w:r w:rsidR="00035B1E" w:rsidRPr="00797F79">
        <w:rPr>
          <w:rFonts w:ascii="Arial" w:hAnsi="Arial" w:cs="Arial"/>
          <w:sz w:val="20"/>
          <w:szCs w:val="20"/>
        </w:rPr>
        <w:t xml:space="preserve"> informáciu o tom, aké </w:t>
      </w:r>
      <w:r w:rsidR="00D465D5" w:rsidRPr="00797F79">
        <w:rPr>
          <w:rFonts w:ascii="Arial" w:hAnsi="Arial" w:cs="Arial"/>
          <w:sz w:val="20"/>
          <w:szCs w:val="20"/>
        </w:rPr>
        <w:t>technické, organizačné a</w:t>
      </w:r>
      <w:r w:rsidR="00035B1E" w:rsidRPr="00797F79">
        <w:rPr>
          <w:rFonts w:ascii="Arial" w:hAnsi="Arial" w:cs="Arial"/>
          <w:sz w:val="20"/>
          <w:szCs w:val="20"/>
        </w:rPr>
        <w:t xml:space="preserve">/alebo </w:t>
      </w:r>
      <w:r w:rsidR="00D465D5" w:rsidRPr="00797F79">
        <w:rPr>
          <w:rFonts w:ascii="Arial" w:hAnsi="Arial" w:cs="Arial"/>
          <w:sz w:val="20"/>
          <w:szCs w:val="20"/>
        </w:rPr>
        <w:t xml:space="preserve">iné opatrenia </w:t>
      </w:r>
      <w:r w:rsidR="00035B1E" w:rsidRPr="00797F79">
        <w:rPr>
          <w:rFonts w:ascii="Arial" w:hAnsi="Arial" w:cs="Arial"/>
          <w:sz w:val="20"/>
          <w:szCs w:val="20"/>
        </w:rPr>
        <w:t>boli implementované</w:t>
      </w:r>
      <w:r w:rsidR="00D465D5" w:rsidRPr="00797F79">
        <w:rPr>
          <w:rFonts w:ascii="Arial" w:hAnsi="Arial" w:cs="Arial"/>
          <w:sz w:val="20"/>
          <w:szCs w:val="20"/>
        </w:rPr>
        <w:t xml:space="preserve">, a to za účelom kontroly plnenia jeho povinností zo strany </w:t>
      </w:r>
      <w:r w:rsidRPr="00797F79">
        <w:rPr>
          <w:rFonts w:ascii="Arial" w:hAnsi="Arial" w:cs="Arial"/>
          <w:sz w:val="20"/>
          <w:szCs w:val="20"/>
        </w:rPr>
        <w:t>Sprostredkovateľ</w:t>
      </w:r>
      <w:r w:rsidR="00D465D5" w:rsidRPr="00797F79">
        <w:rPr>
          <w:rFonts w:ascii="Arial" w:hAnsi="Arial" w:cs="Arial"/>
          <w:sz w:val="20"/>
          <w:szCs w:val="20"/>
        </w:rPr>
        <w:t xml:space="preserve">a. </w:t>
      </w:r>
    </w:p>
    <w:p w14:paraId="794D5A4D" w14:textId="77777777" w:rsidR="00D465D5" w:rsidRPr="00797F79" w:rsidRDefault="00CB56A5" w:rsidP="00D7706C">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sa </w:t>
      </w:r>
      <w:r w:rsidR="006C12DE" w:rsidRPr="00797F79">
        <w:rPr>
          <w:rFonts w:ascii="Arial" w:hAnsi="Arial" w:cs="Arial"/>
          <w:sz w:val="20"/>
          <w:szCs w:val="20"/>
        </w:rPr>
        <w:t xml:space="preserve">ďalej zaväzuje </w:t>
      </w:r>
      <w:r w:rsidR="00D465D5" w:rsidRPr="00797F79">
        <w:rPr>
          <w:rFonts w:ascii="Arial" w:hAnsi="Arial" w:cs="Arial"/>
          <w:sz w:val="20"/>
          <w:szCs w:val="20"/>
        </w:rPr>
        <w:t>poskyt</w:t>
      </w:r>
      <w:r w:rsidR="006C12DE" w:rsidRPr="00797F79">
        <w:rPr>
          <w:rFonts w:ascii="Arial" w:hAnsi="Arial" w:cs="Arial"/>
          <w:sz w:val="20"/>
          <w:szCs w:val="20"/>
        </w:rPr>
        <w:t xml:space="preserve">ovať </w:t>
      </w:r>
      <w:r w:rsidRPr="00797F79">
        <w:rPr>
          <w:rFonts w:ascii="Arial" w:hAnsi="Arial" w:cs="Arial"/>
          <w:sz w:val="20"/>
          <w:szCs w:val="20"/>
        </w:rPr>
        <w:t>Sprostredkovateľ</w:t>
      </w:r>
      <w:r w:rsidR="00D465D5" w:rsidRPr="00797F79">
        <w:rPr>
          <w:rFonts w:ascii="Arial" w:hAnsi="Arial" w:cs="Arial"/>
          <w:sz w:val="20"/>
          <w:szCs w:val="20"/>
        </w:rPr>
        <w:t xml:space="preserve">ovi súčinnosť, ktorá je potrebná na: </w:t>
      </w:r>
    </w:p>
    <w:p w14:paraId="278E25C6" w14:textId="77777777" w:rsidR="00D465D5" w:rsidRPr="00797F79" w:rsidRDefault="00D465D5" w:rsidP="00804296">
      <w:pPr>
        <w:pStyle w:val="Odsekzoznamu"/>
        <w:numPr>
          <w:ilvl w:val="0"/>
          <w:numId w:val="2"/>
        </w:numPr>
        <w:spacing w:line="276" w:lineRule="auto"/>
        <w:ind w:left="1134" w:hanging="567"/>
        <w:rPr>
          <w:rFonts w:ascii="Arial" w:hAnsi="Arial" w:cs="Arial"/>
          <w:sz w:val="20"/>
          <w:szCs w:val="20"/>
        </w:rPr>
      </w:pPr>
      <w:r w:rsidRPr="00797F79">
        <w:rPr>
          <w:rFonts w:ascii="Arial" w:hAnsi="Arial" w:cs="Arial"/>
          <w:sz w:val="20"/>
          <w:szCs w:val="20"/>
        </w:rPr>
        <w:t xml:space="preserve">zabezpečenie bezpečnosti spracúvania osobných údajov </w:t>
      </w:r>
      <w:r w:rsidR="00CB56A5" w:rsidRPr="00797F79">
        <w:rPr>
          <w:rFonts w:ascii="Arial" w:hAnsi="Arial" w:cs="Arial"/>
          <w:sz w:val="20"/>
          <w:szCs w:val="20"/>
        </w:rPr>
        <w:t>Sprostredkovateľ</w:t>
      </w:r>
      <w:r w:rsidRPr="00797F79">
        <w:rPr>
          <w:rFonts w:ascii="Arial" w:hAnsi="Arial" w:cs="Arial"/>
          <w:sz w:val="20"/>
          <w:szCs w:val="20"/>
        </w:rPr>
        <w:t>om</w:t>
      </w:r>
      <w:r w:rsidR="00AD5395" w:rsidRPr="00797F79">
        <w:rPr>
          <w:rFonts w:ascii="Arial" w:hAnsi="Arial" w:cs="Arial"/>
          <w:sz w:val="20"/>
          <w:szCs w:val="20"/>
        </w:rPr>
        <w:t xml:space="preserve"> a/alebo Prevádzkovateľom</w:t>
      </w:r>
      <w:r w:rsidRPr="00797F79">
        <w:rPr>
          <w:rFonts w:ascii="Arial" w:hAnsi="Arial" w:cs="Arial"/>
          <w:sz w:val="20"/>
          <w:szCs w:val="20"/>
        </w:rPr>
        <w:t>,</w:t>
      </w:r>
    </w:p>
    <w:p w14:paraId="134BE2B1" w14:textId="77777777" w:rsidR="00D465D5" w:rsidRPr="00797F79" w:rsidRDefault="00D465D5" w:rsidP="00804296">
      <w:pPr>
        <w:pStyle w:val="Odsekzoznamu"/>
        <w:numPr>
          <w:ilvl w:val="0"/>
          <w:numId w:val="2"/>
        </w:numPr>
        <w:spacing w:line="276" w:lineRule="auto"/>
        <w:ind w:left="1134" w:hanging="567"/>
        <w:rPr>
          <w:rFonts w:ascii="Arial" w:hAnsi="Arial" w:cs="Arial"/>
          <w:sz w:val="20"/>
          <w:szCs w:val="20"/>
        </w:rPr>
      </w:pPr>
      <w:r w:rsidRPr="00797F79">
        <w:rPr>
          <w:rFonts w:ascii="Arial" w:hAnsi="Arial" w:cs="Arial"/>
          <w:sz w:val="20"/>
          <w:szCs w:val="20"/>
        </w:rPr>
        <w:t>oznámenie porušenia ochrany osobných údajov dozornému orgánu a dotknutým osobám</w:t>
      </w:r>
      <w:r w:rsidR="006C12DE" w:rsidRPr="00797F79">
        <w:rPr>
          <w:rFonts w:ascii="Arial" w:hAnsi="Arial" w:cs="Arial"/>
          <w:sz w:val="20"/>
          <w:szCs w:val="20"/>
        </w:rPr>
        <w:t>,</w:t>
      </w:r>
    </w:p>
    <w:p w14:paraId="614457E5" w14:textId="77777777" w:rsidR="00D465D5" w:rsidRPr="00797F79" w:rsidRDefault="00D465D5" w:rsidP="00804296">
      <w:pPr>
        <w:pStyle w:val="Odsekzoznamu"/>
        <w:numPr>
          <w:ilvl w:val="0"/>
          <w:numId w:val="2"/>
        </w:numPr>
        <w:spacing w:line="276" w:lineRule="auto"/>
        <w:ind w:left="1134" w:hanging="567"/>
        <w:rPr>
          <w:rFonts w:ascii="Arial" w:hAnsi="Arial" w:cs="Arial"/>
          <w:sz w:val="20"/>
          <w:szCs w:val="20"/>
        </w:rPr>
      </w:pPr>
      <w:r w:rsidRPr="00797F79">
        <w:rPr>
          <w:rFonts w:ascii="Arial" w:hAnsi="Arial" w:cs="Arial"/>
          <w:sz w:val="20"/>
          <w:szCs w:val="20"/>
        </w:rPr>
        <w:t xml:space="preserve">vypracovanie </w:t>
      </w:r>
      <w:r w:rsidR="006C12DE" w:rsidRPr="00797F79">
        <w:rPr>
          <w:rFonts w:ascii="Arial" w:hAnsi="Arial" w:cs="Arial"/>
          <w:sz w:val="20"/>
          <w:szCs w:val="20"/>
        </w:rPr>
        <w:t xml:space="preserve">posúdenia rizík pre práva a slobody dotknutých osôb, </w:t>
      </w:r>
      <w:r w:rsidRPr="00797F79">
        <w:rPr>
          <w:rFonts w:ascii="Arial" w:hAnsi="Arial" w:cs="Arial"/>
          <w:sz w:val="20"/>
          <w:szCs w:val="20"/>
        </w:rPr>
        <w:t>posúdenia vplyvu na ochranu osobných údajov a predchádzajúcu konzultáciu s dozorným orgánom.</w:t>
      </w:r>
    </w:p>
    <w:p w14:paraId="7483B11B" w14:textId="2757A2B4" w:rsidR="0009183B" w:rsidRPr="00797F79" w:rsidRDefault="00CB56A5" w:rsidP="0009183B">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sa zaväzuje oznámiť porušenie ochrany osobných údajov </w:t>
      </w:r>
      <w:r w:rsidRPr="00797F79">
        <w:rPr>
          <w:rFonts w:ascii="Arial" w:hAnsi="Arial" w:cs="Arial"/>
          <w:sz w:val="20"/>
          <w:szCs w:val="20"/>
        </w:rPr>
        <w:t>Sprostredkovateľ</w:t>
      </w:r>
      <w:r w:rsidR="00D465D5" w:rsidRPr="00797F79">
        <w:rPr>
          <w:rFonts w:ascii="Arial" w:hAnsi="Arial" w:cs="Arial"/>
          <w:sz w:val="20"/>
          <w:szCs w:val="20"/>
        </w:rPr>
        <w:t>ovi bez zbytočného odkladu</w:t>
      </w:r>
      <w:r w:rsidR="001B369B" w:rsidRPr="00797F79">
        <w:rPr>
          <w:rFonts w:ascii="Arial" w:hAnsi="Arial" w:cs="Arial"/>
          <w:sz w:val="20"/>
          <w:szCs w:val="20"/>
        </w:rPr>
        <w:t xml:space="preserve"> (do 24 hodín)</w:t>
      </w:r>
      <w:r w:rsidR="00D465D5" w:rsidRPr="00797F79">
        <w:rPr>
          <w:rFonts w:ascii="Arial" w:hAnsi="Arial" w:cs="Arial"/>
          <w:sz w:val="20"/>
          <w:szCs w:val="20"/>
        </w:rPr>
        <w:t xml:space="preserve"> po tom, ako sa </w:t>
      </w: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o tomto porušení dozvedel. </w:t>
      </w: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sa zaväzuje poskytnúť </w:t>
      </w:r>
      <w:r w:rsidRPr="00797F79">
        <w:rPr>
          <w:rFonts w:ascii="Arial" w:hAnsi="Arial" w:cs="Arial"/>
          <w:sz w:val="20"/>
          <w:szCs w:val="20"/>
        </w:rPr>
        <w:t>Sprostredkovateľ</w:t>
      </w:r>
      <w:r w:rsidR="00D465D5" w:rsidRPr="00797F79">
        <w:rPr>
          <w:rFonts w:ascii="Arial" w:hAnsi="Arial" w:cs="Arial"/>
          <w:sz w:val="20"/>
          <w:szCs w:val="20"/>
        </w:rPr>
        <w:t xml:space="preserve">ovi všetky jemu dostupné informácie tak, aby </w:t>
      </w:r>
      <w:r w:rsidRPr="00797F79">
        <w:rPr>
          <w:rFonts w:ascii="Arial" w:hAnsi="Arial" w:cs="Arial"/>
          <w:sz w:val="20"/>
          <w:szCs w:val="20"/>
        </w:rPr>
        <w:t>Sprostredkovateľ</w:t>
      </w:r>
      <w:r w:rsidR="00D465D5" w:rsidRPr="00797F79">
        <w:rPr>
          <w:rFonts w:ascii="Arial" w:hAnsi="Arial" w:cs="Arial"/>
          <w:sz w:val="20"/>
          <w:szCs w:val="20"/>
        </w:rPr>
        <w:t xml:space="preserve"> mohol splniť</w:t>
      </w:r>
      <w:r w:rsidR="00D12E39" w:rsidRPr="00797F79">
        <w:rPr>
          <w:rFonts w:ascii="Arial" w:hAnsi="Arial" w:cs="Arial"/>
          <w:sz w:val="20"/>
          <w:szCs w:val="20"/>
        </w:rPr>
        <w:t xml:space="preserve"> </w:t>
      </w:r>
      <w:r w:rsidR="00D465D5" w:rsidRPr="00797F79">
        <w:rPr>
          <w:rFonts w:ascii="Arial" w:hAnsi="Arial" w:cs="Arial"/>
          <w:sz w:val="20"/>
          <w:szCs w:val="20"/>
        </w:rPr>
        <w:t>povinn</w:t>
      </w:r>
      <w:r w:rsidR="00D12E39" w:rsidRPr="00797F79">
        <w:rPr>
          <w:rFonts w:ascii="Arial" w:hAnsi="Arial" w:cs="Arial"/>
          <w:sz w:val="20"/>
          <w:szCs w:val="20"/>
        </w:rPr>
        <w:t>osti</w:t>
      </w:r>
      <w:r w:rsidR="00D465D5" w:rsidRPr="00797F79">
        <w:rPr>
          <w:rFonts w:ascii="Arial" w:hAnsi="Arial" w:cs="Arial"/>
          <w:sz w:val="20"/>
          <w:szCs w:val="20"/>
        </w:rPr>
        <w:t xml:space="preserve"> podľa čl. 33 a 34 GDPR. </w:t>
      </w:r>
      <w:proofErr w:type="spellStart"/>
      <w:r w:rsidRPr="00797F79">
        <w:rPr>
          <w:rFonts w:ascii="Arial" w:hAnsi="Arial" w:cs="Arial"/>
          <w:sz w:val="20"/>
          <w:szCs w:val="20"/>
        </w:rPr>
        <w:t>Subsprostredkovateľ</w:t>
      </w:r>
      <w:proofErr w:type="spellEnd"/>
      <w:r w:rsidR="00D465D5" w:rsidRPr="00797F79">
        <w:rPr>
          <w:rFonts w:ascii="Arial" w:hAnsi="Arial" w:cs="Arial"/>
          <w:sz w:val="20"/>
          <w:szCs w:val="20"/>
        </w:rPr>
        <w:t xml:space="preserve"> sa zaväzuje </w:t>
      </w:r>
      <w:r w:rsidR="006C12DE" w:rsidRPr="00797F79">
        <w:rPr>
          <w:rFonts w:ascii="Arial" w:hAnsi="Arial" w:cs="Arial"/>
          <w:sz w:val="20"/>
          <w:szCs w:val="20"/>
        </w:rPr>
        <w:t xml:space="preserve">poskytnúť informácie minimálne v rozsahu: </w:t>
      </w:r>
      <w:r w:rsidR="00D465D5" w:rsidRPr="00797F79">
        <w:rPr>
          <w:rFonts w:ascii="Arial" w:hAnsi="Arial" w:cs="Arial"/>
          <w:sz w:val="20"/>
          <w:szCs w:val="20"/>
        </w:rPr>
        <w:t>opis povahy porušenia</w:t>
      </w:r>
      <w:r w:rsidR="006C12DE" w:rsidRPr="00797F79">
        <w:rPr>
          <w:rFonts w:ascii="Arial" w:hAnsi="Arial" w:cs="Arial"/>
          <w:sz w:val="20"/>
          <w:szCs w:val="20"/>
        </w:rPr>
        <w:t xml:space="preserve"> ochrany osobných údajov a rozsah porušenia</w:t>
      </w:r>
      <w:r w:rsidR="00D465D5" w:rsidRPr="00797F79">
        <w:rPr>
          <w:rFonts w:ascii="Arial" w:hAnsi="Arial" w:cs="Arial"/>
          <w:sz w:val="20"/>
          <w:szCs w:val="20"/>
        </w:rPr>
        <w:t>, pravdepodobn</w:t>
      </w:r>
      <w:r w:rsidR="006C12DE" w:rsidRPr="00797F79">
        <w:rPr>
          <w:rFonts w:ascii="Arial" w:hAnsi="Arial" w:cs="Arial"/>
          <w:sz w:val="20"/>
          <w:szCs w:val="20"/>
        </w:rPr>
        <w:t xml:space="preserve">é následky uvedeného porušenia a všetky príslušné </w:t>
      </w:r>
      <w:r w:rsidR="00D465D5" w:rsidRPr="00797F79">
        <w:rPr>
          <w:rFonts w:ascii="Arial" w:hAnsi="Arial" w:cs="Arial"/>
          <w:sz w:val="20"/>
          <w:szCs w:val="20"/>
        </w:rPr>
        <w:t>opatrenia prijaté za účelom odstránenia alebo zmiernenia následkov.</w:t>
      </w:r>
      <w:r w:rsidR="0009183B" w:rsidRPr="00797F79">
        <w:rPr>
          <w:rFonts w:ascii="Arial" w:hAnsi="Arial" w:cs="Arial"/>
          <w:sz w:val="20"/>
          <w:szCs w:val="20"/>
        </w:rPr>
        <w:t xml:space="preserve"> </w:t>
      </w:r>
      <w:r w:rsidR="0009183B" w:rsidRPr="00797F79">
        <w:rPr>
          <w:rFonts w:ascii="Arial" w:hAnsi="Arial"/>
          <w:bCs/>
          <w:sz w:val="20"/>
        </w:rPr>
        <w:t xml:space="preserve">Ak </w:t>
      </w:r>
      <w:proofErr w:type="spellStart"/>
      <w:r w:rsidR="0009183B" w:rsidRPr="00797F79">
        <w:rPr>
          <w:rFonts w:ascii="Arial" w:hAnsi="Arial"/>
          <w:bCs/>
          <w:sz w:val="20"/>
        </w:rPr>
        <w:t>S</w:t>
      </w:r>
      <w:r w:rsidR="00040B11" w:rsidRPr="00797F79">
        <w:rPr>
          <w:rFonts w:ascii="Arial" w:hAnsi="Arial"/>
          <w:bCs/>
          <w:sz w:val="20"/>
        </w:rPr>
        <w:t>ubs</w:t>
      </w:r>
      <w:r w:rsidR="0009183B" w:rsidRPr="00797F79">
        <w:rPr>
          <w:rFonts w:ascii="Arial" w:hAnsi="Arial"/>
          <w:bCs/>
          <w:sz w:val="20"/>
        </w:rPr>
        <w:t>prostredkovateľ</w:t>
      </w:r>
      <w:proofErr w:type="spellEnd"/>
      <w:r w:rsidR="0009183B" w:rsidRPr="00797F79">
        <w:rPr>
          <w:rFonts w:ascii="Arial" w:hAnsi="Arial"/>
          <w:bCs/>
          <w:sz w:val="20"/>
        </w:rPr>
        <w:t xml:space="preserve"> zmešká túto lehotu, je povinný uviesť aj dôvod zmeškania lehoty. Oznámenie porušenia ochrany osobných údajov </w:t>
      </w:r>
      <w:proofErr w:type="spellStart"/>
      <w:r w:rsidR="0009183B" w:rsidRPr="00797F79">
        <w:rPr>
          <w:rFonts w:ascii="Arial" w:hAnsi="Arial"/>
          <w:bCs/>
          <w:sz w:val="20"/>
        </w:rPr>
        <w:t>S</w:t>
      </w:r>
      <w:r w:rsidR="00040B11" w:rsidRPr="00797F79">
        <w:rPr>
          <w:rFonts w:ascii="Arial" w:hAnsi="Arial"/>
          <w:bCs/>
          <w:sz w:val="20"/>
        </w:rPr>
        <w:t>ubs</w:t>
      </w:r>
      <w:r w:rsidR="0009183B" w:rsidRPr="00797F79">
        <w:rPr>
          <w:rFonts w:ascii="Arial" w:hAnsi="Arial"/>
          <w:bCs/>
          <w:sz w:val="20"/>
        </w:rPr>
        <w:t>prostredkovateľ</w:t>
      </w:r>
      <w:proofErr w:type="spellEnd"/>
      <w:r w:rsidR="0009183B" w:rsidRPr="00797F79">
        <w:rPr>
          <w:rFonts w:ascii="Arial" w:hAnsi="Arial"/>
          <w:bCs/>
          <w:sz w:val="20"/>
        </w:rPr>
        <w:t xml:space="preserve"> oznamuje písomne alebo emailom</w:t>
      </w:r>
      <w:r w:rsidR="0048698A" w:rsidRPr="00797F79">
        <w:rPr>
          <w:rFonts w:ascii="Arial" w:hAnsi="Arial"/>
          <w:bCs/>
          <w:sz w:val="20"/>
        </w:rPr>
        <w:t xml:space="preserve"> (a následne písomne)</w:t>
      </w:r>
      <w:r w:rsidR="0009183B" w:rsidRPr="00797F79">
        <w:rPr>
          <w:rFonts w:ascii="Arial" w:hAnsi="Arial"/>
          <w:bCs/>
          <w:sz w:val="20"/>
        </w:rPr>
        <w:t xml:space="preserve"> </w:t>
      </w:r>
      <w:r w:rsidR="00040B11" w:rsidRPr="00797F79">
        <w:rPr>
          <w:rFonts w:ascii="Arial" w:hAnsi="Arial" w:cs="Arial"/>
          <w:sz w:val="20"/>
          <w:szCs w:val="20"/>
          <w:lang w:eastAsia="sk-SK"/>
        </w:rPr>
        <w:t>Sprostredkovateľovi</w:t>
      </w:r>
      <w:r w:rsidR="0009183B" w:rsidRPr="00797F79">
        <w:rPr>
          <w:rFonts w:ascii="Arial" w:hAnsi="Arial"/>
          <w:bCs/>
          <w:sz w:val="20"/>
        </w:rPr>
        <w:t>.</w:t>
      </w:r>
      <w:r w:rsidR="00040B11" w:rsidRPr="00797F79">
        <w:rPr>
          <w:rFonts w:ascii="Arial" w:hAnsi="Arial"/>
          <w:bCs/>
          <w:sz w:val="20"/>
        </w:rPr>
        <w:t xml:space="preserve"> </w:t>
      </w:r>
      <w:proofErr w:type="spellStart"/>
      <w:r w:rsidR="00040B11" w:rsidRPr="00797F79">
        <w:rPr>
          <w:rFonts w:ascii="Arial" w:hAnsi="Arial"/>
          <w:bCs/>
          <w:sz w:val="20"/>
        </w:rPr>
        <w:t>Subsprostredkovateľ</w:t>
      </w:r>
      <w:proofErr w:type="spellEnd"/>
      <w:r w:rsidR="00040B11" w:rsidRPr="00797F79">
        <w:rPr>
          <w:rFonts w:ascii="Arial" w:hAnsi="Arial"/>
          <w:bCs/>
          <w:sz w:val="20"/>
        </w:rPr>
        <w:t xml:space="preserve"> nie je oprávnený oznamovať porušenie ochrany osobných údajov týkajúcich sa tejto Zmluvy dozorným orgánom ani dotknutým osobám, ak </w:t>
      </w:r>
      <w:r w:rsidR="00040B11" w:rsidRPr="00797F79">
        <w:rPr>
          <w:rFonts w:ascii="Arial" w:hAnsi="Arial" w:cs="Arial"/>
          <w:sz w:val="20"/>
          <w:szCs w:val="20"/>
          <w:lang w:eastAsia="sk-SK"/>
        </w:rPr>
        <w:t xml:space="preserve">Sprostredkovateľ </w:t>
      </w:r>
      <w:r w:rsidR="00040B11" w:rsidRPr="00797F79">
        <w:rPr>
          <w:rFonts w:ascii="Arial" w:hAnsi="Arial"/>
          <w:bCs/>
          <w:sz w:val="20"/>
        </w:rPr>
        <w:t>s takýmto postupom nevyjadrí súhlas prostredníctvom svojej zodpovednej osoby telefonicky alebo emailom.</w:t>
      </w:r>
    </w:p>
    <w:p w14:paraId="1A44143E" w14:textId="06CEE123" w:rsidR="0009183B" w:rsidRPr="00797F79" w:rsidRDefault="0009183B" w:rsidP="0009183B">
      <w:pPr>
        <w:pStyle w:val="Odsekzoznamu"/>
        <w:numPr>
          <w:ilvl w:val="0"/>
          <w:numId w:val="9"/>
        </w:numPr>
        <w:spacing w:before="120" w:line="276" w:lineRule="auto"/>
        <w:ind w:left="567" w:hanging="567"/>
        <w:contextualSpacing w:val="0"/>
        <w:rPr>
          <w:rFonts w:ascii="Arial" w:hAnsi="Arial" w:cs="Arial"/>
          <w:sz w:val="20"/>
          <w:szCs w:val="20"/>
        </w:rPr>
      </w:pPr>
      <w:r w:rsidRPr="00797F79">
        <w:rPr>
          <w:rFonts w:ascii="Arial" w:hAnsi="Arial"/>
          <w:bCs/>
          <w:sz w:val="20"/>
        </w:rPr>
        <w:t xml:space="preserve">Ak dôjde k porušeniu ochrany osobných údajov u </w:t>
      </w:r>
      <w:proofErr w:type="spellStart"/>
      <w:r w:rsidRPr="00797F79">
        <w:rPr>
          <w:rFonts w:ascii="Arial" w:hAnsi="Arial"/>
          <w:bCs/>
          <w:sz w:val="20"/>
        </w:rPr>
        <w:t>S</w:t>
      </w:r>
      <w:r w:rsidR="00040B11" w:rsidRPr="00797F79">
        <w:rPr>
          <w:rFonts w:ascii="Arial" w:hAnsi="Arial"/>
          <w:bCs/>
          <w:sz w:val="20"/>
        </w:rPr>
        <w:t>ubs</w:t>
      </w:r>
      <w:r w:rsidRPr="00797F79">
        <w:rPr>
          <w:rFonts w:ascii="Arial" w:hAnsi="Arial"/>
          <w:bCs/>
          <w:sz w:val="20"/>
        </w:rPr>
        <w:t>prostredkovateľa</w:t>
      </w:r>
      <w:proofErr w:type="spellEnd"/>
      <w:r w:rsidRPr="00797F79">
        <w:rPr>
          <w:rFonts w:ascii="Arial" w:hAnsi="Arial"/>
          <w:bCs/>
          <w:sz w:val="20"/>
        </w:rPr>
        <w:t xml:space="preserve">, je </w:t>
      </w:r>
      <w:proofErr w:type="spellStart"/>
      <w:r w:rsidRPr="00797F79">
        <w:rPr>
          <w:rFonts w:ascii="Arial" w:hAnsi="Arial"/>
          <w:bCs/>
          <w:sz w:val="20"/>
        </w:rPr>
        <w:t>S</w:t>
      </w:r>
      <w:r w:rsidR="00040B11" w:rsidRPr="00797F79">
        <w:rPr>
          <w:rFonts w:ascii="Arial" w:hAnsi="Arial"/>
          <w:bCs/>
          <w:sz w:val="20"/>
        </w:rPr>
        <w:t>ubs</w:t>
      </w:r>
      <w:r w:rsidRPr="00797F79">
        <w:rPr>
          <w:rFonts w:ascii="Arial" w:hAnsi="Arial"/>
          <w:bCs/>
          <w:sz w:val="20"/>
        </w:rPr>
        <w:t>prostredkovateľ</w:t>
      </w:r>
      <w:proofErr w:type="spellEnd"/>
      <w:r w:rsidRPr="00797F79">
        <w:rPr>
          <w:rFonts w:ascii="Arial" w:hAnsi="Arial"/>
          <w:bCs/>
          <w:sz w:val="20"/>
        </w:rPr>
        <w:t xml:space="preserve"> povinný dané porušenie zdokumentovať v rozsahu podľa čl. 33 ods. 3 a 5 GDPR, pričom predmetnú dokumentáciu poskytne </w:t>
      </w:r>
      <w:r w:rsidR="00040B11" w:rsidRPr="00797F79">
        <w:rPr>
          <w:rFonts w:ascii="Arial" w:hAnsi="Arial" w:cs="Arial"/>
          <w:sz w:val="20"/>
          <w:szCs w:val="20"/>
          <w:lang w:eastAsia="sk-SK"/>
        </w:rPr>
        <w:t xml:space="preserve">Sprostredkovateľovi </w:t>
      </w:r>
      <w:r w:rsidRPr="00797F79">
        <w:rPr>
          <w:rFonts w:ascii="Arial" w:hAnsi="Arial"/>
          <w:bCs/>
          <w:sz w:val="20"/>
        </w:rPr>
        <w:t xml:space="preserve">bezodkladne. V prípade neskoršieho aktualizovania predmetnej dokumentácie o porušení ochrany osobných údajov postupuje </w:t>
      </w:r>
      <w:proofErr w:type="spellStart"/>
      <w:r w:rsidRPr="00797F79">
        <w:rPr>
          <w:rFonts w:ascii="Arial" w:hAnsi="Arial"/>
          <w:bCs/>
          <w:sz w:val="20"/>
        </w:rPr>
        <w:t>S</w:t>
      </w:r>
      <w:r w:rsidR="00040B11" w:rsidRPr="00797F79">
        <w:rPr>
          <w:rFonts w:ascii="Arial" w:hAnsi="Arial"/>
          <w:bCs/>
          <w:sz w:val="20"/>
        </w:rPr>
        <w:t>ubs</w:t>
      </w:r>
      <w:r w:rsidRPr="00797F79">
        <w:rPr>
          <w:rFonts w:ascii="Arial" w:hAnsi="Arial"/>
          <w:bCs/>
          <w:sz w:val="20"/>
        </w:rPr>
        <w:t>prostredkovateľ</w:t>
      </w:r>
      <w:proofErr w:type="spellEnd"/>
      <w:r w:rsidRPr="00797F79">
        <w:rPr>
          <w:rFonts w:ascii="Arial" w:hAnsi="Arial"/>
          <w:bCs/>
          <w:sz w:val="20"/>
        </w:rPr>
        <w:t xml:space="preserve"> primerane ako podľa predchádzajúcej vety.</w:t>
      </w:r>
    </w:p>
    <w:p w14:paraId="4D725452" w14:textId="7025FC4E" w:rsidR="0009183B" w:rsidRPr="00797F79" w:rsidRDefault="0009183B" w:rsidP="00506C1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bCs/>
          <w:sz w:val="20"/>
        </w:rPr>
        <w:t>S</w:t>
      </w:r>
      <w:r w:rsidR="00040B11" w:rsidRPr="00797F79">
        <w:rPr>
          <w:rFonts w:ascii="Arial" w:hAnsi="Arial"/>
          <w:bCs/>
          <w:sz w:val="20"/>
        </w:rPr>
        <w:t>ubs</w:t>
      </w:r>
      <w:r w:rsidRPr="00797F79">
        <w:rPr>
          <w:rFonts w:ascii="Arial" w:hAnsi="Arial"/>
          <w:bCs/>
          <w:sz w:val="20"/>
        </w:rPr>
        <w:t>prostredkovateľ</w:t>
      </w:r>
      <w:proofErr w:type="spellEnd"/>
      <w:r w:rsidRPr="00797F79">
        <w:rPr>
          <w:rFonts w:ascii="Arial" w:hAnsi="Arial"/>
          <w:bCs/>
          <w:sz w:val="20"/>
        </w:rPr>
        <w:t xml:space="preserve"> poskytne </w:t>
      </w:r>
      <w:r w:rsidR="00040B11" w:rsidRPr="00797F79">
        <w:rPr>
          <w:rFonts w:ascii="Arial" w:hAnsi="Arial" w:cs="Arial"/>
          <w:sz w:val="20"/>
          <w:szCs w:val="20"/>
          <w:lang w:eastAsia="sk-SK"/>
        </w:rPr>
        <w:t xml:space="preserve">Sprostredkovateľovi </w:t>
      </w:r>
      <w:r w:rsidRPr="00797F79">
        <w:rPr>
          <w:rFonts w:ascii="Arial" w:hAnsi="Arial"/>
          <w:bCs/>
          <w:sz w:val="20"/>
        </w:rPr>
        <w:t xml:space="preserve">všetky informácie potrebné na preukázanie splnenia povinností v čl. 28 GDPR a umožní audity, ako aj kontroly vykonávané </w:t>
      </w:r>
      <w:r w:rsidR="00040B11" w:rsidRPr="00797F79">
        <w:rPr>
          <w:rFonts w:ascii="Arial" w:hAnsi="Arial"/>
          <w:bCs/>
          <w:sz w:val="20"/>
        </w:rPr>
        <w:t xml:space="preserve"> </w:t>
      </w:r>
      <w:r w:rsidR="00040B11" w:rsidRPr="00797F79">
        <w:rPr>
          <w:rFonts w:ascii="Arial" w:hAnsi="Arial" w:cs="Arial"/>
          <w:sz w:val="20"/>
          <w:szCs w:val="20"/>
          <w:lang w:eastAsia="sk-SK"/>
        </w:rPr>
        <w:t>Sprostredkovateľom</w:t>
      </w:r>
      <w:r w:rsidRPr="00797F79">
        <w:rPr>
          <w:rFonts w:ascii="Arial" w:hAnsi="Arial"/>
          <w:bCs/>
          <w:sz w:val="20"/>
        </w:rPr>
        <w:t xml:space="preserve"> alebo iným audítorom, ktorého poveril </w:t>
      </w:r>
      <w:r w:rsidR="00040B11" w:rsidRPr="00797F79">
        <w:rPr>
          <w:rFonts w:ascii="Arial" w:hAnsi="Arial" w:cs="Arial"/>
          <w:sz w:val="20"/>
          <w:szCs w:val="20"/>
          <w:lang w:eastAsia="sk-SK"/>
        </w:rPr>
        <w:t>Sprostredkovateľ</w:t>
      </w:r>
      <w:r w:rsidRPr="00797F79">
        <w:rPr>
          <w:rFonts w:ascii="Arial" w:hAnsi="Arial"/>
          <w:bCs/>
          <w:sz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710F3729" w:rsidR="0009183B" w:rsidRPr="00797F79" w:rsidRDefault="0009183B" w:rsidP="00506C1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bCs/>
          <w:sz w:val="20"/>
        </w:rPr>
        <w:t>S</w:t>
      </w:r>
      <w:r w:rsidR="00040B11" w:rsidRPr="00797F79">
        <w:rPr>
          <w:rFonts w:ascii="Arial" w:hAnsi="Arial"/>
          <w:bCs/>
          <w:sz w:val="20"/>
        </w:rPr>
        <w:t>ubs</w:t>
      </w:r>
      <w:r w:rsidRPr="00797F79">
        <w:rPr>
          <w:rFonts w:ascii="Arial" w:hAnsi="Arial"/>
          <w:bCs/>
          <w:sz w:val="20"/>
        </w:rPr>
        <w:t>prostredkovateľ</w:t>
      </w:r>
      <w:proofErr w:type="spellEnd"/>
      <w:r w:rsidRPr="00797F79">
        <w:rPr>
          <w:rFonts w:ascii="Arial" w:hAnsi="Arial"/>
          <w:bCs/>
          <w:sz w:val="20"/>
        </w:rPr>
        <w:t xml:space="preserve"> bezodkladne informuje </w:t>
      </w:r>
      <w:r w:rsidR="00040B11" w:rsidRPr="00797F79">
        <w:rPr>
          <w:rFonts w:ascii="Arial" w:hAnsi="Arial" w:cs="Arial"/>
          <w:sz w:val="20"/>
          <w:szCs w:val="20"/>
          <w:lang w:eastAsia="sk-SK"/>
        </w:rPr>
        <w:t>Sprostredkovateľa</w:t>
      </w:r>
      <w:r w:rsidR="00040B11" w:rsidRPr="00797F79">
        <w:rPr>
          <w:rFonts w:ascii="Arial" w:hAnsi="Arial"/>
          <w:bCs/>
          <w:sz w:val="20"/>
        </w:rPr>
        <w:t xml:space="preserve"> </w:t>
      </w:r>
      <w:r w:rsidRPr="00797F79">
        <w:rPr>
          <w:rFonts w:ascii="Arial" w:hAnsi="Arial"/>
          <w:bCs/>
          <w:sz w:val="20"/>
        </w:rPr>
        <w:t xml:space="preserve">o kontrolách a/alebo konaniach vykonávaných štátnymi orgánmi, najmä, nie však výlučne zo strany Úradu na ochranu osobných údajov </w:t>
      </w:r>
      <w:r w:rsidRPr="00797F79">
        <w:rPr>
          <w:rFonts w:ascii="Arial" w:hAnsi="Arial"/>
          <w:bCs/>
          <w:sz w:val="20"/>
        </w:rPr>
        <w:lastRenderedPageBreak/>
        <w:t>Slovenskej republiky u </w:t>
      </w:r>
      <w:proofErr w:type="spellStart"/>
      <w:r w:rsidRPr="00797F79">
        <w:rPr>
          <w:rFonts w:ascii="Arial" w:hAnsi="Arial"/>
          <w:bCs/>
          <w:sz w:val="20"/>
        </w:rPr>
        <w:t>S</w:t>
      </w:r>
      <w:r w:rsidR="00040B11" w:rsidRPr="00797F79">
        <w:rPr>
          <w:rFonts w:ascii="Arial" w:hAnsi="Arial"/>
          <w:bCs/>
          <w:sz w:val="20"/>
        </w:rPr>
        <w:t>ubs</w:t>
      </w:r>
      <w:r w:rsidRPr="00797F79">
        <w:rPr>
          <w:rFonts w:ascii="Arial" w:hAnsi="Arial"/>
          <w:bCs/>
          <w:sz w:val="20"/>
        </w:rPr>
        <w:t>prostredkovateľa</w:t>
      </w:r>
      <w:proofErr w:type="spellEnd"/>
      <w:r w:rsidRPr="00797F79">
        <w:rPr>
          <w:rFonts w:ascii="Arial" w:hAnsi="Arial"/>
          <w:bCs/>
          <w:sz w:val="20"/>
        </w:rPr>
        <w:t xml:space="preserve"> a/alebo ďalšieho sprostredkovateľa (subdodávateľa), ako aj o rozhodnutiach a opatreniach prijatých v súvislosti s týmito kontrolami a/alebo konaniami, pokiaľ </w:t>
      </w:r>
      <w:proofErr w:type="spellStart"/>
      <w:r w:rsidRPr="00797F79">
        <w:rPr>
          <w:rFonts w:ascii="Arial" w:hAnsi="Arial"/>
          <w:bCs/>
          <w:sz w:val="20"/>
        </w:rPr>
        <w:t>S</w:t>
      </w:r>
      <w:r w:rsidR="00040B11" w:rsidRPr="00797F79">
        <w:rPr>
          <w:rFonts w:ascii="Arial" w:hAnsi="Arial"/>
          <w:bCs/>
          <w:sz w:val="20"/>
        </w:rPr>
        <w:t>ubs</w:t>
      </w:r>
      <w:r w:rsidRPr="00797F79">
        <w:rPr>
          <w:rFonts w:ascii="Arial" w:hAnsi="Arial"/>
          <w:bCs/>
          <w:sz w:val="20"/>
        </w:rPr>
        <w:t>prostredkovateľ</w:t>
      </w:r>
      <w:proofErr w:type="spellEnd"/>
      <w:r w:rsidRPr="00797F79">
        <w:rPr>
          <w:rFonts w:ascii="Arial" w:hAnsi="Arial"/>
          <w:bCs/>
          <w:sz w:val="20"/>
        </w:rPr>
        <w:t xml:space="preserve"> má </w:t>
      </w:r>
      <w:r w:rsidRPr="00797F79">
        <w:rPr>
          <w:rFonts w:ascii="Arial" w:hAnsi="Arial"/>
          <w:sz w:val="20"/>
        </w:rPr>
        <w:t>alebo má mať</w:t>
      </w:r>
      <w:r w:rsidRPr="00797F79">
        <w:rPr>
          <w:rFonts w:ascii="Arial" w:hAnsi="Arial"/>
          <w:bCs/>
          <w:sz w:val="20"/>
        </w:rPr>
        <w:t xml:space="preserve"> o príslušnej kontrole a/alebo konaní, rozhodnutí alebo opatrení vedomosť a ak sa akýmkoľvek spôsobom dotýkajú spracúvania osobných údajov podľa tejto Zmluvy.</w:t>
      </w:r>
    </w:p>
    <w:p w14:paraId="3BEDFF1B" w14:textId="6C0BA5A8" w:rsidR="00B9356A" w:rsidRPr="00797F79" w:rsidRDefault="00B9356A" w:rsidP="00506C1A">
      <w:pPr>
        <w:pStyle w:val="Odsekzoznamu"/>
        <w:numPr>
          <w:ilvl w:val="0"/>
          <w:numId w:val="9"/>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nesmie osobné údaje spracúvané na základe tejto Zmluvy spracúvať na svoje vlastné účely. </w:t>
      </w: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proofErr w:type="spellStart"/>
      <w:r w:rsidRPr="00797F79">
        <w:rPr>
          <w:rFonts w:ascii="Arial" w:hAnsi="Arial" w:cs="Arial"/>
          <w:sz w:val="20"/>
          <w:szCs w:val="20"/>
        </w:rPr>
        <w:t>Subsprostredkovateľ</w:t>
      </w:r>
      <w:proofErr w:type="spellEnd"/>
      <w:r w:rsidRPr="00797F79">
        <w:rPr>
          <w:rFonts w:ascii="Arial" w:hAnsi="Arial" w:cs="Arial"/>
          <w:sz w:val="20"/>
          <w:szCs w:val="20"/>
        </w:rPr>
        <w:t xml:space="preserve"> získal a spracúva mimo plnenia tejto Zmluvy ako </w:t>
      </w:r>
      <w:r w:rsidR="00616B80" w:rsidRPr="00797F79">
        <w:rPr>
          <w:rFonts w:ascii="Arial" w:hAnsi="Arial" w:cs="Arial"/>
          <w:sz w:val="20"/>
          <w:szCs w:val="20"/>
        </w:rPr>
        <w:t xml:space="preserve">samostatný </w:t>
      </w:r>
      <w:r w:rsidRPr="00797F79">
        <w:rPr>
          <w:rFonts w:ascii="Arial" w:hAnsi="Arial" w:cs="Arial"/>
          <w:sz w:val="20"/>
          <w:szCs w:val="20"/>
        </w:rPr>
        <w:t>prevádzkovateľ.</w:t>
      </w:r>
    </w:p>
    <w:p w14:paraId="346091A4" w14:textId="77777777" w:rsidR="00B9356A" w:rsidRPr="00797F79" w:rsidRDefault="00B9356A" w:rsidP="00B9356A">
      <w:pPr>
        <w:pStyle w:val="Odsekzoznamu"/>
        <w:spacing w:line="276" w:lineRule="auto"/>
        <w:ind w:left="709" w:firstLine="0"/>
        <w:rPr>
          <w:rFonts w:ascii="Arial" w:hAnsi="Arial" w:cs="Arial"/>
          <w:sz w:val="20"/>
          <w:szCs w:val="20"/>
        </w:rPr>
      </w:pPr>
    </w:p>
    <w:p w14:paraId="77C00A74" w14:textId="77777777" w:rsidR="007F40F5" w:rsidRPr="00797F79" w:rsidRDefault="007F40F5" w:rsidP="0074407E">
      <w:pPr>
        <w:spacing w:line="276" w:lineRule="auto"/>
        <w:ind w:left="0" w:firstLine="0"/>
        <w:rPr>
          <w:rFonts w:ascii="Arial" w:hAnsi="Arial" w:cs="Arial"/>
          <w:b/>
          <w:sz w:val="20"/>
          <w:szCs w:val="20"/>
        </w:rPr>
      </w:pPr>
    </w:p>
    <w:p w14:paraId="1D5E0817" w14:textId="77777777" w:rsidR="00D465D5" w:rsidRPr="00797F79" w:rsidRDefault="00D465D5" w:rsidP="00D7706C">
      <w:pPr>
        <w:spacing w:line="276" w:lineRule="auto"/>
        <w:ind w:left="0" w:firstLine="0"/>
        <w:jc w:val="center"/>
        <w:rPr>
          <w:rFonts w:ascii="Arial" w:hAnsi="Arial" w:cs="Arial"/>
          <w:b/>
          <w:sz w:val="20"/>
          <w:szCs w:val="20"/>
        </w:rPr>
      </w:pPr>
      <w:r w:rsidRPr="00797F79">
        <w:rPr>
          <w:rFonts w:ascii="Arial" w:hAnsi="Arial" w:cs="Arial"/>
          <w:b/>
          <w:sz w:val="20"/>
          <w:szCs w:val="20"/>
        </w:rPr>
        <w:t>Článok VI</w:t>
      </w:r>
    </w:p>
    <w:p w14:paraId="3B692F40" w14:textId="245ED0CF" w:rsidR="00D465D5" w:rsidRPr="00797F79" w:rsidRDefault="00D00894" w:rsidP="00D7706C">
      <w:pPr>
        <w:spacing w:line="276" w:lineRule="auto"/>
        <w:ind w:left="0" w:firstLine="0"/>
        <w:jc w:val="center"/>
        <w:rPr>
          <w:rFonts w:ascii="Arial" w:hAnsi="Arial" w:cs="Arial"/>
          <w:sz w:val="20"/>
        </w:rPr>
      </w:pPr>
      <w:r w:rsidRPr="00797F79">
        <w:rPr>
          <w:rFonts w:ascii="Arial" w:hAnsi="Arial" w:cs="Arial"/>
          <w:b/>
          <w:sz w:val="20"/>
          <w:szCs w:val="20"/>
        </w:rPr>
        <w:t xml:space="preserve">Práva a povinnosti </w:t>
      </w:r>
      <w:r w:rsidR="0041186E" w:rsidRPr="00797F79">
        <w:rPr>
          <w:rFonts w:ascii="Arial" w:hAnsi="Arial" w:cs="Arial"/>
          <w:b/>
          <w:sz w:val="20"/>
          <w:szCs w:val="20"/>
        </w:rPr>
        <w:t>S</w:t>
      </w:r>
      <w:r w:rsidR="00CB56A5" w:rsidRPr="00797F79">
        <w:rPr>
          <w:rFonts w:ascii="Arial" w:hAnsi="Arial" w:cs="Arial"/>
          <w:b/>
          <w:sz w:val="20"/>
          <w:szCs w:val="20"/>
        </w:rPr>
        <w:t>prostredkovateľ</w:t>
      </w:r>
      <w:r w:rsidR="00D465D5" w:rsidRPr="00797F79">
        <w:rPr>
          <w:rFonts w:ascii="Arial" w:hAnsi="Arial" w:cs="Arial"/>
          <w:b/>
          <w:sz w:val="20"/>
          <w:szCs w:val="20"/>
        </w:rPr>
        <w:t xml:space="preserve">a </w:t>
      </w:r>
    </w:p>
    <w:p w14:paraId="4D467C5F" w14:textId="77777777" w:rsidR="00D465D5" w:rsidRPr="00797F79" w:rsidRDefault="00CB56A5" w:rsidP="00D7706C">
      <w:pPr>
        <w:pStyle w:val="Odsekzoznamu"/>
        <w:numPr>
          <w:ilvl w:val="0"/>
          <w:numId w:val="8"/>
        </w:numPr>
        <w:spacing w:before="120" w:line="276" w:lineRule="auto"/>
        <w:ind w:left="567" w:hanging="567"/>
        <w:contextualSpacing w:val="0"/>
        <w:rPr>
          <w:rFonts w:ascii="Arial" w:hAnsi="Arial" w:cs="Arial"/>
          <w:sz w:val="20"/>
          <w:szCs w:val="20"/>
        </w:rPr>
      </w:pPr>
      <w:r w:rsidRPr="00797F79">
        <w:rPr>
          <w:rFonts w:ascii="Arial" w:hAnsi="Arial" w:cs="Arial"/>
          <w:sz w:val="20"/>
          <w:szCs w:val="20"/>
        </w:rPr>
        <w:t>Sprostredkovateľ</w:t>
      </w:r>
      <w:r w:rsidR="00D465D5" w:rsidRPr="00797F79">
        <w:rPr>
          <w:rFonts w:ascii="Arial" w:hAnsi="Arial" w:cs="Arial"/>
          <w:sz w:val="20"/>
          <w:szCs w:val="20"/>
        </w:rPr>
        <w:t xml:space="preserve"> vyhlasuje, že pri výbere </w:t>
      </w:r>
      <w:proofErr w:type="spellStart"/>
      <w:r w:rsidRPr="00797F79">
        <w:rPr>
          <w:rFonts w:ascii="Arial" w:hAnsi="Arial" w:cs="Arial"/>
          <w:sz w:val="20"/>
          <w:szCs w:val="20"/>
        </w:rPr>
        <w:t>Subsprostredkovateľ</w:t>
      </w:r>
      <w:r w:rsidR="00D465D5" w:rsidRPr="00797F79">
        <w:rPr>
          <w:rFonts w:ascii="Arial" w:hAnsi="Arial" w:cs="Arial"/>
          <w:sz w:val="20"/>
          <w:szCs w:val="20"/>
        </w:rPr>
        <w:t>a</w:t>
      </w:r>
      <w:proofErr w:type="spellEnd"/>
      <w:r w:rsidR="00D465D5" w:rsidRPr="00797F79">
        <w:rPr>
          <w:rFonts w:ascii="Arial" w:hAnsi="Arial" w:cs="Arial"/>
          <w:sz w:val="20"/>
          <w:szCs w:val="20"/>
        </w:rPr>
        <w:t xml:space="preserve"> dbal na odbornú, technickú, organizačnú a personálnu spôsobilosť </w:t>
      </w:r>
      <w:proofErr w:type="spellStart"/>
      <w:r w:rsidRPr="00797F79">
        <w:rPr>
          <w:rFonts w:ascii="Arial" w:hAnsi="Arial" w:cs="Arial"/>
          <w:sz w:val="20"/>
          <w:szCs w:val="20"/>
        </w:rPr>
        <w:t>Subsprostredkovateľ</w:t>
      </w:r>
      <w:r w:rsidR="00D465D5" w:rsidRPr="00797F79">
        <w:rPr>
          <w:rFonts w:ascii="Arial" w:hAnsi="Arial" w:cs="Arial"/>
          <w:sz w:val="20"/>
          <w:szCs w:val="20"/>
        </w:rPr>
        <w:t>a</w:t>
      </w:r>
      <w:proofErr w:type="spellEnd"/>
      <w:r w:rsidR="00D465D5" w:rsidRPr="00797F79">
        <w:rPr>
          <w:rFonts w:ascii="Arial" w:hAnsi="Arial" w:cs="Arial"/>
          <w:sz w:val="20"/>
          <w:szCs w:val="20"/>
        </w:rPr>
        <w:t xml:space="preserve"> a jeho schopnosť poskytnúť dostatočné záruky na to, že sa prijmú primerané technické a organizačné opatrenia tak, aby spracúvanie spĺňalo zákonné požiadavky a aby sa zabezpečila ochrana práv dotknutých osôb.</w:t>
      </w:r>
    </w:p>
    <w:p w14:paraId="241E255A" w14:textId="77777777" w:rsidR="00D465D5" w:rsidRPr="00797F79" w:rsidRDefault="00CB56A5" w:rsidP="00D7706C">
      <w:pPr>
        <w:pStyle w:val="Odsekzoznamu"/>
        <w:numPr>
          <w:ilvl w:val="0"/>
          <w:numId w:val="8"/>
        </w:numPr>
        <w:spacing w:before="120" w:line="276" w:lineRule="auto"/>
        <w:ind w:left="567" w:hanging="567"/>
        <w:contextualSpacing w:val="0"/>
        <w:rPr>
          <w:rFonts w:ascii="Arial" w:hAnsi="Arial" w:cs="Arial"/>
          <w:sz w:val="20"/>
          <w:szCs w:val="20"/>
        </w:rPr>
      </w:pPr>
      <w:r w:rsidRPr="00797F79">
        <w:rPr>
          <w:rFonts w:ascii="Arial" w:hAnsi="Arial" w:cs="Arial"/>
          <w:sz w:val="20"/>
          <w:szCs w:val="20"/>
        </w:rPr>
        <w:t>Sprostredkovateľ</w:t>
      </w:r>
      <w:r w:rsidR="00D465D5" w:rsidRPr="00797F79">
        <w:rPr>
          <w:rFonts w:ascii="Arial" w:hAnsi="Arial" w:cs="Arial"/>
          <w:sz w:val="20"/>
          <w:szCs w:val="20"/>
        </w:rPr>
        <w:t xml:space="preserve"> sa zaväzuje poskytnúť </w:t>
      </w:r>
      <w:proofErr w:type="spellStart"/>
      <w:r w:rsidRPr="00797F79">
        <w:rPr>
          <w:rFonts w:ascii="Arial" w:hAnsi="Arial" w:cs="Arial"/>
          <w:sz w:val="20"/>
          <w:szCs w:val="20"/>
        </w:rPr>
        <w:t>Subsprostredkovateľ</w:t>
      </w:r>
      <w:r w:rsidR="00D465D5" w:rsidRPr="00797F79">
        <w:rPr>
          <w:rFonts w:ascii="Arial" w:hAnsi="Arial" w:cs="Arial"/>
          <w:sz w:val="20"/>
          <w:szCs w:val="20"/>
        </w:rPr>
        <w:t>ovi</w:t>
      </w:r>
      <w:proofErr w:type="spellEnd"/>
      <w:r w:rsidR="00D465D5" w:rsidRPr="00797F79">
        <w:rPr>
          <w:rFonts w:ascii="Arial" w:hAnsi="Arial" w:cs="Arial"/>
          <w:sz w:val="20"/>
          <w:szCs w:val="20"/>
        </w:rPr>
        <w:t xml:space="preserve"> súčinnosť nevyhnutne potrebnú na plnenie povinností </w:t>
      </w:r>
      <w:proofErr w:type="spellStart"/>
      <w:r w:rsidRPr="00797F79">
        <w:rPr>
          <w:rFonts w:ascii="Arial" w:hAnsi="Arial" w:cs="Arial"/>
          <w:sz w:val="20"/>
          <w:szCs w:val="20"/>
        </w:rPr>
        <w:t>Subsprostredkovateľ</w:t>
      </w:r>
      <w:r w:rsidR="00D465D5" w:rsidRPr="00797F79">
        <w:rPr>
          <w:rFonts w:ascii="Arial" w:hAnsi="Arial" w:cs="Arial"/>
          <w:sz w:val="20"/>
          <w:szCs w:val="20"/>
        </w:rPr>
        <w:t>a</w:t>
      </w:r>
      <w:proofErr w:type="spellEnd"/>
      <w:r w:rsidR="00D465D5" w:rsidRPr="00797F79">
        <w:rPr>
          <w:rFonts w:ascii="Arial" w:hAnsi="Arial" w:cs="Arial"/>
          <w:sz w:val="20"/>
          <w:szCs w:val="20"/>
        </w:rPr>
        <w:t xml:space="preserve"> </w:t>
      </w:r>
      <w:r w:rsidR="00D12E39" w:rsidRPr="00797F79">
        <w:rPr>
          <w:rFonts w:ascii="Arial" w:hAnsi="Arial" w:cs="Arial"/>
          <w:sz w:val="20"/>
          <w:szCs w:val="20"/>
        </w:rPr>
        <w:t xml:space="preserve">v zmysle a v rozsahu tejto </w:t>
      </w:r>
      <w:r w:rsidR="00D465D5" w:rsidRPr="00797F79">
        <w:rPr>
          <w:rFonts w:ascii="Arial" w:hAnsi="Arial" w:cs="Arial"/>
          <w:sz w:val="20"/>
          <w:szCs w:val="20"/>
        </w:rPr>
        <w:t>Zmluvy</w:t>
      </w:r>
      <w:r w:rsidR="00D12E39" w:rsidRPr="00797F79">
        <w:rPr>
          <w:rFonts w:ascii="Arial" w:hAnsi="Arial" w:cs="Arial"/>
          <w:sz w:val="20"/>
          <w:szCs w:val="20"/>
        </w:rPr>
        <w:t xml:space="preserve"> </w:t>
      </w:r>
      <w:r w:rsidR="00D465D5" w:rsidRPr="00797F79">
        <w:rPr>
          <w:rFonts w:ascii="Arial" w:hAnsi="Arial" w:cs="Arial"/>
          <w:sz w:val="20"/>
          <w:szCs w:val="20"/>
        </w:rPr>
        <w:t>a</w:t>
      </w:r>
      <w:r w:rsidR="00D12E39" w:rsidRPr="00797F79">
        <w:rPr>
          <w:rFonts w:ascii="Arial" w:hAnsi="Arial" w:cs="Arial"/>
          <w:sz w:val="20"/>
          <w:szCs w:val="20"/>
        </w:rPr>
        <w:t xml:space="preserve"> iných </w:t>
      </w:r>
      <w:r w:rsidR="00D465D5" w:rsidRPr="00797F79">
        <w:rPr>
          <w:rFonts w:ascii="Arial" w:hAnsi="Arial" w:cs="Arial"/>
          <w:sz w:val="20"/>
          <w:szCs w:val="20"/>
        </w:rPr>
        <w:t>právnych predpisov</w:t>
      </w:r>
      <w:r w:rsidR="00D12E39" w:rsidRPr="00797F79">
        <w:rPr>
          <w:rFonts w:ascii="Arial" w:hAnsi="Arial" w:cs="Arial"/>
          <w:sz w:val="20"/>
          <w:szCs w:val="20"/>
        </w:rPr>
        <w:t xml:space="preserve">, </w:t>
      </w:r>
      <w:r w:rsidR="00D465D5" w:rsidRPr="00797F79">
        <w:rPr>
          <w:rFonts w:ascii="Arial" w:hAnsi="Arial" w:cs="Arial"/>
          <w:sz w:val="20"/>
          <w:szCs w:val="20"/>
        </w:rPr>
        <w:t xml:space="preserve"> súvisiacich s ochranou osobných údajov. V</w:t>
      </w:r>
      <w:r w:rsidR="00F16E34" w:rsidRPr="00797F79">
        <w:rPr>
          <w:rFonts w:ascii="Arial" w:hAnsi="Arial" w:cs="Arial"/>
          <w:sz w:val="20"/>
          <w:szCs w:val="20"/>
        </w:rPr>
        <w:t> </w:t>
      </w:r>
      <w:r w:rsidR="00D465D5" w:rsidRPr="00797F79">
        <w:rPr>
          <w:rFonts w:ascii="Arial" w:hAnsi="Arial" w:cs="Arial"/>
          <w:sz w:val="20"/>
          <w:szCs w:val="20"/>
        </w:rPr>
        <w:t>prípade</w:t>
      </w:r>
      <w:r w:rsidR="00F16E34" w:rsidRPr="00797F79">
        <w:rPr>
          <w:rFonts w:ascii="Arial" w:hAnsi="Arial" w:cs="Arial"/>
          <w:sz w:val="20"/>
          <w:szCs w:val="20"/>
        </w:rPr>
        <w:t>,</w:t>
      </w:r>
      <w:r w:rsidR="00D12E39" w:rsidRPr="00797F79">
        <w:rPr>
          <w:rFonts w:ascii="Arial" w:hAnsi="Arial" w:cs="Arial"/>
          <w:sz w:val="20"/>
          <w:szCs w:val="20"/>
        </w:rPr>
        <w:t xml:space="preserve"> </w:t>
      </w:r>
      <w:r w:rsidR="00D465D5" w:rsidRPr="00797F79">
        <w:rPr>
          <w:rFonts w:ascii="Arial" w:hAnsi="Arial" w:cs="Arial"/>
          <w:sz w:val="20"/>
          <w:szCs w:val="20"/>
        </w:rPr>
        <w:t xml:space="preserve">ak </w:t>
      </w:r>
      <w:proofErr w:type="spellStart"/>
      <w:r w:rsidRPr="00797F79">
        <w:rPr>
          <w:rFonts w:ascii="Arial" w:hAnsi="Arial" w:cs="Arial"/>
          <w:sz w:val="20"/>
          <w:szCs w:val="20"/>
        </w:rPr>
        <w:t>Subsprostredkovateľ</w:t>
      </w:r>
      <w:proofErr w:type="spellEnd"/>
      <w:r w:rsidR="00D12E39" w:rsidRPr="00797F79">
        <w:rPr>
          <w:rFonts w:ascii="Arial" w:hAnsi="Arial" w:cs="Arial"/>
          <w:sz w:val="20"/>
          <w:szCs w:val="20"/>
        </w:rPr>
        <w:t xml:space="preserve"> v súvislosti so spracúvaním osobných údajov upozorní </w:t>
      </w:r>
      <w:r w:rsidRPr="00797F79">
        <w:rPr>
          <w:rFonts w:ascii="Arial" w:hAnsi="Arial" w:cs="Arial"/>
          <w:sz w:val="20"/>
          <w:szCs w:val="20"/>
        </w:rPr>
        <w:t>Sprostredkovateľ</w:t>
      </w:r>
      <w:r w:rsidR="00D465D5" w:rsidRPr="00797F79">
        <w:rPr>
          <w:rFonts w:ascii="Arial" w:hAnsi="Arial" w:cs="Arial"/>
          <w:sz w:val="20"/>
          <w:szCs w:val="20"/>
        </w:rPr>
        <w:t>a na spracúvanie neúplných či nesprávnych osobných údajov</w:t>
      </w:r>
      <w:r w:rsidR="00D12E39" w:rsidRPr="00797F79">
        <w:rPr>
          <w:rFonts w:ascii="Arial" w:hAnsi="Arial" w:cs="Arial"/>
          <w:sz w:val="20"/>
          <w:szCs w:val="20"/>
        </w:rPr>
        <w:t xml:space="preserve">, prípadne na možné porušenie GDPR, ZOOÚ alebo iných všeobecných alebo osobitných právnych predpisov, </w:t>
      </w:r>
      <w:r w:rsidR="00D465D5" w:rsidRPr="00797F79">
        <w:rPr>
          <w:rFonts w:ascii="Arial" w:hAnsi="Arial" w:cs="Arial"/>
          <w:sz w:val="20"/>
          <w:szCs w:val="20"/>
        </w:rPr>
        <w:t xml:space="preserve">je </w:t>
      </w:r>
      <w:r w:rsidRPr="00797F79">
        <w:rPr>
          <w:rFonts w:ascii="Arial" w:hAnsi="Arial" w:cs="Arial"/>
          <w:sz w:val="20"/>
          <w:szCs w:val="20"/>
        </w:rPr>
        <w:t>Sprostredkovateľ</w:t>
      </w:r>
      <w:r w:rsidR="00D465D5" w:rsidRPr="00797F79">
        <w:rPr>
          <w:rFonts w:ascii="Arial" w:hAnsi="Arial" w:cs="Arial"/>
          <w:sz w:val="20"/>
          <w:szCs w:val="20"/>
        </w:rPr>
        <w:t xml:space="preserve"> povinný bez zbytočného odkladu zabezpečiť </w:t>
      </w:r>
      <w:r w:rsidR="00D12E39" w:rsidRPr="00797F79">
        <w:rPr>
          <w:rFonts w:ascii="Arial" w:hAnsi="Arial" w:cs="Arial"/>
          <w:sz w:val="20"/>
          <w:szCs w:val="20"/>
        </w:rPr>
        <w:t xml:space="preserve">primeranú </w:t>
      </w:r>
      <w:r w:rsidR="00D465D5" w:rsidRPr="00797F79">
        <w:rPr>
          <w:rFonts w:ascii="Arial" w:hAnsi="Arial" w:cs="Arial"/>
          <w:sz w:val="20"/>
          <w:szCs w:val="20"/>
        </w:rPr>
        <w:t>nápravu.</w:t>
      </w:r>
    </w:p>
    <w:p w14:paraId="338BA332" w14:textId="77777777" w:rsidR="000924E7" w:rsidRPr="00797F79" w:rsidRDefault="00CB56A5" w:rsidP="00D7706C">
      <w:pPr>
        <w:pStyle w:val="Odsekzoznamu"/>
        <w:numPr>
          <w:ilvl w:val="0"/>
          <w:numId w:val="8"/>
        </w:numPr>
        <w:spacing w:before="120" w:line="276" w:lineRule="auto"/>
        <w:ind w:left="567" w:hanging="567"/>
        <w:contextualSpacing w:val="0"/>
        <w:rPr>
          <w:rFonts w:ascii="Arial" w:hAnsi="Arial" w:cs="Arial"/>
          <w:sz w:val="20"/>
          <w:szCs w:val="20"/>
        </w:rPr>
      </w:pPr>
      <w:r w:rsidRPr="00797F79">
        <w:rPr>
          <w:rFonts w:ascii="Arial" w:hAnsi="Arial" w:cs="Arial"/>
          <w:sz w:val="20"/>
          <w:szCs w:val="20"/>
        </w:rPr>
        <w:t>Sprostredkovateľ</w:t>
      </w:r>
      <w:r w:rsidR="000924E7" w:rsidRPr="00797F79">
        <w:rPr>
          <w:rFonts w:ascii="Arial" w:hAnsi="Arial" w:cs="Arial"/>
          <w:sz w:val="20"/>
          <w:szCs w:val="20"/>
        </w:rPr>
        <w:t xml:space="preserve"> je oprávnený vykonať audit ochrany osobných údajov a</w:t>
      </w:r>
      <w:r w:rsidR="00820788" w:rsidRPr="00797F79">
        <w:rPr>
          <w:rFonts w:ascii="Arial" w:hAnsi="Arial" w:cs="Arial"/>
          <w:sz w:val="20"/>
          <w:szCs w:val="20"/>
        </w:rPr>
        <w:t> </w:t>
      </w:r>
      <w:r w:rsidR="000924E7" w:rsidRPr="00797F79">
        <w:rPr>
          <w:rFonts w:ascii="Arial" w:hAnsi="Arial" w:cs="Arial"/>
          <w:sz w:val="20"/>
          <w:szCs w:val="20"/>
        </w:rPr>
        <w:t>kontrolu</w:t>
      </w:r>
      <w:r w:rsidR="00820788" w:rsidRPr="00797F79">
        <w:rPr>
          <w:rFonts w:ascii="Arial" w:hAnsi="Arial" w:cs="Arial"/>
          <w:sz w:val="20"/>
          <w:szCs w:val="20"/>
        </w:rPr>
        <w:t xml:space="preserve"> plnenia povinnosti </w:t>
      </w:r>
      <w:proofErr w:type="spellStart"/>
      <w:r w:rsidRPr="00797F79">
        <w:rPr>
          <w:rFonts w:ascii="Arial" w:hAnsi="Arial" w:cs="Arial"/>
          <w:sz w:val="20"/>
          <w:szCs w:val="20"/>
        </w:rPr>
        <w:t>Subsprostredkovateľ</w:t>
      </w:r>
      <w:r w:rsidR="00820788" w:rsidRPr="00797F79">
        <w:rPr>
          <w:rFonts w:ascii="Arial" w:hAnsi="Arial" w:cs="Arial"/>
          <w:sz w:val="20"/>
          <w:szCs w:val="20"/>
        </w:rPr>
        <w:t>a</w:t>
      </w:r>
      <w:proofErr w:type="spellEnd"/>
      <w:r w:rsidR="000924E7" w:rsidRPr="00797F79">
        <w:rPr>
          <w:rFonts w:ascii="Arial" w:hAnsi="Arial" w:cs="Arial"/>
          <w:sz w:val="20"/>
          <w:szCs w:val="20"/>
        </w:rPr>
        <w:t>:</w:t>
      </w:r>
    </w:p>
    <w:p w14:paraId="0F00832B" w14:textId="77777777" w:rsidR="000924E7" w:rsidRPr="00797F79" w:rsidRDefault="000924E7" w:rsidP="00804296">
      <w:pPr>
        <w:pStyle w:val="Odsekzoznamu"/>
        <w:numPr>
          <w:ilvl w:val="1"/>
          <w:numId w:val="8"/>
        </w:numPr>
        <w:spacing w:line="276" w:lineRule="auto"/>
        <w:ind w:left="1134" w:hanging="567"/>
        <w:rPr>
          <w:rFonts w:ascii="Arial" w:hAnsi="Arial" w:cs="Arial"/>
          <w:sz w:val="20"/>
          <w:szCs w:val="20"/>
        </w:rPr>
      </w:pPr>
      <w:r w:rsidRPr="00797F79">
        <w:rPr>
          <w:rFonts w:ascii="Arial" w:hAnsi="Arial" w:cs="Arial"/>
          <w:sz w:val="20"/>
          <w:szCs w:val="20"/>
        </w:rPr>
        <w:t xml:space="preserve"> pravidelne raz za kalendárny rok;</w:t>
      </w:r>
    </w:p>
    <w:p w14:paraId="21B4BF79" w14:textId="77777777" w:rsidR="000924E7" w:rsidRPr="00797F79" w:rsidRDefault="000924E7" w:rsidP="00804296">
      <w:pPr>
        <w:pStyle w:val="Odsekzoznamu"/>
        <w:numPr>
          <w:ilvl w:val="1"/>
          <w:numId w:val="8"/>
        </w:numPr>
        <w:spacing w:line="276" w:lineRule="auto"/>
        <w:ind w:left="1134" w:hanging="567"/>
        <w:rPr>
          <w:rFonts w:ascii="Arial" w:hAnsi="Arial" w:cs="Arial"/>
          <w:sz w:val="20"/>
          <w:szCs w:val="20"/>
        </w:rPr>
      </w:pPr>
      <w:r w:rsidRPr="00797F79">
        <w:rPr>
          <w:rFonts w:ascii="Arial" w:hAnsi="Arial" w:cs="Arial"/>
          <w:sz w:val="20"/>
          <w:szCs w:val="20"/>
        </w:rPr>
        <w:t>v prípade podozrenia z</w:t>
      </w:r>
      <w:r w:rsidR="007F40F5" w:rsidRPr="00797F79">
        <w:rPr>
          <w:rFonts w:ascii="Arial" w:hAnsi="Arial" w:cs="Arial"/>
          <w:sz w:val="20"/>
          <w:szCs w:val="20"/>
        </w:rPr>
        <w:t> </w:t>
      </w:r>
      <w:r w:rsidRPr="00797F79">
        <w:rPr>
          <w:rFonts w:ascii="Arial" w:hAnsi="Arial" w:cs="Arial"/>
          <w:sz w:val="20"/>
          <w:szCs w:val="20"/>
        </w:rPr>
        <w:t>poruš</w:t>
      </w:r>
      <w:r w:rsidR="007F40F5" w:rsidRPr="00797F79">
        <w:rPr>
          <w:rFonts w:ascii="Arial" w:hAnsi="Arial" w:cs="Arial"/>
          <w:sz w:val="20"/>
          <w:szCs w:val="20"/>
        </w:rPr>
        <w:t xml:space="preserve">ovania podmienok </w:t>
      </w:r>
      <w:r w:rsidRPr="00797F79">
        <w:rPr>
          <w:rFonts w:ascii="Arial" w:hAnsi="Arial" w:cs="Arial"/>
          <w:sz w:val="20"/>
          <w:szCs w:val="20"/>
        </w:rPr>
        <w:t xml:space="preserve">tejto </w:t>
      </w:r>
      <w:r w:rsidR="007F40F5" w:rsidRPr="00797F79">
        <w:rPr>
          <w:rFonts w:ascii="Arial" w:hAnsi="Arial" w:cs="Arial"/>
          <w:sz w:val="20"/>
          <w:szCs w:val="20"/>
        </w:rPr>
        <w:t>Z</w:t>
      </w:r>
      <w:r w:rsidRPr="00797F79">
        <w:rPr>
          <w:rFonts w:ascii="Arial" w:hAnsi="Arial" w:cs="Arial"/>
          <w:sz w:val="20"/>
          <w:szCs w:val="20"/>
        </w:rPr>
        <w:t xml:space="preserve">mluvy, GDPR alebo </w:t>
      </w:r>
      <w:r w:rsidR="007F40F5" w:rsidRPr="00797F79">
        <w:rPr>
          <w:rFonts w:ascii="Arial" w:hAnsi="Arial" w:cs="Arial"/>
          <w:sz w:val="20"/>
          <w:szCs w:val="20"/>
        </w:rPr>
        <w:t>ZOOÚ</w:t>
      </w:r>
      <w:r w:rsidRPr="00797F79">
        <w:rPr>
          <w:rFonts w:ascii="Arial" w:hAnsi="Arial" w:cs="Arial"/>
          <w:sz w:val="20"/>
          <w:szCs w:val="20"/>
        </w:rPr>
        <w:t>;</w:t>
      </w:r>
    </w:p>
    <w:p w14:paraId="2E2236F0" w14:textId="77777777" w:rsidR="000924E7" w:rsidRPr="00797F79" w:rsidRDefault="000924E7" w:rsidP="00804296">
      <w:pPr>
        <w:pStyle w:val="Odsekzoznamu"/>
        <w:numPr>
          <w:ilvl w:val="1"/>
          <w:numId w:val="8"/>
        </w:numPr>
        <w:spacing w:line="276" w:lineRule="auto"/>
        <w:ind w:left="1134" w:hanging="567"/>
        <w:rPr>
          <w:rFonts w:ascii="Arial" w:hAnsi="Arial" w:cs="Arial"/>
          <w:sz w:val="20"/>
          <w:szCs w:val="20"/>
        </w:rPr>
      </w:pPr>
      <w:r w:rsidRPr="00797F79">
        <w:rPr>
          <w:rFonts w:ascii="Arial" w:hAnsi="Arial" w:cs="Arial"/>
          <w:sz w:val="20"/>
          <w:szCs w:val="20"/>
        </w:rPr>
        <w:t>v prípade narušenia bezpečnosti údajov;</w:t>
      </w:r>
    </w:p>
    <w:p w14:paraId="71A24E94" w14:textId="77777777" w:rsidR="000924E7" w:rsidRPr="00797F79" w:rsidRDefault="000924E7" w:rsidP="00804296">
      <w:pPr>
        <w:pStyle w:val="Odsekzoznamu"/>
        <w:numPr>
          <w:ilvl w:val="1"/>
          <w:numId w:val="8"/>
        </w:numPr>
        <w:spacing w:line="276" w:lineRule="auto"/>
        <w:ind w:left="1134" w:hanging="567"/>
        <w:rPr>
          <w:rFonts w:ascii="Arial" w:hAnsi="Arial" w:cs="Arial"/>
          <w:sz w:val="20"/>
          <w:szCs w:val="20"/>
        </w:rPr>
      </w:pPr>
      <w:r w:rsidRPr="00797F79">
        <w:rPr>
          <w:rFonts w:ascii="Arial" w:hAnsi="Arial" w:cs="Arial"/>
          <w:sz w:val="20"/>
          <w:szCs w:val="20"/>
        </w:rPr>
        <w:t xml:space="preserve">v prípade žiadosti dotknutej osoby podľa </w:t>
      </w:r>
      <w:r w:rsidR="007F40F5" w:rsidRPr="00797F79">
        <w:rPr>
          <w:rFonts w:ascii="Arial" w:hAnsi="Arial" w:cs="Arial"/>
          <w:sz w:val="20"/>
          <w:szCs w:val="20"/>
        </w:rPr>
        <w:t>GDPR alebo ZOOÚ</w:t>
      </w:r>
      <w:r w:rsidRPr="00797F79">
        <w:rPr>
          <w:rFonts w:ascii="Arial" w:hAnsi="Arial" w:cs="Arial"/>
          <w:sz w:val="20"/>
          <w:szCs w:val="20"/>
        </w:rPr>
        <w:t xml:space="preserve">. </w:t>
      </w:r>
    </w:p>
    <w:p w14:paraId="7AAD8936" w14:textId="77777777" w:rsidR="000924E7" w:rsidRPr="00797F79" w:rsidRDefault="00CB56A5" w:rsidP="00D7706C">
      <w:pPr>
        <w:pStyle w:val="Odsekzoznamu"/>
        <w:numPr>
          <w:ilvl w:val="0"/>
          <w:numId w:val="8"/>
        </w:numPr>
        <w:spacing w:before="120" w:line="276" w:lineRule="auto"/>
        <w:ind w:left="567" w:hanging="567"/>
        <w:contextualSpacing w:val="0"/>
        <w:rPr>
          <w:rFonts w:ascii="Arial" w:hAnsi="Arial" w:cs="Arial"/>
          <w:sz w:val="20"/>
          <w:szCs w:val="20"/>
        </w:rPr>
      </w:pPr>
      <w:r w:rsidRPr="00797F79">
        <w:rPr>
          <w:rFonts w:ascii="Arial" w:hAnsi="Arial" w:cs="Arial"/>
          <w:sz w:val="20"/>
          <w:szCs w:val="20"/>
        </w:rPr>
        <w:t>Sprostredkovateľ</w:t>
      </w:r>
      <w:r w:rsidR="000924E7" w:rsidRPr="00797F79">
        <w:rPr>
          <w:rFonts w:ascii="Arial" w:hAnsi="Arial" w:cs="Arial"/>
          <w:sz w:val="20"/>
          <w:szCs w:val="20"/>
        </w:rPr>
        <w:t xml:space="preserve"> informuje </w:t>
      </w:r>
      <w:proofErr w:type="spellStart"/>
      <w:r w:rsidRPr="00797F79">
        <w:rPr>
          <w:rFonts w:ascii="Arial" w:hAnsi="Arial" w:cs="Arial"/>
          <w:sz w:val="20"/>
          <w:szCs w:val="20"/>
        </w:rPr>
        <w:t>Subsprostredkovateľ</w:t>
      </w:r>
      <w:r w:rsidR="000924E7" w:rsidRPr="00797F79">
        <w:rPr>
          <w:rFonts w:ascii="Arial" w:hAnsi="Arial" w:cs="Arial"/>
          <w:sz w:val="20"/>
          <w:szCs w:val="20"/>
        </w:rPr>
        <w:t>a</w:t>
      </w:r>
      <w:proofErr w:type="spellEnd"/>
      <w:r w:rsidR="000924E7" w:rsidRPr="00797F79">
        <w:rPr>
          <w:rFonts w:ascii="Arial" w:hAnsi="Arial" w:cs="Arial"/>
          <w:sz w:val="20"/>
          <w:szCs w:val="20"/>
        </w:rPr>
        <w:t xml:space="preserve"> o termíne vykonania auditu alebo kontroly oznámením zaslaným elektronickou poštou na email uvedený v záhlaví tejto Zmluvy, a to minimálne 7 dní vopred. </w:t>
      </w:r>
      <w:proofErr w:type="spellStart"/>
      <w:r w:rsidRPr="00797F79">
        <w:rPr>
          <w:rFonts w:ascii="Arial" w:hAnsi="Arial" w:cs="Arial"/>
          <w:sz w:val="20"/>
          <w:szCs w:val="20"/>
        </w:rPr>
        <w:t>Subsprostredkovateľ</w:t>
      </w:r>
      <w:proofErr w:type="spellEnd"/>
      <w:r w:rsidR="000924E7" w:rsidRPr="00797F79">
        <w:rPr>
          <w:rFonts w:ascii="Arial" w:hAnsi="Arial" w:cs="Arial"/>
          <w:sz w:val="20"/>
          <w:szCs w:val="20"/>
        </w:rPr>
        <w:t xml:space="preserve"> je povinný bez zbytočného odkladu termín auditu alebo kontroly potvrdiť alebo navrhnúť iný termín tak, aby sa audit uskutočnil najneskôr do 14 dní odo dňa zaslania oznámenia. Pokiaľ </w:t>
      </w:r>
      <w:proofErr w:type="spellStart"/>
      <w:r w:rsidRPr="00797F79">
        <w:rPr>
          <w:rFonts w:ascii="Arial" w:hAnsi="Arial" w:cs="Arial"/>
          <w:sz w:val="20"/>
          <w:szCs w:val="20"/>
        </w:rPr>
        <w:t>Subsprostredkovateľ</w:t>
      </w:r>
      <w:proofErr w:type="spellEnd"/>
      <w:r w:rsidR="000924E7" w:rsidRPr="00797F79">
        <w:rPr>
          <w:rFonts w:ascii="Arial" w:hAnsi="Arial" w:cs="Arial"/>
          <w:sz w:val="20"/>
          <w:szCs w:val="20"/>
        </w:rPr>
        <w:t xml:space="preserve"> termín auditu alebo kontroly nepotvrdí, má sa za to, že s termínom súhlasí. Audit alebo kontrola sa uskutoční v priestoroch </w:t>
      </w:r>
      <w:proofErr w:type="spellStart"/>
      <w:r w:rsidRPr="00797F79">
        <w:rPr>
          <w:rFonts w:ascii="Arial" w:hAnsi="Arial" w:cs="Arial"/>
          <w:sz w:val="20"/>
          <w:szCs w:val="20"/>
        </w:rPr>
        <w:t>Subsprostredkovateľ</w:t>
      </w:r>
      <w:r w:rsidR="000924E7" w:rsidRPr="00797F79">
        <w:rPr>
          <w:rFonts w:ascii="Arial" w:hAnsi="Arial" w:cs="Arial"/>
          <w:sz w:val="20"/>
          <w:szCs w:val="20"/>
        </w:rPr>
        <w:t>a</w:t>
      </w:r>
      <w:proofErr w:type="spellEnd"/>
      <w:r w:rsidR="000924E7" w:rsidRPr="00797F79">
        <w:rPr>
          <w:rFonts w:ascii="Arial" w:hAnsi="Arial" w:cs="Arial"/>
          <w:sz w:val="20"/>
          <w:szCs w:val="20"/>
        </w:rPr>
        <w:t xml:space="preserve"> tak, aby mohol byť naplnený príslušný účel kontroly. Počas auditu alebo kontroly je </w:t>
      </w:r>
      <w:proofErr w:type="spellStart"/>
      <w:r w:rsidRPr="00797F79">
        <w:rPr>
          <w:rFonts w:ascii="Arial" w:hAnsi="Arial" w:cs="Arial"/>
          <w:sz w:val="20"/>
          <w:szCs w:val="20"/>
        </w:rPr>
        <w:t>Subsprostredkovateľ</w:t>
      </w:r>
      <w:proofErr w:type="spellEnd"/>
      <w:r w:rsidR="000924E7" w:rsidRPr="00797F79">
        <w:rPr>
          <w:rFonts w:ascii="Arial" w:hAnsi="Arial" w:cs="Arial"/>
          <w:sz w:val="20"/>
          <w:szCs w:val="20"/>
        </w:rPr>
        <w:t xml:space="preserve"> povinný zabezpečiť prítomnosť zodpovednej osoby, príp. inej osoby poverenej agendou ochrany osobných údajov a ďalších osôb potrebných pre poskytnutie kompletných informácií o ochrane osobných údajov. </w:t>
      </w:r>
    </w:p>
    <w:p w14:paraId="6E75C9C9" w14:textId="77777777" w:rsidR="00D465D5" w:rsidRPr="00797F79" w:rsidRDefault="00D465D5" w:rsidP="000145F7">
      <w:pPr>
        <w:spacing w:line="276" w:lineRule="auto"/>
        <w:ind w:left="0" w:firstLine="0"/>
        <w:rPr>
          <w:rFonts w:ascii="Arial" w:hAnsi="Arial" w:cs="Arial"/>
          <w:sz w:val="20"/>
          <w:szCs w:val="20"/>
        </w:rPr>
      </w:pPr>
    </w:p>
    <w:p w14:paraId="37CB16E3" w14:textId="77777777" w:rsidR="0074407E" w:rsidRPr="00797F79" w:rsidRDefault="0074407E" w:rsidP="00D465D5">
      <w:pPr>
        <w:spacing w:line="276" w:lineRule="auto"/>
        <w:jc w:val="center"/>
        <w:rPr>
          <w:rFonts w:ascii="Arial" w:hAnsi="Arial" w:cs="Arial"/>
          <w:b/>
          <w:sz w:val="20"/>
          <w:szCs w:val="20"/>
        </w:rPr>
      </w:pPr>
    </w:p>
    <w:p w14:paraId="0539C77A" w14:textId="77777777" w:rsidR="00D465D5" w:rsidRPr="00797F79" w:rsidRDefault="00D465D5" w:rsidP="00D7706C">
      <w:pPr>
        <w:spacing w:line="276" w:lineRule="auto"/>
        <w:ind w:left="0" w:firstLine="0"/>
        <w:jc w:val="center"/>
        <w:rPr>
          <w:rFonts w:ascii="Arial" w:hAnsi="Arial" w:cs="Arial"/>
          <w:b/>
          <w:sz w:val="20"/>
          <w:szCs w:val="20"/>
        </w:rPr>
      </w:pPr>
      <w:r w:rsidRPr="00797F79">
        <w:rPr>
          <w:rFonts w:ascii="Arial" w:hAnsi="Arial" w:cs="Arial"/>
          <w:b/>
          <w:sz w:val="20"/>
          <w:szCs w:val="20"/>
        </w:rPr>
        <w:t>Článok VII</w:t>
      </w:r>
    </w:p>
    <w:p w14:paraId="14A651F7" w14:textId="77777777" w:rsidR="00D465D5" w:rsidRPr="00797F79" w:rsidRDefault="00D465D5" w:rsidP="00D7706C">
      <w:pPr>
        <w:spacing w:line="276" w:lineRule="auto"/>
        <w:ind w:left="0" w:firstLine="0"/>
        <w:jc w:val="center"/>
        <w:rPr>
          <w:rFonts w:ascii="Arial" w:hAnsi="Arial" w:cs="Arial"/>
          <w:b/>
          <w:sz w:val="20"/>
          <w:szCs w:val="20"/>
        </w:rPr>
      </w:pPr>
      <w:r w:rsidRPr="00797F79">
        <w:rPr>
          <w:rFonts w:ascii="Arial" w:hAnsi="Arial" w:cs="Arial"/>
          <w:b/>
          <w:sz w:val="20"/>
          <w:szCs w:val="20"/>
        </w:rPr>
        <w:t xml:space="preserve">Zapojenie ďalšieho </w:t>
      </w:r>
      <w:r w:rsidR="00CB56A5" w:rsidRPr="00797F79">
        <w:rPr>
          <w:rFonts w:ascii="Arial" w:hAnsi="Arial" w:cs="Arial"/>
          <w:b/>
          <w:sz w:val="20"/>
          <w:szCs w:val="20"/>
        </w:rPr>
        <w:t>sprostredkovateľ</w:t>
      </w:r>
      <w:r w:rsidRPr="00797F79">
        <w:rPr>
          <w:rFonts w:ascii="Arial" w:hAnsi="Arial" w:cs="Arial"/>
          <w:b/>
          <w:sz w:val="20"/>
          <w:szCs w:val="20"/>
        </w:rPr>
        <w:t>a</w:t>
      </w:r>
      <w:r w:rsidR="00D12E39" w:rsidRPr="00797F79">
        <w:rPr>
          <w:rFonts w:ascii="Arial" w:hAnsi="Arial" w:cs="Arial"/>
          <w:b/>
          <w:sz w:val="20"/>
          <w:szCs w:val="20"/>
        </w:rPr>
        <w:t xml:space="preserve"> do spracúvania osobných údajov</w:t>
      </w:r>
    </w:p>
    <w:p w14:paraId="4BA31E83" w14:textId="77777777" w:rsidR="000F7C11" w:rsidRPr="00797F79" w:rsidRDefault="00CB56A5" w:rsidP="00D7706C">
      <w:pPr>
        <w:pStyle w:val="Odsekzoznamu"/>
        <w:numPr>
          <w:ilvl w:val="1"/>
          <w:numId w:val="16"/>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0F7C11" w:rsidRPr="00797F79">
        <w:rPr>
          <w:rFonts w:ascii="Arial" w:hAnsi="Arial" w:cs="Arial"/>
          <w:sz w:val="20"/>
          <w:szCs w:val="20"/>
        </w:rPr>
        <w:t xml:space="preserve"> je povinný dodržiavať podmienky zapojenia ďalšieho </w:t>
      </w:r>
      <w:r w:rsidRPr="00797F79">
        <w:rPr>
          <w:rFonts w:ascii="Arial" w:hAnsi="Arial" w:cs="Arial"/>
          <w:sz w:val="20"/>
          <w:szCs w:val="20"/>
        </w:rPr>
        <w:t>sprostredkovateľ</w:t>
      </w:r>
      <w:r w:rsidR="000F7C11" w:rsidRPr="00797F79">
        <w:rPr>
          <w:rFonts w:ascii="Arial" w:hAnsi="Arial" w:cs="Arial"/>
          <w:sz w:val="20"/>
          <w:szCs w:val="20"/>
        </w:rPr>
        <w:t xml:space="preserve">a do spracovateľských operácií tak, ako sú upravené v tejto Zmluve, GDPR a ZOOÚ. </w:t>
      </w:r>
    </w:p>
    <w:p w14:paraId="4BD660C1" w14:textId="77777777" w:rsidR="000F7C11" w:rsidRPr="00797F79" w:rsidRDefault="00CB56A5" w:rsidP="00D7706C">
      <w:pPr>
        <w:pStyle w:val="Odsekzoznamu"/>
        <w:numPr>
          <w:ilvl w:val="1"/>
          <w:numId w:val="16"/>
        </w:numPr>
        <w:spacing w:before="120" w:line="276" w:lineRule="auto"/>
        <w:ind w:left="567" w:hanging="567"/>
        <w:contextualSpacing w:val="0"/>
        <w:rPr>
          <w:rFonts w:ascii="Arial" w:hAnsi="Arial" w:cs="Arial"/>
          <w:sz w:val="20"/>
          <w:szCs w:val="20"/>
        </w:rPr>
      </w:pPr>
      <w:proofErr w:type="spellStart"/>
      <w:r w:rsidRPr="00797F79">
        <w:rPr>
          <w:rFonts w:ascii="Arial" w:hAnsi="Arial" w:cs="Arial"/>
          <w:sz w:val="20"/>
          <w:szCs w:val="20"/>
        </w:rPr>
        <w:t>Subsprostredkovateľ</w:t>
      </w:r>
      <w:proofErr w:type="spellEnd"/>
      <w:r w:rsidR="000F7C11" w:rsidRPr="00797F79">
        <w:rPr>
          <w:rFonts w:ascii="Arial" w:hAnsi="Arial" w:cs="Arial"/>
          <w:sz w:val="20"/>
          <w:szCs w:val="20"/>
        </w:rPr>
        <w:t xml:space="preserve"> nesmie poveriť spracúvaním osobných údajov ďalšieho </w:t>
      </w:r>
      <w:r w:rsidRPr="00797F79">
        <w:rPr>
          <w:rFonts w:ascii="Arial" w:hAnsi="Arial" w:cs="Arial"/>
          <w:sz w:val="20"/>
          <w:szCs w:val="20"/>
        </w:rPr>
        <w:t>sprostredkovateľ</w:t>
      </w:r>
      <w:r w:rsidR="000F7C11" w:rsidRPr="00797F79">
        <w:rPr>
          <w:rFonts w:ascii="Arial" w:hAnsi="Arial" w:cs="Arial"/>
          <w:sz w:val="20"/>
          <w:szCs w:val="20"/>
        </w:rPr>
        <w:t xml:space="preserve">a bez predchádzajúceho osobitného písomného súhlasu </w:t>
      </w:r>
      <w:r w:rsidR="00752FD2" w:rsidRPr="00797F79">
        <w:rPr>
          <w:rFonts w:ascii="Arial" w:hAnsi="Arial" w:cs="Arial"/>
          <w:sz w:val="20"/>
          <w:szCs w:val="20"/>
        </w:rPr>
        <w:t>Prevádzkovateľa</w:t>
      </w:r>
      <w:r w:rsidR="000F7C11" w:rsidRPr="00797F79">
        <w:rPr>
          <w:rFonts w:ascii="Arial" w:hAnsi="Arial" w:cs="Arial"/>
          <w:sz w:val="20"/>
          <w:szCs w:val="20"/>
        </w:rPr>
        <w:t xml:space="preserve">. </w:t>
      </w:r>
      <w:proofErr w:type="spellStart"/>
      <w:r w:rsidRPr="00797F79">
        <w:rPr>
          <w:rFonts w:ascii="Arial" w:hAnsi="Arial" w:cs="Arial"/>
          <w:sz w:val="20"/>
          <w:szCs w:val="20"/>
        </w:rPr>
        <w:t>Subsprostredkovateľ</w:t>
      </w:r>
      <w:proofErr w:type="spellEnd"/>
      <w:r w:rsidR="000F7C11" w:rsidRPr="00797F79">
        <w:rPr>
          <w:rFonts w:ascii="Arial" w:hAnsi="Arial" w:cs="Arial"/>
          <w:sz w:val="20"/>
          <w:szCs w:val="20"/>
        </w:rPr>
        <w:t xml:space="preserve"> je povinný vopred informovať </w:t>
      </w:r>
      <w:r w:rsidR="00752FD2" w:rsidRPr="00797F79">
        <w:rPr>
          <w:rFonts w:ascii="Arial" w:hAnsi="Arial" w:cs="Arial"/>
          <w:sz w:val="20"/>
          <w:szCs w:val="20"/>
        </w:rPr>
        <w:t xml:space="preserve">Prevádzkovateľa a Sprostredkovateľa </w:t>
      </w:r>
      <w:r w:rsidR="000F7C11" w:rsidRPr="00797F79">
        <w:rPr>
          <w:rFonts w:ascii="Arial" w:hAnsi="Arial" w:cs="Arial"/>
          <w:sz w:val="20"/>
          <w:szCs w:val="20"/>
        </w:rPr>
        <w:t xml:space="preserve">o pláne poveriť spracúvaním osobných údajov ďalšieho </w:t>
      </w:r>
      <w:r w:rsidRPr="00797F79">
        <w:rPr>
          <w:rFonts w:ascii="Arial" w:hAnsi="Arial" w:cs="Arial"/>
          <w:sz w:val="20"/>
          <w:szCs w:val="20"/>
        </w:rPr>
        <w:t>sprostredkovateľ</w:t>
      </w:r>
      <w:r w:rsidR="000F7C11" w:rsidRPr="00797F79">
        <w:rPr>
          <w:rFonts w:ascii="Arial" w:hAnsi="Arial" w:cs="Arial"/>
          <w:sz w:val="20"/>
          <w:szCs w:val="20"/>
        </w:rPr>
        <w:t xml:space="preserve">a, a to zaslaním oznámenia prostredníctvom elektronickej pošty </w:t>
      </w:r>
      <w:bookmarkStart w:id="3" w:name="_Hlk39046565"/>
      <w:r w:rsidR="000F7C11" w:rsidRPr="00797F79">
        <w:rPr>
          <w:rFonts w:ascii="Arial" w:hAnsi="Arial" w:cs="Arial"/>
          <w:sz w:val="20"/>
          <w:szCs w:val="20"/>
        </w:rPr>
        <w:t>na email</w:t>
      </w:r>
      <w:r w:rsidR="00752FD2" w:rsidRPr="00797F79">
        <w:rPr>
          <w:rFonts w:ascii="Arial" w:hAnsi="Arial" w:cs="Arial"/>
          <w:sz w:val="20"/>
          <w:szCs w:val="20"/>
        </w:rPr>
        <w:t>ovú adresu uvedenú v tejto Zmluve</w:t>
      </w:r>
      <w:bookmarkEnd w:id="3"/>
      <w:r w:rsidR="000F7C11" w:rsidRPr="00797F79">
        <w:rPr>
          <w:rFonts w:ascii="Arial" w:hAnsi="Arial" w:cs="Arial"/>
          <w:sz w:val="20"/>
          <w:szCs w:val="20"/>
        </w:rPr>
        <w:t xml:space="preserve">.  </w:t>
      </w:r>
    </w:p>
    <w:p w14:paraId="7A4AABCB" w14:textId="77777777" w:rsidR="00D465D5" w:rsidRPr="00797F79" w:rsidRDefault="000F7C11" w:rsidP="00D7706C">
      <w:pPr>
        <w:pStyle w:val="Odsekzoznamu"/>
        <w:numPr>
          <w:ilvl w:val="1"/>
          <w:numId w:val="16"/>
        </w:numPr>
        <w:spacing w:before="120" w:line="276" w:lineRule="auto"/>
        <w:ind w:left="567" w:hanging="567"/>
        <w:contextualSpacing w:val="0"/>
        <w:rPr>
          <w:rFonts w:ascii="Arial" w:hAnsi="Arial" w:cs="Arial"/>
          <w:sz w:val="20"/>
          <w:szCs w:val="20"/>
        </w:rPr>
      </w:pPr>
      <w:r w:rsidRPr="00797F79">
        <w:rPr>
          <w:rFonts w:ascii="Arial" w:hAnsi="Arial" w:cs="Arial"/>
          <w:sz w:val="20"/>
          <w:szCs w:val="20"/>
        </w:rPr>
        <w:lastRenderedPageBreak/>
        <w:t xml:space="preserve">Ak </w:t>
      </w:r>
      <w:proofErr w:type="spellStart"/>
      <w:r w:rsidR="00CB56A5" w:rsidRPr="00797F79">
        <w:rPr>
          <w:rFonts w:ascii="Arial" w:hAnsi="Arial" w:cs="Arial"/>
          <w:sz w:val="20"/>
          <w:szCs w:val="20"/>
        </w:rPr>
        <w:t>Subsprostredkovateľ</w:t>
      </w:r>
      <w:proofErr w:type="spellEnd"/>
      <w:r w:rsidRPr="00797F79">
        <w:rPr>
          <w:rFonts w:ascii="Arial" w:hAnsi="Arial" w:cs="Arial"/>
          <w:sz w:val="20"/>
          <w:szCs w:val="20"/>
        </w:rPr>
        <w:t xml:space="preserve"> zapojí do vykonávania osobitných spracovateľských činností v mene </w:t>
      </w:r>
      <w:r w:rsidR="00752FD2" w:rsidRPr="00797F79">
        <w:rPr>
          <w:rFonts w:ascii="Arial" w:hAnsi="Arial" w:cs="Arial"/>
          <w:sz w:val="20"/>
          <w:szCs w:val="20"/>
        </w:rPr>
        <w:t>Prevádzkovateľa</w:t>
      </w:r>
      <w:r w:rsidRPr="00797F79">
        <w:rPr>
          <w:rFonts w:ascii="Arial" w:hAnsi="Arial" w:cs="Arial"/>
          <w:sz w:val="20"/>
          <w:szCs w:val="20"/>
        </w:rPr>
        <w:t xml:space="preserve"> ďalšieho </w:t>
      </w:r>
      <w:r w:rsidR="00CB56A5" w:rsidRPr="00797F79">
        <w:rPr>
          <w:rFonts w:ascii="Arial" w:hAnsi="Arial" w:cs="Arial"/>
          <w:sz w:val="20"/>
          <w:szCs w:val="20"/>
        </w:rPr>
        <w:t>sprostredkovateľ</w:t>
      </w:r>
      <w:r w:rsidRPr="00797F79">
        <w:rPr>
          <w:rFonts w:ascii="Arial" w:hAnsi="Arial" w:cs="Arial"/>
          <w:sz w:val="20"/>
          <w:szCs w:val="20"/>
        </w:rPr>
        <w:t xml:space="preserve">a, tomuto ďalšiemu </w:t>
      </w:r>
      <w:r w:rsidR="00CB56A5" w:rsidRPr="00797F79">
        <w:rPr>
          <w:rFonts w:ascii="Arial" w:hAnsi="Arial" w:cs="Arial"/>
          <w:sz w:val="20"/>
          <w:szCs w:val="20"/>
        </w:rPr>
        <w:t>sprostredkovateľ</w:t>
      </w:r>
      <w:r w:rsidRPr="00797F79">
        <w:rPr>
          <w:rFonts w:ascii="Arial" w:hAnsi="Arial" w:cs="Arial"/>
          <w:sz w:val="20"/>
          <w:szCs w:val="20"/>
        </w:rPr>
        <w:t xml:space="preserve">ovi je povinný uložiť rovnaké povinnosti týkajúce sa ochrany osobných údajov ako sú ustanovené v tejto Zmluve alebo v inom právnom úkone medzi </w:t>
      </w:r>
      <w:r w:rsidR="00CB56A5" w:rsidRPr="00797F79">
        <w:rPr>
          <w:rFonts w:ascii="Arial" w:hAnsi="Arial" w:cs="Arial"/>
          <w:sz w:val="20"/>
          <w:szCs w:val="20"/>
        </w:rPr>
        <w:t>Sprostredkovateľ</w:t>
      </w:r>
      <w:r w:rsidRPr="00797F79">
        <w:rPr>
          <w:rFonts w:ascii="Arial" w:hAnsi="Arial" w:cs="Arial"/>
          <w:sz w:val="20"/>
          <w:szCs w:val="20"/>
        </w:rPr>
        <w:t xml:space="preserve">om a </w:t>
      </w:r>
      <w:proofErr w:type="spellStart"/>
      <w:r w:rsidR="00CB56A5" w:rsidRPr="00797F79">
        <w:rPr>
          <w:rFonts w:ascii="Arial" w:hAnsi="Arial" w:cs="Arial"/>
          <w:sz w:val="20"/>
          <w:szCs w:val="20"/>
        </w:rPr>
        <w:t>Subsprostredkovateľ</w:t>
      </w:r>
      <w:r w:rsidRPr="00797F79">
        <w:rPr>
          <w:rFonts w:ascii="Arial" w:hAnsi="Arial" w:cs="Arial"/>
          <w:sz w:val="20"/>
          <w:szCs w:val="20"/>
        </w:rPr>
        <w:t>om</w:t>
      </w:r>
      <w:proofErr w:type="spellEnd"/>
      <w:r w:rsidRPr="00797F79">
        <w:rPr>
          <w:rFonts w:ascii="Arial" w:hAnsi="Arial" w:cs="Arial"/>
          <w:sz w:val="20"/>
          <w:szCs w:val="20"/>
        </w:rPr>
        <w:t xml:space="preserve">, a to najmä poskytnutie dostatočných záruk na prijatie primeraných technických a organizačných opatrení tak, aby spracúvanie osobných údajov spĺňalo požiadavky tejto Zmluvy, GDPR a ZOOÚ. Zodpovednosť za nesplnenie povinností ďalšieho </w:t>
      </w:r>
      <w:r w:rsidR="00CB56A5" w:rsidRPr="00797F79">
        <w:rPr>
          <w:rFonts w:ascii="Arial" w:hAnsi="Arial" w:cs="Arial"/>
          <w:sz w:val="20"/>
          <w:szCs w:val="20"/>
        </w:rPr>
        <w:t>sprostredkovateľ</w:t>
      </w:r>
      <w:r w:rsidRPr="00797F79">
        <w:rPr>
          <w:rFonts w:ascii="Arial" w:hAnsi="Arial" w:cs="Arial"/>
          <w:sz w:val="20"/>
          <w:szCs w:val="20"/>
        </w:rPr>
        <w:t xml:space="preserve">a v súvislosti so spracúvaním osobných údajov dotknutých osôb, nesie voči </w:t>
      </w:r>
      <w:r w:rsidR="00CB56A5" w:rsidRPr="00797F79">
        <w:rPr>
          <w:rFonts w:ascii="Arial" w:hAnsi="Arial" w:cs="Arial"/>
          <w:sz w:val="20"/>
          <w:szCs w:val="20"/>
        </w:rPr>
        <w:t>Sprostredkovateľ</w:t>
      </w:r>
      <w:r w:rsidRPr="00797F79">
        <w:rPr>
          <w:rFonts w:ascii="Arial" w:hAnsi="Arial" w:cs="Arial"/>
          <w:sz w:val="20"/>
          <w:szCs w:val="20"/>
        </w:rPr>
        <w:t xml:space="preserve">ovi </w:t>
      </w:r>
      <w:proofErr w:type="spellStart"/>
      <w:r w:rsidR="00CB56A5" w:rsidRPr="00797F79">
        <w:rPr>
          <w:rFonts w:ascii="Arial" w:hAnsi="Arial" w:cs="Arial"/>
          <w:sz w:val="20"/>
          <w:szCs w:val="20"/>
        </w:rPr>
        <w:t>Subsprostredkovateľ</w:t>
      </w:r>
      <w:proofErr w:type="spellEnd"/>
      <w:r w:rsidRPr="00797F79">
        <w:rPr>
          <w:rFonts w:ascii="Arial" w:hAnsi="Arial" w:cs="Arial"/>
          <w:sz w:val="20"/>
          <w:szCs w:val="20"/>
        </w:rPr>
        <w:t>.</w:t>
      </w:r>
    </w:p>
    <w:p w14:paraId="1DAD893A" w14:textId="77777777" w:rsidR="0074407E" w:rsidRPr="00797F79" w:rsidRDefault="0074407E" w:rsidP="006F6CFE">
      <w:pPr>
        <w:pStyle w:val="Odsekzoznamu"/>
        <w:spacing w:line="276" w:lineRule="auto"/>
        <w:ind w:left="360"/>
        <w:jc w:val="center"/>
        <w:rPr>
          <w:rFonts w:ascii="Arial" w:hAnsi="Arial" w:cs="Arial"/>
          <w:b/>
          <w:sz w:val="20"/>
          <w:szCs w:val="20"/>
        </w:rPr>
      </w:pPr>
    </w:p>
    <w:p w14:paraId="257640ED" w14:textId="77777777" w:rsidR="003C64EF" w:rsidRPr="00797F79" w:rsidRDefault="003C64EF" w:rsidP="00D465D5">
      <w:pPr>
        <w:pStyle w:val="Odsekzoznamu"/>
        <w:spacing w:line="276" w:lineRule="auto"/>
        <w:ind w:left="360"/>
        <w:jc w:val="center"/>
        <w:rPr>
          <w:rFonts w:ascii="Arial" w:hAnsi="Arial" w:cs="Arial"/>
          <w:b/>
          <w:sz w:val="20"/>
          <w:szCs w:val="20"/>
        </w:rPr>
      </w:pPr>
    </w:p>
    <w:p w14:paraId="44A5892E" w14:textId="77777777" w:rsidR="00D465D5" w:rsidRPr="00797F79" w:rsidRDefault="00D465D5" w:rsidP="00D465D5">
      <w:pPr>
        <w:pStyle w:val="Odsekzoznamu"/>
        <w:spacing w:line="276" w:lineRule="auto"/>
        <w:ind w:left="360"/>
        <w:jc w:val="center"/>
        <w:rPr>
          <w:rFonts w:ascii="Arial" w:hAnsi="Arial" w:cs="Arial"/>
          <w:b/>
          <w:sz w:val="20"/>
          <w:szCs w:val="20"/>
        </w:rPr>
      </w:pPr>
      <w:r w:rsidRPr="00797F79">
        <w:rPr>
          <w:rFonts w:ascii="Arial" w:hAnsi="Arial" w:cs="Arial"/>
          <w:b/>
          <w:sz w:val="20"/>
          <w:szCs w:val="20"/>
        </w:rPr>
        <w:t xml:space="preserve">Článok </w:t>
      </w:r>
      <w:r w:rsidR="000145F7" w:rsidRPr="00797F79">
        <w:rPr>
          <w:rFonts w:ascii="Arial" w:hAnsi="Arial" w:cs="Arial"/>
          <w:b/>
          <w:sz w:val="20"/>
          <w:szCs w:val="20"/>
        </w:rPr>
        <w:t>VIII</w:t>
      </w:r>
    </w:p>
    <w:p w14:paraId="1D8C95AF" w14:textId="77777777" w:rsidR="000145F7" w:rsidRPr="00797F79" w:rsidRDefault="000145F7" w:rsidP="00D465D5">
      <w:pPr>
        <w:pStyle w:val="Odsekzoznamu"/>
        <w:spacing w:line="276" w:lineRule="auto"/>
        <w:ind w:left="360"/>
        <w:jc w:val="center"/>
        <w:rPr>
          <w:rFonts w:ascii="Arial" w:hAnsi="Arial" w:cs="Arial"/>
          <w:b/>
          <w:sz w:val="20"/>
          <w:szCs w:val="20"/>
        </w:rPr>
      </w:pPr>
      <w:r w:rsidRPr="00797F79">
        <w:rPr>
          <w:rFonts w:ascii="Arial" w:hAnsi="Arial" w:cs="Arial"/>
          <w:b/>
          <w:sz w:val="20"/>
          <w:szCs w:val="20"/>
        </w:rPr>
        <w:t>Právo na náhradu škody a zodpovednosť</w:t>
      </w:r>
    </w:p>
    <w:p w14:paraId="35572A99" w14:textId="397639C1" w:rsidR="000145F7" w:rsidRPr="00797F79" w:rsidRDefault="000145F7" w:rsidP="00D7706C">
      <w:pPr>
        <w:pStyle w:val="Odsekzoznamu"/>
        <w:spacing w:before="120" w:line="276" w:lineRule="auto"/>
        <w:ind w:left="567" w:hanging="567"/>
        <w:contextualSpacing w:val="0"/>
        <w:rPr>
          <w:rFonts w:ascii="Arial" w:hAnsi="Arial" w:cs="Arial"/>
          <w:sz w:val="20"/>
          <w:szCs w:val="20"/>
        </w:rPr>
      </w:pPr>
      <w:r w:rsidRPr="00797F79">
        <w:rPr>
          <w:rFonts w:ascii="Arial" w:hAnsi="Arial" w:cs="Arial"/>
          <w:sz w:val="20"/>
          <w:szCs w:val="20"/>
        </w:rPr>
        <w:t>8</w:t>
      </w:r>
      <w:r w:rsidR="00D465D5" w:rsidRPr="00797F79">
        <w:rPr>
          <w:rFonts w:ascii="Arial" w:hAnsi="Arial" w:cs="Arial"/>
          <w:sz w:val="20"/>
          <w:szCs w:val="20"/>
        </w:rPr>
        <w:t xml:space="preserve">.1 </w:t>
      </w:r>
      <w:r w:rsidR="00D465D5" w:rsidRPr="00797F79">
        <w:rPr>
          <w:rFonts w:ascii="Arial" w:hAnsi="Arial" w:cs="Arial"/>
          <w:sz w:val="20"/>
          <w:szCs w:val="20"/>
        </w:rPr>
        <w:tab/>
      </w:r>
      <w:proofErr w:type="spellStart"/>
      <w:r w:rsidR="00CB56A5" w:rsidRPr="00797F79">
        <w:rPr>
          <w:rFonts w:ascii="Arial" w:hAnsi="Arial" w:cs="Arial"/>
          <w:sz w:val="20"/>
          <w:szCs w:val="20"/>
        </w:rPr>
        <w:t>Subsprostredkovateľ</w:t>
      </w:r>
      <w:proofErr w:type="spellEnd"/>
      <w:r w:rsidRPr="00797F79">
        <w:rPr>
          <w:rFonts w:ascii="Arial" w:hAnsi="Arial" w:cs="Arial"/>
          <w:sz w:val="20"/>
          <w:szCs w:val="20"/>
        </w:rPr>
        <w:t xml:space="preserve"> zodpovedá za škodu spôsobenú spracúvaním osobných údajov</w:t>
      </w:r>
      <w:r w:rsidR="0056729C" w:rsidRPr="00797F79">
        <w:rPr>
          <w:rFonts w:ascii="Arial" w:hAnsi="Arial" w:cs="Arial"/>
          <w:sz w:val="20"/>
          <w:szCs w:val="20"/>
        </w:rPr>
        <w:t xml:space="preserve"> v rozpore s príslušnými ustanoveniami </w:t>
      </w:r>
      <w:r w:rsidR="00616B80" w:rsidRPr="00797F79">
        <w:rPr>
          <w:rFonts w:ascii="Arial" w:hAnsi="Arial" w:cs="Arial"/>
          <w:sz w:val="20"/>
          <w:szCs w:val="20"/>
        </w:rPr>
        <w:t xml:space="preserve">GDPR, ZOOÚ </w:t>
      </w:r>
      <w:r w:rsidRPr="00797F79">
        <w:rPr>
          <w:rFonts w:ascii="Arial" w:hAnsi="Arial" w:cs="Arial"/>
          <w:sz w:val="20"/>
          <w:szCs w:val="20"/>
        </w:rPr>
        <w:t xml:space="preserve">alebo ak konal nad rámec alebo v rozpore s touto Zmluvou alebo pokynmi </w:t>
      </w:r>
      <w:r w:rsidR="00CB56A5" w:rsidRPr="00797F79">
        <w:rPr>
          <w:rFonts w:ascii="Arial" w:hAnsi="Arial" w:cs="Arial"/>
          <w:sz w:val="20"/>
          <w:szCs w:val="20"/>
        </w:rPr>
        <w:t>Sprostredkovateľ</w:t>
      </w:r>
      <w:r w:rsidRPr="00797F79">
        <w:rPr>
          <w:rFonts w:ascii="Arial" w:hAnsi="Arial" w:cs="Arial"/>
          <w:sz w:val="20"/>
          <w:szCs w:val="20"/>
        </w:rPr>
        <w:t>a.</w:t>
      </w:r>
    </w:p>
    <w:p w14:paraId="6C0A091E" w14:textId="77777777" w:rsidR="000145F7" w:rsidRPr="00797F79" w:rsidRDefault="000145F7" w:rsidP="00D7706C">
      <w:pPr>
        <w:spacing w:before="120" w:line="276" w:lineRule="auto"/>
        <w:ind w:left="567" w:hanging="567"/>
        <w:rPr>
          <w:rFonts w:ascii="Arial" w:hAnsi="Arial" w:cs="Arial"/>
          <w:sz w:val="20"/>
          <w:szCs w:val="20"/>
        </w:rPr>
      </w:pPr>
      <w:r w:rsidRPr="00797F79">
        <w:rPr>
          <w:rFonts w:ascii="Arial" w:hAnsi="Arial" w:cs="Arial"/>
          <w:sz w:val="20"/>
          <w:szCs w:val="20"/>
        </w:rPr>
        <w:t>8.2</w:t>
      </w:r>
      <w:r w:rsidRPr="00797F79">
        <w:rPr>
          <w:rFonts w:ascii="Arial" w:hAnsi="Arial" w:cs="Arial"/>
          <w:sz w:val="20"/>
          <w:szCs w:val="20"/>
        </w:rPr>
        <w:tab/>
      </w:r>
      <w:proofErr w:type="spellStart"/>
      <w:r w:rsidR="00CB56A5" w:rsidRPr="00797F79">
        <w:rPr>
          <w:rFonts w:ascii="Arial" w:hAnsi="Arial" w:cs="Arial"/>
          <w:sz w:val="20"/>
          <w:szCs w:val="20"/>
        </w:rPr>
        <w:t>Subsprostredkovateľ</w:t>
      </w:r>
      <w:proofErr w:type="spellEnd"/>
      <w:r w:rsidRPr="00797F79">
        <w:rPr>
          <w:rFonts w:ascii="Arial" w:hAnsi="Arial" w:cs="Arial"/>
          <w:sz w:val="20"/>
          <w:szCs w:val="20"/>
        </w:rPr>
        <w:t xml:space="preserve"> sa môže zbaviť zodpovednosti </w:t>
      </w:r>
      <w:r w:rsidR="00451366" w:rsidRPr="00797F79">
        <w:rPr>
          <w:rFonts w:ascii="Arial" w:hAnsi="Arial" w:cs="Arial"/>
          <w:sz w:val="20"/>
          <w:szCs w:val="20"/>
        </w:rPr>
        <w:t xml:space="preserve">v zmysle </w:t>
      </w:r>
      <w:r w:rsidRPr="00797F79">
        <w:rPr>
          <w:rFonts w:ascii="Arial" w:hAnsi="Arial" w:cs="Arial"/>
          <w:sz w:val="20"/>
          <w:szCs w:val="20"/>
        </w:rPr>
        <w:t>bodu 8.1</w:t>
      </w:r>
      <w:r w:rsidR="00451366" w:rsidRPr="00797F79">
        <w:rPr>
          <w:rFonts w:ascii="Arial" w:hAnsi="Arial" w:cs="Arial"/>
          <w:sz w:val="20"/>
          <w:szCs w:val="20"/>
        </w:rPr>
        <w:t xml:space="preserve"> tejto Zmluvy</w:t>
      </w:r>
      <w:r w:rsidRPr="00797F79">
        <w:rPr>
          <w:rFonts w:ascii="Arial" w:hAnsi="Arial" w:cs="Arial"/>
          <w:sz w:val="20"/>
          <w:szCs w:val="20"/>
        </w:rPr>
        <w:t xml:space="preserve"> v prípade ak preukáže, že vznik škody nezavinil.</w:t>
      </w:r>
    </w:p>
    <w:p w14:paraId="580CC66C" w14:textId="663ACA2A" w:rsidR="00D465D5" w:rsidRPr="00797F79" w:rsidRDefault="000145F7" w:rsidP="00D7706C">
      <w:pPr>
        <w:pStyle w:val="Odsekzoznamu"/>
        <w:spacing w:before="120" w:line="276" w:lineRule="auto"/>
        <w:ind w:left="567" w:hanging="567"/>
        <w:contextualSpacing w:val="0"/>
        <w:rPr>
          <w:rFonts w:ascii="Arial" w:hAnsi="Arial" w:cs="Arial"/>
          <w:sz w:val="20"/>
          <w:szCs w:val="20"/>
        </w:rPr>
      </w:pPr>
      <w:r w:rsidRPr="00797F79">
        <w:rPr>
          <w:rFonts w:ascii="Arial" w:hAnsi="Arial" w:cs="Arial"/>
          <w:sz w:val="20"/>
          <w:szCs w:val="20"/>
        </w:rPr>
        <w:t>8.3</w:t>
      </w:r>
      <w:r w:rsidRPr="00797F79">
        <w:rPr>
          <w:rFonts w:ascii="Arial" w:hAnsi="Arial" w:cs="Arial"/>
          <w:sz w:val="20"/>
          <w:szCs w:val="20"/>
        </w:rPr>
        <w:tab/>
        <w:t xml:space="preserve">Pokiaľ </w:t>
      </w:r>
      <w:r w:rsidR="00CB56A5" w:rsidRPr="00797F79">
        <w:rPr>
          <w:rFonts w:ascii="Arial" w:hAnsi="Arial" w:cs="Arial"/>
          <w:sz w:val="20"/>
          <w:szCs w:val="20"/>
        </w:rPr>
        <w:t>Sprostredkovateľ</w:t>
      </w:r>
      <w:r w:rsidRPr="00797F79">
        <w:rPr>
          <w:rFonts w:ascii="Arial" w:hAnsi="Arial" w:cs="Arial"/>
          <w:sz w:val="20"/>
          <w:szCs w:val="20"/>
        </w:rPr>
        <w:t xml:space="preserve"> uhradil náhradu škody v plnej výške</w:t>
      </w:r>
      <w:r w:rsidR="00616B80" w:rsidRPr="00797F79">
        <w:rPr>
          <w:rFonts w:ascii="Arial" w:hAnsi="Arial" w:cs="Arial"/>
          <w:sz w:val="20"/>
          <w:szCs w:val="20"/>
        </w:rPr>
        <w:t xml:space="preserve"> v súlade s čl. 82 GDPR</w:t>
      </w:r>
      <w:r w:rsidRPr="00797F79">
        <w:rPr>
          <w:rFonts w:ascii="Arial" w:hAnsi="Arial" w:cs="Arial"/>
          <w:sz w:val="20"/>
          <w:szCs w:val="20"/>
        </w:rPr>
        <w:t xml:space="preserve">, má právo žiadať od </w:t>
      </w:r>
      <w:proofErr w:type="spellStart"/>
      <w:r w:rsidR="00CB56A5" w:rsidRPr="00797F79">
        <w:rPr>
          <w:rFonts w:ascii="Arial" w:hAnsi="Arial" w:cs="Arial"/>
          <w:sz w:val="20"/>
          <w:szCs w:val="20"/>
        </w:rPr>
        <w:t>Subsprostredkovateľ</w:t>
      </w:r>
      <w:r w:rsidRPr="00797F79">
        <w:rPr>
          <w:rFonts w:ascii="Arial" w:hAnsi="Arial" w:cs="Arial"/>
          <w:sz w:val="20"/>
          <w:szCs w:val="20"/>
        </w:rPr>
        <w:t>a</w:t>
      </w:r>
      <w:proofErr w:type="spellEnd"/>
      <w:r w:rsidRPr="00797F79">
        <w:rPr>
          <w:rFonts w:ascii="Arial" w:hAnsi="Arial" w:cs="Arial"/>
          <w:sz w:val="20"/>
          <w:szCs w:val="20"/>
        </w:rPr>
        <w:t xml:space="preserve"> tú časť náhrady škody, ktorá zodpovedá jeho podielu zodpovednosti za škodu za podmienok uvedených v bode 8.1</w:t>
      </w:r>
      <w:r w:rsidR="00451366" w:rsidRPr="00797F79">
        <w:rPr>
          <w:rFonts w:ascii="Arial" w:hAnsi="Arial" w:cs="Arial"/>
          <w:sz w:val="20"/>
          <w:szCs w:val="20"/>
        </w:rPr>
        <w:t xml:space="preserve"> tejto Zmluvy</w:t>
      </w:r>
      <w:r w:rsidRPr="00797F79">
        <w:rPr>
          <w:rFonts w:ascii="Arial" w:hAnsi="Arial" w:cs="Arial"/>
          <w:sz w:val="20"/>
          <w:szCs w:val="20"/>
        </w:rPr>
        <w:t>.</w:t>
      </w:r>
    </w:p>
    <w:p w14:paraId="7D250741" w14:textId="77777777" w:rsidR="003C1A9A" w:rsidRPr="00797F79" w:rsidRDefault="003C1A9A" w:rsidP="00D465D5">
      <w:pPr>
        <w:pStyle w:val="Odsekzoznamu"/>
        <w:spacing w:line="276" w:lineRule="auto"/>
        <w:jc w:val="center"/>
        <w:rPr>
          <w:rFonts w:ascii="Arial" w:hAnsi="Arial" w:cs="Arial"/>
          <w:b/>
          <w:sz w:val="20"/>
          <w:szCs w:val="20"/>
        </w:rPr>
      </w:pPr>
    </w:p>
    <w:p w14:paraId="109449A5" w14:textId="77777777" w:rsidR="009451A9" w:rsidRPr="00797F79" w:rsidRDefault="009451A9" w:rsidP="00D465D5">
      <w:pPr>
        <w:pStyle w:val="Odsekzoznamu"/>
        <w:spacing w:line="276" w:lineRule="auto"/>
        <w:jc w:val="center"/>
        <w:rPr>
          <w:rFonts w:ascii="Arial" w:hAnsi="Arial" w:cs="Arial"/>
          <w:b/>
          <w:sz w:val="20"/>
          <w:szCs w:val="20"/>
        </w:rPr>
      </w:pPr>
    </w:p>
    <w:p w14:paraId="23D9EA54" w14:textId="77777777" w:rsidR="00D465D5" w:rsidRPr="00797F79" w:rsidRDefault="00D465D5" w:rsidP="00D465D5">
      <w:pPr>
        <w:pStyle w:val="Odsekzoznamu"/>
        <w:spacing w:line="276" w:lineRule="auto"/>
        <w:jc w:val="center"/>
        <w:rPr>
          <w:rFonts w:ascii="Arial" w:hAnsi="Arial" w:cs="Arial"/>
          <w:b/>
          <w:sz w:val="20"/>
          <w:szCs w:val="20"/>
        </w:rPr>
      </w:pPr>
      <w:r w:rsidRPr="00797F79">
        <w:rPr>
          <w:rFonts w:ascii="Arial" w:hAnsi="Arial" w:cs="Arial"/>
          <w:b/>
          <w:sz w:val="20"/>
          <w:szCs w:val="20"/>
        </w:rPr>
        <w:t xml:space="preserve">Článok </w:t>
      </w:r>
      <w:r w:rsidR="007F40F5" w:rsidRPr="00797F79">
        <w:rPr>
          <w:rFonts w:ascii="Arial" w:hAnsi="Arial" w:cs="Arial"/>
          <w:b/>
          <w:sz w:val="20"/>
          <w:szCs w:val="20"/>
        </w:rPr>
        <w:t>I</w:t>
      </w:r>
      <w:r w:rsidRPr="00797F79">
        <w:rPr>
          <w:rFonts w:ascii="Arial" w:hAnsi="Arial" w:cs="Arial"/>
          <w:b/>
          <w:sz w:val="20"/>
          <w:szCs w:val="20"/>
        </w:rPr>
        <w:t>X</w:t>
      </w:r>
    </w:p>
    <w:p w14:paraId="79FF5282" w14:textId="15C08068" w:rsidR="00451366" w:rsidRPr="00797F79" w:rsidRDefault="00451366" w:rsidP="00D465D5">
      <w:pPr>
        <w:pStyle w:val="Odsekzoznamu"/>
        <w:spacing w:line="276" w:lineRule="auto"/>
        <w:jc w:val="center"/>
        <w:rPr>
          <w:rFonts w:ascii="Arial" w:hAnsi="Arial" w:cs="Arial"/>
          <w:b/>
          <w:sz w:val="20"/>
          <w:szCs w:val="20"/>
        </w:rPr>
      </w:pPr>
      <w:r w:rsidRPr="00797F79">
        <w:rPr>
          <w:rFonts w:ascii="Arial" w:hAnsi="Arial" w:cs="Arial"/>
          <w:b/>
          <w:sz w:val="20"/>
          <w:szCs w:val="20"/>
        </w:rPr>
        <w:t>Doba trvania zmluvy</w:t>
      </w:r>
    </w:p>
    <w:p w14:paraId="530D35B1" w14:textId="2E918BF7" w:rsidR="00451366" w:rsidRPr="00797F79" w:rsidRDefault="007F40F5" w:rsidP="003C1A9A">
      <w:pPr>
        <w:spacing w:before="120" w:line="276" w:lineRule="auto"/>
        <w:ind w:left="567" w:hanging="567"/>
        <w:rPr>
          <w:rFonts w:ascii="Arial" w:hAnsi="Arial" w:cs="Arial"/>
          <w:sz w:val="20"/>
          <w:szCs w:val="20"/>
        </w:rPr>
      </w:pPr>
      <w:r w:rsidRPr="00797F79">
        <w:rPr>
          <w:rFonts w:ascii="Arial" w:hAnsi="Arial" w:cs="Arial"/>
          <w:sz w:val="20"/>
          <w:szCs w:val="20"/>
        </w:rPr>
        <w:t>9</w:t>
      </w:r>
      <w:r w:rsidR="00D465D5" w:rsidRPr="00797F79">
        <w:rPr>
          <w:rFonts w:ascii="Arial" w:hAnsi="Arial" w:cs="Arial"/>
          <w:sz w:val="20"/>
          <w:szCs w:val="20"/>
        </w:rPr>
        <w:t xml:space="preserve">.1 </w:t>
      </w:r>
      <w:r w:rsidR="00D465D5" w:rsidRPr="00797F79">
        <w:rPr>
          <w:rFonts w:ascii="Arial" w:hAnsi="Arial" w:cs="Arial"/>
          <w:sz w:val="20"/>
          <w:szCs w:val="20"/>
        </w:rPr>
        <w:tab/>
      </w:r>
      <w:r w:rsidR="00616B80" w:rsidRPr="00797F79">
        <w:rPr>
          <w:rFonts w:ascii="Arial" w:hAnsi="Arial" w:cs="Arial"/>
          <w:sz w:val="20"/>
          <w:szCs w:val="20"/>
        </w:rPr>
        <w:t>Zmluvné strany uzatvárajú túto Zmluvu na dobu určitú, a to do uplynutia doby platnosti Zmluvy o poskytovaní služieb alebo platnosti Zmluvy o spracúvaní osobných údajov, podľa toho, ktorá skutočnosť nastane skôr</w:t>
      </w:r>
      <w:r w:rsidR="00451366" w:rsidRPr="00797F79">
        <w:rPr>
          <w:rFonts w:ascii="Arial" w:hAnsi="Arial" w:cs="Arial"/>
          <w:sz w:val="20"/>
        </w:rPr>
        <w:t>.</w:t>
      </w:r>
    </w:p>
    <w:p w14:paraId="3CD1B9DE" w14:textId="77777777" w:rsidR="00451366" w:rsidRPr="00797F79" w:rsidRDefault="007F40F5" w:rsidP="003C1A9A">
      <w:pPr>
        <w:spacing w:before="120" w:line="276" w:lineRule="auto"/>
        <w:ind w:left="567" w:hanging="567"/>
        <w:rPr>
          <w:rFonts w:ascii="Arial" w:hAnsi="Arial" w:cs="Arial"/>
          <w:sz w:val="20"/>
          <w:szCs w:val="20"/>
        </w:rPr>
      </w:pPr>
      <w:r w:rsidRPr="00797F79">
        <w:rPr>
          <w:rFonts w:ascii="Arial" w:hAnsi="Arial" w:cs="Arial"/>
          <w:sz w:val="20"/>
          <w:szCs w:val="20"/>
        </w:rPr>
        <w:t>9</w:t>
      </w:r>
      <w:r w:rsidR="00451366" w:rsidRPr="00797F79">
        <w:rPr>
          <w:rFonts w:ascii="Arial" w:hAnsi="Arial" w:cs="Arial"/>
          <w:sz w:val="20"/>
          <w:szCs w:val="20"/>
        </w:rPr>
        <w:t>.2</w:t>
      </w:r>
      <w:r w:rsidR="00451366" w:rsidRPr="00797F79">
        <w:rPr>
          <w:rFonts w:ascii="Arial" w:hAnsi="Arial" w:cs="Arial"/>
          <w:sz w:val="20"/>
          <w:szCs w:val="20"/>
        </w:rPr>
        <w:tab/>
        <w:t>Pred uplynutím dohodnutej doby platnosti tejto Zmluvy, môže táto Zmluva zaniknúť:</w:t>
      </w:r>
    </w:p>
    <w:p w14:paraId="54D44912" w14:textId="77777777" w:rsidR="00451366" w:rsidRPr="00797F79" w:rsidRDefault="00451366" w:rsidP="00804296">
      <w:pPr>
        <w:pStyle w:val="Odsekzoznamu"/>
        <w:numPr>
          <w:ilvl w:val="1"/>
          <w:numId w:val="8"/>
        </w:numPr>
        <w:spacing w:line="276" w:lineRule="auto"/>
        <w:ind w:left="1134" w:hanging="567"/>
        <w:rPr>
          <w:rFonts w:ascii="Arial" w:hAnsi="Arial" w:cs="Arial"/>
          <w:sz w:val="20"/>
          <w:szCs w:val="20"/>
        </w:rPr>
      </w:pPr>
      <w:r w:rsidRPr="00797F79">
        <w:rPr>
          <w:rFonts w:ascii="Arial" w:hAnsi="Arial" w:cs="Arial"/>
          <w:sz w:val="20"/>
          <w:szCs w:val="20"/>
        </w:rPr>
        <w:t>dohodou zmluvných strán v písomnej forme;</w:t>
      </w:r>
    </w:p>
    <w:p w14:paraId="6F04260E" w14:textId="764A2268" w:rsidR="00451366" w:rsidRPr="00797F79" w:rsidRDefault="00451366" w:rsidP="00804296">
      <w:pPr>
        <w:pStyle w:val="Odsekzoznamu"/>
        <w:numPr>
          <w:ilvl w:val="1"/>
          <w:numId w:val="8"/>
        </w:numPr>
        <w:spacing w:line="276" w:lineRule="auto"/>
        <w:ind w:left="1134" w:hanging="567"/>
        <w:rPr>
          <w:rFonts w:ascii="Arial" w:hAnsi="Arial" w:cs="Arial"/>
          <w:sz w:val="20"/>
          <w:szCs w:val="20"/>
        </w:rPr>
      </w:pPr>
      <w:r w:rsidRPr="00797F79">
        <w:rPr>
          <w:rFonts w:ascii="Arial" w:hAnsi="Arial" w:cs="Arial"/>
          <w:sz w:val="20"/>
          <w:szCs w:val="20"/>
        </w:rPr>
        <w:t>výpoveďou;</w:t>
      </w:r>
    </w:p>
    <w:p w14:paraId="0D34E438" w14:textId="77777777" w:rsidR="00451366" w:rsidRPr="00797F79" w:rsidRDefault="00451366" w:rsidP="00804296">
      <w:pPr>
        <w:pStyle w:val="Odsekzoznamu"/>
        <w:numPr>
          <w:ilvl w:val="1"/>
          <w:numId w:val="8"/>
        </w:numPr>
        <w:spacing w:line="276" w:lineRule="auto"/>
        <w:ind w:left="1134" w:hanging="567"/>
        <w:rPr>
          <w:rFonts w:ascii="Arial" w:hAnsi="Arial" w:cs="Arial"/>
          <w:sz w:val="20"/>
          <w:szCs w:val="20"/>
        </w:rPr>
      </w:pPr>
      <w:r w:rsidRPr="00797F79">
        <w:rPr>
          <w:rFonts w:ascii="Arial" w:hAnsi="Arial" w:cs="Arial"/>
          <w:sz w:val="20"/>
          <w:szCs w:val="20"/>
        </w:rPr>
        <w:t xml:space="preserve">odstúpením od </w:t>
      </w:r>
      <w:r w:rsidR="00CE22E7" w:rsidRPr="00797F79">
        <w:rPr>
          <w:rFonts w:ascii="Arial" w:hAnsi="Arial" w:cs="Arial"/>
          <w:sz w:val="20"/>
          <w:szCs w:val="20"/>
        </w:rPr>
        <w:t>Z</w:t>
      </w:r>
      <w:r w:rsidRPr="00797F79">
        <w:rPr>
          <w:rFonts w:ascii="Arial" w:hAnsi="Arial" w:cs="Arial"/>
          <w:sz w:val="20"/>
          <w:szCs w:val="20"/>
        </w:rPr>
        <w:t>mluvy.</w:t>
      </w:r>
    </w:p>
    <w:p w14:paraId="4123F902" w14:textId="4124C9CE" w:rsidR="00451366" w:rsidRPr="00797F79" w:rsidRDefault="007F40F5" w:rsidP="003C1A9A">
      <w:pPr>
        <w:spacing w:before="120" w:line="276" w:lineRule="auto"/>
        <w:ind w:left="567" w:hanging="567"/>
        <w:rPr>
          <w:rFonts w:ascii="Arial" w:hAnsi="Arial" w:cs="Arial"/>
          <w:sz w:val="20"/>
          <w:szCs w:val="20"/>
        </w:rPr>
      </w:pPr>
      <w:r w:rsidRPr="00797F79">
        <w:rPr>
          <w:rFonts w:ascii="Arial" w:hAnsi="Arial" w:cs="Arial"/>
          <w:sz w:val="20"/>
          <w:szCs w:val="20"/>
        </w:rPr>
        <w:t>9</w:t>
      </w:r>
      <w:r w:rsidR="00451366" w:rsidRPr="00797F79">
        <w:rPr>
          <w:rFonts w:ascii="Arial" w:hAnsi="Arial" w:cs="Arial"/>
          <w:sz w:val="20"/>
          <w:szCs w:val="20"/>
        </w:rPr>
        <w:t>.3</w:t>
      </w:r>
      <w:r w:rsidR="00451366" w:rsidRPr="00797F79">
        <w:rPr>
          <w:rFonts w:ascii="Arial" w:hAnsi="Arial" w:cs="Arial"/>
          <w:sz w:val="20"/>
          <w:szCs w:val="20"/>
        </w:rPr>
        <w:tab/>
      </w:r>
      <w:r w:rsidR="00616B80" w:rsidRPr="00797F79">
        <w:rPr>
          <w:rFonts w:ascii="Arial" w:hAnsi="Arial" w:cs="Arial"/>
          <w:sz w:val="20"/>
          <w:szCs w:val="20"/>
        </w:rPr>
        <w:t xml:space="preserve">Sprostredkovateľ je oprávnený túto Zmluvu vypovedať bez udania dôvodu. Výpoveď musí byť v písomnej forme a doručená </w:t>
      </w:r>
      <w:proofErr w:type="spellStart"/>
      <w:r w:rsidR="00616B80" w:rsidRPr="00797F79">
        <w:rPr>
          <w:rFonts w:ascii="Arial" w:hAnsi="Arial" w:cs="Arial"/>
          <w:sz w:val="20"/>
          <w:szCs w:val="20"/>
        </w:rPr>
        <w:t>Subsprostredkovateľovi</w:t>
      </w:r>
      <w:proofErr w:type="spellEnd"/>
      <w:r w:rsidR="00616B80" w:rsidRPr="00797F79">
        <w:rPr>
          <w:rFonts w:ascii="Arial" w:hAnsi="Arial" w:cs="Arial"/>
          <w:sz w:val="20"/>
          <w:szCs w:val="20"/>
        </w:rPr>
        <w:t xml:space="preserve">. Ak výpoveď neurčuje neskoršiu účinnosť, nadobúda účinnosť dňom, keď sa o nej </w:t>
      </w:r>
      <w:proofErr w:type="spellStart"/>
      <w:r w:rsidR="00616B80" w:rsidRPr="00797F79">
        <w:rPr>
          <w:rFonts w:ascii="Arial" w:hAnsi="Arial" w:cs="Arial"/>
          <w:sz w:val="20"/>
          <w:szCs w:val="20"/>
        </w:rPr>
        <w:t>Subsprostredkovateľ</w:t>
      </w:r>
      <w:proofErr w:type="spellEnd"/>
      <w:r w:rsidR="00616B80" w:rsidRPr="00797F79">
        <w:rPr>
          <w:rFonts w:ascii="Arial" w:hAnsi="Arial" w:cs="Arial"/>
          <w:sz w:val="20"/>
          <w:szCs w:val="20"/>
        </w:rPr>
        <w:t xml:space="preserve"> dozvedel alebo mohol dozvedieť</w:t>
      </w:r>
      <w:r w:rsidR="00451366" w:rsidRPr="00797F79">
        <w:rPr>
          <w:rFonts w:ascii="Arial" w:hAnsi="Arial" w:cs="Arial"/>
          <w:sz w:val="20"/>
          <w:szCs w:val="20"/>
        </w:rPr>
        <w:t xml:space="preserve">. </w:t>
      </w:r>
    </w:p>
    <w:p w14:paraId="1C149234" w14:textId="77777777" w:rsidR="00451366" w:rsidRPr="00797F79" w:rsidRDefault="007F40F5" w:rsidP="003C1A9A">
      <w:pPr>
        <w:spacing w:before="120" w:line="276" w:lineRule="auto"/>
        <w:ind w:left="567" w:hanging="567"/>
        <w:rPr>
          <w:rFonts w:ascii="Arial" w:hAnsi="Arial" w:cs="Arial"/>
          <w:sz w:val="20"/>
          <w:szCs w:val="20"/>
        </w:rPr>
      </w:pPr>
      <w:r w:rsidRPr="00797F79">
        <w:rPr>
          <w:rFonts w:ascii="Arial" w:hAnsi="Arial" w:cs="Arial"/>
          <w:sz w:val="20"/>
          <w:szCs w:val="20"/>
        </w:rPr>
        <w:t>9</w:t>
      </w:r>
      <w:r w:rsidR="00451366" w:rsidRPr="00797F79">
        <w:rPr>
          <w:rFonts w:ascii="Arial" w:hAnsi="Arial" w:cs="Arial"/>
          <w:sz w:val="20"/>
          <w:szCs w:val="20"/>
        </w:rPr>
        <w:t>.4</w:t>
      </w:r>
      <w:r w:rsidR="00451366" w:rsidRPr="00797F79">
        <w:rPr>
          <w:rFonts w:ascii="Arial" w:hAnsi="Arial" w:cs="Arial"/>
          <w:sz w:val="20"/>
          <w:szCs w:val="20"/>
        </w:rPr>
        <w:tab/>
      </w:r>
      <w:r w:rsidR="00CB56A5" w:rsidRPr="00797F79">
        <w:rPr>
          <w:rFonts w:ascii="Arial" w:hAnsi="Arial" w:cs="Arial"/>
          <w:sz w:val="20"/>
          <w:szCs w:val="20"/>
        </w:rPr>
        <w:t>Sprostredkovateľ</w:t>
      </w:r>
      <w:r w:rsidR="00451366" w:rsidRPr="00797F79">
        <w:rPr>
          <w:rFonts w:ascii="Arial" w:hAnsi="Arial" w:cs="Arial"/>
          <w:sz w:val="20"/>
          <w:szCs w:val="20"/>
        </w:rPr>
        <w:t xml:space="preserve"> je oprávnený od tejto </w:t>
      </w:r>
      <w:r w:rsidR="00A2034C" w:rsidRPr="00797F79">
        <w:rPr>
          <w:rFonts w:ascii="Arial" w:hAnsi="Arial" w:cs="Arial"/>
          <w:sz w:val="20"/>
          <w:szCs w:val="20"/>
        </w:rPr>
        <w:t xml:space="preserve">Zmluvy </w:t>
      </w:r>
      <w:r w:rsidR="00451366" w:rsidRPr="00797F79">
        <w:rPr>
          <w:rFonts w:ascii="Arial" w:hAnsi="Arial" w:cs="Arial"/>
          <w:sz w:val="20"/>
          <w:szCs w:val="20"/>
        </w:rPr>
        <w:t xml:space="preserve">odstúpiť, ak </w:t>
      </w:r>
      <w:proofErr w:type="spellStart"/>
      <w:r w:rsidR="00CB56A5" w:rsidRPr="00797F79">
        <w:rPr>
          <w:rFonts w:ascii="Arial" w:hAnsi="Arial" w:cs="Arial"/>
          <w:sz w:val="20"/>
          <w:szCs w:val="20"/>
        </w:rPr>
        <w:t>Subsprostredkovateľ</w:t>
      </w:r>
      <w:proofErr w:type="spellEnd"/>
      <w:r w:rsidR="00451366" w:rsidRPr="00797F79">
        <w:rPr>
          <w:rFonts w:ascii="Arial" w:hAnsi="Arial" w:cs="Arial"/>
          <w:sz w:val="20"/>
          <w:szCs w:val="20"/>
        </w:rPr>
        <w:t xml:space="preserve"> porušil povinnosti vyplývajúce mu z tejto Zmluvy, GDPR alebo ZOOÚ. </w:t>
      </w:r>
    </w:p>
    <w:p w14:paraId="5C398B83" w14:textId="1B1D0AF0" w:rsidR="00451366" w:rsidRPr="00797F79" w:rsidRDefault="007F40F5" w:rsidP="003C1A9A">
      <w:pPr>
        <w:spacing w:before="120" w:line="276" w:lineRule="auto"/>
        <w:ind w:left="567" w:hanging="567"/>
        <w:rPr>
          <w:rFonts w:ascii="Arial" w:hAnsi="Arial" w:cs="Arial"/>
          <w:sz w:val="20"/>
          <w:szCs w:val="20"/>
        </w:rPr>
      </w:pPr>
      <w:r w:rsidRPr="00797F79">
        <w:rPr>
          <w:rFonts w:ascii="Arial" w:hAnsi="Arial" w:cs="Arial"/>
          <w:sz w:val="20"/>
          <w:szCs w:val="20"/>
        </w:rPr>
        <w:t>9</w:t>
      </w:r>
      <w:r w:rsidR="00451366" w:rsidRPr="00797F79">
        <w:rPr>
          <w:rFonts w:ascii="Arial" w:hAnsi="Arial" w:cs="Arial"/>
          <w:sz w:val="20"/>
          <w:szCs w:val="20"/>
        </w:rPr>
        <w:t>.5</w:t>
      </w:r>
      <w:r w:rsidR="00451366" w:rsidRPr="00797F79">
        <w:rPr>
          <w:rFonts w:ascii="Arial" w:hAnsi="Arial" w:cs="Arial"/>
          <w:sz w:val="20"/>
          <w:szCs w:val="20"/>
        </w:rPr>
        <w:tab/>
      </w:r>
      <w:proofErr w:type="spellStart"/>
      <w:r w:rsidR="00CB56A5" w:rsidRPr="00797F79">
        <w:rPr>
          <w:rFonts w:ascii="Arial" w:hAnsi="Arial" w:cs="Arial"/>
          <w:sz w:val="20"/>
          <w:szCs w:val="20"/>
        </w:rPr>
        <w:t>Subsprostredkovateľ</w:t>
      </w:r>
      <w:proofErr w:type="spellEnd"/>
      <w:r w:rsidR="00451366" w:rsidRPr="00797F79">
        <w:rPr>
          <w:rFonts w:ascii="Arial" w:hAnsi="Arial" w:cs="Arial"/>
          <w:sz w:val="20"/>
          <w:szCs w:val="20"/>
        </w:rPr>
        <w:t xml:space="preserve"> je oprávnený odstúpiť od tejto Zmluvy, ak </w:t>
      </w:r>
      <w:r w:rsidR="00CB56A5" w:rsidRPr="00797F79">
        <w:rPr>
          <w:rFonts w:ascii="Arial" w:hAnsi="Arial" w:cs="Arial"/>
          <w:sz w:val="20"/>
          <w:szCs w:val="20"/>
        </w:rPr>
        <w:t>Sprostredkovateľ</w:t>
      </w:r>
      <w:r w:rsidR="00451366" w:rsidRPr="00797F79">
        <w:rPr>
          <w:rFonts w:ascii="Arial" w:hAnsi="Arial" w:cs="Arial"/>
          <w:sz w:val="20"/>
          <w:szCs w:val="20"/>
        </w:rPr>
        <w:t xml:space="preserve"> trvá na spracúvaní osobných údajov dotknutých osôb </w:t>
      </w:r>
      <w:proofErr w:type="spellStart"/>
      <w:r w:rsidR="00CB56A5" w:rsidRPr="00797F79">
        <w:rPr>
          <w:rFonts w:ascii="Arial" w:hAnsi="Arial" w:cs="Arial"/>
          <w:sz w:val="20"/>
          <w:szCs w:val="20"/>
        </w:rPr>
        <w:t>Subsprostredkovateľ</w:t>
      </w:r>
      <w:r w:rsidR="00451366" w:rsidRPr="00797F79">
        <w:rPr>
          <w:rFonts w:ascii="Arial" w:hAnsi="Arial" w:cs="Arial"/>
          <w:sz w:val="20"/>
          <w:szCs w:val="20"/>
        </w:rPr>
        <w:t>om</w:t>
      </w:r>
      <w:proofErr w:type="spellEnd"/>
      <w:r w:rsidR="00451366" w:rsidRPr="00797F79">
        <w:rPr>
          <w:rFonts w:ascii="Arial" w:hAnsi="Arial" w:cs="Arial"/>
          <w:sz w:val="20"/>
          <w:szCs w:val="20"/>
        </w:rPr>
        <w:t xml:space="preserve"> podľa pokynov, aj keď ho </w:t>
      </w:r>
      <w:proofErr w:type="spellStart"/>
      <w:r w:rsidR="00CB56A5" w:rsidRPr="00797F79">
        <w:rPr>
          <w:rFonts w:ascii="Arial" w:hAnsi="Arial" w:cs="Arial"/>
          <w:sz w:val="20"/>
          <w:szCs w:val="20"/>
        </w:rPr>
        <w:t>Subsprostredkovateľ</w:t>
      </w:r>
      <w:proofErr w:type="spellEnd"/>
      <w:r w:rsidR="00451366" w:rsidRPr="00797F79">
        <w:rPr>
          <w:rFonts w:ascii="Arial" w:hAnsi="Arial" w:cs="Arial"/>
          <w:sz w:val="20"/>
          <w:szCs w:val="20"/>
        </w:rPr>
        <w:t xml:space="preserve"> bez zbytočného odkladu informoval, že má za to, že sa pokynom </w:t>
      </w:r>
      <w:r w:rsidR="00CB56A5" w:rsidRPr="00797F79">
        <w:rPr>
          <w:rFonts w:ascii="Arial" w:hAnsi="Arial" w:cs="Arial"/>
          <w:sz w:val="20"/>
          <w:szCs w:val="20"/>
        </w:rPr>
        <w:t>Sprostredkovateľ</w:t>
      </w:r>
      <w:r w:rsidR="00451366" w:rsidRPr="00797F79">
        <w:rPr>
          <w:rFonts w:ascii="Arial" w:hAnsi="Arial" w:cs="Arial"/>
          <w:sz w:val="20"/>
          <w:szCs w:val="20"/>
        </w:rPr>
        <w:t>a porušuje túto Zmluvu, osobitný právny predpis alebo medzinárodnú zmluvu, ktorou je Slovenská republika viazaná, a ktoré týkajú ochrany osobných údajov.</w:t>
      </w:r>
    </w:p>
    <w:p w14:paraId="44395E32" w14:textId="4C9FFD5B" w:rsidR="00A413BD" w:rsidRPr="00797F79" w:rsidRDefault="00A413BD" w:rsidP="003C1A9A">
      <w:pPr>
        <w:spacing w:before="120" w:line="276" w:lineRule="auto"/>
        <w:ind w:left="567" w:hanging="567"/>
        <w:rPr>
          <w:rFonts w:ascii="Arial" w:hAnsi="Arial" w:cs="Arial"/>
          <w:sz w:val="20"/>
          <w:szCs w:val="20"/>
        </w:rPr>
      </w:pPr>
      <w:r w:rsidRPr="00797F79">
        <w:rPr>
          <w:rFonts w:ascii="Arial" w:hAnsi="Arial"/>
          <w:bCs/>
          <w:sz w:val="20"/>
        </w:rPr>
        <w:t>9.6</w:t>
      </w:r>
      <w:r w:rsidRPr="00797F79">
        <w:rPr>
          <w:rFonts w:ascii="Arial" w:hAnsi="Arial"/>
          <w:bCs/>
          <w:sz w:val="20"/>
        </w:rPr>
        <w:tab/>
        <w:t>Prevádzkovateľ je kedykoľvek oprávnený rozhodnúť o obmedzení spracúvania alebo vymazaní osobných údajov podľa tejto Zmluvy doručením preukázateľného pokynu Sprostredkovateľovi, čím však nie je dotknutá platnosť a účinnosť tejto Zmluvy.</w:t>
      </w:r>
    </w:p>
    <w:p w14:paraId="26AA0A64" w14:textId="271511D2" w:rsidR="00D465D5" w:rsidRPr="00797F79" w:rsidRDefault="007F40F5" w:rsidP="003C1A9A">
      <w:pPr>
        <w:spacing w:before="120" w:line="276" w:lineRule="auto"/>
        <w:ind w:left="567" w:hanging="567"/>
        <w:rPr>
          <w:rFonts w:ascii="Arial" w:hAnsi="Arial"/>
          <w:bCs/>
          <w:sz w:val="20"/>
        </w:rPr>
      </w:pPr>
      <w:r w:rsidRPr="00797F79">
        <w:rPr>
          <w:rFonts w:ascii="Arial" w:hAnsi="Arial" w:cs="Arial"/>
          <w:sz w:val="20"/>
          <w:szCs w:val="20"/>
        </w:rPr>
        <w:t>9</w:t>
      </w:r>
      <w:r w:rsidR="00451366" w:rsidRPr="00797F79">
        <w:rPr>
          <w:rFonts w:ascii="Arial" w:hAnsi="Arial" w:cs="Arial"/>
          <w:sz w:val="20"/>
          <w:szCs w:val="20"/>
        </w:rPr>
        <w:t>.</w:t>
      </w:r>
      <w:r w:rsidR="00A413BD" w:rsidRPr="00797F79">
        <w:rPr>
          <w:rFonts w:ascii="Arial" w:hAnsi="Arial" w:cs="Arial"/>
          <w:sz w:val="20"/>
          <w:szCs w:val="20"/>
        </w:rPr>
        <w:t>7</w:t>
      </w:r>
      <w:r w:rsidR="00451366" w:rsidRPr="00797F79">
        <w:rPr>
          <w:rFonts w:ascii="Arial" w:hAnsi="Arial" w:cs="Arial"/>
          <w:sz w:val="20"/>
          <w:szCs w:val="20"/>
        </w:rPr>
        <w:tab/>
        <w:t xml:space="preserve">Po ukončení poskytovania služieb týkajúcich sa spracúvania osobných údajov je </w:t>
      </w:r>
      <w:proofErr w:type="spellStart"/>
      <w:r w:rsidR="00CB56A5" w:rsidRPr="00797F79">
        <w:rPr>
          <w:rFonts w:ascii="Arial" w:hAnsi="Arial" w:cs="Arial"/>
          <w:sz w:val="20"/>
          <w:szCs w:val="20"/>
        </w:rPr>
        <w:t>Subsprostredkovateľ</w:t>
      </w:r>
      <w:proofErr w:type="spellEnd"/>
      <w:r w:rsidR="00451366" w:rsidRPr="00797F79">
        <w:rPr>
          <w:rFonts w:ascii="Arial" w:hAnsi="Arial" w:cs="Arial"/>
          <w:sz w:val="20"/>
          <w:szCs w:val="20"/>
        </w:rPr>
        <w:t xml:space="preserve"> povinný na základe rozhodnutia </w:t>
      </w:r>
      <w:r w:rsidR="00CB56A5" w:rsidRPr="00797F79">
        <w:rPr>
          <w:rFonts w:ascii="Arial" w:hAnsi="Arial" w:cs="Arial"/>
          <w:sz w:val="20"/>
          <w:szCs w:val="20"/>
        </w:rPr>
        <w:t>Sprostredkovateľ</w:t>
      </w:r>
      <w:r w:rsidR="00451366" w:rsidRPr="00797F79">
        <w:rPr>
          <w:rFonts w:ascii="Arial" w:hAnsi="Arial" w:cs="Arial"/>
          <w:sz w:val="20"/>
          <w:szCs w:val="20"/>
        </w:rPr>
        <w:t xml:space="preserve">a vymazať osobné údaje alebo vrátiť </w:t>
      </w:r>
      <w:r w:rsidR="00CB56A5" w:rsidRPr="00797F79">
        <w:rPr>
          <w:rFonts w:ascii="Arial" w:hAnsi="Arial" w:cs="Arial"/>
          <w:sz w:val="20"/>
          <w:szCs w:val="20"/>
        </w:rPr>
        <w:t>Sprostredkovateľ</w:t>
      </w:r>
      <w:r w:rsidR="00451366" w:rsidRPr="00797F79">
        <w:rPr>
          <w:rFonts w:ascii="Arial" w:hAnsi="Arial" w:cs="Arial"/>
          <w:sz w:val="20"/>
          <w:szCs w:val="20"/>
        </w:rPr>
        <w:t>ovi osobné údaje a vymazať existujúce kópie, ktoré obsahujú osobné údaje, ak osobitný predpis alebo medzinárodná zmluva, ktorou je Slovenská republika viazaná, nepožaduje uchovávanie týchto osobných údajov</w:t>
      </w:r>
      <w:r w:rsidR="00EA5F84" w:rsidRPr="00797F79">
        <w:rPr>
          <w:rFonts w:ascii="Arial" w:hAnsi="Arial" w:cs="Arial"/>
          <w:sz w:val="20"/>
          <w:szCs w:val="20"/>
        </w:rPr>
        <w:t xml:space="preserve">; </w:t>
      </w:r>
      <w:proofErr w:type="spellStart"/>
      <w:r w:rsidR="00EA5F84" w:rsidRPr="00797F79">
        <w:rPr>
          <w:rFonts w:ascii="Arial" w:hAnsi="Arial" w:cs="Arial"/>
          <w:sz w:val="20"/>
          <w:szCs w:val="20"/>
        </w:rPr>
        <w:t>Subs</w:t>
      </w:r>
      <w:r w:rsidR="00EA5F84" w:rsidRPr="00797F79">
        <w:rPr>
          <w:rFonts w:ascii="Arial" w:hAnsi="Arial"/>
          <w:bCs/>
          <w:sz w:val="20"/>
        </w:rPr>
        <w:t>prostredkovateľ</w:t>
      </w:r>
      <w:proofErr w:type="spellEnd"/>
      <w:r w:rsidR="00EA5F84" w:rsidRPr="00797F79">
        <w:rPr>
          <w:rFonts w:ascii="Arial" w:hAnsi="Arial"/>
          <w:bCs/>
          <w:sz w:val="20"/>
        </w:rPr>
        <w:t xml:space="preserve"> je povinný oznámiť Sprostredkovateľovi existenciu takéhoto všeobecne záväzného právneho predpisu.</w:t>
      </w:r>
    </w:p>
    <w:p w14:paraId="79B40F10" w14:textId="77777777" w:rsidR="002C1AE0" w:rsidRPr="00797F79" w:rsidRDefault="002C1AE0" w:rsidP="002C1AE0">
      <w:pPr>
        <w:spacing w:before="120" w:line="276" w:lineRule="auto"/>
        <w:ind w:left="567" w:hanging="567"/>
        <w:rPr>
          <w:rFonts w:ascii="Arial" w:hAnsi="Arial" w:cs="Arial"/>
          <w:sz w:val="20"/>
          <w:szCs w:val="20"/>
        </w:rPr>
      </w:pPr>
      <w:r w:rsidRPr="00797F79">
        <w:rPr>
          <w:rFonts w:ascii="Arial" w:hAnsi="Arial" w:cs="Arial"/>
          <w:sz w:val="20"/>
          <w:szCs w:val="20"/>
        </w:rPr>
        <w:lastRenderedPageBreak/>
        <w:t>9.8</w:t>
      </w:r>
      <w:r w:rsidRPr="00797F79">
        <w:rPr>
          <w:rFonts w:ascii="Arial" w:hAnsi="Arial" w:cs="Arial"/>
          <w:sz w:val="20"/>
          <w:szCs w:val="20"/>
        </w:rPr>
        <w:tab/>
        <w:t>Povinnosť mlčanlivosti podľa tejto Zmluvy platí aj po uplynutí jej platnosti a účinnosti, a to bez časového obmedzenia.</w:t>
      </w:r>
    </w:p>
    <w:p w14:paraId="645D6416" w14:textId="77777777" w:rsidR="003C1A9A" w:rsidRPr="00797F79" w:rsidRDefault="003C1A9A" w:rsidP="00D465D5">
      <w:pPr>
        <w:pStyle w:val="Odsekzoznamu"/>
        <w:spacing w:line="276" w:lineRule="auto"/>
        <w:jc w:val="center"/>
        <w:rPr>
          <w:rFonts w:ascii="Arial" w:hAnsi="Arial" w:cs="Arial"/>
          <w:b/>
          <w:sz w:val="20"/>
          <w:szCs w:val="20"/>
        </w:rPr>
      </w:pPr>
    </w:p>
    <w:p w14:paraId="181F63ED" w14:textId="77777777" w:rsidR="00A4780A" w:rsidRPr="00797F79" w:rsidRDefault="00A4780A" w:rsidP="00A4780A">
      <w:pPr>
        <w:pStyle w:val="Odsekzoznamu"/>
        <w:spacing w:line="276" w:lineRule="auto"/>
        <w:jc w:val="center"/>
        <w:rPr>
          <w:rFonts w:ascii="Arial" w:hAnsi="Arial" w:cs="Arial"/>
          <w:b/>
          <w:sz w:val="20"/>
          <w:szCs w:val="20"/>
        </w:rPr>
      </w:pPr>
      <w:r w:rsidRPr="00797F79">
        <w:rPr>
          <w:rFonts w:ascii="Arial" w:hAnsi="Arial" w:cs="Arial"/>
          <w:b/>
          <w:sz w:val="20"/>
          <w:szCs w:val="20"/>
        </w:rPr>
        <w:t>Článok X</w:t>
      </w:r>
    </w:p>
    <w:p w14:paraId="074935B2" w14:textId="6E2D9B23" w:rsidR="00A4780A" w:rsidRPr="00797F79" w:rsidRDefault="00A4780A" w:rsidP="00A4780A">
      <w:pPr>
        <w:pStyle w:val="Odsekzoznamu"/>
        <w:spacing w:line="276" w:lineRule="auto"/>
        <w:ind w:left="0" w:firstLine="0"/>
        <w:jc w:val="center"/>
        <w:rPr>
          <w:rFonts w:ascii="Arial" w:hAnsi="Arial"/>
          <w:b/>
          <w:sz w:val="20"/>
        </w:rPr>
      </w:pPr>
      <w:r w:rsidRPr="00797F79">
        <w:rPr>
          <w:rFonts w:ascii="Arial" w:hAnsi="Arial"/>
          <w:b/>
          <w:sz w:val="20"/>
        </w:rPr>
        <w:t>Doručovanie a komunikácia</w:t>
      </w:r>
    </w:p>
    <w:p w14:paraId="7EEE62DB" w14:textId="7AB8D251" w:rsidR="00A4780A" w:rsidRPr="00797F79" w:rsidRDefault="00A4780A" w:rsidP="00A4780A">
      <w:pPr>
        <w:pStyle w:val="Odsekzoznamu"/>
        <w:numPr>
          <w:ilvl w:val="0"/>
          <w:numId w:val="23"/>
        </w:numPr>
        <w:spacing w:before="120" w:line="276" w:lineRule="auto"/>
        <w:ind w:left="567" w:hanging="567"/>
        <w:contextualSpacing w:val="0"/>
        <w:rPr>
          <w:rFonts w:ascii="Arial" w:hAnsi="Arial"/>
          <w:sz w:val="20"/>
        </w:rPr>
      </w:pPr>
      <w:r w:rsidRPr="00797F79">
        <w:rPr>
          <w:rFonts w:ascii="Arial" w:hAnsi="Arial"/>
          <w:sz w:val="20"/>
        </w:rPr>
        <w:t>Na doručovanie pokynov a iných písomnosti potrebných na plnenie tejto Zmluvy sa použijú kontaktné a korešpondenčné údaje uvedené v  tejt</w:t>
      </w:r>
      <w:r w:rsidR="00040B11" w:rsidRPr="00797F79">
        <w:rPr>
          <w:rFonts w:ascii="Arial" w:hAnsi="Arial"/>
          <w:sz w:val="20"/>
        </w:rPr>
        <w:t>o</w:t>
      </w:r>
      <w:r w:rsidRPr="00797F79">
        <w:rPr>
          <w:rFonts w:ascii="Arial" w:hAnsi="Arial"/>
          <w:sz w:val="20"/>
        </w:rPr>
        <w:t xml:space="preserve"> Zmluv</w:t>
      </w:r>
      <w:r w:rsidR="00040B11" w:rsidRPr="00797F79">
        <w:rPr>
          <w:rFonts w:ascii="Arial" w:hAnsi="Arial"/>
          <w:sz w:val="20"/>
        </w:rPr>
        <w:t>e</w:t>
      </w:r>
      <w:r w:rsidRPr="00797F79">
        <w:rPr>
          <w:rFonts w:ascii="Arial" w:hAnsi="Arial"/>
          <w:sz w:val="20"/>
        </w:rPr>
        <w:t>.</w:t>
      </w:r>
    </w:p>
    <w:p w14:paraId="1A536073" w14:textId="20370FA3" w:rsidR="00A4780A" w:rsidRPr="00797F79" w:rsidRDefault="00A4780A" w:rsidP="00A4780A">
      <w:pPr>
        <w:pStyle w:val="Odsekzoznamu"/>
        <w:numPr>
          <w:ilvl w:val="0"/>
          <w:numId w:val="23"/>
        </w:numPr>
        <w:spacing w:before="120" w:line="276" w:lineRule="auto"/>
        <w:ind w:left="567" w:hanging="567"/>
        <w:contextualSpacing w:val="0"/>
        <w:rPr>
          <w:rFonts w:ascii="Arial" w:hAnsi="Arial"/>
          <w:sz w:val="20"/>
        </w:rPr>
      </w:pPr>
      <w:r w:rsidRPr="00797F79">
        <w:rPr>
          <w:rFonts w:ascii="Arial" w:hAnsi="Arial"/>
          <w:sz w:val="20"/>
        </w:rPr>
        <w:t>V prípade zmeny adries uvedených v tejto Zmluv</w:t>
      </w:r>
      <w:r w:rsidR="00040B11" w:rsidRPr="00797F79">
        <w:rPr>
          <w:rFonts w:ascii="Arial" w:hAnsi="Arial"/>
          <w:sz w:val="20"/>
        </w:rPr>
        <w:t>e</w:t>
      </w:r>
      <w:r w:rsidRPr="00797F79">
        <w:rPr>
          <w:rFonts w:ascii="Arial" w:hAnsi="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797F79" w:rsidRDefault="00A4780A" w:rsidP="00A4780A">
      <w:pPr>
        <w:pStyle w:val="Odsekzoznamu"/>
        <w:numPr>
          <w:ilvl w:val="0"/>
          <w:numId w:val="23"/>
        </w:numPr>
        <w:spacing w:before="120" w:line="276" w:lineRule="auto"/>
        <w:ind w:left="567" w:hanging="567"/>
        <w:contextualSpacing w:val="0"/>
        <w:rPr>
          <w:rFonts w:ascii="Arial" w:hAnsi="Arial"/>
          <w:sz w:val="20"/>
        </w:rPr>
      </w:pPr>
      <w:r w:rsidRPr="00797F79">
        <w:rPr>
          <w:rFonts w:ascii="Arial" w:hAnsi="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5577907" w:rsidR="00A4780A" w:rsidRPr="00797F79" w:rsidRDefault="00A4780A" w:rsidP="00A4780A">
      <w:pPr>
        <w:pStyle w:val="Odsekzoznamu"/>
        <w:numPr>
          <w:ilvl w:val="0"/>
          <w:numId w:val="23"/>
        </w:numPr>
        <w:spacing w:before="120" w:line="276" w:lineRule="auto"/>
        <w:ind w:left="567" w:hanging="567"/>
        <w:contextualSpacing w:val="0"/>
        <w:rPr>
          <w:rFonts w:ascii="Arial" w:hAnsi="Arial"/>
          <w:sz w:val="20"/>
        </w:rPr>
      </w:pPr>
      <w:r w:rsidRPr="00797F79">
        <w:rPr>
          <w:rFonts w:ascii="Arial" w:hAnsi="Arial"/>
          <w:sz w:val="20"/>
        </w:rPr>
        <w:t xml:space="preserve">Email doručený </w:t>
      </w:r>
      <w:r w:rsidR="00040B11" w:rsidRPr="00797F79">
        <w:rPr>
          <w:rFonts w:ascii="Arial" w:hAnsi="Arial"/>
          <w:sz w:val="20"/>
        </w:rPr>
        <w:t>kontaktnej</w:t>
      </w:r>
      <w:r w:rsidRPr="00797F79">
        <w:rPr>
          <w:rFonts w:ascii="Arial" w:hAnsi="Arial"/>
          <w:sz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797F79" w:rsidRDefault="00A4780A" w:rsidP="00A4780A">
      <w:pPr>
        <w:pStyle w:val="Odsekzoznamu"/>
        <w:numPr>
          <w:ilvl w:val="0"/>
          <w:numId w:val="23"/>
        </w:numPr>
        <w:spacing w:before="120" w:line="276" w:lineRule="auto"/>
        <w:ind w:left="567" w:hanging="567"/>
        <w:contextualSpacing w:val="0"/>
        <w:rPr>
          <w:rFonts w:ascii="Arial" w:hAnsi="Arial"/>
          <w:sz w:val="20"/>
        </w:rPr>
      </w:pPr>
      <w:r w:rsidRPr="00797F79">
        <w:rPr>
          <w:rFonts w:ascii="Arial" w:hAnsi="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C06E64B" w:rsidR="00A4780A" w:rsidRPr="00797F79" w:rsidRDefault="00A4780A" w:rsidP="00A4780A">
      <w:pPr>
        <w:pStyle w:val="Odsekzoznamu"/>
        <w:numPr>
          <w:ilvl w:val="0"/>
          <w:numId w:val="23"/>
        </w:numPr>
        <w:spacing w:before="120" w:line="276" w:lineRule="auto"/>
        <w:ind w:left="567" w:hanging="567"/>
        <w:contextualSpacing w:val="0"/>
        <w:rPr>
          <w:rFonts w:ascii="Arial" w:hAnsi="Arial"/>
          <w:sz w:val="20"/>
        </w:rPr>
      </w:pPr>
      <w:r w:rsidRPr="00797F79">
        <w:rPr>
          <w:rFonts w:ascii="Arial" w:hAnsi="Arial"/>
          <w:bCs/>
          <w:sz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797F79">
        <w:rPr>
          <w:rFonts w:ascii="Arial" w:hAnsi="Arial"/>
          <w:bCs/>
          <w:sz w:val="20"/>
        </w:rPr>
        <w:t>e</w:t>
      </w:r>
      <w:r w:rsidRPr="00797F79">
        <w:rPr>
          <w:rFonts w:ascii="Arial" w:hAnsi="Arial"/>
          <w:bCs/>
          <w:sz w:val="20"/>
        </w:rPr>
        <w:t>, a to vrátane emailovej komunikácie. Zmenu kontaktných údajov</w:t>
      </w:r>
      <w:r w:rsidR="00921F35" w:rsidRPr="00797F79">
        <w:rPr>
          <w:rFonts w:ascii="Arial" w:hAnsi="Arial"/>
          <w:bCs/>
          <w:sz w:val="20"/>
        </w:rPr>
        <w:t xml:space="preserve"> a osôb</w:t>
      </w:r>
      <w:r w:rsidRPr="00797F79">
        <w:rPr>
          <w:rFonts w:ascii="Arial" w:hAnsi="Arial"/>
          <w:bCs/>
          <w:sz w:val="20"/>
        </w:rPr>
        <w:t xml:space="preserve"> sú Zmluvné strany povinné si vzájomne bezodkladne oznámiť.</w:t>
      </w:r>
    </w:p>
    <w:p w14:paraId="1640493B" w14:textId="77777777" w:rsidR="00241568" w:rsidRPr="00797F79" w:rsidRDefault="00241568" w:rsidP="00D465D5">
      <w:pPr>
        <w:pStyle w:val="Odsekzoznamu"/>
        <w:spacing w:line="276" w:lineRule="auto"/>
        <w:jc w:val="center"/>
        <w:rPr>
          <w:rFonts w:ascii="Arial" w:hAnsi="Arial" w:cs="Arial"/>
          <w:b/>
          <w:sz w:val="20"/>
          <w:szCs w:val="20"/>
        </w:rPr>
      </w:pPr>
    </w:p>
    <w:p w14:paraId="317CB83B" w14:textId="77777777" w:rsidR="00FC1924" w:rsidRPr="00797F79" w:rsidRDefault="00FC1924" w:rsidP="00D465D5">
      <w:pPr>
        <w:pStyle w:val="Odsekzoznamu"/>
        <w:spacing w:line="276" w:lineRule="auto"/>
        <w:jc w:val="center"/>
        <w:rPr>
          <w:rFonts w:ascii="Arial" w:hAnsi="Arial" w:cs="Arial"/>
          <w:b/>
          <w:sz w:val="20"/>
          <w:szCs w:val="20"/>
        </w:rPr>
      </w:pPr>
    </w:p>
    <w:p w14:paraId="324DCAF0" w14:textId="19C83A99" w:rsidR="00D465D5" w:rsidRPr="00797F79" w:rsidRDefault="00D465D5" w:rsidP="00D465D5">
      <w:pPr>
        <w:pStyle w:val="Odsekzoznamu"/>
        <w:spacing w:line="276" w:lineRule="auto"/>
        <w:jc w:val="center"/>
        <w:rPr>
          <w:rFonts w:ascii="Arial" w:hAnsi="Arial" w:cs="Arial"/>
          <w:b/>
          <w:sz w:val="20"/>
          <w:szCs w:val="20"/>
        </w:rPr>
      </w:pPr>
      <w:r w:rsidRPr="00797F79">
        <w:rPr>
          <w:rFonts w:ascii="Arial" w:hAnsi="Arial" w:cs="Arial"/>
          <w:b/>
          <w:sz w:val="20"/>
          <w:szCs w:val="20"/>
        </w:rPr>
        <w:t xml:space="preserve">Článok </w:t>
      </w:r>
      <w:r w:rsidR="00A4780A" w:rsidRPr="00797F79">
        <w:rPr>
          <w:rFonts w:ascii="Arial" w:hAnsi="Arial" w:cs="Arial"/>
          <w:b/>
          <w:sz w:val="20"/>
          <w:szCs w:val="20"/>
        </w:rPr>
        <w:t>XI</w:t>
      </w:r>
    </w:p>
    <w:p w14:paraId="6D6F362C" w14:textId="77777777" w:rsidR="00D465D5" w:rsidRPr="00797F79" w:rsidRDefault="00D465D5" w:rsidP="00D465D5">
      <w:pPr>
        <w:pStyle w:val="Odsekzoznamu"/>
        <w:spacing w:line="276" w:lineRule="auto"/>
        <w:jc w:val="center"/>
        <w:rPr>
          <w:rFonts w:ascii="Arial" w:hAnsi="Arial" w:cs="Arial"/>
          <w:b/>
          <w:sz w:val="20"/>
          <w:szCs w:val="20"/>
        </w:rPr>
      </w:pPr>
      <w:r w:rsidRPr="00797F79">
        <w:rPr>
          <w:rFonts w:ascii="Arial" w:hAnsi="Arial" w:cs="Arial"/>
          <w:b/>
          <w:sz w:val="20"/>
          <w:szCs w:val="20"/>
        </w:rPr>
        <w:t>Spoločné a záverečné ustanovenia</w:t>
      </w:r>
    </w:p>
    <w:p w14:paraId="5E7E1FC8" w14:textId="189C9FBC" w:rsidR="00D465D5" w:rsidRPr="00797F79" w:rsidRDefault="007F40F5" w:rsidP="003C1A9A">
      <w:pPr>
        <w:pStyle w:val="RLTextlnkuslovan"/>
        <w:spacing w:before="120" w:after="0" w:line="276" w:lineRule="auto"/>
        <w:ind w:left="567" w:hanging="567"/>
        <w:rPr>
          <w:rFonts w:ascii="Arial" w:hAnsi="Arial" w:cs="Arial"/>
          <w:b/>
          <w:sz w:val="20"/>
          <w:szCs w:val="20"/>
        </w:rPr>
      </w:pPr>
      <w:r w:rsidRPr="00797F79">
        <w:rPr>
          <w:rFonts w:ascii="Arial" w:hAnsi="Arial" w:cs="Arial"/>
          <w:sz w:val="20"/>
          <w:szCs w:val="20"/>
        </w:rPr>
        <w:t>1</w:t>
      </w:r>
      <w:r w:rsidR="00A4780A" w:rsidRPr="00797F79">
        <w:rPr>
          <w:rFonts w:ascii="Arial" w:hAnsi="Arial" w:cs="Arial"/>
          <w:sz w:val="20"/>
          <w:szCs w:val="20"/>
        </w:rPr>
        <w:t>1</w:t>
      </w:r>
      <w:r w:rsidR="00D465D5" w:rsidRPr="00797F79">
        <w:rPr>
          <w:rFonts w:ascii="Arial" w:hAnsi="Arial" w:cs="Arial"/>
          <w:sz w:val="20"/>
          <w:szCs w:val="20"/>
        </w:rPr>
        <w:t xml:space="preserve">.1 </w:t>
      </w:r>
      <w:r w:rsidR="00D465D5" w:rsidRPr="00797F79">
        <w:rPr>
          <w:rFonts w:ascii="Arial" w:hAnsi="Arial" w:cs="Arial"/>
          <w:sz w:val="20"/>
          <w:szCs w:val="20"/>
        </w:rPr>
        <w:tab/>
        <w:t xml:space="preserve">Zmluva nadobúda platnosť </w:t>
      </w:r>
      <w:r w:rsidR="00342C5E" w:rsidRPr="00797F79">
        <w:rPr>
          <w:rFonts w:ascii="Arial" w:hAnsi="Arial" w:cs="Arial"/>
          <w:sz w:val="20"/>
          <w:szCs w:val="20"/>
        </w:rPr>
        <w:t xml:space="preserve">a účinnosť </w:t>
      </w:r>
      <w:r w:rsidR="00D465D5" w:rsidRPr="00797F79">
        <w:rPr>
          <w:rFonts w:ascii="Arial" w:hAnsi="Arial" w:cs="Arial"/>
          <w:sz w:val="20"/>
          <w:szCs w:val="20"/>
        </w:rPr>
        <w:t>dňom jej podpisu oboma Zmluvnými stranami</w:t>
      </w:r>
      <w:r w:rsidR="002C1AE0" w:rsidRPr="00797F79">
        <w:rPr>
          <w:rFonts w:ascii="Arial" w:hAnsi="Arial" w:cs="Arial"/>
          <w:sz w:val="20"/>
          <w:szCs w:val="20"/>
        </w:rPr>
        <w:t xml:space="preserve">, </w:t>
      </w:r>
      <w:bookmarkStart w:id="4" w:name="_Hlk62076061"/>
      <w:r w:rsidR="002C1AE0" w:rsidRPr="00797F79">
        <w:rPr>
          <w:rFonts w:ascii="Arial" w:hAnsi="Arial" w:cs="Arial"/>
          <w:sz w:val="20"/>
          <w:szCs w:val="20"/>
        </w:rPr>
        <w:t>najskôr však dňom účinnosti Zmluvy o poskytovaní služieb</w:t>
      </w:r>
      <w:bookmarkEnd w:id="4"/>
      <w:r w:rsidR="00E933FB" w:rsidRPr="00797F79">
        <w:rPr>
          <w:rFonts w:ascii="Arial" w:hAnsi="Arial" w:cs="Arial"/>
          <w:sz w:val="20"/>
          <w:szCs w:val="20"/>
        </w:rPr>
        <w:t>.</w:t>
      </w:r>
    </w:p>
    <w:p w14:paraId="279627C8" w14:textId="0323D65B" w:rsidR="00D465D5" w:rsidRPr="00797F79" w:rsidRDefault="007F40F5" w:rsidP="003C1A9A">
      <w:pPr>
        <w:pStyle w:val="RLTextlnkuslovan"/>
        <w:spacing w:before="120" w:after="0" w:line="276" w:lineRule="auto"/>
        <w:ind w:left="567" w:hanging="567"/>
        <w:rPr>
          <w:rFonts w:ascii="Arial" w:hAnsi="Arial" w:cs="Arial"/>
          <w:sz w:val="20"/>
          <w:szCs w:val="20"/>
        </w:rPr>
      </w:pPr>
      <w:r w:rsidRPr="00797F79">
        <w:rPr>
          <w:rFonts w:ascii="Arial" w:hAnsi="Arial" w:cs="Arial"/>
          <w:sz w:val="20"/>
          <w:szCs w:val="20"/>
        </w:rPr>
        <w:t>1</w:t>
      </w:r>
      <w:r w:rsidR="00A4780A" w:rsidRPr="00797F79">
        <w:rPr>
          <w:rFonts w:ascii="Arial" w:hAnsi="Arial" w:cs="Arial"/>
          <w:sz w:val="20"/>
          <w:szCs w:val="20"/>
        </w:rPr>
        <w:t>1</w:t>
      </w:r>
      <w:r w:rsidR="00D465D5" w:rsidRPr="00797F79">
        <w:rPr>
          <w:rFonts w:ascii="Arial" w:hAnsi="Arial" w:cs="Arial"/>
          <w:sz w:val="20"/>
          <w:szCs w:val="20"/>
        </w:rPr>
        <w:t>.2</w:t>
      </w:r>
      <w:r w:rsidR="00D465D5" w:rsidRPr="00797F79">
        <w:rPr>
          <w:rFonts w:ascii="Arial" w:hAnsi="Arial" w:cs="Arial"/>
          <w:sz w:val="20"/>
          <w:szCs w:val="20"/>
        </w:rPr>
        <w:tab/>
        <w:t xml:space="preserve">Zmluvné strany sa zaväzujú vyvinúť maximálne </w:t>
      </w:r>
      <w:r w:rsidRPr="00797F79">
        <w:rPr>
          <w:rFonts w:ascii="Arial" w:hAnsi="Arial" w:cs="Arial"/>
          <w:sz w:val="20"/>
          <w:szCs w:val="20"/>
        </w:rPr>
        <w:t xml:space="preserve">možné </w:t>
      </w:r>
      <w:r w:rsidR="00D465D5" w:rsidRPr="00797F79">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797F79">
        <w:rPr>
          <w:rFonts w:ascii="Arial" w:hAnsi="Arial" w:cs="Arial"/>
          <w:sz w:val="20"/>
          <w:szCs w:val="20"/>
        </w:rPr>
        <w:t xml:space="preserve">vzájomného </w:t>
      </w:r>
      <w:r w:rsidR="00D465D5" w:rsidRPr="00797F79">
        <w:rPr>
          <w:rFonts w:ascii="Arial" w:hAnsi="Arial" w:cs="Arial"/>
          <w:sz w:val="20"/>
          <w:szCs w:val="20"/>
        </w:rPr>
        <w:t xml:space="preserve">rokovania a dohody. </w:t>
      </w:r>
      <w:r w:rsidR="0074407E" w:rsidRPr="00797F79">
        <w:rPr>
          <w:rFonts w:ascii="Arial" w:hAnsi="Arial" w:cs="Arial"/>
          <w:sz w:val="20"/>
          <w:szCs w:val="20"/>
        </w:rPr>
        <w:t xml:space="preserve">V prípade, že Zmluvné strany ani po vzájomných rokovania nedospejú k dohode alebo k riešeniu, budú všetky prípadné </w:t>
      </w:r>
      <w:r w:rsidR="00D465D5" w:rsidRPr="00797F79">
        <w:rPr>
          <w:rFonts w:ascii="Arial" w:hAnsi="Arial" w:cs="Arial"/>
          <w:sz w:val="20"/>
          <w:szCs w:val="20"/>
        </w:rPr>
        <w:t>spory</w:t>
      </w:r>
      <w:r w:rsidR="0074407E" w:rsidRPr="00797F79">
        <w:rPr>
          <w:rFonts w:ascii="Arial" w:hAnsi="Arial" w:cs="Arial"/>
          <w:sz w:val="20"/>
          <w:szCs w:val="20"/>
        </w:rPr>
        <w:t>,</w:t>
      </w:r>
      <w:r w:rsidR="00D465D5" w:rsidRPr="00797F79">
        <w:rPr>
          <w:rFonts w:ascii="Arial" w:hAnsi="Arial" w:cs="Arial"/>
          <w:sz w:val="20"/>
          <w:szCs w:val="20"/>
        </w:rPr>
        <w:t xml:space="preserve"> vznikajúce z tejto Zmluvy a v súvislosti s</w:t>
      </w:r>
      <w:r w:rsidR="0074407E" w:rsidRPr="00797F79">
        <w:rPr>
          <w:rFonts w:ascii="Arial" w:hAnsi="Arial" w:cs="Arial"/>
          <w:sz w:val="20"/>
          <w:szCs w:val="20"/>
        </w:rPr>
        <w:t> </w:t>
      </w:r>
      <w:r w:rsidR="00D465D5" w:rsidRPr="00797F79">
        <w:rPr>
          <w:rFonts w:ascii="Arial" w:hAnsi="Arial" w:cs="Arial"/>
          <w:sz w:val="20"/>
          <w:szCs w:val="20"/>
        </w:rPr>
        <w:t>ňou</w:t>
      </w:r>
      <w:r w:rsidR="0074407E" w:rsidRPr="00797F79">
        <w:rPr>
          <w:rFonts w:ascii="Arial" w:hAnsi="Arial" w:cs="Arial"/>
          <w:sz w:val="20"/>
          <w:szCs w:val="20"/>
        </w:rPr>
        <w:t>,</w:t>
      </w:r>
      <w:r w:rsidR="00D465D5" w:rsidRPr="00797F79">
        <w:rPr>
          <w:rFonts w:ascii="Arial" w:hAnsi="Arial" w:cs="Arial"/>
          <w:sz w:val="20"/>
          <w:szCs w:val="20"/>
        </w:rPr>
        <w:t xml:space="preserve"> rozhodované pred všeobecnými súdmi Slovenskej republik</w:t>
      </w:r>
      <w:r w:rsidR="0074407E" w:rsidRPr="00797F79">
        <w:rPr>
          <w:rFonts w:ascii="Arial" w:hAnsi="Arial" w:cs="Arial"/>
          <w:sz w:val="20"/>
          <w:szCs w:val="20"/>
        </w:rPr>
        <w:t xml:space="preserve">y, </w:t>
      </w:r>
      <w:r w:rsidR="00D465D5" w:rsidRPr="00797F79">
        <w:rPr>
          <w:rFonts w:ascii="Arial" w:hAnsi="Arial" w:cs="Arial"/>
          <w:sz w:val="20"/>
          <w:szCs w:val="20"/>
        </w:rPr>
        <w:t>určenými podľa platných a účinných právnych predpisov o vecnej a miestnej príslušnosti súdov.</w:t>
      </w:r>
    </w:p>
    <w:p w14:paraId="4680DB41" w14:textId="744C89C9" w:rsidR="00D465D5" w:rsidRPr="00797F79" w:rsidRDefault="007F40F5" w:rsidP="003C1A9A">
      <w:pPr>
        <w:pStyle w:val="RLTextlnkuslovan"/>
        <w:spacing w:before="120" w:after="0" w:line="276" w:lineRule="auto"/>
        <w:ind w:left="567" w:hanging="567"/>
        <w:rPr>
          <w:rFonts w:ascii="Arial" w:hAnsi="Arial" w:cs="Arial"/>
          <w:sz w:val="20"/>
          <w:szCs w:val="20"/>
        </w:rPr>
      </w:pPr>
      <w:r w:rsidRPr="00797F79">
        <w:rPr>
          <w:rFonts w:ascii="Arial" w:hAnsi="Arial" w:cs="Arial"/>
          <w:sz w:val="20"/>
          <w:szCs w:val="20"/>
        </w:rPr>
        <w:t>1</w:t>
      </w:r>
      <w:r w:rsidR="00A4780A" w:rsidRPr="00797F79">
        <w:rPr>
          <w:rFonts w:ascii="Arial" w:hAnsi="Arial" w:cs="Arial"/>
          <w:sz w:val="20"/>
          <w:szCs w:val="20"/>
        </w:rPr>
        <w:t>1</w:t>
      </w:r>
      <w:r w:rsidR="001E6941" w:rsidRPr="00797F79">
        <w:rPr>
          <w:rFonts w:ascii="Arial" w:hAnsi="Arial" w:cs="Arial"/>
          <w:sz w:val="20"/>
          <w:szCs w:val="20"/>
        </w:rPr>
        <w:t>.3</w:t>
      </w:r>
      <w:r w:rsidR="00D465D5" w:rsidRPr="00797F79">
        <w:rPr>
          <w:rFonts w:ascii="Arial" w:hAnsi="Arial" w:cs="Arial"/>
          <w:sz w:val="20"/>
          <w:szCs w:val="20"/>
        </w:rPr>
        <w:tab/>
      </w:r>
      <w:r w:rsidR="0074407E" w:rsidRPr="00797F79">
        <w:rPr>
          <w:rFonts w:ascii="Arial" w:hAnsi="Arial" w:cs="Arial"/>
          <w:sz w:val="20"/>
          <w:szCs w:val="20"/>
        </w:rPr>
        <w:t xml:space="preserve">Túto </w:t>
      </w:r>
      <w:r w:rsidR="00D465D5" w:rsidRPr="00797F79">
        <w:rPr>
          <w:rFonts w:ascii="Arial" w:hAnsi="Arial" w:cs="Arial"/>
          <w:sz w:val="20"/>
          <w:szCs w:val="20"/>
        </w:rPr>
        <w:t xml:space="preserve">Zmluvu je možné meniť </w:t>
      </w:r>
      <w:r w:rsidR="0074407E" w:rsidRPr="00797F79">
        <w:rPr>
          <w:rFonts w:ascii="Arial" w:hAnsi="Arial" w:cs="Arial"/>
          <w:sz w:val="20"/>
          <w:szCs w:val="20"/>
        </w:rPr>
        <w:t xml:space="preserve">a dopĺňať </w:t>
      </w:r>
      <w:r w:rsidR="00D465D5" w:rsidRPr="00797F79">
        <w:rPr>
          <w:rFonts w:ascii="Arial" w:hAnsi="Arial" w:cs="Arial"/>
          <w:sz w:val="20"/>
          <w:szCs w:val="20"/>
        </w:rPr>
        <w:t xml:space="preserve">iba </w:t>
      </w:r>
      <w:r w:rsidR="0074407E" w:rsidRPr="00797F79">
        <w:rPr>
          <w:rFonts w:ascii="Arial" w:hAnsi="Arial" w:cs="Arial"/>
          <w:sz w:val="20"/>
          <w:szCs w:val="20"/>
        </w:rPr>
        <w:t xml:space="preserve">na základne písomnej dohody </w:t>
      </w:r>
      <w:r w:rsidR="00D465D5" w:rsidRPr="00797F79">
        <w:rPr>
          <w:rFonts w:ascii="Arial" w:hAnsi="Arial" w:cs="Arial"/>
          <w:sz w:val="20"/>
          <w:szCs w:val="20"/>
        </w:rPr>
        <w:t xml:space="preserve">Zmluvných strán vo forme </w:t>
      </w:r>
      <w:r w:rsidR="0074407E" w:rsidRPr="00797F79">
        <w:rPr>
          <w:rFonts w:ascii="Arial" w:hAnsi="Arial" w:cs="Arial"/>
          <w:sz w:val="20"/>
          <w:szCs w:val="20"/>
        </w:rPr>
        <w:t xml:space="preserve">jednotlivo očíslovaných </w:t>
      </w:r>
      <w:r w:rsidR="00D465D5" w:rsidRPr="00797F79">
        <w:rPr>
          <w:rFonts w:ascii="Arial" w:hAnsi="Arial" w:cs="Arial"/>
          <w:sz w:val="20"/>
          <w:szCs w:val="20"/>
        </w:rPr>
        <w:t>dodatkov k tejto Zmluve podpísaných oprávnenými zástupcami obidvoch Zmluvných strán</w:t>
      </w:r>
      <w:r w:rsidR="00506C1A" w:rsidRPr="00797F79">
        <w:rPr>
          <w:rFonts w:ascii="Arial" w:hAnsi="Arial" w:cs="Arial"/>
          <w:sz w:val="20"/>
          <w:szCs w:val="20"/>
        </w:rPr>
        <w:t xml:space="preserve">, ak v Zmluve nie uvedené inak. </w:t>
      </w:r>
      <w:r w:rsidR="00D465D5" w:rsidRPr="00797F79">
        <w:rPr>
          <w:rFonts w:ascii="Arial" w:hAnsi="Arial" w:cs="Arial"/>
          <w:sz w:val="20"/>
          <w:szCs w:val="20"/>
        </w:rPr>
        <w:t xml:space="preserve"> </w:t>
      </w:r>
      <w:r w:rsidR="0074407E" w:rsidRPr="00797F79">
        <w:rPr>
          <w:rFonts w:ascii="Arial" w:hAnsi="Arial" w:cs="Arial"/>
          <w:sz w:val="20"/>
          <w:szCs w:val="20"/>
        </w:rPr>
        <w:t xml:space="preserve">Táto Zmluva je vyhotovená </w:t>
      </w:r>
      <w:r w:rsidR="0074407E" w:rsidRPr="00797F79">
        <w:rPr>
          <w:rFonts w:ascii="Arial" w:hAnsi="Arial" w:cs="Arial"/>
          <w:sz w:val="20"/>
        </w:rPr>
        <w:t>v</w:t>
      </w:r>
      <w:r w:rsidR="006242B8" w:rsidRPr="00797F79">
        <w:rPr>
          <w:rFonts w:ascii="Arial" w:hAnsi="Arial" w:cs="Arial"/>
          <w:sz w:val="20"/>
        </w:rPr>
        <w:t> </w:t>
      </w:r>
      <w:r w:rsidR="00506C1A" w:rsidRPr="00797F79">
        <w:rPr>
          <w:rFonts w:ascii="Arial" w:hAnsi="Arial" w:cs="Arial"/>
          <w:sz w:val="20"/>
        </w:rPr>
        <w:t>dvoch</w:t>
      </w:r>
      <w:r w:rsidR="006242B8" w:rsidRPr="00797F79">
        <w:rPr>
          <w:rFonts w:ascii="Arial" w:hAnsi="Arial" w:cs="Arial"/>
          <w:sz w:val="20"/>
        </w:rPr>
        <w:t xml:space="preserve"> </w:t>
      </w:r>
      <w:r w:rsidR="0074407E" w:rsidRPr="00797F79">
        <w:rPr>
          <w:rFonts w:ascii="Arial" w:hAnsi="Arial" w:cs="Arial"/>
          <w:sz w:val="20"/>
        </w:rPr>
        <w:t xml:space="preserve">rovnopisoch, </w:t>
      </w:r>
      <w:r w:rsidR="006242B8" w:rsidRPr="00797F79">
        <w:rPr>
          <w:rFonts w:ascii="Arial" w:hAnsi="Arial" w:cs="Arial"/>
          <w:sz w:val="20"/>
        </w:rPr>
        <w:t>v</w:t>
      </w:r>
      <w:r w:rsidR="00506C1A" w:rsidRPr="00797F79">
        <w:rPr>
          <w:rFonts w:ascii="Arial" w:hAnsi="Arial" w:cs="Arial"/>
          <w:sz w:val="20"/>
        </w:rPr>
        <w:t> jednom vyhotovení</w:t>
      </w:r>
      <w:r w:rsidR="006242B8" w:rsidRPr="00797F79">
        <w:rPr>
          <w:rFonts w:ascii="Arial" w:hAnsi="Arial" w:cs="Arial"/>
          <w:sz w:val="20"/>
        </w:rPr>
        <w:t xml:space="preserve"> pre </w:t>
      </w:r>
      <w:r w:rsidR="00CB56A5" w:rsidRPr="00797F79">
        <w:rPr>
          <w:rFonts w:ascii="Arial" w:hAnsi="Arial" w:cs="Arial"/>
          <w:sz w:val="20"/>
          <w:szCs w:val="20"/>
        </w:rPr>
        <w:t>Sprostredkovateľ</w:t>
      </w:r>
      <w:r w:rsidR="006242B8" w:rsidRPr="00797F79">
        <w:rPr>
          <w:rFonts w:ascii="Arial" w:hAnsi="Arial" w:cs="Arial"/>
          <w:sz w:val="20"/>
          <w:szCs w:val="20"/>
        </w:rPr>
        <w:t>a</w:t>
      </w:r>
      <w:r w:rsidR="006242B8" w:rsidRPr="00797F79">
        <w:rPr>
          <w:rFonts w:ascii="Arial" w:hAnsi="Arial" w:cs="Arial"/>
          <w:sz w:val="20"/>
        </w:rPr>
        <w:t xml:space="preserve"> a jednom vyhotovení pre </w:t>
      </w:r>
      <w:proofErr w:type="spellStart"/>
      <w:r w:rsidR="00CB56A5" w:rsidRPr="00797F79">
        <w:rPr>
          <w:rFonts w:ascii="Arial" w:hAnsi="Arial" w:cs="Arial"/>
          <w:sz w:val="20"/>
          <w:szCs w:val="20"/>
        </w:rPr>
        <w:t>Subsprostredkovateľ</w:t>
      </w:r>
      <w:r w:rsidR="006242B8" w:rsidRPr="00797F79">
        <w:rPr>
          <w:rFonts w:ascii="Arial" w:hAnsi="Arial" w:cs="Arial"/>
          <w:sz w:val="20"/>
          <w:szCs w:val="20"/>
        </w:rPr>
        <w:t>a</w:t>
      </w:r>
      <w:proofErr w:type="spellEnd"/>
      <w:r w:rsidR="006242B8" w:rsidRPr="00797F79">
        <w:rPr>
          <w:rFonts w:ascii="Arial" w:hAnsi="Arial" w:cs="Arial"/>
          <w:sz w:val="20"/>
        </w:rPr>
        <w:t>.</w:t>
      </w:r>
    </w:p>
    <w:p w14:paraId="58681DE9" w14:textId="6454C164" w:rsidR="00D465D5" w:rsidRPr="00797F79" w:rsidRDefault="007F40F5" w:rsidP="003C1A9A">
      <w:pPr>
        <w:pStyle w:val="RLTextlnkuslovan"/>
        <w:keepNext/>
        <w:spacing w:before="120" w:after="0" w:line="276" w:lineRule="auto"/>
        <w:ind w:left="567" w:hanging="567"/>
        <w:rPr>
          <w:rFonts w:ascii="Arial" w:hAnsi="Arial" w:cs="Arial"/>
          <w:sz w:val="20"/>
          <w:szCs w:val="20"/>
        </w:rPr>
      </w:pPr>
      <w:r w:rsidRPr="00797F79">
        <w:rPr>
          <w:rFonts w:ascii="Arial" w:hAnsi="Arial" w:cs="Arial"/>
          <w:sz w:val="20"/>
          <w:szCs w:val="20"/>
        </w:rPr>
        <w:t>1</w:t>
      </w:r>
      <w:r w:rsidR="00A4780A" w:rsidRPr="00797F79">
        <w:rPr>
          <w:rFonts w:ascii="Arial" w:hAnsi="Arial" w:cs="Arial"/>
          <w:sz w:val="20"/>
          <w:szCs w:val="20"/>
        </w:rPr>
        <w:t>1</w:t>
      </w:r>
      <w:r w:rsidR="00D465D5" w:rsidRPr="00797F79">
        <w:rPr>
          <w:rFonts w:ascii="Arial" w:hAnsi="Arial" w:cs="Arial"/>
          <w:sz w:val="20"/>
          <w:szCs w:val="20"/>
        </w:rPr>
        <w:t>.</w:t>
      </w:r>
      <w:r w:rsidR="001E6941" w:rsidRPr="00797F79">
        <w:rPr>
          <w:rFonts w:ascii="Arial" w:hAnsi="Arial" w:cs="Arial"/>
          <w:sz w:val="20"/>
          <w:szCs w:val="20"/>
        </w:rPr>
        <w:t>4</w:t>
      </w:r>
      <w:r w:rsidR="00D465D5" w:rsidRPr="00797F79">
        <w:rPr>
          <w:rFonts w:ascii="Arial" w:hAnsi="Arial" w:cs="Arial"/>
          <w:sz w:val="20"/>
          <w:szCs w:val="20"/>
        </w:rPr>
        <w:tab/>
      </w:r>
      <w:r w:rsidR="0074407E" w:rsidRPr="00797F79">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w:t>
      </w:r>
      <w:r w:rsidR="0074407E" w:rsidRPr="00797F79">
        <w:rPr>
          <w:rFonts w:ascii="Arial" w:hAnsi="Arial" w:cs="Arial"/>
          <w:sz w:val="20"/>
          <w:szCs w:val="20"/>
        </w:rPr>
        <w:lastRenderedPageBreak/>
        <w:t xml:space="preserve">za nápadne nevýhodných podmienok, jej text si prečítali, obsahu porozumeli a na znak toho, že obsah dohody zodpovedá ich skutočnej a slobodnej vôli, </w:t>
      </w:r>
      <w:r w:rsidR="00CE22E7" w:rsidRPr="00797F79">
        <w:rPr>
          <w:rFonts w:ascii="Arial" w:hAnsi="Arial" w:cs="Arial"/>
          <w:sz w:val="20"/>
          <w:szCs w:val="20"/>
        </w:rPr>
        <w:t>Z</w:t>
      </w:r>
      <w:r w:rsidR="0074407E" w:rsidRPr="00797F79">
        <w:rPr>
          <w:rFonts w:ascii="Arial" w:hAnsi="Arial" w:cs="Arial"/>
          <w:sz w:val="20"/>
          <w:szCs w:val="20"/>
        </w:rPr>
        <w:t>mluvu vlastnoručne podpísali</w:t>
      </w:r>
      <w:r w:rsidR="00D465D5" w:rsidRPr="00797F79">
        <w:rPr>
          <w:rFonts w:ascii="Arial" w:hAnsi="Arial" w:cs="Arial"/>
          <w:sz w:val="20"/>
          <w:szCs w:val="20"/>
        </w:rPr>
        <w:t>.</w:t>
      </w:r>
    </w:p>
    <w:p w14:paraId="2D50508F" w14:textId="72047BDD" w:rsidR="0054759D" w:rsidRPr="00797F79" w:rsidRDefault="0054759D" w:rsidP="003C1A9A">
      <w:pPr>
        <w:pStyle w:val="RLTextlnkuslovan"/>
        <w:keepNext/>
        <w:spacing w:before="120" w:after="0" w:line="276" w:lineRule="auto"/>
        <w:ind w:left="567" w:hanging="567"/>
        <w:rPr>
          <w:rFonts w:ascii="Arial" w:hAnsi="Arial" w:cs="Arial"/>
          <w:sz w:val="20"/>
          <w:szCs w:val="20"/>
        </w:rPr>
      </w:pPr>
      <w:r w:rsidRPr="00797F79">
        <w:rPr>
          <w:rFonts w:ascii="Arial" w:hAnsi="Arial" w:cs="Arial"/>
          <w:sz w:val="20"/>
          <w:szCs w:val="20"/>
        </w:rPr>
        <w:t>1</w:t>
      </w:r>
      <w:r w:rsidR="00A4780A" w:rsidRPr="00797F79">
        <w:rPr>
          <w:rFonts w:ascii="Arial" w:hAnsi="Arial" w:cs="Arial"/>
          <w:sz w:val="20"/>
          <w:szCs w:val="20"/>
        </w:rPr>
        <w:t>1</w:t>
      </w:r>
      <w:r w:rsidRPr="00797F79">
        <w:rPr>
          <w:rFonts w:ascii="Arial" w:hAnsi="Arial" w:cs="Arial"/>
          <w:sz w:val="20"/>
          <w:szCs w:val="20"/>
        </w:rPr>
        <w:t>.5</w:t>
      </w:r>
      <w:r w:rsidRPr="00797F79">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69580C3B" w:rsidR="003C64EF" w:rsidRPr="00797F79" w:rsidRDefault="003C64EF" w:rsidP="003C1A9A">
      <w:pPr>
        <w:pStyle w:val="RLTextlnkuslovan"/>
        <w:keepNext/>
        <w:spacing w:before="120" w:after="0" w:line="276" w:lineRule="auto"/>
        <w:ind w:left="567" w:hanging="567"/>
        <w:rPr>
          <w:rFonts w:ascii="Arial" w:hAnsi="Arial" w:cs="Arial"/>
          <w:sz w:val="20"/>
          <w:szCs w:val="20"/>
        </w:rPr>
      </w:pPr>
      <w:r w:rsidRPr="00797F79">
        <w:rPr>
          <w:rFonts w:ascii="Arial" w:hAnsi="Arial" w:cs="Arial"/>
          <w:sz w:val="20"/>
          <w:szCs w:val="20"/>
        </w:rPr>
        <w:t>1</w:t>
      </w:r>
      <w:r w:rsidR="00A4780A" w:rsidRPr="00797F79">
        <w:rPr>
          <w:rFonts w:ascii="Arial" w:hAnsi="Arial" w:cs="Arial"/>
          <w:sz w:val="20"/>
          <w:szCs w:val="20"/>
        </w:rPr>
        <w:t>1</w:t>
      </w:r>
      <w:r w:rsidRPr="00797F79">
        <w:rPr>
          <w:rFonts w:ascii="Arial" w:hAnsi="Arial" w:cs="Arial"/>
          <w:sz w:val="20"/>
          <w:szCs w:val="20"/>
        </w:rPr>
        <w:t>.</w:t>
      </w:r>
      <w:r w:rsidR="0054759D" w:rsidRPr="00797F79">
        <w:rPr>
          <w:rFonts w:ascii="Arial" w:hAnsi="Arial" w:cs="Arial"/>
          <w:sz w:val="20"/>
          <w:szCs w:val="20"/>
        </w:rPr>
        <w:t>6</w:t>
      </w:r>
      <w:r w:rsidRPr="00797F79">
        <w:rPr>
          <w:rFonts w:ascii="Arial" w:hAnsi="Arial" w:cs="Arial"/>
          <w:sz w:val="20"/>
          <w:szCs w:val="20"/>
        </w:rPr>
        <w:tab/>
        <w:t>Neoddeliteľnou súčasťou tejto Zmluvy sú nasledovné prílohy:</w:t>
      </w:r>
    </w:p>
    <w:p w14:paraId="17E0E4C1" w14:textId="77777777" w:rsidR="009451A9" w:rsidRPr="00797F79" w:rsidRDefault="009451A9" w:rsidP="003C1A9A">
      <w:pPr>
        <w:pStyle w:val="RLTextlnkuslovan"/>
        <w:keepNext/>
        <w:spacing w:line="276" w:lineRule="auto"/>
        <w:ind w:left="0" w:firstLine="567"/>
        <w:rPr>
          <w:rFonts w:ascii="Arial" w:hAnsi="Arial" w:cs="Arial"/>
          <w:b/>
          <w:bCs/>
          <w:sz w:val="20"/>
          <w:szCs w:val="20"/>
        </w:rPr>
      </w:pPr>
    </w:p>
    <w:p w14:paraId="0B58B2CE" w14:textId="3D799E7B" w:rsidR="001B369B" w:rsidRPr="00797F79" w:rsidRDefault="001B369B" w:rsidP="003C1A9A">
      <w:pPr>
        <w:pStyle w:val="RLTextlnkuslovan"/>
        <w:keepNext/>
        <w:spacing w:line="276" w:lineRule="auto"/>
        <w:ind w:left="0" w:firstLine="567"/>
        <w:rPr>
          <w:rFonts w:ascii="Arial" w:hAnsi="Arial" w:cs="Arial"/>
          <w:b/>
          <w:sz w:val="20"/>
          <w:szCs w:val="20"/>
        </w:rPr>
      </w:pPr>
      <w:r w:rsidRPr="00797F79">
        <w:rPr>
          <w:rFonts w:ascii="Arial" w:hAnsi="Arial" w:cs="Arial"/>
          <w:b/>
          <w:sz w:val="20"/>
          <w:szCs w:val="20"/>
        </w:rPr>
        <w:t xml:space="preserve">Príloha č. </w:t>
      </w:r>
      <w:r w:rsidR="00F351B6" w:rsidRPr="00797F79">
        <w:rPr>
          <w:rFonts w:ascii="Arial" w:hAnsi="Arial" w:cs="Arial"/>
          <w:b/>
          <w:sz w:val="20"/>
          <w:szCs w:val="20"/>
        </w:rPr>
        <w:t>1</w:t>
      </w:r>
      <w:r w:rsidRPr="00797F79">
        <w:rPr>
          <w:rFonts w:ascii="Arial" w:hAnsi="Arial" w:cs="Arial"/>
          <w:b/>
          <w:sz w:val="20"/>
          <w:szCs w:val="20"/>
        </w:rPr>
        <w:t>:</w:t>
      </w:r>
      <w:r w:rsidRPr="00797F79">
        <w:rPr>
          <w:rFonts w:ascii="Arial" w:hAnsi="Arial" w:cs="Arial"/>
          <w:b/>
          <w:sz w:val="20"/>
          <w:szCs w:val="20"/>
        </w:rPr>
        <w:tab/>
        <w:t xml:space="preserve">Prijaté bezpečnostné opatrenia </w:t>
      </w:r>
      <w:proofErr w:type="spellStart"/>
      <w:r w:rsidRPr="00797F79">
        <w:rPr>
          <w:rFonts w:ascii="Arial" w:hAnsi="Arial" w:cs="Arial"/>
          <w:b/>
          <w:sz w:val="20"/>
          <w:szCs w:val="20"/>
        </w:rPr>
        <w:t>Subsprostredkovateľa</w:t>
      </w:r>
      <w:proofErr w:type="spellEnd"/>
    </w:p>
    <w:p w14:paraId="64D04BBF" w14:textId="77777777" w:rsidR="003C64EF" w:rsidRPr="00797F79" w:rsidRDefault="003C64EF" w:rsidP="00BC2CD0">
      <w:pPr>
        <w:pStyle w:val="RLTextlnkuslovan"/>
        <w:keepNext/>
        <w:spacing w:after="0" w:line="276" w:lineRule="auto"/>
        <w:ind w:hanging="1"/>
        <w:rPr>
          <w:rFonts w:ascii="Arial" w:hAnsi="Arial" w:cs="Arial"/>
          <w:sz w:val="20"/>
          <w:szCs w:val="20"/>
        </w:rPr>
      </w:pPr>
    </w:p>
    <w:p w14:paraId="06342D2B" w14:textId="77777777" w:rsidR="00D465D5" w:rsidRPr="00797F79" w:rsidRDefault="00D465D5" w:rsidP="00E933FB">
      <w:pPr>
        <w:pStyle w:val="RLTextlnkuslovan"/>
        <w:keepNext/>
        <w:spacing w:after="0" w:line="276" w:lineRule="auto"/>
        <w:ind w:hanging="1"/>
        <w:rPr>
          <w:rFonts w:ascii="Arial" w:hAnsi="Arial" w:cs="Arial"/>
          <w:sz w:val="20"/>
          <w:szCs w:val="20"/>
        </w:rPr>
      </w:pPr>
      <w:r w:rsidRPr="00797F79">
        <w:rPr>
          <w:rFonts w:ascii="Arial" w:hAnsi="Arial" w:cs="Arial"/>
          <w:sz w:val="20"/>
          <w:szCs w:val="20"/>
        </w:rPr>
        <w:t xml:space="preserve">Za </w:t>
      </w:r>
      <w:r w:rsidR="00CB56A5" w:rsidRPr="00797F79">
        <w:rPr>
          <w:rFonts w:ascii="Arial" w:hAnsi="Arial" w:cs="Arial"/>
          <w:sz w:val="20"/>
          <w:szCs w:val="20"/>
        </w:rPr>
        <w:t>Sprostredkovateľ</w:t>
      </w:r>
      <w:r w:rsidRPr="00797F79">
        <w:rPr>
          <w:rFonts w:ascii="Arial" w:hAnsi="Arial" w:cs="Arial"/>
          <w:sz w:val="20"/>
          <w:szCs w:val="20"/>
        </w:rPr>
        <w:t>a:</w:t>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00456399" w:rsidRPr="00797F79">
        <w:rPr>
          <w:rFonts w:ascii="Arial" w:hAnsi="Arial" w:cs="Arial"/>
          <w:sz w:val="20"/>
          <w:szCs w:val="20"/>
        </w:rPr>
        <w:tab/>
      </w:r>
      <w:r w:rsidRPr="00797F79">
        <w:rPr>
          <w:rFonts w:ascii="Arial" w:hAnsi="Arial" w:cs="Arial"/>
          <w:sz w:val="20"/>
          <w:szCs w:val="20"/>
        </w:rPr>
        <w:t xml:space="preserve">Za </w:t>
      </w:r>
      <w:proofErr w:type="spellStart"/>
      <w:r w:rsidR="00CB56A5" w:rsidRPr="00797F79">
        <w:rPr>
          <w:rFonts w:ascii="Arial" w:hAnsi="Arial" w:cs="Arial"/>
          <w:sz w:val="20"/>
          <w:szCs w:val="20"/>
        </w:rPr>
        <w:t>Subsprostredkovateľ</w:t>
      </w:r>
      <w:r w:rsidRPr="00797F79">
        <w:rPr>
          <w:rFonts w:ascii="Arial" w:hAnsi="Arial" w:cs="Arial"/>
          <w:sz w:val="20"/>
          <w:szCs w:val="20"/>
        </w:rPr>
        <w:t>a</w:t>
      </w:r>
      <w:proofErr w:type="spellEnd"/>
      <w:r w:rsidRPr="00797F79">
        <w:rPr>
          <w:rFonts w:ascii="Arial" w:hAnsi="Arial" w:cs="Arial"/>
          <w:sz w:val="20"/>
          <w:szCs w:val="20"/>
        </w:rPr>
        <w:t>:</w:t>
      </w:r>
    </w:p>
    <w:p w14:paraId="1AB572EF" w14:textId="77777777" w:rsidR="00D465D5" w:rsidRPr="00797F79" w:rsidRDefault="00D465D5" w:rsidP="00D465D5">
      <w:pPr>
        <w:pStyle w:val="RLTextlnkuslovan"/>
        <w:spacing w:after="0" w:line="276" w:lineRule="auto"/>
        <w:ind w:left="360" w:firstLine="0"/>
        <w:rPr>
          <w:rFonts w:ascii="Arial" w:hAnsi="Arial" w:cs="Arial"/>
          <w:sz w:val="20"/>
          <w:szCs w:val="20"/>
        </w:rPr>
      </w:pPr>
    </w:p>
    <w:p w14:paraId="3E070A06" w14:textId="37118C26" w:rsidR="00D465D5" w:rsidRPr="00797F79" w:rsidRDefault="00D465D5" w:rsidP="00E97437">
      <w:pPr>
        <w:pStyle w:val="RLTextlnkuslovan"/>
        <w:spacing w:after="0" w:line="276" w:lineRule="auto"/>
        <w:ind w:left="0" w:firstLine="708"/>
        <w:rPr>
          <w:rFonts w:ascii="Arial" w:hAnsi="Arial" w:cs="Arial"/>
          <w:sz w:val="20"/>
          <w:szCs w:val="20"/>
        </w:rPr>
      </w:pPr>
      <w:r w:rsidRPr="00797F79">
        <w:rPr>
          <w:rFonts w:ascii="Arial" w:hAnsi="Arial" w:cs="Arial"/>
          <w:sz w:val="20"/>
          <w:szCs w:val="20"/>
        </w:rPr>
        <w:t xml:space="preserve">V Bratislave dňa </w:t>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r>
      <w:r w:rsidRPr="00797F79">
        <w:rPr>
          <w:rFonts w:ascii="Arial" w:hAnsi="Arial" w:cs="Arial"/>
          <w:sz w:val="20"/>
          <w:szCs w:val="20"/>
        </w:rPr>
        <w:tab/>
        <w:t xml:space="preserve">V Bratislave dňa </w:t>
      </w:r>
    </w:p>
    <w:p w14:paraId="2F1861CC" w14:textId="77777777" w:rsidR="00E97437" w:rsidRPr="00797F79"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797F79"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797F79" w:rsidRDefault="00342C5E" w:rsidP="00D465D5">
      <w:pPr>
        <w:pStyle w:val="RLTextlnkuslovan"/>
        <w:spacing w:after="0" w:line="276" w:lineRule="auto"/>
        <w:ind w:left="0" w:firstLine="0"/>
        <w:rPr>
          <w:rFonts w:ascii="Arial" w:hAnsi="Arial" w:cs="Arial"/>
          <w:b/>
          <w:sz w:val="20"/>
          <w:szCs w:val="20"/>
        </w:rPr>
      </w:pPr>
    </w:p>
    <w:p w14:paraId="4A751D17" w14:textId="6FA40DBE" w:rsidR="00662E78" w:rsidRPr="00797F79" w:rsidRDefault="00D465D5" w:rsidP="00E97437">
      <w:pPr>
        <w:pStyle w:val="RLTextlnkuslovan"/>
        <w:spacing w:after="0" w:line="276" w:lineRule="auto"/>
        <w:ind w:left="708" w:firstLine="0"/>
        <w:rPr>
          <w:rFonts w:ascii="Arial" w:hAnsi="Arial" w:cs="Arial"/>
          <w:bCs/>
          <w:sz w:val="20"/>
          <w:szCs w:val="20"/>
        </w:rPr>
      </w:pPr>
      <w:r w:rsidRPr="00797F79">
        <w:rPr>
          <w:rFonts w:ascii="Arial" w:hAnsi="Arial" w:cs="Arial"/>
          <w:b/>
          <w:sz w:val="20"/>
          <w:szCs w:val="20"/>
        </w:rPr>
        <w:t>______________________</w:t>
      </w:r>
      <w:r w:rsidR="00456399" w:rsidRPr="00797F79">
        <w:rPr>
          <w:rFonts w:ascii="Arial" w:hAnsi="Arial" w:cs="Arial"/>
          <w:b/>
          <w:sz w:val="20"/>
          <w:szCs w:val="20"/>
        </w:rPr>
        <w:t>______</w:t>
      </w:r>
      <w:r w:rsidRPr="00797F79">
        <w:rPr>
          <w:rFonts w:ascii="Arial" w:hAnsi="Arial" w:cs="Arial"/>
          <w:b/>
          <w:sz w:val="20"/>
          <w:szCs w:val="20"/>
        </w:rPr>
        <w:t>____</w:t>
      </w:r>
      <w:r w:rsidRPr="00797F79">
        <w:rPr>
          <w:rFonts w:ascii="Arial" w:hAnsi="Arial" w:cs="Arial"/>
          <w:b/>
          <w:sz w:val="20"/>
          <w:szCs w:val="20"/>
        </w:rPr>
        <w:tab/>
      </w:r>
      <w:r w:rsidRPr="00797F79">
        <w:rPr>
          <w:rFonts w:ascii="Arial" w:hAnsi="Arial" w:cs="Arial"/>
          <w:b/>
          <w:sz w:val="20"/>
          <w:szCs w:val="20"/>
        </w:rPr>
        <w:tab/>
      </w:r>
      <w:r w:rsidR="00456399" w:rsidRPr="00797F79">
        <w:rPr>
          <w:rFonts w:ascii="Arial" w:hAnsi="Arial" w:cs="Arial"/>
          <w:b/>
          <w:sz w:val="20"/>
          <w:szCs w:val="20"/>
        </w:rPr>
        <w:tab/>
      </w:r>
      <w:r w:rsidRPr="00797F79">
        <w:rPr>
          <w:rFonts w:ascii="Arial" w:hAnsi="Arial" w:cs="Arial"/>
          <w:b/>
          <w:sz w:val="20"/>
          <w:szCs w:val="20"/>
        </w:rPr>
        <w:t>__________________________</w:t>
      </w:r>
      <w:r w:rsidRPr="00797F79">
        <w:rPr>
          <w:rFonts w:ascii="Arial" w:hAnsi="Arial" w:cs="Arial"/>
          <w:b/>
          <w:sz w:val="20"/>
          <w:szCs w:val="20"/>
        </w:rPr>
        <w:br/>
      </w:r>
      <w:r w:rsidR="00506C1A" w:rsidRPr="00797F79">
        <w:rPr>
          <w:rFonts w:ascii="Arial" w:hAnsi="Arial" w:cs="Arial"/>
          <w:b/>
          <w:bCs/>
          <w:sz w:val="20"/>
          <w:szCs w:val="20"/>
        </w:rPr>
        <w:t xml:space="preserve">Ing. Peter </w:t>
      </w:r>
      <w:r w:rsidR="00F351B6" w:rsidRPr="00797F79">
        <w:rPr>
          <w:rFonts w:ascii="Arial" w:hAnsi="Arial" w:cs="Arial"/>
          <w:b/>
          <w:bCs/>
          <w:sz w:val="20"/>
          <w:szCs w:val="20"/>
        </w:rPr>
        <w:t>Bielik</w:t>
      </w:r>
      <w:r w:rsidR="00506C1A" w:rsidRPr="00797F79">
        <w:rPr>
          <w:rFonts w:ascii="Arial" w:hAnsi="Arial" w:cs="Arial"/>
          <w:b/>
          <w:bCs/>
          <w:sz w:val="20"/>
          <w:szCs w:val="20"/>
        </w:rPr>
        <w:tab/>
      </w:r>
      <w:r w:rsidR="00506C1A" w:rsidRPr="00797F79">
        <w:rPr>
          <w:rFonts w:ascii="Arial" w:hAnsi="Arial" w:cs="Arial"/>
          <w:b/>
          <w:bCs/>
          <w:sz w:val="20"/>
          <w:szCs w:val="20"/>
        </w:rPr>
        <w:tab/>
      </w:r>
      <w:r w:rsidR="00456399" w:rsidRPr="00797F79">
        <w:rPr>
          <w:rFonts w:ascii="Arial" w:hAnsi="Arial" w:cs="Arial"/>
          <w:bCs/>
          <w:sz w:val="20"/>
          <w:szCs w:val="20"/>
        </w:rPr>
        <w:tab/>
      </w:r>
      <w:r w:rsidR="00456399" w:rsidRPr="00797F79">
        <w:rPr>
          <w:rFonts w:ascii="Arial" w:hAnsi="Arial" w:cs="Arial"/>
          <w:bCs/>
          <w:sz w:val="20"/>
          <w:szCs w:val="20"/>
        </w:rPr>
        <w:tab/>
      </w:r>
      <w:r w:rsidR="00456399" w:rsidRPr="00797F79">
        <w:rPr>
          <w:rFonts w:ascii="Arial" w:hAnsi="Arial" w:cs="Arial"/>
          <w:bCs/>
          <w:sz w:val="20"/>
          <w:szCs w:val="20"/>
        </w:rPr>
        <w:tab/>
      </w:r>
      <w:r w:rsidR="00CD7694" w:rsidRPr="00797F79">
        <w:rPr>
          <w:rFonts w:ascii="Arial" w:hAnsi="Arial" w:cs="Arial"/>
          <w:bCs/>
          <w:sz w:val="20"/>
          <w:szCs w:val="20"/>
        </w:rPr>
        <w:tab/>
      </w:r>
      <w:r w:rsidR="00506C1A" w:rsidRPr="00797F79">
        <w:rPr>
          <w:rFonts w:ascii="Arial" w:hAnsi="Arial" w:cs="Arial"/>
          <w:b/>
          <w:bCs/>
          <w:sz w:val="20"/>
          <w:szCs w:val="20"/>
        </w:rPr>
        <w:t>......</w:t>
      </w:r>
    </w:p>
    <w:p w14:paraId="09E9D1AD" w14:textId="77777777" w:rsidR="00247BD8" w:rsidRPr="00797F79" w:rsidRDefault="00247BD8" w:rsidP="00506C1A">
      <w:pPr>
        <w:pStyle w:val="RLTextlnkuslovan"/>
        <w:spacing w:after="0" w:line="276" w:lineRule="auto"/>
        <w:rPr>
          <w:rFonts w:ascii="Arial" w:hAnsi="Arial" w:cs="Arial"/>
          <w:bCs/>
          <w:sz w:val="20"/>
          <w:szCs w:val="20"/>
        </w:rPr>
      </w:pPr>
      <w:r w:rsidRPr="00797F79">
        <w:rPr>
          <w:rFonts w:ascii="Arial" w:hAnsi="Arial" w:cs="Arial"/>
          <w:bCs/>
          <w:sz w:val="20"/>
          <w:szCs w:val="20"/>
        </w:rPr>
        <w:tab/>
      </w:r>
      <w:r w:rsidRPr="00797F79">
        <w:rPr>
          <w:rFonts w:ascii="Arial" w:hAnsi="Arial" w:cs="Arial"/>
          <w:sz w:val="20"/>
          <w:szCs w:val="20"/>
        </w:rPr>
        <w:t>generálny riaditeľ</w:t>
      </w:r>
      <w:r w:rsidR="00506C1A" w:rsidRPr="00797F79">
        <w:rPr>
          <w:rFonts w:ascii="Arial" w:hAnsi="Arial" w:cs="Arial"/>
          <w:sz w:val="20"/>
          <w:szCs w:val="20"/>
        </w:rPr>
        <w:tab/>
      </w:r>
      <w:r w:rsidR="00506C1A" w:rsidRPr="00797F79">
        <w:rPr>
          <w:rFonts w:ascii="Arial" w:hAnsi="Arial" w:cs="Arial"/>
          <w:sz w:val="20"/>
          <w:szCs w:val="20"/>
        </w:rPr>
        <w:tab/>
      </w:r>
      <w:r w:rsidR="00506C1A" w:rsidRPr="00797F79">
        <w:rPr>
          <w:rFonts w:ascii="Arial" w:hAnsi="Arial" w:cs="Arial"/>
          <w:sz w:val="20"/>
          <w:szCs w:val="20"/>
        </w:rPr>
        <w:tab/>
      </w:r>
      <w:r w:rsidR="00506C1A" w:rsidRPr="00797F79">
        <w:rPr>
          <w:rFonts w:ascii="Arial" w:hAnsi="Arial" w:cs="Arial"/>
          <w:sz w:val="20"/>
          <w:szCs w:val="20"/>
        </w:rPr>
        <w:tab/>
      </w:r>
      <w:r w:rsidR="00506C1A" w:rsidRPr="00797F79">
        <w:rPr>
          <w:rFonts w:ascii="Arial" w:hAnsi="Arial" w:cs="Arial"/>
          <w:sz w:val="20"/>
          <w:szCs w:val="20"/>
        </w:rPr>
        <w:tab/>
      </w:r>
      <w:r w:rsidR="00506C1A" w:rsidRPr="00797F79">
        <w:rPr>
          <w:rFonts w:ascii="Arial" w:hAnsi="Arial" w:cs="Arial"/>
          <w:sz w:val="20"/>
          <w:szCs w:val="20"/>
        </w:rPr>
        <w:tab/>
        <w:t>......</w:t>
      </w:r>
    </w:p>
    <w:p w14:paraId="6A1D96E9" w14:textId="2D57BF95" w:rsidR="00456399" w:rsidRPr="00797F79" w:rsidRDefault="00456399" w:rsidP="00E97437">
      <w:pPr>
        <w:pStyle w:val="RLTextlnkuslovan"/>
        <w:spacing w:after="0" w:line="276" w:lineRule="auto"/>
        <w:ind w:left="708" w:firstLine="0"/>
        <w:rPr>
          <w:rFonts w:ascii="Arial" w:hAnsi="Arial" w:cs="Arial"/>
          <w:sz w:val="20"/>
          <w:szCs w:val="20"/>
        </w:rPr>
      </w:pPr>
      <w:r w:rsidRPr="00797F79">
        <w:rPr>
          <w:rFonts w:ascii="Arial" w:hAnsi="Arial" w:cs="Arial"/>
          <w:bCs/>
          <w:sz w:val="20"/>
          <w:szCs w:val="20"/>
        </w:rPr>
        <w:tab/>
      </w:r>
      <w:r w:rsidR="00506C1A" w:rsidRPr="00797F79">
        <w:rPr>
          <w:rFonts w:ascii="Arial" w:hAnsi="Arial" w:cs="Arial"/>
          <w:bCs/>
          <w:sz w:val="20"/>
          <w:szCs w:val="20"/>
        </w:rPr>
        <w:t>Národné centrum zdravotníckych informácií</w:t>
      </w:r>
      <w:r w:rsidRPr="00797F79">
        <w:rPr>
          <w:rFonts w:ascii="Arial" w:hAnsi="Arial" w:cs="Arial"/>
          <w:bCs/>
          <w:sz w:val="20"/>
          <w:szCs w:val="20"/>
        </w:rPr>
        <w:tab/>
      </w:r>
      <w:r w:rsidRPr="00797F79">
        <w:rPr>
          <w:rFonts w:ascii="Arial" w:hAnsi="Arial" w:cs="Arial"/>
          <w:bCs/>
          <w:sz w:val="20"/>
          <w:szCs w:val="20"/>
        </w:rPr>
        <w:tab/>
      </w:r>
      <w:r w:rsidR="00506C1A" w:rsidRPr="00797F79">
        <w:rPr>
          <w:rFonts w:ascii="Arial" w:hAnsi="Arial" w:cs="Arial"/>
          <w:bCs/>
          <w:sz w:val="20"/>
          <w:szCs w:val="20"/>
        </w:rPr>
        <w:tab/>
      </w:r>
      <w:r w:rsidR="00506C1A" w:rsidRPr="00797F79">
        <w:rPr>
          <w:rFonts w:ascii="Arial" w:hAnsi="Arial" w:cs="Arial"/>
          <w:sz w:val="20"/>
          <w:szCs w:val="20"/>
        </w:rPr>
        <w:t>......</w:t>
      </w:r>
    </w:p>
    <w:p w14:paraId="1A5D7E63" w14:textId="0FC66BD7" w:rsidR="00CD7694" w:rsidRPr="00797F79" w:rsidRDefault="00CD7694" w:rsidP="00E97437">
      <w:pPr>
        <w:pStyle w:val="RLTextlnkuslovan"/>
        <w:spacing w:after="0" w:line="276" w:lineRule="auto"/>
        <w:ind w:left="708" w:firstLine="0"/>
        <w:rPr>
          <w:rFonts w:ascii="Arial" w:hAnsi="Arial" w:cs="Arial"/>
          <w:sz w:val="20"/>
          <w:szCs w:val="20"/>
        </w:rPr>
      </w:pPr>
    </w:p>
    <w:p w14:paraId="4A23E2B5" w14:textId="5DBD1E28" w:rsidR="00CD7694" w:rsidRPr="00797F7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797F79" w:rsidRDefault="00CD7694">
      <w:pPr>
        <w:spacing w:line="240" w:lineRule="auto"/>
        <w:ind w:left="0" w:firstLine="0"/>
        <w:jc w:val="left"/>
        <w:rPr>
          <w:rFonts w:ascii="Arial" w:eastAsia="Times New Roman" w:hAnsi="Arial" w:cs="Arial"/>
          <w:sz w:val="20"/>
          <w:szCs w:val="20"/>
          <w:lang w:eastAsia="cs-CZ"/>
        </w:rPr>
        <w:sectPr w:rsidR="00CD7694" w:rsidRPr="00797F79" w:rsidSect="00241568">
          <w:footerReference w:type="default" r:id="rId10"/>
          <w:pgSz w:w="11906" w:h="16838"/>
          <w:pgMar w:top="1134" w:right="1134" w:bottom="1134" w:left="1134" w:header="833" w:footer="0" w:gutter="0"/>
          <w:cols w:space="708"/>
          <w:titlePg/>
          <w:docGrid w:linePitch="360"/>
        </w:sectPr>
      </w:pPr>
    </w:p>
    <w:p w14:paraId="0324BF23" w14:textId="27438894" w:rsidR="00CD7694" w:rsidRPr="00797F79" w:rsidRDefault="00CD7694" w:rsidP="00CD7694">
      <w:pPr>
        <w:pStyle w:val="RLTextlnkuslovan"/>
        <w:rPr>
          <w:rFonts w:ascii="Arial" w:hAnsi="Arial" w:cs="Arial"/>
          <w:b/>
          <w:bCs/>
          <w:sz w:val="20"/>
          <w:szCs w:val="20"/>
        </w:rPr>
      </w:pPr>
      <w:r w:rsidRPr="00797F79">
        <w:rPr>
          <w:rFonts w:ascii="Arial" w:hAnsi="Arial" w:cs="Arial"/>
          <w:b/>
          <w:bCs/>
          <w:sz w:val="20"/>
          <w:szCs w:val="20"/>
        </w:rPr>
        <w:lastRenderedPageBreak/>
        <w:t>Príloha č. 1</w:t>
      </w:r>
      <w:r w:rsidRPr="00797F79">
        <w:rPr>
          <w:rFonts w:ascii="Arial" w:hAnsi="Arial" w:cs="Arial"/>
          <w:b/>
          <w:bCs/>
          <w:sz w:val="20"/>
          <w:szCs w:val="20"/>
        </w:rPr>
        <w:tab/>
      </w:r>
      <w:r w:rsidRPr="00797F79">
        <w:rPr>
          <w:rFonts w:ascii="Arial" w:hAnsi="Arial" w:cs="Arial"/>
          <w:b/>
          <w:bCs/>
          <w:sz w:val="20"/>
          <w:szCs w:val="20"/>
        </w:rPr>
        <w:tab/>
        <w:t xml:space="preserve">Prijaté bezpečnostné opatrenia </w:t>
      </w:r>
      <w:proofErr w:type="spellStart"/>
      <w:r w:rsidRPr="00797F79">
        <w:rPr>
          <w:rFonts w:ascii="Arial" w:hAnsi="Arial" w:cs="Arial"/>
          <w:b/>
          <w:bCs/>
          <w:sz w:val="20"/>
          <w:szCs w:val="20"/>
        </w:rPr>
        <w:t>Subsprostredkovateľa</w:t>
      </w:r>
      <w:proofErr w:type="spellEnd"/>
    </w:p>
    <w:p w14:paraId="64DB5DD8" w14:textId="77777777" w:rsidR="00CD7694" w:rsidRPr="00797F79"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59"/>
        <w:gridCol w:w="851"/>
        <w:gridCol w:w="951"/>
      </w:tblGrid>
      <w:tr w:rsidR="00A233C6" w:rsidRPr="00797F79" w14:paraId="5116D30B" w14:textId="77777777" w:rsidTr="00A233C6">
        <w:trPr>
          <w:trHeight w:val="402"/>
          <w:jc w:val="center"/>
        </w:trPr>
        <w:tc>
          <w:tcPr>
            <w:tcW w:w="4113" w:type="pct"/>
            <w:shd w:val="clear" w:color="auto" w:fill="000000" w:themeFill="text1"/>
          </w:tcPr>
          <w:p w14:paraId="6D3435B4" w14:textId="2F3DAFA1" w:rsidR="00A233C6" w:rsidRPr="00797F79" w:rsidRDefault="00A233C6" w:rsidP="00986484">
            <w:pPr>
              <w:pStyle w:val="SLFBody"/>
              <w:spacing w:before="120"/>
              <w:rPr>
                <w:rFonts w:ascii="Arial" w:hAnsi="Arial"/>
                <w:b/>
              </w:rPr>
            </w:pPr>
            <w:r w:rsidRPr="00797F79">
              <w:rPr>
                <w:rFonts w:ascii="Arial" w:hAnsi="Arial"/>
                <w:b/>
              </w:rPr>
              <w:t xml:space="preserve">Technické a organizačné opatrenia prijaté </w:t>
            </w:r>
            <w:proofErr w:type="spellStart"/>
            <w:r w:rsidRPr="00797F79">
              <w:rPr>
                <w:rFonts w:ascii="Arial" w:hAnsi="Arial"/>
                <w:b/>
              </w:rPr>
              <w:t>Subsprostredkovateľom</w:t>
            </w:r>
            <w:proofErr w:type="spellEnd"/>
            <w:r w:rsidRPr="00797F79">
              <w:rPr>
                <w:rFonts w:ascii="Arial" w:hAnsi="Arial"/>
                <w:b/>
              </w:rPr>
              <w:t xml:space="preserve"> podľa čl. 32 GDPR:</w:t>
            </w:r>
          </w:p>
        </w:tc>
        <w:tc>
          <w:tcPr>
            <w:tcW w:w="419" w:type="pct"/>
            <w:shd w:val="clear" w:color="auto" w:fill="000000" w:themeFill="text1"/>
          </w:tcPr>
          <w:p w14:paraId="06FD332E" w14:textId="77777777" w:rsidR="00A233C6" w:rsidRPr="00797F79" w:rsidRDefault="00A233C6" w:rsidP="00986484">
            <w:pPr>
              <w:pStyle w:val="SLFBody"/>
              <w:spacing w:before="120"/>
              <w:jc w:val="center"/>
              <w:rPr>
                <w:rFonts w:ascii="Arial" w:hAnsi="Arial"/>
                <w:b/>
              </w:rPr>
            </w:pPr>
            <w:r w:rsidRPr="00797F79">
              <w:rPr>
                <w:rFonts w:ascii="Arial" w:hAnsi="Arial"/>
                <w:b/>
              </w:rPr>
              <w:t>Áno</w:t>
            </w:r>
          </w:p>
        </w:tc>
        <w:tc>
          <w:tcPr>
            <w:tcW w:w="468" w:type="pct"/>
            <w:shd w:val="clear" w:color="auto" w:fill="000000" w:themeFill="text1"/>
          </w:tcPr>
          <w:p w14:paraId="3AA117B2" w14:textId="77777777" w:rsidR="00A233C6" w:rsidRPr="00797F79" w:rsidRDefault="00A233C6" w:rsidP="00986484">
            <w:pPr>
              <w:pStyle w:val="SLFBody"/>
              <w:spacing w:before="120"/>
              <w:jc w:val="center"/>
              <w:rPr>
                <w:rFonts w:ascii="Arial" w:hAnsi="Arial"/>
                <w:b/>
              </w:rPr>
            </w:pPr>
            <w:r w:rsidRPr="00797F79">
              <w:rPr>
                <w:rFonts w:ascii="Arial" w:hAnsi="Arial"/>
                <w:b/>
              </w:rPr>
              <w:t>Nie</w:t>
            </w:r>
          </w:p>
        </w:tc>
      </w:tr>
      <w:tr w:rsidR="00A233C6" w:rsidRPr="00797F79" w14:paraId="121AF1CD" w14:textId="77777777" w:rsidTr="00A233C6">
        <w:trPr>
          <w:trHeight w:val="1154"/>
          <w:jc w:val="center"/>
        </w:trPr>
        <w:tc>
          <w:tcPr>
            <w:tcW w:w="4113" w:type="pct"/>
          </w:tcPr>
          <w:p w14:paraId="73AB1C7E" w14:textId="77777777" w:rsidR="00A233C6" w:rsidRPr="00797F79" w:rsidRDefault="00A233C6" w:rsidP="00986484">
            <w:pPr>
              <w:pStyle w:val="SLFBody"/>
              <w:spacing w:before="120"/>
              <w:rPr>
                <w:rFonts w:ascii="Arial" w:hAnsi="Arial"/>
              </w:rPr>
            </w:pPr>
            <w:r w:rsidRPr="00797F79">
              <w:rPr>
                <w:rFonts w:ascii="Arial" w:hAnsi="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19" w:type="pct"/>
          </w:tcPr>
          <w:p w14:paraId="06710344" w14:textId="77777777" w:rsidR="00A233C6" w:rsidRPr="00797F79" w:rsidRDefault="00827EAB" w:rsidP="00986484">
            <w:pPr>
              <w:pStyle w:val="SLFBody"/>
              <w:spacing w:before="120"/>
              <w:jc w:val="center"/>
              <w:rPr>
                <w:rFonts w:ascii="Arial" w:hAnsi="Arial"/>
                <w:b/>
              </w:rPr>
            </w:pPr>
            <w:sdt>
              <w:sdtPr>
                <w:rPr>
                  <w:rFonts w:ascii="Arial" w:hAnsi="Arial"/>
                </w:rPr>
                <w:id w:val="794717292"/>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3896F3FD" w14:textId="77777777" w:rsidR="00A233C6" w:rsidRPr="00797F79" w:rsidRDefault="00827EAB" w:rsidP="00986484">
            <w:pPr>
              <w:pStyle w:val="SLFBody"/>
              <w:spacing w:before="120"/>
              <w:jc w:val="center"/>
              <w:rPr>
                <w:rFonts w:ascii="Arial" w:hAnsi="Arial"/>
                <w:b/>
              </w:rPr>
            </w:pPr>
            <w:sdt>
              <w:sdtPr>
                <w:rPr>
                  <w:rFonts w:ascii="Arial" w:hAnsi="Arial"/>
                </w:rPr>
                <w:id w:val="-841700737"/>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62832F92" w14:textId="77777777" w:rsidTr="00A233C6">
        <w:trPr>
          <w:trHeight w:val="1154"/>
          <w:jc w:val="center"/>
        </w:trPr>
        <w:tc>
          <w:tcPr>
            <w:tcW w:w="4113" w:type="pct"/>
          </w:tcPr>
          <w:p w14:paraId="2EBB047D" w14:textId="03F8DD24" w:rsidR="00A233C6" w:rsidRPr="00797F79" w:rsidRDefault="00A233C6" w:rsidP="00986484">
            <w:pPr>
              <w:pStyle w:val="SLFBody"/>
              <w:spacing w:before="120"/>
              <w:rPr>
                <w:rFonts w:ascii="Arial" w:hAnsi="Arial"/>
              </w:rPr>
            </w:pPr>
            <w:r w:rsidRPr="00797F79">
              <w:rPr>
                <w:rFonts w:ascii="Arial" w:hAnsi="Arial"/>
              </w:rPr>
              <w:t xml:space="preserve">Stála prítomnosť a dohľad povereného príjemcu osobných údajov nad akoukoľvek neoprávnenou osobou (napr. návšteva) počas jej zotrvávania v chránenom priestore </w:t>
            </w:r>
            <w:proofErr w:type="spellStart"/>
            <w:r w:rsidRPr="00797F79">
              <w:rPr>
                <w:rFonts w:ascii="Arial" w:hAnsi="Arial"/>
              </w:rPr>
              <w:t>Subsprostredkovateľa</w:t>
            </w:r>
            <w:proofErr w:type="spellEnd"/>
            <w:r w:rsidRPr="00797F79">
              <w:rPr>
                <w:rFonts w:ascii="Arial" w:hAnsi="Arial"/>
              </w:rPr>
              <w:t>, v ktorom sú spracúvané osobné údaje</w:t>
            </w:r>
          </w:p>
        </w:tc>
        <w:tc>
          <w:tcPr>
            <w:tcW w:w="419" w:type="pct"/>
          </w:tcPr>
          <w:p w14:paraId="57A80008" w14:textId="77777777" w:rsidR="00A233C6" w:rsidRPr="00797F79" w:rsidRDefault="00827EAB" w:rsidP="00986484">
            <w:pPr>
              <w:pStyle w:val="SLFBody"/>
              <w:spacing w:before="120"/>
              <w:jc w:val="center"/>
              <w:rPr>
                <w:rFonts w:ascii="Arial" w:hAnsi="Arial"/>
              </w:rPr>
            </w:pPr>
            <w:sdt>
              <w:sdtPr>
                <w:rPr>
                  <w:rFonts w:ascii="Arial" w:hAnsi="Arial"/>
                </w:rPr>
                <w:id w:val="771438902"/>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63161DD4" w14:textId="77777777" w:rsidR="00A233C6" w:rsidRPr="00797F79" w:rsidRDefault="00827EAB" w:rsidP="00986484">
            <w:pPr>
              <w:pStyle w:val="SLFBody"/>
              <w:spacing w:before="120"/>
              <w:jc w:val="center"/>
              <w:rPr>
                <w:rFonts w:ascii="Arial" w:hAnsi="Arial"/>
              </w:rPr>
            </w:pPr>
            <w:sdt>
              <w:sdtPr>
                <w:rPr>
                  <w:rFonts w:ascii="Arial" w:hAnsi="Arial"/>
                </w:rPr>
                <w:id w:val="199448098"/>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6E079C7F" w14:textId="77777777" w:rsidTr="00A233C6">
        <w:trPr>
          <w:trHeight w:val="653"/>
          <w:jc w:val="center"/>
        </w:trPr>
        <w:tc>
          <w:tcPr>
            <w:tcW w:w="4113" w:type="pct"/>
          </w:tcPr>
          <w:p w14:paraId="5DC4E0E9" w14:textId="77777777" w:rsidR="00A233C6" w:rsidRPr="00797F79" w:rsidRDefault="00A233C6" w:rsidP="00986484">
            <w:pPr>
              <w:pStyle w:val="SLFBody"/>
              <w:spacing w:before="120"/>
              <w:rPr>
                <w:rFonts w:ascii="Arial" w:hAnsi="Arial"/>
              </w:rPr>
            </w:pPr>
            <w:r w:rsidRPr="00797F79">
              <w:rPr>
                <w:rFonts w:ascii="Arial" w:hAnsi="Arial"/>
              </w:rPr>
              <w:t>Bezpečné uloženie fyzických nosičov osobných údajov (napr. uloženie listinných dokumentov v uzamykateľných skriniach alebo trezoroch)</w:t>
            </w:r>
          </w:p>
        </w:tc>
        <w:tc>
          <w:tcPr>
            <w:tcW w:w="419" w:type="pct"/>
          </w:tcPr>
          <w:p w14:paraId="64F5218F" w14:textId="77777777" w:rsidR="00A233C6" w:rsidRPr="00797F79" w:rsidRDefault="00827EAB" w:rsidP="00986484">
            <w:pPr>
              <w:pStyle w:val="SLFBody"/>
              <w:spacing w:before="120"/>
              <w:jc w:val="center"/>
              <w:rPr>
                <w:rFonts w:ascii="Arial" w:hAnsi="Arial"/>
                <w:b/>
              </w:rPr>
            </w:pPr>
            <w:sdt>
              <w:sdtPr>
                <w:rPr>
                  <w:rFonts w:ascii="Arial" w:hAnsi="Arial"/>
                </w:rPr>
                <w:id w:val="-1597788196"/>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2B155FC4" w14:textId="77777777" w:rsidR="00A233C6" w:rsidRPr="00797F79" w:rsidRDefault="00827EAB" w:rsidP="00986484">
            <w:pPr>
              <w:pStyle w:val="SLFBody"/>
              <w:spacing w:before="120"/>
              <w:jc w:val="center"/>
              <w:rPr>
                <w:rFonts w:ascii="Arial" w:hAnsi="Arial"/>
                <w:b/>
              </w:rPr>
            </w:pPr>
            <w:sdt>
              <w:sdtPr>
                <w:rPr>
                  <w:rFonts w:ascii="Arial" w:hAnsi="Arial"/>
                </w:rPr>
                <w:id w:val="-223150644"/>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27F17C39" w14:textId="77777777" w:rsidTr="00A233C6">
        <w:trPr>
          <w:trHeight w:val="634"/>
          <w:jc w:val="center"/>
        </w:trPr>
        <w:tc>
          <w:tcPr>
            <w:tcW w:w="4113" w:type="pct"/>
          </w:tcPr>
          <w:p w14:paraId="350B9A1D" w14:textId="77777777" w:rsidR="00A233C6" w:rsidRPr="00797F79" w:rsidRDefault="00A233C6" w:rsidP="00986484">
            <w:pPr>
              <w:pStyle w:val="SLFBody"/>
              <w:spacing w:before="120"/>
              <w:rPr>
                <w:rFonts w:ascii="Arial" w:hAnsi="Arial"/>
              </w:rPr>
            </w:pPr>
            <w:r w:rsidRPr="00797F79">
              <w:rPr>
                <w:rFonts w:ascii="Arial" w:hAnsi="Arial"/>
              </w:rPr>
              <w:t>Šifrová ochrana obsahu dátových nosičov a šifrová ochrana dát premiestňovaných prostredníctvom počítačových sietí</w:t>
            </w:r>
          </w:p>
        </w:tc>
        <w:tc>
          <w:tcPr>
            <w:tcW w:w="419" w:type="pct"/>
          </w:tcPr>
          <w:p w14:paraId="19242C9E" w14:textId="77777777" w:rsidR="00A233C6" w:rsidRPr="00797F79" w:rsidRDefault="00827EAB" w:rsidP="00986484">
            <w:pPr>
              <w:pStyle w:val="SLFBody"/>
              <w:spacing w:before="120"/>
              <w:jc w:val="center"/>
              <w:rPr>
                <w:rFonts w:ascii="Arial" w:hAnsi="Arial"/>
                <w:b/>
              </w:rPr>
            </w:pPr>
            <w:sdt>
              <w:sdtPr>
                <w:rPr>
                  <w:rFonts w:ascii="Arial" w:hAnsi="Arial"/>
                </w:rPr>
                <w:id w:val="-187144162"/>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1BD07A53" w14:textId="77777777" w:rsidR="00A233C6" w:rsidRPr="00797F79" w:rsidRDefault="00827EAB" w:rsidP="00986484">
            <w:pPr>
              <w:pStyle w:val="SLFBody"/>
              <w:spacing w:before="120"/>
              <w:jc w:val="center"/>
              <w:rPr>
                <w:rFonts w:ascii="Arial" w:hAnsi="Arial"/>
                <w:b/>
              </w:rPr>
            </w:pPr>
            <w:sdt>
              <w:sdtPr>
                <w:rPr>
                  <w:rFonts w:ascii="Arial" w:hAnsi="Arial"/>
                </w:rPr>
                <w:id w:val="-1422870098"/>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46B6067B" w14:textId="77777777" w:rsidTr="00A233C6">
        <w:trPr>
          <w:trHeight w:val="634"/>
          <w:jc w:val="center"/>
        </w:trPr>
        <w:tc>
          <w:tcPr>
            <w:tcW w:w="4113" w:type="pct"/>
          </w:tcPr>
          <w:p w14:paraId="763767C7" w14:textId="77777777" w:rsidR="00A233C6" w:rsidRPr="00797F79" w:rsidRDefault="00A233C6" w:rsidP="00986484">
            <w:pPr>
              <w:pStyle w:val="SLFBody"/>
              <w:spacing w:before="120"/>
              <w:rPr>
                <w:rFonts w:ascii="Arial" w:hAnsi="Arial"/>
              </w:rPr>
            </w:pPr>
            <w:r w:rsidRPr="00797F79">
              <w:rPr>
                <w:rFonts w:ascii="Arial" w:hAnsi="Arial"/>
              </w:rPr>
              <w:t>Šifrová ochrana elektronických súborov s citlivými dátami alebo obsahom pri zasielaní emailom alebo odosielaní z databázy cez API</w:t>
            </w:r>
          </w:p>
        </w:tc>
        <w:tc>
          <w:tcPr>
            <w:tcW w:w="419" w:type="pct"/>
          </w:tcPr>
          <w:p w14:paraId="46952BAA" w14:textId="77777777" w:rsidR="00A233C6" w:rsidRPr="00797F79" w:rsidRDefault="00827EAB" w:rsidP="00986484">
            <w:pPr>
              <w:pStyle w:val="SLFBody"/>
              <w:spacing w:before="120"/>
              <w:jc w:val="center"/>
              <w:rPr>
                <w:rFonts w:ascii="Arial" w:hAnsi="Arial"/>
              </w:rPr>
            </w:pPr>
            <w:sdt>
              <w:sdtPr>
                <w:rPr>
                  <w:rFonts w:ascii="Arial" w:hAnsi="Arial"/>
                </w:rPr>
                <w:id w:val="-1689133117"/>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63B8E1A9" w14:textId="77777777" w:rsidR="00A233C6" w:rsidRPr="00797F79" w:rsidRDefault="00827EAB" w:rsidP="00986484">
            <w:pPr>
              <w:pStyle w:val="SLFBody"/>
              <w:spacing w:before="120"/>
              <w:jc w:val="center"/>
              <w:rPr>
                <w:rFonts w:ascii="Arial" w:hAnsi="Arial"/>
              </w:rPr>
            </w:pPr>
            <w:sdt>
              <w:sdtPr>
                <w:rPr>
                  <w:rFonts w:ascii="Arial" w:hAnsi="Arial"/>
                </w:rPr>
                <w:id w:val="-1273006592"/>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5473D7DE" w14:textId="77777777" w:rsidTr="00A233C6">
        <w:trPr>
          <w:trHeight w:val="422"/>
          <w:jc w:val="center"/>
        </w:trPr>
        <w:tc>
          <w:tcPr>
            <w:tcW w:w="4113" w:type="pct"/>
          </w:tcPr>
          <w:p w14:paraId="502380B6" w14:textId="77777777" w:rsidR="00A233C6" w:rsidRPr="00797F79" w:rsidRDefault="00A233C6" w:rsidP="00986484">
            <w:pPr>
              <w:pStyle w:val="SLFBody"/>
              <w:spacing w:before="120"/>
              <w:rPr>
                <w:rFonts w:ascii="Arial" w:hAnsi="Arial"/>
              </w:rPr>
            </w:pPr>
            <w:r w:rsidRPr="00797F79">
              <w:rPr>
                <w:rFonts w:ascii="Arial" w:hAnsi="Arial"/>
              </w:rPr>
              <w:t xml:space="preserve">Prístup k informačným systémom len prostredníctvom hesiel </w:t>
            </w:r>
          </w:p>
        </w:tc>
        <w:tc>
          <w:tcPr>
            <w:tcW w:w="419" w:type="pct"/>
          </w:tcPr>
          <w:p w14:paraId="7D0DB2C3" w14:textId="77777777" w:rsidR="00A233C6" w:rsidRPr="00797F79" w:rsidRDefault="00827EAB" w:rsidP="00986484">
            <w:pPr>
              <w:pStyle w:val="SLFBody"/>
              <w:spacing w:before="120"/>
              <w:jc w:val="center"/>
              <w:rPr>
                <w:rFonts w:ascii="Arial" w:hAnsi="Arial"/>
                <w:b/>
              </w:rPr>
            </w:pPr>
            <w:sdt>
              <w:sdtPr>
                <w:rPr>
                  <w:rFonts w:ascii="Arial" w:hAnsi="Arial"/>
                </w:rPr>
                <w:id w:val="952139082"/>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118FCB38" w14:textId="77777777" w:rsidR="00A233C6" w:rsidRPr="00797F79" w:rsidRDefault="00827EAB" w:rsidP="00986484">
            <w:pPr>
              <w:pStyle w:val="SLFBody"/>
              <w:spacing w:before="120"/>
              <w:jc w:val="center"/>
              <w:rPr>
                <w:rFonts w:ascii="Arial" w:hAnsi="Arial"/>
                <w:b/>
              </w:rPr>
            </w:pPr>
            <w:sdt>
              <w:sdtPr>
                <w:rPr>
                  <w:rFonts w:ascii="Arial" w:hAnsi="Arial"/>
                </w:rPr>
                <w:id w:val="-390192974"/>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7E63D52D" w14:textId="77777777" w:rsidTr="00A233C6">
        <w:trPr>
          <w:trHeight w:val="653"/>
          <w:jc w:val="center"/>
        </w:trPr>
        <w:tc>
          <w:tcPr>
            <w:tcW w:w="4113" w:type="pct"/>
          </w:tcPr>
          <w:p w14:paraId="7B2D4626" w14:textId="77777777" w:rsidR="00A233C6" w:rsidRPr="00797F79" w:rsidRDefault="00A233C6" w:rsidP="00986484">
            <w:pPr>
              <w:pStyle w:val="SLFBody"/>
              <w:spacing w:before="120"/>
              <w:rPr>
                <w:rFonts w:ascii="Arial" w:hAnsi="Arial"/>
              </w:rPr>
            </w:pPr>
            <w:r w:rsidRPr="00797F79">
              <w:rPr>
                <w:rFonts w:ascii="Arial" w:hAnsi="Arial"/>
              </w:rPr>
              <w:t>Detekcia prítomnosti škodlivého kódu v prichádzajúcej elektronickej pošte a v iných súboroch prijímaných z verejne prístupnej počítačovej siete alebo z dátových nosičov</w:t>
            </w:r>
          </w:p>
        </w:tc>
        <w:tc>
          <w:tcPr>
            <w:tcW w:w="419" w:type="pct"/>
          </w:tcPr>
          <w:p w14:paraId="12E90C3B" w14:textId="77777777" w:rsidR="00A233C6" w:rsidRPr="00797F79" w:rsidRDefault="00827EAB" w:rsidP="00986484">
            <w:pPr>
              <w:pStyle w:val="SLFBody"/>
              <w:spacing w:before="120"/>
              <w:jc w:val="center"/>
              <w:rPr>
                <w:rFonts w:ascii="Arial" w:hAnsi="Arial"/>
                <w:b/>
              </w:rPr>
            </w:pPr>
            <w:sdt>
              <w:sdtPr>
                <w:rPr>
                  <w:rFonts w:ascii="Arial" w:hAnsi="Arial"/>
                </w:rPr>
                <w:id w:val="-1764984981"/>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1186E09E" w14:textId="77777777" w:rsidR="00A233C6" w:rsidRPr="00797F79" w:rsidRDefault="00827EAB" w:rsidP="00986484">
            <w:pPr>
              <w:pStyle w:val="SLFBody"/>
              <w:spacing w:before="120"/>
              <w:jc w:val="center"/>
              <w:rPr>
                <w:rFonts w:ascii="Arial" w:hAnsi="Arial"/>
                <w:b/>
              </w:rPr>
            </w:pPr>
            <w:sdt>
              <w:sdtPr>
                <w:rPr>
                  <w:rFonts w:ascii="Arial" w:hAnsi="Arial"/>
                </w:rPr>
                <w:id w:val="-1535652507"/>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70E94C75" w14:textId="77777777" w:rsidTr="00A233C6">
        <w:trPr>
          <w:trHeight w:val="402"/>
          <w:jc w:val="center"/>
        </w:trPr>
        <w:tc>
          <w:tcPr>
            <w:tcW w:w="4113" w:type="pct"/>
          </w:tcPr>
          <w:p w14:paraId="56F62000" w14:textId="77777777" w:rsidR="00A233C6" w:rsidRPr="00797F79" w:rsidRDefault="00A233C6" w:rsidP="00986484">
            <w:pPr>
              <w:pStyle w:val="SLFBody"/>
              <w:spacing w:before="120"/>
              <w:rPr>
                <w:rFonts w:ascii="Arial" w:hAnsi="Arial"/>
              </w:rPr>
            </w:pPr>
            <w:r w:rsidRPr="00797F79">
              <w:rPr>
                <w:rFonts w:ascii="Arial" w:hAnsi="Arial"/>
              </w:rPr>
              <w:t>Používanie legálneho softvéru</w:t>
            </w:r>
          </w:p>
        </w:tc>
        <w:tc>
          <w:tcPr>
            <w:tcW w:w="419" w:type="pct"/>
          </w:tcPr>
          <w:p w14:paraId="3B367532" w14:textId="77777777" w:rsidR="00A233C6" w:rsidRPr="00797F79" w:rsidRDefault="00827EAB" w:rsidP="00986484">
            <w:pPr>
              <w:pStyle w:val="SLFBody"/>
              <w:spacing w:before="120"/>
              <w:jc w:val="center"/>
              <w:rPr>
                <w:rFonts w:ascii="Arial" w:hAnsi="Arial"/>
                <w:b/>
              </w:rPr>
            </w:pPr>
            <w:sdt>
              <w:sdtPr>
                <w:rPr>
                  <w:rFonts w:ascii="Arial" w:hAnsi="Arial"/>
                </w:rPr>
                <w:id w:val="46116754"/>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333AC6CC" w14:textId="77777777" w:rsidR="00A233C6" w:rsidRPr="00797F79" w:rsidRDefault="00827EAB" w:rsidP="00986484">
            <w:pPr>
              <w:pStyle w:val="SLFBody"/>
              <w:spacing w:before="120"/>
              <w:jc w:val="center"/>
              <w:rPr>
                <w:rFonts w:ascii="Arial" w:hAnsi="Arial"/>
                <w:b/>
              </w:rPr>
            </w:pPr>
            <w:sdt>
              <w:sdtPr>
                <w:rPr>
                  <w:rFonts w:ascii="Arial" w:hAnsi="Arial"/>
                </w:rPr>
                <w:id w:val="-405070634"/>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655CE872" w14:textId="77777777" w:rsidTr="00A233C6">
        <w:trPr>
          <w:trHeight w:val="422"/>
          <w:jc w:val="center"/>
        </w:trPr>
        <w:tc>
          <w:tcPr>
            <w:tcW w:w="4113" w:type="pct"/>
          </w:tcPr>
          <w:p w14:paraId="4127283A" w14:textId="77777777" w:rsidR="00A233C6" w:rsidRPr="00797F79" w:rsidRDefault="00A233C6" w:rsidP="00986484">
            <w:pPr>
              <w:pStyle w:val="SLFBody"/>
              <w:spacing w:before="120"/>
              <w:rPr>
                <w:rFonts w:ascii="Arial" w:hAnsi="Arial"/>
              </w:rPr>
            </w:pPr>
            <w:r w:rsidRPr="00797F79">
              <w:rPr>
                <w:rFonts w:ascii="Arial" w:hAnsi="Arial"/>
              </w:rPr>
              <w:t>Bezpečné vymazanie osobných údajov z dátových nosičov</w:t>
            </w:r>
          </w:p>
        </w:tc>
        <w:tc>
          <w:tcPr>
            <w:tcW w:w="419" w:type="pct"/>
          </w:tcPr>
          <w:p w14:paraId="163F1F80" w14:textId="77777777" w:rsidR="00A233C6" w:rsidRPr="00797F79" w:rsidRDefault="00827EAB" w:rsidP="00986484">
            <w:pPr>
              <w:pStyle w:val="SLFBody"/>
              <w:spacing w:before="120"/>
              <w:jc w:val="center"/>
              <w:rPr>
                <w:rFonts w:ascii="Arial" w:hAnsi="Arial"/>
              </w:rPr>
            </w:pPr>
            <w:sdt>
              <w:sdtPr>
                <w:rPr>
                  <w:rFonts w:ascii="Arial" w:hAnsi="Arial"/>
                </w:rPr>
                <w:id w:val="-1760824483"/>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0EA83098" w14:textId="77777777" w:rsidR="00A233C6" w:rsidRPr="00797F79" w:rsidRDefault="00827EAB" w:rsidP="00986484">
            <w:pPr>
              <w:pStyle w:val="SLFBody"/>
              <w:spacing w:before="120"/>
              <w:jc w:val="center"/>
              <w:rPr>
                <w:rFonts w:ascii="Arial" w:hAnsi="Arial"/>
              </w:rPr>
            </w:pPr>
            <w:sdt>
              <w:sdtPr>
                <w:rPr>
                  <w:rFonts w:ascii="Arial" w:hAnsi="Arial"/>
                </w:rPr>
                <w:id w:val="-1779248256"/>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5C044AF2" w14:textId="77777777" w:rsidTr="00A233C6">
        <w:trPr>
          <w:trHeight w:val="402"/>
          <w:jc w:val="center"/>
        </w:trPr>
        <w:tc>
          <w:tcPr>
            <w:tcW w:w="4113" w:type="pct"/>
          </w:tcPr>
          <w:p w14:paraId="384E4437" w14:textId="77777777" w:rsidR="00A233C6" w:rsidRPr="00797F79" w:rsidRDefault="00A233C6" w:rsidP="00986484">
            <w:pPr>
              <w:pStyle w:val="SLFBody"/>
              <w:spacing w:before="120"/>
              <w:rPr>
                <w:rFonts w:ascii="Arial" w:hAnsi="Arial"/>
              </w:rPr>
            </w:pPr>
            <w:r w:rsidRPr="00797F79">
              <w:rPr>
                <w:rFonts w:ascii="Arial" w:hAnsi="Arial"/>
              </w:rPr>
              <w:t xml:space="preserve">Zariadenie na likvidáciu dátových nosičov osobných údajov napr. </w:t>
            </w:r>
            <w:proofErr w:type="spellStart"/>
            <w:r w:rsidRPr="00797F79">
              <w:rPr>
                <w:rFonts w:ascii="Arial" w:hAnsi="Arial"/>
              </w:rPr>
              <w:t>skartovačka</w:t>
            </w:r>
            <w:proofErr w:type="spellEnd"/>
          </w:p>
        </w:tc>
        <w:tc>
          <w:tcPr>
            <w:tcW w:w="419" w:type="pct"/>
          </w:tcPr>
          <w:p w14:paraId="2D9BD3EA" w14:textId="77777777" w:rsidR="00A233C6" w:rsidRPr="00797F79" w:rsidRDefault="00827EAB" w:rsidP="00986484">
            <w:pPr>
              <w:pStyle w:val="SLFBody"/>
              <w:spacing w:before="120"/>
              <w:jc w:val="center"/>
              <w:rPr>
                <w:rFonts w:ascii="Arial" w:hAnsi="Arial"/>
              </w:rPr>
            </w:pPr>
            <w:sdt>
              <w:sdtPr>
                <w:rPr>
                  <w:rFonts w:ascii="Arial" w:hAnsi="Arial"/>
                </w:rPr>
                <w:id w:val="1319758753"/>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4E1D7AFE" w14:textId="77777777" w:rsidR="00A233C6" w:rsidRPr="00797F79" w:rsidRDefault="00827EAB" w:rsidP="00986484">
            <w:pPr>
              <w:pStyle w:val="SLFBody"/>
              <w:spacing w:before="120"/>
              <w:jc w:val="center"/>
              <w:rPr>
                <w:rFonts w:ascii="Arial" w:hAnsi="Arial"/>
              </w:rPr>
            </w:pPr>
            <w:sdt>
              <w:sdtPr>
                <w:rPr>
                  <w:rFonts w:ascii="Arial" w:hAnsi="Arial"/>
                </w:rPr>
                <w:id w:val="-110515785"/>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5E7FA06F" w14:textId="77777777" w:rsidTr="00A233C6">
        <w:trPr>
          <w:trHeight w:val="422"/>
          <w:jc w:val="center"/>
        </w:trPr>
        <w:tc>
          <w:tcPr>
            <w:tcW w:w="4113" w:type="pct"/>
          </w:tcPr>
          <w:p w14:paraId="2BBC1C9A" w14:textId="77777777" w:rsidR="00A233C6" w:rsidRPr="00797F79" w:rsidRDefault="00A233C6" w:rsidP="00986484">
            <w:pPr>
              <w:pStyle w:val="SLFBody"/>
              <w:spacing w:before="120"/>
              <w:rPr>
                <w:rFonts w:ascii="Arial" w:hAnsi="Arial"/>
              </w:rPr>
            </w:pPr>
            <w:r w:rsidRPr="00797F79">
              <w:rPr>
                <w:rFonts w:ascii="Arial" w:hAnsi="Arial"/>
              </w:rPr>
              <w:t>Pravidelná aktualizácia operačného systému a programového aplikačného vybavenia</w:t>
            </w:r>
          </w:p>
        </w:tc>
        <w:tc>
          <w:tcPr>
            <w:tcW w:w="419" w:type="pct"/>
          </w:tcPr>
          <w:p w14:paraId="6AA20EFE" w14:textId="77777777" w:rsidR="00A233C6" w:rsidRPr="00797F79" w:rsidRDefault="00827EAB" w:rsidP="00986484">
            <w:pPr>
              <w:pStyle w:val="SLFBody"/>
              <w:spacing w:before="120"/>
              <w:jc w:val="center"/>
              <w:rPr>
                <w:rFonts w:ascii="Arial" w:hAnsi="Arial"/>
              </w:rPr>
            </w:pPr>
            <w:sdt>
              <w:sdtPr>
                <w:rPr>
                  <w:rFonts w:ascii="Arial" w:hAnsi="Arial"/>
                </w:rPr>
                <w:id w:val="934559393"/>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66261850" w14:textId="77777777" w:rsidR="00A233C6" w:rsidRPr="00797F79" w:rsidRDefault="00827EAB" w:rsidP="00986484">
            <w:pPr>
              <w:pStyle w:val="SLFBody"/>
              <w:spacing w:before="120"/>
              <w:jc w:val="center"/>
              <w:rPr>
                <w:rFonts w:ascii="Arial" w:hAnsi="Arial"/>
              </w:rPr>
            </w:pPr>
            <w:sdt>
              <w:sdtPr>
                <w:rPr>
                  <w:rFonts w:ascii="Arial" w:hAnsi="Arial"/>
                </w:rPr>
                <w:id w:val="-89935008"/>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205BC6A3" w14:textId="77777777" w:rsidTr="00A233C6">
        <w:trPr>
          <w:trHeight w:val="402"/>
          <w:jc w:val="center"/>
        </w:trPr>
        <w:tc>
          <w:tcPr>
            <w:tcW w:w="4113" w:type="pct"/>
          </w:tcPr>
          <w:p w14:paraId="613AA753" w14:textId="77777777" w:rsidR="00A233C6" w:rsidRPr="00797F79" w:rsidRDefault="00A233C6" w:rsidP="00986484">
            <w:pPr>
              <w:pStyle w:val="SLFBody"/>
              <w:spacing w:before="120"/>
              <w:rPr>
                <w:rFonts w:ascii="Arial" w:hAnsi="Arial"/>
              </w:rPr>
            </w:pPr>
            <w:r w:rsidRPr="00797F79">
              <w:rPr>
                <w:rFonts w:ascii="Arial" w:hAnsi="Arial"/>
              </w:rPr>
              <w:t>Bezpečnostná politika ochrany osobných údajov určujúca organizačné postupy s vplyvom na bezpečnosť spracúvania osobných údajov</w:t>
            </w:r>
          </w:p>
        </w:tc>
        <w:tc>
          <w:tcPr>
            <w:tcW w:w="419" w:type="pct"/>
          </w:tcPr>
          <w:p w14:paraId="223215AA" w14:textId="77777777" w:rsidR="00A233C6" w:rsidRPr="00797F79" w:rsidRDefault="00827EAB" w:rsidP="00986484">
            <w:pPr>
              <w:pStyle w:val="SLFBody"/>
              <w:spacing w:before="120"/>
              <w:jc w:val="center"/>
              <w:rPr>
                <w:rFonts w:ascii="Arial" w:hAnsi="Arial"/>
              </w:rPr>
            </w:pPr>
            <w:sdt>
              <w:sdtPr>
                <w:rPr>
                  <w:rFonts w:ascii="Arial" w:hAnsi="Arial"/>
                </w:rPr>
                <w:id w:val="-595783195"/>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7675CD8E" w14:textId="77777777" w:rsidR="00A233C6" w:rsidRPr="00797F79" w:rsidRDefault="00827EAB" w:rsidP="00986484">
            <w:pPr>
              <w:pStyle w:val="SLFBody"/>
              <w:spacing w:before="120"/>
              <w:jc w:val="center"/>
              <w:rPr>
                <w:rFonts w:ascii="Arial" w:hAnsi="Arial"/>
              </w:rPr>
            </w:pPr>
            <w:sdt>
              <w:sdtPr>
                <w:rPr>
                  <w:rFonts w:ascii="Arial" w:hAnsi="Arial"/>
                </w:rPr>
                <w:id w:val="-964121054"/>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6C5BE898" w14:textId="77777777" w:rsidTr="00A233C6">
        <w:trPr>
          <w:trHeight w:val="422"/>
          <w:jc w:val="center"/>
        </w:trPr>
        <w:tc>
          <w:tcPr>
            <w:tcW w:w="4113" w:type="pct"/>
          </w:tcPr>
          <w:p w14:paraId="7BE00D0A" w14:textId="77777777" w:rsidR="00A233C6" w:rsidRPr="00797F79" w:rsidRDefault="00A233C6" w:rsidP="00986484">
            <w:pPr>
              <w:pStyle w:val="SLFBody"/>
              <w:spacing w:before="120"/>
              <w:rPr>
                <w:rFonts w:ascii="Arial" w:hAnsi="Arial"/>
              </w:rPr>
            </w:pPr>
            <w:r w:rsidRPr="00797F79">
              <w:rPr>
                <w:rFonts w:ascii="Arial" w:hAnsi="Arial"/>
              </w:rPr>
              <w:t xml:space="preserve">Interná politika IT bezpečnosti  </w:t>
            </w:r>
          </w:p>
        </w:tc>
        <w:tc>
          <w:tcPr>
            <w:tcW w:w="419" w:type="pct"/>
          </w:tcPr>
          <w:p w14:paraId="5D6130D1" w14:textId="77777777" w:rsidR="00A233C6" w:rsidRPr="00797F79" w:rsidRDefault="00827EAB" w:rsidP="00986484">
            <w:pPr>
              <w:pStyle w:val="SLFBody"/>
              <w:spacing w:before="120"/>
              <w:jc w:val="center"/>
              <w:rPr>
                <w:rFonts w:ascii="Arial" w:hAnsi="Arial"/>
              </w:rPr>
            </w:pPr>
            <w:sdt>
              <w:sdtPr>
                <w:rPr>
                  <w:rFonts w:ascii="Arial" w:hAnsi="Arial"/>
                </w:rPr>
                <w:id w:val="-1605651254"/>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749AA940" w14:textId="77777777" w:rsidR="00A233C6" w:rsidRPr="00797F79" w:rsidRDefault="00827EAB" w:rsidP="00986484">
            <w:pPr>
              <w:pStyle w:val="SLFBody"/>
              <w:spacing w:before="120"/>
              <w:jc w:val="center"/>
              <w:rPr>
                <w:rFonts w:ascii="Arial" w:hAnsi="Arial"/>
              </w:rPr>
            </w:pPr>
            <w:sdt>
              <w:sdtPr>
                <w:rPr>
                  <w:rFonts w:ascii="Arial" w:hAnsi="Arial"/>
                </w:rPr>
                <w:id w:val="131839410"/>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5AE02EE9" w14:textId="77777777" w:rsidTr="00A233C6">
        <w:trPr>
          <w:trHeight w:val="422"/>
          <w:jc w:val="center"/>
        </w:trPr>
        <w:tc>
          <w:tcPr>
            <w:tcW w:w="4113" w:type="pct"/>
          </w:tcPr>
          <w:p w14:paraId="1CF7023C" w14:textId="77777777" w:rsidR="00A233C6" w:rsidRPr="00797F79" w:rsidRDefault="00A233C6" w:rsidP="00986484">
            <w:pPr>
              <w:pStyle w:val="SLFBody"/>
              <w:spacing w:before="120"/>
              <w:rPr>
                <w:rFonts w:ascii="Arial" w:hAnsi="Arial"/>
              </w:rPr>
            </w:pPr>
            <w:r w:rsidRPr="00797F79">
              <w:rPr>
                <w:rFonts w:ascii="Arial" w:hAnsi="Arial"/>
              </w:rPr>
              <w:t>Interná politika ochrany osobných údajov</w:t>
            </w:r>
          </w:p>
        </w:tc>
        <w:tc>
          <w:tcPr>
            <w:tcW w:w="419" w:type="pct"/>
          </w:tcPr>
          <w:p w14:paraId="4B1D8ABE" w14:textId="77777777" w:rsidR="00A233C6" w:rsidRPr="00797F79" w:rsidRDefault="00827EAB" w:rsidP="00986484">
            <w:pPr>
              <w:pStyle w:val="SLFBody"/>
              <w:spacing w:before="120"/>
              <w:jc w:val="center"/>
              <w:rPr>
                <w:rFonts w:ascii="Arial" w:hAnsi="Arial"/>
              </w:rPr>
            </w:pPr>
            <w:sdt>
              <w:sdtPr>
                <w:rPr>
                  <w:rFonts w:ascii="Arial" w:hAnsi="Arial"/>
                </w:rPr>
                <w:id w:val="-590002858"/>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476077C9" w14:textId="77777777" w:rsidR="00A233C6" w:rsidRPr="00797F79" w:rsidRDefault="00827EAB" w:rsidP="00986484">
            <w:pPr>
              <w:pStyle w:val="SLFBody"/>
              <w:spacing w:before="120"/>
              <w:jc w:val="center"/>
              <w:rPr>
                <w:rFonts w:ascii="Arial" w:hAnsi="Arial"/>
              </w:rPr>
            </w:pPr>
            <w:sdt>
              <w:sdtPr>
                <w:rPr>
                  <w:rFonts w:ascii="Arial" w:hAnsi="Arial"/>
                </w:rPr>
                <w:id w:val="1448659458"/>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5A44A2F4" w14:textId="77777777" w:rsidTr="00A233C6">
        <w:trPr>
          <w:trHeight w:val="402"/>
          <w:jc w:val="center"/>
        </w:trPr>
        <w:tc>
          <w:tcPr>
            <w:tcW w:w="4113" w:type="pct"/>
          </w:tcPr>
          <w:p w14:paraId="65749921" w14:textId="77777777" w:rsidR="00A233C6" w:rsidRPr="00797F79" w:rsidRDefault="00A233C6" w:rsidP="00986484">
            <w:pPr>
              <w:pStyle w:val="SLFBody"/>
              <w:spacing w:before="120"/>
              <w:rPr>
                <w:rFonts w:ascii="Arial" w:hAnsi="Arial"/>
              </w:rPr>
            </w:pPr>
            <w:proofErr w:type="spellStart"/>
            <w:r w:rsidRPr="00797F79">
              <w:rPr>
                <w:rFonts w:ascii="Arial" w:hAnsi="Arial"/>
              </w:rPr>
              <w:t>Pseudonymizácia</w:t>
            </w:r>
            <w:proofErr w:type="spellEnd"/>
            <w:r w:rsidRPr="00797F79">
              <w:rPr>
                <w:rFonts w:ascii="Arial" w:hAnsi="Arial"/>
              </w:rPr>
              <w:t xml:space="preserve"> a primerané šifrovanie osobných údajov </w:t>
            </w:r>
          </w:p>
        </w:tc>
        <w:tc>
          <w:tcPr>
            <w:tcW w:w="419" w:type="pct"/>
          </w:tcPr>
          <w:p w14:paraId="452363D3" w14:textId="77777777" w:rsidR="00A233C6" w:rsidRPr="00797F79" w:rsidRDefault="00827EAB" w:rsidP="00986484">
            <w:pPr>
              <w:pStyle w:val="SLFBody"/>
              <w:spacing w:before="120"/>
              <w:jc w:val="center"/>
              <w:rPr>
                <w:rFonts w:ascii="Arial" w:hAnsi="Arial"/>
              </w:rPr>
            </w:pPr>
            <w:sdt>
              <w:sdtPr>
                <w:rPr>
                  <w:rFonts w:ascii="Arial" w:hAnsi="Arial"/>
                </w:rPr>
                <w:id w:val="-2132697768"/>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79B97183" w14:textId="77777777" w:rsidR="00A233C6" w:rsidRPr="00797F79" w:rsidRDefault="00827EAB" w:rsidP="00986484">
            <w:pPr>
              <w:pStyle w:val="SLFBody"/>
              <w:spacing w:before="120"/>
              <w:jc w:val="center"/>
              <w:rPr>
                <w:rFonts w:ascii="Arial" w:hAnsi="Arial"/>
              </w:rPr>
            </w:pPr>
            <w:sdt>
              <w:sdtPr>
                <w:rPr>
                  <w:rFonts w:ascii="Arial" w:hAnsi="Arial"/>
                </w:rPr>
                <w:id w:val="-1608195199"/>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27A21355" w14:textId="77777777" w:rsidTr="00A233C6">
        <w:trPr>
          <w:trHeight w:val="653"/>
          <w:jc w:val="center"/>
        </w:trPr>
        <w:tc>
          <w:tcPr>
            <w:tcW w:w="4113" w:type="pct"/>
          </w:tcPr>
          <w:p w14:paraId="162C47EE" w14:textId="77777777" w:rsidR="00A233C6" w:rsidRPr="00797F79" w:rsidRDefault="00A233C6" w:rsidP="00986484">
            <w:pPr>
              <w:pStyle w:val="SLFBody"/>
              <w:spacing w:before="120"/>
              <w:rPr>
                <w:rFonts w:ascii="Arial" w:hAnsi="Arial"/>
              </w:rPr>
            </w:pPr>
            <w:r w:rsidRPr="00797F79">
              <w:rPr>
                <w:rFonts w:ascii="Arial" w:hAnsi="Arial"/>
              </w:rPr>
              <w:t>Proces pravidelného testovania, posudzovania a hodnotenia účinnosti technických a organizačných opatrení na zaistenie bezpečnosti spracúvania</w:t>
            </w:r>
          </w:p>
        </w:tc>
        <w:tc>
          <w:tcPr>
            <w:tcW w:w="419" w:type="pct"/>
          </w:tcPr>
          <w:p w14:paraId="3BD02E68" w14:textId="77777777" w:rsidR="00A233C6" w:rsidRPr="00797F79" w:rsidRDefault="00827EAB" w:rsidP="00986484">
            <w:pPr>
              <w:pStyle w:val="SLFBody"/>
              <w:spacing w:before="120"/>
              <w:jc w:val="center"/>
              <w:rPr>
                <w:rFonts w:ascii="Arial" w:hAnsi="Arial"/>
              </w:rPr>
            </w:pPr>
            <w:sdt>
              <w:sdtPr>
                <w:rPr>
                  <w:rFonts w:ascii="Arial" w:hAnsi="Arial"/>
                </w:rPr>
                <w:id w:val="971480206"/>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3C91276B" w14:textId="77777777" w:rsidR="00A233C6" w:rsidRPr="00797F79" w:rsidRDefault="00827EAB" w:rsidP="00986484">
            <w:pPr>
              <w:pStyle w:val="SLFBody"/>
              <w:spacing w:before="120"/>
              <w:jc w:val="center"/>
              <w:rPr>
                <w:rFonts w:ascii="Arial" w:hAnsi="Arial"/>
              </w:rPr>
            </w:pPr>
            <w:sdt>
              <w:sdtPr>
                <w:rPr>
                  <w:rFonts w:ascii="Arial" w:hAnsi="Arial"/>
                </w:rPr>
                <w:id w:val="1725485912"/>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4204D2F5" w14:textId="77777777" w:rsidTr="00A233C6">
        <w:trPr>
          <w:trHeight w:val="422"/>
          <w:jc w:val="center"/>
        </w:trPr>
        <w:tc>
          <w:tcPr>
            <w:tcW w:w="4113" w:type="pct"/>
          </w:tcPr>
          <w:p w14:paraId="0FCC6718" w14:textId="77777777" w:rsidR="00A233C6" w:rsidRPr="00797F79" w:rsidRDefault="00A233C6" w:rsidP="00986484">
            <w:pPr>
              <w:pStyle w:val="SLFBody"/>
              <w:spacing w:before="120"/>
              <w:rPr>
                <w:rFonts w:ascii="Arial" w:hAnsi="Arial"/>
              </w:rPr>
            </w:pPr>
            <w:r w:rsidRPr="00797F79">
              <w:rPr>
                <w:rFonts w:ascii="Arial" w:hAnsi="Arial"/>
              </w:rPr>
              <w:t>Ochrana pred nevyžiadanou elektronickou poštou (</w:t>
            </w:r>
            <w:proofErr w:type="spellStart"/>
            <w:r w:rsidRPr="00797F79">
              <w:rPr>
                <w:rFonts w:ascii="Arial" w:hAnsi="Arial"/>
              </w:rPr>
              <w:t>anti</w:t>
            </w:r>
            <w:proofErr w:type="spellEnd"/>
            <w:r w:rsidRPr="00797F79">
              <w:rPr>
                <w:rFonts w:ascii="Arial" w:hAnsi="Arial"/>
              </w:rPr>
              <w:t>-spam)</w:t>
            </w:r>
          </w:p>
        </w:tc>
        <w:tc>
          <w:tcPr>
            <w:tcW w:w="419" w:type="pct"/>
          </w:tcPr>
          <w:p w14:paraId="2F9BB493" w14:textId="77777777" w:rsidR="00A233C6" w:rsidRPr="00797F79" w:rsidRDefault="00827EAB" w:rsidP="00986484">
            <w:pPr>
              <w:pStyle w:val="SLFBody"/>
              <w:spacing w:before="120"/>
              <w:jc w:val="center"/>
              <w:rPr>
                <w:rFonts w:ascii="Arial" w:hAnsi="Arial"/>
              </w:rPr>
            </w:pPr>
            <w:sdt>
              <w:sdtPr>
                <w:rPr>
                  <w:rFonts w:ascii="Arial" w:hAnsi="Arial"/>
                </w:rPr>
                <w:id w:val="1248079583"/>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036B2F5E" w14:textId="77777777" w:rsidR="00A233C6" w:rsidRPr="00797F79" w:rsidRDefault="00827EAB" w:rsidP="00986484">
            <w:pPr>
              <w:pStyle w:val="SLFBody"/>
              <w:spacing w:before="120"/>
              <w:jc w:val="center"/>
              <w:rPr>
                <w:rFonts w:ascii="Arial" w:hAnsi="Arial"/>
              </w:rPr>
            </w:pPr>
            <w:sdt>
              <w:sdtPr>
                <w:rPr>
                  <w:rFonts w:ascii="Arial" w:hAnsi="Arial"/>
                </w:rPr>
                <w:id w:val="1855079206"/>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080446CD" w14:textId="77777777" w:rsidTr="00A233C6">
        <w:trPr>
          <w:trHeight w:val="402"/>
          <w:jc w:val="center"/>
        </w:trPr>
        <w:tc>
          <w:tcPr>
            <w:tcW w:w="4113" w:type="pct"/>
          </w:tcPr>
          <w:p w14:paraId="4E1DE87B" w14:textId="77777777" w:rsidR="00A233C6" w:rsidRPr="00797F79" w:rsidRDefault="00A233C6" w:rsidP="00986484">
            <w:pPr>
              <w:pStyle w:val="SLFBody"/>
              <w:spacing w:before="120"/>
              <w:rPr>
                <w:rFonts w:ascii="Arial" w:hAnsi="Arial"/>
              </w:rPr>
            </w:pPr>
            <w:r w:rsidRPr="00797F79">
              <w:rPr>
                <w:rFonts w:ascii="Arial" w:hAnsi="Arial"/>
              </w:rPr>
              <w:t xml:space="preserve">Firewall </w:t>
            </w:r>
          </w:p>
        </w:tc>
        <w:tc>
          <w:tcPr>
            <w:tcW w:w="419" w:type="pct"/>
          </w:tcPr>
          <w:p w14:paraId="6C6C8A9A" w14:textId="77777777" w:rsidR="00A233C6" w:rsidRPr="00797F79" w:rsidRDefault="00827EAB" w:rsidP="00986484">
            <w:pPr>
              <w:pStyle w:val="SLFBody"/>
              <w:spacing w:before="120"/>
              <w:jc w:val="center"/>
              <w:rPr>
                <w:rFonts w:ascii="Arial" w:hAnsi="Arial"/>
                <w:b/>
              </w:rPr>
            </w:pPr>
            <w:sdt>
              <w:sdtPr>
                <w:rPr>
                  <w:rFonts w:ascii="Arial" w:hAnsi="Arial"/>
                </w:rPr>
                <w:id w:val="1662888815"/>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1B0E2092" w14:textId="77777777" w:rsidR="00A233C6" w:rsidRPr="00797F79" w:rsidRDefault="00827EAB" w:rsidP="00986484">
            <w:pPr>
              <w:pStyle w:val="SLFBody"/>
              <w:spacing w:before="120"/>
              <w:jc w:val="center"/>
              <w:rPr>
                <w:rFonts w:ascii="Arial" w:hAnsi="Arial"/>
                <w:b/>
              </w:rPr>
            </w:pPr>
            <w:sdt>
              <w:sdtPr>
                <w:rPr>
                  <w:rFonts w:ascii="Arial" w:hAnsi="Arial"/>
                </w:rPr>
                <w:id w:val="837342551"/>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60B1907F" w14:textId="77777777" w:rsidTr="00A233C6">
        <w:trPr>
          <w:trHeight w:val="384"/>
          <w:jc w:val="center"/>
        </w:trPr>
        <w:tc>
          <w:tcPr>
            <w:tcW w:w="4113" w:type="pct"/>
          </w:tcPr>
          <w:p w14:paraId="271CDE12" w14:textId="77777777" w:rsidR="00A233C6" w:rsidRPr="00797F79" w:rsidRDefault="00A233C6" w:rsidP="00986484">
            <w:pPr>
              <w:pStyle w:val="SLFBody"/>
              <w:spacing w:before="120"/>
              <w:rPr>
                <w:rFonts w:ascii="Arial" w:hAnsi="Arial"/>
              </w:rPr>
            </w:pPr>
            <w:r w:rsidRPr="00797F79">
              <w:rPr>
                <w:rFonts w:ascii="Arial" w:hAnsi="Arial"/>
              </w:rPr>
              <w:t>Logovanie a analýza logov</w:t>
            </w:r>
          </w:p>
        </w:tc>
        <w:tc>
          <w:tcPr>
            <w:tcW w:w="419" w:type="pct"/>
          </w:tcPr>
          <w:p w14:paraId="198029D7" w14:textId="77777777" w:rsidR="00A233C6" w:rsidRPr="00797F79" w:rsidRDefault="00827EAB" w:rsidP="00986484">
            <w:pPr>
              <w:pStyle w:val="SLFBody"/>
              <w:spacing w:before="120"/>
              <w:jc w:val="center"/>
              <w:rPr>
                <w:rFonts w:ascii="Arial" w:hAnsi="Arial"/>
              </w:rPr>
            </w:pPr>
            <w:sdt>
              <w:sdtPr>
                <w:rPr>
                  <w:rFonts w:ascii="Arial" w:hAnsi="Arial"/>
                </w:rPr>
                <w:id w:val="-651595423"/>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64D1D3A7" w14:textId="77777777" w:rsidR="00A233C6" w:rsidRPr="00797F79" w:rsidRDefault="00827EAB" w:rsidP="00986484">
            <w:pPr>
              <w:pStyle w:val="SLFBody"/>
              <w:spacing w:before="120"/>
              <w:jc w:val="center"/>
              <w:rPr>
                <w:rFonts w:ascii="Arial" w:hAnsi="Arial"/>
              </w:rPr>
            </w:pPr>
            <w:sdt>
              <w:sdtPr>
                <w:rPr>
                  <w:rFonts w:ascii="Arial" w:hAnsi="Arial"/>
                </w:rPr>
                <w:id w:val="-577286261"/>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7B6E321B" w14:textId="77777777" w:rsidTr="00A233C6">
        <w:trPr>
          <w:trHeight w:val="402"/>
          <w:jc w:val="center"/>
        </w:trPr>
        <w:tc>
          <w:tcPr>
            <w:tcW w:w="4113" w:type="pct"/>
          </w:tcPr>
          <w:p w14:paraId="17014862" w14:textId="77777777" w:rsidR="00A233C6" w:rsidRPr="00797F79" w:rsidRDefault="00A233C6" w:rsidP="00986484">
            <w:pPr>
              <w:pStyle w:val="SLFBody"/>
              <w:spacing w:before="120"/>
              <w:rPr>
                <w:rFonts w:ascii="Arial" w:hAnsi="Arial"/>
              </w:rPr>
            </w:pPr>
            <w:r w:rsidRPr="00797F79">
              <w:rPr>
                <w:rFonts w:ascii="Arial" w:hAnsi="Arial"/>
              </w:rPr>
              <w:t>Vytváranie záloh s vopred zvolenou periodicitou</w:t>
            </w:r>
          </w:p>
        </w:tc>
        <w:tc>
          <w:tcPr>
            <w:tcW w:w="419" w:type="pct"/>
          </w:tcPr>
          <w:p w14:paraId="27428ED3" w14:textId="77777777" w:rsidR="00A233C6" w:rsidRPr="00797F79" w:rsidRDefault="00827EAB" w:rsidP="00986484">
            <w:pPr>
              <w:pStyle w:val="SLFBody"/>
              <w:spacing w:before="120"/>
              <w:jc w:val="center"/>
              <w:rPr>
                <w:rFonts w:ascii="Arial" w:hAnsi="Arial"/>
                <w:b/>
              </w:rPr>
            </w:pPr>
            <w:sdt>
              <w:sdtPr>
                <w:rPr>
                  <w:rFonts w:ascii="Arial" w:hAnsi="Arial"/>
                </w:rPr>
                <w:id w:val="-734704321"/>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3F6E0979" w14:textId="77777777" w:rsidR="00A233C6" w:rsidRPr="00797F79" w:rsidRDefault="00827EAB" w:rsidP="00986484">
            <w:pPr>
              <w:pStyle w:val="SLFBody"/>
              <w:spacing w:before="120"/>
              <w:jc w:val="center"/>
              <w:rPr>
                <w:rFonts w:ascii="Arial" w:hAnsi="Arial"/>
                <w:b/>
              </w:rPr>
            </w:pPr>
            <w:sdt>
              <w:sdtPr>
                <w:rPr>
                  <w:rFonts w:ascii="Arial" w:hAnsi="Arial"/>
                </w:rPr>
                <w:id w:val="-1198926690"/>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2A5138B4" w14:textId="77777777" w:rsidTr="00A233C6">
        <w:trPr>
          <w:trHeight w:val="653"/>
          <w:jc w:val="center"/>
        </w:trPr>
        <w:tc>
          <w:tcPr>
            <w:tcW w:w="4113" w:type="pct"/>
          </w:tcPr>
          <w:p w14:paraId="4D853D21" w14:textId="77777777" w:rsidR="00A233C6" w:rsidRPr="00797F79" w:rsidRDefault="00A233C6" w:rsidP="00986484">
            <w:pPr>
              <w:pStyle w:val="SLFBody"/>
              <w:spacing w:before="120"/>
              <w:rPr>
                <w:rFonts w:ascii="Arial" w:hAnsi="Arial"/>
              </w:rPr>
            </w:pPr>
            <w:r w:rsidRPr="00797F79">
              <w:rPr>
                <w:rFonts w:ascii="Arial" w:hAnsi="Arial"/>
              </w:rPr>
              <w:lastRenderedPageBreak/>
              <w:t>Vzájomné zastupovanie zamestnancov (napr. v prípade nehody, dočasnej pracovnej neschopnosti, ukončenia pracovného alebo obdobného pomeru)</w:t>
            </w:r>
          </w:p>
        </w:tc>
        <w:tc>
          <w:tcPr>
            <w:tcW w:w="419" w:type="pct"/>
          </w:tcPr>
          <w:p w14:paraId="0B86F6A1" w14:textId="77777777" w:rsidR="00A233C6" w:rsidRPr="00797F79" w:rsidRDefault="00827EAB" w:rsidP="00986484">
            <w:pPr>
              <w:pStyle w:val="SLFBody"/>
              <w:spacing w:before="120"/>
              <w:jc w:val="center"/>
              <w:rPr>
                <w:rFonts w:ascii="Arial" w:hAnsi="Arial"/>
                <w:b/>
              </w:rPr>
            </w:pPr>
            <w:sdt>
              <w:sdtPr>
                <w:rPr>
                  <w:rFonts w:ascii="Arial" w:hAnsi="Arial"/>
                </w:rPr>
                <w:id w:val="714001163"/>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53B03795" w14:textId="77777777" w:rsidR="00A233C6" w:rsidRPr="00797F79" w:rsidRDefault="00827EAB" w:rsidP="00986484">
            <w:pPr>
              <w:pStyle w:val="SLFBody"/>
              <w:spacing w:before="120"/>
              <w:jc w:val="center"/>
              <w:rPr>
                <w:rFonts w:ascii="Arial" w:hAnsi="Arial"/>
                <w:b/>
              </w:rPr>
            </w:pPr>
            <w:sdt>
              <w:sdtPr>
                <w:rPr>
                  <w:rFonts w:ascii="Arial" w:hAnsi="Arial"/>
                </w:rPr>
                <w:id w:val="-869614583"/>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1F0334A8" w14:textId="77777777" w:rsidTr="00A233C6">
        <w:trPr>
          <w:trHeight w:val="653"/>
          <w:jc w:val="center"/>
        </w:trPr>
        <w:tc>
          <w:tcPr>
            <w:tcW w:w="4113" w:type="pct"/>
          </w:tcPr>
          <w:p w14:paraId="08F9289C" w14:textId="77777777" w:rsidR="00A233C6" w:rsidRPr="00797F79" w:rsidRDefault="00A233C6" w:rsidP="00986484">
            <w:pPr>
              <w:pStyle w:val="SLFBody"/>
              <w:spacing w:before="120"/>
              <w:rPr>
                <w:rFonts w:ascii="Arial" w:hAnsi="Arial"/>
              </w:rPr>
            </w:pPr>
            <w:r w:rsidRPr="00797F79">
              <w:rPr>
                <w:rFonts w:ascii="Arial" w:hAnsi="Arial"/>
              </w:rPr>
              <w:t>Pravidlá manipulácie s fyzickými nosičmi osobných údajov (napr. listiny, fotografie) mimo chránených priestorov a vymedzenie zodpovednosti</w:t>
            </w:r>
          </w:p>
        </w:tc>
        <w:tc>
          <w:tcPr>
            <w:tcW w:w="419" w:type="pct"/>
          </w:tcPr>
          <w:p w14:paraId="5997ACA1" w14:textId="77777777" w:rsidR="00A233C6" w:rsidRPr="00797F79" w:rsidRDefault="00827EAB" w:rsidP="00986484">
            <w:pPr>
              <w:pStyle w:val="SLFBody"/>
              <w:spacing w:before="120"/>
              <w:jc w:val="center"/>
              <w:rPr>
                <w:rFonts w:ascii="Arial" w:hAnsi="Arial"/>
                <w:b/>
              </w:rPr>
            </w:pPr>
            <w:sdt>
              <w:sdtPr>
                <w:rPr>
                  <w:rFonts w:ascii="Arial" w:hAnsi="Arial"/>
                </w:rPr>
                <w:id w:val="105241094"/>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2AC69307" w14:textId="77777777" w:rsidR="00A233C6" w:rsidRPr="00797F79" w:rsidRDefault="00827EAB" w:rsidP="00986484">
            <w:pPr>
              <w:pStyle w:val="SLFBody"/>
              <w:spacing w:before="120"/>
              <w:jc w:val="center"/>
              <w:rPr>
                <w:rFonts w:ascii="Arial" w:hAnsi="Arial"/>
                <w:b/>
              </w:rPr>
            </w:pPr>
            <w:sdt>
              <w:sdtPr>
                <w:rPr>
                  <w:rFonts w:ascii="Arial" w:hAnsi="Arial"/>
                </w:rPr>
                <w:id w:val="1929154865"/>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481349F0" w14:textId="77777777" w:rsidTr="00A233C6">
        <w:trPr>
          <w:trHeight w:val="904"/>
          <w:jc w:val="center"/>
        </w:trPr>
        <w:tc>
          <w:tcPr>
            <w:tcW w:w="4113" w:type="pct"/>
          </w:tcPr>
          <w:p w14:paraId="5907E4F3" w14:textId="77777777" w:rsidR="00A233C6" w:rsidRPr="00797F79" w:rsidRDefault="00A233C6" w:rsidP="00986484">
            <w:pPr>
              <w:pStyle w:val="SLFBody"/>
              <w:spacing w:before="120"/>
              <w:rPr>
                <w:rFonts w:ascii="Arial" w:hAnsi="Arial"/>
              </w:rPr>
            </w:pPr>
            <w:r w:rsidRPr="00797F79">
              <w:rPr>
                <w:rFonts w:ascii="Arial" w:hAnsi="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19" w:type="pct"/>
          </w:tcPr>
          <w:p w14:paraId="1EE728E7" w14:textId="77777777" w:rsidR="00A233C6" w:rsidRPr="00797F79" w:rsidRDefault="00827EAB" w:rsidP="00986484">
            <w:pPr>
              <w:pStyle w:val="SLFBody"/>
              <w:spacing w:before="120"/>
              <w:jc w:val="center"/>
              <w:rPr>
                <w:rFonts w:ascii="Arial" w:hAnsi="Arial"/>
                <w:b/>
              </w:rPr>
            </w:pPr>
            <w:sdt>
              <w:sdtPr>
                <w:rPr>
                  <w:rFonts w:ascii="Arial" w:hAnsi="Arial"/>
                </w:rPr>
                <w:id w:val="1892000317"/>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2518EB9A" w14:textId="77777777" w:rsidR="00A233C6" w:rsidRPr="00797F79" w:rsidRDefault="00827EAB" w:rsidP="00986484">
            <w:pPr>
              <w:pStyle w:val="SLFBody"/>
              <w:spacing w:before="120"/>
              <w:jc w:val="center"/>
              <w:rPr>
                <w:rFonts w:ascii="Arial" w:hAnsi="Arial"/>
                <w:b/>
              </w:rPr>
            </w:pPr>
            <w:sdt>
              <w:sdtPr>
                <w:rPr>
                  <w:rFonts w:ascii="Arial" w:hAnsi="Arial"/>
                </w:rPr>
                <w:id w:val="1871177432"/>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15BAE5C7" w14:textId="77777777" w:rsidTr="00A233C6">
        <w:trPr>
          <w:trHeight w:val="422"/>
          <w:jc w:val="center"/>
        </w:trPr>
        <w:tc>
          <w:tcPr>
            <w:tcW w:w="4113" w:type="pct"/>
          </w:tcPr>
          <w:p w14:paraId="2708519C" w14:textId="77777777" w:rsidR="00A233C6" w:rsidRPr="00797F79" w:rsidRDefault="00A233C6" w:rsidP="00986484">
            <w:pPr>
              <w:pStyle w:val="SLFBody"/>
              <w:spacing w:before="120"/>
              <w:rPr>
                <w:rFonts w:ascii="Arial" w:hAnsi="Arial"/>
              </w:rPr>
            </w:pPr>
            <w:r w:rsidRPr="00797F79">
              <w:rPr>
                <w:rFonts w:ascii="Arial" w:hAnsi="Arial"/>
              </w:rPr>
              <w:t>Pravidlá prístupu k internetu (napr. zamedzenie pripojenia k určitým webovým sídlam)</w:t>
            </w:r>
          </w:p>
        </w:tc>
        <w:tc>
          <w:tcPr>
            <w:tcW w:w="419" w:type="pct"/>
          </w:tcPr>
          <w:p w14:paraId="052F83D9" w14:textId="77777777" w:rsidR="00A233C6" w:rsidRPr="00797F79" w:rsidRDefault="00827EAB" w:rsidP="00986484">
            <w:pPr>
              <w:pStyle w:val="SLFBody"/>
              <w:spacing w:before="120"/>
              <w:jc w:val="center"/>
              <w:rPr>
                <w:rFonts w:ascii="Arial" w:hAnsi="Arial"/>
                <w:b/>
              </w:rPr>
            </w:pPr>
            <w:sdt>
              <w:sdtPr>
                <w:rPr>
                  <w:rFonts w:ascii="Arial" w:hAnsi="Arial"/>
                </w:rPr>
                <w:id w:val="1618475934"/>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0AE1DBD3" w14:textId="77777777" w:rsidR="00A233C6" w:rsidRPr="00797F79" w:rsidRDefault="00827EAB" w:rsidP="00986484">
            <w:pPr>
              <w:pStyle w:val="SLFBody"/>
              <w:spacing w:before="120"/>
              <w:jc w:val="center"/>
              <w:rPr>
                <w:rFonts w:ascii="Arial" w:hAnsi="Arial"/>
                <w:b/>
              </w:rPr>
            </w:pPr>
            <w:sdt>
              <w:sdtPr>
                <w:rPr>
                  <w:rFonts w:ascii="Arial" w:hAnsi="Arial"/>
                </w:rPr>
                <w:id w:val="1178089320"/>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760E8A84" w14:textId="77777777" w:rsidTr="00A233C6">
        <w:trPr>
          <w:trHeight w:val="422"/>
          <w:jc w:val="center"/>
        </w:trPr>
        <w:tc>
          <w:tcPr>
            <w:tcW w:w="4113" w:type="pct"/>
          </w:tcPr>
          <w:p w14:paraId="3E0DB8A4" w14:textId="77777777" w:rsidR="00A233C6" w:rsidRPr="00797F79" w:rsidRDefault="00A233C6" w:rsidP="00986484">
            <w:pPr>
              <w:pStyle w:val="SLFBody"/>
              <w:spacing w:before="120"/>
              <w:rPr>
                <w:rFonts w:ascii="Arial" w:hAnsi="Arial"/>
              </w:rPr>
            </w:pPr>
            <w:r w:rsidRPr="00797F79">
              <w:rPr>
                <w:rFonts w:ascii="Arial" w:hAnsi="Arial"/>
              </w:rPr>
              <w:t>Test obnovy informačného systému zo zálohy</w:t>
            </w:r>
          </w:p>
        </w:tc>
        <w:tc>
          <w:tcPr>
            <w:tcW w:w="419" w:type="pct"/>
          </w:tcPr>
          <w:p w14:paraId="2F715202" w14:textId="77777777" w:rsidR="00A233C6" w:rsidRPr="00797F79" w:rsidRDefault="00827EAB" w:rsidP="00986484">
            <w:pPr>
              <w:pStyle w:val="SLFBody"/>
              <w:spacing w:before="120"/>
              <w:jc w:val="center"/>
              <w:rPr>
                <w:rFonts w:ascii="Arial" w:hAnsi="Arial"/>
                <w:b/>
              </w:rPr>
            </w:pPr>
            <w:sdt>
              <w:sdtPr>
                <w:rPr>
                  <w:rFonts w:ascii="Arial" w:hAnsi="Arial"/>
                </w:rPr>
                <w:id w:val="-195007122"/>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2963D5D1" w14:textId="77777777" w:rsidR="00A233C6" w:rsidRPr="00797F79" w:rsidRDefault="00827EAB" w:rsidP="00986484">
            <w:pPr>
              <w:pStyle w:val="SLFBody"/>
              <w:spacing w:before="120"/>
              <w:jc w:val="center"/>
              <w:rPr>
                <w:rFonts w:ascii="Arial" w:hAnsi="Arial"/>
                <w:b/>
              </w:rPr>
            </w:pPr>
            <w:sdt>
              <w:sdtPr>
                <w:rPr>
                  <w:rFonts w:ascii="Arial" w:hAnsi="Arial"/>
                </w:rPr>
                <w:id w:val="2130891182"/>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707ED9A4" w14:textId="77777777" w:rsidTr="00A233C6">
        <w:trPr>
          <w:trHeight w:val="422"/>
          <w:jc w:val="center"/>
        </w:trPr>
        <w:tc>
          <w:tcPr>
            <w:tcW w:w="4113" w:type="pct"/>
          </w:tcPr>
          <w:p w14:paraId="26E4D0C2" w14:textId="77777777" w:rsidR="00A233C6" w:rsidRPr="00797F79" w:rsidRDefault="00A233C6" w:rsidP="00986484">
            <w:pPr>
              <w:pStyle w:val="SLFBody"/>
              <w:spacing w:before="120"/>
              <w:rPr>
                <w:rFonts w:ascii="Arial" w:hAnsi="Arial"/>
              </w:rPr>
            </w:pPr>
            <w:r w:rsidRPr="00797F79">
              <w:rPr>
                <w:rFonts w:ascii="Arial" w:hAnsi="Arial"/>
              </w:rPr>
              <w:t>Test funkcionality dátového nosiča zálohy</w:t>
            </w:r>
          </w:p>
        </w:tc>
        <w:tc>
          <w:tcPr>
            <w:tcW w:w="419" w:type="pct"/>
          </w:tcPr>
          <w:p w14:paraId="33295E0C" w14:textId="77777777" w:rsidR="00A233C6" w:rsidRPr="00797F79" w:rsidRDefault="00827EAB" w:rsidP="00986484">
            <w:pPr>
              <w:pStyle w:val="SLFBody"/>
              <w:spacing w:before="120"/>
              <w:jc w:val="center"/>
              <w:rPr>
                <w:rFonts w:ascii="Arial" w:hAnsi="Arial"/>
                <w:b/>
              </w:rPr>
            </w:pPr>
            <w:sdt>
              <w:sdtPr>
                <w:rPr>
                  <w:rFonts w:ascii="Arial" w:hAnsi="Arial"/>
                </w:rPr>
                <w:id w:val="1855305401"/>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5509B558" w14:textId="77777777" w:rsidR="00A233C6" w:rsidRPr="00797F79" w:rsidRDefault="00827EAB" w:rsidP="00986484">
            <w:pPr>
              <w:pStyle w:val="SLFBody"/>
              <w:spacing w:before="120"/>
              <w:jc w:val="center"/>
              <w:rPr>
                <w:rFonts w:ascii="Arial" w:hAnsi="Arial"/>
                <w:b/>
              </w:rPr>
            </w:pPr>
            <w:sdt>
              <w:sdtPr>
                <w:rPr>
                  <w:rFonts w:ascii="Arial" w:hAnsi="Arial"/>
                </w:rPr>
                <w:id w:val="745540528"/>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4537BDE8" w14:textId="77777777" w:rsidTr="00A233C6">
        <w:trPr>
          <w:trHeight w:val="402"/>
          <w:jc w:val="center"/>
        </w:trPr>
        <w:tc>
          <w:tcPr>
            <w:tcW w:w="4113" w:type="pct"/>
          </w:tcPr>
          <w:p w14:paraId="4D705F44" w14:textId="43C36CAD" w:rsidR="00A233C6" w:rsidRPr="00797F79" w:rsidRDefault="00A233C6" w:rsidP="00986484">
            <w:pPr>
              <w:pStyle w:val="SLFBody"/>
              <w:spacing w:before="120"/>
              <w:rPr>
                <w:rFonts w:ascii="Arial" w:hAnsi="Arial"/>
              </w:rPr>
            </w:pPr>
            <w:r w:rsidRPr="00797F79">
              <w:rPr>
                <w:rFonts w:ascii="Arial" w:hAnsi="Arial"/>
              </w:rPr>
              <w:t xml:space="preserve">Vymedzenie internej zodpovednosti za porušenie GDPR zamestnancami </w:t>
            </w:r>
            <w:proofErr w:type="spellStart"/>
            <w:r w:rsidRPr="00797F79">
              <w:rPr>
                <w:rFonts w:ascii="Arial" w:hAnsi="Arial"/>
              </w:rPr>
              <w:t>Subsprostredkovateľa</w:t>
            </w:r>
            <w:proofErr w:type="spellEnd"/>
          </w:p>
        </w:tc>
        <w:tc>
          <w:tcPr>
            <w:tcW w:w="419" w:type="pct"/>
          </w:tcPr>
          <w:p w14:paraId="6B0382C0" w14:textId="77777777" w:rsidR="00A233C6" w:rsidRPr="00797F79" w:rsidRDefault="00827EAB" w:rsidP="00986484">
            <w:pPr>
              <w:pStyle w:val="SLFBody"/>
              <w:spacing w:before="120"/>
              <w:jc w:val="center"/>
              <w:rPr>
                <w:rFonts w:ascii="Arial" w:hAnsi="Arial"/>
                <w:b/>
              </w:rPr>
            </w:pPr>
            <w:sdt>
              <w:sdtPr>
                <w:rPr>
                  <w:rFonts w:ascii="Arial" w:hAnsi="Arial"/>
                </w:rPr>
                <w:id w:val="-1467115869"/>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00BBF1CC" w14:textId="77777777" w:rsidR="00A233C6" w:rsidRPr="00797F79" w:rsidRDefault="00827EAB" w:rsidP="00986484">
            <w:pPr>
              <w:pStyle w:val="SLFBody"/>
              <w:spacing w:before="120"/>
              <w:jc w:val="center"/>
              <w:rPr>
                <w:rFonts w:ascii="Arial" w:hAnsi="Arial"/>
                <w:b/>
              </w:rPr>
            </w:pPr>
            <w:sdt>
              <w:sdtPr>
                <w:rPr>
                  <w:rFonts w:ascii="Arial" w:hAnsi="Arial"/>
                </w:rPr>
                <w:id w:val="1453826163"/>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090EAC97" w14:textId="77777777" w:rsidTr="00A233C6">
        <w:trPr>
          <w:trHeight w:val="422"/>
          <w:jc w:val="center"/>
        </w:trPr>
        <w:tc>
          <w:tcPr>
            <w:tcW w:w="4113" w:type="pct"/>
          </w:tcPr>
          <w:p w14:paraId="067D39DD" w14:textId="77777777" w:rsidR="00A233C6" w:rsidRPr="00797F79" w:rsidRDefault="00A233C6" w:rsidP="00986484">
            <w:pPr>
              <w:pStyle w:val="SLFBody"/>
              <w:spacing w:before="120"/>
              <w:rPr>
                <w:rFonts w:ascii="Arial" w:hAnsi="Arial"/>
              </w:rPr>
            </w:pPr>
            <w:r w:rsidRPr="00797F79">
              <w:rPr>
                <w:rFonts w:ascii="Arial" w:hAnsi="Arial"/>
              </w:rPr>
              <w:t>Oboznámenie zamestnancov s prijatými internými politikami v oblasti ochrany osobných údajov</w:t>
            </w:r>
          </w:p>
        </w:tc>
        <w:tc>
          <w:tcPr>
            <w:tcW w:w="419" w:type="pct"/>
          </w:tcPr>
          <w:p w14:paraId="0D21844B" w14:textId="77777777" w:rsidR="00A233C6" w:rsidRPr="00797F79" w:rsidRDefault="00827EAB" w:rsidP="00986484">
            <w:pPr>
              <w:pStyle w:val="SLFBody"/>
              <w:spacing w:before="120"/>
              <w:jc w:val="center"/>
              <w:rPr>
                <w:rFonts w:ascii="Arial" w:hAnsi="Arial"/>
                <w:b/>
              </w:rPr>
            </w:pPr>
            <w:sdt>
              <w:sdtPr>
                <w:rPr>
                  <w:rFonts w:ascii="Arial" w:hAnsi="Arial"/>
                </w:rPr>
                <w:id w:val="-1017082218"/>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59DCDCC7" w14:textId="77777777" w:rsidR="00A233C6" w:rsidRPr="00797F79" w:rsidRDefault="00827EAB" w:rsidP="00986484">
            <w:pPr>
              <w:pStyle w:val="SLFBody"/>
              <w:spacing w:before="120"/>
              <w:jc w:val="center"/>
              <w:rPr>
                <w:rFonts w:ascii="Arial" w:hAnsi="Arial"/>
                <w:b/>
              </w:rPr>
            </w:pPr>
            <w:sdt>
              <w:sdtPr>
                <w:rPr>
                  <w:rFonts w:ascii="Arial" w:hAnsi="Arial"/>
                </w:rPr>
                <w:id w:val="1674686315"/>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3B39DC44" w14:textId="77777777" w:rsidTr="00A233C6">
        <w:trPr>
          <w:trHeight w:val="402"/>
          <w:jc w:val="center"/>
        </w:trPr>
        <w:tc>
          <w:tcPr>
            <w:tcW w:w="4113" w:type="pct"/>
          </w:tcPr>
          <w:p w14:paraId="12FFDEB8" w14:textId="77777777" w:rsidR="00A233C6" w:rsidRPr="00797F79" w:rsidRDefault="00A233C6" w:rsidP="00986484">
            <w:pPr>
              <w:pStyle w:val="SLFBody"/>
              <w:spacing w:before="120"/>
              <w:rPr>
                <w:rFonts w:ascii="Arial" w:hAnsi="Arial"/>
              </w:rPr>
            </w:pPr>
            <w:r w:rsidRPr="00797F79">
              <w:rPr>
                <w:rFonts w:ascii="Arial" w:hAnsi="Arial"/>
              </w:rPr>
              <w:t xml:space="preserve">Vzdelávanie zamestnancov v oblasti ochrany osobných údajov a IT bezpečnosti </w:t>
            </w:r>
          </w:p>
        </w:tc>
        <w:tc>
          <w:tcPr>
            <w:tcW w:w="419" w:type="pct"/>
          </w:tcPr>
          <w:p w14:paraId="7D1005B7" w14:textId="77777777" w:rsidR="00A233C6" w:rsidRPr="00797F79" w:rsidRDefault="00827EAB" w:rsidP="00986484">
            <w:pPr>
              <w:pStyle w:val="SLFBody"/>
              <w:spacing w:before="120"/>
              <w:jc w:val="center"/>
              <w:rPr>
                <w:rFonts w:ascii="Arial" w:hAnsi="Arial"/>
                <w:b/>
              </w:rPr>
            </w:pPr>
            <w:sdt>
              <w:sdtPr>
                <w:rPr>
                  <w:rFonts w:ascii="Arial" w:hAnsi="Arial"/>
                </w:rPr>
                <w:id w:val="114341071"/>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6AB84B9E" w14:textId="77777777" w:rsidR="00A233C6" w:rsidRPr="00797F79" w:rsidRDefault="00827EAB" w:rsidP="00986484">
            <w:pPr>
              <w:pStyle w:val="SLFBody"/>
              <w:spacing w:before="120"/>
              <w:jc w:val="center"/>
              <w:rPr>
                <w:rFonts w:ascii="Arial" w:hAnsi="Arial"/>
                <w:b/>
              </w:rPr>
            </w:pPr>
            <w:sdt>
              <w:sdtPr>
                <w:rPr>
                  <w:rFonts w:ascii="Arial" w:hAnsi="Arial"/>
                </w:rPr>
                <w:id w:val="-968588261"/>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741907FB" w14:textId="77777777" w:rsidTr="00A233C6">
        <w:trPr>
          <w:trHeight w:val="422"/>
          <w:jc w:val="center"/>
        </w:trPr>
        <w:tc>
          <w:tcPr>
            <w:tcW w:w="4113" w:type="pct"/>
          </w:tcPr>
          <w:p w14:paraId="35C3FDD0" w14:textId="77777777" w:rsidR="00A233C6" w:rsidRPr="00797F79" w:rsidRDefault="00A233C6" w:rsidP="00986484">
            <w:pPr>
              <w:pStyle w:val="SLFBody"/>
              <w:spacing w:before="120"/>
              <w:rPr>
                <w:rFonts w:ascii="Arial" w:hAnsi="Arial"/>
              </w:rPr>
            </w:pPr>
            <w:r w:rsidRPr="00797F79">
              <w:rPr>
                <w:rFonts w:ascii="Arial" w:hAnsi="Arial"/>
              </w:rPr>
              <w:t>Vedenie zoznamu aktív a jeho aktualizácia</w:t>
            </w:r>
          </w:p>
        </w:tc>
        <w:tc>
          <w:tcPr>
            <w:tcW w:w="419" w:type="pct"/>
          </w:tcPr>
          <w:p w14:paraId="3AECD7A0" w14:textId="77777777" w:rsidR="00A233C6" w:rsidRPr="00797F79" w:rsidRDefault="00827EAB" w:rsidP="00986484">
            <w:pPr>
              <w:pStyle w:val="SLFBody"/>
              <w:spacing w:before="120"/>
              <w:jc w:val="center"/>
              <w:rPr>
                <w:rFonts w:ascii="Arial" w:hAnsi="Arial"/>
                <w:b/>
              </w:rPr>
            </w:pPr>
            <w:sdt>
              <w:sdtPr>
                <w:rPr>
                  <w:rFonts w:ascii="Arial" w:hAnsi="Arial"/>
                </w:rPr>
                <w:id w:val="1415665556"/>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2B18DE68" w14:textId="77777777" w:rsidR="00A233C6" w:rsidRPr="00797F79" w:rsidRDefault="00827EAB" w:rsidP="00986484">
            <w:pPr>
              <w:pStyle w:val="SLFBody"/>
              <w:spacing w:before="120"/>
              <w:jc w:val="center"/>
              <w:rPr>
                <w:rFonts w:ascii="Arial" w:hAnsi="Arial"/>
                <w:b/>
              </w:rPr>
            </w:pPr>
            <w:sdt>
              <w:sdtPr>
                <w:rPr>
                  <w:rFonts w:ascii="Arial" w:hAnsi="Arial"/>
                </w:rPr>
                <w:id w:val="336114290"/>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358BB139" w14:textId="77777777" w:rsidTr="00A233C6">
        <w:trPr>
          <w:trHeight w:val="402"/>
          <w:jc w:val="center"/>
        </w:trPr>
        <w:tc>
          <w:tcPr>
            <w:tcW w:w="4113" w:type="pct"/>
          </w:tcPr>
          <w:p w14:paraId="7F541DF8" w14:textId="133FDFB3" w:rsidR="00A233C6" w:rsidRPr="00797F79" w:rsidRDefault="00A233C6" w:rsidP="00986484">
            <w:pPr>
              <w:pStyle w:val="SLFBody"/>
              <w:spacing w:before="120"/>
              <w:rPr>
                <w:rFonts w:ascii="Arial" w:hAnsi="Arial"/>
              </w:rPr>
            </w:pPr>
            <w:r w:rsidRPr="00797F79">
              <w:rPr>
                <w:rFonts w:ascii="Arial" w:hAnsi="Arial"/>
              </w:rPr>
              <w:t xml:space="preserve">Kontrola vstupu do objektu a chránených priestorov </w:t>
            </w:r>
            <w:proofErr w:type="spellStart"/>
            <w:r w:rsidRPr="00797F79">
              <w:rPr>
                <w:rFonts w:ascii="Arial" w:hAnsi="Arial"/>
              </w:rPr>
              <w:t>Subsprostredkovateľa</w:t>
            </w:r>
            <w:proofErr w:type="spellEnd"/>
          </w:p>
        </w:tc>
        <w:tc>
          <w:tcPr>
            <w:tcW w:w="419" w:type="pct"/>
          </w:tcPr>
          <w:p w14:paraId="590EA19D" w14:textId="77777777" w:rsidR="00A233C6" w:rsidRPr="00797F79" w:rsidRDefault="00827EAB" w:rsidP="00986484">
            <w:pPr>
              <w:pStyle w:val="SLFBody"/>
              <w:spacing w:before="120"/>
              <w:jc w:val="center"/>
              <w:rPr>
                <w:rFonts w:ascii="Arial" w:hAnsi="Arial"/>
                <w:b/>
              </w:rPr>
            </w:pPr>
            <w:sdt>
              <w:sdtPr>
                <w:rPr>
                  <w:rFonts w:ascii="Arial" w:hAnsi="Arial"/>
                </w:rPr>
                <w:id w:val="492383329"/>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215ADAE1" w14:textId="77777777" w:rsidR="00A233C6" w:rsidRPr="00797F79" w:rsidRDefault="00827EAB" w:rsidP="00986484">
            <w:pPr>
              <w:pStyle w:val="SLFBody"/>
              <w:spacing w:before="120"/>
              <w:jc w:val="center"/>
              <w:rPr>
                <w:rFonts w:ascii="Arial" w:hAnsi="Arial"/>
                <w:b/>
              </w:rPr>
            </w:pPr>
            <w:sdt>
              <w:sdtPr>
                <w:rPr>
                  <w:rFonts w:ascii="Arial" w:hAnsi="Arial"/>
                </w:rPr>
                <w:id w:val="-1010908278"/>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57B1691F" w14:textId="77777777" w:rsidTr="00A233C6">
        <w:trPr>
          <w:trHeight w:val="422"/>
          <w:jc w:val="center"/>
        </w:trPr>
        <w:tc>
          <w:tcPr>
            <w:tcW w:w="4113" w:type="pct"/>
          </w:tcPr>
          <w:p w14:paraId="4B1A961F" w14:textId="77777777" w:rsidR="00A233C6" w:rsidRPr="00797F79" w:rsidRDefault="00A233C6" w:rsidP="00986484">
            <w:pPr>
              <w:pStyle w:val="SLFBody"/>
              <w:spacing w:before="120"/>
              <w:rPr>
                <w:rFonts w:ascii="Arial" w:hAnsi="Arial"/>
              </w:rPr>
            </w:pPr>
            <w:r w:rsidRPr="00797F79">
              <w:rPr>
                <w:rFonts w:ascii="Arial" w:hAnsi="Arial"/>
              </w:rPr>
              <w:t xml:space="preserve">Prideľovanie prístupových práv a úrovní prístupu (rolí) zamestnancom </w:t>
            </w:r>
          </w:p>
        </w:tc>
        <w:tc>
          <w:tcPr>
            <w:tcW w:w="419" w:type="pct"/>
          </w:tcPr>
          <w:p w14:paraId="55FE08DD" w14:textId="77777777" w:rsidR="00A233C6" w:rsidRPr="00797F79" w:rsidRDefault="00827EAB" w:rsidP="00986484">
            <w:pPr>
              <w:pStyle w:val="SLFBody"/>
              <w:spacing w:before="120"/>
              <w:jc w:val="center"/>
              <w:rPr>
                <w:rFonts w:ascii="Arial" w:hAnsi="Arial"/>
                <w:b/>
              </w:rPr>
            </w:pPr>
            <w:sdt>
              <w:sdtPr>
                <w:rPr>
                  <w:rFonts w:ascii="Arial" w:hAnsi="Arial"/>
                </w:rPr>
                <w:id w:val="-287052762"/>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0DA6EBD1" w14:textId="77777777" w:rsidR="00A233C6" w:rsidRPr="00797F79" w:rsidRDefault="00827EAB" w:rsidP="00986484">
            <w:pPr>
              <w:pStyle w:val="SLFBody"/>
              <w:spacing w:before="120"/>
              <w:jc w:val="center"/>
              <w:rPr>
                <w:rFonts w:ascii="Arial" w:hAnsi="Arial"/>
                <w:b/>
              </w:rPr>
            </w:pPr>
            <w:sdt>
              <w:sdtPr>
                <w:rPr>
                  <w:rFonts w:ascii="Arial" w:hAnsi="Arial"/>
                </w:rPr>
                <w:id w:val="-445312272"/>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2181B809" w14:textId="77777777" w:rsidTr="00A233C6">
        <w:trPr>
          <w:trHeight w:val="422"/>
          <w:jc w:val="center"/>
        </w:trPr>
        <w:tc>
          <w:tcPr>
            <w:tcW w:w="4113" w:type="pct"/>
          </w:tcPr>
          <w:p w14:paraId="4C1AACF1" w14:textId="77777777" w:rsidR="00A233C6" w:rsidRPr="00797F79" w:rsidRDefault="00A233C6" w:rsidP="00986484">
            <w:pPr>
              <w:pStyle w:val="SLFBody"/>
              <w:spacing w:before="120"/>
              <w:rPr>
                <w:rFonts w:ascii="Arial" w:hAnsi="Arial"/>
              </w:rPr>
            </w:pPr>
            <w:r w:rsidRPr="00797F79">
              <w:rPr>
                <w:rFonts w:ascii="Arial" w:hAnsi="Arial"/>
              </w:rPr>
              <w:t>Testovanie nových funkcionalít bez použitia reálne spracúvaných osobných údajov</w:t>
            </w:r>
          </w:p>
        </w:tc>
        <w:tc>
          <w:tcPr>
            <w:tcW w:w="419" w:type="pct"/>
          </w:tcPr>
          <w:p w14:paraId="36697BDC" w14:textId="77777777" w:rsidR="00A233C6" w:rsidRPr="00797F79" w:rsidRDefault="00827EAB" w:rsidP="00986484">
            <w:pPr>
              <w:pStyle w:val="SLFBody"/>
              <w:spacing w:before="120"/>
              <w:jc w:val="center"/>
              <w:rPr>
                <w:rFonts w:ascii="Arial" w:hAnsi="Arial"/>
              </w:rPr>
            </w:pPr>
            <w:sdt>
              <w:sdtPr>
                <w:rPr>
                  <w:rFonts w:ascii="Arial" w:hAnsi="Arial"/>
                </w:rPr>
                <w:id w:val="-763455845"/>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07C16664" w14:textId="77777777" w:rsidR="00A233C6" w:rsidRPr="00797F79" w:rsidRDefault="00827EAB" w:rsidP="00986484">
            <w:pPr>
              <w:pStyle w:val="SLFBody"/>
              <w:spacing w:before="120"/>
              <w:jc w:val="center"/>
              <w:rPr>
                <w:rFonts w:ascii="Arial" w:hAnsi="Arial"/>
              </w:rPr>
            </w:pPr>
            <w:sdt>
              <w:sdtPr>
                <w:rPr>
                  <w:rFonts w:ascii="Arial" w:hAnsi="Arial"/>
                </w:rPr>
                <w:id w:val="362564353"/>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20FD5E78" w14:textId="77777777" w:rsidTr="00A233C6">
        <w:trPr>
          <w:trHeight w:val="402"/>
          <w:jc w:val="center"/>
        </w:trPr>
        <w:tc>
          <w:tcPr>
            <w:tcW w:w="4113" w:type="pct"/>
          </w:tcPr>
          <w:p w14:paraId="087E0378" w14:textId="77777777" w:rsidR="00A233C6" w:rsidRPr="00797F79" w:rsidRDefault="00A233C6" w:rsidP="00986484">
            <w:pPr>
              <w:pStyle w:val="SLFBody"/>
              <w:spacing w:before="120"/>
              <w:rPr>
                <w:rFonts w:ascii="Arial" w:hAnsi="Arial"/>
              </w:rPr>
            </w:pPr>
            <w:r w:rsidRPr="00797F79">
              <w:rPr>
                <w:rFonts w:ascii="Arial" w:hAnsi="Arial"/>
              </w:rPr>
              <w:t>Správa silných hesiel</w:t>
            </w:r>
          </w:p>
        </w:tc>
        <w:tc>
          <w:tcPr>
            <w:tcW w:w="419" w:type="pct"/>
          </w:tcPr>
          <w:p w14:paraId="6557D008" w14:textId="77777777" w:rsidR="00A233C6" w:rsidRPr="00797F79" w:rsidRDefault="00827EAB" w:rsidP="00986484">
            <w:pPr>
              <w:pStyle w:val="SLFBody"/>
              <w:spacing w:before="120"/>
              <w:jc w:val="center"/>
              <w:rPr>
                <w:rFonts w:ascii="Arial" w:hAnsi="Arial"/>
                <w:b/>
              </w:rPr>
            </w:pPr>
            <w:sdt>
              <w:sdtPr>
                <w:rPr>
                  <w:rFonts w:ascii="Arial" w:hAnsi="Arial"/>
                </w:rPr>
                <w:id w:val="-1366520080"/>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74D4C102" w14:textId="77777777" w:rsidR="00A233C6" w:rsidRPr="00797F79" w:rsidRDefault="00827EAB" w:rsidP="00986484">
            <w:pPr>
              <w:pStyle w:val="SLFBody"/>
              <w:spacing w:before="120"/>
              <w:jc w:val="center"/>
              <w:rPr>
                <w:rFonts w:ascii="Arial" w:hAnsi="Arial"/>
                <w:b/>
              </w:rPr>
            </w:pPr>
            <w:sdt>
              <w:sdtPr>
                <w:rPr>
                  <w:rFonts w:ascii="Arial" w:hAnsi="Arial"/>
                </w:rPr>
                <w:id w:val="-413632487"/>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1A0E74F4" w14:textId="77777777" w:rsidTr="00A233C6">
        <w:trPr>
          <w:trHeight w:val="402"/>
          <w:jc w:val="center"/>
        </w:trPr>
        <w:tc>
          <w:tcPr>
            <w:tcW w:w="4113" w:type="pct"/>
          </w:tcPr>
          <w:p w14:paraId="331DD512" w14:textId="77777777" w:rsidR="00A233C6" w:rsidRPr="00797F79" w:rsidRDefault="00A233C6" w:rsidP="00986484">
            <w:pPr>
              <w:pStyle w:val="SLFBody"/>
              <w:spacing w:before="120"/>
              <w:rPr>
                <w:rFonts w:ascii="Arial" w:hAnsi="Arial"/>
              </w:rPr>
            </w:pPr>
            <w:r w:rsidRPr="00797F79">
              <w:rPr>
                <w:rFonts w:ascii="Arial" w:hAnsi="Arial"/>
              </w:rPr>
              <w:t>Monitorovacie úlohy zodpovednej osoby (DPO)</w:t>
            </w:r>
          </w:p>
        </w:tc>
        <w:tc>
          <w:tcPr>
            <w:tcW w:w="419" w:type="pct"/>
          </w:tcPr>
          <w:p w14:paraId="1A83E537" w14:textId="77777777" w:rsidR="00A233C6" w:rsidRPr="00797F79" w:rsidRDefault="00827EAB" w:rsidP="00986484">
            <w:pPr>
              <w:pStyle w:val="SLFBody"/>
              <w:spacing w:before="120"/>
              <w:jc w:val="center"/>
              <w:rPr>
                <w:rFonts w:ascii="Arial" w:hAnsi="Arial"/>
              </w:rPr>
            </w:pPr>
            <w:sdt>
              <w:sdtPr>
                <w:rPr>
                  <w:rFonts w:ascii="Arial" w:hAnsi="Arial"/>
                </w:rPr>
                <w:id w:val="-1261454086"/>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50FD2202" w14:textId="77777777" w:rsidR="00A233C6" w:rsidRPr="00797F79" w:rsidRDefault="00827EAB" w:rsidP="00986484">
            <w:pPr>
              <w:pStyle w:val="SLFBody"/>
              <w:spacing w:before="120"/>
              <w:jc w:val="center"/>
              <w:rPr>
                <w:rFonts w:ascii="Arial" w:hAnsi="Arial"/>
              </w:rPr>
            </w:pPr>
            <w:sdt>
              <w:sdtPr>
                <w:rPr>
                  <w:rFonts w:ascii="Arial" w:hAnsi="Arial"/>
                </w:rPr>
                <w:id w:val="778381571"/>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2B2335F5" w14:textId="77777777" w:rsidTr="00A233C6">
        <w:trPr>
          <w:trHeight w:val="402"/>
          <w:jc w:val="center"/>
        </w:trPr>
        <w:tc>
          <w:tcPr>
            <w:tcW w:w="4113" w:type="pct"/>
          </w:tcPr>
          <w:p w14:paraId="37A98065" w14:textId="77777777" w:rsidR="00A233C6" w:rsidRPr="00797F79" w:rsidRDefault="00A233C6" w:rsidP="00986484">
            <w:pPr>
              <w:pStyle w:val="SLFBody"/>
              <w:spacing w:before="120"/>
              <w:rPr>
                <w:rFonts w:ascii="Arial" w:hAnsi="Arial"/>
              </w:rPr>
            </w:pPr>
            <w:r w:rsidRPr="00797F79">
              <w:rPr>
                <w:rFonts w:ascii="Arial" w:hAnsi="Arial"/>
              </w:rPr>
              <w:t xml:space="preserve">Monitorovacie úlohy manažéra pre </w:t>
            </w:r>
            <w:proofErr w:type="spellStart"/>
            <w:r w:rsidRPr="00797F79">
              <w:rPr>
                <w:rFonts w:ascii="Arial" w:hAnsi="Arial"/>
              </w:rPr>
              <w:t>kyber</w:t>
            </w:r>
            <w:proofErr w:type="spellEnd"/>
            <w:r w:rsidRPr="00797F79">
              <w:rPr>
                <w:rFonts w:ascii="Arial" w:hAnsi="Arial"/>
              </w:rPr>
              <w:t>-bezpečnosť</w:t>
            </w:r>
          </w:p>
        </w:tc>
        <w:tc>
          <w:tcPr>
            <w:tcW w:w="419" w:type="pct"/>
          </w:tcPr>
          <w:p w14:paraId="7CAF6EAA" w14:textId="77777777" w:rsidR="00A233C6" w:rsidRPr="00797F79" w:rsidRDefault="00827EAB" w:rsidP="00986484">
            <w:pPr>
              <w:pStyle w:val="SLFBody"/>
              <w:spacing w:before="120"/>
              <w:jc w:val="center"/>
              <w:rPr>
                <w:rFonts w:ascii="Arial" w:hAnsi="Arial"/>
              </w:rPr>
            </w:pPr>
            <w:sdt>
              <w:sdtPr>
                <w:rPr>
                  <w:rFonts w:ascii="Arial" w:hAnsi="Arial"/>
                </w:rPr>
                <w:id w:val="-1654437067"/>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71357700" w14:textId="77777777" w:rsidR="00A233C6" w:rsidRPr="00797F79" w:rsidRDefault="00827EAB" w:rsidP="00986484">
            <w:pPr>
              <w:pStyle w:val="SLFBody"/>
              <w:spacing w:before="120"/>
              <w:jc w:val="center"/>
              <w:rPr>
                <w:rFonts w:ascii="Arial" w:hAnsi="Arial"/>
              </w:rPr>
            </w:pPr>
            <w:sdt>
              <w:sdtPr>
                <w:rPr>
                  <w:rFonts w:ascii="Arial" w:hAnsi="Arial"/>
                </w:rPr>
                <w:id w:val="2147163573"/>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797F79" w14:paraId="18BB07FE" w14:textId="77777777" w:rsidTr="00A233C6">
        <w:trPr>
          <w:trHeight w:val="402"/>
          <w:jc w:val="center"/>
        </w:trPr>
        <w:tc>
          <w:tcPr>
            <w:tcW w:w="4113" w:type="pct"/>
          </w:tcPr>
          <w:p w14:paraId="00D9D4B2" w14:textId="77777777" w:rsidR="00A233C6" w:rsidRPr="00797F79" w:rsidRDefault="00A233C6" w:rsidP="00986484">
            <w:pPr>
              <w:pStyle w:val="SLFBody"/>
              <w:spacing w:before="120"/>
              <w:rPr>
                <w:rFonts w:ascii="Arial" w:hAnsi="Arial"/>
              </w:rPr>
            </w:pPr>
            <w:r w:rsidRPr="00797F79">
              <w:rPr>
                <w:rFonts w:ascii="Arial" w:hAnsi="Arial"/>
              </w:rPr>
              <w:t xml:space="preserve">Pravidlá pre zvýšené zabezpečenie API komunikácie (filtrovanie IP adries, autentizácia, fail2ban, blokovanie objemového útoku, rate </w:t>
            </w:r>
            <w:proofErr w:type="spellStart"/>
            <w:r w:rsidRPr="00797F79">
              <w:rPr>
                <w:rFonts w:ascii="Arial" w:hAnsi="Arial"/>
              </w:rPr>
              <w:t>limmiting</w:t>
            </w:r>
            <w:proofErr w:type="spellEnd"/>
            <w:r w:rsidRPr="00797F79">
              <w:rPr>
                <w:rFonts w:ascii="Arial" w:hAnsi="Arial"/>
              </w:rPr>
              <w:t>)</w:t>
            </w:r>
          </w:p>
        </w:tc>
        <w:tc>
          <w:tcPr>
            <w:tcW w:w="419" w:type="pct"/>
          </w:tcPr>
          <w:p w14:paraId="3FC1583A" w14:textId="77777777" w:rsidR="00A233C6" w:rsidRPr="00797F79" w:rsidRDefault="00827EAB" w:rsidP="00986484">
            <w:pPr>
              <w:pStyle w:val="SLFBody"/>
              <w:spacing w:before="120"/>
              <w:jc w:val="center"/>
              <w:rPr>
                <w:rFonts w:ascii="Arial" w:hAnsi="Arial"/>
              </w:rPr>
            </w:pPr>
            <w:sdt>
              <w:sdtPr>
                <w:rPr>
                  <w:rFonts w:ascii="Arial" w:hAnsi="Arial"/>
                </w:rPr>
                <w:id w:val="-283970245"/>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77627F50" w14:textId="77777777" w:rsidR="00A233C6" w:rsidRPr="00797F79" w:rsidRDefault="00827EAB" w:rsidP="00986484">
            <w:pPr>
              <w:pStyle w:val="SLFBody"/>
              <w:spacing w:before="120"/>
              <w:jc w:val="center"/>
              <w:rPr>
                <w:rFonts w:ascii="Arial" w:hAnsi="Arial"/>
              </w:rPr>
            </w:pPr>
            <w:sdt>
              <w:sdtPr>
                <w:rPr>
                  <w:rFonts w:ascii="Arial" w:hAnsi="Arial"/>
                </w:rPr>
                <w:id w:val="905565471"/>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r w:rsidR="00A233C6" w:rsidRPr="00846883" w14:paraId="4550BEDD" w14:textId="77777777" w:rsidTr="00A233C6">
        <w:trPr>
          <w:trHeight w:val="402"/>
          <w:jc w:val="center"/>
        </w:trPr>
        <w:tc>
          <w:tcPr>
            <w:tcW w:w="4113" w:type="pct"/>
          </w:tcPr>
          <w:p w14:paraId="5A2E4C5A" w14:textId="77777777" w:rsidR="00A233C6" w:rsidRPr="00797F79" w:rsidRDefault="00A233C6" w:rsidP="00986484">
            <w:pPr>
              <w:pStyle w:val="SLFBody"/>
              <w:spacing w:before="120"/>
              <w:rPr>
                <w:rFonts w:ascii="Arial" w:hAnsi="Arial"/>
              </w:rPr>
            </w:pPr>
            <w:r w:rsidRPr="00797F79">
              <w:rPr>
                <w:rFonts w:ascii="Arial" w:hAnsi="Arial"/>
              </w:rPr>
              <w:t xml:space="preserve">Vykonanie nezávislého bezpečnostného auditu </w:t>
            </w:r>
          </w:p>
        </w:tc>
        <w:tc>
          <w:tcPr>
            <w:tcW w:w="419" w:type="pct"/>
          </w:tcPr>
          <w:p w14:paraId="3D33F190" w14:textId="77777777" w:rsidR="00A233C6" w:rsidRPr="00797F79" w:rsidRDefault="00827EAB" w:rsidP="00986484">
            <w:pPr>
              <w:pStyle w:val="SLFBody"/>
              <w:spacing w:before="120"/>
              <w:jc w:val="center"/>
              <w:rPr>
                <w:rFonts w:ascii="Arial" w:hAnsi="Arial"/>
              </w:rPr>
            </w:pPr>
            <w:sdt>
              <w:sdtPr>
                <w:rPr>
                  <w:rFonts w:ascii="Arial" w:hAnsi="Arial"/>
                </w:rPr>
                <w:id w:val="-1994097546"/>
                <w14:checkbox>
                  <w14:checked w14:val="1"/>
                  <w14:checkedState w14:val="00FE" w14:font="Wingdings"/>
                  <w14:uncheckedState w14:val="2610" w14:font="MS Gothic"/>
                </w14:checkbox>
              </w:sdtPr>
              <w:sdtEndPr/>
              <w:sdtContent>
                <w:r w:rsidR="00A233C6" w:rsidRPr="00797F79">
                  <w:rPr>
                    <w:rFonts w:ascii="Arial" w:hAnsi="Arial"/>
                  </w:rPr>
                  <w:sym w:font="Wingdings" w:char="F0FE"/>
                </w:r>
              </w:sdtContent>
            </w:sdt>
          </w:p>
        </w:tc>
        <w:tc>
          <w:tcPr>
            <w:tcW w:w="468" w:type="pct"/>
          </w:tcPr>
          <w:p w14:paraId="0CC6E520" w14:textId="77777777" w:rsidR="00A233C6" w:rsidRPr="00846883" w:rsidRDefault="00827EAB" w:rsidP="00986484">
            <w:pPr>
              <w:pStyle w:val="SLFBody"/>
              <w:spacing w:before="120"/>
              <w:jc w:val="center"/>
              <w:rPr>
                <w:rFonts w:ascii="Arial" w:hAnsi="Arial"/>
              </w:rPr>
            </w:pPr>
            <w:sdt>
              <w:sdtPr>
                <w:rPr>
                  <w:rFonts w:ascii="Arial" w:hAnsi="Arial"/>
                </w:rPr>
                <w:id w:val="244924631"/>
                <w14:checkbox>
                  <w14:checked w14:val="0"/>
                  <w14:checkedState w14:val="00FE" w14:font="Wingdings"/>
                  <w14:uncheckedState w14:val="2610" w14:font="MS Gothic"/>
                </w14:checkbox>
              </w:sdtPr>
              <w:sdtEndPr/>
              <w:sdtContent>
                <w:r w:rsidR="00A233C6" w:rsidRPr="00797F79">
                  <w:rPr>
                    <w:rFonts w:ascii="Segoe UI Symbol" w:eastAsia="MS Gothic" w:hAnsi="Segoe UI Symbol"/>
                  </w:rPr>
                  <w:t>☐</w:t>
                </w:r>
              </w:sdtContent>
            </w:sdt>
          </w:p>
        </w:tc>
      </w:tr>
    </w:tbl>
    <w:p w14:paraId="797D8A28" w14:textId="77777777" w:rsidR="00CD7694" w:rsidRPr="00CD7694" w:rsidRDefault="00CD7694" w:rsidP="00CD7694">
      <w:pPr>
        <w:pStyle w:val="RLTextlnkuslovan"/>
        <w:spacing w:after="0" w:line="276" w:lineRule="auto"/>
        <w:ind w:left="0" w:firstLine="0"/>
        <w:rPr>
          <w:rFonts w:ascii="Arial" w:hAnsi="Arial" w:cs="Arial"/>
          <w:bCs/>
          <w:sz w:val="20"/>
          <w:szCs w:val="20"/>
        </w:rPr>
      </w:pPr>
    </w:p>
    <w:sectPr w:rsidR="00CD7694" w:rsidRPr="00CD7694" w:rsidSect="00CD7694">
      <w:headerReference w:type="default" r:id="rId11"/>
      <w:footerReference w:type="default" r:id="rId12"/>
      <w:pgSz w:w="11906" w:h="16838"/>
      <w:pgMar w:top="851" w:right="1134" w:bottom="1134" w:left="1134" w:header="833"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6935" w16cex:dateUtc="2021-01-22T14:09:00Z"/>
  <w16cex:commentExtensible w16cex:durableId="23B56B92" w16cex:dateUtc="2021-01-22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136B46" w16cid:durableId="23B56935"/>
  <w16cid:commentId w16cid:paraId="129BA4B7" w16cid:durableId="23B56B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E1A06" w14:textId="77777777" w:rsidR="00827EAB" w:rsidRDefault="00827EAB" w:rsidP="00531DCA">
      <w:pPr>
        <w:spacing w:line="240" w:lineRule="auto"/>
      </w:pPr>
      <w:r>
        <w:separator/>
      </w:r>
    </w:p>
  </w:endnote>
  <w:endnote w:type="continuationSeparator" w:id="0">
    <w:p w14:paraId="6DE49E84" w14:textId="77777777" w:rsidR="00827EAB" w:rsidRDefault="00827EAB" w:rsidP="00531DCA">
      <w:pPr>
        <w:spacing w:line="240" w:lineRule="auto"/>
      </w:pPr>
      <w:r>
        <w:continuationSeparator/>
      </w:r>
    </w:p>
  </w:endnote>
  <w:endnote w:type="continuationNotice" w:id="1">
    <w:p w14:paraId="46644B31" w14:textId="77777777" w:rsidR="00827EAB" w:rsidRDefault="00827E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Arial"/>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altName w:val="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2D586D44" w14:textId="351AF405" w:rsidR="00CD7694" w:rsidRPr="00921F35" w:rsidRDefault="00CD7694" w:rsidP="00241568">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797F79" w:rsidRPr="00797F79">
          <w:rPr>
            <w:rFonts w:ascii="Arial" w:hAnsi="Arial" w:cs="Arial"/>
            <w:noProof/>
            <w:sz w:val="20"/>
            <w:szCs w:val="20"/>
            <w:lang w:val="cs-CZ"/>
          </w:rPr>
          <w:t>10</w:t>
        </w:r>
        <w:r w:rsidRPr="00921F35">
          <w:rPr>
            <w:rFonts w:ascii="Arial" w:hAnsi="Arial" w:cs="Arial"/>
            <w:sz w:val="20"/>
            <w:szCs w:val="20"/>
          </w:rPr>
          <w:fldChar w:fldCharType="end"/>
        </w:r>
      </w:p>
      <w:p w14:paraId="524C667C" w14:textId="40D10277" w:rsidR="00CD7694" w:rsidRDefault="00827EAB">
        <w:pPr>
          <w:pStyle w:val="Pta"/>
          <w:jc w:val="right"/>
        </w:pPr>
      </w:p>
    </w:sdtContent>
  </w:sdt>
  <w:p w14:paraId="6AAB0A10" w14:textId="77777777" w:rsidR="000924E7" w:rsidRDefault="000924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4B41" w14:textId="77777777" w:rsidR="00CD7694" w:rsidRPr="00CB6458" w:rsidRDefault="00CD7694" w:rsidP="003B2373">
    <w:pPr>
      <w:pStyle w:val="Pta"/>
      <w:rPr>
        <w:color w:val="292E56"/>
        <w:sz w:val="20"/>
        <w:szCs w:val="20"/>
        <w:lang w:val="de-DE"/>
      </w:rPr>
    </w:pPr>
  </w:p>
  <w:p w14:paraId="19E582E3" w14:textId="77777777" w:rsidR="00CD7694" w:rsidRPr="003B2373" w:rsidRDefault="00CD7694" w:rsidP="003B2373">
    <w:pPr>
      <w:pStyle w:val="Pta"/>
      <w:ind w:right="-1134"/>
      <w:jc w:val="right"/>
      <w:rPr>
        <w:rFonts w:ascii="Times New Roman" w:hAnsi="Times New Roman" w:cs="Times New Roman"/>
        <w:color w:val="000000" w:themeColor="text1"/>
        <w:sz w:val="16"/>
        <w:szCs w:val="16"/>
      </w:rPr>
    </w:pPr>
  </w:p>
  <w:p w14:paraId="14DAF863" w14:textId="77777777" w:rsidR="00CD7694" w:rsidRDefault="00CD76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1B714" w14:textId="77777777" w:rsidR="00827EAB" w:rsidRDefault="00827EAB" w:rsidP="00531DCA">
      <w:pPr>
        <w:spacing w:line="240" w:lineRule="auto"/>
      </w:pPr>
      <w:r>
        <w:separator/>
      </w:r>
    </w:p>
  </w:footnote>
  <w:footnote w:type="continuationSeparator" w:id="0">
    <w:p w14:paraId="573C50ED" w14:textId="77777777" w:rsidR="00827EAB" w:rsidRDefault="00827EAB" w:rsidP="00531DCA">
      <w:pPr>
        <w:spacing w:line="240" w:lineRule="auto"/>
      </w:pPr>
      <w:r>
        <w:continuationSeparator/>
      </w:r>
    </w:p>
  </w:footnote>
  <w:footnote w:type="continuationNotice" w:id="1">
    <w:p w14:paraId="605A1214" w14:textId="77777777" w:rsidR="00827EAB" w:rsidRDefault="00827E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CD7694" w:rsidRDefault="00CD76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6BEF73"/>
    <w:multiLevelType w:val="hybridMultilevel"/>
    <w:tmpl w:val="F9C785A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05239"/>
    <w:multiLevelType w:val="hybridMultilevel"/>
    <w:tmpl w:val="2DBE4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652918"/>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3C48EC"/>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3C0902"/>
    <w:multiLevelType w:val="hybridMultilevel"/>
    <w:tmpl w:val="57605758"/>
    <w:lvl w:ilvl="0" w:tplc="5F68A984">
      <w:start w:val="1"/>
      <w:numFmt w:val="decimal"/>
      <w:lvlText w:val="6.%1"/>
      <w:lvlJc w:val="left"/>
      <w:pPr>
        <w:ind w:left="36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D9404A"/>
    <w:multiLevelType w:val="hybridMultilevel"/>
    <w:tmpl w:val="419EDC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BB22AD2"/>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96018B"/>
    <w:multiLevelType w:val="hybridMultilevel"/>
    <w:tmpl w:val="F3BE8B3E"/>
    <w:lvl w:ilvl="0" w:tplc="41A83C02">
      <w:start w:val="1"/>
      <w:numFmt w:val="decimal"/>
      <w:lvlText w:val="3.%1"/>
      <w:lvlJc w:val="left"/>
      <w:pPr>
        <w:ind w:left="1920" w:hanging="360"/>
      </w:pPr>
      <w:rPr>
        <w:rFonts w:cs="Franklin Gothic Book" w:hint="default"/>
        <w:b w:val="0"/>
        <w:i w:val="0"/>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D43BB2"/>
    <w:multiLevelType w:val="hybridMultilevel"/>
    <w:tmpl w:val="EE6C640E"/>
    <w:lvl w:ilvl="0" w:tplc="FF668B50">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19"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0"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1"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2"/>
  </w:num>
  <w:num w:numId="2">
    <w:abstractNumId w:val="15"/>
  </w:num>
  <w:num w:numId="3">
    <w:abstractNumId w:val="14"/>
  </w:num>
  <w:num w:numId="4">
    <w:abstractNumId w:val="7"/>
  </w:num>
  <w:num w:numId="5">
    <w:abstractNumId w:val="8"/>
  </w:num>
  <w:num w:numId="6">
    <w:abstractNumId w:val="20"/>
  </w:num>
  <w:num w:numId="7">
    <w:abstractNumId w:val="17"/>
  </w:num>
  <w:num w:numId="8">
    <w:abstractNumId w:val="5"/>
  </w:num>
  <w:num w:numId="9">
    <w:abstractNumId w:val="16"/>
  </w:num>
  <w:num w:numId="10">
    <w:abstractNumId w:val="18"/>
  </w:num>
  <w:num w:numId="11">
    <w:abstractNumId w:val="11"/>
  </w:num>
  <w:num w:numId="12">
    <w:abstractNumId w:val="23"/>
  </w:num>
  <w:num w:numId="13">
    <w:abstractNumId w:val="19"/>
  </w:num>
  <w:num w:numId="14">
    <w:abstractNumId w:val="13"/>
  </w:num>
  <w:num w:numId="15">
    <w:abstractNumId w:val="4"/>
  </w:num>
  <w:num w:numId="16">
    <w:abstractNumId w:val="24"/>
  </w:num>
  <w:num w:numId="17">
    <w:abstractNumId w:val="26"/>
  </w:num>
  <w:num w:numId="18">
    <w:abstractNumId w:val="12"/>
  </w:num>
  <w:num w:numId="19">
    <w:abstractNumId w:val="22"/>
  </w:num>
  <w:num w:numId="20">
    <w:abstractNumId w:val="21"/>
  </w:num>
  <w:num w:numId="21">
    <w:abstractNumId w:val="25"/>
  </w:num>
  <w:num w:numId="22">
    <w:abstractNumId w:val="10"/>
  </w:num>
  <w:num w:numId="23">
    <w:abstractNumId w:val="9"/>
  </w:num>
  <w:num w:numId="24">
    <w:abstractNumId w:val="0"/>
  </w:num>
  <w:num w:numId="25">
    <w:abstractNumId w:val="1"/>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145F7"/>
    <w:rsid w:val="0002155F"/>
    <w:rsid w:val="00032BFC"/>
    <w:rsid w:val="00033ADB"/>
    <w:rsid w:val="00035B1E"/>
    <w:rsid w:val="00040B11"/>
    <w:rsid w:val="000454C5"/>
    <w:rsid w:val="00064D19"/>
    <w:rsid w:val="0006771F"/>
    <w:rsid w:val="0009183B"/>
    <w:rsid w:val="000924E7"/>
    <w:rsid w:val="000A7959"/>
    <w:rsid w:val="000B1C27"/>
    <w:rsid w:val="000D0DDB"/>
    <w:rsid w:val="000D5B3E"/>
    <w:rsid w:val="000F7C11"/>
    <w:rsid w:val="00112845"/>
    <w:rsid w:val="00114129"/>
    <w:rsid w:val="001154FB"/>
    <w:rsid w:val="00115EAF"/>
    <w:rsid w:val="001326BA"/>
    <w:rsid w:val="00136A9E"/>
    <w:rsid w:val="0016382E"/>
    <w:rsid w:val="00167101"/>
    <w:rsid w:val="0017020A"/>
    <w:rsid w:val="00171A4F"/>
    <w:rsid w:val="00171A75"/>
    <w:rsid w:val="00175761"/>
    <w:rsid w:val="0017604A"/>
    <w:rsid w:val="00176082"/>
    <w:rsid w:val="00176D0F"/>
    <w:rsid w:val="00183F78"/>
    <w:rsid w:val="001B369B"/>
    <w:rsid w:val="001E6941"/>
    <w:rsid w:val="0020535E"/>
    <w:rsid w:val="00210392"/>
    <w:rsid w:val="0021238B"/>
    <w:rsid w:val="0021250B"/>
    <w:rsid w:val="00213D9A"/>
    <w:rsid w:val="0023063A"/>
    <w:rsid w:val="00241568"/>
    <w:rsid w:val="00247BD8"/>
    <w:rsid w:val="00250C9B"/>
    <w:rsid w:val="00255F95"/>
    <w:rsid w:val="00291E24"/>
    <w:rsid w:val="00295D05"/>
    <w:rsid w:val="002B261A"/>
    <w:rsid w:val="002B5175"/>
    <w:rsid w:val="002C1AE0"/>
    <w:rsid w:val="002C27CC"/>
    <w:rsid w:val="002C280A"/>
    <w:rsid w:val="002D3B7C"/>
    <w:rsid w:val="00302622"/>
    <w:rsid w:val="00302F4D"/>
    <w:rsid w:val="00310ECF"/>
    <w:rsid w:val="00315377"/>
    <w:rsid w:val="0031724C"/>
    <w:rsid w:val="00317935"/>
    <w:rsid w:val="00327B4E"/>
    <w:rsid w:val="00342C5E"/>
    <w:rsid w:val="00350443"/>
    <w:rsid w:val="00357AF4"/>
    <w:rsid w:val="00376F4E"/>
    <w:rsid w:val="00380150"/>
    <w:rsid w:val="003911D2"/>
    <w:rsid w:val="003A6483"/>
    <w:rsid w:val="003B2373"/>
    <w:rsid w:val="003B47B3"/>
    <w:rsid w:val="003C0767"/>
    <w:rsid w:val="003C1602"/>
    <w:rsid w:val="003C1A9A"/>
    <w:rsid w:val="003C1F27"/>
    <w:rsid w:val="003C64EF"/>
    <w:rsid w:val="003E2F39"/>
    <w:rsid w:val="003E60DB"/>
    <w:rsid w:val="003F542E"/>
    <w:rsid w:val="00407E8C"/>
    <w:rsid w:val="0041186E"/>
    <w:rsid w:val="004153DC"/>
    <w:rsid w:val="00446538"/>
    <w:rsid w:val="00451366"/>
    <w:rsid w:val="004537D5"/>
    <w:rsid w:val="00456399"/>
    <w:rsid w:val="0048698A"/>
    <w:rsid w:val="00497DFF"/>
    <w:rsid w:val="004A0163"/>
    <w:rsid w:val="004C7771"/>
    <w:rsid w:val="004D62B7"/>
    <w:rsid w:val="004E0C23"/>
    <w:rsid w:val="004E286C"/>
    <w:rsid w:val="004F26D5"/>
    <w:rsid w:val="004F5901"/>
    <w:rsid w:val="00506C1A"/>
    <w:rsid w:val="00531DCA"/>
    <w:rsid w:val="005363F3"/>
    <w:rsid w:val="00545E7B"/>
    <w:rsid w:val="0054759D"/>
    <w:rsid w:val="00550D57"/>
    <w:rsid w:val="00552774"/>
    <w:rsid w:val="0056729C"/>
    <w:rsid w:val="00576FC1"/>
    <w:rsid w:val="005834B4"/>
    <w:rsid w:val="005A790C"/>
    <w:rsid w:val="005B28ED"/>
    <w:rsid w:val="005E613A"/>
    <w:rsid w:val="005E70E0"/>
    <w:rsid w:val="005F0143"/>
    <w:rsid w:val="00616B80"/>
    <w:rsid w:val="006242B8"/>
    <w:rsid w:val="00626306"/>
    <w:rsid w:val="00634E30"/>
    <w:rsid w:val="00637ACC"/>
    <w:rsid w:val="00653C22"/>
    <w:rsid w:val="00662E78"/>
    <w:rsid w:val="00675D26"/>
    <w:rsid w:val="0067745A"/>
    <w:rsid w:val="006904D7"/>
    <w:rsid w:val="006A0818"/>
    <w:rsid w:val="006A6922"/>
    <w:rsid w:val="006A71DB"/>
    <w:rsid w:val="006C12DE"/>
    <w:rsid w:val="006D1C69"/>
    <w:rsid w:val="006D287D"/>
    <w:rsid w:val="006E3388"/>
    <w:rsid w:val="006F0425"/>
    <w:rsid w:val="006F5B52"/>
    <w:rsid w:val="006F6CFE"/>
    <w:rsid w:val="00702809"/>
    <w:rsid w:val="00705C84"/>
    <w:rsid w:val="007233F7"/>
    <w:rsid w:val="00737C4A"/>
    <w:rsid w:val="00743913"/>
    <w:rsid w:val="0074407E"/>
    <w:rsid w:val="00752FD2"/>
    <w:rsid w:val="00762B2C"/>
    <w:rsid w:val="007865F5"/>
    <w:rsid w:val="00793A35"/>
    <w:rsid w:val="00797F79"/>
    <w:rsid w:val="007A52FF"/>
    <w:rsid w:val="007A6F1C"/>
    <w:rsid w:val="007A71E7"/>
    <w:rsid w:val="007B1853"/>
    <w:rsid w:val="007B748F"/>
    <w:rsid w:val="007C0CE0"/>
    <w:rsid w:val="007C7ADB"/>
    <w:rsid w:val="007C7B66"/>
    <w:rsid w:val="007D5DF1"/>
    <w:rsid w:val="007E3FB3"/>
    <w:rsid w:val="007F4026"/>
    <w:rsid w:val="007F40F5"/>
    <w:rsid w:val="00801181"/>
    <w:rsid w:val="00804296"/>
    <w:rsid w:val="008113B7"/>
    <w:rsid w:val="00820788"/>
    <w:rsid w:val="00827EAB"/>
    <w:rsid w:val="00830CD7"/>
    <w:rsid w:val="00850F2A"/>
    <w:rsid w:val="008570EC"/>
    <w:rsid w:val="00857769"/>
    <w:rsid w:val="00861467"/>
    <w:rsid w:val="008918E8"/>
    <w:rsid w:val="008B0CB0"/>
    <w:rsid w:val="008B667E"/>
    <w:rsid w:val="008E288E"/>
    <w:rsid w:val="008F34A0"/>
    <w:rsid w:val="00900CD3"/>
    <w:rsid w:val="00906C55"/>
    <w:rsid w:val="00921F35"/>
    <w:rsid w:val="00930C5D"/>
    <w:rsid w:val="00931C81"/>
    <w:rsid w:val="009451A9"/>
    <w:rsid w:val="00952592"/>
    <w:rsid w:val="00965999"/>
    <w:rsid w:val="00970C12"/>
    <w:rsid w:val="00975EA3"/>
    <w:rsid w:val="00976504"/>
    <w:rsid w:val="0099254A"/>
    <w:rsid w:val="009A6252"/>
    <w:rsid w:val="009D359B"/>
    <w:rsid w:val="00A06EE3"/>
    <w:rsid w:val="00A138F9"/>
    <w:rsid w:val="00A2034C"/>
    <w:rsid w:val="00A233C6"/>
    <w:rsid w:val="00A272F1"/>
    <w:rsid w:val="00A306CC"/>
    <w:rsid w:val="00A4032A"/>
    <w:rsid w:val="00A40D9E"/>
    <w:rsid w:val="00A413BD"/>
    <w:rsid w:val="00A458E5"/>
    <w:rsid w:val="00A4780A"/>
    <w:rsid w:val="00A47E4D"/>
    <w:rsid w:val="00A621B0"/>
    <w:rsid w:val="00A638F3"/>
    <w:rsid w:val="00A74824"/>
    <w:rsid w:val="00AA6184"/>
    <w:rsid w:val="00AA64CC"/>
    <w:rsid w:val="00AB5451"/>
    <w:rsid w:val="00AD4577"/>
    <w:rsid w:val="00AD5395"/>
    <w:rsid w:val="00AF6F91"/>
    <w:rsid w:val="00B13D44"/>
    <w:rsid w:val="00B1772C"/>
    <w:rsid w:val="00B22E07"/>
    <w:rsid w:val="00B27812"/>
    <w:rsid w:val="00B314FC"/>
    <w:rsid w:val="00B3650B"/>
    <w:rsid w:val="00B37A2B"/>
    <w:rsid w:val="00B432EE"/>
    <w:rsid w:val="00B438D2"/>
    <w:rsid w:val="00B50927"/>
    <w:rsid w:val="00B57D35"/>
    <w:rsid w:val="00B75633"/>
    <w:rsid w:val="00B75C3E"/>
    <w:rsid w:val="00B80297"/>
    <w:rsid w:val="00B8461D"/>
    <w:rsid w:val="00B87EE5"/>
    <w:rsid w:val="00B9356A"/>
    <w:rsid w:val="00B93654"/>
    <w:rsid w:val="00BB09C4"/>
    <w:rsid w:val="00BB2FC9"/>
    <w:rsid w:val="00BC2CD0"/>
    <w:rsid w:val="00BC44C5"/>
    <w:rsid w:val="00BD59EB"/>
    <w:rsid w:val="00BD6CFC"/>
    <w:rsid w:val="00BD710D"/>
    <w:rsid w:val="00C00E72"/>
    <w:rsid w:val="00C14DF3"/>
    <w:rsid w:val="00C20F7A"/>
    <w:rsid w:val="00C262E4"/>
    <w:rsid w:val="00C54A61"/>
    <w:rsid w:val="00C60045"/>
    <w:rsid w:val="00C633C7"/>
    <w:rsid w:val="00C67608"/>
    <w:rsid w:val="00C7490A"/>
    <w:rsid w:val="00CA565D"/>
    <w:rsid w:val="00CA6D68"/>
    <w:rsid w:val="00CB0E10"/>
    <w:rsid w:val="00CB5445"/>
    <w:rsid w:val="00CB56A5"/>
    <w:rsid w:val="00CC1FA8"/>
    <w:rsid w:val="00CC468F"/>
    <w:rsid w:val="00CD7694"/>
    <w:rsid w:val="00CE22E7"/>
    <w:rsid w:val="00CF14AB"/>
    <w:rsid w:val="00CF1D46"/>
    <w:rsid w:val="00CF28FF"/>
    <w:rsid w:val="00D00894"/>
    <w:rsid w:val="00D0247F"/>
    <w:rsid w:val="00D124CD"/>
    <w:rsid w:val="00D12E39"/>
    <w:rsid w:val="00D22CE2"/>
    <w:rsid w:val="00D25AFF"/>
    <w:rsid w:val="00D275FC"/>
    <w:rsid w:val="00D30457"/>
    <w:rsid w:val="00D465D5"/>
    <w:rsid w:val="00D55157"/>
    <w:rsid w:val="00D55C76"/>
    <w:rsid w:val="00D7706C"/>
    <w:rsid w:val="00D8339C"/>
    <w:rsid w:val="00D851AA"/>
    <w:rsid w:val="00D94F57"/>
    <w:rsid w:val="00DB5ED1"/>
    <w:rsid w:val="00DC6700"/>
    <w:rsid w:val="00DF258B"/>
    <w:rsid w:val="00DF7C38"/>
    <w:rsid w:val="00E00737"/>
    <w:rsid w:val="00E0476A"/>
    <w:rsid w:val="00E16D1C"/>
    <w:rsid w:val="00E17B30"/>
    <w:rsid w:val="00E41637"/>
    <w:rsid w:val="00E4172F"/>
    <w:rsid w:val="00E54EFD"/>
    <w:rsid w:val="00E933FB"/>
    <w:rsid w:val="00E97437"/>
    <w:rsid w:val="00EA5F84"/>
    <w:rsid w:val="00EB245C"/>
    <w:rsid w:val="00EB2BC0"/>
    <w:rsid w:val="00EC2C3F"/>
    <w:rsid w:val="00EC3742"/>
    <w:rsid w:val="00ED588A"/>
    <w:rsid w:val="00EF3891"/>
    <w:rsid w:val="00F05675"/>
    <w:rsid w:val="00F06955"/>
    <w:rsid w:val="00F1494E"/>
    <w:rsid w:val="00F15005"/>
    <w:rsid w:val="00F16E34"/>
    <w:rsid w:val="00F24406"/>
    <w:rsid w:val="00F351B6"/>
    <w:rsid w:val="00F57593"/>
    <w:rsid w:val="00F62314"/>
    <w:rsid w:val="00F73535"/>
    <w:rsid w:val="00F75EBD"/>
    <w:rsid w:val="00FA4771"/>
    <w:rsid w:val="00FC1924"/>
    <w:rsid w:val="00FC1EF0"/>
    <w:rsid w:val="00FC36F9"/>
    <w:rsid w:val="00FC4CBF"/>
    <w:rsid w:val="00FD41A6"/>
    <w:rsid w:val="00FE2E26"/>
    <w:rsid w:val="00FE3534"/>
    <w:rsid w:val="00FF28B2"/>
    <w:rsid w:val="00FF69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body,Odsek zoznamu2,ODRAZKY PRVA UROVEN,Table of contents numbered,Bullet Number,lp1,lp11,List Paragraph11,Bullet 1,Use Case List Paragraph,Odsek,Colorful List - Accent 11,Bullet List,FooterText,numbered,List Paragraph1"/>
    <w:basedOn w:val="Normlny"/>
    <w:link w:val="OdsekzoznamuChar"/>
    <w:uiPriority w:val="34"/>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semiHidden/>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semiHidden/>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body Char,Odsek zoznamu2 Char,ODRAZKY PRVA UROVEN Char,Table of contents numbered Char,Bullet Number Char,lp1 Char,lp11 Char,List Paragraph11 Char,Bullet 1 Char,Use Case List Paragraph Char,Odsek Char,Bullet List Char"/>
    <w:link w:val="Odsekzoznamu"/>
    <w:uiPriority w:val="34"/>
    <w:qFormat/>
    <w:locked/>
    <w:rsid w:val="0009183B"/>
    <w:rPr>
      <w:sz w:val="22"/>
      <w:szCs w:val="22"/>
    </w:rPr>
  </w:style>
  <w:style w:type="paragraph" w:customStyle="1" w:styleId="Default">
    <w:name w:val="Default"/>
    <w:rsid w:val="00576FC1"/>
    <w:pPr>
      <w:autoSpaceDE w:val="0"/>
      <w:autoSpaceDN w:val="0"/>
      <w:adjustRightInd w:val="0"/>
    </w:pPr>
    <w:rPr>
      <w:rFonts w:ascii="Arial" w:hAnsi="Arial" w:cs="Arial"/>
      <w:color w:val="000000"/>
    </w:rPr>
  </w:style>
  <w:style w:type="paragraph" w:customStyle="1" w:styleId="SLFBody">
    <w:name w:val="SLF Body"/>
    <w:basedOn w:val="Normlny"/>
    <w:qFormat/>
    <w:rsid w:val="00A233C6"/>
    <w:pPr>
      <w:suppressAutoHyphens/>
      <w:spacing w:after="120" w:line="240" w:lineRule="auto"/>
      <w:ind w:left="0" w:firstLine="0"/>
    </w:pPr>
    <w:rPr>
      <w:rFonts w:ascii="Helvetica" w:eastAsia="Times New Roman" w:hAnsi="Helvetica"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92804">
      <w:bodyDiv w:val="1"/>
      <w:marLeft w:val="0"/>
      <w:marRight w:val="0"/>
      <w:marTop w:val="0"/>
      <w:marBottom w:val="0"/>
      <w:divBdr>
        <w:top w:val="none" w:sz="0" w:space="0" w:color="auto"/>
        <w:left w:val="none" w:sz="0" w:space="0" w:color="auto"/>
        <w:bottom w:val="none" w:sz="0" w:space="0" w:color="auto"/>
        <w:right w:val="none" w:sz="0" w:space="0" w:color="auto"/>
      </w:divBdr>
    </w:div>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8858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zisk@nczisk.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6A62D-9393-4105-8373-43390E8F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5536</Words>
  <Characters>31558</Characters>
  <Application>Microsoft Office Word</Application>
  <DocSecurity>0</DocSecurity>
  <Lines>262</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Matúška Tomáš, JUDr.</cp:lastModifiedBy>
  <cp:revision>3</cp:revision>
  <cp:lastPrinted>2021-01-25T08:39:00Z</cp:lastPrinted>
  <dcterms:created xsi:type="dcterms:W3CDTF">2021-01-25T12:52:00Z</dcterms:created>
  <dcterms:modified xsi:type="dcterms:W3CDTF">2021-01-25T12:58:00Z</dcterms:modified>
</cp:coreProperties>
</file>