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B15B3">
        <w:rPr>
          <w:rFonts w:ascii="Calibri" w:hAnsi="Calibri" w:cs="Calibri"/>
          <w:b/>
          <w:bCs/>
          <w:sz w:val="22"/>
          <w:szCs w:val="22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5B15B3" w:rsidRDefault="005B15B3" w:rsidP="005B15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B15B3">
              <w:rPr>
                <w:rFonts w:ascii="Arial" w:hAnsi="Arial" w:cs="Arial"/>
                <w:b/>
                <w:sz w:val="20"/>
                <w:szCs w:val="20"/>
              </w:rPr>
              <w:t>Mesto Giraltovce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5B15B3" w:rsidRPr="005B15B3" w:rsidRDefault="005B15B3" w:rsidP="005B15B3">
            <w:pPr>
              <w:ind w:left="709" w:hanging="8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5B3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v ZŠ Budovateľská v Giraltovciach</w:t>
            </w:r>
          </w:p>
          <w:p w:rsidR="008D12AC" w:rsidRPr="005B15B3" w:rsidRDefault="008D12AC" w:rsidP="005B15B3">
            <w:pPr>
              <w:ind w:left="709" w:hanging="817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B15B3">
              <w:rPr>
                <w:rFonts w:ascii="Calibri" w:hAnsi="Calibri" w:cs="Calibri"/>
                <w:b/>
                <w:bCs/>
                <w:sz w:val="22"/>
                <w:szCs w:val="22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Pr="005B15B3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2D78FB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 xml:space="preserve">Časť 3: </w:t>
            </w:r>
            <w:r w:rsidR="002D78FB">
              <w:rPr>
                <w:rFonts w:ascii="Calibri" w:hAnsi="Calibri" w:cs="Calibri"/>
                <w:color w:val="000000"/>
                <w:lang w:eastAsia="sk-SK"/>
              </w:rPr>
              <w:t>Interiérové vybavenie -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145" w:rsidRPr="00CC0E1D" w:rsidRDefault="004B2145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biochémia</w:t>
            </w:r>
          </w:p>
        </w:tc>
      </w:tr>
      <w:tr w:rsidR="000F5FE8" w:rsidRPr="00CC0E1D" w:rsidTr="000F5FE8">
        <w:trPr>
          <w:trHeight w:val="129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FE8" w:rsidRPr="000F5FE8" w:rsidRDefault="000F5FE8" w:rsidP="000F5FE8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F5FE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</w:t>
            </w:r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učiteľa a kontajner. Katedra učiteľa pre odbornú učebňu fyziky má byť minimálne vo vyhotovení z pevnej konštrukcie a má obsahovať odkladací priestor –stacionárny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kontajnér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Pracovná doska minimálne z LDT hrúbky min. 22mm,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5FE8" w:rsidRPr="00CC0E1D" w:rsidRDefault="000F5FE8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FE8" w:rsidRPr="00CC0E1D" w:rsidRDefault="007B1322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F5FE8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  - biochémia</w:t>
            </w:r>
          </w:p>
        </w:tc>
      </w:tr>
      <w:tr w:rsidR="007B1322" w:rsidRPr="00CC0E1D" w:rsidTr="007B1322">
        <w:trPr>
          <w:trHeight w:val="423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322" w:rsidRPr="007B1322" w:rsidRDefault="007B1322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230V. Požadovaný rozmer pracoviska min. 1800x600x800mm, konštrukcia aj pracovná plocha z chemicky odolného materiálu. </w:t>
            </w:r>
            <w:r w:rsid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má byť vyrobené s pevnou konštrukciou. </w:t>
            </w: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Krycie plochy, police a dvierka majú byť vyrobené z laminovanej drevotriesky hrúbky 18 mm. Dvierka sa majú otvárať do min. do 90°. Pracovná doska má byť z obojstranného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má byť  zabudovaný do pracovnej dosky a má mať rozmer  max. 150x300mm, materiál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2x zásuvka s uzemnením na 230V a s krytkou.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</w:t>
            </w: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Napájanie 230 V AC, ochrana proti preťaženiu a reset pre AC zdroj 4x LCD : napätie DC, prúd DC, napätie AC, prúd AC, CE certifikát pre bezpečné používanie.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 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702" w:rsidRPr="00CC0E1D" w:rsidRDefault="00E95702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Laboratórne pracovisko žiaka  - biochémia</w:t>
            </w:r>
          </w:p>
        </w:tc>
      </w:tr>
      <w:tr w:rsidR="00B47619" w:rsidRPr="00CC0E1D" w:rsidTr="00560C0F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619" w:rsidRPr="00560C0F" w:rsidRDefault="00B47619" w:rsidP="00B4761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skupinu 2 – 4 žiakov s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pripojením na sieťové napätie 230V. Požadovaný rozmer pracoviska min. 1300x600x800mm, konštrukcia aj pracovná plocha z chemicky odolného materiálu.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má byť vyrobené s pevnou konštrukciou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Krycie plochy, police a dvierka majú byť vyrobené z laminovanej drevotriesky hrúbky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 Pracovná doska má byť z obojstranného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z možnosťou pripojenia na existujúcu prípojku vody v učebni. Pripojenie pracoviska na napätie 230V má byť s možnosťou pripojenia na existujúci samostatný prívod elektriny v učebni, istený prúdovým chráničom max. na 16A. Na pracovnej ploche má byť osadený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Rady EU pre školské prostredie. Pracovisko má mať prípravu na pripojenie pracoviska na bezpečné jednosmerné a striedavé napätie do max. 30V. 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619" w:rsidRPr="00CC0E1D" w:rsidRDefault="00B47619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 - biochémia</w:t>
            </w:r>
          </w:p>
        </w:tc>
      </w:tr>
      <w:tr w:rsidR="00EF59BC" w:rsidRPr="00CC0E1D" w:rsidTr="00EF59BC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9BC" w:rsidRPr="00EF59BC" w:rsidRDefault="00EF59BC" w:rsidP="00EF59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 s možnosťou vyrovnať nerovnosti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podlahy,prierez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nohy je min 40x40 mm,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stolova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doska hrúbky</w:t>
            </w:r>
            <w:r w:rsid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EE485C"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</w:t>
            </w: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vrchovej úprave min. HPL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59BC" w:rsidRPr="00CC0E1D" w:rsidRDefault="00EF59BC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Laboratórna stolička pre žiaka </w:t>
            </w:r>
            <w:r w:rsidR="00AB523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biochémia</w:t>
            </w:r>
          </w:p>
        </w:tc>
      </w:tr>
      <w:tr w:rsidR="00AB5233" w:rsidRPr="00CC0E1D" w:rsidTr="00AB523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233" w:rsidRPr="00AB5233" w:rsidRDefault="00AB5233" w:rsidP="00AB523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5233" w:rsidRPr="00CC0E1D" w:rsidRDefault="00AB5233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3-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5233" w:rsidRPr="00CC0E1D" w:rsidRDefault="00A42196" w:rsidP="005B15B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AB5233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A42196" w:rsidRPr="00CC0E1D" w:rsidTr="00A42196">
        <w:trPr>
          <w:trHeight w:val="466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196" w:rsidRPr="00A42196" w:rsidRDefault="00A42196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 a bezpečné napätie max. 30V. Požadovaný rozmer pracoviska min. 1800x600x880mm, konštrukcia aj pracovná plocha z odolného materiálu. Pracovisko má byť vyrobené s pevnou kovovou konštrukciou.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</w:t>
            </w:r>
            <w:r w:rsidRPr="00A42196">
              <w:rPr>
                <w:rFonts w:asciiTheme="minorHAnsi" w:hAnsiTheme="minorHAnsi" w:cstheme="minorHAnsi"/>
                <w:color w:val="7030A0"/>
                <w:sz w:val="20"/>
                <w:szCs w:val="20"/>
                <w:lang w:eastAsia="sk-SK"/>
              </w:rPr>
              <w:t xml:space="preserve"> 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6,9,12,15,18 V výstupný prúd 3A,  DC jednosmerný zdroj pevný 12V s obmedzením 1A, Napájanie 230 V AC, ochrana proti preťaženiu a reset pre AC zdroj 4x LCD : napätie DC, prúd DC, napätie AC, prúd AC, CE certifikát pre bezpečné používanie. 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196" w:rsidRPr="00CC0E1D" w:rsidRDefault="00A42196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196" w:rsidRPr="00CC0E1D" w:rsidRDefault="00A42196" w:rsidP="005B15B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</w:p>
        </w:tc>
      </w:tr>
      <w:tr w:rsidR="00042AEE" w:rsidRPr="00CC0E1D" w:rsidTr="00042AEE">
        <w:trPr>
          <w:trHeight w:val="16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AEE" w:rsidRPr="00042AEE" w:rsidRDefault="00042AEE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minimálne katedra učiteľa, stolička učiteľa a kontajner. Katedra učiteľa pre odbornú učebňu fyziky má byť minimálne vo vyhotovení z pevnej konštrukcie a má obsahovať odkladací priestor – </w:t>
            </w:r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stacionárny </w:t>
            </w:r>
            <w:proofErr w:type="spellStart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>kontajnér</w:t>
            </w:r>
            <w:proofErr w:type="spellEnd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,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zástena z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čelej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strany stola. Pracovná doska minimálne z LDT hrúbky min. 22 mm,  rozmer min. 1300 x 600 x 750 mm, hrana ABS min. 2 mm, stôl s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rektifikaciou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Pevný trojzásuvkový kontajner, ktorý je súčasťou stola.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2AEE" w:rsidRPr="00CC0E1D" w:rsidRDefault="00042AEE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AEE" w:rsidRPr="00CC0E1D" w:rsidRDefault="005B15B3" w:rsidP="005B15B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42AEE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žiacke pracovisko do učebne fyziky</w:t>
            </w:r>
          </w:p>
        </w:tc>
      </w:tr>
      <w:tr w:rsidR="002559F1" w:rsidRPr="00CC0E1D" w:rsidTr="002559F1">
        <w:trPr>
          <w:trHeight w:val="31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9F1" w:rsidRPr="002559F1" w:rsidRDefault="002559F1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2 - 4 žiakov s pripojením na sieťové napätie 230V a bezpečné napätie max. 30V. Požadovaný rozmer pracoviska min. 1300x600x800mm, konštrukcia aj pracovná plocha z odolného materiálu. Pracovisko má byť vyrobené s pevnou konštrukciou. Krycie plochy, police a dvierka majú byť vyrobené z laminovanej drevotriesky hrúbky min.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Pracovná doska má byť z obojstranného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 Na pracovnej ploche má byť osadený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Pripojenie pracoviska na napätie 230V má byť s možnosťou pripojenia na existujúci samostatný prívod elektriny v učebni, istený prúdovým chráničom max. na 16A. Pracovisko 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má mať prípravu na pripojenie pracoviska na bezpečné jednosmerné a striedavé napätie do max. 30V.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F1" w:rsidRPr="00CC0E1D" w:rsidRDefault="002559F1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 2-miestny stôl do učeb</w:t>
            </w:r>
            <w:r w:rsidR="00455961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 fyziky</w:t>
            </w:r>
          </w:p>
        </w:tc>
      </w:tr>
      <w:tr w:rsidR="00464E5D" w:rsidRPr="00CC0E1D" w:rsidTr="00464E5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E5D" w:rsidRPr="00464E5D" w:rsidRDefault="00464E5D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 - kovová konštrukcia s možnosťou vyrovnať nerovnosti podlahy, prierez nohy je min 40x40 mm, stolová doska hrúbky</w:t>
            </w:r>
            <w:r w:rsid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F20AE2"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povrchovej </w:t>
            </w: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úprave min. HPL </w:t>
            </w:r>
            <w:proofErr w:type="spellStart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E5D" w:rsidRPr="00CC0E1D" w:rsidRDefault="00464E5D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žiacka stolička do učebne fyziky</w:t>
            </w:r>
          </w:p>
        </w:tc>
      </w:tr>
      <w:tr w:rsidR="00E73373" w:rsidRPr="00CC0E1D" w:rsidTr="00E7337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E73373" w:rsidRPr="00CC0E1D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E73373" w:rsidRPr="00CC0E1D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1C47F4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 w:rsidR="0045596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Pracovná doska má mať zrazené hrany. Pripojenie pracoviska na napätie 230 V má byť zabezpeče</w:t>
            </w:r>
            <w:bookmarkStart w:id="0" w:name="_GoBack"/>
            <w:bookmarkEnd w:id="0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 w:rsidRPr="001C47F4">
              <w:rPr>
                <w:rFonts w:asciiTheme="minorHAnsi" w:hAnsiTheme="minorHAnsi" w:cstheme="minorHAnsi"/>
                <w:color w:val="00B050"/>
                <w:sz w:val="20"/>
                <w:szCs w:val="20"/>
                <w:lang w:eastAsia="sk-SK"/>
              </w:rPr>
              <w:t xml:space="preserve">Súčasťou dodávky pracoviska je projekt pre jeho zapojenie, otestovanie, zaškolenie a Protokol o uvedení do prevádzky.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CF77EE" w:rsidRPr="00CC0E1D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</w:t>
            </w: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CF77EE" w:rsidRPr="00CC0E1D" w:rsidTr="00CF77EE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CF77EE" w:rsidRPr="00CC0E1D" w:rsidTr="00CF77EE">
        <w:trPr>
          <w:trHeight w:val="26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D95979" w:rsidRPr="00CC0E1D" w:rsidTr="00D9597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979" w:rsidRPr="00D95979" w:rsidRDefault="00D95979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979" w:rsidRPr="00CC0E1D" w:rsidRDefault="00D95979" w:rsidP="007F5F5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7F5F5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na vŕtanie, pílenie a brúsenie </w:t>
            </w:r>
            <w:r w:rsidR="005F1CF4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odborná učebňa techniky</w:t>
            </w:r>
            <w:r w:rsidR="005F1CF4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5F1CF4" w:rsidRPr="00CC0E1D" w:rsidTr="005F1CF4">
        <w:trPr>
          <w:trHeight w:val="9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CF4" w:rsidRPr="005F1CF4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5F1CF4" w:rsidRPr="005F1CF4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</w:t>
            </w:r>
            <w:r w:rsidRPr="00FA19B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stôl 1200 x 600 x 900</w:t>
            </w:r>
            <w:r w:rsidRPr="00FA19B7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FA19B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mm, zváraná oceľová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konštrukcia z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>zvarený !!! nedemontovateľný!!!</w:t>
            </w:r>
          </w:p>
        </w:tc>
      </w:tr>
      <w:tr w:rsidR="005F1CF4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5B15B3" w:rsidRDefault="005B15B3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5B15B3" w:rsidRPr="005B15B3" w:rsidRDefault="005B15B3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B0755" w:rsidRPr="005B15B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B0755" w:rsidRPr="005B15B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  <w:r w:rsidRPr="005B15B3">
        <w:rPr>
          <w:rFonts w:ascii="Calibri" w:hAnsi="Calibri" w:cs="Arial"/>
          <w:sz w:val="22"/>
          <w:szCs w:val="22"/>
          <w:lang w:val="pl-PL" w:eastAsia="en-US"/>
        </w:rPr>
        <w:t xml:space="preserve">V …………………………, dňa </w:t>
      </w:r>
    </w:p>
    <w:p w:rsidR="006B0755" w:rsidRPr="005B15B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  <w:r w:rsidRPr="005B15B3">
        <w:rPr>
          <w:rFonts w:ascii="Calibri" w:hAnsi="Calibri" w:cs="Arial"/>
          <w:sz w:val="22"/>
          <w:szCs w:val="22"/>
          <w:lang w:val="pl-PL" w:eastAsia="en-US"/>
        </w:rPr>
        <w:t xml:space="preserve"> </w:t>
      </w:r>
      <w:r w:rsidRPr="005B15B3">
        <w:rPr>
          <w:rFonts w:ascii="Calibri" w:hAnsi="Calibri" w:cs="Arial"/>
          <w:sz w:val="22"/>
          <w:szCs w:val="22"/>
          <w:lang w:val="pl-PL" w:eastAsia="en-US"/>
        </w:rPr>
        <w:tab/>
      </w:r>
      <w:r w:rsidRPr="005B15B3">
        <w:rPr>
          <w:rFonts w:ascii="Calibri" w:hAnsi="Calibri" w:cs="Arial"/>
          <w:sz w:val="22"/>
          <w:szCs w:val="22"/>
          <w:lang w:val="pl-PL" w:eastAsia="en-US"/>
        </w:rPr>
        <w:tab/>
      </w:r>
      <w:r w:rsidRPr="005B15B3">
        <w:rPr>
          <w:rFonts w:ascii="Calibri" w:hAnsi="Calibri" w:cs="Arial"/>
          <w:sz w:val="22"/>
          <w:szCs w:val="22"/>
          <w:lang w:val="pl-PL" w:eastAsia="en-US"/>
        </w:rPr>
        <w:tab/>
      </w:r>
      <w:r w:rsidRPr="005B15B3">
        <w:rPr>
          <w:rFonts w:ascii="Calibri" w:hAnsi="Calibri" w:cs="Arial"/>
          <w:sz w:val="22"/>
          <w:szCs w:val="22"/>
          <w:lang w:val="pl-PL" w:eastAsia="en-US"/>
        </w:rPr>
        <w:tab/>
      </w:r>
      <w:r w:rsidRPr="005B15B3">
        <w:rPr>
          <w:rFonts w:ascii="Calibri" w:hAnsi="Calibri" w:cs="Arial"/>
          <w:sz w:val="22"/>
          <w:szCs w:val="22"/>
          <w:lang w:val="pl-PL" w:eastAsia="en-US"/>
        </w:rPr>
        <w:tab/>
      </w:r>
      <w:r w:rsidRPr="005B15B3">
        <w:rPr>
          <w:rFonts w:ascii="Calibri" w:hAnsi="Calibri" w:cs="Arial"/>
          <w:sz w:val="22"/>
          <w:szCs w:val="22"/>
          <w:lang w:val="pl-PL" w:eastAsia="en-US"/>
        </w:rPr>
        <w:tab/>
      </w:r>
      <w:r w:rsidRPr="005B15B3">
        <w:rPr>
          <w:rFonts w:ascii="Calibri" w:hAnsi="Calibri" w:cs="Arial"/>
          <w:sz w:val="22"/>
          <w:szCs w:val="22"/>
          <w:lang w:val="pl-PL" w:eastAsia="en-US"/>
        </w:rPr>
        <w:tab/>
      </w:r>
      <w:r w:rsidRPr="005B15B3">
        <w:rPr>
          <w:rFonts w:ascii="Calibri" w:hAnsi="Calibri" w:cs="Arial"/>
          <w:sz w:val="22"/>
          <w:szCs w:val="22"/>
          <w:lang w:val="pl-PL" w:eastAsia="en-US"/>
        </w:rPr>
        <w:tab/>
      </w:r>
    </w:p>
    <w:p w:rsidR="006B0755" w:rsidRPr="005B15B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</w:p>
    <w:p w:rsidR="006B0755" w:rsidRPr="005B15B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 w:rsidSect="00502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418"/>
    <w:rsid w:val="00042AEE"/>
    <w:rsid w:val="00060976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2D78FB"/>
    <w:rsid w:val="00367256"/>
    <w:rsid w:val="004114C0"/>
    <w:rsid w:val="00446BC8"/>
    <w:rsid w:val="00455961"/>
    <w:rsid w:val="00464E5D"/>
    <w:rsid w:val="004B2145"/>
    <w:rsid w:val="004B7825"/>
    <w:rsid w:val="00502418"/>
    <w:rsid w:val="00502942"/>
    <w:rsid w:val="005147F1"/>
    <w:rsid w:val="00560C0F"/>
    <w:rsid w:val="00597E51"/>
    <w:rsid w:val="005B15B3"/>
    <w:rsid w:val="005F1CF4"/>
    <w:rsid w:val="0061079B"/>
    <w:rsid w:val="00625B78"/>
    <w:rsid w:val="006375FF"/>
    <w:rsid w:val="00686AFC"/>
    <w:rsid w:val="006B0755"/>
    <w:rsid w:val="006B1A95"/>
    <w:rsid w:val="00706CD2"/>
    <w:rsid w:val="007473B4"/>
    <w:rsid w:val="00796D61"/>
    <w:rsid w:val="007B1322"/>
    <w:rsid w:val="007B5256"/>
    <w:rsid w:val="007F5F58"/>
    <w:rsid w:val="0087730A"/>
    <w:rsid w:val="008A19D3"/>
    <w:rsid w:val="008A7C49"/>
    <w:rsid w:val="008D12AC"/>
    <w:rsid w:val="009102F8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  <w:rsid w:val="00FA1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koncovejpoznmky">
    <w:name w:val="endnote text"/>
    <w:basedOn w:val="Normlny"/>
    <w:link w:val="Textkoncovejpoznm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45</cp:revision>
  <dcterms:created xsi:type="dcterms:W3CDTF">2018-07-18T22:01:00Z</dcterms:created>
  <dcterms:modified xsi:type="dcterms:W3CDTF">2018-09-19T11:20:00Z</dcterms:modified>
</cp:coreProperties>
</file>