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3A" w:rsidRPr="00FB7F87" w:rsidRDefault="001E24E4" w:rsidP="008C3D3A">
      <w:pPr>
        <w:pStyle w:val="Zarkazkladnhotextu21"/>
        <w:tabs>
          <w:tab w:val="left" w:pos="360"/>
          <w:tab w:val="left" w:pos="576"/>
        </w:tabs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="009A5CD6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 - 1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  <w:r w:rsidR="008C3D3A" w:rsidRPr="00FB7F87">
        <w:rPr>
          <w:rFonts w:ascii="Arial" w:hAnsi="Arial" w:cs="Arial"/>
          <w:sz w:val="20"/>
          <w:szCs w:val="20"/>
          <w:lang w:eastAsia="ar-SA"/>
        </w:rPr>
        <w:t>Časť A.1.Didaktické pomôcky ZŠ Mierová</w:t>
      </w:r>
    </w:p>
    <w:p w:rsidR="001E24E4" w:rsidRPr="00C90B4E" w:rsidRDefault="001E24E4" w:rsidP="001E24E4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</w:p>
    <w:p w:rsidR="001E24E4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color w:val="000000"/>
                <w:sz w:val="20"/>
                <w:szCs w:val="20"/>
              </w:rPr>
              <w:t>Osoba podľa § 7 ods. 1 písm. b) zákona o verejnom obstarávaní (verejný obstarávateľ)</w:t>
            </w:r>
          </w:p>
        </w:tc>
        <w:tc>
          <w:tcPr>
            <w:tcW w:w="4961" w:type="dxa"/>
            <w:shd w:val="clear" w:color="auto" w:fill="auto"/>
          </w:tcPr>
          <w:p w:rsidR="001E24E4" w:rsidRPr="00FB7F87" w:rsidRDefault="00FB7F87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7F87">
              <w:rPr>
                <w:rFonts w:ascii="Arial" w:hAnsi="Arial" w:cs="Arial"/>
                <w:sz w:val="20"/>
                <w:szCs w:val="20"/>
                <w:lang w:eastAsia="ar-SA"/>
              </w:rPr>
              <w:t>Mesto Svit</w:t>
            </w:r>
          </w:p>
        </w:tc>
      </w:tr>
      <w:tr w:rsidR="001E24E4" w:rsidRPr="00D72944" w:rsidTr="001E24E4">
        <w:tc>
          <w:tcPr>
            <w:tcW w:w="4388" w:type="dxa"/>
            <w:shd w:val="clear" w:color="auto" w:fill="DBE5F1"/>
          </w:tcPr>
          <w:p w:rsidR="001E24E4" w:rsidRPr="00D72944" w:rsidRDefault="001E24E4" w:rsidP="001E24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shd w:val="clear" w:color="auto" w:fill="auto"/>
          </w:tcPr>
          <w:p w:rsidR="004C5485" w:rsidRDefault="00FB7F87" w:rsidP="004C5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bookmarkStart w:id="0" w:name="_GoBack"/>
            <w:r w:rsidRPr="00FB7F87">
              <w:rPr>
                <w:rFonts w:ascii="Arial" w:hAnsi="Arial" w:cs="Arial"/>
                <w:sz w:val="20"/>
                <w:szCs w:val="20"/>
                <w:lang w:eastAsia="ar-SA"/>
              </w:rPr>
              <w:t>Zlepšenie kľúčových kompetencií žiakov – Základná škola Mierová 134 a Základná škola Komenského vo Svite</w:t>
            </w:r>
            <w:r w:rsidR="004C5485"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  <w:p w:rsidR="00FB7F87" w:rsidRPr="00FB7F87" w:rsidRDefault="00FB7F87" w:rsidP="004C5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B7F87">
              <w:rPr>
                <w:rFonts w:ascii="Arial" w:hAnsi="Arial" w:cs="Arial"/>
                <w:sz w:val="20"/>
                <w:szCs w:val="20"/>
                <w:lang w:eastAsia="ar-SA"/>
              </w:rPr>
              <w:t>Časť A.1.Didaktické pomôcky ZŠ Mierová</w:t>
            </w:r>
          </w:p>
          <w:bookmarkEnd w:id="0"/>
          <w:p w:rsidR="001E24E4" w:rsidRPr="00FB7F87" w:rsidRDefault="001E24E4" w:rsidP="00FB7F87">
            <w:pPr>
              <w:autoSpaceDE w:val="0"/>
              <w:autoSpaceDN w:val="0"/>
              <w:adjustRightInd w:val="0"/>
              <w:ind w:hanging="817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1E24E4" w:rsidRPr="00C90B4E" w:rsidRDefault="001E24E4" w:rsidP="001E24E4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1E24E4" w:rsidRDefault="001E24E4" w:rsidP="001E24E4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1E24E4" w:rsidRPr="009F6FF5" w:rsidRDefault="001E24E4" w:rsidP="001E24E4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>
        <w:rPr>
          <w:rFonts w:ascii="Arial" w:hAnsi="Arial" w:cs="Arial"/>
          <w:b/>
          <w:bCs/>
          <w:caps/>
          <w:lang w:val="en-GB" w:eastAsia="en-US"/>
        </w:rPr>
        <w:t>navrhovaná špecifikácia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  <w:r>
        <w:rPr>
          <w:rFonts w:ascii="Arial" w:hAnsi="Arial" w:cs="Arial"/>
          <w:b/>
          <w:bCs/>
          <w:caps/>
          <w:lang w:val="en-GB" w:eastAsia="en-US"/>
        </w:rPr>
        <w:t>predmetu zákazky</w:t>
      </w:r>
    </w:p>
    <w:p w:rsidR="001E24E4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1E24E4" w:rsidRPr="009F6FF5" w:rsidRDefault="001E24E4" w:rsidP="001E24E4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B14F96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14F96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1E24E4" w:rsidRPr="00092A73" w:rsidTr="00C17900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1E24E4" w:rsidRPr="00092A73" w:rsidRDefault="001E24E4" w:rsidP="001E24E4">
            <w:pPr>
              <w:widowControl/>
              <w:suppressAutoHyphens w:val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1E24E4" w:rsidRPr="00092A73" w:rsidRDefault="001E24E4" w:rsidP="001E24E4">
            <w:pPr>
              <w:widowControl/>
              <w:suppressAutoHyphens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B5256" w:rsidRDefault="007B5256"/>
    <w:p w:rsidR="001E24E4" w:rsidRDefault="001E24E4"/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8044"/>
      </w:tblGrid>
      <w:tr w:rsidR="00AB11C3" w:rsidRPr="00AB11C3" w:rsidTr="00AB11C3">
        <w:trPr>
          <w:trHeight w:val="40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Označ.</w:t>
            </w:r>
          </w:p>
        </w:tc>
        <w:tc>
          <w:tcPr>
            <w:tcW w:w="8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jc w:val="center"/>
              <w:rPr>
                <w:rFonts w:ascii="Calibri" w:hAnsi="Calibri" w:cs="Calibri"/>
                <w:noProof/>
                <w:color w:val="00000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lang w:eastAsia="sk-SK"/>
              </w:rPr>
              <w:t>Časť 1: Názov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Požadovaná špecifikácia predmetu zákazky</w:t>
            </w:r>
          </w:p>
        </w:tc>
      </w:tr>
      <w:tr w:rsidR="00AB11C3" w:rsidRPr="00AB11C3" w:rsidTr="00AB11C3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AB11C3" w:rsidRDefault="00AB11C3" w:rsidP="00AB11C3">
            <w:pPr>
              <w:widowControl/>
              <w:suppressAutoHyphens w:val="0"/>
              <w:jc w:val="right"/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i/>
                <w:iCs/>
                <w:noProof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B11C3" w:rsidRPr="00AB11C3" w:rsidRDefault="00AB11C3" w:rsidP="00AB11C3">
            <w:pPr>
              <w:widowControl/>
              <w:suppressAutoHyphens w:val="0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</w:pPr>
            <w:r w:rsidRPr="00AB11C3">
              <w:rPr>
                <w:rFonts w:ascii="Calibri" w:hAnsi="Calibri" w:cs="Calibri"/>
                <w:b/>
                <w:bCs/>
                <w:noProof/>
                <w:sz w:val="20"/>
                <w:szCs w:val="20"/>
                <w:lang w:eastAsia="sk-SK"/>
              </w:rPr>
              <w:t>Navrhovaná špecifikácia predmetu zákazky - ÁNO/NIE/Ekvivalent , Výrobca/typ.ozn.</w:t>
            </w:r>
          </w:p>
        </w:tc>
      </w:tr>
      <w:tr w:rsidR="00377830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7830" w:rsidRPr="00881351" w:rsidRDefault="00377830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7830" w:rsidRPr="007A7438" w:rsidRDefault="00377830" w:rsidP="003778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Súbor na robotické programovanie</w:t>
            </w:r>
          </w:p>
        </w:tc>
      </w:tr>
      <w:tr w:rsidR="00F358AD" w:rsidRPr="00881351" w:rsidTr="00AB11C3">
        <w:trPr>
          <w:trHeight w:val="98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Triedna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znázornenie využitia robotov v priemysle a v bežnom živote.  Prostredníctvom WIFI alebo pripojením robotického zariadenia do externého boxu, umožňuje ovládať viacero robotických zariadení  z jednej operačnej stanice. Simulácia výrobnej linky. Vizuálne programovanie v slovenskom jazyku. Manuál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Materiál : Hliníková zliatina 6061, Inžiniersky plast,  rozsah pohybu 4 smerový, max váha zdvíhaného objektu 0,45kg, dosah ramena min 30cm, lineárna dráha, komunikačné porty min USB,BT,WIFI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Dielenské meradlá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základných dielenských meradiel pre techniku má minimálne obsahovať 12 ks rôznych meradiel s minimálnou špecifikáciou: Meradlo oceľové neohybné: šírka 23 mm, hrúbka 0,8 mm, dĺžka 480 mm, Skladací meter drevený: min. 2 m, Zvinovací meter s protišmykovou gumou, začiatok metra obsahuje magnet, dĺžka min. 2 m, šírka min. 14 mm, Kružidlo rysovacie s tvrdenými hrotmi, min. 190 mm, Digitálny hĺbkomer s nosom: dieliky po 0,01 mm, rozsah min. 0-180 mm, 1 ks mikrometer v rozsahu 0-25 mm: dieliky po 0,01 mm, Uholník príložný pevný 200 mm, Uholník príložný nastaviteľný: dve stupnice, šírka min. 30 mm, rozsah 0-180°, dĺžka min. 700 mm, Uhlomer s posuvným ramenom: rozsah 0-180°, rozmer 130x250 mm, Meradlo posuvné digitálne: rozsah min.150 mm, rozlíšenie 0,01 mm, presnosť 0,03 mm, Kovové meradlo posuvné: rozsah min. 190 mm, rozlíšenie 0,055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mm.Dvojlúčový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laser krížový, horizontálny a vertikálny lúč, statív k laseru.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jazkyku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Ručné náradie s príslušenstvom</w:t>
            </w:r>
          </w:p>
        </w:tc>
      </w:tr>
      <w:tr w:rsidR="00F358AD" w:rsidRPr="00881351" w:rsidTr="00F37565">
        <w:trPr>
          <w:trHeight w:val="4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dielenského ručného náradia má byť minimálne v zložení: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pilníkov (dĺžka 200 mm, s rukoväťami),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ihlových pilníkov (dĺžka 160 mm z toho brúsna časť v rozsahu 45 - 50 mm, typy: nožový,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plochý, 3- a 4-hranný),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pilníkov na železo (300 mm, typy: guľatý,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polguľatý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plochý),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rašpiel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(dĺžka 250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6 ks sekáčov (typy: priebojník 2.7x110 mm a 3.9x142 mm, sekáč 3.8x125 mm, sekáč 11x130 mm, sekáč 14.6x148 mm, jamkovač 3x120 mm),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 ks rôznych profesionálnych dlát z uhlíkovej ocele,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 ks klieští v obale v zložení:  kombinované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125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150 mm, štípacie priame 115 mm, štípacie bočné 115 mm, 1x kladivo gumené a 1x kladivo kovové so sklolaminátovou rukoväťou (300 g),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klincov, 1x ochranná podložka, 1x oceľové nitovacie kliešte 255 mm, priemer 2,4-4,8 mm, chrómované, 1x pákové nitovacie kliešte 280 mm, priemer do 4,8 mm (4 násadce),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500 nitov v rozsahu 3,2 – 4,8 mm, 1 ks pílka gumený povrch rúčky a rámu, 1 ks pílka  na kov min. 295 mm, rukoväť drevená, 1 ks pílka na drevo 300 mm, gumený povrch rúčky, 1 ks plastová šablóna na rezanie uhlov  min. rozmer 290x140x65 mm, 1 ks malá pílka. Príslušenstvo minimálne v zložení: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3-5mm x 12-55mm, 300 ks skrutiek, matíc a podložiek M2x12 mm, 5 ks pílových listov na kov 300 mm, 500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Akumulátorové náradie</w:t>
            </w:r>
          </w:p>
        </w:tc>
      </w:tr>
      <w:tr w:rsidR="00F358AD" w:rsidRPr="00881351" w:rsidTr="00755667">
        <w:trPr>
          <w:trHeight w:val="87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spacing w:after="24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Akumulátorové náradie - Minimálne požadované parametre sú: Akumulátorová vŕtačka / skrutkovač LI 12CD, 1 batéria 12V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Li-ion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1,3Ah, krútiaci moment 14/21Nm, upínací rozsah 0,8 - 10 mm, otáčky bez záťaže od 0 do 1350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 , 2 stupne, Chod doprava/doľava, dvojstupňová prevodovka, manuál v slovenskom jazyku. Súčasťou dodávky má byť náhradná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batéria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Náradia pre elektroniku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ručného náradia pre elektroniku. Súprava má obsahovať minimálne 7 ks skrutkovačov pre elektroniku a to: PH0-2, ploché: 2,5-5,5mm so skúšačkou v obale a 6 ks rôznych klieští pre elektroniku a to  minimálne 1 ks  kombinované 118 mm, 1 ks štiepacie bočné 110 mm, 1 ks štiepacie čelné 111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rovné 120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polguľaté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dlhé 148 mm, 1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odizolovacie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155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Montážne náradie pre vodoinštaláciu</w:t>
            </w:r>
          </w:p>
        </w:tc>
      </w:tr>
      <w:tr w:rsidR="00F358AD" w:rsidRPr="00881351" w:rsidTr="00F37565">
        <w:trPr>
          <w:trHeight w:val="7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Montážne náradie pre vodoinštalatérske práce v prenosnom obale.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12 ks vodoinštalatérskych nástrojov v zložení: hasák, sadu 7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vydlicovo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račnových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kľúčov 8-19 mm, sadu 18 ks skrutkovačov (-2-8 mm, PH00 - 2,TX5-10), sadu na zváranie plastových trubiek PPR, kliešte na delenie PPR trubiek, rezač rúrok 3-30 mm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ohrotovačom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pílku na železo, sadu 3 ks náhradných pílových listov kov obojstranných min. 295 mm, teplovzdušnú pištoľ, pilník, lepidlo, teflónovú pásku.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Súprava základného murárskeho, stavebného a maliarskeho náradia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základného murárskeho, stavebného a maliarskeho náradia pre učebňu techniky. Súprava má obsahovať minimálne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kovové,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zubaté, 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hladítko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murárske plstené,  1x naberačku murársku, 1x lyžicu murársku, 1x hrable na betón, 1x šnúru murársku, 5x sadu štetcov v zložení ploché, guľaté,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zárohové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 drevenou rúčkou, 5x sadu brúsnych papierov zloženú z minimálne 9ks brúsnych listov v troch rôznych hrúbkach, 5x murársku špachtľu, 1x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maltovník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65l, 1x škrabák drevený  min. 380 x 180mm, 2 ks náhradné brúsne plátno, 1 ks škrabák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porobetón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240 x 80 mm, 1x sadu základného stavebného spojovacieho materiálu zloženú minimálne z komponentov: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vrutov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,min. 3-5 mm x 12-55 mm 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300 ks skrutiek, matíc a podložiek M2-4 mm x 12-25 mm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Hliníkové nity 500 ks, 3,2 - 4,8 mm x 12-25 mm, Tavné tyčinky 1000g, polomer 5.5 mm, dĺžka 190mm, 1 ks tavná pištoľ min. 170W, doba aktivácie max. 6 min., teplota 220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st.C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na tyčinky s polomerom 5.5 mm, 3 ks pílových listov na kov a drevo obojstranné 300 mm,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1000 ks klincov rôzne druhy. Súčasťou sady má byť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Mikrospájkovačka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s príslušenstvom 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Mikrospájkovačka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minimálne analógová spájkovacia stanica s minimálnym výkonom 9 W a regulovateľnou teplotou v rozsahu min. od 170°C do 380°C. Napájacie napätie stanice má byť 230V AC a napájacie napätie spájkovačky maximálne 24V. Tvar hrotu je požadovaný kužeľový s priemerom 2 mm. Spájkovačka má mať krátky čas ohrevu a má byť vhodná pre školské prostredie.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základných pomôcok na spájkovanie má obsahovať minimálne 250 g spájkovacieho cínu hrúbky minimálne 1 mm a kolofóniu minimálne 50 g, 1 ks odsávačku s dĺžkou min. 178 mm, hmotnosťou max. 60 g.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Nožnice na strihanie plechu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nožníc na strihanie plechu s príslušenstvom má minimálne obsahovať: 1ks nožníc na strihanie plechu s minimálnym prevodom do 1,1 mm a 1ks sady základného pozinkovaného materiálu rôznej hrúbky v rozmedzí od 0,55 mm do 0,7 mm, veľkosť min. 200x300 mm.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Teplovzdušná pištoľ s príslušenstvom</w:t>
            </w:r>
          </w:p>
        </w:tc>
      </w:tr>
      <w:tr w:rsidR="00F358AD" w:rsidRPr="00881351" w:rsidTr="00F37565">
        <w:trPr>
          <w:trHeight w:val="80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teplovzdušnej pištole a príslušenstva na zváranie plastov, sušenie, rozmrazovanie  a odstraňovanie starých náterov.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pištoľ s dvoma úrovňami výkonu - s minimálnym  výkonom 900 W a teplotou minimálne 330°C. Druhá úroveň s minimálnym výkonom 1600W a teplotou 500°C, súčasťou sady majú byť minimálne 3 ks náhradné trysky,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zmršťovacieho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materiálu pre elektrotechniku a prenosný kufrík.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Vypalovačka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do dreva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Vypaľovačka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do učebne dreva, minimálne je požadovaný  ručný nástroj vhodný pre školské prostredie, s minimálnym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príkom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165W a osvetlením pracovnej plochy.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Zverák s príslušenstvom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školských dielenských zverákov.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minimálne obsahovať 1 ks otočný zverák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kovadlinou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dĺžky min. 120 mm aj s upevňovacími skrutkami a 1 ks zverák polohovací s max. dĺžkou čeľustí 75 mm a maximálnym rozstupom čeľustí 75 mm, pričom čeľuste majú byť chránené gumovými krytmi, 1 ks zverák rýchloupínací s max. dĺžkou čeľustí 60 mm, 2 ks svorky stolárske, 2 ks svorky zámočnícke, 2 ks svorky rýchloupínacie.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F358AD" w:rsidP="003E020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</w:t>
            </w:r>
            <w:r w:rsidR="003E0203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Nákova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školskej kováčskej nákovy pre techniku.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 ks nákovy z jedného kusa železa, s hmotnosťou minimálne 5 kg, jedným hrotom, 1 ks kováčskeho kladiva, 1 ks kováčskych klieští a základný materiál na kovanie.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univerzálnych meracích prístrojov </w:t>
            </w:r>
          </w:p>
        </w:tc>
      </w:tr>
      <w:tr w:rsidR="00F358AD" w:rsidRPr="00881351" w:rsidTr="00AB11C3">
        <w:trPr>
          <w:trHeight w:val="122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univerzálnych meracích prístrojov min. na meranie napätia a prúdu. Požadované sú analógové prístroje z odolného plastu. Voltmeter na galvanometrickom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3 V / 15 V / 30 V, Delenie stupnice: 0,1 V / 1 V / 1 V, Dĺžka stupnice: 75 mm, minimálny rozmery: 100 x 140 x 90 mm.  Ampérmeter  na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gavlanometrickom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princípe triedy 2.0, s krátkodobým preťažením bez poškodenia, s ochrannou diódou proti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prepólovaniu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 nula nastaviteľná skrutkou, 4 mm zdierky pre vodiče. Meracie rozsahy: 0 až 50/500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/ 5 A, Delenie stupnice: 1/10/100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Dĺžka stupnice: 75 mm, min. rozmery: 100 x 140 x 90 mm. a digitálny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multimeter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so skúšačkou.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meranie spotreby el. energie</w:t>
            </w:r>
          </w:p>
        </w:tc>
      </w:tr>
      <w:tr w:rsidR="00F358AD" w:rsidRPr="00881351" w:rsidTr="007A7438">
        <w:trPr>
          <w:trHeight w:val="83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meranie spotreby elektrickej energie má obsahovať minimálne demonštračný prístroj s LCD displejom, 3 funkcionálnymi tlačidlami a možnosťou nastavenia jednotkovej ceny, vhodný na pripojenie do elektrickej zásuvky na maximálne 230V/16A, pričom je  prístroj možné použiť pre dve tarify, súčasťou sady má byť tepelné záťažové teleso na znázornenie zmeny spotreby elektrickej energie.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bezpečného využitia elektrickej energie v domácnosti</w:t>
            </w:r>
          </w:p>
        </w:tc>
      </w:tr>
      <w:tr w:rsidR="00F358AD" w:rsidRPr="00881351" w:rsidTr="007A7438">
        <w:trPr>
          <w:trHeight w:val="1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ukážku bezpečného používania elektrickej energie v domácnosti.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 15 rôznych komponentov, umožňujúcich vykonanie minimálne 25 rôznych experimentov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minimálen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 týchto okruhov: základné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zapojenia elektrospotrebičov, premena elektrickej energie na iné druhy energie, nehody spôsobené elektrickým prúdom, nehodové situácie v domácnosti.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spojovacích vodičov so stojanom. Požadovaný je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pravouhlého premietania</w:t>
            </w:r>
          </w:p>
        </w:tc>
      </w:tr>
      <w:tr w:rsidR="00F358AD" w:rsidRPr="00881351" w:rsidTr="00F37565">
        <w:trPr>
          <w:trHeight w:val="70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Súprava obsahujúca minimálne 2x rohové zrkadlo s drevený, stojanom, 2x sadu vzorov s minimálne 10-timi úlohami na kontrolu pravouhlého premietania na kartičkách, 2x sadu odrážajúcich vzorov pre pravouhlé premietanie obsahujúcu minimálne 200 ks drevených tvarov v piatich farbách.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3E0203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1-18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skleníkového efektu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Demonštračná pomôcka, materiál odolný plast, vhodný pre školské prostredie, minimálny rozmer 300x220x45 mm, s dvoma otvormi na teplomery s priemerom 7,5 mm, 4 farebné filtre (červený, oranžový, modrý a priesvitný), obsahuje teplomer a malú infračervenú lampu. Model má  slúžiť na znázornenie účinku zvyšovania teploty pôdy vplyvom skleníkového efektu.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1-19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zdrojov obnoviteľnej energie</w:t>
            </w:r>
          </w:p>
        </w:tc>
      </w:tr>
      <w:tr w:rsidR="00F358AD" w:rsidRPr="00881351" w:rsidTr="00AB11C3">
        <w:trPr>
          <w:trHeight w:val="102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Stavebnica na znázornenie využitia alternatívnych zdrojov elektrickej energie. Má obsahovať minimálne:  veľkú vrtuľu a  malú vrtuľu na veternú energiu, solárny článok, nádoby na vodu so zvonom na vodík a zvonom na kyslík, reverzné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palivový článok, LED diódy na overenie prítomnosti energie, prepojovacie členy, hadičky,  stojan na vrtuľu, rôzne typy listov na veľkú vrtuľu, držiak na malú vrtuľu, ručné dynamo v priesvitnom plaste, palivový článok na etanol, 9 litrový zásobník na vodík, zostava 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Peltierovým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článkom, palivový článok na slanú vodu, merač energie, merací panel, CD so softvérom, autíčko na prezentáciu rôznych zdrojov energie, záťaž,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superkapacitor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 Popisy častí a návod v Slovenskom jazyku. Pomocou stavebnice má byť možné vytvoriť minimálne 11 rôznych experimentov súvisiacich s obnoviteľnou energiou, ktoré slúžia na ukážku kompletného systému získavania čistej energie v zmenšenej mierke. 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7A7438">
        <w:trPr>
          <w:trHeight w:val="26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1-20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využitie obnoviteľnej ene</w:t>
            </w:r>
            <w:r w:rsidR="003E0203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gie </w:t>
            </w:r>
          </w:p>
        </w:tc>
      </w:tr>
      <w:tr w:rsidR="00F358AD" w:rsidRPr="00881351" w:rsidTr="007A7438">
        <w:trPr>
          <w:trHeight w:val="8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obsahovať minimálne: tankovaciu stanicu s mechanickým plnením vodíka,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elektrolyzérom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výrobu vodíka, nádržkou na vodu a zásobníkom na vodík, solárny článok na získavanie energie pre výrobu vodíka. Minimálny rozmer modelu autíčka  má byť 10 cm, má byť z priesvitného plastu, umožňujúceho sledovať chemické procesy, so zásobníkom na vodík.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znázornenie vodovodného systému</w:t>
            </w:r>
          </w:p>
        </w:tc>
      </w:tr>
      <w:tr w:rsidR="00F358AD" w:rsidRPr="00881351" w:rsidTr="007A7438">
        <w:trPr>
          <w:trHeight w:val="7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znázorňujúca bežný vodovodný systému.  Minimálne má obsahovať : odstredivé čerpadlo s motorom, tubu a káble, vodnú nádrž, trojnožku a tyčinku, stúpacie potrubie s dvoma kohútikmi, vodárenskú vežu so stúpacím potrubím, zdroj energie s batériami, plastový kontajner na vodu, sušič, prierezový model vodovodného kohútika.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lastRenderedPageBreak/>
              <w:t>1-22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základných druhov mechanizmov, pohonov a prevodov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Zostava na demonštráciu základných druhov mechanizmov, pohonov a prevodov (druhy, podstata, smer otáčania, hnacie a hnané koleso, atď.). Súprava má obsahovať minimálne  10 ks funkčných modelov jednoduchých mechanizmov a prevodov, ktoré je možné navzájom prepájať a demonštrovať rôzne druhy pohybu, 3 ks 3D modelov motorov v reze a 11 ks rôznych 2D modelov pohonov a prevodov v reze.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pre dielňu.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Prístroj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detekujúci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hladinu hluku</w:t>
            </w:r>
          </w:p>
        </w:tc>
      </w:tr>
      <w:tr w:rsidR="00F358AD" w:rsidRPr="00881351" w:rsidTr="00F37565">
        <w:trPr>
          <w:trHeight w:val="84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Prístroj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detekujúci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škodlivosť hluku a ďalších stresových faktorov. Má zaznamenávať a vyhodnocovať minimálne hladinu hluku v priestore a merať čas. Má byť minimálne s USB vstupom a možnosťou pripojenia na LAN. Prístroj má obsahovať funkciu, aby tvár na displeji sa buď usmievala (zelené LED), keď je úroveň hluku v norme, ale bola smutná (červené LED) keď je hluk v priestore nad hygienický limit. 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1-24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Triedna </w:t>
            </w:r>
            <w:proofErr w:type="spellStart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nástenných tabúľ pre polytechniku</w:t>
            </w:r>
          </w:p>
        </w:tc>
      </w:tr>
      <w:tr w:rsidR="00F358AD" w:rsidRPr="00881351" w:rsidTr="00AB11C3">
        <w:trPr>
          <w:trHeight w:val="40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Súbor minimálne 9 ks lineárnych učebných pomôcok znázorňujúcich využitie základných mechanizmov v domácnosti a praxi, automatizačné, zabezpečovacie systémy v domácnosti, energetické zdroje a ich využitie v domácnosti. Minimálny požadovaný rozmer má byť 110x140 cm, povrch má byť laminovaný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má byť dodaná so závesnými lištami a s háčikmi na zavesenie (Obsiahnuté témy minimálne: Zabezpečovacie prvky v domácnosti, Regulácia spotreby vody v domácnosti a Regulácia spotreby elektriny v domácnosti, Ústredné kúrenie, Alternatívne a obnoviteľné zdroje energie, Nízkoenergetické domy, Rozvod plynu v domácnostiach, Revízne postupy, Základné mechanizmy v domácnosti)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1-25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dreva s príslušenstvom</w:t>
            </w:r>
          </w:p>
        </w:tc>
      </w:tr>
      <w:tr w:rsidR="00F358AD" w:rsidRPr="00881351" w:rsidTr="00F37565">
        <w:trPr>
          <w:trHeight w:val="83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dreva pre skupinu žiakov. Súprava má obsahovať komponenty na zostavenie minimálne 8 variant rôznych zariadení na obrábanie dreva, pričom to musia byť minimálne sústruh, pílka a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obrusovačka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požadovaný motor s otáčkami 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./min., 3A. Požadované špecifikácie a príslušenstvo sústruhu sú: minimálna vzdialenosť medzi stredmi v rozsahu minimálne 50-120 mm, pohyb čepele lupienkovej pílky z bezpečnostných dôvodov max. 6 mm, rozmery obrábacieho stolíka minimálne 70x80 mm,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stabilizačné dosky, lupienkové pílky, upínacie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stolík na lupienkovú pílku, sane, zverák, podpora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pre nástroj,  hnací remeň, kryt remeňa, motor, 2 ks medzikus, skrutkovač, frézka, vrták, dlátko, brúsny papier, výstredník, priečny a pozdĺžny posuv, trojčeľusťové skľučovadlo, zdroj 12V, držiak nástroja, nástrojová brúska s brúsnym kotúčom, ochranné okuliare, 10 ks náhradné lupienkové pílky, základová doska vrátane háčikov na uchytenie protišmykových podložiek (nožičiek), 2 ks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upínacie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kovový podstavec pod dlátko.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jazyku. Súčasťou stavebnice má byť dielenská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minimálne v zložení: 30 ks preglejka z topoľa (min. A4 formát), 30 ks valček  z lipového dreva 20x90 mm, 100 ks palička z bukového dreva 60x100 </w:t>
            </w: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mm, 15 ks polotovarov na výrobu soľničky 40x90 mm, 30 ks drevené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lištičky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100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1-26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A7438">
              <w:rPr>
                <w:rFonts w:ascii="Calibri" w:hAnsi="Calibri" w:cs="Calibri"/>
                <w:sz w:val="20"/>
                <w:szCs w:val="20"/>
              </w:rPr>
              <w:t>Sada</w:t>
            </w:r>
            <w:proofErr w:type="spellEnd"/>
            <w:r w:rsidRPr="007A7438">
              <w:rPr>
                <w:rFonts w:ascii="Calibri" w:hAnsi="Calibri" w:cs="Calibri"/>
                <w:sz w:val="20"/>
                <w:szCs w:val="20"/>
              </w:rPr>
              <w:t xml:space="preserve"> na obrábanie kovu a plastov s príslušenstvom</w:t>
            </w:r>
          </w:p>
        </w:tc>
      </w:tr>
      <w:tr w:rsidR="00F358AD" w:rsidRPr="00881351" w:rsidTr="00AB11C3">
        <w:trPr>
          <w:trHeight w:val="61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na obrábanie kovu a iných materiálov pre skupinu žiakov. Súprava má obsahovať komponenty na zostavenie minimálne 3 variant rôznych zariadení na obrábanie mäkkých kovov. Minimálne je požadované, aby bola na sústruhu vzdialenosť medzi stredmi v rozsahu 40 -70 mm, pracovná plocha frézky má byť minimálne 140x30x30 mm, motor s otáčkami minimálne  20 000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ot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./min. Požadované je, aby z komponentov bolo možné zostaviť min. horizontálnu a vertikálnu frézku a sústruh. Súčasťou príslušenstva má byť: remeň, kryt remeňa, motor, trojčeľusťové skľučovadlo, pozdĺžny posuv, koník, držiak nástroja, stabilizačné platne, krížový posuv, skrutkovač,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uťahovák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klieštin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fréza, sane, kovový medzikus, otočný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strediaci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hrot, podložky na nastavenie nástroja, sústružnícky nôž, upevňovanie pomocou T drážky a zdroj, nástrojová brúska s brúsnym kotúčom, kovový zverák, ochranné okuliare, základová doska vrátane háčikov na uchytenie protišmykových podložiek (nožičiek), 2 ks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mikrosvoriek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10 ks náhradné lupienkové pílky, kovový podstavec pod dlátko, rozširujúci set </w:t>
            </w:r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umožňujúci postaviť stroje na obrábanie dreva (lupienková pílka + ručná brúska,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klieštiny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 dlátko). K stavebnici je potrebné dodať aj prehľadný úložný systém určený pre uskladnenie stavebníc na obrábanie, s vekom a svorkami (klipsňami) na zatvorenie veka, s vnútorným odnímateľným dielom rozdelením na dve sekcie, s výškou min. 25 cm. Súčasťou stavebnice má byť </w:t>
            </w:r>
            <w:proofErr w:type="spellStart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>videomanuál</w:t>
            </w:r>
            <w:proofErr w:type="spellEnd"/>
            <w:r w:rsidRPr="007A7438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v slovenskom jazyku a dielenská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sada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základného materiálu na obrábanie v zložení: 15 ks hliníkový valček 10x80 mm, 15 ks umelý kameň 40x40 mm, 30 ks farebný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akryl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min. 30x30 mm.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  <w:tr w:rsidR="00F358AD" w:rsidRPr="00881351" w:rsidTr="00FB7F87">
        <w:trPr>
          <w:trHeight w:val="2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58AD" w:rsidRPr="00881351" w:rsidRDefault="008C3D3A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1-27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8AD" w:rsidRPr="007A7438" w:rsidRDefault="00F358AD" w:rsidP="00F358AD">
            <w:pPr>
              <w:rPr>
                <w:rFonts w:ascii="Calibri" w:hAnsi="Calibri" w:cs="Calibri"/>
                <w:sz w:val="20"/>
                <w:szCs w:val="20"/>
              </w:rPr>
            </w:pPr>
            <w:r w:rsidRPr="007A7438">
              <w:rPr>
                <w:rFonts w:ascii="Calibri" w:hAnsi="Calibri" w:cs="Calibri"/>
                <w:sz w:val="20"/>
                <w:szCs w:val="20"/>
              </w:rPr>
              <w:t>Stolárska hoblica - odborná učebňa techniky</w:t>
            </w:r>
          </w:p>
        </w:tc>
      </w:tr>
      <w:tr w:rsidR="00F358AD" w:rsidRPr="00881351" w:rsidTr="00AB11C3">
        <w:trPr>
          <w:trHeight w:val="8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58AD" w:rsidRPr="00881351" w:rsidRDefault="00F358AD" w:rsidP="00F358AD">
            <w:pPr>
              <w:widowControl/>
              <w:suppressAutoHyphens w:val="0"/>
              <w:rPr>
                <w:rFonts w:ascii="Calibri" w:hAnsi="Calibri" w:cs="Arial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Dielenská stolárska hoblica so stabilnou konštrukciou, plát hoblice vyrobený z bukovej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o hrúbke min. 30 mm, predok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stoloveho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plátu ma hrúbku min. 90 mm, podnož vyrobená z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cinkovanej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špárovky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, hoblica mam prípravu na výmenu zveráku pre </w:t>
            </w:r>
            <w:proofErr w:type="spellStart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>pravakov</w:t>
            </w:r>
            <w:proofErr w:type="spellEnd"/>
            <w:r w:rsidRPr="00881351">
              <w:rPr>
                <w:rFonts w:ascii="Calibri" w:hAnsi="Calibri" w:cs="Arial"/>
                <w:sz w:val="16"/>
                <w:szCs w:val="16"/>
                <w:lang w:eastAsia="sk-SK"/>
              </w:rPr>
              <w:t xml:space="preserve"> aj ľavákov, hoblica obsahuje poličku a odkladací žľab na stolovej doske po celej šírke. Rozmer bez zveráku: 1350*650*810 mm, rozmer s zverákom: 1500*760*850 mm, hoblica má predný a bočný zverák, povrchovo upravená lak alebo olej.</w:t>
            </w:r>
          </w:p>
        </w:tc>
      </w:tr>
      <w:tr w:rsidR="00AB11C3" w:rsidRPr="00881351" w:rsidTr="00AB11C3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noProof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8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B11C3" w:rsidRPr="00881351" w:rsidRDefault="00AB11C3" w:rsidP="00AB11C3">
            <w:pPr>
              <w:widowControl/>
              <w:suppressAutoHyphens w:val="0"/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</w:pPr>
            <w:r w:rsidRPr="00881351">
              <w:rPr>
                <w:rFonts w:ascii="Calibri" w:hAnsi="Calibri" w:cs="Calibri"/>
                <w:i/>
                <w:iCs/>
                <w:noProof/>
                <w:color w:val="000000"/>
                <w:sz w:val="16"/>
                <w:szCs w:val="16"/>
                <w:lang w:eastAsia="sk-SK"/>
              </w:rPr>
              <w:t>Vyplní uchádzač: 1.( ÁNO  / NIE / Ekvivalent)  a  2.(Výrobca alebo typové označenie)</w:t>
            </w:r>
          </w:p>
        </w:tc>
      </w:tr>
    </w:tbl>
    <w:p w:rsidR="00AB11C3" w:rsidRPr="00881351" w:rsidRDefault="00AB11C3">
      <w:pPr>
        <w:rPr>
          <w:sz w:val="16"/>
          <w:szCs w:val="16"/>
        </w:rPr>
      </w:pPr>
    </w:p>
    <w:p w:rsidR="00346F63" w:rsidRPr="00881351" w:rsidRDefault="00346F63">
      <w:pPr>
        <w:rPr>
          <w:sz w:val="16"/>
          <w:szCs w:val="16"/>
        </w:rPr>
      </w:pPr>
    </w:p>
    <w:p w:rsidR="006B0755" w:rsidRPr="00956236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092A73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092A73"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 w:rsidRPr="00092A73"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092A73">
        <w:rPr>
          <w:rFonts w:ascii="Calibri" w:hAnsi="Calibri" w:cs="Arial"/>
          <w:sz w:val="22"/>
          <w:szCs w:val="22"/>
          <w:lang w:val="en-GB" w:eastAsia="en-US"/>
        </w:rPr>
        <w:lastRenderedPageBreak/>
        <w:t xml:space="preserve"> </w:t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  <w:r w:rsidRPr="00092A73">
        <w:rPr>
          <w:rFonts w:ascii="Calibri" w:hAnsi="Calibri" w:cs="Arial"/>
          <w:sz w:val="22"/>
          <w:szCs w:val="22"/>
          <w:lang w:val="en-GB" w:eastAsia="en-US"/>
        </w:rPr>
        <w:tab/>
      </w:r>
    </w:p>
    <w:p w:rsidR="006B0755" w:rsidRDefault="006B0755" w:rsidP="006B075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6B0755" w:rsidRPr="00D72944" w:rsidRDefault="006B0755" w:rsidP="006B0755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6B0755" w:rsidRDefault="006B0755" w:rsidP="006B0755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 xml:space="preserve">      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 xml:space="preserve">            </w:t>
      </w:r>
      <w:r w:rsidRPr="00D72944">
        <w:rPr>
          <w:rFonts w:ascii="Arial" w:hAnsi="Arial" w:cs="Arial"/>
          <w:sz w:val="20"/>
          <w:szCs w:val="20"/>
          <w:lang w:eastAsia="en-US"/>
        </w:rPr>
        <w:t>Podpis oprávnenej osoby za uchádzača</w:t>
      </w:r>
    </w:p>
    <w:sectPr w:rsidR="006B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Micro He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28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FB1936"/>
    <w:multiLevelType w:val="multilevel"/>
    <w:tmpl w:val="5E3482F4"/>
    <w:lvl w:ilvl="0">
      <w:start w:val="6"/>
      <w:numFmt w:val="decimal"/>
      <w:lvlText w:val="%1"/>
      <w:lvlJc w:val="left"/>
      <w:pPr>
        <w:ind w:left="360" w:hanging="360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cs="Tahoma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cs="Tahoma" w:hint="default"/>
        <w:color w:val="000000"/>
      </w:rPr>
    </w:lvl>
  </w:abstractNum>
  <w:abstractNum w:abstractNumId="2">
    <w:nsid w:val="08EE410B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0BBF5601"/>
    <w:multiLevelType w:val="multilevel"/>
    <w:tmpl w:val="789C77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E0D49FA"/>
    <w:multiLevelType w:val="hybridMultilevel"/>
    <w:tmpl w:val="29004CC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3507A"/>
    <w:multiLevelType w:val="multilevel"/>
    <w:tmpl w:val="4A10E014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6">
    <w:nsid w:val="1CF943B1"/>
    <w:multiLevelType w:val="hybridMultilevel"/>
    <w:tmpl w:val="A192EC60"/>
    <w:lvl w:ilvl="0" w:tplc="1B389C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B4D44"/>
    <w:multiLevelType w:val="multilevel"/>
    <w:tmpl w:val="9D6CB1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">
    <w:nsid w:val="1F971211"/>
    <w:multiLevelType w:val="hybridMultilevel"/>
    <w:tmpl w:val="62A238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66CDD"/>
    <w:multiLevelType w:val="hybridMultilevel"/>
    <w:tmpl w:val="2E9EA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0040CE"/>
    <w:multiLevelType w:val="multilevel"/>
    <w:tmpl w:val="C20602D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2">
    <w:nsid w:val="41F051E5"/>
    <w:multiLevelType w:val="multilevel"/>
    <w:tmpl w:val="5B0A1BAE"/>
    <w:lvl w:ilvl="0">
      <w:start w:val="15"/>
      <w:numFmt w:val="decimal"/>
      <w:lvlText w:val="%1"/>
      <w:lvlJc w:val="left"/>
      <w:pPr>
        <w:ind w:left="510" w:hanging="510"/>
      </w:pPr>
      <w:rPr>
        <w:rFonts w:asciiTheme="minorHAnsi" w:hAnsiTheme="minorHAnsi" w:cs="Times New Roman" w:hint="default"/>
      </w:rPr>
    </w:lvl>
    <w:lvl w:ilvl="1">
      <w:start w:val="3"/>
      <w:numFmt w:val="decimal"/>
      <w:lvlText w:val="%1.%2"/>
      <w:lvlJc w:val="left"/>
      <w:pPr>
        <w:ind w:left="793" w:hanging="51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asciiTheme="minorHAnsi" w:hAnsiTheme="minorHAnsi" w:cs="Times New Roman" w:hint="default"/>
      </w:rPr>
    </w:lvl>
  </w:abstractNum>
  <w:abstractNum w:abstractNumId="13">
    <w:nsid w:val="474974B8"/>
    <w:multiLevelType w:val="multilevel"/>
    <w:tmpl w:val="449A1E1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8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4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A3121"/>
    <w:multiLevelType w:val="multilevel"/>
    <w:tmpl w:val="9202FA58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6">
    <w:nsid w:val="545504C2"/>
    <w:multiLevelType w:val="multilevel"/>
    <w:tmpl w:val="2EC473F8"/>
    <w:lvl w:ilvl="0">
      <w:start w:val="15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659" w:hanging="37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2990" w:hanging="720"/>
      </w:pPr>
    </w:lvl>
    <w:lvl w:ilvl="3">
      <w:start w:val="1"/>
      <w:numFmt w:val="decimal"/>
      <w:isLgl/>
      <w:lvlText w:val="%1.%2.%3.%4"/>
      <w:lvlJc w:val="left"/>
      <w:pPr>
        <w:ind w:left="3983" w:hanging="720"/>
      </w:pPr>
    </w:lvl>
    <w:lvl w:ilvl="4">
      <w:start w:val="1"/>
      <w:numFmt w:val="decimal"/>
      <w:isLgl/>
      <w:lvlText w:val="%1.%2.%3.%4.%5"/>
      <w:lvlJc w:val="left"/>
      <w:pPr>
        <w:ind w:left="5336" w:hanging="1080"/>
      </w:pPr>
    </w:lvl>
    <w:lvl w:ilvl="5">
      <w:start w:val="1"/>
      <w:numFmt w:val="decimal"/>
      <w:isLgl/>
      <w:lvlText w:val="%1.%2.%3.%4.%5.%6"/>
      <w:lvlJc w:val="left"/>
      <w:pPr>
        <w:ind w:left="6329" w:hanging="1080"/>
      </w:pPr>
    </w:lvl>
    <w:lvl w:ilvl="6">
      <w:start w:val="1"/>
      <w:numFmt w:val="decimal"/>
      <w:isLgl/>
      <w:lvlText w:val="%1.%2.%3.%4.%5.%6.%7"/>
      <w:lvlJc w:val="left"/>
      <w:pPr>
        <w:ind w:left="7682" w:hanging="1440"/>
      </w:pPr>
    </w:lvl>
    <w:lvl w:ilvl="7">
      <w:start w:val="1"/>
      <w:numFmt w:val="decimal"/>
      <w:isLgl/>
      <w:lvlText w:val="%1.%2.%3.%4.%5.%6.%7.%8"/>
      <w:lvlJc w:val="left"/>
      <w:pPr>
        <w:ind w:left="8675" w:hanging="1440"/>
      </w:pPr>
    </w:lvl>
    <w:lvl w:ilvl="8">
      <w:start w:val="1"/>
      <w:numFmt w:val="decimal"/>
      <w:isLgl/>
      <w:lvlText w:val="%1.%2.%3.%4.%5.%6.%7.%8.%9"/>
      <w:lvlJc w:val="left"/>
      <w:pPr>
        <w:ind w:left="9668" w:hanging="1440"/>
      </w:pPr>
    </w:lvl>
  </w:abstractNum>
  <w:abstractNum w:abstractNumId="17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62D55EA4"/>
    <w:multiLevelType w:val="hybridMultilevel"/>
    <w:tmpl w:val="80E2C7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93857"/>
    <w:multiLevelType w:val="multilevel"/>
    <w:tmpl w:val="399A1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  <w:rPr>
        <w:rFonts w:hint="default"/>
      </w:rPr>
    </w:lvl>
  </w:abstractNum>
  <w:abstractNum w:abstractNumId="21">
    <w:nsid w:val="74B64329"/>
    <w:multiLevelType w:val="hybridMultilevel"/>
    <w:tmpl w:val="7DEC5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2B10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2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</w:num>
  <w:num w:numId="8">
    <w:abstractNumId w:val="11"/>
  </w:num>
  <w:num w:numId="9">
    <w:abstractNumId w:val="15"/>
  </w:num>
  <w:num w:numId="10">
    <w:abstractNumId w:val="6"/>
  </w:num>
  <w:num w:numId="11">
    <w:abstractNumId w:val="8"/>
  </w:num>
  <w:num w:numId="12">
    <w:abstractNumId w:val="3"/>
  </w:num>
  <w:num w:numId="13">
    <w:abstractNumId w:val="23"/>
  </w:num>
  <w:num w:numId="14">
    <w:abstractNumId w:val="13"/>
  </w:num>
  <w:num w:numId="15">
    <w:abstractNumId w:val="7"/>
  </w:num>
  <w:num w:numId="16">
    <w:abstractNumId w:val="18"/>
  </w:num>
  <w:num w:numId="17">
    <w:abstractNumId w:val="9"/>
  </w:num>
  <w:num w:numId="18">
    <w:abstractNumId w:val="12"/>
  </w:num>
  <w:num w:numId="19">
    <w:abstractNumId w:val="21"/>
  </w:num>
  <w:num w:numId="20">
    <w:abstractNumId w:val="1"/>
  </w:num>
  <w:num w:numId="21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8"/>
    <w:rsid w:val="000D3300"/>
    <w:rsid w:val="00112FC8"/>
    <w:rsid w:val="00127847"/>
    <w:rsid w:val="001C3E67"/>
    <w:rsid w:val="001E24E4"/>
    <w:rsid w:val="00246971"/>
    <w:rsid w:val="00247D73"/>
    <w:rsid w:val="00346F63"/>
    <w:rsid w:val="003504AB"/>
    <w:rsid w:val="00367256"/>
    <w:rsid w:val="00377830"/>
    <w:rsid w:val="003E0203"/>
    <w:rsid w:val="004B7825"/>
    <w:rsid w:val="004C5485"/>
    <w:rsid w:val="00502418"/>
    <w:rsid w:val="005147F1"/>
    <w:rsid w:val="00566B6E"/>
    <w:rsid w:val="005E7FBA"/>
    <w:rsid w:val="006375FF"/>
    <w:rsid w:val="006B0755"/>
    <w:rsid w:val="00706CD2"/>
    <w:rsid w:val="00755667"/>
    <w:rsid w:val="00796D61"/>
    <w:rsid w:val="007A7438"/>
    <w:rsid w:val="007B5256"/>
    <w:rsid w:val="00826DFF"/>
    <w:rsid w:val="00881351"/>
    <w:rsid w:val="008A7C49"/>
    <w:rsid w:val="008C3D3A"/>
    <w:rsid w:val="008D12AC"/>
    <w:rsid w:val="009A5CD6"/>
    <w:rsid w:val="00AB11C3"/>
    <w:rsid w:val="00B551E5"/>
    <w:rsid w:val="00C06DA6"/>
    <w:rsid w:val="00C17900"/>
    <w:rsid w:val="00CB2970"/>
    <w:rsid w:val="00D634DF"/>
    <w:rsid w:val="00F358AD"/>
    <w:rsid w:val="00F37565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HTML Acronym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24E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24E4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1E24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y"/>
    <w:next w:val="Normlny"/>
    <w:link w:val="Nadpis3Char"/>
    <w:uiPriority w:val="99"/>
    <w:qFormat/>
    <w:rsid w:val="001E24E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y"/>
    <w:next w:val="Normlny"/>
    <w:link w:val="Nadpis4Char"/>
    <w:unhideWhenUsed/>
    <w:qFormat/>
    <w:rsid w:val="001E24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dpis5">
    <w:name w:val="heading 5"/>
    <w:basedOn w:val="Normlny"/>
    <w:next w:val="Normlny"/>
    <w:link w:val="Nadpis5Char1"/>
    <w:uiPriority w:val="99"/>
    <w:qFormat/>
    <w:rsid w:val="001E24E4"/>
    <w:pPr>
      <w:numPr>
        <w:ilvl w:val="4"/>
        <w:numId w:val="1"/>
      </w:numPr>
      <w:jc w:val="center"/>
      <w:outlineLvl w:val="4"/>
    </w:pPr>
    <w:rPr>
      <w:b/>
      <w:bCs/>
      <w:sz w:val="28"/>
      <w:szCs w:val="28"/>
      <w:lang w:val="x-none"/>
    </w:rPr>
  </w:style>
  <w:style w:type="paragraph" w:styleId="Nadpis6">
    <w:name w:val="heading 6"/>
    <w:basedOn w:val="Normlny"/>
    <w:next w:val="Normlny"/>
    <w:link w:val="Nadpis6Char1"/>
    <w:uiPriority w:val="99"/>
    <w:qFormat/>
    <w:rsid w:val="001E24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dpis7">
    <w:name w:val="heading 7"/>
    <w:basedOn w:val="Normlny"/>
    <w:next w:val="Normlny"/>
    <w:link w:val="Nadpis7Char1"/>
    <w:uiPriority w:val="99"/>
    <w:qFormat/>
    <w:rsid w:val="001E24E4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  <w:lang w:val="x-none"/>
    </w:rPr>
  </w:style>
  <w:style w:type="paragraph" w:styleId="Nadpis8">
    <w:name w:val="heading 8"/>
    <w:basedOn w:val="Normlny"/>
    <w:next w:val="Normlny"/>
    <w:link w:val="Nadpis8Char1"/>
    <w:uiPriority w:val="99"/>
    <w:qFormat/>
    <w:rsid w:val="001E24E4"/>
    <w:pPr>
      <w:numPr>
        <w:ilvl w:val="7"/>
        <w:numId w:val="1"/>
      </w:numPr>
      <w:ind w:firstLine="708"/>
      <w:jc w:val="both"/>
      <w:outlineLvl w:val="7"/>
    </w:pPr>
    <w:rPr>
      <w:u w:val="single"/>
      <w:lang w:val="x-none"/>
    </w:rPr>
  </w:style>
  <w:style w:type="paragraph" w:styleId="Nadpis9">
    <w:name w:val="heading 9"/>
    <w:basedOn w:val="Normlny"/>
    <w:next w:val="Normlny"/>
    <w:link w:val="Nadpis9Char1"/>
    <w:uiPriority w:val="99"/>
    <w:qFormat/>
    <w:rsid w:val="001E24E4"/>
    <w:pPr>
      <w:numPr>
        <w:ilvl w:val="8"/>
        <w:numId w:val="1"/>
      </w:numPr>
      <w:outlineLvl w:val="8"/>
    </w:pPr>
    <w:rPr>
      <w:b/>
      <w:bCs/>
      <w:u w:val="single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24E4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Nadpis2Char">
    <w:name w:val="Nadpis 2 Char"/>
    <w:basedOn w:val="Predvolenpsmoodseku"/>
    <w:link w:val="Nadpis2"/>
    <w:semiHidden/>
    <w:rsid w:val="001E24E4"/>
    <w:rPr>
      <w:rFonts w:ascii="Cambria" w:eastAsia="Times New Roman" w:hAnsi="Cambria" w:cs="Times New Roman"/>
      <w:b/>
      <w:bCs/>
      <w:color w:val="4F81BD"/>
      <w:sz w:val="26"/>
      <w:szCs w:val="26"/>
      <w:lang w:val="x-none" w:eastAsia="zh-CN"/>
    </w:rPr>
  </w:style>
  <w:style w:type="character" w:customStyle="1" w:styleId="Nadpis3Char">
    <w:name w:val="Nadpis 3 Char"/>
    <w:basedOn w:val="Predvolenpsmoodseku"/>
    <w:link w:val="Nadpis3"/>
    <w:uiPriority w:val="99"/>
    <w:rsid w:val="001E24E4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Nadpis4Char">
    <w:name w:val="Nadpis 4 Char"/>
    <w:basedOn w:val="Predvolenpsmoodseku"/>
    <w:link w:val="Nadpis4"/>
    <w:rsid w:val="001E24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zh-CN"/>
    </w:rPr>
  </w:style>
  <w:style w:type="character" w:customStyle="1" w:styleId="Nadpis5Char1">
    <w:name w:val="Nadpis 5 Char1"/>
    <w:link w:val="Nadpis5"/>
    <w:uiPriority w:val="99"/>
    <w:locked/>
    <w:rsid w:val="001E24E4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Nadpis6Char1">
    <w:name w:val="Nadpis 6 Char1"/>
    <w:link w:val="Nadpis6"/>
    <w:uiPriority w:val="99"/>
    <w:locked/>
    <w:rsid w:val="001E24E4"/>
    <w:rPr>
      <w:rFonts w:ascii="Times New Roman" w:eastAsia="Times New Roman" w:hAnsi="Times New Roman" w:cs="Times New Roman"/>
      <w:b/>
      <w:bCs/>
      <w:lang w:val="x-none" w:eastAsia="zh-CN"/>
    </w:rPr>
  </w:style>
  <w:style w:type="character" w:customStyle="1" w:styleId="Nadpis7Char1">
    <w:name w:val="Nadpis 7 Char1"/>
    <w:link w:val="Nadpis7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8Char1">
    <w:name w:val="Nadpis 8 Char1"/>
    <w:link w:val="Nadpis8"/>
    <w:uiPriority w:val="99"/>
    <w:locked/>
    <w:rsid w:val="001E24E4"/>
    <w:rPr>
      <w:rFonts w:ascii="Times New Roman" w:eastAsia="Times New Roman" w:hAnsi="Times New Roman" w:cs="Times New Roman"/>
      <w:sz w:val="24"/>
      <w:szCs w:val="24"/>
      <w:u w:val="single"/>
      <w:lang w:val="x-none" w:eastAsia="zh-CN"/>
    </w:rPr>
  </w:style>
  <w:style w:type="character" w:customStyle="1" w:styleId="Nadpis9Char1">
    <w:name w:val="Nadpis 9 Char1"/>
    <w:link w:val="Nadpis9"/>
    <w:uiPriority w:val="99"/>
    <w:locked/>
    <w:rsid w:val="001E24E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zh-CN"/>
    </w:rPr>
  </w:style>
  <w:style w:type="character" w:customStyle="1" w:styleId="Nadpis5Char">
    <w:name w:val="Nadpis 5 Char"/>
    <w:basedOn w:val="Predvolenpsmoodseku"/>
    <w:uiPriority w:val="99"/>
    <w:rsid w:val="001E24E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uiPriority w:val="99"/>
    <w:rsid w:val="001E24E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dpis7Char">
    <w:name w:val="Nadpis 7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character" w:customStyle="1" w:styleId="Nadpis8Char">
    <w:name w:val="Nadpis 8 Char"/>
    <w:basedOn w:val="Predvolenpsmoodseku"/>
    <w:uiPriority w:val="99"/>
    <w:rsid w:val="001E24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dpis9Char">
    <w:name w:val="Nadpis 9 Char"/>
    <w:basedOn w:val="Predvolenpsmoodseku"/>
    <w:uiPriority w:val="99"/>
    <w:rsid w:val="001E24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customStyle="1" w:styleId="WW8Num2z0">
    <w:name w:val="WW8Num2z0"/>
    <w:uiPriority w:val="99"/>
    <w:rsid w:val="001E24E4"/>
    <w:rPr>
      <w:b/>
      <w:bCs/>
      <w:sz w:val="24"/>
      <w:szCs w:val="24"/>
    </w:rPr>
  </w:style>
  <w:style w:type="character" w:customStyle="1" w:styleId="WW8Num3z0">
    <w:name w:val="WW8Num3z0"/>
    <w:uiPriority w:val="99"/>
    <w:rsid w:val="001E24E4"/>
    <w:rPr>
      <w:rFonts w:ascii="Symbol" w:hAnsi="Symbol" w:cs="Symbol"/>
    </w:rPr>
  </w:style>
  <w:style w:type="character" w:customStyle="1" w:styleId="WW8Num4z0">
    <w:name w:val="WW8Num4z0"/>
    <w:uiPriority w:val="99"/>
    <w:rsid w:val="001E24E4"/>
    <w:rPr>
      <w:rFonts w:ascii="Arial" w:hAnsi="Arial" w:cs="Arial"/>
    </w:rPr>
  </w:style>
  <w:style w:type="character" w:customStyle="1" w:styleId="WW8Num4z1">
    <w:name w:val="WW8Num4z1"/>
    <w:uiPriority w:val="99"/>
    <w:rsid w:val="001E24E4"/>
    <w:rPr>
      <w:rFonts w:ascii="Courier New" w:hAnsi="Courier New" w:cs="Courier New"/>
    </w:rPr>
  </w:style>
  <w:style w:type="character" w:customStyle="1" w:styleId="WW8Num6z0">
    <w:name w:val="WW8Num6z0"/>
    <w:uiPriority w:val="99"/>
    <w:rsid w:val="001E24E4"/>
    <w:rPr>
      <w:rFonts w:ascii="Arial" w:hAnsi="Arial" w:cs="Arial"/>
    </w:rPr>
  </w:style>
  <w:style w:type="character" w:customStyle="1" w:styleId="WW8Num9z0">
    <w:name w:val="WW8Num9z0"/>
    <w:uiPriority w:val="99"/>
    <w:rsid w:val="001E24E4"/>
  </w:style>
  <w:style w:type="character" w:customStyle="1" w:styleId="WW8Num9z1">
    <w:name w:val="WW8Num9z1"/>
    <w:uiPriority w:val="99"/>
    <w:rsid w:val="001E24E4"/>
    <w:rPr>
      <w:sz w:val="20"/>
      <w:szCs w:val="20"/>
    </w:rPr>
  </w:style>
  <w:style w:type="character" w:customStyle="1" w:styleId="WW8Num9z3">
    <w:name w:val="WW8Num9z3"/>
    <w:uiPriority w:val="99"/>
    <w:rsid w:val="001E24E4"/>
  </w:style>
  <w:style w:type="character" w:customStyle="1" w:styleId="WW8Num14z0">
    <w:name w:val="WW8Num14z0"/>
    <w:uiPriority w:val="99"/>
    <w:rsid w:val="001E24E4"/>
    <w:rPr>
      <w:b/>
      <w:bCs/>
      <w:sz w:val="24"/>
      <w:szCs w:val="24"/>
    </w:rPr>
  </w:style>
  <w:style w:type="character" w:customStyle="1" w:styleId="WW8Num16z1">
    <w:name w:val="WW8Num16z1"/>
    <w:uiPriority w:val="99"/>
    <w:rsid w:val="001E24E4"/>
    <w:rPr>
      <w:sz w:val="20"/>
      <w:szCs w:val="20"/>
    </w:rPr>
  </w:style>
  <w:style w:type="character" w:customStyle="1" w:styleId="WW8Num17z0">
    <w:name w:val="WW8Num17z0"/>
    <w:uiPriority w:val="99"/>
    <w:rsid w:val="001E24E4"/>
    <w:rPr>
      <w:rFonts w:ascii="Symbol" w:hAnsi="Symbol" w:cs="Symbol"/>
    </w:rPr>
  </w:style>
  <w:style w:type="character" w:customStyle="1" w:styleId="WW8Num19z1">
    <w:name w:val="WW8Num19z1"/>
    <w:uiPriority w:val="99"/>
    <w:rsid w:val="001E24E4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1E24E4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1E24E4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1E24E4"/>
  </w:style>
  <w:style w:type="character" w:customStyle="1" w:styleId="WW8Num1z0">
    <w:name w:val="WW8Num1z0"/>
    <w:uiPriority w:val="99"/>
    <w:rsid w:val="001E24E4"/>
  </w:style>
  <w:style w:type="character" w:customStyle="1" w:styleId="WW8Num2z1">
    <w:name w:val="WW8Num2z1"/>
    <w:uiPriority w:val="99"/>
    <w:rsid w:val="001E24E4"/>
    <w:rPr>
      <w:sz w:val="20"/>
      <w:szCs w:val="20"/>
    </w:rPr>
  </w:style>
  <w:style w:type="character" w:customStyle="1" w:styleId="WW8Num3z2">
    <w:name w:val="WW8Num3z2"/>
    <w:uiPriority w:val="99"/>
    <w:rsid w:val="001E24E4"/>
    <w:rPr>
      <w:rFonts w:ascii="Wingdings" w:hAnsi="Wingdings" w:cs="Wingdings"/>
    </w:rPr>
  </w:style>
  <w:style w:type="character" w:customStyle="1" w:styleId="WW8Num3z4">
    <w:name w:val="WW8Num3z4"/>
    <w:uiPriority w:val="99"/>
    <w:rsid w:val="001E24E4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24E4"/>
    <w:rPr>
      <w:rFonts w:ascii="Wingdings" w:hAnsi="Wingdings" w:cs="Wingdings"/>
    </w:rPr>
  </w:style>
  <w:style w:type="character" w:customStyle="1" w:styleId="WW8Num4z3">
    <w:name w:val="WW8Num4z3"/>
    <w:uiPriority w:val="99"/>
    <w:rsid w:val="001E24E4"/>
    <w:rPr>
      <w:rFonts w:ascii="Symbol" w:hAnsi="Symbol" w:cs="Symbol"/>
    </w:rPr>
  </w:style>
  <w:style w:type="character" w:customStyle="1" w:styleId="WW8Num7z0">
    <w:name w:val="WW8Num7z0"/>
    <w:uiPriority w:val="99"/>
    <w:rsid w:val="001E24E4"/>
    <w:rPr>
      <w:b/>
      <w:bCs/>
      <w:sz w:val="24"/>
      <w:szCs w:val="24"/>
    </w:rPr>
  </w:style>
  <w:style w:type="character" w:customStyle="1" w:styleId="WW8Num7z1">
    <w:name w:val="WW8Num7z1"/>
    <w:uiPriority w:val="99"/>
    <w:rsid w:val="001E24E4"/>
    <w:rPr>
      <w:sz w:val="20"/>
      <w:szCs w:val="20"/>
    </w:rPr>
  </w:style>
  <w:style w:type="character" w:customStyle="1" w:styleId="WW8Num10z0">
    <w:name w:val="WW8Num10z0"/>
    <w:uiPriority w:val="99"/>
    <w:rsid w:val="001E24E4"/>
    <w:rPr>
      <w:color w:val="000000"/>
    </w:rPr>
  </w:style>
  <w:style w:type="character" w:customStyle="1" w:styleId="WW8Num11z0">
    <w:name w:val="WW8Num11z0"/>
    <w:uiPriority w:val="99"/>
    <w:rsid w:val="001E24E4"/>
    <w:rPr>
      <w:rFonts w:ascii="Arial" w:hAnsi="Arial" w:cs="Arial"/>
    </w:rPr>
  </w:style>
  <w:style w:type="character" w:customStyle="1" w:styleId="WW8Num11z1">
    <w:name w:val="WW8Num11z1"/>
    <w:uiPriority w:val="99"/>
    <w:rsid w:val="001E24E4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24E4"/>
    <w:rPr>
      <w:rFonts w:ascii="Wingdings" w:hAnsi="Wingdings" w:cs="Wingdings"/>
    </w:rPr>
  </w:style>
  <w:style w:type="character" w:customStyle="1" w:styleId="WW8Num11z3">
    <w:name w:val="WW8Num11z3"/>
    <w:uiPriority w:val="99"/>
    <w:rsid w:val="001E24E4"/>
    <w:rPr>
      <w:rFonts w:ascii="Symbol" w:hAnsi="Symbol" w:cs="Symbol"/>
    </w:rPr>
  </w:style>
  <w:style w:type="character" w:customStyle="1" w:styleId="WW8Num14z1">
    <w:name w:val="WW8Num14z1"/>
    <w:uiPriority w:val="99"/>
    <w:rsid w:val="001E24E4"/>
    <w:rPr>
      <w:sz w:val="20"/>
      <w:szCs w:val="20"/>
    </w:rPr>
  </w:style>
  <w:style w:type="character" w:customStyle="1" w:styleId="WW8Num14z3">
    <w:name w:val="WW8Num14z3"/>
    <w:uiPriority w:val="99"/>
    <w:rsid w:val="001E24E4"/>
  </w:style>
  <w:style w:type="character" w:customStyle="1" w:styleId="WW8Num17z1">
    <w:name w:val="WW8Num17z1"/>
    <w:uiPriority w:val="99"/>
    <w:rsid w:val="001E24E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24E4"/>
    <w:rPr>
      <w:rFonts w:ascii="Wingdings" w:hAnsi="Wingdings" w:cs="Wingdings"/>
    </w:rPr>
  </w:style>
  <w:style w:type="character" w:customStyle="1" w:styleId="WW8Num19z0">
    <w:name w:val="WW8Num19z0"/>
    <w:uiPriority w:val="99"/>
    <w:rsid w:val="001E24E4"/>
    <w:rPr>
      <w:rFonts w:ascii="Symbol" w:hAnsi="Symbol" w:cs="Symbol"/>
    </w:rPr>
  </w:style>
  <w:style w:type="character" w:customStyle="1" w:styleId="WW8Num19z2">
    <w:name w:val="WW8Num19z2"/>
    <w:uiPriority w:val="99"/>
    <w:rsid w:val="001E24E4"/>
    <w:rPr>
      <w:rFonts w:ascii="Wingdings" w:hAnsi="Wingdings" w:cs="Wingdings"/>
    </w:rPr>
  </w:style>
  <w:style w:type="character" w:customStyle="1" w:styleId="WW8Num20z0">
    <w:name w:val="WW8Num20z0"/>
    <w:uiPriority w:val="99"/>
    <w:rsid w:val="001E24E4"/>
    <w:rPr>
      <w:rFonts w:ascii="Symbol" w:hAnsi="Symbol" w:cs="Symbol"/>
    </w:rPr>
  </w:style>
  <w:style w:type="character" w:customStyle="1" w:styleId="WW8Num20z2">
    <w:name w:val="WW8Num20z2"/>
    <w:uiPriority w:val="99"/>
    <w:rsid w:val="001E24E4"/>
    <w:rPr>
      <w:rFonts w:ascii="Wingdings" w:hAnsi="Wingdings" w:cs="Wingdings"/>
    </w:rPr>
  </w:style>
  <w:style w:type="character" w:customStyle="1" w:styleId="WW8Num21z1">
    <w:name w:val="WW8Num21z1"/>
    <w:uiPriority w:val="99"/>
    <w:rsid w:val="001E24E4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24E4"/>
    <w:rPr>
      <w:rFonts w:ascii="Wingdings" w:hAnsi="Wingdings" w:cs="Wingdings"/>
    </w:rPr>
  </w:style>
  <w:style w:type="character" w:customStyle="1" w:styleId="WW8Num22z0">
    <w:name w:val="WW8Num22z0"/>
    <w:uiPriority w:val="99"/>
    <w:rsid w:val="001E24E4"/>
    <w:rPr>
      <w:rFonts w:ascii="Calibri" w:hAnsi="Calibri" w:cs="Calibri"/>
    </w:rPr>
  </w:style>
  <w:style w:type="character" w:customStyle="1" w:styleId="WW8Num22z1">
    <w:name w:val="WW8Num22z1"/>
    <w:uiPriority w:val="99"/>
    <w:rsid w:val="001E24E4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E24E4"/>
    <w:rPr>
      <w:rFonts w:ascii="Wingdings" w:hAnsi="Wingdings" w:cs="Wingdings"/>
    </w:rPr>
  </w:style>
  <w:style w:type="character" w:customStyle="1" w:styleId="WW8Num22z3">
    <w:name w:val="WW8Num22z3"/>
    <w:uiPriority w:val="99"/>
    <w:rsid w:val="001E24E4"/>
    <w:rPr>
      <w:rFonts w:ascii="Symbol" w:hAnsi="Symbol" w:cs="Symbol"/>
    </w:rPr>
  </w:style>
  <w:style w:type="character" w:customStyle="1" w:styleId="WW8Num25z0">
    <w:name w:val="WW8Num25z0"/>
    <w:uiPriority w:val="99"/>
    <w:rsid w:val="001E24E4"/>
    <w:rPr>
      <w:rFonts w:ascii="Symbol" w:hAnsi="Symbol" w:cs="Symbol"/>
    </w:rPr>
  </w:style>
  <w:style w:type="character" w:customStyle="1" w:styleId="WW8Num25z1">
    <w:name w:val="WW8Num25z1"/>
    <w:uiPriority w:val="99"/>
    <w:rsid w:val="001E24E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E24E4"/>
    <w:rPr>
      <w:rFonts w:ascii="Wingdings" w:hAnsi="Wingdings" w:cs="Wingdings"/>
    </w:rPr>
  </w:style>
  <w:style w:type="character" w:customStyle="1" w:styleId="WW8Num26z0">
    <w:name w:val="WW8Num26z0"/>
    <w:uiPriority w:val="99"/>
    <w:rsid w:val="001E24E4"/>
    <w:rPr>
      <w:rFonts w:ascii="Symbol" w:hAnsi="Symbol" w:cs="Symbol"/>
    </w:rPr>
  </w:style>
  <w:style w:type="character" w:customStyle="1" w:styleId="WW8Num26z1">
    <w:name w:val="WW8Num26z1"/>
    <w:uiPriority w:val="99"/>
    <w:rsid w:val="001E24E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1E24E4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1E24E4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1E24E4"/>
    <w:rPr>
      <w:rFonts w:ascii="Wingdings" w:hAnsi="Wingdings" w:cs="Wingdings"/>
    </w:rPr>
  </w:style>
  <w:style w:type="character" w:customStyle="1" w:styleId="WW8Num27z0">
    <w:name w:val="WW8Num27z0"/>
    <w:uiPriority w:val="99"/>
    <w:rsid w:val="001E24E4"/>
    <w:rPr>
      <w:rFonts w:ascii="Wingdings" w:hAnsi="Wingdings" w:cs="Wingdings"/>
    </w:rPr>
  </w:style>
  <w:style w:type="character" w:customStyle="1" w:styleId="WW8Num27z1">
    <w:name w:val="WW8Num27z1"/>
    <w:uiPriority w:val="99"/>
    <w:rsid w:val="001E24E4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1E24E4"/>
    <w:rPr>
      <w:rFonts w:ascii="Symbol" w:hAnsi="Symbol" w:cs="Symbol"/>
    </w:rPr>
  </w:style>
  <w:style w:type="character" w:customStyle="1" w:styleId="WW8Num28z0">
    <w:name w:val="WW8Num28z0"/>
    <w:uiPriority w:val="99"/>
    <w:rsid w:val="001E24E4"/>
    <w:rPr>
      <w:rFonts w:ascii="Calibri" w:hAnsi="Calibri" w:cs="Calibri"/>
    </w:rPr>
  </w:style>
  <w:style w:type="character" w:customStyle="1" w:styleId="WW8Num28z1">
    <w:name w:val="WW8Num28z1"/>
    <w:uiPriority w:val="99"/>
    <w:rsid w:val="001E24E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24E4"/>
    <w:rPr>
      <w:rFonts w:ascii="Wingdings" w:hAnsi="Wingdings" w:cs="Wingdings"/>
    </w:rPr>
  </w:style>
  <w:style w:type="character" w:customStyle="1" w:styleId="WW8Num28z3">
    <w:name w:val="WW8Num28z3"/>
    <w:uiPriority w:val="99"/>
    <w:rsid w:val="001E24E4"/>
    <w:rPr>
      <w:rFonts w:ascii="Symbol" w:hAnsi="Symbol" w:cs="Symbol"/>
    </w:rPr>
  </w:style>
  <w:style w:type="character" w:customStyle="1" w:styleId="WW8Num29z0">
    <w:name w:val="WW8Num29z0"/>
    <w:uiPriority w:val="99"/>
    <w:rsid w:val="001E24E4"/>
    <w:rPr>
      <w:rFonts w:ascii="Arial" w:hAnsi="Arial" w:cs="Arial"/>
    </w:rPr>
  </w:style>
  <w:style w:type="character" w:customStyle="1" w:styleId="WW8Num29z1">
    <w:name w:val="WW8Num29z1"/>
    <w:uiPriority w:val="99"/>
    <w:rsid w:val="001E24E4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24E4"/>
    <w:rPr>
      <w:rFonts w:ascii="Wingdings" w:hAnsi="Wingdings" w:cs="Wingdings"/>
    </w:rPr>
  </w:style>
  <w:style w:type="character" w:customStyle="1" w:styleId="WW8Num29z3">
    <w:name w:val="WW8Num29z3"/>
    <w:uiPriority w:val="99"/>
    <w:rsid w:val="001E24E4"/>
    <w:rPr>
      <w:rFonts w:ascii="Symbol" w:hAnsi="Symbol" w:cs="Symbol"/>
    </w:rPr>
  </w:style>
  <w:style w:type="character" w:customStyle="1" w:styleId="WW8Num30z0">
    <w:name w:val="WW8Num30z0"/>
    <w:uiPriority w:val="99"/>
    <w:rsid w:val="001E24E4"/>
    <w:rPr>
      <w:rFonts w:ascii="Wingdings" w:hAnsi="Wingdings" w:cs="Wingdings"/>
    </w:rPr>
  </w:style>
  <w:style w:type="character" w:customStyle="1" w:styleId="WW8Num30z1">
    <w:name w:val="WW8Num30z1"/>
    <w:uiPriority w:val="99"/>
    <w:rsid w:val="001E24E4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1E24E4"/>
    <w:rPr>
      <w:rFonts w:ascii="Symbol" w:hAnsi="Symbol" w:cs="Symbol"/>
    </w:rPr>
  </w:style>
  <w:style w:type="character" w:customStyle="1" w:styleId="WW8Num32z0">
    <w:name w:val="WW8Num32z0"/>
    <w:uiPriority w:val="99"/>
    <w:rsid w:val="001E24E4"/>
    <w:rPr>
      <w:rFonts w:ascii="Symbol" w:hAnsi="Symbol" w:cs="Symbol"/>
    </w:rPr>
  </w:style>
  <w:style w:type="character" w:customStyle="1" w:styleId="WW8Num32z1">
    <w:name w:val="WW8Num32z1"/>
    <w:uiPriority w:val="99"/>
    <w:rsid w:val="001E24E4"/>
    <w:rPr>
      <w:b/>
      <w:bCs/>
    </w:rPr>
  </w:style>
  <w:style w:type="character" w:customStyle="1" w:styleId="WW8Num32z2">
    <w:name w:val="WW8Num32z2"/>
    <w:uiPriority w:val="99"/>
    <w:rsid w:val="001E24E4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1E24E4"/>
    <w:rPr>
      <w:sz w:val="20"/>
      <w:szCs w:val="20"/>
    </w:rPr>
  </w:style>
  <w:style w:type="character" w:customStyle="1" w:styleId="WW8Num36z0">
    <w:name w:val="WW8Num36z0"/>
    <w:uiPriority w:val="99"/>
    <w:rsid w:val="001E24E4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1E24E4"/>
    <w:rPr>
      <w:rFonts w:ascii="Symbol" w:hAnsi="Symbol" w:cs="Symbol"/>
    </w:rPr>
  </w:style>
  <w:style w:type="character" w:customStyle="1" w:styleId="WW8Num37z1">
    <w:name w:val="WW8Num37z1"/>
    <w:uiPriority w:val="99"/>
    <w:rsid w:val="001E24E4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24E4"/>
    <w:rPr>
      <w:rFonts w:ascii="Wingdings" w:hAnsi="Wingdings" w:cs="Wingdings"/>
    </w:rPr>
  </w:style>
  <w:style w:type="character" w:customStyle="1" w:styleId="WW8Num39z0">
    <w:name w:val="WW8Num39z0"/>
    <w:uiPriority w:val="99"/>
    <w:rsid w:val="001E24E4"/>
    <w:rPr>
      <w:rFonts w:ascii="Symbol" w:hAnsi="Symbol" w:cs="Symbol"/>
    </w:rPr>
  </w:style>
  <w:style w:type="character" w:customStyle="1" w:styleId="WW8Num39z1">
    <w:name w:val="WW8Num39z1"/>
    <w:uiPriority w:val="99"/>
    <w:rsid w:val="001E24E4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24E4"/>
    <w:rPr>
      <w:rFonts w:ascii="Wingdings" w:hAnsi="Wingdings" w:cs="Wingdings"/>
    </w:rPr>
  </w:style>
  <w:style w:type="character" w:customStyle="1" w:styleId="WW8Num40z0">
    <w:name w:val="WW8Num40z0"/>
    <w:uiPriority w:val="99"/>
    <w:rsid w:val="001E24E4"/>
    <w:rPr>
      <w:b/>
      <w:bCs/>
      <w:u w:val="single"/>
    </w:rPr>
  </w:style>
  <w:style w:type="character" w:customStyle="1" w:styleId="WW8Num42z1">
    <w:name w:val="WW8Num42z1"/>
    <w:uiPriority w:val="99"/>
    <w:rsid w:val="001E24E4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1E24E4"/>
  </w:style>
  <w:style w:type="character" w:customStyle="1" w:styleId="WW8Num45z0">
    <w:name w:val="WW8Num45z0"/>
    <w:uiPriority w:val="99"/>
    <w:rsid w:val="001E24E4"/>
    <w:rPr>
      <w:rFonts w:ascii="Symbol" w:hAnsi="Symbol" w:cs="Symbol"/>
    </w:rPr>
  </w:style>
  <w:style w:type="character" w:customStyle="1" w:styleId="WW8Num45z1">
    <w:name w:val="WW8Num45z1"/>
    <w:uiPriority w:val="99"/>
    <w:rsid w:val="001E24E4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1E24E4"/>
    <w:rPr>
      <w:rFonts w:ascii="Wingdings" w:hAnsi="Wingdings" w:cs="Wingdings"/>
    </w:rPr>
  </w:style>
  <w:style w:type="character" w:customStyle="1" w:styleId="WW8Num46z0">
    <w:name w:val="WW8Num46z0"/>
    <w:uiPriority w:val="99"/>
    <w:rsid w:val="001E24E4"/>
    <w:rPr>
      <w:b/>
      <w:bCs/>
    </w:rPr>
  </w:style>
  <w:style w:type="character" w:customStyle="1" w:styleId="WW8Num48z0">
    <w:name w:val="WW8Num48z0"/>
    <w:uiPriority w:val="99"/>
    <w:rsid w:val="001E24E4"/>
    <w:rPr>
      <w:rFonts w:ascii="Symbol" w:hAnsi="Symbol" w:cs="Symbol"/>
    </w:rPr>
  </w:style>
  <w:style w:type="character" w:customStyle="1" w:styleId="WW8Num48z1">
    <w:name w:val="WW8Num48z1"/>
    <w:uiPriority w:val="99"/>
    <w:rsid w:val="001E24E4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1E24E4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1E24E4"/>
  </w:style>
  <w:style w:type="character" w:customStyle="1" w:styleId="HlavikaChar">
    <w:name w:val="Hlavička Char"/>
    <w:uiPriority w:val="99"/>
    <w:rsid w:val="001E24E4"/>
    <w:rPr>
      <w:sz w:val="24"/>
      <w:szCs w:val="24"/>
    </w:rPr>
  </w:style>
  <w:style w:type="character" w:customStyle="1" w:styleId="TextbublinyChar">
    <w:name w:val="Text bubliny Char"/>
    <w:uiPriority w:val="99"/>
    <w:rsid w:val="001E24E4"/>
    <w:rPr>
      <w:rFonts w:ascii="Tahoma" w:hAnsi="Tahoma" w:cs="Tahoma"/>
      <w:sz w:val="16"/>
      <w:szCs w:val="16"/>
    </w:rPr>
  </w:style>
  <w:style w:type="character" w:customStyle="1" w:styleId="PtaChar">
    <w:name w:val="Päta Char"/>
    <w:uiPriority w:val="99"/>
    <w:rsid w:val="001E24E4"/>
    <w:rPr>
      <w:sz w:val="24"/>
      <w:szCs w:val="24"/>
    </w:rPr>
  </w:style>
  <w:style w:type="character" w:customStyle="1" w:styleId="Zkladntext3Char">
    <w:name w:val="Základný text 3 Char"/>
    <w:uiPriority w:val="99"/>
    <w:rsid w:val="001E24E4"/>
    <w:rPr>
      <w:color w:val="FF0000"/>
    </w:rPr>
  </w:style>
  <w:style w:type="character" w:customStyle="1" w:styleId="Zarkazkladnhotextu2Char">
    <w:name w:val="Zarážka základného textu 2 Char"/>
    <w:uiPriority w:val="99"/>
    <w:rsid w:val="001E24E4"/>
    <w:rPr>
      <w:sz w:val="24"/>
      <w:szCs w:val="24"/>
    </w:rPr>
  </w:style>
  <w:style w:type="character" w:customStyle="1" w:styleId="Odkaznakomentr1">
    <w:name w:val="Odkaz na komentár1"/>
    <w:uiPriority w:val="99"/>
    <w:rsid w:val="001E24E4"/>
    <w:rPr>
      <w:sz w:val="16"/>
      <w:szCs w:val="16"/>
    </w:rPr>
  </w:style>
  <w:style w:type="character" w:customStyle="1" w:styleId="TextkomentraChar">
    <w:name w:val="Text komentára Char"/>
    <w:basedOn w:val="Predvolenpsmoodseku2"/>
    <w:uiPriority w:val="99"/>
    <w:rsid w:val="001E24E4"/>
  </w:style>
  <w:style w:type="character" w:customStyle="1" w:styleId="PredmetkomentraChar">
    <w:name w:val="Predmet komentára Char"/>
    <w:uiPriority w:val="99"/>
    <w:rsid w:val="001E24E4"/>
    <w:rPr>
      <w:b/>
      <w:bCs/>
    </w:rPr>
  </w:style>
  <w:style w:type="character" w:styleId="Hypertextovprepojenie">
    <w:name w:val="Hyperlink"/>
    <w:uiPriority w:val="99"/>
    <w:rsid w:val="001E24E4"/>
    <w:rPr>
      <w:color w:val="0000FF"/>
      <w:u w:val="single"/>
    </w:rPr>
  </w:style>
  <w:style w:type="character" w:styleId="Siln">
    <w:name w:val="Strong"/>
    <w:uiPriority w:val="99"/>
    <w:qFormat/>
    <w:rsid w:val="001E24E4"/>
    <w:rPr>
      <w:b/>
      <w:bCs/>
    </w:rPr>
  </w:style>
  <w:style w:type="character" w:customStyle="1" w:styleId="TextpoznmkypodiarouChar">
    <w:name w:val="Text poznámky pod čiarou Char"/>
    <w:uiPriority w:val="99"/>
    <w:rsid w:val="001E24E4"/>
  </w:style>
  <w:style w:type="character" w:customStyle="1" w:styleId="Znakyprepoznmkupodiarou">
    <w:name w:val="Znaky pre poznámku pod čiarou"/>
    <w:uiPriority w:val="99"/>
    <w:rsid w:val="001E24E4"/>
    <w:rPr>
      <w:vertAlign w:val="superscript"/>
    </w:rPr>
  </w:style>
  <w:style w:type="character" w:styleId="Zvraznenie">
    <w:name w:val="Emphasis"/>
    <w:uiPriority w:val="99"/>
    <w:qFormat/>
    <w:rsid w:val="001E24E4"/>
    <w:rPr>
      <w:i/>
      <w:iCs/>
    </w:rPr>
  </w:style>
  <w:style w:type="character" w:customStyle="1" w:styleId="CharChar14">
    <w:name w:val="Char Char14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1E24E4"/>
  </w:style>
  <w:style w:type="character" w:customStyle="1" w:styleId="ra">
    <w:name w:val="ra"/>
    <w:basedOn w:val="Predvolenpsmoodseku1"/>
    <w:rsid w:val="001E24E4"/>
  </w:style>
  <w:style w:type="paragraph" w:customStyle="1" w:styleId="Nadpis">
    <w:name w:val="Nadpis"/>
    <w:basedOn w:val="Normlny"/>
    <w:next w:val="Zkladntext"/>
    <w:uiPriority w:val="99"/>
    <w:rsid w:val="001E24E4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1E24E4"/>
    <w:pPr>
      <w:jc w:val="both"/>
    </w:pPr>
    <w:rPr>
      <w:lang w:val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Zoznam">
    <w:name w:val="List"/>
    <w:basedOn w:val="Zkladntext"/>
    <w:uiPriority w:val="99"/>
    <w:rsid w:val="001E24E4"/>
  </w:style>
  <w:style w:type="paragraph" w:styleId="Popis">
    <w:name w:val="caption"/>
    <w:basedOn w:val="Normlny"/>
    <w:uiPriority w:val="99"/>
    <w:qFormat/>
    <w:rsid w:val="001E24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1E24E4"/>
    <w:pPr>
      <w:suppressLineNumbers/>
    </w:pPr>
  </w:style>
  <w:style w:type="paragraph" w:customStyle="1" w:styleId="Zkladntext21">
    <w:name w:val="Základní text 21"/>
    <w:basedOn w:val="Normlny"/>
    <w:uiPriority w:val="99"/>
    <w:rsid w:val="001E24E4"/>
    <w:pPr>
      <w:jc w:val="both"/>
    </w:pPr>
  </w:style>
  <w:style w:type="paragraph" w:customStyle="1" w:styleId="Zarkazkladnhotextu21">
    <w:name w:val="Zarážka základného textu 21"/>
    <w:basedOn w:val="Normlny"/>
    <w:uiPriority w:val="99"/>
    <w:rsid w:val="001E24E4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1">
    <w:name w:val="Hlavička Char1"/>
    <w:basedOn w:val="Predvolenpsmoodseku"/>
    <w:link w:val="Hlavik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Pta">
    <w:name w:val="footer"/>
    <w:basedOn w:val="Normlny"/>
    <w:link w:val="PtaChar1"/>
    <w:uiPriority w:val="99"/>
    <w:rsid w:val="001E24E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1">
    <w:name w:val="Päta Char1"/>
    <w:basedOn w:val="Predvolenpsmoodseku"/>
    <w:link w:val="Pta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Zkladntext31">
    <w:name w:val="Základný text 31"/>
    <w:basedOn w:val="Normlny"/>
    <w:uiPriority w:val="99"/>
    <w:rsid w:val="001E24E4"/>
    <w:pPr>
      <w:jc w:val="center"/>
    </w:pPr>
    <w:rPr>
      <w:color w:val="FF0000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1E24E4"/>
    <w:rPr>
      <w:rFonts w:ascii="Arial" w:hAnsi="Arial"/>
      <w:sz w:val="20"/>
      <w:szCs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E24E4"/>
    <w:rPr>
      <w:rFonts w:ascii="Arial" w:eastAsia="Times New Roman" w:hAnsi="Arial" w:cs="Times New Roman"/>
      <w:sz w:val="20"/>
      <w:szCs w:val="20"/>
      <w:lang w:val="x-none" w:eastAsia="zh-CN"/>
    </w:rPr>
  </w:style>
  <w:style w:type="paragraph" w:customStyle="1" w:styleId="Zkladntext1">
    <w:name w:val="Základní text1"/>
    <w:basedOn w:val="Normlny"/>
    <w:rsid w:val="001E24E4"/>
  </w:style>
  <w:style w:type="paragraph" w:customStyle="1" w:styleId="Zpat1">
    <w:name w:val="Zápatí1"/>
    <w:basedOn w:val="Normlny"/>
    <w:uiPriority w:val="99"/>
    <w:rsid w:val="001E24E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basedOn w:val="Predvolenpsmoodseku"/>
    <w:link w:val="Textbubliny"/>
    <w:uiPriority w:val="99"/>
    <w:semiHidden/>
    <w:rsid w:val="001E24E4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styleId="Textbubliny">
    <w:name w:val="Balloon Text"/>
    <w:basedOn w:val="Normlny"/>
    <w:link w:val="TextbublinyChar1"/>
    <w:uiPriority w:val="99"/>
    <w:semiHidden/>
    <w:rsid w:val="001E24E4"/>
    <w:rPr>
      <w:rFonts w:ascii="Tahoma" w:hAnsi="Tahoma"/>
      <w:sz w:val="16"/>
      <w:szCs w:val="16"/>
      <w:lang w:val="x-none"/>
    </w:rPr>
  </w:style>
  <w:style w:type="paragraph" w:customStyle="1" w:styleId="Logo">
    <w:name w:val="Logo"/>
    <w:basedOn w:val="Normlny"/>
    <w:uiPriority w:val="99"/>
    <w:rsid w:val="001E24E4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1E24E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1E24E4"/>
    <w:rPr>
      <w:rFonts w:ascii="Calibri" w:eastAsia="Times New Roman" w:hAnsi="Calibri" w:cs="Times New Roman"/>
      <w:lang w:val="x-none" w:eastAsia="zh-CN"/>
    </w:rPr>
  </w:style>
  <w:style w:type="paragraph" w:customStyle="1" w:styleId="Textkomentra1">
    <w:name w:val="Text komentára1"/>
    <w:basedOn w:val="Normlny"/>
    <w:uiPriority w:val="99"/>
    <w:rsid w:val="001E24E4"/>
    <w:rPr>
      <w:sz w:val="20"/>
      <w:szCs w:val="20"/>
    </w:rPr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xtkomentra">
    <w:name w:val="annotation text"/>
    <w:basedOn w:val="Normlny"/>
    <w:link w:val="TextkomentraChar1"/>
    <w:uiPriority w:val="99"/>
    <w:semiHidden/>
    <w:rsid w:val="001E24E4"/>
    <w:rPr>
      <w:sz w:val="20"/>
      <w:szCs w:val="20"/>
      <w:lang w:val="x-none"/>
    </w:rPr>
  </w:style>
  <w:style w:type="character" w:customStyle="1" w:styleId="PredmetkomentraChar1">
    <w:name w:val="Predmet komentára Char1"/>
    <w:basedOn w:val="TextkomentraChar1"/>
    <w:link w:val="Predmetkomentra"/>
    <w:uiPriority w:val="99"/>
    <w:semiHidden/>
    <w:rsid w:val="001E24E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Predmetkomentra">
    <w:name w:val="annotation subject"/>
    <w:basedOn w:val="Textkomentra1"/>
    <w:next w:val="Textkomentra1"/>
    <w:link w:val="PredmetkomentraChar1"/>
    <w:uiPriority w:val="99"/>
    <w:semiHidden/>
    <w:rsid w:val="001E24E4"/>
    <w:rPr>
      <w:b/>
      <w:bCs/>
      <w:lang w:val="x-none"/>
    </w:rPr>
  </w:style>
  <w:style w:type="paragraph" w:customStyle="1" w:styleId="586BA65FDBC84B14801874AFD3BA0F91">
    <w:name w:val="586BA65FDBC84B14801874AFD3BA0F91"/>
    <w:uiPriority w:val="99"/>
    <w:rsid w:val="001E24E4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1E24E4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1E24E4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truktradokumentu1">
    <w:name w:val="Štruktúra dokumentu1"/>
    <w:basedOn w:val="Normlny"/>
    <w:uiPriority w:val="99"/>
    <w:rsid w:val="001E24E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0">
    <w:name w:val="Základný text 21"/>
    <w:basedOn w:val="Normlny"/>
    <w:uiPriority w:val="99"/>
    <w:rsid w:val="001E24E4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1E24E4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1E24E4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tl1">
    <w:name w:val="Štýl1"/>
    <w:basedOn w:val="Normlny"/>
    <w:uiPriority w:val="99"/>
    <w:rsid w:val="001E24E4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Obsahtabuky">
    <w:name w:val="Obsah tabuľky"/>
    <w:basedOn w:val="Normlny"/>
    <w:uiPriority w:val="99"/>
    <w:rsid w:val="001E24E4"/>
    <w:pPr>
      <w:suppressLineNumbers/>
    </w:pPr>
  </w:style>
  <w:style w:type="paragraph" w:customStyle="1" w:styleId="Nadpistabuky">
    <w:name w:val="Nadpis tabuľky"/>
    <w:basedOn w:val="Obsahtabuky"/>
    <w:rsid w:val="001E24E4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1E24E4"/>
  </w:style>
  <w:style w:type="table" w:styleId="Mriekatabuky">
    <w:name w:val="Table Grid"/>
    <w:basedOn w:val="Normlnatabuka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uiPriority w:val="99"/>
    <w:rsid w:val="001E24E4"/>
  </w:style>
  <w:style w:type="paragraph" w:customStyle="1" w:styleId="Odrazka15">
    <w:name w:val="Odrazka 15"/>
    <w:basedOn w:val="Normlny"/>
    <w:uiPriority w:val="99"/>
    <w:rsid w:val="001E24E4"/>
    <w:pPr>
      <w:widowControl/>
      <w:numPr>
        <w:numId w:val="5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1E24E4"/>
    <w:pPr>
      <w:widowControl/>
      <w:numPr>
        <w:ilvl w:val="1"/>
        <w:numId w:val="5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1E24E4"/>
    <w:pPr>
      <w:widowControl/>
      <w:numPr>
        <w:ilvl w:val="2"/>
        <w:numId w:val="5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1E24E4"/>
    <w:pPr>
      <w:widowControl/>
      <w:numPr>
        <w:ilvl w:val="3"/>
        <w:numId w:val="5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customStyle="1" w:styleId="Odsekzoznamu1">
    <w:name w:val="Odsek zoznamu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1E24E4"/>
  </w:style>
  <w:style w:type="paragraph" w:customStyle="1" w:styleId="Default">
    <w:name w:val="Default"/>
    <w:rsid w:val="001E24E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Textvysvetlivky">
    <w:name w:val="endnote text"/>
    <w:basedOn w:val="Normlny"/>
    <w:link w:val="TextvysvetlivkyChar"/>
    <w:rsid w:val="001E24E4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rsid w:val="001E24E4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">
    <w:name w:val="Body Text 2"/>
    <w:basedOn w:val="Normlny"/>
    <w:link w:val="Zkladntext2Char"/>
    <w:uiPriority w:val="99"/>
    <w:rsid w:val="001E24E4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24E4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table" w:customStyle="1" w:styleId="Mriekatabuky1">
    <w:name w:val="Mriežka tabuľky1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41">
    <w:name w:val="Char Char141"/>
    <w:uiPriority w:val="99"/>
    <w:rsid w:val="001E24E4"/>
    <w:rPr>
      <w:rFonts w:ascii="Times New Roman" w:hAnsi="Times New Roman" w:cs="Times New Roman"/>
      <w:i/>
      <w:iCs/>
      <w:sz w:val="24"/>
      <w:szCs w:val="24"/>
    </w:rPr>
  </w:style>
  <w:style w:type="table" w:customStyle="1" w:styleId="Mriekatabuky2">
    <w:name w:val="Mriežka tabuľky2"/>
    <w:uiPriority w:val="99"/>
    <w:rsid w:val="001E2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zov11">
    <w:name w:val="Názov11"/>
    <w:uiPriority w:val="99"/>
    <w:rsid w:val="001E24E4"/>
  </w:style>
  <w:style w:type="paragraph" w:customStyle="1" w:styleId="Odsekzoznamu11">
    <w:name w:val="Odsek zoznamu11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ekzoznamu2">
    <w:name w:val="Odsek zoznamu2"/>
    <w:basedOn w:val="Normlny"/>
    <w:uiPriority w:val="99"/>
    <w:rsid w:val="001E24E4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Mriekatabuky3">
    <w:name w:val="Mriežka tabuľky3"/>
    <w:uiPriority w:val="99"/>
    <w:rsid w:val="001E24E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">
    <w:name w:val="Odstavec se seznamem"/>
    <w:basedOn w:val="Normlny"/>
    <w:uiPriority w:val="99"/>
    <w:rsid w:val="001E24E4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1E24E4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rsid w:val="001E24E4"/>
    <w:pPr>
      <w:widowControl/>
      <w:suppressAutoHyphens w:val="0"/>
    </w:pPr>
    <w:rPr>
      <w:rFonts w:ascii="Courier New" w:hAnsi="Courier New"/>
      <w:sz w:val="20"/>
      <w:szCs w:val="20"/>
      <w:lang w:val="x-none"/>
    </w:rPr>
  </w:style>
  <w:style w:type="character" w:customStyle="1" w:styleId="ObyajntextChar">
    <w:name w:val="Obyčajný text Char"/>
    <w:basedOn w:val="Predvolenpsmoodseku"/>
    <w:link w:val="Obyajntext"/>
    <w:rsid w:val="001E24E4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customStyle="1" w:styleId="title12b">
    <w:name w:val="title 12 b"/>
    <w:basedOn w:val="Nzov"/>
    <w:next w:val="Normlny"/>
    <w:rsid w:val="001E24E4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styleId="Nzov">
    <w:name w:val="Title"/>
    <w:basedOn w:val="Normlny"/>
    <w:next w:val="Normlny"/>
    <w:link w:val="NzovChar"/>
    <w:qFormat/>
    <w:rsid w:val="001E24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ovChar">
    <w:name w:val="Názov Char"/>
    <w:basedOn w:val="Predvolenpsmoodseku"/>
    <w:link w:val="Nzov"/>
    <w:rsid w:val="001E24E4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Bezriadkovania">
    <w:name w:val="No Spacing"/>
    <w:qFormat/>
    <w:rsid w:val="001E24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oznamB1">
    <w:name w:val="Zoznam B1"/>
    <w:basedOn w:val="Normlny"/>
    <w:rsid w:val="001E24E4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1E24E4"/>
  </w:style>
  <w:style w:type="paragraph" w:customStyle="1" w:styleId="sloseznamu">
    <w:name w:val="Číslo seznamu"/>
    <w:rsid w:val="001E24E4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Strednmrieka1zvraznenie21">
    <w:name w:val="Stredná mriežka 1 – zvýraznenie 21"/>
    <w:basedOn w:val="Normlny"/>
    <w:rsid w:val="001E24E4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rsid w:val="001E24E4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rsid w:val="001E24E4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paragraph" w:customStyle="1" w:styleId="Normlnywebov1">
    <w:name w:val="Normálny (webový)1"/>
    <w:basedOn w:val="Normlny"/>
    <w:rsid w:val="001E24E4"/>
    <w:pPr>
      <w:widowControl/>
    </w:pPr>
    <w:rPr>
      <w:lang w:val="cs-CZ" w:eastAsia="ar-SA"/>
    </w:rPr>
  </w:style>
  <w:style w:type="paragraph" w:customStyle="1" w:styleId="Odsekzoznamu3">
    <w:name w:val="Odsek zoznamu3"/>
    <w:basedOn w:val="Normlny"/>
    <w:rsid w:val="001E24E4"/>
    <w:pPr>
      <w:widowControl/>
      <w:spacing w:after="160" w:line="259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customStyle="1" w:styleId="font0">
    <w:name w:val="font0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sk-SK"/>
    </w:rPr>
  </w:style>
  <w:style w:type="paragraph" w:customStyle="1" w:styleId="font5">
    <w:name w:val="font5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sz w:val="20"/>
      <w:szCs w:val="20"/>
      <w:lang w:eastAsia="sk-SK"/>
    </w:rPr>
  </w:style>
  <w:style w:type="paragraph" w:customStyle="1" w:styleId="font6">
    <w:name w:val="font6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20"/>
      <w:szCs w:val="20"/>
      <w:lang w:eastAsia="sk-SK"/>
    </w:rPr>
  </w:style>
  <w:style w:type="paragraph" w:customStyle="1" w:styleId="font7">
    <w:name w:val="font7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FF0000"/>
      <w:sz w:val="20"/>
      <w:szCs w:val="20"/>
      <w:lang w:eastAsia="sk-SK"/>
    </w:rPr>
  </w:style>
  <w:style w:type="paragraph" w:customStyle="1" w:styleId="font8">
    <w:name w:val="font8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B050"/>
      <w:sz w:val="20"/>
      <w:szCs w:val="20"/>
      <w:lang w:eastAsia="sk-SK"/>
    </w:rPr>
  </w:style>
  <w:style w:type="paragraph" w:customStyle="1" w:styleId="font9">
    <w:name w:val="font9"/>
    <w:basedOn w:val="Normlny"/>
    <w:rsid w:val="001E24E4"/>
    <w:pPr>
      <w:widowControl/>
      <w:suppressAutoHyphens w:val="0"/>
      <w:spacing w:before="100" w:beforeAutospacing="1" w:after="100" w:afterAutospacing="1"/>
    </w:pPr>
    <w:rPr>
      <w:rFonts w:ascii="Calibri" w:hAnsi="Calibri"/>
      <w:color w:val="008000"/>
      <w:sz w:val="22"/>
      <w:szCs w:val="22"/>
      <w:lang w:eastAsia="sk-SK"/>
    </w:rPr>
  </w:style>
  <w:style w:type="paragraph" w:customStyle="1" w:styleId="xl65">
    <w:name w:val="xl65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6">
    <w:name w:val="xl66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67">
    <w:name w:val="xl6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68">
    <w:name w:val="xl68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69">
    <w:name w:val="xl69"/>
    <w:basedOn w:val="Normlny"/>
    <w:rsid w:val="001E24E4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70">
    <w:name w:val="xl7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1">
    <w:name w:val="xl7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2">
    <w:name w:val="xl7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3">
    <w:name w:val="xl7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74">
    <w:name w:val="xl74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i/>
      <w:iCs/>
      <w:color w:val="000000"/>
      <w:lang w:eastAsia="sk-SK"/>
    </w:rPr>
  </w:style>
  <w:style w:type="paragraph" w:customStyle="1" w:styleId="xl75">
    <w:name w:val="xl7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76">
    <w:name w:val="xl7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77">
    <w:name w:val="xl7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78">
    <w:name w:val="xl7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79">
    <w:name w:val="xl7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80">
    <w:name w:val="xl8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1">
    <w:name w:val="xl8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82">
    <w:name w:val="xl8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83">
    <w:name w:val="xl83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4">
    <w:name w:val="xl8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5">
    <w:name w:val="xl8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86">
    <w:name w:val="xl8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7">
    <w:name w:val="xl87"/>
    <w:basedOn w:val="Normlny"/>
    <w:rsid w:val="001E24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88">
    <w:name w:val="xl8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FF0000"/>
      <w:lang w:eastAsia="sk-SK"/>
    </w:rPr>
  </w:style>
  <w:style w:type="paragraph" w:customStyle="1" w:styleId="xl89">
    <w:name w:val="xl8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sk-SK"/>
    </w:rPr>
  </w:style>
  <w:style w:type="paragraph" w:customStyle="1" w:styleId="xl90">
    <w:name w:val="xl9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FF0000"/>
      <w:lang w:eastAsia="sk-SK"/>
    </w:rPr>
  </w:style>
  <w:style w:type="paragraph" w:customStyle="1" w:styleId="xl91">
    <w:name w:val="xl9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2">
    <w:name w:val="xl9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3">
    <w:name w:val="xl9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94">
    <w:name w:val="xl9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95">
    <w:name w:val="xl9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6">
    <w:name w:val="xl9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97">
    <w:name w:val="xl9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sk-SK"/>
    </w:rPr>
  </w:style>
  <w:style w:type="paragraph" w:customStyle="1" w:styleId="xl98">
    <w:name w:val="xl9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99">
    <w:name w:val="xl9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0">
    <w:name w:val="xl10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01">
    <w:name w:val="xl10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2">
    <w:name w:val="xl10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sk-SK"/>
    </w:rPr>
  </w:style>
  <w:style w:type="paragraph" w:customStyle="1" w:styleId="xl103">
    <w:name w:val="xl10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04">
    <w:name w:val="xl10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sk-SK"/>
    </w:rPr>
  </w:style>
  <w:style w:type="paragraph" w:customStyle="1" w:styleId="xl105">
    <w:name w:val="xl10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sk-SK"/>
    </w:rPr>
  </w:style>
  <w:style w:type="paragraph" w:customStyle="1" w:styleId="xl106">
    <w:name w:val="xl10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lang w:eastAsia="sk-SK"/>
    </w:rPr>
  </w:style>
  <w:style w:type="paragraph" w:customStyle="1" w:styleId="xl107">
    <w:name w:val="xl107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lang w:eastAsia="sk-SK"/>
    </w:rPr>
  </w:style>
  <w:style w:type="paragraph" w:customStyle="1" w:styleId="xl108">
    <w:name w:val="xl10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09">
    <w:name w:val="xl10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0">
    <w:name w:val="xl110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1">
    <w:name w:val="xl11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2">
    <w:name w:val="xl11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sk-SK"/>
    </w:rPr>
  </w:style>
  <w:style w:type="paragraph" w:customStyle="1" w:styleId="xl113">
    <w:name w:val="xl11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4">
    <w:name w:val="xl114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115">
    <w:name w:val="xl115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16">
    <w:name w:val="xl116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17">
    <w:name w:val="xl117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sk-SK"/>
    </w:rPr>
  </w:style>
  <w:style w:type="paragraph" w:customStyle="1" w:styleId="xl118">
    <w:name w:val="xl118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sk-SK"/>
    </w:rPr>
  </w:style>
  <w:style w:type="paragraph" w:customStyle="1" w:styleId="xl119">
    <w:name w:val="xl119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sk-SK"/>
    </w:rPr>
  </w:style>
  <w:style w:type="paragraph" w:customStyle="1" w:styleId="xl120">
    <w:name w:val="xl120"/>
    <w:basedOn w:val="Normlny"/>
    <w:rsid w:val="001E24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sk-SK"/>
    </w:rPr>
  </w:style>
  <w:style w:type="paragraph" w:customStyle="1" w:styleId="xl121">
    <w:name w:val="xl121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sk-SK"/>
    </w:rPr>
  </w:style>
  <w:style w:type="paragraph" w:customStyle="1" w:styleId="xl122">
    <w:name w:val="xl122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  <w:style w:type="paragraph" w:customStyle="1" w:styleId="xl123">
    <w:name w:val="xl123"/>
    <w:basedOn w:val="Normlny"/>
    <w:rsid w:val="001E24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3</cp:revision>
  <dcterms:created xsi:type="dcterms:W3CDTF">2018-09-25T16:27:00Z</dcterms:created>
  <dcterms:modified xsi:type="dcterms:W3CDTF">2018-09-25T16:27:00Z</dcterms:modified>
</cp:coreProperties>
</file>