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76E14B" w14:textId="77777777" w:rsidR="00115095" w:rsidRPr="00A57D71" w:rsidRDefault="00115095" w:rsidP="00115095">
      <w:pPr>
        <w:jc w:val="center"/>
        <w:rPr>
          <w:rFonts w:cs="Arial"/>
          <w:b/>
          <w:sz w:val="32"/>
          <w:szCs w:val="32"/>
        </w:rPr>
      </w:pPr>
      <w:r w:rsidRPr="00A57D71">
        <w:rPr>
          <w:rFonts w:cs="Arial"/>
          <w:b/>
          <w:sz w:val="32"/>
          <w:szCs w:val="32"/>
        </w:rPr>
        <w:t xml:space="preserve">Výzva na predloženie ponuky </w:t>
      </w:r>
      <w:r>
        <w:rPr>
          <w:b/>
          <w:sz w:val="32"/>
          <w:szCs w:val="32"/>
        </w:rPr>
        <w:t>na dodávku kameniva bez dopravy</w:t>
      </w:r>
    </w:p>
    <w:p w14:paraId="29702DB1" w14:textId="2E4140F6" w:rsidR="00E11E5E" w:rsidRPr="00A57D71" w:rsidRDefault="00E11E5E" w:rsidP="00E11E5E">
      <w:pPr>
        <w:jc w:val="center"/>
        <w:rPr>
          <w:rFonts w:cs="Arial"/>
          <w:sz w:val="24"/>
        </w:rPr>
      </w:pPr>
      <w:r w:rsidRPr="00A57D71">
        <w:rPr>
          <w:rFonts w:cs="Arial"/>
          <w:sz w:val="24"/>
        </w:rPr>
        <w:t>v zmysle § 117 zákona č. 343/2015 Z. z. o verejnom obstarávaní a o zmene a doplnení niektorých zákonov</w:t>
      </w:r>
    </w:p>
    <w:p w14:paraId="1865FB8E" w14:textId="77777777" w:rsidR="00E11E5E" w:rsidRPr="00A57D71" w:rsidRDefault="00E11E5E" w:rsidP="00E11E5E">
      <w:pPr>
        <w:rPr>
          <w:rFonts w:cs="Arial"/>
          <w:sz w:val="24"/>
        </w:rPr>
      </w:pPr>
    </w:p>
    <w:p w14:paraId="7AEC581B" w14:textId="582EABB5" w:rsidR="00E11E5E" w:rsidRPr="00A57D71" w:rsidRDefault="00E11E5E" w:rsidP="00D55639">
      <w:pPr>
        <w:numPr>
          <w:ilvl w:val="0"/>
          <w:numId w:val="46"/>
        </w:numPr>
        <w:spacing w:after="0"/>
        <w:jc w:val="both"/>
        <w:rPr>
          <w:rFonts w:cs="Arial"/>
          <w:b/>
          <w:szCs w:val="20"/>
        </w:rPr>
      </w:pPr>
      <w:r w:rsidRPr="00A57D71">
        <w:rPr>
          <w:rFonts w:cs="Arial"/>
          <w:b/>
          <w:szCs w:val="20"/>
        </w:rPr>
        <w:t xml:space="preserve">Identifikácia verejného obstarávateľa </w:t>
      </w:r>
    </w:p>
    <w:p w14:paraId="52E4EED2" w14:textId="77777777" w:rsidR="00F7419F" w:rsidRPr="00A57D71" w:rsidRDefault="00F7419F" w:rsidP="00F7419F">
      <w:pPr>
        <w:spacing w:after="0" w:line="360" w:lineRule="auto"/>
      </w:pPr>
    </w:p>
    <w:tbl>
      <w:tblPr>
        <w:tblW w:w="5000" w:type="pct"/>
        <w:tblLook w:val="04A0" w:firstRow="1" w:lastRow="0" w:firstColumn="1" w:lastColumn="0" w:noHBand="0" w:noVBand="1"/>
      </w:tblPr>
      <w:tblGrid>
        <w:gridCol w:w="3119"/>
        <w:gridCol w:w="5953"/>
      </w:tblGrid>
      <w:tr w:rsidR="00F7419F" w:rsidRPr="00A57D71" w14:paraId="3D1E4975" w14:textId="77777777" w:rsidTr="00480F32">
        <w:tc>
          <w:tcPr>
            <w:tcW w:w="1719" w:type="pct"/>
            <w:shd w:val="clear" w:color="auto" w:fill="auto"/>
          </w:tcPr>
          <w:p w14:paraId="33AAC85B" w14:textId="77777777" w:rsidR="00F7419F" w:rsidRPr="00A57D71" w:rsidRDefault="00F7419F" w:rsidP="00480F32">
            <w:pPr>
              <w:spacing w:after="0" w:line="360" w:lineRule="auto"/>
              <w:rPr>
                <w:rFonts w:cs="Arial"/>
                <w:szCs w:val="20"/>
              </w:rPr>
            </w:pPr>
            <w:r w:rsidRPr="00A57D71">
              <w:rPr>
                <w:rFonts w:cs="Arial"/>
                <w:szCs w:val="20"/>
              </w:rPr>
              <w:t>Názov:</w:t>
            </w:r>
          </w:p>
        </w:tc>
        <w:tc>
          <w:tcPr>
            <w:tcW w:w="3281" w:type="pct"/>
          </w:tcPr>
          <w:p w14:paraId="39D50B46" w14:textId="77777777" w:rsidR="00F7419F" w:rsidRPr="00A57D71" w:rsidRDefault="00F7419F" w:rsidP="00480F32">
            <w:pPr>
              <w:spacing w:after="0" w:line="360" w:lineRule="auto"/>
              <w:jc w:val="both"/>
              <w:rPr>
                <w:rFonts w:cs="Arial"/>
                <w:szCs w:val="20"/>
              </w:rPr>
            </w:pPr>
            <w:r w:rsidRPr="00A57D71">
              <w:t>LESY Slovenskej republiky, štátny podnik (ďalej len „LESY SR“)</w:t>
            </w:r>
          </w:p>
        </w:tc>
      </w:tr>
      <w:tr w:rsidR="00F7419F" w:rsidRPr="00A57D71" w14:paraId="5E104046" w14:textId="77777777" w:rsidTr="00480F32">
        <w:tc>
          <w:tcPr>
            <w:tcW w:w="1719" w:type="pct"/>
            <w:shd w:val="clear" w:color="auto" w:fill="auto"/>
          </w:tcPr>
          <w:p w14:paraId="4DF4DCDA"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45C97EBF" w14:textId="77777777" w:rsidR="00F7419F" w:rsidRPr="00A57D71" w:rsidRDefault="00F7419F" w:rsidP="00480F32">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F7419F" w:rsidRPr="00A57D71" w14:paraId="60DE2A92" w14:textId="77777777" w:rsidTr="00480F32">
        <w:tc>
          <w:tcPr>
            <w:tcW w:w="1719" w:type="pct"/>
            <w:shd w:val="clear" w:color="auto" w:fill="auto"/>
          </w:tcPr>
          <w:p w14:paraId="307EA3EF" w14:textId="77777777" w:rsidR="00F7419F" w:rsidRPr="00A57D71" w:rsidRDefault="00F7419F" w:rsidP="00480F32">
            <w:pPr>
              <w:spacing w:after="0" w:line="360" w:lineRule="auto"/>
              <w:rPr>
                <w:rFonts w:cs="Arial"/>
                <w:b/>
                <w:szCs w:val="20"/>
              </w:rPr>
            </w:pPr>
            <w:r w:rsidRPr="00A57D71">
              <w:rPr>
                <w:rFonts w:cs="Arial"/>
                <w:szCs w:val="20"/>
              </w:rPr>
              <w:t>Organizačná zložka:</w:t>
            </w:r>
          </w:p>
        </w:tc>
        <w:tc>
          <w:tcPr>
            <w:tcW w:w="3281" w:type="pct"/>
          </w:tcPr>
          <w:p w14:paraId="0563CDE3" w14:textId="77777777" w:rsidR="00F7419F" w:rsidRPr="00A57D71" w:rsidRDefault="00F7419F" w:rsidP="00480F32">
            <w:pPr>
              <w:spacing w:after="0" w:line="360" w:lineRule="auto"/>
              <w:jc w:val="both"/>
            </w:pPr>
            <w:r w:rsidRPr="00A57D71">
              <w:t>Lesy Slovenskej republiky, štátny podnik</w:t>
            </w:r>
          </w:p>
        </w:tc>
      </w:tr>
      <w:tr w:rsidR="00F7419F" w:rsidRPr="00A57D71" w14:paraId="5B0CD712" w14:textId="77777777" w:rsidTr="00480F32">
        <w:tc>
          <w:tcPr>
            <w:tcW w:w="1719" w:type="pct"/>
            <w:shd w:val="clear" w:color="auto" w:fill="auto"/>
          </w:tcPr>
          <w:p w14:paraId="46140A37" w14:textId="77777777" w:rsidR="00F7419F" w:rsidRPr="00A57D71" w:rsidRDefault="00F7419F" w:rsidP="00480F32">
            <w:pPr>
              <w:spacing w:after="0" w:line="360" w:lineRule="auto"/>
              <w:rPr>
                <w:rFonts w:cs="Arial"/>
                <w:szCs w:val="20"/>
              </w:rPr>
            </w:pPr>
          </w:p>
        </w:tc>
        <w:tc>
          <w:tcPr>
            <w:tcW w:w="3281" w:type="pct"/>
          </w:tcPr>
          <w:p w14:paraId="09D8BE65" w14:textId="44632874" w:rsidR="00F7419F" w:rsidRPr="00115095" w:rsidRDefault="00014CAF" w:rsidP="008174C6">
            <w:pPr>
              <w:spacing w:after="0" w:line="360" w:lineRule="auto"/>
              <w:jc w:val="both"/>
            </w:pPr>
            <w:r w:rsidRPr="00115095">
              <w:t>Odštepný závod</w:t>
            </w:r>
            <w:r w:rsidR="004166FE" w:rsidRPr="00115095">
              <w:t xml:space="preserve"> Prievidza</w:t>
            </w:r>
            <w:r w:rsidRPr="00115095">
              <w:t xml:space="preserve"> </w:t>
            </w:r>
          </w:p>
        </w:tc>
      </w:tr>
      <w:tr w:rsidR="00F7419F" w:rsidRPr="00A57D71" w14:paraId="449AD2A7" w14:textId="77777777" w:rsidTr="00480F32">
        <w:tc>
          <w:tcPr>
            <w:tcW w:w="1719" w:type="pct"/>
            <w:shd w:val="clear" w:color="auto" w:fill="auto"/>
          </w:tcPr>
          <w:p w14:paraId="16A3B817"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21DA0913" w14:textId="5822EBD8" w:rsidR="00F7419F" w:rsidRPr="00115095" w:rsidRDefault="004166FE" w:rsidP="008174C6">
            <w:pPr>
              <w:spacing w:after="0" w:line="360" w:lineRule="auto"/>
              <w:jc w:val="both"/>
            </w:pPr>
            <w:r w:rsidRPr="00115095">
              <w:t>Švéniho 7, Prievidza</w:t>
            </w:r>
          </w:p>
        </w:tc>
      </w:tr>
      <w:tr w:rsidR="00F7419F" w:rsidRPr="00A57D71" w14:paraId="77CB6DF1" w14:textId="77777777" w:rsidTr="00480F32">
        <w:tc>
          <w:tcPr>
            <w:tcW w:w="1719" w:type="pct"/>
            <w:shd w:val="clear" w:color="auto" w:fill="auto"/>
          </w:tcPr>
          <w:p w14:paraId="029025B7" w14:textId="77777777" w:rsidR="00F7419F" w:rsidRPr="00A57D71" w:rsidRDefault="00F7419F" w:rsidP="00480F32">
            <w:pPr>
              <w:spacing w:after="0" w:line="360" w:lineRule="auto"/>
              <w:rPr>
                <w:rFonts w:cs="Arial"/>
                <w:szCs w:val="20"/>
              </w:rPr>
            </w:pPr>
            <w:r w:rsidRPr="00A57D71">
              <w:rPr>
                <w:rFonts w:cs="Arial"/>
                <w:szCs w:val="20"/>
              </w:rPr>
              <w:t>Právne zastúpený:</w:t>
            </w:r>
          </w:p>
        </w:tc>
        <w:tc>
          <w:tcPr>
            <w:tcW w:w="3281" w:type="pct"/>
          </w:tcPr>
          <w:p w14:paraId="6F03972C" w14:textId="682C99A9" w:rsidR="00F7419F" w:rsidRPr="00115095" w:rsidRDefault="004166FE" w:rsidP="004166FE">
            <w:pPr>
              <w:spacing w:after="0" w:line="360" w:lineRule="auto"/>
              <w:jc w:val="both"/>
            </w:pPr>
            <w:r w:rsidRPr="00115095">
              <w:t xml:space="preserve">Ing. Ján Mokrý </w:t>
            </w:r>
            <w:r w:rsidR="008250B4" w:rsidRPr="00115095">
              <w:t>- riaditeľ odštepného závodu</w:t>
            </w:r>
          </w:p>
        </w:tc>
      </w:tr>
      <w:tr w:rsidR="00F7419F" w:rsidRPr="00A57D71" w14:paraId="2749E9A6" w14:textId="77777777" w:rsidTr="00480F32">
        <w:tc>
          <w:tcPr>
            <w:tcW w:w="1719" w:type="pct"/>
            <w:shd w:val="clear" w:color="auto" w:fill="auto"/>
          </w:tcPr>
          <w:p w14:paraId="5245AA2A" w14:textId="77777777" w:rsidR="00F7419F" w:rsidRPr="00A57D71" w:rsidRDefault="00F7419F" w:rsidP="00480F32">
            <w:pPr>
              <w:spacing w:after="0" w:line="360" w:lineRule="auto"/>
              <w:rPr>
                <w:rFonts w:cs="Arial"/>
                <w:szCs w:val="20"/>
              </w:rPr>
            </w:pPr>
            <w:r w:rsidRPr="00A57D71">
              <w:rPr>
                <w:rFonts w:cs="Arial"/>
                <w:szCs w:val="20"/>
              </w:rPr>
              <w:t>IČO:</w:t>
            </w:r>
          </w:p>
        </w:tc>
        <w:tc>
          <w:tcPr>
            <w:tcW w:w="3281" w:type="pct"/>
          </w:tcPr>
          <w:p w14:paraId="559DF196" w14:textId="77777777" w:rsidR="00F7419F" w:rsidRPr="00A57D71" w:rsidRDefault="00F7419F" w:rsidP="00480F32">
            <w:pPr>
              <w:spacing w:after="0" w:line="360" w:lineRule="auto"/>
              <w:jc w:val="both"/>
            </w:pPr>
            <w:r w:rsidRPr="00A57D71">
              <w:t>36038351</w:t>
            </w:r>
          </w:p>
        </w:tc>
      </w:tr>
      <w:tr w:rsidR="00F7419F" w:rsidRPr="00A57D71" w14:paraId="75CED0C4" w14:textId="77777777" w:rsidTr="00480F32">
        <w:tc>
          <w:tcPr>
            <w:tcW w:w="1719" w:type="pct"/>
            <w:shd w:val="clear" w:color="auto" w:fill="auto"/>
          </w:tcPr>
          <w:p w14:paraId="59955D32" w14:textId="77777777" w:rsidR="00F7419F" w:rsidRPr="00A57D71" w:rsidRDefault="00F7419F" w:rsidP="00480F32">
            <w:pPr>
              <w:spacing w:after="0" w:line="360" w:lineRule="auto"/>
              <w:rPr>
                <w:rFonts w:cs="Arial"/>
                <w:szCs w:val="20"/>
              </w:rPr>
            </w:pPr>
            <w:r w:rsidRPr="00A57D71">
              <w:rPr>
                <w:rFonts w:cs="Arial"/>
                <w:szCs w:val="20"/>
              </w:rPr>
              <w:t>DIČ:</w:t>
            </w:r>
          </w:p>
        </w:tc>
        <w:tc>
          <w:tcPr>
            <w:tcW w:w="3281" w:type="pct"/>
          </w:tcPr>
          <w:p w14:paraId="5225237A" w14:textId="77777777" w:rsidR="00F7419F" w:rsidRPr="00A57D71" w:rsidRDefault="00F7419F" w:rsidP="00480F32">
            <w:pPr>
              <w:spacing w:after="0" w:line="360" w:lineRule="auto"/>
              <w:jc w:val="both"/>
            </w:pPr>
            <w:r w:rsidRPr="00A57D71">
              <w:t>2020087982</w:t>
            </w:r>
          </w:p>
        </w:tc>
      </w:tr>
      <w:tr w:rsidR="00F7419F" w:rsidRPr="00A57D71" w14:paraId="344D2A6F" w14:textId="77777777" w:rsidTr="00480F32">
        <w:tc>
          <w:tcPr>
            <w:tcW w:w="1719" w:type="pct"/>
            <w:shd w:val="clear" w:color="auto" w:fill="auto"/>
          </w:tcPr>
          <w:p w14:paraId="1A2BDA0E" w14:textId="77777777" w:rsidR="00F7419F" w:rsidRPr="00A57D71" w:rsidRDefault="00F7419F" w:rsidP="00480F32">
            <w:pPr>
              <w:spacing w:after="0" w:line="360" w:lineRule="auto"/>
              <w:rPr>
                <w:rFonts w:cs="Arial"/>
                <w:szCs w:val="20"/>
              </w:rPr>
            </w:pPr>
            <w:r w:rsidRPr="00A57D71">
              <w:rPr>
                <w:rFonts w:cs="Arial"/>
                <w:szCs w:val="20"/>
              </w:rPr>
              <w:t xml:space="preserve">IČ </w:t>
            </w:r>
            <w:r w:rsidRPr="00A57D71">
              <w:rPr>
                <w:rFonts w:cs="Arial"/>
                <w:szCs w:val="20"/>
              </w:rPr>
              <w:softHyphen/>
              <w:t>DPH:</w:t>
            </w:r>
          </w:p>
        </w:tc>
        <w:tc>
          <w:tcPr>
            <w:tcW w:w="3281" w:type="pct"/>
          </w:tcPr>
          <w:p w14:paraId="1F58FF77" w14:textId="77777777" w:rsidR="00F7419F" w:rsidRPr="00A57D71" w:rsidRDefault="00F7419F" w:rsidP="00480F32">
            <w:pPr>
              <w:spacing w:after="0" w:line="360" w:lineRule="auto"/>
              <w:jc w:val="both"/>
            </w:pPr>
            <w:r w:rsidRPr="00A57D71">
              <w:t>SK2020087982</w:t>
            </w:r>
          </w:p>
        </w:tc>
      </w:tr>
      <w:tr w:rsidR="00F7419F" w:rsidRPr="00A57D71" w14:paraId="6FF22AB0" w14:textId="77777777" w:rsidTr="00480F32">
        <w:tc>
          <w:tcPr>
            <w:tcW w:w="1719" w:type="pct"/>
            <w:shd w:val="clear" w:color="auto" w:fill="auto"/>
          </w:tcPr>
          <w:p w14:paraId="0F61B2A1" w14:textId="77777777" w:rsidR="00F7419F" w:rsidRPr="00A57D71" w:rsidRDefault="00F7419F" w:rsidP="00480F32">
            <w:pPr>
              <w:spacing w:after="0" w:line="360" w:lineRule="auto"/>
              <w:rPr>
                <w:rFonts w:cs="Arial"/>
                <w:szCs w:val="20"/>
              </w:rPr>
            </w:pPr>
            <w:r w:rsidRPr="00A57D71">
              <w:rPr>
                <w:rFonts w:cs="Arial"/>
                <w:szCs w:val="20"/>
              </w:rPr>
              <w:t>Štát:</w:t>
            </w:r>
          </w:p>
        </w:tc>
        <w:tc>
          <w:tcPr>
            <w:tcW w:w="3281" w:type="pct"/>
          </w:tcPr>
          <w:p w14:paraId="320E76D9" w14:textId="77777777" w:rsidR="00F7419F" w:rsidRPr="00A57D71" w:rsidRDefault="00F7419F" w:rsidP="00480F32">
            <w:pPr>
              <w:spacing w:after="0" w:line="360" w:lineRule="auto"/>
              <w:jc w:val="both"/>
            </w:pPr>
            <w:r w:rsidRPr="00A57D71">
              <w:t>Slovensko</w:t>
            </w:r>
          </w:p>
        </w:tc>
      </w:tr>
    </w:tbl>
    <w:p w14:paraId="1CB4D523" w14:textId="77777777" w:rsidR="00F7419F" w:rsidRPr="00A57D71" w:rsidRDefault="00F7419F" w:rsidP="00E11E5E">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A57D71" w14:paraId="520B531A" w14:textId="77777777" w:rsidTr="00866A3E">
        <w:tc>
          <w:tcPr>
            <w:tcW w:w="1719" w:type="pct"/>
            <w:shd w:val="clear" w:color="auto" w:fill="auto"/>
          </w:tcPr>
          <w:p w14:paraId="5D041E86" w14:textId="77777777" w:rsidR="00E11E5E" w:rsidRPr="00A57D71" w:rsidRDefault="00E11E5E" w:rsidP="00866A3E">
            <w:pPr>
              <w:spacing w:after="0" w:line="360" w:lineRule="auto"/>
              <w:rPr>
                <w:rFonts w:cs="Arial"/>
                <w:szCs w:val="20"/>
              </w:rPr>
            </w:pPr>
            <w:r w:rsidRPr="00A57D71">
              <w:rPr>
                <w:rFonts w:cs="Arial"/>
                <w:szCs w:val="20"/>
              </w:rPr>
              <w:t>Druh obstarávajúceho subjektu:</w:t>
            </w:r>
          </w:p>
        </w:tc>
        <w:tc>
          <w:tcPr>
            <w:tcW w:w="3281" w:type="pct"/>
          </w:tcPr>
          <w:p w14:paraId="0213F0D9" w14:textId="77777777" w:rsidR="00E11E5E" w:rsidRPr="00A57D71" w:rsidRDefault="00E11E5E" w:rsidP="00866A3E">
            <w:pPr>
              <w:spacing w:after="0" w:line="360" w:lineRule="auto"/>
              <w:jc w:val="both"/>
              <w:rPr>
                <w:rFonts w:cs="Arial"/>
                <w:szCs w:val="20"/>
              </w:rPr>
            </w:pPr>
            <w:r w:rsidRPr="00A57D71">
              <w:rPr>
                <w:rFonts w:cs="Arial"/>
                <w:szCs w:val="20"/>
              </w:rPr>
              <w:t>verejný obstarávateľ</w:t>
            </w:r>
          </w:p>
        </w:tc>
      </w:tr>
      <w:tr w:rsidR="00E11E5E" w:rsidRPr="00A57D71" w14:paraId="6516CC0E" w14:textId="77777777" w:rsidTr="00866A3E">
        <w:tc>
          <w:tcPr>
            <w:tcW w:w="1719" w:type="pct"/>
            <w:shd w:val="clear" w:color="auto" w:fill="auto"/>
          </w:tcPr>
          <w:p w14:paraId="177FF4FA" w14:textId="77777777" w:rsidR="00E11E5E" w:rsidRPr="00A57D71" w:rsidRDefault="00E11E5E" w:rsidP="00866A3E">
            <w:pPr>
              <w:spacing w:after="0" w:line="360" w:lineRule="auto"/>
              <w:rPr>
                <w:rFonts w:cs="Arial"/>
                <w:szCs w:val="20"/>
              </w:rPr>
            </w:pPr>
            <w:r w:rsidRPr="00A57D71">
              <w:rPr>
                <w:rFonts w:cs="Arial"/>
                <w:szCs w:val="20"/>
              </w:rPr>
              <w:t>Zatriedenie obstarávajúceho subjektu podľa zákona:</w:t>
            </w:r>
          </w:p>
        </w:tc>
        <w:tc>
          <w:tcPr>
            <w:tcW w:w="3281" w:type="pct"/>
          </w:tcPr>
          <w:p w14:paraId="22E5CDD9" w14:textId="77777777" w:rsidR="00E11E5E" w:rsidRPr="00A57D71" w:rsidRDefault="00E11E5E" w:rsidP="00866A3E">
            <w:pPr>
              <w:spacing w:after="0" w:line="360" w:lineRule="auto"/>
              <w:jc w:val="both"/>
              <w:rPr>
                <w:rFonts w:cs="Arial"/>
                <w:szCs w:val="20"/>
              </w:rPr>
            </w:pPr>
            <w:r w:rsidRPr="00A57D71">
              <w:rPr>
                <w:rFonts w:cs="Arial"/>
                <w:szCs w:val="20"/>
              </w:rPr>
              <w:t>podľa § 7, ods. 1, písm. d)</w:t>
            </w:r>
          </w:p>
        </w:tc>
      </w:tr>
      <w:tr w:rsidR="00E11E5E" w:rsidRPr="00A57D71" w14:paraId="7BAD4287" w14:textId="77777777" w:rsidTr="00866A3E">
        <w:tc>
          <w:tcPr>
            <w:tcW w:w="1719" w:type="pct"/>
            <w:shd w:val="clear" w:color="auto" w:fill="auto"/>
          </w:tcPr>
          <w:p w14:paraId="369F2734" w14:textId="77777777" w:rsidR="00E11E5E" w:rsidRPr="00A57D71" w:rsidRDefault="00E11E5E" w:rsidP="00866A3E">
            <w:pPr>
              <w:spacing w:after="0" w:line="360" w:lineRule="auto"/>
              <w:rPr>
                <w:rFonts w:cs="Arial"/>
                <w:szCs w:val="20"/>
              </w:rPr>
            </w:pPr>
            <w:r w:rsidRPr="00A57D71">
              <w:t>Adresa hlavnej stránky verejného obstarávateľa (URL):</w:t>
            </w:r>
          </w:p>
        </w:tc>
        <w:tc>
          <w:tcPr>
            <w:tcW w:w="3281" w:type="pct"/>
          </w:tcPr>
          <w:p w14:paraId="12AFC1DF" w14:textId="77777777" w:rsidR="00E11E5E" w:rsidRPr="00A57D71" w:rsidRDefault="00E11E5E" w:rsidP="00866A3E">
            <w:pPr>
              <w:spacing w:after="0" w:line="360" w:lineRule="auto"/>
              <w:jc w:val="both"/>
              <w:rPr>
                <w:rFonts w:cs="Arial"/>
                <w:szCs w:val="20"/>
              </w:rPr>
            </w:pPr>
            <w:r w:rsidRPr="00A57D71">
              <w:t>www.lesy.sk</w:t>
            </w:r>
          </w:p>
        </w:tc>
      </w:tr>
      <w:tr w:rsidR="00E11E5E" w:rsidRPr="00A57D71" w14:paraId="3115801A" w14:textId="77777777" w:rsidTr="00866A3E">
        <w:tc>
          <w:tcPr>
            <w:tcW w:w="1719" w:type="pct"/>
            <w:shd w:val="clear" w:color="auto" w:fill="auto"/>
          </w:tcPr>
          <w:p w14:paraId="40DE2FED" w14:textId="77777777" w:rsidR="00E11E5E" w:rsidRPr="00A57D71" w:rsidRDefault="00E11E5E" w:rsidP="00866A3E">
            <w:pPr>
              <w:spacing w:after="0" w:line="360" w:lineRule="auto"/>
              <w:rPr>
                <w:rFonts w:cs="Arial"/>
                <w:szCs w:val="20"/>
              </w:rPr>
            </w:pPr>
            <w:r w:rsidRPr="00A57D71">
              <w:t>Adresa stránky, kde je možný prístup k dokumentácií VO:</w:t>
            </w:r>
          </w:p>
        </w:tc>
        <w:tc>
          <w:tcPr>
            <w:tcW w:w="3281" w:type="pct"/>
          </w:tcPr>
          <w:p w14:paraId="26E16CBE" w14:textId="77777777" w:rsidR="00E11E5E" w:rsidRPr="00A57D71" w:rsidRDefault="00E11E5E" w:rsidP="00866A3E">
            <w:pPr>
              <w:spacing w:after="0" w:line="360" w:lineRule="auto"/>
              <w:jc w:val="both"/>
              <w:rPr>
                <w:rFonts w:cs="Arial"/>
                <w:szCs w:val="20"/>
              </w:rPr>
            </w:pPr>
            <w:r w:rsidRPr="00A57D71">
              <w:t>https://www.uvo.gov.sk/vyhladavanie-profilov/zakazky/3951</w:t>
            </w:r>
          </w:p>
        </w:tc>
      </w:tr>
      <w:tr w:rsidR="00E11E5E" w:rsidRPr="00A57D71" w14:paraId="35A2F5F9" w14:textId="77777777" w:rsidTr="00866A3E">
        <w:tc>
          <w:tcPr>
            <w:tcW w:w="1719" w:type="pct"/>
            <w:shd w:val="clear" w:color="auto" w:fill="auto"/>
          </w:tcPr>
          <w:p w14:paraId="20E03F70" w14:textId="77777777" w:rsidR="00E11E5E" w:rsidRPr="00A57D71" w:rsidRDefault="00E11E5E" w:rsidP="00866A3E">
            <w:pPr>
              <w:spacing w:after="0" w:line="360" w:lineRule="auto"/>
            </w:pPr>
            <w:r w:rsidRPr="00A57D71">
              <w:t>Komunikačné rozhranie:</w:t>
            </w:r>
          </w:p>
        </w:tc>
        <w:tc>
          <w:tcPr>
            <w:tcW w:w="3281" w:type="pct"/>
          </w:tcPr>
          <w:p w14:paraId="55EE64EF" w14:textId="77777777" w:rsidR="00E11E5E" w:rsidRPr="00A57D71" w:rsidRDefault="00E11E5E" w:rsidP="00866A3E">
            <w:pPr>
              <w:spacing w:after="0" w:line="360" w:lineRule="auto"/>
              <w:jc w:val="both"/>
            </w:pPr>
            <w:r w:rsidRPr="00A57D71">
              <w:t>https://josephine.proebiz.com</w:t>
            </w:r>
          </w:p>
        </w:tc>
      </w:tr>
    </w:tbl>
    <w:p w14:paraId="47C3206E" w14:textId="77777777" w:rsidR="00E11E5E" w:rsidRPr="00A57D71" w:rsidRDefault="00E11E5E" w:rsidP="00E11E5E">
      <w:pPr>
        <w:spacing w:after="0" w:line="360" w:lineRule="auto"/>
        <w:rPr>
          <w:rFonts w:cs="Arial"/>
          <w:szCs w:val="20"/>
        </w:rPr>
      </w:pPr>
    </w:p>
    <w:p w14:paraId="23C00709" w14:textId="77777777" w:rsidR="00E11E5E" w:rsidRPr="00A57D71" w:rsidRDefault="00E11E5E" w:rsidP="00E11E5E">
      <w:pPr>
        <w:spacing w:after="0" w:line="360" w:lineRule="auto"/>
        <w:rPr>
          <w:rFonts w:cs="Arial"/>
          <w:szCs w:val="20"/>
        </w:rPr>
      </w:pPr>
      <w:r w:rsidRPr="00A57D71">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E11E5E" w:rsidRPr="00A57D71" w14:paraId="2B7C3F3E" w14:textId="77777777" w:rsidTr="00866A3E">
        <w:tc>
          <w:tcPr>
            <w:tcW w:w="1719" w:type="pct"/>
            <w:shd w:val="clear" w:color="auto" w:fill="auto"/>
          </w:tcPr>
          <w:p w14:paraId="18DAAD67" w14:textId="77777777" w:rsidR="00E11E5E" w:rsidRPr="00A57D71" w:rsidRDefault="00E11E5E" w:rsidP="00866A3E">
            <w:pPr>
              <w:spacing w:after="0" w:line="360" w:lineRule="auto"/>
              <w:rPr>
                <w:rFonts w:cs="Arial"/>
                <w:szCs w:val="20"/>
              </w:rPr>
            </w:pPr>
            <w:r w:rsidRPr="00A57D71">
              <w:rPr>
                <w:rFonts w:cs="Arial"/>
                <w:szCs w:val="20"/>
              </w:rPr>
              <w:t>Meno a priezvisko:</w:t>
            </w:r>
          </w:p>
        </w:tc>
        <w:tc>
          <w:tcPr>
            <w:tcW w:w="3281" w:type="pct"/>
            <w:shd w:val="clear" w:color="auto" w:fill="auto"/>
          </w:tcPr>
          <w:p w14:paraId="183B06B0" w14:textId="700CB6E9" w:rsidR="00E11E5E" w:rsidRPr="00115095" w:rsidRDefault="004166FE" w:rsidP="004166FE">
            <w:pPr>
              <w:spacing w:after="0" w:line="360" w:lineRule="auto"/>
              <w:rPr>
                <w:rFonts w:cs="Arial"/>
                <w:szCs w:val="20"/>
              </w:rPr>
            </w:pPr>
            <w:r w:rsidRPr="00115095">
              <w:rPr>
                <w:rFonts w:cs="Arial"/>
                <w:szCs w:val="20"/>
              </w:rPr>
              <w:t>Ing. Ladislav Chalmovianský</w:t>
            </w:r>
          </w:p>
        </w:tc>
      </w:tr>
      <w:tr w:rsidR="00014CAF" w:rsidRPr="00A57D71" w14:paraId="311EF68A" w14:textId="77777777" w:rsidTr="00866A3E">
        <w:tc>
          <w:tcPr>
            <w:tcW w:w="1719" w:type="pct"/>
            <w:shd w:val="clear" w:color="auto" w:fill="auto"/>
          </w:tcPr>
          <w:p w14:paraId="5892F4EE" w14:textId="77777777" w:rsidR="00014CAF" w:rsidRPr="00A57D71" w:rsidRDefault="00014CAF" w:rsidP="00014CAF">
            <w:pPr>
              <w:spacing w:after="0" w:line="360" w:lineRule="auto"/>
              <w:rPr>
                <w:rFonts w:cs="Arial"/>
                <w:szCs w:val="20"/>
              </w:rPr>
            </w:pPr>
            <w:r w:rsidRPr="00A57D71">
              <w:rPr>
                <w:rFonts w:cs="Arial"/>
                <w:szCs w:val="20"/>
              </w:rPr>
              <w:t>Telefón:</w:t>
            </w:r>
          </w:p>
        </w:tc>
        <w:tc>
          <w:tcPr>
            <w:tcW w:w="3281" w:type="pct"/>
            <w:shd w:val="clear" w:color="auto" w:fill="auto"/>
          </w:tcPr>
          <w:p w14:paraId="456E3CCA" w14:textId="6F3C3B19" w:rsidR="00014CAF" w:rsidRPr="00115095" w:rsidRDefault="004166FE" w:rsidP="004166FE">
            <w:pPr>
              <w:spacing w:after="0" w:line="360" w:lineRule="auto"/>
              <w:rPr>
                <w:rFonts w:cs="Arial"/>
                <w:szCs w:val="20"/>
              </w:rPr>
            </w:pPr>
            <w:r w:rsidRPr="00115095">
              <w:rPr>
                <w:rFonts w:cs="Arial"/>
                <w:szCs w:val="20"/>
              </w:rPr>
              <w:t>+421918333606</w:t>
            </w:r>
          </w:p>
        </w:tc>
      </w:tr>
      <w:tr w:rsidR="00014CAF" w:rsidRPr="00A57D71" w14:paraId="718AAA54" w14:textId="77777777" w:rsidTr="00866A3E">
        <w:tc>
          <w:tcPr>
            <w:tcW w:w="1719" w:type="pct"/>
            <w:shd w:val="clear" w:color="auto" w:fill="auto"/>
          </w:tcPr>
          <w:p w14:paraId="0BE4C7DB" w14:textId="77777777" w:rsidR="00014CAF" w:rsidRPr="00A57D71" w:rsidRDefault="00014CAF" w:rsidP="00014CAF">
            <w:pPr>
              <w:spacing w:after="0" w:line="360" w:lineRule="auto"/>
              <w:rPr>
                <w:rFonts w:cs="Arial"/>
                <w:szCs w:val="20"/>
              </w:rPr>
            </w:pPr>
            <w:r w:rsidRPr="00A57D71">
              <w:rPr>
                <w:rFonts w:cs="Arial"/>
                <w:szCs w:val="20"/>
              </w:rPr>
              <w:t>E-mail:</w:t>
            </w:r>
          </w:p>
        </w:tc>
        <w:tc>
          <w:tcPr>
            <w:tcW w:w="3281" w:type="pct"/>
            <w:shd w:val="clear" w:color="auto" w:fill="auto"/>
          </w:tcPr>
          <w:p w14:paraId="62D3C71E" w14:textId="179005D0" w:rsidR="00014CAF" w:rsidRPr="00115095" w:rsidRDefault="004166FE" w:rsidP="004166FE">
            <w:pPr>
              <w:spacing w:after="0" w:line="360" w:lineRule="auto"/>
              <w:rPr>
                <w:rFonts w:cs="Arial"/>
                <w:b/>
                <w:szCs w:val="20"/>
              </w:rPr>
            </w:pPr>
            <w:r w:rsidRPr="00115095">
              <w:rPr>
                <w:rFonts w:cs="Arial"/>
                <w:szCs w:val="20"/>
              </w:rPr>
              <w:t>ladislav.chalmovianský@lesy.sk</w:t>
            </w:r>
          </w:p>
        </w:tc>
      </w:tr>
    </w:tbl>
    <w:p w14:paraId="4948DB06" w14:textId="77777777" w:rsidR="00E11E5E" w:rsidRPr="00A57D71" w:rsidRDefault="00E11E5E" w:rsidP="00E11E5E">
      <w:pPr>
        <w:spacing w:after="0"/>
        <w:jc w:val="both"/>
        <w:rPr>
          <w:rFonts w:cs="Arial"/>
          <w:b/>
          <w:szCs w:val="20"/>
        </w:rPr>
      </w:pPr>
    </w:p>
    <w:p w14:paraId="43924A1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Predmet zákazky: </w:t>
      </w:r>
    </w:p>
    <w:p w14:paraId="27787D06" w14:textId="10A05E86" w:rsidR="00E11E5E" w:rsidRPr="00A57D71" w:rsidRDefault="00773128" w:rsidP="00E11E5E">
      <w:pPr>
        <w:spacing w:after="0"/>
        <w:jc w:val="both"/>
        <w:rPr>
          <w:rFonts w:cs="Arial"/>
          <w:b/>
          <w:szCs w:val="20"/>
        </w:rPr>
      </w:pPr>
      <w:r w:rsidRPr="00115095">
        <w:rPr>
          <w:rFonts w:cs="Arial"/>
          <w:szCs w:val="20"/>
        </w:rPr>
        <w:t>Nákup kameniva pre OZ</w:t>
      </w:r>
      <w:r w:rsidR="004166FE" w:rsidRPr="00115095">
        <w:rPr>
          <w:rFonts w:cs="Arial"/>
          <w:szCs w:val="20"/>
        </w:rPr>
        <w:t xml:space="preserve"> Prievidza</w:t>
      </w:r>
      <w:r w:rsidRPr="00115095">
        <w:rPr>
          <w:rFonts w:cs="Arial"/>
          <w:szCs w:val="20"/>
        </w:rPr>
        <w:t xml:space="preserve"> </w:t>
      </w:r>
      <w:r w:rsidR="00115095" w:rsidRPr="00115095">
        <w:rPr>
          <w:rFonts w:cs="Arial"/>
          <w:szCs w:val="20"/>
        </w:rPr>
        <w:t>bez dopravy</w:t>
      </w:r>
      <w:r w:rsidRPr="00115095">
        <w:rPr>
          <w:rFonts w:cs="Arial"/>
          <w:szCs w:val="20"/>
        </w:rPr>
        <w:t xml:space="preserve">- výzva č. </w:t>
      </w:r>
      <w:r w:rsidR="003C4591" w:rsidRPr="00115095">
        <w:rPr>
          <w:rFonts w:cs="Arial"/>
          <w:szCs w:val="20"/>
        </w:rPr>
        <w:t>2</w:t>
      </w:r>
    </w:p>
    <w:p w14:paraId="546118D5" w14:textId="77777777" w:rsidR="00E11E5E" w:rsidRPr="00A57D71" w:rsidRDefault="00E11E5E" w:rsidP="00E11E5E">
      <w:pPr>
        <w:spacing w:after="0"/>
        <w:ind w:firstLine="360"/>
        <w:jc w:val="both"/>
        <w:rPr>
          <w:rFonts w:cs="Arial"/>
          <w:szCs w:val="20"/>
        </w:rPr>
      </w:pPr>
    </w:p>
    <w:p w14:paraId="2C02926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Použitý postup zadávania zákazky: </w:t>
      </w:r>
    </w:p>
    <w:p w14:paraId="79B81A6A" w14:textId="70837A58" w:rsidR="00E11E5E" w:rsidRDefault="00E11E5E" w:rsidP="00E11E5E">
      <w:pPr>
        <w:spacing w:after="0"/>
        <w:jc w:val="both"/>
        <w:rPr>
          <w:rFonts w:cs="Arial"/>
          <w:szCs w:val="20"/>
        </w:rPr>
      </w:pPr>
      <w:r w:rsidRPr="00A57D71">
        <w:rPr>
          <w:rFonts w:cs="Arial"/>
          <w:szCs w:val="20"/>
        </w:rPr>
        <w:t>Zákazka podľa ustanovenia § 117 zákona č. 343/2015 Z. z. o verejnom obstarávaní a o zmene a doplnení niektorých zákonov, v znení neskorších predpisov</w:t>
      </w:r>
    </w:p>
    <w:p w14:paraId="6DD76912" w14:textId="77777777" w:rsidR="00115095" w:rsidRPr="00A57D71" w:rsidRDefault="00115095" w:rsidP="00E11E5E">
      <w:pPr>
        <w:spacing w:after="0"/>
        <w:jc w:val="both"/>
        <w:rPr>
          <w:rFonts w:cs="Arial"/>
          <w:szCs w:val="20"/>
        </w:rPr>
      </w:pPr>
    </w:p>
    <w:p w14:paraId="1E921714" w14:textId="516F7F8A" w:rsidR="00E11E5E" w:rsidRPr="00A57D71" w:rsidRDefault="00E11E5E" w:rsidP="00D55639">
      <w:pPr>
        <w:numPr>
          <w:ilvl w:val="0"/>
          <w:numId w:val="46"/>
        </w:numPr>
        <w:spacing w:after="0"/>
        <w:rPr>
          <w:rFonts w:cs="Arial"/>
          <w:b/>
          <w:bCs/>
          <w:szCs w:val="20"/>
        </w:rPr>
      </w:pPr>
      <w:r w:rsidRPr="00A57D71">
        <w:rPr>
          <w:rFonts w:cs="Arial"/>
          <w:b/>
          <w:bCs/>
          <w:szCs w:val="20"/>
        </w:rPr>
        <w:lastRenderedPageBreak/>
        <w:t>Predpokladaná hodnota predmetu zákazky</w:t>
      </w:r>
      <w:r w:rsidR="00611019" w:rsidRPr="00A57D71">
        <w:rPr>
          <w:rFonts w:cs="Arial"/>
          <w:b/>
          <w:bCs/>
          <w:szCs w:val="20"/>
        </w:rPr>
        <w:t xml:space="preserve"> v tejto výzve</w:t>
      </w:r>
      <w:r w:rsidRPr="00A57D71">
        <w:rPr>
          <w:rFonts w:cs="Arial"/>
          <w:b/>
          <w:bCs/>
          <w:szCs w:val="20"/>
        </w:rPr>
        <w:t>:</w:t>
      </w:r>
    </w:p>
    <w:p w14:paraId="658C26D7" w14:textId="503AB140" w:rsidR="00E11E5E" w:rsidRPr="00A57D71" w:rsidRDefault="00E11E5E" w:rsidP="00E11E5E">
      <w:pPr>
        <w:spacing w:after="0"/>
        <w:jc w:val="both"/>
        <w:rPr>
          <w:rFonts w:cs="Arial"/>
          <w:bCs/>
          <w:szCs w:val="20"/>
        </w:rPr>
      </w:pPr>
      <w:r w:rsidRPr="00A57D71">
        <w:rPr>
          <w:rFonts w:cs="Arial"/>
          <w:bCs/>
          <w:szCs w:val="20"/>
        </w:rPr>
        <w:t xml:space="preserve">Suma: </w:t>
      </w:r>
      <w:r w:rsidR="0011564B">
        <w:rPr>
          <w:rFonts w:cs="Arial"/>
          <w:bCs/>
          <w:szCs w:val="20"/>
        </w:rPr>
        <w:t>6221</w:t>
      </w:r>
      <w:r w:rsidR="00897645">
        <w:rPr>
          <w:rFonts w:cs="Arial"/>
          <w:bCs/>
          <w:szCs w:val="20"/>
        </w:rPr>
        <w:t>,-</w:t>
      </w:r>
      <w:r w:rsidRPr="00115095">
        <w:rPr>
          <w:rFonts w:cs="Arial"/>
          <w:bCs/>
          <w:szCs w:val="20"/>
        </w:rPr>
        <w:t xml:space="preserve"> EUR bez DPH</w:t>
      </w:r>
    </w:p>
    <w:p w14:paraId="1960C335" w14:textId="77777777" w:rsidR="007F1613" w:rsidRPr="00A57D71" w:rsidRDefault="007F1613" w:rsidP="00E11E5E">
      <w:pPr>
        <w:spacing w:after="0"/>
        <w:jc w:val="both"/>
        <w:rPr>
          <w:rFonts w:cs="Arial"/>
          <w:bCs/>
          <w:szCs w:val="20"/>
        </w:rPr>
      </w:pPr>
    </w:p>
    <w:p w14:paraId="0D11C390" w14:textId="77777777" w:rsidR="00E11E5E" w:rsidRPr="00A57D71" w:rsidRDefault="00E11E5E" w:rsidP="00D55639">
      <w:pPr>
        <w:numPr>
          <w:ilvl w:val="0"/>
          <w:numId w:val="46"/>
        </w:numPr>
        <w:spacing w:after="0"/>
        <w:jc w:val="both"/>
        <w:rPr>
          <w:rFonts w:cs="Arial"/>
          <w:b/>
          <w:szCs w:val="20"/>
        </w:rPr>
      </w:pPr>
      <w:r w:rsidRPr="00A57D71">
        <w:rPr>
          <w:rFonts w:cs="Arial"/>
          <w:b/>
          <w:szCs w:val="20"/>
        </w:rPr>
        <w:t>Typ zmluvy:</w:t>
      </w:r>
    </w:p>
    <w:p w14:paraId="0056FD2C" w14:textId="77777777" w:rsidR="00C941C7" w:rsidRDefault="00C941C7" w:rsidP="00C941C7">
      <w:pPr>
        <w:widowControl w:val="0"/>
        <w:spacing w:after="0"/>
        <w:jc w:val="both"/>
        <w:rPr>
          <w:rFonts w:cs="Arial"/>
          <w:szCs w:val="20"/>
        </w:rPr>
      </w:pPr>
      <w:r w:rsidRPr="0019483C">
        <w:rPr>
          <w:rFonts w:cs="Arial"/>
          <w:szCs w:val="20"/>
        </w:rPr>
        <w:t>Kúpna zmluva uzatvorená podľa zákona č. 513/1991 Zb. Obchodný zákonník, v znení neskorších predpisov</w:t>
      </w:r>
      <w:r>
        <w:rPr>
          <w:rFonts w:cs="Arial"/>
          <w:szCs w:val="20"/>
        </w:rPr>
        <w:t xml:space="preserve"> ALEBO objednávka.</w:t>
      </w:r>
    </w:p>
    <w:p w14:paraId="0ED3FEFC" w14:textId="77777777" w:rsidR="00C941C7" w:rsidRPr="0019483C" w:rsidRDefault="00C941C7" w:rsidP="00C941C7">
      <w:pPr>
        <w:widowControl w:val="0"/>
        <w:spacing w:after="0"/>
        <w:jc w:val="both"/>
        <w:rPr>
          <w:rFonts w:cs="Arial"/>
          <w:szCs w:val="20"/>
        </w:rPr>
      </w:pPr>
    </w:p>
    <w:p w14:paraId="6D31191A" w14:textId="77777777" w:rsidR="00E11E5E" w:rsidRPr="00A57D71" w:rsidRDefault="00E11E5E" w:rsidP="00D55639">
      <w:pPr>
        <w:numPr>
          <w:ilvl w:val="0"/>
          <w:numId w:val="46"/>
        </w:numPr>
        <w:spacing w:after="0"/>
        <w:jc w:val="both"/>
        <w:rPr>
          <w:rFonts w:cs="Arial"/>
          <w:b/>
          <w:szCs w:val="20"/>
        </w:rPr>
      </w:pPr>
      <w:r w:rsidRPr="00A57D71">
        <w:rPr>
          <w:rFonts w:cs="Arial"/>
          <w:b/>
          <w:szCs w:val="20"/>
        </w:rPr>
        <w:t>Kód predmetu zákazky podľa platných klasifikácií - Spoločný slovník obstarávania (CPV):</w:t>
      </w:r>
    </w:p>
    <w:p w14:paraId="58479B49" w14:textId="253CFD5E" w:rsidR="00B0476A" w:rsidRPr="00A57D71" w:rsidRDefault="00E11E5E" w:rsidP="00B0476A">
      <w:pPr>
        <w:spacing w:after="0"/>
        <w:jc w:val="both"/>
        <w:rPr>
          <w:rFonts w:cs="Arial"/>
          <w:szCs w:val="20"/>
        </w:rPr>
      </w:pPr>
      <w:r w:rsidRPr="00A57D71">
        <w:rPr>
          <w:rFonts w:cs="Arial"/>
          <w:szCs w:val="20"/>
        </w:rPr>
        <w:t xml:space="preserve">Hlavný slovník: </w:t>
      </w:r>
      <w:r w:rsidR="00773128" w:rsidRPr="00A57D71">
        <w:rPr>
          <w:rFonts w:cs="Arial"/>
          <w:szCs w:val="20"/>
        </w:rPr>
        <w:t>14212000-0 (Granuly, dr</w:t>
      </w:r>
      <w:r w:rsidR="00897645">
        <w:rPr>
          <w:rFonts w:cs="Arial"/>
          <w:szCs w:val="20"/>
        </w:rPr>
        <w:t>v</w:t>
      </w:r>
      <w:r w:rsidR="00773128" w:rsidRPr="00A57D71">
        <w:rPr>
          <w:rFonts w:cs="Arial"/>
          <w:szCs w:val="20"/>
        </w:rPr>
        <w:t>ina, kamenný prach, riečny štrk, horninová drvina, drvený a mletý kameň, kamenné zmesi, štrkopieskové zmesi a iné štrkopiesky do betónu)</w:t>
      </w:r>
      <w:r w:rsidR="00B0476A" w:rsidRPr="00A57D71">
        <w:rPr>
          <w:rFonts w:cs="Arial"/>
          <w:szCs w:val="20"/>
        </w:rPr>
        <w:t>; 44900000-9 (Kameň na stavebné účely, vápenec, sadrovec a bridlica)</w:t>
      </w:r>
    </w:p>
    <w:p w14:paraId="0F40BDFE" w14:textId="77777777" w:rsidR="00E11E5E" w:rsidRPr="00A57D71" w:rsidRDefault="00E11E5E" w:rsidP="007F1613">
      <w:pPr>
        <w:tabs>
          <w:tab w:val="left" w:pos="2985"/>
        </w:tabs>
        <w:spacing w:after="0"/>
        <w:jc w:val="both"/>
        <w:rPr>
          <w:rFonts w:cs="Arial"/>
          <w:szCs w:val="20"/>
        </w:rPr>
      </w:pPr>
    </w:p>
    <w:p w14:paraId="41C57810" w14:textId="77777777" w:rsidR="00E11E5E" w:rsidRPr="00A57D71" w:rsidRDefault="00E11E5E" w:rsidP="00D55639">
      <w:pPr>
        <w:numPr>
          <w:ilvl w:val="0"/>
          <w:numId w:val="46"/>
        </w:numPr>
        <w:spacing w:after="0"/>
        <w:jc w:val="both"/>
        <w:rPr>
          <w:rFonts w:cs="Arial"/>
          <w:b/>
          <w:szCs w:val="20"/>
        </w:rPr>
      </w:pPr>
      <w:bookmarkStart w:id="0" w:name="_Toc384668550"/>
      <w:bookmarkStart w:id="1" w:name="_Toc397590240"/>
      <w:r w:rsidRPr="00A57D71">
        <w:rPr>
          <w:rFonts w:cs="Arial"/>
          <w:b/>
          <w:szCs w:val="20"/>
        </w:rPr>
        <w:t xml:space="preserve">Komplexnosť </w:t>
      </w:r>
      <w:bookmarkEnd w:id="0"/>
      <w:bookmarkEnd w:id="1"/>
      <w:r w:rsidRPr="00A57D71">
        <w:rPr>
          <w:rFonts w:cs="Arial"/>
          <w:b/>
          <w:szCs w:val="20"/>
        </w:rPr>
        <w:t>zákazky:</w:t>
      </w:r>
    </w:p>
    <w:p w14:paraId="4F9BDFE5" w14:textId="14490BAA" w:rsidR="00E11E5E" w:rsidRPr="00A57D71" w:rsidRDefault="00E11E5E" w:rsidP="007F1613">
      <w:pPr>
        <w:spacing w:after="0"/>
        <w:jc w:val="both"/>
        <w:rPr>
          <w:rFonts w:cs="Arial"/>
          <w:szCs w:val="20"/>
        </w:rPr>
      </w:pPr>
      <w:r w:rsidRPr="00A57D71">
        <w:rPr>
          <w:rFonts w:cs="Arial"/>
          <w:szCs w:val="20"/>
        </w:rPr>
        <w:t>Verejný obstarávateľ neumožňuje rozdeliť predmet zákazky. Uchádzač musí predložiť ponuku na celý predmet zákazky.</w:t>
      </w:r>
    </w:p>
    <w:p w14:paraId="515131B4" w14:textId="77777777" w:rsidR="007F1613" w:rsidRPr="00A57D71" w:rsidRDefault="007F1613" w:rsidP="007F1613">
      <w:pPr>
        <w:spacing w:after="0"/>
        <w:jc w:val="both"/>
        <w:rPr>
          <w:rFonts w:cs="Arial"/>
          <w:szCs w:val="20"/>
        </w:rPr>
      </w:pPr>
    </w:p>
    <w:p w14:paraId="30EA0C5C" w14:textId="77777777" w:rsidR="007F1613" w:rsidRPr="00A57D71" w:rsidRDefault="007F1613" w:rsidP="00D55639">
      <w:pPr>
        <w:numPr>
          <w:ilvl w:val="0"/>
          <w:numId w:val="46"/>
        </w:numPr>
        <w:spacing w:after="0"/>
        <w:jc w:val="both"/>
        <w:rPr>
          <w:rFonts w:cs="Arial"/>
          <w:b/>
          <w:szCs w:val="20"/>
        </w:rPr>
      </w:pPr>
      <w:r w:rsidRPr="00A57D71">
        <w:rPr>
          <w:rFonts w:cs="Arial"/>
          <w:b/>
          <w:szCs w:val="20"/>
        </w:rPr>
        <w:t xml:space="preserve">Možnosť predloženia variantných riešení: </w:t>
      </w:r>
    </w:p>
    <w:p w14:paraId="1DE8F8D2" w14:textId="77777777" w:rsidR="007F1613" w:rsidRPr="00A57D71" w:rsidRDefault="007F1613" w:rsidP="007F1613">
      <w:pPr>
        <w:spacing w:after="0"/>
        <w:jc w:val="both"/>
        <w:rPr>
          <w:rFonts w:cs="Arial"/>
          <w:szCs w:val="20"/>
        </w:rPr>
      </w:pPr>
      <w:r w:rsidRPr="00A57D71">
        <w:rPr>
          <w:rFonts w:cs="Arial"/>
          <w:szCs w:val="20"/>
        </w:rPr>
        <w:t>Uchádzačom sa neumožňuje predložiť variantné riešenie vo vzťahu k požadovanému predmetu zákazky.</w:t>
      </w:r>
    </w:p>
    <w:p w14:paraId="0D9E4A23" w14:textId="77777777" w:rsidR="007F1613" w:rsidRPr="00A57D71" w:rsidRDefault="007F1613" w:rsidP="007F1613">
      <w:pPr>
        <w:spacing w:after="0"/>
        <w:jc w:val="both"/>
        <w:rPr>
          <w:rFonts w:cs="Arial"/>
          <w:szCs w:val="20"/>
        </w:rPr>
      </w:pPr>
      <w:r w:rsidRPr="00A57D71">
        <w:rPr>
          <w:rFonts w:cs="Arial"/>
          <w:szCs w:val="20"/>
        </w:rPr>
        <w:t>Ak súčasťou ponuky bude aj variantné riešenie, variantné riešenie nebude zaradené do vyhodnotenia a bude sa naň hľadieť, akoby nebolo predložené.</w:t>
      </w:r>
    </w:p>
    <w:p w14:paraId="35B3D499" w14:textId="77777777" w:rsidR="0047462C" w:rsidRPr="00A57D71" w:rsidRDefault="0047462C" w:rsidP="0047462C">
      <w:pPr>
        <w:pStyle w:val="Bezriadkovania"/>
        <w:spacing w:line="276" w:lineRule="auto"/>
        <w:jc w:val="both"/>
        <w:rPr>
          <w:rFonts w:ascii="Arial" w:hAnsi="Arial" w:cs="Arial"/>
          <w:sz w:val="20"/>
          <w:lang w:val="sk-SK"/>
        </w:rPr>
      </w:pPr>
    </w:p>
    <w:p w14:paraId="4EEFC461" w14:textId="77777777" w:rsidR="0047462C" w:rsidRPr="00A57D71" w:rsidRDefault="0047462C" w:rsidP="00D55639">
      <w:pPr>
        <w:numPr>
          <w:ilvl w:val="0"/>
          <w:numId w:val="46"/>
        </w:numPr>
        <w:spacing w:after="0"/>
        <w:jc w:val="both"/>
        <w:rPr>
          <w:rFonts w:cs="Arial"/>
          <w:b/>
          <w:szCs w:val="20"/>
        </w:rPr>
      </w:pPr>
      <w:r w:rsidRPr="00A57D71">
        <w:rPr>
          <w:rFonts w:cs="Arial"/>
          <w:b/>
          <w:szCs w:val="20"/>
        </w:rPr>
        <w:t xml:space="preserve">Subdodávky </w:t>
      </w:r>
    </w:p>
    <w:p w14:paraId="5F4DA310" w14:textId="77777777" w:rsidR="0047462C" w:rsidRPr="00A57D71" w:rsidRDefault="0047462C" w:rsidP="0047462C">
      <w:pPr>
        <w:spacing w:after="0"/>
        <w:jc w:val="both"/>
        <w:rPr>
          <w:rFonts w:cs="Arial"/>
          <w:szCs w:val="20"/>
        </w:rPr>
      </w:pPr>
      <w:r w:rsidRPr="00A57D71">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A381E14" w14:textId="77777777" w:rsidR="0047462C" w:rsidRPr="00A57D71" w:rsidRDefault="0047462C" w:rsidP="0047462C">
      <w:pPr>
        <w:spacing w:after="0"/>
        <w:jc w:val="both"/>
        <w:rPr>
          <w:rFonts w:cs="Arial"/>
          <w:szCs w:val="20"/>
        </w:rPr>
      </w:pPr>
      <w:r w:rsidRPr="00A57D71">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t.j.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177C4D11" w14:textId="7C1EAFE4" w:rsidR="0047462C" w:rsidRPr="00A57D71" w:rsidRDefault="0047462C" w:rsidP="0047462C">
      <w:pPr>
        <w:spacing w:after="0"/>
        <w:jc w:val="both"/>
        <w:rPr>
          <w:rFonts w:cs="Arial"/>
          <w:szCs w:val="20"/>
        </w:rPr>
      </w:pPr>
      <w:r w:rsidRPr="00A57D71">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A57D71">
        <w:rPr>
          <w:rFonts w:cs="Arial"/>
          <w:szCs w:val="20"/>
        </w:rPr>
        <w:t>ržať všetky podmienky podľa tohto bodu</w:t>
      </w:r>
      <w:r w:rsidRPr="00A57D71">
        <w:rPr>
          <w:rFonts w:cs="Arial"/>
          <w:szCs w:val="20"/>
        </w:rPr>
        <w:t>. Predávajúci nie je oprávnený bez písomného súhlasu objednávateľa previesť svoje prá</w:t>
      </w:r>
      <w:r w:rsidR="008250B4" w:rsidRPr="00A57D71">
        <w:rPr>
          <w:rFonts w:cs="Arial"/>
          <w:szCs w:val="20"/>
        </w:rPr>
        <w:t xml:space="preserve">va a záväzky podľa tejto zmluvy </w:t>
      </w:r>
      <w:r w:rsidRPr="00A57D71">
        <w:rPr>
          <w:rFonts w:cs="Arial"/>
          <w:szCs w:val="20"/>
        </w:rPr>
        <w:t xml:space="preserve">na nového subdodávateľa. Nedodržanie postupu v zmysle tohto článku považuje objednávateľ za porušenie zmluvných podmienok s následným uplatnením zmluvných pokút. </w:t>
      </w:r>
    </w:p>
    <w:p w14:paraId="5F8321E9" w14:textId="0480951B" w:rsidR="0047462C" w:rsidRPr="00A57D71" w:rsidRDefault="00F7419F" w:rsidP="0047462C">
      <w:pPr>
        <w:spacing w:after="0"/>
        <w:jc w:val="both"/>
        <w:rPr>
          <w:rFonts w:cs="Arial"/>
          <w:szCs w:val="20"/>
        </w:rPr>
      </w:pPr>
      <w:r w:rsidRPr="00A57D71">
        <w:rPr>
          <w:rFonts w:cs="Arial"/>
          <w:szCs w:val="20"/>
        </w:rPr>
        <w:t xml:space="preserve">Kupujúci </w:t>
      </w:r>
      <w:r w:rsidR="0047462C" w:rsidRPr="00A57D71">
        <w:rPr>
          <w:rFonts w:cs="Arial"/>
          <w:szCs w:val="20"/>
        </w:rPr>
        <w:t xml:space="preserve">si vyhradzuje právo na posúdenie a schválenie zmeny subdodávateľa (ľov). </w:t>
      </w:r>
    </w:p>
    <w:p w14:paraId="015347A9" w14:textId="7136C8DB" w:rsidR="0047462C" w:rsidRPr="00A57D71" w:rsidRDefault="0047462C" w:rsidP="0047462C">
      <w:pPr>
        <w:spacing w:after="0"/>
        <w:jc w:val="both"/>
        <w:rPr>
          <w:rFonts w:cs="Arial"/>
          <w:szCs w:val="20"/>
        </w:rPr>
      </w:pPr>
      <w:r w:rsidRPr="00A57D71">
        <w:rPr>
          <w:rFonts w:cs="Arial"/>
          <w:szCs w:val="20"/>
        </w:rPr>
        <w:t>Pravidlo pre zmenu subdodávateľov poča</w:t>
      </w:r>
      <w:r w:rsidR="00F7419F" w:rsidRPr="00A57D71">
        <w:rPr>
          <w:rFonts w:cs="Arial"/>
          <w:szCs w:val="20"/>
        </w:rPr>
        <w:t xml:space="preserve">s plnenia zmluvy je nasledovné: </w:t>
      </w:r>
      <w:r w:rsidRPr="00A57D71">
        <w:rPr>
          <w:rFonts w:cs="Arial"/>
          <w:szCs w:val="20"/>
        </w:rPr>
        <w:t>subdodávateľ musí byť odsúhlasených obidvoma zmluvnými stranami.</w:t>
      </w:r>
    </w:p>
    <w:p w14:paraId="7356EB15" w14:textId="7BE6DB2F" w:rsidR="00115095" w:rsidRDefault="0047462C" w:rsidP="0047462C">
      <w:pPr>
        <w:spacing w:after="0"/>
        <w:jc w:val="both"/>
        <w:rPr>
          <w:rFonts w:cs="Arial"/>
          <w:szCs w:val="20"/>
        </w:rPr>
      </w:pPr>
      <w:r w:rsidRPr="00A57D71">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68856B81" w14:textId="77777777" w:rsidR="00115095" w:rsidRDefault="00115095" w:rsidP="0047462C">
      <w:pPr>
        <w:spacing w:after="0"/>
        <w:jc w:val="both"/>
        <w:rPr>
          <w:rFonts w:cs="Arial"/>
          <w:szCs w:val="20"/>
        </w:rPr>
      </w:pPr>
    </w:p>
    <w:p w14:paraId="617A1CD6" w14:textId="77777777" w:rsidR="00115095" w:rsidRDefault="00115095" w:rsidP="0047462C">
      <w:pPr>
        <w:spacing w:after="0"/>
        <w:jc w:val="both"/>
        <w:rPr>
          <w:rFonts w:cs="Arial"/>
          <w:szCs w:val="20"/>
        </w:rPr>
      </w:pPr>
    </w:p>
    <w:p w14:paraId="24B129F1" w14:textId="77777777" w:rsidR="00115095" w:rsidRDefault="00115095" w:rsidP="0047462C">
      <w:pPr>
        <w:spacing w:after="0"/>
        <w:jc w:val="both"/>
        <w:rPr>
          <w:rFonts w:cs="Arial"/>
          <w:szCs w:val="20"/>
        </w:rPr>
      </w:pPr>
    </w:p>
    <w:p w14:paraId="3BA2C11E" w14:textId="77777777" w:rsidR="00115095" w:rsidRPr="00A57D71" w:rsidRDefault="00115095" w:rsidP="0047462C">
      <w:pPr>
        <w:spacing w:after="0"/>
        <w:jc w:val="both"/>
        <w:rPr>
          <w:rFonts w:cs="Arial"/>
          <w:szCs w:val="20"/>
        </w:rPr>
      </w:pPr>
    </w:p>
    <w:p w14:paraId="29E9251E" w14:textId="77777777" w:rsidR="00E11E5E" w:rsidRPr="00A57D71" w:rsidRDefault="00E11E5E" w:rsidP="007F1613">
      <w:pPr>
        <w:spacing w:after="0"/>
        <w:jc w:val="both"/>
        <w:rPr>
          <w:rFonts w:cs="Arial"/>
          <w:szCs w:val="20"/>
        </w:rPr>
      </w:pPr>
    </w:p>
    <w:p w14:paraId="7041A9F7" w14:textId="77777777" w:rsidR="00E11E5E" w:rsidRPr="00A57D71" w:rsidRDefault="00E11E5E" w:rsidP="00D55639">
      <w:pPr>
        <w:numPr>
          <w:ilvl w:val="0"/>
          <w:numId w:val="46"/>
        </w:numPr>
        <w:spacing w:after="0"/>
        <w:jc w:val="both"/>
        <w:rPr>
          <w:rFonts w:cs="Arial"/>
          <w:b/>
          <w:szCs w:val="20"/>
        </w:rPr>
      </w:pPr>
      <w:r w:rsidRPr="00A57D71">
        <w:rPr>
          <w:rFonts w:cs="Arial"/>
          <w:b/>
          <w:szCs w:val="20"/>
        </w:rPr>
        <w:lastRenderedPageBreak/>
        <w:t>Opis zákazky:</w:t>
      </w:r>
    </w:p>
    <w:p w14:paraId="2F481C48" w14:textId="77777777" w:rsidR="00C67F1C" w:rsidRDefault="00C67F1C" w:rsidP="00C67F1C">
      <w:pPr>
        <w:spacing w:after="0" w:line="276" w:lineRule="auto"/>
        <w:jc w:val="both"/>
        <w:rPr>
          <w:rFonts w:cs="Arial"/>
          <w:szCs w:val="20"/>
        </w:rPr>
      </w:pPr>
      <w:r w:rsidRPr="00C67F1C">
        <w:rPr>
          <w:rFonts w:cs="Arial"/>
          <w:szCs w:val="20"/>
        </w:rPr>
        <w:t>Predmetom zákazky je dodanie kameniva nižšie uvedených frakcií bez dopravy.</w:t>
      </w:r>
    </w:p>
    <w:p w14:paraId="1B4CA589" w14:textId="77777777" w:rsidR="00C67F1C" w:rsidRDefault="00C67F1C" w:rsidP="00C67F1C">
      <w:pPr>
        <w:spacing w:after="0" w:line="276" w:lineRule="auto"/>
        <w:jc w:val="both"/>
        <w:rPr>
          <w:rFonts w:cs="Arial"/>
          <w:szCs w:val="20"/>
        </w:rPr>
      </w:pPr>
    </w:p>
    <w:tbl>
      <w:tblPr>
        <w:tblStyle w:val="Mriekatabuky"/>
        <w:tblW w:w="5000" w:type="pct"/>
        <w:tblLook w:val="04A0" w:firstRow="1" w:lastRow="0" w:firstColumn="1" w:lastColumn="0" w:noHBand="0" w:noVBand="1"/>
      </w:tblPr>
      <w:tblGrid>
        <w:gridCol w:w="703"/>
        <w:gridCol w:w="3828"/>
        <w:gridCol w:w="4531"/>
      </w:tblGrid>
      <w:tr w:rsidR="00C67F1C" w14:paraId="76CFE730" w14:textId="77777777" w:rsidTr="0063015E">
        <w:trPr>
          <w:trHeight w:val="392"/>
        </w:trPr>
        <w:tc>
          <w:tcPr>
            <w:tcW w:w="388" w:type="pct"/>
            <w:shd w:val="clear" w:color="auto" w:fill="FABF8F" w:themeFill="accent6" w:themeFillTint="99"/>
            <w:vAlign w:val="center"/>
          </w:tcPr>
          <w:p w14:paraId="78FA9189" w14:textId="77777777" w:rsidR="00C67F1C" w:rsidRDefault="00C67F1C" w:rsidP="0063015E">
            <w:pPr>
              <w:spacing w:after="0"/>
              <w:jc w:val="center"/>
              <w:rPr>
                <w:rFonts w:cs="Arial"/>
                <w:b/>
                <w:szCs w:val="20"/>
              </w:rPr>
            </w:pPr>
            <w:r>
              <w:rPr>
                <w:rFonts w:cs="Arial"/>
                <w:b/>
                <w:szCs w:val="20"/>
              </w:rPr>
              <w:t>P. č.</w:t>
            </w:r>
          </w:p>
        </w:tc>
        <w:tc>
          <w:tcPr>
            <w:tcW w:w="2112" w:type="pct"/>
            <w:shd w:val="clear" w:color="auto" w:fill="FABF8F" w:themeFill="accent6" w:themeFillTint="99"/>
            <w:vAlign w:val="center"/>
          </w:tcPr>
          <w:p w14:paraId="3FAE3BDE" w14:textId="77777777" w:rsidR="00C67F1C" w:rsidRPr="007C5555" w:rsidRDefault="00C67F1C" w:rsidP="0063015E">
            <w:pPr>
              <w:spacing w:after="0"/>
              <w:jc w:val="center"/>
              <w:rPr>
                <w:rFonts w:cs="Arial"/>
                <w:b/>
                <w:szCs w:val="20"/>
              </w:rPr>
            </w:pPr>
            <w:r>
              <w:rPr>
                <w:rFonts w:cs="Arial"/>
                <w:b/>
                <w:szCs w:val="20"/>
              </w:rPr>
              <w:t>Kamenivo - f</w:t>
            </w:r>
            <w:r w:rsidRPr="007C5555">
              <w:rPr>
                <w:rFonts w:cs="Arial"/>
                <w:b/>
                <w:szCs w:val="20"/>
              </w:rPr>
              <w:t>rakcia:</w:t>
            </w:r>
          </w:p>
        </w:tc>
        <w:tc>
          <w:tcPr>
            <w:tcW w:w="2500" w:type="pct"/>
            <w:shd w:val="clear" w:color="auto" w:fill="FABF8F" w:themeFill="accent6" w:themeFillTint="99"/>
            <w:vAlign w:val="center"/>
          </w:tcPr>
          <w:p w14:paraId="1A3B7A4F" w14:textId="77777777" w:rsidR="00C67F1C" w:rsidRPr="007C5555" w:rsidRDefault="00C67F1C" w:rsidP="0063015E">
            <w:pPr>
              <w:spacing w:after="0"/>
              <w:jc w:val="center"/>
              <w:rPr>
                <w:rFonts w:cs="Arial"/>
                <w:b/>
                <w:szCs w:val="20"/>
              </w:rPr>
            </w:pPr>
            <w:r w:rsidRPr="007C5555">
              <w:rPr>
                <w:rFonts w:cs="Arial"/>
                <w:b/>
                <w:szCs w:val="20"/>
              </w:rPr>
              <w:t>Požadované množstvo</w:t>
            </w:r>
            <w:r>
              <w:rPr>
                <w:rFonts w:cs="Arial"/>
                <w:b/>
                <w:szCs w:val="20"/>
              </w:rPr>
              <w:t>:</w:t>
            </w:r>
          </w:p>
        </w:tc>
      </w:tr>
      <w:tr w:rsidR="00F41AB6" w14:paraId="525F3F91" w14:textId="77777777" w:rsidTr="0063015E">
        <w:tc>
          <w:tcPr>
            <w:tcW w:w="388" w:type="pct"/>
          </w:tcPr>
          <w:p w14:paraId="20E50903" w14:textId="77777777" w:rsidR="00F41AB6" w:rsidRDefault="00F41AB6" w:rsidP="00F41AB6">
            <w:pPr>
              <w:spacing w:after="0"/>
              <w:jc w:val="center"/>
              <w:rPr>
                <w:rFonts w:cs="Arial"/>
                <w:szCs w:val="20"/>
              </w:rPr>
            </w:pPr>
            <w:r>
              <w:rPr>
                <w:rFonts w:cs="Arial"/>
                <w:szCs w:val="20"/>
              </w:rPr>
              <w:t>1.</w:t>
            </w:r>
          </w:p>
        </w:tc>
        <w:tc>
          <w:tcPr>
            <w:tcW w:w="2112" w:type="pct"/>
            <w:vAlign w:val="center"/>
          </w:tcPr>
          <w:p w14:paraId="0D977336" w14:textId="29054FF0" w:rsidR="00F41AB6" w:rsidRPr="00F41AB6" w:rsidRDefault="00F41AB6" w:rsidP="00F41AB6">
            <w:pPr>
              <w:spacing w:after="0"/>
              <w:jc w:val="center"/>
              <w:rPr>
                <w:rFonts w:cs="Arial"/>
                <w:szCs w:val="20"/>
              </w:rPr>
            </w:pPr>
            <w:r w:rsidRPr="00F41AB6">
              <w:rPr>
                <w:rFonts w:cs="Arial"/>
                <w:color w:val="000000"/>
                <w:szCs w:val="20"/>
              </w:rPr>
              <w:t>0/63</w:t>
            </w:r>
          </w:p>
        </w:tc>
        <w:tc>
          <w:tcPr>
            <w:tcW w:w="2500" w:type="pct"/>
            <w:vAlign w:val="center"/>
          </w:tcPr>
          <w:p w14:paraId="062B9E29" w14:textId="1677FFAD" w:rsidR="00F41AB6" w:rsidRDefault="0011564B" w:rsidP="00C05CCF">
            <w:pPr>
              <w:spacing w:after="0"/>
              <w:jc w:val="center"/>
              <w:rPr>
                <w:rFonts w:cs="Arial"/>
                <w:szCs w:val="20"/>
              </w:rPr>
            </w:pPr>
            <w:r>
              <w:rPr>
                <w:rFonts w:cs="Arial"/>
                <w:szCs w:val="20"/>
              </w:rPr>
              <w:t xml:space="preserve">700 </w:t>
            </w:r>
            <w:r w:rsidR="00F41AB6">
              <w:rPr>
                <w:rFonts w:cs="Arial"/>
                <w:szCs w:val="20"/>
              </w:rPr>
              <w:t>ton</w:t>
            </w:r>
          </w:p>
        </w:tc>
      </w:tr>
      <w:tr w:rsidR="00C05CCF" w14:paraId="3C4D9623" w14:textId="77777777" w:rsidTr="0063015E">
        <w:tc>
          <w:tcPr>
            <w:tcW w:w="388" w:type="pct"/>
          </w:tcPr>
          <w:p w14:paraId="57A7203D" w14:textId="570EF7E9" w:rsidR="00C05CCF" w:rsidRDefault="00C05CCF" w:rsidP="00C05CCF">
            <w:pPr>
              <w:spacing w:after="0"/>
              <w:jc w:val="center"/>
              <w:rPr>
                <w:rFonts w:cs="Arial"/>
                <w:szCs w:val="20"/>
              </w:rPr>
            </w:pPr>
            <w:r>
              <w:rPr>
                <w:rFonts w:cs="Arial"/>
                <w:szCs w:val="20"/>
              </w:rPr>
              <w:t>2.</w:t>
            </w:r>
          </w:p>
        </w:tc>
        <w:tc>
          <w:tcPr>
            <w:tcW w:w="2112" w:type="pct"/>
            <w:vAlign w:val="center"/>
          </w:tcPr>
          <w:p w14:paraId="418CB72D" w14:textId="1A5EB778" w:rsidR="00C05CCF" w:rsidRPr="00F41AB6" w:rsidRDefault="00C05CCF" w:rsidP="00C05CCF">
            <w:pPr>
              <w:spacing w:after="0"/>
              <w:jc w:val="center"/>
              <w:rPr>
                <w:rFonts w:cs="Arial"/>
                <w:szCs w:val="20"/>
              </w:rPr>
            </w:pPr>
            <w:r w:rsidRPr="00F41AB6">
              <w:rPr>
                <w:rFonts w:cs="Arial"/>
                <w:color w:val="000000"/>
                <w:szCs w:val="20"/>
              </w:rPr>
              <w:t>32/63</w:t>
            </w:r>
          </w:p>
        </w:tc>
        <w:tc>
          <w:tcPr>
            <w:tcW w:w="2500" w:type="pct"/>
            <w:vAlign w:val="center"/>
          </w:tcPr>
          <w:p w14:paraId="4E5C0C38" w14:textId="32F67AD2" w:rsidR="00C05CCF" w:rsidRDefault="0011564B" w:rsidP="0011564B">
            <w:pPr>
              <w:spacing w:after="0"/>
              <w:jc w:val="center"/>
              <w:rPr>
                <w:rFonts w:cs="Arial"/>
                <w:szCs w:val="20"/>
              </w:rPr>
            </w:pPr>
            <w:r>
              <w:rPr>
                <w:rFonts w:cs="Arial"/>
                <w:szCs w:val="20"/>
              </w:rPr>
              <w:t>3</w:t>
            </w:r>
            <w:r w:rsidR="00C05CCF">
              <w:rPr>
                <w:rFonts w:cs="Arial"/>
                <w:szCs w:val="20"/>
              </w:rPr>
              <w:t>00 ton</w:t>
            </w:r>
          </w:p>
        </w:tc>
      </w:tr>
      <w:tr w:rsidR="00C05CCF" w14:paraId="7F9BE928" w14:textId="77777777" w:rsidTr="0063015E">
        <w:tc>
          <w:tcPr>
            <w:tcW w:w="388" w:type="pct"/>
          </w:tcPr>
          <w:p w14:paraId="2B16921E" w14:textId="276DC9A3" w:rsidR="00C05CCF" w:rsidRDefault="00C05CCF" w:rsidP="00C05CCF">
            <w:pPr>
              <w:spacing w:after="0"/>
              <w:jc w:val="center"/>
              <w:rPr>
                <w:rFonts w:cs="Arial"/>
                <w:szCs w:val="20"/>
              </w:rPr>
            </w:pPr>
            <w:r>
              <w:rPr>
                <w:rFonts w:cs="Arial"/>
                <w:szCs w:val="20"/>
              </w:rPr>
              <w:t>3.</w:t>
            </w:r>
          </w:p>
        </w:tc>
        <w:tc>
          <w:tcPr>
            <w:tcW w:w="2112" w:type="pct"/>
            <w:vAlign w:val="center"/>
          </w:tcPr>
          <w:p w14:paraId="1BF046B8" w14:textId="3F0AFBE2" w:rsidR="00C05CCF" w:rsidRPr="00F41AB6" w:rsidRDefault="00C05CCF" w:rsidP="00C05CCF">
            <w:pPr>
              <w:spacing w:after="0"/>
              <w:jc w:val="center"/>
              <w:rPr>
                <w:rFonts w:cs="Arial"/>
                <w:szCs w:val="20"/>
              </w:rPr>
            </w:pPr>
            <w:r w:rsidRPr="00F41AB6">
              <w:rPr>
                <w:rFonts w:cs="Arial"/>
                <w:color w:val="000000"/>
                <w:szCs w:val="20"/>
              </w:rPr>
              <w:t>8/16</w:t>
            </w:r>
          </w:p>
        </w:tc>
        <w:tc>
          <w:tcPr>
            <w:tcW w:w="2500" w:type="pct"/>
            <w:vAlign w:val="center"/>
          </w:tcPr>
          <w:p w14:paraId="6BD5AEB3" w14:textId="10511344" w:rsidR="00C05CCF" w:rsidRDefault="0011564B" w:rsidP="0011564B">
            <w:pPr>
              <w:spacing w:after="0"/>
              <w:jc w:val="center"/>
              <w:rPr>
                <w:rFonts w:cs="Arial"/>
                <w:szCs w:val="20"/>
              </w:rPr>
            </w:pPr>
            <w:r>
              <w:rPr>
                <w:rFonts w:cs="Arial"/>
                <w:szCs w:val="20"/>
              </w:rPr>
              <w:t>3</w:t>
            </w:r>
            <w:r w:rsidR="00C05CCF">
              <w:rPr>
                <w:rFonts w:cs="Arial"/>
                <w:szCs w:val="20"/>
              </w:rPr>
              <w:t>0 ton</w:t>
            </w:r>
          </w:p>
        </w:tc>
      </w:tr>
      <w:tr w:rsidR="00C05CCF" w14:paraId="0813DA6B" w14:textId="77777777" w:rsidTr="0063015E">
        <w:tc>
          <w:tcPr>
            <w:tcW w:w="388" w:type="pct"/>
          </w:tcPr>
          <w:p w14:paraId="742AAA24" w14:textId="39DD3D4B" w:rsidR="00C05CCF" w:rsidRDefault="00C05CCF" w:rsidP="00C05CCF">
            <w:pPr>
              <w:spacing w:after="0"/>
              <w:jc w:val="center"/>
              <w:rPr>
                <w:rFonts w:cs="Arial"/>
                <w:szCs w:val="20"/>
              </w:rPr>
            </w:pPr>
            <w:r>
              <w:rPr>
                <w:rFonts w:cs="Arial"/>
                <w:szCs w:val="20"/>
              </w:rPr>
              <w:t>4.</w:t>
            </w:r>
          </w:p>
        </w:tc>
        <w:tc>
          <w:tcPr>
            <w:tcW w:w="2112" w:type="pct"/>
            <w:vAlign w:val="center"/>
          </w:tcPr>
          <w:p w14:paraId="23CE1992" w14:textId="7603CD91" w:rsidR="00C05CCF" w:rsidRPr="00F41AB6" w:rsidRDefault="00C05CCF" w:rsidP="00C05CCF">
            <w:pPr>
              <w:spacing w:after="0"/>
              <w:jc w:val="center"/>
              <w:rPr>
                <w:rFonts w:cs="Arial"/>
                <w:szCs w:val="20"/>
              </w:rPr>
            </w:pPr>
            <w:r w:rsidRPr="00F41AB6">
              <w:rPr>
                <w:rFonts w:cs="Arial"/>
                <w:color w:val="000000"/>
                <w:szCs w:val="20"/>
              </w:rPr>
              <w:t>4/8</w:t>
            </w:r>
          </w:p>
        </w:tc>
        <w:tc>
          <w:tcPr>
            <w:tcW w:w="2500" w:type="pct"/>
            <w:vAlign w:val="center"/>
          </w:tcPr>
          <w:p w14:paraId="34B7BE7F" w14:textId="31D9DF24" w:rsidR="00C05CCF" w:rsidRDefault="0011564B" w:rsidP="0011564B">
            <w:pPr>
              <w:spacing w:after="0"/>
              <w:jc w:val="center"/>
              <w:rPr>
                <w:rFonts w:cs="Arial"/>
                <w:szCs w:val="20"/>
              </w:rPr>
            </w:pPr>
            <w:r>
              <w:rPr>
                <w:rFonts w:cs="Arial"/>
                <w:szCs w:val="20"/>
              </w:rPr>
              <w:t>3</w:t>
            </w:r>
            <w:r w:rsidR="00C05CCF">
              <w:rPr>
                <w:rFonts w:cs="Arial"/>
                <w:szCs w:val="20"/>
              </w:rPr>
              <w:t>0 ton</w:t>
            </w:r>
          </w:p>
        </w:tc>
      </w:tr>
    </w:tbl>
    <w:p w14:paraId="355780F2" w14:textId="77777777" w:rsidR="00C67F1C" w:rsidRPr="00C67F1C" w:rsidRDefault="00C67F1C" w:rsidP="00C67F1C">
      <w:pPr>
        <w:spacing w:after="0" w:line="276" w:lineRule="auto"/>
        <w:jc w:val="both"/>
        <w:rPr>
          <w:rFonts w:cs="Arial"/>
          <w:szCs w:val="20"/>
        </w:rPr>
      </w:pPr>
    </w:p>
    <w:p w14:paraId="07E8EC49" w14:textId="77777777" w:rsidR="00773128" w:rsidRPr="00A57D71" w:rsidRDefault="00E11E5E" w:rsidP="00D55639">
      <w:pPr>
        <w:numPr>
          <w:ilvl w:val="0"/>
          <w:numId w:val="46"/>
        </w:numPr>
        <w:spacing w:after="0"/>
        <w:jc w:val="both"/>
        <w:rPr>
          <w:rFonts w:cs="Arial"/>
          <w:b/>
          <w:szCs w:val="20"/>
        </w:rPr>
      </w:pPr>
      <w:r w:rsidRPr="00A57D71">
        <w:rPr>
          <w:rFonts w:cs="Arial"/>
          <w:b/>
          <w:szCs w:val="20"/>
        </w:rPr>
        <w:t>Miesto dodania predmetu zákazky:</w:t>
      </w:r>
    </w:p>
    <w:p w14:paraId="735AA013" w14:textId="67CEBD60" w:rsidR="008174C6" w:rsidRPr="00583467" w:rsidRDefault="00E11E5E" w:rsidP="002F3327">
      <w:pPr>
        <w:pStyle w:val="Nadpis2"/>
        <w:shd w:val="clear" w:color="auto" w:fill="FFFFFF"/>
        <w:spacing w:before="60" w:after="0"/>
        <w:jc w:val="left"/>
        <w:textAlignment w:val="baseline"/>
        <w:rPr>
          <w:rFonts w:cs="Arial"/>
          <w:szCs w:val="20"/>
        </w:rPr>
      </w:pPr>
      <w:r w:rsidRPr="002F3327">
        <w:rPr>
          <w:rFonts w:ascii="Arial" w:hAnsi="Arial" w:cs="Arial"/>
          <w:b w:val="0"/>
          <w:sz w:val="20"/>
          <w:szCs w:val="20"/>
        </w:rPr>
        <w:t xml:space="preserve">Miesto dodania predmetu zákazky: </w:t>
      </w:r>
      <w:r w:rsidR="008174C6" w:rsidRPr="00115095">
        <w:rPr>
          <w:rFonts w:ascii="Arial" w:hAnsi="Arial" w:cs="Arial"/>
          <w:b w:val="0"/>
          <w:sz w:val="20"/>
          <w:szCs w:val="20"/>
        </w:rPr>
        <w:t xml:space="preserve">Lesná správa </w:t>
      </w:r>
      <w:r w:rsidR="00A53FB5" w:rsidRPr="00115095">
        <w:rPr>
          <w:rFonts w:ascii="Arial" w:hAnsi="Arial" w:cs="Arial"/>
          <w:b w:val="0"/>
          <w:sz w:val="20"/>
          <w:szCs w:val="20"/>
        </w:rPr>
        <w:t xml:space="preserve">Partizánske – lokalita Horná Ves, Veľké Uherce, </w:t>
      </w:r>
      <w:r w:rsidR="00C05CCF" w:rsidRPr="00115095">
        <w:rPr>
          <w:rFonts w:ascii="Arial" w:hAnsi="Arial" w:cs="Arial"/>
          <w:b w:val="0"/>
          <w:sz w:val="20"/>
          <w:szCs w:val="20"/>
        </w:rPr>
        <w:t xml:space="preserve"> 95</w:t>
      </w:r>
      <w:r w:rsidR="00A53FB5" w:rsidRPr="00115095">
        <w:rPr>
          <w:rFonts w:ascii="Arial" w:hAnsi="Arial" w:cs="Arial"/>
          <w:b w:val="0"/>
          <w:sz w:val="20"/>
          <w:szCs w:val="20"/>
        </w:rPr>
        <w:t>8 41 Veľké Uherce</w:t>
      </w:r>
      <w:r w:rsidR="00C05CCF" w:rsidRPr="00115095">
        <w:rPr>
          <w:rFonts w:ascii="Arial" w:hAnsi="Arial" w:cs="Arial"/>
          <w:b w:val="0"/>
          <w:sz w:val="20"/>
          <w:szCs w:val="20"/>
        </w:rPr>
        <w:t>, súradnice</w:t>
      </w:r>
      <w:r w:rsidR="008174C6" w:rsidRPr="00115095">
        <w:rPr>
          <w:rFonts w:ascii="Arial" w:hAnsi="Arial" w:cs="Arial"/>
          <w:b w:val="0"/>
          <w:sz w:val="20"/>
          <w:szCs w:val="20"/>
        </w:rPr>
        <w:t xml:space="preserve"> 48°</w:t>
      </w:r>
      <w:r w:rsidR="00A53FB5" w:rsidRPr="00115095">
        <w:rPr>
          <w:rFonts w:ascii="Arial" w:hAnsi="Arial" w:cs="Arial"/>
          <w:b w:val="0"/>
          <w:sz w:val="20"/>
          <w:szCs w:val="20"/>
        </w:rPr>
        <w:t>37</w:t>
      </w:r>
      <w:r w:rsidR="008174C6" w:rsidRPr="00115095">
        <w:rPr>
          <w:rFonts w:ascii="Arial" w:hAnsi="Arial" w:cs="Arial"/>
          <w:b w:val="0"/>
          <w:sz w:val="20"/>
          <w:szCs w:val="20"/>
        </w:rPr>
        <w:t>´3</w:t>
      </w:r>
      <w:r w:rsidR="00A53FB5" w:rsidRPr="00115095">
        <w:rPr>
          <w:rFonts w:ascii="Arial" w:hAnsi="Arial" w:cs="Arial"/>
          <w:b w:val="0"/>
          <w:sz w:val="20"/>
          <w:szCs w:val="20"/>
        </w:rPr>
        <w:t>2,6</w:t>
      </w:r>
      <w:r w:rsidR="008174C6" w:rsidRPr="00115095">
        <w:rPr>
          <w:rFonts w:ascii="Arial" w:hAnsi="Arial" w:cs="Arial"/>
          <w:b w:val="0"/>
          <w:sz w:val="20"/>
          <w:szCs w:val="20"/>
        </w:rPr>
        <w:t>“N a 18°</w:t>
      </w:r>
      <w:r w:rsidR="00A53FB5" w:rsidRPr="00115095">
        <w:rPr>
          <w:rFonts w:ascii="Arial" w:hAnsi="Arial" w:cs="Arial"/>
          <w:b w:val="0"/>
          <w:sz w:val="20"/>
          <w:szCs w:val="20"/>
        </w:rPr>
        <w:t>2</w:t>
      </w:r>
      <w:r w:rsidR="009324BB" w:rsidRPr="00115095">
        <w:rPr>
          <w:rFonts w:ascii="Arial" w:hAnsi="Arial" w:cs="Arial"/>
          <w:b w:val="0"/>
          <w:sz w:val="20"/>
          <w:szCs w:val="20"/>
        </w:rPr>
        <w:t>5</w:t>
      </w:r>
      <w:r w:rsidR="008174C6" w:rsidRPr="00115095">
        <w:rPr>
          <w:rFonts w:ascii="Arial" w:hAnsi="Arial" w:cs="Arial"/>
          <w:b w:val="0"/>
          <w:sz w:val="20"/>
          <w:szCs w:val="20"/>
        </w:rPr>
        <w:t>´3</w:t>
      </w:r>
      <w:r w:rsidR="00A53FB5" w:rsidRPr="00115095">
        <w:rPr>
          <w:rFonts w:ascii="Arial" w:hAnsi="Arial" w:cs="Arial"/>
          <w:b w:val="0"/>
          <w:sz w:val="20"/>
          <w:szCs w:val="20"/>
        </w:rPr>
        <w:t>7,2</w:t>
      </w:r>
      <w:r w:rsidR="008174C6" w:rsidRPr="00115095">
        <w:rPr>
          <w:rFonts w:ascii="Arial" w:hAnsi="Arial" w:cs="Arial"/>
          <w:b w:val="0"/>
          <w:sz w:val="20"/>
          <w:szCs w:val="20"/>
        </w:rPr>
        <w:t>“E</w:t>
      </w:r>
      <w:r w:rsidR="002F3327" w:rsidRPr="00115095">
        <w:rPr>
          <w:rFonts w:ascii="Arial" w:hAnsi="Arial" w:cs="Arial"/>
          <w:b w:val="0"/>
          <w:sz w:val="20"/>
          <w:szCs w:val="20"/>
        </w:rPr>
        <w:t xml:space="preserve"> (</w:t>
      </w:r>
      <w:r w:rsidR="002F3327" w:rsidRPr="00115095">
        <w:rPr>
          <w:rFonts w:ascii="Arial" w:hAnsi="Arial" w:cs="Arial"/>
          <w:b w:val="0"/>
          <w:color w:val="000000"/>
          <w:sz w:val="20"/>
          <w:szCs w:val="20"/>
        </w:rPr>
        <w:t>48.625728, 18.426992)</w:t>
      </w:r>
      <w:r w:rsidR="008174C6" w:rsidRPr="00115095">
        <w:rPr>
          <w:rFonts w:cs="Arial"/>
          <w:b w:val="0"/>
          <w:szCs w:val="20"/>
        </w:rPr>
        <w:t>.</w:t>
      </w:r>
    </w:p>
    <w:p w14:paraId="00C3FE50" w14:textId="01DC1692" w:rsidR="0047462C" w:rsidRPr="00A57D71" w:rsidRDefault="0047462C" w:rsidP="007F1613">
      <w:pPr>
        <w:spacing w:after="0"/>
        <w:jc w:val="both"/>
        <w:rPr>
          <w:rFonts w:cs="Arial"/>
          <w:szCs w:val="20"/>
          <w:highlight w:val="yellow"/>
        </w:rPr>
      </w:pPr>
    </w:p>
    <w:p w14:paraId="33CA6D8E" w14:textId="77777777" w:rsidR="00E11E5E" w:rsidRPr="00A57D71" w:rsidRDefault="00E11E5E" w:rsidP="00D55639">
      <w:pPr>
        <w:numPr>
          <w:ilvl w:val="0"/>
          <w:numId w:val="46"/>
        </w:numPr>
        <w:spacing w:after="0"/>
        <w:jc w:val="both"/>
        <w:rPr>
          <w:rFonts w:cs="Arial"/>
          <w:b/>
          <w:szCs w:val="20"/>
        </w:rPr>
      </w:pPr>
      <w:r w:rsidRPr="00A57D71">
        <w:rPr>
          <w:rFonts w:cs="Arial"/>
          <w:b/>
          <w:szCs w:val="20"/>
        </w:rPr>
        <w:t>Trvanie zmluvy:</w:t>
      </w:r>
    </w:p>
    <w:p w14:paraId="0EC0CF4F" w14:textId="45D02EEF" w:rsidR="0063015E" w:rsidRDefault="00C941C7" w:rsidP="00C941C7">
      <w:pPr>
        <w:spacing w:after="0"/>
        <w:jc w:val="both"/>
        <w:rPr>
          <w:rFonts w:cs="Arial"/>
          <w:szCs w:val="20"/>
        </w:rPr>
      </w:pPr>
      <w:r w:rsidRPr="0019483C">
        <w:rPr>
          <w:rFonts w:cs="Arial"/>
          <w:szCs w:val="20"/>
        </w:rPr>
        <w:t>Trvanie zákazky:</w:t>
      </w:r>
      <w:r w:rsidR="0063015E">
        <w:rPr>
          <w:rFonts w:cs="Arial"/>
          <w:szCs w:val="20"/>
        </w:rPr>
        <w:t xml:space="preserve"> do vyčerpania požadovaného množstva tovaru – kameniva, najneskôr do 31.12.2021</w:t>
      </w:r>
    </w:p>
    <w:p w14:paraId="5B04DCC2" w14:textId="5BB5DD0A" w:rsidR="00C941C7" w:rsidRPr="0019483C" w:rsidRDefault="00C941C7" w:rsidP="00C941C7">
      <w:pPr>
        <w:spacing w:after="0"/>
        <w:jc w:val="both"/>
        <w:rPr>
          <w:rFonts w:cs="Arial"/>
          <w:szCs w:val="20"/>
        </w:rPr>
      </w:pPr>
      <w:r w:rsidRPr="0019483C">
        <w:rPr>
          <w:rFonts w:cs="Arial"/>
          <w:szCs w:val="20"/>
        </w:rPr>
        <w:t xml:space="preserve">Termín dodania predmetu zákazky: </w:t>
      </w:r>
      <w:r w:rsidR="0063015E">
        <w:rPr>
          <w:rFonts w:cs="Arial"/>
          <w:szCs w:val="20"/>
        </w:rPr>
        <w:t>podľa potrieb objednávateľa v priebehu trvania objednávky</w:t>
      </w:r>
    </w:p>
    <w:p w14:paraId="6495E68D" w14:textId="77777777" w:rsidR="00C941C7" w:rsidRPr="0019483C" w:rsidRDefault="00C941C7" w:rsidP="00C941C7">
      <w:pPr>
        <w:pStyle w:val="Hlavika"/>
        <w:spacing w:after="0"/>
        <w:jc w:val="both"/>
        <w:rPr>
          <w:rFonts w:cs="Arial"/>
          <w:szCs w:val="20"/>
        </w:rPr>
      </w:pPr>
      <w:r w:rsidRPr="0019483C">
        <w:rPr>
          <w:rFonts w:cs="Arial"/>
          <w:szCs w:val="20"/>
        </w:rPr>
        <w:t>Nadobudnutie platnosti a účinnosti zmluvného vzťahu:</w:t>
      </w:r>
    </w:p>
    <w:p w14:paraId="41E0C8B3" w14:textId="77777777" w:rsidR="00C941C7" w:rsidRPr="0019483C" w:rsidRDefault="00C941C7" w:rsidP="00C941C7">
      <w:pPr>
        <w:pStyle w:val="Hlavika"/>
        <w:numPr>
          <w:ilvl w:val="0"/>
          <w:numId w:val="101"/>
        </w:numPr>
        <w:spacing w:after="0"/>
        <w:jc w:val="both"/>
        <w:rPr>
          <w:rFonts w:cs="Arial"/>
          <w:bCs/>
          <w:szCs w:val="20"/>
        </w:rPr>
      </w:pPr>
      <w:r w:rsidRPr="0019483C">
        <w:rPr>
          <w:rFonts w:cs="Arial"/>
          <w:szCs w:val="20"/>
        </w:rPr>
        <w:t>Objednávka nadobudne platnosť a účinnosť dňom doručenia dodávateľovi zo strany objednávateľa</w:t>
      </w:r>
    </w:p>
    <w:p w14:paraId="2697BE2A" w14:textId="77777777" w:rsidR="00C941C7" w:rsidRPr="00A57D71" w:rsidRDefault="00C941C7" w:rsidP="00E11E5E">
      <w:pPr>
        <w:spacing w:after="0"/>
        <w:jc w:val="both"/>
        <w:rPr>
          <w:rFonts w:cs="Arial"/>
          <w:szCs w:val="20"/>
        </w:rPr>
      </w:pPr>
    </w:p>
    <w:p w14:paraId="50F26127" w14:textId="77777777" w:rsidR="00E11E5E" w:rsidRPr="00A57D71" w:rsidRDefault="00E11E5E" w:rsidP="00D55639">
      <w:pPr>
        <w:numPr>
          <w:ilvl w:val="0"/>
          <w:numId w:val="46"/>
        </w:numPr>
        <w:spacing w:after="0"/>
        <w:jc w:val="both"/>
        <w:rPr>
          <w:rFonts w:cs="Arial"/>
          <w:b/>
          <w:szCs w:val="20"/>
        </w:rPr>
      </w:pPr>
      <w:r w:rsidRPr="00A57D71">
        <w:rPr>
          <w:rFonts w:cs="Arial"/>
          <w:b/>
          <w:szCs w:val="20"/>
        </w:rPr>
        <w:t>Hlavné podmienky financovania a platobné podmienky alebo odkaz na dokumenty, v ktorých sa uvádzajú:</w:t>
      </w:r>
    </w:p>
    <w:p w14:paraId="7D85F227" w14:textId="77777777" w:rsidR="00E11E5E" w:rsidRPr="00A57D71" w:rsidRDefault="00E11E5E" w:rsidP="001F3B51">
      <w:pPr>
        <w:spacing w:after="0"/>
        <w:jc w:val="both"/>
        <w:rPr>
          <w:rFonts w:cs="Arial"/>
          <w:szCs w:val="20"/>
        </w:rPr>
      </w:pPr>
      <w:r w:rsidRPr="00A57D71">
        <w:rPr>
          <w:rFonts w:cs="Arial"/>
          <w:szCs w:val="20"/>
        </w:rPr>
        <w:t>Predmet zákazky bude financovaný: z vlastných zdrojov verejného obstarávateľa.</w:t>
      </w:r>
    </w:p>
    <w:p w14:paraId="397D0EDA" w14:textId="0DA8BD94" w:rsidR="00E11E5E" w:rsidRPr="00A57D71" w:rsidRDefault="00E11E5E" w:rsidP="001F3B51">
      <w:pPr>
        <w:spacing w:after="0"/>
        <w:jc w:val="both"/>
        <w:rPr>
          <w:rFonts w:cs="Arial"/>
          <w:szCs w:val="20"/>
        </w:rPr>
      </w:pPr>
      <w:r w:rsidRPr="00A57D71">
        <w:rPr>
          <w:rFonts w:cs="Arial"/>
          <w:szCs w:val="20"/>
        </w:rPr>
        <w:t>Financovanie sa bude vykonávať formou bezhotovostného platobného sty</w:t>
      </w:r>
      <w:r w:rsidR="001F3B51" w:rsidRPr="00A57D71">
        <w:rPr>
          <w:rFonts w:cs="Arial"/>
          <w:szCs w:val="20"/>
        </w:rPr>
        <w:t>ku na základe daňových dokladov.</w:t>
      </w:r>
    </w:p>
    <w:p w14:paraId="0DAF9F29" w14:textId="739224A7" w:rsidR="00E11E5E" w:rsidRPr="00A57D71" w:rsidRDefault="00E11E5E" w:rsidP="001F3B51">
      <w:pPr>
        <w:spacing w:after="0"/>
        <w:jc w:val="both"/>
        <w:rPr>
          <w:rFonts w:cs="Arial"/>
          <w:szCs w:val="20"/>
        </w:rPr>
      </w:pPr>
      <w:r w:rsidRPr="00A57D71">
        <w:rPr>
          <w:rFonts w:cs="Arial"/>
          <w:szCs w:val="20"/>
        </w:rPr>
        <w:t>Verejný obstarávateľ prehlasuje, že je platcom DPH.</w:t>
      </w:r>
    </w:p>
    <w:p w14:paraId="257992D5" w14:textId="77777777" w:rsidR="00E11E5E" w:rsidRPr="00A57D71" w:rsidRDefault="00E11E5E" w:rsidP="00E11E5E">
      <w:pPr>
        <w:spacing w:after="0"/>
        <w:jc w:val="both"/>
        <w:rPr>
          <w:rFonts w:cs="Arial"/>
          <w:szCs w:val="20"/>
        </w:rPr>
      </w:pPr>
    </w:p>
    <w:p w14:paraId="400DD2EA" w14:textId="77777777" w:rsidR="00E11E5E" w:rsidRPr="00A57D71" w:rsidRDefault="00E11E5E" w:rsidP="00D55639">
      <w:pPr>
        <w:numPr>
          <w:ilvl w:val="0"/>
          <w:numId w:val="46"/>
        </w:numPr>
        <w:spacing w:after="0"/>
        <w:jc w:val="both"/>
        <w:rPr>
          <w:rFonts w:cs="Arial"/>
          <w:b/>
          <w:szCs w:val="20"/>
        </w:rPr>
      </w:pPr>
      <w:r w:rsidRPr="00A57D71">
        <w:rPr>
          <w:rFonts w:cs="Arial"/>
          <w:b/>
          <w:szCs w:val="20"/>
        </w:rPr>
        <w:t>Obhliadka miesta dodania predmetu zákazky:</w:t>
      </w:r>
    </w:p>
    <w:p w14:paraId="7DA77445" w14:textId="4FC6358B" w:rsidR="00B76873" w:rsidRPr="00A57D71" w:rsidRDefault="00B76873" w:rsidP="00B76873">
      <w:pPr>
        <w:tabs>
          <w:tab w:val="left" w:pos="454"/>
        </w:tabs>
        <w:spacing w:after="0"/>
        <w:jc w:val="both"/>
        <w:rPr>
          <w:rFonts w:cs="Arial"/>
          <w:szCs w:val="20"/>
        </w:rPr>
      </w:pPr>
      <w:r w:rsidRPr="00A57D71">
        <w:rPr>
          <w:rFonts w:cs="Arial"/>
          <w:szCs w:val="20"/>
        </w:rPr>
        <w:t>Obhliada miesta plnenia nie je potrebná a verejný obstarávateľ ju neorganizuje</w:t>
      </w:r>
      <w:r w:rsidR="00D46DA3" w:rsidRPr="00A57D71">
        <w:rPr>
          <w:rFonts w:cs="Arial"/>
          <w:szCs w:val="20"/>
        </w:rPr>
        <w:t>.</w:t>
      </w:r>
    </w:p>
    <w:p w14:paraId="30D65E28" w14:textId="77777777" w:rsidR="00611019" w:rsidRPr="00A57D71" w:rsidRDefault="00611019" w:rsidP="00611019">
      <w:pPr>
        <w:pStyle w:val="Bezriadkovania"/>
        <w:spacing w:line="276" w:lineRule="auto"/>
        <w:jc w:val="both"/>
        <w:rPr>
          <w:rFonts w:ascii="Arial" w:hAnsi="Arial" w:cs="Arial"/>
          <w:sz w:val="20"/>
          <w:lang w:val="sk-SK"/>
        </w:rPr>
      </w:pPr>
    </w:p>
    <w:p w14:paraId="2AE6E7AB" w14:textId="77777777" w:rsidR="00611019" w:rsidRPr="00A57D71" w:rsidRDefault="00611019" w:rsidP="00D55639">
      <w:pPr>
        <w:numPr>
          <w:ilvl w:val="0"/>
          <w:numId w:val="46"/>
        </w:numPr>
        <w:spacing w:after="0"/>
        <w:jc w:val="both"/>
        <w:rPr>
          <w:rFonts w:cs="Arial"/>
          <w:b/>
          <w:szCs w:val="20"/>
        </w:rPr>
      </w:pPr>
      <w:bookmarkStart w:id="2" w:name="_Toc488059675"/>
      <w:r w:rsidRPr="00A57D71">
        <w:rPr>
          <w:rFonts w:cs="Arial"/>
          <w:b/>
          <w:szCs w:val="20"/>
        </w:rPr>
        <w:t>Jazyk ponuky</w:t>
      </w:r>
      <w:bookmarkEnd w:id="2"/>
    </w:p>
    <w:p w14:paraId="77525B5E" w14:textId="77777777" w:rsidR="00611019" w:rsidRPr="00A57D71" w:rsidRDefault="00611019" w:rsidP="00611019">
      <w:pPr>
        <w:pStyle w:val="Bezriadkovania"/>
        <w:spacing w:line="276" w:lineRule="auto"/>
        <w:jc w:val="both"/>
        <w:rPr>
          <w:rFonts w:ascii="Arial" w:hAnsi="Arial" w:cs="Arial"/>
          <w:sz w:val="20"/>
          <w:lang w:val="sk-SK"/>
        </w:rPr>
      </w:pPr>
      <w:r w:rsidRPr="00A57D71">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50B9A151" w14:textId="77777777" w:rsidR="001F3B51" w:rsidRPr="00A57D71" w:rsidRDefault="001F3B51" w:rsidP="00E11E5E">
      <w:pPr>
        <w:spacing w:after="0"/>
        <w:ind w:left="360"/>
        <w:jc w:val="both"/>
        <w:rPr>
          <w:rFonts w:cs="Arial"/>
          <w:szCs w:val="20"/>
        </w:rPr>
      </w:pPr>
    </w:p>
    <w:p w14:paraId="4C8A18CE" w14:textId="77777777" w:rsidR="00E11E5E" w:rsidRPr="00A57D71" w:rsidRDefault="00E11E5E" w:rsidP="00D55639">
      <w:pPr>
        <w:numPr>
          <w:ilvl w:val="0"/>
          <w:numId w:val="46"/>
        </w:numPr>
        <w:spacing w:after="0"/>
        <w:jc w:val="both"/>
        <w:rPr>
          <w:rFonts w:cs="Arial"/>
          <w:b/>
          <w:szCs w:val="20"/>
        </w:rPr>
      </w:pPr>
      <w:r w:rsidRPr="00A57D71">
        <w:rPr>
          <w:rFonts w:cs="Arial"/>
          <w:b/>
          <w:szCs w:val="20"/>
        </w:rPr>
        <w:t>Lehota na predkladanie ponúk a označenie ponúk:</w:t>
      </w:r>
    </w:p>
    <w:p w14:paraId="155E5BCB" w14:textId="114FB1FC" w:rsidR="00B76873" w:rsidRPr="00A57D71" w:rsidRDefault="00B76873" w:rsidP="00B76873">
      <w:pPr>
        <w:pStyle w:val="Bezriadkovania"/>
        <w:spacing w:line="276" w:lineRule="auto"/>
        <w:jc w:val="both"/>
        <w:rPr>
          <w:rFonts w:ascii="Arial" w:hAnsi="Arial" w:cs="Arial"/>
          <w:bCs/>
          <w:sz w:val="20"/>
          <w:u w:val="single"/>
          <w:lang w:val="sk-SK"/>
        </w:rPr>
      </w:pPr>
      <w:r w:rsidRPr="00A57D71">
        <w:rPr>
          <w:rFonts w:ascii="Arial" w:hAnsi="Arial" w:cs="Arial"/>
          <w:sz w:val="20"/>
          <w:lang w:val="sk-SK"/>
        </w:rPr>
        <w:t xml:space="preserve">Ponuky musia byť doručené do </w:t>
      </w:r>
      <w:r w:rsidR="003D51AD">
        <w:rPr>
          <w:rFonts w:ascii="Arial" w:hAnsi="Arial" w:cs="Arial"/>
          <w:sz w:val="20"/>
          <w:lang w:val="sk-SK"/>
        </w:rPr>
        <w:t>1</w:t>
      </w:r>
      <w:r w:rsidR="00EC3ABA">
        <w:rPr>
          <w:rFonts w:ascii="Arial" w:hAnsi="Arial" w:cs="Arial"/>
          <w:sz w:val="20"/>
          <w:lang w:val="sk-SK"/>
        </w:rPr>
        <w:t>.</w:t>
      </w:r>
      <w:r w:rsidR="003D51AD">
        <w:rPr>
          <w:rFonts w:ascii="Arial" w:hAnsi="Arial" w:cs="Arial"/>
          <w:sz w:val="20"/>
          <w:lang w:val="sk-SK"/>
        </w:rPr>
        <w:t>2</w:t>
      </w:r>
      <w:r w:rsidR="00EC3ABA">
        <w:rPr>
          <w:rFonts w:ascii="Arial" w:hAnsi="Arial" w:cs="Arial"/>
          <w:sz w:val="20"/>
          <w:lang w:val="sk-SK"/>
        </w:rPr>
        <w:t>.2021</w:t>
      </w:r>
      <w:r w:rsidRPr="00A57D71">
        <w:rPr>
          <w:rFonts w:cs="Arial"/>
          <w:lang w:val="sk-SK"/>
        </w:rPr>
        <w:t xml:space="preserve"> </w:t>
      </w:r>
      <w:r w:rsidRPr="00A57D71">
        <w:rPr>
          <w:rFonts w:ascii="Arial" w:hAnsi="Arial" w:cs="Arial"/>
          <w:sz w:val="20"/>
          <w:lang w:val="sk-SK"/>
        </w:rPr>
        <w:t xml:space="preserve">do </w:t>
      </w:r>
      <w:r w:rsidR="003D51AD">
        <w:rPr>
          <w:rFonts w:ascii="Arial" w:hAnsi="Arial" w:cs="Arial"/>
          <w:sz w:val="20"/>
          <w:lang w:val="sk-SK"/>
        </w:rPr>
        <w:t>8</w:t>
      </w:r>
      <w:r w:rsidR="00922482">
        <w:rPr>
          <w:rFonts w:ascii="Arial" w:hAnsi="Arial" w:cs="Arial"/>
          <w:sz w:val="20"/>
          <w:lang w:val="sk-SK"/>
        </w:rPr>
        <w:t>.00</w:t>
      </w:r>
      <w:r w:rsidRPr="00A57D71">
        <w:rPr>
          <w:rFonts w:cs="Arial"/>
          <w:lang w:val="sk-SK"/>
        </w:rPr>
        <w:t xml:space="preserve"> </w:t>
      </w:r>
      <w:r w:rsidRPr="00A57D71">
        <w:rPr>
          <w:rFonts w:ascii="Arial" w:hAnsi="Arial" w:cs="Arial"/>
          <w:sz w:val="20"/>
          <w:lang w:val="sk-SK"/>
        </w:rPr>
        <w:t>hod.</w:t>
      </w:r>
    </w:p>
    <w:p w14:paraId="5FF437BC"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z</w:t>
      </w:r>
      <w:r w:rsidRPr="00A57D71">
        <w:rPr>
          <w:rFonts w:ascii="Arial" w:eastAsia="TimesNewRomanPSMT" w:hAnsi="Arial" w:cs="Arial"/>
          <w:color w:val="000000"/>
          <w:sz w:val="20"/>
          <w:lang w:val="sk-SK"/>
        </w:rPr>
        <w:t>aradeného záujemcu</w:t>
      </w:r>
      <w:r w:rsidRPr="00A57D71">
        <w:rPr>
          <w:rFonts w:ascii="Arial" w:hAnsi="Arial" w:cs="Arial"/>
          <w:sz w:val="20"/>
          <w:lang w:val="sk-SK"/>
        </w:rPr>
        <w:t xml:space="preserve"> predložená po uplynutí lehoty na predkladanie ponúk sa elektronicky neotvorí.</w:t>
      </w:r>
    </w:p>
    <w:p w14:paraId="09EADE3E" w14:textId="77777777" w:rsidR="00611019" w:rsidRPr="00A57D71" w:rsidRDefault="00611019" w:rsidP="00E11E5E">
      <w:pPr>
        <w:spacing w:after="0"/>
        <w:jc w:val="both"/>
        <w:rPr>
          <w:rFonts w:cs="Arial"/>
          <w:b/>
          <w:szCs w:val="20"/>
        </w:rPr>
      </w:pPr>
    </w:p>
    <w:p w14:paraId="30AFC537" w14:textId="77777777" w:rsidR="00B76873" w:rsidRPr="00A57D71" w:rsidRDefault="00B76873" w:rsidP="00D55639">
      <w:pPr>
        <w:numPr>
          <w:ilvl w:val="0"/>
          <w:numId w:val="46"/>
        </w:numPr>
        <w:spacing w:after="0"/>
        <w:jc w:val="both"/>
        <w:rPr>
          <w:rFonts w:cs="Arial"/>
          <w:b/>
          <w:szCs w:val="20"/>
        </w:rPr>
      </w:pPr>
      <w:bookmarkStart w:id="3" w:name="_Toc488059674"/>
      <w:r w:rsidRPr="00A57D71">
        <w:rPr>
          <w:rFonts w:cs="Arial"/>
          <w:b/>
          <w:szCs w:val="20"/>
        </w:rPr>
        <w:t>Podmienky predloženia ponuky</w:t>
      </w:r>
      <w:bookmarkEnd w:id="3"/>
      <w:r w:rsidRPr="00A57D71">
        <w:rPr>
          <w:rFonts w:cs="Arial"/>
          <w:b/>
          <w:szCs w:val="20"/>
        </w:rPr>
        <w:t xml:space="preserve"> </w:t>
      </w:r>
    </w:p>
    <w:p w14:paraId="622D897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0800C80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je vyhotovená elektronicky v zmysle § 49 ods. 1 písm. a) ZVO a vložená do systému JOSEPHINE umiestnenom na webovej adrese https://josephine.proebiz.com/.</w:t>
      </w:r>
    </w:p>
    <w:p w14:paraId="21063D76" w14:textId="77777777" w:rsidR="00B76873" w:rsidRPr="00A57D71" w:rsidRDefault="00B76873" w:rsidP="00B76873">
      <w:pPr>
        <w:pStyle w:val="Bezriadkovania"/>
        <w:spacing w:line="276" w:lineRule="auto"/>
        <w:jc w:val="both"/>
        <w:rPr>
          <w:rFonts w:ascii="Arial" w:hAnsi="Arial" w:cs="Arial"/>
          <w:sz w:val="20"/>
          <w:lang w:val="sk-SK"/>
        </w:rPr>
      </w:pPr>
    </w:p>
    <w:p w14:paraId="0770A2F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A57D71">
          <w:rPr>
            <w:rFonts w:ascii="Arial" w:hAnsi="Arial" w:cs="Arial"/>
            <w:sz w:val="20"/>
            <w:lang w:val="sk-SK"/>
          </w:rPr>
          <w:t>https://josephine.proebiz.com/</w:t>
        </w:r>
      </w:hyperlink>
    </w:p>
    <w:p w14:paraId="0727F7E8" w14:textId="77777777" w:rsidR="00B76873" w:rsidRPr="00A57D71" w:rsidRDefault="00B76873" w:rsidP="00B76873">
      <w:pPr>
        <w:pStyle w:val="Bezriadkovania"/>
        <w:spacing w:line="276" w:lineRule="auto"/>
        <w:jc w:val="both"/>
        <w:rPr>
          <w:rFonts w:ascii="Arial" w:hAnsi="Arial" w:cs="Arial"/>
          <w:sz w:val="20"/>
          <w:lang w:val="sk-SK"/>
        </w:rPr>
      </w:pPr>
    </w:p>
    <w:p w14:paraId="235E388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70AB6430" w14:textId="77777777" w:rsidR="00B76873" w:rsidRPr="00A57D71" w:rsidRDefault="00B76873" w:rsidP="00B76873">
      <w:pPr>
        <w:pStyle w:val="Bezriadkovania"/>
        <w:spacing w:line="276" w:lineRule="auto"/>
        <w:jc w:val="both"/>
        <w:rPr>
          <w:rFonts w:ascii="Arial" w:hAnsi="Arial" w:cs="Arial"/>
          <w:sz w:val="20"/>
          <w:lang w:val="sk-SK"/>
        </w:rPr>
      </w:pPr>
    </w:p>
    <w:p w14:paraId="7A2F7AC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zaradený záujemca predloží listinnú ponuku, verejný obstarávateľ ju v zmysle § 49 zákona o verejnom obstarávaní vylúči.</w:t>
      </w:r>
    </w:p>
    <w:p w14:paraId="0A85E928" w14:textId="77777777" w:rsidR="00B76873" w:rsidRPr="00A57D71" w:rsidRDefault="00B76873" w:rsidP="00B76873">
      <w:pPr>
        <w:pStyle w:val="Bezriadkovania"/>
        <w:spacing w:line="276" w:lineRule="auto"/>
        <w:jc w:val="both"/>
        <w:rPr>
          <w:rFonts w:ascii="Arial" w:hAnsi="Arial" w:cs="Arial"/>
          <w:sz w:val="20"/>
          <w:lang w:val="sk-SK"/>
        </w:rPr>
      </w:pPr>
    </w:p>
    <w:p w14:paraId="4E4E544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2A7362"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Ponuku môžu predkladať LEN dodávatelia zaradení v DNS v čase vyhlasovania Výzvy.</w:t>
      </w:r>
    </w:p>
    <w:p w14:paraId="6999375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5ECDC0C" w14:textId="77777777" w:rsidR="00B76873" w:rsidRPr="00A57D71" w:rsidRDefault="00B76873" w:rsidP="00B76873">
      <w:pPr>
        <w:pStyle w:val="Bezriadkovania"/>
        <w:spacing w:line="276" w:lineRule="auto"/>
        <w:jc w:val="both"/>
        <w:rPr>
          <w:rFonts w:ascii="Arial" w:hAnsi="Arial" w:cs="Arial"/>
          <w:sz w:val="20"/>
          <w:lang w:val="sk-SK"/>
        </w:rPr>
      </w:pPr>
    </w:p>
    <w:p w14:paraId="5AC29139"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A57D71" w:rsidRDefault="00B76873" w:rsidP="00B76873">
      <w:pPr>
        <w:spacing w:after="0"/>
        <w:ind w:left="360"/>
        <w:jc w:val="both"/>
        <w:rPr>
          <w:rFonts w:cs="Arial"/>
          <w:b/>
          <w:szCs w:val="20"/>
        </w:rPr>
      </w:pPr>
    </w:p>
    <w:p w14:paraId="6B535C6F" w14:textId="77777777" w:rsidR="00B76873" w:rsidRPr="00A57D71" w:rsidRDefault="00B76873" w:rsidP="00D55639">
      <w:pPr>
        <w:numPr>
          <w:ilvl w:val="0"/>
          <w:numId w:val="46"/>
        </w:numPr>
        <w:spacing w:after="0"/>
        <w:jc w:val="both"/>
        <w:rPr>
          <w:rFonts w:cs="Arial"/>
          <w:b/>
          <w:szCs w:val="20"/>
        </w:rPr>
      </w:pPr>
      <w:bookmarkStart w:id="4" w:name="_Toc488059676"/>
      <w:r w:rsidRPr="00A57D71">
        <w:rPr>
          <w:rFonts w:cs="Arial"/>
          <w:b/>
          <w:szCs w:val="20"/>
        </w:rPr>
        <w:t>Predkladanie a obsah ponuky</w:t>
      </w:r>
      <w:bookmarkEnd w:id="4"/>
    </w:p>
    <w:p w14:paraId="780DFD3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Ponuky sa budú predkladať elektronicky v zmysle § 49 ods. 1 písm. a) ZVO do systému JOSEPHINE, umiestnenom na webovej adrese </w:t>
      </w:r>
      <w:hyperlink r:id="rId9" w:history="1">
        <w:r w:rsidRPr="00A57D71">
          <w:rPr>
            <w:rFonts w:ascii="Arial" w:hAnsi="Arial" w:cs="Arial"/>
            <w:sz w:val="20"/>
            <w:lang w:val="sk-SK"/>
          </w:rPr>
          <w:t>https://josephine.proebiz.com</w:t>
        </w:r>
      </w:hyperlink>
    </w:p>
    <w:p w14:paraId="4BB82097" w14:textId="77777777" w:rsidR="00B76873" w:rsidRPr="00A57D71" w:rsidRDefault="00B76873" w:rsidP="00B76873">
      <w:pPr>
        <w:pStyle w:val="Bezriadkovania"/>
        <w:spacing w:line="276" w:lineRule="auto"/>
        <w:jc w:val="both"/>
        <w:rPr>
          <w:rFonts w:ascii="Arial" w:hAnsi="Arial" w:cs="Arial"/>
          <w:sz w:val="20"/>
          <w:lang w:val="sk-SK"/>
        </w:rPr>
      </w:pPr>
    </w:p>
    <w:p w14:paraId="71C7133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Predkladanie ponúk je umožnené iba autentifikovaným zaradeným záujemcom do daného zriadeného Dynamického nákupného systému. Zaradený záujemca sa prihlasuje do systému pomocou eID alebo svojich hesiel, ktoré nadobudol v rámci autentifikačného procesu.</w:t>
      </w:r>
    </w:p>
    <w:p w14:paraId="7D387D44" w14:textId="77777777" w:rsidR="00B76873" w:rsidRPr="00A57D71" w:rsidRDefault="00B76873" w:rsidP="00B76873">
      <w:pPr>
        <w:pStyle w:val="Bezriadkovania"/>
        <w:spacing w:line="276" w:lineRule="auto"/>
        <w:jc w:val="both"/>
        <w:rPr>
          <w:rFonts w:ascii="Arial" w:hAnsi="Arial" w:cs="Arial"/>
          <w:sz w:val="20"/>
          <w:lang w:val="sk-SK"/>
        </w:rPr>
      </w:pPr>
    </w:p>
    <w:p w14:paraId="7B2A8FB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449A4AD8"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6E362B50" w14:textId="77777777" w:rsidR="00B76873" w:rsidRPr="00A57D71" w:rsidRDefault="00B76873" w:rsidP="00B76873">
      <w:pPr>
        <w:pStyle w:val="Bezriadkovania"/>
        <w:spacing w:line="276" w:lineRule="auto"/>
        <w:jc w:val="both"/>
        <w:rPr>
          <w:rFonts w:ascii="Arial" w:hAnsi="Arial" w:cs="Arial"/>
          <w:sz w:val="20"/>
          <w:lang w:val="sk-SK"/>
        </w:rPr>
      </w:pPr>
    </w:p>
    <w:p w14:paraId="2F289D04" w14:textId="77777777" w:rsidR="00B76873" w:rsidRPr="00A57D71" w:rsidRDefault="00B76873" w:rsidP="00FD3EFE">
      <w:pPr>
        <w:spacing w:after="0"/>
        <w:jc w:val="both"/>
        <w:rPr>
          <w:rFonts w:cs="Arial"/>
          <w:b/>
          <w:szCs w:val="20"/>
        </w:rPr>
      </w:pPr>
      <w:r w:rsidRPr="00A57D71">
        <w:rPr>
          <w:rFonts w:cs="Arial"/>
          <w:b/>
          <w:szCs w:val="20"/>
        </w:rPr>
        <w:t>Ponuka bude obsahovať:</w:t>
      </w:r>
    </w:p>
    <w:p w14:paraId="0672A77F" w14:textId="0BDFDEF3" w:rsidR="00FD3EFE" w:rsidRPr="00A57D71" w:rsidRDefault="00FD3EFE"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Identifikačné údaje uchádzača (obchodné meno, sídlo alebo miesto podnikania, zoznam členov štatutárneho orgánu s uvedením ich mena a priezviska, kontaktné údaje uchádzača na komunikáciu s verejným obstarávateľom - meno kontaktnej osoby, tel. číslo, e-mailová adresa)</w:t>
      </w:r>
    </w:p>
    <w:p w14:paraId="2678D5E3" w14:textId="5965D8FA" w:rsidR="00FD3EFE" w:rsidRPr="00A57D71" w:rsidRDefault="00FD3EFE"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lastRenderedPageBreak/>
        <w:t>Návrh na plnenie kritérií (príloha č. 1 tejto výzvy)</w:t>
      </w:r>
    </w:p>
    <w:p w14:paraId="3341D074" w14:textId="4C239F2C" w:rsidR="00A3759F" w:rsidRPr="00A57D71" w:rsidRDefault="00A3759F"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Upresnenie z akého lomu bude tovar dodávaný - miesto a názov lomu.</w:t>
      </w:r>
    </w:p>
    <w:p w14:paraId="41830718" w14:textId="77777777" w:rsidR="00FD3EFE" w:rsidRPr="00A57D71" w:rsidRDefault="00FD3EFE" w:rsidP="00B76873">
      <w:pPr>
        <w:pStyle w:val="Bezriadkovania"/>
        <w:spacing w:line="276" w:lineRule="auto"/>
        <w:jc w:val="both"/>
        <w:rPr>
          <w:rFonts w:ascii="Arial" w:hAnsi="Arial" w:cs="Arial"/>
          <w:sz w:val="20"/>
          <w:lang w:val="sk-SK"/>
        </w:rPr>
      </w:pPr>
    </w:p>
    <w:p w14:paraId="57DD7AB0" w14:textId="77777777" w:rsidR="00B76873" w:rsidRPr="00A57D71" w:rsidRDefault="00B76873" w:rsidP="00D55639">
      <w:pPr>
        <w:numPr>
          <w:ilvl w:val="0"/>
          <w:numId w:val="46"/>
        </w:numPr>
        <w:spacing w:after="0"/>
        <w:jc w:val="both"/>
        <w:rPr>
          <w:rFonts w:cs="Arial"/>
          <w:b/>
          <w:szCs w:val="20"/>
        </w:rPr>
      </w:pPr>
      <w:bookmarkStart w:id="5" w:name="_Toc488059680"/>
      <w:r w:rsidRPr="00A57D71">
        <w:rPr>
          <w:rFonts w:cs="Arial"/>
          <w:b/>
          <w:szCs w:val="20"/>
        </w:rPr>
        <w:t>Doplnenie, zmena a odvolanie ponuky</w:t>
      </w:r>
      <w:bookmarkEnd w:id="5"/>
    </w:p>
    <w:p w14:paraId="66B88CF9" w14:textId="7B59AA5C"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2F1E4271" w14:textId="77777777" w:rsidR="00C941C7" w:rsidRDefault="00C941C7" w:rsidP="00C941C7">
      <w:pPr>
        <w:spacing w:after="0"/>
        <w:jc w:val="both"/>
        <w:rPr>
          <w:rFonts w:cs="Arial"/>
          <w:b/>
          <w:szCs w:val="20"/>
        </w:rPr>
      </w:pPr>
    </w:p>
    <w:p w14:paraId="1FCE0C14" w14:textId="40773CE9" w:rsidR="00611019" w:rsidRPr="00A57D71" w:rsidRDefault="00611019" w:rsidP="00D55639">
      <w:pPr>
        <w:numPr>
          <w:ilvl w:val="0"/>
          <w:numId w:val="46"/>
        </w:numPr>
        <w:spacing w:after="0"/>
        <w:jc w:val="both"/>
        <w:rPr>
          <w:rFonts w:cs="Arial"/>
          <w:b/>
          <w:szCs w:val="20"/>
        </w:rPr>
      </w:pPr>
      <w:r w:rsidRPr="00A57D71">
        <w:rPr>
          <w:rFonts w:cs="Arial"/>
          <w:b/>
          <w:szCs w:val="20"/>
        </w:rPr>
        <w:t>Podmienky zrušenia verejného obstarávania</w:t>
      </w:r>
    </w:p>
    <w:p w14:paraId="3EB20E11" w14:textId="77777777" w:rsidR="00611019" w:rsidRPr="00A57D71" w:rsidRDefault="00611019" w:rsidP="00611019">
      <w:pPr>
        <w:spacing w:after="0"/>
        <w:jc w:val="both"/>
        <w:rPr>
          <w:rFonts w:cs="Arial"/>
          <w:szCs w:val="20"/>
        </w:rPr>
      </w:pPr>
      <w:r w:rsidRPr="00A57D71">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1FA72F9E" w14:textId="77777777" w:rsidR="00611019" w:rsidRPr="00A57D71" w:rsidRDefault="00611019" w:rsidP="00611019">
      <w:pPr>
        <w:spacing w:after="0"/>
        <w:jc w:val="both"/>
        <w:rPr>
          <w:rFonts w:cs="Arial"/>
          <w:b/>
          <w:szCs w:val="20"/>
        </w:rPr>
      </w:pPr>
    </w:p>
    <w:p w14:paraId="59CCAD09" w14:textId="65B48480" w:rsidR="00611019" w:rsidRPr="00A57D71" w:rsidRDefault="00611019" w:rsidP="00D55639">
      <w:pPr>
        <w:numPr>
          <w:ilvl w:val="0"/>
          <w:numId w:val="46"/>
        </w:numPr>
        <w:spacing w:after="0"/>
        <w:jc w:val="both"/>
        <w:rPr>
          <w:rFonts w:cs="Arial"/>
          <w:b/>
          <w:szCs w:val="20"/>
        </w:rPr>
      </w:pPr>
      <w:r w:rsidRPr="00A57D71">
        <w:rPr>
          <w:rFonts w:cs="Arial"/>
          <w:b/>
          <w:szCs w:val="20"/>
        </w:rPr>
        <w:t>Protikorupčná politika verejného obstarávateľa</w:t>
      </w:r>
    </w:p>
    <w:p w14:paraId="1C17237D" w14:textId="77777777" w:rsidR="00611019" w:rsidRPr="00A57D71" w:rsidRDefault="00611019" w:rsidP="0047462C">
      <w:pPr>
        <w:spacing w:after="0"/>
        <w:jc w:val="both"/>
        <w:rPr>
          <w:rFonts w:cs="Arial"/>
          <w:szCs w:val="20"/>
        </w:rPr>
      </w:pPr>
      <w:r w:rsidRPr="00A57D71">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3EB9377F" w14:textId="77777777" w:rsidR="00611019" w:rsidRPr="00A57D71" w:rsidRDefault="00611019" w:rsidP="0047462C">
      <w:pPr>
        <w:spacing w:after="0"/>
        <w:jc w:val="both"/>
        <w:rPr>
          <w:rFonts w:cs="Arial"/>
          <w:szCs w:val="20"/>
        </w:rPr>
      </w:pPr>
      <w:r w:rsidRPr="00A57D71">
        <w:rPr>
          <w:rFonts w:cs="Arial"/>
          <w:szCs w:val="20"/>
        </w:rPr>
        <w:t xml:space="preserve">Protikorupčný program a Protikorupčná politika LESOV Slovenskej republiky, štátny podnik sú zverejnené na internetovej stránke </w:t>
      </w:r>
      <w:r w:rsidRPr="00A57D71">
        <w:rPr>
          <w:szCs w:val="20"/>
        </w:rPr>
        <w:t>www.lesy.sk/lesy/o-nas/protikorupcny-program/</w:t>
      </w:r>
      <w:r w:rsidRPr="00A57D71">
        <w:rPr>
          <w:rFonts w:cs="Arial"/>
          <w:szCs w:val="20"/>
        </w:rPr>
        <w:t>.</w:t>
      </w:r>
    </w:p>
    <w:p w14:paraId="6292C8BE" w14:textId="77777777" w:rsidR="00611019" w:rsidRPr="00A57D71" w:rsidRDefault="00611019" w:rsidP="0047462C">
      <w:pPr>
        <w:spacing w:after="0"/>
        <w:jc w:val="both"/>
        <w:rPr>
          <w:rFonts w:cs="Arial"/>
          <w:szCs w:val="20"/>
        </w:rPr>
      </w:pPr>
      <w:r w:rsidRPr="00A57D71">
        <w:rPr>
          <w:rFonts w:cs="Arial"/>
          <w:szCs w:val="20"/>
        </w:rPr>
        <w:t>V súvislosti s plnením protikorupčných opatrení LESOV SR, š.p., verejný obstarávateľ upozorňuje na práva a povinnosti osôb zúčastňujúcich sa predmetného verejného obstarávania:</w:t>
      </w:r>
    </w:p>
    <w:p w14:paraId="342C1769"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A57D71" w:rsidRDefault="00611019" w:rsidP="00611019">
      <w:pPr>
        <w:spacing w:after="0"/>
        <w:ind w:firstLine="6663"/>
        <w:jc w:val="both"/>
        <w:rPr>
          <w:szCs w:val="20"/>
        </w:rPr>
      </w:pPr>
      <w:r w:rsidRPr="00A57D71">
        <w:rPr>
          <w:szCs w:val="20"/>
        </w:rPr>
        <w:t>tel. č. : +421 48 4344258</w:t>
      </w:r>
    </w:p>
    <w:p w14:paraId="49AB8FB6" w14:textId="77777777" w:rsidR="00611019" w:rsidRPr="00A57D71" w:rsidRDefault="00611019" w:rsidP="00611019">
      <w:pPr>
        <w:spacing w:after="0"/>
        <w:ind w:firstLine="6663"/>
        <w:jc w:val="both"/>
        <w:rPr>
          <w:szCs w:val="20"/>
        </w:rPr>
      </w:pPr>
      <w:r w:rsidRPr="00A57D71">
        <w:rPr>
          <w:szCs w:val="20"/>
        </w:rPr>
        <w:t xml:space="preserve">e-mail: </w:t>
      </w:r>
      <w:hyperlink r:id="rId10" w:history="1">
        <w:r w:rsidRPr="00A57D71">
          <w:rPr>
            <w:szCs w:val="20"/>
          </w:rPr>
          <w:t>korupcia@lesy.sk</w:t>
        </w:r>
      </w:hyperlink>
    </w:p>
    <w:p w14:paraId="55B512F5" w14:textId="77777777" w:rsidR="00611019" w:rsidRPr="00A57D71" w:rsidRDefault="00611019" w:rsidP="00D55639">
      <w:pPr>
        <w:pStyle w:val="Odsekzoznamu"/>
        <w:numPr>
          <w:ilvl w:val="0"/>
          <w:numId w:val="48"/>
        </w:numPr>
        <w:spacing w:after="0"/>
        <w:jc w:val="both"/>
        <w:rPr>
          <w:sz w:val="20"/>
          <w:szCs w:val="20"/>
        </w:rPr>
      </w:pPr>
      <w:r w:rsidRPr="00A57D71">
        <w:rPr>
          <w:sz w:val="20"/>
          <w:szCs w:val="20"/>
        </w:rPr>
        <w:t>Podozrenia z korupcie môže záujemca/uchádzač oznamovať aj na Antikorupčnej linke Úradu vlády Slovenskej republiky bezplatne, a to na telefónnom čísle 0800 111 001, počas pracovných dni od 08:30 do 12:00 hod. alebo e-mailom na adresu </w:t>
      </w:r>
      <w:hyperlink r:id="rId11" w:history="1">
        <w:r w:rsidRPr="00A57D71">
          <w:rPr>
            <w:sz w:val="20"/>
            <w:szCs w:val="20"/>
          </w:rPr>
          <w:t>bpk@vlada.gov.sk.</w:t>
        </w:r>
      </w:hyperlink>
    </w:p>
    <w:p w14:paraId="44E95BB8" w14:textId="77777777" w:rsidR="00611019" w:rsidRPr="00A57D71" w:rsidRDefault="00611019" w:rsidP="00611019">
      <w:pPr>
        <w:jc w:val="both"/>
        <w:rPr>
          <w:rFonts w:cs="Arial"/>
          <w:szCs w:val="20"/>
        </w:rPr>
      </w:pPr>
    </w:p>
    <w:p w14:paraId="47706DD2" w14:textId="0B26899E" w:rsidR="00611019" w:rsidRPr="00A57D71" w:rsidRDefault="00611019" w:rsidP="00D55639">
      <w:pPr>
        <w:numPr>
          <w:ilvl w:val="0"/>
          <w:numId w:val="46"/>
        </w:numPr>
        <w:spacing w:after="0"/>
        <w:jc w:val="both"/>
        <w:rPr>
          <w:rFonts w:cs="Arial"/>
          <w:b/>
          <w:szCs w:val="20"/>
        </w:rPr>
      </w:pPr>
      <w:r w:rsidRPr="00A57D71">
        <w:rPr>
          <w:rFonts w:cs="Arial"/>
          <w:b/>
          <w:szCs w:val="20"/>
        </w:rPr>
        <w:t>Komunikácia medzi obstarávateľom a záujemcami a uchádzačmi</w:t>
      </w:r>
    </w:p>
    <w:p w14:paraId="59674CDE" w14:textId="77777777" w:rsidR="0047462C" w:rsidRPr="00A57D71" w:rsidRDefault="00611019" w:rsidP="0047462C">
      <w:pPr>
        <w:spacing w:after="0"/>
        <w:jc w:val="both"/>
        <w:rPr>
          <w:rFonts w:cs="Arial"/>
          <w:szCs w:val="20"/>
        </w:rPr>
      </w:pPr>
      <w:r w:rsidRPr="00A57D71">
        <w:rPr>
          <w:rFonts w:cs="Arial"/>
          <w:szCs w:val="20"/>
        </w:rPr>
        <w:t xml:space="preserve">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w:t>
      </w:r>
      <w:r w:rsidRPr="00A57D71">
        <w:rPr>
          <w:rFonts w:cs="Arial"/>
          <w:szCs w:val="20"/>
        </w:rPr>
        <w:lastRenderedPageBreak/>
        <w:t>JOSEPNINE dostupného na adrese https://josephine.proebiz.com. Uvedené platí aj pre komunikáciu pri jednotlivých Výzvach na predkladanie ponúk.</w:t>
      </w:r>
    </w:p>
    <w:p w14:paraId="626BBAEF" w14:textId="77777777" w:rsidR="0047462C" w:rsidRPr="00A57D71" w:rsidRDefault="0047462C" w:rsidP="0047462C">
      <w:pPr>
        <w:spacing w:after="0"/>
        <w:jc w:val="both"/>
        <w:rPr>
          <w:rFonts w:cs="Arial"/>
          <w:szCs w:val="20"/>
        </w:rPr>
      </w:pPr>
    </w:p>
    <w:p w14:paraId="7A245680" w14:textId="3EF89B54" w:rsidR="00611019" w:rsidRPr="00A57D71" w:rsidRDefault="00611019" w:rsidP="0047462C">
      <w:pPr>
        <w:spacing w:after="0"/>
        <w:jc w:val="both"/>
        <w:rPr>
          <w:rFonts w:cs="Arial"/>
          <w:szCs w:val="20"/>
        </w:rPr>
      </w:pPr>
      <w:r w:rsidRPr="00A57D71">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3BE03AF5" w14:textId="77777777" w:rsidR="0047462C" w:rsidRPr="00A57D71" w:rsidRDefault="0047462C" w:rsidP="0047462C">
      <w:pPr>
        <w:spacing w:after="0"/>
        <w:jc w:val="both"/>
        <w:rPr>
          <w:rFonts w:cs="Arial"/>
          <w:szCs w:val="20"/>
        </w:rPr>
      </w:pPr>
    </w:p>
    <w:p w14:paraId="5F176881" w14:textId="315F9B94" w:rsidR="00611019" w:rsidRPr="00A57D71" w:rsidRDefault="00611019" w:rsidP="0047462C">
      <w:pPr>
        <w:spacing w:after="0"/>
        <w:jc w:val="both"/>
        <w:rPr>
          <w:rFonts w:cs="Arial"/>
          <w:szCs w:val="20"/>
        </w:rPr>
      </w:pPr>
      <w:r w:rsidRPr="00A57D71">
        <w:rPr>
          <w:rFonts w:cs="Arial"/>
          <w:szCs w:val="20"/>
        </w:rPr>
        <w:t>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konverzii podľa § 35 zákona č. 305/2013 o elektronickej podobe výkonu pôsobnosti orgánov verejnej moci a o zmene a doplnení niektorých zákonov  v znení neskorších predpisov (zákon o e-Governmente).</w:t>
      </w:r>
    </w:p>
    <w:p w14:paraId="3FD079C4" w14:textId="77777777" w:rsidR="0047462C" w:rsidRPr="00A57D71" w:rsidRDefault="0047462C" w:rsidP="0047462C">
      <w:pPr>
        <w:spacing w:after="0"/>
        <w:jc w:val="both"/>
        <w:rPr>
          <w:rFonts w:cs="Arial"/>
          <w:szCs w:val="20"/>
        </w:rPr>
      </w:pPr>
    </w:p>
    <w:p w14:paraId="20110E62" w14:textId="215D06EB" w:rsidR="00611019" w:rsidRPr="00A57D71" w:rsidRDefault="00611019" w:rsidP="0047462C">
      <w:pPr>
        <w:spacing w:after="0"/>
        <w:jc w:val="both"/>
        <w:rPr>
          <w:rFonts w:cs="Arial"/>
          <w:szCs w:val="20"/>
        </w:rPr>
      </w:pPr>
      <w:r w:rsidRPr="00A57D71">
        <w:rPr>
          <w:rFonts w:cs="Arial"/>
          <w:szCs w:val="20"/>
        </w:rPr>
        <w:t xml:space="preserve">Pravidlá pre doručovanie - Za moment doručenia aj prevzatia elektronickej informácie sa považuje, ak:  </w:t>
      </w:r>
    </w:p>
    <w:p w14:paraId="49618032"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3C7FD9A7"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0FCDAD31" w14:textId="77777777" w:rsidR="00611019" w:rsidRPr="00A57D71" w:rsidRDefault="00611019" w:rsidP="00611019">
      <w:pPr>
        <w:pStyle w:val="Odsekzoznamu"/>
        <w:spacing w:after="0"/>
        <w:ind w:left="720"/>
        <w:jc w:val="both"/>
        <w:rPr>
          <w:sz w:val="20"/>
          <w:szCs w:val="20"/>
        </w:rPr>
      </w:pPr>
      <w:r w:rsidRPr="00A57D71">
        <w:rPr>
          <w:sz w:val="20"/>
          <w:szCs w:val="20"/>
        </w:rPr>
        <w:t>Komunikácia sa bude uskutočňovať výhradne v slovenskom jazyku prípadne v českom jazyku a to písomnou formou v elektronickej podobe prostredníctvom systému IS JOSEPHINE.</w:t>
      </w:r>
    </w:p>
    <w:p w14:paraId="6079FC40" w14:textId="77777777" w:rsidR="00611019" w:rsidRPr="00A57D71" w:rsidRDefault="00611019" w:rsidP="0047462C">
      <w:pPr>
        <w:spacing w:after="0"/>
        <w:jc w:val="both"/>
        <w:rPr>
          <w:rFonts w:cs="Arial"/>
          <w:szCs w:val="20"/>
        </w:rPr>
      </w:pPr>
      <w:r w:rsidRPr="00A57D71">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ne plnú zodpovednosť. </w:t>
      </w:r>
    </w:p>
    <w:p w14:paraId="09B0EDBA" w14:textId="77777777" w:rsidR="0047462C" w:rsidRPr="00A57D71" w:rsidRDefault="0047462C" w:rsidP="0047462C">
      <w:pPr>
        <w:spacing w:after="0"/>
        <w:jc w:val="both"/>
        <w:rPr>
          <w:rFonts w:cs="Arial"/>
          <w:szCs w:val="20"/>
        </w:rPr>
      </w:pPr>
    </w:p>
    <w:p w14:paraId="42CF2015" w14:textId="12094BE3" w:rsidR="00611019" w:rsidRPr="00A57D71" w:rsidRDefault="00611019" w:rsidP="0047462C">
      <w:pPr>
        <w:spacing w:after="0"/>
        <w:jc w:val="both"/>
        <w:rPr>
          <w:rFonts w:cs="Arial"/>
          <w:szCs w:val="20"/>
        </w:rPr>
      </w:pPr>
      <w:r w:rsidRPr="00A57D71">
        <w:rPr>
          <w:rFonts w:cs="Arial"/>
          <w:szCs w:val="20"/>
        </w:rPr>
        <w:t xml:space="preserve">Súťažné podklady vrátane ich doplnení a vysvetlení budú záujemcom prístupné bezodplatne, neobmedzene, úplným a priamym prístupom na URL adrese: </w:t>
      </w:r>
      <w:hyperlink r:id="rId12" w:history="1">
        <w:r w:rsidRPr="00A57D71">
          <w:rPr>
            <w:rFonts w:cs="Arial"/>
            <w:szCs w:val="20"/>
          </w:rPr>
          <w:t xml:space="preserve"> https://josephine.proebiz.com/sk/</w:t>
        </w:r>
      </w:hyperlink>
      <w:r w:rsidRPr="00A57D71">
        <w:rPr>
          <w:rFonts w:cs="Arial"/>
          <w:szCs w:val="20"/>
        </w:rPr>
        <w:t xml:space="preserve">. Pre podanie žiadosti o účasť/ponuku je potrebné, aby prihlásený používateľ bol už registrovaný pre hospodársky subjekt, za ktorý chce podať príslušnú žiadosť. </w:t>
      </w:r>
    </w:p>
    <w:p w14:paraId="2C756D75" w14:textId="77777777" w:rsidR="0047462C" w:rsidRPr="00A57D71" w:rsidRDefault="0047462C" w:rsidP="0047462C">
      <w:pPr>
        <w:spacing w:after="0"/>
        <w:jc w:val="both"/>
        <w:rPr>
          <w:rFonts w:cs="Arial"/>
          <w:szCs w:val="20"/>
        </w:rPr>
      </w:pPr>
    </w:p>
    <w:p w14:paraId="1F0E90A2" w14:textId="6E2C16D9" w:rsidR="00611019" w:rsidRPr="00A57D71" w:rsidRDefault="00611019" w:rsidP="0047462C">
      <w:pPr>
        <w:spacing w:after="0"/>
        <w:jc w:val="both"/>
        <w:rPr>
          <w:rFonts w:cs="Arial"/>
          <w:szCs w:val="20"/>
        </w:rPr>
      </w:pPr>
      <w:r w:rsidRPr="00A57D71">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F978264" w14:textId="77777777" w:rsidR="0047462C" w:rsidRPr="00A57D71" w:rsidRDefault="0047462C" w:rsidP="0047462C">
      <w:pPr>
        <w:spacing w:after="0"/>
        <w:jc w:val="both"/>
        <w:rPr>
          <w:rFonts w:cs="Arial"/>
          <w:szCs w:val="20"/>
        </w:rPr>
      </w:pPr>
    </w:p>
    <w:p w14:paraId="0CCF69E0" w14:textId="57F2FB17" w:rsidR="00611019" w:rsidRPr="00A57D71" w:rsidRDefault="00611019" w:rsidP="0047462C">
      <w:pPr>
        <w:spacing w:after="0"/>
        <w:jc w:val="both"/>
        <w:rPr>
          <w:rFonts w:cs="Arial"/>
          <w:szCs w:val="20"/>
        </w:rPr>
      </w:pPr>
      <w:r w:rsidRPr="00A57D71">
        <w:rPr>
          <w:rFonts w:cs="Arial"/>
          <w:szCs w:val="20"/>
        </w:rPr>
        <w:t xml:space="preserve">Ak je odosielateľom informácie verejný obstarávateľ, tak záujemca/uchádzač dostane do sféry dispozície adresáta doručený notifikačný e-mail, t.j.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3DE71712" w14:textId="77777777" w:rsidR="0047462C" w:rsidRPr="00A57D71" w:rsidRDefault="0047462C" w:rsidP="0047462C">
      <w:pPr>
        <w:spacing w:after="0"/>
        <w:jc w:val="both"/>
        <w:rPr>
          <w:rFonts w:cs="Arial"/>
          <w:szCs w:val="20"/>
        </w:rPr>
      </w:pPr>
    </w:p>
    <w:p w14:paraId="0C1D73BF" w14:textId="634DE214" w:rsidR="00611019" w:rsidRPr="00A57D71" w:rsidRDefault="00611019" w:rsidP="0047462C">
      <w:pPr>
        <w:spacing w:after="0"/>
        <w:jc w:val="both"/>
        <w:rPr>
          <w:rFonts w:cs="Arial"/>
          <w:szCs w:val="20"/>
        </w:rPr>
      </w:pPr>
      <w:r w:rsidRPr="00A57D71">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282BC9F3" w14:textId="77777777" w:rsidR="0047462C" w:rsidRPr="00A57D71" w:rsidRDefault="0047462C" w:rsidP="0047462C">
      <w:pPr>
        <w:spacing w:after="0"/>
        <w:jc w:val="both"/>
        <w:rPr>
          <w:rFonts w:cs="Arial"/>
          <w:szCs w:val="20"/>
        </w:rPr>
      </w:pPr>
    </w:p>
    <w:p w14:paraId="60EE10CB" w14:textId="5AE54242" w:rsidR="00611019" w:rsidRPr="00A57D71" w:rsidRDefault="00611019" w:rsidP="0047462C">
      <w:pPr>
        <w:spacing w:after="0"/>
        <w:jc w:val="both"/>
        <w:rPr>
          <w:rFonts w:cs="Arial"/>
          <w:szCs w:val="20"/>
        </w:rPr>
      </w:pPr>
      <w:r w:rsidRPr="00A57D71">
        <w:rPr>
          <w:rFonts w:cs="Arial"/>
          <w:szCs w:val="20"/>
        </w:rPr>
        <w:t>Všeobecné informácie k webovej aplikácii IS JOSEPHINE</w:t>
      </w:r>
    </w:p>
    <w:p w14:paraId="2807349B"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lastRenderedPageBreak/>
        <w:t xml:space="preserve">Adresa stránky, kde je možný prístup k dokumentácií verejného obstarávania je: </w:t>
      </w:r>
      <w:r w:rsidRPr="00A57D71">
        <w:rPr>
          <w:b/>
          <w:sz w:val="20"/>
          <w:szCs w:val="20"/>
        </w:rPr>
        <w:t>https://josephine.proebiz.com</w:t>
      </w:r>
      <w:r w:rsidRPr="00A57D71">
        <w:rPr>
          <w:sz w:val="20"/>
          <w:szCs w:val="20"/>
        </w:rPr>
        <w:t>.</w:t>
      </w:r>
    </w:p>
    <w:p w14:paraId="3779F7A0"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5D1D7C61"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4F398B79"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zmysle príručky, je potrebné pri práci v systéme IS JOSEPHINE nasledovné technické vybavenie:</w:t>
      </w:r>
    </w:p>
    <w:p w14:paraId="6DA892EC"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Na bezproblémové používanie systému JOSEPHINE je nutné byť pripojený na Internet a používať jeden z podporovaných internetových prehliadačov:</w:t>
      </w:r>
    </w:p>
    <w:p w14:paraId="77194C23"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Microsoft Internet Explorer verzia 11.0 a vyššia</w:t>
      </w:r>
    </w:p>
    <w:p w14:paraId="208AC3D7"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Mozilla Firefox verzia 13.0 a vyššia</w:t>
      </w:r>
    </w:p>
    <w:p w14:paraId="0687E2F4"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Google Chrome</w:t>
      </w:r>
    </w:p>
    <w:p w14:paraId="261A67EF"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Microsoft Edge</w:t>
      </w:r>
    </w:p>
    <w:p w14:paraId="5E1205A1"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Ďalej je nutné mať v internetovom prehliadači povolený javascript a zapnuté cookies. Návod ako v internetovom prehliadači povoliť cookies, nájdete na http://proebiz.com/sk/podpora. Môžete si taktiež spraviť test prehliadača, ktorý nájdete v sekcii SUPPORT IS JOSEPHINE.</w:t>
      </w:r>
    </w:p>
    <w:p w14:paraId="746EC81A"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8FF8CBF"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5EC76C9A"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6C5D4D79" w14:textId="77777777" w:rsidR="00611019" w:rsidRPr="00A57D71" w:rsidRDefault="00611019" w:rsidP="00FD3EFE">
      <w:pPr>
        <w:pStyle w:val="Bezriadkovania"/>
        <w:spacing w:line="276" w:lineRule="auto"/>
        <w:jc w:val="both"/>
        <w:rPr>
          <w:rFonts w:ascii="Arial" w:hAnsi="Arial" w:cs="Arial"/>
          <w:sz w:val="20"/>
          <w:lang w:val="sk-SK"/>
        </w:rPr>
      </w:pPr>
    </w:p>
    <w:p w14:paraId="4CCBD55F" w14:textId="05DBD999" w:rsidR="00B76873" w:rsidRPr="00A57D71" w:rsidRDefault="00B76873" w:rsidP="00D55639">
      <w:pPr>
        <w:numPr>
          <w:ilvl w:val="0"/>
          <w:numId w:val="46"/>
        </w:numPr>
        <w:spacing w:after="0"/>
        <w:jc w:val="both"/>
        <w:rPr>
          <w:rFonts w:cs="Arial"/>
          <w:b/>
          <w:szCs w:val="20"/>
        </w:rPr>
      </w:pPr>
      <w:bookmarkStart w:id="6" w:name="_Toc488059681"/>
      <w:r w:rsidRPr="00A57D71">
        <w:rPr>
          <w:rFonts w:cs="Arial"/>
          <w:b/>
          <w:szCs w:val="20"/>
        </w:rPr>
        <w:t>Náklady na ponuku</w:t>
      </w:r>
      <w:bookmarkEnd w:id="6"/>
    </w:p>
    <w:p w14:paraId="42C571BB" w14:textId="77777777"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A57D71" w:rsidRDefault="00B76873" w:rsidP="001F3B51">
      <w:pPr>
        <w:spacing w:after="0"/>
        <w:jc w:val="both"/>
        <w:rPr>
          <w:rFonts w:cs="Arial"/>
          <w:szCs w:val="20"/>
        </w:rPr>
      </w:pPr>
    </w:p>
    <w:p w14:paraId="436249FE" w14:textId="77777777" w:rsidR="00B76873" w:rsidRPr="00A57D71" w:rsidRDefault="00E11E5E" w:rsidP="00D55639">
      <w:pPr>
        <w:numPr>
          <w:ilvl w:val="0"/>
          <w:numId w:val="46"/>
        </w:numPr>
        <w:spacing w:after="0"/>
        <w:jc w:val="both"/>
        <w:rPr>
          <w:rFonts w:cs="Arial"/>
          <w:b/>
          <w:szCs w:val="20"/>
        </w:rPr>
      </w:pPr>
      <w:r w:rsidRPr="00A57D71">
        <w:rPr>
          <w:rFonts w:cs="Arial"/>
          <w:szCs w:val="20"/>
        </w:rPr>
        <w:t xml:space="preserve"> </w:t>
      </w:r>
      <w:r w:rsidR="00B76873" w:rsidRPr="00A57D71">
        <w:rPr>
          <w:rFonts w:cs="Arial"/>
          <w:b/>
          <w:szCs w:val="20"/>
        </w:rPr>
        <w:t xml:space="preserve">Lehota viazanosti ponúk: </w:t>
      </w:r>
    </w:p>
    <w:p w14:paraId="2CBD684C" w14:textId="5ADF4DE8" w:rsidR="00B76873" w:rsidRDefault="00B76873" w:rsidP="00B76873">
      <w:pPr>
        <w:spacing w:after="0"/>
        <w:jc w:val="both"/>
        <w:rPr>
          <w:rFonts w:cs="Arial"/>
          <w:szCs w:val="20"/>
        </w:rPr>
      </w:pPr>
      <w:r w:rsidRPr="00A57D71">
        <w:rPr>
          <w:rFonts w:cs="Arial"/>
          <w:szCs w:val="20"/>
        </w:rPr>
        <w:t xml:space="preserve">Viazanosť ponúk je do </w:t>
      </w:r>
      <w:r w:rsidR="00EC3ABA">
        <w:rPr>
          <w:rFonts w:cs="Arial"/>
          <w:szCs w:val="20"/>
        </w:rPr>
        <w:t xml:space="preserve">3 </w:t>
      </w:r>
      <w:r w:rsidR="00D46DA3" w:rsidRPr="00115095">
        <w:rPr>
          <w:rFonts w:cs="Arial"/>
          <w:szCs w:val="20"/>
        </w:rPr>
        <w:t>mesiacov</w:t>
      </w:r>
      <w:r w:rsidR="00D46DA3" w:rsidRPr="00A57D71">
        <w:rPr>
          <w:rFonts w:cs="Arial"/>
          <w:szCs w:val="20"/>
        </w:rPr>
        <w:t xml:space="preserve"> </w:t>
      </w:r>
      <w:r w:rsidRPr="00A57D71">
        <w:rPr>
          <w:rFonts w:cs="Arial"/>
          <w:szCs w:val="20"/>
        </w:rPr>
        <w:t>od uplynutia lehoty na predkladanie ponúk. V prípade potreby, vyplývajúcej najmä z aplikácie revíznych postupov, si verejný obstarávateľ vyhradzuje právo primerane predĺžiť lehotu viazanosti ponúk.</w:t>
      </w:r>
    </w:p>
    <w:p w14:paraId="43BC99D1" w14:textId="77777777" w:rsidR="00EC3ABA" w:rsidRDefault="00EC3ABA" w:rsidP="00B76873">
      <w:pPr>
        <w:spacing w:after="0"/>
        <w:jc w:val="both"/>
        <w:rPr>
          <w:rFonts w:cs="Arial"/>
          <w:szCs w:val="20"/>
        </w:rPr>
      </w:pPr>
    </w:p>
    <w:p w14:paraId="3565CD47" w14:textId="77777777" w:rsidR="00EC3ABA" w:rsidRDefault="00EC3ABA" w:rsidP="00B76873">
      <w:pPr>
        <w:spacing w:after="0"/>
        <w:jc w:val="both"/>
        <w:rPr>
          <w:rFonts w:cs="Arial"/>
          <w:szCs w:val="20"/>
        </w:rPr>
      </w:pPr>
    </w:p>
    <w:p w14:paraId="1D80FB48" w14:textId="77777777" w:rsidR="00EC3ABA" w:rsidRPr="00A57D71" w:rsidRDefault="00EC3ABA" w:rsidP="00B76873">
      <w:pPr>
        <w:spacing w:after="0"/>
        <w:jc w:val="both"/>
        <w:rPr>
          <w:rFonts w:cs="Arial"/>
          <w:szCs w:val="20"/>
        </w:rPr>
      </w:pPr>
    </w:p>
    <w:p w14:paraId="0AA2A79F" w14:textId="77777777" w:rsidR="0047462C" w:rsidRDefault="0047462C" w:rsidP="0047462C">
      <w:pPr>
        <w:spacing w:after="0"/>
      </w:pPr>
    </w:p>
    <w:p w14:paraId="76BBEC37" w14:textId="77777777" w:rsidR="008174C6" w:rsidRDefault="008174C6" w:rsidP="0047462C">
      <w:pPr>
        <w:spacing w:after="0"/>
      </w:pPr>
    </w:p>
    <w:p w14:paraId="2261FFBB" w14:textId="77777777" w:rsidR="008174C6" w:rsidRPr="00A57D71" w:rsidRDefault="008174C6" w:rsidP="0047462C">
      <w:pPr>
        <w:spacing w:after="0"/>
      </w:pPr>
    </w:p>
    <w:p w14:paraId="1D05456C" w14:textId="77777777" w:rsidR="0047462C" w:rsidRPr="00A57D71" w:rsidRDefault="0047462C" w:rsidP="00D55639">
      <w:pPr>
        <w:numPr>
          <w:ilvl w:val="0"/>
          <w:numId w:val="46"/>
        </w:numPr>
        <w:spacing w:after="0"/>
        <w:jc w:val="both"/>
        <w:rPr>
          <w:rFonts w:cs="Arial"/>
          <w:b/>
          <w:szCs w:val="20"/>
        </w:rPr>
      </w:pPr>
      <w:bookmarkStart w:id="7" w:name="_Toc488059687"/>
      <w:r w:rsidRPr="00A57D71">
        <w:rPr>
          <w:rFonts w:cs="Arial"/>
          <w:b/>
          <w:szCs w:val="20"/>
        </w:rPr>
        <w:lastRenderedPageBreak/>
        <w:t>Spôsob určenia ceny</w:t>
      </w:r>
    </w:p>
    <w:p w14:paraId="0AEA1A60" w14:textId="3831349F" w:rsidR="0047462C" w:rsidRPr="00A57D71" w:rsidRDefault="0047462C" w:rsidP="0047462C">
      <w:pPr>
        <w:spacing w:after="0"/>
        <w:jc w:val="both"/>
        <w:rPr>
          <w:rFonts w:cs="Arial"/>
          <w:szCs w:val="20"/>
        </w:rPr>
      </w:pPr>
      <w:r w:rsidRPr="00A57D71">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211B2A75" w14:textId="77777777" w:rsidR="0047462C" w:rsidRPr="00A57D71" w:rsidRDefault="0047462C" w:rsidP="0047462C">
      <w:pPr>
        <w:spacing w:after="0"/>
        <w:jc w:val="both"/>
        <w:rPr>
          <w:rFonts w:cs="Arial"/>
          <w:szCs w:val="20"/>
        </w:rPr>
      </w:pPr>
    </w:p>
    <w:p w14:paraId="4689129E" w14:textId="29E714F1" w:rsidR="0047462C" w:rsidRPr="00A57D71" w:rsidRDefault="0047462C" w:rsidP="0047462C">
      <w:pPr>
        <w:spacing w:after="0"/>
        <w:jc w:val="both"/>
        <w:rPr>
          <w:rFonts w:cs="Arial"/>
          <w:szCs w:val="20"/>
        </w:rPr>
      </w:pPr>
      <w:r w:rsidRPr="00A57D71">
        <w:rPr>
          <w:rFonts w:cs="Arial"/>
          <w:szCs w:val="20"/>
        </w:rPr>
        <w:t>Cena predmetu zákazky musí obsahovať všetky náklady spojené s realizáciou diela predmetnej zákazky.</w:t>
      </w:r>
    </w:p>
    <w:p w14:paraId="62CBE9E3" w14:textId="77777777" w:rsidR="0047462C" w:rsidRPr="00A57D71" w:rsidRDefault="0047462C" w:rsidP="0047462C">
      <w:pPr>
        <w:spacing w:after="0"/>
        <w:jc w:val="both"/>
        <w:rPr>
          <w:rFonts w:cs="Arial"/>
          <w:sz w:val="22"/>
        </w:rPr>
      </w:pPr>
    </w:p>
    <w:p w14:paraId="01BA3BE1" w14:textId="34890D73" w:rsidR="0047462C" w:rsidRPr="00A57D71" w:rsidRDefault="0047462C" w:rsidP="00CF79DA">
      <w:pPr>
        <w:spacing w:after="0"/>
        <w:jc w:val="both"/>
        <w:rPr>
          <w:rFonts w:cs="Arial"/>
          <w:szCs w:val="20"/>
        </w:rPr>
      </w:pPr>
      <w:r w:rsidRPr="00A57D71">
        <w:rPr>
          <w:rFonts w:cs="Arial"/>
          <w:szCs w:val="20"/>
        </w:rPr>
        <w:t>Ceny je potrebné uviesť v EUR s presnosťou na dve desatinné miesta celkom vrátane DPH, DPH a bez DPH, v</w:t>
      </w:r>
      <w:r w:rsidR="00CF79DA" w:rsidRPr="00A57D71">
        <w:rPr>
          <w:rFonts w:cs="Arial"/>
          <w:szCs w:val="20"/>
        </w:rPr>
        <w:t xml:space="preserve"> požadovanom rozdelení. </w:t>
      </w:r>
      <w:r w:rsidRPr="00A57D71">
        <w:rPr>
          <w:rFonts w:cs="Arial"/>
          <w:szCs w:val="20"/>
        </w:rPr>
        <w:t>Ak uchádzač nie je platiteľom DPH, upozorní - "</w:t>
      </w:r>
      <w:r w:rsidR="008250B4" w:rsidRPr="00A57D71">
        <w:t>Nie som platcom DPH</w:t>
      </w:r>
      <w:r w:rsidRPr="00A57D71">
        <w:rPr>
          <w:rFonts w:cs="Arial"/>
          <w:szCs w:val="20"/>
        </w:rPr>
        <w:t>".</w:t>
      </w:r>
    </w:p>
    <w:p w14:paraId="3AC86F13" w14:textId="77777777" w:rsidR="0047462C" w:rsidRPr="00A57D71" w:rsidRDefault="0047462C" w:rsidP="0047462C">
      <w:pPr>
        <w:spacing w:after="0"/>
        <w:jc w:val="both"/>
        <w:rPr>
          <w:rFonts w:cs="Arial"/>
          <w:szCs w:val="20"/>
        </w:rPr>
      </w:pPr>
    </w:p>
    <w:p w14:paraId="3CF73D84" w14:textId="4C3CBAEE" w:rsidR="0047462C" w:rsidRPr="00A57D71" w:rsidRDefault="0047462C" w:rsidP="0047462C">
      <w:pPr>
        <w:spacing w:after="0"/>
        <w:jc w:val="both"/>
        <w:rPr>
          <w:rFonts w:cs="Arial"/>
          <w:szCs w:val="20"/>
        </w:rPr>
      </w:pPr>
      <w:r w:rsidRPr="00A57D71">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087EDFEC" w14:textId="77777777" w:rsidR="00CF79DA" w:rsidRPr="00A57D71" w:rsidRDefault="00CF79DA" w:rsidP="0047462C">
      <w:pPr>
        <w:spacing w:after="0"/>
        <w:jc w:val="both"/>
        <w:rPr>
          <w:rFonts w:cs="Arial"/>
          <w:szCs w:val="20"/>
        </w:rPr>
      </w:pPr>
    </w:p>
    <w:p w14:paraId="37F0F576" w14:textId="788B0655" w:rsidR="0047462C" w:rsidRPr="00A57D71" w:rsidRDefault="0047462C" w:rsidP="0047462C">
      <w:pPr>
        <w:spacing w:after="0"/>
        <w:jc w:val="both"/>
        <w:rPr>
          <w:rFonts w:cs="Arial"/>
          <w:szCs w:val="20"/>
        </w:rPr>
      </w:pPr>
      <w:r w:rsidRPr="00A57D71">
        <w:rPr>
          <w:rFonts w:cs="Arial"/>
          <w:szCs w:val="20"/>
        </w:rPr>
        <w:t>Ak sa uchádzač stane platiteľom DPH počas trvania zmluvy, cena dohodnutá v zmluve nebude navýšená, ale bude upravená na základ dane a sadzbu DPH.</w:t>
      </w:r>
    </w:p>
    <w:p w14:paraId="1FF18B38" w14:textId="77777777" w:rsidR="0047462C" w:rsidRPr="00A57D71" w:rsidRDefault="0047462C" w:rsidP="0047462C">
      <w:pPr>
        <w:spacing w:after="0"/>
        <w:jc w:val="both"/>
        <w:rPr>
          <w:rFonts w:cs="Arial"/>
          <w:szCs w:val="20"/>
        </w:rPr>
      </w:pPr>
    </w:p>
    <w:p w14:paraId="202A27E4" w14:textId="77777777" w:rsidR="0047462C" w:rsidRPr="00A57D71" w:rsidRDefault="0047462C" w:rsidP="0047462C">
      <w:pPr>
        <w:spacing w:after="0"/>
        <w:jc w:val="both"/>
        <w:rPr>
          <w:rFonts w:cs="Arial"/>
          <w:szCs w:val="20"/>
        </w:rPr>
      </w:pPr>
      <w:r w:rsidRPr="00A57D71">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9499221" w14:textId="77777777" w:rsidR="0047462C" w:rsidRPr="00A57D71" w:rsidRDefault="0047462C" w:rsidP="0047462C">
      <w:pPr>
        <w:spacing w:after="0"/>
        <w:jc w:val="both"/>
        <w:rPr>
          <w:rFonts w:cs="Arial"/>
          <w:szCs w:val="20"/>
        </w:rPr>
      </w:pPr>
    </w:p>
    <w:p w14:paraId="5C886B3E" w14:textId="2DCF0041" w:rsidR="0047462C" w:rsidRPr="00A57D71" w:rsidRDefault="0047462C" w:rsidP="0047462C">
      <w:pPr>
        <w:spacing w:after="0"/>
        <w:jc w:val="both"/>
        <w:rPr>
          <w:rFonts w:cs="Arial"/>
          <w:szCs w:val="20"/>
        </w:rPr>
      </w:pPr>
      <w:r w:rsidRPr="00A57D71">
        <w:rPr>
          <w:rFonts w:cs="Arial"/>
          <w:szCs w:val="20"/>
        </w:rPr>
        <w:t>V prípade, že  uchádzač  má účet v banke mimo územia SR, bude znášať všetky poplatky za bezhotovostný styk spojený s úhradou záväzkov vyplývajúcich z plnenia zmluvy v plnej výške</w:t>
      </w:r>
    </w:p>
    <w:p w14:paraId="34813473" w14:textId="77777777" w:rsidR="0047462C" w:rsidRPr="00A57D71" w:rsidRDefault="0047462C" w:rsidP="0047462C">
      <w:pPr>
        <w:spacing w:after="0"/>
      </w:pPr>
    </w:p>
    <w:p w14:paraId="1033FAEF" w14:textId="77777777" w:rsidR="0047462C" w:rsidRPr="00A57D71" w:rsidRDefault="0047462C" w:rsidP="00D55639">
      <w:pPr>
        <w:numPr>
          <w:ilvl w:val="0"/>
          <w:numId w:val="46"/>
        </w:numPr>
        <w:spacing w:after="0"/>
        <w:jc w:val="both"/>
        <w:rPr>
          <w:rFonts w:cs="Arial"/>
          <w:b/>
          <w:szCs w:val="20"/>
        </w:rPr>
      </w:pPr>
      <w:r w:rsidRPr="00A57D71">
        <w:rPr>
          <w:rFonts w:cs="Arial"/>
          <w:b/>
          <w:szCs w:val="20"/>
        </w:rPr>
        <w:t>Otváranie ponúk</w:t>
      </w:r>
      <w:bookmarkEnd w:id="7"/>
      <w:r w:rsidRPr="00A57D71">
        <w:rPr>
          <w:rFonts w:cs="Arial"/>
          <w:b/>
          <w:szCs w:val="20"/>
        </w:rPr>
        <w:t xml:space="preserve"> (ku konkrétnej výzve)</w:t>
      </w:r>
    </w:p>
    <w:p w14:paraId="50BC9699" w14:textId="30CB61FF" w:rsidR="0047462C" w:rsidRPr="00A57D71" w:rsidRDefault="0047462C" w:rsidP="0047462C">
      <w:pPr>
        <w:spacing w:after="0"/>
        <w:jc w:val="both"/>
      </w:pPr>
      <w:r w:rsidRPr="00A57D71">
        <w:rPr>
          <w:rFonts w:eastAsia="TimesNewRomanPSMT"/>
        </w:rPr>
        <w:t xml:space="preserve">Otváranie ponúk sa uskutoční elektronicky dňa  </w:t>
      </w:r>
      <w:r w:rsidR="00EC3ABA">
        <w:rPr>
          <w:rFonts w:eastAsia="TimesNewRomanPSMT"/>
        </w:rPr>
        <w:t xml:space="preserve">1.2.2021 </w:t>
      </w:r>
      <w:r w:rsidRPr="00EC3ABA">
        <w:rPr>
          <w:rFonts w:eastAsia="TimesNewRomanPSMT"/>
        </w:rPr>
        <w:t>o</w:t>
      </w:r>
      <w:r w:rsidR="00EC3ABA" w:rsidRPr="00EC3ABA">
        <w:rPr>
          <w:rFonts w:eastAsia="TimesNewRomanPSMT"/>
        </w:rPr>
        <w:t> 9.00</w:t>
      </w:r>
      <w:r w:rsidRPr="00A57D71">
        <w:rPr>
          <w:rFonts w:eastAsia="TimesNewRomanPSMT"/>
        </w:rPr>
        <w:t xml:space="preserve"> hod. </w:t>
      </w:r>
      <w:r w:rsidRPr="00A57D71">
        <w:t xml:space="preserve">v mieste </w:t>
      </w:r>
      <w:r w:rsidRPr="00A57D71">
        <w:rPr>
          <w:rFonts w:eastAsia="TimesNewRomanPSMT"/>
        </w:rPr>
        <w:t xml:space="preserve">sídla verejného obstarávateľa </w:t>
      </w:r>
      <w:r w:rsidR="00EC3ABA">
        <w:rPr>
          <w:rFonts w:eastAsia="TimesNewRomanPSMT"/>
        </w:rPr>
        <w:t>–</w:t>
      </w:r>
      <w:r w:rsidRPr="00A57D71">
        <w:rPr>
          <w:rFonts w:eastAsia="TimesNewRomanPSMT"/>
        </w:rPr>
        <w:t xml:space="preserve"> </w:t>
      </w:r>
      <w:r w:rsidR="00EC3ABA">
        <w:rPr>
          <w:rFonts w:eastAsia="TimesNewRomanPSMT"/>
        </w:rPr>
        <w:t>Odštepný závod Prievidza, Švéniho 7, 971 53 Prievidza</w:t>
      </w:r>
      <w:r w:rsidRPr="00A57D71">
        <w:rPr>
          <w:rFonts w:eastAsia="TimesNewRomanPSMT"/>
        </w:rPr>
        <w:t xml:space="preserve">  </w:t>
      </w:r>
    </w:p>
    <w:p w14:paraId="6DEA40B3" w14:textId="77777777" w:rsidR="0047462C" w:rsidRPr="00A57D71" w:rsidRDefault="0047462C" w:rsidP="0047462C">
      <w:pPr>
        <w:spacing w:after="0"/>
        <w:jc w:val="both"/>
        <w:rPr>
          <w:rFonts w:eastAsia="TimesNewRomanPSMT"/>
          <w:highlight w:val="yellow"/>
        </w:rPr>
      </w:pPr>
    </w:p>
    <w:p w14:paraId="4EC0FA0E" w14:textId="4B12B741" w:rsidR="0047462C" w:rsidRPr="00A57D71" w:rsidRDefault="0047462C" w:rsidP="00D55639">
      <w:pPr>
        <w:numPr>
          <w:ilvl w:val="0"/>
          <w:numId w:val="46"/>
        </w:numPr>
        <w:spacing w:after="0"/>
        <w:jc w:val="both"/>
        <w:rPr>
          <w:rFonts w:cs="Arial"/>
          <w:b/>
          <w:szCs w:val="20"/>
        </w:rPr>
      </w:pPr>
      <w:bookmarkStart w:id="8" w:name="_Toc488059688"/>
      <w:r w:rsidRPr="00A57D71">
        <w:rPr>
          <w:rFonts w:cs="Arial"/>
          <w:b/>
          <w:szCs w:val="20"/>
        </w:rPr>
        <w:t>Vyhodnotenie ponúk</w:t>
      </w:r>
      <w:bookmarkEnd w:id="8"/>
    </w:p>
    <w:p w14:paraId="5C45BBA2" w14:textId="77777777" w:rsidR="0047462C" w:rsidRPr="00A57D71" w:rsidRDefault="0047462C" w:rsidP="0047462C">
      <w:pPr>
        <w:spacing w:after="0"/>
        <w:jc w:val="both"/>
        <w:rPr>
          <w:rFonts w:eastAsia="TimesNewRomanPSMT"/>
        </w:rPr>
      </w:pPr>
      <w:r w:rsidRPr="00A57D71">
        <w:rPr>
          <w:rFonts w:eastAsia="TimesNewRomanPSMT"/>
        </w:rPr>
        <w:t>Po otvorení ponúk pristúpi verejný obstarávateľ k vyhodnoteniu predložených ponúk z pohľadu splnenia požiadaviek na predmet zákazky podľa § 53 ZVO, v súlade so ZVO.</w:t>
      </w:r>
    </w:p>
    <w:p w14:paraId="7A3C19CD" w14:textId="77777777" w:rsidR="0047462C" w:rsidRPr="00A57D71" w:rsidRDefault="0047462C" w:rsidP="0047462C">
      <w:pPr>
        <w:spacing w:after="0"/>
        <w:jc w:val="both"/>
        <w:rPr>
          <w:rFonts w:eastAsia="TimesNewRomanPSMT"/>
          <w:highlight w:val="red"/>
        </w:rPr>
      </w:pPr>
    </w:p>
    <w:p w14:paraId="1DBFFD61" w14:textId="77777777" w:rsidR="0047462C" w:rsidRPr="00A57D71" w:rsidRDefault="0047462C" w:rsidP="0047462C">
      <w:pPr>
        <w:spacing w:after="0"/>
        <w:jc w:val="both"/>
        <w:rPr>
          <w:rFonts w:eastAsia="TimesNewRomanPSMT"/>
        </w:rPr>
      </w:pPr>
      <w:r w:rsidRPr="00A57D71">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696831DA" w14:textId="77777777" w:rsidR="0047462C" w:rsidRPr="00A57D71" w:rsidRDefault="0047462C" w:rsidP="0047462C">
      <w:pPr>
        <w:spacing w:after="0"/>
        <w:jc w:val="both"/>
        <w:rPr>
          <w:rFonts w:eastAsia="TimesNewRomanPSMT"/>
        </w:rPr>
      </w:pPr>
    </w:p>
    <w:p w14:paraId="5D4D5A33" w14:textId="77777777" w:rsidR="0047462C" w:rsidRPr="00A57D71" w:rsidRDefault="0047462C" w:rsidP="0047462C">
      <w:pPr>
        <w:spacing w:after="0"/>
        <w:jc w:val="both"/>
        <w:rPr>
          <w:rFonts w:eastAsia="TimesNewRomanPSMT"/>
        </w:rPr>
      </w:pPr>
      <w:r w:rsidRPr="00A57D71">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F4FBC51" w14:textId="77777777" w:rsidR="0047462C" w:rsidRPr="00A57D71" w:rsidRDefault="0047462C" w:rsidP="0047462C">
      <w:pPr>
        <w:spacing w:after="0"/>
        <w:jc w:val="both"/>
        <w:rPr>
          <w:rFonts w:eastAsia="TimesNewRomanPSMT"/>
        </w:rPr>
      </w:pPr>
      <w:bookmarkStart w:id="9" w:name="_Toc488059689"/>
    </w:p>
    <w:p w14:paraId="01B00408" w14:textId="035A03C8" w:rsidR="0047462C" w:rsidRPr="00A57D71" w:rsidRDefault="0047462C" w:rsidP="00D55639">
      <w:pPr>
        <w:numPr>
          <w:ilvl w:val="0"/>
          <w:numId w:val="46"/>
        </w:numPr>
        <w:spacing w:after="0"/>
        <w:jc w:val="both"/>
        <w:rPr>
          <w:b/>
        </w:rPr>
      </w:pPr>
      <w:r w:rsidRPr="00A57D71">
        <w:rPr>
          <w:rFonts w:cs="Arial"/>
          <w:b/>
          <w:szCs w:val="20"/>
        </w:rPr>
        <w:t>Kritériá na vyhodnotenie ponúk a pravidlá ich uplatnenia</w:t>
      </w:r>
      <w:bookmarkEnd w:id="9"/>
      <w:r w:rsidRPr="00A57D71">
        <w:rPr>
          <w:rFonts w:cs="Arial"/>
          <w:b/>
          <w:szCs w:val="20"/>
        </w:rPr>
        <w:t xml:space="preserve"> </w:t>
      </w:r>
    </w:p>
    <w:p w14:paraId="6D88232D" w14:textId="77777777" w:rsidR="00EC1C7F" w:rsidRPr="00A57D71" w:rsidRDefault="00EC1C7F" w:rsidP="00EC1C7F">
      <w:pPr>
        <w:autoSpaceDE w:val="0"/>
        <w:autoSpaceDN w:val="0"/>
        <w:adjustRightInd w:val="0"/>
        <w:spacing w:after="0"/>
        <w:jc w:val="both"/>
        <w:rPr>
          <w:rFonts w:eastAsia="Calibri" w:cs="Arial"/>
          <w:b/>
          <w:szCs w:val="20"/>
        </w:rPr>
      </w:pPr>
      <w:r w:rsidRPr="00A57D71">
        <w:rPr>
          <w:rFonts w:eastAsia="Calibri" w:cs="Arial"/>
          <w:szCs w:val="20"/>
        </w:rPr>
        <w:t>Ak uchádzač nie je platiteľom DPH, uvedie navrhovanú zmluvnú cenu za dodanie predmetu zákazky celkom. Na skutočnosť, že nie je platiteľom DPH, upozorní v ponuke.</w:t>
      </w:r>
    </w:p>
    <w:p w14:paraId="46D4AC26" w14:textId="77777777" w:rsidR="002D31D5" w:rsidRPr="00A57D71" w:rsidRDefault="002D31D5" w:rsidP="00002C2B">
      <w:pPr>
        <w:autoSpaceDE w:val="0"/>
        <w:autoSpaceDN w:val="0"/>
        <w:adjustRightInd w:val="0"/>
        <w:spacing w:after="0"/>
        <w:jc w:val="both"/>
        <w:rPr>
          <w:rFonts w:eastAsia="Calibri" w:cs="Arial"/>
          <w:szCs w:val="20"/>
        </w:rPr>
      </w:pPr>
    </w:p>
    <w:p w14:paraId="2F0CE2E4" w14:textId="243BAC05" w:rsidR="002D31D5" w:rsidRPr="00A57D71" w:rsidRDefault="002D31D5" w:rsidP="002D31D5">
      <w:pPr>
        <w:spacing w:after="0"/>
        <w:jc w:val="both"/>
        <w:rPr>
          <w:rFonts w:eastAsia="Calibri"/>
        </w:rPr>
      </w:pPr>
      <w:r w:rsidRPr="00A57D71">
        <w:rPr>
          <w:rFonts w:eastAsia="Calibri"/>
        </w:rPr>
        <w:t xml:space="preserve">UPOZORNENIE č. </w:t>
      </w:r>
      <w:r w:rsidR="00056A08">
        <w:rPr>
          <w:rFonts w:eastAsia="Calibri"/>
        </w:rPr>
        <w:t>1</w:t>
      </w:r>
      <w:r w:rsidRPr="00A57D71">
        <w:rPr>
          <w:rFonts w:eastAsia="Calibri"/>
        </w:rPr>
        <w:t>: Verejný obstarávateľ nebude akceptovať ponuku uchádzača (ak by bola na predloženú lokalitu jediná), ak by uchádzač použil v ponuke ponuku z kameňolomu iného subjektu a odber na priamo z tejto firmy (predmetného kameňolomu) by bol ekonomicky výhodnejší. Táto podmienka vyplynula zo skúsenosti verejného obstarávateľa, keď uchádzač predložil ponuku z kameňolomu inej firmy a ním predložená cena bola nevýhodná!</w:t>
      </w:r>
    </w:p>
    <w:p w14:paraId="40A308B9" w14:textId="77777777" w:rsidR="002D31D5" w:rsidRPr="00A57D71" w:rsidRDefault="002D31D5" w:rsidP="002D31D5">
      <w:pPr>
        <w:pStyle w:val="Odsekzoznamu"/>
        <w:autoSpaceDE w:val="0"/>
        <w:autoSpaceDN w:val="0"/>
        <w:adjustRightInd w:val="0"/>
        <w:spacing w:after="0"/>
        <w:ind w:left="0"/>
        <w:jc w:val="both"/>
        <w:rPr>
          <w:sz w:val="20"/>
          <w:szCs w:val="20"/>
        </w:rPr>
      </w:pPr>
    </w:p>
    <w:p w14:paraId="07506F2B" w14:textId="77777777" w:rsidR="002D31D5" w:rsidRPr="00A57D71" w:rsidRDefault="002D31D5" w:rsidP="002D31D5">
      <w:pPr>
        <w:spacing w:after="0"/>
        <w:jc w:val="both"/>
        <w:rPr>
          <w:rFonts w:cs="Arial"/>
          <w:szCs w:val="20"/>
        </w:rPr>
      </w:pPr>
      <w:r w:rsidRPr="00A57D71">
        <w:rPr>
          <w:rFonts w:cs="Arial"/>
          <w:szCs w:val="20"/>
        </w:rPr>
        <w:t xml:space="preserve">Ponuky budú vyhodnocované s použitím nasledujúcich kritérií s uvedením váhy: </w:t>
      </w:r>
    </w:p>
    <w:p w14:paraId="33C583DD" w14:textId="253B76F6"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 xml:space="preserve">Najnižšia cena za predmet zákazky celkom spolu </w:t>
      </w:r>
      <w:r w:rsidR="00703EED" w:rsidRPr="00A57D71">
        <w:rPr>
          <w:rFonts w:cs="Arial"/>
          <w:sz w:val="20"/>
          <w:szCs w:val="20"/>
        </w:rPr>
        <w:t xml:space="preserve">bez </w:t>
      </w:r>
      <w:r w:rsidRPr="00A57D71">
        <w:rPr>
          <w:rFonts w:cs="Arial"/>
          <w:sz w:val="20"/>
          <w:szCs w:val="20"/>
        </w:rPr>
        <w:t>DPH uvedená v eurách,</w:t>
      </w:r>
    </w:p>
    <w:p w14:paraId="3B607473" w14:textId="5F4D7517"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lastRenderedPageBreak/>
        <w:t>Najkratšia vzdialenosť do miesta vykládky uvedená v kilometroch,</w:t>
      </w:r>
    </w:p>
    <w:p w14:paraId="7E603E55" w14:textId="77777777" w:rsidR="002D31D5" w:rsidRPr="00A57D71" w:rsidRDefault="002D31D5" w:rsidP="002D31D5">
      <w:pPr>
        <w:spacing w:after="0"/>
        <w:jc w:val="both"/>
        <w:rPr>
          <w:rFonts w:cs="Arial"/>
          <w:szCs w:val="20"/>
        </w:rPr>
      </w:pPr>
    </w:p>
    <w:p w14:paraId="4D444BEC" w14:textId="77777777" w:rsidR="002D31D5" w:rsidRPr="00A57D71" w:rsidRDefault="002D31D5" w:rsidP="002D31D5">
      <w:pPr>
        <w:spacing w:after="0"/>
        <w:jc w:val="both"/>
        <w:rPr>
          <w:rFonts w:cs="Arial"/>
          <w:szCs w:val="20"/>
        </w:rPr>
      </w:pPr>
      <w:r w:rsidRPr="00A57D71">
        <w:rPr>
          <w:rFonts w:cs="Arial"/>
          <w:szCs w:val="20"/>
        </w:rPr>
        <w:t>Vyhodnocovanie ponúk uchádzačov je dané pridelením príslušného počtu bodov posudzovaného údaju, uvedeného v ponukách nasledovne:</w:t>
      </w:r>
    </w:p>
    <w:p w14:paraId="50217F1D" w14:textId="6EFDEB9C" w:rsidR="002D31D5" w:rsidRPr="00A57D71" w:rsidRDefault="002D31D5" w:rsidP="00D55639">
      <w:pPr>
        <w:numPr>
          <w:ilvl w:val="0"/>
          <w:numId w:val="94"/>
        </w:numPr>
        <w:spacing w:after="0"/>
        <w:jc w:val="both"/>
        <w:rPr>
          <w:rFonts w:cs="Arial"/>
          <w:szCs w:val="20"/>
        </w:rPr>
      </w:pPr>
      <w:r w:rsidRPr="00A57D71">
        <w:rPr>
          <w:rFonts w:cs="Arial"/>
          <w:szCs w:val="20"/>
        </w:rPr>
        <w:t xml:space="preserve">najnižšia cena za predmet zákazky celkom spolu </w:t>
      </w:r>
      <w:r w:rsidR="00703EED" w:rsidRPr="00A57D71">
        <w:rPr>
          <w:rFonts w:cs="Arial"/>
          <w:szCs w:val="20"/>
        </w:rPr>
        <w:t xml:space="preserve">bez </w:t>
      </w:r>
      <w:r w:rsidRPr="00A57D71">
        <w:rPr>
          <w:rFonts w:cs="Arial"/>
          <w:szCs w:val="20"/>
        </w:rPr>
        <w:t xml:space="preserve">DPH uvedená v eurách = </w:t>
      </w:r>
      <w:r w:rsidR="005A2350" w:rsidRPr="00A57D71">
        <w:rPr>
          <w:rFonts w:cs="Arial"/>
          <w:b/>
          <w:szCs w:val="20"/>
        </w:rPr>
        <w:t>6</w:t>
      </w:r>
      <w:r w:rsidRPr="00A57D71">
        <w:rPr>
          <w:rFonts w:cs="Arial"/>
          <w:b/>
          <w:szCs w:val="20"/>
        </w:rPr>
        <w:t>0 bodov</w:t>
      </w:r>
    </w:p>
    <w:p w14:paraId="30166855" w14:textId="3D38F668" w:rsidR="002D31D5" w:rsidRPr="00A57D71" w:rsidRDefault="002D31D5" w:rsidP="00D55639">
      <w:pPr>
        <w:numPr>
          <w:ilvl w:val="0"/>
          <w:numId w:val="94"/>
        </w:numPr>
        <w:spacing w:after="0"/>
        <w:jc w:val="both"/>
        <w:rPr>
          <w:rFonts w:cs="Arial"/>
          <w:szCs w:val="20"/>
        </w:rPr>
      </w:pPr>
      <w:r w:rsidRPr="00A57D71">
        <w:rPr>
          <w:rFonts w:cs="Arial"/>
          <w:szCs w:val="20"/>
        </w:rPr>
        <w:t>najkratšia vzdialenosť do miesta vykládky</w:t>
      </w:r>
      <w:r w:rsidR="00841F1C">
        <w:rPr>
          <w:rFonts w:cs="Arial"/>
          <w:szCs w:val="20"/>
        </w:rPr>
        <w:t xml:space="preserve"> uvedená v kilometroch</w:t>
      </w:r>
      <w:r w:rsidRPr="00A57D71">
        <w:rPr>
          <w:rFonts w:cs="Arial"/>
          <w:szCs w:val="20"/>
        </w:rPr>
        <w:t xml:space="preserve"> = </w:t>
      </w:r>
      <w:r w:rsidR="005A2350" w:rsidRPr="00A57D71">
        <w:rPr>
          <w:rFonts w:cs="Arial"/>
          <w:b/>
          <w:szCs w:val="20"/>
        </w:rPr>
        <w:t>4</w:t>
      </w:r>
      <w:r w:rsidRPr="00A57D71">
        <w:rPr>
          <w:rFonts w:cs="Arial"/>
          <w:b/>
          <w:szCs w:val="20"/>
        </w:rPr>
        <w:t>0 bodov</w:t>
      </w:r>
    </w:p>
    <w:p w14:paraId="66AD54D3" w14:textId="77777777" w:rsidR="002D31D5" w:rsidRPr="00A57D71" w:rsidRDefault="002D31D5" w:rsidP="002D31D5">
      <w:pPr>
        <w:pStyle w:val="Default"/>
        <w:rPr>
          <w:color w:val="auto"/>
          <w:sz w:val="22"/>
          <w:szCs w:val="22"/>
        </w:rPr>
      </w:pPr>
    </w:p>
    <w:p w14:paraId="229C1B97" w14:textId="77777777" w:rsidR="002D31D5" w:rsidRPr="00A57D71" w:rsidRDefault="002D31D5" w:rsidP="002D31D5">
      <w:pPr>
        <w:spacing w:after="0"/>
        <w:jc w:val="both"/>
        <w:rPr>
          <w:rFonts w:cs="Arial"/>
          <w:szCs w:val="20"/>
        </w:rPr>
      </w:pPr>
      <w:r w:rsidRPr="00A57D71">
        <w:rPr>
          <w:rFonts w:cs="Arial"/>
          <w:szCs w:val="20"/>
        </w:rPr>
        <w:t xml:space="preserve">Ponuky budú vyhodnocované použitím nasledujúcich kritérií s uvedením váhy: </w:t>
      </w:r>
    </w:p>
    <w:p w14:paraId="59DB29C6" w14:textId="0E9891E8" w:rsidR="002D31D5" w:rsidRDefault="002D31D5" w:rsidP="00D55639">
      <w:pPr>
        <w:numPr>
          <w:ilvl w:val="0"/>
          <w:numId w:val="96"/>
        </w:numPr>
        <w:spacing w:after="0"/>
        <w:jc w:val="both"/>
        <w:rPr>
          <w:rFonts w:cs="Arial"/>
          <w:szCs w:val="20"/>
        </w:rPr>
      </w:pPr>
      <w:r w:rsidRPr="00A57D71">
        <w:rPr>
          <w:rFonts w:cs="Arial"/>
          <w:szCs w:val="20"/>
        </w:rPr>
        <w:t>Spôsob stanovenia najlepšej ponuky a spôsob výpočtu bodových ohodnotení ostatných ponúk je spresnený vzorcom. Bodovým ohodnotením rozumieme počet bodov pridelený jednotlivej ponuke k danému kritériu. Bodové ohodnotenie sa vždy zaokrúhľuje matematicky na číslo s dvomi desatinnými miestami (vrátane 0).</w:t>
      </w:r>
    </w:p>
    <w:p w14:paraId="46585935" w14:textId="77777777" w:rsidR="00D712D5" w:rsidRPr="00A57D71" w:rsidRDefault="00D712D5" w:rsidP="00D712D5">
      <w:pPr>
        <w:spacing w:after="0"/>
        <w:jc w:val="both"/>
        <w:rPr>
          <w:rFonts w:cs="Arial"/>
          <w:szCs w:val="20"/>
        </w:rPr>
      </w:pPr>
    </w:p>
    <w:p w14:paraId="3D0B9E36" w14:textId="77777777" w:rsidR="002D31D5" w:rsidRPr="00A57D71" w:rsidRDefault="002D31D5" w:rsidP="00D55639">
      <w:pPr>
        <w:pStyle w:val="Default"/>
        <w:numPr>
          <w:ilvl w:val="0"/>
          <w:numId w:val="95"/>
        </w:numPr>
        <w:jc w:val="both"/>
        <w:rPr>
          <w:color w:val="auto"/>
          <w:sz w:val="20"/>
          <w:szCs w:val="20"/>
        </w:rPr>
      </w:pPr>
      <w:r w:rsidRPr="00A57D71">
        <w:rPr>
          <w:i/>
          <w:color w:val="auto"/>
          <w:sz w:val="20"/>
          <w:szCs w:val="20"/>
          <w:u w:val="single"/>
        </w:rPr>
        <w:t>Najnižšia cena predmetu zákazky.</w:t>
      </w:r>
    </w:p>
    <w:p w14:paraId="01C145B4" w14:textId="0572DE38"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najnižšou cenou za predmet zákazky vyjadrenou v eurách </w:t>
      </w:r>
      <w:r w:rsidR="00D7730F" w:rsidRPr="00A57D71">
        <w:rPr>
          <w:rFonts w:cs="Arial"/>
          <w:szCs w:val="20"/>
        </w:rPr>
        <w:t>bez</w:t>
      </w:r>
      <w:r w:rsidRPr="00A57D71">
        <w:rPr>
          <w:rFonts w:cs="Arial"/>
          <w:szCs w:val="20"/>
        </w:rPr>
        <w:t xml:space="preserve"> DPH. Pri ďalších návrhoch na plnenie, uvedených v ostatných ponukách uchádzačov, sa počet prideľovaných bodov určí úmerou. Bodové hodnotenie pre každú ďalšiu navrhovanú cenu za predmet zákazky ostatných ponúk sa vypočíta ako podiel najnižšej ceny za predmet zákazky platnej ponuky a navrhovanej ceny za predmet zákazky príslušnej vyhodnocovanej ponuky, prenásobený maximálnym počtom bodov, ktoré sa prideľujú pre uvedené kritérium.  </w:t>
      </w:r>
    </w:p>
    <w:p w14:paraId="6E9BB3D3" w14:textId="77777777" w:rsidR="002D31D5" w:rsidRPr="00A57D71" w:rsidRDefault="002D31D5" w:rsidP="002D31D5">
      <w:pPr>
        <w:pStyle w:val="Default"/>
        <w:jc w:val="center"/>
        <w:rPr>
          <w:i/>
          <w:color w:val="auto"/>
          <w:sz w:val="20"/>
          <w:szCs w:val="20"/>
        </w:rPr>
      </w:pPr>
    </w:p>
    <w:p w14:paraId="664E90A6" w14:textId="77777777" w:rsidR="002D31D5" w:rsidRPr="00A57D71" w:rsidRDefault="002D31D5" w:rsidP="002D31D5">
      <w:pPr>
        <w:pStyle w:val="Default"/>
        <w:jc w:val="center"/>
        <w:rPr>
          <w:i/>
          <w:color w:val="auto"/>
          <w:sz w:val="20"/>
          <w:szCs w:val="20"/>
        </w:rPr>
      </w:pPr>
      <w:r w:rsidRPr="00A57D71">
        <w:rPr>
          <w:b/>
          <w:bCs/>
          <w:i/>
          <w:color w:val="auto"/>
          <w:sz w:val="20"/>
          <w:szCs w:val="20"/>
        </w:rPr>
        <w:t>[(cenamin  / cenanavrh) * (bodymax)]</w:t>
      </w:r>
    </w:p>
    <w:p w14:paraId="6F102FE8" w14:textId="3DF39EC8" w:rsidR="002D31D5" w:rsidRPr="00A57D71" w:rsidRDefault="002D31D5" w:rsidP="002D31D5">
      <w:pPr>
        <w:pStyle w:val="Default"/>
        <w:jc w:val="center"/>
        <w:rPr>
          <w:i/>
          <w:color w:val="auto"/>
          <w:sz w:val="20"/>
          <w:szCs w:val="20"/>
        </w:rPr>
      </w:pPr>
      <w:r w:rsidRPr="00A57D71">
        <w:rPr>
          <w:i/>
          <w:color w:val="auto"/>
          <w:sz w:val="20"/>
          <w:szCs w:val="20"/>
        </w:rPr>
        <w:t>cena</w:t>
      </w:r>
      <w:r w:rsidRPr="00A57D71">
        <w:rPr>
          <w:b/>
          <w:bCs/>
          <w:i/>
          <w:color w:val="auto"/>
          <w:sz w:val="20"/>
          <w:szCs w:val="20"/>
        </w:rPr>
        <w:t xml:space="preserve">min </w:t>
      </w:r>
      <w:r w:rsidR="00841F1C">
        <w:rPr>
          <w:i/>
          <w:color w:val="auto"/>
          <w:sz w:val="20"/>
          <w:szCs w:val="20"/>
        </w:rPr>
        <w:t xml:space="preserve"> - najnižšia  ponuková cena za </w:t>
      </w:r>
      <w:r w:rsidRPr="00A57D71">
        <w:rPr>
          <w:i/>
          <w:color w:val="auto"/>
          <w:sz w:val="20"/>
          <w:szCs w:val="20"/>
        </w:rPr>
        <w:t>predme</w:t>
      </w:r>
      <w:r w:rsidR="00841F1C">
        <w:rPr>
          <w:i/>
          <w:color w:val="auto"/>
          <w:sz w:val="20"/>
          <w:szCs w:val="20"/>
        </w:rPr>
        <w:t xml:space="preserve">t </w:t>
      </w:r>
      <w:r w:rsidRPr="00A57D71">
        <w:rPr>
          <w:i/>
          <w:color w:val="auto"/>
          <w:sz w:val="20"/>
          <w:szCs w:val="20"/>
        </w:rPr>
        <w:t>zákazky platnej ponuky, vyjadrená v eurách,</w:t>
      </w:r>
    </w:p>
    <w:p w14:paraId="5B0ABDEF" w14:textId="741B8E7B" w:rsidR="002D31D5" w:rsidRPr="00A57D71" w:rsidRDefault="002D31D5" w:rsidP="002D31D5">
      <w:pPr>
        <w:pStyle w:val="Default"/>
        <w:jc w:val="center"/>
        <w:rPr>
          <w:i/>
          <w:color w:val="auto"/>
          <w:sz w:val="20"/>
          <w:szCs w:val="20"/>
        </w:rPr>
      </w:pPr>
      <w:r w:rsidRPr="00A57D71">
        <w:rPr>
          <w:i/>
          <w:color w:val="auto"/>
          <w:sz w:val="20"/>
          <w:szCs w:val="20"/>
        </w:rPr>
        <w:t>cena</w:t>
      </w:r>
      <w:r w:rsidRPr="00A57D71">
        <w:rPr>
          <w:b/>
          <w:bCs/>
          <w:i/>
          <w:color w:val="auto"/>
          <w:sz w:val="20"/>
          <w:szCs w:val="20"/>
        </w:rPr>
        <w:t xml:space="preserve">navrh </w:t>
      </w:r>
      <w:r w:rsidRPr="00A57D71">
        <w:rPr>
          <w:i/>
          <w:color w:val="auto"/>
          <w:sz w:val="20"/>
          <w:szCs w:val="20"/>
        </w:rPr>
        <w:t xml:space="preserve"> -  príslušná posudzovaná po</w:t>
      </w:r>
      <w:r w:rsidR="00841F1C">
        <w:rPr>
          <w:i/>
          <w:color w:val="auto"/>
          <w:sz w:val="20"/>
          <w:szCs w:val="20"/>
        </w:rPr>
        <w:t xml:space="preserve">nuková cena za predmet zákazky </w:t>
      </w:r>
      <w:r w:rsidRPr="00A57D71">
        <w:rPr>
          <w:i/>
          <w:color w:val="auto"/>
          <w:sz w:val="20"/>
          <w:szCs w:val="20"/>
        </w:rPr>
        <w:t>uvedená vo vyhodnocovanej ponuke, vyjadrená v eurách,</w:t>
      </w:r>
    </w:p>
    <w:p w14:paraId="46254DF8" w14:textId="5DB7F7BB" w:rsidR="002D31D5" w:rsidRPr="00A57D71" w:rsidRDefault="002D31D5" w:rsidP="002D31D5">
      <w:pPr>
        <w:pStyle w:val="Default"/>
        <w:jc w:val="center"/>
        <w:rPr>
          <w:i/>
          <w:color w:val="auto"/>
          <w:sz w:val="20"/>
          <w:szCs w:val="20"/>
        </w:rPr>
      </w:pPr>
      <w:r w:rsidRPr="00A57D71">
        <w:rPr>
          <w:i/>
          <w:color w:val="auto"/>
          <w:sz w:val="20"/>
          <w:szCs w:val="20"/>
        </w:rPr>
        <w:t>body</w:t>
      </w:r>
      <w:r w:rsidRPr="00A57D71">
        <w:rPr>
          <w:b/>
          <w:bCs/>
          <w:i/>
          <w:color w:val="auto"/>
          <w:sz w:val="20"/>
          <w:szCs w:val="20"/>
        </w:rPr>
        <w:t xml:space="preserve">max </w:t>
      </w:r>
      <w:r w:rsidRPr="00A57D71">
        <w:rPr>
          <w:i/>
          <w:color w:val="auto"/>
          <w:sz w:val="20"/>
          <w:szCs w:val="20"/>
        </w:rPr>
        <w:t xml:space="preserve"> -  maximálny počet bodov, prideľovaný pre kritérium “cena“ t.j. </w:t>
      </w:r>
      <w:r w:rsidR="005A2350" w:rsidRPr="00A57D71">
        <w:rPr>
          <w:b/>
          <w:bCs/>
          <w:i/>
          <w:color w:val="auto"/>
          <w:sz w:val="20"/>
          <w:szCs w:val="20"/>
        </w:rPr>
        <w:t>6</w:t>
      </w:r>
      <w:r w:rsidRPr="00A57D71">
        <w:rPr>
          <w:b/>
          <w:bCs/>
          <w:i/>
          <w:color w:val="auto"/>
          <w:sz w:val="20"/>
          <w:szCs w:val="20"/>
        </w:rPr>
        <w:t>0 bodov</w:t>
      </w:r>
    </w:p>
    <w:p w14:paraId="202CFC43" w14:textId="77777777" w:rsidR="002D31D5" w:rsidRPr="00A57D71" w:rsidRDefault="002D31D5" w:rsidP="002D31D5">
      <w:pPr>
        <w:pStyle w:val="Default"/>
        <w:jc w:val="both"/>
        <w:rPr>
          <w:color w:val="auto"/>
          <w:sz w:val="20"/>
          <w:szCs w:val="20"/>
        </w:rPr>
      </w:pPr>
    </w:p>
    <w:p w14:paraId="78D64FA8" w14:textId="4AD599E7" w:rsidR="002D31D5" w:rsidRPr="00A57D71" w:rsidRDefault="00D7730F" w:rsidP="00D55639">
      <w:pPr>
        <w:pStyle w:val="Default"/>
        <w:numPr>
          <w:ilvl w:val="0"/>
          <w:numId w:val="95"/>
        </w:numPr>
        <w:jc w:val="both"/>
        <w:rPr>
          <w:i/>
          <w:color w:val="auto"/>
          <w:sz w:val="20"/>
          <w:szCs w:val="20"/>
          <w:u w:val="single"/>
        </w:rPr>
      </w:pPr>
      <w:r w:rsidRPr="00A57D71">
        <w:rPr>
          <w:i/>
          <w:color w:val="auto"/>
          <w:sz w:val="20"/>
          <w:szCs w:val="20"/>
          <w:u w:val="single"/>
        </w:rPr>
        <w:t>Najkratšia vzdialenosť do miesta vykládky</w:t>
      </w:r>
    </w:p>
    <w:p w14:paraId="50BADE82" w14:textId="78960CF3"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w:t>
      </w:r>
      <w:r w:rsidR="00D7730F" w:rsidRPr="00A57D71">
        <w:rPr>
          <w:rFonts w:cs="Arial"/>
          <w:szCs w:val="20"/>
        </w:rPr>
        <w:t>najkratšou vzdialenosťou do miesta vykládky</w:t>
      </w:r>
      <w:r w:rsidRPr="00A57D71">
        <w:rPr>
          <w:rFonts w:cs="Arial"/>
          <w:szCs w:val="20"/>
        </w:rPr>
        <w:t xml:space="preserve">. Pri ďalších návrhoch na plnenie, uvedených v ostatných ponukách uchádzačov, sa počet prideľovaných bodov určí úmerou. Bodové hodnotenie pre </w:t>
      </w:r>
      <w:r w:rsidR="00D7730F" w:rsidRPr="00A57D71">
        <w:rPr>
          <w:rFonts w:cs="Arial"/>
          <w:szCs w:val="20"/>
        </w:rPr>
        <w:t xml:space="preserve">každú ďalšiu navrhovanú najkratšiu vzdialenosť </w:t>
      </w:r>
      <w:r w:rsidRPr="00A57D71">
        <w:rPr>
          <w:rFonts w:cs="Arial"/>
          <w:szCs w:val="20"/>
        </w:rPr>
        <w:t xml:space="preserve">sa vypočíta ako podiel </w:t>
      </w:r>
      <w:r w:rsidR="00D7730F" w:rsidRPr="00A57D71">
        <w:rPr>
          <w:rFonts w:cs="Arial"/>
          <w:szCs w:val="20"/>
        </w:rPr>
        <w:t>najkratšej vzdialenosti p</w:t>
      </w:r>
      <w:r w:rsidRPr="00A57D71">
        <w:rPr>
          <w:rFonts w:cs="Arial"/>
          <w:szCs w:val="20"/>
        </w:rPr>
        <w:t xml:space="preserve">ríslušnej vyhodnocovanej ponuky a </w:t>
      </w:r>
      <w:r w:rsidR="00D7730F" w:rsidRPr="00A57D71">
        <w:rPr>
          <w:rFonts w:cs="Arial"/>
          <w:szCs w:val="20"/>
        </w:rPr>
        <w:t>najkratšia vzdialenosti do miesta vykládky</w:t>
      </w:r>
      <w:r w:rsidRPr="00A57D71">
        <w:rPr>
          <w:rFonts w:cs="Arial"/>
          <w:szCs w:val="20"/>
        </w:rPr>
        <w:t>, prenásobený maximálnym počtom bodov, ktoré sa prideľujú pre uvedené kritérium.</w:t>
      </w:r>
    </w:p>
    <w:p w14:paraId="2BF71272" w14:textId="77777777" w:rsidR="002D31D5" w:rsidRPr="00A57D71" w:rsidRDefault="002D31D5" w:rsidP="002D31D5">
      <w:pPr>
        <w:spacing w:after="0"/>
        <w:jc w:val="both"/>
        <w:rPr>
          <w:rFonts w:cs="Arial"/>
          <w:i/>
          <w:szCs w:val="20"/>
          <w:u w:val="single"/>
        </w:rPr>
      </w:pPr>
    </w:p>
    <w:p w14:paraId="408B6480" w14:textId="4D4A9D90" w:rsidR="002D31D5" w:rsidRPr="00A57D71" w:rsidRDefault="002D31D5" w:rsidP="002D31D5">
      <w:pPr>
        <w:spacing w:after="0"/>
        <w:jc w:val="center"/>
        <w:rPr>
          <w:rFonts w:cs="Arial"/>
          <w:b/>
          <w:i/>
          <w:szCs w:val="20"/>
        </w:rPr>
      </w:pPr>
      <w:r w:rsidRPr="00A57D71">
        <w:rPr>
          <w:rFonts w:cs="Arial"/>
          <w:b/>
          <w:i/>
          <w:szCs w:val="20"/>
        </w:rPr>
        <w:t>(</w:t>
      </w:r>
      <w:r w:rsidR="007B19B2" w:rsidRPr="00A57D71">
        <w:rPr>
          <w:rFonts w:cs="Arial"/>
          <w:b/>
          <w:i/>
          <w:szCs w:val="20"/>
        </w:rPr>
        <w:t>vzdialenosť</w:t>
      </w:r>
      <w:r w:rsidRPr="00A57D71">
        <w:rPr>
          <w:rFonts w:cs="Arial"/>
          <w:b/>
          <w:i/>
          <w:szCs w:val="20"/>
        </w:rPr>
        <w:t xml:space="preserve">min / </w:t>
      </w:r>
      <w:r w:rsidR="007B19B2" w:rsidRPr="00A57D71">
        <w:rPr>
          <w:rFonts w:cs="Arial"/>
          <w:b/>
          <w:i/>
          <w:szCs w:val="20"/>
        </w:rPr>
        <w:t>vzdialenosť</w:t>
      </w:r>
      <w:r w:rsidRPr="00A57D71">
        <w:rPr>
          <w:rFonts w:cs="Arial"/>
          <w:b/>
          <w:i/>
          <w:szCs w:val="20"/>
        </w:rPr>
        <w:t>návrh) * bodymax]</w:t>
      </w:r>
    </w:p>
    <w:p w14:paraId="3E9B481C" w14:textId="3717D17F" w:rsidR="002D31D5" w:rsidRPr="00A57D71" w:rsidRDefault="007B19B2" w:rsidP="002D31D5">
      <w:pPr>
        <w:spacing w:after="0"/>
        <w:jc w:val="center"/>
        <w:rPr>
          <w:rFonts w:cs="Arial"/>
          <w:i/>
          <w:szCs w:val="20"/>
        </w:rPr>
      </w:pPr>
      <w:r w:rsidRPr="00A57D71">
        <w:rPr>
          <w:rFonts w:cs="Arial"/>
          <w:i/>
          <w:szCs w:val="20"/>
        </w:rPr>
        <w:t>vzdialenosť</w:t>
      </w:r>
      <w:r w:rsidR="002D31D5" w:rsidRPr="00A57D71">
        <w:rPr>
          <w:rFonts w:cs="Arial"/>
          <w:b/>
          <w:i/>
          <w:szCs w:val="20"/>
        </w:rPr>
        <w:t>návrh</w:t>
      </w:r>
      <w:r w:rsidR="002D31D5" w:rsidRPr="00A57D71">
        <w:rPr>
          <w:rFonts w:cs="Arial"/>
          <w:i/>
          <w:szCs w:val="20"/>
        </w:rPr>
        <w:t xml:space="preserve"> - </w:t>
      </w:r>
      <w:r w:rsidR="002D31D5" w:rsidRPr="00485F5C">
        <w:rPr>
          <w:rFonts w:cs="Arial"/>
          <w:i/>
          <w:szCs w:val="20"/>
        </w:rPr>
        <w:t xml:space="preserve">navrhovaná </w:t>
      </w:r>
      <w:r w:rsidR="00485F5C" w:rsidRPr="00485F5C">
        <w:rPr>
          <w:rFonts w:cs="Arial"/>
          <w:i/>
          <w:szCs w:val="20"/>
        </w:rPr>
        <w:t>vzdialenosť do miesta vykládky</w:t>
      </w:r>
      <w:r w:rsidR="00841F1C">
        <w:rPr>
          <w:rFonts w:cs="Arial"/>
          <w:i/>
          <w:szCs w:val="20"/>
        </w:rPr>
        <w:t xml:space="preserve"> </w:t>
      </w:r>
      <w:r w:rsidR="00841F1C" w:rsidRPr="00A57D71">
        <w:rPr>
          <w:i/>
          <w:szCs w:val="20"/>
        </w:rPr>
        <w:t>uvedená vo vyhodnocovanej ponuke, vyjadrená v</w:t>
      </w:r>
      <w:r w:rsidR="00841F1C">
        <w:rPr>
          <w:i/>
          <w:szCs w:val="20"/>
        </w:rPr>
        <w:t xml:space="preserve"> kilometroch</w:t>
      </w:r>
      <w:r w:rsidR="002D31D5" w:rsidRPr="00A57D71">
        <w:rPr>
          <w:rFonts w:cs="Arial"/>
          <w:i/>
          <w:szCs w:val="20"/>
        </w:rPr>
        <w:t>,</w:t>
      </w:r>
    </w:p>
    <w:p w14:paraId="662A2A31" w14:textId="358DC347" w:rsidR="002D31D5" w:rsidRPr="00A57D71" w:rsidRDefault="007B19B2" w:rsidP="002D31D5">
      <w:pPr>
        <w:spacing w:after="0"/>
        <w:jc w:val="center"/>
        <w:rPr>
          <w:rFonts w:cs="Arial"/>
          <w:i/>
          <w:szCs w:val="20"/>
        </w:rPr>
      </w:pPr>
      <w:r w:rsidRPr="00A57D71">
        <w:rPr>
          <w:rFonts w:cs="Arial"/>
          <w:i/>
          <w:szCs w:val="20"/>
        </w:rPr>
        <w:t>vzdialenosť</w:t>
      </w:r>
      <w:r w:rsidR="002D31D5" w:rsidRPr="00A57D71">
        <w:rPr>
          <w:rFonts w:cs="Arial"/>
          <w:b/>
          <w:i/>
          <w:szCs w:val="20"/>
        </w:rPr>
        <w:t>min</w:t>
      </w:r>
      <w:r w:rsidR="00485F5C">
        <w:rPr>
          <w:rFonts w:cs="Arial"/>
          <w:i/>
          <w:szCs w:val="20"/>
        </w:rPr>
        <w:t xml:space="preserve"> - najkratšia</w:t>
      </w:r>
      <w:r w:rsidR="002D31D5" w:rsidRPr="00A57D71">
        <w:rPr>
          <w:rFonts w:cs="Arial"/>
          <w:i/>
          <w:szCs w:val="20"/>
        </w:rPr>
        <w:t xml:space="preserve"> </w:t>
      </w:r>
      <w:r w:rsidR="00485F5C" w:rsidRPr="00485F5C">
        <w:rPr>
          <w:rFonts w:cs="Arial"/>
          <w:i/>
          <w:szCs w:val="20"/>
        </w:rPr>
        <w:t>vzdialenosť do miesta vykládky</w:t>
      </w:r>
      <w:r w:rsidR="00841F1C" w:rsidRPr="00841F1C">
        <w:rPr>
          <w:i/>
          <w:szCs w:val="20"/>
        </w:rPr>
        <w:t xml:space="preserve"> </w:t>
      </w:r>
      <w:r w:rsidR="00841F1C" w:rsidRPr="00A57D71">
        <w:rPr>
          <w:i/>
          <w:szCs w:val="20"/>
        </w:rPr>
        <w:t>vyjadrená v</w:t>
      </w:r>
      <w:r w:rsidR="00841F1C">
        <w:rPr>
          <w:i/>
          <w:szCs w:val="20"/>
        </w:rPr>
        <w:t xml:space="preserve"> kilometroch</w:t>
      </w:r>
      <w:r w:rsidR="002D31D5" w:rsidRPr="00A57D71">
        <w:rPr>
          <w:rFonts w:cs="Arial"/>
          <w:i/>
          <w:szCs w:val="20"/>
        </w:rPr>
        <w:t>,</w:t>
      </w:r>
    </w:p>
    <w:p w14:paraId="7AA199B3" w14:textId="4CC52806" w:rsidR="002D31D5" w:rsidRPr="00A57D71" w:rsidRDefault="002D31D5" w:rsidP="002D31D5">
      <w:pPr>
        <w:spacing w:after="0"/>
        <w:jc w:val="center"/>
        <w:rPr>
          <w:rFonts w:cs="Arial"/>
          <w:i/>
          <w:szCs w:val="20"/>
        </w:rPr>
      </w:pPr>
      <w:r w:rsidRPr="00A57D71">
        <w:rPr>
          <w:rFonts w:cs="Arial"/>
          <w:i/>
          <w:szCs w:val="20"/>
        </w:rPr>
        <w:t>body</w:t>
      </w:r>
      <w:r w:rsidRPr="00A57D71">
        <w:rPr>
          <w:rFonts w:cs="Arial"/>
          <w:b/>
          <w:i/>
          <w:szCs w:val="20"/>
        </w:rPr>
        <w:t>max</w:t>
      </w:r>
      <w:r w:rsidRPr="00A57D71">
        <w:rPr>
          <w:rFonts w:cs="Arial"/>
          <w:i/>
          <w:szCs w:val="20"/>
        </w:rPr>
        <w:t xml:space="preserve"> - maximálny počet bod</w:t>
      </w:r>
      <w:r w:rsidR="00485F5C">
        <w:rPr>
          <w:rFonts w:cs="Arial"/>
          <w:i/>
          <w:szCs w:val="20"/>
        </w:rPr>
        <w:t>ov, prideľovaný pre kritérium “vzdialenosť</w:t>
      </w:r>
      <w:r w:rsidRPr="00A57D71">
        <w:rPr>
          <w:rFonts w:cs="Arial"/>
          <w:i/>
          <w:szCs w:val="20"/>
        </w:rPr>
        <w:t xml:space="preserve">“ t.j. </w:t>
      </w:r>
      <w:r w:rsidR="005A2350" w:rsidRPr="00A57D71">
        <w:rPr>
          <w:rFonts w:cs="Arial"/>
          <w:b/>
          <w:bCs/>
          <w:i/>
          <w:szCs w:val="20"/>
        </w:rPr>
        <w:t>4</w:t>
      </w:r>
      <w:r w:rsidRPr="00A57D71">
        <w:rPr>
          <w:rFonts w:cs="Arial"/>
          <w:b/>
          <w:bCs/>
          <w:i/>
          <w:szCs w:val="20"/>
        </w:rPr>
        <w:t>0 bodov</w:t>
      </w:r>
    </w:p>
    <w:p w14:paraId="24926A8E" w14:textId="77777777" w:rsidR="002D31D5" w:rsidRPr="00A57D71" w:rsidRDefault="002D31D5" w:rsidP="002D31D5">
      <w:pPr>
        <w:spacing w:after="0"/>
        <w:jc w:val="both"/>
        <w:rPr>
          <w:rFonts w:cs="Arial"/>
          <w:szCs w:val="20"/>
        </w:rPr>
      </w:pPr>
    </w:p>
    <w:p w14:paraId="200E8D40" w14:textId="3BD19DFF" w:rsidR="002D31D5" w:rsidRPr="00A57D71" w:rsidRDefault="002D31D5" w:rsidP="002D31D5">
      <w:pPr>
        <w:spacing w:after="0"/>
        <w:jc w:val="both"/>
        <w:rPr>
          <w:rFonts w:cs="Arial"/>
          <w:szCs w:val="20"/>
        </w:rPr>
      </w:pPr>
      <w:r w:rsidRPr="00A57D71">
        <w:rPr>
          <w:rFonts w:cs="Arial"/>
          <w:szCs w:val="20"/>
        </w:rPr>
        <w:t>Po pridelení bodových ohodnotení jednotlivým ponukám sa pre každú ponuku určí poradie. Úspešným uchádzačom v súťaži sa stane uchádzač, ktorý dosiahne najvyššie bodové ohodnotenie zaokrúhlené na číslo s</w:t>
      </w:r>
      <w:r w:rsidR="000739B5" w:rsidRPr="00A57D71">
        <w:rPr>
          <w:rFonts w:cs="Arial"/>
          <w:szCs w:val="20"/>
        </w:rPr>
        <w:t xml:space="preserve"> </w:t>
      </w:r>
      <w:r w:rsidR="007B19B2" w:rsidRPr="00A57D71">
        <w:rPr>
          <w:rFonts w:cs="Arial"/>
          <w:szCs w:val="20"/>
        </w:rPr>
        <w:t xml:space="preserve">dvomi desatinnými miestami za obe kritériá spolu. </w:t>
      </w:r>
      <w:r w:rsidRPr="00A57D71">
        <w:rPr>
          <w:rFonts w:cs="Arial"/>
          <w:szCs w:val="20"/>
        </w:rPr>
        <w:t xml:space="preserve">Poradie ostatných uchádzačov sa stanoví podľa počtu získaných bodov. </w:t>
      </w:r>
    </w:p>
    <w:p w14:paraId="694D848C" w14:textId="77777777" w:rsidR="002D31D5" w:rsidRPr="00A57D71" w:rsidRDefault="002D31D5" w:rsidP="002D31D5">
      <w:pPr>
        <w:spacing w:after="0"/>
        <w:jc w:val="both"/>
        <w:rPr>
          <w:rFonts w:cs="Arial"/>
          <w:szCs w:val="20"/>
        </w:rPr>
      </w:pPr>
      <w:r w:rsidRPr="00A57D71">
        <w:rPr>
          <w:rFonts w:cs="Arial"/>
          <w:szCs w:val="20"/>
        </w:rPr>
        <w:t>V prípade rovnosti počtu bodov, ktoré boli pridelené viacerým ponukám uchádzačov umiestneným na tom istom mieste, stane sa víťazom verejnej súťaže ten uchádzač, ktorého ponuka po vzájomnom porovnaní celkového počtu bodov, pridelených po vzájomnom súčte výsledných bodových hodnôt podľa písm. a) a b) dosiahne po zaokrúhlení na tri desatiny čísiel najvyššie bodové hodnotenie. Poradie ostatných uchádzačov s rovnakým počtom bodov, ktorí boli vyhodnotení pôvodne na tom istom mieste, sa stanoví vzájomným porovnaním celkového počtu bodov zaokrúhlených na tri desatiny čísiel, pridelených po vzájomnom súčte výsledných bodových hodnôt.</w:t>
      </w:r>
    </w:p>
    <w:p w14:paraId="38C564E0" w14:textId="77777777" w:rsidR="00EC1C7F" w:rsidRPr="00A57D71" w:rsidRDefault="00EC1C7F" w:rsidP="00D26663">
      <w:pPr>
        <w:spacing w:after="0"/>
        <w:jc w:val="both"/>
      </w:pPr>
    </w:p>
    <w:p w14:paraId="579516A8" w14:textId="77777777" w:rsidR="0047462C" w:rsidRPr="00A57D71" w:rsidRDefault="0047462C" w:rsidP="00D55639">
      <w:pPr>
        <w:numPr>
          <w:ilvl w:val="0"/>
          <w:numId w:val="46"/>
        </w:numPr>
        <w:spacing w:after="0"/>
        <w:jc w:val="both"/>
        <w:rPr>
          <w:rFonts w:cs="Arial"/>
          <w:b/>
          <w:szCs w:val="20"/>
        </w:rPr>
      </w:pPr>
      <w:bookmarkStart w:id="10" w:name="_Toc488059690"/>
      <w:r w:rsidRPr="00A57D71">
        <w:rPr>
          <w:rFonts w:cs="Arial"/>
          <w:b/>
          <w:szCs w:val="20"/>
        </w:rPr>
        <w:t>Informácia o výsledku vyhodnotenia ponúk a uzavretie zmluvy</w:t>
      </w:r>
      <w:bookmarkEnd w:id="10"/>
    </w:p>
    <w:p w14:paraId="343F20ED" w14:textId="77777777" w:rsidR="00C941C7" w:rsidRPr="00CB7B86" w:rsidRDefault="00C941C7" w:rsidP="00C941C7">
      <w:pPr>
        <w:spacing w:after="0"/>
        <w:jc w:val="both"/>
        <w:rPr>
          <w:rFonts w:eastAsia="TimesNewRomanPSMT"/>
        </w:rPr>
      </w:pPr>
      <w:r w:rsidRPr="00CB7B86">
        <w:rPr>
          <w:rFonts w:eastAsia="TimesNewRomanPSMT"/>
        </w:rPr>
        <w:t>Verejný obstarávateľ zašle v súlade s § 55 ZVO informáciu o výsledku vyhodnotenia ponúk</w:t>
      </w:r>
      <w:r w:rsidRPr="00CB7B86">
        <w:t>.</w:t>
      </w:r>
    </w:p>
    <w:p w14:paraId="72EB7468" w14:textId="74DEEDD3" w:rsidR="00C941C7" w:rsidRDefault="00C941C7" w:rsidP="00C941C7">
      <w:pPr>
        <w:spacing w:after="0"/>
        <w:jc w:val="both"/>
        <w:rPr>
          <w:rFonts w:eastAsia="TimesNewRomanPSMT"/>
        </w:rPr>
      </w:pPr>
      <w:r w:rsidRPr="00CB7B86">
        <w:rPr>
          <w:rFonts w:eastAsia="TimesNewRomanPSMT"/>
        </w:rPr>
        <w:lastRenderedPageBreak/>
        <w:t xml:space="preserve">Verejný obstarávateľ pristúpi k uzavretiu zmluvy alebo k vystaveniu objednávky bezodkladne po </w:t>
      </w:r>
      <w:r>
        <w:rPr>
          <w:rFonts w:eastAsia="TimesNewRomanPSMT"/>
        </w:rPr>
        <w:t>vyhodnotení ponúk.</w:t>
      </w:r>
    </w:p>
    <w:p w14:paraId="2756ADAB" w14:textId="77777777" w:rsidR="00C941C7" w:rsidRDefault="00C941C7" w:rsidP="0047462C">
      <w:pPr>
        <w:spacing w:after="0"/>
        <w:jc w:val="both"/>
        <w:rPr>
          <w:rFonts w:eastAsia="TimesNewRomanPSMT"/>
        </w:rPr>
      </w:pPr>
    </w:p>
    <w:p w14:paraId="785134FB" w14:textId="5487F88C" w:rsidR="0047462C" w:rsidRDefault="0047462C" w:rsidP="0047462C">
      <w:pPr>
        <w:spacing w:after="0"/>
        <w:jc w:val="both"/>
        <w:rPr>
          <w:rFonts w:eastAsia="TimesNewRomanPSMT"/>
        </w:rPr>
      </w:pPr>
      <w:r w:rsidRPr="00A57D71">
        <w:rPr>
          <w:rFonts w:eastAsia="TimesNewRomanPSMT"/>
        </w:rPr>
        <w:t xml:space="preserve">Verejný obstarávateľ apeluje na uchádzačov, aby pristúpili zodpovedne k poskytnutiu súčinnosti </w:t>
      </w:r>
      <w:r w:rsidRPr="00A57D71">
        <w:t>k </w:t>
      </w:r>
      <w:r w:rsidRPr="00A57D71">
        <w:rPr>
          <w:rFonts w:eastAsia="TimesNewRomanPSMT"/>
        </w:rPr>
        <w:t>podpisu zmluvy najmä, aby včas zabezpečili registráciu do Registra partnerov verejného sektora (podľa zákon č. 315/2016 Z.</w:t>
      </w:r>
      <w:r w:rsidR="00C62B97" w:rsidRPr="00A57D71">
        <w:rPr>
          <w:rFonts w:eastAsia="TimesNewRomanPSMT"/>
        </w:rPr>
        <w:t xml:space="preserve"> </w:t>
      </w:r>
      <w:r w:rsidRPr="00A57D71">
        <w:rPr>
          <w:rFonts w:eastAsia="TimesNewRomanPSMT"/>
        </w:rPr>
        <w:t>z.), resp. overili registráciu v Registri partnerov verejného sektora podľa § 22 zákona č. 315/2016 Z.</w:t>
      </w:r>
      <w:r w:rsidR="00C62B97" w:rsidRPr="00A57D71">
        <w:rPr>
          <w:rFonts w:eastAsia="TimesNewRomanPSMT"/>
        </w:rPr>
        <w:t xml:space="preserve"> </w:t>
      </w:r>
      <w:r w:rsidRPr="00A57D71">
        <w:rPr>
          <w:rFonts w:eastAsia="TimesNewRomanPSMT"/>
        </w:rPr>
        <w:t>z. a to vo vzťahu k sebe ako zmluvnej strane a zároveň vo vzťahu k subdodávateľom, na ktorých sa táto povinnosť vzťahuje podľa zákona č. 315/2016 Z.</w:t>
      </w:r>
      <w:r w:rsidR="00C62B97" w:rsidRPr="00A57D71">
        <w:rPr>
          <w:rFonts w:eastAsia="TimesNewRomanPSMT"/>
        </w:rPr>
        <w:t xml:space="preserve"> </w:t>
      </w:r>
      <w:r w:rsidRPr="00A57D71">
        <w:rPr>
          <w:rFonts w:eastAsia="TimesNewRomanPSMT"/>
        </w:rPr>
        <w:t>z.</w:t>
      </w:r>
    </w:p>
    <w:p w14:paraId="7F6EBFC1" w14:textId="77777777" w:rsidR="00D712D5" w:rsidRDefault="00D712D5" w:rsidP="0047462C">
      <w:pPr>
        <w:spacing w:after="0"/>
        <w:jc w:val="both"/>
        <w:rPr>
          <w:rFonts w:eastAsia="TimesNewRomanPSMT"/>
        </w:rPr>
      </w:pPr>
    </w:p>
    <w:p w14:paraId="36E7B4F4" w14:textId="77777777" w:rsidR="00C941C7" w:rsidRDefault="00C941C7" w:rsidP="0047462C">
      <w:pPr>
        <w:spacing w:after="0"/>
        <w:jc w:val="both"/>
        <w:rPr>
          <w:rFonts w:eastAsia="TimesNewRomanPSMT"/>
        </w:rPr>
      </w:pPr>
    </w:p>
    <w:p w14:paraId="7215CE8D" w14:textId="77777777" w:rsidR="00C941C7" w:rsidRDefault="00C941C7" w:rsidP="0047462C">
      <w:pPr>
        <w:spacing w:after="0"/>
        <w:jc w:val="both"/>
        <w:rPr>
          <w:rFonts w:eastAsia="TimesNewRomanPSMT"/>
        </w:rPr>
      </w:pPr>
    </w:p>
    <w:p w14:paraId="66C5045C" w14:textId="77777777" w:rsidR="0047462C" w:rsidRPr="00A57D71" w:rsidRDefault="0047462C" w:rsidP="00D55639">
      <w:pPr>
        <w:numPr>
          <w:ilvl w:val="0"/>
          <w:numId w:val="46"/>
        </w:numPr>
        <w:spacing w:after="0"/>
        <w:jc w:val="both"/>
        <w:rPr>
          <w:rFonts w:cs="Arial"/>
          <w:b/>
          <w:szCs w:val="20"/>
        </w:rPr>
      </w:pPr>
      <w:r w:rsidRPr="00A57D71">
        <w:rPr>
          <w:rFonts w:cs="Arial"/>
          <w:b/>
          <w:szCs w:val="20"/>
        </w:rPr>
        <w:t>Záverečné ustanovenia</w:t>
      </w:r>
    </w:p>
    <w:p w14:paraId="2F453B27" w14:textId="77777777" w:rsidR="0047462C" w:rsidRPr="00A57D71" w:rsidRDefault="0047462C" w:rsidP="0047462C">
      <w:pPr>
        <w:spacing w:after="0"/>
        <w:jc w:val="both"/>
        <w:rPr>
          <w:rFonts w:eastAsia="TimesNewRomanPSMT"/>
        </w:rPr>
      </w:pPr>
      <w:r w:rsidRPr="00A57D71">
        <w:rPr>
          <w:rFonts w:eastAsia="TimesNewRomanPSMT"/>
        </w:rPr>
        <w:t>Verejný obstarávateľ bude pri uskutočňovaní tohto postupu zadávania zákazky postupovať v súlade s</w:t>
      </w:r>
      <w:r w:rsidRPr="00A57D71">
        <w:t xml:space="preserve">o ZVO, </w:t>
      </w:r>
      <w:r w:rsidRPr="00A57D71">
        <w:rPr>
          <w:rFonts w:eastAsia="TimesNewRomanPSMT"/>
        </w:rPr>
        <w:t>prípadne inými všeobecne záväznými právnymi predpismi. Všetky ostatné informácie, úkony a lehoty sa nachádzajú v ZVO.</w:t>
      </w:r>
    </w:p>
    <w:p w14:paraId="1E44C340" w14:textId="77777777" w:rsidR="00703EED" w:rsidRPr="00A57D71" w:rsidRDefault="00703EED" w:rsidP="00E11E5E">
      <w:pPr>
        <w:spacing w:after="0"/>
        <w:jc w:val="both"/>
        <w:rPr>
          <w:rFonts w:cs="Arial"/>
          <w:szCs w:val="20"/>
        </w:rPr>
      </w:pPr>
    </w:p>
    <w:p w14:paraId="08DB56BA"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Zoznam príloh: </w:t>
      </w:r>
    </w:p>
    <w:p w14:paraId="619AC7E7" w14:textId="7AECBD42" w:rsidR="00E11E5E" w:rsidRPr="00A57D71" w:rsidRDefault="00E11E5E" w:rsidP="00D55639">
      <w:pPr>
        <w:numPr>
          <w:ilvl w:val="0"/>
          <w:numId w:val="44"/>
        </w:numPr>
        <w:spacing w:after="0"/>
        <w:jc w:val="both"/>
        <w:rPr>
          <w:rFonts w:cs="Arial"/>
          <w:szCs w:val="20"/>
        </w:rPr>
      </w:pPr>
      <w:r w:rsidRPr="00A57D71">
        <w:rPr>
          <w:rFonts w:cs="Arial"/>
          <w:szCs w:val="20"/>
        </w:rPr>
        <w:t>Príloha č. 1: Návrh na plnenie kritérií hodnotenia ponúk</w:t>
      </w:r>
    </w:p>
    <w:p w14:paraId="5D430761" w14:textId="77777777" w:rsidR="00E11E5E" w:rsidRPr="00A57D71" w:rsidRDefault="00E11E5E" w:rsidP="00E11E5E">
      <w:pPr>
        <w:spacing w:after="0"/>
        <w:rPr>
          <w:rFonts w:cs="Arial"/>
          <w:szCs w:val="20"/>
        </w:rPr>
      </w:pPr>
      <w:r w:rsidRPr="00A57D71">
        <w:rPr>
          <w:rFonts w:cs="Arial"/>
          <w:szCs w:val="20"/>
        </w:rPr>
        <w:br w:type="page"/>
      </w:r>
    </w:p>
    <w:p w14:paraId="6F7EEEC0" w14:textId="49D922F0" w:rsidR="00E11E5E" w:rsidRPr="00A57D71" w:rsidRDefault="00E11E5E" w:rsidP="00E11E5E">
      <w:pPr>
        <w:spacing w:after="0"/>
        <w:jc w:val="right"/>
        <w:rPr>
          <w:rFonts w:cs="Arial"/>
          <w:b/>
          <w:szCs w:val="20"/>
        </w:rPr>
      </w:pPr>
      <w:r w:rsidRPr="00A57D71">
        <w:rPr>
          <w:rFonts w:cs="Arial"/>
          <w:b/>
          <w:szCs w:val="20"/>
        </w:rPr>
        <w:lastRenderedPageBreak/>
        <w:t>Príloha č. 1 Výzvy: Návrh na plnenie kritérií hodnotenia</w:t>
      </w:r>
    </w:p>
    <w:p w14:paraId="739A25C5" w14:textId="77777777" w:rsidR="00E11E5E" w:rsidRPr="00A57D71" w:rsidRDefault="00E11E5E" w:rsidP="00E11E5E">
      <w:pPr>
        <w:spacing w:after="0"/>
        <w:jc w:val="both"/>
        <w:rPr>
          <w:rFonts w:cs="Arial"/>
          <w:szCs w:val="20"/>
        </w:rPr>
      </w:pPr>
    </w:p>
    <w:p w14:paraId="7BA7F7AA" w14:textId="77777777" w:rsidR="00E11E5E" w:rsidRPr="00A57D71" w:rsidRDefault="00E11E5E" w:rsidP="00E11E5E">
      <w:pPr>
        <w:spacing w:after="0"/>
        <w:jc w:val="center"/>
        <w:rPr>
          <w:rFonts w:cs="Arial"/>
          <w:b/>
          <w:sz w:val="32"/>
          <w:szCs w:val="32"/>
        </w:rPr>
      </w:pPr>
      <w:r w:rsidRPr="00A57D71">
        <w:rPr>
          <w:rFonts w:cs="Arial"/>
          <w:b/>
          <w:sz w:val="32"/>
          <w:szCs w:val="32"/>
        </w:rPr>
        <w:t>Návrh na plnenie kritérií na hodnotenie ponúk</w:t>
      </w:r>
    </w:p>
    <w:p w14:paraId="75D533C2" w14:textId="77777777" w:rsidR="00E11E5E" w:rsidRPr="00A57D71" w:rsidRDefault="00E11E5E" w:rsidP="00E11E5E">
      <w:pPr>
        <w:spacing w:after="0"/>
        <w:jc w:val="center"/>
      </w:pPr>
    </w:p>
    <w:p w14:paraId="0F2F9530" w14:textId="77777777" w:rsidR="00E11E5E" w:rsidRPr="00A57D71" w:rsidRDefault="00E11E5E" w:rsidP="00E11E5E">
      <w:pPr>
        <w:spacing w:after="0"/>
        <w:jc w:val="both"/>
        <w:rPr>
          <w:rFonts w:cs="Arial"/>
          <w:szCs w:val="20"/>
        </w:rPr>
      </w:pPr>
    </w:p>
    <w:p w14:paraId="2F7B01B8" w14:textId="62739FD2" w:rsidR="00E11E5E" w:rsidRPr="00A57D71" w:rsidRDefault="00E11E5E" w:rsidP="00E11E5E">
      <w:pPr>
        <w:spacing w:after="0"/>
        <w:jc w:val="both"/>
        <w:rPr>
          <w:rFonts w:cs="Arial"/>
          <w:szCs w:val="20"/>
        </w:rPr>
      </w:pPr>
      <w:r w:rsidRPr="00A57D71">
        <w:rPr>
          <w:rFonts w:cs="Arial"/>
          <w:b/>
          <w:szCs w:val="20"/>
        </w:rPr>
        <w:t xml:space="preserve">Predmet zákazky: </w:t>
      </w:r>
      <w:r w:rsidRPr="00115095">
        <w:rPr>
          <w:rFonts w:cs="Arial"/>
          <w:szCs w:val="20"/>
        </w:rPr>
        <w:t>Nákup kameniva</w:t>
      </w:r>
      <w:r w:rsidR="00773128" w:rsidRPr="00115095">
        <w:rPr>
          <w:rFonts w:cs="Arial"/>
          <w:szCs w:val="20"/>
        </w:rPr>
        <w:t xml:space="preserve"> pre OZ </w:t>
      </w:r>
      <w:r w:rsidR="003D51AD" w:rsidRPr="00115095">
        <w:rPr>
          <w:rFonts w:cs="Arial"/>
          <w:szCs w:val="20"/>
        </w:rPr>
        <w:t>Prievidza</w:t>
      </w:r>
      <w:r w:rsidR="00115095" w:rsidRPr="00115095">
        <w:rPr>
          <w:rFonts w:cs="Arial"/>
          <w:szCs w:val="20"/>
        </w:rPr>
        <w:t xml:space="preserve"> bez dopravy</w:t>
      </w:r>
      <w:r w:rsidRPr="00115095">
        <w:rPr>
          <w:rFonts w:cs="Arial"/>
          <w:szCs w:val="20"/>
        </w:rPr>
        <w:t xml:space="preserve"> - výzva č.</w:t>
      </w:r>
      <w:r w:rsidR="003D51AD" w:rsidRPr="00115095">
        <w:rPr>
          <w:rFonts w:cs="Arial"/>
          <w:szCs w:val="20"/>
        </w:rPr>
        <w:t xml:space="preserve"> </w:t>
      </w:r>
      <w:r w:rsidR="003C4591" w:rsidRPr="00115095">
        <w:rPr>
          <w:rFonts w:cs="Arial"/>
          <w:szCs w:val="20"/>
        </w:rPr>
        <w:t>2</w:t>
      </w:r>
    </w:p>
    <w:p w14:paraId="1CFDBAED" w14:textId="77777777" w:rsidR="00E11E5E" w:rsidRPr="00A57D71" w:rsidRDefault="00E11E5E" w:rsidP="00E11E5E">
      <w:pPr>
        <w:spacing w:after="0"/>
        <w:jc w:val="both"/>
        <w:rPr>
          <w:rFonts w:cs="Arial"/>
          <w:szCs w:val="20"/>
        </w:rPr>
      </w:pPr>
    </w:p>
    <w:p w14:paraId="4CF8C9B9" w14:textId="77777777" w:rsidR="00E11E5E" w:rsidRPr="00A57D71" w:rsidRDefault="00E11E5E" w:rsidP="00E11E5E">
      <w:pPr>
        <w:tabs>
          <w:tab w:val="left" w:pos="1350"/>
        </w:tabs>
        <w:spacing w:after="0"/>
        <w:jc w:val="both"/>
        <w:rPr>
          <w:rFonts w:cs="Arial"/>
          <w:b/>
          <w:szCs w:val="20"/>
        </w:rPr>
      </w:pPr>
      <w:r w:rsidRPr="00A57D71">
        <w:rPr>
          <w:rFonts w:cs="Arial"/>
          <w:b/>
          <w:szCs w:val="20"/>
        </w:rPr>
        <w:t xml:space="preserve">Údaje o uchádzačovi: </w:t>
      </w:r>
    </w:p>
    <w:p w14:paraId="7F5F9DD0" w14:textId="77777777" w:rsidR="00E11E5E" w:rsidRPr="00A57D71" w:rsidRDefault="00E11E5E" w:rsidP="00E11E5E">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A57D71" w14:paraId="61AF9351" w14:textId="77777777" w:rsidTr="00866A3E">
        <w:tc>
          <w:tcPr>
            <w:tcW w:w="1290" w:type="pct"/>
            <w:tcBorders>
              <w:top w:val="nil"/>
              <w:bottom w:val="nil"/>
              <w:right w:val="nil"/>
            </w:tcBorders>
            <w:shd w:val="clear" w:color="auto" w:fill="auto"/>
          </w:tcPr>
          <w:p w14:paraId="12362C14" w14:textId="66921F7F" w:rsidR="00E11E5E" w:rsidRPr="00A57D71" w:rsidRDefault="00E11E5E" w:rsidP="00E11E5E">
            <w:pPr>
              <w:spacing w:after="0" w:line="360" w:lineRule="auto"/>
              <w:rPr>
                <w:rFonts w:cs="Arial"/>
              </w:rPr>
            </w:pPr>
            <w:r w:rsidRPr="00A57D71">
              <w:rPr>
                <w:rFonts w:cs="Arial"/>
              </w:rPr>
              <w:t>Obchodné meno/názov:</w:t>
            </w:r>
          </w:p>
        </w:tc>
        <w:tc>
          <w:tcPr>
            <w:tcW w:w="3710" w:type="pct"/>
            <w:tcBorders>
              <w:left w:val="nil"/>
            </w:tcBorders>
            <w:shd w:val="clear" w:color="auto" w:fill="auto"/>
          </w:tcPr>
          <w:p w14:paraId="4345A3F4" w14:textId="77777777" w:rsidR="00E11E5E" w:rsidRPr="00A57D71" w:rsidRDefault="00E11E5E" w:rsidP="00E11E5E">
            <w:pPr>
              <w:spacing w:after="0" w:line="360" w:lineRule="auto"/>
              <w:jc w:val="both"/>
              <w:rPr>
                <w:rFonts w:cs="Arial"/>
                <w:b/>
                <w:sz w:val="22"/>
                <w:szCs w:val="22"/>
              </w:rPr>
            </w:pPr>
          </w:p>
        </w:tc>
      </w:tr>
      <w:tr w:rsidR="00E11E5E" w:rsidRPr="00A57D71" w14:paraId="61CD44AE" w14:textId="77777777" w:rsidTr="00866A3E">
        <w:tc>
          <w:tcPr>
            <w:tcW w:w="1290" w:type="pct"/>
            <w:tcBorders>
              <w:top w:val="nil"/>
              <w:bottom w:val="nil"/>
              <w:right w:val="nil"/>
            </w:tcBorders>
            <w:shd w:val="clear" w:color="auto" w:fill="auto"/>
          </w:tcPr>
          <w:p w14:paraId="27B375CD" w14:textId="36102163" w:rsidR="00E11E5E" w:rsidRPr="00A57D71" w:rsidRDefault="00E11E5E" w:rsidP="00E11E5E">
            <w:pPr>
              <w:spacing w:after="0" w:line="360" w:lineRule="auto"/>
              <w:rPr>
                <w:rFonts w:cs="Arial"/>
              </w:rPr>
            </w:pPr>
            <w:r w:rsidRPr="00A57D71">
              <w:rPr>
                <w:rFonts w:cs="Arial"/>
              </w:rPr>
              <w:t>Sídlo:</w:t>
            </w:r>
          </w:p>
        </w:tc>
        <w:tc>
          <w:tcPr>
            <w:tcW w:w="3710" w:type="pct"/>
            <w:tcBorders>
              <w:left w:val="nil"/>
            </w:tcBorders>
            <w:shd w:val="clear" w:color="auto" w:fill="auto"/>
          </w:tcPr>
          <w:p w14:paraId="2ABAF81D" w14:textId="77777777" w:rsidR="00E11E5E" w:rsidRPr="00A57D71" w:rsidRDefault="00E11E5E" w:rsidP="00E11E5E">
            <w:pPr>
              <w:spacing w:after="0" w:line="360" w:lineRule="auto"/>
              <w:jc w:val="both"/>
              <w:rPr>
                <w:rFonts w:cs="Arial"/>
              </w:rPr>
            </w:pPr>
          </w:p>
        </w:tc>
      </w:tr>
      <w:tr w:rsidR="00E11E5E" w:rsidRPr="00A57D71" w14:paraId="73C2E010" w14:textId="77777777" w:rsidTr="00866A3E">
        <w:tc>
          <w:tcPr>
            <w:tcW w:w="1290" w:type="pct"/>
            <w:tcBorders>
              <w:top w:val="nil"/>
              <w:bottom w:val="nil"/>
              <w:right w:val="nil"/>
            </w:tcBorders>
            <w:shd w:val="clear" w:color="auto" w:fill="auto"/>
          </w:tcPr>
          <w:p w14:paraId="1AD0A061" w14:textId="77777777" w:rsidR="00E11E5E" w:rsidRPr="00A57D71" w:rsidRDefault="00E11E5E" w:rsidP="00E11E5E">
            <w:pPr>
              <w:spacing w:after="0" w:line="360" w:lineRule="auto"/>
              <w:rPr>
                <w:rFonts w:cs="Arial"/>
              </w:rPr>
            </w:pPr>
            <w:r w:rsidRPr="00A57D71">
              <w:rPr>
                <w:rFonts w:cs="Arial"/>
              </w:rPr>
              <w:t>IČO:</w:t>
            </w:r>
          </w:p>
        </w:tc>
        <w:tc>
          <w:tcPr>
            <w:tcW w:w="3710" w:type="pct"/>
            <w:tcBorders>
              <w:left w:val="nil"/>
            </w:tcBorders>
            <w:shd w:val="clear" w:color="auto" w:fill="auto"/>
          </w:tcPr>
          <w:p w14:paraId="50A5628F" w14:textId="77777777" w:rsidR="00E11E5E" w:rsidRPr="00A57D71" w:rsidRDefault="00E11E5E" w:rsidP="00E11E5E">
            <w:pPr>
              <w:pStyle w:val="Pta"/>
              <w:spacing w:after="0" w:line="360" w:lineRule="auto"/>
              <w:jc w:val="both"/>
              <w:rPr>
                <w:rFonts w:cs="Arial"/>
                <w:i/>
                <w:lang w:eastAsia="cs-CZ"/>
              </w:rPr>
            </w:pPr>
          </w:p>
        </w:tc>
      </w:tr>
      <w:tr w:rsidR="00E11E5E" w:rsidRPr="00A57D71" w14:paraId="1F071FC1" w14:textId="77777777" w:rsidTr="00866A3E">
        <w:tc>
          <w:tcPr>
            <w:tcW w:w="1290" w:type="pct"/>
            <w:tcBorders>
              <w:top w:val="nil"/>
              <w:bottom w:val="nil"/>
              <w:right w:val="nil"/>
            </w:tcBorders>
            <w:shd w:val="clear" w:color="auto" w:fill="auto"/>
          </w:tcPr>
          <w:p w14:paraId="161AB708" w14:textId="77777777" w:rsidR="00E11E5E" w:rsidRPr="00A57D71" w:rsidRDefault="00E11E5E" w:rsidP="00E11E5E">
            <w:pPr>
              <w:spacing w:after="0" w:line="360" w:lineRule="auto"/>
              <w:rPr>
                <w:rFonts w:cs="Arial"/>
              </w:rPr>
            </w:pPr>
            <w:r w:rsidRPr="00A57D71">
              <w:rPr>
                <w:rFonts w:cs="Arial"/>
              </w:rPr>
              <w:t>DIČ:</w:t>
            </w:r>
          </w:p>
        </w:tc>
        <w:tc>
          <w:tcPr>
            <w:tcW w:w="3710" w:type="pct"/>
            <w:tcBorders>
              <w:left w:val="nil"/>
            </w:tcBorders>
            <w:shd w:val="clear" w:color="auto" w:fill="auto"/>
          </w:tcPr>
          <w:p w14:paraId="19EC7311" w14:textId="77777777" w:rsidR="00E11E5E" w:rsidRPr="00A57D71" w:rsidRDefault="00E11E5E" w:rsidP="00E11E5E">
            <w:pPr>
              <w:spacing w:after="0" w:line="360" w:lineRule="auto"/>
              <w:jc w:val="both"/>
              <w:rPr>
                <w:rFonts w:cs="Arial"/>
                <w:i/>
                <w:lang w:eastAsia="cs-CZ"/>
              </w:rPr>
            </w:pPr>
          </w:p>
        </w:tc>
      </w:tr>
      <w:tr w:rsidR="00E11E5E" w:rsidRPr="00A57D71" w14:paraId="0F04C8CB" w14:textId="77777777" w:rsidTr="00866A3E">
        <w:tc>
          <w:tcPr>
            <w:tcW w:w="1290" w:type="pct"/>
            <w:tcBorders>
              <w:top w:val="nil"/>
              <w:bottom w:val="nil"/>
              <w:right w:val="nil"/>
            </w:tcBorders>
            <w:shd w:val="clear" w:color="auto" w:fill="auto"/>
          </w:tcPr>
          <w:p w14:paraId="6F59FB03" w14:textId="77777777" w:rsidR="00E11E5E" w:rsidRPr="00A57D71" w:rsidRDefault="00E11E5E" w:rsidP="00E11E5E">
            <w:pPr>
              <w:spacing w:after="0" w:line="360" w:lineRule="auto"/>
              <w:rPr>
                <w:rFonts w:cs="Arial"/>
              </w:rPr>
            </w:pPr>
            <w:r w:rsidRPr="00A57D71">
              <w:rPr>
                <w:rFonts w:cs="Arial"/>
              </w:rPr>
              <w:t>IČ DPH:</w:t>
            </w:r>
          </w:p>
        </w:tc>
        <w:tc>
          <w:tcPr>
            <w:tcW w:w="3710" w:type="pct"/>
            <w:tcBorders>
              <w:left w:val="nil"/>
            </w:tcBorders>
            <w:shd w:val="clear" w:color="auto" w:fill="auto"/>
          </w:tcPr>
          <w:p w14:paraId="69FFA25D" w14:textId="77777777" w:rsidR="00E11E5E" w:rsidRPr="00A57D71" w:rsidRDefault="00E11E5E" w:rsidP="00E11E5E">
            <w:pPr>
              <w:spacing w:after="0" w:line="360" w:lineRule="auto"/>
              <w:jc w:val="both"/>
              <w:rPr>
                <w:rFonts w:cs="Arial"/>
                <w:i/>
                <w:lang w:eastAsia="cs-CZ"/>
              </w:rPr>
            </w:pPr>
          </w:p>
        </w:tc>
      </w:tr>
      <w:tr w:rsidR="00E11E5E" w:rsidRPr="00A57D71" w14:paraId="01D4D24D" w14:textId="77777777" w:rsidTr="00866A3E">
        <w:tc>
          <w:tcPr>
            <w:tcW w:w="1290" w:type="pct"/>
            <w:tcBorders>
              <w:top w:val="nil"/>
              <w:bottom w:val="nil"/>
              <w:right w:val="nil"/>
            </w:tcBorders>
            <w:shd w:val="clear" w:color="auto" w:fill="auto"/>
          </w:tcPr>
          <w:p w14:paraId="4597C2A7" w14:textId="5C5A715E" w:rsidR="00E11E5E" w:rsidRPr="00A57D71" w:rsidRDefault="00E11E5E" w:rsidP="00E11E5E">
            <w:pPr>
              <w:spacing w:after="0" w:line="360" w:lineRule="auto"/>
              <w:rPr>
                <w:rFonts w:cs="Arial"/>
              </w:rPr>
            </w:pPr>
            <w:r w:rsidRPr="00A57D71">
              <w:rPr>
                <w:rFonts w:cs="Arial"/>
              </w:rPr>
              <w:t>Právne zastúpený:</w:t>
            </w:r>
          </w:p>
        </w:tc>
        <w:tc>
          <w:tcPr>
            <w:tcW w:w="3710" w:type="pct"/>
            <w:tcBorders>
              <w:left w:val="nil"/>
            </w:tcBorders>
            <w:shd w:val="clear" w:color="auto" w:fill="auto"/>
          </w:tcPr>
          <w:p w14:paraId="6A134F44" w14:textId="77777777" w:rsidR="00E11E5E" w:rsidRPr="00A57D71" w:rsidRDefault="00E11E5E" w:rsidP="00E11E5E">
            <w:pPr>
              <w:spacing w:after="0" w:line="360" w:lineRule="auto"/>
              <w:jc w:val="both"/>
              <w:rPr>
                <w:rFonts w:cs="Arial"/>
              </w:rPr>
            </w:pPr>
          </w:p>
        </w:tc>
      </w:tr>
      <w:tr w:rsidR="00E11E5E" w:rsidRPr="00A57D71" w14:paraId="628D667C" w14:textId="77777777" w:rsidTr="00866A3E">
        <w:tc>
          <w:tcPr>
            <w:tcW w:w="1290" w:type="pct"/>
            <w:tcBorders>
              <w:top w:val="nil"/>
              <w:bottom w:val="nil"/>
              <w:right w:val="nil"/>
            </w:tcBorders>
            <w:shd w:val="clear" w:color="auto" w:fill="auto"/>
          </w:tcPr>
          <w:p w14:paraId="5C948B58" w14:textId="77777777" w:rsidR="00E11E5E" w:rsidRPr="00A57D71" w:rsidRDefault="00E11E5E" w:rsidP="00E11E5E">
            <w:pPr>
              <w:spacing w:after="0" w:line="360" w:lineRule="auto"/>
              <w:rPr>
                <w:rFonts w:cs="Arial"/>
              </w:rPr>
            </w:pPr>
            <w:r w:rsidRPr="00A57D71">
              <w:rPr>
                <w:rFonts w:cs="Arial"/>
              </w:rPr>
              <w:t>Kontaktná osoba:</w:t>
            </w:r>
          </w:p>
        </w:tc>
        <w:tc>
          <w:tcPr>
            <w:tcW w:w="3710" w:type="pct"/>
            <w:tcBorders>
              <w:top w:val="nil"/>
              <w:left w:val="nil"/>
            </w:tcBorders>
            <w:shd w:val="clear" w:color="auto" w:fill="auto"/>
          </w:tcPr>
          <w:p w14:paraId="49B291BA" w14:textId="77777777" w:rsidR="00E11E5E" w:rsidRPr="00A57D71" w:rsidRDefault="00E11E5E" w:rsidP="00E11E5E">
            <w:pPr>
              <w:spacing w:after="0" w:line="360" w:lineRule="auto"/>
              <w:jc w:val="both"/>
            </w:pPr>
          </w:p>
        </w:tc>
      </w:tr>
      <w:tr w:rsidR="00E11E5E" w:rsidRPr="00A57D71" w14:paraId="12C993DB" w14:textId="77777777" w:rsidTr="00866A3E">
        <w:tc>
          <w:tcPr>
            <w:tcW w:w="1290" w:type="pct"/>
            <w:tcBorders>
              <w:top w:val="nil"/>
              <w:bottom w:val="nil"/>
              <w:right w:val="nil"/>
            </w:tcBorders>
            <w:shd w:val="clear" w:color="auto" w:fill="auto"/>
          </w:tcPr>
          <w:p w14:paraId="65A17BAF" w14:textId="77777777" w:rsidR="00E11E5E" w:rsidRPr="00A57D71" w:rsidRDefault="00E11E5E" w:rsidP="00E11E5E">
            <w:pPr>
              <w:spacing w:after="0" w:line="360" w:lineRule="auto"/>
              <w:rPr>
                <w:rFonts w:cs="Arial"/>
              </w:rPr>
            </w:pPr>
            <w:r w:rsidRPr="00A57D71">
              <w:rPr>
                <w:rFonts w:cs="Arial"/>
              </w:rPr>
              <w:t>Telefón:</w:t>
            </w:r>
          </w:p>
        </w:tc>
        <w:tc>
          <w:tcPr>
            <w:tcW w:w="3710" w:type="pct"/>
            <w:tcBorders>
              <w:left w:val="nil"/>
            </w:tcBorders>
            <w:shd w:val="clear" w:color="auto" w:fill="auto"/>
          </w:tcPr>
          <w:p w14:paraId="7F12E434" w14:textId="77777777" w:rsidR="00E11E5E" w:rsidRPr="00A57D71" w:rsidRDefault="00E11E5E" w:rsidP="00E11E5E">
            <w:pPr>
              <w:spacing w:after="0" w:line="360" w:lineRule="auto"/>
              <w:jc w:val="both"/>
            </w:pPr>
          </w:p>
        </w:tc>
      </w:tr>
      <w:tr w:rsidR="00E11E5E" w:rsidRPr="00A57D71" w14:paraId="78BF828B" w14:textId="77777777" w:rsidTr="00866A3E">
        <w:tc>
          <w:tcPr>
            <w:tcW w:w="1290" w:type="pct"/>
            <w:tcBorders>
              <w:top w:val="nil"/>
              <w:bottom w:val="nil"/>
              <w:right w:val="nil"/>
            </w:tcBorders>
            <w:shd w:val="clear" w:color="auto" w:fill="auto"/>
          </w:tcPr>
          <w:p w14:paraId="5A3A00DD" w14:textId="77777777" w:rsidR="00E11E5E" w:rsidRPr="00A57D71" w:rsidRDefault="00E11E5E" w:rsidP="00E11E5E">
            <w:pPr>
              <w:spacing w:after="0" w:line="360" w:lineRule="auto"/>
              <w:rPr>
                <w:rFonts w:cs="Arial"/>
              </w:rPr>
            </w:pPr>
            <w:r w:rsidRPr="00A57D71">
              <w:rPr>
                <w:rFonts w:cs="Arial"/>
              </w:rPr>
              <w:t>E-mail:</w:t>
            </w:r>
          </w:p>
        </w:tc>
        <w:tc>
          <w:tcPr>
            <w:tcW w:w="3710" w:type="pct"/>
            <w:tcBorders>
              <w:left w:val="nil"/>
            </w:tcBorders>
            <w:shd w:val="clear" w:color="auto" w:fill="auto"/>
          </w:tcPr>
          <w:p w14:paraId="7E4002FC" w14:textId="77777777" w:rsidR="00E11E5E" w:rsidRPr="00A57D71" w:rsidRDefault="00E11E5E" w:rsidP="00E11E5E">
            <w:pPr>
              <w:spacing w:after="0" w:line="360" w:lineRule="auto"/>
              <w:jc w:val="both"/>
            </w:pPr>
          </w:p>
        </w:tc>
      </w:tr>
    </w:tbl>
    <w:p w14:paraId="65FFF838" w14:textId="77777777" w:rsidR="00E11E5E" w:rsidRPr="00A57D71" w:rsidRDefault="00E11E5E" w:rsidP="00E11E5E">
      <w:pPr>
        <w:spacing w:after="0"/>
        <w:jc w:val="both"/>
        <w:rPr>
          <w:rFonts w:cs="Arial"/>
          <w:szCs w:val="20"/>
        </w:rPr>
      </w:pPr>
    </w:p>
    <w:p w14:paraId="27E26193" w14:textId="77777777" w:rsidR="00E11E5E" w:rsidRPr="00A57D71" w:rsidRDefault="00E11E5E" w:rsidP="00E11E5E">
      <w:pPr>
        <w:spacing w:after="0"/>
        <w:ind w:left="360"/>
        <w:jc w:val="both"/>
        <w:rPr>
          <w:rFonts w:cs="Arial"/>
          <w:szCs w:val="20"/>
        </w:rPr>
      </w:pPr>
    </w:p>
    <w:p w14:paraId="32C60717" w14:textId="0B7A475C" w:rsidR="00E11E5E" w:rsidRPr="00A57D71" w:rsidRDefault="00E11E5E" w:rsidP="00D55639">
      <w:pPr>
        <w:numPr>
          <w:ilvl w:val="0"/>
          <w:numId w:val="45"/>
        </w:numPr>
        <w:spacing w:after="0"/>
        <w:jc w:val="both"/>
        <w:rPr>
          <w:rFonts w:cs="Arial"/>
          <w:szCs w:val="20"/>
        </w:rPr>
      </w:pPr>
      <w:r w:rsidRPr="00A57D71">
        <w:rPr>
          <w:rFonts w:cs="Arial"/>
          <w:szCs w:val="20"/>
        </w:rPr>
        <w:t xml:space="preserve">Kritérium 1: </w:t>
      </w:r>
      <w:r w:rsidR="00841F1C">
        <w:rPr>
          <w:rFonts w:cs="Arial"/>
          <w:szCs w:val="20"/>
        </w:rPr>
        <w:t>C</w:t>
      </w:r>
      <w:r w:rsidRPr="00A57D71">
        <w:rPr>
          <w:rFonts w:cs="Arial"/>
          <w:szCs w:val="20"/>
        </w:rPr>
        <w:t>ena za realizáciu predmetu zákazky</w:t>
      </w:r>
    </w:p>
    <w:tbl>
      <w:tblPr>
        <w:tblW w:w="5000" w:type="pct"/>
        <w:tblBorders>
          <w:top w:val="nil"/>
          <w:left w:val="nil"/>
          <w:bottom w:val="nil"/>
          <w:right w:val="nil"/>
        </w:tblBorders>
        <w:tblLook w:val="0000" w:firstRow="0" w:lastRow="0" w:firstColumn="0" w:lastColumn="0" w:noHBand="0" w:noVBand="0"/>
      </w:tblPr>
      <w:tblGrid>
        <w:gridCol w:w="3547"/>
        <w:gridCol w:w="3539"/>
        <w:gridCol w:w="1069"/>
        <w:gridCol w:w="905"/>
      </w:tblGrid>
      <w:tr w:rsidR="00E11E5E" w:rsidRPr="00A57D71" w14:paraId="45B0BA76" w14:textId="77777777" w:rsidTr="009324BB">
        <w:trPr>
          <w:trHeight w:hRule="exact" w:val="454"/>
        </w:trPr>
        <w:tc>
          <w:tcPr>
            <w:tcW w:w="1958" w:type="pct"/>
            <w:tcBorders>
              <w:top w:val="single" w:sz="5" w:space="0" w:color="000000"/>
              <w:left w:val="single" w:sz="5" w:space="0" w:color="000000"/>
              <w:bottom w:val="single" w:sz="5" w:space="0" w:color="000000"/>
              <w:right w:val="single" w:sz="5" w:space="0" w:color="000000"/>
            </w:tcBorders>
            <w:vAlign w:val="center"/>
          </w:tcPr>
          <w:p w14:paraId="720ACA27" w14:textId="30E5DE13" w:rsidR="00E11E5E" w:rsidRPr="00A57D71" w:rsidRDefault="005E0C16" w:rsidP="00E11E5E">
            <w:pPr>
              <w:spacing w:after="0" w:line="480" w:lineRule="auto"/>
              <w:jc w:val="center"/>
              <w:rPr>
                <w:rFonts w:cs="Arial"/>
                <w:b/>
                <w:szCs w:val="20"/>
              </w:rPr>
            </w:pPr>
            <w:r w:rsidRPr="00A57D71">
              <w:rPr>
                <w:rFonts w:cs="Arial"/>
                <w:b/>
                <w:szCs w:val="20"/>
              </w:rPr>
              <w:t>Popis</w:t>
            </w:r>
          </w:p>
        </w:tc>
        <w:tc>
          <w:tcPr>
            <w:tcW w:w="1953" w:type="pct"/>
            <w:tcBorders>
              <w:top w:val="single" w:sz="5" w:space="0" w:color="000000"/>
              <w:left w:val="single" w:sz="5" w:space="0" w:color="000000"/>
              <w:bottom w:val="single" w:sz="5" w:space="0" w:color="000000"/>
              <w:right w:val="single" w:sz="5" w:space="0" w:color="000000"/>
            </w:tcBorders>
            <w:vAlign w:val="center"/>
          </w:tcPr>
          <w:p w14:paraId="5293C4F2" w14:textId="5579426C" w:rsidR="005E0C16" w:rsidRPr="00A57D71" w:rsidRDefault="005E0C16" w:rsidP="0079338F">
            <w:pPr>
              <w:spacing w:after="0"/>
              <w:jc w:val="center"/>
              <w:rPr>
                <w:rFonts w:cs="Arial"/>
                <w:b/>
                <w:szCs w:val="20"/>
              </w:rPr>
            </w:pPr>
            <w:r w:rsidRPr="00A57D71">
              <w:rPr>
                <w:rFonts w:cs="Arial"/>
                <w:b/>
                <w:szCs w:val="20"/>
              </w:rPr>
              <w:t>Suma v EUR</w:t>
            </w:r>
          </w:p>
          <w:p w14:paraId="22FA4157" w14:textId="4410C649" w:rsidR="00E11E5E" w:rsidRPr="00A57D71" w:rsidRDefault="00E11E5E" w:rsidP="0079338F">
            <w:pPr>
              <w:spacing w:after="0"/>
              <w:jc w:val="center"/>
              <w:rPr>
                <w:rFonts w:cs="Arial"/>
                <w:b/>
                <w:szCs w:val="20"/>
              </w:rPr>
            </w:pPr>
            <w:r w:rsidRPr="00A57D71">
              <w:rPr>
                <w:rFonts w:cs="Arial"/>
                <w:b/>
                <w:szCs w:val="20"/>
              </w:rPr>
              <w:t>bez DPH</w:t>
            </w:r>
          </w:p>
        </w:tc>
        <w:tc>
          <w:tcPr>
            <w:tcW w:w="590" w:type="pct"/>
            <w:tcBorders>
              <w:top w:val="single" w:sz="5" w:space="0" w:color="000000"/>
              <w:left w:val="single" w:sz="5" w:space="0" w:color="000000"/>
              <w:bottom w:val="single" w:sz="5" w:space="0" w:color="000000"/>
              <w:right w:val="single" w:sz="5" w:space="0" w:color="000000"/>
            </w:tcBorders>
            <w:vAlign w:val="center"/>
          </w:tcPr>
          <w:p w14:paraId="68207E93" w14:textId="77777777" w:rsidR="005E0C16" w:rsidRPr="00A57D71" w:rsidRDefault="005E0C16" w:rsidP="0079338F">
            <w:pPr>
              <w:spacing w:after="0"/>
              <w:jc w:val="center"/>
              <w:rPr>
                <w:rFonts w:cs="Arial"/>
                <w:b/>
                <w:szCs w:val="20"/>
              </w:rPr>
            </w:pPr>
            <w:r w:rsidRPr="00A57D71">
              <w:rPr>
                <w:rFonts w:cs="Arial"/>
                <w:b/>
                <w:szCs w:val="20"/>
              </w:rPr>
              <w:t>Suma DPH</w:t>
            </w:r>
          </w:p>
          <w:p w14:paraId="75A97427" w14:textId="29F2F151" w:rsidR="00E11E5E" w:rsidRPr="00A57D71" w:rsidRDefault="005E0C16" w:rsidP="0079338F">
            <w:pPr>
              <w:spacing w:after="0"/>
              <w:jc w:val="center"/>
              <w:rPr>
                <w:rFonts w:cs="Arial"/>
                <w:b/>
                <w:szCs w:val="20"/>
              </w:rPr>
            </w:pPr>
            <w:r w:rsidRPr="00A57D71">
              <w:rPr>
                <w:rFonts w:cs="Arial"/>
                <w:b/>
                <w:szCs w:val="20"/>
              </w:rPr>
              <w:t>v EUR</w:t>
            </w:r>
          </w:p>
        </w:tc>
        <w:tc>
          <w:tcPr>
            <w:tcW w:w="499" w:type="pct"/>
            <w:tcBorders>
              <w:top w:val="single" w:sz="5" w:space="0" w:color="000000"/>
              <w:left w:val="single" w:sz="5" w:space="0" w:color="000000"/>
              <w:bottom w:val="single" w:sz="5" w:space="0" w:color="000000"/>
              <w:right w:val="single" w:sz="5" w:space="0" w:color="000000"/>
            </w:tcBorders>
            <w:vAlign w:val="center"/>
          </w:tcPr>
          <w:p w14:paraId="6FD93F8C" w14:textId="77777777" w:rsidR="005E0C16" w:rsidRPr="00A57D71" w:rsidRDefault="005E0C16" w:rsidP="0079338F">
            <w:pPr>
              <w:spacing w:after="0"/>
              <w:jc w:val="center"/>
              <w:rPr>
                <w:rFonts w:cs="Arial"/>
                <w:b/>
                <w:szCs w:val="20"/>
              </w:rPr>
            </w:pPr>
            <w:r w:rsidRPr="00A57D71">
              <w:rPr>
                <w:rFonts w:cs="Arial"/>
                <w:b/>
                <w:szCs w:val="20"/>
              </w:rPr>
              <w:t>Suma SPOLU</w:t>
            </w:r>
          </w:p>
          <w:p w14:paraId="00D9FC4D" w14:textId="56EFD652" w:rsidR="00E11E5E" w:rsidRPr="00A57D71" w:rsidRDefault="005E0C16" w:rsidP="0079338F">
            <w:pPr>
              <w:spacing w:after="0"/>
              <w:jc w:val="center"/>
              <w:rPr>
                <w:rFonts w:cs="Arial"/>
                <w:b/>
                <w:szCs w:val="20"/>
              </w:rPr>
            </w:pPr>
            <w:r w:rsidRPr="00A57D71">
              <w:rPr>
                <w:rFonts w:cs="Arial"/>
                <w:b/>
                <w:szCs w:val="20"/>
              </w:rPr>
              <w:t xml:space="preserve">v EUR s </w:t>
            </w:r>
            <w:r w:rsidR="00E11E5E" w:rsidRPr="00A57D71">
              <w:rPr>
                <w:rFonts w:cs="Arial"/>
                <w:b/>
                <w:szCs w:val="20"/>
              </w:rPr>
              <w:t>DPH</w:t>
            </w:r>
          </w:p>
        </w:tc>
      </w:tr>
      <w:tr w:rsidR="00F3467B" w:rsidRPr="00A57D71" w14:paraId="3DDB7213" w14:textId="77777777" w:rsidTr="009324BB">
        <w:trPr>
          <w:trHeight w:hRule="exact" w:val="340"/>
        </w:trPr>
        <w:tc>
          <w:tcPr>
            <w:tcW w:w="0" w:type="auto"/>
            <w:tcBorders>
              <w:top w:val="single" w:sz="5" w:space="0" w:color="000000"/>
              <w:left w:val="single" w:sz="5" w:space="0" w:color="000000"/>
              <w:bottom w:val="single" w:sz="5" w:space="0" w:color="000000"/>
              <w:right w:val="single" w:sz="5" w:space="0" w:color="000000"/>
            </w:tcBorders>
            <w:vAlign w:val="center"/>
          </w:tcPr>
          <w:p w14:paraId="27EE2C51" w14:textId="5956F210" w:rsidR="00F3467B" w:rsidRPr="00A57D71" w:rsidRDefault="00B37799" w:rsidP="00F3467B">
            <w:pPr>
              <w:spacing w:after="0" w:line="480" w:lineRule="auto"/>
              <w:jc w:val="center"/>
              <w:rPr>
                <w:rFonts w:cs="Arial"/>
                <w:szCs w:val="20"/>
              </w:rPr>
            </w:pPr>
            <w:r>
              <w:rPr>
                <w:rFonts w:cs="Arial"/>
                <w:szCs w:val="20"/>
              </w:rPr>
              <w:t xml:space="preserve">Kamenivo frakcia </w:t>
            </w:r>
            <w:r w:rsidR="00F3467B">
              <w:rPr>
                <w:rFonts w:cs="Arial"/>
                <w:szCs w:val="20"/>
              </w:rPr>
              <w:t>0/63</w:t>
            </w:r>
          </w:p>
        </w:tc>
        <w:tc>
          <w:tcPr>
            <w:tcW w:w="1953" w:type="pct"/>
            <w:tcBorders>
              <w:top w:val="single" w:sz="5" w:space="0" w:color="000000"/>
              <w:left w:val="single" w:sz="5" w:space="0" w:color="000000"/>
              <w:bottom w:val="single" w:sz="5" w:space="0" w:color="000000"/>
              <w:right w:val="single" w:sz="5" w:space="0" w:color="000000"/>
            </w:tcBorders>
            <w:vAlign w:val="center"/>
          </w:tcPr>
          <w:p w14:paraId="7726F07F" w14:textId="77777777" w:rsidR="00F3467B" w:rsidRPr="00A57D71" w:rsidRDefault="00F3467B" w:rsidP="00F3467B">
            <w:pPr>
              <w:spacing w:after="0" w:line="480" w:lineRule="auto"/>
              <w:jc w:val="both"/>
              <w:rPr>
                <w:rFonts w:cs="Arial"/>
                <w:szCs w:val="20"/>
              </w:rPr>
            </w:pPr>
          </w:p>
        </w:tc>
        <w:tc>
          <w:tcPr>
            <w:tcW w:w="590" w:type="pct"/>
            <w:tcBorders>
              <w:top w:val="single" w:sz="5" w:space="0" w:color="000000"/>
              <w:left w:val="single" w:sz="5" w:space="0" w:color="000000"/>
              <w:bottom w:val="single" w:sz="5" w:space="0" w:color="000000"/>
              <w:right w:val="single" w:sz="5" w:space="0" w:color="000000"/>
            </w:tcBorders>
            <w:vAlign w:val="center"/>
          </w:tcPr>
          <w:p w14:paraId="2BE52682" w14:textId="77777777" w:rsidR="00F3467B" w:rsidRPr="00A57D71" w:rsidRDefault="00F3467B" w:rsidP="00F3467B">
            <w:pPr>
              <w:spacing w:after="0" w:line="480" w:lineRule="auto"/>
              <w:jc w:val="both"/>
              <w:rPr>
                <w:rFonts w:cs="Arial"/>
                <w:szCs w:val="20"/>
              </w:rPr>
            </w:pPr>
          </w:p>
        </w:tc>
        <w:tc>
          <w:tcPr>
            <w:tcW w:w="499" w:type="pct"/>
            <w:tcBorders>
              <w:top w:val="single" w:sz="5" w:space="0" w:color="000000"/>
              <w:left w:val="single" w:sz="5" w:space="0" w:color="000000"/>
              <w:bottom w:val="single" w:sz="5" w:space="0" w:color="000000"/>
              <w:right w:val="single" w:sz="5" w:space="0" w:color="000000"/>
            </w:tcBorders>
            <w:vAlign w:val="center"/>
          </w:tcPr>
          <w:p w14:paraId="11031223" w14:textId="77777777" w:rsidR="00F3467B" w:rsidRPr="00A57D71" w:rsidRDefault="00F3467B" w:rsidP="00F3467B">
            <w:pPr>
              <w:spacing w:after="0" w:line="480" w:lineRule="auto"/>
              <w:jc w:val="both"/>
              <w:rPr>
                <w:rFonts w:cs="Arial"/>
                <w:szCs w:val="20"/>
              </w:rPr>
            </w:pPr>
          </w:p>
        </w:tc>
      </w:tr>
      <w:tr w:rsidR="00F3467B" w:rsidRPr="00A57D71" w14:paraId="7FC839FF" w14:textId="77777777" w:rsidTr="009324BB">
        <w:trPr>
          <w:trHeight w:hRule="exact" w:val="340"/>
        </w:trPr>
        <w:tc>
          <w:tcPr>
            <w:tcW w:w="1958" w:type="pct"/>
            <w:tcBorders>
              <w:top w:val="single" w:sz="5" w:space="0" w:color="000000"/>
              <w:left w:val="single" w:sz="5" w:space="0" w:color="000000"/>
              <w:bottom w:val="single" w:sz="5" w:space="0" w:color="000000"/>
              <w:right w:val="single" w:sz="5" w:space="0" w:color="000000"/>
            </w:tcBorders>
            <w:vAlign w:val="center"/>
          </w:tcPr>
          <w:p w14:paraId="64D945DB" w14:textId="779145BF" w:rsidR="00F3467B" w:rsidRPr="00A57D71" w:rsidRDefault="00B37799" w:rsidP="00F3467B">
            <w:pPr>
              <w:spacing w:after="0" w:line="480" w:lineRule="auto"/>
              <w:jc w:val="center"/>
              <w:rPr>
                <w:rFonts w:cs="Arial"/>
                <w:szCs w:val="20"/>
              </w:rPr>
            </w:pPr>
            <w:r>
              <w:rPr>
                <w:rFonts w:cs="Arial"/>
                <w:szCs w:val="20"/>
              </w:rPr>
              <w:t xml:space="preserve">Kamenivo frakcia </w:t>
            </w:r>
            <w:r w:rsidR="00F3467B">
              <w:rPr>
                <w:rFonts w:cs="Arial"/>
                <w:szCs w:val="20"/>
              </w:rPr>
              <w:t>32/63</w:t>
            </w:r>
          </w:p>
        </w:tc>
        <w:tc>
          <w:tcPr>
            <w:tcW w:w="1953" w:type="pct"/>
            <w:tcBorders>
              <w:top w:val="single" w:sz="5" w:space="0" w:color="000000"/>
              <w:left w:val="single" w:sz="5" w:space="0" w:color="000000"/>
              <w:bottom w:val="single" w:sz="5" w:space="0" w:color="000000"/>
              <w:right w:val="single" w:sz="5" w:space="0" w:color="000000"/>
            </w:tcBorders>
            <w:vAlign w:val="center"/>
          </w:tcPr>
          <w:p w14:paraId="7E59BC8B" w14:textId="77777777" w:rsidR="00F3467B" w:rsidRPr="00A57D71" w:rsidRDefault="00F3467B" w:rsidP="00F3467B">
            <w:pPr>
              <w:spacing w:after="0" w:line="480" w:lineRule="auto"/>
              <w:jc w:val="both"/>
              <w:rPr>
                <w:rFonts w:cs="Arial"/>
                <w:szCs w:val="20"/>
              </w:rPr>
            </w:pPr>
          </w:p>
        </w:tc>
        <w:tc>
          <w:tcPr>
            <w:tcW w:w="590" w:type="pct"/>
            <w:tcBorders>
              <w:top w:val="single" w:sz="5" w:space="0" w:color="000000"/>
              <w:left w:val="single" w:sz="5" w:space="0" w:color="000000"/>
              <w:bottom w:val="single" w:sz="5" w:space="0" w:color="000000"/>
              <w:right w:val="single" w:sz="5" w:space="0" w:color="000000"/>
            </w:tcBorders>
            <w:vAlign w:val="center"/>
          </w:tcPr>
          <w:p w14:paraId="53A32678" w14:textId="77777777" w:rsidR="00F3467B" w:rsidRPr="00A57D71" w:rsidRDefault="00F3467B" w:rsidP="00F3467B">
            <w:pPr>
              <w:spacing w:after="0" w:line="480" w:lineRule="auto"/>
              <w:jc w:val="both"/>
              <w:rPr>
                <w:rFonts w:cs="Arial"/>
                <w:szCs w:val="20"/>
              </w:rPr>
            </w:pPr>
          </w:p>
        </w:tc>
        <w:tc>
          <w:tcPr>
            <w:tcW w:w="499" w:type="pct"/>
            <w:tcBorders>
              <w:top w:val="single" w:sz="5" w:space="0" w:color="000000"/>
              <w:left w:val="single" w:sz="5" w:space="0" w:color="000000"/>
              <w:bottom w:val="single" w:sz="5" w:space="0" w:color="000000"/>
              <w:right w:val="single" w:sz="5" w:space="0" w:color="000000"/>
            </w:tcBorders>
            <w:vAlign w:val="center"/>
          </w:tcPr>
          <w:p w14:paraId="35079ABE" w14:textId="77777777" w:rsidR="00F3467B" w:rsidRPr="00A57D71" w:rsidRDefault="00F3467B" w:rsidP="00F3467B">
            <w:pPr>
              <w:spacing w:after="0" w:line="480" w:lineRule="auto"/>
              <w:jc w:val="both"/>
              <w:rPr>
                <w:rFonts w:cs="Arial"/>
                <w:szCs w:val="20"/>
              </w:rPr>
            </w:pPr>
          </w:p>
        </w:tc>
      </w:tr>
      <w:tr w:rsidR="00F3467B" w:rsidRPr="00A57D71" w14:paraId="586509B6" w14:textId="77777777" w:rsidTr="009324BB">
        <w:trPr>
          <w:trHeight w:hRule="exact" w:val="340"/>
        </w:trPr>
        <w:tc>
          <w:tcPr>
            <w:tcW w:w="1958" w:type="pct"/>
            <w:tcBorders>
              <w:top w:val="single" w:sz="5" w:space="0" w:color="000000"/>
              <w:left w:val="single" w:sz="5" w:space="0" w:color="000000"/>
              <w:bottom w:val="single" w:sz="5" w:space="0" w:color="000000"/>
              <w:right w:val="single" w:sz="5" w:space="0" w:color="000000"/>
            </w:tcBorders>
            <w:vAlign w:val="center"/>
          </w:tcPr>
          <w:p w14:paraId="42B1AD69" w14:textId="1B2DACD8" w:rsidR="00F3467B" w:rsidRPr="00A57D71" w:rsidRDefault="00B37799" w:rsidP="00F3467B">
            <w:pPr>
              <w:spacing w:after="0" w:line="480" w:lineRule="auto"/>
              <w:jc w:val="center"/>
              <w:rPr>
                <w:rFonts w:cs="Arial"/>
                <w:szCs w:val="20"/>
              </w:rPr>
            </w:pPr>
            <w:r>
              <w:rPr>
                <w:rFonts w:cs="Arial"/>
                <w:szCs w:val="20"/>
              </w:rPr>
              <w:t xml:space="preserve">Kamenivo frakcia </w:t>
            </w:r>
            <w:r w:rsidR="00F3467B">
              <w:rPr>
                <w:rFonts w:cs="Arial"/>
                <w:szCs w:val="20"/>
              </w:rPr>
              <w:t>8/16</w:t>
            </w:r>
          </w:p>
        </w:tc>
        <w:tc>
          <w:tcPr>
            <w:tcW w:w="1953" w:type="pct"/>
            <w:tcBorders>
              <w:top w:val="single" w:sz="5" w:space="0" w:color="000000"/>
              <w:left w:val="single" w:sz="5" w:space="0" w:color="000000"/>
              <w:bottom w:val="single" w:sz="5" w:space="0" w:color="000000"/>
              <w:right w:val="single" w:sz="5" w:space="0" w:color="000000"/>
            </w:tcBorders>
            <w:vAlign w:val="center"/>
          </w:tcPr>
          <w:p w14:paraId="35565E6D" w14:textId="77777777" w:rsidR="00F3467B" w:rsidRPr="00A57D71" w:rsidRDefault="00F3467B" w:rsidP="00F3467B">
            <w:pPr>
              <w:spacing w:after="0" w:line="480" w:lineRule="auto"/>
              <w:jc w:val="both"/>
              <w:rPr>
                <w:rFonts w:cs="Arial"/>
                <w:szCs w:val="20"/>
              </w:rPr>
            </w:pPr>
          </w:p>
        </w:tc>
        <w:tc>
          <w:tcPr>
            <w:tcW w:w="590" w:type="pct"/>
            <w:tcBorders>
              <w:top w:val="single" w:sz="5" w:space="0" w:color="000000"/>
              <w:left w:val="single" w:sz="5" w:space="0" w:color="000000"/>
              <w:bottom w:val="single" w:sz="5" w:space="0" w:color="000000"/>
              <w:right w:val="single" w:sz="5" w:space="0" w:color="000000"/>
            </w:tcBorders>
            <w:vAlign w:val="center"/>
          </w:tcPr>
          <w:p w14:paraId="4D7147CD" w14:textId="77777777" w:rsidR="00F3467B" w:rsidRPr="00A57D71" w:rsidRDefault="00F3467B" w:rsidP="00F3467B">
            <w:pPr>
              <w:spacing w:after="0" w:line="480" w:lineRule="auto"/>
              <w:jc w:val="both"/>
              <w:rPr>
                <w:rFonts w:cs="Arial"/>
                <w:szCs w:val="20"/>
              </w:rPr>
            </w:pPr>
          </w:p>
        </w:tc>
        <w:tc>
          <w:tcPr>
            <w:tcW w:w="499" w:type="pct"/>
            <w:tcBorders>
              <w:top w:val="single" w:sz="5" w:space="0" w:color="000000"/>
              <w:left w:val="single" w:sz="5" w:space="0" w:color="000000"/>
              <w:bottom w:val="single" w:sz="5" w:space="0" w:color="000000"/>
              <w:right w:val="single" w:sz="5" w:space="0" w:color="000000"/>
            </w:tcBorders>
            <w:vAlign w:val="center"/>
          </w:tcPr>
          <w:p w14:paraId="0DDC52E6" w14:textId="77777777" w:rsidR="00F3467B" w:rsidRPr="00A57D71" w:rsidRDefault="00F3467B" w:rsidP="00F3467B">
            <w:pPr>
              <w:spacing w:after="0" w:line="480" w:lineRule="auto"/>
              <w:jc w:val="both"/>
              <w:rPr>
                <w:rFonts w:cs="Arial"/>
                <w:szCs w:val="20"/>
              </w:rPr>
            </w:pPr>
          </w:p>
        </w:tc>
      </w:tr>
      <w:tr w:rsidR="00F3467B" w:rsidRPr="00A57D71" w14:paraId="4E33A8FB" w14:textId="77777777" w:rsidTr="009324BB">
        <w:trPr>
          <w:trHeight w:hRule="exact" w:val="340"/>
        </w:trPr>
        <w:tc>
          <w:tcPr>
            <w:tcW w:w="1958" w:type="pct"/>
            <w:tcBorders>
              <w:top w:val="single" w:sz="5" w:space="0" w:color="000000"/>
              <w:left w:val="single" w:sz="5" w:space="0" w:color="000000"/>
              <w:bottom w:val="single" w:sz="5" w:space="0" w:color="000000"/>
              <w:right w:val="single" w:sz="5" w:space="0" w:color="000000"/>
            </w:tcBorders>
            <w:vAlign w:val="center"/>
          </w:tcPr>
          <w:p w14:paraId="28EC6C5F" w14:textId="424CA912" w:rsidR="00F3467B" w:rsidRPr="00A57D71" w:rsidRDefault="00B37799" w:rsidP="00F3467B">
            <w:pPr>
              <w:spacing w:after="0" w:line="480" w:lineRule="auto"/>
              <w:jc w:val="center"/>
              <w:rPr>
                <w:rFonts w:cs="Arial"/>
                <w:szCs w:val="20"/>
              </w:rPr>
            </w:pPr>
            <w:r>
              <w:rPr>
                <w:rFonts w:cs="Arial"/>
                <w:szCs w:val="20"/>
              </w:rPr>
              <w:t xml:space="preserve">Kamenivo frakcia </w:t>
            </w:r>
            <w:r w:rsidR="00F3467B">
              <w:rPr>
                <w:rFonts w:cs="Arial"/>
                <w:szCs w:val="20"/>
              </w:rPr>
              <w:t>4/8</w:t>
            </w:r>
          </w:p>
        </w:tc>
        <w:tc>
          <w:tcPr>
            <w:tcW w:w="1953" w:type="pct"/>
            <w:tcBorders>
              <w:top w:val="single" w:sz="5" w:space="0" w:color="000000"/>
              <w:left w:val="single" w:sz="5" w:space="0" w:color="000000"/>
              <w:bottom w:val="single" w:sz="5" w:space="0" w:color="000000"/>
              <w:right w:val="single" w:sz="5" w:space="0" w:color="000000"/>
            </w:tcBorders>
            <w:vAlign w:val="center"/>
          </w:tcPr>
          <w:p w14:paraId="110652F4" w14:textId="77777777" w:rsidR="00F3467B" w:rsidRPr="00A57D71" w:rsidRDefault="00F3467B" w:rsidP="00F3467B">
            <w:pPr>
              <w:spacing w:after="0" w:line="480" w:lineRule="auto"/>
              <w:jc w:val="both"/>
              <w:rPr>
                <w:rFonts w:cs="Arial"/>
                <w:szCs w:val="20"/>
              </w:rPr>
            </w:pPr>
          </w:p>
        </w:tc>
        <w:tc>
          <w:tcPr>
            <w:tcW w:w="590" w:type="pct"/>
            <w:tcBorders>
              <w:top w:val="single" w:sz="5" w:space="0" w:color="000000"/>
              <w:left w:val="single" w:sz="5" w:space="0" w:color="000000"/>
              <w:bottom w:val="single" w:sz="5" w:space="0" w:color="000000"/>
              <w:right w:val="single" w:sz="5" w:space="0" w:color="000000"/>
            </w:tcBorders>
            <w:vAlign w:val="center"/>
          </w:tcPr>
          <w:p w14:paraId="3AA91755" w14:textId="77777777" w:rsidR="00F3467B" w:rsidRPr="00A57D71" w:rsidRDefault="00F3467B" w:rsidP="00F3467B">
            <w:pPr>
              <w:spacing w:after="0" w:line="480" w:lineRule="auto"/>
              <w:jc w:val="both"/>
              <w:rPr>
                <w:rFonts w:cs="Arial"/>
                <w:szCs w:val="20"/>
              </w:rPr>
            </w:pPr>
          </w:p>
        </w:tc>
        <w:tc>
          <w:tcPr>
            <w:tcW w:w="499" w:type="pct"/>
            <w:tcBorders>
              <w:top w:val="single" w:sz="5" w:space="0" w:color="000000"/>
              <w:left w:val="single" w:sz="5" w:space="0" w:color="000000"/>
              <w:bottom w:val="single" w:sz="5" w:space="0" w:color="000000"/>
              <w:right w:val="single" w:sz="5" w:space="0" w:color="000000"/>
            </w:tcBorders>
            <w:vAlign w:val="center"/>
          </w:tcPr>
          <w:p w14:paraId="03F0F6AB" w14:textId="77777777" w:rsidR="00F3467B" w:rsidRPr="00A57D71" w:rsidRDefault="00F3467B" w:rsidP="00F3467B">
            <w:pPr>
              <w:spacing w:after="0" w:line="480" w:lineRule="auto"/>
              <w:jc w:val="both"/>
              <w:rPr>
                <w:rFonts w:cs="Arial"/>
                <w:szCs w:val="20"/>
              </w:rPr>
            </w:pPr>
          </w:p>
        </w:tc>
      </w:tr>
    </w:tbl>
    <w:p w14:paraId="2048C251" w14:textId="77777777" w:rsidR="005E0C16" w:rsidRPr="00A57D71" w:rsidRDefault="005E0C16" w:rsidP="005E0C16">
      <w:pPr>
        <w:spacing w:after="0"/>
        <w:jc w:val="both"/>
        <w:rPr>
          <w:rFonts w:cs="Arial"/>
          <w:sz w:val="18"/>
          <w:szCs w:val="18"/>
        </w:rPr>
      </w:pPr>
      <w:r w:rsidRPr="00A57D71">
        <w:rPr>
          <w:rFonts w:cs="Arial"/>
          <w:sz w:val="18"/>
          <w:szCs w:val="18"/>
        </w:rPr>
        <w:t>(pozn.: Ak uchádzač nie je platcom DPH, upozorní - "Nie som platca DPH").</w:t>
      </w:r>
    </w:p>
    <w:p w14:paraId="5A641975" w14:textId="234E7388" w:rsidR="005E0C16" w:rsidRPr="00A57D71" w:rsidRDefault="005E0C16" w:rsidP="00E11E5E">
      <w:pPr>
        <w:spacing w:after="0"/>
        <w:jc w:val="both"/>
        <w:rPr>
          <w:rFonts w:cs="Arial"/>
          <w:sz w:val="18"/>
          <w:szCs w:val="18"/>
        </w:rPr>
      </w:pPr>
    </w:p>
    <w:p w14:paraId="13B2E447" w14:textId="77777777" w:rsidR="005E0C16" w:rsidRPr="00A57D71" w:rsidRDefault="005E0C16" w:rsidP="00E11E5E">
      <w:pPr>
        <w:spacing w:after="0"/>
        <w:jc w:val="both"/>
        <w:rPr>
          <w:rFonts w:cs="Arial"/>
          <w:sz w:val="18"/>
          <w:szCs w:val="18"/>
        </w:rPr>
      </w:pPr>
    </w:p>
    <w:p w14:paraId="06C7EA9F" w14:textId="261F7F0C" w:rsidR="005E0C16" w:rsidRPr="00841F1C" w:rsidRDefault="005E0C16" w:rsidP="00D55639">
      <w:pPr>
        <w:numPr>
          <w:ilvl w:val="0"/>
          <w:numId w:val="45"/>
        </w:numPr>
        <w:spacing w:after="0"/>
        <w:jc w:val="both"/>
        <w:rPr>
          <w:rFonts w:cs="Arial"/>
          <w:szCs w:val="20"/>
        </w:rPr>
      </w:pPr>
      <w:r w:rsidRPr="00A57D71">
        <w:rPr>
          <w:rFonts w:cs="Arial"/>
          <w:szCs w:val="20"/>
        </w:rPr>
        <w:t xml:space="preserve">Kritérium </w:t>
      </w:r>
      <w:r w:rsidRPr="00841F1C">
        <w:rPr>
          <w:rFonts w:cs="Arial"/>
          <w:szCs w:val="20"/>
        </w:rPr>
        <w:t xml:space="preserve">2: </w:t>
      </w:r>
      <w:r w:rsidR="00841F1C">
        <w:rPr>
          <w:szCs w:val="20"/>
        </w:rPr>
        <w:t>V</w:t>
      </w:r>
      <w:r w:rsidR="00841F1C" w:rsidRPr="00841F1C">
        <w:rPr>
          <w:szCs w:val="20"/>
        </w:rPr>
        <w:t>zdialenosť do miesta vykládky</w:t>
      </w:r>
    </w:p>
    <w:tbl>
      <w:tblPr>
        <w:tblW w:w="5000" w:type="pct"/>
        <w:tblBorders>
          <w:top w:val="nil"/>
          <w:left w:val="nil"/>
          <w:bottom w:val="nil"/>
          <w:right w:val="nil"/>
        </w:tblBorders>
        <w:tblLook w:val="0000" w:firstRow="0" w:lastRow="0" w:firstColumn="0" w:lastColumn="0" w:noHBand="0" w:noVBand="0"/>
      </w:tblPr>
      <w:tblGrid>
        <w:gridCol w:w="6799"/>
        <w:gridCol w:w="2261"/>
      </w:tblGrid>
      <w:tr w:rsidR="005E0C16" w:rsidRPr="00A57D71" w14:paraId="0D11CC13" w14:textId="77777777" w:rsidTr="008174C6">
        <w:trPr>
          <w:trHeight w:hRule="exact" w:val="397"/>
        </w:trPr>
        <w:tc>
          <w:tcPr>
            <w:tcW w:w="3752" w:type="pct"/>
            <w:tcBorders>
              <w:top w:val="single" w:sz="5" w:space="0" w:color="000000"/>
              <w:left w:val="single" w:sz="5" w:space="0" w:color="000000"/>
              <w:bottom w:val="single" w:sz="5" w:space="0" w:color="000000"/>
              <w:right w:val="single" w:sz="5" w:space="0" w:color="000000"/>
            </w:tcBorders>
          </w:tcPr>
          <w:p w14:paraId="3E808857" w14:textId="16C13BA5" w:rsidR="005E0C16" w:rsidRPr="00A57D71" w:rsidRDefault="005E0C16" w:rsidP="003672F7">
            <w:pPr>
              <w:spacing w:after="0" w:line="480" w:lineRule="auto"/>
              <w:jc w:val="center"/>
              <w:rPr>
                <w:rFonts w:cs="Arial"/>
                <w:b/>
                <w:szCs w:val="20"/>
              </w:rPr>
            </w:pPr>
            <w:r w:rsidRPr="00A57D71">
              <w:rPr>
                <w:rFonts w:cs="Arial"/>
                <w:b/>
                <w:szCs w:val="20"/>
              </w:rPr>
              <w:t>Popis</w:t>
            </w:r>
          </w:p>
        </w:tc>
        <w:tc>
          <w:tcPr>
            <w:tcW w:w="1248" w:type="pct"/>
            <w:tcBorders>
              <w:top w:val="single" w:sz="5" w:space="0" w:color="000000"/>
              <w:left w:val="single" w:sz="5" w:space="0" w:color="000000"/>
              <w:bottom w:val="single" w:sz="5" w:space="0" w:color="000000"/>
              <w:right w:val="single" w:sz="5" w:space="0" w:color="000000"/>
            </w:tcBorders>
          </w:tcPr>
          <w:p w14:paraId="63FB3C62" w14:textId="35BCA415" w:rsidR="005E0C16" w:rsidRPr="00A57D71" w:rsidRDefault="005E0C16" w:rsidP="003672F7">
            <w:pPr>
              <w:spacing w:after="0" w:line="480" w:lineRule="auto"/>
              <w:jc w:val="center"/>
              <w:rPr>
                <w:rFonts w:cs="Arial"/>
                <w:b/>
                <w:szCs w:val="20"/>
              </w:rPr>
            </w:pPr>
            <w:r w:rsidRPr="00A57D71">
              <w:rPr>
                <w:rFonts w:cs="Arial"/>
                <w:b/>
                <w:szCs w:val="20"/>
              </w:rPr>
              <w:t>Vzdialenosť v km</w:t>
            </w:r>
          </w:p>
        </w:tc>
      </w:tr>
      <w:tr w:rsidR="005E0C16" w:rsidRPr="00A57D71" w14:paraId="2CB563A6" w14:textId="77777777" w:rsidTr="008174C6">
        <w:trPr>
          <w:trHeight w:hRule="exact" w:val="397"/>
        </w:trPr>
        <w:tc>
          <w:tcPr>
            <w:tcW w:w="3752" w:type="pct"/>
            <w:tcBorders>
              <w:top w:val="single" w:sz="5" w:space="0" w:color="000000"/>
              <w:left w:val="single" w:sz="5" w:space="0" w:color="000000"/>
              <w:bottom w:val="single" w:sz="5" w:space="0" w:color="000000"/>
              <w:right w:val="single" w:sz="5" w:space="0" w:color="000000"/>
            </w:tcBorders>
            <w:vAlign w:val="center"/>
          </w:tcPr>
          <w:p w14:paraId="7ECEAB99" w14:textId="4EAA5FD0" w:rsidR="005E0C16" w:rsidRPr="00A57D71" w:rsidRDefault="005E0C16" w:rsidP="00841F1C">
            <w:pPr>
              <w:spacing w:after="0" w:line="480" w:lineRule="auto"/>
              <w:jc w:val="both"/>
              <w:rPr>
                <w:rFonts w:cs="Arial"/>
                <w:szCs w:val="20"/>
              </w:rPr>
            </w:pPr>
            <w:r w:rsidRPr="00A57D71">
              <w:rPr>
                <w:rFonts w:cs="Arial"/>
                <w:szCs w:val="20"/>
              </w:rPr>
              <w:t xml:space="preserve">Vzdialenosť </w:t>
            </w:r>
            <w:r w:rsidR="00002C2B" w:rsidRPr="00A57D71">
              <w:rPr>
                <w:rFonts w:cs="Arial"/>
                <w:szCs w:val="20"/>
              </w:rPr>
              <w:t xml:space="preserve">lomu </w:t>
            </w:r>
            <w:r w:rsidRPr="00A57D71">
              <w:rPr>
                <w:rFonts w:cs="Arial"/>
                <w:szCs w:val="20"/>
              </w:rPr>
              <w:t>d</w:t>
            </w:r>
            <w:r w:rsidR="00841F1C">
              <w:rPr>
                <w:rFonts w:cs="Arial"/>
                <w:szCs w:val="20"/>
              </w:rPr>
              <w:t>o</w:t>
            </w:r>
            <w:r w:rsidRPr="00A57D71">
              <w:rPr>
                <w:rFonts w:cs="Arial"/>
                <w:szCs w:val="20"/>
              </w:rPr>
              <w:t xml:space="preserve"> miesta </w:t>
            </w:r>
            <w:r w:rsidR="00841F1C" w:rsidRPr="00841F1C">
              <w:rPr>
                <w:rFonts w:cs="Arial"/>
                <w:szCs w:val="20"/>
              </w:rPr>
              <w:t>vykládky</w:t>
            </w:r>
          </w:p>
        </w:tc>
        <w:tc>
          <w:tcPr>
            <w:tcW w:w="1248" w:type="pct"/>
            <w:tcBorders>
              <w:top w:val="single" w:sz="5" w:space="0" w:color="000000"/>
              <w:left w:val="single" w:sz="5" w:space="0" w:color="000000"/>
              <w:bottom w:val="single" w:sz="5" w:space="0" w:color="000000"/>
              <w:right w:val="single" w:sz="5" w:space="0" w:color="000000"/>
            </w:tcBorders>
          </w:tcPr>
          <w:p w14:paraId="5999FD59" w14:textId="77777777" w:rsidR="005E0C16" w:rsidRPr="00A57D71" w:rsidRDefault="005E0C16" w:rsidP="003672F7">
            <w:pPr>
              <w:spacing w:after="0" w:line="480" w:lineRule="auto"/>
              <w:jc w:val="both"/>
              <w:rPr>
                <w:rFonts w:cs="Arial"/>
                <w:szCs w:val="20"/>
              </w:rPr>
            </w:pPr>
          </w:p>
        </w:tc>
      </w:tr>
    </w:tbl>
    <w:p w14:paraId="0559BE5A" w14:textId="2C1B9F5E" w:rsidR="005E0C16" w:rsidRPr="00A57D71" w:rsidRDefault="005E0C16" w:rsidP="00E11E5E">
      <w:pPr>
        <w:shd w:val="clear" w:color="auto" w:fill="FFFFFF"/>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1694"/>
        <w:gridCol w:w="7366"/>
      </w:tblGrid>
      <w:tr w:rsidR="00002C2B" w:rsidRPr="00A57D71" w14:paraId="2F54F5E0" w14:textId="77777777" w:rsidTr="008174C6">
        <w:trPr>
          <w:trHeight w:hRule="exact" w:val="397"/>
        </w:trPr>
        <w:tc>
          <w:tcPr>
            <w:tcW w:w="935" w:type="pct"/>
            <w:tcBorders>
              <w:top w:val="single" w:sz="5" w:space="0" w:color="000000"/>
              <w:left w:val="single" w:sz="5" w:space="0" w:color="000000"/>
              <w:bottom w:val="single" w:sz="5" w:space="0" w:color="000000"/>
              <w:right w:val="single" w:sz="5" w:space="0" w:color="000000"/>
            </w:tcBorders>
          </w:tcPr>
          <w:p w14:paraId="5A5246B0" w14:textId="21AC57A8" w:rsidR="00002C2B" w:rsidRPr="00A57D71" w:rsidRDefault="00002C2B" w:rsidP="00BF7F84">
            <w:pPr>
              <w:spacing w:after="0" w:line="480" w:lineRule="auto"/>
              <w:jc w:val="center"/>
              <w:rPr>
                <w:rFonts w:cs="Arial"/>
                <w:b/>
                <w:szCs w:val="20"/>
              </w:rPr>
            </w:pPr>
            <w:r w:rsidRPr="00A57D71">
              <w:rPr>
                <w:rFonts w:cs="Arial"/>
                <w:b/>
                <w:szCs w:val="20"/>
              </w:rPr>
              <w:t>Názov lomu:</w:t>
            </w:r>
          </w:p>
        </w:tc>
        <w:tc>
          <w:tcPr>
            <w:tcW w:w="4065" w:type="pct"/>
            <w:tcBorders>
              <w:top w:val="single" w:sz="5" w:space="0" w:color="000000"/>
              <w:left w:val="single" w:sz="5" w:space="0" w:color="000000"/>
              <w:bottom w:val="single" w:sz="5" w:space="0" w:color="000000"/>
              <w:right w:val="single" w:sz="5" w:space="0" w:color="000000"/>
            </w:tcBorders>
          </w:tcPr>
          <w:p w14:paraId="216EB651" w14:textId="52771E5E" w:rsidR="00002C2B" w:rsidRPr="00A57D71" w:rsidRDefault="00002C2B" w:rsidP="00BF7F84">
            <w:pPr>
              <w:spacing w:after="0" w:line="480" w:lineRule="auto"/>
              <w:jc w:val="center"/>
              <w:rPr>
                <w:rFonts w:cs="Arial"/>
                <w:b/>
                <w:szCs w:val="20"/>
              </w:rPr>
            </w:pPr>
          </w:p>
        </w:tc>
      </w:tr>
    </w:tbl>
    <w:p w14:paraId="2CE21ACB" w14:textId="77777777" w:rsidR="00002C2B" w:rsidRPr="00A57D71" w:rsidRDefault="00002C2B" w:rsidP="00E11E5E">
      <w:pPr>
        <w:shd w:val="clear" w:color="auto" w:fill="FFFFFF"/>
        <w:rPr>
          <w:rFonts w:cs="Arial"/>
          <w:color w:val="222222"/>
          <w:szCs w:val="20"/>
        </w:rPr>
      </w:pPr>
    </w:p>
    <w:p w14:paraId="79350624" w14:textId="64806439" w:rsidR="00E11E5E" w:rsidRPr="00A57D71" w:rsidRDefault="00E11E5E" w:rsidP="00E11E5E">
      <w:pPr>
        <w:shd w:val="clear" w:color="auto" w:fill="FFFFFF"/>
        <w:rPr>
          <w:rFonts w:cs="Arial"/>
          <w:color w:val="222222"/>
          <w:szCs w:val="20"/>
        </w:rPr>
      </w:pPr>
      <w:r w:rsidRPr="00A57D71">
        <w:rPr>
          <w:rFonts w:cs="Arial"/>
          <w:color w:val="222222"/>
          <w:szCs w:val="20"/>
        </w:rPr>
        <w:t>V .................................... dňa .................</w:t>
      </w:r>
    </w:p>
    <w:p w14:paraId="2C91CCEE" w14:textId="77777777" w:rsidR="00002C2B" w:rsidRPr="00A57D71" w:rsidRDefault="00002C2B" w:rsidP="00E11E5E">
      <w:pPr>
        <w:shd w:val="clear" w:color="auto" w:fill="FFFFFF"/>
        <w:rPr>
          <w:rFonts w:cs="Arial"/>
          <w:color w:val="222222"/>
          <w:szCs w:val="20"/>
        </w:rPr>
      </w:pPr>
    </w:p>
    <w:tbl>
      <w:tblPr>
        <w:tblW w:w="0" w:type="auto"/>
        <w:tblLook w:val="04A0" w:firstRow="1" w:lastRow="0" w:firstColumn="1" w:lastColumn="0" w:noHBand="0" w:noVBand="1"/>
      </w:tblPr>
      <w:tblGrid>
        <w:gridCol w:w="4531"/>
        <w:gridCol w:w="4531"/>
      </w:tblGrid>
      <w:tr w:rsidR="00E11E5E" w:rsidRPr="00A57D71" w14:paraId="3189B258" w14:textId="77777777" w:rsidTr="00E11E5E">
        <w:tc>
          <w:tcPr>
            <w:tcW w:w="4531" w:type="dxa"/>
          </w:tcPr>
          <w:p w14:paraId="4FE5BF46" w14:textId="77777777" w:rsidR="00E11E5E" w:rsidRPr="00A57D71" w:rsidRDefault="00E11E5E" w:rsidP="00866A3E">
            <w:pPr>
              <w:rPr>
                <w:szCs w:val="20"/>
              </w:rPr>
            </w:pPr>
          </w:p>
        </w:tc>
        <w:tc>
          <w:tcPr>
            <w:tcW w:w="4531" w:type="dxa"/>
            <w:tcBorders>
              <w:top w:val="dashed" w:sz="4" w:space="0" w:color="auto"/>
            </w:tcBorders>
          </w:tcPr>
          <w:p w14:paraId="3BE7D000" w14:textId="77777777" w:rsidR="00E11E5E" w:rsidRPr="00A57D71" w:rsidRDefault="00E11E5E" w:rsidP="0079338F">
            <w:pPr>
              <w:spacing w:after="0"/>
              <w:jc w:val="center"/>
              <w:rPr>
                <w:szCs w:val="20"/>
              </w:rPr>
            </w:pPr>
            <w:r w:rsidRPr="00A57D71">
              <w:rPr>
                <w:szCs w:val="20"/>
              </w:rPr>
              <w:t>štatutárny zástupca uchádzača</w:t>
            </w:r>
          </w:p>
          <w:p w14:paraId="4723553C" w14:textId="77777777" w:rsidR="00E11E5E" w:rsidRPr="00A57D71" w:rsidRDefault="00E11E5E" w:rsidP="0079338F">
            <w:pPr>
              <w:spacing w:after="0"/>
              <w:jc w:val="center"/>
              <w:rPr>
                <w:b/>
                <w:szCs w:val="20"/>
              </w:rPr>
            </w:pPr>
            <w:r w:rsidRPr="00A57D71">
              <w:rPr>
                <w:szCs w:val="20"/>
              </w:rPr>
              <w:t>osoba splnomocnená štatutárnym zástupcom</w:t>
            </w:r>
          </w:p>
        </w:tc>
      </w:tr>
    </w:tbl>
    <w:p w14:paraId="53743E8B" w14:textId="71DBD857" w:rsidR="00EC1C7F" w:rsidRPr="00A57D71" w:rsidRDefault="00EC1C7F">
      <w:pPr>
        <w:spacing w:after="0"/>
        <w:rPr>
          <w:rFonts w:cs="Arial"/>
          <w:szCs w:val="20"/>
        </w:rPr>
      </w:pPr>
      <w:bookmarkStart w:id="11" w:name="_GoBack"/>
      <w:bookmarkEnd w:id="11"/>
    </w:p>
    <w:sectPr w:rsidR="00EC1C7F" w:rsidRPr="00A57D71"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452754" w14:textId="77777777" w:rsidR="0028582A" w:rsidRDefault="0028582A">
      <w:r>
        <w:separator/>
      </w:r>
    </w:p>
  </w:endnote>
  <w:endnote w:type="continuationSeparator" w:id="0">
    <w:p w14:paraId="20EB973F" w14:textId="77777777" w:rsidR="0028582A" w:rsidRDefault="002858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63015E" w14:paraId="2D4E7A60" w14:textId="77777777" w:rsidTr="002917A0">
              <w:tc>
                <w:tcPr>
                  <w:tcW w:w="7650" w:type="dxa"/>
                </w:tcPr>
                <w:p w14:paraId="161303EA" w14:textId="2156FB0E" w:rsidR="0063015E" w:rsidRDefault="00115095" w:rsidP="00115095">
                  <w:pPr>
                    <w:pStyle w:val="Pta"/>
                  </w:pPr>
                  <w:r>
                    <w:t>Výzva</w:t>
                  </w:r>
                  <w:r w:rsidR="0063015E" w:rsidRPr="00484996">
                    <w:rPr>
                      <w:sz w:val="16"/>
                      <w:szCs w:val="16"/>
                    </w:rPr>
                    <w:t xml:space="preserve">: </w:t>
                  </w:r>
                  <w:r w:rsidR="0063015E" w:rsidRPr="002917A0">
                    <w:rPr>
                      <w:sz w:val="16"/>
                      <w:szCs w:val="16"/>
                    </w:rPr>
                    <w:t>Nákup kameniva</w:t>
                  </w:r>
                </w:p>
              </w:tc>
              <w:tc>
                <w:tcPr>
                  <w:tcW w:w="1412" w:type="dxa"/>
                </w:tcPr>
                <w:p w14:paraId="7289D8C9" w14:textId="6A7B824E" w:rsidR="0063015E" w:rsidRDefault="0063015E"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115095">
                    <w:rPr>
                      <w:bCs/>
                      <w:noProof/>
                      <w:sz w:val="18"/>
                      <w:szCs w:val="18"/>
                    </w:rPr>
                    <w:t>6</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115095">
                    <w:rPr>
                      <w:bCs/>
                      <w:noProof/>
                      <w:sz w:val="18"/>
                      <w:szCs w:val="18"/>
                    </w:rPr>
                    <w:t>11</w:t>
                  </w:r>
                  <w:r w:rsidRPr="007C3D49">
                    <w:rPr>
                      <w:bCs/>
                      <w:sz w:val="18"/>
                      <w:szCs w:val="18"/>
                    </w:rPr>
                    <w:fldChar w:fldCharType="end"/>
                  </w:r>
                </w:p>
              </w:tc>
            </w:tr>
          </w:tbl>
          <w:p w14:paraId="6C1DB06B" w14:textId="09E36B81" w:rsidR="0063015E" w:rsidRPr="002917A0" w:rsidRDefault="0028582A"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3F78D130" w14:textId="71593CEE" w:rsidR="0063015E" w:rsidRDefault="0063015E">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63015E" w:rsidRDefault="0063015E">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FA29BF" w14:textId="77777777" w:rsidR="0028582A" w:rsidRDefault="0028582A">
      <w:r>
        <w:separator/>
      </w:r>
    </w:p>
  </w:footnote>
  <w:footnote w:type="continuationSeparator" w:id="0">
    <w:p w14:paraId="71986D99" w14:textId="77777777" w:rsidR="0028582A" w:rsidRDefault="0028582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63015E" w14:paraId="14793BB4" w14:textId="77777777" w:rsidTr="007C3D49">
      <w:tc>
        <w:tcPr>
          <w:tcW w:w="1271" w:type="dxa"/>
        </w:tcPr>
        <w:p w14:paraId="22C3DFF4" w14:textId="2E53548F" w:rsidR="0063015E" w:rsidRDefault="0063015E"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w16se="http://schemas.microsoft.com/office/word/2015/wordml/sym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63015E" w:rsidRDefault="0063015E"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63015E" w:rsidRPr="007C3D49" w:rsidRDefault="0063015E" w:rsidP="007C3D49">
          <w:pPr>
            <w:pStyle w:val="Nadpis4"/>
            <w:tabs>
              <w:tab w:val="clear" w:pos="576"/>
            </w:tabs>
            <w:rPr>
              <w:color w:val="005941"/>
              <w:sz w:val="24"/>
            </w:rPr>
          </w:pPr>
          <w:r w:rsidRPr="007C3D49">
            <w:rPr>
              <w:color w:val="005941"/>
              <w:sz w:val="24"/>
            </w:rPr>
            <w:t>generálne riaditeľstvo</w:t>
          </w:r>
        </w:p>
        <w:p w14:paraId="4F73470A" w14:textId="1081BBBA" w:rsidR="0063015E" w:rsidRDefault="0063015E" w:rsidP="007C3D49">
          <w:pPr>
            <w:pStyle w:val="Nadpis4"/>
            <w:tabs>
              <w:tab w:val="clear" w:pos="576"/>
            </w:tabs>
          </w:pPr>
          <w:r w:rsidRPr="007C3D49">
            <w:rPr>
              <w:color w:val="005941"/>
              <w:sz w:val="24"/>
            </w:rPr>
            <w:t>Námestie SNP 8, 975 66 Banská Bystrica</w:t>
          </w:r>
        </w:p>
      </w:tc>
    </w:tr>
  </w:tbl>
  <w:p w14:paraId="08D1390A" w14:textId="77777777" w:rsidR="0063015E" w:rsidRDefault="0063015E">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7" w15:restartNumberingAfterBreak="0">
    <w:nsid w:val="76B140FB"/>
    <w:multiLevelType w:val="hybridMultilevel"/>
    <w:tmpl w:val="6D3E3D3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8"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9"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7"/>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1"/>
  </w:num>
  <w:num w:numId="14">
    <w:abstractNumId w:val="21"/>
  </w:num>
  <w:num w:numId="15">
    <w:abstractNumId w:val="96"/>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5"/>
  </w:num>
  <w:num w:numId="25">
    <w:abstractNumId w:val="60"/>
  </w:num>
  <w:num w:numId="26">
    <w:abstractNumId w:val="94"/>
  </w:num>
  <w:num w:numId="27">
    <w:abstractNumId w:val="91"/>
  </w:num>
  <w:num w:numId="28">
    <w:abstractNumId w:val="47"/>
  </w:num>
  <w:num w:numId="29">
    <w:abstractNumId w:val="68"/>
  </w:num>
  <w:num w:numId="30">
    <w:abstractNumId w:val="86"/>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1"/>
  </w:num>
  <w:num w:numId="40">
    <w:abstractNumId w:val="8"/>
  </w:num>
  <w:num w:numId="41">
    <w:abstractNumId w:val="79"/>
  </w:num>
  <w:num w:numId="42">
    <w:abstractNumId w:val="35"/>
  </w:num>
  <w:num w:numId="43">
    <w:abstractNumId w:val="67"/>
  </w:num>
  <w:num w:numId="44">
    <w:abstractNumId w:val="30"/>
  </w:num>
  <w:num w:numId="45">
    <w:abstractNumId w:val="55"/>
  </w:num>
  <w:num w:numId="46">
    <w:abstractNumId w:val="82"/>
  </w:num>
  <w:num w:numId="47">
    <w:abstractNumId w:val="80"/>
  </w:num>
  <w:num w:numId="48">
    <w:abstractNumId w:val="52"/>
  </w:num>
  <w:num w:numId="49">
    <w:abstractNumId w:val="2"/>
  </w:num>
  <w:num w:numId="50">
    <w:abstractNumId w:val="64"/>
  </w:num>
  <w:num w:numId="51">
    <w:abstractNumId w:val="90"/>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2"/>
  </w:num>
  <w:num w:numId="60">
    <w:abstractNumId w:val="22"/>
  </w:num>
  <w:num w:numId="61">
    <w:abstractNumId w:val="46"/>
  </w:num>
  <w:num w:numId="62">
    <w:abstractNumId w:val="59"/>
  </w:num>
  <w:num w:numId="63">
    <w:abstractNumId w:val="58"/>
  </w:num>
  <w:num w:numId="64">
    <w:abstractNumId w:val="70"/>
  </w:num>
  <w:num w:numId="65">
    <w:abstractNumId w:val="100"/>
  </w:num>
  <w:num w:numId="66">
    <w:abstractNumId w:val="39"/>
  </w:num>
  <w:num w:numId="67">
    <w:abstractNumId w:val="88"/>
  </w:num>
  <w:num w:numId="68">
    <w:abstractNumId w:val="78"/>
  </w:num>
  <w:num w:numId="69">
    <w:abstractNumId w:val="44"/>
  </w:num>
  <w:num w:numId="70">
    <w:abstractNumId w:val="84"/>
  </w:num>
  <w:num w:numId="71">
    <w:abstractNumId w:val="98"/>
  </w:num>
  <w:num w:numId="72">
    <w:abstractNumId w:val="85"/>
  </w:num>
  <w:num w:numId="73">
    <w:abstractNumId w:val="24"/>
  </w:num>
  <w:num w:numId="74">
    <w:abstractNumId w:val="71"/>
  </w:num>
  <w:num w:numId="75">
    <w:abstractNumId w:val="83"/>
  </w:num>
  <w:num w:numId="76">
    <w:abstractNumId w:val="18"/>
  </w:num>
  <w:num w:numId="77">
    <w:abstractNumId w:val="48"/>
  </w:num>
  <w:num w:numId="78">
    <w:abstractNumId w:val="61"/>
  </w:num>
  <w:num w:numId="79">
    <w:abstractNumId w:val="15"/>
  </w:num>
  <w:num w:numId="80">
    <w:abstractNumId w:val="5"/>
  </w:num>
  <w:num w:numId="81">
    <w:abstractNumId w:val="89"/>
  </w:num>
  <w:num w:numId="82">
    <w:abstractNumId w:val="45"/>
  </w:num>
  <w:num w:numId="83">
    <w:abstractNumId w:val="93"/>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7"/>
  </w:num>
  <w:num w:numId="95">
    <w:abstractNumId w:val="12"/>
  </w:num>
  <w:num w:numId="96">
    <w:abstractNumId w:val="99"/>
  </w:num>
  <w:num w:numId="97">
    <w:abstractNumId w:val="49"/>
  </w:num>
  <w:num w:numId="98">
    <w:abstractNumId w:val="74"/>
  </w:num>
  <w:num w:numId="99">
    <w:abstractNumId w:val="65"/>
  </w:num>
  <w:num w:numId="100">
    <w:abstractNumId w:val="76"/>
  </w:num>
  <w:num w:numId="101">
    <w:abstractNumId w:val="97"/>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9724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095"/>
    <w:rsid w:val="00115104"/>
    <w:rsid w:val="0011564B"/>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3F82"/>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39C"/>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82A"/>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3327"/>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4591"/>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1A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6FE"/>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3F"/>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01B8"/>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65A0"/>
    <w:rsid w:val="0060666F"/>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15E"/>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338F"/>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2ACF"/>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174C6"/>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97645"/>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42EF"/>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482"/>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24B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3FB5"/>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799"/>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5CCF"/>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67F1C"/>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1C7"/>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3C0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6AD"/>
    <w:rsid w:val="00E44820"/>
    <w:rsid w:val="00E4499A"/>
    <w:rsid w:val="00E471D0"/>
    <w:rsid w:val="00E474F8"/>
    <w:rsid w:val="00E47685"/>
    <w:rsid w:val="00E477CC"/>
    <w:rsid w:val="00E501EB"/>
    <w:rsid w:val="00E50875"/>
    <w:rsid w:val="00E50BCC"/>
    <w:rsid w:val="00E513B0"/>
    <w:rsid w:val="00E51688"/>
    <w:rsid w:val="00E51EA2"/>
    <w:rsid w:val="00E521B7"/>
    <w:rsid w:val="00E53542"/>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3ABA"/>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67B"/>
    <w:rsid w:val="00F348F1"/>
    <w:rsid w:val="00F34EDF"/>
    <w:rsid w:val="00F356C7"/>
    <w:rsid w:val="00F35F05"/>
    <w:rsid w:val="00F36171"/>
    <w:rsid w:val="00F37043"/>
    <w:rsid w:val="00F4015D"/>
    <w:rsid w:val="00F405CB"/>
    <w:rsid w:val="00F40C25"/>
    <w:rsid w:val="00F41AB6"/>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0138360">
      <w:bodyDiv w:val="1"/>
      <w:marLeft w:val="0"/>
      <w:marRight w:val="0"/>
      <w:marTop w:val="0"/>
      <w:marBottom w:val="0"/>
      <w:divBdr>
        <w:top w:val="none" w:sz="0" w:space="0" w:color="auto"/>
        <w:left w:val="none" w:sz="0" w:space="0" w:color="auto"/>
        <w:bottom w:val="none" w:sz="0" w:space="0" w:color="auto"/>
        <w:right w:val="none" w:sz="0" w:space="0" w:color="auto"/>
      </w:divBdr>
    </w:div>
    <w:div w:id="1060329568">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E0038C-113B-4BE4-8825-014BA0EE98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11</Pages>
  <Words>4479</Words>
  <Characters>25531</Characters>
  <Application>Microsoft Office Word</Application>
  <DocSecurity>0</DocSecurity>
  <Lines>212</Lines>
  <Paragraphs>59</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29951</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Chalmoviansky, Ladislav</cp:lastModifiedBy>
  <cp:revision>5</cp:revision>
  <cp:lastPrinted>2020-10-12T12:16:00Z</cp:lastPrinted>
  <dcterms:created xsi:type="dcterms:W3CDTF">2021-01-18T17:59:00Z</dcterms:created>
  <dcterms:modified xsi:type="dcterms:W3CDTF">2021-01-19T08:03:00Z</dcterms:modified>
  <cp:category>EIZ</cp:category>
</cp:coreProperties>
</file>