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E8D984" w14:textId="77777777" w:rsidR="007508E5" w:rsidRPr="00FA29F9" w:rsidRDefault="008F5A0C" w:rsidP="009F32A5">
      <w:pPr>
        <w:pStyle w:val="Nadpis2"/>
        <w:spacing w:before="0" w:after="0"/>
        <w:rPr>
          <w:rFonts w:asciiTheme="minorHAnsi" w:hAnsiTheme="minorHAnsi" w:cstheme="minorHAnsi"/>
          <w:i w:val="0"/>
          <w:iCs w:val="0"/>
          <w:sz w:val="22"/>
          <w:szCs w:val="22"/>
          <w:u w:val="single"/>
        </w:rPr>
      </w:pPr>
      <w:r w:rsidRPr="00FA29F9">
        <w:rPr>
          <w:rFonts w:asciiTheme="minorHAnsi" w:hAnsiTheme="minorHAnsi" w:cstheme="minorHAnsi"/>
          <w:i w:val="0"/>
          <w:iCs w:val="0"/>
          <w:sz w:val="22"/>
          <w:szCs w:val="22"/>
          <w:u w:val="single"/>
        </w:rPr>
        <w:t>Úvod:</w:t>
      </w:r>
    </w:p>
    <w:p w14:paraId="0EED74D9" w14:textId="77777777" w:rsidR="00D53FD8" w:rsidRPr="00FA29F9" w:rsidRDefault="00D53FD8" w:rsidP="00D53FD8">
      <w:pPr>
        <w:pStyle w:val="Zkladntext"/>
        <w:ind w:firstLine="708"/>
        <w:jc w:val="both"/>
        <w:rPr>
          <w:rFonts w:asciiTheme="minorHAnsi" w:hAnsiTheme="minorHAnsi" w:cstheme="minorHAnsi"/>
          <w:sz w:val="22"/>
          <w:szCs w:val="22"/>
        </w:rPr>
      </w:pPr>
    </w:p>
    <w:p w14:paraId="53524C0A" w14:textId="77777777" w:rsidR="00FA29F9" w:rsidRDefault="001132E9" w:rsidP="00FA29F9">
      <w:pPr>
        <w:pStyle w:val="Zkladntext"/>
        <w:ind w:firstLine="708"/>
        <w:jc w:val="both"/>
        <w:rPr>
          <w:rFonts w:asciiTheme="minorHAnsi" w:hAnsiTheme="minorHAnsi" w:cstheme="minorHAnsi"/>
          <w:sz w:val="22"/>
          <w:szCs w:val="22"/>
        </w:rPr>
      </w:pPr>
      <w:r w:rsidRPr="00FA29F9">
        <w:rPr>
          <w:rFonts w:asciiTheme="minorHAnsi" w:hAnsiTheme="minorHAnsi" w:cstheme="minorHAnsi"/>
          <w:sz w:val="22"/>
          <w:szCs w:val="22"/>
        </w:rPr>
        <w:t>Predmetom riešenia je posúdenie protipožiarnej bezpečnosti obnovy</w:t>
      </w:r>
      <w:r w:rsidR="00FA29F9" w:rsidRPr="00FA29F9">
        <w:rPr>
          <w:rFonts w:asciiTheme="minorHAnsi" w:hAnsiTheme="minorHAnsi" w:cstheme="minorHAnsi"/>
          <w:sz w:val="22"/>
          <w:szCs w:val="22"/>
        </w:rPr>
        <w:t xml:space="preserve"> časti</w:t>
      </w:r>
      <w:r w:rsidRPr="00FA29F9">
        <w:rPr>
          <w:rFonts w:asciiTheme="minorHAnsi" w:hAnsiTheme="minorHAnsi" w:cstheme="minorHAnsi"/>
          <w:sz w:val="22"/>
          <w:szCs w:val="22"/>
        </w:rPr>
        <w:t xml:space="preserve"> jestvujúcej stavby: „</w:t>
      </w:r>
      <w:r w:rsidR="00FA29F9" w:rsidRPr="00FA29F9">
        <w:rPr>
          <w:rFonts w:asciiTheme="minorHAnsi" w:hAnsiTheme="minorHAnsi" w:cstheme="minorHAnsi"/>
          <w:sz w:val="22"/>
          <w:szCs w:val="22"/>
        </w:rPr>
        <w:t>Základná škola, Trenčianske Teplice – stavebné úpravy – zateplenie fasády a výmena okien na pavilóne „G“ so zázemím“.</w:t>
      </w:r>
    </w:p>
    <w:p w14:paraId="215AA8AF" w14:textId="77777777" w:rsidR="009F4668" w:rsidRDefault="009F4668" w:rsidP="00A9697F">
      <w:pPr>
        <w:pStyle w:val="Zkladntext"/>
        <w:ind w:firstLine="708"/>
        <w:jc w:val="both"/>
        <w:rPr>
          <w:rFonts w:asciiTheme="minorHAnsi" w:hAnsiTheme="minorHAnsi" w:cstheme="minorHAnsi"/>
          <w:sz w:val="22"/>
          <w:szCs w:val="22"/>
        </w:rPr>
      </w:pPr>
    </w:p>
    <w:p w14:paraId="19264957" w14:textId="1B3403D6" w:rsidR="00A9697F" w:rsidRDefault="00FA29F9" w:rsidP="00A9697F">
      <w:pPr>
        <w:pStyle w:val="Zkladntext"/>
        <w:ind w:firstLine="708"/>
        <w:jc w:val="both"/>
        <w:rPr>
          <w:rFonts w:asciiTheme="minorHAnsi" w:hAnsiTheme="minorHAnsi" w:cstheme="minorHAnsi"/>
          <w:sz w:val="22"/>
          <w:szCs w:val="22"/>
        </w:rPr>
      </w:pPr>
      <w:r w:rsidRPr="008C2D05">
        <w:rPr>
          <w:rFonts w:asciiTheme="minorHAnsi" w:hAnsiTheme="minorHAnsi" w:cstheme="minorHAnsi"/>
          <w:sz w:val="22"/>
          <w:szCs w:val="22"/>
        </w:rPr>
        <w:t>Projekt stavby rieši návrh obnovy časti obvodového plášťa základnej školy</w:t>
      </w:r>
      <w:r>
        <w:rPr>
          <w:rFonts w:asciiTheme="minorHAnsi" w:hAnsiTheme="minorHAnsi" w:cstheme="minorHAnsi"/>
          <w:sz w:val="22"/>
          <w:szCs w:val="22"/>
        </w:rPr>
        <w:t xml:space="preserve">: </w:t>
      </w:r>
      <w:r w:rsidRPr="008C2D05">
        <w:rPr>
          <w:rFonts w:asciiTheme="minorHAnsi" w:hAnsiTheme="minorHAnsi" w:cstheme="minorHAnsi"/>
          <w:sz w:val="22"/>
          <w:szCs w:val="22"/>
        </w:rPr>
        <w:t>pavilón G so zázemím (2</w:t>
      </w:r>
      <w:r>
        <w:rPr>
          <w:rFonts w:asciiTheme="minorHAnsi" w:hAnsiTheme="minorHAnsi" w:cstheme="minorHAnsi"/>
          <w:sz w:val="22"/>
          <w:szCs w:val="22"/>
        </w:rPr>
        <w:t xml:space="preserve"> </w:t>
      </w:r>
      <w:r w:rsidRPr="008C2D05">
        <w:rPr>
          <w:rFonts w:asciiTheme="minorHAnsi" w:hAnsiTheme="minorHAnsi" w:cstheme="minorHAnsi"/>
          <w:sz w:val="22"/>
          <w:szCs w:val="22"/>
        </w:rPr>
        <w:t xml:space="preserve">x telocvičňa, </w:t>
      </w:r>
      <w:r w:rsidR="0063783F">
        <w:rPr>
          <w:rFonts w:asciiTheme="minorHAnsi" w:hAnsiTheme="minorHAnsi" w:cstheme="minorHAnsi"/>
          <w:sz w:val="22"/>
          <w:szCs w:val="22"/>
        </w:rPr>
        <w:t xml:space="preserve">bazén, </w:t>
      </w:r>
      <w:r w:rsidRPr="008C2D05">
        <w:rPr>
          <w:rFonts w:asciiTheme="minorHAnsi" w:hAnsiTheme="minorHAnsi" w:cstheme="minorHAnsi"/>
          <w:sz w:val="22"/>
          <w:szCs w:val="22"/>
        </w:rPr>
        <w:t xml:space="preserve">spojovacia chodba). Riešený objekt je umiestnený v meste Trenčianske Teplice na ulici, Sídlisko Slovenského národného povstania 6, na parcele č. 1830/6. Objekt je prestrešený plochou strechou. </w:t>
      </w:r>
    </w:p>
    <w:p w14:paraId="5E673EB3" w14:textId="77777777" w:rsidR="00A9697F" w:rsidRPr="008C2D05" w:rsidRDefault="00A9697F" w:rsidP="00A9697F">
      <w:pPr>
        <w:ind w:firstLine="708"/>
        <w:jc w:val="both"/>
        <w:rPr>
          <w:rFonts w:asciiTheme="minorHAnsi" w:hAnsiTheme="minorHAnsi" w:cstheme="minorHAnsi"/>
          <w:sz w:val="22"/>
          <w:szCs w:val="22"/>
        </w:rPr>
      </w:pPr>
      <w:r w:rsidRPr="008C2D05">
        <w:rPr>
          <w:rFonts w:asciiTheme="minorHAnsi" w:hAnsiTheme="minorHAnsi" w:cstheme="minorHAnsi"/>
          <w:sz w:val="22"/>
          <w:szCs w:val="22"/>
        </w:rPr>
        <w:t xml:space="preserve">Realizáciou opravy fasády s čiastočným zateplením dôjde k výraznému zlepšeniu tepelno-technických vlastností budovy. </w:t>
      </w:r>
    </w:p>
    <w:p w14:paraId="4B7AFD9A" w14:textId="77777777" w:rsidR="00A9697F" w:rsidRDefault="00A9697F" w:rsidP="001132E9">
      <w:pPr>
        <w:pStyle w:val="Zkladntext"/>
        <w:ind w:firstLine="709"/>
        <w:jc w:val="both"/>
        <w:rPr>
          <w:rFonts w:asciiTheme="minorHAnsi" w:hAnsiTheme="minorHAnsi" w:cstheme="minorHAnsi"/>
          <w:color w:val="FF0000"/>
          <w:sz w:val="22"/>
          <w:szCs w:val="22"/>
        </w:rPr>
      </w:pPr>
    </w:p>
    <w:p w14:paraId="06BC3802" w14:textId="77777777" w:rsidR="00120CE4" w:rsidRPr="00120CE4" w:rsidRDefault="00120CE4" w:rsidP="00120CE4">
      <w:pPr>
        <w:pStyle w:val="Zkladntext21"/>
        <w:ind w:firstLine="708"/>
        <w:rPr>
          <w:rFonts w:asciiTheme="minorHAnsi" w:hAnsiTheme="minorHAnsi" w:cstheme="minorHAnsi"/>
          <w:sz w:val="22"/>
          <w:szCs w:val="22"/>
        </w:rPr>
      </w:pPr>
      <w:r w:rsidRPr="00120CE4">
        <w:rPr>
          <w:rFonts w:asciiTheme="minorHAnsi" w:hAnsiTheme="minorHAnsi" w:cstheme="minorHAnsi"/>
          <w:sz w:val="22"/>
          <w:szCs w:val="22"/>
        </w:rPr>
        <w:t xml:space="preserve">Protipožiarna bezpečnosť je riešená s uplatnením požiadaviek: </w:t>
      </w:r>
    </w:p>
    <w:p w14:paraId="7DBD64A3" w14:textId="687E3B5E" w:rsidR="00120CE4" w:rsidRDefault="00120CE4" w:rsidP="00120CE4">
      <w:pPr>
        <w:pStyle w:val="Odsekzoznamu"/>
        <w:numPr>
          <w:ilvl w:val="0"/>
          <w:numId w:val="5"/>
        </w:numPr>
        <w:ind w:left="0" w:firstLine="0"/>
        <w:jc w:val="both"/>
        <w:rPr>
          <w:rFonts w:asciiTheme="minorHAnsi" w:hAnsiTheme="minorHAnsi" w:cstheme="minorHAnsi"/>
          <w:sz w:val="22"/>
          <w:szCs w:val="22"/>
        </w:rPr>
      </w:pPr>
      <w:r w:rsidRPr="00120CE4">
        <w:rPr>
          <w:rFonts w:asciiTheme="minorHAnsi" w:hAnsiTheme="minorHAnsi" w:cstheme="minorHAnsi"/>
          <w:sz w:val="22"/>
          <w:szCs w:val="22"/>
        </w:rPr>
        <w:t xml:space="preserve">vyhlášky MV SR č. 94/2004 Z. z., ktorou sa ustanovujú technické požiadavky na protipožiarnu bezpečnosť pri výstavbe a pri užívaní stavieb </w:t>
      </w:r>
      <w:r w:rsidRPr="00120CE4">
        <w:rPr>
          <w:rFonts w:asciiTheme="minorHAnsi" w:hAnsiTheme="minorHAnsi" w:cstheme="minorHAnsi"/>
          <w:sz w:val="22"/>
          <w:szCs w:val="22"/>
          <w:shd w:val="clear" w:color="auto" w:fill="FFFFFF"/>
        </w:rPr>
        <w:t>v znení vyhlášky č. 307/2007 Z. z. a vyhlášky č. 225/2012 Z. z.</w:t>
      </w:r>
      <w:r w:rsidRPr="00120CE4">
        <w:rPr>
          <w:rFonts w:asciiTheme="minorHAnsi" w:hAnsiTheme="minorHAnsi" w:cstheme="minorHAnsi"/>
          <w:sz w:val="22"/>
          <w:szCs w:val="22"/>
        </w:rPr>
        <w:t xml:space="preserve">; vyhlášky MV SR č. 334/2018 Z. z., ktorou sa mení a dopĺňa vyhláška MV SR č. 94/2004 Z. z. v znení vyhlášok MV SR č. 307/2007 Z. z. a č. 225/2012 Z. z. (ďalej len vyhláška MV SR č. 94/2004); </w:t>
      </w:r>
    </w:p>
    <w:p w14:paraId="5D76D888" w14:textId="1879C744" w:rsidR="00120CE4" w:rsidRDefault="00120CE4" w:rsidP="00120CE4">
      <w:pPr>
        <w:pStyle w:val="Odsekzoznamu"/>
        <w:numPr>
          <w:ilvl w:val="0"/>
          <w:numId w:val="5"/>
        </w:numPr>
        <w:ind w:left="0" w:firstLine="0"/>
        <w:jc w:val="both"/>
        <w:rPr>
          <w:rFonts w:asciiTheme="minorHAnsi" w:hAnsiTheme="minorHAnsi" w:cstheme="minorHAnsi"/>
          <w:sz w:val="22"/>
          <w:szCs w:val="22"/>
        </w:rPr>
      </w:pPr>
      <w:r w:rsidRPr="00120CE4">
        <w:rPr>
          <w:rFonts w:asciiTheme="minorHAnsi" w:hAnsiTheme="minorHAnsi" w:cstheme="minorHAnsi"/>
          <w:sz w:val="22"/>
          <w:szCs w:val="22"/>
        </w:rPr>
        <w:t>STN 73 0834/Z2 Požiarna bezpečnosť stavieb. Zmeny stavieb (ďalej len STN 73 0834);</w:t>
      </w:r>
    </w:p>
    <w:p w14:paraId="30D9D9B6" w14:textId="77777777" w:rsidR="00120CE4" w:rsidRPr="00120CE4" w:rsidRDefault="00120CE4" w:rsidP="00120CE4">
      <w:pPr>
        <w:pStyle w:val="Odsekzoznamu"/>
        <w:numPr>
          <w:ilvl w:val="0"/>
          <w:numId w:val="5"/>
        </w:numPr>
        <w:ind w:left="0" w:firstLine="0"/>
        <w:jc w:val="both"/>
        <w:rPr>
          <w:rFonts w:asciiTheme="minorHAnsi" w:hAnsiTheme="minorHAnsi" w:cstheme="minorHAnsi"/>
          <w:sz w:val="22"/>
          <w:szCs w:val="22"/>
        </w:rPr>
      </w:pPr>
      <w:r w:rsidRPr="00120CE4">
        <w:rPr>
          <w:rFonts w:asciiTheme="minorHAnsi" w:hAnsiTheme="minorHAnsi" w:cstheme="minorHAnsi"/>
          <w:sz w:val="22"/>
          <w:szCs w:val="22"/>
        </w:rPr>
        <w:t>STN 73 0802/Z2/O3 Požiarna bezpečnosť stavieb. Spoločné ustanovenia (ďalej len STN 73 0802).</w:t>
      </w:r>
    </w:p>
    <w:p w14:paraId="26F59FB3" w14:textId="77777777" w:rsidR="00A9697F" w:rsidRPr="00FA29F9" w:rsidRDefault="00A9697F" w:rsidP="009F32A5">
      <w:pPr>
        <w:pStyle w:val="Zkladntext21"/>
        <w:ind w:firstLine="0"/>
        <w:rPr>
          <w:rFonts w:asciiTheme="minorHAnsi" w:hAnsiTheme="minorHAnsi" w:cstheme="minorHAnsi"/>
          <w:color w:val="FF0000"/>
          <w:sz w:val="22"/>
          <w:szCs w:val="22"/>
        </w:rPr>
      </w:pPr>
    </w:p>
    <w:p w14:paraId="2D552928" w14:textId="77777777" w:rsidR="002C1072" w:rsidRPr="009F4668" w:rsidRDefault="008F5A0C" w:rsidP="009F32A5">
      <w:pPr>
        <w:rPr>
          <w:rFonts w:asciiTheme="minorHAnsi" w:hAnsiTheme="minorHAnsi" w:cstheme="minorHAnsi"/>
          <w:b/>
          <w:bCs/>
          <w:sz w:val="22"/>
          <w:szCs w:val="22"/>
          <w:u w:val="single"/>
        </w:rPr>
      </w:pPr>
      <w:r w:rsidRPr="009F4668">
        <w:rPr>
          <w:rFonts w:asciiTheme="minorHAnsi" w:hAnsiTheme="minorHAnsi" w:cstheme="minorHAnsi"/>
          <w:b/>
          <w:bCs/>
          <w:sz w:val="22"/>
          <w:szCs w:val="22"/>
          <w:u w:val="single"/>
        </w:rPr>
        <w:t>Stavebné a architektonické riešenie:</w:t>
      </w:r>
    </w:p>
    <w:p w14:paraId="3718B49B" w14:textId="77777777" w:rsidR="002C1072" w:rsidRPr="00FA29F9" w:rsidRDefault="002C1072" w:rsidP="009F32A5">
      <w:pPr>
        <w:rPr>
          <w:rFonts w:asciiTheme="minorHAnsi" w:hAnsiTheme="minorHAnsi" w:cstheme="minorHAnsi"/>
          <w:b/>
          <w:bCs/>
          <w:color w:val="FF0000"/>
          <w:sz w:val="22"/>
          <w:szCs w:val="22"/>
          <w:u w:val="single"/>
        </w:rPr>
      </w:pPr>
    </w:p>
    <w:p w14:paraId="2E060071" w14:textId="77777777" w:rsidR="009F4668" w:rsidRDefault="009F4668" w:rsidP="009F4668">
      <w:pPr>
        <w:pStyle w:val="Zkladntext"/>
        <w:ind w:firstLine="708"/>
        <w:jc w:val="both"/>
        <w:rPr>
          <w:rFonts w:asciiTheme="minorHAnsi" w:hAnsiTheme="minorHAnsi" w:cstheme="minorHAnsi"/>
          <w:sz w:val="22"/>
          <w:szCs w:val="22"/>
        </w:rPr>
      </w:pPr>
      <w:r w:rsidRPr="008C2D05">
        <w:rPr>
          <w:rFonts w:asciiTheme="minorHAnsi" w:hAnsiTheme="minorHAnsi" w:cstheme="minorHAnsi"/>
          <w:sz w:val="22"/>
          <w:szCs w:val="22"/>
        </w:rPr>
        <w:t>Objekt telocvične je dvojpodlažný pravouhlého tvaru s napojením na ostatné budovy školy. Objekt je rozmeru 38,8 x 24,6</w:t>
      </w:r>
      <w:r>
        <w:rPr>
          <w:rFonts w:asciiTheme="minorHAnsi" w:hAnsiTheme="minorHAnsi" w:cstheme="minorHAnsi"/>
          <w:sz w:val="22"/>
          <w:szCs w:val="22"/>
        </w:rPr>
        <w:t xml:space="preserve"> </w:t>
      </w:r>
      <w:r w:rsidRPr="008C2D05">
        <w:rPr>
          <w:rFonts w:asciiTheme="minorHAnsi" w:hAnsiTheme="minorHAnsi" w:cstheme="minorHAnsi"/>
          <w:sz w:val="22"/>
          <w:szCs w:val="22"/>
        </w:rPr>
        <w:t>m</w:t>
      </w:r>
      <w:r>
        <w:rPr>
          <w:rFonts w:asciiTheme="minorHAnsi" w:hAnsiTheme="minorHAnsi" w:cstheme="minorHAnsi"/>
          <w:sz w:val="22"/>
          <w:szCs w:val="22"/>
        </w:rPr>
        <w:t xml:space="preserve">, </w:t>
      </w:r>
      <w:r w:rsidRPr="008C2D05">
        <w:rPr>
          <w:rFonts w:asciiTheme="minorHAnsi" w:hAnsiTheme="minorHAnsi" w:cstheme="minorHAnsi"/>
          <w:sz w:val="22"/>
          <w:szCs w:val="22"/>
        </w:rPr>
        <w:t>výška atiky je 8,15</w:t>
      </w:r>
      <w:r>
        <w:rPr>
          <w:rFonts w:asciiTheme="minorHAnsi" w:hAnsiTheme="minorHAnsi" w:cstheme="minorHAnsi"/>
          <w:sz w:val="22"/>
          <w:szCs w:val="22"/>
        </w:rPr>
        <w:t xml:space="preserve"> </w:t>
      </w:r>
      <w:r w:rsidRPr="008C2D05">
        <w:rPr>
          <w:rFonts w:asciiTheme="minorHAnsi" w:hAnsiTheme="minorHAnsi" w:cstheme="minorHAnsi"/>
          <w:sz w:val="22"/>
          <w:szCs w:val="22"/>
        </w:rPr>
        <w:t xml:space="preserve">m od najvyššej úrovne priľahlého upraveného terénu. Nosný systém objektu tvorí železobetónový skelet. Prestrešenie objektu je riešené plochou strechou. V časti telocvične aj bazén tvorí strechu oceľový priehradový väzník. Nosný systém v časti sociálnych zariadení tvorí železobetónový stropný panel na priečnych </w:t>
      </w:r>
      <w:r>
        <w:rPr>
          <w:rFonts w:asciiTheme="minorHAnsi" w:hAnsiTheme="minorHAnsi" w:cstheme="minorHAnsi"/>
          <w:sz w:val="22"/>
          <w:szCs w:val="22"/>
        </w:rPr>
        <w:t>železobetónových</w:t>
      </w:r>
      <w:r w:rsidRPr="008C2D05">
        <w:rPr>
          <w:rFonts w:asciiTheme="minorHAnsi" w:hAnsiTheme="minorHAnsi" w:cstheme="minorHAnsi"/>
          <w:sz w:val="22"/>
          <w:szCs w:val="22"/>
        </w:rPr>
        <w:t xml:space="preserve"> trámoch.</w:t>
      </w:r>
    </w:p>
    <w:p w14:paraId="12CB52FC" w14:textId="77777777" w:rsidR="009F4668" w:rsidRPr="008C2D05" w:rsidRDefault="009F4668" w:rsidP="009F4668">
      <w:pPr>
        <w:pStyle w:val="Zkladntext"/>
        <w:ind w:firstLine="708"/>
        <w:jc w:val="both"/>
        <w:rPr>
          <w:rFonts w:asciiTheme="minorHAnsi" w:hAnsiTheme="minorHAnsi" w:cstheme="minorHAnsi"/>
          <w:sz w:val="22"/>
          <w:szCs w:val="22"/>
        </w:rPr>
      </w:pPr>
      <w:r w:rsidRPr="008C2D05">
        <w:rPr>
          <w:rFonts w:asciiTheme="minorHAnsi" w:hAnsiTheme="minorHAnsi" w:cstheme="minorHAnsi"/>
          <w:sz w:val="22"/>
          <w:szCs w:val="22"/>
        </w:rPr>
        <w:t>Účelom stavby je oprava a obnova jestvujúcej fasády zatepľovacím systémom s tepelnou izoláciou na báze minerálnej vlny a silikátovou tenkovrstvovou omietkou vystuženou sieťkou. Zateplen</w:t>
      </w:r>
      <w:r>
        <w:rPr>
          <w:rFonts w:asciiTheme="minorHAnsi" w:hAnsiTheme="minorHAnsi" w:cstheme="minorHAnsi"/>
          <w:sz w:val="22"/>
          <w:szCs w:val="22"/>
        </w:rPr>
        <w:t>ie</w:t>
      </w:r>
      <w:r w:rsidRPr="008C2D05">
        <w:rPr>
          <w:rFonts w:asciiTheme="minorHAnsi" w:hAnsiTheme="minorHAnsi" w:cstheme="minorHAnsi"/>
          <w:sz w:val="22"/>
          <w:szCs w:val="22"/>
        </w:rPr>
        <w:t xml:space="preserve"> sokla</w:t>
      </w:r>
      <w:r>
        <w:rPr>
          <w:rFonts w:asciiTheme="minorHAnsi" w:hAnsiTheme="minorHAnsi" w:cstheme="minorHAnsi"/>
          <w:sz w:val="22"/>
          <w:szCs w:val="22"/>
        </w:rPr>
        <w:t xml:space="preserve"> bude </w:t>
      </w:r>
      <w:r w:rsidRPr="008C2D05">
        <w:rPr>
          <w:rFonts w:asciiTheme="minorHAnsi" w:hAnsiTheme="minorHAnsi" w:cstheme="minorHAnsi"/>
          <w:sz w:val="22"/>
          <w:szCs w:val="22"/>
        </w:rPr>
        <w:t>do výšky 500</w:t>
      </w:r>
      <w:r>
        <w:rPr>
          <w:rFonts w:asciiTheme="minorHAnsi" w:hAnsiTheme="minorHAnsi" w:cstheme="minorHAnsi"/>
          <w:sz w:val="22"/>
          <w:szCs w:val="22"/>
        </w:rPr>
        <w:t xml:space="preserve"> </w:t>
      </w:r>
      <w:r w:rsidRPr="008C2D05">
        <w:rPr>
          <w:rFonts w:asciiTheme="minorHAnsi" w:hAnsiTheme="minorHAnsi" w:cstheme="minorHAnsi"/>
          <w:sz w:val="22"/>
          <w:szCs w:val="22"/>
        </w:rPr>
        <w:t>mm nad úrov</w:t>
      </w:r>
      <w:r>
        <w:rPr>
          <w:rFonts w:asciiTheme="minorHAnsi" w:hAnsiTheme="minorHAnsi" w:cstheme="minorHAnsi"/>
          <w:sz w:val="22"/>
          <w:szCs w:val="22"/>
        </w:rPr>
        <w:t>eň</w:t>
      </w:r>
      <w:r w:rsidRPr="008C2D05">
        <w:rPr>
          <w:rFonts w:asciiTheme="minorHAnsi" w:hAnsiTheme="minorHAnsi" w:cstheme="minorHAnsi"/>
          <w:sz w:val="22"/>
          <w:szCs w:val="22"/>
        </w:rPr>
        <w:t xml:space="preserve"> terénu tepelnou izoláciou z XPS tvrdeného polystyrénu, zvyšná časť bude zateplená zatepľovacím systémom s tepelnou izoláciou na báze minerálnej vlny. </w:t>
      </w:r>
    </w:p>
    <w:p w14:paraId="5CEABB4D" w14:textId="77777777" w:rsidR="006B57CE" w:rsidRPr="00FA29F9" w:rsidRDefault="006B57CE" w:rsidP="006B57CE">
      <w:pPr>
        <w:autoSpaceDE w:val="0"/>
        <w:autoSpaceDN w:val="0"/>
        <w:adjustRightInd w:val="0"/>
        <w:jc w:val="both"/>
        <w:rPr>
          <w:rFonts w:asciiTheme="minorHAnsi" w:hAnsiTheme="minorHAnsi" w:cstheme="minorHAnsi"/>
          <w:color w:val="FF0000"/>
          <w:sz w:val="22"/>
          <w:szCs w:val="22"/>
        </w:rPr>
      </w:pPr>
    </w:p>
    <w:p w14:paraId="5C919E18" w14:textId="5505C244" w:rsidR="006B57CE" w:rsidRPr="004710EE" w:rsidRDefault="006B57CE" w:rsidP="006B57CE">
      <w:pPr>
        <w:autoSpaceDE w:val="0"/>
        <w:autoSpaceDN w:val="0"/>
        <w:adjustRightInd w:val="0"/>
        <w:ind w:firstLine="720"/>
        <w:jc w:val="both"/>
        <w:rPr>
          <w:rFonts w:asciiTheme="minorHAnsi" w:hAnsiTheme="minorHAnsi" w:cstheme="minorHAnsi"/>
          <w:sz w:val="22"/>
          <w:szCs w:val="22"/>
        </w:rPr>
      </w:pPr>
      <w:r w:rsidRPr="004710EE">
        <w:rPr>
          <w:rFonts w:asciiTheme="minorHAnsi" w:hAnsiTheme="minorHAnsi" w:cstheme="minorHAnsi"/>
          <w:sz w:val="22"/>
          <w:szCs w:val="22"/>
        </w:rPr>
        <w:t xml:space="preserve">Posudzovaná obnova </w:t>
      </w:r>
      <w:r w:rsidR="004710EE" w:rsidRPr="004710EE">
        <w:rPr>
          <w:rFonts w:asciiTheme="minorHAnsi" w:hAnsiTheme="minorHAnsi" w:cstheme="minorHAnsi"/>
          <w:sz w:val="22"/>
          <w:szCs w:val="22"/>
        </w:rPr>
        <w:t xml:space="preserve">časti </w:t>
      </w:r>
      <w:r w:rsidRPr="004710EE">
        <w:rPr>
          <w:rFonts w:asciiTheme="minorHAnsi" w:hAnsiTheme="minorHAnsi" w:cstheme="minorHAnsi"/>
          <w:sz w:val="22"/>
          <w:szCs w:val="22"/>
        </w:rPr>
        <w:t>stavebného objektu bude v nasledujúcom rozsahu:</w:t>
      </w:r>
    </w:p>
    <w:p w14:paraId="0756BF2B" w14:textId="1FF1F7B2" w:rsidR="006B57CE" w:rsidRPr="004710EE" w:rsidRDefault="006B57CE" w:rsidP="006B57CE">
      <w:pPr>
        <w:pStyle w:val="Odsekzoznamu"/>
        <w:numPr>
          <w:ilvl w:val="0"/>
          <w:numId w:val="5"/>
        </w:numPr>
        <w:ind w:left="0" w:firstLine="0"/>
        <w:jc w:val="both"/>
        <w:rPr>
          <w:rFonts w:asciiTheme="minorHAnsi" w:hAnsiTheme="minorHAnsi" w:cstheme="minorHAnsi"/>
          <w:sz w:val="22"/>
          <w:szCs w:val="22"/>
        </w:rPr>
      </w:pPr>
      <w:r w:rsidRPr="004710EE">
        <w:rPr>
          <w:rFonts w:asciiTheme="minorHAnsi" w:hAnsiTheme="minorHAnsi" w:cstheme="minorHAnsi"/>
          <w:sz w:val="22"/>
          <w:szCs w:val="22"/>
        </w:rPr>
        <w:t xml:space="preserve">zateplenie soklovej časti obvodového plášťa do výšky </w:t>
      </w:r>
      <w:r w:rsidR="004710EE" w:rsidRPr="004710EE">
        <w:rPr>
          <w:rFonts w:asciiTheme="minorHAnsi" w:hAnsiTheme="minorHAnsi" w:cstheme="minorHAnsi"/>
          <w:sz w:val="22"/>
          <w:szCs w:val="22"/>
        </w:rPr>
        <w:t>5</w:t>
      </w:r>
      <w:r w:rsidRPr="004710EE">
        <w:rPr>
          <w:rFonts w:asciiTheme="minorHAnsi" w:hAnsiTheme="minorHAnsi" w:cstheme="minorHAnsi"/>
          <w:sz w:val="22"/>
          <w:szCs w:val="22"/>
        </w:rPr>
        <w:t>00 mm od terénu tepelno-izolačnou doskou pre sokel a spodnú stavbu (XPS) hr. 140 mm;</w:t>
      </w:r>
    </w:p>
    <w:p w14:paraId="51E12E56" w14:textId="47811D56" w:rsidR="00360B03" w:rsidRPr="004710EE" w:rsidRDefault="006B57CE" w:rsidP="004710EE">
      <w:pPr>
        <w:pStyle w:val="Odsekzoznamu"/>
        <w:numPr>
          <w:ilvl w:val="0"/>
          <w:numId w:val="5"/>
        </w:numPr>
        <w:ind w:left="0" w:firstLine="0"/>
        <w:jc w:val="both"/>
        <w:rPr>
          <w:rFonts w:asciiTheme="minorHAnsi" w:hAnsiTheme="minorHAnsi" w:cstheme="minorHAnsi"/>
          <w:sz w:val="22"/>
          <w:szCs w:val="22"/>
        </w:rPr>
      </w:pPr>
      <w:r w:rsidRPr="004710EE">
        <w:rPr>
          <w:rFonts w:asciiTheme="minorHAnsi" w:hAnsiTheme="minorHAnsi" w:cstheme="minorHAnsi"/>
          <w:sz w:val="22"/>
          <w:szCs w:val="22"/>
        </w:rPr>
        <w:t xml:space="preserve">zateplenie obvodového plášťa od výšky </w:t>
      </w:r>
      <w:r w:rsidR="004710EE" w:rsidRPr="004710EE">
        <w:rPr>
          <w:rFonts w:asciiTheme="minorHAnsi" w:hAnsiTheme="minorHAnsi" w:cstheme="minorHAnsi"/>
          <w:sz w:val="22"/>
          <w:szCs w:val="22"/>
        </w:rPr>
        <w:t>5</w:t>
      </w:r>
      <w:r w:rsidRPr="004710EE">
        <w:rPr>
          <w:rFonts w:asciiTheme="minorHAnsi" w:hAnsiTheme="minorHAnsi" w:cstheme="minorHAnsi"/>
          <w:sz w:val="22"/>
          <w:szCs w:val="22"/>
        </w:rPr>
        <w:t xml:space="preserve">00 mm nad terénom </w:t>
      </w:r>
      <w:r w:rsidR="004710EE" w:rsidRPr="004710EE">
        <w:rPr>
          <w:rFonts w:asciiTheme="minorHAnsi" w:hAnsiTheme="minorHAnsi" w:cstheme="minorHAnsi"/>
          <w:sz w:val="22"/>
          <w:szCs w:val="22"/>
        </w:rPr>
        <w:t xml:space="preserve">tepelno-izolačnou doskou </w:t>
      </w:r>
      <w:r w:rsidRPr="004710EE">
        <w:rPr>
          <w:rFonts w:asciiTheme="minorHAnsi" w:hAnsiTheme="minorHAnsi" w:cstheme="minorHAnsi"/>
          <w:sz w:val="22"/>
          <w:szCs w:val="22"/>
        </w:rPr>
        <w:t>z</w:t>
      </w:r>
      <w:r w:rsidR="00360B03" w:rsidRPr="004710EE">
        <w:rPr>
          <w:rFonts w:asciiTheme="minorHAnsi" w:hAnsiTheme="minorHAnsi" w:cstheme="minorHAnsi"/>
          <w:bCs/>
          <w:sz w:val="22"/>
          <w:szCs w:val="22"/>
        </w:rPr>
        <w:t xml:space="preserve"> minerálnej izolácie hr. 1</w:t>
      </w:r>
      <w:r w:rsidR="004710EE" w:rsidRPr="004710EE">
        <w:rPr>
          <w:rFonts w:asciiTheme="minorHAnsi" w:hAnsiTheme="minorHAnsi" w:cstheme="minorHAnsi"/>
          <w:bCs/>
          <w:sz w:val="22"/>
          <w:szCs w:val="22"/>
        </w:rPr>
        <w:t>4</w:t>
      </w:r>
      <w:r w:rsidR="00360B03" w:rsidRPr="004710EE">
        <w:rPr>
          <w:rFonts w:asciiTheme="minorHAnsi" w:hAnsiTheme="minorHAnsi" w:cstheme="minorHAnsi"/>
          <w:bCs/>
          <w:sz w:val="22"/>
          <w:szCs w:val="22"/>
        </w:rPr>
        <w:t>0 mm</w:t>
      </w:r>
      <w:r w:rsidR="004710EE" w:rsidRPr="004710EE">
        <w:rPr>
          <w:rFonts w:asciiTheme="minorHAnsi" w:hAnsiTheme="minorHAnsi" w:cstheme="minorHAnsi"/>
          <w:bCs/>
          <w:sz w:val="22"/>
          <w:szCs w:val="22"/>
        </w:rPr>
        <w:t xml:space="preserve"> a 220 mm</w:t>
      </w:r>
      <w:r w:rsidRPr="004710EE">
        <w:rPr>
          <w:rFonts w:asciiTheme="minorHAnsi" w:hAnsiTheme="minorHAnsi" w:cstheme="minorHAnsi"/>
          <w:sz w:val="22"/>
          <w:szCs w:val="22"/>
        </w:rPr>
        <w:t>;</w:t>
      </w:r>
    </w:p>
    <w:p w14:paraId="1C66422A" w14:textId="3371C81A" w:rsidR="004710EE" w:rsidRPr="004710EE" w:rsidRDefault="004710EE" w:rsidP="004710EE">
      <w:pPr>
        <w:pStyle w:val="Odsekzoznamu"/>
        <w:numPr>
          <w:ilvl w:val="0"/>
          <w:numId w:val="5"/>
        </w:numPr>
        <w:ind w:left="0" w:firstLine="0"/>
        <w:jc w:val="both"/>
        <w:rPr>
          <w:rFonts w:asciiTheme="minorHAnsi" w:hAnsiTheme="minorHAnsi" w:cstheme="minorHAnsi"/>
          <w:sz w:val="22"/>
          <w:szCs w:val="22"/>
        </w:rPr>
      </w:pPr>
      <w:r w:rsidRPr="004710EE">
        <w:rPr>
          <w:rFonts w:asciiTheme="minorHAnsi" w:hAnsiTheme="minorHAnsi" w:cstheme="minorHAnsi"/>
          <w:sz w:val="22"/>
          <w:szCs w:val="22"/>
        </w:rPr>
        <w:t>zateplenie ostení tepelno-izolačnou doskou z</w:t>
      </w:r>
      <w:r w:rsidRPr="004710EE">
        <w:rPr>
          <w:rFonts w:asciiTheme="minorHAnsi" w:hAnsiTheme="minorHAnsi" w:cstheme="minorHAnsi"/>
          <w:bCs/>
          <w:sz w:val="22"/>
          <w:szCs w:val="22"/>
        </w:rPr>
        <w:t xml:space="preserve"> minerálnej izolácie hr. 30 mm</w:t>
      </w:r>
      <w:r w:rsidRPr="004710EE">
        <w:rPr>
          <w:rFonts w:asciiTheme="minorHAnsi" w:hAnsiTheme="minorHAnsi" w:cstheme="minorHAnsi"/>
          <w:sz w:val="22"/>
          <w:szCs w:val="22"/>
        </w:rPr>
        <w:t>;</w:t>
      </w:r>
    </w:p>
    <w:p w14:paraId="6DD7EBFE" w14:textId="5A71E118" w:rsidR="004710EE" w:rsidRPr="00F54254" w:rsidRDefault="00360B03" w:rsidP="004019A3">
      <w:pPr>
        <w:pStyle w:val="Odsekzoznamu"/>
        <w:numPr>
          <w:ilvl w:val="0"/>
          <w:numId w:val="5"/>
        </w:numPr>
        <w:ind w:left="0" w:firstLine="0"/>
        <w:jc w:val="both"/>
        <w:rPr>
          <w:rFonts w:asciiTheme="minorHAnsi" w:hAnsiTheme="minorHAnsi" w:cstheme="minorHAnsi"/>
          <w:bCs/>
          <w:sz w:val="22"/>
          <w:szCs w:val="22"/>
        </w:rPr>
      </w:pPr>
      <w:r w:rsidRPr="004710EE">
        <w:rPr>
          <w:rFonts w:asciiTheme="minorHAnsi" w:hAnsiTheme="minorHAnsi" w:cstheme="minorHAnsi"/>
          <w:bCs/>
          <w:sz w:val="22"/>
          <w:szCs w:val="22"/>
        </w:rPr>
        <w:t>z</w:t>
      </w:r>
      <w:r w:rsidR="006B57CE" w:rsidRPr="004710EE">
        <w:rPr>
          <w:rFonts w:asciiTheme="minorHAnsi" w:hAnsiTheme="minorHAnsi" w:cstheme="minorHAnsi"/>
          <w:bCs/>
          <w:sz w:val="22"/>
          <w:szCs w:val="22"/>
        </w:rPr>
        <w:t xml:space="preserve">ateplenie </w:t>
      </w:r>
      <w:r w:rsidR="004710EE" w:rsidRPr="004710EE">
        <w:rPr>
          <w:rFonts w:asciiTheme="minorHAnsi" w:hAnsiTheme="minorHAnsi" w:cstheme="minorHAnsi"/>
          <w:bCs/>
          <w:sz w:val="22"/>
          <w:szCs w:val="22"/>
        </w:rPr>
        <w:t>plochej strechy nad bazénovou časťou: odstránia sa jestvujúce vrstvy strešného plášťa</w:t>
      </w:r>
      <w:r w:rsidR="00FD08E5">
        <w:rPr>
          <w:rFonts w:asciiTheme="minorHAnsi" w:hAnsiTheme="minorHAnsi" w:cstheme="minorHAnsi"/>
          <w:bCs/>
          <w:sz w:val="22"/>
          <w:szCs w:val="22"/>
        </w:rPr>
        <w:t xml:space="preserve"> (PUR panely, vrstva tepelnej izolácie a hydroizolácia)</w:t>
      </w:r>
      <w:r w:rsidR="004710EE" w:rsidRPr="004710EE">
        <w:rPr>
          <w:rFonts w:asciiTheme="minorHAnsi" w:hAnsiTheme="minorHAnsi" w:cstheme="minorHAnsi"/>
          <w:bCs/>
          <w:sz w:val="22"/>
          <w:szCs w:val="22"/>
        </w:rPr>
        <w:t xml:space="preserve">. Nový strešný plášť bude v skladbe: trapézový plech, parozábrana, tepelná izolácia z minerálnej </w:t>
      </w:r>
      <w:r w:rsidR="004710EE" w:rsidRPr="00F54254">
        <w:rPr>
          <w:rFonts w:asciiTheme="minorHAnsi" w:hAnsiTheme="minorHAnsi" w:cstheme="minorHAnsi"/>
          <w:bCs/>
          <w:sz w:val="22"/>
          <w:szCs w:val="22"/>
        </w:rPr>
        <w:t>vlny hr. 60 mm, tepelná izolácia z EPS hr. 200 mm, separačná vrstva, hydroizolácia na báze mäkčeného PVC. Nosná konštrukcia strechy tvorená oceľovými väzníkmi sa nemení</w:t>
      </w:r>
      <w:r w:rsidR="004710EE" w:rsidRPr="00F54254">
        <w:rPr>
          <w:rFonts w:asciiTheme="minorHAnsi" w:hAnsiTheme="minorHAnsi" w:cstheme="minorHAnsi"/>
          <w:sz w:val="22"/>
          <w:szCs w:val="22"/>
        </w:rPr>
        <w:t>;</w:t>
      </w:r>
    </w:p>
    <w:p w14:paraId="0A3112C5" w14:textId="0831C89E" w:rsidR="004710EE" w:rsidRPr="00F54254" w:rsidRDefault="00F54254" w:rsidP="004019A3">
      <w:pPr>
        <w:pStyle w:val="Odsekzoznamu"/>
        <w:numPr>
          <w:ilvl w:val="0"/>
          <w:numId w:val="5"/>
        </w:numPr>
        <w:ind w:left="0" w:firstLine="0"/>
        <w:jc w:val="both"/>
        <w:rPr>
          <w:rFonts w:asciiTheme="minorHAnsi" w:hAnsiTheme="minorHAnsi" w:cstheme="minorHAnsi"/>
          <w:bCs/>
          <w:sz w:val="22"/>
          <w:szCs w:val="22"/>
        </w:rPr>
      </w:pPr>
      <w:r w:rsidRPr="00F54254">
        <w:rPr>
          <w:rFonts w:asciiTheme="minorHAnsi" w:hAnsiTheme="minorHAnsi" w:cstheme="minorHAnsi"/>
          <w:bCs/>
          <w:sz w:val="22"/>
          <w:szCs w:val="22"/>
        </w:rPr>
        <w:t>výmena pôvodných okien za plastové okná</w:t>
      </w:r>
      <w:r w:rsidR="0030632B">
        <w:rPr>
          <w:rFonts w:asciiTheme="minorHAnsi" w:hAnsiTheme="minorHAnsi" w:cstheme="minorHAnsi"/>
          <w:bCs/>
          <w:sz w:val="22"/>
          <w:szCs w:val="22"/>
        </w:rPr>
        <w:t xml:space="preserve"> (v priestoroch sa nachádzajú iba nechránené únikové cesty – požiadavky na vetranie sa neurčujú)</w:t>
      </w:r>
      <w:r w:rsidRPr="00F54254">
        <w:rPr>
          <w:rFonts w:asciiTheme="minorHAnsi" w:hAnsiTheme="minorHAnsi" w:cstheme="minorHAnsi"/>
          <w:sz w:val="22"/>
          <w:szCs w:val="22"/>
        </w:rPr>
        <w:t>;</w:t>
      </w:r>
    </w:p>
    <w:p w14:paraId="25505247" w14:textId="597D53BD" w:rsidR="00F54254" w:rsidRPr="00F54254" w:rsidRDefault="00F54254" w:rsidP="00F54254">
      <w:pPr>
        <w:pStyle w:val="Odsekzoznamu"/>
        <w:numPr>
          <w:ilvl w:val="0"/>
          <w:numId w:val="5"/>
        </w:numPr>
        <w:ind w:left="0" w:firstLine="0"/>
        <w:jc w:val="both"/>
        <w:rPr>
          <w:rFonts w:asciiTheme="minorHAnsi" w:hAnsiTheme="minorHAnsi" w:cstheme="minorHAnsi"/>
          <w:bCs/>
          <w:sz w:val="22"/>
          <w:szCs w:val="22"/>
        </w:rPr>
      </w:pPr>
      <w:r w:rsidRPr="00F54254">
        <w:rPr>
          <w:rFonts w:asciiTheme="minorHAnsi" w:hAnsiTheme="minorHAnsi" w:cstheme="minorHAnsi"/>
          <w:bCs/>
          <w:sz w:val="22"/>
          <w:szCs w:val="22"/>
        </w:rPr>
        <w:t xml:space="preserve">výmena pôvodných dverí za hliníkové dvere (šírka </w:t>
      </w:r>
      <w:r w:rsidR="00025BF0">
        <w:rPr>
          <w:rFonts w:asciiTheme="minorHAnsi" w:hAnsiTheme="minorHAnsi" w:cstheme="minorHAnsi"/>
          <w:bCs/>
          <w:sz w:val="22"/>
          <w:szCs w:val="22"/>
        </w:rPr>
        <w:t>dverí a ich</w:t>
      </w:r>
      <w:r w:rsidRPr="00F54254">
        <w:rPr>
          <w:rFonts w:asciiTheme="minorHAnsi" w:hAnsiTheme="minorHAnsi" w:cstheme="minorHAnsi"/>
          <w:bCs/>
          <w:sz w:val="22"/>
          <w:szCs w:val="22"/>
        </w:rPr>
        <w:t xml:space="preserve"> smer otvárania sa nemení)</w:t>
      </w:r>
      <w:r w:rsidRPr="00F54254">
        <w:rPr>
          <w:rFonts w:asciiTheme="minorHAnsi" w:hAnsiTheme="minorHAnsi" w:cstheme="minorHAnsi"/>
          <w:sz w:val="22"/>
          <w:szCs w:val="22"/>
        </w:rPr>
        <w:t>;</w:t>
      </w:r>
    </w:p>
    <w:p w14:paraId="6D7A0FA5" w14:textId="4DB456E0" w:rsidR="00F54254" w:rsidRPr="009F6A1C" w:rsidRDefault="00F54254" w:rsidP="00F54254">
      <w:pPr>
        <w:pStyle w:val="Odsekzoznamu"/>
        <w:numPr>
          <w:ilvl w:val="0"/>
          <w:numId w:val="5"/>
        </w:numPr>
        <w:ind w:left="0" w:firstLine="0"/>
        <w:jc w:val="both"/>
        <w:rPr>
          <w:rFonts w:asciiTheme="minorHAnsi" w:hAnsiTheme="minorHAnsi" w:cstheme="minorHAnsi"/>
          <w:bCs/>
          <w:sz w:val="22"/>
          <w:szCs w:val="22"/>
        </w:rPr>
      </w:pPr>
      <w:r w:rsidRPr="00F54254">
        <w:rPr>
          <w:rFonts w:asciiTheme="minorHAnsi" w:hAnsiTheme="minorHAnsi" w:cstheme="minorHAnsi"/>
          <w:bCs/>
          <w:sz w:val="22"/>
          <w:szCs w:val="22"/>
        </w:rPr>
        <w:t xml:space="preserve">výmena vonkajších parapetov okien </w:t>
      </w:r>
      <w:r w:rsidR="00025BF0">
        <w:rPr>
          <w:rFonts w:asciiTheme="minorHAnsi" w:hAnsiTheme="minorHAnsi" w:cstheme="minorHAnsi"/>
          <w:bCs/>
          <w:sz w:val="22"/>
          <w:szCs w:val="22"/>
        </w:rPr>
        <w:t>a</w:t>
      </w:r>
      <w:r w:rsidRPr="00F54254">
        <w:rPr>
          <w:rFonts w:asciiTheme="minorHAnsi" w:hAnsiTheme="minorHAnsi" w:cstheme="minorHAnsi"/>
          <w:bCs/>
          <w:sz w:val="22"/>
          <w:szCs w:val="22"/>
        </w:rPr>
        <w:t xml:space="preserve"> oplechovanie atík plechom z poplastovaného plechu</w:t>
      </w:r>
      <w:r w:rsidRPr="00F54254">
        <w:rPr>
          <w:rFonts w:asciiTheme="minorHAnsi" w:hAnsiTheme="minorHAnsi" w:cstheme="minorHAnsi"/>
          <w:sz w:val="22"/>
          <w:szCs w:val="22"/>
        </w:rPr>
        <w:t>;</w:t>
      </w:r>
    </w:p>
    <w:p w14:paraId="24F8FC20" w14:textId="47E2D38F" w:rsidR="006B57CE" w:rsidRDefault="006B57CE" w:rsidP="006B57CE">
      <w:pPr>
        <w:pStyle w:val="Odsekzoznamu"/>
        <w:numPr>
          <w:ilvl w:val="0"/>
          <w:numId w:val="5"/>
        </w:numPr>
        <w:ind w:left="0" w:firstLine="0"/>
        <w:jc w:val="both"/>
        <w:rPr>
          <w:rFonts w:asciiTheme="minorHAnsi" w:hAnsiTheme="minorHAnsi" w:cstheme="minorHAnsi"/>
          <w:sz w:val="22"/>
          <w:szCs w:val="22"/>
        </w:rPr>
      </w:pPr>
      <w:r w:rsidRPr="00F54254">
        <w:rPr>
          <w:rFonts w:asciiTheme="minorHAnsi" w:hAnsiTheme="minorHAnsi" w:cstheme="minorHAnsi"/>
          <w:sz w:val="22"/>
          <w:szCs w:val="22"/>
        </w:rPr>
        <w:t>výmena bleskozvodu.</w:t>
      </w:r>
    </w:p>
    <w:p w14:paraId="50638180" w14:textId="28C918FC" w:rsidR="0032595D" w:rsidRDefault="0032595D" w:rsidP="0032595D">
      <w:pPr>
        <w:autoSpaceDE w:val="0"/>
        <w:autoSpaceDN w:val="0"/>
        <w:adjustRightInd w:val="0"/>
        <w:ind w:firstLine="720"/>
        <w:jc w:val="both"/>
        <w:rPr>
          <w:rFonts w:asciiTheme="minorHAnsi" w:hAnsiTheme="minorHAnsi" w:cstheme="minorHAnsi"/>
          <w:sz w:val="22"/>
          <w:szCs w:val="22"/>
        </w:rPr>
      </w:pPr>
      <w:r>
        <w:rPr>
          <w:rFonts w:asciiTheme="minorHAnsi" w:hAnsiTheme="minorHAnsi" w:cstheme="minorHAnsi"/>
          <w:sz w:val="22"/>
          <w:szCs w:val="22"/>
        </w:rPr>
        <w:lastRenderedPageBreak/>
        <w:t>Poznámka</w:t>
      </w:r>
      <w:r w:rsidRPr="004710EE">
        <w:rPr>
          <w:rFonts w:asciiTheme="minorHAnsi" w:hAnsiTheme="minorHAnsi" w:cstheme="minorHAnsi"/>
          <w:sz w:val="22"/>
          <w:szCs w:val="22"/>
        </w:rPr>
        <w:t>:</w:t>
      </w:r>
      <w:r>
        <w:rPr>
          <w:rFonts w:asciiTheme="minorHAnsi" w:hAnsiTheme="minorHAnsi" w:cstheme="minorHAnsi"/>
          <w:sz w:val="22"/>
          <w:szCs w:val="22"/>
        </w:rPr>
        <w:t xml:space="preserve"> časť fasády je v súčasnosti zateplená </w:t>
      </w:r>
      <w:r w:rsidRPr="00BF0459">
        <w:rPr>
          <w:rFonts w:asciiTheme="minorHAnsi" w:hAnsiTheme="minorHAnsi" w:cstheme="minorHAnsi"/>
          <w:sz w:val="22"/>
          <w:szCs w:val="22"/>
        </w:rPr>
        <w:t>kontaktným zatepľovacím systémom</w:t>
      </w:r>
      <w:r>
        <w:rPr>
          <w:rFonts w:asciiTheme="minorHAnsi" w:hAnsiTheme="minorHAnsi" w:cstheme="minorHAnsi"/>
          <w:sz w:val="22"/>
          <w:szCs w:val="22"/>
        </w:rPr>
        <w:t xml:space="preserve">, pri ktorom nie je známy druh </w:t>
      </w:r>
      <w:r w:rsidR="00B029DC">
        <w:rPr>
          <w:rFonts w:asciiTheme="minorHAnsi" w:hAnsiTheme="minorHAnsi" w:cstheme="minorHAnsi"/>
          <w:sz w:val="22"/>
          <w:szCs w:val="22"/>
        </w:rPr>
        <w:t xml:space="preserve">použitej </w:t>
      </w:r>
      <w:r>
        <w:rPr>
          <w:rFonts w:asciiTheme="minorHAnsi" w:hAnsiTheme="minorHAnsi" w:cstheme="minorHAnsi"/>
          <w:sz w:val="22"/>
          <w:szCs w:val="22"/>
        </w:rPr>
        <w:t xml:space="preserve">tepelnej izolácie. </w:t>
      </w:r>
      <w:r w:rsidR="00B029DC">
        <w:rPr>
          <w:rFonts w:asciiTheme="minorHAnsi" w:hAnsiTheme="minorHAnsi" w:cstheme="minorHAnsi"/>
          <w:sz w:val="22"/>
          <w:szCs w:val="22"/>
        </w:rPr>
        <w:t xml:space="preserve">Jedná sa o obvodové steny bazénovej časti stavby. </w:t>
      </w:r>
      <w:r>
        <w:rPr>
          <w:rFonts w:asciiTheme="minorHAnsi" w:hAnsiTheme="minorHAnsi" w:cstheme="minorHAnsi"/>
          <w:sz w:val="22"/>
          <w:szCs w:val="22"/>
        </w:rPr>
        <w:t xml:space="preserve">Pred začatím stavebných prác bude vykonaná sondáž na zistenie druhu tepelnej izolácie. </w:t>
      </w:r>
      <w:r w:rsidR="007B525C">
        <w:rPr>
          <w:rFonts w:asciiTheme="minorHAnsi" w:hAnsiTheme="minorHAnsi" w:cstheme="minorHAnsi"/>
          <w:sz w:val="22"/>
          <w:szCs w:val="22"/>
        </w:rPr>
        <w:t>Po overení druhu tepelnej izolácie</w:t>
      </w:r>
      <w:r>
        <w:rPr>
          <w:rFonts w:asciiTheme="minorHAnsi" w:hAnsiTheme="minorHAnsi" w:cstheme="minorHAnsi"/>
          <w:sz w:val="22"/>
          <w:szCs w:val="22"/>
        </w:rPr>
        <w:t xml:space="preserve"> bu</w:t>
      </w:r>
      <w:r w:rsidR="00B029DC">
        <w:rPr>
          <w:rFonts w:asciiTheme="minorHAnsi" w:hAnsiTheme="minorHAnsi" w:cstheme="minorHAnsi"/>
          <w:sz w:val="22"/>
          <w:szCs w:val="22"/>
        </w:rPr>
        <w:t>de</w:t>
      </w:r>
      <w:r>
        <w:rPr>
          <w:rFonts w:asciiTheme="minorHAnsi" w:hAnsiTheme="minorHAnsi" w:cstheme="minorHAnsi"/>
          <w:sz w:val="22"/>
          <w:szCs w:val="22"/>
        </w:rPr>
        <w:t xml:space="preserve"> táto časť fasády</w:t>
      </w:r>
      <w:r w:rsidR="00B029DC">
        <w:rPr>
          <w:rFonts w:asciiTheme="minorHAnsi" w:hAnsiTheme="minorHAnsi" w:cstheme="minorHAnsi"/>
          <w:sz w:val="22"/>
          <w:szCs w:val="22"/>
        </w:rPr>
        <w:t xml:space="preserve"> zateplená nasledovne:</w:t>
      </w:r>
    </w:p>
    <w:p w14:paraId="3A594233" w14:textId="34380B9D" w:rsidR="00B029DC" w:rsidRPr="00B029DC" w:rsidRDefault="00B029DC" w:rsidP="00B029DC">
      <w:pPr>
        <w:pStyle w:val="Odsekzoznamu"/>
        <w:numPr>
          <w:ilvl w:val="0"/>
          <w:numId w:val="5"/>
        </w:numPr>
        <w:ind w:left="0" w:firstLine="0"/>
        <w:jc w:val="both"/>
        <w:rPr>
          <w:rFonts w:asciiTheme="minorHAnsi" w:hAnsiTheme="minorHAnsi" w:cstheme="minorHAnsi"/>
          <w:bCs/>
          <w:sz w:val="22"/>
          <w:szCs w:val="22"/>
        </w:rPr>
      </w:pPr>
      <w:r>
        <w:rPr>
          <w:rFonts w:asciiTheme="minorHAnsi" w:hAnsiTheme="minorHAnsi" w:cstheme="minorHAnsi"/>
          <w:sz w:val="22"/>
          <w:szCs w:val="22"/>
        </w:rPr>
        <w:t>ak sú steny zateplené tepelnou izoláciou na báze EPS/XPS, tak bude tepelná izolácia v celom rozsahu odstránená a steny sa zateplia tepelnou izoláciou na báze minerálnej vlny, alebo</w:t>
      </w:r>
    </w:p>
    <w:p w14:paraId="3C9FC07F" w14:textId="36583393" w:rsidR="00B029DC" w:rsidRPr="00F54254" w:rsidRDefault="00B029DC" w:rsidP="00B029DC">
      <w:pPr>
        <w:pStyle w:val="Odsekzoznamu"/>
        <w:numPr>
          <w:ilvl w:val="0"/>
          <w:numId w:val="5"/>
        </w:numPr>
        <w:ind w:left="0" w:firstLine="0"/>
        <w:jc w:val="both"/>
        <w:rPr>
          <w:rFonts w:asciiTheme="minorHAnsi" w:hAnsiTheme="minorHAnsi" w:cstheme="minorHAnsi"/>
          <w:bCs/>
          <w:sz w:val="22"/>
          <w:szCs w:val="22"/>
        </w:rPr>
      </w:pPr>
      <w:r>
        <w:rPr>
          <w:rFonts w:asciiTheme="minorHAnsi" w:hAnsiTheme="minorHAnsi" w:cstheme="minorHAnsi"/>
          <w:sz w:val="22"/>
          <w:szCs w:val="22"/>
        </w:rPr>
        <w:t>ak</w:t>
      </w:r>
      <w:r w:rsidRPr="00B029DC">
        <w:rPr>
          <w:rFonts w:asciiTheme="minorHAnsi" w:hAnsiTheme="minorHAnsi" w:cstheme="minorHAnsi"/>
          <w:sz w:val="22"/>
          <w:szCs w:val="22"/>
        </w:rPr>
        <w:t xml:space="preserve"> </w:t>
      </w:r>
      <w:r>
        <w:rPr>
          <w:rFonts w:asciiTheme="minorHAnsi" w:hAnsiTheme="minorHAnsi" w:cstheme="minorHAnsi"/>
          <w:sz w:val="22"/>
          <w:szCs w:val="22"/>
        </w:rPr>
        <w:t>sú steny zateplené tepelnou izoláciou na báze</w:t>
      </w:r>
      <w:r w:rsidRPr="00B029DC">
        <w:rPr>
          <w:rFonts w:asciiTheme="minorHAnsi" w:hAnsiTheme="minorHAnsi" w:cstheme="minorHAnsi"/>
          <w:sz w:val="22"/>
          <w:szCs w:val="22"/>
        </w:rPr>
        <w:t xml:space="preserve"> </w:t>
      </w:r>
      <w:r>
        <w:rPr>
          <w:rFonts w:asciiTheme="minorHAnsi" w:hAnsiTheme="minorHAnsi" w:cstheme="minorHAnsi"/>
          <w:sz w:val="22"/>
          <w:szCs w:val="22"/>
        </w:rPr>
        <w:t>minerálnej vlny, tak sa tepelná izolácia ponechá a pridá sa nová vrstva tepelnej izolácie</w:t>
      </w:r>
      <w:r w:rsidRPr="00B029DC">
        <w:rPr>
          <w:rFonts w:asciiTheme="minorHAnsi" w:hAnsiTheme="minorHAnsi" w:cstheme="minorHAnsi"/>
          <w:sz w:val="22"/>
          <w:szCs w:val="22"/>
        </w:rPr>
        <w:t xml:space="preserve"> </w:t>
      </w:r>
      <w:r>
        <w:rPr>
          <w:rFonts w:asciiTheme="minorHAnsi" w:hAnsiTheme="minorHAnsi" w:cstheme="minorHAnsi"/>
          <w:sz w:val="22"/>
          <w:szCs w:val="22"/>
        </w:rPr>
        <w:t>na báze minerálnej vlny.</w:t>
      </w:r>
    </w:p>
    <w:p w14:paraId="7CF9E473" w14:textId="77777777" w:rsidR="002B78DD" w:rsidRPr="00FA29F9" w:rsidRDefault="002B78DD" w:rsidP="00DF0BDC">
      <w:pPr>
        <w:pStyle w:val="Zkladntext"/>
        <w:rPr>
          <w:rFonts w:asciiTheme="minorHAnsi" w:hAnsiTheme="minorHAnsi" w:cstheme="minorHAnsi"/>
          <w:color w:val="FF0000"/>
          <w:sz w:val="22"/>
          <w:szCs w:val="22"/>
        </w:rPr>
      </w:pPr>
    </w:p>
    <w:p w14:paraId="19BDFF33" w14:textId="77777777" w:rsidR="00504CBC" w:rsidRPr="006F6AF1" w:rsidRDefault="00504CBC" w:rsidP="009F32A5">
      <w:pPr>
        <w:rPr>
          <w:rFonts w:asciiTheme="minorHAnsi" w:hAnsiTheme="minorHAnsi" w:cstheme="minorHAnsi"/>
          <w:b/>
          <w:bCs/>
          <w:sz w:val="22"/>
          <w:szCs w:val="22"/>
          <w:u w:val="single"/>
        </w:rPr>
      </w:pPr>
      <w:r w:rsidRPr="006F6AF1">
        <w:rPr>
          <w:rFonts w:asciiTheme="minorHAnsi" w:hAnsiTheme="minorHAnsi" w:cstheme="minorHAnsi"/>
          <w:b/>
          <w:bCs/>
          <w:sz w:val="22"/>
          <w:szCs w:val="22"/>
          <w:u w:val="single"/>
        </w:rPr>
        <w:t>Riešenie protipožiarnej bezpečnosti stavby:</w:t>
      </w:r>
    </w:p>
    <w:p w14:paraId="4EC0DFF9" w14:textId="54CD77EB" w:rsidR="002B78DD" w:rsidRPr="006F6AF1" w:rsidRDefault="002B78DD" w:rsidP="001A0F9F">
      <w:pPr>
        <w:pStyle w:val="Zkladntext220"/>
        <w:ind w:firstLine="708"/>
        <w:rPr>
          <w:rFonts w:asciiTheme="minorHAnsi" w:hAnsiTheme="minorHAnsi" w:cstheme="minorHAnsi"/>
          <w:sz w:val="22"/>
          <w:szCs w:val="22"/>
          <w:lang w:eastAsia="sk-SK"/>
        </w:rPr>
      </w:pPr>
      <w:bookmarkStart w:id="0" w:name="_Hlk517939050"/>
    </w:p>
    <w:p w14:paraId="06691140" w14:textId="629C9121" w:rsidR="005446C9" w:rsidRPr="006F6AF1" w:rsidRDefault="005446C9" w:rsidP="005446C9">
      <w:pPr>
        <w:pStyle w:val="Zkladntext220"/>
        <w:ind w:firstLine="708"/>
        <w:rPr>
          <w:rFonts w:asciiTheme="minorHAnsi" w:eastAsia="MS Mincho" w:hAnsiTheme="minorHAnsi" w:cstheme="minorHAnsi"/>
          <w:sz w:val="22"/>
          <w:szCs w:val="22"/>
        </w:rPr>
      </w:pPr>
      <w:r w:rsidRPr="006F6AF1">
        <w:rPr>
          <w:rFonts w:asciiTheme="minorHAnsi" w:eastAsia="MS Mincho" w:hAnsiTheme="minorHAnsi" w:cstheme="minorHAnsi"/>
          <w:sz w:val="22"/>
          <w:szCs w:val="22"/>
        </w:rPr>
        <w:t xml:space="preserve">Stavebný objekt, na ktorom budú realizované vyššie uvedené stavebné úpravy bol projektovaný a zrealizovaný pred 30. septembrom 2000. </w:t>
      </w:r>
    </w:p>
    <w:p w14:paraId="07C76EE3" w14:textId="60005893" w:rsidR="005446C9" w:rsidRPr="006F6AF1" w:rsidRDefault="005446C9" w:rsidP="005446C9">
      <w:pPr>
        <w:pStyle w:val="Zkladntext220"/>
        <w:ind w:firstLine="708"/>
        <w:rPr>
          <w:rFonts w:asciiTheme="minorHAnsi" w:hAnsiTheme="minorHAnsi" w:cstheme="minorHAnsi"/>
          <w:sz w:val="22"/>
          <w:szCs w:val="22"/>
          <w:lang w:eastAsia="sk-SK"/>
        </w:rPr>
      </w:pPr>
      <w:r w:rsidRPr="006F6AF1">
        <w:rPr>
          <w:rFonts w:asciiTheme="minorHAnsi" w:eastAsia="MS Mincho" w:hAnsiTheme="minorHAnsi" w:cstheme="minorHAnsi"/>
          <w:sz w:val="22"/>
          <w:szCs w:val="22"/>
        </w:rPr>
        <w:t xml:space="preserve">Protipožiarna bezpečnosť je riešená v zmysle </w:t>
      </w:r>
      <w:r w:rsidRPr="006F6AF1">
        <w:rPr>
          <w:rFonts w:asciiTheme="minorHAnsi" w:hAnsiTheme="minorHAnsi" w:cstheme="minorHAnsi"/>
          <w:sz w:val="22"/>
          <w:szCs w:val="22"/>
        </w:rPr>
        <w:t>§ 98</w:t>
      </w:r>
      <w:r w:rsidRPr="006F6AF1">
        <w:rPr>
          <w:rFonts w:asciiTheme="minorHAnsi" w:eastAsia="MS Mincho" w:hAnsiTheme="minorHAnsi" w:cstheme="minorHAnsi"/>
          <w:sz w:val="22"/>
          <w:szCs w:val="22"/>
        </w:rPr>
        <w:t xml:space="preserve"> vyhlášky MV SR č. 94/2004, t. j. </w:t>
      </w:r>
      <w:r w:rsidRPr="006F6AF1">
        <w:rPr>
          <w:rFonts w:asciiTheme="minorHAnsi" w:hAnsiTheme="minorHAnsi" w:cstheme="minorHAnsi"/>
          <w:sz w:val="22"/>
          <w:szCs w:val="22"/>
          <w:lang w:eastAsia="sk-SK"/>
        </w:rPr>
        <w:t>podľa STN 73 0802 Požiarna bezpečnosť stavieb. Spoločné ustanovenia</w:t>
      </w:r>
      <w:r w:rsidRPr="006F6AF1">
        <w:rPr>
          <w:rFonts w:asciiTheme="minorHAnsi" w:eastAsia="MS Mincho" w:hAnsiTheme="minorHAnsi" w:cstheme="minorHAnsi"/>
          <w:sz w:val="22"/>
          <w:szCs w:val="22"/>
        </w:rPr>
        <w:t>.</w:t>
      </w:r>
    </w:p>
    <w:p w14:paraId="08F5BB82" w14:textId="77777777" w:rsidR="005446C9" w:rsidRPr="006F6AF1" w:rsidRDefault="005446C9" w:rsidP="005446C9">
      <w:pPr>
        <w:pStyle w:val="Zkladntext220"/>
        <w:ind w:firstLine="708"/>
        <w:rPr>
          <w:rFonts w:asciiTheme="minorHAnsi" w:hAnsiTheme="minorHAnsi" w:cstheme="minorHAnsi"/>
          <w:snapToGrid w:val="0"/>
          <w:sz w:val="22"/>
          <w:szCs w:val="22"/>
          <w:lang w:eastAsia="sk-SK"/>
        </w:rPr>
      </w:pPr>
      <w:r w:rsidRPr="006F6AF1">
        <w:rPr>
          <w:rFonts w:asciiTheme="minorHAnsi" w:hAnsiTheme="minorHAnsi" w:cstheme="minorHAnsi"/>
          <w:snapToGrid w:val="0"/>
          <w:sz w:val="22"/>
          <w:szCs w:val="22"/>
          <w:lang w:eastAsia="sk-SK"/>
        </w:rPr>
        <w:t xml:space="preserve">Pri zmene stavby sa v zmysle </w:t>
      </w:r>
      <w:r w:rsidRPr="006F6AF1">
        <w:rPr>
          <w:rFonts w:asciiTheme="minorHAnsi" w:hAnsiTheme="minorHAnsi" w:cstheme="minorHAnsi"/>
          <w:sz w:val="22"/>
          <w:szCs w:val="22"/>
        </w:rPr>
        <w:t>§ 98</w:t>
      </w:r>
      <w:r w:rsidRPr="006F6AF1">
        <w:rPr>
          <w:rFonts w:asciiTheme="minorHAnsi" w:eastAsia="MS Mincho" w:hAnsiTheme="minorHAnsi" w:cstheme="minorHAnsi"/>
          <w:sz w:val="22"/>
          <w:szCs w:val="22"/>
        </w:rPr>
        <w:t xml:space="preserve"> vyhlášky MV SR č. 94/2004 </w:t>
      </w:r>
      <w:r w:rsidRPr="006F6AF1">
        <w:rPr>
          <w:rFonts w:asciiTheme="minorHAnsi" w:hAnsiTheme="minorHAnsi" w:cstheme="minorHAnsi"/>
          <w:snapToGrid w:val="0"/>
          <w:sz w:val="22"/>
          <w:szCs w:val="22"/>
          <w:lang w:eastAsia="sk-SK"/>
        </w:rPr>
        <w:t>nesmie znížiť protipožiarna bezpečnosť celej stavby alebo jej časti a bezpečnosť osôb alebo sťažiť zásah hasičskej jednotky – uvedené je posudzovanou zmenou dodržané.</w:t>
      </w:r>
    </w:p>
    <w:p w14:paraId="61FC169D" w14:textId="77777777" w:rsidR="005446C9" w:rsidRPr="006F6AF1" w:rsidRDefault="005446C9" w:rsidP="00B2379D">
      <w:pPr>
        <w:pStyle w:val="Obyajntext"/>
        <w:jc w:val="both"/>
        <w:rPr>
          <w:rFonts w:asciiTheme="minorHAnsi" w:hAnsiTheme="minorHAnsi" w:cstheme="minorHAnsi"/>
          <w:sz w:val="22"/>
          <w:szCs w:val="22"/>
        </w:rPr>
      </w:pPr>
    </w:p>
    <w:p w14:paraId="3834DD87" w14:textId="77777777" w:rsidR="006F6AF1" w:rsidRDefault="00B2379D" w:rsidP="006F6AF1">
      <w:pPr>
        <w:pStyle w:val="Obyajntext"/>
        <w:ind w:firstLine="709"/>
        <w:jc w:val="both"/>
        <w:rPr>
          <w:rFonts w:asciiTheme="minorHAnsi" w:hAnsiTheme="minorHAnsi" w:cstheme="minorHAnsi"/>
          <w:sz w:val="22"/>
          <w:szCs w:val="22"/>
        </w:rPr>
      </w:pPr>
      <w:r w:rsidRPr="006F6AF1">
        <w:rPr>
          <w:rFonts w:asciiTheme="minorHAnsi" w:hAnsiTheme="minorHAnsi" w:cstheme="minorHAnsi"/>
          <w:sz w:val="22"/>
          <w:szCs w:val="22"/>
        </w:rPr>
        <w:t xml:space="preserve">Stavba má </w:t>
      </w:r>
      <w:r w:rsidR="006F6AF1" w:rsidRPr="006F6AF1">
        <w:rPr>
          <w:rFonts w:asciiTheme="minorHAnsi" w:hAnsiTheme="minorHAnsi" w:cstheme="minorHAnsi"/>
          <w:sz w:val="22"/>
          <w:szCs w:val="22"/>
        </w:rPr>
        <w:t xml:space="preserve">celkovo </w:t>
      </w:r>
      <w:r w:rsidRPr="006F6AF1">
        <w:rPr>
          <w:rFonts w:asciiTheme="minorHAnsi" w:hAnsiTheme="minorHAnsi" w:cstheme="minorHAnsi"/>
          <w:sz w:val="22"/>
          <w:szCs w:val="22"/>
        </w:rPr>
        <w:t>tri nadzemné podlažia.</w:t>
      </w:r>
      <w:r w:rsidR="006F6AF1" w:rsidRPr="006F6AF1">
        <w:rPr>
          <w:rFonts w:asciiTheme="minorHAnsi" w:hAnsiTheme="minorHAnsi" w:cstheme="minorHAnsi"/>
          <w:sz w:val="22"/>
          <w:szCs w:val="22"/>
        </w:rPr>
        <w:t xml:space="preserve"> </w:t>
      </w:r>
      <w:r w:rsidRPr="006F6AF1">
        <w:rPr>
          <w:rFonts w:asciiTheme="minorHAnsi" w:hAnsiTheme="minorHAnsi" w:cstheme="minorHAnsi"/>
          <w:sz w:val="22"/>
          <w:szCs w:val="22"/>
        </w:rPr>
        <w:t>Výška stavby je meraná od podlahy prvého nadzemného podlažia (I.NP na úrovni -</w:t>
      </w:r>
      <w:r w:rsidR="006F6AF1" w:rsidRPr="006F6AF1">
        <w:rPr>
          <w:rFonts w:asciiTheme="minorHAnsi" w:hAnsiTheme="minorHAnsi" w:cstheme="minorHAnsi"/>
          <w:sz w:val="22"/>
          <w:szCs w:val="22"/>
        </w:rPr>
        <w:t>0,45</w:t>
      </w:r>
      <w:r w:rsidRPr="006F6AF1">
        <w:rPr>
          <w:rFonts w:asciiTheme="minorHAnsi" w:hAnsiTheme="minorHAnsi" w:cstheme="minorHAnsi"/>
          <w:sz w:val="22"/>
          <w:szCs w:val="22"/>
        </w:rPr>
        <w:t>0 m) po podlahu posledného úžitkového nadzemného podlažia (III.NP na úrovni +</w:t>
      </w:r>
      <w:r w:rsidR="006F6AF1" w:rsidRPr="006F6AF1">
        <w:rPr>
          <w:rFonts w:asciiTheme="minorHAnsi" w:hAnsiTheme="minorHAnsi" w:cstheme="minorHAnsi"/>
          <w:sz w:val="22"/>
          <w:szCs w:val="22"/>
        </w:rPr>
        <w:t>6,9</w:t>
      </w:r>
      <w:r w:rsidRPr="006F6AF1">
        <w:rPr>
          <w:rFonts w:asciiTheme="minorHAnsi" w:hAnsiTheme="minorHAnsi" w:cstheme="minorHAnsi"/>
          <w:sz w:val="22"/>
          <w:szCs w:val="22"/>
        </w:rPr>
        <w:t>00 m). Výška stavby je 7,</w:t>
      </w:r>
      <w:r w:rsidR="006F6AF1" w:rsidRPr="006F6AF1">
        <w:rPr>
          <w:rFonts w:asciiTheme="minorHAnsi" w:hAnsiTheme="minorHAnsi" w:cstheme="minorHAnsi"/>
          <w:sz w:val="22"/>
          <w:szCs w:val="22"/>
        </w:rPr>
        <w:t>35</w:t>
      </w:r>
      <w:r w:rsidRPr="006F6AF1">
        <w:rPr>
          <w:rFonts w:asciiTheme="minorHAnsi" w:hAnsiTheme="minorHAnsi" w:cstheme="minorHAnsi"/>
          <w:sz w:val="22"/>
          <w:szCs w:val="22"/>
        </w:rPr>
        <w:t xml:space="preserve"> m: posudzovanou zmenou sa nemení.</w:t>
      </w:r>
    </w:p>
    <w:p w14:paraId="5560DA00" w14:textId="77777777" w:rsidR="006F6AF1" w:rsidRPr="00FA29F9" w:rsidRDefault="006F6AF1" w:rsidP="005446C9">
      <w:pPr>
        <w:pStyle w:val="Obyajntext"/>
        <w:jc w:val="both"/>
        <w:rPr>
          <w:rFonts w:asciiTheme="minorHAnsi" w:hAnsiTheme="minorHAnsi" w:cstheme="minorHAnsi"/>
          <w:color w:val="FF0000"/>
          <w:sz w:val="22"/>
          <w:szCs w:val="22"/>
        </w:rPr>
      </w:pPr>
    </w:p>
    <w:p w14:paraId="1905B0BD" w14:textId="2B12E8C2" w:rsidR="005446C9" w:rsidRPr="0022629A" w:rsidRDefault="005446C9" w:rsidP="0022629A">
      <w:pPr>
        <w:ind w:firstLine="709"/>
        <w:jc w:val="both"/>
        <w:rPr>
          <w:rFonts w:asciiTheme="minorHAnsi" w:eastAsia="MS Mincho" w:hAnsiTheme="minorHAnsi" w:cstheme="minorHAnsi"/>
          <w:sz w:val="22"/>
          <w:szCs w:val="22"/>
        </w:rPr>
      </w:pPr>
      <w:r w:rsidRPr="0022629A">
        <w:rPr>
          <w:rFonts w:asciiTheme="minorHAnsi" w:eastAsia="MS Mincho" w:hAnsiTheme="minorHAnsi" w:cstheme="minorHAnsi"/>
          <w:sz w:val="22"/>
          <w:szCs w:val="22"/>
        </w:rPr>
        <w:t xml:space="preserve">Navrhovanými stavebnými úpravami nevznikajú nové priestory, nemení sa spôsob užívania objektu – bude naďalej slúžiť svojmu doterajšiemu účelu. </w:t>
      </w:r>
      <w:r w:rsidRPr="0022629A">
        <w:rPr>
          <w:rFonts w:asciiTheme="minorHAnsi" w:hAnsiTheme="minorHAnsi" w:cstheme="minorHAnsi"/>
          <w:sz w:val="22"/>
          <w:szCs w:val="22"/>
        </w:rPr>
        <w:t>Posudzovanou obnovou sa nezmení funkcia stavby. Z vyššie uvedeného vyplýva, že navrhovaná obnova:</w:t>
      </w:r>
    </w:p>
    <w:p w14:paraId="0A5A1443" w14:textId="77777777" w:rsidR="005446C9" w:rsidRPr="0022629A" w:rsidRDefault="005446C9" w:rsidP="005446C9">
      <w:pPr>
        <w:pStyle w:val="Odsekzoznamu"/>
        <w:numPr>
          <w:ilvl w:val="0"/>
          <w:numId w:val="5"/>
        </w:numPr>
        <w:ind w:left="0" w:firstLine="0"/>
        <w:jc w:val="both"/>
        <w:rPr>
          <w:rFonts w:asciiTheme="minorHAnsi" w:hAnsiTheme="minorHAnsi" w:cstheme="minorHAnsi"/>
          <w:sz w:val="22"/>
          <w:szCs w:val="22"/>
        </w:rPr>
      </w:pPr>
      <w:r w:rsidRPr="0022629A">
        <w:rPr>
          <w:rFonts w:asciiTheme="minorHAnsi" w:hAnsiTheme="minorHAnsi" w:cstheme="minorHAnsi"/>
          <w:sz w:val="22"/>
          <w:szCs w:val="22"/>
        </w:rPr>
        <w:t>zachováva všetky nosné a deliace konštrukcie stavby;</w:t>
      </w:r>
    </w:p>
    <w:p w14:paraId="3CC7FA66" w14:textId="77777777" w:rsidR="005446C9" w:rsidRPr="0022629A" w:rsidRDefault="005446C9" w:rsidP="005446C9">
      <w:pPr>
        <w:pStyle w:val="Odsekzoznamu"/>
        <w:numPr>
          <w:ilvl w:val="0"/>
          <w:numId w:val="5"/>
        </w:numPr>
        <w:ind w:left="0" w:firstLine="0"/>
        <w:jc w:val="both"/>
        <w:rPr>
          <w:rFonts w:asciiTheme="minorHAnsi" w:hAnsiTheme="minorHAnsi" w:cstheme="minorHAnsi"/>
          <w:sz w:val="22"/>
          <w:szCs w:val="22"/>
        </w:rPr>
      </w:pPr>
      <w:r w:rsidRPr="0022629A">
        <w:rPr>
          <w:rFonts w:asciiTheme="minorHAnsi" w:hAnsiTheme="minorHAnsi" w:cstheme="minorHAnsi"/>
          <w:sz w:val="22"/>
          <w:szCs w:val="22"/>
        </w:rPr>
        <w:t>nemení sa dispozícia vnútorných priestorov;</w:t>
      </w:r>
    </w:p>
    <w:p w14:paraId="5EDDED66" w14:textId="77777777" w:rsidR="005446C9" w:rsidRPr="0022629A" w:rsidRDefault="005446C9" w:rsidP="005446C9">
      <w:pPr>
        <w:pStyle w:val="Odsekzoznamu"/>
        <w:numPr>
          <w:ilvl w:val="0"/>
          <w:numId w:val="5"/>
        </w:numPr>
        <w:ind w:left="0" w:firstLine="0"/>
        <w:jc w:val="both"/>
        <w:rPr>
          <w:rFonts w:asciiTheme="minorHAnsi" w:hAnsiTheme="minorHAnsi" w:cstheme="minorHAnsi"/>
          <w:sz w:val="22"/>
          <w:szCs w:val="22"/>
        </w:rPr>
      </w:pPr>
      <w:r w:rsidRPr="0022629A">
        <w:rPr>
          <w:rFonts w:asciiTheme="minorHAnsi" w:hAnsiTheme="minorHAnsi" w:cstheme="minorHAnsi"/>
          <w:sz w:val="22"/>
          <w:szCs w:val="22"/>
        </w:rPr>
        <w:t>nemení sa podlažnosť stavby;</w:t>
      </w:r>
    </w:p>
    <w:p w14:paraId="02E953CD" w14:textId="77777777" w:rsidR="005446C9" w:rsidRPr="0022629A" w:rsidRDefault="005446C9" w:rsidP="005446C9">
      <w:pPr>
        <w:pStyle w:val="Odsekzoznamu"/>
        <w:numPr>
          <w:ilvl w:val="0"/>
          <w:numId w:val="5"/>
        </w:numPr>
        <w:ind w:left="0" w:firstLine="0"/>
        <w:jc w:val="both"/>
        <w:rPr>
          <w:rFonts w:asciiTheme="minorHAnsi" w:hAnsiTheme="minorHAnsi" w:cstheme="minorHAnsi"/>
          <w:sz w:val="22"/>
          <w:szCs w:val="22"/>
        </w:rPr>
      </w:pPr>
      <w:r w:rsidRPr="0022629A">
        <w:rPr>
          <w:rFonts w:asciiTheme="minorHAnsi" w:hAnsiTheme="minorHAnsi" w:cstheme="minorHAnsi"/>
          <w:sz w:val="22"/>
          <w:szCs w:val="22"/>
        </w:rPr>
        <w:t xml:space="preserve">nie sú ovplyvnené únikové cesty (nemení sa počet osôb v stavbe, nemení sa počet únikových ciest, nemení sa ich dĺžka/šírka ani sa nemení spôsob ich vetrania). </w:t>
      </w:r>
    </w:p>
    <w:p w14:paraId="48C592D5" w14:textId="77777777" w:rsidR="00237833" w:rsidRPr="00FA29F9" w:rsidRDefault="00237833" w:rsidP="00F2322B">
      <w:pPr>
        <w:jc w:val="both"/>
        <w:rPr>
          <w:rFonts w:asciiTheme="minorHAnsi" w:hAnsiTheme="minorHAnsi" w:cstheme="minorHAnsi"/>
          <w:snapToGrid w:val="0"/>
          <w:color w:val="FF0000"/>
          <w:sz w:val="22"/>
          <w:szCs w:val="22"/>
        </w:rPr>
      </w:pPr>
    </w:p>
    <w:p w14:paraId="5A0984A7" w14:textId="77777777" w:rsidR="00BC04EA" w:rsidRPr="00AF3357" w:rsidRDefault="00BC04EA" w:rsidP="00BC04EA">
      <w:pPr>
        <w:rPr>
          <w:rFonts w:asciiTheme="minorHAnsi" w:hAnsiTheme="minorHAnsi" w:cstheme="minorHAnsi"/>
          <w:b/>
          <w:bCs/>
          <w:sz w:val="22"/>
          <w:szCs w:val="22"/>
          <w:u w:val="single"/>
        </w:rPr>
      </w:pPr>
      <w:r w:rsidRPr="00AF3357">
        <w:rPr>
          <w:rFonts w:asciiTheme="minorHAnsi" w:hAnsiTheme="minorHAnsi" w:cstheme="minorHAnsi"/>
          <w:b/>
          <w:bCs/>
          <w:sz w:val="22"/>
          <w:szCs w:val="22"/>
          <w:u w:val="single"/>
        </w:rPr>
        <w:t>Požiadavky na konštrukcie stavby:</w:t>
      </w:r>
    </w:p>
    <w:p w14:paraId="3A32DDA6" w14:textId="77777777" w:rsidR="00BC04EA" w:rsidRPr="00FA29F9" w:rsidRDefault="00BC04EA" w:rsidP="00BC04EA">
      <w:pPr>
        <w:ind w:firstLine="709"/>
        <w:jc w:val="both"/>
        <w:rPr>
          <w:rFonts w:asciiTheme="minorHAnsi" w:hAnsiTheme="minorHAnsi" w:cstheme="minorHAnsi"/>
          <w:snapToGrid w:val="0"/>
          <w:color w:val="FF0000"/>
          <w:sz w:val="22"/>
          <w:szCs w:val="22"/>
        </w:rPr>
      </w:pPr>
    </w:p>
    <w:p w14:paraId="4C6E011F" w14:textId="77777777" w:rsidR="00BC04EA" w:rsidRPr="00BF0459" w:rsidRDefault="00BC04EA" w:rsidP="00BC04EA">
      <w:pPr>
        <w:autoSpaceDE w:val="0"/>
        <w:autoSpaceDN w:val="0"/>
        <w:adjustRightInd w:val="0"/>
        <w:ind w:firstLine="709"/>
        <w:jc w:val="both"/>
        <w:rPr>
          <w:rFonts w:asciiTheme="minorHAnsi" w:hAnsiTheme="minorHAnsi" w:cstheme="minorHAnsi"/>
          <w:sz w:val="22"/>
          <w:szCs w:val="22"/>
        </w:rPr>
      </w:pPr>
      <w:r w:rsidRPr="00BF0459">
        <w:rPr>
          <w:rFonts w:asciiTheme="minorHAnsi" w:hAnsiTheme="minorHAnsi" w:cstheme="minorHAnsi"/>
          <w:sz w:val="22"/>
          <w:szCs w:val="22"/>
        </w:rPr>
        <w:t xml:space="preserve">Obvodové steny budú dodatočne zateplené obložením certifikovaným kontaktným zatepľovacím systémom (ďalej len systém ETICS). Dodatočné zateplenie systémom ETICS predstavuje vonkajší zložený tepelnoizolačný systém s tenko vrstvou omietkou. Je dodávaný ako súbor výrobkov na zlepšenie tepelnoizolačných vlastností. </w:t>
      </w:r>
    </w:p>
    <w:p w14:paraId="153025F9" w14:textId="77777777" w:rsidR="00BF0459" w:rsidRDefault="00BF0459" w:rsidP="00BF0459">
      <w:pPr>
        <w:pStyle w:val="Zkladntext220"/>
        <w:ind w:firstLine="709"/>
        <w:rPr>
          <w:rFonts w:asciiTheme="minorHAnsi" w:hAnsiTheme="minorHAnsi" w:cstheme="minorHAnsi"/>
          <w:snapToGrid w:val="0"/>
          <w:sz w:val="22"/>
          <w:szCs w:val="22"/>
          <w:lang w:eastAsia="sk-SK"/>
        </w:rPr>
      </w:pPr>
      <w:r w:rsidRPr="00BF0459">
        <w:rPr>
          <w:rFonts w:asciiTheme="minorHAnsi" w:hAnsiTheme="minorHAnsi" w:cstheme="minorHAnsi"/>
          <w:snapToGrid w:val="0"/>
          <w:sz w:val="22"/>
          <w:szCs w:val="22"/>
          <w:lang w:eastAsia="sk-SK"/>
        </w:rPr>
        <w:t xml:space="preserve">Požiadavky na dodatočné zateplenie stavby kontaktným zatepľovacím systémom sú riešené podľa čl. 6.2.7 STN 73 0802. </w:t>
      </w:r>
    </w:p>
    <w:p w14:paraId="08794DCA" w14:textId="04E30B2B" w:rsidR="00BF0459" w:rsidRPr="00BF0459" w:rsidRDefault="00BF0459" w:rsidP="00BF0459">
      <w:pPr>
        <w:pStyle w:val="Zkladntext220"/>
        <w:ind w:firstLine="709"/>
        <w:rPr>
          <w:rFonts w:asciiTheme="minorHAnsi" w:hAnsiTheme="minorHAnsi" w:cstheme="minorHAnsi"/>
          <w:snapToGrid w:val="0"/>
          <w:sz w:val="22"/>
          <w:szCs w:val="22"/>
        </w:rPr>
      </w:pPr>
      <w:r w:rsidRPr="00BF0459">
        <w:rPr>
          <w:rFonts w:asciiTheme="minorHAnsi" w:hAnsiTheme="minorHAnsi" w:cstheme="minorHAnsi"/>
          <w:sz w:val="22"/>
          <w:szCs w:val="22"/>
        </w:rPr>
        <w:t xml:space="preserve">Obvodové steny sú nehorľavé a budú zateplené </w:t>
      </w:r>
      <w:r w:rsidRPr="00BF0459">
        <w:rPr>
          <w:rFonts w:asciiTheme="minorHAnsi" w:hAnsiTheme="minorHAnsi" w:cstheme="minorHAnsi"/>
          <w:snapToGrid w:val="0"/>
          <w:sz w:val="22"/>
          <w:szCs w:val="22"/>
        </w:rPr>
        <w:t>kontaktným zatepľovacím systémom, ktorý má triedu reakcie na oheň aspoň A2-s1,d0 – v zmysle čl. 6.2.7.5.1 STN 73 0802 nie sú ďalšie požiadavky požiarnej bezpečnosti stavby.</w:t>
      </w:r>
    </w:p>
    <w:p w14:paraId="30A9E7AC" w14:textId="732D8185" w:rsidR="00BF0459" w:rsidRPr="00BF0459" w:rsidRDefault="00BF0459" w:rsidP="00BF0459">
      <w:pPr>
        <w:ind w:firstLine="709"/>
        <w:jc w:val="both"/>
        <w:rPr>
          <w:rFonts w:asciiTheme="minorHAnsi" w:hAnsiTheme="minorHAnsi" w:cstheme="minorHAnsi"/>
          <w:snapToGrid w:val="0"/>
          <w:sz w:val="22"/>
          <w:szCs w:val="22"/>
        </w:rPr>
      </w:pPr>
      <w:r w:rsidRPr="00BF0459">
        <w:rPr>
          <w:rFonts w:asciiTheme="minorHAnsi" w:hAnsiTheme="minorHAnsi" w:cstheme="minorHAnsi"/>
          <w:snapToGrid w:val="0"/>
          <w:sz w:val="22"/>
          <w:szCs w:val="22"/>
        </w:rPr>
        <w:t>V zmysle čl. 6.2.7.5.7 STN 73 0802 sa v takomto zatepľovacom systéme môže v styku s terénom navrhnúť nenasiakavá tepelná izolácia triedy reakcie na oheň E. Uvedená izolácia môže byť použitá najviac do výšky 600 mm od úrovne terénu.</w:t>
      </w:r>
    </w:p>
    <w:p w14:paraId="6FFD7285" w14:textId="77777777" w:rsidR="00BF0459" w:rsidRDefault="00BF0459" w:rsidP="00464BF5">
      <w:pPr>
        <w:autoSpaceDE w:val="0"/>
        <w:autoSpaceDN w:val="0"/>
        <w:adjustRightInd w:val="0"/>
        <w:ind w:firstLine="709"/>
        <w:jc w:val="both"/>
        <w:rPr>
          <w:rFonts w:asciiTheme="minorHAnsi" w:hAnsiTheme="minorHAnsi" w:cstheme="minorHAnsi"/>
          <w:sz w:val="22"/>
          <w:szCs w:val="22"/>
        </w:rPr>
      </w:pPr>
    </w:p>
    <w:p w14:paraId="332DD79B" w14:textId="7AE2F5D2" w:rsidR="00464BF5" w:rsidRPr="00BF0459" w:rsidRDefault="00BC04EA" w:rsidP="00464BF5">
      <w:pPr>
        <w:autoSpaceDE w:val="0"/>
        <w:autoSpaceDN w:val="0"/>
        <w:adjustRightInd w:val="0"/>
        <w:ind w:firstLine="709"/>
        <w:jc w:val="both"/>
        <w:rPr>
          <w:rFonts w:asciiTheme="minorHAnsi" w:hAnsiTheme="minorHAnsi" w:cstheme="minorHAnsi"/>
          <w:sz w:val="22"/>
          <w:szCs w:val="22"/>
        </w:rPr>
      </w:pPr>
      <w:r w:rsidRPr="00BF0459">
        <w:rPr>
          <w:rFonts w:asciiTheme="minorHAnsi" w:hAnsiTheme="minorHAnsi" w:cstheme="minorHAnsi"/>
          <w:sz w:val="22"/>
          <w:szCs w:val="22"/>
        </w:rPr>
        <w:t xml:space="preserve">Tepelno-izolačné dosky navrhovaného systému ETICS sú na báze </w:t>
      </w:r>
      <w:r w:rsidR="00BF0459" w:rsidRPr="00BF0459">
        <w:rPr>
          <w:rFonts w:asciiTheme="minorHAnsi" w:hAnsiTheme="minorHAnsi" w:cstheme="minorHAnsi"/>
          <w:sz w:val="22"/>
          <w:szCs w:val="22"/>
        </w:rPr>
        <w:t>minerálnej vlny</w:t>
      </w:r>
      <w:r w:rsidRPr="00BF0459">
        <w:rPr>
          <w:rFonts w:asciiTheme="minorHAnsi" w:hAnsiTheme="minorHAnsi" w:cstheme="minorHAnsi"/>
          <w:sz w:val="22"/>
          <w:szCs w:val="22"/>
        </w:rPr>
        <w:t xml:space="preserve"> hr. </w:t>
      </w:r>
      <w:r w:rsidR="00BF0459" w:rsidRPr="00BF0459">
        <w:rPr>
          <w:rFonts w:asciiTheme="minorHAnsi" w:hAnsiTheme="minorHAnsi" w:cstheme="minorHAnsi"/>
          <w:sz w:val="22"/>
          <w:szCs w:val="22"/>
        </w:rPr>
        <w:t>140 a 220</w:t>
      </w:r>
      <w:r w:rsidRPr="00BF0459">
        <w:rPr>
          <w:rFonts w:asciiTheme="minorHAnsi" w:hAnsiTheme="minorHAnsi" w:cstheme="minorHAnsi"/>
          <w:sz w:val="22"/>
          <w:szCs w:val="22"/>
        </w:rPr>
        <w:t xml:space="preserve"> mm, resp. časť stien bude zateplená doskami na báze XPS hr. 1</w:t>
      </w:r>
      <w:r w:rsidR="00C22ED3" w:rsidRPr="00BF0459">
        <w:rPr>
          <w:rFonts w:asciiTheme="minorHAnsi" w:hAnsiTheme="minorHAnsi" w:cstheme="minorHAnsi"/>
          <w:sz w:val="22"/>
          <w:szCs w:val="22"/>
        </w:rPr>
        <w:t>4</w:t>
      </w:r>
      <w:r w:rsidRPr="00BF0459">
        <w:rPr>
          <w:rFonts w:asciiTheme="minorHAnsi" w:hAnsiTheme="minorHAnsi" w:cstheme="minorHAnsi"/>
          <w:sz w:val="22"/>
          <w:szCs w:val="22"/>
        </w:rPr>
        <w:t xml:space="preserve">0 mm (soklová časť obvodového muriva do výšky </w:t>
      </w:r>
      <w:r w:rsidR="00C22ED3" w:rsidRPr="00BF0459">
        <w:rPr>
          <w:rFonts w:asciiTheme="minorHAnsi" w:hAnsiTheme="minorHAnsi" w:cstheme="minorHAnsi"/>
          <w:sz w:val="22"/>
          <w:szCs w:val="22"/>
        </w:rPr>
        <w:t xml:space="preserve">najviac </w:t>
      </w:r>
      <w:r w:rsidR="00BF0459" w:rsidRPr="00BF0459">
        <w:rPr>
          <w:rFonts w:asciiTheme="minorHAnsi" w:hAnsiTheme="minorHAnsi" w:cstheme="minorHAnsi"/>
          <w:sz w:val="22"/>
          <w:szCs w:val="22"/>
        </w:rPr>
        <w:t>5</w:t>
      </w:r>
      <w:r w:rsidR="00C22ED3" w:rsidRPr="00BF0459">
        <w:rPr>
          <w:rFonts w:asciiTheme="minorHAnsi" w:hAnsiTheme="minorHAnsi" w:cstheme="minorHAnsi"/>
          <w:sz w:val="22"/>
          <w:szCs w:val="22"/>
        </w:rPr>
        <w:t>00</w:t>
      </w:r>
      <w:r w:rsidRPr="00BF0459">
        <w:rPr>
          <w:rFonts w:asciiTheme="minorHAnsi" w:hAnsiTheme="minorHAnsi" w:cstheme="minorHAnsi"/>
          <w:sz w:val="22"/>
          <w:szCs w:val="22"/>
        </w:rPr>
        <w:t xml:space="preserve"> mm nad terénom).</w:t>
      </w:r>
      <w:r w:rsidR="00464BF5" w:rsidRPr="00BF0459">
        <w:rPr>
          <w:rFonts w:asciiTheme="minorHAnsi" w:hAnsiTheme="minorHAnsi" w:cstheme="minorHAnsi"/>
          <w:sz w:val="22"/>
          <w:szCs w:val="22"/>
        </w:rPr>
        <w:t xml:space="preserve"> </w:t>
      </w:r>
    </w:p>
    <w:p w14:paraId="0AB70E7F" w14:textId="33CEB0C5" w:rsidR="00BF0459" w:rsidRPr="00BF0459" w:rsidRDefault="00464BF5" w:rsidP="00BF0459">
      <w:pPr>
        <w:ind w:firstLine="709"/>
        <w:jc w:val="both"/>
        <w:rPr>
          <w:rFonts w:asciiTheme="minorHAnsi" w:hAnsiTheme="minorHAnsi" w:cstheme="minorHAnsi"/>
          <w:sz w:val="22"/>
          <w:szCs w:val="22"/>
        </w:rPr>
      </w:pPr>
      <w:r w:rsidRPr="00BF0459">
        <w:rPr>
          <w:rFonts w:asciiTheme="minorHAnsi" w:hAnsiTheme="minorHAnsi" w:cstheme="minorHAnsi"/>
          <w:sz w:val="22"/>
          <w:szCs w:val="22"/>
        </w:rPr>
        <w:lastRenderedPageBreak/>
        <w:t>Vonkajšie povrchové úpravy sú podrobne popísané vo výkresovej časti (v architektonicko-stavebnom riešení).</w:t>
      </w:r>
    </w:p>
    <w:p w14:paraId="2BB3E2B3" w14:textId="77777777" w:rsidR="00BF0459" w:rsidRPr="00BF0459" w:rsidRDefault="00BF0459" w:rsidP="00BF0459">
      <w:pPr>
        <w:autoSpaceDE w:val="0"/>
        <w:autoSpaceDN w:val="0"/>
        <w:adjustRightInd w:val="0"/>
        <w:ind w:firstLine="709"/>
        <w:jc w:val="both"/>
        <w:rPr>
          <w:rFonts w:asciiTheme="minorHAnsi" w:hAnsiTheme="minorHAnsi" w:cstheme="minorHAnsi"/>
          <w:sz w:val="22"/>
          <w:szCs w:val="22"/>
        </w:rPr>
      </w:pPr>
      <w:r w:rsidRPr="00BF0459">
        <w:rPr>
          <w:rFonts w:asciiTheme="minorHAnsi" w:hAnsiTheme="minorHAnsi" w:cstheme="minorHAnsi"/>
          <w:sz w:val="22"/>
          <w:szCs w:val="22"/>
        </w:rPr>
        <w:t>Požadované vlastnosti kontaktného zatepľovacieho systému je potrebné pri kolaudácii preukázať – dokladovať certifikátom, preukázaním zhody, prípadne technickým osvedčením stavebného výrobku pre zvolený druh zatepľovacieho systému, že tento spĺňa požadované požiarno-technické charakteristiky v zmysle zákona NR SR č. 133/2013 Z. z. o stavebných výrobkoch v znení neskorších predpisov. Zhotovenie zatepľovacieho systému vrátane tepelnoizolačnej vrstvy sa musí vykonať podľa technologického predpisu vybraného zatepľovacieho systému.</w:t>
      </w:r>
    </w:p>
    <w:p w14:paraId="2A80ABF1" w14:textId="77777777" w:rsidR="00BF0459" w:rsidRPr="00FA29F9" w:rsidRDefault="00BF0459" w:rsidP="00204131">
      <w:pPr>
        <w:jc w:val="both"/>
        <w:rPr>
          <w:rFonts w:asciiTheme="minorHAnsi" w:hAnsiTheme="minorHAnsi" w:cstheme="minorHAnsi"/>
          <w:snapToGrid w:val="0"/>
          <w:color w:val="FF0000"/>
          <w:sz w:val="22"/>
          <w:szCs w:val="22"/>
        </w:rPr>
      </w:pPr>
    </w:p>
    <w:p w14:paraId="30E1B788" w14:textId="77777777" w:rsidR="00F85128" w:rsidRPr="00BF0459" w:rsidRDefault="00F85128" w:rsidP="00F85128">
      <w:pPr>
        <w:rPr>
          <w:rFonts w:asciiTheme="minorHAnsi" w:hAnsiTheme="minorHAnsi" w:cstheme="minorHAnsi"/>
          <w:b/>
          <w:bCs/>
          <w:sz w:val="22"/>
          <w:szCs w:val="22"/>
          <w:u w:val="single"/>
        </w:rPr>
      </w:pPr>
      <w:r w:rsidRPr="00BF0459">
        <w:rPr>
          <w:rFonts w:asciiTheme="minorHAnsi" w:hAnsiTheme="minorHAnsi" w:cstheme="minorHAnsi"/>
          <w:b/>
          <w:bCs/>
          <w:sz w:val="22"/>
          <w:szCs w:val="22"/>
          <w:u w:val="single"/>
        </w:rPr>
        <w:t>Únikové cesty:</w:t>
      </w:r>
    </w:p>
    <w:p w14:paraId="5E4AB618" w14:textId="77777777" w:rsidR="00F85128" w:rsidRPr="00BF0459" w:rsidRDefault="00F85128" w:rsidP="00F85128">
      <w:pPr>
        <w:autoSpaceDE w:val="0"/>
        <w:autoSpaceDN w:val="0"/>
        <w:adjustRightInd w:val="0"/>
        <w:rPr>
          <w:rFonts w:asciiTheme="minorHAnsi" w:eastAsia="ArialMT" w:hAnsiTheme="minorHAnsi" w:cstheme="minorHAnsi"/>
          <w:sz w:val="22"/>
          <w:szCs w:val="22"/>
        </w:rPr>
      </w:pPr>
    </w:p>
    <w:p w14:paraId="5E7E538E" w14:textId="793FED86" w:rsidR="00F85128" w:rsidRPr="00BF0459" w:rsidRDefault="00F85128" w:rsidP="00F85128">
      <w:pPr>
        <w:pStyle w:val="Zkladntext21"/>
        <w:rPr>
          <w:rFonts w:asciiTheme="minorHAnsi" w:hAnsiTheme="minorHAnsi" w:cstheme="minorHAnsi"/>
          <w:sz w:val="22"/>
          <w:szCs w:val="22"/>
        </w:rPr>
      </w:pPr>
      <w:r w:rsidRPr="00BF0459">
        <w:rPr>
          <w:rFonts w:asciiTheme="minorHAnsi" w:hAnsiTheme="minorHAnsi" w:cstheme="minorHAnsi"/>
          <w:sz w:val="22"/>
          <w:szCs w:val="22"/>
          <w:lang w:eastAsia="sk-SK"/>
        </w:rPr>
        <w:t>Posudzovanou obnovou sa nemenia požiadavky na únikové cesty</w:t>
      </w:r>
      <w:r w:rsidRPr="00BF0459">
        <w:rPr>
          <w:rFonts w:asciiTheme="minorHAnsi" w:hAnsiTheme="minorHAnsi" w:cstheme="minorHAnsi"/>
          <w:sz w:val="22"/>
          <w:szCs w:val="22"/>
        </w:rPr>
        <w:t>. Nemení sa počet osôb v stavbe, nemenia sa dĺžky ani šírky únikových ciest.</w:t>
      </w:r>
    </w:p>
    <w:p w14:paraId="7BEE6E4C" w14:textId="77777777" w:rsidR="00AB7CD8" w:rsidRPr="00FA29F9" w:rsidRDefault="00AB7CD8" w:rsidP="00BC04EA">
      <w:pPr>
        <w:rPr>
          <w:rFonts w:asciiTheme="minorHAnsi" w:hAnsiTheme="minorHAnsi" w:cstheme="minorHAnsi"/>
          <w:b/>
          <w:bCs/>
          <w:color w:val="FF0000"/>
          <w:sz w:val="22"/>
          <w:szCs w:val="22"/>
          <w:u w:val="single"/>
        </w:rPr>
      </w:pPr>
    </w:p>
    <w:p w14:paraId="7CADF06E" w14:textId="77777777" w:rsidR="00F85128" w:rsidRPr="00B25F08" w:rsidRDefault="00F85128" w:rsidP="00F85128">
      <w:pPr>
        <w:rPr>
          <w:rFonts w:asciiTheme="minorHAnsi" w:hAnsiTheme="minorHAnsi" w:cstheme="minorHAnsi"/>
          <w:b/>
          <w:bCs/>
          <w:sz w:val="22"/>
          <w:szCs w:val="22"/>
          <w:u w:val="single"/>
        </w:rPr>
      </w:pPr>
      <w:r w:rsidRPr="00B25F08">
        <w:rPr>
          <w:rFonts w:asciiTheme="minorHAnsi" w:hAnsiTheme="minorHAnsi" w:cstheme="minorHAnsi"/>
          <w:b/>
          <w:bCs/>
          <w:sz w:val="22"/>
          <w:szCs w:val="22"/>
          <w:u w:val="single"/>
        </w:rPr>
        <w:t>Odstupové vzdialenosti:</w:t>
      </w:r>
    </w:p>
    <w:p w14:paraId="37EDB275" w14:textId="77777777" w:rsidR="00F85128" w:rsidRPr="00B25F08" w:rsidRDefault="00F85128" w:rsidP="00F85128">
      <w:pPr>
        <w:pStyle w:val="Zkladntext21"/>
        <w:rPr>
          <w:rFonts w:asciiTheme="minorHAnsi" w:hAnsiTheme="minorHAnsi" w:cstheme="minorHAnsi"/>
          <w:sz w:val="22"/>
          <w:szCs w:val="22"/>
          <w:lang w:eastAsia="sk-SK"/>
        </w:rPr>
      </w:pPr>
    </w:p>
    <w:p w14:paraId="34E40E24" w14:textId="272FC70E" w:rsidR="00F85128" w:rsidRPr="00B25F08" w:rsidRDefault="00F85128" w:rsidP="00F85128">
      <w:pPr>
        <w:ind w:firstLine="709"/>
        <w:jc w:val="both"/>
        <w:rPr>
          <w:rFonts w:asciiTheme="minorHAnsi" w:hAnsiTheme="minorHAnsi" w:cstheme="minorHAnsi"/>
          <w:sz w:val="22"/>
          <w:szCs w:val="22"/>
        </w:rPr>
      </w:pPr>
      <w:r w:rsidRPr="00B25F08">
        <w:rPr>
          <w:rFonts w:asciiTheme="minorHAnsi" w:hAnsiTheme="minorHAnsi" w:cstheme="minorHAnsi"/>
          <w:sz w:val="22"/>
          <w:szCs w:val="22"/>
        </w:rPr>
        <w:t>V zmysle čl. 6.2.7.12.1 STN 73 0802 je potrebné pre každý systém ETICS určiť celkové uvoľnené teplo. V zmysle čl. 6.2.7.12.5 STN 73 0802 sa pre systém ETICS obsahujúci tepelnú izoláciu</w:t>
      </w:r>
      <w:r w:rsidRPr="00B25F08">
        <w:rPr>
          <w:rFonts w:asciiTheme="minorHAnsi" w:hAnsiTheme="minorHAnsi" w:cstheme="minorHAnsi"/>
          <w:snapToGrid w:val="0"/>
          <w:sz w:val="22"/>
          <w:szCs w:val="22"/>
        </w:rPr>
        <w:t xml:space="preserve"> s triedou reakcie „E“, </w:t>
      </w:r>
      <w:r w:rsidRPr="00B25F08">
        <w:rPr>
          <w:rFonts w:asciiTheme="minorHAnsi" w:hAnsiTheme="minorHAnsi" w:cstheme="minorHAnsi"/>
          <w:sz w:val="22"/>
          <w:szCs w:val="22"/>
        </w:rPr>
        <w:t>v závislosti od hr. použitej izolácie a množstva uvoľneného tepla určuje či sa nejedná o požiarne otvorenú plochu:</w:t>
      </w:r>
    </w:p>
    <w:p w14:paraId="2BFF5A8A" w14:textId="2FC23EA2" w:rsidR="00F85128" w:rsidRPr="00B25F08" w:rsidRDefault="00F85128" w:rsidP="00F85128">
      <w:pPr>
        <w:pStyle w:val="Odsekzoznamu"/>
        <w:numPr>
          <w:ilvl w:val="0"/>
          <w:numId w:val="5"/>
        </w:numPr>
        <w:ind w:left="0" w:firstLine="0"/>
        <w:jc w:val="both"/>
        <w:rPr>
          <w:rFonts w:asciiTheme="minorHAnsi" w:hAnsiTheme="minorHAnsi" w:cstheme="minorHAnsi"/>
          <w:sz w:val="22"/>
          <w:szCs w:val="22"/>
        </w:rPr>
      </w:pPr>
      <w:r w:rsidRPr="00B25F08">
        <w:rPr>
          <w:rFonts w:asciiTheme="minorHAnsi" w:hAnsiTheme="minorHAnsi" w:cstheme="minorHAnsi"/>
          <w:sz w:val="22"/>
          <w:szCs w:val="22"/>
        </w:rPr>
        <w:t xml:space="preserve">soklové časti obvodového muriva zateplené </w:t>
      </w:r>
      <w:r w:rsidR="00B25F08" w:rsidRPr="00B25F08">
        <w:rPr>
          <w:rFonts w:asciiTheme="minorHAnsi" w:hAnsiTheme="minorHAnsi" w:cstheme="minorHAnsi"/>
          <w:sz w:val="22"/>
          <w:szCs w:val="22"/>
        </w:rPr>
        <w:t xml:space="preserve">tepelnou izoláciu z </w:t>
      </w:r>
      <w:r w:rsidRPr="00B25F08">
        <w:rPr>
          <w:rFonts w:asciiTheme="minorHAnsi" w:hAnsiTheme="minorHAnsi" w:cstheme="minorHAnsi"/>
          <w:sz w:val="22"/>
          <w:szCs w:val="22"/>
        </w:rPr>
        <w:t>XPS hr. 140 mm nie sú považované za čiastočne požiarne otvorené plochy: množstvo tepla „Q“ uvoľneného z m</w:t>
      </w:r>
      <w:r w:rsidRPr="00B25F08">
        <w:rPr>
          <w:rFonts w:asciiTheme="minorHAnsi" w:hAnsiTheme="minorHAnsi" w:cstheme="minorHAnsi"/>
          <w:sz w:val="22"/>
          <w:szCs w:val="22"/>
          <w:vertAlign w:val="superscript"/>
        </w:rPr>
        <w:t>2</w:t>
      </w:r>
      <w:r w:rsidRPr="00B25F08">
        <w:rPr>
          <w:rFonts w:asciiTheme="minorHAnsi" w:hAnsiTheme="minorHAnsi" w:cstheme="minorHAnsi"/>
          <w:sz w:val="22"/>
          <w:szCs w:val="22"/>
        </w:rPr>
        <w:t xml:space="preserve"> je menej ako 100 MJ.m</w:t>
      </w:r>
      <w:r w:rsidRPr="00B25F08">
        <w:rPr>
          <w:rFonts w:asciiTheme="minorHAnsi" w:hAnsiTheme="minorHAnsi" w:cstheme="minorHAnsi"/>
          <w:sz w:val="22"/>
          <w:szCs w:val="22"/>
          <w:vertAlign w:val="superscript"/>
        </w:rPr>
        <w:t>-2</w:t>
      </w:r>
      <w:r w:rsidRPr="00B25F08">
        <w:rPr>
          <w:rFonts w:asciiTheme="minorHAnsi" w:hAnsiTheme="minorHAnsi" w:cstheme="minorHAnsi"/>
          <w:sz w:val="22"/>
          <w:szCs w:val="22"/>
        </w:rPr>
        <w:t xml:space="preserve"> (Q = 87,36 MJ.m</w:t>
      </w:r>
      <w:r w:rsidRPr="00B25F08">
        <w:rPr>
          <w:rFonts w:asciiTheme="minorHAnsi" w:hAnsiTheme="minorHAnsi" w:cstheme="minorHAnsi"/>
          <w:sz w:val="22"/>
          <w:szCs w:val="22"/>
          <w:vertAlign w:val="superscript"/>
        </w:rPr>
        <w:t>-2</w:t>
      </w:r>
      <w:r w:rsidRPr="00B25F08">
        <w:rPr>
          <w:rFonts w:asciiTheme="minorHAnsi" w:hAnsiTheme="minorHAnsi" w:cstheme="minorHAnsi"/>
          <w:sz w:val="22"/>
          <w:szCs w:val="22"/>
        </w:rPr>
        <w:t>: počítané pre hustotu XPS 16 kg.m</w:t>
      </w:r>
      <w:r w:rsidRPr="00B25F08">
        <w:rPr>
          <w:rFonts w:asciiTheme="minorHAnsi" w:hAnsiTheme="minorHAnsi" w:cstheme="minorHAnsi"/>
          <w:sz w:val="22"/>
          <w:szCs w:val="22"/>
          <w:vertAlign w:val="superscript"/>
        </w:rPr>
        <w:t>-3</w:t>
      </w:r>
      <w:r w:rsidRPr="00B25F08">
        <w:rPr>
          <w:rFonts w:asciiTheme="minorHAnsi" w:hAnsiTheme="minorHAnsi" w:cstheme="minorHAnsi"/>
          <w:sz w:val="22"/>
          <w:szCs w:val="22"/>
        </w:rPr>
        <w:t xml:space="preserve"> a výhrevnosť podľa STN 73 0824 = 39 MJ.kg</w:t>
      </w:r>
      <w:r w:rsidRPr="00B25F08">
        <w:rPr>
          <w:rFonts w:asciiTheme="minorHAnsi" w:hAnsiTheme="minorHAnsi" w:cstheme="minorHAnsi"/>
          <w:sz w:val="22"/>
          <w:szCs w:val="22"/>
          <w:vertAlign w:val="superscript"/>
        </w:rPr>
        <w:t>-1</w:t>
      </w:r>
      <w:r w:rsidRPr="00B25F08">
        <w:rPr>
          <w:rFonts w:asciiTheme="minorHAnsi" w:hAnsiTheme="minorHAnsi" w:cstheme="minorHAnsi"/>
          <w:sz w:val="22"/>
          <w:szCs w:val="22"/>
        </w:rPr>
        <w:t>)</w:t>
      </w:r>
      <w:r w:rsidR="00B25F08" w:rsidRPr="00B25F08">
        <w:rPr>
          <w:rFonts w:asciiTheme="minorHAnsi" w:hAnsiTheme="minorHAnsi" w:cstheme="minorHAnsi"/>
          <w:sz w:val="22"/>
          <w:szCs w:val="22"/>
        </w:rPr>
        <w:t>.</w:t>
      </w:r>
    </w:p>
    <w:p w14:paraId="0DDEBBA2" w14:textId="77777777" w:rsidR="006A57D1" w:rsidRPr="00FA29F9" w:rsidRDefault="006A57D1" w:rsidP="00B50E80">
      <w:pPr>
        <w:jc w:val="both"/>
        <w:rPr>
          <w:rFonts w:asciiTheme="minorHAnsi" w:hAnsiTheme="minorHAnsi" w:cstheme="minorHAnsi"/>
          <w:color w:val="FF0000"/>
          <w:sz w:val="22"/>
          <w:szCs w:val="22"/>
        </w:rPr>
      </w:pPr>
    </w:p>
    <w:p w14:paraId="418D7152" w14:textId="77777777" w:rsidR="00996624" w:rsidRPr="00B25F08" w:rsidRDefault="00996624" w:rsidP="00996624">
      <w:pPr>
        <w:pStyle w:val="Odsekzoznamu"/>
        <w:ind w:left="0"/>
        <w:jc w:val="both"/>
        <w:rPr>
          <w:rFonts w:asciiTheme="minorHAnsi" w:hAnsiTheme="minorHAnsi" w:cstheme="minorHAnsi"/>
          <w:sz w:val="22"/>
          <w:szCs w:val="22"/>
        </w:rPr>
      </w:pPr>
      <w:r w:rsidRPr="00B25F08">
        <w:rPr>
          <w:rFonts w:asciiTheme="minorHAnsi" w:hAnsiTheme="minorHAnsi" w:cstheme="minorHAnsi"/>
          <w:b/>
          <w:bCs/>
          <w:sz w:val="22"/>
          <w:szCs w:val="22"/>
          <w:u w:val="single"/>
        </w:rPr>
        <w:t>Zariadenia na zásah:</w:t>
      </w:r>
    </w:p>
    <w:p w14:paraId="6A412490" w14:textId="77777777" w:rsidR="00996624" w:rsidRPr="00B25F08" w:rsidRDefault="00996624" w:rsidP="00996624">
      <w:pPr>
        <w:pStyle w:val="Zkladntext220"/>
        <w:ind w:firstLine="0"/>
        <w:rPr>
          <w:rFonts w:asciiTheme="minorHAnsi" w:hAnsiTheme="minorHAnsi" w:cstheme="minorHAnsi"/>
          <w:snapToGrid w:val="0"/>
          <w:sz w:val="22"/>
          <w:szCs w:val="22"/>
          <w:lang w:eastAsia="sk-SK"/>
        </w:rPr>
      </w:pPr>
    </w:p>
    <w:p w14:paraId="602496FB" w14:textId="6398B28E" w:rsidR="00996624" w:rsidRPr="00B25F08" w:rsidRDefault="00996624" w:rsidP="00996624">
      <w:pPr>
        <w:ind w:firstLine="720"/>
        <w:jc w:val="both"/>
        <w:rPr>
          <w:rFonts w:asciiTheme="minorHAnsi" w:hAnsiTheme="minorHAnsi" w:cstheme="minorHAnsi"/>
          <w:sz w:val="22"/>
          <w:szCs w:val="22"/>
        </w:rPr>
      </w:pPr>
      <w:r w:rsidRPr="00B25F08">
        <w:rPr>
          <w:rFonts w:asciiTheme="minorHAnsi" w:hAnsiTheme="minorHAnsi" w:cstheme="minorHAnsi"/>
          <w:sz w:val="22"/>
          <w:szCs w:val="22"/>
        </w:rPr>
        <w:t>Prístupové komunikácie:</w:t>
      </w:r>
    </w:p>
    <w:p w14:paraId="76C0FFE2" w14:textId="77777777" w:rsidR="00996624" w:rsidRPr="00B25F08" w:rsidRDefault="00996624" w:rsidP="00996624">
      <w:pPr>
        <w:pStyle w:val="Odsekzoznamu"/>
        <w:numPr>
          <w:ilvl w:val="0"/>
          <w:numId w:val="5"/>
        </w:numPr>
        <w:ind w:left="0" w:firstLine="0"/>
        <w:jc w:val="both"/>
        <w:rPr>
          <w:rFonts w:asciiTheme="minorHAnsi" w:hAnsiTheme="minorHAnsi" w:cstheme="minorHAnsi"/>
          <w:sz w:val="22"/>
          <w:szCs w:val="22"/>
        </w:rPr>
      </w:pPr>
      <w:r w:rsidRPr="00B25F08">
        <w:rPr>
          <w:rFonts w:asciiTheme="minorHAnsi" w:hAnsiTheme="minorHAnsi" w:cstheme="minorHAnsi"/>
          <w:sz w:val="22"/>
          <w:szCs w:val="22"/>
        </w:rPr>
        <w:t xml:space="preserve">pre príjazd slúži jestvujúca verejná komunikácia: posudzovanou obnovou sa podmienky nemenia. </w:t>
      </w:r>
    </w:p>
    <w:p w14:paraId="65258619" w14:textId="77777777" w:rsidR="00996624" w:rsidRPr="00B25F08" w:rsidRDefault="00996624" w:rsidP="00996624">
      <w:pPr>
        <w:jc w:val="both"/>
        <w:rPr>
          <w:rFonts w:asciiTheme="minorHAnsi" w:hAnsiTheme="minorHAnsi" w:cstheme="minorHAnsi"/>
          <w:sz w:val="22"/>
          <w:szCs w:val="22"/>
        </w:rPr>
      </w:pPr>
    </w:p>
    <w:p w14:paraId="6B9656CE" w14:textId="39C35E11" w:rsidR="00996624" w:rsidRPr="00B25F08" w:rsidRDefault="00996624" w:rsidP="00996624">
      <w:pPr>
        <w:ind w:firstLine="720"/>
        <w:jc w:val="both"/>
        <w:rPr>
          <w:rFonts w:asciiTheme="minorHAnsi" w:hAnsiTheme="minorHAnsi" w:cstheme="minorHAnsi"/>
          <w:sz w:val="22"/>
          <w:szCs w:val="22"/>
        </w:rPr>
      </w:pPr>
      <w:r w:rsidRPr="00B25F08">
        <w:rPr>
          <w:rFonts w:asciiTheme="minorHAnsi" w:hAnsiTheme="minorHAnsi" w:cstheme="minorHAnsi"/>
          <w:sz w:val="22"/>
          <w:szCs w:val="22"/>
        </w:rPr>
        <w:t>Zásahové cesty:</w:t>
      </w:r>
    </w:p>
    <w:p w14:paraId="018D01FE" w14:textId="77777777" w:rsidR="00996624" w:rsidRPr="00B25F08" w:rsidRDefault="00996624" w:rsidP="00996624">
      <w:pPr>
        <w:pStyle w:val="Odsekzoznamu"/>
        <w:numPr>
          <w:ilvl w:val="0"/>
          <w:numId w:val="5"/>
        </w:numPr>
        <w:ind w:left="0" w:firstLine="0"/>
        <w:jc w:val="both"/>
        <w:rPr>
          <w:rFonts w:asciiTheme="minorHAnsi" w:hAnsiTheme="minorHAnsi" w:cstheme="minorHAnsi"/>
          <w:sz w:val="22"/>
          <w:szCs w:val="22"/>
        </w:rPr>
      </w:pPr>
      <w:r w:rsidRPr="00B25F08">
        <w:rPr>
          <w:rFonts w:asciiTheme="minorHAnsi" w:hAnsiTheme="minorHAnsi" w:cstheme="minorHAnsi"/>
          <w:sz w:val="22"/>
          <w:szCs w:val="22"/>
        </w:rPr>
        <w:t>posudzovanou obnovou sa podmienky nemenia.</w:t>
      </w:r>
    </w:p>
    <w:p w14:paraId="19922925" w14:textId="77777777" w:rsidR="00996624" w:rsidRPr="00B25F08" w:rsidRDefault="00996624" w:rsidP="00996624">
      <w:pPr>
        <w:rPr>
          <w:rFonts w:asciiTheme="minorHAnsi" w:hAnsiTheme="minorHAnsi" w:cstheme="minorHAnsi"/>
          <w:b/>
          <w:bCs/>
          <w:sz w:val="22"/>
          <w:szCs w:val="22"/>
          <w:u w:val="single"/>
        </w:rPr>
      </w:pPr>
    </w:p>
    <w:p w14:paraId="174128F1" w14:textId="77777777" w:rsidR="00996624" w:rsidRPr="00B25F08" w:rsidRDefault="00996624" w:rsidP="00996624">
      <w:pPr>
        <w:pStyle w:val="Zkladntext21"/>
        <w:ind w:firstLine="0"/>
        <w:jc w:val="left"/>
        <w:rPr>
          <w:rFonts w:asciiTheme="minorHAnsi" w:hAnsiTheme="minorHAnsi" w:cstheme="minorHAnsi"/>
          <w:b/>
          <w:bCs/>
          <w:sz w:val="22"/>
          <w:szCs w:val="22"/>
          <w:u w:val="single"/>
        </w:rPr>
      </w:pPr>
      <w:r w:rsidRPr="00B25F08">
        <w:rPr>
          <w:rFonts w:asciiTheme="minorHAnsi" w:hAnsiTheme="minorHAnsi" w:cstheme="minorHAnsi"/>
          <w:b/>
          <w:bCs/>
          <w:sz w:val="22"/>
          <w:szCs w:val="22"/>
          <w:u w:val="single"/>
        </w:rPr>
        <w:t>Zásobovanie vodou na hasenie požiarov:</w:t>
      </w:r>
    </w:p>
    <w:p w14:paraId="39CC62E1" w14:textId="77777777" w:rsidR="00996624" w:rsidRPr="00B25F08" w:rsidRDefault="00996624" w:rsidP="00996624">
      <w:pPr>
        <w:pStyle w:val="Zkladntext220"/>
        <w:ind w:firstLine="0"/>
        <w:rPr>
          <w:rFonts w:asciiTheme="minorHAnsi" w:hAnsiTheme="minorHAnsi" w:cstheme="minorHAnsi"/>
          <w:snapToGrid w:val="0"/>
          <w:sz w:val="22"/>
          <w:szCs w:val="22"/>
          <w:lang w:eastAsia="sk-SK"/>
        </w:rPr>
      </w:pPr>
    </w:p>
    <w:p w14:paraId="70FA3235" w14:textId="77777777" w:rsidR="00996624" w:rsidRPr="00B25F08" w:rsidRDefault="00996624" w:rsidP="00996624">
      <w:pPr>
        <w:pStyle w:val="Odsekzoznamu1"/>
        <w:ind w:left="0" w:firstLine="709"/>
        <w:jc w:val="both"/>
        <w:rPr>
          <w:rFonts w:asciiTheme="minorHAnsi" w:hAnsiTheme="minorHAnsi" w:cstheme="minorHAnsi"/>
          <w:sz w:val="22"/>
          <w:szCs w:val="22"/>
        </w:rPr>
      </w:pPr>
      <w:r w:rsidRPr="00B25F08">
        <w:rPr>
          <w:rFonts w:asciiTheme="minorHAnsi" w:hAnsiTheme="minorHAnsi" w:cstheme="minorHAnsi"/>
          <w:sz w:val="22"/>
          <w:szCs w:val="22"/>
        </w:rPr>
        <w:t>Posudzovanou obnovou sa nemení potreba vody na hasenie požiarov a nemenia sa ani zdroje vody (v blízkosti stavby sú na verejných vodovodoch vybudované požiarne hydranty).</w:t>
      </w:r>
    </w:p>
    <w:p w14:paraId="34D0EC66" w14:textId="7E6C50ED" w:rsidR="006A57D1" w:rsidRPr="00B25F08" w:rsidRDefault="006A57D1" w:rsidP="00BC04EA">
      <w:pPr>
        <w:pStyle w:val="A2"/>
        <w:numPr>
          <w:ilvl w:val="0"/>
          <w:numId w:val="0"/>
        </w:numPr>
        <w:jc w:val="both"/>
        <w:rPr>
          <w:rFonts w:asciiTheme="minorHAnsi" w:hAnsiTheme="minorHAnsi" w:cstheme="minorHAnsi"/>
          <w:b w:val="0"/>
          <w:sz w:val="22"/>
          <w:szCs w:val="22"/>
        </w:rPr>
      </w:pPr>
    </w:p>
    <w:p w14:paraId="1B1D2C45" w14:textId="77777777" w:rsidR="00B50E80" w:rsidRPr="00B25F08" w:rsidRDefault="00B50E80" w:rsidP="00B50E80">
      <w:pPr>
        <w:pStyle w:val="Zkladntext21"/>
        <w:ind w:firstLine="0"/>
        <w:jc w:val="left"/>
        <w:rPr>
          <w:rFonts w:asciiTheme="minorHAnsi" w:hAnsiTheme="minorHAnsi" w:cstheme="minorHAnsi"/>
          <w:b/>
          <w:bCs/>
          <w:sz w:val="22"/>
          <w:szCs w:val="22"/>
          <w:u w:val="single"/>
          <w:lang w:eastAsia="sk-SK"/>
        </w:rPr>
      </w:pPr>
      <w:r w:rsidRPr="00B25F08">
        <w:rPr>
          <w:rFonts w:asciiTheme="minorHAnsi" w:hAnsiTheme="minorHAnsi" w:cstheme="minorHAnsi"/>
          <w:b/>
          <w:bCs/>
          <w:sz w:val="22"/>
          <w:szCs w:val="22"/>
          <w:u w:val="single"/>
          <w:lang w:eastAsia="sk-SK"/>
        </w:rPr>
        <w:t>Požiarne zariadenia:</w:t>
      </w:r>
    </w:p>
    <w:p w14:paraId="49380B90" w14:textId="77777777" w:rsidR="00B50E80" w:rsidRPr="00B25F08" w:rsidRDefault="00B50E80" w:rsidP="00B50E80">
      <w:pPr>
        <w:pStyle w:val="Zkladntext21"/>
        <w:ind w:firstLine="0"/>
        <w:jc w:val="left"/>
        <w:rPr>
          <w:rFonts w:asciiTheme="minorHAnsi" w:hAnsiTheme="minorHAnsi" w:cstheme="minorHAnsi"/>
          <w:b/>
          <w:bCs/>
          <w:sz w:val="22"/>
          <w:szCs w:val="22"/>
          <w:u w:val="single"/>
          <w:lang w:eastAsia="sk-SK"/>
        </w:rPr>
      </w:pPr>
    </w:p>
    <w:p w14:paraId="06206B82" w14:textId="77777777" w:rsidR="00B50E80" w:rsidRPr="00B25F08" w:rsidRDefault="00B50E80" w:rsidP="00B50E80">
      <w:pPr>
        <w:pStyle w:val="Odsekzoznamu4"/>
        <w:ind w:left="0" w:firstLine="709"/>
        <w:jc w:val="both"/>
        <w:rPr>
          <w:rFonts w:asciiTheme="minorHAnsi" w:hAnsiTheme="minorHAnsi" w:cstheme="minorHAnsi"/>
          <w:sz w:val="22"/>
          <w:szCs w:val="22"/>
        </w:rPr>
      </w:pPr>
      <w:r w:rsidRPr="00B25F08">
        <w:rPr>
          <w:rFonts w:asciiTheme="minorHAnsi" w:hAnsiTheme="minorHAnsi" w:cstheme="minorHAnsi"/>
          <w:sz w:val="22"/>
          <w:szCs w:val="22"/>
        </w:rPr>
        <w:t>Posudzovaná stavba nie je vybavená stabilným hasiacim zariadením, zariadením elektrickej požiarnej signalizácie, zariadením na odvod tepla a splodín horenia ani domácim rozhlasom: posudzovanou obnovou sa podmienky nemenia.</w:t>
      </w:r>
    </w:p>
    <w:p w14:paraId="24C905B0" w14:textId="77777777" w:rsidR="00B50E80" w:rsidRPr="00B25F08" w:rsidRDefault="00B50E80" w:rsidP="00B50E80">
      <w:pPr>
        <w:pStyle w:val="Odsekzoznamu1"/>
        <w:ind w:left="142"/>
        <w:jc w:val="both"/>
        <w:rPr>
          <w:rFonts w:asciiTheme="minorHAnsi" w:hAnsiTheme="minorHAnsi" w:cstheme="minorHAnsi"/>
          <w:sz w:val="22"/>
          <w:szCs w:val="22"/>
        </w:rPr>
      </w:pPr>
    </w:p>
    <w:p w14:paraId="4EEBF1E6" w14:textId="381B9266" w:rsidR="00B50E80" w:rsidRPr="00B25F08" w:rsidRDefault="00B50E80" w:rsidP="00B50E80">
      <w:pPr>
        <w:ind w:firstLine="720"/>
        <w:jc w:val="both"/>
        <w:rPr>
          <w:rFonts w:asciiTheme="minorHAnsi" w:hAnsiTheme="minorHAnsi" w:cstheme="minorHAnsi"/>
          <w:sz w:val="22"/>
          <w:szCs w:val="22"/>
        </w:rPr>
      </w:pPr>
      <w:r w:rsidRPr="00B25F08">
        <w:rPr>
          <w:rFonts w:asciiTheme="minorHAnsi" w:hAnsiTheme="minorHAnsi" w:cstheme="minorHAnsi"/>
          <w:sz w:val="22"/>
          <w:szCs w:val="22"/>
        </w:rPr>
        <w:t>Hasiace prístroje:</w:t>
      </w:r>
    </w:p>
    <w:p w14:paraId="4CABF0E7" w14:textId="77777777" w:rsidR="00B50E80" w:rsidRPr="00B25F08" w:rsidRDefault="00B50E80" w:rsidP="00B50E80">
      <w:pPr>
        <w:pStyle w:val="Odsekzoznamu"/>
        <w:numPr>
          <w:ilvl w:val="0"/>
          <w:numId w:val="5"/>
        </w:numPr>
        <w:ind w:left="0" w:firstLine="0"/>
        <w:jc w:val="both"/>
        <w:rPr>
          <w:rFonts w:asciiTheme="minorHAnsi" w:hAnsiTheme="minorHAnsi" w:cstheme="minorHAnsi"/>
          <w:sz w:val="22"/>
          <w:szCs w:val="22"/>
        </w:rPr>
      </w:pPr>
      <w:r w:rsidRPr="00B25F08">
        <w:rPr>
          <w:rFonts w:asciiTheme="minorHAnsi" w:hAnsiTheme="minorHAnsi" w:cstheme="minorHAnsi"/>
          <w:sz w:val="22"/>
          <w:szCs w:val="22"/>
        </w:rPr>
        <w:t>posudzovanou obnovou sa podmienky nemenia.</w:t>
      </w:r>
    </w:p>
    <w:p w14:paraId="2FDE4D64" w14:textId="4423B237" w:rsidR="00086BCB" w:rsidRDefault="00086BCB" w:rsidP="00BC04EA">
      <w:pPr>
        <w:pStyle w:val="A2"/>
        <w:numPr>
          <w:ilvl w:val="0"/>
          <w:numId w:val="0"/>
        </w:numPr>
        <w:jc w:val="both"/>
        <w:rPr>
          <w:rFonts w:asciiTheme="minorHAnsi" w:hAnsiTheme="minorHAnsi" w:cstheme="minorHAnsi"/>
          <w:b w:val="0"/>
          <w:sz w:val="22"/>
          <w:szCs w:val="22"/>
        </w:rPr>
      </w:pPr>
    </w:p>
    <w:p w14:paraId="2878BBFA" w14:textId="3AD0310D" w:rsidR="00204131" w:rsidRDefault="00204131" w:rsidP="00BC04EA">
      <w:pPr>
        <w:pStyle w:val="A2"/>
        <w:numPr>
          <w:ilvl w:val="0"/>
          <w:numId w:val="0"/>
        </w:numPr>
        <w:jc w:val="both"/>
        <w:rPr>
          <w:rFonts w:asciiTheme="minorHAnsi" w:hAnsiTheme="minorHAnsi" w:cstheme="minorHAnsi"/>
          <w:b w:val="0"/>
          <w:sz w:val="22"/>
          <w:szCs w:val="22"/>
        </w:rPr>
      </w:pPr>
    </w:p>
    <w:p w14:paraId="5FF68149" w14:textId="0ECAA4E4" w:rsidR="00204131" w:rsidRDefault="00204131" w:rsidP="00BC04EA">
      <w:pPr>
        <w:pStyle w:val="A2"/>
        <w:numPr>
          <w:ilvl w:val="0"/>
          <w:numId w:val="0"/>
        </w:numPr>
        <w:jc w:val="both"/>
        <w:rPr>
          <w:rFonts w:asciiTheme="minorHAnsi" w:hAnsiTheme="minorHAnsi" w:cstheme="minorHAnsi"/>
          <w:b w:val="0"/>
          <w:sz w:val="22"/>
          <w:szCs w:val="22"/>
        </w:rPr>
      </w:pPr>
    </w:p>
    <w:p w14:paraId="0F246A5D" w14:textId="77777777" w:rsidR="00204131" w:rsidRPr="00B25F08" w:rsidRDefault="00204131" w:rsidP="00BC04EA">
      <w:pPr>
        <w:pStyle w:val="A2"/>
        <w:numPr>
          <w:ilvl w:val="0"/>
          <w:numId w:val="0"/>
        </w:numPr>
        <w:jc w:val="both"/>
        <w:rPr>
          <w:rFonts w:asciiTheme="minorHAnsi" w:hAnsiTheme="minorHAnsi" w:cstheme="minorHAnsi"/>
          <w:b w:val="0"/>
          <w:sz w:val="22"/>
          <w:szCs w:val="22"/>
        </w:rPr>
      </w:pPr>
    </w:p>
    <w:p w14:paraId="4E09E7E2" w14:textId="77777777" w:rsidR="006A57D1" w:rsidRPr="00B25F08" w:rsidRDefault="006A57D1" w:rsidP="006A57D1">
      <w:pPr>
        <w:pStyle w:val="Zkladntext21"/>
        <w:ind w:firstLine="0"/>
        <w:rPr>
          <w:rFonts w:asciiTheme="minorHAnsi" w:hAnsiTheme="minorHAnsi" w:cstheme="minorHAnsi"/>
          <w:b/>
          <w:bCs/>
          <w:sz w:val="22"/>
          <w:szCs w:val="22"/>
          <w:u w:val="single"/>
          <w:lang w:eastAsia="sk-SK"/>
        </w:rPr>
      </w:pPr>
      <w:r w:rsidRPr="00B25F08">
        <w:rPr>
          <w:rFonts w:asciiTheme="minorHAnsi" w:hAnsiTheme="minorHAnsi" w:cstheme="minorHAnsi"/>
          <w:b/>
          <w:bCs/>
          <w:sz w:val="22"/>
          <w:szCs w:val="22"/>
          <w:u w:val="single"/>
          <w:lang w:eastAsia="sk-SK"/>
        </w:rPr>
        <w:lastRenderedPageBreak/>
        <w:t>Elektrická energia:</w:t>
      </w:r>
    </w:p>
    <w:p w14:paraId="6D11B957" w14:textId="77777777" w:rsidR="006A57D1" w:rsidRPr="00B25F08" w:rsidRDefault="006A57D1" w:rsidP="006A57D1">
      <w:pPr>
        <w:pStyle w:val="A2"/>
        <w:numPr>
          <w:ilvl w:val="0"/>
          <w:numId w:val="0"/>
        </w:numPr>
        <w:ind w:firstLine="709"/>
        <w:jc w:val="both"/>
        <w:rPr>
          <w:rFonts w:asciiTheme="minorHAnsi" w:hAnsiTheme="minorHAnsi" w:cstheme="minorHAnsi"/>
          <w:b w:val="0"/>
          <w:sz w:val="22"/>
          <w:szCs w:val="22"/>
        </w:rPr>
      </w:pPr>
    </w:p>
    <w:p w14:paraId="1A6E2C39" w14:textId="4EE89B7A" w:rsidR="00086BCB" w:rsidRPr="00B25F08" w:rsidRDefault="006A57D1" w:rsidP="00086BCB">
      <w:pPr>
        <w:pStyle w:val="A2"/>
        <w:numPr>
          <w:ilvl w:val="0"/>
          <w:numId w:val="0"/>
        </w:numPr>
        <w:ind w:firstLine="709"/>
        <w:jc w:val="both"/>
        <w:rPr>
          <w:rFonts w:asciiTheme="minorHAnsi" w:hAnsiTheme="minorHAnsi" w:cstheme="minorHAnsi"/>
          <w:b w:val="0"/>
          <w:sz w:val="22"/>
          <w:szCs w:val="22"/>
        </w:rPr>
      </w:pPr>
      <w:r w:rsidRPr="00B25F08">
        <w:rPr>
          <w:rFonts w:asciiTheme="minorHAnsi" w:hAnsiTheme="minorHAnsi" w:cstheme="minorHAnsi"/>
          <w:b w:val="0"/>
          <w:sz w:val="22"/>
          <w:szCs w:val="22"/>
        </w:rPr>
        <w:t xml:space="preserve">Posudzovanou obnovou dochádza k zmene jestvujúcej ochrany proti účinkom atmosférickej elektriny. Nová ochrana proti účinkom atmosférickej elektriny musí byť zrealizovaná </w:t>
      </w:r>
      <w:r w:rsidRPr="00B25F08">
        <w:rPr>
          <w:rFonts w:asciiTheme="minorHAnsi" w:hAnsiTheme="minorHAnsi" w:cstheme="minorHAnsi"/>
          <w:b w:val="0"/>
          <w:sz w:val="22"/>
          <w:szCs w:val="22"/>
          <w:lang w:eastAsia="sk-SK"/>
        </w:rPr>
        <w:t>v zmysle STN EN 62305</w:t>
      </w:r>
      <w:r w:rsidRPr="00B25F08">
        <w:rPr>
          <w:rFonts w:asciiTheme="minorHAnsi" w:hAnsiTheme="minorHAnsi" w:cstheme="minorHAnsi"/>
          <w:b w:val="0"/>
          <w:sz w:val="22"/>
          <w:szCs w:val="22"/>
        </w:rPr>
        <w:t xml:space="preserve">. </w:t>
      </w:r>
    </w:p>
    <w:p w14:paraId="0FA34859" w14:textId="0A5B1EBB" w:rsidR="00086BCB" w:rsidRPr="00B25F08" w:rsidRDefault="00086BCB" w:rsidP="00086BCB">
      <w:pPr>
        <w:pStyle w:val="A3"/>
        <w:numPr>
          <w:ilvl w:val="0"/>
          <w:numId w:val="0"/>
        </w:numPr>
        <w:ind w:firstLine="720"/>
        <w:jc w:val="both"/>
        <w:rPr>
          <w:rFonts w:asciiTheme="minorHAnsi" w:hAnsiTheme="minorHAnsi" w:cstheme="minorHAnsi"/>
          <w:b w:val="0"/>
          <w:sz w:val="22"/>
          <w:szCs w:val="22"/>
        </w:rPr>
      </w:pPr>
      <w:r w:rsidRPr="00B25F08">
        <w:rPr>
          <w:rFonts w:asciiTheme="minorHAnsi" w:hAnsiTheme="minorHAnsi" w:cstheme="minorHAnsi"/>
          <w:b w:val="0"/>
          <w:sz w:val="22"/>
          <w:szCs w:val="22"/>
        </w:rPr>
        <w:t xml:space="preserve">Zvody bleskozvodu vedené po povrchu konštrukcií musia byť </w:t>
      </w:r>
      <w:r w:rsidRPr="00B25F08">
        <w:rPr>
          <w:rFonts w:asciiTheme="minorHAnsi" w:hAnsiTheme="minorHAnsi" w:cstheme="minorHAnsi"/>
          <w:b w:val="0"/>
          <w:sz w:val="22"/>
          <w:szCs w:val="22"/>
          <w:lang w:eastAsia="sk-SK"/>
        </w:rPr>
        <w:t xml:space="preserve">v zmysle STN EN 62305 </w:t>
      </w:r>
      <w:r w:rsidRPr="00B25F08">
        <w:rPr>
          <w:rFonts w:asciiTheme="minorHAnsi" w:hAnsiTheme="minorHAnsi" w:cstheme="minorHAnsi"/>
          <w:b w:val="0"/>
          <w:sz w:val="22"/>
          <w:szCs w:val="22"/>
        </w:rPr>
        <w:t>inštalované v bezpečnej vzdialenosti od horľavých materiálov, t. j. od horľavých materiálov musia byť vzdialené viac ako 100 mm. Ak budú zvody bleskozvodu zabudované do zateplenia obvodových stien, tak musia byť vedené v ochrannej rúrke, pričom z obdivoch strán ochrannej rúrky musí byť použitá tepelná izolácia s triedou reakcie na oheň aspoň A2-s1,d0 (napr. minerálna vlna). Uvedená nehorľavá tepelná izolácia musí presahovať zvod vedený v ochrannej rúrke najmenej 200 mm na obidve strany. Uvedená požiadavka platí aj pre zvody bleskozvodu nezabudované do zateplenia obvodových stien, ktorých kotviace prvky budú od horľavých materiálov vyložené menej ako 100 mm.</w:t>
      </w:r>
    </w:p>
    <w:p w14:paraId="1106167C" w14:textId="24A4BBD6" w:rsidR="006A57D1" w:rsidRPr="00B25F08" w:rsidRDefault="006A57D1" w:rsidP="006A57D1">
      <w:pPr>
        <w:pStyle w:val="A2"/>
        <w:numPr>
          <w:ilvl w:val="0"/>
          <w:numId w:val="0"/>
        </w:numPr>
        <w:ind w:firstLine="709"/>
        <w:jc w:val="both"/>
        <w:rPr>
          <w:rFonts w:asciiTheme="minorHAnsi" w:hAnsiTheme="minorHAnsi" w:cstheme="minorHAnsi"/>
          <w:b w:val="0"/>
          <w:sz w:val="22"/>
          <w:szCs w:val="22"/>
        </w:rPr>
      </w:pPr>
      <w:r w:rsidRPr="00B25F08">
        <w:rPr>
          <w:rFonts w:asciiTheme="minorHAnsi" w:hAnsiTheme="minorHAnsi" w:cstheme="minorHAnsi"/>
          <w:b w:val="0"/>
          <w:sz w:val="22"/>
          <w:szCs w:val="22"/>
        </w:rPr>
        <w:t xml:space="preserve">Podrobne je bleskozvod riešený v samostatnej časti projektovej dokumentácie. </w:t>
      </w:r>
      <w:r w:rsidRPr="00B25F08">
        <w:rPr>
          <w:rFonts w:asciiTheme="minorHAnsi" w:hAnsiTheme="minorHAnsi" w:cstheme="minorHAnsi"/>
          <w:b w:val="0"/>
          <w:sz w:val="22"/>
          <w:szCs w:val="22"/>
          <w:lang w:eastAsia="sk-SK"/>
        </w:rPr>
        <w:t>Pred uvedením posudzovanej stavby do užívania musí byť vykonaná východisková revízia bleskozvodu.</w:t>
      </w:r>
    </w:p>
    <w:p w14:paraId="31993ECE" w14:textId="03E03723" w:rsidR="006A57D1" w:rsidRPr="00B25F08" w:rsidRDefault="006A57D1" w:rsidP="006A57D1">
      <w:pPr>
        <w:pStyle w:val="A2"/>
        <w:numPr>
          <w:ilvl w:val="0"/>
          <w:numId w:val="0"/>
        </w:numPr>
        <w:ind w:firstLine="709"/>
        <w:jc w:val="both"/>
        <w:rPr>
          <w:rFonts w:asciiTheme="minorHAnsi" w:hAnsiTheme="minorHAnsi" w:cstheme="minorHAnsi"/>
          <w:b w:val="0"/>
          <w:sz w:val="22"/>
          <w:szCs w:val="22"/>
        </w:rPr>
      </w:pPr>
      <w:r w:rsidRPr="00B25F08">
        <w:rPr>
          <w:rFonts w:asciiTheme="minorHAnsi" w:hAnsiTheme="minorHAnsi" w:cstheme="minorHAnsi"/>
          <w:b w:val="0"/>
          <w:sz w:val="22"/>
          <w:szCs w:val="22"/>
        </w:rPr>
        <w:t xml:space="preserve">Posudzovanou obnovou nedochádza k zmene rozvodov elektroinštalácie: </w:t>
      </w:r>
      <w:r w:rsidRPr="00B25F08">
        <w:rPr>
          <w:rFonts w:asciiTheme="minorHAnsi" w:hAnsiTheme="minorHAnsi" w:cstheme="minorHAnsi"/>
          <w:b w:val="0"/>
          <w:sz w:val="22"/>
          <w:szCs w:val="22"/>
          <w:lang w:eastAsia="sk-SK"/>
        </w:rPr>
        <w:t>systém elektroinštalácií ostáva bez zmeny.</w:t>
      </w:r>
    </w:p>
    <w:p w14:paraId="5F0B41AC" w14:textId="77777777" w:rsidR="006A57D1" w:rsidRPr="00FA29F9" w:rsidRDefault="006A57D1" w:rsidP="00BC04EA">
      <w:pPr>
        <w:pStyle w:val="A2"/>
        <w:numPr>
          <w:ilvl w:val="0"/>
          <w:numId w:val="0"/>
        </w:numPr>
        <w:jc w:val="both"/>
        <w:rPr>
          <w:rFonts w:asciiTheme="minorHAnsi" w:hAnsiTheme="minorHAnsi" w:cstheme="minorHAnsi"/>
          <w:b w:val="0"/>
          <w:color w:val="FF0000"/>
          <w:sz w:val="22"/>
          <w:szCs w:val="22"/>
        </w:rPr>
      </w:pPr>
    </w:p>
    <w:p w14:paraId="4DE33F59" w14:textId="77777777" w:rsidR="00BC04EA" w:rsidRPr="00B25F08" w:rsidRDefault="00BC04EA" w:rsidP="00BC04EA">
      <w:pPr>
        <w:pStyle w:val="Zkladntext21"/>
        <w:ind w:firstLine="0"/>
        <w:rPr>
          <w:rFonts w:asciiTheme="minorHAnsi" w:hAnsiTheme="minorHAnsi" w:cstheme="minorHAnsi"/>
          <w:b/>
          <w:bCs/>
          <w:sz w:val="22"/>
          <w:szCs w:val="22"/>
          <w:u w:val="single"/>
        </w:rPr>
      </w:pPr>
      <w:r w:rsidRPr="00B25F08">
        <w:rPr>
          <w:rFonts w:asciiTheme="minorHAnsi" w:hAnsiTheme="minorHAnsi" w:cstheme="minorHAnsi"/>
          <w:b/>
          <w:bCs/>
          <w:sz w:val="22"/>
          <w:szCs w:val="22"/>
          <w:u w:val="single"/>
        </w:rPr>
        <w:t>Vykurovanie:</w:t>
      </w:r>
    </w:p>
    <w:p w14:paraId="22020756" w14:textId="77777777" w:rsidR="00BC04EA" w:rsidRPr="00B25F08" w:rsidRDefault="00BC04EA" w:rsidP="00BC04EA">
      <w:pPr>
        <w:pStyle w:val="Odsekzoznamu1"/>
        <w:ind w:left="0" w:firstLine="709"/>
        <w:jc w:val="both"/>
        <w:rPr>
          <w:rFonts w:asciiTheme="minorHAnsi" w:hAnsiTheme="minorHAnsi" w:cstheme="minorHAnsi"/>
          <w:sz w:val="22"/>
          <w:szCs w:val="22"/>
        </w:rPr>
      </w:pPr>
    </w:p>
    <w:p w14:paraId="42E02517" w14:textId="4BAFF8F4" w:rsidR="00921841" w:rsidRPr="00B25F08" w:rsidRDefault="00BC04EA" w:rsidP="00921841">
      <w:pPr>
        <w:pStyle w:val="A2"/>
        <w:numPr>
          <w:ilvl w:val="0"/>
          <w:numId w:val="0"/>
        </w:numPr>
        <w:ind w:firstLine="709"/>
        <w:jc w:val="both"/>
        <w:rPr>
          <w:rFonts w:asciiTheme="minorHAnsi" w:hAnsiTheme="minorHAnsi" w:cstheme="minorHAnsi"/>
          <w:b w:val="0"/>
          <w:sz w:val="22"/>
          <w:szCs w:val="22"/>
        </w:rPr>
      </w:pPr>
      <w:r w:rsidRPr="00B25F08">
        <w:rPr>
          <w:rFonts w:asciiTheme="minorHAnsi" w:hAnsiTheme="minorHAnsi" w:cstheme="minorHAnsi"/>
          <w:b w:val="0"/>
          <w:sz w:val="22"/>
          <w:szCs w:val="22"/>
        </w:rPr>
        <w:t xml:space="preserve">Vykurovanie priestorov je jestvujúce: systém vykurovania </w:t>
      </w:r>
      <w:r w:rsidR="00921841" w:rsidRPr="00B25F08">
        <w:rPr>
          <w:rFonts w:asciiTheme="minorHAnsi" w:hAnsiTheme="minorHAnsi" w:cstheme="minorHAnsi"/>
          <w:b w:val="0"/>
          <w:sz w:val="22"/>
          <w:szCs w:val="22"/>
        </w:rPr>
        <w:t xml:space="preserve">ostáva bez zmeny </w:t>
      </w:r>
      <w:r w:rsidR="00921841" w:rsidRPr="00B25F08">
        <w:rPr>
          <w:rFonts w:asciiTheme="minorHAnsi" w:hAnsiTheme="minorHAnsi" w:cstheme="minorHAnsi"/>
          <w:b w:val="0"/>
          <w:sz w:val="22"/>
          <w:szCs w:val="22"/>
          <w:lang w:eastAsia="sk-SK"/>
        </w:rPr>
        <w:t>(rekonštrukcia vykurovania nie je predmetom projektovej dokumentácie).</w:t>
      </w:r>
    </w:p>
    <w:p w14:paraId="2BFBBBB3" w14:textId="1AA7BFA3" w:rsidR="00BC04EA" w:rsidRPr="00B25F08" w:rsidRDefault="00BC04EA" w:rsidP="00BC04EA">
      <w:pPr>
        <w:pStyle w:val="Odsekzoznamu1"/>
        <w:ind w:left="0"/>
        <w:jc w:val="both"/>
        <w:rPr>
          <w:rFonts w:asciiTheme="minorHAnsi" w:hAnsiTheme="minorHAnsi" w:cstheme="minorHAnsi"/>
          <w:sz w:val="22"/>
          <w:szCs w:val="22"/>
        </w:rPr>
      </w:pPr>
    </w:p>
    <w:p w14:paraId="42E7DA48" w14:textId="77777777" w:rsidR="00802351" w:rsidRPr="00B25F08" w:rsidRDefault="00802351" w:rsidP="00802351">
      <w:pPr>
        <w:pStyle w:val="Zkladntext21"/>
        <w:ind w:firstLine="0"/>
        <w:rPr>
          <w:rFonts w:asciiTheme="minorHAnsi" w:hAnsiTheme="minorHAnsi" w:cstheme="minorHAnsi"/>
          <w:b/>
          <w:bCs/>
          <w:sz w:val="22"/>
          <w:szCs w:val="22"/>
          <w:u w:val="single"/>
        </w:rPr>
      </w:pPr>
      <w:r w:rsidRPr="00B25F08">
        <w:rPr>
          <w:rFonts w:asciiTheme="minorHAnsi" w:hAnsiTheme="minorHAnsi" w:cstheme="minorHAnsi"/>
          <w:b/>
          <w:bCs/>
          <w:sz w:val="22"/>
          <w:szCs w:val="22"/>
          <w:u w:val="single"/>
        </w:rPr>
        <w:t>Vetranie:</w:t>
      </w:r>
    </w:p>
    <w:p w14:paraId="53ADCE5A" w14:textId="77777777" w:rsidR="00802351" w:rsidRPr="00B25F08" w:rsidRDefault="00802351" w:rsidP="00802351">
      <w:pPr>
        <w:pStyle w:val="Zkladntext21"/>
        <w:ind w:firstLine="0"/>
        <w:rPr>
          <w:rFonts w:asciiTheme="minorHAnsi" w:hAnsiTheme="minorHAnsi" w:cstheme="minorHAnsi"/>
          <w:b/>
          <w:bCs/>
          <w:sz w:val="22"/>
          <w:szCs w:val="22"/>
          <w:u w:val="single"/>
        </w:rPr>
      </w:pPr>
    </w:p>
    <w:p w14:paraId="4DD23680" w14:textId="77777777" w:rsidR="00802351" w:rsidRPr="00B25F08" w:rsidRDefault="00802351" w:rsidP="00802351">
      <w:pPr>
        <w:pStyle w:val="Odsekzoznamu1"/>
        <w:ind w:left="0" w:firstLine="709"/>
        <w:jc w:val="both"/>
        <w:rPr>
          <w:rFonts w:asciiTheme="minorHAnsi" w:hAnsiTheme="minorHAnsi" w:cstheme="minorHAnsi"/>
          <w:sz w:val="22"/>
          <w:szCs w:val="22"/>
        </w:rPr>
      </w:pPr>
      <w:r w:rsidRPr="00B25F08">
        <w:rPr>
          <w:rFonts w:asciiTheme="minorHAnsi" w:hAnsiTheme="minorHAnsi" w:cstheme="minorHAnsi"/>
          <w:sz w:val="22"/>
          <w:szCs w:val="22"/>
        </w:rPr>
        <w:t>Vetranie posudzovaných priestorov je zabezpečené prirodzené – posudzovanou obnovou sa podmienky nemenia.</w:t>
      </w:r>
    </w:p>
    <w:p w14:paraId="306F8FAE" w14:textId="5C5782D6" w:rsidR="00802351" w:rsidRPr="00B25F08" w:rsidRDefault="00802351" w:rsidP="00BC04EA">
      <w:pPr>
        <w:pStyle w:val="Odsekzoznamu1"/>
        <w:ind w:left="0"/>
        <w:jc w:val="both"/>
        <w:rPr>
          <w:rFonts w:asciiTheme="minorHAnsi" w:hAnsiTheme="minorHAnsi" w:cstheme="minorHAnsi"/>
          <w:sz w:val="22"/>
          <w:szCs w:val="22"/>
        </w:rPr>
      </w:pPr>
    </w:p>
    <w:p w14:paraId="3E78BD23" w14:textId="77777777" w:rsidR="00802351" w:rsidRPr="00B25F08" w:rsidRDefault="00802351" w:rsidP="00802351">
      <w:pPr>
        <w:pStyle w:val="Zkladntext21"/>
        <w:ind w:firstLine="0"/>
        <w:rPr>
          <w:rFonts w:asciiTheme="minorHAnsi" w:hAnsiTheme="minorHAnsi" w:cstheme="minorHAnsi"/>
          <w:b/>
          <w:bCs/>
          <w:sz w:val="22"/>
          <w:szCs w:val="22"/>
          <w:u w:val="single"/>
        </w:rPr>
      </w:pPr>
      <w:r w:rsidRPr="00B25F08">
        <w:rPr>
          <w:rFonts w:asciiTheme="minorHAnsi" w:hAnsiTheme="minorHAnsi" w:cstheme="minorHAnsi"/>
          <w:b/>
          <w:bCs/>
          <w:sz w:val="22"/>
          <w:szCs w:val="22"/>
          <w:u w:val="single"/>
        </w:rPr>
        <w:t>Záver:</w:t>
      </w:r>
    </w:p>
    <w:p w14:paraId="38FCCB38" w14:textId="77777777" w:rsidR="00802351" w:rsidRPr="00B25F08" w:rsidRDefault="00802351" w:rsidP="00802351">
      <w:pPr>
        <w:pStyle w:val="Zarkazkladnhotextu3"/>
        <w:spacing w:after="0"/>
        <w:ind w:left="0" w:firstLine="720"/>
        <w:jc w:val="both"/>
        <w:rPr>
          <w:rFonts w:asciiTheme="minorHAnsi" w:hAnsiTheme="minorHAnsi" w:cstheme="minorHAnsi"/>
          <w:sz w:val="22"/>
          <w:szCs w:val="22"/>
        </w:rPr>
      </w:pPr>
    </w:p>
    <w:p w14:paraId="550D0593" w14:textId="77777777" w:rsidR="00802351" w:rsidRPr="00B25F08" w:rsidRDefault="00802351" w:rsidP="00802351">
      <w:pPr>
        <w:pStyle w:val="Zarkazkladnhotextu3"/>
        <w:spacing w:after="0"/>
        <w:ind w:left="0" w:firstLine="720"/>
        <w:jc w:val="both"/>
        <w:rPr>
          <w:rFonts w:asciiTheme="minorHAnsi" w:hAnsiTheme="minorHAnsi" w:cstheme="minorHAnsi"/>
          <w:sz w:val="22"/>
          <w:szCs w:val="22"/>
        </w:rPr>
      </w:pPr>
      <w:r w:rsidRPr="00B25F08">
        <w:rPr>
          <w:rFonts w:asciiTheme="minorHAnsi" w:hAnsiTheme="minorHAnsi" w:cstheme="minorHAnsi"/>
          <w:sz w:val="22"/>
          <w:szCs w:val="22"/>
        </w:rPr>
        <w:t xml:space="preserve">Posúdenie bolo spracované na základe predloženej projektovej dokumentácie a požiadaviek investora. Pre dosiahnutie požiarnej bezpečnosti riešenej stavby musia byť splnené všetky požiadavky vyplývajúce z daného riešenia protipožiarnej bezpečnosti. Prípadné zmeny a odchýlky od uvedeného riešenia protipožiarnej bezpečnosti stavby je nutné konzultovať s projektantom riešenia protipožiarnej bezpečnosti stavby. </w:t>
      </w:r>
    </w:p>
    <w:p w14:paraId="6F9BB742" w14:textId="77777777" w:rsidR="00802351" w:rsidRPr="00B25F08" w:rsidRDefault="00802351" w:rsidP="00802351">
      <w:pPr>
        <w:pStyle w:val="Zarkazkladnhotextu3"/>
        <w:spacing w:after="0"/>
        <w:ind w:left="0" w:firstLine="720"/>
        <w:jc w:val="both"/>
        <w:rPr>
          <w:rFonts w:asciiTheme="minorHAnsi" w:hAnsiTheme="minorHAnsi" w:cstheme="minorHAnsi"/>
          <w:sz w:val="22"/>
          <w:szCs w:val="22"/>
        </w:rPr>
      </w:pPr>
      <w:r w:rsidRPr="00B25F08">
        <w:rPr>
          <w:rFonts w:asciiTheme="minorHAnsi" w:hAnsiTheme="minorHAnsi" w:cstheme="minorHAnsi"/>
          <w:sz w:val="22"/>
          <w:szCs w:val="22"/>
        </w:rPr>
        <w:t>Výkresová časť dokumentácie na účely posudzovania stavby je spracovaná v architektonicko-stavebnom riešení (obsahuje stavebné výkresy, z ktorých je zrejmý jestvujúci aj navrhovaný stav).</w:t>
      </w:r>
    </w:p>
    <w:p w14:paraId="43D25D88" w14:textId="77777777" w:rsidR="00802351" w:rsidRPr="00B25F08" w:rsidRDefault="00802351" w:rsidP="00802351">
      <w:pPr>
        <w:jc w:val="both"/>
        <w:rPr>
          <w:rFonts w:asciiTheme="minorHAnsi" w:hAnsiTheme="minorHAnsi" w:cstheme="minorHAnsi"/>
          <w:sz w:val="22"/>
          <w:szCs w:val="22"/>
        </w:rPr>
      </w:pPr>
    </w:p>
    <w:p w14:paraId="785AFC4D" w14:textId="18024666" w:rsidR="00802351" w:rsidRPr="00B25F08" w:rsidRDefault="00B25F08" w:rsidP="00802351">
      <w:pPr>
        <w:jc w:val="both"/>
        <w:rPr>
          <w:rFonts w:asciiTheme="minorHAnsi" w:hAnsiTheme="minorHAnsi" w:cstheme="minorHAnsi"/>
          <w:sz w:val="22"/>
          <w:szCs w:val="22"/>
        </w:rPr>
      </w:pPr>
      <w:r w:rsidRPr="00B25F08">
        <w:rPr>
          <w:rFonts w:asciiTheme="minorHAnsi" w:hAnsiTheme="minorHAnsi" w:cstheme="minorHAnsi"/>
          <w:sz w:val="22"/>
          <w:szCs w:val="22"/>
        </w:rPr>
        <w:t xml:space="preserve">Január </w:t>
      </w:r>
      <w:r w:rsidR="00802351" w:rsidRPr="00B25F08">
        <w:rPr>
          <w:rFonts w:asciiTheme="minorHAnsi" w:hAnsiTheme="minorHAnsi" w:cstheme="minorHAnsi"/>
          <w:sz w:val="22"/>
          <w:szCs w:val="22"/>
        </w:rPr>
        <w:t>202</w:t>
      </w:r>
      <w:r w:rsidRPr="00B25F08">
        <w:rPr>
          <w:rFonts w:asciiTheme="minorHAnsi" w:hAnsiTheme="minorHAnsi" w:cstheme="minorHAnsi"/>
          <w:sz w:val="22"/>
          <w:szCs w:val="22"/>
        </w:rPr>
        <w:t>1</w:t>
      </w:r>
      <w:r w:rsidR="00802351" w:rsidRPr="00B25F08">
        <w:rPr>
          <w:rFonts w:asciiTheme="minorHAnsi" w:hAnsiTheme="minorHAnsi" w:cstheme="minorHAnsi"/>
          <w:sz w:val="22"/>
          <w:szCs w:val="22"/>
        </w:rPr>
        <w:t xml:space="preserve">                                                                                                      </w:t>
      </w:r>
      <w:r w:rsidRPr="00B25F08">
        <w:rPr>
          <w:rFonts w:asciiTheme="minorHAnsi" w:hAnsiTheme="minorHAnsi" w:cstheme="minorHAnsi"/>
          <w:sz w:val="22"/>
          <w:szCs w:val="22"/>
        </w:rPr>
        <w:t xml:space="preserve">  </w:t>
      </w:r>
      <w:r w:rsidR="00802351" w:rsidRPr="00B25F08">
        <w:rPr>
          <w:rFonts w:asciiTheme="minorHAnsi" w:hAnsiTheme="minorHAnsi" w:cstheme="minorHAnsi"/>
          <w:sz w:val="22"/>
          <w:szCs w:val="22"/>
        </w:rPr>
        <w:t xml:space="preserve">    Ing. Michal Minárik</w:t>
      </w:r>
    </w:p>
    <w:p w14:paraId="558E0444" w14:textId="77777777" w:rsidR="00802351" w:rsidRPr="00B25F08" w:rsidRDefault="00802351" w:rsidP="00802351">
      <w:pPr>
        <w:pStyle w:val="Zkladntext21"/>
        <w:ind w:firstLine="0"/>
        <w:rPr>
          <w:rFonts w:asciiTheme="minorHAnsi" w:hAnsiTheme="minorHAnsi" w:cstheme="minorHAnsi"/>
          <w:sz w:val="22"/>
          <w:szCs w:val="22"/>
        </w:rPr>
      </w:pPr>
      <w:r w:rsidRPr="00B25F08">
        <w:rPr>
          <w:rFonts w:asciiTheme="minorHAnsi" w:hAnsiTheme="minorHAnsi" w:cstheme="minorHAnsi"/>
          <w:sz w:val="22"/>
          <w:szCs w:val="22"/>
        </w:rPr>
        <w:tab/>
      </w:r>
      <w:r w:rsidRPr="00B25F08">
        <w:rPr>
          <w:rFonts w:asciiTheme="minorHAnsi" w:hAnsiTheme="minorHAnsi" w:cstheme="minorHAnsi"/>
          <w:sz w:val="22"/>
          <w:szCs w:val="22"/>
        </w:rPr>
        <w:tab/>
      </w:r>
      <w:r w:rsidRPr="00B25F08">
        <w:rPr>
          <w:rFonts w:asciiTheme="minorHAnsi" w:hAnsiTheme="minorHAnsi" w:cstheme="minorHAnsi"/>
          <w:sz w:val="22"/>
          <w:szCs w:val="22"/>
        </w:rPr>
        <w:tab/>
        <w:t xml:space="preserve">                                                                                       špecialista požiarnej ochrany</w:t>
      </w:r>
    </w:p>
    <w:p w14:paraId="244321E9" w14:textId="77777777" w:rsidR="00802351" w:rsidRPr="00FA29F9" w:rsidRDefault="00802351" w:rsidP="00BC04EA">
      <w:pPr>
        <w:pStyle w:val="Odsekzoznamu1"/>
        <w:ind w:left="0"/>
        <w:jc w:val="both"/>
        <w:rPr>
          <w:rFonts w:asciiTheme="minorHAnsi" w:hAnsiTheme="minorHAnsi" w:cstheme="minorHAnsi"/>
          <w:color w:val="FF0000"/>
          <w:sz w:val="22"/>
          <w:szCs w:val="22"/>
        </w:rPr>
      </w:pPr>
    </w:p>
    <w:bookmarkEnd w:id="0"/>
    <w:p w14:paraId="76EE2CBC" w14:textId="77777777" w:rsidR="00740D6A" w:rsidRPr="00FA29F9" w:rsidRDefault="00740D6A" w:rsidP="009F32A5">
      <w:pPr>
        <w:pStyle w:val="Zkladntext21"/>
        <w:ind w:firstLine="0"/>
        <w:rPr>
          <w:rFonts w:asciiTheme="minorHAnsi" w:hAnsiTheme="minorHAnsi" w:cstheme="minorHAnsi"/>
          <w:color w:val="FF0000"/>
          <w:sz w:val="22"/>
          <w:szCs w:val="22"/>
        </w:rPr>
      </w:pPr>
    </w:p>
    <w:sectPr w:rsidR="00740D6A" w:rsidRPr="00FA29F9" w:rsidSect="000E6D65">
      <w:headerReference w:type="default" r:id="rId8"/>
      <w:footerReference w:type="default" r:id="rId9"/>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D1F367" w14:textId="77777777" w:rsidR="00471335" w:rsidRDefault="00471335" w:rsidP="002E1927">
      <w:r>
        <w:separator/>
      </w:r>
    </w:p>
  </w:endnote>
  <w:endnote w:type="continuationSeparator" w:id="0">
    <w:p w14:paraId="6C049F0D" w14:textId="77777777" w:rsidR="00471335" w:rsidRDefault="00471335" w:rsidP="002E1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Roman">
    <w:altName w:val="Times New Roman"/>
    <w:charset w:val="00"/>
    <w:family w:val="roman"/>
    <w:pitch w:val="variable"/>
  </w:font>
  <w:font w:name="OpenSymbol">
    <w:altName w:val="Calibri"/>
    <w:charset w:val="80"/>
    <w:family w:val="auto"/>
    <w:pitch w:val="default"/>
  </w:font>
  <w:font w:name="Arial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4"/>
        <w:szCs w:val="14"/>
      </w:rPr>
      <w:id w:val="1508014354"/>
      <w:docPartObj>
        <w:docPartGallery w:val="Page Numbers (Top of Page)"/>
        <w:docPartUnique/>
      </w:docPartObj>
    </w:sdtPr>
    <w:sdtEndPr/>
    <w:sdtContent>
      <w:p w14:paraId="75E9306E" w14:textId="77777777" w:rsidR="007B7BD3" w:rsidRDefault="007B7BD3" w:rsidP="00E627C7">
        <w:pPr>
          <w:pStyle w:val="Pta"/>
          <w:jc w:val="center"/>
          <w:rPr>
            <w:sz w:val="14"/>
            <w:szCs w:val="14"/>
          </w:rPr>
        </w:pPr>
        <w:r>
          <w:rPr>
            <w:sz w:val="14"/>
            <w:szCs w:val="14"/>
          </w:rPr>
          <w:t>S</w:t>
        </w:r>
        <w:r w:rsidRPr="00F95BD7">
          <w:rPr>
            <w:rFonts w:asciiTheme="minorHAnsi" w:hAnsiTheme="minorHAnsi" w:cstheme="minorHAnsi"/>
            <w:sz w:val="16"/>
            <w:szCs w:val="16"/>
          </w:rPr>
          <w:t>trana</w:t>
        </w:r>
        <w:r>
          <w:rPr>
            <w:rFonts w:asciiTheme="minorHAnsi" w:hAnsiTheme="minorHAnsi" w:cstheme="minorHAnsi"/>
            <w:sz w:val="16"/>
            <w:szCs w:val="16"/>
          </w:rPr>
          <w:t>:</w:t>
        </w:r>
        <w:r w:rsidRPr="00F95BD7">
          <w:rPr>
            <w:rFonts w:asciiTheme="minorHAnsi" w:hAnsiTheme="minorHAnsi" w:cstheme="minorHAnsi"/>
            <w:sz w:val="16"/>
            <w:szCs w:val="16"/>
          </w:rPr>
          <w:t xml:space="preserve"> </w:t>
        </w:r>
        <w:r w:rsidRPr="00F95BD7">
          <w:rPr>
            <w:rFonts w:asciiTheme="minorHAnsi" w:hAnsiTheme="minorHAnsi" w:cstheme="minorHAnsi"/>
            <w:sz w:val="16"/>
            <w:szCs w:val="16"/>
          </w:rPr>
          <w:fldChar w:fldCharType="begin"/>
        </w:r>
        <w:r w:rsidRPr="00F95BD7">
          <w:rPr>
            <w:rFonts w:asciiTheme="minorHAnsi" w:hAnsiTheme="minorHAnsi" w:cstheme="minorHAnsi"/>
            <w:sz w:val="16"/>
            <w:szCs w:val="16"/>
          </w:rPr>
          <w:instrText>PAGE</w:instrText>
        </w:r>
        <w:r w:rsidRPr="00F95BD7">
          <w:rPr>
            <w:rFonts w:asciiTheme="minorHAnsi" w:hAnsiTheme="minorHAnsi" w:cstheme="minorHAnsi"/>
            <w:sz w:val="16"/>
            <w:szCs w:val="16"/>
          </w:rPr>
          <w:fldChar w:fldCharType="separate"/>
        </w:r>
        <w:r>
          <w:rPr>
            <w:rFonts w:asciiTheme="minorHAnsi" w:hAnsiTheme="minorHAnsi" w:cstheme="minorHAnsi"/>
            <w:noProof/>
            <w:sz w:val="16"/>
            <w:szCs w:val="16"/>
          </w:rPr>
          <w:t>7</w:t>
        </w:r>
        <w:r w:rsidRPr="00F95BD7">
          <w:rPr>
            <w:rFonts w:asciiTheme="minorHAnsi" w:hAnsiTheme="minorHAnsi" w:cstheme="minorHAnsi"/>
            <w:sz w:val="16"/>
            <w:szCs w:val="16"/>
          </w:rPr>
          <w:fldChar w:fldCharType="end"/>
        </w:r>
        <w:r w:rsidRPr="00F95BD7">
          <w:rPr>
            <w:rFonts w:asciiTheme="minorHAnsi" w:hAnsiTheme="minorHAnsi" w:cstheme="minorHAnsi"/>
            <w:sz w:val="16"/>
            <w:szCs w:val="16"/>
          </w:rPr>
          <w:t xml:space="preserve"> z </w:t>
        </w:r>
        <w:r w:rsidRPr="00F95BD7">
          <w:rPr>
            <w:rFonts w:asciiTheme="minorHAnsi" w:hAnsiTheme="minorHAnsi" w:cstheme="minorHAnsi"/>
            <w:sz w:val="16"/>
            <w:szCs w:val="16"/>
          </w:rPr>
          <w:fldChar w:fldCharType="begin"/>
        </w:r>
        <w:r w:rsidRPr="00F95BD7">
          <w:rPr>
            <w:rFonts w:asciiTheme="minorHAnsi" w:hAnsiTheme="minorHAnsi" w:cstheme="minorHAnsi"/>
            <w:sz w:val="16"/>
            <w:szCs w:val="16"/>
          </w:rPr>
          <w:instrText>NUMPAGES</w:instrText>
        </w:r>
        <w:r w:rsidRPr="00F95BD7">
          <w:rPr>
            <w:rFonts w:asciiTheme="minorHAnsi" w:hAnsiTheme="minorHAnsi" w:cstheme="minorHAnsi"/>
            <w:sz w:val="16"/>
            <w:szCs w:val="16"/>
          </w:rPr>
          <w:fldChar w:fldCharType="separate"/>
        </w:r>
        <w:r>
          <w:rPr>
            <w:rFonts w:asciiTheme="minorHAnsi" w:hAnsiTheme="minorHAnsi" w:cstheme="minorHAnsi"/>
            <w:noProof/>
            <w:sz w:val="16"/>
            <w:szCs w:val="16"/>
          </w:rPr>
          <w:t>8</w:t>
        </w:r>
        <w:r w:rsidRPr="00F95BD7">
          <w:rPr>
            <w:rFonts w:asciiTheme="minorHAnsi" w:hAnsiTheme="minorHAnsi" w:cstheme="minorHAnsi"/>
            <w:sz w:val="16"/>
            <w:szCs w:val="16"/>
          </w:rPr>
          <w:fldChar w:fldCharType="end"/>
        </w:r>
      </w:p>
    </w:sdtContent>
  </w:sdt>
  <w:p w14:paraId="0DF3F29C" w14:textId="77777777" w:rsidR="007B7BD3" w:rsidRDefault="007B7BD3">
    <w:pPr>
      <w:pStyle w:val="Pta"/>
      <w:jc w:val="center"/>
    </w:pPr>
  </w:p>
  <w:p w14:paraId="62AF0DE1" w14:textId="77777777" w:rsidR="007B7BD3" w:rsidRDefault="007B7BD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BD01E1" w14:textId="77777777" w:rsidR="00471335" w:rsidRDefault="00471335" w:rsidP="002E1927">
      <w:r>
        <w:separator/>
      </w:r>
    </w:p>
  </w:footnote>
  <w:footnote w:type="continuationSeparator" w:id="0">
    <w:p w14:paraId="191BBEF4" w14:textId="77777777" w:rsidR="00471335" w:rsidRDefault="00471335" w:rsidP="002E19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riekatabuky"/>
      <w:tblW w:w="9180"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718"/>
      <w:gridCol w:w="5202"/>
      <w:gridCol w:w="3260"/>
    </w:tblGrid>
    <w:tr w:rsidR="007B7BD3" w14:paraId="3D779AF6" w14:textId="77777777" w:rsidTr="001132E9">
      <w:trPr>
        <w:trHeight w:val="227"/>
      </w:trPr>
      <w:tc>
        <w:tcPr>
          <w:tcW w:w="718" w:type="dxa"/>
        </w:tcPr>
        <w:p w14:paraId="10208222" w14:textId="77777777" w:rsidR="007B7BD3" w:rsidRPr="0076309E" w:rsidRDefault="007B7BD3" w:rsidP="00D53FD8">
          <w:pPr>
            <w:pStyle w:val="Hlavika"/>
            <w:rPr>
              <w:rFonts w:asciiTheme="minorHAnsi" w:hAnsiTheme="minorHAnsi" w:cstheme="minorHAnsi"/>
              <w:sz w:val="16"/>
              <w:szCs w:val="16"/>
            </w:rPr>
          </w:pPr>
          <w:bookmarkStart w:id="1" w:name="_Hlk521392802"/>
          <w:bookmarkStart w:id="2" w:name="_Hlk521392803"/>
          <w:r w:rsidRPr="0076309E">
            <w:rPr>
              <w:rFonts w:asciiTheme="minorHAnsi" w:hAnsiTheme="minorHAnsi" w:cstheme="minorHAnsi"/>
              <w:sz w:val="16"/>
              <w:szCs w:val="16"/>
            </w:rPr>
            <w:t>Stavba:</w:t>
          </w:r>
        </w:p>
      </w:tc>
      <w:tc>
        <w:tcPr>
          <w:tcW w:w="5202" w:type="dxa"/>
        </w:tcPr>
        <w:p w14:paraId="4A2D1736" w14:textId="2557CA90" w:rsidR="007B7BD3" w:rsidRPr="00FA29F9" w:rsidRDefault="00FA29F9" w:rsidP="00E06BBC">
          <w:pPr>
            <w:pStyle w:val="Zkladntext"/>
            <w:ind w:left="-11"/>
            <w:rPr>
              <w:rFonts w:asciiTheme="minorHAnsi" w:hAnsiTheme="minorHAnsi" w:cstheme="minorHAnsi"/>
              <w:sz w:val="16"/>
              <w:szCs w:val="16"/>
            </w:rPr>
          </w:pPr>
          <w:r w:rsidRPr="00FA29F9">
            <w:rPr>
              <w:rFonts w:asciiTheme="minorHAnsi" w:hAnsiTheme="minorHAnsi" w:cstheme="minorHAnsi"/>
              <w:sz w:val="16"/>
              <w:szCs w:val="16"/>
            </w:rPr>
            <w:t xml:space="preserve">Základná škola, Trenčianske Teplice – stavebné úpravy – zateplenie fasády </w:t>
          </w:r>
        </w:p>
      </w:tc>
      <w:tc>
        <w:tcPr>
          <w:tcW w:w="3260" w:type="dxa"/>
        </w:tcPr>
        <w:p w14:paraId="3EE049AF" w14:textId="77777777" w:rsidR="007B7BD3" w:rsidRPr="005F5A27" w:rsidRDefault="007B7BD3" w:rsidP="00D53FD8">
          <w:pPr>
            <w:pStyle w:val="Hlavika"/>
            <w:jc w:val="right"/>
            <w:rPr>
              <w:rFonts w:asciiTheme="minorHAnsi" w:hAnsiTheme="minorHAnsi" w:cstheme="minorHAnsi"/>
              <w:sz w:val="16"/>
              <w:szCs w:val="16"/>
            </w:rPr>
          </w:pPr>
          <w:r w:rsidRPr="0076309E">
            <w:rPr>
              <w:rFonts w:asciiTheme="minorHAnsi" w:hAnsiTheme="minorHAnsi" w:cstheme="minorHAnsi"/>
              <w:sz w:val="16"/>
              <w:szCs w:val="16"/>
            </w:rPr>
            <w:t>Protipožiarna bezpečnosť stavby</w:t>
          </w:r>
        </w:p>
      </w:tc>
    </w:tr>
    <w:tr w:rsidR="001132E9" w14:paraId="00E6FDC9" w14:textId="77777777" w:rsidTr="001132E9">
      <w:trPr>
        <w:trHeight w:val="227"/>
      </w:trPr>
      <w:tc>
        <w:tcPr>
          <w:tcW w:w="718" w:type="dxa"/>
        </w:tcPr>
        <w:p w14:paraId="3080A7C9" w14:textId="205C93D6" w:rsidR="001132E9" w:rsidRPr="0076309E" w:rsidRDefault="001132E9" w:rsidP="001132E9">
          <w:pPr>
            <w:pStyle w:val="Hlavika"/>
            <w:rPr>
              <w:rFonts w:asciiTheme="minorHAnsi" w:hAnsiTheme="minorHAnsi" w:cstheme="minorHAnsi"/>
              <w:sz w:val="16"/>
              <w:szCs w:val="16"/>
            </w:rPr>
          </w:pPr>
        </w:p>
      </w:tc>
      <w:tc>
        <w:tcPr>
          <w:tcW w:w="5202" w:type="dxa"/>
        </w:tcPr>
        <w:p w14:paraId="52B18A62" w14:textId="614CA3EB" w:rsidR="001132E9" w:rsidRPr="0076309E" w:rsidRDefault="00FA29F9" w:rsidP="001132E9">
          <w:pPr>
            <w:pStyle w:val="Hlavika"/>
            <w:rPr>
              <w:rFonts w:asciiTheme="minorHAnsi" w:hAnsiTheme="minorHAnsi" w:cstheme="minorHAnsi"/>
              <w:sz w:val="16"/>
              <w:szCs w:val="16"/>
            </w:rPr>
          </w:pPr>
          <w:r w:rsidRPr="00FA29F9">
            <w:rPr>
              <w:rFonts w:asciiTheme="minorHAnsi" w:hAnsiTheme="minorHAnsi" w:cstheme="minorHAnsi"/>
              <w:sz w:val="16"/>
              <w:szCs w:val="16"/>
            </w:rPr>
            <w:t>a výmena okien na pavilóne „G“ so zázemím</w:t>
          </w:r>
        </w:p>
      </w:tc>
      <w:tc>
        <w:tcPr>
          <w:tcW w:w="3260" w:type="dxa"/>
        </w:tcPr>
        <w:p w14:paraId="0016AC92" w14:textId="77777777" w:rsidR="001132E9" w:rsidRDefault="001132E9" w:rsidP="001132E9">
          <w:pPr>
            <w:pStyle w:val="Hlavika"/>
            <w:jc w:val="right"/>
            <w:rPr>
              <w:rFonts w:asciiTheme="minorHAnsi" w:hAnsiTheme="minorHAnsi" w:cstheme="minorHAnsi"/>
              <w:sz w:val="16"/>
              <w:szCs w:val="16"/>
            </w:rPr>
          </w:pPr>
          <w:r>
            <w:rPr>
              <w:rFonts w:asciiTheme="minorHAnsi" w:hAnsiTheme="minorHAnsi" w:cstheme="minorHAnsi"/>
              <w:sz w:val="16"/>
              <w:szCs w:val="16"/>
            </w:rPr>
            <w:t>Technická správa</w:t>
          </w:r>
        </w:p>
      </w:tc>
    </w:tr>
    <w:bookmarkEnd w:id="1"/>
    <w:bookmarkEnd w:id="2"/>
  </w:tbl>
  <w:p w14:paraId="38A2C9F5" w14:textId="77777777" w:rsidR="007B7BD3" w:rsidRPr="00120205" w:rsidRDefault="007B7BD3" w:rsidP="009D0EDD">
    <w:pPr>
      <w:pStyle w:val="Hlavika"/>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EEC8235A"/>
    <w:lvl w:ilvl="0">
      <w:numFmt w:val="bullet"/>
      <w:lvlText w:val="*"/>
      <w:lvlJc w:val="left"/>
    </w:lvl>
  </w:abstractNum>
  <w:abstractNum w:abstractNumId="1" w15:restartNumberingAfterBreak="0">
    <w:nsid w:val="00000002"/>
    <w:multiLevelType w:val="singleLevel"/>
    <w:tmpl w:val="00000002"/>
    <w:name w:val="WW8Num2"/>
    <w:lvl w:ilvl="0">
      <w:start w:val="1"/>
      <w:numFmt w:val="decimal"/>
      <w:lvlText w:val="%1."/>
      <w:lvlJc w:val="left"/>
      <w:pPr>
        <w:tabs>
          <w:tab w:val="num" w:pos="900"/>
        </w:tabs>
        <w:ind w:left="900" w:hanging="36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Symbol" w:hAnsi="Symbol" w:cs="Wingdings"/>
      </w:rPr>
    </w:lvl>
    <w:lvl w:ilvl="2">
      <w:start w:val="1"/>
      <w:numFmt w:val="bullet"/>
      <w:lvlText w:val=""/>
      <w:lvlJc w:val="left"/>
      <w:pPr>
        <w:tabs>
          <w:tab w:val="num" w:pos="1440"/>
        </w:tabs>
        <w:ind w:left="1440" w:hanging="360"/>
      </w:pPr>
      <w:rPr>
        <w:rFonts w:ascii="Symbol" w:hAnsi="Symbol" w:cs="Wingdings"/>
      </w:rPr>
    </w:lvl>
    <w:lvl w:ilvl="3">
      <w:start w:val="1"/>
      <w:numFmt w:val="bullet"/>
      <w:lvlText w:val=""/>
      <w:lvlJc w:val="left"/>
      <w:pPr>
        <w:tabs>
          <w:tab w:val="num" w:pos="1800"/>
        </w:tabs>
        <w:ind w:left="1800" w:hanging="360"/>
      </w:pPr>
      <w:rPr>
        <w:rFonts w:ascii="Symbol" w:hAnsi="Symbol" w:cs="Wingdings"/>
      </w:rPr>
    </w:lvl>
    <w:lvl w:ilvl="4">
      <w:start w:val="1"/>
      <w:numFmt w:val="bullet"/>
      <w:lvlText w:val=""/>
      <w:lvlJc w:val="left"/>
      <w:pPr>
        <w:tabs>
          <w:tab w:val="num" w:pos="2160"/>
        </w:tabs>
        <w:ind w:left="2160" w:hanging="360"/>
      </w:pPr>
      <w:rPr>
        <w:rFonts w:ascii="Symbol" w:hAnsi="Symbol" w:cs="Wingdings"/>
      </w:rPr>
    </w:lvl>
    <w:lvl w:ilvl="5">
      <w:start w:val="1"/>
      <w:numFmt w:val="bullet"/>
      <w:lvlText w:val=""/>
      <w:lvlJc w:val="left"/>
      <w:pPr>
        <w:tabs>
          <w:tab w:val="num" w:pos="2520"/>
        </w:tabs>
        <w:ind w:left="2520" w:hanging="360"/>
      </w:pPr>
      <w:rPr>
        <w:rFonts w:ascii="Symbol" w:hAnsi="Symbol" w:cs="Wingdings"/>
      </w:rPr>
    </w:lvl>
    <w:lvl w:ilvl="6">
      <w:start w:val="1"/>
      <w:numFmt w:val="bullet"/>
      <w:lvlText w:val=""/>
      <w:lvlJc w:val="left"/>
      <w:pPr>
        <w:tabs>
          <w:tab w:val="num" w:pos="2880"/>
        </w:tabs>
        <w:ind w:left="2880" w:hanging="360"/>
      </w:pPr>
      <w:rPr>
        <w:rFonts w:ascii="Symbol" w:hAnsi="Symbol" w:cs="Wingdings"/>
      </w:rPr>
    </w:lvl>
    <w:lvl w:ilvl="7">
      <w:start w:val="1"/>
      <w:numFmt w:val="bullet"/>
      <w:lvlText w:val=""/>
      <w:lvlJc w:val="left"/>
      <w:pPr>
        <w:tabs>
          <w:tab w:val="num" w:pos="3240"/>
        </w:tabs>
        <w:ind w:left="3240" w:hanging="360"/>
      </w:pPr>
      <w:rPr>
        <w:rFonts w:ascii="Symbol" w:hAnsi="Symbol" w:cs="Wingdings"/>
      </w:rPr>
    </w:lvl>
    <w:lvl w:ilvl="8">
      <w:start w:val="1"/>
      <w:numFmt w:val="bullet"/>
      <w:lvlText w:val=""/>
      <w:lvlJc w:val="left"/>
      <w:pPr>
        <w:tabs>
          <w:tab w:val="num" w:pos="3600"/>
        </w:tabs>
        <w:ind w:left="3600" w:hanging="360"/>
      </w:pPr>
      <w:rPr>
        <w:rFonts w:ascii="Symbol" w:hAnsi="Symbol" w:cs="Wingdings"/>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1428"/>
        </w:tabs>
        <w:ind w:left="1428" w:hanging="360"/>
      </w:pPr>
    </w:lvl>
  </w:abstractNum>
  <w:abstractNum w:abstractNumId="4" w15:restartNumberingAfterBreak="0">
    <w:nsid w:val="05320456"/>
    <w:multiLevelType w:val="hybridMultilevel"/>
    <w:tmpl w:val="31FE4E20"/>
    <w:lvl w:ilvl="0" w:tplc="041B0001">
      <w:start w:val="1"/>
      <w:numFmt w:val="bullet"/>
      <w:lvlText w:val="-"/>
      <w:lvlJc w:val="left"/>
      <w:pPr>
        <w:ind w:left="1440" w:hanging="360"/>
      </w:pPr>
      <w:rPr>
        <w:rFonts w:ascii="Courier New" w:eastAsia="Times New Roman" w:hAnsi="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15:restartNumberingAfterBreak="0">
    <w:nsid w:val="0800183C"/>
    <w:multiLevelType w:val="hybridMultilevel"/>
    <w:tmpl w:val="39BC608A"/>
    <w:lvl w:ilvl="0" w:tplc="041B0001">
      <w:start w:val="1"/>
      <w:numFmt w:val="bullet"/>
      <w:lvlText w:val="-"/>
      <w:lvlJc w:val="left"/>
      <w:pPr>
        <w:ind w:left="1440" w:hanging="360"/>
      </w:pPr>
      <w:rPr>
        <w:rFonts w:ascii="Courier New" w:eastAsia="Times New Roman" w:hAnsi="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08AC50BB"/>
    <w:multiLevelType w:val="hybridMultilevel"/>
    <w:tmpl w:val="C75A3B14"/>
    <w:lvl w:ilvl="0" w:tplc="041B0001">
      <w:start w:val="1"/>
      <w:numFmt w:val="bullet"/>
      <w:lvlText w:val="-"/>
      <w:lvlJc w:val="left"/>
      <w:pPr>
        <w:ind w:left="1429" w:hanging="360"/>
      </w:pPr>
      <w:rPr>
        <w:rFonts w:ascii="Courier New" w:eastAsia="Times New Roman" w:hAnsi="Courier New"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7" w15:restartNumberingAfterBreak="0">
    <w:nsid w:val="099678B9"/>
    <w:multiLevelType w:val="hybridMultilevel"/>
    <w:tmpl w:val="37AC0F2C"/>
    <w:lvl w:ilvl="0" w:tplc="7C6CD640">
      <w:numFmt w:val="bullet"/>
      <w:lvlText w:val="-"/>
      <w:lvlJc w:val="left"/>
      <w:pPr>
        <w:ind w:left="1429" w:hanging="360"/>
      </w:pPr>
      <w:rPr>
        <w:rFonts w:ascii="Courier New" w:eastAsia="MS Mincho" w:hAnsi="Courier New"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8" w15:restartNumberingAfterBreak="0">
    <w:nsid w:val="09CC7FF0"/>
    <w:multiLevelType w:val="multilevel"/>
    <w:tmpl w:val="5DA86764"/>
    <w:lvl w:ilvl="0">
      <w:start w:val="1"/>
      <w:numFmt w:val="decimal"/>
      <w:pStyle w:val="B1"/>
      <w:lvlText w:val="%1."/>
      <w:lvlJc w:val="left"/>
      <w:pPr>
        <w:tabs>
          <w:tab w:val="num" w:pos="360"/>
        </w:tabs>
        <w:ind w:left="360" w:hanging="360"/>
      </w:pPr>
      <w:rPr>
        <w:rFonts w:cs="Times New Roman"/>
      </w:rPr>
    </w:lvl>
    <w:lvl w:ilvl="1">
      <w:start w:val="1"/>
      <w:numFmt w:val="decimal"/>
      <w:pStyle w:val="A2"/>
      <w:lvlText w:val="%1.%2."/>
      <w:lvlJc w:val="left"/>
      <w:pPr>
        <w:tabs>
          <w:tab w:val="num" w:pos="862"/>
        </w:tabs>
        <w:ind w:left="574" w:hanging="432"/>
      </w:pPr>
      <w:rPr>
        <w:rFonts w:cs="Times New Roman"/>
      </w:rPr>
    </w:lvl>
    <w:lvl w:ilvl="2">
      <w:start w:val="1"/>
      <w:numFmt w:val="decimal"/>
      <w:pStyle w:val="A3"/>
      <w:lvlText w:val="%1.%2.%3."/>
      <w:lvlJc w:val="left"/>
      <w:pPr>
        <w:tabs>
          <w:tab w:val="num" w:pos="1648"/>
        </w:tabs>
        <w:ind w:left="1072"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9" w15:restartNumberingAfterBreak="0">
    <w:nsid w:val="0BCA7F2C"/>
    <w:multiLevelType w:val="multilevel"/>
    <w:tmpl w:val="68365736"/>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D506B53"/>
    <w:multiLevelType w:val="hybridMultilevel"/>
    <w:tmpl w:val="5E0C5F28"/>
    <w:lvl w:ilvl="0" w:tplc="7C6CD640">
      <w:numFmt w:val="bullet"/>
      <w:lvlText w:val="-"/>
      <w:lvlJc w:val="left"/>
      <w:pPr>
        <w:ind w:left="1429" w:hanging="360"/>
      </w:pPr>
      <w:rPr>
        <w:rFonts w:ascii="Courier New" w:eastAsia="MS Mincho" w:hAnsi="Courier New"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1" w15:restartNumberingAfterBreak="0">
    <w:nsid w:val="0EAA3E4C"/>
    <w:multiLevelType w:val="hybridMultilevel"/>
    <w:tmpl w:val="69D6A8B2"/>
    <w:lvl w:ilvl="0" w:tplc="7C6CD640">
      <w:numFmt w:val="bullet"/>
      <w:lvlText w:val="-"/>
      <w:lvlJc w:val="left"/>
      <w:pPr>
        <w:ind w:left="720" w:hanging="360"/>
      </w:pPr>
      <w:rPr>
        <w:rFonts w:ascii="Courier New" w:eastAsia="MS Mincho"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0053E2C"/>
    <w:multiLevelType w:val="hybridMultilevel"/>
    <w:tmpl w:val="BB5AF750"/>
    <w:lvl w:ilvl="0" w:tplc="FFFFFFFF">
      <w:numFmt w:val="bullet"/>
      <w:lvlText w:val="–"/>
      <w:lvlJc w:val="left"/>
      <w:pPr>
        <w:ind w:left="1076" w:hanging="360"/>
      </w:pPr>
      <w:rPr>
        <w:rFonts w:ascii="Courier New" w:eastAsia="Times New Roman" w:hAnsi="Courier New" w:cs="Courier New" w:hint="default"/>
        <w:color w:val="auto"/>
      </w:rPr>
    </w:lvl>
    <w:lvl w:ilvl="1" w:tplc="041B0003" w:tentative="1">
      <w:start w:val="1"/>
      <w:numFmt w:val="bullet"/>
      <w:lvlText w:val="o"/>
      <w:lvlJc w:val="left"/>
      <w:pPr>
        <w:ind w:left="1796" w:hanging="360"/>
      </w:pPr>
      <w:rPr>
        <w:rFonts w:ascii="Courier New" w:hAnsi="Courier New" w:cs="Courier New" w:hint="default"/>
      </w:rPr>
    </w:lvl>
    <w:lvl w:ilvl="2" w:tplc="041B0005" w:tentative="1">
      <w:start w:val="1"/>
      <w:numFmt w:val="bullet"/>
      <w:lvlText w:val=""/>
      <w:lvlJc w:val="left"/>
      <w:pPr>
        <w:ind w:left="2516" w:hanging="360"/>
      </w:pPr>
      <w:rPr>
        <w:rFonts w:ascii="Wingdings" w:hAnsi="Wingdings" w:hint="default"/>
      </w:rPr>
    </w:lvl>
    <w:lvl w:ilvl="3" w:tplc="041B0001" w:tentative="1">
      <w:start w:val="1"/>
      <w:numFmt w:val="bullet"/>
      <w:lvlText w:val=""/>
      <w:lvlJc w:val="left"/>
      <w:pPr>
        <w:ind w:left="3236" w:hanging="360"/>
      </w:pPr>
      <w:rPr>
        <w:rFonts w:ascii="Symbol" w:hAnsi="Symbol" w:hint="default"/>
      </w:rPr>
    </w:lvl>
    <w:lvl w:ilvl="4" w:tplc="041B0003" w:tentative="1">
      <w:start w:val="1"/>
      <w:numFmt w:val="bullet"/>
      <w:lvlText w:val="o"/>
      <w:lvlJc w:val="left"/>
      <w:pPr>
        <w:ind w:left="3956" w:hanging="360"/>
      </w:pPr>
      <w:rPr>
        <w:rFonts w:ascii="Courier New" w:hAnsi="Courier New" w:cs="Courier New" w:hint="default"/>
      </w:rPr>
    </w:lvl>
    <w:lvl w:ilvl="5" w:tplc="041B0005" w:tentative="1">
      <w:start w:val="1"/>
      <w:numFmt w:val="bullet"/>
      <w:lvlText w:val=""/>
      <w:lvlJc w:val="left"/>
      <w:pPr>
        <w:ind w:left="4676" w:hanging="360"/>
      </w:pPr>
      <w:rPr>
        <w:rFonts w:ascii="Wingdings" w:hAnsi="Wingdings" w:hint="default"/>
      </w:rPr>
    </w:lvl>
    <w:lvl w:ilvl="6" w:tplc="041B0001" w:tentative="1">
      <w:start w:val="1"/>
      <w:numFmt w:val="bullet"/>
      <w:lvlText w:val=""/>
      <w:lvlJc w:val="left"/>
      <w:pPr>
        <w:ind w:left="5396" w:hanging="360"/>
      </w:pPr>
      <w:rPr>
        <w:rFonts w:ascii="Symbol" w:hAnsi="Symbol" w:hint="default"/>
      </w:rPr>
    </w:lvl>
    <w:lvl w:ilvl="7" w:tplc="041B0003" w:tentative="1">
      <w:start w:val="1"/>
      <w:numFmt w:val="bullet"/>
      <w:lvlText w:val="o"/>
      <w:lvlJc w:val="left"/>
      <w:pPr>
        <w:ind w:left="6116" w:hanging="360"/>
      </w:pPr>
      <w:rPr>
        <w:rFonts w:ascii="Courier New" w:hAnsi="Courier New" w:cs="Courier New" w:hint="default"/>
      </w:rPr>
    </w:lvl>
    <w:lvl w:ilvl="8" w:tplc="041B0005" w:tentative="1">
      <w:start w:val="1"/>
      <w:numFmt w:val="bullet"/>
      <w:lvlText w:val=""/>
      <w:lvlJc w:val="left"/>
      <w:pPr>
        <w:ind w:left="6836" w:hanging="360"/>
      </w:pPr>
      <w:rPr>
        <w:rFonts w:ascii="Wingdings" w:hAnsi="Wingdings" w:hint="default"/>
      </w:rPr>
    </w:lvl>
  </w:abstractNum>
  <w:abstractNum w:abstractNumId="13" w15:restartNumberingAfterBreak="0">
    <w:nsid w:val="10606C81"/>
    <w:multiLevelType w:val="hybridMultilevel"/>
    <w:tmpl w:val="78A4A1F0"/>
    <w:lvl w:ilvl="0" w:tplc="7C6CD640">
      <w:numFmt w:val="bullet"/>
      <w:lvlText w:val="-"/>
      <w:lvlJc w:val="left"/>
      <w:pPr>
        <w:ind w:left="1440" w:hanging="360"/>
      </w:pPr>
      <w:rPr>
        <w:rFonts w:ascii="Courier New" w:eastAsia="MS Mincho" w:hAnsi="Courier New"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4" w15:restartNumberingAfterBreak="0">
    <w:nsid w:val="14A66119"/>
    <w:multiLevelType w:val="hybridMultilevel"/>
    <w:tmpl w:val="99D88CEE"/>
    <w:lvl w:ilvl="0" w:tplc="041B0001">
      <w:start w:val="1"/>
      <w:numFmt w:val="bullet"/>
      <w:lvlText w:val="-"/>
      <w:lvlJc w:val="left"/>
      <w:pPr>
        <w:ind w:left="1480" w:hanging="360"/>
      </w:pPr>
      <w:rPr>
        <w:rFonts w:ascii="Courier New" w:eastAsia="Times New Roman" w:hAnsi="Courier New" w:hint="default"/>
      </w:rPr>
    </w:lvl>
    <w:lvl w:ilvl="1" w:tplc="041B0003" w:tentative="1">
      <w:start w:val="1"/>
      <w:numFmt w:val="bullet"/>
      <w:lvlText w:val="o"/>
      <w:lvlJc w:val="left"/>
      <w:pPr>
        <w:ind w:left="2200" w:hanging="360"/>
      </w:pPr>
      <w:rPr>
        <w:rFonts w:ascii="Courier New" w:hAnsi="Courier New" w:cs="Courier New" w:hint="default"/>
      </w:rPr>
    </w:lvl>
    <w:lvl w:ilvl="2" w:tplc="041B0005" w:tentative="1">
      <w:start w:val="1"/>
      <w:numFmt w:val="bullet"/>
      <w:lvlText w:val=""/>
      <w:lvlJc w:val="left"/>
      <w:pPr>
        <w:ind w:left="2920" w:hanging="360"/>
      </w:pPr>
      <w:rPr>
        <w:rFonts w:ascii="Wingdings" w:hAnsi="Wingdings" w:hint="default"/>
      </w:rPr>
    </w:lvl>
    <w:lvl w:ilvl="3" w:tplc="041B0001" w:tentative="1">
      <w:start w:val="1"/>
      <w:numFmt w:val="bullet"/>
      <w:lvlText w:val=""/>
      <w:lvlJc w:val="left"/>
      <w:pPr>
        <w:ind w:left="3640" w:hanging="360"/>
      </w:pPr>
      <w:rPr>
        <w:rFonts w:ascii="Symbol" w:hAnsi="Symbol" w:hint="default"/>
      </w:rPr>
    </w:lvl>
    <w:lvl w:ilvl="4" w:tplc="041B0003" w:tentative="1">
      <w:start w:val="1"/>
      <w:numFmt w:val="bullet"/>
      <w:lvlText w:val="o"/>
      <w:lvlJc w:val="left"/>
      <w:pPr>
        <w:ind w:left="4360" w:hanging="360"/>
      </w:pPr>
      <w:rPr>
        <w:rFonts w:ascii="Courier New" w:hAnsi="Courier New" w:cs="Courier New" w:hint="default"/>
      </w:rPr>
    </w:lvl>
    <w:lvl w:ilvl="5" w:tplc="041B0005" w:tentative="1">
      <w:start w:val="1"/>
      <w:numFmt w:val="bullet"/>
      <w:lvlText w:val=""/>
      <w:lvlJc w:val="left"/>
      <w:pPr>
        <w:ind w:left="5080" w:hanging="360"/>
      </w:pPr>
      <w:rPr>
        <w:rFonts w:ascii="Wingdings" w:hAnsi="Wingdings" w:hint="default"/>
      </w:rPr>
    </w:lvl>
    <w:lvl w:ilvl="6" w:tplc="041B0001" w:tentative="1">
      <w:start w:val="1"/>
      <w:numFmt w:val="bullet"/>
      <w:lvlText w:val=""/>
      <w:lvlJc w:val="left"/>
      <w:pPr>
        <w:ind w:left="5800" w:hanging="360"/>
      </w:pPr>
      <w:rPr>
        <w:rFonts w:ascii="Symbol" w:hAnsi="Symbol" w:hint="default"/>
      </w:rPr>
    </w:lvl>
    <w:lvl w:ilvl="7" w:tplc="041B0003" w:tentative="1">
      <w:start w:val="1"/>
      <w:numFmt w:val="bullet"/>
      <w:lvlText w:val="o"/>
      <w:lvlJc w:val="left"/>
      <w:pPr>
        <w:ind w:left="6520" w:hanging="360"/>
      </w:pPr>
      <w:rPr>
        <w:rFonts w:ascii="Courier New" w:hAnsi="Courier New" w:cs="Courier New" w:hint="default"/>
      </w:rPr>
    </w:lvl>
    <w:lvl w:ilvl="8" w:tplc="041B0005" w:tentative="1">
      <w:start w:val="1"/>
      <w:numFmt w:val="bullet"/>
      <w:lvlText w:val=""/>
      <w:lvlJc w:val="left"/>
      <w:pPr>
        <w:ind w:left="7240" w:hanging="360"/>
      </w:pPr>
      <w:rPr>
        <w:rFonts w:ascii="Wingdings" w:hAnsi="Wingdings" w:hint="default"/>
      </w:rPr>
    </w:lvl>
  </w:abstractNum>
  <w:abstractNum w:abstractNumId="15" w15:restartNumberingAfterBreak="0">
    <w:nsid w:val="156B6F7E"/>
    <w:multiLevelType w:val="hybridMultilevel"/>
    <w:tmpl w:val="07827634"/>
    <w:lvl w:ilvl="0" w:tplc="041B0001">
      <w:start w:val="1"/>
      <w:numFmt w:val="bullet"/>
      <w:lvlText w:val="-"/>
      <w:lvlJc w:val="left"/>
      <w:pPr>
        <w:ind w:left="1440" w:hanging="360"/>
      </w:pPr>
      <w:rPr>
        <w:rFonts w:ascii="Courier New" w:eastAsia="Times New Roman" w:hAnsi="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6" w15:restartNumberingAfterBreak="0">
    <w:nsid w:val="16737968"/>
    <w:multiLevelType w:val="hybridMultilevel"/>
    <w:tmpl w:val="D7B8433A"/>
    <w:lvl w:ilvl="0" w:tplc="7C6CD640">
      <w:numFmt w:val="bullet"/>
      <w:lvlText w:val="-"/>
      <w:lvlJc w:val="left"/>
      <w:pPr>
        <w:ind w:left="1429" w:hanging="360"/>
      </w:pPr>
      <w:rPr>
        <w:rFonts w:ascii="Courier New" w:eastAsia="MS Mincho" w:hAnsi="Courier New"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7" w15:restartNumberingAfterBreak="0">
    <w:nsid w:val="16C10D8B"/>
    <w:multiLevelType w:val="hybridMultilevel"/>
    <w:tmpl w:val="9D9A82B6"/>
    <w:lvl w:ilvl="0" w:tplc="041B0001">
      <w:start w:val="1"/>
      <w:numFmt w:val="bullet"/>
      <w:lvlText w:val="-"/>
      <w:lvlJc w:val="left"/>
      <w:pPr>
        <w:ind w:left="1429" w:hanging="360"/>
      </w:pPr>
      <w:rPr>
        <w:rFonts w:ascii="Courier New" w:eastAsia="Times New Roman" w:hAnsi="Courier New"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8" w15:restartNumberingAfterBreak="0">
    <w:nsid w:val="16EF1054"/>
    <w:multiLevelType w:val="hybridMultilevel"/>
    <w:tmpl w:val="2D34A3A6"/>
    <w:lvl w:ilvl="0" w:tplc="041B0001">
      <w:start w:val="1"/>
      <w:numFmt w:val="bullet"/>
      <w:lvlText w:val="-"/>
      <w:lvlJc w:val="left"/>
      <w:pPr>
        <w:ind w:left="1429" w:hanging="360"/>
      </w:pPr>
      <w:rPr>
        <w:rFonts w:ascii="Courier New" w:eastAsia="Times New Roman" w:hAnsi="Courier New"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9" w15:restartNumberingAfterBreak="0">
    <w:nsid w:val="1822015D"/>
    <w:multiLevelType w:val="multilevel"/>
    <w:tmpl w:val="127CA6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2653DC8"/>
    <w:multiLevelType w:val="hybridMultilevel"/>
    <w:tmpl w:val="6B120BF4"/>
    <w:lvl w:ilvl="0" w:tplc="AA46B634">
      <w:start w:val="1"/>
      <w:numFmt w:val="bullet"/>
      <w:lvlText w:val=""/>
      <w:lvlJc w:val="left"/>
      <w:pPr>
        <w:ind w:left="1800" w:hanging="360"/>
      </w:pPr>
      <w:rPr>
        <w:rFonts w:ascii="Symbol" w:hAnsi="Symbol" w:hint="default"/>
      </w:rPr>
    </w:lvl>
    <w:lvl w:ilvl="1" w:tplc="041B0003">
      <w:start w:val="1"/>
      <w:numFmt w:val="bullet"/>
      <w:lvlText w:val="o"/>
      <w:lvlJc w:val="left"/>
      <w:pPr>
        <w:ind w:left="2160" w:hanging="360"/>
      </w:pPr>
      <w:rPr>
        <w:rFonts w:ascii="Courier New" w:hAnsi="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hint="default"/>
      </w:rPr>
    </w:lvl>
    <w:lvl w:ilvl="8" w:tplc="041B0005">
      <w:start w:val="1"/>
      <w:numFmt w:val="bullet"/>
      <w:lvlText w:val=""/>
      <w:lvlJc w:val="left"/>
      <w:pPr>
        <w:ind w:left="7200" w:hanging="360"/>
      </w:pPr>
      <w:rPr>
        <w:rFonts w:ascii="Wingdings" w:hAnsi="Wingdings" w:hint="default"/>
      </w:rPr>
    </w:lvl>
  </w:abstractNum>
  <w:abstractNum w:abstractNumId="21" w15:restartNumberingAfterBreak="0">
    <w:nsid w:val="248C5051"/>
    <w:multiLevelType w:val="multilevel"/>
    <w:tmpl w:val="57F26670"/>
    <w:lvl w:ilvl="0">
      <w:start w:val="1"/>
      <w:numFmt w:val="lowerLetter"/>
      <w:lvlText w:val="%1)"/>
      <w:lvlJc w:val="left"/>
      <w:pPr>
        <w:tabs>
          <w:tab w:val="num" w:pos="720"/>
        </w:tabs>
        <w:ind w:left="720" w:hanging="360"/>
      </w:pPr>
      <w:rPr>
        <w:rFonts w:cs="Times New Roman"/>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27AE718C"/>
    <w:multiLevelType w:val="hybridMultilevel"/>
    <w:tmpl w:val="8C787974"/>
    <w:lvl w:ilvl="0" w:tplc="3AD20AAA">
      <w:start w:val="1"/>
      <w:numFmt w:val="decimal"/>
      <w:lvlText w:val="(%1)"/>
      <w:lvlJc w:val="left"/>
      <w:pPr>
        <w:tabs>
          <w:tab w:val="num" w:pos="680"/>
        </w:tabs>
        <w:ind w:left="0" w:firstLine="113"/>
      </w:pPr>
      <w:rPr>
        <w:rFonts w:hint="default"/>
      </w:rPr>
    </w:lvl>
    <w:lvl w:ilvl="1" w:tplc="E28A66D4">
      <w:start w:val="1"/>
      <w:numFmt w:val="lowerLetter"/>
      <w:lvlText w:val="%2)"/>
      <w:lvlJc w:val="left"/>
      <w:pPr>
        <w:tabs>
          <w:tab w:val="num" w:pos="340"/>
        </w:tabs>
        <w:ind w:left="340" w:hanging="34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15:restartNumberingAfterBreak="0">
    <w:nsid w:val="2ABA4A5F"/>
    <w:multiLevelType w:val="hybridMultilevel"/>
    <w:tmpl w:val="CD78107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2B5170B"/>
    <w:multiLevelType w:val="hybridMultilevel"/>
    <w:tmpl w:val="4742317A"/>
    <w:lvl w:ilvl="0" w:tplc="041B0001">
      <w:start w:val="1"/>
      <w:numFmt w:val="bullet"/>
      <w:lvlText w:val="-"/>
      <w:lvlJc w:val="left"/>
      <w:pPr>
        <w:ind w:left="720" w:hanging="360"/>
      </w:pPr>
      <w:rPr>
        <w:rFonts w:ascii="Courier New" w:eastAsia="Times New Roman"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62B400F"/>
    <w:multiLevelType w:val="hybridMultilevel"/>
    <w:tmpl w:val="A79EED0C"/>
    <w:lvl w:ilvl="0" w:tplc="7C6CD640">
      <w:numFmt w:val="bullet"/>
      <w:lvlText w:val="-"/>
      <w:lvlJc w:val="left"/>
      <w:pPr>
        <w:ind w:left="1429" w:hanging="360"/>
      </w:pPr>
      <w:rPr>
        <w:rFonts w:ascii="Courier New" w:eastAsia="MS Mincho" w:hAnsi="Courier New"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6" w15:restartNumberingAfterBreak="0">
    <w:nsid w:val="36FC2666"/>
    <w:multiLevelType w:val="hybridMultilevel"/>
    <w:tmpl w:val="9A821796"/>
    <w:lvl w:ilvl="0" w:tplc="041B0001">
      <w:start w:val="1"/>
      <w:numFmt w:val="bullet"/>
      <w:lvlText w:val="-"/>
      <w:lvlJc w:val="left"/>
      <w:pPr>
        <w:ind w:left="1429" w:hanging="360"/>
      </w:pPr>
      <w:rPr>
        <w:rFonts w:ascii="Courier New" w:eastAsia="Times New Roman" w:hAnsi="Courier New" w:cs="Courier New"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7" w15:restartNumberingAfterBreak="0">
    <w:nsid w:val="40386BFB"/>
    <w:multiLevelType w:val="multilevel"/>
    <w:tmpl w:val="57F26670"/>
    <w:lvl w:ilvl="0">
      <w:start w:val="1"/>
      <w:numFmt w:val="lowerLetter"/>
      <w:lvlText w:val="%1)"/>
      <w:lvlJc w:val="left"/>
      <w:pPr>
        <w:tabs>
          <w:tab w:val="num" w:pos="720"/>
        </w:tabs>
        <w:ind w:left="720" w:hanging="360"/>
      </w:pPr>
      <w:rPr>
        <w:rFonts w:cs="Times New Roman" w:hint="default"/>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427C5492"/>
    <w:multiLevelType w:val="hybridMultilevel"/>
    <w:tmpl w:val="06067A80"/>
    <w:lvl w:ilvl="0" w:tplc="FFFFFFFF">
      <w:numFmt w:val="bullet"/>
      <w:lvlText w:val="–"/>
      <w:lvlJc w:val="left"/>
      <w:pPr>
        <w:ind w:left="1503" w:hanging="360"/>
      </w:pPr>
      <w:rPr>
        <w:rFonts w:ascii="Courier New" w:eastAsia="Times New Roman" w:hAnsi="Courier New" w:cs="Courier New" w:hint="default"/>
        <w:color w:val="auto"/>
      </w:rPr>
    </w:lvl>
    <w:lvl w:ilvl="1" w:tplc="041B0003" w:tentative="1">
      <w:start w:val="1"/>
      <w:numFmt w:val="bullet"/>
      <w:lvlText w:val="o"/>
      <w:lvlJc w:val="left"/>
      <w:pPr>
        <w:ind w:left="2223" w:hanging="360"/>
      </w:pPr>
      <w:rPr>
        <w:rFonts w:ascii="Courier New" w:hAnsi="Courier New" w:cs="Courier New" w:hint="default"/>
      </w:rPr>
    </w:lvl>
    <w:lvl w:ilvl="2" w:tplc="041B0005" w:tentative="1">
      <w:start w:val="1"/>
      <w:numFmt w:val="bullet"/>
      <w:lvlText w:val=""/>
      <w:lvlJc w:val="left"/>
      <w:pPr>
        <w:ind w:left="2943" w:hanging="360"/>
      </w:pPr>
      <w:rPr>
        <w:rFonts w:ascii="Wingdings" w:hAnsi="Wingdings" w:hint="default"/>
      </w:rPr>
    </w:lvl>
    <w:lvl w:ilvl="3" w:tplc="041B0001" w:tentative="1">
      <w:start w:val="1"/>
      <w:numFmt w:val="bullet"/>
      <w:lvlText w:val=""/>
      <w:lvlJc w:val="left"/>
      <w:pPr>
        <w:ind w:left="3663" w:hanging="360"/>
      </w:pPr>
      <w:rPr>
        <w:rFonts w:ascii="Symbol" w:hAnsi="Symbol" w:hint="default"/>
      </w:rPr>
    </w:lvl>
    <w:lvl w:ilvl="4" w:tplc="041B0003" w:tentative="1">
      <w:start w:val="1"/>
      <w:numFmt w:val="bullet"/>
      <w:lvlText w:val="o"/>
      <w:lvlJc w:val="left"/>
      <w:pPr>
        <w:ind w:left="4383" w:hanging="360"/>
      </w:pPr>
      <w:rPr>
        <w:rFonts w:ascii="Courier New" w:hAnsi="Courier New" w:cs="Courier New" w:hint="default"/>
      </w:rPr>
    </w:lvl>
    <w:lvl w:ilvl="5" w:tplc="041B0005" w:tentative="1">
      <w:start w:val="1"/>
      <w:numFmt w:val="bullet"/>
      <w:lvlText w:val=""/>
      <w:lvlJc w:val="left"/>
      <w:pPr>
        <w:ind w:left="5103" w:hanging="360"/>
      </w:pPr>
      <w:rPr>
        <w:rFonts w:ascii="Wingdings" w:hAnsi="Wingdings" w:hint="default"/>
      </w:rPr>
    </w:lvl>
    <w:lvl w:ilvl="6" w:tplc="041B0001" w:tentative="1">
      <w:start w:val="1"/>
      <w:numFmt w:val="bullet"/>
      <w:lvlText w:val=""/>
      <w:lvlJc w:val="left"/>
      <w:pPr>
        <w:ind w:left="5823" w:hanging="360"/>
      </w:pPr>
      <w:rPr>
        <w:rFonts w:ascii="Symbol" w:hAnsi="Symbol" w:hint="default"/>
      </w:rPr>
    </w:lvl>
    <w:lvl w:ilvl="7" w:tplc="041B0003" w:tentative="1">
      <w:start w:val="1"/>
      <w:numFmt w:val="bullet"/>
      <w:lvlText w:val="o"/>
      <w:lvlJc w:val="left"/>
      <w:pPr>
        <w:ind w:left="6543" w:hanging="360"/>
      </w:pPr>
      <w:rPr>
        <w:rFonts w:ascii="Courier New" w:hAnsi="Courier New" w:cs="Courier New" w:hint="default"/>
      </w:rPr>
    </w:lvl>
    <w:lvl w:ilvl="8" w:tplc="041B0005" w:tentative="1">
      <w:start w:val="1"/>
      <w:numFmt w:val="bullet"/>
      <w:lvlText w:val=""/>
      <w:lvlJc w:val="left"/>
      <w:pPr>
        <w:ind w:left="7263" w:hanging="360"/>
      </w:pPr>
      <w:rPr>
        <w:rFonts w:ascii="Wingdings" w:hAnsi="Wingdings" w:hint="default"/>
      </w:rPr>
    </w:lvl>
  </w:abstractNum>
  <w:abstractNum w:abstractNumId="29" w15:restartNumberingAfterBreak="0">
    <w:nsid w:val="454E1280"/>
    <w:multiLevelType w:val="hybridMultilevel"/>
    <w:tmpl w:val="C4A695F8"/>
    <w:lvl w:ilvl="0" w:tplc="041B0001">
      <w:start w:val="1"/>
      <w:numFmt w:val="bullet"/>
      <w:lvlText w:val="-"/>
      <w:lvlJc w:val="left"/>
      <w:pPr>
        <w:ind w:left="1440" w:hanging="360"/>
      </w:pPr>
      <w:rPr>
        <w:rFonts w:ascii="Courier New" w:eastAsia="Times New Roman" w:hAnsi="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0" w15:restartNumberingAfterBreak="0">
    <w:nsid w:val="480772A1"/>
    <w:multiLevelType w:val="hybridMultilevel"/>
    <w:tmpl w:val="BD04F31E"/>
    <w:lvl w:ilvl="0" w:tplc="041B0001">
      <w:start w:val="1"/>
      <w:numFmt w:val="bullet"/>
      <w:lvlText w:val="-"/>
      <w:lvlJc w:val="left"/>
      <w:pPr>
        <w:ind w:left="1429" w:hanging="360"/>
      </w:pPr>
      <w:rPr>
        <w:rFonts w:ascii="Courier New" w:eastAsia="Times New Roman" w:hAnsi="Courier New"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1" w15:restartNumberingAfterBreak="0">
    <w:nsid w:val="49853ACB"/>
    <w:multiLevelType w:val="hybridMultilevel"/>
    <w:tmpl w:val="8342135A"/>
    <w:lvl w:ilvl="0" w:tplc="041B0001">
      <w:start w:val="1"/>
      <w:numFmt w:val="bullet"/>
      <w:lvlText w:val="-"/>
      <w:lvlJc w:val="left"/>
      <w:pPr>
        <w:ind w:left="720" w:hanging="360"/>
      </w:pPr>
      <w:rPr>
        <w:rFonts w:ascii="Courier New" w:eastAsia="Times New Roman"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11D7A8B"/>
    <w:multiLevelType w:val="hybridMultilevel"/>
    <w:tmpl w:val="BF501892"/>
    <w:lvl w:ilvl="0" w:tplc="B2E2F42C">
      <w:start w:val="2"/>
      <w:numFmt w:val="bullet"/>
      <w:lvlText w:val="-"/>
      <w:lvlJc w:val="left"/>
      <w:pPr>
        <w:ind w:left="1065" w:hanging="360"/>
      </w:pPr>
      <w:rPr>
        <w:rFonts w:ascii="Arial" w:eastAsia="Times New Roman" w:hAnsi="Arial" w:cs="Arial" w:hint="default"/>
      </w:rPr>
    </w:lvl>
    <w:lvl w:ilvl="1" w:tplc="041B0003">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33" w15:restartNumberingAfterBreak="0">
    <w:nsid w:val="58F75651"/>
    <w:multiLevelType w:val="hybridMultilevel"/>
    <w:tmpl w:val="364C9164"/>
    <w:lvl w:ilvl="0" w:tplc="041B0001">
      <w:start w:val="1"/>
      <w:numFmt w:val="bullet"/>
      <w:lvlText w:val="-"/>
      <w:lvlJc w:val="left"/>
      <w:pPr>
        <w:ind w:left="720" w:hanging="360"/>
      </w:pPr>
      <w:rPr>
        <w:rFonts w:ascii="Courier New" w:eastAsia="Times New Roman"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9085609"/>
    <w:multiLevelType w:val="hybridMultilevel"/>
    <w:tmpl w:val="A1526A6C"/>
    <w:lvl w:ilvl="0" w:tplc="041B0001">
      <w:start w:val="1"/>
      <w:numFmt w:val="bullet"/>
      <w:lvlText w:val="-"/>
      <w:lvlJc w:val="left"/>
      <w:pPr>
        <w:ind w:left="720" w:hanging="360"/>
      </w:pPr>
      <w:rPr>
        <w:rFonts w:ascii="Courier New" w:eastAsia="Times New Roman"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E302F79"/>
    <w:multiLevelType w:val="hybridMultilevel"/>
    <w:tmpl w:val="133C413A"/>
    <w:lvl w:ilvl="0" w:tplc="7C6CD640">
      <w:numFmt w:val="bullet"/>
      <w:lvlText w:val="-"/>
      <w:lvlJc w:val="left"/>
      <w:pPr>
        <w:tabs>
          <w:tab w:val="num" w:pos="720"/>
        </w:tabs>
        <w:ind w:left="720" w:hanging="360"/>
      </w:pPr>
      <w:rPr>
        <w:rFonts w:ascii="Courier New" w:eastAsia="MS Mincho" w:hAnsi="Courier New"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381F87"/>
    <w:multiLevelType w:val="multilevel"/>
    <w:tmpl w:val="7C7052F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numFmt w:val="bullet"/>
      <w:lvlText w:val="-"/>
      <w:lvlJc w:val="left"/>
      <w:pPr>
        <w:ind w:left="1211" w:hanging="360"/>
      </w:pPr>
      <w:rPr>
        <w:rFonts w:ascii="Courier New" w:eastAsia="MS Mincho" w:hAnsi="Courier New"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7" w15:restartNumberingAfterBreak="0">
    <w:nsid w:val="5F727209"/>
    <w:multiLevelType w:val="hybridMultilevel"/>
    <w:tmpl w:val="B1C0B2F6"/>
    <w:lvl w:ilvl="0" w:tplc="549A3208">
      <w:numFmt w:val="bullet"/>
      <w:lvlText w:val="–"/>
      <w:lvlJc w:val="left"/>
      <w:pPr>
        <w:ind w:left="1624" w:hanging="915"/>
      </w:pPr>
      <w:rPr>
        <w:rFonts w:ascii="Arial" w:eastAsia="Calibri" w:hAnsi="Arial"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8" w15:restartNumberingAfterBreak="0">
    <w:nsid w:val="706239F3"/>
    <w:multiLevelType w:val="hybridMultilevel"/>
    <w:tmpl w:val="CA9A2124"/>
    <w:lvl w:ilvl="0" w:tplc="AA46B634">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9" w15:restartNumberingAfterBreak="0">
    <w:nsid w:val="70885600"/>
    <w:multiLevelType w:val="hybridMultilevel"/>
    <w:tmpl w:val="0CC8936E"/>
    <w:lvl w:ilvl="0" w:tplc="041B0001">
      <w:start w:val="1"/>
      <w:numFmt w:val="bullet"/>
      <w:lvlText w:val="-"/>
      <w:lvlJc w:val="left"/>
      <w:pPr>
        <w:ind w:left="612" w:hanging="360"/>
      </w:pPr>
      <w:rPr>
        <w:rFonts w:ascii="Courier New" w:eastAsia="Times New Roman" w:hAnsi="Courier New"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40" w15:restartNumberingAfterBreak="0">
    <w:nsid w:val="7A4B6090"/>
    <w:multiLevelType w:val="hybridMultilevel"/>
    <w:tmpl w:val="66C29748"/>
    <w:lvl w:ilvl="0" w:tplc="041B0001">
      <w:start w:val="1"/>
      <w:numFmt w:val="bullet"/>
      <w:lvlText w:val="-"/>
      <w:lvlJc w:val="left"/>
      <w:pPr>
        <w:tabs>
          <w:tab w:val="num" w:pos="720"/>
        </w:tabs>
        <w:ind w:left="720" w:hanging="360"/>
      </w:pPr>
      <w:rPr>
        <w:rFonts w:ascii="Courier New" w:eastAsia="Times New Roman" w:hAnsi="Courier New" w:hint="default"/>
      </w:rPr>
    </w:lvl>
    <w:lvl w:ilvl="1" w:tplc="4CA6FEA4">
      <w:start w:val="12"/>
      <w:numFmt w:val="bullet"/>
      <w:lvlText w:val=""/>
      <w:lvlJc w:val="left"/>
      <w:pPr>
        <w:tabs>
          <w:tab w:val="num" w:pos="1440"/>
        </w:tabs>
        <w:ind w:left="1440" w:hanging="360"/>
      </w:pPr>
      <w:rPr>
        <w:rFonts w:ascii="Symbol" w:eastAsia="Times New Roman" w:hAnsi="Symbol" w:hint="default"/>
        <w:b/>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B9D0D66"/>
    <w:multiLevelType w:val="hybridMultilevel"/>
    <w:tmpl w:val="6EEAA196"/>
    <w:lvl w:ilvl="0" w:tplc="041B0001">
      <w:start w:val="1"/>
      <w:numFmt w:val="bullet"/>
      <w:lvlText w:val="-"/>
      <w:lvlJc w:val="left"/>
      <w:pPr>
        <w:ind w:left="774" w:hanging="360"/>
      </w:pPr>
      <w:rPr>
        <w:rFonts w:ascii="Courier New" w:eastAsia="Times New Roman" w:hAnsi="Courier New" w:hint="default"/>
      </w:rPr>
    </w:lvl>
    <w:lvl w:ilvl="1" w:tplc="041B0003" w:tentative="1">
      <w:start w:val="1"/>
      <w:numFmt w:val="bullet"/>
      <w:lvlText w:val="o"/>
      <w:lvlJc w:val="left"/>
      <w:pPr>
        <w:ind w:left="1494" w:hanging="360"/>
      </w:pPr>
      <w:rPr>
        <w:rFonts w:ascii="Courier New" w:hAnsi="Courier New" w:cs="Courier New" w:hint="default"/>
      </w:rPr>
    </w:lvl>
    <w:lvl w:ilvl="2" w:tplc="041B0005" w:tentative="1">
      <w:start w:val="1"/>
      <w:numFmt w:val="bullet"/>
      <w:lvlText w:val=""/>
      <w:lvlJc w:val="left"/>
      <w:pPr>
        <w:ind w:left="2214" w:hanging="360"/>
      </w:pPr>
      <w:rPr>
        <w:rFonts w:ascii="Wingdings" w:hAnsi="Wingdings" w:hint="default"/>
      </w:rPr>
    </w:lvl>
    <w:lvl w:ilvl="3" w:tplc="041B0001" w:tentative="1">
      <w:start w:val="1"/>
      <w:numFmt w:val="bullet"/>
      <w:lvlText w:val=""/>
      <w:lvlJc w:val="left"/>
      <w:pPr>
        <w:ind w:left="2934" w:hanging="360"/>
      </w:pPr>
      <w:rPr>
        <w:rFonts w:ascii="Symbol" w:hAnsi="Symbol" w:hint="default"/>
      </w:rPr>
    </w:lvl>
    <w:lvl w:ilvl="4" w:tplc="041B0003" w:tentative="1">
      <w:start w:val="1"/>
      <w:numFmt w:val="bullet"/>
      <w:lvlText w:val="o"/>
      <w:lvlJc w:val="left"/>
      <w:pPr>
        <w:ind w:left="3654" w:hanging="360"/>
      </w:pPr>
      <w:rPr>
        <w:rFonts w:ascii="Courier New" w:hAnsi="Courier New" w:cs="Courier New" w:hint="default"/>
      </w:rPr>
    </w:lvl>
    <w:lvl w:ilvl="5" w:tplc="041B0005" w:tentative="1">
      <w:start w:val="1"/>
      <w:numFmt w:val="bullet"/>
      <w:lvlText w:val=""/>
      <w:lvlJc w:val="left"/>
      <w:pPr>
        <w:ind w:left="4374" w:hanging="360"/>
      </w:pPr>
      <w:rPr>
        <w:rFonts w:ascii="Wingdings" w:hAnsi="Wingdings" w:hint="default"/>
      </w:rPr>
    </w:lvl>
    <w:lvl w:ilvl="6" w:tplc="041B0001" w:tentative="1">
      <w:start w:val="1"/>
      <w:numFmt w:val="bullet"/>
      <w:lvlText w:val=""/>
      <w:lvlJc w:val="left"/>
      <w:pPr>
        <w:ind w:left="5094" w:hanging="360"/>
      </w:pPr>
      <w:rPr>
        <w:rFonts w:ascii="Symbol" w:hAnsi="Symbol" w:hint="default"/>
      </w:rPr>
    </w:lvl>
    <w:lvl w:ilvl="7" w:tplc="041B0003" w:tentative="1">
      <w:start w:val="1"/>
      <w:numFmt w:val="bullet"/>
      <w:lvlText w:val="o"/>
      <w:lvlJc w:val="left"/>
      <w:pPr>
        <w:ind w:left="5814" w:hanging="360"/>
      </w:pPr>
      <w:rPr>
        <w:rFonts w:ascii="Courier New" w:hAnsi="Courier New" w:cs="Courier New" w:hint="default"/>
      </w:rPr>
    </w:lvl>
    <w:lvl w:ilvl="8" w:tplc="041B0005" w:tentative="1">
      <w:start w:val="1"/>
      <w:numFmt w:val="bullet"/>
      <w:lvlText w:val=""/>
      <w:lvlJc w:val="left"/>
      <w:pPr>
        <w:ind w:left="6534" w:hanging="360"/>
      </w:pPr>
      <w:rPr>
        <w:rFonts w:ascii="Wingdings" w:hAnsi="Wingdings" w:hint="default"/>
      </w:rPr>
    </w:lvl>
  </w:abstractNum>
  <w:abstractNum w:abstractNumId="42" w15:restartNumberingAfterBreak="0">
    <w:nsid w:val="7EDF0FA1"/>
    <w:multiLevelType w:val="hybridMultilevel"/>
    <w:tmpl w:val="86B2CB28"/>
    <w:lvl w:ilvl="0" w:tplc="041B0017">
      <w:start w:val="1"/>
      <w:numFmt w:val="lowerLetter"/>
      <w:lvlText w:val="%1)"/>
      <w:lvlJc w:val="left"/>
      <w:pPr>
        <w:tabs>
          <w:tab w:val="num" w:pos="644"/>
        </w:tabs>
        <w:ind w:left="644" w:hanging="360"/>
      </w:pPr>
      <w:rPr>
        <w:rFonts w:cs="Times New Roman" w:hint="default"/>
      </w:rPr>
    </w:lvl>
    <w:lvl w:ilvl="1" w:tplc="041B0019">
      <w:start w:val="1"/>
      <w:numFmt w:val="lowerLetter"/>
      <w:lvlText w:val="%2."/>
      <w:lvlJc w:val="left"/>
      <w:pPr>
        <w:tabs>
          <w:tab w:val="num" w:pos="1365"/>
        </w:tabs>
        <w:ind w:left="1365" w:hanging="360"/>
      </w:pPr>
      <w:rPr>
        <w:rFonts w:cs="Times New Roman"/>
      </w:rPr>
    </w:lvl>
    <w:lvl w:ilvl="2" w:tplc="041B001B">
      <w:start w:val="1"/>
      <w:numFmt w:val="lowerRoman"/>
      <w:lvlText w:val="%3."/>
      <w:lvlJc w:val="right"/>
      <w:pPr>
        <w:tabs>
          <w:tab w:val="num" w:pos="2085"/>
        </w:tabs>
        <w:ind w:left="2085" w:hanging="180"/>
      </w:pPr>
      <w:rPr>
        <w:rFonts w:cs="Times New Roman"/>
      </w:rPr>
    </w:lvl>
    <w:lvl w:ilvl="3" w:tplc="041B000F">
      <w:start w:val="1"/>
      <w:numFmt w:val="decimal"/>
      <w:lvlText w:val="%4."/>
      <w:lvlJc w:val="left"/>
      <w:pPr>
        <w:tabs>
          <w:tab w:val="num" w:pos="2805"/>
        </w:tabs>
        <w:ind w:left="2805" w:hanging="360"/>
      </w:pPr>
      <w:rPr>
        <w:rFonts w:cs="Times New Roman"/>
      </w:rPr>
    </w:lvl>
    <w:lvl w:ilvl="4" w:tplc="041B0019">
      <w:start w:val="1"/>
      <w:numFmt w:val="lowerLetter"/>
      <w:lvlText w:val="%5."/>
      <w:lvlJc w:val="left"/>
      <w:pPr>
        <w:tabs>
          <w:tab w:val="num" w:pos="3525"/>
        </w:tabs>
        <w:ind w:left="3525" w:hanging="360"/>
      </w:pPr>
      <w:rPr>
        <w:rFonts w:cs="Times New Roman"/>
      </w:rPr>
    </w:lvl>
    <w:lvl w:ilvl="5" w:tplc="041B001B">
      <w:start w:val="1"/>
      <w:numFmt w:val="lowerRoman"/>
      <w:lvlText w:val="%6."/>
      <w:lvlJc w:val="right"/>
      <w:pPr>
        <w:tabs>
          <w:tab w:val="num" w:pos="4245"/>
        </w:tabs>
        <w:ind w:left="4245" w:hanging="180"/>
      </w:pPr>
      <w:rPr>
        <w:rFonts w:cs="Times New Roman"/>
      </w:rPr>
    </w:lvl>
    <w:lvl w:ilvl="6" w:tplc="041B000F">
      <w:start w:val="1"/>
      <w:numFmt w:val="decimal"/>
      <w:lvlText w:val="%7."/>
      <w:lvlJc w:val="left"/>
      <w:pPr>
        <w:tabs>
          <w:tab w:val="num" w:pos="4965"/>
        </w:tabs>
        <w:ind w:left="4965" w:hanging="360"/>
      </w:pPr>
      <w:rPr>
        <w:rFonts w:cs="Times New Roman"/>
      </w:rPr>
    </w:lvl>
    <w:lvl w:ilvl="7" w:tplc="041B0019">
      <w:start w:val="1"/>
      <w:numFmt w:val="lowerLetter"/>
      <w:lvlText w:val="%8."/>
      <w:lvlJc w:val="left"/>
      <w:pPr>
        <w:tabs>
          <w:tab w:val="num" w:pos="5685"/>
        </w:tabs>
        <w:ind w:left="5685" w:hanging="360"/>
      </w:pPr>
      <w:rPr>
        <w:rFonts w:cs="Times New Roman"/>
      </w:rPr>
    </w:lvl>
    <w:lvl w:ilvl="8" w:tplc="041B001B">
      <w:start w:val="1"/>
      <w:numFmt w:val="lowerRoman"/>
      <w:lvlText w:val="%9."/>
      <w:lvlJc w:val="right"/>
      <w:pPr>
        <w:tabs>
          <w:tab w:val="num" w:pos="6405"/>
        </w:tabs>
        <w:ind w:left="6405" w:hanging="180"/>
      </w:pPr>
      <w:rPr>
        <w:rFonts w:cs="Times New Roman"/>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20"/>
  </w:num>
  <w:num w:numId="6">
    <w:abstractNumId w:val="37"/>
  </w:num>
  <w:num w:numId="7">
    <w:abstractNumId w:val="12"/>
  </w:num>
  <w:num w:numId="8">
    <w:abstractNumId w:val="24"/>
  </w:num>
  <w:num w:numId="9">
    <w:abstractNumId w:val="34"/>
  </w:num>
  <w:num w:numId="10">
    <w:abstractNumId w:val="33"/>
  </w:num>
  <w:num w:numId="11">
    <w:abstractNumId w:val="30"/>
  </w:num>
  <w:num w:numId="12">
    <w:abstractNumId w:val="29"/>
  </w:num>
  <w:num w:numId="13">
    <w:abstractNumId w:val="31"/>
  </w:num>
  <w:num w:numId="14">
    <w:abstractNumId w:val="10"/>
  </w:num>
  <w:num w:numId="15">
    <w:abstractNumId w:val="17"/>
  </w:num>
  <w:num w:numId="16">
    <w:abstractNumId w:val="23"/>
  </w:num>
  <w:num w:numId="17">
    <w:abstractNumId w:val="39"/>
  </w:num>
  <w:num w:numId="18">
    <w:abstractNumId w:val="40"/>
  </w:num>
  <w:num w:numId="19">
    <w:abstractNumId w:val="35"/>
  </w:num>
  <w:num w:numId="20">
    <w:abstractNumId w:val="26"/>
  </w:num>
  <w:num w:numId="21">
    <w:abstractNumId w:val="5"/>
  </w:num>
  <w:num w:numId="22">
    <w:abstractNumId w:val="18"/>
  </w:num>
  <w:num w:numId="23">
    <w:abstractNumId w:val="6"/>
  </w:num>
  <w:num w:numId="24">
    <w:abstractNumId w:val="22"/>
  </w:num>
  <w:num w:numId="25">
    <w:abstractNumId w:val="4"/>
  </w:num>
  <w:num w:numId="26">
    <w:abstractNumId w:val="13"/>
  </w:num>
  <w:num w:numId="27">
    <w:abstractNumId w:val="14"/>
  </w:num>
  <w:num w:numId="28">
    <w:abstractNumId w:val="1"/>
  </w:num>
  <w:num w:numId="29">
    <w:abstractNumId w:val="16"/>
  </w:num>
  <w:num w:numId="30">
    <w:abstractNumId w:val="19"/>
  </w:num>
  <w:num w:numId="31">
    <w:abstractNumId w:val="11"/>
  </w:num>
  <w:num w:numId="32">
    <w:abstractNumId w:val="32"/>
  </w:num>
  <w:num w:numId="33">
    <w:abstractNumId w:val="25"/>
  </w:num>
  <w:num w:numId="34">
    <w:abstractNumId w:val="8"/>
  </w:num>
  <w:num w:numId="35">
    <w:abstractNumId w:val="28"/>
  </w:num>
  <w:num w:numId="36">
    <w:abstractNumId w:val="7"/>
  </w:num>
  <w:num w:numId="37">
    <w:abstractNumId w:val="42"/>
  </w:num>
  <w:num w:numId="38">
    <w:abstractNumId w:val="38"/>
  </w:num>
  <w:num w:numId="39">
    <w:abstractNumId w:val="15"/>
  </w:num>
  <w:num w:numId="40">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41">
    <w:abstractNumId w:val="36"/>
  </w:num>
  <w:num w:numId="42">
    <w:abstractNumId w:val="4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35DFD"/>
    <w:rsid w:val="000007E1"/>
    <w:rsid w:val="00000989"/>
    <w:rsid w:val="000059B6"/>
    <w:rsid w:val="00010F46"/>
    <w:rsid w:val="0001347E"/>
    <w:rsid w:val="00013FA0"/>
    <w:rsid w:val="00014182"/>
    <w:rsid w:val="00014454"/>
    <w:rsid w:val="000147FC"/>
    <w:rsid w:val="0001549E"/>
    <w:rsid w:val="00015D16"/>
    <w:rsid w:val="00016568"/>
    <w:rsid w:val="00020854"/>
    <w:rsid w:val="000216EE"/>
    <w:rsid w:val="00021C36"/>
    <w:rsid w:val="00021D06"/>
    <w:rsid w:val="00021E50"/>
    <w:rsid w:val="00021E99"/>
    <w:rsid w:val="0002282C"/>
    <w:rsid w:val="0002299C"/>
    <w:rsid w:val="00022BD5"/>
    <w:rsid w:val="00025B63"/>
    <w:rsid w:val="00025BF0"/>
    <w:rsid w:val="0002643D"/>
    <w:rsid w:val="000270DB"/>
    <w:rsid w:val="0002748D"/>
    <w:rsid w:val="00031182"/>
    <w:rsid w:val="00031FB1"/>
    <w:rsid w:val="00033BE9"/>
    <w:rsid w:val="00034B0B"/>
    <w:rsid w:val="00034E86"/>
    <w:rsid w:val="00035F77"/>
    <w:rsid w:val="000363CD"/>
    <w:rsid w:val="00036432"/>
    <w:rsid w:val="00036B1C"/>
    <w:rsid w:val="00040EF0"/>
    <w:rsid w:val="00041362"/>
    <w:rsid w:val="000428AA"/>
    <w:rsid w:val="00044662"/>
    <w:rsid w:val="000454E4"/>
    <w:rsid w:val="00050832"/>
    <w:rsid w:val="0005420A"/>
    <w:rsid w:val="0005449A"/>
    <w:rsid w:val="00054921"/>
    <w:rsid w:val="00055236"/>
    <w:rsid w:val="00055D16"/>
    <w:rsid w:val="00060B61"/>
    <w:rsid w:val="00061C45"/>
    <w:rsid w:val="00062988"/>
    <w:rsid w:val="000644D5"/>
    <w:rsid w:val="00064760"/>
    <w:rsid w:val="0006599E"/>
    <w:rsid w:val="00067A48"/>
    <w:rsid w:val="0007185C"/>
    <w:rsid w:val="00076004"/>
    <w:rsid w:val="00077F58"/>
    <w:rsid w:val="00077FA8"/>
    <w:rsid w:val="00081342"/>
    <w:rsid w:val="00083413"/>
    <w:rsid w:val="00083972"/>
    <w:rsid w:val="000844C3"/>
    <w:rsid w:val="00084578"/>
    <w:rsid w:val="00084887"/>
    <w:rsid w:val="00085ED0"/>
    <w:rsid w:val="00086BCB"/>
    <w:rsid w:val="0009151B"/>
    <w:rsid w:val="0009191B"/>
    <w:rsid w:val="0009272E"/>
    <w:rsid w:val="000934A9"/>
    <w:rsid w:val="00093786"/>
    <w:rsid w:val="000937FA"/>
    <w:rsid w:val="000938E9"/>
    <w:rsid w:val="0009448C"/>
    <w:rsid w:val="00094A11"/>
    <w:rsid w:val="00095891"/>
    <w:rsid w:val="00096452"/>
    <w:rsid w:val="00096C05"/>
    <w:rsid w:val="00097319"/>
    <w:rsid w:val="000A3844"/>
    <w:rsid w:val="000A387D"/>
    <w:rsid w:val="000A4650"/>
    <w:rsid w:val="000A562A"/>
    <w:rsid w:val="000A5BC1"/>
    <w:rsid w:val="000B03E9"/>
    <w:rsid w:val="000B0B7B"/>
    <w:rsid w:val="000B5C96"/>
    <w:rsid w:val="000B5EA4"/>
    <w:rsid w:val="000B7455"/>
    <w:rsid w:val="000B7749"/>
    <w:rsid w:val="000C0260"/>
    <w:rsid w:val="000C1238"/>
    <w:rsid w:val="000C34BE"/>
    <w:rsid w:val="000C355A"/>
    <w:rsid w:val="000C59E0"/>
    <w:rsid w:val="000C642E"/>
    <w:rsid w:val="000C652F"/>
    <w:rsid w:val="000C6BA7"/>
    <w:rsid w:val="000C6FE1"/>
    <w:rsid w:val="000C7671"/>
    <w:rsid w:val="000D19C4"/>
    <w:rsid w:val="000D243A"/>
    <w:rsid w:val="000D289C"/>
    <w:rsid w:val="000D4E5B"/>
    <w:rsid w:val="000D5E12"/>
    <w:rsid w:val="000D64F0"/>
    <w:rsid w:val="000D6B5B"/>
    <w:rsid w:val="000D70C1"/>
    <w:rsid w:val="000E6D65"/>
    <w:rsid w:val="000E7904"/>
    <w:rsid w:val="000F0736"/>
    <w:rsid w:val="000F121E"/>
    <w:rsid w:val="000F1604"/>
    <w:rsid w:val="000F30C3"/>
    <w:rsid w:val="000F52C4"/>
    <w:rsid w:val="000F5560"/>
    <w:rsid w:val="000F6146"/>
    <w:rsid w:val="000F78B4"/>
    <w:rsid w:val="000F7A51"/>
    <w:rsid w:val="000F7EEC"/>
    <w:rsid w:val="001019BF"/>
    <w:rsid w:val="00101A9B"/>
    <w:rsid w:val="00101F9D"/>
    <w:rsid w:val="00104003"/>
    <w:rsid w:val="0010486F"/>
    <w:rsid w:val="00107009"/>
    <w:rsid w:val="00113203"/>
    <w:rsid w:val="001132E9"/>
    <w:rsid w:val="0011419C"/>
    <w:rsid w:val="001156C7"/>
    <w:rsid w:val="001169D5"/>
    <w:rsid w:val="00116BC0"/>
    <w:rsid w:val="00116C67"/>
    <w:rsid w:val="00116D3C"/>
    <w:rsid w:val="00120205"/>
    <w:rsid w:val="00120CE4"/>
    <w:rsid w:val="001241B0"/>
    <w:rsid w:val="001270F4"/>
    <w:rsid w:val="0012781E"/>
    <w:rsid w:val="00134BA9"/>
    <w:rsid w:val="00135968"/>
    <w:rsid w:val="00140C54"/>
    <w:rsid w:val="00143EE7"/>
    <w:rsid w:val="00145154"/>
    <w:rsid w:val="00146013"/>
    <w:rsid w:val="0014631C"/>
    <w:rsid w:val="00147184"/>
    <w:rsid w:val="00147493"/>
    <w:rsid w:val="00151FA7"/>
    <w:rsid w:val="00152422"/>
    <w:rsid w:val="0015750F"/>
    <w:rsid w:val="0016064F"/>
    <w:rsid w:val="00162C09"/>
    <w:rsid w:val="00162EF8"/>
    <w:rsid w:val="001648A0"/>
    <w:rsid w:val="0016614A"/>
    <w:rsid w:val="00166D87"/>
    <w:rsid w:val="00167523"/>
    <w:rsid w:val="00167E0B"/>
    <w:rsid w:val="00170266"/>
    <w:rsid w:val="00171D6B"/>
    <w:rsid w:val="001720BD"/>
    <w:rsid w:val="00172C44"/>
    <w:rsid w:val="001738B4"/>
    <w:rsid w:val="001744E5"/>
    <w:rsid w:val="00175277"/>
    <w:rsid w:val="00176DF2"/>
    <w:rsid w:val="00181DA0"/>
    <w:rsid w:val="0018290A"/>
    <w:rsid w:val="00184AA7"/>
    <w:rsid w:val="00184C90"/>
    <w:rsid w:val="001861C8"/>
    <w:rsid w:val="00187D40"/>
    <w:rsid w:val="001919A1"/>
    <w:rsid w:val="0019265E"/>
    <w:rsid w:val="0019360C"/>
    <w:rsid w:val="00193E8D"/>
    <w:rsid w:val="001942A2"/>
    <w:rsid w:val="00194471"/>
    <w:rsid w:val="00194EBF"/>
    <w:rsid w:val="00196550"/>
    <w:rsid w:val="001A0F9F"/>
    <w:rsid w:val="001A110E"/>
    <w:rsid w:val="001A1B88"/>
    <w:rsid w:val="001A1E95"/>
    <w:rsid w:val="001A2010"/>
    <w:rsid w:val="001A51B2"/>
    <w:rsid w:val="001A6027"/>
    <w:rsid w:val="001B01B4"/>
    <w:rsid w:val="001B2DC5"/>
    <w:rsid w:val="001B676C"/>
    <w:rsid w:val="001B6949"/>
    <w:rsid w:val="001B71F7"/>
    <w:rsid w:val="001C0E2F"/>
    <w:rsid w:val="001C27F2"/>
    <w:rsid w:val="001C2805"/>
    <w:rsid w:val="001C3549"/>
    <w:rsid w:val="001C356C"/>
    <w:rsid w:val="001C5018"/>
    <w:rsid w:val="001C647A"/>
    <w:rsid w:val="001D0E7D"/>
    <w:rsid w:val="001D2F67"/>
    <w:rsid w:val="001D3181"/>
    <w:rsid w:val="001D31E1"/>
    <w:rsid w:val="001D3F84"/>
    <w:rsid w:val="001D5075"/>
    <w:rsid w:val="001D79E7"/>
    <w:rsid w:val="001E3831"/>
    <w:rsid w:val="001E3E0B"/>
    <w:rsid w:val="001E4197"/>
    <w:rsid w:val="001E4E44"/>
    <w:rsid w:val="001E7B74"/>
    <w:rsid w:val="001F0DD5"/>
    <w:rsid w:val="001F2897"/>
    <w:rsid w:val="001F293B"/>
    <w:rsid w:val="001F359C"/>
    <w:rsid w:val="001F3AB9"/>
    <w:rsid w:val="001F43F9"/>
    <w:rsid w:val="001F5472"/>
    <w:rsid w:val="001F5A4A"/>
    <w:rsid w:val="001F6EB5"/>
    <w:rsid w:val="001F7448"/>
    <w:rsid w:val="001F75A7"/>
    <w:rsid w:val="002000EA"/>
    <w:rsid w:val="00200316"/>
    <w:rsid w:val="002009BC"/>
    <w:rsid w:val="00202841"/>
    <w:rsid w:val="002038C2"/>
    <w:rsid w:val="002039AC"/>
    <w:rsid w:val="00203C0D"/>
    <w:rsid w:val="00204131"/>
    <w:rsid w:val="00212934"/>
    <w:rsid w:val="00213AA0"/>
    <w:rsid w:val="00213C58"/>
    <w:rsid w:val="00213DE8"/>
    <w:rsid w:val="00215130"/>
    <w:rsid w:val="00215ED9"/>
    <w:rsid w:val="002161E4"/>
    <w:rsid w:val="00217946"/>
    <w:rsid w:val="00217D9E"/>
    <w:rsid w:val="0022016A"/>
    <w:rsid w:val="0022209D"/>
    <w:rsid w:val="002220FC"/>
    <w:rsid w:val="0022330C"/>
    <w:rsid w:val="00223330"/>
    <w:rsid w:val="0022530C"/>
    <w:rsid w:val="002258BC"/>
    <w:rsid w:val="00225FBE"/>
    <w:rsid w:val="0022629A"/>
    <w:rsid w:val="002262EC"/>
    <w:rsid w:val="00227293"/>
    <w:rsid w:val="00227699"/>
    <w:rsid w:val="00227CFD"/>
    <w:rsid w:val="002315CA"/>
    <w:rsid w:val="002319DF"/>
    <w:rsid w:val="002327FD"/>
    <w:rsid w:val="00233FEF"/>
    <w:rsid w:val="002371DB"/>
    <w:rsid w:val="00237833"/>
    <w:rsid w:val="00237B75"/>
    <w:rsid w:val="00241FA2"/>
    <w:rsid w:val="002426FD"/>
    <w:rsid w:val="00242ABE"/>
    <w:rsid w:val="00242E06"/>
    <w:rsid w:val="00243C84"/>
    <w:rsid w:val="00247734"/>
    <w:rsid w:val="002527E9"/>
    <w:rsid w:val="00252B3C"/>
    <w:rsid w:val="00254EEF"/>
    <w:rsid w:val="0025541E"/>
    <w:rsid w:val="00257A27"/>
    <w:rsid w:val="002608BB"/>
    <w:rsid w:val="00262174"/>
    <w:rsid w:val="002627B0"/>
    <w:rsid w:val="002633D3"/>
    <w:rsid w:val="0026434F"/>
    <w:rsid w:val="002647E0"/>
    <w:rsid w:val="00264944"/>
    <w:rsid w:val="002651A7"/>
    <w:rsid w:val="00266293"/>
    <w:rsid w:val="00266427"/>
    <w:rsid w:val="00266A7C"/>
    <w:rsid w:val="00270A3E"/>
    <w:rsid w:val="00271739"/>
    <w:rsid w:val="00272458"/>
    <w:rsid w:val="00272996"/>
    <w:rsid w:val="00273C3A"/>
    <w:rsid w:val="002758CF"/>
    <w:rsid w:val="00276245"/>
    <w:rsid w:val="00276A58"/>
    <w:rsid w:val="00285722"/>
    <w:rsid w:val="002915A0"/>
    <w:rsid w:val="002921A7"/>
    <w:rsid w:val="00292B8A"/>
    <w:rsid w:val="00293431"/>
    <w:rsid w:val="0029423D"/>
    <w:rsid w:val="002945B3"/>
    <w:rsid w:val="002961B1"/>
    <w:rsid w:val="002962F3"/>
    <w:rsid w:val="00296968"/>
    <w:rsid w:val="00296D48"/>
    <w:rsid w:val="002978F8"/>
    <w:rsid w:val="00297CD6"/>
    <w:rsid w:val="002A02B2"/>
    <w:rsid w:val="002A172F"/>
    <w:rsid w:val="002A18FD"/>
    <w:rsid w:val="002A4659"/>
    <w:rsid w:val="002A4A55"/>
    <w:rsid w:val="002A50E0"/>
    <w:rsid w:val="002A752D"/>
    <w:rsid w:val="002B0B6B"/>
    <w:rsid w:val="002B43E8"/>
    <w:rsid w:val="002B461D"/>
    <w:rsid w:val="002B4D56"/>
    <w:rsid w:val="002B78DD"/>
    <w:rsid w:val="002B7CE5"/>
    <w:rsid w:val="002C1072"/>
    <w:rsid w:val="002C13F8"/>
    <w:rsid w:val="002C1BD9"/>
    <w:rsid w:val="002C35C3"/>
    <w:rsid w:val="002C5FD7"/>
    <w:rsid w:val="002C6F5D"/>
    <w:rsid w:val="002D1147"/>
    <w:rsid w:val="002D2A0E"/>
    <w:rsid w:val="002D3825"/>
    <w:rsid w:val="002D3B2A"/>
    <w:rsid w:val="002D3BF9"/>
    <w:rsid w:val="002D3FB0"/>
    <w:rsid w:val="002D516E"/>
    <w:rsid w:val="002E0094"/>
    <w:rsid w:val="002E12D3"/>
    <w:rsid w:val="002E149F"/>
    <w:rsid w:val="002E1927"/>
    <w:rsid w:val="002E2EB8"/>
    <w:rsid w:val="002F2712"/>
    <w:rsid w:val="002F2AA5"/>
    <w:rsid w:val="002F3FBC"/>
    <w:rsid w:val="002F7226"/>
    <w:rsid w:val="00300FEC"/>
    <w:rsid w:val="00302B59"/>
    <w:rsid w:val="003040BB"/>
    <w:rsid w:val="0030632B"/>
    <w:rsid w:val="00307027"/>
    <w:rsid w:val="00307D23"/>
    <w:rsid w:val="003112E9"/>
    <w:rsid w:val="00311810"/>
    <w:rsid w:val="00314026"/>
    <w:rsid w:val="00314477"/>
    <w:rsid w:val="00314A50"/>
    <w:rsid w:val="00321054"/>
    <w:rsid w:val="00321D73"/>
    <w:rsid w:val="00324B95"/>
    <w:rsid w:val="00325380"/>
    <w:rsid w:val="0032595D"/>
    <w:rsid w:val="00325975"/>
    <w:rsid w:val="00327CBA"/>
    <w:rsid w:val="00334047"/>
    <w:rsid w:val="00337706"/>
    <w:rsid w:val="00343CB8"/>
    <w:rsid w:val="00344013"/>
    <w:rsid w:val="0034401C"/>
    <w:rsid w:val="0034427A"/>
    <w:rsid w:val="00344D21"/>
    <w:rsid w:val="00345219"/>
    <w:rsid w:val="00345B84"/>
    <w:rsid w:val="00351648"/>
    <w:rsid w:val="00352CD0"/>
    <w:rsid w:val="0035418E"/>
    <w:rsid w:val="0035514A"/>
    <w:rsid w:val="00355FEF"/>
    <w:rsid w:val="00360B03"/>
    <w:rsid w:val="00360E38"/>
    <w:rsid w:val="00364178"/>
    <w:rsid w:val="00364395"/>
    <w:rsid w:val="00364F49"/>
    <w:rsid w:val="00371974"/>
    <w:rsid w:val="00371F15"/>
    <w:rsid w:val="003729C8"/>
    <w:rsid w:val="00372E1B"/>
    <w:rsid w:val="00374305"/>
    <w:rsid w:val="003746D2"/>
    <w:rsid w:val="00374DD3"/>
    <w:rsid w:val="003757ED"/>
    <w:rsid w:val="003761FC"/>
    <w:rsid w:val="00376285"/>
    <w:rsid w:val="00377696"/>
    <w:rsid w:val="00377733"/>
    <w:rsid w:val="00377CBF"/>
    <w:rsid w:val="0038038E"/>
    <w:rsid w:val="00380791"/>
    <w:rsid w:val="00380CF3"/>
    <w:rsid w:val="003825BB"/>
    <w:rsid w:val="00382786"/>
    <w:rsid w:val="00383F4F"/>
    <w:rsid w:val="003846CF"/>
    <w:rsid w:val="00390064"/>
    <w:rsid w:val="00391959"/>
    <w:rsid w:val="00392546"/>
    <w:rsid w:val="003927EB"/>
    <w:rsid w:val="00393488"/>
    <w:rsid w:val="0039449D"/>
    <w:rsid w:val="00395555"/>
    <w:rsid w:val="00395AF8"/>
    <w:rsid w:val="00395DE5"/>
    <w:rsid w:val="003A08A9"/>
    <w:rsid w:val="003A11DA"/>
    <w:rsid w:val="003A1527"/>
    <w:rsid w:val="003A1A34"/>
    <w:rsid w:val="003A267F"/>
    <w:rsid w:val="003A3BDD"/>
    <w:rsid w:val="003A4DA3"/>
    <w:rsid w:val="003A5EFD"/>
    <w:rsid w:val="003A76E3"/>
    <w:rsid w:val="003A7CFE"/>
    <w:rsid w:val="003B04A4"/>
    <w:rsid w:val="003B0521"/>
    <w:rsid w:val="003B263B"/>
    <w:rsid w:val="003B43C4"/>
    <w:rsid w:val="003B50DD"/>
    <w:rsid w:val="003B59BE"/>
    <w:rsid w:val="003B63BE"/>
    <w:rsid w:val="003B6431"/>
    <w:rsid w:val="003B6B96"/>
    <w:rsid w:val="003B76C5"/>
    <w:rsid w:val="003C59E4"/>
    <w:rsid w:val="003C61DE"/>
    <w:rsid w:val="003D05D0"/>
    <w:rsid w:val="003D09A1"/>
    <w:rsid w:val="003D2BB5"/>
    <w:rsid w:val="003D332C"/>
    <w:rsid w:val="003D40BD"/>
    <w:rsid w:val="003D54A4"/>
    <w:rsid w:val="003D6A96"/>
    <w:rsid w:val="003D6AEC"/>
    <w:rsid w:val="003E0E45"/>
    <w:rsid w:val="003E1144"/>
    <w:rsid w:val="003E120C"/>
    <w:rsid w:val="003E1B6A"/>
    <w:rsid w:val="003E1C46"/>
    <w:rsid w:val="003E2856"/>
    <w:rsid w:val="003E3175"/>
    <w:rsid w:val="003E42ED"/>
    <w:rsid w:val="003E4EA9"/>
    <w:rsid w:val="003E7062"/>
    <w:rsid w:val="003E74D4"/>
    <w:rsid w:val="003F0413"/>
    <w:rsid w:val="003F0E48"/>
    <w:rsid w:val="003F4C2F"/>
    <w:rsid w:val="003F5109"/>
    <w:rsid w:val="003F5F66"/>
    <w:rsid w:val="003F6449"/>
    <w:rsid w:val="003F6A20"/>
    <w:rsid w:val="004013DC"/>
    <w:rsid w:val="00405848"/>
    <w:rsid w:val="00407410"/>
    <w:rsid w:val="0040758C"/>
    <w:rsid w:val="004075C2"/>
    <w:rsid w:val="004115AB"/>
    <w:rsid w:val="0041215B"/>
    <w:rsid w:val="004122EA"/>
    <w:rsid w:val="004130A9"/>
    <w:rsid w:val="00415B55"/>
    <w:rsid w:val="00416052"/>
    <w:rsid w:val="0041640E"/>
    <w:rsid w:val="00416D73"/>
    <w:rsid w:val="00416F93"/>
    <w:rsid w:val="00420285"/>
    <w:rsid w:val="00420FB2"/>
    <w:rsid w:val="00421B15"/>
    <w:rsid w:val="00422603"/>
    <w:rsid w:val="00422D64"/>
    <w:rsid w:val="00426419"/>
    <w:rsid w:val="004333B2"/>
    <w:rsid w:val="00433D37"/>
    <w:rsid w:val="00434CEA"/>
    <w:rsid w:val="0043646D"/>
    <w:rsid w:val="00436BA3"/>
    <w:rsid w:val="00436BCD"/>
    <w:rsid w:val="00440AF5"/>
    <w:rsid w:val="00441468"/>
    <w:rsid w:val="00441EC8"/>
    <w:rsid w:val="00441FD0"/>
    <w:rsid w:val="004420C8"/>
    <w:rsid w:val="00442425"/>
    <w:rsid w:val="0044275A"/>
    <w:rsid w:val="00442CB0"/>
    <w:rsid w:val="00442D67"/>
    <w:rsid w:val="00443B7C"/>
    <w:rsid w:val="00444D05"/>
    <w:rsid w:val="00446A06"/>
    <w:rsid w:val="004473B3"/>
    <w:rsid w:val="00450037"/>
    <w:rsid w:val="00451B7D"/>
    <w:rsid w:val="004527D3"/>
    <w:rsid w:val="00453BA1"/>
    <w:rsid w:val="004553CA"/>
    <w:rsid w:val="004554FE"/>
    <w:rsid w:val="00456D2E"/>
    <w:rsid w:val="00457DF2"/>
    <w:rsid w:val="00460692"/>
    <w:rsid w:val="00460FED"/>
    <w:rsid w:val="00463A20"/>
    <w:rsid w:val="00463D61"/>
    <w:rsid w:val="0046488D"/>
    <w:rsid w:val="00464BF5"/>
    <w:rsid w:val="00465FDA"/>
    <w:rsid w:val="00466AA9"/>
    <w:rsid w:val="0047018F"/>
    <w:rsid w:val="004710EE"/>
    <w:rsid w:val="00471335"/>
    <w:rsid w:val="004739C4"/>
    <w:rsid w:val="00473D68"/>
    <w:rsid w:val="004744CA"/>
    <w:rsid w:val="00475FC2"/>
    <w:rsid w:val="00480A94"/>
    <w:rsid w:val="00482D0D"/>
    <w:rsid w:val="004832CB"/>
    <w:rsid w:val="00483371"/>
    <w:rsid w:val="00484703"/>
    <w:rsid w:val="004849A4"/>
    <w:rsid w:val="00487F57"/>
    <w:rsid w:val="004902C0"/>
    <w:rsid w:val="00490D20"/>
    <w:rsid w:val="00492349"/>
    <w:rsid w:val="004968B2"/>
    <w:rsid w:val="00496B92"/>
    <w:rsid w:val="00497651"/>
    <w:rsid w:val="00497807"/>
    <w:rsid w:val="004A3716"/>
    <w:rsid w:val="004A5308"/>
    <w:rsid w:val="004A5B42"/>
    <w:rsid w:val="004A7D00"/>
    <w:rsid w:val="004B054D"/>
    <w:rsid w:val="004B1BD3"/>
    <w:rsid w:val="004B1DCA"/>
    <w:rsid w:val="004B2847"/>
    <w:rsid w:val="004B30E1"/>
    <w:rsid w:val="004B315F"/>
    <w:rsid w:val="004B3655"/>
    <w:rsid w:val="004B3B50"/>
    <w:rsid w:val="004B4CC7"/>
    <w:rsid w:val="004B4D22"/>
    <w:rsid w:val="004B4EF3"/>
    <w:rsid w:val="004B6947"/>
    <w:rsid w:val="004B6C03"/>
    <w:rsid w:val="004B6E35"/>
    <w:rsid w:val="004B72F5"/>
    <w:rsid w:val="004B7FCF"/>
    <w:rsid w:val="004C06E3"/>
    <w:rsid w:val="004C28DF"/>
    <w:rsid w:val="004C2B9D"/>
    <w:rsid w:val="004C618F"/>
    <w:rsid w:val="004C64B4"/>
    <w:rsid w:val="004C7FDF"/>
    <w:rsid w:val="004D0EE7"/>
    <w:rsid w:val="004D255C"/>
    <w:rsid w:val="004D2BF5"/>
    <w:rsid w:val="004D4025"/>
    <w:rsid w:val="004D43E6"/>
    <w:rsid w:val="004D4A3D"/>
    <w:rsid w:val="004D56BD"/>
    <w:rsid w:val="004D5DCA"/>
    <w:rsid w:val="004D75AE"/>
    <w:rsid w:val="004E1ECF"/>
    <w:rsid w:val="004E2618"/>
    <w:rsid w:val="004E36E8"/>
    <w:rsid w:val="004E3E87"/>
    <w:rsid w:val="004E55C8"/>
    <w:rsid w:val="004E6187"/>
    <w:rsid w:val="004E6744"/>
    <w:rsid w:val="004E6D8D"/>
    <w:rsid w:val="004E7FAD"/>
    <w:rsid w:val="004F49B8"/>
    <w:rsid w:val="004F6E54"/>
    <w:rsid w:val="004F751B"/>
    <w:rsid w:val="004F7865"/>
    <w:rsid w:val="00501308"/>
    <w:rsid w:val="00501D68"/>
    <w:rsid w:val="005046E8"/>
    <w:rsid w:val="005048A1"/>
    <w:rsid w:val="00504A71"/>
    <w:rsid w:val="00504CBC"/>
    <w:rsid w:val="00506EDC"/>
    <w:rsid w:val="00507F77"/>
    <w:rsid w:val="00510398"/>
    <w:rsid w:val="00513B02"/>
    <w:rsid w:val="00514562"/>
    <w:rsid w:val="005205F0"/>
    <w:rsid w:val="005209C1"/>
    <w:rsid w:val="00520E86"/>
    <w:rsid w:val="00522265"/>
    <w:rsid w:val="00522E14"/>
    <w:rsid w:val="005232CF"/>
    <w:rsid w:val="005237C0"/>
    <w:rsid w:val="005241B9"/>
    <w:rsid w:val="00524E41"/>
    <w:rsid w:val="00526181"/>
    <w:rsid w:val="00526348"/>
    <w:rsid w:val="00530120"/>
    <w:rsid w:val="005305D5"/>
    <w:rsid w:val="00531A45"/>
    <w:rsid w:val="005337CC"/>
    <w:rsid w:val="005349FB"/>
    <w:rsid w:val="005352A3"/>
    <w:rsid w:val="00536F1F"/>
    <w:rsid w:val="0054040B"/>
    <w:rsid w:val="00540A70"/>
    <w:rsid w:val="0054113B"/>
    <w:rsid w:val="00543217"/>
    <w:rsid w:val="005446C9"/>
    <w:rsid w:val="00545430"/>
    <w:rsid w:val="00545967"/>
    <w:rsid w:val="00545991"/>
    <w:rsid w:val="00547CE7"/>
    <w:rsid w:val="00547E5C"/>
    <w:rsid w:val="005500C4"/>
    <w:rsid w:val="005500DE"/>
    <w:rsid w:val="0055042A"/>
    <w:rsid w:val="00551413"/>
    <w:rsid w:val="00552E61"/>
    <w:rsid w:val="005530A3"/>
    <w:rsid w:val="00553647"/>
    <w:rsid w:val="00553769"/>
    <w:rsid w:val="00553C61"/>
    <w:rsid w:val="00553DE6"/>
    <w:rsid w:val="0055462D"/>
    <w:rsid w:val="005546DD"/>
    <w:rsid w:val="005567C9"/>
    <w:rsid w:val="005567FC"/>
    <w:rsid w:val="0055742B"/>
    <w:rsid w:val="005605C4"/>
    <w:rsid w:val="00570C60"/>
    <w:rsid w:val="0057152A"/>
    <w:rsid w:val="00571AC9"/>
    <w:rsid w:val="0057245B"/>
    <w:rsid w:val="005747EE"/>
    <w:rsid w:val="005755D8"/>
    <w:rsid w:val="00576FCD"/>
    <w:rsid w:val="005807DF"/>
    <w:rsid w:val="00580FF2"/>
    <w:rsid w:val="00581BA6"/>
    <w:rsid w:val="00581D17"/>
    <w:rsid w:val="00585E4F"/>
    <w:rsid w:val="005918F6"/>
    <w:rsid w:val="00591C60"/>
    <w:rsid w:val="00593B53"/>
    <w:rsid w:val="00594CC3"/>
    <w:rsid w:val="00595487"/>
    <w:rsid w:val="00596DF3"/>
    <w:rsid w:val="005A08D8"/>
    <w:rsid w:val="005A1742"/>
    <w:rsid w:val="005A1E22"/>
    <w:rsid w:val="005A2EEA"/>
    <w:rsid w:val="005A32BA"/>
    <w:rsid w:val="005A40B0"/>
    <w:rsid w:val="005A412A"/>
    <w:rsid w:val="005A4E9E"/>
    <w:rsid w:val="005A73C1"/>
    <w:rsid w:val="005A7FF7"/>
    <w:rsid w:val="005B2015"/>
    <w:rsid w:val="005B4002"/>
    <w:rsid w:val="005B442A"/>
    <w:rsid w:val="005B769B"/>
    <w:rsid w:val="005C0560"/>
    <w:rsid w:val="005C0ED6"/>
    <w:rsid w:val="005C23E4"/>
    <w:rsid w:val="005C37F5"/>
    <w:rsid w:val="005C4775"/>
    <w:rsid w:val="005C6616"/>
    <w:rsid w:val="005C6A3C"/>
    <w:rsid w:val="005C6E42"/>
    <w:rsid w:val="005C6F2D"/>
    <w:rsid w:val="005D0C5C"/>
    <w:rsid w:val="005D2B75"/>
    <w:rsid w:val="005D5382"/>
    <w:rsid w:val="005D70D5"/>
    <w:rsid w:val="005D7E83"/>
    <w:rsid w:val="005E163C"/>
    <w:rsid w:val="005E1BA6"/>
    <w:rsid w:val="005E3D1F"/>
    <w:rsid w:val="005E6C8C"/>
    <w:rsid w:val="005E73D6"/>
    <w:rsid w:val="005F43C8"/>
    <w:rsid w:val="005F4549"/>
    <w:rsid w:val="005F5A27"/>
    <w:rsid w:val="005F786D"/>
    <w:rsid w:val="00600F14"/>
    <w:rsid w:val="00606400"/>
    <w:rsid w:val="006104E0"/>
    <w:rsid w:val="00614374"/>
    <w:rsid w:val="00620B9A"/>
    <w:rsid w:val="006217B8"/>
    <w:rsid w:val="00621A9B"/>
    <w:rsid w:val="00624BE6"/>
    <w:rsid w:val="00625951"/>
    <w:rsid w:val="0062622C"/>
    <w:rsid w:val="00626BA2"/>
    <w:rsid w:val="00626BF7"/>
    <w:rsid w:val="006270FE"/>
    <w:rsid w:val="00627A79"/>
    <w:rsid w:val="00630E35"/>
    <w:rsid w:val="00633D2C"/>
    <w:rsid w:val="006362C8"/>
    <w:rsid w:val="00636FDD"/>
    <w:rsid w:val="006377BA"/>
    <w:rsid w:val="0063783F"/>
    <w:rsid w:val="00641004"/>
    <w:rsid w:val="0064183B"/>
    <w:rsid w:val="00645D6D"/>
    <w:rsid w:val="00647D8F"/>
    <w:rsid w:val="006508AF"/>
    <w:rsid w:val="00651AC2"/>
    <w:rsid w:val="00651DEE"/>
    <w:rsid w:val="00652CAB"/>
    <w:rsid w:val="00652CCF"/>
    <w:rsid w:val="00653B6E"/>
    <w:rsid w:val="00653C24"/>
    <w:rsid w:val="00654579"/>
    <w:rsid w:val="00656D10"/>
    <w:rsid w:val="00657020"/>
    <w:rsid w:val="00657DE5"/>
    <w:rsid w:val="006648E1"/>
    <w:rsid w:val="006655BA"/>
    <w:rsid w:val="006655EA"/>
    <w:rsid w:val="00665612"/>
    <w:rsid w:val="00665C07"/>
    <w:rsid w:val="00666A95"/>
    <w:rsid w:val="00666C99"/>
    <w:rsid w:val="00667488"/>
    <w:rsid w:val="00667F37"/>
    <w:rsid w:val="00670B2B"/>
    <w:rsid w:val="00671599"/>
    <w:rsid w:val="00673D8B"/>
    <w:rsid w:val="00674242"/>
    <w:rsid w:val="00676369"/>
    <w:rsid w:val="00676CD2"/>
    <w:rsid w:val="00676F7A"/>
    <w:rsid w:val="00681C06"/>
    <w:rsid w:val="00683B20"/>
    <w:rsid w:val="00684A86"/>
    <w:rsid w:val="00684B17"/>
    <w:rsid w:val="00684D38"/>
    <w:rsid w:val="00685758"/>
    <w:rsid w:val="00685F6E"/>
    <w:rsid w:val="00686570"/>
    <w:rsid w:val="00686887"/>
    <w:rsid w:val="0068752D"/>
    <w:rsid w:val="00692340"/>
    <w:rsid w:val="00693179"/>
    <w:rsid w:val="0069344F"/>
    <w:rsid w:val="00693A74"/>
    <w:rsid w:val="00694CA2"/>
    <w:rsid w:val="00695CE4"/>
    <w:rsid w:val="006A0D49"/>
    <w:rsid w:val="006A3E19"/>
    <w:rsid w:val="006A57D1"/>
    <w:rsid w:val="006A60D1"/>
    <w:rsid w:val="006A6BEE"/>
    <w:rsid w:val="006B051C"/>
    <w:rsid w:val="006B216C"/>
    <w:rsid w:val="006B3A77"/>
    <w:rsid w:val="006B406F"/>
    <w:rsid w:val="006B57CE"/>
    <w:rsid w:val="006C0246"/>
    <w:rsid w:val="006C031C"/>
    <w:rsid w:val="006C1EB2"/>
    <w:rsid w:val="006C291A"/>
    <w:rsid w:val="006C5502"/>
    <w:rsid w:val="006D0F98"/>
    <w:rsid w:val="006D2971"/>
    <w:rsid w:val="006D3A16"/>
    <w:rsid w:val="006D5BC7"/>
    <w:rsid w:val="006D780F"/>
    <w:rsid w:val="006D7826"/>
    <w:rsid w:val="006E25F1"/>
    <w:rsid w:val="006E2A6D"/>
    <w:rsid w:val="006E4D85"/>
    <w:rsid w:val="006E69F9"/>
    <w:rsid w:val="006E74DF"/>
    <w:rsid w:val="006F284D"/>
    <w:rsid w:val="006F2F7D"/>
    <w:rsid w:val="006F41D4"/>
    <w:rsid w:val="006F4ABF"/>
    <w:rsid w:val="006F6440"/>
    <w:rsid w:val="006F6AF1"/>
    <w:rsid w:val="00700E07"/>
    <w:rsid w:val="0070169E"/>
    <w:rsid w:val="00702786"/>
    <w:rsid w:val="00703A9F"/>
    <w:rsid w:val="007041F4"/>
    <w:rsid w:val="00704758"/>
    <w:rsid w:val="00705F2D"/>
    <w:rsid w:val="0070625C"/>
    <w:rsid w:val="0070693F"/>
    <w:rsid w:val="00707945"/>
    <w:rsid w:val="007079ED"/>
    <w:rsid w:val="00707A0A"/>
    <w:rsid w:val="00711238"/>
    <w:rsid w:val="0071434A"/>
    <w:rsid w:val="00715217"/>
    <w:rsid w:val="0071589A"/>
    <w:rsid w:val="00716460"/>
    <w:rsid w:val="00716972"/>
    <w:rsid w:val="00722557"/>
    <w:rsid w:val="007259D4"/>
    <w:rsid w:val="00726271"/>
    <w:rsid w:val="00726672"/>
    <w:rsid w:val="00732F12"/>
    <w:rsid w:val="00733F14"/>
    <w:rsid w:val="00734435"/>
    <w:rsid w:val="007346F6"/>
    <w:rsid w:val="00734FFA"/>
    <w:rsid w:val="00735404"/>
    <w:rsid w:val="00735DFD"/>
    <w:rsid w:val="00736C53"/>
    <w:rsid w:val="00737610"/>
    <w:rsid w:val="00740D02"/>
    <w:rsid w:val="00740D6A"/>
    <w:rsid w:val="007430AA"/>
    <w:rsid w:val="00743BFF"/>
    <w:rsid w:val="00744054"/>
    <w:rsid w:val="00744E16"/>
    <w:rsid w:val="00745294"/>
    <w:rsid w:val="00746D4A"/>
    <w:rsid w:val="0074717F"/>
    <w:rsid w:val="00747822"/>
    <w:rsid w:val="00747B78"/>
    <w:rsid w:val="007508E5"/>
    <w:rsid w:val="0075278E"/>
    <w:rsid w:val="00753580"/>
    <w:rsid w:val="007553EE"/>
    <w:rsid w:val="00755BA2"/>
    <w:rsid w:val="0075674F"/>
    <w:rsid w:val="00756C1B"/>
    <w:rsid w:val="007572AB"/>
    <w:rsid w:val="007578C9"/>
    <w:rsid w:val="00763E8D"/>
    <w:rsid w:val="007657A3"/>
    <w:rsid w:val="007670B8"/>
    <w:rsid w:val="00773490"/>
    <w:rsid w:val="007734AA"/>
    <w:rsid w:val="00773A8F"/>
    <w:rsid w:val="00774852"/>
    <w:rsid w:val="00774D5D"/>
    <w:rsid w:val="00775980"/>
    <w:rsid w:val="00775EC7"/>
    <w:rsid w:val="00777828"/>
    <w:rsid w:val="007809C6"/>
    <w:rsid w:val="007810F1"/>
    <w:rsid w:val="007840BF"/>
    <w:rsid w:val="00784D07"/>
    <w:rsid w:val="007851B5"/>
    <w:rsid w:val="0078598D"/>
    <w:rsid w:val="007878EC"/>
    <w:rsid w:val="00787BE7"/>
    <w:rsid w:val="00790D70"/>
    <w:rsid w:val="00791C76"/>
    <w:rsid w:val="00792146"/>
    <w:rsid w:val="00793FB3"/>
    <w:rsid w:val="0079446C"/>
    <w:rsid w:val="00794D75"/>
    <w:rsid w:val="00796C43"/>
    <w:rsid w:val="00797307"/>
    <w:rsid w:val="007A09FC"/>
    <w:rsid w:val="007A4563"/>
    <w:rsid w:val="007A5193"/>
    <w:rsid w:val="007A541F"/>
    <w:rsid w:val="007A5629"/>
    <w:rsid w:val="007A72C8"/>
    <w:rsid w:val="007A73C6"/>
    <w:rsid w:val="007A7D25"/>
    <w:rsid w:val="007B046C"/>
    <w:rsid w:val="007B06E4"/>
    <w:rsid w:val="007B0742"/>
    <w:rsid w:val="007B0F40"/>
    <w:rsid w:val="007B2CE3"/>
    <w:rsid w:val="007B3378"/>
    <w:rsid w:val="007B4614"/>
    <w:rsid w:val="007B48D6"/>
    <w:rsid w:val="007B4AC8"/>
    <w:rsid w:val="007B4FF1"/>
    <w:rsid w:val="007B525C"/>
    <w:rsid w:val="007B7BD3"/>
    <w:rsid w:val="007C18CD"/>
    <w:rsid w:val="007C3FA4"/>
    <w:rsid w:val="007C448F"/>
    <w:rsid w:val="007C5C0C"/>
    <w:rsid w:val="007C711F"/>
    <w:rsid w:val="007D0336"/>
    <w:rsid w:val="007D59B8"/>
    <w:rsid w:val="007D5CF7"/>
    <w:rsid w:val="007D6D8B"/>
    <w:rsid w:val="007E0CC5"/>
    <w:rsid w:val="007E47F9"/>
    <w:rsid w:val="007E520E"/>
    <w:rsid w:val="007E6837"/>
    <w:rsid w:val="007E6DC5"/>
    <w:rsid w:val="007F0E31"/>
    <w:rsid w:val="007F2196"/>
    <w:rsid w:val="007F3400"/>
    <w:rsid w:val="007F3E8E"/>
    <w:rsid w:val="007F3ECC"/>
    <w:rsid w:val="007F50FA"/>
    <w:rsid w:val="007F6546"/>
    <w:rsid w:val="007F7D20"/>
    <w:rsid w:val="008013BC"/>
    <w:rsid w:val="00802351"/>
    <w:rsid w:val="00802723"/>
    <w:rsid w:val="00803978"/>
    <w:rsid w:val="00805CE0"/>
    <w:rsid w:val="00807163"/>
    <w:rsid w:val="00807A40"/>
    <w:rsid w:val="00810737"/>
    <w:rsid w:val="00811C92"/>
    <w:rsid w:val="008122E9"/>
    <w:rsid w:val="00812821"/>
    <w:rsid w:val="008131E7"/>
    <w:rsid w:val="00813DB5"/>
    <w:rsid w:val="00814F9A"/>
    <w:rsid w:val="008150D8"/>
    <w:rsid w:val="00815F3B"/>
    <w:rsid w:val="00816AC6"/>
    <w:rsid w:val="008174D6"/>
    <w:rsid w:val="0081756E"/>
    <w:rsid w:val="0081762A"/>
    <w:rsid w:val="008221E3"/>
    <w:rsid w:val="008239C2"/>
    <w:rsid w:val="00823CD3"/>
    <w:rsid w:val="00823CF1"/>
    <w:rsid w:val="00823CF9"/>
    <w:rsid w:val="0082773F"/>
    <w:rsid w:val="008305FE"/>
    <w:rsid w:val="008312B4"/>
    <w:rsid w:val="0083180E"/>
    <w:rsid w:val="008318A2"/>
    <w:rsid w:val="008331E2"/>
    <w:rsid w:val="0083394C"/>
    <w:rsid w:val="00835336"/>
    <w:rsid w:val="00835A11"/>
    <w:rsid w:val="0083628F"/>
    <w:rsid w:val="00836522"/>
    <w:rsid w:val="00836647"/>
    <w:rsid w:val="00836C5B"/>
    <w:rsid w:val="00837240"/>
    <w:rsid w:val="008372DF"/>
    <w:rsid w:val="00837D4D"/>
    <w:rsid w:val="0084045E"/>
    <w:rsid w:val="008412A4"/>
    <w:rsid w:val="0084210F"/>
    <w:rsid w:val="00842696"/>
    <w:rsid w:val="00843D6B"/>
    <w:rsid w:val="00845078"/>
    <w:rsid w:val="00845916"/>
    <w:rsid w:val="00845B6B"/>
    <w:rsid w:val="00845CE6"/>
    <w:rsid w:val="00846498"/>
    <w:rsid w:val="008468CE"/>
    <w:rsid w:val="00847D5B"/>
    <w:rsid w:val="00850DE5"/>
    <w:rsid w:val="008525E0"/>
    <w:rsid w:val="008541D4"/>
    <w:rsid w:val="0085428A"/>
    <w:rsid w:val="00855A3D"/>
    <w:rsid w:val="00855B3F"/>
    <w:rsid w:val="00856734"/>
    <w:rsid w:val="008577C7"/>
    <w:rsid w:val="00861829"/>
    <w:rsid w:val="00862697"/>
    <w:rsid w:val="00862F31"/>
    <w:rsid w:val="00863022"/>
    <w:rsid w:val="00864FEE"/>
    <w:rsid w:val="008673BE"/>
    <w:rsid w:val="008723BD"/>
    <w:rsid w:val="00873838"/>
    <w:rsid w:val="008773CE"/>
    <w:rsid w:val="00877822"/>
    <w:rsid w:val="0088261D"/>
    <w:rsid w:val="00883136"/>
    <w:rsid w:val="00884546"/>
    <w:rsid w:val="00886B47"/>
    <w:rsid w:val="00890591"/>
    <w:rsid w:val="00891A7D"/>
    <w:rsid w:val="00895332"/>
    <w:rsid w:val="00895970"/>
    <w:rsid w:val="0089736C"/>
    <w:rsid w:val="008A008A"/>
    <w:rsid w:val="008A0921"/>
    <w:rsid w:val="008A14B9"/>
    <w:rsid w:val="008A2DE0"/>
    <w:rsid w:val="008A2EE0"/>
    <w:rsid w:val="008A38D7"/>
    <w:rsid w:val="008A38E4"/>
    <w:rsid w:val="008A3961"/>
    <w:rsid w:val="008A4375"/>
    <w:rsid w:val="008B05CE"/>
    <w:rsid w:val="008B16EF"/>
    <w:rsid w:val="008B5C2B"/>
    <w:rsid w:val="008C0398"/>
    <w:rsid w:val="008C2B17"/>
    <w:rsid w:val="008C306B"/>
    <w:rsid w:val="008C37FF"/>
    <w:rsid w:val="008C4516"/>
    <w:rsid w:val="008C4D86"/>
    <w:rsid w:val="008C5D43"/>
    <w:rsid w:val="008C6285"/>
    <w:rsid w:val="008C6779"/>
    <w:rsid w:val="008C6F43"/>
    <w:rsid w:val="008C776B"/>
    <w:rsid w:val="008C7ABD"/>
    <w:rsid w:val="008D1B67"/>
    <w:rsid w:val="008D25EF"/>
    <w:rsid w:val="008D54CA"/>
    <w:rsid w:val="008D7162"/>
    <w:rsid w:val="008E09C4"/>
    <w:rsid w:val="008E41E1"/>
    <w:rsid w:val="008E4742"/>
    <w:rsid w:val="008E6A21"/>
    <w:rsid w:val="008F15CB"/>
    <w:rsid w:val="008F21C4"/>
    <w:rsid w:val="008F2D9C"/>
    <w:rsid w:val="008F4A1D"/>
    <w:rsid w:val="008F57BC"/>
    <w:rsid w:val="008F5A0C"/>
    <w:rsid w:val="008F60F8"/>
    <w:rsid w:val="008F6976"/>
    <w:rsid w:val="008F7069"/>
    <w:rsid w:val="008F73FE"/>
    <w:rsid w:val="008F7457"/>
    <w:rsid w:val="0090095B"/>
    <w:rsid w:val="00901291"/>
    <w:rsid w:val="0090408B"/>
    <w:rsid w:val="00906A10"/>
    <w:rsid w:val="009076D7"/>
    <w:rsid w:val="00907A8B"/>
    <w:rsid w:val="00910076"/>
    <w:rsid w:val="00914CC3"/>
    <w:rsid w:val="00914F0D"/>
    <w:rsid w:val="00917928"/>
    <w:rsid w:val="00921750"/>
    <w:rsid w:val="00921841"/>
    <w:rsid w:val="00921F74"/>
    <w:rsid w:val="0092224A"/>
    <w:rsid w:val="00924CBE"/>
    <w:rsid w:val="009254CD"/>
    <w:rsid w:val="00925564"/>
    <w:rsid w:val="00925970"/>
    <w:rsid w:val="00925EF3"/>
    <w:rsid w:val="00926FC2"/>
    <w:rsid w:val="00927DF5"/>
    <w:rsid w:val="00931323"/>
    <w:rsid w:val="009316F1"/>
    <w:rsid w:val="00931A43"/>
    <w:rsid w:val="00932664"/>
    <w:rsid w:val="00933FB9"/>
    <w:rsid w:val="00941191"/>
    <w:rsid w:val="00943133"/>
    <w:rsid w:val="00945312"/>
    <w:rsid w:val="009466A1"/>
    <w:rsid w:val="0095112D"/>
    <w:rsid w:val="0095327F"/>
    <w:rsid w:val="00953C80"/>
    <w:rsid w:val="0096023D"/>
    <w:rsid w:val="009605C8"/>
    <w:rsid w:val="00961622"/>
    <w:rsid w:val="00961946"/>
    <w:rsid w:val="00962483"/>
    <w:rsid w:val="00964C4A"/>
    <w:rsid w:val="00964DCD"/>
    <w:rsid w:val="00970883"/>
    <w:rsid w:val="0097182B"/>
    <w:rsid w:val="00973D91"/>
    <w:rsid w:val="00975753"/>
    <w:rsid w:val="009760FE"/>
    <w:rsid w:val="00976F4C"/>
    <w:rsid w:val="00977A5A"/>
    <w:rsid w:val="00980692"/>
    <w:rsid w:val="00980C51"/>
    <w:rsid w:val="00981EFE"/>
    <w:rsid w:val="00982A0B"/>
    <w:rsid w:val="00983AFB"/>
    <w:rsid w:val="00984832"/>
    <w:rsid w:val="00985CFF"/>
    <w:rsid w:val="00985F9F"/>
    <w:rsid w:val="00986532"/>
    <w:rsid w:val="00986F6F"/>
    <w:rsid w:val="009874EB"/>
    <w:rsid w:val="009877B5"/>
    <w:rsid w:val="00987930"/>
    <w:rsid w:val="00987E36"/>
    <w:rsid w:val="009900A6"/>
    <w:rsid w:val="00990896"/>
    <w:rsid w:val="00992F11"/>
    <w:rsid w:val="0099629C"/>
    <w:rsid w:val="009962E5"/>
    <w:rsid w:val="00996624"/>
    <w:rsid w:val="00996B6F"/>
    <w:rsid w:val="00996C4C"/>
    <w:rsid w:val="00997E6B"/>
    <w:rsid w:val="009A08E9"/>
    <w:rsid w:val="009A0BF3"/>
    <w:rsid w:val="009A13BC"/>
    <w:rsid w:val="009A1468"/>
    <w:rsid w:val="009A3C38"/>
    <w:rsid w:val="009A3FF1"/>
    <w:rsid w:val="009A50A9"/>
    <w:rsid w:val="009A57A2"/>
    <w:rsid w:val="009A7B9C"/>
    <w:rsid w:val="009B0B13"/>
    <w:rsid w:val="009B1607"/>
    <w:rsid w:val="009B2462"/>
    <w:rsid w:val="009B3B3D"/>
    <w:rsid w:val="009B3FDD"/>
    <w:rsid w:val="009B4E3F"/>
    <w:rsid w:val="009B553B"/>
    <w:rsid w:val="009B5D21"/>
    <w:rsid w:val="009B6336"/>
    <w:rsid w:val="009B7303"/>
    <w:rsid w:val="009B75D4"/>
    <w:rsid w:val="009C089E"/>
    <w:rsid w:val="009C1831"/>
    <w:rsid w:val="009C236E"/>
    <w:rsid w:val="009C3719"/>
    <w:rsid w:val="009C625C"/>
    <w:rsid w:val="009D0EDD"/>
    <w:rsid w:val="009D398D"/>
    <w:rsid w:val="009D64E8"/>
    <w:rsid w:val="009D6CE0"/>
    <w:rsid w:val="009D6EB5"/>
    <w:rsid w:val="009E2774"/>
    <w:rsid w:val="009E3252"/>
    <w:rsid w:val="009E34F8"/>
    <w:rsid w:val="009E3D2E"/>
    <w:rsid w:val="009E5671"/>
    <w:rsid w:val="009E6214"/>
    <w:rsid w:val="009E6EBA"/>
    <w:rsid w:val="009F0C2C"/>
    <w:rsid w:val="009F1B59"/>
    <w:rsid w:val="009F24EC"/>
    <w:rsid w:val="009F29C4"/>
    <w:rsid w:val="009F32A5"/>
    <w:rsid w:val="009F40D2"/>
    <w:rsid w:val="009F412D"/>
    <w:rsid w:val="009F4668"/>
    <w:rsid w:val="009F6405"/>
    <w:rsid w:val="009F6415"/>
    <w:rsid w:val="009F6A1C"/>
    <w:rsid w:val="00A049FB"/>
    <w:rsid w:val="00A05EB8"/>
    <w:rsid w:val="00A05F62"/>
    <w:rsid w:val="00A0677E"/>
    <w:rsid w:val="00A07949"/>
    <w:rsid w:val="00A127C3"/>
    <w:rsid w:val="00A145F1"/>
    <w:rsid w:val="00A14748"/>
    <w:rsid w:val="00A17BFC"/>
    <w:rsid w:val="00A20CD3"/>
    <w:rsid w:val="00A21FBF"/>
    <w:rsid w:val="00A24249"/>
    <w:rsid w:val="00A24679"/>
    <w:rsid w:val="00A25680"/>
    <w:rsid w:val="00A25CCE"/>
    <w:rsid w:val="00A25D37"/>
    <w:rsid w:val="00A308F9"/>
    <w:rsid w:val="00A30BE8"/>
    <w:rsid w:val="00A31BCE"/>
    <w:rsid w:val="00A32E68"/>
    <w:rsid w:val="00A35B90"/>
    <w:rsid w:val="00A35F1F"/>
    <w:rsid w:val="00A40361"/>
    <w:rsid w:val="00A4071E"/>
    <w:rsid w:val="00A42603"/>
    <w:rsid w:val="00A444CB"/>
    <w:rsid w:val="00A4469D"/>
    <w:rsid w:val="00A50238"/>
    <w:rsid w:val="00A50796"/>
    <w:rsid w:val="00A50BD3"/>
    <w:rsid w:val="00A5236E"/>
    <w:rsid w:val="00A54C46"/>
    <w:rsid w:val="00A55DB7"/>
    <w:rsid w:val="00A5618A"/>
    <w:rsid w:val="00A561FD"/>
    <w:rsid w:val="00A57C51"/>
    <w:rsid w:val="00A6107A"/>
    <w:rsid w:val="00A63BBD"/>
    <w:rsid w:val="00A647E1"/>
    <w:rsid w:val="00A65168"/>
    <w:rsid w:val="00A65EAD"/>
    <w:rsid w:val="00A65F5E"/>
    <w:rsid w:val="00A67391"/>
    <w:rsid w:val="00A67499"/>
    <w:rsid w:val="00A67601"/>
    <w:rsid w:val="00A705CA"/>
    <w:rsid w:val="00A71827"/>
    <w:rsid w:val="00A71945"/>
    <w:rsid w:val="00A72D5F"/>
    <w:rsid w:val="00A74723"/>
    <w:rsid w:val="00A74B48"/>
    <w:rsid w:val="00A75892"/>
    <w:rsid w:val="00A7768B"/>
    <w:rsid w:val="00A77900"/>
    <w:rsid w:val="00A814A9"/>
    <w:rsid w:val="00A8183F"/>
    <w:rsid w:val="00A81E8A"/>
    <w:rsid w:val="00A820FB"/>
    <w:rsid w:val="00A82AE3"/>
    <w:rsid w:val="00A82DBA"/>
    <w:rsid w:val="00A83923"/>
    <w:rsid w:val="00A84256"/>
    <w:rsid w:val="00A85489"/>
    <w:rsid w:val="00A85627"/>
    <w:rsid w:val="00A86757"/>
    <w:rsid w:val="00A90ADB"/>
    <w:rsid w:val="00A91783"/>
    <w:rsid w:val="00A91AFB"/>
    <w:rsid w:val="00A92301"/>
    <w:rsid w:val="00A92C5A"/>
    <w:rsid w:val="00A9474F"/>
    <w:rsid w:val="00A9697F"/>
    <w:rsid w:val="00A970CC"/>
    <w:rsid w:val="00AA386D"/>
    <w:rsid w:val="00AA7735"/>
    <w:rsid w:val="00AA7DCE"/>
    <w:rsid w:val="00AB08D7"/>
    <w:rsid w:val="00AB1BEE"/>
    <w:rsid w:val="00AB2087"/>
    <w:rsid w:val="00AB33DA"/>
    <w:rsid w:val="00AB42C2"/>
    <w:rsid w:val="00AB4E28"/>
    <w:rsid w:val="00AB6922"/>
    <w:rsid w:val="00AB705E"/>
    <w:rsid w:val="00AB7422"/>
    <w:rsid w:val="00AB7B6F"/>
    <w:rsid w:val="00AB7C4B"/>
    <w:rsid w:val="00AB7CD8"/>
    <w:rsid w:val="00AC045D"/>
    <w:rsid w:val="00AC0528"/>
    <w:rsid w:val="00AC24E1"/>
    <w:rsid w:val="00AC5C18"/>
    <w:rsid w:val="00AC6EE4"/>
    <w:rsid w:val="00AD1570"/>
    <w:rsid w:val="00AD1610"/>
    <w:rsid w:val="00AD1C58"/>
    <w:rsid w:val="00AD33EC"/>
    <w:rsid w:val="00AD4848"/>
    <w:rsid w:val="00AD5F8F"/>
    <w:rsid w:val="00AD6DDE"/>
    <w:rsid w:val="00AD7487"/>
    <w:rsid w:val="00AE2D7C"/>
    <w:rsid w:val="00AE4AC8"/>
    <w:rsid w:val="00AE6361"/>
    <w:rsid w:val="00AE63E3"/>
    <w:rsid w:val="00AE6821"/>
    <w:rsid w:val="00AF01E6"/>
    <w:rsid w:val="00AF02F5"/>
    <w:rsid w:val="00AF13BC"/>
    <w:rsid w:val="00AF1B4C"/>
    <w:rsid w:val="00AF1FDD"/>
    <w:rsid w:val="00AF3357"/>
    <w:rsid w:val="00AF3BF1"/>
    <w:rsid w:val="00AF4118"/>
    <w:rsid w:val="00AF556D"/>
    <w:rsid w:val="00AF5719"/>
    <w:rsid w:val="00AF708D"/>
    <w:rsid w:val="00AF73AA"/>
    <w:rsid w:val="00B002F4"/>
    <w:rsid w:val="00B00C22"/>
    <w:rsid w:val="00B012F4"/>
    <w:rsid w:val="00B029DC"/>
    <w:rsid w:val="00B02D5B"/>
    <w:rsid w:val="00B0317E"/>
    <w:rsid w:val="00B04B1E"/>
    <w:rsid w:val="00B05F50"/>
    <w:rsid w:val="00B07164"/>
    <w:rsid w:val="00B1185E"/>
    <w:rsid w:val="00B11BF4"/>
    <w:rsid w:val="00B12227"/>
    <w:rsid w:val="00B13609"/>
    <w:rsid w:val="00B13C43"/>
    <w:rsid w:val="00B146C6"/>
    <w:rsid w:val="00B14775"/>
    <w:rsid w:val="00B154AF"/>
    <w:rsid w:val="00B1600B"/>
    <w:rsid w:val="00B20693"/>
    <w:rsid w:val="00B22F78"/>
    <w:rsid w:val="00B2379D"/>
    <w:rsid w:val="00B243FD"/>
    <w:rsid w:val="00B25CDA"/>
    <w:rsid w:val="00B25F08"/>
    <w:rsid w:val="00B2766D"/>
    <w:rsid w:val="00B279CB"/>
    <w:rsid w:val="00B301AB"/>
    <w:rsid w:val="00B351AB"/>
    <w:rsid w:val="00B357CA"/>
    <w:rsid w:val="00B37082"/>
    <w:rsid w:val="00B41F67"/>
    <w:rsid w:val="00B4359C"/>
    <w:rsid w:val="00B44230"/>
    <w:rsid w:val="00B46DAC"/>
    <w:rsid w:val="00B50A7B"/>
    <w:rsid w:val="00B50D00"/>
    <w:rsid w:val="00B50E80"/>
    <w:rsid w:val="00B51671"/>
    <w:rsid w:val="00B51945"/>
    <w:rsid w:val="00B51983"/>
    <w:rsid w:val="00B51D9C"/>
    <w:rsid w:val="00B5443F"/>
    <w:rsid w:val="00B547BE"/>
    <w:rsid w:val="00B552B0"/>
    <w:rsid w:val="00B55CA9"/>
    <w:rsid w:val="00B560F6"/>
    <w:rsid w:val="00B56CAE"/>
    <w:rsid w:val="00B57618"/>
    <w:rsid w:val="00B5784F"/>
    <w:rsid w:val="00B57A69"/>
    <w:rsid w:val="00B629CC"/>
    <w:rsid w:val="00B62E6C"/>
    <w:rsid w:val="00B63C7E"/>
    <w:rsid w:val="00B63FFD"/>
    <w:rsid w:val="00B64BA9"/>
    <w:rsid w:val="00B6530C"/>
    <w:rsid w:val="00B66578"/>
    <w:rsid w:val="00B66A44"/>
    <w:rsid w:val="00B66DA9"/>
    <w:rsid w:val="00B702FC"/>
    <w:rsid w:val="00B7072F"/>
    <w:rsid w:val="00B725E4"/>
    <w:rsid w:val="00B734FF"/>
    <w:rsid w:val="00B747BB"/>
    <w:rsid w:val="00B76311"/>
    <w:rsid w:val="00B80EA0"/>
    <w:rsid w:val="00B82330"/>
    <w:rsid w:val="00B82C4D"/>
    <w:rsid w:val="00B832A4"/>
    <w:rsid w:val="00B861F0"/>
    <w:rsid w:val="00B878C3"/>
    <w:rsid w:val="00B94E8C"/>
    <w:rsid w:val="00B95B02"/>
    <w:rsid w:val="00B964F6"/>
    <w:rsid w:val="00B96947"/>
    <w:rsid w:val="00B974D4"/>
    <w:rsid w:val="00B97915"/>
    <w:rsid w:val="00BA2690"/>
    <w:rsid w:val="00BA2BA1"/>
    <w:rsid w:val="00BA2F48"/>
    <w:rsid w:val="00BA3BB2"/>
    <w:rsid w:val="00BB0B35"/>
    <w:rsid w:val="00BB4C85"/>
    <w:rsid w:val="00BC02CB"/>
    <w:rsid w:val="00BC04EA"/>
    <w:rsid w:val="00BC1265"/>
    <w:rsid w:val="00BC27D4"/>
    <w:rsid w:val="00BC3A90"/>
    <w:rsid w:val="00BC538A"/>
    <w:rsid w:val="00BC6ABA"/>
    <w:rsid w:val="00BC735F"/>
    <w:rsid w:val="00BC7821"/>
    <w:rsid w:val="00BD08FF"/>
    <w:rsid w:val="00BD2FAE"/>
    <w:rsid w:val="00BD3E98"/>
    <w:rsid w:val="00BD4BB9"/>
    <w:rsid w:val="00BD4EDB"/>
    <w:rsid w:val="00BD5510"/>
    <w:rsid w:val="00BE4EFF"/>
    <w:rsid w:val="00BE5F2D"/>
    <w:rsid w:val="00BF0459"/>
    <w:rsid w:val="00BF3E77"/>
    <w:rsid w:val="00BF43CA"/>
    <w:rsid w:val="00BF527E"/>
    <w:rsid w:val="00BF5771"/>
    <w:rsid w:val="00BF63AB"/>
    <w:rsid w:val="00BF683D"/>
    <w:rsid w:val="00C00318"/>
    <w:rsid w:val="00C01C6C"/>
    <w:rsid w:val="00C01C9E"/>
    <w:rsid w:val="00C02398"/>
    <w:rsid w:val="00C03004"/>
    <w:rsid w:val="00C106DD"/>
    <w:rsid w:val="00C10EE2"/>
    <w:rsid w:val="00C10F5F"/>
    <w:rsid w:val="00C12070"/>
    <w:rsid w:val="00C12975"/>
    <w:rsid w:val="00C12E59"/>
    <w:rsid w:val="00C14BF9"/>
    <w:rsid w:val="00C1509A"/>
    <w:rsid w:val="00C15167"/>
    <w:rsid w:val="00C16611"/>
    <w:rsid w:val="00C202BA"/>
    <w:rsid w:val="00C20429"/>
    <w:rsid w:val="00C20A0C"/>
    <w:rsid w:val="00C224DC"/>
    <w:rsid w:val="00C22ED3"/>
    <w:rsid w:val="00C23C16"/>
    <w:rsid w:val="00C23E29"/>
    <w:rsid w:val="00C25277"/>
    <w:rsid w:val="00C2626E"/>
    <w:rsid w:val="00C2748E"/>
    <w:rsid w:val="00C3000D"/>
    <w:rsid w:val="00C31129"/>
    <w:rsid w:val="00C327B4"/>
    <w:rsid w:val="00C34B51"/>
    <w:rsid w:val="00C35D30"/>
    <w:rsid w:val="00C368B8"/>
    <w:rsid w:val="00C36D42"/>
    <w:rsid w:val="00C37931"/>
    <w:rsid w:val="00C41EC8"/>
    <w:rsid w:val="00C426D2"/>
    <w:rsid w:val="00C43670"/>
    <w:rsid w:val="00C45186"/>
    <w:rsid w:val="00C46FF1"/>
    <w:rsid w:val="00C50EE3"/>
    <w:rsid w:val="00C51843"/>
    <w:rsid w:val="00C51F1F"/>
    <w:rsid w:val="00C52EB4"/>
    <w:rsid w:val="00C62A54"/>
    <w:rsid w:val="00C63E33"/>
    <w:rsid w:val="00C64486"/>
    <w:rsid w:val="00C6474B"/>
    <w:rsid w:val="00C654D2"/>
    <w:rsid w:val="00C6599E"/>
    <w:rsid w:val="00C674ED"/>
    <w:rsid w:val="00C6755C"/>
    <w:rsid w:val="00C679AE"/>
    <w:rsid w:val="00C67BF5"/>
    <w:rsid w:val="00C701EE"/>
    <w:rsid w:val="00C7192D"/>
    <w:rsid w:val="00C71B21"/>
    <w:rsid w:val="00C72561"/>
    <w:rsid w:val="00C7369A"/>
    <w:rsid w:val="00C74959"/>
    <w:rsid w:val="00C74BFD"/>
    <w:rsid w:val="00C74D65"/>
    <w:rsid w:val="00C75B88"/>
    <w:rsid w:val="00C77112"/>
    <w:rsid w:val="00C77F4A"/>
    <w:rsid w:val="00C80C9F"/>
    <w:rsid w:val="00C842F3"/>
    <w:rsid w:val="00C85784"/>
    <w:rsid w:val="00C87D76"/>
    <w:rsid w:val="00C90BA1"/>
    <w:rsid w:val="00C913F4"/>
    <w:rsid w:val="00C92300"/>
    <w:rsid w:val="00C92D1F"/>
    <w:rsid w:val="00CA0CF5"/>
    <w:rsid w:val="00CA2D62"/>
    <w:rsid w:val="00CA4B8F"/>
    <w:rsid w:val="00CA5C82"/>
    <w:rsid w:val="00CA6B22"/>
    <w:rsid w:val="00CA6EE5"/>
    <w:rsid w:val="00CA7F91"/>
    <w:rsid w:val="00CB22AF"/>
    <w:rsid w:val="00CB359A"/>
    <w:rsid w:val="00CB4155"/>
    <w:rsid w:val="00CB41C0"/>
    <w:rsid w:val="00CB5FAF"/>
    <w:rsid w:val="00CB6088"/>
    <w:rsid w:val="00CB6C32"/>
    <w:rsid w:val="00CB7E41"/>
    <w:rsid w:val="00CC0CBB"/>
    <w:rsid w:val="00CC26F5"/>
    <w:rsid w:val="00CC28CE"/>
    <w:rsid w:val="00CC3FA2"/>
    <w:rsid w:val="00CC43B9"/>
    <w:rsid w:val="00CC488E"/>
    <w:rsid w:val="00CC5F09"/>
    <w:rsid w:val="00CC6FB4"/>
    <w:rsid w:val="00CC7AF1"/>
    <w:rsid w:val="00CD0A3B"/>
    <w:rsid w:val="00CD1034"/>
    <w:rsid w:val="00CD2452"/>
    <w:rsid w:val="00CD3F9E"/>
    <w:rsid w:val="00CD5623"/>
    <w:rsid w:val="00CD5704"/>
    <w:rsid w:val="00CD6953"/>
    <w:rsid w:val="00CE1464"/>
    <w:rsid w:val="00CE18C2"/>
    <w:rsid w:val="00CE23E5"/>
    <w:rsid w:val="00CE2E2B"/>
    <w:rsid w:val="00CE4535"/>
    <w:rsid w:val="00CE4972"/>
    <w:rsid w:val="00CE4E17"/>
    <w:rsid w:val="00CE6575"/>
    <w:rsid w:val="00CE7EDB"/>
    <w:rsid w:val="00CF2818"/>
    <w:rsid w:val="00CF28E3"/>
    <w:rsid w:val="00CF2B8D"/>
    <w:rsid w:val="00CF2CA5"/>
    <w:rsid w:val="00CF47DA"/>
    <w:rsid w:val="00CF4F0F"/>
    <w:rsid w:val="00CF5262"/>
    <w:rsid w:val="00CF5F69"/>
    <w:rsid w:val="00CF6D90"/>
    <w:rsid w:val="00CF7C48"/>
    <w:rsid w:val="00CF7D2B"/>
    <w:rsid w:val="00D002FE"/>
    <w:rsid w:val="00D0320B"/>
    <w:rsid w:val="00D061B4"/>
    <w:rsid w:val="00D06953"/>
    <w:rsid w:val="00D11A48"/>
    <w:rsid w:val="00D13363"/>
    <w:rsid w:val="00D142D9"/>
    <w:rsid w:val="00D15703"/>
    <w:rsid w:val="00D15F26"/>
    <w:rsid w:val="00D256EA"/>
    <w:rsid w:val="00D25C2B"/>
    <w:rsid w:val="00D27129"/>
    <w:rsid w:val="00D27B64"/>
    <w:rsid w:val="00D27F75"/>
    <w:rsid w:val="00D31B11"/>
    <w:rsid w:val="00D3424B"/>
    <w:rsid w:val="00D35E0A"/>
    <w:rsid w:val="00D36069"/>
    <w:rsid w:val="00D36B4C"/>
    <w:rsid w:val="00D40387"/>
    <w:rsid w:val="00D4039F"/>
    <w:rsid w:val="00D404FB"/>
    <w:rsid w:val="00D41473"/>
    <w:rsid w:val="00D425CC"/>
    <w:rsid w:val="00D42F49"/>
    <w:rsid w:val="00D44DAB"/>
    <w:rsid w:val="00D4523B"/>
    <w:rsid w:val="00D46FF9"/>
    <w:rsid w:val="00D53AE9"/>
    <w:rsid w:val="00D53C1A"/>
    <w:rsid w:val="00D53FD8"/>
    <w:rsid w:val="00D55460"/>
    <w:rsid w:val="00D558C0"/>
    <w:rsid w:val="00D56336"/>
    <w:rsid w:val="00D5736A"/>
    <w:rsid w:val="00D5765C"/>
    <w:rsid w:val="00D60762"/>
    <w:rsid w:val="00D63875"/>
    <w:rsid w:val="00D63943"/>
    <w:rsid w:val="00D660EB"/>
    <w:rsid w:val="00D66292"/>
    <w:rsid w:val="00D6688A"/>
    <w:rsid w:val="00D6717B"/>
    <w:rsid w:val="00D71716"/>
    <w:rsid w:val="00D7392D"/>
    <w:rsid w:val="00D76D4C"/>
    <w:rsid w:val="00D7728C"/>
    <w:rsid w:val="00D80D6B"/>
    <w:rsid w:val="00D81E44"/>
    <w:rsid w:val="00D81EE5"/>
    <w:rsid w:val="00D82032"/>
    <w:rsid w:val="00D8245D"/>
    <w:rsid w:val="00D834C3"/>
    <w:rsid w:val="00D84403"/>
    <w:rsid w:val="00D84EE1"/>
    <w:rsid w:val="00D85C3F"/>
    <w:rsid w:val="00D86A0A"/>
    <w:rsid w:val="00D86BA5"/>
    <w:rsid w:val="00D873AD"/>
    <w:rsid w:val="00D87AE5"/>
    <w:rsid w:val="00D901E0"/>
    <w:rsid w:val="00D90954"/>
    <w:rsid w:val="00D91F02"/>
    <w:rsid w:val="00D9250A"/>
    <w:rsid w:val="00D93077"/>
    <w:rsid w:val="00D935C1"/>
    <w:rsid w:val="00D93FEF"/>
    <w:rsid w:val="00DA0D53"/>
    <w:rsid w:val="00DA2922"/>
    <w:rsid w:val="00DA2E8A"/>
    <w:rsid w:val="00DA34A9"/>
    <w:rsid w:val="00DA3CF3"/>
    <w:rsid w:val="00DA7AF0"/>
    <w:rsid w:val="00DA7B8A"/>
    <w:rsid w:val="00DA7E02"/>
    <w:rsid w:val="00DB2014"/>
    <w:rsid w:val="00DB26A3"/>
    <w:rsid w:val="00DB45BF"/>
    <w:rsid w:val="00DB4DB5"/>
    <w:rsid w:val="00DB57AE"/>
    <w:rsid w:val="00DB5E57"/>
    <w:rsid w:val="00DB6267"/>
    <w:rsid w:val="00DB7E74"/>
    <w:rsid w:val="00DC02C2"/>
    <w:rsid w:val="00DC14A4"/>
    <w:rsid w:val="00DC39AF"/>
    <w:rsid w:val="00DC4531"/>
    <w:rsid w:val="00DC594E"/>
    <w:rsid w:val="00DC5F03"/>
    <w:rsid w:val="00DC6E47"/>
    <w:rsid w:val="00DC7974"/>
    <w:rsid w:val="00DD170F"/>
    <w:rsid w:val="00DD252B"/>
    <w:rsid w:val="00DD2D01"/>
    <w:rsid w:val="00DD34E1"/>
    <w:rsid w:val="00DD39D9"/>
    <w:rsid w:val="00DD4F2D"/>
    <w:rsid w:val="00DD554F"/>
    <w:rsid w:val="00DE0B65"/>
    <w:rsid w:val="00DE195A"/>
    <w:rsid w:val="00DE31D3"/>
    <w:rsid w:val="00DE3370"/>
    <w:rsid w:val="00DE62C5"/>
    <w:rsid w:val="00DF00E3"/>
    <w:rsid w:val="00DF0814"/>
    <w:rsid w:val="00DF08BE"/>
    <w:rsid w:val="00DF0BDC"/>
    <w:rsid w:val="00DF0BF8"/>
    <w:rsid w:val="00DF1D85"/>
    <w:rsid w:val="00DF467E"/>
    <w:rsid w:val="00DF4B5C"/>
    <w:rsid w:val="00DF509C"/>
    <w:rsid w:val="00DF58E5"/>
    <w:rsid w:val="00DF621C"/>
    <w:rsid w:val="00DF6B04"/>
    <w:rsid w:val="00DF72A9"/>
    <w:rsid w:val="00DF76B7"/>
    <w:rsid w:val="00E000E4"/>
    <w:rsid w:val="00E00208"/>
    <w:rsid w:val="00E0186B"/>
    <w:rsid w:val="00E01ADE"/>
    <w:rsid w:val="00E02AE3"/>
    <w:rsid w:val="00E03F3A"/>
    <w:rsid w:val="00E0602F"/>
    <w:rsid w:val="00E06BBC"/>
    <w:rsid w:val="00E10228"/>
    <w:rsid w:val="00E103BD"/>
    <w:rsid w:val="00E12731"/>
    <w:rsid w:val="00E13EBF"/>
    <w:rsid w:val="00E158AC"/>
    <w:rsid w:val="00E167F0"/>
    <w:rsid w:val="00E17778"/>
    <w:rsid w:val="00E20347"/>
    <w:rsid w:val="00E206BC"/>
    <w:rsid w:val="00E2079F"/>
    <w:rsid w:val="00E21235"/>
    <w:rsid w:val="00E22FE1"/>
    <w:rsid w:val="00E2391C"/>
    <w:rsid w:val="00E26A57"/>
    <w:rsid w:val="00E30789"/>
    <w:rsid w:val="00E30DF2"/>
    <w:rsid w:val="00E31B40"/>
    <w:rsid w:val="00E338D8"/>
    <w:rsid w:val="00E33F72"/>
    <w:rsid w:val="00E341AF"/>
    <w:rsid w:val="00E34398"/>
    <w:rsid w:val="00E354DF"/>
    <w:rsid w:val="00E35A83"/>
    <w:rsid w:val="00E35E44"/>
    <w:rsid w:val="00E36D18"/>
    <w:rsid w:val="00E404BB"/>
    <w:rsid w:val="00E40A08"/>
    <w:rsid w:val="00E419D8"/>
    <w:rsid w:val="00E42BB2"/>
    <w:rsid w:val="00E449BF"/>
    <w:rsid w:val="00E46172"/>
    <w:rsid w:val="00E502E9"/>
    <w:rsid w:val="00E54FBA"/>
    <w:rsid w:val="00E56B44"/>
    <w:rsid w:val="00E57EEF"/>
    <w:rsid w:val="00E6209E"/>
    <w:rsid w:val="00E627C7"/>
    <w:rsid w:val="00E63D41"/>
    <w:rsid w:val="00E6559B"/>
    <w:rsid w:val="00E70D6E"/>
    <w:rsid w:val="00E7107B"/>
    <w:rsid w:val="00E73D66"/>
    <w:rsid w:val="00E743D7"/>
    <w:rsid w:val="00E74D95"/>
    <w:rsid w:val="00E83324"/>
    <w:rsid w:val="00E83E63"/>
    <w:rsid w:val="00E843C4"/>
    <w:rsid w:val="00E85926"/>
    <w:rsid w:val="00E85960"/>
    <w:rsid w:val="00E85ABF"/>
    <w:rsid w:val="00E85C43"/>
    <w:rsid w:val="00E90E83"/>
    <w:rsid w:val="00E924A1"/>
    <w:rsid w:val="00E96DB0"/>
    <w:rsid w:val="00E9759C"/>
    <w:rsid w:val="00E9792B"/>
    <w:rsid w:val="00EA010A"/>
    <w:rsid w:val="00EA0BF5"/>
    <w:rsid w:val="00EA2F5A"/>
    <w:rsid w:val="00EA4595"/>
    <w:rsid w:val="00EA4DEB"/>
    <w:rsid w:val="00EA5DC9"/>
    <w:rsid w:val="00EA6C18"/>
    <w:rsid w:val="00EB0F70"/>
    <w:rsid w:val="00EB1ACE"/>
    <w:rsid w:val="00EB1C18"/>
    <w:rsid w:val="00EB2A30"/>
    <w:rsid w:val="00EB2B85"/>
    <w:rsid w:val="00EB7C86"/>
    <w:rsid w:val="00EC029D"/>
    <w:rsid w:val="00EC07BF"/>
    <w:rsid w:val="00EC1791"/>
    <w:rsid w:val="00EC1964"/>
    <w:rsid w:val="00EC1A61"/>
    <w:rsid w:val="00EC253C"/>
    <w:rsid w:val="00EC2927"/>
    <w:rsid w:val="00EC55DE"/>
    <w:rsid w:val="00EC7DFF"/>
    <w:rsid w:val="00ED2AD4"/>
    <w:rsid w:val="00ED34BD"/>
    <w:rsid w:val="00ED34D1"/>
    <w:rsid w:val="00ED6270"/>
    <w:rsid w:val="00ED6DD9"/>
    <w:rsid w:val="00EE0A7D"/>
    <w:rsid w:val="00EE1C4A"/>
    <w:rsid w:val="00EE24EF"/>
    <w:rsid w:val="00EE4FB9"/>
    <w:rsid w:val="00EE51A8"/>
    <w:rsid w:val="00EE570E"/>
    <w:rsid w:val="00EE610E"/>
    <w:rsid w:val="00EE7E4D"/>
    <w:rsid w:val="00EF0442"/>
    <w:rsid w:val="00EF0565"/>
    <w:rsid w:val="00EF08F4"/>
    <w:rsid w:val="00EF4F28"/>
    <w:rsid w:val="00EF63F8"/>
    <w:rsid w:val="00EF6914"/>
    <w:rsid w:val="00EF742B"/>
    <w:rsid w:val="00F01870"/>
    <w:rsid w:val="00F0403C"/>
    <w:rsid w:val="00F04878"/>
    <w:rsid w:val="00F05F07"/>
    <w:rsid w:val="00F10152"/>
    <w:rsid w:val="00F148BA"/>
    <w:rsid w:val="00F14963"/>
    <w:rsid w:val="00F1497A"/>
    <w:rsid w:val="00F14FBC"/>
    <w:rsid w:val="00F16A71"/>
    <w:rsid w:val="00F176B6"/>
    <w:rsid w:val="00F20955"/>
    <w:rsid w:val="00F21293"/>
    <w:rsid w:val="00F2168C"/>
    <w:rsid w:val="00F21C9C"/>
    <w:rsid w:val="00F21FE3"/>
    <w:rsid w:val="00F22338"/>
    <w:rsid w:val="00F2273E"/>
    <w:rsid w:val="00F2322B"/>
    <w:rsid w:val="00F23ACD"/>
    <w:rsid w:val="00F2640F"/>
    <w:rsid w:val="00F302B1"/>
    <w:rsid w:val="00F30468"/>
    <w:rsid w:val="00F30D76"/>
    <w:rsid w:val="00F33739"/>
    <w:rsid w:val="00F35437"/>
    <w:rsid w:val="00F35BCA"/>
    <w:rsid w:val="00F36690"/>
    <w:rsid w:val="00F367AC"/>
    <w:rsid w:val="00F37043"/>
    <w:rsid w:val="00F3756F"/>
    <w:rsid w:val="00F4155F"/>
    <w:rsid w:val="00F4198D"/>
    <w:rsid w:val="00F420BD"/>
    <w:rsid w:val="00F4444E"/>
    <w:rsid w:val="00F447EF"/>
    <w:rsid w:val="00F46C33"/>
    <w:rsid w:val="00F478B1"/>
    <w:rsid w:val="00F47CAD"/>
    <w:rsid w:val="00F51B7B"/>
    <w:rsid w:val="00F51C0B"/>
    <w:rsid w:val="00F525C5"/>
    <w:rsid w:val="00F54254"/>
    <w:rsid w:val="00F575A5"/>
    <w:rsid w:val="00F57C0A"/>
    <w:rsid w:val="00F60320"/>
    <w:rsid w:val="00F612DF"/>
    <w:rsid w:val="00F63385"/>
    <w:rsid w:val="00F643CB"/>
    <w:rsid w:val="00F6699A"/>
    <w:rsid w:val="00F70DC7"/>
    <w:rsid w:val="00F70F2B"/>
    <w:rsid w:val="00F711E1"/>
    <w:rsid w:val="00F714D8"/>
    <w:rsid w:val="00F727F1"/>
    <w:rsid w:val="00F75414"/>
    <w:rsid w:val="00F76078"/>
    <w:rsid w:val="00F77E0E"/>
    <w:rsid w:val="00F80224"/>
    <w:rsid w:val="00F80866"/>
    <w:rsid w:val="00F82674"/>
    <w:rsid w:val="00F82A26"/>
    <w:rsid w:val="00F83116"/>
    <w:rsid w:val="00F831B6"/>
    <w:rsid w:val="00F83307"/>
    <w:rsid w:val="00F83821"/>
    <w:rsid w:val="00F844B1"/>
    <w:rsid w:val="00F85128"/>
    <w:rsid w:val="00F87C93"/>
    <w:rsid w:val="00F931C3"/>
    <w:rsid w:val="00F95BD7"/>
    <w:rsid w:val="00F960B4"/>
    <w:rsid w:val="00F96E89"/>
    <w:rsid w:val="00FA0EED"/>
    <w:rsid w:val="00FA29F9"/>
    <w:rsid w:val="00FA38D7"/>
    <w:rsid w:val="00FA3912"/>
    <w:rsid w:val="00FA4D75"/>
    <w:rsid w:val="00FA6127"/>
    <w:rsid w:val="00FA634D"/>
    <w:rsid w:val="00FB1EDB"/>
    <w:rsid w:val="00FB2FCF"/>
    <w:rsid w:val="00FB54CD"/>
    <w:rsid w:val="00FB66C3"/>
    <w:rsid w:val="00FB68F5"/>
    <w:rsid w:val="00FB7A1D"/>
    <w:rsid w:val="00FC0395"/>
    <w:rsid w:val="00FC0757"/>
    <w:rsid w:val="00FC12EA"/>
    <w:rsid w:val="00FC13E2"/>
    <w:rsid w:val="00FC1963"/>
    <w:rsid w:val="00FC28BB"/>
    <w:rsid w:val="00FC31F3"/>
    <w:rsid w:val="00FC33AF"/>
    <w:rsid w:val="00FC79C0"/>
    <w:rsid w:val="00FC7B01"/>
    <w:rsid w:val="00FD0400"/>
    <w:rsid w:val="00FD08E5"/>
    <w:rsid w:val="00FD0F47"/>
    <w:rsid w:val="00FD1300"/>
    <w:rsid w:val="00FD1393"/>
    <w:rsid w:val="00FD3751"/>
    <w:rsid w:val="00FD3ADE"/>
    <w:rsid w:val="00FD60B0"/>
    <w:rsid w:val="00FD641F"/>
    <w:rsid w:val="00FE15DB"/>
    <w:rsid w:val="00FE4658"/>
    <w:rsid w:val="00FE6AE5"/>
    <w:rsid w:val="00FE6B7B"/>
    <w:rsid w:val="00FE769F"/>
    <w:rsid w:val="00FF1AA7"/>
    <w:rsid w:val="00FF3FDF"/>
    <w:rsid w:val="00FF42E0"/>
    <w:rsid w:val="00FF5AEC"/>
    <w:rsid w:val="00FF660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126A114"/>
  <w15:docId w15:val="{97114187-4E1E-4E92-A9A0-E0DBE676E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k-SK" w:eastAsia="sk-SK"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7C711F"/>
    <w:rPr>
      <w:rFonts w:ascii="Times New Roman" w:hAnsi="Times New Roman"/>
      <w:sz w:val="24"/>
      <w:szCs w:val="24"/>
    </w:rPr>
  </w:style>
  <w:style w:type="paragraph" w:styleId="Nadpis2">
    <w:name w:val="heading 2"/>
    <w:basedOn w:val="Normlny"/>
    <w:next w:val="Normlny"/>
    <w:link w:val="Nadpis2Char"/>
    <w:qFormat/>
    <w:rsid w:val="007C711F"/>
    <w:pPr>
      <w:keepNext/>
      <w:spacing w:before="240" w:after="60"/>
      <w:outlineLvl w:val="1"/>
    </w:pPr>
    <w:rPr>
      <w:rFonts w:ascii="Arial" w:hAnsi="Arial"/>
      <w:b/>
      <w:bCs/>
      <w:i/>
      <w:iCs/>
      <w:sz w:val="20"/>
      <w:szCs w:val="20"/>
      <w:lang w:eastAsia="cs-CZ"/>
    </w:rPr>
  </w:style>
  <w:style w:type="paragraph" w:styleId="Nadpis6">
    <w:name w:val="heading 6"/>
    <w:basedOn w:val="Normlny"/>
    <w:next w:val="Normlny"/>
    <w:link w:val="Nadpis6Char"/>
    <w:qFormat/>
    <w:rsid w:val="00171D6B"/>
    <w:pPr>
      <w:spacing w:before="240" w:after="60"/>
      <w:outlineLvl w:val="5"/>
    </w:pPr>
    <w:rPr>
      <w:rFonts w:ascii="Calibri" w:hAnsi="Calibri"/>
      <w:b/>
      <w:bCs/>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locked/>
    <w:rsid w:val="007C711F"/>
    <w:rPr>
      <w:rFonts w:ascii="Arial" w:hAnsi="Arial" w:cs="Arial"/>
      <w:b/>
      <w:bCs/>
      <w:i/>
      <w:iCs/>
      <w:sz w:val="20"/>
      <w:szCs w:val="20"/>
      <w:lang w:eastAsia="cs-CZ"/>
    </w:rPr>
  </w:style>
  <w:style w:type="character" w:customStyle="1" w:styleId="Nadpis6Char">
    <w:name w:val="Nadpis 6 Char"/>
    <w:link w:val="Nadpis6"/>
    <w:locked/>
    <w:rsid w:val="00171D6B"/>
    <w:rPr>
      <w:rFonts w:ascii="Calibri" w:hAnsi="Calibri" w:cs="Calibri"/>
      <w:b/>
      <w:bCs/>
    </w:rPr>
  </w:style>
  <w:style w:type="paragraph" w:styleId="Hlavika">
    <w:name w:val="header"/>
    <w:basedOn w:val="Normlny"/>
    <w:link w:val="HlavikaChar"/>
    <w:uiPriority w:val="99"/>
    <w:rsid w:val="002E1927"/>
    <w:pPr>
      <w:tabs>
        <w:tab w:val="center" w:pos="4536"/>
        <w:tab w:val="right" w:pos="9072"/>
      </w:tabs>
    </w:pPr>
    <w:rPr>
      <w:rFonts w:ascii="Calibri" w:hAnsi="Calibri"/>
      <w:sz w:val="20"/>
      <w:szCs w:val="20"/>
    </w:rPr>
  </w:style>
  <w:style w:type="character" w:customStyle="1" w:styleId="HlavikaChar">
    <w:name w:val="Hlavička Char"/>
    <w:link w:val="Hlavika"/>
    <w:uiPriority w:val="99"/>
    <w:locked/>
    <w:rsid w:val="002E1927"/>
    <w:rPr>
      <w:rFonts w:cs="Times New Roman"/>
    </w:rPr>
  </w:style>
  <w:style w:type="paragraph" w:styleId="Pta">
    <w:name w:val="footer"/>
    <w:basedOn w:val="Normlny"/>
    <w:link w:val="PtaChar"/>
    <w:rsid w:val="002E1927"/>
    <w:pPr>
      <w:tabs>
        <w:tab w:val="center" w:pos="4536"/>
        <w:tab w:val="right" w:pos="9072"/>
      </w:tabs>
    </w:pPr>
    <w:rPr>
      <w:rFonts w:ascii="Calibri" w:hAnsi="Calibri"/>
      <w:sz w:val="20"/>
      <w:szCs w:val="20"/>
    </w:rPr>
  </w:style>
  <w:style w:type="character" w:customStyle="1" w:styleId="PtaChar">
    <w:name w:val="Päta Char"/>
    <w:link w:val="Pta"/>
    <w:locked/>
    <w:rsid w:val="002E1927"/>
    <w:rPr>
      <w:rFonts w:cs="Times New Roman"/>
    </w:rPr>
  </w:style>
  <w:style w:type="paragraph" w:styleId="Textbubliny">
    <w:name w:val="Balloon Text"/>
    <w:basedOn w:val="Normlny"/>
    <w:link w:val="TextbublinyChar"/>
    <w:semiHidden/>
    <w:rsid w:val="00120205"/>
    <w:rPr>
      <w:rFonts w:ascii="Segoe UI" w:hAnsi="Segoe UI"/>
      <w:sz w:val="18"/>
      <w:szCs w:val="18"/>
    </w:rPr>
  </w:style>
  <w:style w:type="character" w:customStyle="1" w:styleId="TextbublinyChar">
    <w:name w:val="Text bubliny Char"/>
    <w:link w:val="Textbubliny"/>
    <w:semiHidden/>
    <w:locked/>
    <w:rsid w:val="00120205"/>
    <w:rPr>
      <w:rFonts w:ascii="Segoe UI" w:hAnsi="Segoe UI" w:cs="Segoe UI"/>
      <w:sz w:val="18"/>
      <w:szCs w:val="18"/>
    </w:rPr>
  </w:style>
  <w:style w:type="paragraph" w:styleId="Zkladntext">
    <w:name w:val="Body Text"/>
    <w:basedOn w:val="Normlny"/>
    <w:link w:val="ZkladntextChar"/>
    <w:rsid w:val="007C711F"/>
    <w:rPr>
      <w:sz w:val="20"/>
      <w:szCs w:val="20"/>
    </w:rPr>
  </w:style>
  <w:style w:type="character" w:customStyle="1" w:styleId="ZkladntextChar">
    <w:name w:val="Základný text Char"/>
    <w:link w:val="Zkladntext"/>
    <w:locked/>
    <w:rsid w:val="007C711F"/>
    <w:rPr>
      <w:rFonts w:ascii="Times New Roman" w:hAnsi="Times New Roman" w:cs="Times New Roman"/>
      <w:sz w:val="20"/>
      <w:szCs w:val="20"/>
      <w:lang w:eastAsia="sk-SK"/>
    </w:rPr>
  </w:style>
  <w:style w:type="paragraph" w:styleId="Zarkazkladnhotextu">
    <w:name w:val="Body Text Indent"/>
    <w:basedOn w:val="Normlny"/>
    <w:link w:val="ZarkazkladnhotextuChar"/>
    <w:semiHidden/>
    <w:rsid w:val="007C711F"/>
    <w:pPr>
      <w:ind w:firstLine="720"/>
    </w:pPr>
  </w:style>
  <w:style w:type="character" w:customStyle="1" w:styleId="ZarkazkladnhotextuChar">
    <w:name w:val="Zarážka základného textu Char"/>
    <w:link w:val="Zarkazkladnhotextu"/>
    <w:semiHidden/>
    <w:locked/>
    <w:rsid w:val="007C711F"/>
    <w:rPr>
      <w:rFonts w:ascii="Times New Roman" w:hAnsi="Times New Roman" w:cs="Times New Roman"/>
      <w:sz w:val="24"/>
      <w:szCs w:val="24"/>
    </w:rPr>
  </w:style>
  <w:style w:type="paragraph" w:styleId="Zarkazkladnhotextu3">
    <w:name w:val="Body Text Indent 3"/>
    <w:basedOn w:val="Normlny"/>
    <w:link w:val="Zarkazkladnhotextu3Char"/>
    <w:semiHidden/>
    <w:rsid w:val="007C711F"/>
    <w:pPr>
      <w:spacing w:after="120"/>
      <w:ind w:left="283"/>
    </w:pPr>
    <w:rPr>
      <w:sz w:val="16"/>
      <w:szCs w:val="16"/>
    </w:rPr>
  </w:style>
  <w:style w:type="character" w:customStyle="1" w:styleId="Zarkazkladnhotextu3Char">
    <w:name w:val="Zarážka základného textu 3 Char"/>
    <w:link w:val="Zarkazkladnhotextu3"/>
    <w:semiHidden/>
    <w:locked/>
    <w:rsid w:val="007C711F"/>
    <w:rPr>
      <w:rFonts w:ascii="Times New Roman" w:hAnsi="Times New Roman" w:cs="Times New Roman"/>
      <w:sz w:val="16"/>
      <w:szCs w:val="16"/>
      <w:lang w:eastAsia="sk-SK"/>
    </w:rPr>
  </w:style>
  <w:style w:type="character" w:customStyle="1" w:styleId="ObyajntextChar">
    <w:name w:val="Obyčajný text Char"/>
    <w:aliases w:val="Char Char Char Char,Char Char Char1, Char Char Char Char, Char Char Char1, Char Char Char Char Char Char Char,Char Char1,Char Char Char Char Char Char Char1, Char Char1, Char Char Char Char Char Char1,Char Char Char Char Char Char1"/>
    <w:link w:val="Obyajntext"/>
    <w:locked/>
    <w:rsid w:val="007C711F"/>
    <w:rPr>
      <w:rFonts w:ascii="Courier New" w:hAnsi="Courier New" w:cs="Courier New"/>
    </w:rPr>
  </w:style>
  <w:style w:type="paragraph" w:styleId="Obyajntext">
    <w:name w:val="Plain Text"/>
    <w:aliases w:val="Char Char Char,Char Char, Char Char Char, Char Char, Char Char Char Char Char Char,Char,Char Char Char Char Char Char, Char, Char Char Char Char Char,Char Char Char Char Char,Char Char Char Char Char Char Char, Char Char Char Char Cha"/>
    <w:basedOn w:val="Normlny"/>
    <w:link w:val="ObyajntextChar"/>
    <w:rsid w:val="007C711F"/>
    <w:rPr>
      <w:rFonts w:ascii="Courier New" w:hAnsi="Courier New"/>
      <w:sz w:val="20"/>
      <w:szCs w:val="20"/>
    </w:rPr>
  </w:style>
  <w:style w:type="character" w:customStyle="1" w:styleId="PlainTextChar1">
    <w:name w:val="Plain Text Char1"/>
    <w:aliases w:val="Char Char Char Char1,Char Char Char2"/>
    <w:semiHidden/>
    <w:locked/>
    <w:rsid w:val="003B43C4"/>
    <w:rPr>
      <w:rFonts w:ascii="Courier New" w:hAnsi="Courier New" w:cs="Courier New"/>
      <w:sz w:val="20"/>
      <w:szCs w:val="20"/>
    </w:rPr>
  </w:style>
  <w:style w:type="character" w:customStyle="1" w:styleId="ObyajntextChar1">
    <w:name w:val="Obyčajný text Char1"/>
    <w:semiHidden/>
    <w:rsid w:val="007C711F"/>
    <w:rPr>
      <w:rFonts w:ascii="Consolas" w:hAnsi="Consolas" w:cs="Consolas"/>
      <w:sz w:val="21"/>
      <w:szCs w:val="21"/>
      <w:lang w:eastAsia="sk-SK"/>
    </w:rPr>
  </w:style>
  <w:style w:type="paragraph" w:customStyle="1" w:styleId="Zkladntext21">
    <w:name w:val="Základný text 21"/>
    <w:basedOn w:val="Normlny"/>
    <w:rsid w:val="007C711F"/>
    <w:pPr>
      <w:ind w:firstLine="720"/>
      <w:jc w:val="both"/>
    </w:pPr>
    <w:rPr>
      <w:rFonts w:ascii="Arial" w:hAnsi="Arial" w:cs="Arial"/>
      <w:lang w:eastAsia="cs-CZ"/>
    </w:rPr>
  </w:style>
  <w:style w:type="paragraph" w:customStyle="1" w:styleId="B1">
    <w:name w:val="B1"/>
    <w:basedOn w:val="Normlny"/>
    <w:rsid w:val="007C711F"/>
    <w:pPr>
      <w:numPr>
        <w:numId w:val="1"/>
      </w:numPr>
    </w:pPr>
    <w:rPr>
      <w:sz w:val="20"/>
      <w:szCs w:val="20"/>
      <w:lang w:eastAsia="cs-CZ"/>
    </w:rPr>
  </w:style>
  <w:style w:type="paragraph" w:customStyle="1" w:styleId="A2">
    <w:name w:val="A2"/>
    <w:basedOn w:val="Normlny"/>
    <w:link w:val="A2Char"/>
    <w:rsid w:val="007C711F"/>
    <w:pPr>
      <w:numPr>
        <w:ilvl w:val="1"/>
        <w:numId w:val="1"/>
      </w:numPr>
    </w:pPr>
    <w:rPr>
      <w:rFonts w:ascii="Courier New" w:eastAsia="MS Mincho" w:hAnsi="Courier New"/>
      <w:b/>
      <w:szCs w:val="20"/>
      <w:lang w:eastAsia="cs-CZ"/>
    </w:rPr>
  </w:style>
  <w:style w:type="paragraph" w:customStyle="1" w:styleId="A3">
    <w:name w:val="A3"/>
    <w:basedOn w:val="Normlny"/>
    <w:rsid w:val="007C711F"/>
    <w:pPr>
      <w:numPr>
        <w:ilvl w:val="2"/>
        <w:numId w:val="1"/>
      </w:numPr>
    </w:pPr>
    <w:rPr>
      <w:rFonts w:ascii="Courier New" w:eastAsia="MS Mincho" w:hAnsi="Courier New" w:cs="Courier New"/>
      <w:b/>
      <w:bCs/>
      <w:lang w:eastAsia="cs-CZ"/>
    </w:rPr>
  </w:style>
  <w:style w:type="paragraph" w:customStyle="1" w:styleId="Import2">
    <w:name w:val="Import 2"/>
    <w:basedOn w:val="Normlny"/>
    <w:rsid w:val="007C711F"/>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343" w:lineRule="auto"/>
    </w:pPr>
    <w:rPr>
      <w:rFonts w:ascii="Courier New" w:hAnsi="Courier New" w:cs="Courier New"/>
      <w:lang w:eastAsia="cs-CZ"/>
    </w:rPr>
  </w:style>
  <w:style w:type="paragraph" w:customStyle="1" w:styleId="Obyajntext3">
    <w:name w:val="Obyčajný text3"/>
    <w:basedOn w:val="Normlny"/>
    <w:rsid w:val="007C711F"/>
    <w:pPr>
      <w:suppressAutoHyphens/>
    </w:pPr>
    <w:rPr>
      <w:rFonts w:ascii="Courier New" w:hAnsi="Courier New" w:cs="Courier New"/>
      <w:sz w:val="20"/>
      <w:szCs w:val="20"/>
      <w:lang w:eastAsia="ar-SA"/>
    </w:rPr>
  </w:style>
  <w:style w:type="character" w:customStyle="1" w:styleId="A2Char">
    <w:name w:val="A2 Char"/>
    <w:link w:val="A2"/>
    <w:locked/>
    <w:rsid w:val="00D7728C"/>
    <w:rPr>
      <w:rFonts w:ascii="Courier New" w:eastAsia="MS Mincho" w:hAnsi="Courier New"/>
      <w:b/>
      <w:sz w:val="24"/>
      <w:lang w:eastAsia="cs-CZ"/>
    </w:rPr>
  </w:style>
  <w:style w:type="paragraph" w:styleId="Zarkazkladnhotextu2">
    <w:name w:val="Body Text Indent 2"/>
    <w:basedOn w:val="Normlny"/>
    <w:link w:val="Zarkazkladnhotextu2Char"/>
    <w:rsid w:val="007F3ECC"/>
    <w:pPr>
      <w:spacing w:after="120" w:line="480" w:lineRule="auto"/>
      <w:ind w:left="283"/>
    </w:pPr>
  </w:style>
  <w:style w:type="character" w:customStyle="1" w:styleId="Zarkazkladnhotextu2Char">
    <w:name w:val="Zarážka základného textu 2 Char"/>
    <w:link w:val="Zarkazkladnhotextu2"/>
    <w:locked/>
    <w:rsid w:val="007F3ECC"/>
    <w:rPr>
      <w:rFonts w:ascii="Times New Roman" w:hAnsi="Times New Roman" w:cs="Times New Roman"/>
      <w:sz w:val="24"/>
      <w:szCs w:val="24"/>
    </w:rPr>
  </w:style>
  <w:style w:type="paragraph" w:customStyle="1" w:styleId="Zkladntext210">
    <w:name w:val="Základní text 21"/>
    <w:basedOn w:val="Normlny"/>
    <w:rsid w:val="006F4ABF"/>
    <w:pPr>
      <w:ind w:firstLine="720"/>
      <w:jc w:val="both"/>
    </w:pPr>
    <w:rPr>
      <w:rFonts w:ascii="Arial" w:hAnsi="Arial" w:cs="Arial"/>
      <w:lang w:eastAsia="cs-CZ"/>
    </w:rPr>
  </w:style>
  <w:style w:type="paragraph" w:customStyle="1" w:styleId="Odsekzoznamu1">
    <w:name w:val="Odsek zoznamu1"/>
    <w:basedOn w:val="Normlny"/>
    <w:rsid w:val="00EA2F5A"/>
    <w:pPr>
      <w:ind w:left="720"/>
    </w:pPr>
  </w:style>
  <w:style w:type="paragraph" w:customStyle="1" w:styleId="FEROLtextzkladn">
    <w:name w:val="FEROL_text základný"/>
    <w:rsid w:val="00F96E89"/>
    <w:pPr>
      <w:widowControl w:val="0"/>
      <w:suppressAutoHyphens/>
    </w:pPr>
    <w:rPr>
      <w:rFonts w:ascii="Arial" w:eastAsia="Lucida Sans Unicode" w:hAnsi="Arial" w:cs="Tahoma"/>
      <w:szCs w:val="24"/>
      <w:lang w:bidi="sk-SK"/>
    </w:rPr>
  </w:style>
  <w:style w:type="character" w:customStyle="1" w:styleId="BodyTextIndentChar">
    <w:name w:val="Body Text Indent Char"/>
    <w:basedOn w:val="Predvolenpsmoodseku"/>
    <w:semiHidden/>
    <w:locked/>
    <w:rsid w:val="00B50D00"/>
    <w:rPr>
      <w:rFonts w:eastAsia="Calibri"/>
      <w:sz w:val="24"/>
      <w:szCs w:val="24"/>
      <w:lang w:val="sk-SK" w:eastAsia="sk-SK" w:bidi="ar-SA"/>
    </w:rPr>
  </w:style>
  <w:style w:type="paragraph" w:customStyle="1" w:styleId="BodyText21">
    <w:name w:val="Body Text 21"/>
    <w:basedOn w:val="Normlny"/>
    <w:rsid w:val="00460FED"/>
    <w:pPr>
      <w:suppressLineNumbers/>
      <w:spacing w:line="360" w:lineRule="auto"/>
      <w:jc w:val="both"/>
    </w:pPr>
    <w:rPr>
      <w:szCs w:val="20"/>
      <w:lang w:eastAsia="cs-CZ"/>
    </w:rPr>
  </w:style>
  <w:style w:type="table" w:styleId="Mriekatabuky">
    <w:name w:val="Table Grid"/>
    <w:basedOn w:val="Normlnatabuka"/>
    <w:uiPriority w:val="59"/>
    <w:locked/>
    <w:rsid w:val="00C701E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Zkladntext22">
    <w:name w:val="Základný text 22"/>
    <w:basedOn w:val="Normlny"/>
    <w:rsid w:val="000D4E5B"/>
    <w:pPr>
      <w:ind w:firstLine="720"/>
      <w:jc w:val="both"/>
    </w:pPr>
    <w:rPr>
      <w:rFonts w:ascii="Arial" w:eastAsia="Times New Roman" w:hAnsi="Arial"/>
      <w:szCs w:val="20"/>
      <w:lang w:eastAsia="cs-CZ"/>
    </w:rPr>
  </w:style>
  <w:style w:type="paragraph" w:customStyle="1" w:styleId="Odsekzoznamu2">
    <w:name w:val="Odsek zoznamu2"/>
    <w:basedOn w:val="Normlny"/>
    <w:rsid w:val="009B6336"/>
    <w:pPr>
      <w:ind w:left="720"/>
    </w:pPr>
  </w:style>
  <w:style w:type="paragraph" w:customStyle="1" w:styleId="Obyajntext2">
    <w:name w:val="Obyčajný text2"/>
    <w:basedOn w:val="Normlny"/>
    <w:rsid w:val="009B6336"/>
    <w:pPr>
      <w:suppressAutoHyphens/>
    </w:pPr>
    <w:rPr>
      <w:rFonts w:ascii="Courier New" w:eastAsia="Times New Roman" w:hAnsi="Courier New" w:cs="Courier New"/>
      <w:sz w:val="20"/>
      <w:szCs w:val="20"/>
      <w:lang w:eastAsia="ar-SA"/>
    </w:rPr>
  </w:style>
  <w:style w:type="paragraph" w:customStyle="1" w:styleId="Zkladntext220">
    <w:name w:val="Základní text 22"/>
    <w:basedOn w:val="Normlny"/>
    <w:rsid w:val="00FA0EED"/>
    <w:pPr>
      <w:ind w:firstLine="720"/>
      <w:jc w:val="both"/>
    </w:pPr>
    <w:rPr>
      <w:rFonts w:ascii="Arial" w:eastAsia="Times New Roman" w:hAnsi="Arial"/>
      <w:szCs w:val="20"/>
      <w:lang w:eastAsia="cs-CZ"/>
    </w:rPr>
  </w:style>
  <w:style w:type="paragraph" w:styleId="Odsekzoznamu">
    <w:name w:val="List Paragraph"/>
    <w:basedOn w:val="Normlny"/>
    <w:uiPriority w:val="34"/>
    <w:qFormat/>
    <w:rsid w:val="00FA0EED"/>
    <w:pPr>
      <w:ind w:left="720"/>
      <w:contextualSpacing/>
    </w:pPr>
    <w:rPr>
      <w:rFonts w:eastAsia="Times New Roman"/>
    </w:rPr>
  </w:style>
  <w:style w:type="paragraph" w:customStyle="1" w:styleId="A1">
    <w:name w:val="A1"/>
    <w:basedOn w:val="B1"/>
    <w:rsid w:val="00FA0EED"/>
    <w:rPr>
      <w:rFonts w:ascii="Courier New" w:eastAsia="MS Mincho" w:hAnsi="Courier New" w:cs="Courier New"/>
      <w:b/>
      <w:color w:val="0000FF"/>
      <w:sz w:val="24"/>
      <w:szCs w:val="24"/>
    </w:rPr>
  </w:style>
  <w:style w:type="paragraph" w:customStyle="1" w:styleId="Zkladntext23">
    <w:name w:val="Základný text 23"/>
    <w:basedOn w:val="Normlny"/>
    <w:rsid w:val="00FA0EED"/>
    <w:pPr>
      <w:ind w:firstLine="720"/>
      <w:jc w:val="both"/>
    </w:pPr>
    <w:rPr>
      <w:rFonts w:ascii="Arial" w:eastAsia="Times New Roman" w:hAnsi="Arial"/>
      <w:szCs w:val="20"/>
      <w:lang w:eastAsia="cs-CZ"/>
    </w:rPr>
  </w:style>
  <w:style w:type="paragraph" w:customStyle="1" w:styleId="Zkladntext1">
    <w:name w:val="Základní text1"/>
    <w:rsid w:val="00FA0EED"/>
    <w:rPr>
      <w:rFonts w:ascii="Roman" w:eastAsia="Times New Roman" w:hAnsi="Roman"/>
      <w:color w:val="000000"/>
      <w:lang w:val="en-GB"/>
    </w:rPr>
  </w:style>
  <w:style w:type="paragraph" w:styleId="Bezriadkovania">
    <w:name w:val="No Spacing"/>
    <w:uiPriority w:val="1"/>
    <w:qFormat/>
    <w:rsid w:val="00FA0EED"/>
    <w:pPr>
      <w:jc w:val="both"/>
    </w:pPr>
    <w:rPr>
      <w:rFonts w:ascii="Arial" w:eastAsiaTheme="minorHAnsi" w:hAnsi="Arial" w:cstheme="minorBidi"/>
      <w:sz w:val="24"/>
      <w:szCs w:val="22"/>
      <w:lang w:eastAsia="en-US"/>
    </w:rPr>
  </w:style>
  <w:style w:type="paragraph" w:customStyle="1" w:styleId="Zkladntext24">
    <w:name w:val="Základný text 24"/>
    <w:basedOn w:val="Normlny"/>
    <w:rsid w:val="0078598D"/>
    <w:pPr>
      <w:ind w:firstLine="720"/>
      <w:jc w:val="both"/>
    </w:pPr>
    <w:rPr>
      <w:rFonts w:ascii="Arial" w:eastAsia="Times New Roman" w:hAnsi="Arial"/>
      <w:szCs w:val="20"/>
      <w:lang w:eastAsia="cs-CZ"/>
    </w:rPr>
  </w:style>
  <w:style w:type="paragraph" w:customStyle="1" w:styleId="Odsekzoznamu3">
    <w:name w:val="Odsek zoznamu3"/>
    <w:basedOn w:val="Normlny"/>
    <w:rsid w:val="00A82DBA"/>
    <w:pPr>
      <w:ind w:left="720"/>
    </w:pPr>
  </w:style>
  <w:style w:type="paragraph" w:customStyle="1" w:styleId="Odsekzoznamu4">
    <w:name w:val="Odsek zoznamu4"/>
    <w:basedOn w:val="Normlny"/>
    <w:rsid w:val="00CE2E2B"/>
    <w:pPr>
      <w:ind w:left="720"/>
    </w:pPr>
  </w:style>
  <w:style w:type="paragraph" w:styleId="Zkladntext3">
    <w:name w:val="Body Text 3"/>
    <w:basedOn w:val="Normlny"/>
    <w:link w:val="Zkladntext3Char"/>
    <w:rsid w:val="00684D38"/>
    <w:pPr>
      <w:spacing w:after="120"/>
    </w:pPr>
    <w:rPr>
      <w:sz w:val="16"/>
      <w:szCs w:val="16"/>
    </w:rPr>
  </w:style>
  <w:style w:type="character" w:customStyle="1" w:styleId="Zkladntext3Char">
    <w:name w:val="Základný text 3 Char"/>
    <w:basedOn w:val="Predvolenpsmoodseku"/>
    <w:link w:val="Zkladntext3"/>
    <w:rsid w:val="00684D38"/>
    <w:rPr>
      <w:rFonts w:ascii="Times New Roman" w:hAnsi="Times New Roman"/>
      <w:sz w:val="16"/>
      <w:szCs w:val="16"/>
    </w:rPr>
  </w:style>
  <w:style w:type="paragraph" w:customStyle="1" w:styleId="Text">
    <w:name w:val="Text"/>
    <w:basedOn w:val="Normlny"/>
    <w:uiPriority w:val="99"/>
    <w:rsid w:val="00CA6EE5"/>
    <w:pPr>
      <w:autoSpaceDE w:val="0"/>
      <w:autoSpaceDN w:val="0"/>
      <w:adjustRightInd w:val="0"/>
      <w:ind w:firstLine="567"/>
      <w:jc w:val="both"/>
    </w:pPr>
    <w:rPr>
      <w:rFonts w:eastAsia="Times New Roman"/>
      <w:sz w:val="22"/>
      <w:szCs w:val="22"/>
    </w:rPr>
  </w:style>
  <w:style w:type="character" w:customStyle="1" w:styleId="WW8Num8z0">
    <w:name w:val="WW8Num8z0"/>
    <w:rsid w:val="008C2B17"/>
    <w:rPr>
      <w:rFonts w:ascii="Symbol" w:hAnsi="Symbol" w:cs="OpenSymbol"/>
      <w:sz w:val="18"/>
      <w:szCs w:val="18"/>
    </w:rPr>
  </w:style>
  <w:style w:type="character" w:styleId="Vrazn">
    <w:name w:val="Strong"/>
    <w:qFormat/>
    <w:locked/>
    <w:rsid w:val="00AF13BC"/>
    <w:rPr>
      <w:b/>
      <w:bCs/>
    </w:rPr>
  </w:style>
  <w:style w:type="paragraph" w:styleId="Normlnywebov">
    <w:name w:val="Normal (Web)"/>
    <w:basedOn w:val="Normlny"/>
    <w:uiPriority w:val="99"/>
    <w:unhideWhenUsed/>
    <w:rsid w:val="004A7D00"/>
    <w:pPr>
      <w:spacing w:before="100" w:beforeAutospacing="1" w:after="100" w:afterAutospacing="1"/>
    </w:pPr>
    <w:rPr>
      <w:rFonts w:eastAsia="Times New Roman"/>
    </w:rPr>
  </w:style>
  <w:style w:type="paragraph" w:customStyle="1" w:styleId="xl25">
    <w:name w:val="xl25"/>
    <w:basedOn w:val="Normlny"/>
    <w:rsid w:val="00E56B44"/>
    <w:pPr>
      <w:pBdr>
        <w:right w:val="single" w:sz="4" w:space="0" w:color="000000"/>
      </w:pBdr>
      <w:spacing w:before="100" w:beforeAutospacing="1" w:after="100" w:afterAutospacing="1"/>
      <w:jc w:val="center"/>
      <w:textAlignment w:val="top"/>
    </w:pPr>
    <w:rPr>
      <w:rFonts w:eastAsia="Times New Roman"/>
      <w:lang w:val="cs-CZ" w:eastAsia="cs-CZ"/>
    </w:rPr>
  </w:style>
  <w:style w:type="paragraph" w:customStyle="1" w:styleId="ZkladntextIMP">
    <w:name w:val="Základní text_IMP"/>
    <w:basedOn w:val="Normlny"/>
    <w:rsid w:val="00AF57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76" w:lineRule="auto"/>
    </w:pPr>
    <w:rPr>
      <w:rFonts w:ascii="Arial" w:eastAsia="Times New Roman" w:hAnsi="Arial"/>
      <w:szCs w:val="20"/>
    </w:rPr>
  </w:style>
  <w:style w:type="character" w:styleId="Hypertextovprepojenie">
    <w:name w:val="Hyperlink"/>
    <w:basedOn w:val="Predvolenpsmoodseku"/>
    <w:uiPriority w:val="99"/>
    <w:semiHidden/>
    <w:unhideWhenUsed/>
    <w:rsid w:val="00EE51A8"/>
    <w:rPr>
      <w:color w:val="0000FF"/>
      <w:u w:val="single"/>
    </w:rPr>
  </w:style>
  <w:style w:type="character" w:customStyle="1" w:styleId="avw">
    <w:name w:val="avw"/>
    <w:basedOn w:val="Predvolenpsmoodseku"/>
    <w:rsid w:val="00EE51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33430620">
      <w:bodyDiv w:val="1"/>
      <w:marLeft w:val="0"/>
      <w:marRight w:val="0"/>
      <w:marTop w:val="0"/>
      <w:marBottom w:val="0"/>
      <w:divBdr>
        <w:top w:val="none" w:sz="0" w:space="0" w:color="auto"/>
        <w:left w:val="none" w:sz="0" w:space="0" w:color="auto"/>
        <w:bottom w:val="none" w:sz="0" w:space="0" w:color="auto"/>
        <w:right w:val="none" w:sz="0" w:space="0" w:color="auto"/>
      </w:divBdr>
      <w:divsChild>
        <w:div w:id="1755474505">
          <w:marLeft w:val="0"/>
          <w:marRight w:val="0"/>
          <w:marTop w:val="0"/>
          <w:marBottom w:val="0"/>
          <w:divBdr>
            <w:top w:val="none" w:sz="0" w:space="0" w:color="auto"/>
            <w:left w:val="none" w:sz="0" w:space="0" w:color="auto"/>
            <w:bottom w:val="none" w:sz="0" w:space="0" w:color="auto"/>
            <w:right w:val="none" w:sz="0" w:space="0" w:color="auto"/>
          </w:divBdr>
        </w:div>
        <w:div w:id="555167987">
          <w:marLeft w:val="0"/>
          <w:marRight w:val="0"/>
          <w:marTop w:val="0"/>
          <w:marBottom w:val="0"/>
          <w:divBdr>
            <w:top w:val="none" w:sz="0" w:space="0" w:color="auto"/>
            <w:left w:val="none" w:sz="0" w:space="0" w:color="auto"/>
            <w:bottom w:val="none" w:sz="0" w:space="0" w:color="auto"/>
            <w:right w:val="none" w:sz="0" w:space="0" w:color="auto"/>
          </w:divBdr>
        </w:div>
      </w:divsChild>
    </w:div>
    <w:div w:id="54351937">
      <w:bodyDiv w:val="1"/>
      <w:marLeft w:val="0"/>
      <w:marRight w:val="0"/>
      <w:marTop w:val="0"/>
      <w:marBottom w:val="0"/>
      <w:divBdr>
        <w:top w:val="none" w:sz="0" w:space="0" w:color="auto"/>
        <w:left w:val="none" w:sz="0" w:space="0" w:color="auto"/>
        <w:bottom w:val="none" w:sz="0" w:space="0" w:color="auto"/>
        <w:right w:val="none" w:sz="0" w:space="0" w:color="auto"/>
      </w:divBdr>
    </w:div>
    <w:div w:id="167714047">
      <w:bodyDiv w:val="1"/>
      <w:marLeft w:val="0"/>
      <w:marRight w:val="0"/>
      <w:marTop w:val="0"/>
      <w:marBottom w:val="0"/>
      <w:divBdr>
        <w:top w:val="none" w:sz="0" w:space="0" w:color="auto"/>
        <w:left w:val="none" w:sz="0" w:space="0" w:color="auto"/>
        <w:bottom w:val="none" w:sz="0" w:space="0" w:color="auto"/>
        <w:right w:val="none" w:sz="0" w:space="0" w:color="auto"/>
      </w:divBdr>
    </w:div>
    <w:div w:id="911156200">
      <w:bodyDiv w:val="1"/>
      <w:marLeft w:val="0"/>
      <w:marRight w:val="0"/>
      <w:marTop w:val="0"/>
      <w:marBottom w:val="0"/>
      <w:divBdr>
        <w:top w:val="none" w:sz="0" w:space="0" w:color="auto"/>
        <w:left w:val="none" w:sz="0" w:space="0" w:color="auto"/>
        <w:bottom w:val="none" w:sz="0" w:space="0" w:color="auto"/>
        <w:right w:val="none" w:sz="0" w:space="0" w:color="auto"/>
      </w:divBdr>
      <w:divsChild>
        <w:div w:id="225799446">
          <w:marLeft w:val="0"/>
          <w:marRight w:val="0"/>
          <w:marTop w:val="0"/>
          <w:marBottom w:val="0"/>
          <w:divBdr>
            <w:top w:val="none" w:sz="0" w:space="0" w:color="auto"/>
            <w:left w:val="none" w:sz="0" w:space="0" w:color="auto"/>
            <w:bottom w:val="none" w:sz="0" w:space="0" w:color="auto"/>
            <w:right w:val="none" w:sz="0" w:space="0" w:color="auto"/>
          </w:divBdr>
        </w:div>
        <w:div w:id="226573042">
          <w:marLeft w:val="0"/>
          <w:marRight w:val="0"/>
          <w:marTop w:val="0"/>
          <w:marBottom w:val="0"/>
          <w:divBdr>
            <w:top w:val="none" w:sz="0" w:space="0" w:color="auto"/>
            <w:left w:val="none" w:sz="0" w:space="0" w:color="auto"/>
            <w:bottom w:val="none" w:sz="0" w:space="0" w:color="auto"/>
            <w:right w:val="none" w:sz="0" w:space="0" w:color="auto"/>
          </w:divBdr>
        </w:div>
        <w:div w:id="1909346054">
          <w:marLeft w:val="0"/>
          <w:marRight w:val="0"/>
          <w:marTop w:val="0"/>
          <w:marBottom w:val="0"/>
          <w:divBdr>
            <w:top w:val="none" w:sz="0" w:space="0" w:color="auto"/>
            <w:left w:val="none" w:sz="0" w:space="0" w:color="auto"/>
            <w:bottom w:val="none" w:sz="0" w:space="0" w:color="auto"/>
            <w:right w:val="none" w:sz="0" w:space="0" w:color="auto"/>
          </w:divBdr>
        </w:div>
        <w:div w:id="1135833998">
          <w:marLeft w:val="0"/>
          <w:marRight w:val="0"/>
          <w:marTop w:val="0"/>
          <w:marBottom w:val="0"/>
          <w:divBdr>
            <w:top w:val="none" w:sz="0" w:space="0" w:color="auto"/>
            <w:left w:val="none" w:sz="0" w:space="0" w:color="auto"/>
            <w:bottom w:val="none" w:sz="0" w:space="0" w:color="auto"/>
            <w:right w:val="none" w:sz="0" w:space="0" w:color="auto"/>
          </w:divBdr>
        </w:div>
      </w:divsChild>
    </w:div>
    <w:div w:id="1435789360">
      <w:bodyDiv w:val="1"/>
      <w:marLeft w:val="0"/>
      <w:marRight w:val="0"/>
      <w:marTop w:val="0"/>
      <w:marBottom w:val="0"/>
      <w:divBdr>
        <w:top w:val="none" w:sz="0" w:space="0" w:color="auto"/>
        <w:left w:val="none" w:sz="0" w:space="0" w:color="auto"/>
        <w:bottom w:val="none" w:sz="0" w:space="0" w:color="auto"/>
        <w:right w:val="none" w:sz="0" w:space="0" w:color="auto"/>
      </w:divBdr>
    </w:div>
    <w:div w:id="1580554826">
      <w:bodyDiv w:val="1"/>
      <w:marLeft w:val="0"/>
      <w:marRight w:val="0"/>
      <w:marTop w:val="0"/>
      <w:marBottom w:val="0"/>
      <w:divBdr>
        <w:top w:val="none" w:sz="0" w:space="0" w:color="auto"/>
        <w:left w:val="none" w:sz="0" w:space="0" w:color="auto"/>
        <w:bottom w:val="none" w:sz="0" w:space="0" w:color="auto"/>
        <w:right w:val="none" w:sz="0" w:space="0" w:color="auto"/>
      </w:divBdr>
      <w:divsChild>
        <w:div w:id="195118709">
          <w:marLeft w:val="0"/>
          <w:marRight w:val="0"/>
          <w:marTop w:val="0"/>
          <w:marBottom w:val="0"/>
          <w:divBdr>
            <w:top w:val="none" w:sz="0" w:space="0" w:color="auto"/>
            <w:left w:val="none" w:sz="0" w:space="0" w:color="auto"/>
            <w:bottom w:val="none" w:sz="0" w:space="0" w:color="auto"/>
            <w:right w:val="none" w:sz="0" w:space="0" w:color="auto"/>
          </w:divBdr>
        </w:div>
        <w:div w:id="553156191">
          <w:marLeft w:val="0"/>
          <w:marRight w:val="0"/>
          <w:marTop w:val="0"/>
          <w:marBottom w:val="0"/>
          <w:divBdr>
            <w:top w:val="none" w:sz="0" w:space="0" w:color="auto"/>
            <w:left w:val="none" w:sz="0" w:space="0" w:color="auto"/>
            <w:bottom w:val="none" w:sz="0" w:space="0" w:color="auto"/>
            <w:right w:val="none" w:sz="0" w:space="0" w:color="auto"/>
          </w:divBdr>
        </w:div>
        <w:div w:id="544485521">
          <w:marLeft w:val="0"/>
          <w:marRight w:val="0"/>
          <w:marTop w:val="0"/>
          <w:marBottom w:val="0"/>
          <w:divBdr>
            <w:top w:val="none" w:sz="0" w:space="0" w:color="auto"/>
            <w:left w:val="none" w:sz="0" w:space="0" w:color="auto"/>
            <w:bottom w:val="none" w:sz="0" w:space="0" w:color="auto"/>
            <w:right w:val="none" w:sz="0" w:space="0" w:color="auto"/>
          </w:divBdr>
        </w:div>
        <w:div w:id="931821209">
          <w:marLeft w:val="0"/>
          <w:marRight w:val="0"/>
          <w:marTop w:val="0"/>
          <w:marBottom w:val="0"/>
          <w:divBdr>
            <w:top w:val="none" w:sz="0" w:space="0" w:color="auto"/>
            <w:left w:val="none" w:sz="0" w:space="0" w:color="auto"/>
            <w:bottom w:val="none" w:sz="0" w:space="0" w:color="auto"/>
            <w:right w:val="none" w:sz="0" w:space="0" w:color="auto"/>
          </w:divBdr>
        </w:div>
        <w:div w:id="79372544">
          <w:marLeft w:val="0"/>
          <w:marRight w:val="0"/>
          <w:marTop w:val="0"/>
          <w:marBottom w:val="0"/>
          <w:divBdr>
            <w:top w:val="none" w:sz="0" w:space="0" w:color="auto"/>
            <w:left w:val="none" w:sz="0" w:space="0" w:color="auto"/>
            <w:bottom w:val="none" w:sz="0" w:space="0" w:color="auto"/>
            <w:right w:val="none" w:sz="0" w:space="0" w:color="auto"/>
          </w:divBdr>
        </w:div>
        <w:div w:id="180436542">
          <w:marLeft w:val="0"/>
          <w:marRight w:val="0"/>
          <w:marTop w:val="0"/>
          <w:marBottom w:val="0"/>
          <w:divBdr>
            <w:top w:val="none" w:sz="0" w:space="0" w:color="auto"/>
            <w:left w:val="none" w:sz="0" w:space="0" w:color="auto"/>
            <w:bottom w:val="none" w:sz="0" w:space="0" w:color="auto"/>
            <w:right w:val="none" w:sz="0" w:space="0" w:color="auto"/>
          </w:divBdr>
        </w:div>
        <w:div w:id="1854684206">
          <w:marLeft w:val="0"/>
          <w:marRight w:val="0"/>
          <w:marTop w:val="0"/>
          <w:marBottom w:val="0"/>
          <w:divBdr>
            <w:top w:val="none" w:sz="0" w:space="0" w:color="auto"/>
            <w:left w:val="none" w:sz="0" w:space="0" w:color="auto"/>
            <w:bottom w:val="none" w:sz="0" w:space="0" w:color="auto"/>
            <w:right w:val="none" w:sz="0" w:space="0" w:color="auto"/>
          </w:divBdr>
        </w:div>
        <w:div w:id="1164081515">
          <w:marLeft w:val="0"/>
          <w:marRight w:val="0"/>
          <w:marTop w:val="0"/>
          <w:marBottom w:val="0"/>
          <w:divBdr>
            <w:top w:val="none" w:sz="0" w:space="0" w:color="auto"/>
            <w:left w:val="none" w:sz="0" w:space="0" w:color="auto"/>
            <w:bottom w:val="none" w:sz="0" w:space="0" w:color="auto"/>
            <w:right w:val="none" w:sz="0" w:space="0" w:color="auto"/>
          </w:divBdr>
        </w:div>
        <w:div w:id="626592862">
          <w:marLeft w:val="0"/>
          <w:marRight w:val="0"/>
          <w:marTop w:val="0"/>
          <w:marBottom w:val="0"/>
          <w:divBdr>
            <w:top w:val="none" w:sz="0" w:space="0" w:color="auto"/>
            <w:left w:val="none" w:sz="0" w:space="0" w:color="auto"/>
            <w:bottom w:val="none" w:sz="0" w:space="0" w:color="auto"/>
            <w:right w:val="none" w:sz="0" w:space="0" w:color="auto"/>
          </w:divBdr>
        </w:div>
        <w:div w:id="2100633322">
          <w:marLeft w:val="0"/>
          <w:marRight w:val="0"/>
          <w:marTop w:val="0"/>
          <w:marBottom w:val="0"/>
          <w:divBdr>
            <w:top w:val="none" w:sz="0" w:space="0" w:color="auto"/>
            <w:left w:val="none" w:sz="0" w:space="0" w:color="auto"/>
            <w:bottom w:val="none" w:sz="0" w:space="0" w:color="auto"/>
            <w:right w:val="none" w:sz="0" w:space="0" w:color="auto"/>
          </w:divBdr>
        </w:div>
        <w:div w:id="2026124968">
          <w:marLeft w:val="0"/>
          <w:marRight w:val="0"/>
          <w:marTop w:val="0"/>
          <w:marBottom w:val="0"/>
          <w:divBdr>
            <w:top w:val="none" w:sz="0" w:space="0" w:color="auto"/>
            <w:left w:val="none" w:sz="0" w:space="0" w:color="auto"/>
            <w:bottom w:val="none" w:sz="0" w:space="0" w:color="auto"/>
            <w:right w:val="none" w:sz="0" w:space="0" w:color="auto"/>
          </w:divBdr>
        </w:div>
      </w:divsChild>
    </w:div>
    <w:div w:id="1615212514">
      <w:bodyDiv w:val="1"/>
      <w:marLeft w:val="0"/>
      <w:marRight w:val="0"/>
      <w:marTop w:val="0"/>
      <w:marBottom w:val="0"/>
      <w:divBdr>
        <w:top w:val="none" w:sz="0" w:space="0" w:color="auto"/>
        <w:left w:val="none" w:sz="0" w:space="0" w:color="auto"/>
        <w:bottom w:val="none" w:sz="0" w:space="0" w:color="auto"/>
        <w:right w:val="none" w:sz="0" w:space="0" w:color="auto"/>
      </w:divBdr>
      <w:divsChild>
        <w:div w:id="1411849240">
          <w:marLeft w:val="0"/>
          <w:marRight w:val="0"/>
          <w:marTop w:val="0"/>
          <w:marBottom w:val="0"/>
          <w:divBdr>
            <w:top w:val="none" w:sz="0" w:space="0" w:color="auto"/>
            <w:left w:val="none" w:sz="0" w:space="0" w:color="auto"/>
            <w:bottom w:val="none" w:sz="0" w:space="0" w:color="auto"/>
            <w:right w:val="none" w:sz="0" w:space="0" w:color="auto"/>
          </w:divBdr>
        </w:div>
      </w:divsChild>
    </w:div>
    <w:div w:id="2029794620">
      <w:bodyDiv w:val="1"/>
      <w:marLeft w:val="0"/>
      <w:marRight w:val="0"/>
      <w:marTop w:val="0"/>
      <w:marBottom w:val="0"/>
      <w:divBdr>
        <w:top w:val="none" w:sz="0" w:space="0" w:color="auto"/>
        <w:left w:val="none" w:sz="0" w:space="0" w:color="auto"/>
        <w:bottom w:val="none" w:sz="0" w:space="0" w:color="auto"/>
        <w:right w:val="none" w:sz="0" w:space="0" w:color="auto"/>
      </w:divBdr>
      <w:divsChild>
        <w:div w:id="2038653622">
          <w:marLeft w:val="0"/>
          <w:marRight w:val="0"/>
          <w:marTop w:val="0"/>
          <w:marBottom w:val="0"/>
          <w:divBdr>
            <w:top w:val="none" w:sz="0" w:space="0" w:color="auto"/>
            <w:left w:val="none" w:sz="0" w:space="0" w:color="auto"/>
            <w:bottom w:val="none" w:sz="0" w:space="0" w:color="auto"/>
            <w:right w:val="none" w:sz="0" w:space="0" w:color="auto"/>
          </w:divBdr>
          <w:divsChild>
            <w:div w:id="1237470400">
              <w:marLeft w:val="0"/>
              <w:marRight w:val="0"/>
              <w:marTop w:val="0"/>
              <w:marBottom w:val="0"/>
              <w:divBdr>
                <w:top w:val="none" w:sz="0" w:space="0" w:color="auto"/>
                <w:left w:val="none" w:sz="0" w:space="0" w:color="auto"/>
                <w:bottom w:val="none" w:sz="0" w:space="0" w:color="auto"/>
                <w:right w:val="none" w:sz="0" w:space="0" w:color="auto"/>
              </w:divBdr>
              <w:divsChild>
                <w:div w:id="138307366">
                  <w:marLeft w:val="0"/>
                  <w:marRight w:val="0"/>
                  <w:marTop w:val="120"/>
                  <w:marBottom w:val="0"/>
                  <w:divBdr>
                    <w:top w:val="none" w:sz="0" w:space="0" w:color="auto"/>
                    <w:left w:val="none" w:sz="0" w:space="0" w:color="auto"/>
                    <w:bottom w:val="none" w:sz="0" w:space="0" w:color="auto"/>
                    <w:right w:val="none" w:sz="0" w:space="0" w:color="auto"/>
                  </w:divBdr>
                  <w:divsChild>
                    <w:div w:id="875238568">
                      <w:marLeft w:val="0"/>
                      <w:marRight w:val="0"/>
                      <w:marTop w:val="0"/>
                      <w:marBottom w:val="0"/>
                      <w:divBdr>
                        <w:top w:val="none" w:sz="0" w:space="0" w:color="auto"/>
                        <w:left w:val="none" w:sz="0" w:space="0" w:color="auto"/>
                        <w:bottom w:val="none" w:sz="0" w:space="0" w:color="auto"/>
                        <w:right w:val="none" w:sz="0" w:space="0" w:color="auto"/>
                      </w:divBdr>
                      <w:divsChild>
                        <w:div w:id="166751308">
                          <w:marLeft w:val="0"/>
                          <w:marRight w:val="0"/>
                          <w:marTop w:val="0"/>
                          <w:marBottom w:val="0"/>
                          <w:divBdr>
                            <w:top w:val="none" w:sz="0" w:space="0" w:color="auto"/>
                            <w:left w:val="none" w:sz="0" w:space="0" w:color="auto"/>
                            <w:bottom w:val="none" w:sz="0" w:space="0" w:color="auto"/>
                            <w:right w:val="none" w:sz="0" w:space="0" w:color="auto"/>
                          </w:divBdr>
                          <w:divsChild>
                            <w:div w:id="1050769770">
                              <w:marLeft w:val="0"/>
                              <w:marRight w:val="0"/>
                              <w:marTop w:val="0"/>
                              <w:marBottom w:val="0"/>
                              <w:divBdr>
                                <w:top w:val="none" w:sz="0" w:space="0" w:color="auto"/>
                                <w:left w:val="none" w:sz="0" w:space="0" w:color="auto"/>
                                <w:bottom w:val="none" w:sz="0" w:space="0" w:color="auto"/>
                                <w:right w:val="none" w:sz="0" w:space="0" w:color="auto"/>
                              </w:divBdr>
                            </w:div>
                          </w:divsChild>
                        </w:div>
                        <w:div w:id="119885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395275">
                  <w:marLeft w:val="0"/>
                  <w:marRight w:val="0"/>
                  <w:marTop w:val="225"/>
                  <w:marBottom w:val="225"/>
                  <w:divBdr>
                    <w:top w:val="none" w:sz="0" w:space="0" w:color="auto"/>
                    <w:left w:val="none" w:sz="0" w:space="0" w:color="auto"/>
                    <w:bottom w:val="none" w:sz="0" w:space="0" w:color="auto"/>
                    <w:right w:val="none" w:sz="0" w:space="0" w:color="auto"/>
                  </w:divBdr>
                  <w:divsChild>
                    <w:div w:id="426313376">
                      <w:marLeft w:val="0"/>
                      <w:marRight w:val="0"/>
                      <w:marTop w:val="180"/>
                      <w:marBottom w:val="180"/>
                      <w:divBdr>
                        <w:top w:val="none" w:sz="0" w:space="0" w:color="auto"/>
                        <w:left w:val="none" w:sz="0" w:space="0" w:color="auto"/>
                        <w:bottom w:val="none" w:sz="0" w:space="0" w:color="auto"/>
                        <w:right w:val="none" w:sz="0" w:space="0" w:color="auto"/>
                      </w:divBdr>
                      <w:divsChild>
                        <w:div w:id="1333878024">
                          <w:marLeft w:val="0"/>
                          <w:marRight w:val="0"/>
                          <w:marTop w:val="0"/>
                          <w:marBottom w:val="0"/>
                          <w:divBdr>
                            <w:top w:val="none" w:sz="0" w:space="0" w:color="auto"/>
                            <w:left w:val="none" w:sz="0" w:space="0" w:color="auto"/>
                            <w:bottom w:val="none" w:sz="0" w:space="0" w:color="auto"/>
                            <w:right w:val="none" w:sz="0" w:space="0" w:color="auto"/>
                          </w:divBdr>
                          <w:divsChild>
                            <w:div w:id="1973973196">
                              <w:marLeft w:val="300"/>
                              <w:marRight w:val="0"/>
                              <w:marTop w:val="0"/>
                              <w:marBottom w:val="0"/>
                              <w:divBdr>
                                <w:top w:val="none" w:sz="0" w:space="0" w:color="auto"/>
                                <w:left w:val="none" w:sz="0" w:space="0" w:color="auto"/>
                                <w:bottom w:val="none" w:sz="0" w:space="0" w:color="auto"/>
                                <w:right w:val="none" w:sz="0" w:space="0" w:color="auto"/>
                              </w:divBdr>
                              <w:divsChild>
                                <w:div w:id="1252815002">
                                  <w:marLeft w:val="0"/>
                                  <w:marRight w:val="0"/>
                                  <w:marTop w:val="0"/>
                                  <w:marBottom w:val="0"/>
                                  <w:divBdr>
                                    <w:top w:val="none" w:sz="0" w:space="0" w:color="auto"/>
                                    <w:left w:val="none" w:sz="0" w:space="0" w:color="auto"/>
                                    <w:bottom w:val="none" w:sz="0" w:space="0" w:color="auto"/>
                                    <w:right w:val="none" w:sz="0" w:space="0" w:color="auto"/>
                                  </w:divBdr>
                                </w:div>
                              </w:divsChild>
                            </w:div>
                            <w:div w:id="1166016938">
                              <w:marLeft w:val="300"/>
                              <w:marRight w:val="0"/>
                              <w:marTop w:val="0"/>
                              <w:marBottom w:val="0"/>
                              <w:divBdr>
                                <w:top w:val="none" w:sz="0" w:space="0" w:color="auto"/>
                                <w:left w:val="none" w:sz="0" w:space="0" w:color="auto"/>
                                <w:bottom w:val="none" w:sz="0" w:space="0" w:color="auto"/>
                                <w:right w:val="none" w:sz="0" w:space="0" w:color="auto"/>
                              </w:divBdr>
                              <w:divsChild>
                                <w:div w:id="169306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25900-3D38-469A-9EE8-6514F813E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3188</TotalTime>
  <Pages>4</Pages>
  <Words>1655</Words>
  <Characters>9440</Characters>
  <Application>Microsoft Office Word</Application>
  <DocSecurity>0</DocSecurity>
  <Lines>78</Lines>
  <Paragraphs>22</Paragraphs>
  <ScaleCrop>false</ScaleCrop>
  <HeadingPairs>
    <vt:vector size="2" baseType="variant">
      <vt:variant>
        <vt:lpstr>Názov</vt:lpstr>
      </vt:variant>
      <vt:variant>
        <vt:i4>1</vt:i4>
      </vt:variant>
    </vt:vector>
  </HeadingPairs>
  <TitlesOfParts>
    <vt:vector size="1" baseType="lpstr">
      <vt:lpstr>Úvod:</vt:lpstr>
    </vt:vector>
  </TitlesOfParts>
  <Company/>
  <LinksUpToDate>false</LinksUpToDate>
  <CharactersWithSpaces>11073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Úvod:</dc:title>
  <dc:creator>User</dc:creator>
  <cp:lastModifiedBy>Michal</cp:lastModifiedBy>
  <cp:revision>623</cp:revision>
  <cp:lastPrinted>2019-03-29T14:00:00Z</cp:lastPrinted>
  <dcterms:created xsi:type="dcterms:W3CDTF">2016-02-01T08:30:00Z</dcterms:created>
  <dcterms:modified xsi:type="dcterms:W3CDTF">2021-02-05T08:14:00Z</dcterms:modified>
</cp:coreProperties>
</file>