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77777777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E23C003" w14:textId="77777777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(Výzva č. 19).</w:t>
      </w:r>
    </w:p>
    <w:p w14:paraId="128F59F6" w14:textId="71B77777" w:rsidR="00C86440" w:rsidRDefault="00C86440" w:rsidP="002B15EC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2 PC a príslušenstvo.“</w:t>
      </w:r>
    </w:p>
    <w:p w14:paraId="266EFA1C" w14:textId="77777777" w:rsidR="00FF3390" w:rsidRPr="002B15EC" w:rsidRDefault="00FF3390" w:rsidP="00E1606A">
      <w:pPr>
        <w:tabs>
          <w:tab w:val="left" w:pos="7080"/>
        </w:tabs>
        <w:rPr>
          <w:b/>
          <w:i/>
          <w:sz w:val="28"/>
          <w:szCs w:val="28"/>
        </w:rPr>
      </w:pP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5220FE" w14:textId="3B8F1AF6" w:rsidR="00C40D58" w:rsidRDefault="00C40D58" w:rsidP="00E1606A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39356955" w:rsidR="00FF3390" w:rsidRDefault="00FF3390" w:rsidP="002B15EC">
      <w:pPr>
        <w:pStyle w:val="Bezriadkovania"/>
      </w:pP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7"/>
        <w:gridCol w:w="710"/>
        <w:gridCol w:w="1130"/>
        <w:gridCol w:w="703"/>
        <w:gridCol w:w="1130"/>
        <w:gridCol w:w="1127"/>
      </w:tblGrid>
      <w:tr w:rsidR="00C86440" w:rsidRPr="0031706B" w14:paraId="26E3027C" w14:textId="77777777" w:rsidTr="003E20A6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C86440" w:rsidRPr="00D46B5B" w14:paraId="3BEB80E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Tenký klient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4C299492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A8F55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Monitor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16E716FD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235865E" w14:textId="05BD9E18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A70C27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Myš s klávesnicou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E1A5C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5A0920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C0E6012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886A5C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64FA67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542C7C93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69AC05" w14:textId="39F4DAAF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F919EE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DP kábel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64785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9298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6BDA7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A8013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243B6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7A0B093B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B3FCFA" w14:textId="32E43313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FCDA0A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Monitor extra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745759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BD186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5D9BCE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2F01D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F66139C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DD19CA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6E1A2B" w14:textId="3FD14E8F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EE8F4D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PC zostava pre CAD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FC793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C29FDF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7C2200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631464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B61B10A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12E7B6C0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D73B292" w14:textId="62069531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A966734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 xml:space="preserve">PC </w:t>
            </w:r>
            <w:proofErr w:type="spellStart"/>
            <w:r w:rsidRPr="002B15EC">
              <w:rPr>
                <w:rFonts w:ascii="Calibri" w:hAnsi="Calibri"/>
                <w:color w:val="000000"/>
              </w:rPr>
              <w:t>all</w:t>
            </w:r>
            <w:proofErr w:type="spellEnd"/>
            <w:r w:rsidRPr="002B15EC">
              <w:rPr>
                <w:rFonts w:ascii="Calibri" w:hAnsi="Calibri"/>
                <w:color w:val="000000"/>
              </w:rPr>
              <w:t xml:space="preserve"> in </w:t>
            </w:r>
            <w:proofErr w:type="spellStart"/>
            <w:r w:rsidRPr="002B15EC">
              <w:rPr>
                <w:rFonts w:ascii="Calibri" w:hAnsi="Calibri"/>
                <w:color w:val="000000"/>
              </w:rPr>
              <w:t>one</w:t>
            </w:r>
            <w:proofErr w:type="spellEnd"/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01F967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1C9B12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19DB247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CD45D4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2FCAF8E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F233849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B09760" w14:textId="5B47119B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C0F8B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Tablet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DD474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C03307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67841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4298E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4EFD09F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7DF4B6A0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32F7CC" w14:textId="50C49C68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F593E8E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Nabíjacia stanica pre tablety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C1813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6D43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6888638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91E151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7DCB80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020FCEE6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31EF6F" w14:textId="27426E5A" w:rsidR="00C86440" w:rsidRPr="002B15EC" w:rsidRDefault="002B15EC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</w:t>
            </w:r>
            <w:r w:rsidR="00C86440"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BB77FF" w14:textId="77777777" w:rsidR="00C86440" w:rsidRPr="002B15EC" w:rsidRDefault="00C8644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Server k tenkým klientom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F76973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95255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C635CD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00ABFFC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73D71B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D46B5B" w14:paraId="36AC46B6" w14:textId="77777777" w:rsidTr="003E20A6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8107DA" w14:textId="4BFD5F24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2B15EC">
              <w:rPr>
                <w:rFonts w:ascii="Calibri" w:hAnsi="Calibri"/>
                <w:b/>
                <w:bCs/>
                <w:color w:val="000000"/>
              </w:rPr>
              <w:t>1</w:t>
            </w:r>
            <w:r w:rsidR="002B15EC">
              <w:rPr>
                <w:rFonts w:ascii="Calibri" w:hAnsi="Calibri"/>
                <w:b/>
                <w:bCs/>
                <w:color w:val="000000"/>
              </w:rPr>
              <w:t>1</w:t>
            </w:r>
            <w:r w:rsidRPr="002B15E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816F5CF" w14:textId="77777777" w:rsidR="00C86440" w:rsidRPr="002B15EC" w:rsidRDefault="00C86440" w:rsidP="00901985">
            <w:pPr>
              <w:spacing w:after="0" w:line="240" w:lineRule="auto"/>
              <w:ind w:right="-35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Pevné disky pre server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E0FF36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2B15EC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9AB7B95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B0C91D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202A0A" w14:textId="77777777" w:rsidR="00C86440" w:rsidRPr="002B15EC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F98692" w14:textId="77777777" w:rsidR="00C86440" w:rsidRPr="00D46B5B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3E20A6">
        <w:trPr>
          <w:trHeight w:val="300"/>
        </w:trPr>
        <w:tc>
          <w:tcPr>
            <w:tcW w:w="27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2C8C5482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Celková cena pre časť predmetu zákazky č. 2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603E71E5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1B46DC9C" w14:textId="77777777" w:rsidR="00FF3390" w:rsidRDefault="00FF339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8A6D2CD" w14:textId="77777777" w:rsidR="00C86440" w:rsidRDefault="00C86440" w:rsidP="00C86440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32F20DD7" w14:textId="77777777" w:rsidR="00C86440" w:rsidRDefault="00C86440" w:rsidP="00C86440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0B09C541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  <w:sz w:val="20"/>
          <w:szCs w:val="20"/>
        </w:rPr>
      </w:pPr>
    </w:p>
    <w:p w14:paraId="10E1016B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3001F31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6B972E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37A6C3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A96B228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23D6E23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9B72B1A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2FD5DFC" w14:textId="77777777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2BC2DA37" w14:textId="77777777" w:rsidR="00C86440" w:rsidRDefault="00C86440" w:rsidP="00C86440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6D3A49D1" w14:textId="77777777" w:rsidR="00C86440" w:rsidRDefault="00C86440" w:rsidP="00C86440">
      <w:pPr>
        <w:spacing w:line="264" w:lineRule="auto"/>
        <w:jc w:val="both"/>
        <w:rPr>
          <w:rFonts w:ascii="Calibri" w:hAnsi="Calibri" w:cs="Calibri"/>
        </w:rPr>
      </w:pP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706DC4CB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E238EB7" w14:textId="77777777" w:rsidR="00C86440" w:rsidRDefault="00C86440" w:rsidP="00C86440">
      <w:pPr>
        <w:rPr>
          <w:rFonts w:ascii="Calibri" w:hAnsi="Calibri" w:cs="Calibri"/>
          <w:sz w:val="20"/>
          <w:szCs w:val="20"/>
        </w:rPr>
      </w:pPr>
    </w:p>
    <w:p w14:paraId="7526DCC4" w14:textId="77777777" w:rsidR="00C86440" w:rsidRPr="00687527" w:rsidRDefault="00C86440" w:rsidP="00C86440">
      <w:pPr>
        <w:rPr>
          <w:rFonts w:cs="Gautami"/>
          <w:noProof/>
        </w:rPr>
      </w:pPr>
    </w:p>
    <w:p w14:paraId="5F5D0DEB" w14:textId="77777777" w:rsidR="006B6349" w:rsidRDefault="006B6349" w:rsidP="00C86440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9991" w14:textId="43EE7119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1b</w:t>
    </w:r>
    <w:r w:rsidRPr="00D46B5B">
      <w:rPr>
        <w:sz w:val="18"/>
        <w:szCs w:val="18"/>
      </w:rPr>
      <w:t xml:space="preserve"> SP – Návrh na plnenie kritérií </w:t>
    </w:r>
  </w:p>
  <w:p w14:paraId="461C0912" w14:textId="6085A0CE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C86440">
      <w:rPr>
        <w:sz w:val="18"/>
        <w:szCs w:val="18"/>
      </w:rPr>
      <w:t>2</w:t>
    </w:r>
  </w:p>
  <w:p w14:paraId="3C94D6A0" w14:textId="77777777" w:rsidR="00A01D55" w:rsidRDefault="00FC553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2B15EC"/>
    <w:rsid w:val="003E20A6"/>
    <w:rsid w:val="004A3E96"/>
    <w:rsid w:val="006B6349"/>
    <w:rsid w:val="009C43EF"/>
    <w:rsid w:val="00A8316A"/>
    <w:rsid w:val="00C113F5"/>
    <w:rsid w:val="00C40D58"/>
    <w:rsid w:val="00C86440"/>
    <w:rsid w:val="00E1606A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2021-02-14T21:49:00Z</dcterms:created>
  <dcterms:modified xsi:type="dcterms:W3CDTF">2021-02-16T05:46:00Z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