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3B13" w14:textId="77777777" w:rsidR="0021280F" w:rsidRPr="004F1712" w:rsidRDefault="0021280F" w:rsidP="00202F72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4F1712">
        <w:rPr>
          <w:rFonts w:ascii="Calibri" w:hAnsi="Calibri"/>
          <w:b/>
          <w:sz w:val="28"/>
          <w:szCs w:val="28"/>
        </w:rPr>
        <w:t>Návrh na plnenie kritéria</w:t>
      </w:r>
      <w:r w:rsidR="00AE420F" w:rsidRPr="004F1712">
        <w:rPr>
          <w:rFonts w:ascii="Calibri" w:hAnsi="Calibri"/>
          <w:b/>
          <w:sz w:val="28"/>
          <w:szCs w:val="28"/>
        </w:rPr>
        <w:t xml:space="preserve"> </w:t>
      </w:r>
    </w:p>
    <w:p w14:paraId="669E2509" w14:textId="5C8F0F4F" w:rsidR="006E1F42" w:rsidRPr="004F1712" w:rsidRDefault="00202F72" w:rsidP="00202F72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6B12FD">
        <w:rPr>
          <w:rFonts w:ascii="Calibri" w:hAnsi="Calibri" w:cs="Calibri"/>
          <w:b/>
          <w:bCs/>
          <w:sz w:val="28"/>
          <w:szCs w:val="28"/>
        </w:rPr>
        <w:t>Dodanie r</w:t>
      </w:r>
      <w:r w:rsidR="000F247E">
        <w:rPr>
          <w:rFonts w:ascii="Calibri" w:hAnsi="Calibri" w:cs="Calibri"/>
          <w:b/>
          <w:bCs/>
          <w:sz w:val="28"/>
          <w:szCs w:val="28"/>
        </w:rPr>
        <w:t>espirátor</w:t>
      </w:r>
      <w:r w:rsidR="006B12FD">
        <w:rPr>
          <w:rFonts w:ascii="Calibri" w:hAnsi="Calibri" w:cs="Calibri"/>
          <w:b/>
          <w:bCs/>
          <w:sz w:val="28"/>
          <w:szCs w:val="28"/>
        </w:rPr>
        <w:t>ov</w:t>
      </w:r>
      <w:r w:rsidR="006E1F42" w:rsidRPr="004F1712">
        <w:rPr>
          <w:rFonts w:ascii="Calibri" w:hAnsi="Calibri" w:cs="Calibri"/>
          <w:b/>
          <w:bCs/>
          <w:sz w:val="28"/>
          <w:szCs w:val="28"/>
        </w:rPr>
        <w:t>“</w:t>
      </w:r>
    </w:p>
    <w:p w14:paraId="5BFFC201" w14:textId="4FCAFF40" w:rsidR="006E1F42" w:rsidRPr="004F1712" w:rsidRDefault="00C65645" w:rsidP="00202F72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1712">
        <w:rPr>
          <w:rFonts w:ascii="Calibri" w:hAnsi="Calibri" w:cs="Calibri"/>
          <w:b/>
          <w:bCs/>
          <w:sz w:val="28"/>
          <w:szCs w:val="28"/>
        </w:rPr>
        <w:t xml:space="preserve">Výzva č. </w:t>
      </w:r>
      <w:r w:rsidR="006B12FD">
        <w:rPr>
          <w:rFonts w:ascii="Calibri" w:hAnsi="Calibri" w:cs="Calibri"/>
          <w:b/>
          <w:bCs/>
          <w:sz w:val="28"/>
          <w:szCs w:val="28"/>
        </w:rPr>
        <w:t>30</w:t>
      </w:r>
    </w:p>
    <w:p w14:paraId="2A581D3C" w14:textId="77777777" w:rsidR="004A215F" w:rsidRPr="004F1712" w:rsidRDefault="004A215F" w:rsidP="00202F72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sz w:val="28"/>
          <w:szCs w:val="28"/>
        </w:rPr>
      </w:pPr>
    </w:p>
    <w:p w14:paraId="1166510E" w14:textId="77777777" w:rsidR="0021280F" w:rsidRPr="004F1712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Obchodné meno uchádzača:</w:t>
      </w:r>
    </w:p>
    <w:p w14:paraId="1D4039CA" w14:textId="77777777" w:rsidR="0021280F" w:rsidRPr="004F1712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Sídlo alebo miesto podnikania uchádzača:</w:t>
      </w:r>
    </w:p>
    <w:p w14:paraId="43F5BA99" w14:textId="77777777" w:rsidR="0021280F" w:rsidRPr="004F1712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IČO:</w:t>
      </w:r>
    </w:p>
    <w:p w14:paraId="45044C9C" w14:textId="18998C46" w:rsidR="0021280F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Právna forma:</w:t>
      </w:r>
    </w:p>
    <w:p w14:paraId="55A728C7" w14:textId="0856BB32" w:rsidR="00202F72" w:rsidRPr="004F1712" w:rsidRDefault="00202F72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kontaktná osoba:</w:t>
      </w:r>
    </w:p>
    <w:p w14:paraId="50FBCC05" w14:textId="77777777" w:rsidR="0021280F" w:rsidRPr="004F1712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e-mail:</w:t>
      </w:r>
    </w:p>
    <w:p w14:paraId="66CEC35E" w14:textId="77777777" w:rsidR="0021280F" w:rsidRPr="004F1712" w:rsidRDefault="0021280F" w:rsidP="00202F72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4F1712">
        <w:rPr>
          <w:rFonts w:ascii="Calibri" w:hAnsi="Calibri" w:cs="Arial"/>
        </w:rPr>
        <w:t>telefónne číslo:</w:t>
      </w:r>
    </w:p>
    <w:p w14:paraId="2529C80A" w14:textId="52C00923" w:rsidR="00190693" w:rsidRDefault="00190693" w:rsidP="00202F72">
      <w:pPr>
        <w:spacing w:after="0" w:line="264" w:lineRule="auto"/>
        <w:rPr>
          <w:rFonts w:ascii="Calibri" w:hAnsi="Calibri"/>
          <w:b/>
        </w:rPr>
      </w:pPr>
    </w:p>
    <w:p w14:paraId="2C2B6A4B" w14:textId="590C0B31" w:rsidR="00202F72" w:rsidRDefault="00202F72" w:rsidP="00202F72">
      <w:pPr>
        <w:spacing w:after="0" w:line="264" w:lineRule="auto"/>
        <w:rPr>
          <w:rFonts w:ascii="Calibri" w:hAnsi="Calibri"/>
          <w:b/>
        </w:rPr>
      </w:pPr>
    </w:p>
    <w:p w14:paraId="3E163C67" w14:textId="77777777" w:rsidR="00F5129D" w:rsidRDefault="00F5129D" w:rsidP="00202F72">
      <w:pPr>
        <w:spacing w:after="0" w:line="264" w:lineRule="auto"/>
        <w:rPr>
          <w:rFonts w:ascii="Calibri" w:hAnsi="Calibri"/>
          <w:b/>
        </w:rPr>
      </w:pPr>
    </w:p>
    <w:p w14:paraId="098AC01F" w14:textId="77777777" w:rsidR="00202F72" w:rsidRPr="009D0CBF" w:rsidRDefault="00202F72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celková cena za predmet zákazky v EUR bez DPH: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2AF911B2" w14:textId="77777777" w:rsidR="00202F72" w:rsidRPr="009D0CBF" w:rsidRDefault="00202F72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3028A87D" w14:textId="77777777" w:rsidR="00202F72" w:rsidRPr="009D0CBF" w:rsidRDefault="00202F72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DPH v EUR: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22D4A08C" w14:textId="77777777" w:rsidR="00202F72" w:rsidRPr="009D0CBF" w:rsidRDefault="00202F72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14:paraId="521FEC3B" w14:textId="77777777" w:rsidR="00202F72" w:rsidRPr="009D0CBF" w:rsidRDefault="00202F72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 xml:space="preserve">celková cena za predmet zákazky v EUR s DPH </w:t>
      </w:r>
    </w:p>
    <w:p w14:paraId="2DB67750" w14:textId="77777777" w:rsidR="00202F72" w:rsidRPr="009D0CBF" w:rsidRDefault="00202F72" w:rsidP="00202F72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9D0CBF">
        <w:rPr>
          <w:b/>
          <w:bCs/>
        </w:rPr>
        <w:t xml:space="preserve">(návrh na plnenie kritéria): </w:t>
      </w:r>
      <w:r w:rsidRPr="009D0CBF">
        <w:rPr>
          <w:b/>
          <w:bCs/>
        </w:rPr>
        <w:tab/>
        <w:t>................................................................</w:t>
      </w:r>
    </w:p>
    <w:p w14:paraId="6724CAF3" w14:textId="77777777" w:rsidR="00202F72" w:rsidRPr="004F1712" w:rsidRDefault="00202F72" w:rsidP="00202F72">
      <w:pPr>
        <w:spacing w:after="0" w:line="264" w:lineRule="auto"/>
        <w:rPr>
          <w:rFonts w:ascii="Calibri" w:hAnsi="Calibri"/>
          <w:b/>
        </w:rPr>
      </w:pPr>
    </w:p>
    <w:p w14:paraId="17347226" w14:textId="77777777" w:rsidR="00202F72" w:rsidRPr="00136513" w:rsidRDefault="00202F72" w:rsidP="00202F7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sz w:val="18"/>
          <w:szCs w:val="18"/>
        </w:rPr>
        <w:t xml:space="preserve">* </w:t>
      </w:r>
      <w:r w:rsidRPr="00136513">
        <w:rPr>
          <w:i/>
          <w:sz w:val="18"/>
          <w:szCs w:val="18"/>
        </w:rPr>
        <w:t>V prípade, ak uchádzač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rFonts w:cs="Courier"/>
          <w:i/>
          <w:sz w:val="18"/>
          <w:szCs w:val="18"/>
        </w:rPr>
        <w:t xml:space="preserve"> </w:t>
      </w:r>
      <w:r w:rsidRPr="00136513">
        <w:rPr>
          <w:i/>
          <w:sz w:val="18"/>
          <w:szCs w:val="18"/>
        </w:rPr>
        <w:t xml:space="preserve">sumu z riadka </w:t>
      </w:r>
      <w:r w:rsidRPr="00136513">
        <w:rPr>
          <w:sz w:val="18"/>
          <w:szCs w:val="18"/>
        </w:rPr>
        <w:t>„Celková cena za predmet zákazky v EUR bez DPH“</w:t>
      </w:r>
      <w:r w:rsidRPr="00136513">
        <w:rPr>
          <w:i/>
          <w:sz w:val="18"/>
          <w:szCs w:val="18"/>
        </w:rPr>
        <w:t xml:space="preserve"> navýšenú o aktuálne platnú sadzbu DPH.</w:t>
      </w:r>
    </w:p>
    <w:p w14:paraId="520BE842" w14:textId="77777777" w:rsidR="00202F72" w:rsidRPr="00136513" w:rsidRDefault="00202F72" w:rsidP="00202F7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uchádzač nie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</w:t>
      </w:r>
      <w:r w:rsidRPr="00136513">
        <w:rPr>
          <w:rFonts w:cs="Courier"/>
          <w:i/>
          <w:sz w:val="18"/>
          <w:szCs w:val="18"/>
        </w:rPr>
        <w:t xml:space="preserve">” </w:t>
      </w:r>
      <w:r w:rsidRPr="00136513">
        <w:rPr>
          <w:i/>
          <w:sz w:val="18"/>
          <w:szCs w:val="18"/>
        </w:rPr>
        <w:t>rovnakú sumu ako uviedol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 xml:space="preserve">“. </w:t>
      </w:r>
    </w:p>
    <w:p w14:paraId="2DDA17BA" w14:textId="77777777" w:rsidR="00202F72" w:rsidRPr="00136513" w:rsidRDefault="00202F72" w:rsidP="00202F72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je uchádzač zahraničnou osobou,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i/>
          <w:sz w:val="18"/>
          <w:szCs w:val="18"/>
        </w:rPr>
        <w:t xml:space="preserve"> sumu z riadka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E8757F1" w14:textId="323BC863" w:rsidR="00BE4CAA" w:rsidRDefault="00BE4CAA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3A834572" w14:textId="77777777" w:rsidR="00F5129D" w:rsidRPr="004F1712" w:rsidRDefault="00F5129D" w:rsidP="00202F72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0ECC3A72" w14:textId="77777777" w:rsidR="004423FE" w:rsidRPr="004F1712" w:rsidRDefault="004423FE" w:rsidP="00202F72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4F1712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4BEADE90" w14:textId="77777777" w:rsidR="004423FE" w:rsidRPr="004F1712" w:rsidRDefault="004423FE" w:rsidP="00202F72">
      <w:pPr>
        <w:spacing w:after="0" w:line="264" w:lineRule="auto"/>
        <w:rPr>
          <w:rFonts w:cs="Arial Narrow"/>
        </w:rPr>
      </w:pPr>
    </w:p>
    <w:p w14:paraId="2512D880" w14:textId="77777777" w:rsidR="004423FE" w:rsidRPr="004F1712" w:rsidRDefault="004423FE" w:rsidP="00202F72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4F1712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5F087014" w14:textId="77777777" w:rsidR="006E1F42" w:rsidRPr="004F1712" w:rsidRDefault="006E1F42" w:rsidP="00202F72">
      <w:pPr>
        <w:spacing w:after="0" w:line="264" w:lineRule="auto"/>
        <w:rPr>
          <w:rFonts w:ascii="Calibri" w:hAnsi="Calibri"/>
        </w:rPr>
      </w:pPr>
    </w:p>
    <w:p w14:paraId="347AC9E9" w14:textId="77777777" w:rsidR="0021280F" w:rsidRPr="004F1712" w:rsidRDefault="0021280F" w:rsidP="00202F72">
      <w:pPr>
        <w:spacing w:after="0" w:line="264" w:lineRule="auto"/>
        <w:rPr>
          <w:rFonts w:ascii="Calibri" w:hAnsi="Calibri"/>
        </w:rPr>
      </w:pPr>
      <w:r w:rsidRPr="004F1712">
        <w:rPr>
          <w:rFonts w:ascii="Calibri" w:hAnsi="Calibri"/>
          <w:bCs/>
          <w:i/>
          <w:noProof/>
        </w:rPr>
        <w:t>V ………………</w:t>
      </w:r>
      <w:r w:rsidR="00C574D0" w:rsidRPr="004F1712">
        <w:rPr>
          <w:rFonts w:ascii="Calibri" w:hAnsi="Calibri"/>
          <w:bCs/>
          <w:i/>
          <w:noProof/>
        </w:rPr>
        <w:t>.…….., dňa ....................</w:t>
      </w:r>
    </w:p>
    <w:p w14:paraId="65A0B94C" w14:textId="2F957ECA" w:rsidR="0021280F" w:rsidRDefault="0021280F" w:rsidP="00202F72">
      <w:pPr>
        <w:spacing w:after="0" w:line="264" w:lineRule="auto"/>
        <w:rPr>
          <w:rFonts w:ascii="Calibri" w:hAnsi="Calibri"/>
          <w:b/>
          <w:bCs/>
          <w:noProof/>
        </w:rPr>
      </w:pPr>
    </w:p>
    <w:p w14:paraId="152DD544" w14:textId="1A5B48EE" w:rsidR="00F5129D" w:rsidRDefault="00F5129D" w:rsidP="00202F72">
      <w:pPr>
        <w:spacing w:after="0" w:line="264" w:lineRule="auto"/>
        <w:rPr>
          <w:rFonts w:ascii="Calibri" w:hAnsi="Calibri"/>
          <w:b/>
          <w:bCs/>
          <w:noProof/>
        </w:rPr>
      </w:pPr>
    </w:p>
    <w:p w14:paraId="3B0980EB" w14:textId="77777777" w:rsidR="00F5129D" w:rsidRPr="004F1712" w:rsidRDefault="00F5129D" w:rsidP="00202F72">
      <w:pPr>
        <w:spacing w:after="0" w:line="264" w:lineRule="auto"/>
        <w:rPr>
          <w:rFonts w:ascii="Calibri" w:hAnsi="Calibri"/>
          <w:b/>
          <w:bCs/>
          <w:noProof/>
        </w:rPr>
      </w:pPr>
    </w:p>
    <w:p w14:paraId="61F187A7" w14:textId="77777777" w:rsidR="009A3BEB" w:rsidRPr="004F1712" w:rsidRDefault="009A3BEB" w:rsidP="00202F72">
      <w:pPr>
        <w:spacing w:after="0" w:line="264" w:lineRule="auto"/>
        <w:rPr>
          <w:rFonts w:ascii="Calibri" w:hAnsi="Calibri"/>
          <w:b/>
          <w:bCs/>
          <w:noProof/>
        </w:rPr>
      </w:pPr>
    </w:p>
    <w:p w14:paraId="09EDF2DB" w14:textId="77777777" w:rsidR="0021280F" w:rsidRPr="004F1712" w:rsidRDefault="0021280F" w:rsidP="00202F72">
      <w:pPr>
        <w:spacing w:after="0" w:line="264" w:lineRule="auto"/>
        <w:rPr>
          <w:rFonts w:ascii="Calibri" w:hAnsi="Calibri"/>
        </w:rPr>
      </w:pPr>
      <w:r w:rsidRPr="004F1712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4F1712">
        <w:rPr>
          <w:rFonts w:ascii="Calibri" w:hAnsi="Calibri"/>
          <w:b/>
          <w:bCs/>
          <w:noProof/>
        </w:rPr>
        <w:tab/>
        <w:t xml:space="preserve">                           </w:t>
      </w:r>
      <w:r w:rsidRPr="004F1712">
        <w:rPr>
          <w:rFonts w:ascii="Calibri" w:hAnsi="Calibri"/>
          <w:b/>
          <w:bCs/>
          <w:noProof/>
        </w:rPr>
        <w:tab/>
      </w:r>
      <w:r w:rsidRPr="004F1712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88A5F3A" w14:textId="77777777" w:rsidR="0021280F" w:rsidRPr="004F1712" w:rsidRDefault="0021280F" w:rsidP="00202F72">
      <w:pPr>
        <w:spacing w:after="0" w:line="264" w:lineRule="auto"/>
        <w:rPr>
          <w:rFonts w:ascii="Calibri" w:hAnsi="Calibri"/>
          <w:i/>
          <w:noProof/>
        </w:rPr>
      </w:pPr>
      <w:r w:rsidRPr="004F1712">
        <w:rPr>
          <w:rFonts w:ascii="Calibri" w:hAnsi="Calibri"/>
          <w:i/>
          <w:noProof/>
        </w:rPr>
        <w:sym w:font="Symbol" w:char="005B"/>
      </w:r>
      <w:r w:rsidRPr="004F1712">
        <w:rPr>
          <w:rFonts w:ascii="Calibri" w:hAnsi="Calibri"/>
          <w:i/>
          <w:noProof/>
        </w:rPr>
        <w:t>uviesť miesto a dátum podpisu</w:t>
      </w:r>
      <w:r w:rsidRPr="004F1712">
        <w:rPr>
          <w:rFonts w:ascii="Calibri" w:hAnsi="Calibri"/>
          <w:i/>
          <w:noProof/>
        </w:rPr>
        <w:sym w:font="Symbol" w:char="005D"/>
      </w:r>
      <w:r w:rsidRPr="004F1712">
        <w:rPr>
          <w:rFonts w:ascii="Calibri" w:hAnsi="Calibri"/>
          <w:i/>
          <w:noProof/>
        </w:rPr>
        <w:tab/>
        <w:t xml:space="preserve">                       </w:t>
      </w:r>
      <w:r w:rsidRPr="004F1712">
        <w:rPr>
          <w:rFonts w:ascii="Calibri" w:hAnsi="Calibri"/>
          <w:i/>
          <w:noProof/>
        </w:rPr>
        <w:tab/>
      </w:r>
      <w:r w:rsidRPr="004F1712">
        <w:rPr>
          <w:rFonts w:ascii="Calibri" w:hAnsi="Calibri"/>
          <w:i/>
          <w:noProof/>
        </w:rPr>
        <w:tab/>
      </w:r>
      <w:r w:rsidRPr="004F1712">
        <w:rPr>
          <w:rFonts w:ascii="Calibri" w:hAnsi="Calibri"/>
          <w:i/>
          <w:noProof/>
        </w:rPr>
        <w:sym w:font="Symbol" w:char="005B"/>
      </w:r>
      <w:r w:rsidRPr="004F1712">
        <w:rPr>
          <w:rFonts w:ascii="Calibri" w:hAnsi="Calibri"/>
          <w:i/>
          <w:noProof/>
        </w:rPr>
        <w:t>vypísať meno, priezvisko a funkciu</w:t>
      </w:r>
    </w:p>
    <w:p w14:paraId="3F73F93B" w14:textId="590C7C3F" w:rsidR="0021280F" w:rsidRPr="004F1712" w:rsidRDefault="0021280F" w:rsidP="00202F72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4F1712">
        <w:rPr>
          <w:rFonts w:ascii="Calibri" w:hAnsi="Calibri"/>
          <w:i/>
          <w:noProof/>
        </w:rPr>
        <w:t xml:space="preserve">                         </w:t>
      </w:r>
      <w:r w:rsidRPr="004F1712">
        <w:rPr>
          <w:rFonts w:ascii="Calibri" w:hAnsi="Calibri"/>
          <w:i/>
          <w:noProof/>
        </w:rPr>
        <w:tab/>
        <w:t>oprávnenej osoby uchádzača</w:t>
      </w:r>
      <w:r w:rsidRPr="004F1712">
        <w:rPr>
          <w:rFonts w:ascii="Calibri" w:hAnsi="Calibri"/>
          <w:i/>
          <w:noProof/>
        </w:rPr>
        <w:sym w:font="Symbol" w:char="005D"/>
      </w:r>
    </w:p>
    <w:p w14:paraId="16B4C27A" w14:textId="77777777" w:rsidR="00F5129D" w:rsidRPr="004F1712" w:rsidRDefault="00F5129D" w:rsidP="00202F72">
      <w:pPr>
        <w:spacing w:after="0" w:line="264" w:lineRule="auto"/>
        <w:rPr>
          <w:rFonts w:ascii="Calibri" w:hAnsi="Calibri"/>
          <w:i/>
          <w:noProof/>
        </w:rPr>
      </w:pPr>
    </w:p>
    <w:p w14:paraId="2FDB1A74" w14:textId="77777777" w:rsidR="005802BB" w:rsidRPr="004F1712" w:rsidRDefault="005802BB" w:rsidP="00202F72">
      <w:pPr>
        <w:autoSpaceDE w:val="0"/>
        <w:autoSpaceDN w:val="0"/>
        <w:adjustRightInd w:val="0"/>
        <w:spacing w:after="0" w:line="264" w:lineRule="auto"/>
        <w:rPr>
          <w:rFonts w:cs="Calibri"/>
          <w:color w:val="000000"/>
          <w:sz w:val="18"/>
          <w:szCs w:val="18"/>
        </w:rPr>
      </w:pPr>
      <w:r w:rsidRPr="004F1712"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03928DD7" w14:textId="77777777" w:rsidR="005802BB" w:rsidRPr="004F1712" w:rsidRDefault="005802BB" w:rsidP="00202F7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4F1712"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28581F57" w14:textId="1BEA86D0" w:rsidR="005802BB" w:rsidRPr="004F1712" w:rsidRDefault="005802BB" w:rsidP="00202F7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4F1712">
        <w:rPr>
          <w:i/>
          <w:sz w:val="18"/>
          <w:szCs w:val="18"/>
        </w:rPr>
        <w:t>návrh na plnenie kritérií uchádzača musí byť v zmysle SP vložený do systému JOSEPHINE vo formáte .</w:t>
      </w:r>
      <w:proofErr w:type="spellStart"/>
      <w:r w:rsidRPr="004F1712">
        <w:rPr>
          <w:i/>
          <w:sz w:val="18"/>
          <w:szCs w:val="18"/>
        </w:rPr>
        <w:t>pdf</w:t>
      </w:r>
      <w:proofErr w:type="spellEnd"/>
      <w:r w:rsidRPr="004F1712">
        <w:rPr>
          <w:i/>
          <w:sz w:val="18"/>
          <w:szCs w:val="18"/>
        </w:rPr>
        <w:t>“</w:t>
      </w:r>
    </w:p>
    <w:p w14:paraId="33BB3488" w14:textId="76260C12" w:rsidR="005802BB" w:rsidRPr="004F1712" w:rsidRDefault="005802BB" w:rsidP="00202F7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sz w:val="18"/>
          <w:szCs w:val="18"/>
        </w:rPr>
      </w:pPr>
      <w:r w:rsidRPr="004F1712">
        <w:rPr>
          <w:i/>
          <w:sz w:val="18"/>
          <w:szCs w:val="18"/>
        </w:rPr>
        <w:t>uchádzač zaokrúhli svoje návrhy v zmysle matematických pravidiel</w:t>
      </w:r>
      <w:r w:rsidRPr="004F1712">
        <w:rPr>
          <w:rFonts w:cs="Calibri"/>
          <w:i/>
          <w:iCs/>
          <w:color w:val="000000"/>
          <w:sz w:val="18"/>
          <w:szCs w:val="18"/>
        </w:rPr>
        <w:t xml:space="preserve"> </w:t>
      </w:r>
      <w:r w:rsidRPr="004F1712">
        <w:rPr>
          <w:i/>
          <w:sz w:val="18"/>
          <w:szCs w:val="18"/>
        </w:rPr>
        <w:t>na 2 desatinné miesta.</w:t>
      </w:r>
      <w:r w:rsidRPr="004F1712"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sectPr w:rsidR="005802BB" w:rsidRPr="004F1712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1CF88" w14:textId="77777777"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14:paraId="3759C9BE" w14:textId="77777777"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D1902" w14:textId="77777777"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14:paraId="13141131" w14:textId="77777777"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6043B" w14:textId="77777777"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14:paraId="1A6D34B6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F247E"/>
    <w:rsid w:val="00185F68"/>
    <w:rsid w:val="00190693"/>
    <w:rsid w:val="00202F72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4F1712"/>
    <w:rsid w:val="00576726"/>
    <w:rsid w:val="005802BB"/>
    <w:rsid w:val="00612427"/>
    <w:rsid w:val="00614AC5"/>
    <w:rsid w:val="006B12FD"/>
    <w:rsid w:val="006E1F42"/>
    <w:rsid w:val="006E24F0"/>
    <w:rsid w:val="006E7AD2"/>
    <w:rsid w:val="00772BE3"/>
    <w:rsid w:val="007A2632"/>
    <w:rsid w:val="007A4512"/>
    <w:rsid w:val="008849C2"/>
    <w:rsid w:val="008B6813"/>
    <w:rsid w:val="008C5332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BE4CAA"/>
    <w:rsid w:val="00C574D0"/>
    <w:rsid w:val="00C65645"/>
    <w:rsid w:val="00CA3DB2"/>
    <w:rsid w:val="00D44DA5"/>
    <w:rsid w:val="00D83421"/>
    <w:rsid w:val="00DE7FAF"/>
    <w:rsid w:val="00E05F91"/>
    <w:rsid w:val="00E22A90"/>
    <w:rsid w:val="00EC3999"/>
    <w:rsid w:val="00EF52C5"/>
    <w:rsid w:val="00F5129D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34D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rsid w:val="0058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2DE717-BF7E-425E-A79B-75A2E266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Ivana Mesiariková</cp:lastModifiedBy>
  <cp:revision>25</cp:revision>
  <cp:lastPrinted>2019-03-21T16:04:00Z</cp:lastPrinted>
  <dcterms:created xsi:type="dcterms:W3CDTF">2020-04-22T06:58:00Z</dcterms:created>
  <dcterms:modified xsi:type="dcterms:W3CDTF">2021-03-03T20:00:00Z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