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EB6E81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3AE08FE9" w:rsidR="002F447F" w:rsidRPr="002F447F" w:rsidRDefault="00EB6E81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 xml:space="preserve">KRYCÍ LIST </w:t>
      </w:r>
      <w:r>
        <w:rPr>
          <w:rFonts w:ascii="Arial" w:hAnsi="Arial" w:cs="Arial"/>
          <w:b/>
        </w:rPr>
        <w:t>ŽÁDOSTI O ÚČAST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1B1C1694" w:rsidR="00201690" w:rsidRPr="00511556" w:rsidRDefault="00511556" w:rsidP="002016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 zadávacím řízení veřejné</w:t>
      </w:r>
      <w:r w:rsidR="00EB6E81" w:rsidRPr="006159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zakázky</w:t>
      </w:r>
      <w:r w:rsidR="00EB6E81" w:rsidRPr="006963ED">
        <w:rPr>
          <w:rFonts w:ascii="Arial" w:hAnsi="Arial" w:cs="Arial"/>
        </w:rPr>
        <w:t xml:space="preserve">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VZ7</w:t>
      </w:r>
      <w:r w:rsidR="00EB6E81">
        <w:rPr>
          <w:rFonts w:ascii="Arial" w:hAnsi="Arial" w:cs="Arial"/>
          <w:b/>
        </w:rPr>
        <w:t>/</w:t>
      </w:r>
      <w:r w:rsidR="00F4094A" w:rsidRPr="00F4094A">
        <w:rPr>
          <w:rFonts w:ascii="Arial" w:hAnsi="Arial" w:cs="Arial"/>
          <w:b/>
        </w:rPr>
        <w:t>2021</w:t>
      </w:r>
      <w:r w:rsidR="00EB6E81" w:rsidRPr="00F4094A">
        <w:rPr>
          <w:rFonts w:ascii="Arial" w:hAnsi="Arial" w:cs="Arial"/>
          <w:b/>
        </w:rPr>
        <w:t xml:space="preserve"> – </w:t>
      </w:r>
      <w:r w:rsidR="00F4094A" w:rsidRPr="00F4094A">
        <w:rPr>
          <w:rFonts w:ascii="Arial" w:hAnsi="Arial" w:cs="Arial"/>
          <w:b/>
        </w:rPr>
        <w:t>Dodávky náhradních dílů a komponent IT</w:t>
      </w:r>
      <w:r>
        <w:rPr>
          <w:rFonts w:ascii="Arial" w:hAnsi="Arial" w:cs="Arial"/>
          <w:b/>
        </w:rPr>
        <w:t xml:space="preserve"> </w:t>
      </w:r>
      <w:r w:rsidRPr="00511556">
        <w:rPr>
          <w:rFonts w:ascii="Arial" w:hAnsi="Arial" w:cs="Arial"/>
        </w:rPr>
        <w:t>(dynamický nákupní systém)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A306D5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EB6E81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A306D5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EB6E8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EB6E8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2BD477E8" w:rsidR="00201690" w:rsidRPr="00F002A0" w:rsidRDefault="00EB6E81" w:rsidP="00EB6E81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Kontaktní osoba pro jednání ve věci </w:t>
            </w:r>
            <w:r>
              <w:rPr>
                <w:rFonts w:ascii="Arial" w:hAnsi="Arial" w:cs="Arial"/>
                <w:sz w:val="18"/>
                <w:szCs w:val="18"/>
              </w:rPr>
              <w:t>žádosti o účast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511556" w14:paraId="672085AD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0150433A" w14:textId="2D72303C" w:rsidR="00511556" w:rsidRDefault="00511556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Označení kategorií dynamického nákupního systému, do kterých dodavatel podává svoji žádost o účast (nehodící se škrtněte)</w:t>
            </w:r>
            <w:r w:rsidR="00540650">
              <w:rPr>
                <w:rFonts w:ascii="Arial" w:hAnsi="Arial" w:cs="Arial"/>
                <w:i/>
                <w:sz w:val="18"/>
                <w:szCs w:val="18"/>
              </w:rPr>
              <w:t>**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463EEE5" w14:textId="77777777" w:rsidR="00511556" w:rsidRPr="00511556" w:rsidRDefault="00511556" w:rsidP="0006057E">
            <w:pPr>
              <w:rPr>
                <w:rFonts w:ascii="Arial" w:hAnsi="Arial" w:cs="Arial"/>
                <w:i/>
                <w:sz w:val="18"/>
              </w:rPr>
            </w:pPr>
            <w:r w:rsidRPr="00511556">
              <w:rPr>
                <w:rFonts w:ascii="Arial" w:hAnsi="Arial" w:cs="Arial"/>
                <w:i/>
                <w:sz w:val="18"/>
              </w:rPr>
              <w:t>Kategorie 1 – Kabeláž a související komponenty</w:t>
            </w:r>
          </w:p>
          <w:p w14:paraId="7F2FC835" w14:textId="6ED8895E" w:rsidR="00511556" w:rsidRPr="00F002A0" w:rsidRDefault="00511556" w:rsidP="0006057E">
            <w:pPr>
              <w:rPr>
                <w:rFonts w:ascii="Arial" w:hAnsi="Arial" w:cs="Arial"/>
              </w:rPr>
            </w:pPr>
            <w:r w:rsidRPr="00511556">
              <w:rPr>
                <w:rFonts w:ascii="Arial" w:hAnsi="Arial" w:cs="Arial"/>
                <w:i/>
                <w:sz w:val="18"/>
              </w:rPr>
              <w:t>Kategorie 2 – Tablety, komponenty a náhradní díly IT</w:t>
            </w:r>
          </w:p>
        </w:tc>
      </w:tr>
      <w:tr w:rsidR="00A306D5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10B12ED6" w:rsidR="00201690" w:rsidRPr="00F002A0" w:rsidRDefault="00EB6E81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54065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A306D5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EB6E8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EB6E81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A306D5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6FD7D443" w:rsidR="00201690" w:rsidRPr="00F002A0" w:rsidRDefault="00EB6E81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Popis plnění poddodavatele (části </w:t>
            </w:r>
            <w:r w:rsidR="00540650">
              <w:rPr>
                <w:rFonts w:ascii="Arial" w:hAnsi="Arial" w:cs="Arial"/>
                <w:sz w:val="18"/>
                <w:szCs w:val="18"/>
              </w:rPr>
              <w:t xml:space="preserve">dílčích </w:t>
            </w:r>
            <w:r w:rsidRPr="00F002A0">
              <w:rPr>
                <w:rFonts w:ascii="Arial" w:hAnsi="Arial" w:cs="Arial"/>
                <w:sz w:val="18"/>
                <w:szCs w:val="18"/>
              </w:rPr>
              <w:t>zakáz</w:t>
            </w:r>
            <w:r w:rsidR="00540650">
              <w:rPr>
                <w:rFonts w:ascii="Arial" w:hAnsi="Arial" w:cs="Arial"/>
                <w:sz w:val="18"/>
                <w:szCs w:val="18"/>
              </w:rPr>
              <w:t>ek</w:t>
            </w:r>
            <w:r w:rsidRPr="00F002A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6668432A" w14:textId="7576CABF" w:rsidR="00FD2E3F" w:rsidRDefault="00EB6E81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EB6E8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b/>
          <w:i/>
          <w:sz w:val="18"/>
          <w:szCs w:val="18"/>
        </w:rPr>
        <w:t>mikropodnikem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EB6E8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EB6E8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EB6E81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  <w:bookmarkStart w:id="1" w:name="_GoBack"/>
      <w:bookmarkEnd w:id="1"/>
    </w:p>
    <w:p w14:paraId="3754C0AB" w14:textId="77777777" w:rsidR="00540650" w:rsidRPr="00F002A0" w:rsidRDefault="00540650" w:rsidP="00540650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>**</w:t>
      </w:r>
      <w:r w:rsidRPr="00511556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Pokud se dodavatel hlásí jen do některé z kategorií dynamického nákupního systému, ostatní přeškrtne či vymaže kategorii, do které se nehlásí.</w:t>
      </w:r>
    </w:p>
    <w:p w14:paraId="154846D2" w14:textId="77777777" w:rsidR="00540650" w:rsidRDefault="00540650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5F7B390B" w:rsidR="00201690" w:rsidRDefault="00EB6E81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</w:t>
      </w:r>
      <w:r w:rsidR="00540650"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5669550D" w14:textId="77777777" w:rsidR="00511556" w:rsidRPr="00F002A0" w:rsidRDefault="00511556" w:rsidP="00201690">
      <w:pPr>
        <w:rPr>
          <w:rFonts w:ascii="Arial" w:hAnsi="Arial" w:cs="Arial"/>
          <w:i/>
          <w:sz w:val="18"/>
          <w:szCs w:val="18"/>
        </w:rPr>
      </w:pPr>
    </w:p>
    <w:p w14:paraId="72FEF59F" w14:textId="77777777" w:rsidR="00201690" w:rsidRPr="00F002A0" w:rsidRDefault="00EB6E81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/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1B8E7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485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0C8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E80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CC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48F3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09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A4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8B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556"/>
    <w:rsid w:val="0051191A"/>
    <w:rsid w:val="00540650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306D5"/>
    <w:rsid w:val="00AA0C2D"/>
    <w:rsid w:val="00AC79F9"/>
    <w:rsid w:val="00AE1344"/>
    <w:rsid w:val="00AF23C6"/>
    <w:rsid w:val="00B01E06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B6E81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368B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Greň Jan</cp:lastModifiedBy>
  <cp:revision>11</cp:revision>
  <dcterms:created xsi:type="dcterms:W3CDTF">2019-08-26T17:46:00Z</dcterms:created>
  <dcterms:modified xsi:type="dcterms:W3CDTF">2021-03-11T10:08:00Z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