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3EF9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2BFA">
        <w:rPr>
          <w:rFonts w:ascii="Times New Roman" w:hAnsi="Times New Roman" w:cs="Times New Roman"/>
          <w:b/>
          <w:bCs/>
        </w:rPr>
        <w:t>PODMIENKY ELEKTRONICKEJ AUKCIE</w:t>
      </w:r>
      <w:r w:rsidRPr="009B2BFA">
        <w:rPr>
          <w:rFonts w:ascii="Times New Roman" w:hAnsi="Times New Roman" w:cs="Times New Roman"/>
        </w:rPr>
        <w:t> </w:t>
      </w:r>
    </w:p>
    <w:p w14:paraId="74A4AB93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70D6D" w14:textId="386D8B17" w:rsidR="00560D7A" w:rsidRPr="009B2BF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>Všeobecné informácie</w:t>
      </w:r>
    </w:p>
    <w:p w14:paraId="405A88F2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2AB05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aukcia</w:t>
      </w:r>
      <w:r w:rsidRPr="009B2BFA">
        <w:rPr>
          <w:rFonts w:ascii="Times New Roman" w:hAnsi="Times New Roman" w:cs="Times New Roman"/>
        </w:rPr>
        <w:t xml:space="preserve"> je na účely tohto verejného obstarávania opakujúci sa proces, ktorý využíva elektronické zariadenia na predkladanie nových cien upravených smerom nadol. </w:t>
      </w:r>
    </w:p>
    <w:p w14:paraId="55FF3041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Účelom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zostavenie poradia ponúk automatizovaným vyhodnotením po úvodnom úplnom vyhodnotení ponúk. </w:t>
      </w:r>
    </w:p>
    <w:p w14:paraId="39EB1A43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Vyhlasovateľ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  <w:b/>
        </w:rPr>
        <w:t xml:space="preserve"> </w:t>
      </w:r>
      <w:r w:rsidRPr="009B2BFA">
        <w:rPr>
          <w:rFonts w:ascii="Times New Roman" w:hAnsi="Times New Roman" w:cs="Times New Roman"/>
        </w:rPr>
        <w:t xml:space="preserve">(ďalej len „vyhlasovateľ“) je Národné centrum zdravotníckych informácií, bližšie špecifikovaný v týchto súťažných podkladoch. </w:t>
      </w:r>
    </w:p>
    <w:p w14:paraId="0B5B3E5B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Predmet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rovnaký ako predmet zákazky, uvedený v oznámení o vyhlásení verejného obstarávania a bližšie špecifikovaný v súťažných podkladoch. </w:t>
      </w:r>
    </w:p>
    <w:p w14:paraId="4673DD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Administrátor</w:t>
      </w:r>
      <w:r w:rsidRPr="009B2BFA">
        <w:rPr>
          <w:rFonts w:ascii="Times New Roman" w:hAnsi="Times New Roman" w:cs="Times New Roman"/>
        </w:rPr>
        <w:t xml:space="preserve"> vyhlasovateľa je osoba, ktorá v rámci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vyzýva uchádzačov na predkladanie nových cien upravených smerom nadol. </w:t>
      </w:r>
    </w:p>
    <w:p w14:paraId="6605A3C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aukčná sieň</w:t>
      </w:r>
      <w:r w:rsidRPr="009B2BFA">
        <w:rPr>
          <w:rFonts w:ascii="Times New Roman" w:hAnsi="Times New Roman" w:cs="Times New Roman"/>
        </w:rPr>
        <w:t xml:space="preserve"> (ďalej len „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sieň“) je prostredie umiestnené na určenej adrese vo verejnej dátovej sieti Internet, v ktorom uchádzači predkladajú nové ceny upravené smerom nadol.</w:t>
      </w:r>
    </w:p>
    <w:p w14:paraId="01683A06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Prípravné kolo</w:t>
      </w:r>
      <w:r w:rsidRPr="009B2BFA">
        <w:rPr>
          <w:rFonts w:ascii="Times New Roman" w:hAnsi="Times New Roman" w:cs="Times New Roman"/>
        </w:rPr>
        <w:t xml:space="preserve"> je časť postupu, v ktorom sa po sprístupnení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uchádzači oboznámia </w:t>
      </w:r>
      <w:r w:rsidRPr="009B2BFA">
        <w:rPr>
          <w:rFonts w:ascii="Times New Roman" w:hAnsi="Times New Roman" w:cs="Times New Roman"/>
        </w:rPr>
        <w:br/>
        <w:t>s  Aukčným prostredím pred zahájením Aukčného kola (elektronickej aukcie).</w:t>
      </w:r>
    </w:p>
    <w:p w14:paraId="1686A4EA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Aukčné kolo</w:t>
      </w:r>
      <w:r w:rsidRPr="009B2BFA">
        <w:rPr>
          <w:rFonts w:ascii="Times New Roman" w:hAnsi="Times New Roman" w:cs="Times New Roman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 ich vyhodnocovanie v limitovanom čase.</w:t>
      </w:r>
    </w:p>
    <w:p w14:paraId="46716958" w14:textId="77777777" w:rsidR="00560D7A" w:rsidRPr="009B2BFA" w:rsidRDefault="00560D7A" w:rsidP="00560D7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7E32D20" w14:textId="6F3CE231" w:rsidR="00560D7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 xml:space="preserve"> Priebeh</w:t>
      </w:r>
    </w:p>
    <w:p w14:paraId="0DBE6E7C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</w:p>
    <w:p w14:paraId="6FD8076E" w14:textId="77777777" w:rsidR="0008698C" w:rsidRPr="0008698C" w:rsidRDefault="0008698C" w:rsidP="0008698C">
      <w:pPr>
        <w:pStyle w:val="Odsekzoznamu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146DFD2" w14:textId="4F5781BF" w:rsidR="00560D7A" w:rsidRPr="009B2BFA" w:rsidRDefault="00560D7A" w:rsidP="00190599">
      <w:pPr>
        <w:numPr>
          <w:ilvl w:val="1"/>
          <w:numId w:val="4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Názov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</w:t>
      </w:r>
      <w:r w:rsidR="00190599" w:rsidRPr="00190599">
        <w:rPr>
          <w:rFonts w:ascii="Times New Roman" w:hAnsi="Times New Roman" w:cs="Times New Roman"/>
        </w:rPr>
        <w:t xml:space="preserve">Kritický HW a SW pre prevádzku </w:t>
      </w:r>
      <w:proofErr w:type="spellStart"/>
      <w:r w:rsidR="00190599" w:rsidRPr="00190599">
        <w:rPr>
          <w:rFonts w:ascii="Times New Roman" w:hAnsi="Times New Roman" w:cs="Times New Roman"/>
        </w:rPr>
        <w:t>eZdravia</w:t>
      </w:r>
      <w:proofErr w:type="spellEnd"/>
      <w:r w:rsidR="00725A56">
        <w:rPr>
          <w:rFonts w:ascii="Times New Roman" w:hAnsi="Times New Roman" w:cs="Times New Roman"/>
        </w:rPr>
        <w:t xml:space="preserve"> II</w:t>
      </w:r>
      <w:bookmarkStart w:id="0" w:name="_GoBack"/>
      <w:bookmarkEnd w:id="0"/>
      <w:r w:rsidR="00190599" w:rsidRPr="00190599">
        <w:rPr>
          <w:rFonts w:ascii="Times New Roman" w:hAnsi="Times New Roman" w:cs="Times New Roman"/>
        </w:rPr>
        <w:t>.</w:t>
      </w:r>
    </w:p>
    <w:p w14:paraId="39298A7B" w14:textId="77777777" w:rsidR="00012EC7" w:rsidRDefault="00560D7A" w:rsidP="00012EC7">
      <w:pPr>
        <w:pStyle w:val="Odsekzoznamu"/>
        <w:spacing w:after="120"/>
        <w:ind w:left="703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Ponuky uchádzačov budú posudzované na základe hodnotenia podľa najnižšej celkovej ponukovej ceny. </w:t>
      </w:r>
    </w:p>
    <w:p w14:paraId="17AD7FC6" w14:textId="0A915373" w:rsidR="0024105B" w:rsidRPr="00012EC7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12EC7">
        <w:rPr>
          <w:rFonts w:ascii="Times New Roman" w:hAnsi="Times New Roman" w:cs="Times New Roman"/>
        </w:rPr>
        <w:t>Prvky, ktorých hodnoty sú predmetom ponuky uchádzača v </w:t>
      </w:r>
      <w:proofErr w:type="spellStart"/>
      <w:r w:rsidRPr="00012EC7">
        <w:rPr>
          <w:rFonts w:ascii="Times New Roman" w:hAnsi="Times New Roman" w:cs="Times New Roman"/>
        </w:rPr>
        <w:t>eAukcii</w:t>
      </w:r>
      <w:proofErr w:type="spellEnd"/>
      <w:r w:rsidRPr="00012EC7">
        <w:rPr>
          <w:rFonts w:ascii="Times New Roman" w:hAnsi="Times New Roman" w:cs="Times New Roman"/>
        </w:rPr>
        <w:t>, sú  </w:t>
      </w:r>
      <w:r w:rsidR="0024105B" w:rsidRPr="00012EC7">
        <w:rPr>
          <w:rFonts w:ascii="Times New Roman" w:hAnsi="Times New Roman" w:cs="Times New Roman"/>
        </w:rPr>
        <w:t xml:space="preserve">celková ponuková cena za predmet obstarávania v EUR </w:t>
      </w:r>
      <w:r w:rsidRPr="00012EC7">
        <w:rPr>
          <w:rFonts w:ascii="Times New Roman" w:hAnsi="Times New Roman" w:cs="Times New Roman"/>
        </w:rPr>
        <w:t xml:space="preserve">s  DPH.  </w:t>
      </w:r>
    </w:p>
    <w:p w14:paraId="0713D902" w14:textId="4714E4D9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Cs/>
        </w:rPr>
        <w:t xml:space="preserve">V </w:t>
      </w:r>
      <w:r w:rsidRPr="0008698C">
        <w:rPr>
          <w:rFonts w:ascii="Times New Roman" w:hAnsi="Times New Roman" w:cs="Times New Roman"/>
        </w:rPr>
        <w:t>rámci</w:t>
      </w:r>
      <w:r w:rsidRPr="009B2BFA">
        <w:rPr>
          <w:rFonts w:ascii="Times New Roman" w:hAnsi="Times New Roman" w:cs="Times New Roman"/>
          <w:bCs/>
        </w:rPr>
        <w:t xml:space="preserve">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spĺňajú určené podmienky na predloženie nových  cien v </w:t>
      </w:r>
      <w:proofErr w:type="spellStart"/>
      <w:r w:rsidRPr="009B2BFA">
        <w:rPr>
          <w:rFonts w:ascii="Times New Roman" w:hAnsi="Times New Roman" w:cs="Times New Roman"/>
          <w:bCs/>
        </w:rPr>
        <w:t>eAukcii</w:t>
      </w:r>
      <w:proofErr w:type="spellEnd"/>
      <w:r w:rsidRPr="009B2BFA">
        <w:rPr>
          <w:rFonts w:ascii="Times New Roman" w:hAnsi="Times New Roman" w:cs="Times New Roman"/>
          <w:bCs/>
        </w:rPr>
        <w:t xml:space="preserve">. Vo Výzve na účasť v elektronickej aukcii (ďalej len „Výzva“) vyhlasovateľ uvedie podrobné informácie týkajúce sa </w:t>
      </w:r>
      <w:proofErr w:type="spellStart"/>
      <w:r w:rsidRPr="009B2BFA">
        <w:rPr>
          <w:rFonts w:ascii="Times New Roman" w:hAnsi="Times New Roman" w:cs="Times New Roman"/>
          <w:bCs/>
        </w:rPr>
        <w:t>eAukcie</w:t>
      </w:r>
      <w:proofErr w:type="spellEnd"/>
      <w:r w:rsidRPr="009B2BFA">
        <w:rPr>
          <w:rFonts w:ascii="Times New Roman" w:hAnsi="Times New Roman" w:cs="Times New Roman"/>
          <w:bCs/>
        </w:rPr>
        <w:t xml:space="preserve"> v zmysle § 54 ods. 7 zákona o verejnom obstarávaní. Výzva bude zaslaná elektronicky zodpovednej osobe určenej uchádzačom v ponuke ako kontaktná osoba pre </w:t>
      </w:r>
      <w:proofErr w:type="spellStart"/>
      <w:r w:rsidRPr="009B2BFA">
        <w:rPr>
          <w:rFonts w:ascii="Times New Roman" w:hAnsi="Times New Roman" w:cs="Times New Roman"/>
          <w:bCs/>
        </w:rPr>
        <w:t>eAukciu</w:t>
      </w:r>
      <w:proofErr w:type="spellEnd"/>
      <w:r w:rsidRPr="009B2BFA">
        <w:rPr>
          <w:rFonts w:ascii="Times New Roman" w:hAnsi="Times New Roman" w:cs="Times New Roman"/>
          <w:bCs/>
        </w:rPr>
        <w:t xml:space="preserve"> </w:t>
      </w:r>
      <w:r w:rsidRPr="009B2BFA">
        <w:rPr>
          <w:rFonts w:ascii="Times New Roman" w:hAnsi="Times New Roman" w:cs="Times New Roman"/>
          <w:bCs/>
        </w:rPr>
        <w:br/>
        <w:t>(z uvedeného dôvodu je potrebné uviesť správne kontaktné údaje zodpovednej osoby) a bude uchádzačom odoslaná e-mailom najneskôr dva pracovné dni pred konaním Aukčného kola.</w:t>
      </w:r>
    </w:p>
    <w:p w14:paraId="1F78E850" w14:textId="4282A29A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08698C">
        <w:rPr>
          <w:rFonts w:ascii="Times New Roman" w:hAnsi="Times New Roman" w:cs="Times New Roman"/>
        </w:rPr>
        <w:t>eAukcia</w:t>
      </w:r>
      <w:proofErr w:type="spellEnd"/>
      <w:r w:rsidRPr="009B2BFA">
        <w:rPr>
          <w:rFonts w:ascii="Times New Roman" w:hAnsi="Times New Roman" w:cs="Times New Roman"/>
          <w:bCs/>
        </w:rPr>
        <w:t xml:space="preserve"> sa bude vykonávať prostredníctvom </w:t>
      </w:r>
      <w:proofErr w:type="spellStart"/>
      <w:r w:rsidRPr="009B2BFA">
        <w:rPr>
          <w:rFonts w:ascii="Times New Roman" w:hAnsi="Times New Roman" w:cs="Times New Roman"/>
          <w:bCs/>
        </w:rPr>
        <w:t>sw</w:t>
      </w:r>
      <w:proofErr w:type="spellEnd"/>
      <w:r w:rsidRPr="009B2BFA">
        <w:rPr>
          <w:rFonts w:ascii="Times New Roman" w:hAnsi="Times New Roman" w:cs="Times New Roman"/>
          <w:bCs/>
        </w:rPr>
        <w:t xml:space="preserve"> PROEBIZ.</w:t>
      </w:r>
    </w:p>
    <w:p w14:paraId="7C74FC95" w14:textId="0F5E08C6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 xml:space="preserve">V Prípravnom kole sa uchádzači oboznámia s priebehom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 Popisom aukčného prostredia. Výzva obsahuje aj údaje týkajúce sa minimálneho kroku zníženia ceny predmetu zákazky, pravidlá predlžovania Aukčného kola  a lehotu platnosti prístupových kľúčov a pod.</w:t>
      </w:r>
    </w:p>
    <w:p w14:paraId="2F0AD0D3" w14:textId="775AEC7D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Uchádzačom, ktorí budú vyzvaní na účasť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bude v Prípravnom kole a v čase uvedenom vo Výzve sprístupnená 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sieň, kde si môžu skontrolovať správnosť zadaných vstupných cien, ktoré </w:t>
      </w:r>
      <w:r w:rsidRPr="009B2BFA">
        <w:rPr>
          <w:rFonts w:ascii="Times New Roman" w:hAnsi="Times New Roman" w:cs="Times New Roman"/>
        </w:rPr>
        <w:br/>
        <w:t xml:space="preserve">do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zadá administrátor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>, a to v súlade s pôvodnými, listinne predloženými ponukami. Každý uchádzač bude vidieť iba svoju ponuku a </w:t>
      </w:r>
      <w:r w:rsidRPr="009B2BFA">
        <w:rPr>
          <w:rFonts w:ascii="Times New Roman" w:hAnsi="Times New Roman" w:cs="Times New Roman"/>
          <w:u w:val="single"/>
        </w:rPr>
        <w:t>až do začiatku Aukčného kola ju nemôže meniť.</w:t>
      </w:r>
      <w:r w:rsidRPr="009B2BFA">
        <w:rPr>
          <w:rFonts w:ascii="Times New Roman" w:hAnsi="Times New Roman" w:cs="Times New Roman"/>
        </w:rPr>
        <w:t xml:space="preserve"> Všetky informácie o prihlásení sa a priebehu budú uvedené vo Výzve.</w:t>
      </w:r>
    </w:p>
    <w:p w14:paraId="4CF9E952" w14:textId="1259DD93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Aukčné kolo sa začne a skončí v termínoch  uvedených vo Výzve. Na začiatku Aukčného kola sa všetkým uchádzačom zobrazia: </w:t>
      </w:r>
    </w:p>
    <w:p w14:paraId="398981B6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najnižšia celková ponuková cena, </w:t>
      </w:r>
    </w:p>
    <w:p w14:paraId="6B41F60F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celková ponuková cena, </w:t>
      </w:r>
    </w:p>
    <w:p w14:paraId="5C89A093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priebežné umiestnenie (poradie). </w:t>
      </w:r>
    </w:p>
    <w:p w14:paraId="26E1FC73" w14:textId="77777777" w:rsidR="00560D7A" w:rsidRPr="009B2BFA" w:rsidRDefault="00560D7A" w:rsidP="00560D7A">
      <w:pPr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469E8179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Predmetom úpravy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budú prvky, ktorých hodnoty sú predmetom ponuky uchádzača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pričom sa bude automaticky prerátavať celková ponuková cena za všetky položky spolu. Uchádzači budú upravovať ceny smerom nadol. </w:t>
      </w:r>
    </w:p>
    <w:p w14:paraId="49D9D38D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Vyhlasovateľ upozorňuje, že systém neumožní dorovnať najnižšiu celkovú cenu (</w:t>
      </w:r>
      <w:proofErr w:type="spellStart"/>
      <w:r w:rsidRPr="009B2BFA">
        <w:rPr>
          <w:rFonts w:ascii="Times New Roman" w:hAnsi="Times New Roman" w:cs="Times New Roman"/>
        </w:rPr>
        <w:t>t.j</w:t>
      </w:r>
      <w:proofErr w:type="spellEnd"/>
      <w:r w:rsidRPr="009B2BFA">
        <w:rPr>
          <w:rFonts w:ascii="Times New Roman" w:hAnsi="Times New Roman" w:cs="Times New Roman"/>
        </w:rPr>
        <w:t xml:space="preserve">. nie je možné dorovnať ponuku uchádzača na priebežnom 1. mieste). </w:t>
      </w:r>
    </w:p>
    <w:p w14:paraId="4495A4D6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 priebehu Aukčného kola budú zverejňované všetkým uchádzačom zaradeným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sieni informácie, ktoré umožnia uchádzačom zistiť v každom okamihu ich relatívne umiestnenie.</w:t>
      </w:r>
    </w:p>
    <w:p w14:paraId="6C8E695A" w14:textId="77777777" w:rsidR="00560D7A" w:rsidRPr="009B2BFA" w:rsidRDefault="00560D7A" w:rsidP="00CA06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626C0" w14:textId="02F2DECE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Minimálny krok zníženia ceny uchádzača je </w:t>
      </w:r>
      <w:r w:rsidRPr="009B2BFA">
        <w:rPr>
          <w:rFonts w:ascii="Times New Roman" w:hAnsi="Times New Roman" w:cs="Times New Roman"/>
          <w:b/>
        </w:rPr>
        <w:t>0,50 %</w:t>
      </w:r>
      <w:r w:rsidRPr="009B2BFA">
        <w:rPr>
          <w:rFonts w:ascii="Times New Roman" w:hAnsi="Times New Roman" w:cs="Times New Roman"/>
        </w:rPr>
        <w:t xml:space="preserve"> z aktuálnej ceny položky daného uchádzača.  </w:t>
      </w:r>
    </w:p>
    <w:p w14:paraId="216957DD" w14:textId="14E51826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Maximálny krok zníženia ceny uchádzača nie je určený. Uchádzač však bude upozornený pri zmene ceny o viac ako </w:t>
      </w:r>
      <w:r w:rsidRPr="009B2BFA">
        <w:rPr>
          <w:rFonts w:ascii="Times New Roman" w:hAnsi="Times New Roman" w:cs="Times New Roman"/>
          <w:b/>
        </w:rPr>
        <w:t>50 %</w:t>
      </w:r>
      <w:r w:rsidRPr="009B2BFA">
        <w:rPr>
          <w:rFonts w:ascii="Times New Roman" w:hAnsi="Times New Roman" w:cs="Times New Roman"/>
        </w:rPr>
        <w:t xml:space="preserve">. Upozornenie pri maximálnom znížení ceny sa viaže k aktuálnej cene položky daného uchádzača. </w:t>
      </w:r>
    </w:p>
    <w:p w14:paraId="05DC7CC0" w14:textId="1964DE5A" w:rsidR="00560D7A" w:rsidRPr="009D68C9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Aukčné kolo bude ukončené, ak nedôjde k jeho predlžovaniu, uplynutím časového limitu </w:t>
      </w:r>
      <w:r w:rsidRPr="009B2BFA">
        <w:rPr>
          <w:rFonts w:ascii="Times New Roman" w:hAnsi="Times New Roman" w:cs="Times New Roman"/>
          <w:b/>
        </w:rPr>
        <w:t>20 min.</w:t>
      </w:r>
      <w:r w:rsidRPr="009B2BFA">
        <w:rPr>
          <w:rFonts w:ascii="Times New Roman" w:hAnsi="Times New Roman" w:cs="Times New Roman"/>
        </w:rPr>
        <w:t xml:space="preserve"> </w:t>
      </w:r>
      <w:proofErr w:type="spellStart"/>
      <w:r w:rsidRPr="009D68C9">
        <w:rPr>
          <w:rFonts w:ascii="Times New Roman" w:hAnsi="Times New Roman" w:cs="Times New Roman"/>
        </w:rPr>
        <w:t>eAukcia</w:t>
      </w:r>
      <w:proofErr w:type="spellEnd"/>
      <w:r w:rsidRPr="009D68C9">
        <w:rPr>
          <w:rFonts w:ascii="Times New Roman" w:hAnsi="Times New Roman" w:cs="Times New Roman"/>
        </w:rPr>
        <w:t xml:space="preserve"> bude ukončená, ak na základe Výzvy nedostane vyhlasovateľ v lehote </w:t>
      </w:r>
      <w:r w:rsidRPr="009D68C9">
        <w:rPr>
          <w:rFonts w:ascii="Times New Roman" w:hAnsi="Times New Roman" w:cs="Times New Roman"/>
          <w:b/>
        </w:rPr>
        <w:t>20 min.</w:t>
      </w:r>
      <w:r w:rsidRPr="009D68C9">
        <w:rPr>
          <w:rFonts w:ascii="Times New Roman" w:hAnsi="Times New Roman" w:cs="Times New Roman"/>
        </w:rPr>
        <w:t xml:space="preserve"> žiadne nové ceny, ktoré spĺňajú požiadavky týkajúce sa minimálnych rozdielov uvedených v predchádzajúcich odsekoch. Koniec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sa môže predĺžiť v prípade predkladania nových cien (teda pri akejkoľvek úspešnej zmene ceny) v posledných </w:t>
      </w:r>
      <w:r w:rsidRPr="009D68C9">
        <w:rPr>
          <w:rFonts w:ascii="Times New Roman" w:hAnsi="Times New Roman" w:cs="Times New Roman"/>
          <w:b/>
        </w:rPr>
        <w:t>dvoch minútach</w:t>
      </w:r>
      <w:r w:rsidRPr="009D68C9">
        <w:rPr>
          <w:rFonts w:ascii="Times New Roman" w:hAnsi="Times New Roman" w:cs="Times New Roman"/>
        </w:rPr>
        <w:t xml:space="preserve"> trvania elektronickej aukcie vždy o ďalšie </w:t>
      </w:r>
      <w:r w:rsidRPr="009D68C9">
        <w:rPr>
          <w:rFonts w:ascii="Times New Roman" w:hAnsi="Times New Roman" w:cs="Times New Roman"/>
          <w:b/>
        </w:rPr>
        <w:t>dve minúty</w:t>
      </w:r>
      <w:r w:rsidRPr="009D68C9">
        <w:rPr>
          <w:rFonts w:ascii="Times New Roman" w:hAnsi="Times New Roman" w:cs="Times New Roman"/>
        </w:rPr>
        <w:t xml:space="preserve"> (tzn. k času, kedy došlo k predĺženiu, sa k času zostávajúcemu do konca kola pridajú celé </w:t>
      </w:r>
      <w:r w:rsidRPr="009D68C9">
        <w:rPr>
          <w:rFonts w:ascii="Times New Roman" w:hAnsi="Times New Roman" w:cs="Times New Roman"/>
          <w:b/>
        </w:rPr>
        <w:t>2 min.</w:t>
      </w:r>
      <w:r w:rsidRPr="009D68C9">
        <w:rPr>
          <w:rFonts w:ascii="Times New Roman" w:hAnsi="Times New Roman" w:cs="Times New Roman"/>
        </w:rPr>
        <w:t xml:space="preserve">). Počet predĺžení nie je limitovaný. Po ukončení 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už nebude možné upravovať ceny.</w:t>
      </w:r>
    </w:p>
    <w:p w14:paraId="76AA8EF7" w14:textId="3267497C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Výsledkom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bude zostavenie objektívneho poradia ponúk podľa najnižšej celkovej ponukovej ceny spolu za predmet obstarávania automatizovaným vyhodnotením. </w:t>
      </w:r>
    </w:p>
    <w:p w14:paraId="083B82EF" w14:textId="7A25BC3B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Technické požiadavky na prístup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počítač uchádzača musí byť pripojený na Internet. </w:t>
      </w:r>
      <w:r w:rsidRPr="009B2BFA">
        <w:rPr>
          <w:rFonts w:ascii="Times New Roman" w:hAnsi="Times New Roman" w:cs="Times New Roman"/>
        </w:rPr>
        <w:br/>
        <w:t xml:space="preserve">Na bezproblémovú účasť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je nutné používať jeden z podporovaných internetových prehliadačov:</w:t>
      </w:r>
    </w:p>
    <w:p w14:paraId="6E1ABF32" w14:textId="151BFCC0" w:rsidR="00560D7A" w:rsidRPr="009D68C9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8C9">
        <w:rPr>
          <w:rFonts w:ascii="Times New Roman" w:hAnsi="Times New Roman" w:cs="Times New Roman"/>
        </w:rPr>
        <w:t xml:space="preserve">Microsoft </w:t>
      </w:r>
      <w:proofErr w:type="spellStart"/>
      <w:r w:rsidRPr="009D68C9">
        <w:rPr>
          <w:rFonts w:ascii="Times New Roman" w:hAnsi="Times New Roman" w:cs="Times New Roman"/>
        </w:rPr>
        <w:t>Edge</w:t>
      </w:r>
      <w:proofErr w:type="spellEnd"/>
    </w:p>
    <w:p w14:paraId="1325E018" w14:textId="0AF4E134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Microsoft Internet Explorer verzia 11.0 a vyššia, </w:t>
      </w:r>
    </w:p>
    <w:p w14:paraId="2F12C72C" w14:textId="53E8B387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2BFA">
        <w:rPr>
          <w:rFonts w:ascii="Times New Roman" w:hAnsi="Times New Roman" w:cs="Times New Roman"/>
        </w:rPr>
        <w:t>Mozilla</w:t>
      </w:r>
      <w:proofErr w:type="spellEnd"/>
      <w:r w:rsidRPr="009B2BFA">
        <w:rPr>
          <w:rFonts w:ascii="Times New Roman" w:hAnsi="Times New Roman" w:cs="Times New Roman"/>
        </w:rPr>
        <w:t xml:space="preserve"> Firefox verzia 13.0 a vyššia alebo </w:t>
      </w:r>
    </w:p>
    <w:p w14:paraId="7E6F9D46" w14:textId="5392FDE6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Google Chrome. </w:t>
      </w:r>
    </w:p>
    <w:p w14:paraId="1AF192C6" w14:textId="77777777" w:rsidR="00560D7A" w:rsidRPr="009B2BFA" w:rsidRDefault="00560D7A" w:rsidP="006B438A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9B2BFA">
        <w:rPr>
          <w:rFonts w:ascii="Times New Roman" w:hAnsi="Times New Roman" w:cs="Times New Roman"/>
        </w:rPr>
        <w:t>cookies</w:t>
      </w:r>
      <w:proofErr w:type="spellEnd"/>
      <w:r w:rsidRPr="009B2BFA">
        <w:rPr>
          <w:rFonts w:ascii="Times New Roman" w:hAnsi="Times New Roman" w:cs="Times New Roman"/>
        </w:rPr>
        <w:t xml:space="preserve"> a </w:t>
      </w:r>
      <w:proofErr w:type="spellStart"/>
      <w:r w:rsidRPr="009B2BFA">
        <w:rPr>
          <w:rFonts w:ascii="Times New Roman" w:hAnsi="Times New Roman" w:cs="Times New Roman"/>
        </w:rPr>
        <w:t>javaskripty</w:t>
      </w:r>
      <w:proofErr w:type="spellEnd"/>
      <w:r w:rsidRPr="009B2BFA">
        <w:rPr>
          <w:rFonts w:ascii="Times New Roman" w:hAnsi="Times New Roman" w:cs="Times New Roman"/>
        </w:rPr>
        <w:t>.</w:t>
      </w:r>
    </w:p>
    <w:p w14:paraId="409871A6" w14:textId="28A51E5D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ab/>
        <w:t xml:space="preserve">Podrobnejšie informácie o procese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budú uvedené vo Výzve. </w:t>
      </w:r>
    </w:p>
    <w:p w14:paraId="0C53DB10" w14:textId="63137479" w:rsidR="00220DA0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</w:t>
      </w:r>
    </w:p>
    <w:p w14:paraId="334CBE3A" w14:textId="6E96A957" w:rsidR="00560D7A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Vyhlasovateľ si vyhradzuje právo opakovania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 prípade nepredvídateľných technických problémov na strane vyhlasovateľa. </w:t>
      </w:r>
      <w:r w:rsidR="006B438A">
        <w:rPr>
          <w:rFonts w:ascii="Times New Roman" w:hAnsi="Times New Roman" w:cs="Times New Roman"/>
        </w:rPr>
        <w:t xml:space="preserve"> </w:t>
      </w:r>
    </w:p>
    <w:p w14:paraId="222A9781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570300EF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947BF32" w14:textId="77777777" w:rsidR="00560D7A" w:rsidRPr="00220DA0" w:rsidRDefault="00560D7A" w:rsidP="00560D7A">
      <w:pPr>
        <w:spacing w:after="0" w:line="240" w:lineRule="auto"/>
        <w:rPr>
          <w:rFonts w:ascii="Arial" w:hAnsi="Arial" w:cs="Arial"/>
        </w:rPr>
      </w:pPr>
    </w:p>
    <w:sectPr w:rsidR="00560D7A" w:rsidRPr="00220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E757C" w14:textId="77777777" w:rsidR="00B45536" w:rsidRDefault="00B45536" w:rsidP="00D603A0">
      <w:pPr>
        <w:spacing w:after="0" w:line="240" w:lineRule="auto"/>
      </w:pPr>
      <w:r>
        <w:separator/>
      </w:r>
    </w:p>
  </w:endnote>
  <w:endnote w:type="continuationSeparator" w:id="0">
    <w:p w14:paraId="303B46CB" w14:textId="77777777" w:rsidR="00B45536" w:rsidRDefault="00B45536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14:paraId="6312C3EA" w14:textId="1F093ABF" w:rsidR="005C5817" w:rsidRPr="00D603A0" w:rsidRDefault="005C5817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725A56">
          <w:rPr>
            <w:rFonts w:ascii="Times New Roman" w:hAnsi="Times New Roman" w:cs="Times New Roman"/>
            <w:noProof/>
            <w:sz w:val="18"/>
          </w:rPr>
          <w:t>3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61F2CD62" w14:textId="77777777" w:rsidR="005C5817" w:rsidRDefault="005C58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38B28" w14:textId="77777777" w:rsidR="00B45536" w:rsidRDefault="00B45536" w:rsidP="00D603A0">
      <w:pPr>
        <w:spacing w:after="0" w:line="240" w:lineRule="auto"/>
      </w:pPr>
      <w:r>
        <w:separator/>
      </w:r>
    </w:p>
  </w:footnote>
  <w:footnote w:type="continuationSeparator" w:id="0">
    <w:p w14:paraId="2E3BE242" w14:textId="77777777" w:rsidR="00B45536" w:rsidRDefault="00B45536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FB4739"/>
    <w:multiLevelType w:val="hybridMultilevel"/>
    <w:tmpl w:val="3A32FDCC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5DF"/>
    <w:multiLevelType w:val="hybridMultilevel"/>
    <w:tmpl w:val="4120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870D6FC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83E63"/>
    <w:multiLevelType w:val="multilevel"/>
    <w:tmpl w:val="99FE1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044D29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1B05"/>
    <w:multiLevelType w:val="hybridMultilevel"/>
    <w:tmpl w:val="3DDC8DA0"/>
    <w:lvl w:ilvl="0" w:tplc="DF6CF61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E81929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05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51020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37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C13D8C"/>
    <w:multiLevelType w:val="hybridMultilevel"/>
    <w:tmpl w:val="B8C2920A"/>
    <w:lvl w:ilvl="0" w:tplc="AF9456E0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F68A7"/>
    <w:multiLevelType w:val="hybridMultilevel"/>
    <w:tmpl w:val="EC60AE4E"/>
    <w:lvl w:ilvl="0" w:tplc="6C8A7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874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487D4C"/>
    <w:multiLevelType w:val="multilevel"/>
    <w:tmpl w:val="A28428DC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916575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E8049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7504C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6B1295"/>
    <w:multiLevelType w:val="hybridMultilevel"/>
    <w:tmpl w:val="0740922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27B1C"/>
    <w:multiLevelType w:val="hybridMultilevel"/>
    <w:tmpl w:val="5D82B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B227E"/>
    <w:multiLevelType w:val="hybridMultilevel"/>
    <w:tmpl w:val="3F5C28F8"/>
    <w:lvl w:ilvl="0" w:tplc="0EDECF82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2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4B72152C"/>
    <w:multiLevelType w:val="multilevel"/>
    <w:tmpl w:val="15EAF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C104E16"/>
    <w:multiLevelType w:val="hybridMultilevel"/>
    <w:tmpl w:val="B4082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03106"/>
    <w:multiLevelType w:val="multilevel"/>
    <w:tmpl w:val="3B7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156072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E55663"/>
    <w:multiLevelType w:val="multilevel"/>
    <w:tmpl w:val="E9EEDB08"/>
    <w:lvl w:ilvl="0">
      <w:start w:val="2"/>
      <w:numFmt w:val="decimal"/>
      <w:lvlText w:val="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E3982"/>
    <w:multiLevelType w:val="hybridMultilevel"/>
    <w:tmpl w:val="CCA8C296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75DFC"/>
    <w:multiLevelType w:val="hybridMultilevel"/>
    <w:tmpl w:val="91F267DA"/>
    <w:lvl w:ilvl="0" w:tplc="AF9456E0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3A4642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7D3E72"/>
    <w:multiLevelType w:val="multilevel"/>
    <w:tmpl w:val="55061EE0"/>
    <w:lvl w:ilvl="0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E85F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93659"/>
    <w:multiLevelType w:val="hybridMultilevel"/>
    <w:tmpl w:val="66C282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3C265A6"/>
    <w:multiLevelType w:val="multilevel"/>
    <w:tmpl w:val="AA620D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8" w15:restartNumberingAfterBreak="0">
    <w:nsid w:val="64857F4F"/>
    <w:multiLevelType w:val="multilevel"/>
    <w:tmpl w:val="033C8E46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BB6299"/>
    <w:multiLevelType w:val="hybridMultilevel"/>
    <w:tmpl w:val="319EF0C8"/>
    <w:lvl w:ilvl="0" w:tplc="C784BE9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074269"/>
    <w:multiLevelType w:val="hybridMultilevel"/>
    <w:tmpl w:val="E4DC7DB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8B22ED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B40FBC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E276B6"/>
    <w:multiLevelType w:val="hybridMultilevel"/>
    <w:tmpl w:val="2618ECDC"/>
    <w:lvl w:ilvl="0" w:tplc="7B2CEDB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54E4C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64B09"/>
    <w:multiLevelType w:val="hybridMultilevel"/>
    <w:tmpl w:val="4B268896"/>
    <w:lvl w:ilvl="0" w:tplc="59FEE9C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720302"/>
    <w:multiLevelType w:val="hybridMultilevel"/>
    <w:tmpl w:val="317E1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7F04"/>
    <w:multiLevelType w:val="hybridMultilevel"/>
    <w:tmpl w:val="35EE3298"/>
    <w:lvl w:ilvl="0" w:tplc="F758A90E">
      <w:start w:val="4"/>
      <w:numFmt w:val="bullet"/>
      <w:lvlText w:val="-"/>
      <w:lvlJc w:val="left"/>
      <w:pPr>
        <w:ind w:left="1074" w:hanging="360"/>
      </w:pPr>
      <w:rPr>
        <w:rFonts w:ascii="Arial" w:eastAsia="Segoe U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DF4444B"/>
    <w:multiLevelType w:val="multilevel"/>
    <w:tmpl w:val="8438D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7"/>
  </w:num>
  <w:num w:numId="5">
    <w:abstractNumId w:val="25"/>
  </w:num>
  <w:num w:numId="6">
    <w:abstractNumId w:val="28"/>
  </w:num>
  <w:num w:numId="7">
    <w:abstractNumId w:val="3"/>
  </w:num>
  <w:num w:numId="8">
    <w:abstractNumId w:val="37"/>
  </w:num>
  <w:num w:numId="9">
    <w:abstractNumId w:val="32"/>
  </w:num>
  <w:num w:numId="10">
    <w:abstractNumId w:val="36"/>
  </w:num>
  <w:num w:numId="11">
    <w:abstractNumId w:val="27"/>
  </w:num>
  <w:num w:numId="12">
    <w:abstractNumId w:val="11"/>
  </w:num>
  <w:num w:numId="13">
    <w:abstractNumId w:val="31"/>
  </w:num>
  <w:num w:numId="14">
    <w:abstractNumId w:val="6"/>
  </w:num>
  <w:num w:numId="15">
    <w:abstractNumId w:val="35"/>
  </w:num>
  <w:num w:numId="16">
    <w:abstractNumId w:val="33"/>
  </w:num>
  <w:num w:numId="17">
    <w:abstractNumId w:val="41"/>
  </w:num>
  <w:num w:numId="18">
    <w:abstractNumId w:val="16"/>
  </w:num>
  <w:num w:numId="19">
    <w:abstractNumId w:val="13"/>
  </w:num>
  <w:num w:numId="20">
    <w:abstractNumId w:val="4"/>
  </w:num>
  <w:num w:numId="21">
    <w:abstractNumId w:val="44"/>
  </w:num>
  <w:num w:numId="22">
    <w:abstractNumId w:val="43"/>
  </w:num>
  <w:num w:numId="23">
    <w:abstractNumId w:val="1"/>
  </w:num>
  <w:num w:numId="24">
    <w:abstractNumId w:val="9"/>
  </w:num>
  <w:num w:numId="25">
    <w:abstractNumId w:val="2"/>
  </w:num>
  <w:num w:numId="26">
    <w:abstractNumId w:val="10"/>
  </w:num>
  <w:num w:numId="27">
    <w:abstractNumId w:val="18"/>
  </w:num>
  <w:num w:numId="28">
    <w:abstractNumId w:val="19"/>
  </w:num>
  <w:num w:numId="29">
    <w:abstractNumId w:val="42"/>
  </w:num>
  <w:num w:numId="30">
    <w:abstractNumId w:val="12"/>
  </w:num>
  <w:num w:numId="31">
    <w:abstractNumId w:val="7"/>
  </w:num>
  <w:num w:numId="32">
    <w:abstractNumId w:val="8"/>
  </w:num>
  <w:num w:numId="33">
    <w:abstractNumId w:val="29"/>
  </w:num>
  <w:num w:numId="34">
    <w:abstractNumId w:val="38"/>
  </w:num>
  <w:num w:numId="35">
    <w:abstractNumId w:val="15"/>
  </w:num>
  <w:num w:numId="36">
    <w:abstractNumId w:val="22"/>
  </w:num>
  <w:num w:numId="37">
    <w:abstractNumId w:val="30"/>
  </w:num>
  <w:num w:numId="38">
    <w:abstractNumId w:val="21"/>
  </w:num>
  <w:num w:numId="39">
    <w:abstractNumId w:val="26"/>
  </w:num>
  <w:num w:numId="40">
    <w:abstractNumId w:val="45"/>
  </w:num>
  <w:num w:numId="41">
    <w:abstractNumId w:val="47"/>
  </w:num>
  <w:num w:numId="42">
    <w:abstractNumId w:val="23"/>
  </w:num>
  <w:num w:numId="43">
    <w:abstractNumId w:val="46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4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0612F"/>
    <w:rsid w:val="00012EC7"/>
    <w:rsid w:val="000173BF"/>
    <w:rsid w:val="0008698C"/>
    <w:rsid w:val="00090408"/>
    <w:rsid w:val="000A6B6B"/>
    <w:rsid w:val="000B3FCA"/>
    <w:rsid w:val="000B6D10"/>
    <w:rsid w:val="000D2038"/>
    <w:rsid w:val="000E61BB"/>
    <w:rsid w:val="000E6C14"/>
    <w:rsid w:val="000E6E70"/>
    <w:rsid w:val="00105CE7"/>
    <w:rsid w:val="00113470"/>
    <w:rsid w:val="001162E2"/>
    <w:rsid w:val="001508FC"/>
    <w:rsid w:val="00152B55"/>
    <w:rsid w:val="0016267D"/>
    <w:rsid w:val="00162EC8"/>
    <w:rsid w:val="001705A3"/>
    <w:rsid w:val="00190599"/>
    <w:rsid w:val="001C5879"/>
    <w:rsid w:val="001D215A"/>
    <w:rsid w:val="001D5B1C"/>
    <w:rsid w:val="001E2BE1"/>
    <w:rsid w:val="00202D01"/>
    <w:rsid w:val="00215302"/>
    <w:rsid w:val="00220DA0"/>
    <w:rsid w:val="0024105B"/>
    <w:rsid w:val="00251F0F"/>
    <w:rsid w:val="002A0534"/>
    <w:rsid w:val="002A7B78"/>
    <w:rsid w:val="002B1C20"/>
    <w:rsid w:val="002B444B"/>
    <w:rsid w:val="002B5F94"/>
    <w:rsid w:val="002D0E2D"/>
    <w:rsid w:val="002E0BFB"/>
    <w:rsid w:val="002E432D"/>
    <w:rsid w:val="003079B7"/>
    <w:rsid w:val="00320C2E"/>
    <w:rsid w:val="00321A00"/>
    <w:rsid w:val="003332B4"/>
    <w:rsid w:val="00353544"/>
    <w:rsid w:val="00364739"/>
    <w:rsid w:val="00386253"/>
    <w:rsid w:val="00392092"/>
    <w:rsid w:val="003A1F2D"/>
    <w:rsid w:val="003B1B53"/>
    <w:rsid w:val="003E027F"/>
    <w:rsid w:val="003E4338"/>
    <w:rsid w:val="00404686"/>
    <w:rsid w:val="00427618"/>
    <w:rsid w:val="00427CC3"/>
    <w:rsid w:val="00432228"/>
    <w:rsid w:val="0043374E"/>
    <w:rsid w:val="00436A16"/>
    <w:rsid w:val="00436CA3"/>
    <w:rsid w:val="0045424C"/>
    <w:rsid w:val="00463786"/>
    <w:rsid w:val="0046381A"/>
    <w:rsid w:val="0049577D"/>
    <w:rsid w:val="00496691"/>
    <w:rsid w:val="00497FA2"/>
    <w:rsid w:val="004A550D"/>
    <w:rsid w:val="004D3C6E"/>
    <w:rsid w:val="00502E1B"/>
    <w:rsid w:val="00525D8D"/>
    <w:rsid w:val="005314BC"/>
    <w:rsid w:val="00541577"/>
    <w:rsid w:val="00544FE2"/>
    <w:rsid w:val="005541E8"/>
    <w:rsid w:val="00560D7A"/>
    <w:rsid w:val="00565D62"/>
    <w:rsid w:val="00580D7A"/>
    <w:rsid w:val="00590C3A"/>
    <w:rsid w:val="005A11A1"/>
    <w:rsid w:val="005A5A0C"/>
    <w:rsid w:val="005A6ED8"/>
    <w:rsid w:val="005C2200"/>
    <w:rsid w:val="005C5817"/>
    <w:rsid w:val="005E2E07"/>
    <w:rsid w:val="005F0D8B"/>
    <w:rsid w:val="00625F41"/>
    <w:rsid w:val="00633D86"/>
    <w:rsid w:val="00635AF1"/>
    <w:rsid w:val="00682634"/>
    <w:rsid w:val="00690A2B"/>
    <w:rsid w:val="00696760"/>
    <w:rsid w:val="006B438A"/>
    <w:rsid w:val="006B4FC1"/>
    <w:rsid w:val="0070637F"/>
    <w:rsid w:val="00717055"/>
    <w:rsid w:val="00725A56"/>
    <w:rsid w:val="00735A7B"/>
    <w:rsid w:val="0077439A"/>
    <w:rsid w:val="007B4774"/>
    <w:rsid w:val="007B5E4A"/>
    <w:rsid w:val="007E484E"/>
    <w:rsid w:val="00805872"/>
    <w:rsid w:val="00847BD1"/>
    <w:rsid w:val="0085362F"/>
    <w:rsid w:val="00853A68"/>
    <w:rsid w:val="008909B3"/>
    <w:rsid w:val="008A0398"/>
    <w:rsid w:val="008B4647"/>
    <w:rsid w:val="008C743B"/>
    <w:rsid w:val="008D2168"/>
    <w:rsid w:val="008D28EF"/>
    <w:rsid w:val="008D6D04"/>
    <w:rsid w:val="008E02CB"/>
    <w:rsid w:val="008E6E19"/>
    <w:rsid w:val="00943052"/>
    <w:rsid w:val="00965D74"/>
    <w:rsid w:val="00995B2E"/>
    <w:rsid w:val="009B2BFA"/>
    <w:rsid w:val="009D2F9D"/>
    <w:rsid w:val="009D68C9"/>
    <w:rsid w:val="00A14A28"/>
    <w:rsid w:val="00A31AB3"/>
    <w:rsid w:val="00A32B43"/>
    <w:rsid w:val="00A62D78"/>
    <w:rsid w:val="00A75872"/>
    <w:rsid w:val="00A80133"/>
    <w:rsid w:val="00AB584C"/>
    <w:rsid w:val="00AD6615"/>
    <w:rsid w:val="00AD68DF"/>
    <w:rsid w:val="00AE06CD"/>
    <w:rsid w:val="00AE48B6"/>
    <w:rsid w:val="00AF18D0"/>
    <w:rsid w:val="00B016BA"/>
    <w:rsid w:val="00B14017"/>
    <w:rsid w:val="00B25722"/>
    <w:rsid w:val="00B45536"/>
    <w:rsid w:val="00B927E9"/>
    <w:rsid w:val="00BB1C90"/>
    <w:rsid w:val="00BB562A"/>
    <w:rsid w:val="00BB6D32"/>
    <w:rsid w:val="00BC015F"/>
    <w:rsid w:val="00BE25A9"/>
    <w:rsid w:val="00BE726A"/>
    <w:rsid w:val="00C02CB1"/>
    <w:rsid w:val="00C04262"/>
    <w:rsid w:val="00C233B3"/>
    <w:rsid w:val="00C3013E"/>
    <w:rsid w:val="00C31DB2"/>
    <w:rsid w:val="00C43638"/>
    <w:rsid w:val="00C464B7"/>
    <w:rsid w:val="00C71EAD"/>
    <w:rsid w:val="00C86D5B"/>
    <w:rsid w:val="00CA065A"/>
    <w:rsid w:val="00CB03F4"/>
    <w:rsid w:val="00CF1B23"/>
    <w:rsid w:val="00CF56EF"/>
    <w:rsid w:val="00CF71B5"/>
    <w:rsid w:val="00D1274F"/>
    <w:rsid w:val="00D12E68"/>
    <w:rsid w:val="00D16D75"/>
    <w:rsid w:val="00D353C1"/>
    <w:rsid w:val="00D35AF0"/>
    <w:rsid w:val="00D3647D"/>
    <w:rsid w:val="00D462B1"/>
    <w:rsid w:val="00D603A0"/>
    <w:rsid w:val="00D64B86"/>
    <w:rsid w:val="00DB48CA"/>
    <w:rsid w:val="00DD480D"/>
    <w:rsid w:val="00DD5CE0"/>
    <w:rsid w:val="00DE13F5"/>
    <w:rsid w:val="00E3045B"/>
    <w:rsid w:val="00E32227"/>
    <w:rsid w:val="00E663F9"/>
    <w:rsid w:val="00E8049A"/>
    <w:rsid w:val="00E840C6"/>
    <w:rsid w:val="00ED014C"/>
    <w:rsid w:val="00ED2ABB"/>
    <w:rsid w:val="00EE0DD1"/>
    <w:rsid w:val="00F1379E"/>
    <w:rsid w:val="00F17116"/>
    <w:rsid w:val="00F207B7"/>
    <w:rsid w:val="00F23B40"/>
    <w:rsid w:val="00F67B3A"/>
    <w:rsid w:val="00F75C92"/>
    <w:rsid w:val="00F77472"/>
    <w:rsid w:val="00F8407B"/>
    <w:rsid w:val="00FA283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A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99"/>
    <w:qFormat/>
    <w:rsid w:val="005314BC"/>
    <w:pPr>
      <w:ind w:left="720"/>
      <w:contextualSpacing/>
    </w:pPr>
  </w:style>
  <w:style w:type="character" w:customStyle="1" w:styleId="Zhlavie4">
    <w:name w:val="Záhlavie #4_"/>
    <w:link w:val="Zhlavie41"/>
    <w:locked/>
    <w:rsid w:val="003E027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E027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qFormat/>
    <w:locked/>
    <w:rsid w:val="003E027F"/>
    <w:rPr>
      <w:lang w:val="sk-SK"/>
    </w:rPr>
  </w:style>
  <w:style w:type="character" w:customStyle="1" w:styleId="Zkladntext2Tun2">
    <w:name w:val="Základný text (2) + Tučné2"/>
    <w:uiPriority w:val="99"/>
    <w:rsid w:val="00BE726A"/>
    <w:rPr>
      <w:rFonts w:ascii="Times New Roman" w:hAnsi="Times New Roman"/>
      <w:b/>
      <w:u w:val="none"/>
    </w:rPr>
  </w:style>
  <w:style w:type="paragraph" w:customStyle="1" w:styleId="Zkladntext21">
    <w:name w:val="Základný text (2)1"/>
    <w:basedOn w:val="Normlny"/>
    <w:uiPriority w:val="99"/>
    <w:rsid w:val="00BE726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lang w:val="en-US"/>
    </w:rPr>
  </w:style>
  <w:style w:type="character" w:styleId="Hypertextovprepojenie">
    <w:name w:val="Hyperlink"/>
    <w:basedOn w:val="Predvolenpsmoodseku"/>
    <w:uiPriority w:val="99"/>
    <w:unhideWhenUsed/>
    <w:rsid w:val="00497FA2"/>
    <w:rPr>
      <w:color w:val="0563C1" w:themeColor="hyperlink"/>
      <w:u w:val="single"/>
    </w:rPr>
  </w:style>
  <w:style w:type="paragraph" w:customStyle="1" w:styleId="wazzatext">
    <w:name w:val="wazza_text"/>
    <w:basedOn w:val="Normlny"/>
    <w:qFormat/>
    <w:rsid w:val="006B4FC1"/>
    <w:pPr>
      <w:numPr>
        <w:numId w:val="38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rsid w:val="00560D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560D7A"/>
    <w:rPr>
      <w:rFonts w:ascii="Times New Roman" w:eastAsia="Times New Roman" w:hAnsi="Times New Roman" w:cs="Times New Roman"/>
      <w:b/>
      <w:sz w:val="24"/>
      <w:szCs w:val="20"/>
      <w:lang w:val="sk-SK" w:eastAsia="x-none"/>
    </w:rPr>
  </w:style>
  <w:style w:type="character" w:styleId="Odkaznakomentr">
    <w:name w:val="annotation reference"/>
    <w:uiPriority w:val="99"/>
    <w:semiHidden/>
    <w:unhideWhenUsed/>
    <w:rsid w:val="00560D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D7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D7A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D7A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B2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2019-08-22T11:52:00Z</dcterms:created>
  <dcterms:modified xsi:type="dcterms:W3CDTF">2021-03-25T07:14:00Z</dcterms:modified>
</cp:coreProperties>
</file>