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2F1443">
        <w:t>2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DF4CB3" w:rsidRDefault="00A367F9" w:rsidP="00A73F13">
      <w:pPr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bookmarkStart w:id="0" w:name="_GoBack"/>
      <w:r w:rsidR="00F67B14" w:rsidRPr="00F67B14">
        <w:rPr>
          <w:rFonts w:asciiTheme="minorHAnsi" w:hAnsiTheme="minorHAnsi"/>
          <w:sz w:val="22"/>
        </w:rPr>
        <w:t>Prístavba a stavebné úpravy MŠ Okružná 53/5, Ilava-Klobušice</w:t>
      </w:r>
    </w:p>
    <w:bookmarkEnd w:id="0"/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súlade s ustanovením §41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Verejný obstarávateľ upozorňuje, že v súlade s §41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  <w:r w:rsidR="00087D30" w:rsidRPr="003317E6">
        <w:rPr>
          <w:rFonts w:asciiTheme="minorHAnsi" w:hAnsiTheme="minorHAnsi"/>
          <w:sz w:val="22"/>
        </w:rPr>
        <w:t>Tieto informácie sa neuvádzajú o dodávateľovi tovaru.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BE" w:rsidRDefault="00E243BE" w:rsidP="00A73F13">
      <w:r>
        <w:separator/>
      </w:r>
    </w:p>
  </w:endnote>
  <w:endnote w:type="continuationSeparator" w:id="0">
    <w:p w:rsidR="00E243BE" w:rsidRDefault="00E243BE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BE" w:rsidRDefault="00E243BE" w:rsidP="00A73F13">
      <w:r>
        <w:separator/>
      </w:r>
    </w:p>
  </w:footnote>
  <w:footnote w:type="continuationSeparator" w:id="0">
    <w:p w:rsidR="00E243BE" w:rsidRDefault="00E243BE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2B2B"/>
    <w:rsid w:val="00034FD7"/>
    <w:rsid w:val="00067578"/>
    <w:rsid w:val="00087D30"/>
    <w:rsid w:val="000A0E12"/>
    <w:rsid w:val="00120552"/>
    <w:rsid w:val="001B42FF"/>
    <w:rsid w:val="001F03E4"/>
    <w:rsid w:val="002929AE"/>
    <w:rsid w:val="002F1443"/>
    <w:rsid w:val="003317E6"/>
    <w:rsid w:val="0035792D"/>
    <w:rsid w:val="00481AA3"/>
    <w:rsid w:val="0050759B"/>
    <w:rsid w:val="00544FB9"/>
    <w:rsid w:val="00545991"/>
    <w:rsid w:val="00627F25"/>
    <w:rsid w:val="00673D21"/>
    <w:rsid w:val="006D2DA7"/>
    <w:rsid w:val="007623A6"/>
    <w:rsid w:val="00777F86"/>
    <w:rsid w:val="00797EDE"/>
    <w:rsid w:val="00842EC3"/>
    <w:rsid w:val="0087080B"/>
    <w:rsid w:val="00874966"/>
    <w:rsid w:val="00893B6B"/>
    <w:rsid w:val="008A4FD6"/>
    <w:rsid w:val="00903C49"/>
    <w:rsid w:val="00942884"/>
    <w:rsid w:val="009C5C02"/>
    <w:rsid w:val="00A164F7"/>
    <w:rsid w:val="00A367F9"/>
    <w:rsid w:val="00A73F13"/>
    <w:rsid w:val="00AC4812"/>
    <w:rsid w:val="00B14B38"/>
    <w:rsid w:val="00B23A6A"/>
    <w:rsid w:val="00B93E85"/>
    <w:rsid w:val="00BD265F"/>
    <w:rsid w:val="00C22594"/>
    <w:rsid w:val="00C65A91"/>
    <w:rsid w:val="00CD47B9"/>
    <w:rsid w:val="00DC15C7"/>
    <w:rsid w:val="00DF4CB3"/>
    <w:rsid w:val="00E01070"/>
    <w:rsid w:val="00E243BE"/>
    <w:rsid w:val="00E918FD"/>
    <w:rsid w:val="00F547A1"/>
    <w:rsid w:val="00F6753E"/>
    <w:rsid w:val="00F67B14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11B1-E76E-40A0-A598-D4C71E5A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21</cp:revision>
  <dcterms:created xsi:type="dcterms:W3CDTF">2016-05-17T12:53:00Z</dcterms:created>
  <dcterms:modified xsi:type="dcterms:W3CDTF">2020-02-10T08:42:00Z</dcterms:modified>
</cp:coreProperties>
</file>