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right"/>
        <w:rPr/>
      </w:pPr>
      <w:r>
        <w:rPr>
          <w:b/>
          <w:sz w:val="20"/>
          <w:szCs w:val="20"/>
        </w:rPr>
        <w:t>Załącznik nr 7</w:t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  <w:sz w:val="21"/>
          <w:szCs w:val="21"/>
        </w:rPr>
        <w:t xml:space="preserve">ZOBOWIĄZANIE PODMIOTU TRZECIEGO </w:t>
      </w:r>
    </w:p>
    <w:p>
      <w:pPr>
        <w:pStyle w:val="Normal"/>
        <w:spacing w:lineRule="auto" w:line="240" w:before="0" w:after="0"/>
        <w:jc w:val="center"/>
        <w:rPr/>
      </w:pPr>
      <w:r>
        <w:rPr>
          <w:b/>
          <w:sz w:val="21"/>
          <w:szCs w:val="21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Ja: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b/>
          <w:sz w:val="20"/>
          <w:szCs w:val="20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b/>
          <w:sz w:val="20"/>
          <w:szCs w:val="20"/>
        </w:rPr>
        <w:t>Oświadczam, że w odniesieniu do warunków dotyczących kwalifikacji zawodowych lub doświadczenia, zrealizuję  roboty budowlane/usługi/dostawy * 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/>
      </w:pPr>
      <w:r>
        <w:rPr>
          <w:sz w:val="20"/>
          <w:szCs w:val="20"/>
        </w:rPr>
        <w:t>…</w:t>
      </w:r>
      <w:r>
        <w:rPr>
          <w:sz w:val="20"/>
          <w:szCs w:val="20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/>
      </w:pPr>
      <w:r>
        <w:rPr>
          <w:i/>
          <w:iCs/>
          <w:sz w:val="20"/>
          <w:szCs w:val="20"/>
        </w:rPr>
        <w:t>(podpis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726" w:right="227" w:hanging="0"/>
        <w:jc w:val="center"/>
        <w:rPr/>
      </w:pPr>
      <w:r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do reprezentacji Podmiotu)</w:t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spacing w:before="0" w:after="0"/>
        <w:rPr/>
      </w:pPr>
      <w:r>
        <w:rPr>
          <w:i/>
          <w:iCs/>
          <w:sz w:val="20"/>
          <w:szCs w:val="20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664" w:top="1339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jc w:val="center"/>
      <w:rPr>
        <w:rStyle w:val="Domylnaczcionkaakapitu1"/>
        <w:rFonts w:eastAsia="Calibri" w:cs="Calibri"/>
        <w:b/>
        <w:b/>
        <w:bCs/>
        <w:i/>
        <w:i/>
        <w:iCs/>
        <w:color w:val="00000A"/>
        <w:sz w:val="16"/>
        <w:szCs w:val="20"/>
        <w:shd w:fill="FFFFFF" w:val="clear"/>
        <w:lang w:val="pl-PL" w:eastAsia="zh-CN"/>
      </w:rPr>
    </w:pPr>
    <w:r>
      <w:rPr>
        <w:rStyle w:val="Domylnaczcionkaakapitu1"/>
        <w:rFonts w:eastAsia="Times New Roman" w:cs="Calibri"/>
        <w:b/>
        <w:bCs/>
        <w:i/>
        <w:iCs/>
        <w:color w:val="000000"/>
        <w:sz w:val="16"/>
        <w:szCs w:val="16"/>
        <w:shd w:fill="FFFFFF" w:val="clear"/>
        <w:lang w:val="pl-PL" w:eastAsia="zh-CN"/>
      </w:rPr>
      <w:t>BZP.271.</w:t>
    </w:r>
    <w:r>
      <w:rPr>
        <w:rStyle w:val="Domylnaczcionkaakapitu1"/>
        <w:rFonts w:eastAsia="Times New Roman" w:cs="Calibri"/>
        <w:b/>
        <w:bCs/>
        <w:color w:val="000000"/>
        <w:sz w:val="16"/>
        <w:szCs w:val="16"/>
        <w:shd w:fill="FFFFFF" w:val="clear"/>
        <w:lang w:bidi="ar-SA"/>
      </w:rPr>
      <w:t>11</w:t>
    </w:r>
    <w:r>
      <w:rPr>
        <w:rStyle w:val="Domylnaczcionkaakapitu1"/>
        <w:rFonts w:eastAsia="Times New Roman" w:cs="Calibri"/>
        <w:b/>
        <w:bCs/>
        <w:color w:val="000000"/>
        <w:sz w:val="16"/>
        <w:szCs w:val="16"/>
        <w:shd w:fill="FFFFFF" w:val="clear"/>
      </w:rPr>
      <w:t xml:space="preserve">.2021  </w:t>
    </w:r>
    <w:r>
      <w:rPr>
        <w:rStyle w:val="Domylnaczcionkaakapitu1"/>
        <w:rFonts w:eastAsia="Calibri" w:cs="Calibri"/>
        <w:b/>
        <w:bCs/>
        <w:color w:val="00000A"/>
        <w:sz w:val="16"/>
        <w:szCs w:val="20"/>
        <w:shd w:fill="FFFFFF" w:val="clear"/>
      </w:rPr>
      <w:t>Przebudowa ul. Tkackiej bocznej w Andrychowie w ramach zadania pn.:</w:t>
    </w:r>
    <w:r>
      <w:rPr/>
      <w:br/>
    </w:r>
    <w:r>
      <w:rPr>
        <w:rStyle w:val="Domylnaczcionkaakapitu1"/>
        <w:rFonts w:eastAsia="Calibri" w:cs="Calibri"/>
        <w:b/>
        <w:bCs/>
        <w:color w:val="00000A"/>
        <w:sz w:val="16"/>
        <w:szCs w:val="20"/>
        <w:shd w:fill="FFFFFF" w:val="clear"/>
      </w:rPr>
      <w:t>Przebudowa dróg i parkingów gminnych na terenie Gminy Andrychów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Odwoanieprzypisukocowego">
    <w:name w:val="Odwołanie przypisu końcowego"/>
    <w:qFormat/>
    <w:rPr>
      <w:vertAlign w:val="superscript"/>
    </w:rPr>
  </w:style>
  <w:style w:type="character" w:styleId="Odwoanieprzypisudolnego">
    <w:name w:val="Odwołanie przypisu dolnego"/>
    <w:qFormat/>
    <w:rPr>
      <w:vertAlign w:val="superscript"/>
    </w:rPr>
  </w:style>
  <w:style w:type="character" w:styleId="Odwoanieprzypisukocowego2">
    <w:name w:val="Odwołanie przypisu końcowego2"/>
    <w:qFormat/>
    <w:rPr>
      <w:vertAlign w:val="superscript"/>
    </w:rPr>
  </w:style>
  <w:style w:type="character" w:styleId="Odwoanieprzypisudolnego2">
    <w:name w:val="Odwołanie przypisu dolnego2"/>
    <w:qFormat/>
    <w:rPr>
      <w:vertAlign w:val="superscript"/>
    </w:rPr>
  </w:style>
  <w:style w:type="character" w:styleId="Odwoanieprzypisukocowego1">
    <w:name w:val="Odwołanie przypisu końcowego1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Odwoanieprzypisudolnego1">
    <w:name w:val="Odwołanie przypisu dolnego1"/>
    <w:qFormat/>
    <w:rPr>
      <w:vertAlign w:val="superscript"/>
    </w:rPr>
  </w:style>
  <w:style w:type="character" w:styleId="TekstprzypisudolnegoZnak">
    <w:name w:val="Tekst przypisu dolnego Znak"/>
    <w:qFormat/>
    <w:rPr>
      <w:rFonts w:ascii="Times New Roman" w:hAnsi="Times New Roman" w:eastAsia="Arial Unicode MS" w:cs="Times New Roman"/>
    </w:rPr>
  </w:style>
  <w:style w:type="character" w:styleId="WWZnakiprzypiswdolnych">
    <w:name w:val="WW-Znaki przypisów dolnych"/>
    <w:qFormat/>
    <w:rPr>
      <w:vertAlign w:val="superscript"/>
    </w:rPr>
  </w:style>
  <w:style w:type="character" w:styleId="FontStyle33">
    <w:name w:val="Font Style33"/>
    <w:qFormat/>
    <w:rPr>
      <w:rFonts w:ascii="Times New Roman" w:hAnsi="Times New Roman" w:cs="Times New Roman"/>
      <w:sz w:val="22"/>
      <w:szCs w:val="22"/>
    </w:rPr>
  </w:style>
  <w:style w:type="character" w:styleId="Domylnaczcionkaakapitu2">
    <w:name w:val="Domyślna czcionka akapitu2"/>
    <w:qFormat/>
    <w:rPr/>
  </w:style>
  <w:style w:type="character" w:styleId="Domylnaczcionkaakapitu4">
    <w:name w:val="Domyślna czcionka akapitu4"/>
    <w:qFormat/>
    <w:rPr/>
  </w:style>
  <w:style w:type="character" w:styleId="Domylnaczcionkaakapitu5">
    <w:name w:val="Domyślna czcionka akapitu5"/>
    <w:qFormat/>
    <w:rPr/>
  </w:style>
  <w:style w:type="character" w:styleId="Domylnaczcionkaakapitu">
    <w:name w:val="Domyślna czcionka akapitu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Calibri" w:hAnsi="Calibri" w:cs="Calibri"/>
      <w:color w:val="000000"/>
      <w:sz w:val="20"/>
      <w:szCs w:val="20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Calibri" w:hAnsi="Calibri" w:cs="Calibri"/>
      <w:b w:val="false"/>
      <w:bCs w:val="false"/>
      <w:color w:val="00000A"/>
      <w:sz w:val="20"/>
      <w:szCs w:val="2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eastAsia="SimSun" w:cs="Calibri"/>
      <w:color w:val="000000"/>
      <w:kern w:val="2"/>
      <w:sz w:val="20"/>
      <w:szCs w:val="20"/>
      <w:highlight w:val="white"/>
      <w:lang w:val="pl-PL" w:eastAsia="zh-CN" w:bidi="hi-IN"/>
    </w:rPr>
  </w:style>
  <w:style w:type="character" w:styleId="WW8Num2z0">
    <w:name w:val="WW8Num2z0"/>
    <w:qFormat/>
    <w:rPr>
      <w:rFonts w:ascii="Calibri" w:hAnsi="Calibri" w:cs="Calibri"/>
      <w:color w:val="00000A"/>
      <w:sz w:val="20"/>
      <w:szCs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>
      <w:rFonts w:ascii="Calibri" w:hAnsi="Calibri" w:eastAsia="SimSun" w:cs="Calibri"/>
      <w:i w:val="false"/>
      <w:iCs w:val="false"/>
      <w:color w:val="000000"/>
      <w:kern w:val="2"/>
      <w:sz w:val="20"/>
      <w:szCs w:val="20"/>
      <w:highlight w:val="white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spacing w:lineRule="auto" w:line="240" w:before="0" w:after="0"/>
    </w:pPr>
    <w:rPr>
      <w:sz w:val="20"/>
      <w:szCs w:val="20"/>
    </w:rPr>
  </w:style>
  <w:style w:type="paragraph" w:styleId="WWTekstpodstawowywcity3">
    <w:name w:val="WW-Tekst podstawowy wcięty 3"/>
    <w:basedOn w:val="Normal"/>
    <w:qFormat/>
    <w:pPr>
      <w:tabs>
        <w:tab w:val="clear" w:pos="709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paragraph" w:styleId="Akapitzlist">
    <w:name w:val="Akapit z listą"/>
    <w:basedOn w:val="Normal"/>
    <w:qFormat/>
    <w:pPr>
      <w:ind w:left="708" w:hanging="0"/>
    </w:pPr>
    <w:rPr/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Normalny1">
    <w:name w:val="Normalny1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Tekstpodstawowy31">
    <w:name w:val="Tekst podstawowy 31"/>
    <w:basedOn w:val="Normal"/>
    <w:qFormat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Tekstpodstawowywcity21">
    <w:name w:val="Tekst podstawowy wcięty 21"/>
    <w:basedOn w:val="Normal"/>
    <w:qFormat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Endnote">
    <w:name w:val="Endnote"/>
    <w:qFormat/>
    <w:pPr>
      <w:widowControl/>
      <w:bidi w:val="0"/>
      <w:spacing w:before="0" w:after="0"/>
      <w:ind w:left="339" w:hanging="339"/>
      <w:jc w:val="left"/>
    </w:pPr>
    <w:rPr>
      <w:rFonts w:eastAsia="SimSun" w:cs="Mangal" w:ascii="Calibri" w:hAnsi="Calibri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Footnote">
    <w:name w:val="Footnote"/>
    <w:qFormat/>
    <w:pPr>
      <w:widowControl/>
      <w:bidi w:val="0"/>
      <w:spacing w:before="0" w:after="0"/>
      <w:ind w:left="339" w:hanging="339"/>
      <w:jc w:val="left"/>
    </w:pPr>
    <w:rPr>
      <w:rFonts w:eastAsia="SimSun" w:cs="Mangal" w:ascii="Calibri" w:hAnsi="Calibri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Textbodyindent">
    <w:name w:val="Text body indent"/>
    <w:qFormat/>
    <w:pPr>
      <w:widowControl/>
      <w:bidi w:val="0"/>
      <w:spacing w:before="0" w:after="120"/>
      <w:ind w:left="283" w:hanging="0"/>
      <w:jc w:val="left"/>
    </w:pPr>
    <w:rPr>
      <w:rFonts w:eastAsia="SimSun" w:cs="Mangal" w:ascii="Calibri" w:hAnsi="Calibri" w:asciiTheme="minorHAnsi" w:hAnsiTheme="minorHAnsi"/>
      <w:color w:val="auto"/>
      <w:kern w:val="0"/>
      <w:sz w:val="20"/>
      <w:szCs w:val="22"/>
      <w:lang w:val="pl-PL" w:eastAsia="en-US" w:bidi="ar-SA"/>
    </w:rPr>
  </w:style>
  <w:style w:type="paragraph" w:styleId="Legenda1">
    <w:name w:val="Legenda1"/>
    <w:basedOn w:val="Normal"/>
    <w:qFormat/>
    <w:pPr>
      <w:spacing w:before="120" w:after="120"/>
    </w:pPr>
    <w:rPr>
      <w:rFonts w:cs="Mangal"/>
      <w:i/>
      <w:iCs/>
    </w:rPr>
  </w:style>
  <w:style w:type="paragraph" w:styleId="Nagwek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Podpis1">
    <w:name w:val="Podpis1"/>
    <w:basedOn w:val="Normal"/>
    <w:qFormat/>
    <w:pPr>
      <w:spacing w:before="120" w:after="120"/>
    </w:pPr>
    <w:rPr>
      <w:rFonts w:cs="Mangal"/>
      <w:i/>
      <w:iCs/>
    </w:rPr>
  </w:style>
  <w:style w:type="paragraph" w:styleId="Nagwek2">
    <w:name w:val="Nagłówek2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">
    <w:name w:val="Legenda"/>
    <w:basedOn w:val="Normal"/>
    <w:qFormat/>
    <w:pPr>
      <w:spacing w:before="120" w:after="120"/>
    </w:pPr>
    <w:rPr>
      <w:rFonts w:cs="Lucida Sans"/>
      <w:i/>
      <w:iCs/>
    </w:rPr>
  </w:style>
  <w:style w:type="paragraph" w:styleId="Nagwek3">
    <w:name w:val="Nagłówek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2</Pages>
  <Words>169</Words>
  <Characters>1226</Characters>
  <CharactersWithSpaces>1378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2021-04-28T11:47:56Z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