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617EA2">
        <w:rPr>
          <w:rFonts w:ascii="Times New Roman" w:hAnsi="Times New Roman" w:cs="Times New Roman"/>
          <w:b/>
          <w:iCs/>
        </w:rPr>
        <w:t xml:space="preserve">Príloha č. </w:t>
      </w:r>
      <w:r w:rsidR="00BE328D">
        <w:rPr>
          <w:rFonts w:ascii="Times New Roman" w:hAnsi="Times New Roman" w:cs="Times New Roman"/>
          <w:b/>
          <w:iCs/>
        </w:rPr>
        <w:t>2</w:t>
      </w:r>
      <w:bookmarkStart w:id="0" w:name="_GoBack"/>
      <w:bookmarkEnd w:id="0"/>
      <w:r w:rsidRPr="00617EA2">
        <w:rPr>
          <w:rFonts w:ascii="Times New Roman" w:hAnsi="Times New Roman" w:cs="Times New Roman"/>
          <w:b/>
          <w:iCs/>
        </w:rPr>
        <w:t xml:space="preserve">: 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</w:rPr>
      </w:pPr>
      <w:r w:rsidRPr="00617EA2">
        <w:rPr>
          <w:rFonts w:ascii="Times New Roman" w:hAnsi="Times New Roman" w:cs="Times New Roman"/>
          <w:b/>
          <w:iCs/>
        </w:rPr>
        <w:t>Návrh na plnenie kritéria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b/>
          <w:iCs/>
          <w:u w:val="single"/>
        </w:rPr>
        <w:t>Predmet zákazky</w:t>
      </w:r>
      <w:r w:rsidRPr="00617EA2">
        <w:rPr>
          <w:rFonts w:ascii="Times New Roman" w:hAnsi="Times New Roman" w:cs="Times New Roman"/>
          <w:iCs/>
        </w:rPr>
        <w:t>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IKT zariadenia – 0</w:t>
      </w:r>
      <w:r w:rsidR="002475A3" w:rsidRPr="00617EA2">
        <w:rPr>
          <w:rFonts w:ascii="Times New Roman" w:hAnsi="Times New Roman" w:cs="Times New Roman"/>
          <w:iCs/>
        </w:rPr>
        <w:t>12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u w:val="single"/>
        </w:rPr>
      </w:pPr>
      <w:r w:rsidRPr="00617EA2">
        <w:rPr>
          <w:rFonts w:ascii="Times New Roman" w:hAnsi="Times New Roman" w:cs="Times New Roman"/>
          <w:b/>
          <w:iCs/>
          <w:u w:val="single"/>
        </w:rPr>
        <w:t>Verejný obstarávateľ:</w:t>
      </w:r>
    </w:p>
    <w:p w:rsidR="00F74AC2" w:rsidRPr="00617EA2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Univerzita Komenského v Bratislave</w:t>
      </w:r>
    </w:p>
    <w:p w:rsidR="00F74AC2" w:rsidRPr="00617EA2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Šafárikovo námestie 6, 814 99 Bratislava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Časť 1  - P</w:t>
      </w:r>
      <w:r w:rsidR="002475A3" w:rsidRPr="00617EA2">
        <w:rPr>
          <w:rFonts w:ascii="Times New Roman" w:hAnsi="Times New Roman" w:cs="Times New Roman"/>
          <w:iCs/>
        </w:rPr>
        <w:t xml:space="preserve">C </w:t>
      </w:r>
      <w:r w:rsidRPr="00617EA2">
        <w:rPr>
          <w:rFonts w:ascii="Times New Roman" w:hAnsi="Times New Roman" w:cs="Times New Roman"/>
          <w:iCs/>
        </w:rPr>
        <w:t>a notebooky</w:t>
      </w:r>
      <w:r w:rsidR="009F63D7" w:rsidRPr="00617EA2">
        <w:rPr>
          <w:rFonts w:ascii="Times New Roman" w:hAnsi="Times New Roman" w:cs="Times New Roman"/>
          <w:iCs/>
        </w:rPr>
        <w:tab/>
      </w:r>
    </w:p>
    <w:p w:rsidR="009F63D7" w:rsidRPr="00617EA2" w:rsidRDefault="009F63D7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617EA2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F74AC2">
            <w:pPr>
              <w:rPr>
                <w:rFonts w:ascii="Times New Roman" w:hAnsi="Times New Roman" w:cs="Times New Roman"/>
                <w:iCs/>
                <w:color w:val="FF0000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Konvertibilný NB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F74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All In One 1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 xml:space="preserve">1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F74AC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All In One 2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617EA2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Notebook </w:t>
            </w:r>
            <w:r w:rsidR="00100304" w:rsidRPr="00617EA2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200</w:t>
            </w:r>
            <w:r w:rsidRPr="00617EA2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1840EC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100304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617EA2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PC – desktop 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1003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Stolný počítač integrovaný s obrazovkou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1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F74AC2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lang w:eastAsia="sk-SK"/>
              </w:rPr>
            </w:pPr>
            <w:r w:rsidRPr="00617EA2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Notebook </w:t>
            </w:r>
            <w:r w:rsidR="00100304" w:rsidRPr="00617EA2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201</w:t>
            </w:r>
            <w:r w:rsidRPr="00617EA2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</w:t>
            </w:r>
            <w:r w:rsidR="00100304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="001840EC" w:rsidRPr="00617EA2">
              <w:rPr>
                <w:rFonts w:ascii="Times New Roman" w:hAnsi="Times New Roman" w:cs="Times New Roman"/>
                <w:iCs/>
              </w:rPr>
              <w:t>3</w:t>
            </w:r>
            <w:r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00304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00304" w:rsidRPr="00617EA2" w:rsidRDefault="00100304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617EA2"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Notebook 202</w:t>
            </w:r>
            <w:r w:rsidRPr="00617EA2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0304" w:rsidRPr="00617EA2" w:rsidRDefault="00100304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617EA2">
              <w:rPr>
                <w:rFonts w:ascii="Times New Roman" w:eastAsiaTheme="minorEastAsia" w:hAnsi="Times New Roman" w:cs="Times New Roman"/>
                <w:color w:val="000000" w:themeColor="text1"/>
              </w:rPr>
              <w:t>Konvertibilný notebook, stylus a obal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 xml:space="preserve">2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Notebook 203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48BE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48BE" w:rsidRPr="00617EA2" w:rsidRDefault="00100304" w:rsidP="00100304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All In One 3 </w:t>
            </w:r>
            <w:r w:rsidR="009048BE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9048BE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="009048BE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</w:t>
            </w:r>
            <w:r w:rsidR="009048BE" w:rsidRPr="00617EA2">
              <w:rPr>
                <w:rFonts w:ascii="Times New Roman" w:hAnsi="Times New Roman" w:cs="Times New Roman"/>
                <w:iCs/>
              </w:rPr>
              <w:t xml:space="preserve"> ,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9048BE" w:rsidRPr="00617EA2">
              <w:rPr>
                <w:rFonts w:ascii="Times New Roman" w:hAnsi="Times New Roman" w:cs="Times New Roman"/>
                <w:iCs/>
              </w:rPr>
              <w:t>1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9048BE" w:rsidRPr="00617EA2">
              <w:rPr>
                <w:rFonts w:ascii="Times New Roman" w:hAnsi="Times New Roman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48BE" w:rsidRPr="00617EA2" w:rsidRDefault="009048B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00304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00304" w:rsidRPr="00617EA2" w:rsidRDefault="00100304" w:rsidP="001003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Notebook 204 -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...........................................................</w:t>
            </w:r>
            <w:r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0304" w:rsidRPr="00617EA2" w:rsidRDefault="00100304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DPH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8E5080" w:rsidRPr="00617EA2" w:rsidRDefault="008E5080">
      <w:pPr>
        <w:rPr>
          <w:rFonts w:ascii="Times New Roman" w:hAnsi="Times New Roman" w:cs="Times New Roman"/>
          <w:iCs/>
        </w:rPr>
      </w:pPr>
    </w:p>
    <w:p w:rsidR="00F74AC2" w:rsidRPr="00617EA2" w:rsidRDefault="00F74AC2">
      <w:pPr>
        <w:rPr>
          <w:rFonts w:ascii="Times New Roman" w:hAnsi="Times New Roman" w:cs="Times New Roman"/>
          <w:iCs/>
        </w:rPr>
      </w:pPr>
    </w:p>
    <w:p w:rsidR="00100304" w:rsidRPr="00617EA2" w:rsidRDefault="00F74AC2" w:rsidP="00100304">
      <w:pPr>
        <w:rPr>
          <w:rFonts w:ascii="Times New Roman" w:hAnsi="Times New Roman" w:cs="Times New Roman"/>
          <w:color w:val="000000" w:themeColor="text1"/>
        </w:rPr>
      </w:pPr>
      <w:r w:rsidRPr="00617EA2">
        <w:rPr>
          <w:rFonts w:ascii="Times New Roman" w:hAnsi="Times New Roman" w:cs="Times New Roman"/>
          <w:iCs/>
        </w:rPr>
        <w:t>Časť 2 -</w:t>
      </w:r>
      <w:r w:rsidR="00100304" w:rsidRPr="00617EA2">
        <w:rPr>
          <w:rFonts w:ascii="Times New Roman" w:hAnsi="Times New Roman" w:cs="Times New Roman"/>
          <w:iCs/>
        </w:rPr>
        <w:t xml:space="preserve"> </w:t>
      </w:r>
      <w:r w:rsidR="00100304" w:rsidRPr="00617EA2">
        <w:rPr>
          <w:rFonts w:ascii="Times New Roman" w:eastAsia="Times New Roman" w:hAnsi="Times New Roman" w:cs="Times New Roman"/>
          <w:color w:val="000000" w:themeColor="text1"/>
        </w:rPr>
        <w:t>Zariadenia na hlasovú a dátovú komunikáciu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617EA2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Konferenčná kamera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617EA2" w:rsidRDefault="00100304" w:rsidP="001003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Priemyselné tablety 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..............</w:t>
            </w:r>
            <w:r w:rsidR="00F74AC2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7</w:t>
            </w:r>
            <w:r w:rsidR="00F74AC2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DPH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74AC2" w:rsidRPr="00617EA2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617EA2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F74AC2" w:rsidRPr="00617EA2" w:rsidRDefault="00F74AC2" w:rsidP="00F74AC2">
      <w:pPr>
        <w:rPr>
          <w:rFonts w:ascii="Times New Roman" w:hAnsi="Times New Roman" w:cs="Times New Roman"/>
          <w:iCs/>
        </w:rPr>
      </w:pPr>
    </w:p>
    <w:p w:rsidR="00F74AC2" w:rsidRPr="00617EA2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color w:val="000000" w:themeColor="text1"/>
        </w:rPr>
      </w:pPr>
      <w:r w:rsidRPr="00617EA2">
        <w:rPr>
          <w:rFonts w:ascii="Times New Roman" w:hAnsi="Times New Roman" w:cs="Times New Roman"/>
          <w:iCs/>
        </w:rPr>
        <w:t xml:space="preserve">Časť 3 - </w:t>
      </w:r>
      <w:r w:rsidR="00100304" w:rsidRPr="00617EA2">
        <w:rPr>
          <w:rFonts w:ascii="Times New Roman" w:eastAsia="Times New Roman" w:hAnsi="Times New Roman" w:cs="Times New Roman"/>
          <w:color w:val="000000" w:themeColor="text1"/>
        </w:rPr>
        <w:t>IKT periférie</w:t>
      </w:r>
      <w:r w:rsidR="00100304" w:rsidRPr="00617EA2">
        <w:rPr>
          <w:rFonts w:ascii="Times New Roman" w:hAnsi="Times New Roman" w:cs="Times New Roman"/>
          <w:color w:val="000000" w:themeColor="text1"/>
          <w:lang w:eastAsia="sk-SK"/>
        </w:rPr>
        <w:t xml:space="preserve">           </w:t>
      </w:r>
    </w:p>
    <w:p w:rsidR="00906126" w:rsidRPr="00617EA2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color w:val="000000" w:themeColor="text1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6126" w:rsidRPr="00617EA2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906126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617EA2" w:rsidRDefault="00100304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HDMI / VGA adaptér a redukcia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................</w:t>
            </w:r>
            <w:r w:rsidR="009F63D7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............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="0063262E" w:rsidRPr="00617EA2">
              <w:rPr>
                <w:rFonts w:ascii="Times New Roman" w:hAnsi="Times New Roman" w:cs="Times New Roman"/>
                <w:iCs/>
              </w:rPr>
              <w:t>2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617EA2" w:rsidRDefault="0063262E" w:rsidP="006326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Interaktívna tabuľa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906126" w:rsidRPr="00617EA2">
              <w:rPr>
                <w:rFonts w:ascii="Times New Roman" w:hAnsi="Times New Roman" w:cs="Times New Roman"/>
                <w:iCs/>
              </w:rPr>
              <w:t>-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</w:t>
            </w:r>
            <w:r w:rsidR="00D30E00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Záložný zdroj </w:t>
            </w:r>
            <w:r w:rsidR="00906126" w:rsidRPr="00617EA2">
              <w:rPr>
                <w:rStyle w:val="eop"/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 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</w:t>
            </w:r>
            <w:r w:rsidR="009F63D7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1840EC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906126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41</w:t>
            </w:r>
            <w:r w:rsidR="00906126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63262E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Kancelársky monitor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617EA2"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3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Externý disk 1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2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Externý disk 2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Stylus</w:t>
            </w:r>
            <w:r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.........................................................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1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eastAsia="Times New Roman" w:hAnsi="Times New Roman" w:cs="Times New Roman"/>
                <w:color w:val="000000" w:themeColor="text1"/>
              </w:rPr>
              <w:t>Náhradná batéria do notebooku</w:t>
            </w:r>
            <w:r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="001840EC"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63262E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 xml:space="preserve">Wifi router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</w:t>
            </w:r>
            <w:r w:rsidRPr="00617EA2">
              <w:rPr>
                <w:rFonts w:ascii="Times New Roman" w:hAnsi="Times New Roman" w:cs="Times New Roman"/>
                <w:iCs/>
              </w:rPr>
              <w:t>1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B76F5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B76F5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eastAsia="Times New Roman" w:hAnsi="Times New Roman" w:cs="Times New Roman"/>
                <w:color w:val="000000" w:themeColor="text1"/>
              </w:rPr>
              <w:t>USB modem</w:t>
            </w:r>
            <w:r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B76F5" w:rsidRPr="00617EA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...........................................</w:t>
            </w:r>
            <w:r w:rsidR="001840EC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</w:t>
            </w:r>
            <w:r w:rsidR="008B76F5" w:rsidRPr="00617EA2">
              <w:rPr>
                <w:rFonts w:ascii="Times New Roman" w:hAnsi="Times New Roman" w:cs="Times New Roman"/>
                <w:iCs/>
                <w:highlight w:val="yellow"/>
              </w:rPr>
              <w:t>....</w:t>
            </w:r>
            <w:r w:rsidR="008B76F5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B76F5" w:rsidRPr="00617EA2" w:rsidRDefault="008B76F5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DPH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906126" w:rsidRPr="00617EA2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color w:val="000000" w:themeColor="text1"/>
        </w:rPr>
      </w:pPr>
    </w:p>
    <w:p w:rsidR="00906126" w:rsidRPr="00617EA2" w:rsidRDefault="00906126" w:rsidP="00906126">
      <w:pPr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 xml:space="preserve">Časť 4  - </w:t>
      </w:r>
      <w:r w:rsidR="0063262E" w:rsidRPr="00617EA2">
        <w:rPr>
          <w:rFonts w:ascii="Times New Roman" w:eastAsia="Times New Roman" w:hAnsi="Times New Roman" w:cs="Times New Roman"/>
          <w:color w:val="000000" w:themeColor="text1"/>
        </w:rPr>
        <w:t>Tablet s príslušenstvom</w:t>
      </w:r>
    </w:p>
    <w:p w:rsidR="009F63D7" w:rsidRPr="00617EA2" w:rsidRDefault="009F63D7" w:rsidP="00906126">
      <w:pPr>
        <w:rPr>
          <w:rFonts w:ascii="Times New Roman" w:hAnsi="Times New Roman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6126" w:rsidRPr="00617EA2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Návrh na plnenie kritéria</w:t>
            </w:r>
          </w:p>
        </w:tc>
      </w:tr>
      <w:tr w:rsidR="00906126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617EA2" w:rsidRDefault="0063262E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Tablet</w:t>
            </w:r>
            <w:r w:rsidRPr="00617EA2">
              <w:rPr>
                <w:rFonts w:ascii="Times New Roman" w:hAnsi="Times New Roman" w:cs="Times New Roman"/>
                <w:iCs/>
              </w:rPr>
              <w:t xml:space="preserve"> </w:t>
            </w:r>
            <w:r w:rsidR="001C7F6A" w:rsidRPr="00617EA2">
              <w:rPr>
                <w:rFonts w:ascii="Times New Roman" w:hAnsi="Times New Roman" w:cs="Times New Roman"/>
                <w:iCs/>
              </w:rPr>
              <w:t xml:space="preserve">- </w:t>
            </w:r>
            <w:r w:rsidR="001C7F6A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..................................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</w:t>
            </w:r>
            <w:r w:rsidR="001C7F6A" w:rsidRPr="00617EA2">
              <w:rPr>
                <w:rFonts w:ascii="Times New Roman" w:hAnsi="Times New Roman" w:cs="Times New Roman"/>
                <w:iCs/>
                <w:highlight w:val="yellow"/>
              </w:rPr>
              <w:t>...............</w:t>
            </w:r>
            <w:r w:rsidR="001C7F6A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06126" w:rsidRPr="00617EA2" w:rsidRDefault="0063262E" w:rsidP="0063262E">
            <w:pPr>
              <w:rPr>
                <w:rStyle w:val="normaltextrun"/>
                <w:rFonts w:ascii="Times New Roman" w:hAnsi="Times New Roman" w:cs="Times New Roman"/>
                <w:color w:val="000000" w:themeColor="text1"/>
              </w:rPr>
            </w:pPr>
            <w:r w:rsidRPr="00617EA2">
              <w:rPr>
                <w:rFonts w:ascii="Times New Roman" w:hAnsi="Times New Roman" w:cs="Times New Roman"/>
                <w:color w:val="000000" w:themeColor="text1"/>
              </w:rPr>
              <w:t>Klavesnica s puzdrom k tabletu - .</w:t>
            </w:r>
            <w:r w:rsidR="001C7F6A" w:rsidRPr="00617EA2">
              <w:rPr>
                <w:rFonts w:ascii="Times New Roman" w:hAnsi="Times New Roman" w:cs="Times New Roman"/>
                <w:iCs/>
                <w:highlight w:val="yellow"/>
              </w:rPr>
              <w:t>.............................</w:t>
            </w:r>
            <w:r w:rsidR="001C7F6A" w:rsidRPr="00617EA2">
              <w:rPr>
                <w:rFonts w:ascii="Times New Roman" w:hAnsi="Times New Roman" w:cs="Times New Roman"/>
                <w:iCs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DPH</w:t>
            </w:r>
            <w:r w:rsidRPr="00617EA2">
              <w:rPr>
                <w:rFonts w:ascii="Times New Roman" w:hAnsi="Times New Roman" w:cs="Times New Roman"/>
                <w:iCs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906126" w:rsidRPr="00617EA2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</w:rPr>
            </w:pPr>
            <w:r w:rsidRPr="00617EA2">
              <w:rPr>
                <w:rFonts w:ascii="Times New Roman" w:hAnsi="Times New Roman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906126" w:rsidRPr="00617EA2" w:rsidRDefault="00906126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906126" w:rsidRPr="00617EA2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Názov uchádzača: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Sídlo uchádzača: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Štatutárny zástupca uchádzača: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</w:rPr>
      </w:pP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...................................................................</w:t>
      </w:r>
    </w:p>
    <w:p w:rsidR="00F74AC2" w:rsidRPr="00617EA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</w:rPr>
      </w:pPr>
      <w:r w:rsidRPr="00617EA2">
        <w:rPr>
          <w:rFonts w:ascii="Times New Roman" w:hAnsi="Times New Roman" w:cs="Times New Roman"/>
          <w:iCs/>
        </w:rPr>
        <w:t>Podpis štatutárneho zástupcu uchádzača</w:t>
      </w:r>
    </w:p>
    <w:p w:rsidR="00F74AC2" w:rsidRPr="00617EA2" w:rsidRDefault="00F74AC2">
      <w:pPr>
        <w:rPr>
          <w:rFonts w:ascii="Times New Roman" w:hAnsi="Times New Roman" w:cs="Times New Roman"/>
          <w:iCs/>
        </w:rPr>
      </w:pPr>
    </w:p>
    <w:sectPr w:rsidR="00F74AC2" w:rsidRPr="00617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32AF0"/>
    <w:multiLevelType w:val="hybridMultilevel"/>
    <w:tmpl w:val="E5A0EFD6"/>
    <w:lvl w:ilvl="0" w:tplc="A65A7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E41F2"/>
    <w:multiLevelType w:val="hybridMultilevel"/>
    <w:tmpl w:val="7AA449A0"/>
    <w:lvl w:ilvl="0" w:tplc="7E3AE6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C2"/>
    <w:rsid w:val="00100304"/>
    <w:rsid w:val="001840EC"/>
    <w:rsid w:val="001C7F6A"/>
    <w:rsid w:val="002475A3"/>
    <w:rsid w:val="00617EA2"/>
    <w:rsid w:val="0063262E"/>
    <w:rsid w:val="00867E2A"/>
    <w:rsid w:val="008B76F5"/>
    <w:rsid w:val="008E5080"/>
    <w:rsid w:val="009048BE"/>
    <w:rsid w:val="00906126"/>
    <w:rsid w:val="009F63D7"/>
    <w:rsid w:val="00A37DC5"/>
    <w:rsid w:val="00BE328D"/>
    <w:rsid w:val="00D30E00"/>
    <w:rsid w:val="00F6643D"/>
    <w:rsid w:val="00F74AC2"/>
    <w:rsid w:val="00F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5848"/>
  <w15:chartTrackingRefBased/>
  <w15:docId w15:val="{66BDB360-F5A1-4990-9F78-B3690BC6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altextrun">
    <w:name w:val="normaltextrun"/>
    <w:basedOn w:val="Predvolenpsmoodseku"/>
    <w:rsid w:val="00F74AC2"/>
  </w:style>
  <w:style w:type="character" w:customStyle="1" w:styleId="eop">
    <w:name w:val="eop"/>
    <w:basedOn w:val="Predvolenpsmoodseku"/>
    <w:rsid w:val="00F74AC2"/>
  </w:style>
  <w:style w:type="paragraph" w:customStyle="1" w:styleId="paragraph">
    <w:name w:val="paragraph"/>
    <w:basedOn w:val="Normlny"/>
    <w:rsid w:val="0090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0304"/>
    <w:pPr>
      <w:ind w:left="720"/>
      <w:contextualSpacing/>
    </w:pPr>
  </w:style>
  <w:style w:type="table" w:styleId="Mriekatabuky">
    <w:name w:val="Table Grid"/>
    <w:basedOn w:val="Normlnatabuka"/>
    <w:uiPriority w:val="59"/>
    <w:rsid w:val="006326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7F5AC-627A-4EA6-8A95-75508736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12</cp:revision>
  <dcterms:created xsi:type="dcterms:W3CDTF">2021-04-30T11:59:00Z</dcterms:created>
  <dcterms:modified xsi:type="dcterms:W3CDTF">2021-05-27T14:05:00Z</dcterms:modified>
</cp:coreProperties>
</file>