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51926" w14:textId="77777777" w:rsidR="003E4EBA" w:rsidRPr="00F71965" w:rsidRDefault="003E4EBA" w:rsidP="00F71965">
      <w:pPr>
        <w:spacing w:after="120" w:line="240" w:lineRule="auto"/>
        <w:jc w:val="center"/>
        <w:rPr>
          <w:rFonts w:ascii="Arial Narrow" w:hAnsi="Arial Narrow" w:cs="Times New Roman"/>
          <w:b/>
          <w:sz w:val="28"/>
          <w:szCs w:val="28"/>
        </w:rPr>
      </w:pPr>
      <w:r w:rsidRPr="00F71965">
        <w:rPr>
          <w:rFonts w:ascii="Arial Narrow" w:hAnsi="Arial Narrow" w:cs="Times New Roman"/>
          <w:b/>
          <w:sz w:val="28"/>
          <w:szCs w:val="28"/>
        </w:rPr>
        <w:t>Zmluva o dielo</w:t>
      </w:r>
    </w:p>
    <w:p w14:paraId="016D186C" w14:textId="0FC27E1B" w:rsidR="00FA7BAE" w:rsidRPr="00D10ABB" w:rsidRDefault="003E4EBA" w:rsidP="00F71965">
      <w:pPr>
        <w:spacing w:after="120" w:line="240" w:lineRule="auto"/>
        <w:jc w:val="center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uzatvorená podľa</w:t>
      </w:r>
      <w:r w:rsidR="006A285A" w:rsidRPr="00D10ABB">
        <w:rPr>
          <w:rFonts w:ascii="Arial Narrow" w:hAnsi="Arial Narrow" w:cs="Times New Roman"/>
          <w:sz w:val="21"/>
          <w:szCs w:val="21"/>
        </w:rPr>
        <w:t xml:space="preserve"> zákona č. 343/2015 Z. z. o verejnom obstarávaní a o zmene a doplnení niektorých zákonov v znení neskorších predpisov a podľa</w:t>
      </w:r>
      <w:r w:rsidRPr="00D10ABB">
        <w:rPr>
          <w:rFonts w:ascii="Arial Narrow" w:hAnsi="Arial Narrow" w:cs="Times New Roman"/>
          <w:sz w:val="21"/>
          <w:szCs w:val="21"/>
        </w:rPr>
        <w:t xml:space="preserve"> § 536 a </w:t>
      </w:r>
      <w:proofErr w:type="spellStart"/>
      <w:r w:rsidRPr="00D10ABB">
        <w:rPr>
          <w:rFonts w:ascii="Arial Narrow" w:hAnsi="Arial Narrow" w:cs="Times New Roman"/>
          <w:sz w:val="21"/>
          <w:szCs w:val="21"/>
        </w:rPr>
        <w:t>nasl</w:t>
      </w:r>
      <w:proofErr w:type="spellEnd"/>
      <w:r w:rsidRPr="00D10ABB">
        <w:rPr>
          <w:rFonts w:ascii="Arial Narrow" w:hAnsi="Arial Narrow" w:cs="Times New Roman"/>
          <w:sz w:val="21"/>
          <w:szCs w:val="21"/>
        </w:rPr>
        <w:t>. zákona č. 513/1991 Zb. Obchodného zákonníka v znen</w:t>
      </w:r>
      <w:r w:rsidR="008F2593" w:rsidRPr="00D10ABB">
        <w:rPr>
          <w:rFonts w:ascii="Arial Narrow" w:hAnsi="Arial Narrow" w:cs="Times New Roman"/>
          <w:sz w:val="21"/>
          <w:szCs w:val="21"/>
        </w:rPr>
        <w:t>í neskorších právnych predpisov</w:t>
      </w:r>
      <w:r w:rsidR="006A285A" w:rsidRPr="00D10ABB">
        <w:rPr>
          <w:rFonts w:ascii="Arial Narrow" w:hAnsi="Arial Narrow" w:cs="Times New Roman"/>
          <w:sz w:val="21"/>
          <w:szCs w:val="21"/>
        </w:rPr>
        <w:t xml:space="preserve"> (ďalej len „</w:t>
      </w:r>
      <w:r w:rsidR="00F71965" w:rsidRPr="00F71965">
        <w:rPr>
          <w:rFonts w:ascii="Arial Narrow" w:hAnsi="Arial Narrow" w:cs="Times New Roman"/>
          <w:b/>
          <w:bCs/>
          <w:sz w:val="21"/>
          <w:szCs w:val="21"/>
        </w:rPr>
        <w:t>Z</w:t>
      </w:r>
      <w:r w:rsidR="006A285A" w:rsidRPr="00F71965">
        <w:rPr>
          <w:rFonts w:ascii="Arial Narrow" w:hAnsi="Arial Narrow" w:cs="Times New Roman"/>
          <w:b/>
          <w:bCs/>
          <w:sz w:val="21"/>
          <w:szCs w:val="21"/>
        </w:rPr>
        <w:t>mluva</w:t>
      </w:r>
      <w:r w:rsidR="006A285A" w:rsidRPr="00D10ABB">
        <w:rPr>
          <w:rFonts w:ascii="Arial Narrow" w:hAnsi="Arial Narrow" w:cs="Times New Roman"/>
          <w:sz w:val="21"/>
          <w:szCs w:val="21"/>
        </w:rPr>
        <w:t>“)</w:t>
      </w:r>
    </w:p>
    <w:p w14:paraId="514E8C40" w14:textId="6FED05E7" w:rsidR="003E4EBA" w:rsidRPr="00D10ABB" w:rsidRDefault="003E4EBA" w:rsidP="00F71965">
      <w:pPr>
        <w:spacing w:after="120" w:line="240" w:lineRule="auto"/>
        <w:jc w:val="center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medzi:</w:t>
      </w:r>
    </w:p>
    <w:p w14:paraId="4D6759BF" w14:textId="77777777" w:rsidR="00FA7BAE" w:rsidRPr="00D10ABB" w:rsidRDefault="00FA7BAE" w:rsidP="006E40D7">
      <w:pPr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</w:p>
    <w:p w14:paraId="1AE239A6" w14:textId="592AAEF1" w:rsidR="00EA291D" w:rsidRPr="00074BD2" w:rsidRDefault="003E4EBA" w:rsidP="008C63DD">
      <w:pPr>
        <w:spacing w:after="120" w:line="240" w:lineRule="auto"/>
        <w:jc w:val="both"/>
        <w:rPr>
          <w:rFonts w:ascii="Arial Narrow" w:hAnsi="Arial Narrow"/>
          <w:b/>
          <w:bCs/>
          <w:sz w:val="21"/>
          <w:szCs w:val="21"/>
        </w:rPr>
      </w:pPr>
      <w:r w:rsidRPr="00074BD2">
        <w:rPr>
          <w:rFonts w:ascii="Arial Narrow" w:hAnsi="Arial Narrow" w:cs="Times New Roman"/>
          <w:b/>
          <w:bCs/>
          <w:sz w:val="21"/>
          <w:szCs w:val="21"/>
        </w:rPr>
        <w:t xml:space="preserve">Objednávateľ: </w:t>
      </w:r>
    </w:p>
    <w:p w14:paraId="40082B24" w14:textId="1F122223" w:rsidR="008C63DD" w:rsidRPr="008C63DD" w:rsidRDefault="008C63DD" w:rsidP="008C63DD">
      <w:pPr>
        <w:pStyle w:val="Zkladntext"/>
        <w:rPr>
          <w:rFonts w:ascii="Arial Narrow" w:hAnsi="Arial Narrow"/>
          <w:b/>
          <w:bCs/>
          <w:sz w:val="21"/>
          <w:szCs w:val="21"/>
        </w:rPr>
      </w:pPr>
      <w:r w:rsidRPr="008C63DD">
        <w:rPr>
          <w:rFonts w:ascii="Arial Narrow" w:hAnsi="Arial Narrow"/>
          <w:b/>
          <w:bCs/>
          <w:sz w:val="21"/>
          <w:szCs w:val="21"/>
        </w:rPr>
        <w:t>Hlavné mesto Slovenskej republiky Bratislava</w:t>
      </w:r>
    </w:p>
    <w:p w14:paraId="73CA652D" w14:textId="70F3476E" w:rsidR="00EA291D" w:rsidRPr="00D10ABB" w:rsidRDefault="008D7E86" w:rsidP="008C63DD">
      <w:pPr>
        <w:pStyle w:val="Zkladntext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s</w:t>
      </w:r>
      <w:r w:rsidR="00EA291D" w:rsidRPr="00D10ABB">
        <w:rPr>
          <w:rFonts w:ascii="Arial Narrow" w:hAnsi="Arial Narrow"/>
          <w:sz w:val="21"/>
          <w:szCs w:val="21"/>
        </w:rPr>
        <w:t xml:space="preserve">ídlo: </w:t>
      </w:r>
      <w:r w:rsidR="003D41E2" w:rsidRPr="00D10ABB">
        <w:rPr>
          <w:rFonts w:ascii="Arial Narrow" w:hAnsi="Arial Narrow"/>
          <w:sz w:val="21"/>
          <w:szCs w:val="21"/>
        </w:rPr>
        <w:tab/>
      </w:r>
      <w:r w:rsidR="003D41E2" w:rsidRPr="00D10ABB">
        <w:rPr>
          <w:rFonts w:ascii="Arial Narrow" w:hAnsi="Arial Narrow"/>
          <w:sz w:val="21"/>
          <w:szCs w:val="21"/>
        </w:rPr>
        <w:tab/>
      </w:r>
      <w:r w:rsidR="003D41E2" w:rsidRPr="00D10ABB">
        <w:rPr>
          <w:rFonts w:ascii="Arial Narrow" w:hAnsi="Arial Narrow"/>
          <w:sz w:val="21"/>
          <w:szCs w:val="21"/>
        </w:rPr>
        <w:tab/>
      </w:r>
      <w:r w:rsidR="00BF265C" w:rsidRPr="00D10ABB">
        <w:rPr>
          <w:rFonts w:ascii="Arial Narrow" w:hAnsi="Arial Narrow"/>
          <w:sz w:val="21"/>
          <w:szCs w:val="21"/>
        </w:rPr>
        <w:tab/>
      </w:r>
    </w:p>
    <w:p w14:paraId="36986151" w14:textId="6E64644F" w:rsidR="00EA291D" w:rsidRPr="00D10ABB" w:rsidRDefault="008D7E86" w:rsidP="006E40D7">
      <w:pPr>
        <w:pStyle w:val="Zkladntext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zastúpenie</w:t>
      </w:r>
      <w:r w:rsidR="00EA291D" w:rsidRPr="00D10ABB">
        <w:rPr>
          <w:rFonts w:ascii="Arial Narrow" w:hAnsi="Arial Narrow"/>
          <w:sz w:val="21"/>
          <w:szCs w:val="21"/>
        </w:rPr>
        <w:t xml:space="preserve">: </w:t>
      </w:r>
      <w:r w:rsidR="003D41E2" w:rsidRPr="00D10ABB">
        <w:rPr>
          <w:rFonts w:ascii="Arial Narrow" w:hAnsi="Arial Narrow"/>
          <w:sz w:val="21"/>
          <w:szCs w:val="21"/>
        </w:rPr>
        <w:tab/>
      </w:r>
      <w:r w:rsidR="00BF265C" w:rsidRPr="00D10ABB">
        <w:rPr>
          <w:rFonts w:ascii="Arial Narrow" w:hAnsi="Arial Narrow"/>
          <w:sz w:val="21"/>
          <w:szCs w:val="21"/>
        </w:rPr>
        <w:tab/>
      </w:r>
    </w:p>
    <w:p w14:paraId="0EDA1E8B" w14:textId="4EE2A7C0" w:rsidR="00EA291D" w:rsidRPr="00D10ABB" w:rsidRDefault="00EA291D" w:rsidP="006E40D7">
      <w:pPr>
        <w:pStyle w:val="Zkladntext"/>
        <w:rPr>
          <w:rFonts w:ascii="Arial Narrow" w:hAnsi="Arial Narrow"/>
          <w:sz w:val="21"/>
          <w:szCs w:val="21"/>
        </w:rPr>
      </w:pPr>
      <w:r w:rsidRPr="00D10ABB">
        <w:rPr>
          <w:rFonts w:ascii="Arial Narrow" w:hAnsi="Arial Narrow"/>
          <w:sz w:val="21"/>
          <w:szCs w:val="21"/>
        </w:rPr>
        <w:t xml:space="preserve">IČO: </w:t>
      </w:r>
      <w:r w:rsidR="003D41E2" w:rsidRPr="00D10ABB">
        <w:rPr>
          <w:rFonts w:ascii="Arial Narrow" w:hAnsi="Arial Narrow"/>
          <w:sz w:val="21"/>
          <w:szCs w:val="21"/>
        </w:rPr>
        <w:tab/>
      </w:r>
      <w:r w:rsidR="003D41E2" w:rsidRPr="00D10ABB">
        <w:rPr>
          <w:rFonts w:ascii="Arial Narrow" w:hAnsi="Arial Narrow"/>
          <w:sz w:val="21"/>
          <w:szCs w:val="21"/>
        </w:rPr>
        <w:tab/>
      </w:r>
      <w:r w:rsidR="003D41E2" w:rsidRPr="00D10ABB">
        <w:rPr>
          <w:rFonts w:ascii="Arial Narrow" w:hAnsi="Arial Narrow"/>
          <w:sz w:val="21"/>
          <w:szCs w:val="21"/>
        </w:rPr>
        <w:tab/>
      </w:r>
      <w:r w:rsidR="00BF265C" w:rsidRPr="00D10ABB">
        <w:rPr>
          <w:rFonts w:ascii="Arial Narrow" w:hAnsi="Arial Narrow"/>
          <w:sz w:val="21"/>
          <w:szCs w:val="21"/>
        </w:rPr>
        <w:tab/>
      </w:r>
      <w:r w:rsidRPr="00D10ABB">
        <w:rPr>
          <w:rFonts w:ascii="Arial Narrow" w:hAnsi="Arial Narrow"/>
          <w:sz w:val="21"/>
          <w:szCs w:val="21"/>
        </w:rPr>
        <w:t xml:space="preserve"> </w:t>
      </w:r>
    </w:p>
    <w:p w14:paraId="60D28439" w14:textId="684A4BF0" w:rsidR="00EA291D" w:rsidRPr="00D10ABB" w:rsidRDefault="00EA291D" w:rsidP="006E40D7">
      <w:pPr>
        <w:pStyle w:val="Zkladntext"/>
        <w:rPr>
          <w:rFonts w:ascii="Arial Narrow" w:hAnsi="Arial Narrow"/>
          <w:sz w:val="21"/>
          <w:szCs w:val="21"/>
        </w:rPr>
      </w:pPr>
      <w:r w:rsidRPr="00D10ABB">
        <w:rPr>
          <w:rFonts w:ascii="Arial Narrow" w:hAnsi="Arial Narrow"/>
          <w:sz w:val="21"/>
          <w:szCs w:val="21"/>
        </w:rPr>
        <w:t xml:space="preserve">DIČ: </w:t>
      </w:r>
      <w:r w:rsidR="003D41E2" w:rsidRPr="00D10ABB">
        <w:rPr>
          <w:rFonts w:ascii="Arial Narrow" w:hAnsi="Arial Narrow"/>
          <w:sz w:val="21"/>
          <w:szCs w:val="21"/>
        </w:rPr>
        <w:tab/>
      </w:r>
      <w:r w:rsidR="003D41E2" w:rsidRPr="00D10ABB">
        <w:rPr>
          <w:rFonts w:ascii="Arial Narrow" w:hAnsi="Arial Narrow"/>
          <w:sz w:val="21"/>
          <w:szCs w:val="21"/>
        </w:rPr>
        <w:tab/>
      </w:r>
      <w:r w:rsidR="003D41E2" w:rsidRPr="00D10ABB">
        <w:rPr>
          <w:rFonts w:ascii="Arial Narrow" w:hAnsi="Arial Narrow"/>
          <w:sz w:val="21"/>
          <w:szCs w:val="21"/>
        </w:rPr>
        <w:tab/>
      </w:r>
      <w:r w:rsidR="00BF265C" w:rsidRPr="00D10ABB">
        <w:rPr>
          <w:rFonts w:ascii="Arial Narrow" w:hAnsi="Arial Narrow"/>
          <w:sz w:val="21"/>
          <w:szCs w:val="21"/>
        </w:rPr>
        <w:tab/>
      </w:r>
    </w:p>
    <w:p w14:paraId="072774B9" w14:textId="05501234" w:rsidR="00EA291D" w:rsidRPr="00D10ABB" w:rsidRDefault="00EA291D" w:rsidP="006E40D7">
      <w:pPr>
        <w:pStyle w:val="Zkladntext"/>
        <w:rPr>
          <w:rFonts w:ascii="Arial Narrow" w:hAnsi="Arial Narrow"/>
          <w:sz w:val="21"/>
          <w:szCs w:val="21"/>
        </w:rPr>
      </w:pPr>
      <w:r w:rsidRPr="00D10ABB">
        <w:rPr>
          <w:rFonts w:ascii="Arial Narrow" w:hAnsi="Arial Narrow"/>
          <w:sz w:val="21"/>
          <w:szCs w:val="21"/>
        </w:rPr>
        <w:t xml:space="preserve">IČ DPH: </w:t>
      </w:r>
      <w:r w:rsidR="003D41E2" w:rsidRPr="00D10ABB">
        <w:rPr>
          <w:rFonts w:ascii="Arial Narrow" w:hAnsi="Arial Narrow"/>
          <w:sz w:val="21"/>
          <w:szCs w:val="21"/>
        </w:rPr>
        <w:tab/>
      </w:r>
      <w:r w:rsidR="003D41E2" w:rsidRPr="00D10ABB">
        <w:rPr>
          <w:rFonts w:ascii="Arial Narrow" w:hAnsi="Arial Narrow"/>
          <w:sz w:val="21"/>
          <w:szCs w:val="21"/>
        </w:rPr>
        <w:tab/>
      </w:r>
      <w:r w:rsidR="00BF265C" w:rsidRPr="00D10ABB">
        <w:rPr>
          <w:rFonts w:ascii="Arial Narrow" w:hAnsi="Arial Narrow"/>
          <w:sz w:val="21"/>
          <w:szCs w:val="21"/>
        </w:rPr>
        <w:tab/>
      </w:r>
    </w:p>
    <w:p w14:paraId="0FB593E8" w14:textId="093DF611" w:rsidR="00EA291D" w:rsidRPr="00D10ABB" w:rsidRDefault="008D7E86" w:rsidP="006E40D7">
      <w:pPr>
        <w:pStyle w:val="Zkladntext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b</w:t>
      </w:r>
      <w:r w:rsidR="00EA291D" w:rsidRPr="00D10ABB">
        <w:rPr>
          <w:rFonts w:ascii="Arial Narrow" w:hAnsi="Arial Narrow"/>
          <w:sz w:val="21"/>
          <w:szCs w:val="21"/>
        </w:rPr>
        <w:t xml:space="preserve">ankové spojenie: </w:t>
      </w:r>
      <w:r w:rsidR="003D41E2" w:rsidRPr="00D10ABB">
        <w:rPr>
          <w:rFonts w:ascii="Arial Narrow" w:hAnsi="Arial Narrow"/>
          <w:sz w:val="21"/>
          <w:szCs w:val="21"/>
        </w:rPr>
        <w:tab/>
      </w:r>
      <w:r w:rsidR="00BF265C" w:rsidRPr="00D10ABB">
        <w:rPr>
          <w:rFonts w:ascii="Arial Narrow" w:hAnsi="Arial Narrow"/>
          <w:sz w:val="21"/>
          <w:szCs w:val="21"/>
        </w:rPr>
        <w:tab/>
      </w:r>
    </w:p>
    <w:p w14:paraId="43F7F5AF" w14:textId="539F49C1" w:rsidR="00EA291D" w:rsidRPr="00D10ABB" w:rsidRDefault="008D7E86" w:rsidP="006E40D7">
      <w:pPr>
        <w:pStyle w:val="Zkladntext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č</w:t>
      </w:r>
      <w:r w:rsidR="00EA291D" w:rsidRPr="00D10ABB">
        <w:rPr>
          <w:rFonts w:ascii="Arial Narrow" w:hAnsi="Arial Narrow"/>
          <w:sz w:val="21"/>
          <w:szCs w:val="21"/>
        </w:rPr>
        <w:t>íslo účtu</w:t>
      </w:r>
      <w:r>
        <w:rPr>
          <w:rFonts w:ascii="Arial Narrow" w:hAnsi="Arial Narrow"/>
          <w:sz w:val="21"/>
          <w:szCs w:val="21"/>
        </w:rPr>
        <w:t xml:space="preserve"> (I</w:t>
      </w:r>
      <w:r w:rsidR="00F51BF2">
        <w:rPr>
          <w:rFonts w:ascii="Arial Narrow" w:hAnsi="Arial Narrow"/>
          <w:sz w:val="21"/>
          <w:szCs w:val="21"/>
        </w:rPr>
        <w:t>B</w:t>
      </w:r>
      <w:r>
        <w:rPr>
          <w:rFonts w:ascii="Arial Narrow" w:hAnsi="Arial Narrow"/>
          <w:sz w:val="21"/>
          <w:szCs w:val="21"/>
        </w:rPr>
        <w:t>AN)</w:t>
      </w:r>
      <w:r w:rsidR="00EA291D" w:rsidRPr="00D10ABB">
        <w:rPr>
          <w:rFonts w:ascii="Arial Narrow" w:hAnsi="Arial Narrow"/>
          <w:sz w:val="21"/>
          <w:szCs w:val="21"/>
        </w:rPr>
        <w:t xml:space="preserve">: </w:t>
      </w:r>
      <w:r w:rsidR="00EF3E5B" w:rsidRPr="00D10ABB">
        <w:rPr>
          <w:rFonts w:ascii="Arial Narrow" w:hAnsi="Arial Narrow"/>
          <w:sz w:val="21"/>
          <w:szCs w:val="21"/>
        </w:rPr>
        <w:t xml:space="preserve"> </w:t>
      </w:r>
      <w:r w:rsidR="003D41E2" w:rsidRPr="00D10ABB">
        <w:rPr>
          <w:rFonts w:ascii="Arial Narrow" w:hAnsi="Arial Narrow"/>
          <w:sz w:val="21"/>
          <w:szCs w:val="21"/>
        </w:rPr>
        <w:tab/>
      </w:r>
      <w:r w:rsidR="003D41E2" w:rsidRPr="00D10ABB">
        <w:rPr>
          <w:rFonts w:ascii="Arial Narrow" w:hAnsi="Arial Narrow"/>
          <w:sz w:val="21"/>
          <w:szCs w:val="21"/>
        </w:rPr>
        <w:tab/>
      </w:r>
      <w:r w:rsidR="00BF265C" w:rsidRPr="00D10ABB">
        <w:rPr>
          <w:rFonts w:ascii="Arial Narrow" w:hAnsi="Arial Narrow"/>
          <w:sz w:val="21"/>
          <w:szCs w:val="21"/>
        </w:rPr>
        <w:tab/>
      </w:r>
    </w:p>
    <w:p w14:paraId="732A036F" w14:textId="41A9CAFF" w:rsidR="00EA291D" w:rsidRPr="00D10ABB" w:rsidRDefault="00EA291D" w:rsidP="006E40D7">
      <w:pPr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(ďalej len „</w:t>
      </w:r>
      <w:r w:rsidR="00074BD2">
        <w:rPr>
          <w:rFonts w:ascii="Arial Narrow" w:hAnsi="Arial Narrow" w:cs="Times New Roman"/>
          <w:b/>
          <w:bCs/>
          <w:sz w:val="21"/>
          <w:szCs w:val="21"/>
        </w:rPr>
        <w:t>O</w:t>
      </w:r>
      <w:r w:rsidRPr="00074BD2">
        <w:rPr>
          <w:rFonts w:ascii="Arial Narrow" w:hAnsi="Arial Narrow" w:cs="Times New Roman"/>
          <w:b/>
          <w:bCs/>
          <w:sz w:val="21"/>
          <w:szCs w:val="21"/>
        </w:rPr>
        <w:t>bjednávateľ</w:t>
      </w:r>
      <w:r w:rsidRPr="00D10ABB">
        <w:rPr>
          <w:rFonts w:ascii="Arial Narrow" w:hAnsi="Arial Narrow" w:cs="Times New Roman"/>
          <w:sz w:val="21"/>
          <w:szCs w:val="21"/>
        </w:rPr>
        <w:t>“)</w:t>
      </w:r>
    </w:p>
    <w:p w14:paraId="2DD2A825" w14:textId="77777777" w:rsidR="00EA291D" w:rsidRPr="00D10ABB" w:rsidRDefault="00EA291D" w:rsidP="006E40D7">
      <w:pPr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</w:p>
    <w:p w14:paraId="202A58DB" w14:textId="77777777" w:rsidR="007B7287" w:rsidRPr="00D10ABB" w:rsidRDefault="003E4EBA" w:rsidP="006E40D7">
      <w:pPr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a </w:t>
      </w:r>
    </w:p>
    <w:p w14:paraId="6C1EAAD0" w14:textId="77777777" w:rsidR="007B7287" w:rsidRPr="00D10ABB" w:rsidRDefault="007B7287" w:rsidP="006E40D7">
      <w:pPr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</w:p>
    <w:p w14:paraId="494D8D9B" w14:textId="1128146A" w:rsidR="008C63DD" w:rsidRPr="008C63DD" w:rsidRDefault="003E4EBA" w:rsidP="008C63DD">
      <w:pPr>
        <w:spacing w:after="120" w:line="240" w:lineRule="auto"/>
        <w:jc w:val="both"/>
        <w:rPr>
          <w:rFonts w:ascii="Arial Narrow" w:hAnsi="Arial Narrow" w:cs="Times New Roman"/>
          <w:b/>
          <w:bCs/>
          <w:sz w:val="21"/>
          <w:szCs w:val="21"/>
        </w:rPr>
      </w:pPr>
      <w:r w:rsidRPr="00074BD2">
        <w:rPr>
          <w:rFonts w:ascii="Arial Narrow" w:hAnsi="Arial Narrow" w:cs="Times New Roman"/>
          <w:b/>
          <w:bCs/>
          <w:sz w:val="21"/>
          <w:szCs w:val="21"/>
        </w:rPr>
        <w:t xml:space="preserve">Zhotoviteľ: </w:t>
      </w:r>
    </w:p>
    <w:p w14:paraId="022CCC1C" w14:textId="12FA8752" w:rsidR="004E1DEE" w:rsidRPr="008C63DD" w:rsidRDefault="008C63DD" w:rsidP="008C63DD">
      <w:pPr>
        <w:tabs>
          <w:tab w:val="left" w:pos="1560"/>
        </w:tabs>
        <w:spacing w:after="0" w:line="240" w:lineRule="auto"/>
        <w:jc w:val="both"/>
        <w:rPr>
          <w:rFonts w:ascii="Arial Narrow" w:hAnsi="Arial Narrow" w:cs="Times New Roman"/>
          <w:b/>
          <w:bCs/>
          <w:sz w:val="21"/>
          <w:szCs w:val="21"/>
        </w:rPr>
      </w:pPr>
      <w:r w:rsidRPr="008C63DD">
        <w:rPr>
          <w:rFonts w:ascii="Arial Narrow" w:hAnsi="Arial Narrow" w:cs="Times New Roman"/>
          <w:b/>
          <w:bCs/>
          <w:sz w:val="21"/>
          <w:szCs w:val="21"/>
        </w:rPr>
        <w:t>xxx</w:t>
      </w:r>
      <w:r w:rsidR="007B7287" w:rsidRPr="008C63DD">
        <w:rPr>
          <w:rFonts w:ascii="Arial Narrow" w:hAnsi="Arial Narrow" w:cs="Times New Roman"/>
          <w:b/>
          <w:bCs/>
          <w:sz w:val="21"/>
          <w:szCs w:val="21"/>
        </w:rPr>
        <w:tab/>
      </w:r>
      <w:r w:rsidR="007B7287" w:rsidRPr="008C63DD">
        <w:rPr>
          <w:rFonts w:ascii="Arial Narrow" w:hAnsi="Arial Narrow" w:cs="Times New Roman"/>
          <w:b/>
          <w:bCs/>
          <w:sz w:val="21"/>
          <w:szCs w:val="21"/>
        </w:rPr>
        <w:tab/>
      </w:r>
      <w:r w:rsidR="007B7287" w:rsidRPr="008C63DD">
        <w:rPr>
          <w:rFonts w:ascii="Arial Narrow" w:hAnsi="Arial Narrow" w:cs="Times New Roman"/>
          <w:b/>
          <w:bCs/>
          <w:sz w:val="21"/>
          <w:szCs w:val="21"/>
        </w:rPr>
        <w:tab/>
      </w:r>
    </w:p>
    <w:p w14:paraId="0B9F0E17" w14:textId="1409FB2E" w:rsidR="00685069" w:rsidRPr="00D10ABB" w:rsidRDefault="008C63DD" w:rsidP="008C63DD">
      <w:pPr>
        <w:tabs>
          <w:tab w:val="left" w:pos="3419"/>
        </w:tabs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>s</w:t>
      </w:r>
      <w:r w:rsidR="00685069" w:rsidRPr="00D10ABB">
        <w:rPr>
          <w:rFonts w:ascii="Arial Narrow" w:hAnsi="Arial Narrow" w:cs="Times New Roman"/>
          <w:sz w:val="21"/>
          <w:szCs w:val="21"/>
        </w:rPr>
        <w:t>ídlo</w:t>
      </w:r>
      <w:r w:rsidR="007B7287" w:rsidRPr="00D10ABB">
        <w:rPr>
          <w:rFonts w:ascii="Arial Narrow" w:hAnsi="Arial Narrow" w:cs="Times New Roman"/>
          <w:sz w:val="21"/>
          <w:szCs w:val="21"/>
        </w:rPr>
        <w:t>:</w:t>
      </w:r>
      <w:r w:rsidR="007B7287" w:rsidRPr="00D10ABB">
        <w:rPr>
          <w:rFonts w:ascii="Arial Narrow" w:hAnsi="Arial Narrow" w:cs="Times New Roman"/>
          <w:sz w:val="21"/>
          <w:szCs w:val="21"/>
        </w:rPr>
        <w:tab/>
      </w:r>
      <w:r w:rsidR="007B7287" w:rsidRPr="00D10ABB">
        <w:rPr>
          <w:rFonts w:ascii="Arial Narrow" w:hAnsi="Arial Narrow" w:cs="Times New Roman"/>
          <w:sz w:val="21"/>
          <w:szCs w:val="21"/>
        </w:rPr>
        <w:tab/>
      </w:r>
    </w:p>
    <w:p w14:paraId="6FEC3982" w14:textId="1C07A526" w:rsidR="00685069" w:rsidRPr="00D10ABB" w:rsidRDefault="00685069" w:rsidP="008C63DD">
      <w:pPr>
        <w:tabs>
          <w:tab w:val="left" w:pos="3419"/>
        </w:tabs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IČO:</w:t>
      </w:r>
      <w:r w:rsidR="007B7287" w:rsidRPr="00D10ABB">
        <w:rPr>
          <w:rFonts w:ascii="Arial Narrow" w:hAnsi="Arial Narrow" w:cs="Times New Roman"/>
          <w:sz w:val="21"/>
          <w:szCs w:val="21"/>
        </w:rPr>
        <w:tab/>
      </w:r>
      <w:r w:rsidR="007B7287" w:rsidRPr="00D10ABB">
        <w:rPr>
          <w:rFonts w:ascii="Arial Narrow" w:hAnsi="Arial Narrow" w:cs="Times New Roman"/>
          <w:sz w:val="21"/>
          <w:szCs w:val="21"/>
        </w:rPr>
        <w:tab/>
      </w:r>
    </w:p>
    <w:p w14:paraId="53B67394" w14:textId="4D142CDD" w:rsidR="00340C6E" w:rsidRDefault="00AB4CEB" w:rsidP="006E40D7">
      <w:pPr>
        <w:tabs>
          <w:tab w:val="left" w:pos="3419"/>
        </w:tabs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>z</w:t>
      </w:r>
      <w:r w:rsidR="00340C6E">
        <w:rPr>
          <w:rFonts w:ascii="Arial Narrow" w:hAnsi="Arial Narrow" w:cs="Times New Roman"/>
          <w:sz w:val="21"/>
          <w:szCs w:val="21"/>
        </w:rPr>
        <w:t>ápis:</w:t>
      </w:r>
    </w:p>
    <w:p w14:paraId="5467270D" w14:textId="5A3C3B29" w:rsidR="00685069" w:rsidRPr="00D10ABB" w:rsidRDefault="00685069" w:rsidP="006E40D7">
      <w:pPr>
        <w:tabs>
          <w:tab w:val="left" w:pos="3419"/>
        </w:tabs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DIČ</w:t>
      </w:r>
      <w:r w:rsidR="007B7287" w:rsidRPr="00D10ABB">
        <w:rPr>
          <w:rFonts w:ascii="Arial Narrow" w:hAnsi="Arial Narrow" w:cs="Times New Roman"/>
          <w:sz w:val="21"/>
          <w:szCs w:val="21"/>
        </w:rPr>
        <w:t>:</w:t>
      </w:r>
      <w:r w:rsidR="007B7287" w:rsidRPr="00D10ABB">
        <w:rPr>
          <w:rFonts w:ascii="Arial Narrow" w:hAnsi="Arial Narrow" w:cs="Times New Roman"/>
          <w:sz w:val="21"/>
          <w:szCs w:val="21"/>
        </w:rPr>
        <w:tab/>
      </w:r>
      <w:r w:rsidR="007B7287" w:rsidRPr="00D10ABB">
        <w:rPr>
          <w:rFonts w:ascii="Arial Narrow" w:hAnsi="Arial Narrow" w:cs="Times New Roman"/>
          <w:sz w:val="21"/>
          <w:szCs w:val="21"/>
        </w:rPr>
        <w:tab/>
      </w:r>
    </w:p>
    <w:p w14:paraId="145211F0" w14:textId="2FF206B9" w:rsidR="00685069" w:rsidRPr="00D10ABB" w:rsidRDefault="00685069" w:rsidP="006E40D7">
      <w:pPr>
        <w:tabs>
          <w:tab w:val="left" w:pos="3419"/>
        </w:tabs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IČ DPH:</w:t>
      </w:r>
      <w:r w:rsidR="007B7287" w:rsidRPr="00D10ABB">
        <w:rPr>
          <w:rFonts w:ascii="Arial Narrow" w:hAnsi="Arial Narrow" w:cs="Times New Roman"/>
          <w:sz w:val="21"/>
          <w:szCs w:val="21"/>
        </w:rPr>
        <w:tab/>
      </w:r>
      <w:r w:rsidR="007B7287" w:rsidRPr="00D10ABB">
        <w:rPr>
          <w:rFonts w:ascii="Arial Narrow" w:hAnsi="Arial Narrow" w:cs="Times New Roman"/>
          <w:sz w:val="21"/>
          <w:szCs w:val="21"/>
        </w:rPr>
        <w:tab/>
      </w:r>
    </w:p>
    <w:p w14:paraId="2B86F377" w14:textId="1A7ECDA1" w:rsidR="00685069" w:rsidRPr="00D10ABB" w:rsidRDefault="001B14C4" w:rsidP="006E40D7">
      <w:pPr>
        <w:tabs>
          <w:tab w:val="left" w:pos="3419"/>
        </w:tabs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>b</w:t>
      </w:r>
      <w:r w:rsidR="00685069" w:rsidRPr="00D10ABB">
        <w:rPr>
          <w:rFonts w:ascii="Arial Narrow" w:hAnsi="Arial Narrow" w:cs="Times New Roman"/>
          <w:sz w:val="21"/>
          <w:szCs w:val="21"/>
        </w:rPr>
        <w:t>ankové spojenie</w:t>
      </w:r>
      <w:r w:rsidR="007B7287" w:rsidRPr="00D10ABB">
        <w:rPr>
          <w:rFonts w:ascii="Arial Narrow" w:hAnsi="Arial Narrow" w:cs="Times New Roman"/>
          <w:sz w:val="21"/>
          <w:szCs w:val="21"/>
        </w:rPr>
        <w:t>:</w:t>
      </w:r>
      <w:r w:rsidR="007B7287" w:rsidRPr="00D10ABB">
        <w:rPr>
          <w:rFonts w:ascii="Arial Narrow" w:hAnsi="Arial Narrow" w:cs="Times New Roman"/>
          <w:sz w:val="21"/>
          <w:szCs w:val="21"/>
        </w:rPr>
        <w:tab/>
      </w:r>
      <w:r w:rsidR="007B7287" w:rsidRPr="00D10ABB">
        <w:rPr>
          <w:rFonts w:ascii="Arial Narrow" w:hAnsi="Arial Narrow" w:cs="Times New Roman"/>
          <w:sz w:val="21"/>
          <w:szCs w:val="21"/>
        </w:rPr>
        <w:tab/>
      </w:r>
    </w:p>
    <w:p w14:paraId="7336D672" w14:textId="2E10EC0B" w:rsidR="00685069" w:rsidRPr="00D10ABB" w:rsidRDefault="00340C6E" w:rsidP="006E40D7">
      <w:pPr>
        <w:tabs>
          <w:tab w:val="left" w:pos="3419"/>
        </w:tabs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>č</w:t>
      </w:r>
      <w:r w:rsidR="00685069" w:rsidRPr="00D10ABB">
        <w:rPr>
          <w:rFonts w:ascii="Arial Narrow" w:hAnsi="Arial Narrow" w:cs="Times New Roman"/>
          <w:sz w:val="21"/>
          <w:szCs w:val="21"/>
        </w:rPr>
        <w:t>íslo účtu</w:t>
      </w:r>
      <w:r>
        <w:rPr>
          <w:rFonts w:ascii="Arial Narrow" w:hAnsi="Arial Narrow" w:cs="Times New Roman"/>
          <w:sz w:val="21"/>
          <w:szCs w:val="21"/>
        </w:rPr>
        <w:t xml:space="preserve"> (IBAN)</w:t>
      </w:r>
      <w:r w:rsidR="007B7287" w:rsidRPr="00D10ABB">
        <w:rPr>
          <w:rFonts w:ascii="Arial Narrow" w:hAnsi="Arial Narrow" w:cs="Times New Roman"/>
          <w:sz w:val="21"/>
          <w:szCs w:val="21"/>
        </w:rPr>
        <w:t>:</w:t>
      </w:r>
      <w:r w:rsidR="007B7287" w:rsidRPr="00D10ABB">
        <w:rPr>
          <w:rFonts w:ascii="Arial Narrow" w:hAnsi="Arial Narrow" w:cs="Times New Roman"/>
          <w:sz w:val="21"/>
          <w:szCs w:val="21"/>
        </w:rPr>
        <w:tab/>
      </w:r>
      <w:r w:rsidR="007B7287" w:rsidRPr="00D10ABB">
        <w:rPr>
          <w:rFonts w:ascii="Arial Narrow" w:hAnsi="Arial Narrow" w:cs="Times New Roman"/>
          <w:sz w:val="21"/>
          <w:szCs w:val="21"/>
        </w:rPr>
        <w:tab/>
      </w:r>
    </w:p>
    <w:p w14:paraId="5B516BAD" w14:textId="586AB10C" w:rsidR="00685069" w:rsidRPr="00AB4CEB" w:rsidRDefault="00340C6E" w:rsidP="00AB4CEB">
      <w:pPr>
        <w:tabs>
          <w:tab w:val="left" w:pos="3419"/>
        </w:tabs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>zastúpenie</w:t>
      </w:r>
      <w:r w:rsidR="007B7287" w:rsidRPr="00D10ABB">
        <w:rPr>
          <w:rFonts w:ascii="Arial Narrow" w:hAnsi="Arial Narrow" w:cs="Times New Roman"/>
          <w:sz w:val="21"/>
          <w:szCs w:val="21"/>
        </w:rPr>
        <w:t>:</w:t>
      </w:r>
      <w:r w:rsidR="007B7287" w:rsidRPr="00D10ABB">
        <w:rPr>
          <w:rFonts w:ascii="Arial Narrow" w:hAnsi="Arial Narrow" w:cs="Times New Roman"/>
          <w:sz w:val="21"/>
          <w:szCs w:val="21"/>
        </w:rPr>
        <w:tab/>
      </w:r>
      <w:r w:rsidR="007B7287" w:rsidRPr="00D10ABB">
        <w:rPr>
          <w:rFonts w:ascii="Arial Narrow" w:hAnsi="Arial Narrow" w:cs="Times New Roman"/>
          <w:sz w:val="21"/>
          <w:szCs w:val="21"/>
        </w:rPr>
        <w:tab/>
      </w:r>
      <w:r w:rsidR="007B7287" w:rsidRPr="00D10ABB">
        <w:rPr>
          <w:rFonts w:ascii="Arial Narrow" w:hAnsi="Arial Narrow" w:cs="Times New Roman"/>
          <w:sz w:val="21"/>
          <w:szCs w:val="21"/>
        </w:rPr>
        <w:tab/>
      </w:r>
      <w:r w:rsidR="007B7287" w:rsidRPr="00D10ABB">
        <w:rPr>
          <w:rFonts w:ascii="Arial Narrow" w:hAnsi="Arial Narrow" w:cs="Times New Roman"/>
          <w:sz w:val="21"/>
          <w:szCs w:val="21"/>
        </w:rPr>
        <w:tab/>
      </w:r>
      <w:r w:rsidR="007B7287" w:rsidRPr="00D10ABB">
        <w:rPr>
          <w:rFonts w:ascii="Arial Narrow" w:hAnsi="Arial Narrow" w:cs="Times New Roman"/>
          <w:color w:val="000000"/>
          <w:sz w:val="21"/>
          <w:szCs w:val="21"/>
        </w:rPr>
        <w:tab/>
        <w:t xml:space="preserve">  </w:t>
      </w:r>
      <w:r w:rsidR="00685069" w:rsidRPr="00D10ABB">
        <w:rPr>
          <w:rFonts w:ascii="Arial Narrow" w:hAnsi="Arial Narrow" w:cs="Times New Roman"/>
          <w:color w:val="000000"/>
          <w:sz w:val="21"/>
          <w:szCs w:val="21"/>
        </w:rPr>
        <w:t xml:space="preserve">                                                     </w:t>
      </w:r>
      <w:r w:rsidR="00685069" w:rsidRPr="00D10ABB">
        <w:rPr>
          <w:rFonts w:ascii="Arial Narrow" w:hAnsi="Arial Narrow" w:cs="Times New Roman"/>
          <w:color w:val="000000"/>
          <w:sz w:val="21"/>
          <w:szCs w:val="21"/>
        </w:rPr>
        <w:tab/>
        <w:t xml:space="preserve"> </w:t>
      </w:r>
    </w:p>
    <w:p w14:paraId="5F44EED2" w14:textId="64B44591" w:rsidR="008F2593" w:rsidRPr="00074BD2" w:rsidRDefault="00685069" w:rsidP="00074BD2">
      <w:pPr>
        <w:tabs>
          <w:tab w:val="left" w:pos="810"/>
          <w:tab w:val="left" w:pos="1440"/>
          <w:tab w:val="left" w:pos="1710"/>
          <w:tab w:val="left" w:pos="3419"/>
          <w:tab w:val="left" w:pos="3960"/>
          <w:tab w:val="left" w:pos="4500"/>
        </w:tabs>
        <w:autoSpaceDE w:val="0"/>
        <w:spacing w:after="120" w:line="240" w:lineRule="auto"/>
        <w:ind w:right="225"/>
        <w:jc w:val="both"/>
        <w:rPr>
          <w:rFonts w:ascii="Arial Narrow" w:hAnsi="Arial Narrow" w:cs="Times New Roman"/>
          <w:color w:val="000000"/>
          <w:sz w:val="21"/>
          <w:szCs w:val="21"/>
        </w:rPr>
      </w:pPr>
      <w:r w:rsidRPr="00D10ABB">
        <w:rPr>
          <w:rFonts w:ascii="Arial Narrow" w:hAnsi="Arial Narrow" w:cs="Times New Roman"/>
          <w:color w:val="000000"/>
          <w:sz w:val="21"/>
          <w:szCs w:val="21"/>
        </w:rPr>
        <w:t xml:space="preserve">Email: </w:t>
      </w:r>
    </w:p>
    <w:p w14:paraId="5459E70F" w14:textId="304C7AAF" w:rsidR="008F2593" w:rsidRPr="00D10ABB" w:rsidRDefault="006002DF" w:rsidP="00074BD2">
      <w:pPr>
        <w:spacing w:after="120" w:line="240" w:lineRule="auto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(</w:t>
      </w:r>
      <w:r w:rsidR="00685069" w:rsidRPr="00D10ABB">
        <w:rPr>
          <w:rFonts w:ascii="Arial Narrow" w:hAnsi="Arial Narrow" w:cs="Times New Roman"/>
          <w:sz w:val="21"/>
          <w:szCs w:val="21"/>
        </w:rPr>
        <w:t>ďalej len „</w:t>
      </w:r>
      <w:r w:rsidR="00074BD2">
        <w:rPr>
          <w:rFonts w:ascii="Arial Narrow" w:hAnsi="Arial Narrow" w:cs="Times New Roman"/>
          <w:b/>
          <w:bCs/>
          <w:sz w:val="21"/>
          <w:szCs w:val="21"/>
        </w:rPr>
        <w:t>Z</w:t>
      </w:r>
      <w:r w:rsidR="00685069" w:rsidRPr="00074BD2">
        <w:rPr>
          <w:rFonts w:ascii="Arial Narrow" w:hAnsi="Arial Narrow" w:cs="Times New Roman"/>
          <w:b/>
          <w:bCs/>
          <w:sz w:val="21"/>
          <w:szCs w:val="21"/>
        </w:rPr>
        <w:t>hotoviteľ</w:t>
      </w:r>
      <w:r w:rsidRPr="00D10ABB">
        <w:rPr>
          <w:rFonts w:ascii="Arial Narrow" w:hAnsi="Arial Narrow" w:cs="Times New Roman"/>
          <w:sz w:val="21"/>
          <w:szCs w:val="21"/>
        </w:rPr>
        <w:t>“)</w:t>
      </w:r>
    </w:p>
    <w:p w14:paraId="18021AEB" w14:textId="220DE829" w:rsidR="00C26051" w:rsidRPr="00D10ABB" w:rsidRDefault="00C26051" w:rsidP="00074BD2">
      <w:pPr>
        <w:spacing w:after="120" w:line="240" w:lineRule="auto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(</w:t>
      </w:r>
      <w:r w:rsidR="00074BD2">
        <w:rPr>
          <w:rFonts w:ascii="Arial Narrow" w:hAnsi="Arial Narrow" w:cs="Times New Roman"/>
          <w:sz w:val="21"/>
          <w:szCs w:val="21"/>
        </w:rPr>
        <w:t>O</w:t>
      </w:r>
      <w:r w:rsidRPr="00D10ABB">
        <w:rPr>
          <w:rFonts w:ascii="Arial Narrow" w:hAnsi="Arial Narrow" w:cs="Times New Roman"/>
          <w:sz w:val="21"/>
          <w:szCs w:val="21"/>
        </w:rPr>
        <w:t>bjednávateľ a </w:t>
      </w:r>
      <w:r w:rsidR="00074BD2">
        <w:rPr>
          <w:rFonts w:ascii="Arial Narrow" w:hAnsi="Arial Narrow" w:cs="Times New Roman"/>
          <w:sz w:val="21"/>
          <w:szCs w:val="21"/>
        </w:rPr>
        <w:t>Z</w:t>
      </w:r>
      <w:r w:rsidRPr="00D10ABB">
        <w:rPr>
          <w:rFonts w:ascii="Arial Narrow" w:hAnsi="Arial Narrow" w:cs="Times New Roman"/>
          <w:sz w:val="21"/>
          <w:szCs w:val="21"/>
        </w:rPr>
        <w:t>hotoviteľ ďalej spolu aj „</w:t>
      </w:r>
      <w:r w:rsidR="00074BD2">
        <w:rPr>
          <w:rFonts w:ascii="Arial Narrow" w:hAnsi="Arial Narrow" w:cs="Times New Roman"/>
          <w:b/>
          <w:bCs/>
          <w:sz w:val="21"/>
          <w:szCs w:val="21"/>
        </w:rPr>
        <w:t>Z</w:t>
      </w:r>
      <w:r w:rsidRPr="00074BD2">
        <w:rPr>
          <w:rFonts w:ascii="Arial Narrow" w:hAnsi="Arial Narrow" w:cs="Times New Roman"/>
          <w:b/>
          <w:bCs/>
          <w:sz w:val="21"/>
          <w:szCs w:val="21"/>
        </w:rPr>
        <w:t>mluvné strany</w:t>
      </w:r>
      <w:r w:rsidRPr="00D10ABB">
        <w:rPr>
          <w:rFonts w:ascii="Arial Narrow" w:hAnsi="Arial Narrow" w:cs="Times New Roman"/>
          <w:sz w:val="21"/>
          <w:szCs w:val="21"/>
        </w:rPr>
        <w:t>“)</w:t>
      </w:r>
    </w:p>
    <w:p w14:paraId="23CF7580" w14:textId="77777777" w:rsidR="008F2593" w:rsidRPr="00D10ABB" w:rsidRDefault="008F2593" w:rsidP="006E40D7">
      <w:pPr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</w:p>
    <w:p w14:paraId="68DB77F4" w14:textId="476A2E2D" w:rsidR="0025180A" w:rsidRPr="00D10ABB" w:rsidRDefault="009475AE" w:rsidP="006E40D7">
      <w:pPr>
        <w:spacing w:after="0" w:line="240" w:lineRule="auto"/>
        <w:jc w:val="center"/>
        <w:rPr>
          <w:rFonts w:ascii="Arial Narrow" w:hAnsi="Arial Narrow" w:cs="Times New Roman"/>
          <w:b/>
          <w:sz w:val="21"/>
          <w:szCs w:val="21"/>
        </w:rPr>
      </w:pPr>
      <w:r>
        <w:rPr>
          <w:rFonts w:ascii="Arial Narrow" w:hAnsi="Arial Narrow" w:cs="Times New Roman"/>
          <w:b/>
          <w:sz w:val="21"/>
          <w:szCs w:val="21"/>
        </w:rPr>
        <w:t xml:space="preserve">ČLÁNOK </w:t>
      </w:r>
      <w:r w:rsidR="0025180A" w:rsidRPr="00D10ABB">
        <w:rPr>
          <w:rFonts w:ascii="Arial Narrow" w:hAnsi="Arial Narrow" w:cs="Times New Roman"/>
          <w:b/>
          <w:sz w:val="21"/>
          <w:szCs w:val="21"/>
        </w:rPr>
        <w:t>I.</w:t>
      </w:r>
    </w:p>
    <w:p w14:paraId="79B1A68C" w14:textId="53B8798E" w:rsidR="00D21998" w:rsidRPr="00AB4CEB" w:rsidRDefault="00D21998" w:rsidP="00AB4CEB">
      <w:pPr>
        <w:spacing w:after="0" w:line="240" w:lineRule="auto"/>
        <w:jc w:val="center"/>
        <w:rPr>
          <w:rFonts w:ascii="Arial Narrow" w:hAnsi="Arial Narrow" w:cs="Times New Roman"/>
          <w:b/>
          <w:sz w:val="21"/>
          <w:szCs w:val="21"/>
        </w:rPr>
      </w:pPr>
      <w:r w:rsidRPr="00D10ABB">
        <w:rPr>
          <w:rFonts w:ascii="Arial Narrow" w:hAnsi="Arial Narrow" w:cs="Times New Roman"/>
          <w:b/>
          <w:sz w:val="21"/>
          <w:szCs w:val="21"/>
        </w:rPr>
        <w:t>PREAMBULA</w:t>
      </w:r>
    </w:p>
    <w:p w14:paraId="2F4F3342" w14:textId="32B8D307" w:rsidR="00D21998" w:rsidRPr="00D10ABB" w:rsidRDefault="003F1E09" w:rsidP="006E40D7">
      <w:pPr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>Z</w:t>
      </w:r>
      <w:r w:rsidR="00D21998" w:rsidRPr="00D10ABB">
        <w:rPr>
          <w:rFonts w:ascii="Arial Narrow" w:hAnsi="Arial Narrow" w:cs="Times New Roman"/>
          <w:sz w:val="21"/>
          <w:szCs w:val="21"/>
        </w:rPr>
        <w:t xml:space="preserve">mluva </w:t>
      </w:r>
      <w:r w:rsidR="00685069" w:rsidRPr="00D10ABB">
        <w:rPr>
          <w:rFonts w:ascii="Arial Narrow" w:hAnsi="Arial Narrow" w:cs="Times New Roman"/>
          <w:sz w:val="21"/>
          <w:szCs w:val="21"/>
        </w:rPr>
        <w:t>sa uzatvára ako</w:t>
      </w:r>
      <w:r w:rsidR="00D21998" w:rsidRPr="00D10ABB">
        <w:rPr>
          <w:rFonts w:ascii="Arial Narrow" w:hAnsi="Arial Narrow" w:cs="Times New Roman"/>
          <w:sz w:val="21"/>
          <w:szCs w:val="21"/>
        </w:rPr>
        <w:t xml:space="preserve"> výsled</w:t>
      </w:r>
      <w:r w:rsidR="00685069" w:rsidRPr="00D10ABB">
        <w:rPr>
          <w:rFonts w:ascii="Arial Narrow" w:hAnsi="Arial Narrow" w:cs="Times New Roman"/>
          <w:sz w:val="21"/>
          <w:szCs w:val="21"/>
        </w:rPr>
        <w:t>ok</w:t>
      </w:r>
      <w:r w:rsidR="00D21998" w:rsidRPr="00D10ABB">
        <w:rPr>
          <w:rFonts w:ascii="Arial Narrow" w:hAnsi="Arial Narrow" w:cs="Times New Roman"/>
          <w:sz w:val="21"/>
          <w:szCs w:val="21"/>
        </w:rPr>
        <w:t xml:space="preserve"> procesu verejného obstarávania </w:t>
      </w:r>
      <w:r w:rsidR="00B31D98" w:rsidRPr="00D10ABB">
        <w:rPr>
          <w:rFonts w:ascii="Arial Narrow" w:hAnsi="Arial Narrow" w:cs="Times New Roman"/>
          <w:sz w:val="21"/>
          <w:szCs w:val="21"/>
        </w:rPr>
        <w:t xml:space="preserve">realizovaného </w:t>
      </w:r>
      <w:r w:rsidR="00D21998" w:rsidRPr="00D10ABB">
        <w:rPr>
          <w:rFonts w:ascii="Arial Narrow" w:hAnsi="Arial Narrow" w:cs="Times New Roman"/>
          <w:sz w:val="21"/>
          <w:szCs w:val="21"/>
        </w:rPr>
        <w:t xml:space="preserve">podľa § </w:t>
      </w:r>
      <w:r w:rsidR="00F361B4" w:rsidRPr="00D10ABB">
        <w:rPr>
          <w:rFonts w:ascii="Arial Narrow" w:hAnsi="Arial Narrow" w:cs="Times New Roman"/>
          <w:sz w:val="21"/>
          <w:szCs w:val="21"/>
        </w:rPr>
        <w:t xml:space="preserve"> 66</w:t>
      </w:r>
      <w:r w:rsidR="00762B32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F361B4" w:rsidRPr="00D10ABB">
        <w:rPr>
          <w:rFonts w:ascii="Arial Narrow" w:hAnsi="Arial Narrow" w:cs="Times New Roman"/>
          <w:sz w:val="21"/>
          <w:szCs w:val="21"/>
        </w:rPr>
        <w:t xml:space="preserve">ods. 7. </w:t>
      </w:r>
      <w:r w:rsidR="00762B32" w:rsidRPr="00D10ABB">
        <w:rPr>
          <w:rFonts w:ascii="Arial Narrow" w:hAnsi="Arial Narrow" w:cs="Times New Roman"/>
          <w:sz w:val="21"/>
          <w:szCs w:val="21"/>
        </w:rPr>
        <w:t>a </w:t>
      </w:r>
      <w:proofErr w:type="spellStart"/>
      <w:r w:rsidR="00762B32" w:rsidRPr="00D10ABB">
        <w:rPr>
          <w:rFonts w:ascii="Arial Narrow" w:hAnsi="Arial Narrow" w:cs="Times New Roman"/>
          <w:sz w:val="21"/>
          <w:szCs w:val="21"/>
        </w:rPr>
        <w:t>nasl</w:t>
      </w:r>
      <w:proofErr w:type="spellEnd"/>
      <w:r w:rsidR="00762B32" w:rsidRPr="00D10ABB">
        <w:rPr>
          <w:rFonts w:ascii="Arial Narrow" w:hAnsi="Arial Narrow" w:cs="Times New Roman"/>
          <w:sz w:val="21"/>
          <w:szCs w:val="21"/>
        </w:rPr>
        <w:t xml:space="preserve">. </w:t>
      </w:r>
      <w:r w:rsidR="00D21998" w:rsidRPr="00D10ABB">
        <w:rPr>
          <w:rFonts w:ascii="Arial Narrow" w:hAnsi="Arial Narrow" w:cs="Times New Roman"/>
          <w:sz w:val="21"/>
          <w:szCs w:val="21"/>
        </w:rPr>
        <w:t>zákona č. 343/2015 Z. z. o verejnom obstarávaní a o zmene a doplnení niektorých zákonov v znení neskorších predpisov</w:t>
      </w:r>
      <w:r w:rsidR="00061DCD" w:rsidRPr="00D10ABB">
        <w:rPr>
          <w:rFonts w:ascii="Arial Narrow" w:hAnsi="Arial Narrow" w:cs="Times New Roman"/>
          <w:sz w:val="21"/>
          <w:szCs w:val="21"/>
        </w:rPr>
        <w:t xml:space="preserve"> (ďalej </w:t>
      </w:r>
      <w:r w:rsidR="001974EF" w:rsidRPr="00D10ABB">
        <w:rPr>
          <w:rFonts w:ascii="Arial Narrow" w:hAnsi="Arial Narrow" w:cs="Times New Roman"/>
          <w:sz w:val="21"/>
          <w:szCs w:val="21"/>
        </w:rPr>
        <w:t>len</w:t>
      </w:r>
      <w:r w:rsidR="00061DCD" w:rsidRPr="00D10ABB">
        <w:rPr>
          <w:rFonts w:ascii="Arial Narrow" w:hAnsi="Arial Narrow" w:cs="Times New Roman"/>
          <w:sz w:val="21"/>
          <w:szCs w:val="21"/>
        </w:rPr>
        <w:t xml:space="preserve"> „</w:t>
      </w:r>
      <w:r w:rsidR="00061DCD" w:rsidRPr="00377737">
        <w:rPr>
          <w:rFonts w:ascii="Arial Narrow" w:hAnsi="Arial Narrow" w:cs="Times New Roman"/>
          <w:b/>
          <w:bCs/>
          <w:sz w:val="21"/>
          <w:szCs w:val="21"/>
        </w:rPr>
        <w:t>zákon o verejnom obstarávaní</w:t>
      </w:r>
      <w:r w:rsidR="00061DCD" w:rsidRPr="00D10ABB">
        <w:rPr>
          <w:rFonts w:ascii="Arial Narrow" w:hAnsi="Arial Narrow" w:cs="Times New Roman"/>
          <w:sz w:val="21"/>
          <w:szCs w:val="21"/>
        </w:rPr>
        <w:t xml:space="preserve">“) </w:t>
      </w:r>
      <w:r w:rsidR="00D21998" w:rsidRPr="00D10ABB">
        <w:rPr>
          <w:rFonts w:ascii="Arial Narrow" w:hAnsi="Arial Narrow" w:cs="Times New Roman"/>
          <w:sz w:val="21"/>
          <w:szCs w:val="21"/>
        </w:rPr>
        <w:t>na poskytnutie služby</w:t>
      </w:r>
      <w:r w:rsidR="00685069" w:rsidRPr="00D10ABB">
        <w:rPr>
          <w:rFonts w:ascii="Arial Narrow" w:hAnsi="Arial Narrow" w:cs="Times New Roman"/>
          <w:sz w:val="21"/>
          <w:szCs w:val="21"/>
        </w:rPr>
        <w:t xml:space="preserve"> na predmet zákazky </w:t>
      </w:r>
      <w:r w:rsidR="008041C6" w:rsidRPr="00D10ABB">
        <w:rPr>
          <w:rFonts w:ascii="Arial Narrow" w:hAnsi="Arial Narrow" w:cs="Times New Roman"/>
          <w:sz w:val="21"/>
          <w:szCs w:val="21"/>
        </w:rPr>
        <w:t xml:space="preserve">Projektová dokumentácia mostných objektov v správe </w:t>
      </w:r>
      <w:r w:rsidR="00293297" w:rsidRPr="00D10ABB">
        <w:rPr>
          <w:rFonts w:ascii="Arial Narrow" w:hAnsi="Arial Narrow" w:cs="Times New Roman"/>
          <w:sz w:val="21"/>
          <w:szCs w:val="21"/>
        </w:rPr>
        <w:t>H</w:t>
      </w:r>
      <w:r w:rsidR="008041C6" w:rsidRPr="00D10ABB">
        <w:rPr>
          <w:rFonts w:ascii="Arial Narrow" w:hAnsi="Arial Narrow" w:cs="Times New Roman"/>
          <w:sz w:val="21"/>
          <w:szCs w:val="21"/>
        </w:rPr>
        <w:t>lavného mesta</w:t>
      </w:r>
      <w:r w:rsidR="00293297" w:rsidRPr="00D10ABB">
        <w:rPr>
          <w:rFonts w:ascii="Arial Narrow" w:hAnsi="Arial Narrow" w:cs="Times New Roman"/>
          <w:sz w:val="21"/>
          <w:szCs w:val="21"/>
        </w:rPr>
        <w:t xml:space="preserve"> Slovenskej republiky</w:t>
      </w:r>
      <w:r w:rsidR="00E63D2E" w:rsidRPr="00D10ABB">
        <w:rPr>
          <w:rFonts w:ascii="Arial Narrow" w:hAnsi="Arial Narrow" w:cs="Times New Roman"/>
          <w:sz w:val="21"/>
          <w:szCs w:val="21"/>
        </w:rPr>
        <w:t xml:space="preserve"> Bratislavy – Časť č. </w:t>
      </w:r>
      <w:r w:rsidR="00424607">
        <w:rPr>
          <w:rFonts w:ascii="Arial Narrow" w:hAnsi="Arial Narrow" w:cs="Times New Roman"/>
          <w:sz w:val="21"/>
          <w:szCs w:val="21"/>
        </w:rPr>
        <w:t>2</w:t>
      </w:r>
      <w:r w:rsidR="00E63D2E" w:rsidRPr="00D10ABB">
        <w:rPr>
          <w:rFonts w:ascii="Arial Narrow" w:hAnsi="Arial Narrow" w:cs="Times New Roman"/>
          <w:sz w:val="21"/>
          <w:szCs w:val="21"/>
        </w:rPr>
        <w:t xml:space="preserve"> -</w:t>
      </w:r>
      <w:r w:rsidR="00B31D98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2B4FB2" w:rsidRPr="00D10ABB">
        <w:rPr>
          <w:rFonts w:ascii="Arial Narrow" w:hAnsi="Arial Narrow" w:cs="Times New Roman"/>
          <w:sz w:val="21"/>
          <w:szCs w:val="21"/>
        </w:rPr>
        <w:t xml:space="preserve">M </w:t>
      </w:r>
      <w:r w:rsidR="000E41EC">
        <w:rPr>
          <w:rFonts w:ascii="Arial Narrow" w:hAnsi="Arial Narrow" w:cs="Times New Roman"/>
          <w:sz w:val="21"/>
          <w:szCs w:val="21"/>
        </w:rPr>
        <w:t>63-006</w:t>
      </w:r>
      <w:r w:rsidR="000E41EC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2B4FB2" w:rsidRPr="00D10ABB">
        <w:rPr>
          <w:rFonts w:ascii="Arial Narrow" w:hAnsi="Arial Narrow" w:cs="Times New Roman"/>
          <w:sz w:val="21"/>
          <w:szCs w:val="21"/>
        </w:rPr>
        <w:t xml:space="preserve">na </w:t>
      </w:r>
      <w:r w:rsidR="000E41EC">
        <w:rPr>
          <w:rFonts w:ascii="Arial Narrow" w:hAnsi="Arial Narrow" w:cs="Times New Roman"/>
          <w:sz w:val="21"/>
          <w:szCs w:val="21"/>
        </w:rPr>
        <w:t>Popradskej ulici cez Malý Dunaj – pravý smer (Vrakuňa)</w:t>
      </w:r>
      <w:r w:rsidR="008041C6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B31D98" w:rsidRPr="00D10ABB">
        <w:rPr>
          <w:rFonts w:ascii="Arial Narrow" w:hAnsi="Arial Narrow" w:cs="Times New Roman"/>
          <w:sz w:val="21"/>
          <w:szCs w:val="21"/>
        </w:rPr>
        <w:t>(</w:t>
      </w:r>
      <w:r w:rsidR="00762B32" w:rsidRPr="00D10ABB">
        <w:rPr>
          <w:rFonts w:ascii="Arial Narrow" w:hAnsi="Arial Narrow" w:cs="Times New Roman"/>
          <w:sz w:val="21"/>
          <w:szCs w:val="21"/>
        </w:rPr>
        <w:t>ďalej aj ako „</w:t>
      </w:r>
      <w:r w:rsidR="00B31D98" w:rsidRPr="00377737">
        <w:rPr>
          <w:rFonts w:ascii="Arial Narrow" w:hAnsi="Arial Narrow" w:cs="Times New Roman"/>
          <w:b/>
          <w:bCs/>
          <w:sz w:val="21"/>
          <w:szCs w:val="21"/>
        </w:rPr>
        <w:t>dielo</w:t>
      </w:r>
      <w:r w:rsidR="00762B32" w:rsidRPr="00D10ABB">
        <w:rPr>
          <w:rFonts w:ascii="Arial Narrow" w:hAnsi="Arial Narrow" w:cs="Times New Roman"/>
          <w:sz w:val="21"/>
          <w:szCs w:val="21"/>
        </w:rPr>
        <w:t>“)</w:t>
      </w:r>
      <w:r w:rsidR="00D21998" w:rsidRPr="00D10ABB">
        <w:rPr>
          <w:rFonts w:ascii="Arial Narrow" w:hAnsi="Arial Narrow" w:cs="Times New Roman"/>
          <w:sz w:val="21"/>
          <w:szCs w:val="21"/>
        </w:rPr>
        <w:t xml:space="preserve">. </w:t>
      </w:r>
    </w:p>
    <w:p w14:paraId="0C6E421F" w14:textId="77777777" w:rsidR="003E4EBA" w:rsidRPr="00D10ABB" w:rsidRDefault="003E4EBA" w:rsidP="006E40D7">
      <w:pPr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</w:p>
    <w:p w14:paraId="7CEB5C40" w14:textId="18CE0F71" w:rsidR="00407D14" w:rsidRPr="00D10ABB" w:rsidRDefault="009475AE" w:rsidP="006E40D7">
      <w:pPr>
        <w:spacing w:after="0" w:line="240" w:lineRule="auto"/>
        <w:jc w:val="center"/>
        <w:rPr>
          <w:rFonts w:ascii="Arial Narrow" w:hAnsi="Arial Narrow" w:cs="Times New Roman"/>
          <w:b/>
          <w:sz w:val="21"/>
          <w:szCs w:val="21"/>
        </w:rPr>
      </w:pPr>
      <w:r>
        <w:rPr>
          <w:rFonts w:ascii="Arial Narrow" w:hAnsi="Arial Narrow" w:cs="Times New Roman"/>
          <w:b/>
          <w:sz w:val="21"/>
          <w:szCs w:val="21"/>
        </w:rPr>
        <w:t xml:space="preserve">ČLÁNOK </w:t>
      </w:r>
      <w:r w:rsidR="003E4EBA" w:rsidRPr="00D10ABB">
        <w:rPr>
          <w:rFonts w:ascii="Arial Narrow" w:hAnsi="Arial Narrow" w:cs="Times New Roman"/>
          <w:b/>
          <w:sz w:val="21"/>
          <w:szCs w:val="21"/>
        </w:rPr>
        <w:t>I</w:t>
      </w:r>
      <w:r w:rsidR="00407D14" w:rsidRPr="00D10ABB">
        <w:rPr>
          <w:rFonts w:ascii="Arial Narrow" w:hAnsi="Arial Narrow" w:cs="Times New Roman"/>
          <w:b/>
          <w:sz w:val="21"/>
          <w:szCs w:val="21"/>
        </w:rPr>
        <w:t>I</w:t>
      </w:r>
      <w:r w:rsidR="003E4EBA" w:rsidRPr="00D10ABB">
        <w:rPr>
          <w:rFonts w:ascii="Arial Narrow" w:hAnsi="Arial Narrow" w:cs="Times New Roman"/>
          <w:b/>
          <w:sz w:val="21"/>
          <w:szCs w:val="21"/>
        </w:rPr>
        <w:t xml:space="preserve">. </w:t>
      </w:r>
    </w:p>
    <w:p w14:paraId="479F9475" w14:textId="054FE99D" w:rsidR="00FA7BAE" w:rsidRPr="00D10ABB" w:rsidRDefault="004C40C7" w:rsidP="00AB4CEB">
      <w:pPr>
        <w:spacing w:after="0" w:line="240" w:lineRule="auto"/>
        <w:jc w:val="center"/>
        <w:rPr>
          <w:rFonts w:ascii="Arial Narrow" w:hAnsi="Arial Narrow" w:cs="Times New Roman"/>
          <w:b/>
          <w:sz w:val="21"/>
          <w:szCs w:val="21"/>
        </w:rPr>
      </w:pPr>
      <w:r w:rsidRPr="00D10ABB">
        <w:rPr>
          <w:rFonts w:ascii="Arial Narrow" w:hAnsi="Arial Narrow" w:cs="Times New Roman"/>
          <w:b/>
          <w:sz w:val="21"/>
          <w:szCs w:val="21"/>
        </w:rPr>
        <w:t>PREDMET ZMLUVY</w:t>
      </w:r>
    </w:p>
    <w:p w14:paraId="500F2AFD" w14:textId="183F0569" w:rsidR="00685069" w:rsidRPr="00D10ABB" w:rsidRDefault="00685069" w:rsidP="003F1E09">
      <w:pPr>
        <w:pStyle w:val="Odsekzoznamu"/>
        <w:numPr>
          <w:ilvl w:val="0"/>
          <w:numId w:val="11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Predmetom tejto </w:t>
      </w:r>
      <w:r w:rsidR="008130CB">
        <w:rPr>
          <w:rFonts w:ascii="Arial Narrow" w:hAnsi="Arial Narrow" w:cs="Times New Roman"/>
          <w:sz w:val="21"/>
          <w:szCs w:val="21"/>
        </w:rPr>
        <w:t>Z</w:t>
      </w:r>
      <w:r w:rsidR="008130CB" w:rsidRPr="00D10ABB">
        <w:rPr>
          <w:rFonts w:ascii="Arial Narrow" w:hAnsi="Arial Narrow" w:cs="Times New Roman"/>
          <w:sz w:val="21"/>
          <w:szCs w:val="21"/>
        </w:rPr>
        <w:t xml:space="preserve">mluvy </w:t>
      </w:r>
      <w:r w:rsidRPr="00D10ABB">
        <w:rPr>
          <w:rFonts w:ascii="Arial Narrow" w:hAnsi="Arial Narrow" w:cs="Times New Roman"/>
          <w:sz w:val="21"/>
          <w:szCs w:val="21"/>
        </w:rPr>
        <w:t>je záväzok:</w:t>
      </w:r>
    </w:p>
    <w:p w14:paraId="70F1079F" w14:textId="40DACB6D" w:rsidR="00685069" w:rsidRPr="00D10ABB" w:rsidRDefault="008130CB" w:rsidP="003F1E09">
      <w:pPr>
        <w:pStyle w:val="Odsekzoznamu"/>
        <w:numPr>
          <w:ilvl w:val="0"/>
          <w:numId w:val="13"/>
        </w:numPr>
        <w:tabs>
          <w:tab w:val="left" w:pos="1134"/>
          <w:tab w:val="left" w:pos="3420"/>
          <w:tab w:val="left" w:pos="3960"/>
          <w:tab w:val="left" w:pos="4500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>Z</w:t>
      </w:r>
      <w:r w:rsidRPr="00D10ABB">
        <w:rPr>
          <w:rFonts w:ascii="Arial Narrow" w:hAnsi="Arial Narrow" w:cs="Times New Roman"/>
          <w:sz w:val="21"/>
          <w:szCs w:val="21"/>
        </w:rPr>
        <w:t>hotoviteľa</w:t>
      </w:r>
      <w:r w:rsidR="004B5BA5" w:rsidRPr="00D10ABB">
        <w:rPr>
          <w:rFonts w:ascii="Arial Narrow" w:hAnsi="Arial Narrow" w:cs="Times New Roman"/>
          <w:sz w:val="21"/>
          <w:szCs w:val="21"/>
        </w:rPr>
        <w:t xml:space="preserve">, že vykoná dielo v rozsahu podľa článku </w:t>
      </w:r>
      <w:r w:rsidR="00685069" w:rsidRPr="00D10ABB">
        <w:rPr>
          <w:rFonts w:ascii="Arial Narrow" w:hAnsi="Arial Narrow" w:cs="Times New Roman"/>
          <w:sz w:val="21"/>
          <w:szCs w:val="21"/>
        </w:rPr>
        <w:t>III</w:t>
      </w:r>
      <w:r w:rsidR="004E1DEE" w:rsidRPr="00D10ABB">
        <w:rPr>
          <w:rFonts w:ascii="Arial Narrow" w:hAnsi="Arial Narrow" w:cs="Times New Roman"/>
          <w:sz w:val="21"/>
          <w:szCs w:val="21"/>
        </w:rPr>
        <w:t xml:space="preserve">. tejto </w:t>
      </w:r>
      <w:r>
        <w:rPr>
          <w:rFonts w:ascii="Arial Narrow" w:hAnsi="Arial Narrow" w:cs="Times New Roman"/>
          <w:sz w:val="21"/>
          <w:szCs w:val="21"/>
        </w:rPr>
        <w:t>Z</w:t>
      </w:r>
      <w:r w:rsidRPr="00D10ABB">
        <w:rPr>
          <w:rFonts w:ascii="Arial Narrow" w:hAnsi="Arial Narrow" w:cs="Times New Roman"/>
          <w:sz w:val="21"/>
          <w:szCs w:val="21"/>
        </w:rPr>
        <w:t xml:space="preserve">mluvy </w:t>
      </w:r>
      <w:r w:rsidR="00C227D9">
        <w:rPr>
          <w:rFonts w:ascii="Arial Narrow" w:hAnsi="Arial Narrow" w:cs="Times New Roman"/>
          <w:sz w:val="21"/>
          <w:szCs w:val="21"/>
        </w:rPr>
        <w:t>v prospech</w:t>
      </w:r>
      <w:r w:rsidR="00C227D9" w:rsidRPr="00D10ABB">
        <w:rPr>
          <w:rFonts w:ascii="Arial Narrow" w:hAnsi="Arial Narrow" w:cs="Times New Roman"/>
          <w:sz w:val="21"/>
          <w:szCs w:val="21"/>
        </w:rPr>
        <w:t xml:space="preserve"> </w:t>
      </w:r>
      <w:r>
        <w:rPr>
          <w:rFonts w:ascii="Arial Narrow" w:hAnsi="Arial Narrow" w:cs="Times New Roman"/>
          <w:sz w:val="21"/>
          <w:szCs w:val="21"/>
        </w:rPr>
        <w:t>O</w:t>
      </w:r>
      <w:r w:rsidRPr="00D10ABB">
        <w:rPr>
          <w:rFonts w:ascii="Arial Narrow" w:hAnsi="Arial Narrow" w:cs="Times New Roman"/>
          <w:sz w:val="21"/>
          <w:szCs w:val="21"/>
        </w:rPr>
        <w:t xml:space="preserve">bjednávateľa </w:t>
      </w:r>
      <w:r w:rsidR="004B5BA5" w:rsidRPr="00D10ABB">
        <w:rPr>
          <w:rFonts w:ascii="Arial Narrow" w:hAnsi="Arial Narrow" w:cs="Times New Roman"/>
          <w:sz w:val="21"/>
          <w:szCs w:val="21"/>
        </w:rPr>
        <w:t>a</w:t>
      </w:r>
      <w:r w:rsidR="00685069" w:rsidRPr="00D10ABB">
        <w:rPr>
          <w:rFonts w:ascii="Arial Narrow" w:hAnsi="Arial Narrow" w:cs="Times New Roman"/>
          <w:sz w:val="21"/>
          <w:szCs w:val="21"/>
        </w:rPr>
        <w:t xml:space="preserve"> odovzdá ho zhotovené v rozsahu a</w:t>
      </w:r>
      <w:r w:rsidR="006002DF" w:rsidRPr="00D10ABB">
        <w:rPr>
          <w:rFonts w:ascii="Arial Narrow" w:hAnsi="Arial Narrow" w:cs="Times New Roman"/>
          <w:sz w:val="21"/>
          <w:szCs w:val="21"/>
        </w:rPr>
        <w:t xml:space="preserve"> v</w:t>
      </w:r>
      <w:r w:rsidR="00685069" w:rsidRPr="00D10ABB">
        <w:rPr>
          <w:rFonts w:ascii="Arial Narrow" w:hAnsi="Arial Narrow" w:cs="Times New Roman"/>
          <w:sz w:val="21"/>
          <w:szCs w:val="21"/>
        </w:rPr>
        <w:t xml:space="preserve"> kvalite vymedzenej v tejto </w:t>
      </w:r>
      <w:r w:rsidR="00C227D9">
        <w:rPr>
          <w:rFonts w:ascii="Arial Narrow" w:hAnsi="Arial Narrow" w:cs="Times New Roman"/>
          <w:sz w:val="21"/>
          <w:szCs w:val="21"/>
        </w:rPr>
        <w:t>Z</w:t>
      </w:r>
      <w:r w:rsidR="00C227D9" w:rsidRPr="00D10ABB">
        <w:rPr>
          <w:rFonts w:ascii="Arial Narrow" w:hAnsi="Arial Narrow" w:cs="Times New Roman"/>
          <w:sz w:val="21"/>
          <w:szCs w:val="21"/>
        </w:rPr>
        <w:t xml:space="preserve">mluve </w:t>
      </w:r>
      <w:r w:rsidR="00685069" w:rsidRPr="00D10ABB">
        <w:rPr>
          <w:rFonts w:ascii="Arial Narrow" w:hAnsi="Arial Narrow" w:cs="Times New Roman"/>
          <w:sz w:val="21"/>
          <w:szCs w:val="21"/>
        </w:rPr>
        <w:t xml:space="preserve">a v jej prílohe/ách v termíne dohodnutom v čl. IV. </w:t>
      </w:r>
      <w:r w:rsidR="000E3492" w:rsidRPr="00D10ABB">
        <w:rPr>
          <w:rFonts w:ascii="Arial Narrow" w:hAnsi="Arial Narrow" w:cs="Times New Roman"/>
          <w:sz w:val="21"/>
          <w:szCs w:val="21"/>
        </w:rPr>
        <w:t>ods.</w:t>
      </w:r>
      <w:r w:rsidR="00685069" w:rsidRPr="00D10ABB">
        <w:rPr>
          <w:rFonts w:ascii="Arial Narrow" w:hAnsi="Arial Narrow" w:cs="Times New Roman"/>
          <w:sz w:val="21"/>
          <w:szCs w:val="21"/>
        </w:rPr>
        <w:t xml:space="preserve"> 1. </w:t>
      </w:r>
      <w:r w:rsidR="004E1DEE" w:rsidRPr="00D10ABB">
        <w:rPr>
          <w:rFonts w:ascii="Arial Narrow" w:hAnsi="Arial Narrow" w:cs="Times New Roman"/>
          <w:sz w:val="21"/>
          <w:szCs w:val="21"/>
        </w:rPr>
        <w:t xml:space="preserve">tejto </w:t>
      </w:r>
      <w:r w:rsidR="00BE3A4F">
        <w:rPr>
          <w:rFonts w:ascii="Arial Narrow" w:hAnsi="Arial Narrow" w:cs="Times New Roman"/>
          <w:sz w:val="21"/>
          <w:szCs w:val="21"/>
        </w:rPr>
        <w:t>Z</w:t>
      </w:r>
      <w:r w:rsidR="00BE3A4F" w:rsidRPr="00D10ABB">
        <w:rPr>
          <w:rFonts w:ascii="Arial Narrow" w:hAnsi="Arial Narrow" w:cs="Times New Roman"/>
          <w:sz w:val="21"/>
          <w:szCs w:val="21"/>
        </w:rPr>
        <w:t xml:space="preserve">mluvy </w:t>
      </w:r>
      <w:r w:rsidR="004809DE">
        <w:rPr>
          <w:rFonts w:ascii="Arial Narrow" w:hAnsi="Arial Narrow" w:cs="Times New Roman"/>
          <w:sz w:val="21"/>
          <w:szCs w:val="21"/>
        </w:rPr>
        <w:t>O</w:t>
      </w:r>
      <w:r w:rsidR="004809DE" w:rsidRPr="00D10ABB">
        <w:rPr>
          <w:rFonts w:ascii="Arial Narrow" w:hAnsi="Arial Narrow" w:cs="Times New Roman"/>
          <w:sz w:val="21"/>
          <w:szCs w:val="21"/>
        </w:rPr>
        <w:t xml:space="preserve">bjednávateľovi </w:t>
      </w:r>
      <w:r w:rsidR="004E1DEE" w:rsidRPr="00D10ABB">
        <w:rPr>
          <w:rFonts w:ascii="Arial Narrow" w:hAnsi="Arial Narrow" w:cs="Times New Roman"/>
          <w:sz w:val="21"/>
          <w:szCs w:val="21"/>
        </w:rPr>
        <w:t>v sí</w:t>
      </w:r>
      <w:r w:rsidR="00C227D9">
        <w:rPr>
          <w:rFonts w:ascii="Arial Narrow" w:hAnsi="Arial Narrow" w:cs="Times New Roman"/>
          <w:sz w:val="21"/>
          <w:szCs w:val="21"/>
        </w:rPr>
        <w:t>d</w:t>
      </w:r>
      <w:r w:rsidR="004E1DEE" w:rsidRPr="00D10ABB">
        <w:rPr>
          <w:rFonts w:ascii="Arial Narrow" w:hAnsi="Arial Narrow" w:cs="Times New Roman"/>
          <w:sz w:val="21"/>
          <w:szCs w:val="21"/>
        </w:rPr>
        <w:t>le</w:t>
      </w:r>
      <w:r w:rsidR="00350AF3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C227D9">
        <w:rPr>
          <w:rFonts w:ascii="Arial Narrow" w:hAnsi="Arial Narrow" w:cs="Times New Roman"/>
          <w:sz w:val="21"/>
          <w:szCs w:val="21"/>
        </w:rPr>
        <w:t>O</w:t>
      </w:r>
      <w:r w:rsidR="00C227D9" w:rsidRPr="00D10ABB">
        <w:rPr>
          <w:rFonts w:ascii="Arial Narrow" w:hAnsi="Arial Narrow" w:cs="Times New Roman"/>
          <w:sz w:val="21"/>
          <w:szCs w:val="21"/>
        </w:rPr>
        <w:t>bjednávateľa</w:t>
      </w:r>
      <w:r w:rsidR="00350AF3" w:rsidRPr="00D10ABB">
        <w:rPr>
          <w:rFonts w:ascii="Arial Narrow" w:hAnsi="Arial Narrow" w:cs="Times New Roman"/>
          <w:sz w:val="21"/>
          <w:szCs w:val="21"/>
        </w:rPr>
        <w:t>;</w:t>
      </w:r>
      <w:r w:rsidR="00685069" w:rsidRPr="00D10ABB">
        <w:rPr>
          <w:rFonts w:ascii="Arial Narrow" w:hAnsi="Arial Narrow" w:cs="Times New Roman"/>
          <w:sz w:val="21"/>
          <w:szCs w:val="21"/>
        </w:rPr>
        <w:t xml:space="preserve"> </w:t>
      </w:r>
    </w:p>
    <w:p w14:paraId="69BE4530" w14:textId="5C7B494F" w:rsidR="007C493B" w:rsidRPr="00D10ABB" w:rsidRDefault="00F13324" w:rsidP="003F1E09">
      <w:pPr>
        <w:pStyle w:val="Odsekzoznamu"/>
        <w:numPr>
          <w:ilvl w:val="0"/>
          <w:numId w:val="13"/>
        </w:numPr>
        <w:tabs>
          <w:tab w:val="left" w:pos="1134"/>
          <w:tab w:val="left" w:pos="3420"/>
          <w:tab w:val="left" w:pos="3960"/>
          <w:tab w:val="left" w:pos="4500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>Z</w:t>
      </w:r>
      <w:r w:rsidRPr="00D10ABB">
        <w:rPr>
          <w:rFonts w:ascii="Arial Narrow" w:hAnsi="Arial Narrow" w:cs="Times New Roman"/>
          <w:sz w:val="21"/>
          <w:szCs w:val="21"/>
        </w:rPr>
        <w:t>hotoviteľa</w:t>
      </w:r>
      <w:r w:rsidR="007C493B" w:rsidRPr="00D10ABB">
        <w:rPr>
          <w:rFonts w:ascii="Arial Narrow" w:hAnsi="Arial Narrow" w:cs="Times New Roman"/>
          <w:sz w:val="21"/>
          <w:szCs w:val="21"/>
        </w:rPr>
        <w:t xml:space="preserve">, že sa zúčastní </w:t>
      </w:r>
      <w:r w:rsidR="00350AF3" w:rsidRPr="00D10ABB">
        <w:rPr>
          <w:rFonts w:ascii="Arial Narrow" w:hAnsi="Arial Narrow" w:cs="Times New Roman"/>
          <w:sz w:val="21"/>
          <w:szCs w:val="21"/>
        </w:rPr>
        <w:t>na kontrolných dňoch projektu</w:t>
      </w:r>
      <w:r w:rsidR="00285E1F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350AF3" w:rsidRPr="00D10ABB">
        <w:rPr>
          <w:rFonts w:ascii="Arial Narrow" w:hAnsi="Arial Narrow" w:cs="Times New Roman"/>
          <w:sz w:val="21"/>
          <w:szCs w:val="21"/>
        </w:rPr>
        <w:t>(ďalej len „</w:t>
      </w:r>
      <w:r w:rsidR="00350AF3" w:rsidRPr="005C2BE6">
        <w:rPr>
          <w:rFonts w:ascii="Arial Narrow" w:hAnsi="Arial Narrow" w:cs="Times New Roman"/>
          <w:b/>
          <w:bCs/>
          <w:sz w:val="21"/>
          <w:szCs w:val="21"/>
        </w:rPr>
        <w:t>KDP</w:t>
      </w:r>
      <w:r w:rsidR="007B7287" w:rsidRPr="00D10ABB">
        <w:rPr>
          <w:rFonts w:ascii="Arial Narrow" w:hAnsi="Arial Narrow" w:cs="Times New Roman"/>
          <w:sz w:val="21"/>
          <w:szCs w:val="21"/>
        </w:rPr>
        <w:t>“</w:t>
      </w:r>
      <w:r w:rsidR="00350AF3" w:rsidRPr="00D10ABB">
        <w:rPr>
          <w:rFonts w:ascii="Arial Narrow" w:hAnsi="Arial Narrow" w:cs="Times New Roman"/>
          <w:sz w:val="21"/>
          <w:szCs w:val="21"/>
        </w:rPr>
        <w:t>)</w:t>
      </w:r>
      <w:r w:rsidR="007B7287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762B32" w:rsidRPr="00D10ABB">
        <w:rPr>
          <w:rFonts w:ascii="Arial Narrow" w:hAnsi="Arial Narrow" w:cs="Times New Roman"/>
          <w:sz w:val="21"/>
          <w:szCs w:val="21"/>
        </w:rPr>
        <w:t>vo frekvencii dohodnutej v </w:t>
      </w:r>
      <w:r>
        <w:rPr>
          <w:rFonts w:ascii="Arial Narrow" w:hAnsi="Arial Narrow" w:cs="Times New Roman"/>
          <w:sz w:val="21"/>
          <w:szCs w:val="21"/>
        </w:rPr>
        <w:t>Z</w:t>
      </w:r>
      <w:r w:rsidR="00762B32" w:rsidRPr="00D10ABB">
        <w:rPr>
          <w:rFonts w:ascii="Arial Narrow" w:hAnsi="Arial Narrow" w:cs="Times New Roman"/>
          <w:sz w:val="21"/>
          <w:szCs w:val="21"/>
        </w:rPr>
        <w:t xml:space="preserve">mluve </w:t>
      </w:r>
      <w:r w:rsidR="000E3492" w:rsidRPr="00D10ABB">
        <w:rPr>
          <w:rFonts w:ascii="Arial Narrow" w:hAnsi="Arial Narrow" w:cs="Times New Roman"/>
          <w:sz w:val="21"/>
          <w:szCs w:val="21"/>
        </w:rPr>
        <w:t>až do finálneho odovzdania</w:t>
      </w:r>
      <w:r w:rsidR="00061DCD" w:rsidRPr="00D10ABB">
        <w:rPr>
          <w:rFonts w:ascii="Arial Narrow" w:hAnsi="Arial Narrow" w:cs="Times New Roman"/>
          <w:sz w:val="21"/>
          <w:szCs w:val="21"/>
        </w:rPr>
        <w:t xml:space="preserve"> projektovej dokumentácie</w:t>
      </w:r>
      <w:r w:rsidR="003E71E7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061DCD" w:rsidRPr="00D10ABB">
        <w:rPr>
          <w:rFonts w:ascii="Arial Narrow" w:hAnsi="Arial Narrow" w:cs="Times New Roman"/>
          <w:sz w:val="21"/>
          <w:szCs w:val="21"/>
        </w:rPr>
        <w:t xml:space="preserve">(ďalej </w:t>
      </w:r>
      <w:r w:rsidR="001974EF" w:rsidRPr="00D10ABB">
        <w:rPr>
          <w:rFonts w:ascii="Arial Narrow" w:hAnsi="Arial Narrow" w:cs="Times New Roman"/>
          <w:sz w:val="21"/>
          <w:szCs w:val="21"/>
        </w:rPr>
        <w:t>len</w:t>
      </w:r>
      <w:r w:rsidR="00061DCD" w:rsidRPr="00D10ABB">
        <w:rPr>
          <w:rFonts w:ascii="Arial Narrow" w:hAnsi="Arial Narrow" w:cs="Times New Roman"/>
          <w:sz w:val="21"/>
          <w:szCs w:val="21"/>
        </w:rPr>
        <w:t xml:space="preserve"> „</w:t>
      </w:r>
      <w:r w:rsidR="00061DCD" w:rsidRPr="005C2BE6">
        <w:rPr>
          <w:rFonts w:ascii="Arial Narrow" w:hAnsi="Arial Narrow" w:cs="Times New Roman"/>
          <w:b/>
          <w:bCs/>
          <w:sz w:val="21"/>
          <w:szCs w:val="21"/>
        </w:rPr>
        <w:t>PD</w:t>
      </w:r>
      <w:r w:rsidR="00061DCD" w:rsidRPr="00D10ABB">
        <w:rPr>
          <w:rFonts w:ascii="Arial Narrow" w:hAnsi="Arial Narrow" w:cs="Times New Roman"/>
          <w:sz w:val="21"/>
          <w:szCs w:val="21"/>
        </w:rPr>
        <w:t>“)</w:t>
      </w:r>
      <w:r w:rsidR="000E3492" w:rsidRPr="00D10ABB">
        <w:rPr>
          <w:rFonts w:ascii="Arial Narrow" w:hAnsi="Arial Narrow" w:cs="Times New Roman"/>
          <w:sz w:val="21"/>
          <w:szCs w:val="21"/>
        </w:rPr>
        <w:t>;</w:t>
      </w:r>
      <w:r w:rsidR="00350AF3" w:rsidRPr="00D10ABB">
        <w:rPr>
          <w:rFonts w:ascii="Arial Narrow" w:hAnsi="Arial Narrow" w:cs="Times New Roman"/>
          <w:sz w:val="21"/>
          <w:szCs w:val="21"/>
        </w:rPr>
        <w:t xml:space="preserve"> KDP</w:t>
      </w:r>
      <w:r w:rsidR="00285E1F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350AF3" w:rsidRPr="00D10ABB">
        <w:rPr>
          <w:rFonts w:ascii="Arial Narrow" w:hAnsi="Arial Narrow" w:cs="Times New Roman"/>
          <w:sz w:val="21"/>
          <w:szCs w:val="21"/>
        </w:rPr>
        <w:t xml:space="preserve">budú prebiehať v sídle </w:t>
      </w:r>
      <w:r>
        <w:rPr>
          <w:rFonts w:ascii="Arial Narrow" w:hAnsi="Arial Narrow" w:cs="Times New Roman"/>
          <w:sz w:val="21"/>
          <w:szCs w:val="21"/>
        </w:rPr>
        <w:t>O</w:t>
      </w:r>
      <w:r w:rsidRPr="00D10ABB">
        <w:rPr>
          <w:rFonts w:ascii="Arial Narrow" w:hAnsi="Arial Narrow" w:cs="Times New Roman"/>
          <w:sz w:val="21"/>
          <w:szCs w:val="21"/>
        </w:rPr>
        <w:t>bjednávateľa</w:t>
      </w:r>
      <w:r w:rsidR="00350AF3" w:rsidRPr="00D10ABB">
        <w:rPr>
          <w:rFonts w:ascii="Arial Narrow" w:hAnsi="Arial Narrow" w:cs="Times New Roman"/>
          <w:sz w:val="21"/>
          <w:szCs w:val="21"/>
        </w:rPr>
        <w:t>,</w:t>
      </w:r>
      <w:r>
        <w:rPr>
          <w:rFonts w:ascii="Arial Narrow" w:hAnsi="Arial Narrow" w:cs="Times New Roman"/>
          <w:sz w:val="21"/>
          <w:szCs w:val="21"/>
        </w:rPr>
        <w:t xml:space="preserve"> uvedeného v záhlaví Zmluvy,</w:t>
      </w:r>
      <w:r w:rsidR="00350AF3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C274BE" w:rsidRPr="00D10ABB">
        <w:rPr>
          <w:rFonts w:ascii="Arial Narrow" w:hAnsi="Arial Narrow" w:cs="Times New Roman"/>
          <w:sz w:val="21"/>
          <w:szCs w:val="21"/>
        </w:rPr>
        <w:t xml:space="preserve">pokiaľ sa </w:t>
      </w:r>
      <w:r>
        <w:rPr>
          <w:rFonts w:ascii="Arial Narrow" w:hAnsi="Arial Narrow" w:cs="Times New Roman"/>
          <w:sz w:val="21"/>
          <w:szCs w:val="21"/>
        </w:rPr>
        <w:t>Z</w:t>
      </w:r>
      <w:r w:rsidRPr="00D10ABB">
        <w:rPr>
          <w:rFonts w:ascii="Arial Narrow" w:hAnsi="Arial Narrow" w:cs="Times New Roman"/>
          <w:sz w:val="21"/>
          <w:szCs w:val="21"/>
        </w:rPr>
        <w:t xml:space="preserve">mluvné </w:t>
      </w:r>
      <w:r w:rsidR="00C274BE" w:rsidRPr="00D10ABB">
        <w:rPr>
          <w:rFonts w:ascii="Arial Narrow" w:hAnsi="Arial Narrow" w:cs="Times New Roman"/>
          <w:sz w:val="21"/>
          <w:szCs w:val="21"/>
        </w:rPr>
        <w:t xml:space="preserve">strany </w:t>
      </w:r>
      <w:r w:rsidR="007B7287" w:rsidRPr="00D10ABB">
        <w:rPr>
          <w:rFonts w:ascii="Arial Narrow" w:hAnsi="Arial Narrow" w:cs="Times New Roman"/>
          <w:sz w:val="21"/>
          <w:szCs w:val="21"/>
        </w:rPr>
        <w:t xml:space="preserve">písomne </w:t>
      </w:r>
      <w:r w:rsidR="00C274BE" w:rsidRPr="00D10ABB">
        <w:rPr>
          <w:rFonts w:ascii="Arial Narrow" w:hAnsi="Arial Narrow" w:cs="Times New Roman"/>
          <w:sz w:val="21"/>
          <w:szCs w:val="21"/>
        </w:rPr>
        <w:t>nedohodnú inak</w:t>
      </w:r>
      <w:r w:rsidR="00AF25B0" w:rsidRPr="00D10ABB">
        <w:rPr>
          <w:rFonts w:ascii="Arial Narrow" w:hAnsi="Arial Narrow" w:cs="Times New Roman"/>
          <w:sz w:val="21"/>
          <w:szCs w:val="21"/>
        </w:rPr>
        <w:t>;</w:t>
      </w:r>
    </w:p>
    <w:p w14:paraId="67170D4A" w14:textId="15D9450A" w:rsidR="00685069" w:rsidRPr="00D10ABB" w:rsidRDefault="00BF504E" w:rsidP="003F1E09">
      <w:pPr>
        <w:pStyle w:val="Odsekzoznamu"/>
        <w:numPr>
          <w:ilvl w:val="0"/>
          <w:numId w:val="13"/>
        </w:numPr>
        <w:tabs>
          <w:tab w:val="left" w:pos="1134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>O</w:t>
      </w:r>
      <w:r w:rsidRPr="00D10ABB">
        <w:rPr>
          <w:rFonts w:ascii="Arial Narrow" w:hAnsi="Arial Narrow" w:cs="Times New Roman"/>
          <w:sz w:val="21"/>
          <w:szCs w:val="21"/>
        </w:rPr>
        <w:t>bjednávateľa</w:t>
      </w:r>
      <w:r w:rsidR="004B5BA5" w:rsidRPr="00D10ABB">
        <w:rPr>
          <w:rFonts w:ascii="Arial Narrow" w:hAnsi="Arial Narrow" w:cs="Times New Roman"/>
          <w:sz w:val="21"/>
          <w:szCs w:val="21"/>
        </w:rPr>
        <w:t xml:space="preserve">, že poskytne </w:t>
      </w:r>
      <w:r w:rsidR="009F2DEF">
        <w:rPr>
          <w:rFonts w:ascii="Arial Narrow" w:hAnsi="Arial Narrow" w:cs="Times New Roman"/>
          <w:sz w:val="21"/>
          <w:szCs w:val="21"/>
        </w:rPr>
        <w:t>Z</w:t>
      </w:r>
      <w:r w:rsidR="009F2DEF" w:rsidRPr="00D10ABB">
        <w:rPr>
          <w:rFonts w:ascii="Arial Narrow" w:hAnsi="Arial Narrow" w:cs="Times New Roman"/>
          <w:sz w:val="21"/>
          <w:szCs w:val="21"/>
        </w:rPr>
        <w:t xml:space="preserve">hotoviteľovi </w:t>
      </w:r>
      <w:r w:rsidR="004B5BA5" w:rsidRPr="00D10ABB">
        <w:rPr>
          <w:rFonts w:ascii="Arial Narrow" w:hAnsi="Arial Narrow" w:cs="Times New Roman"/>
          <w:sz w:val="21"/>
          <w:szCs w:val="21"/>
        </w:rPr>
        <w:t>nevyhnutne potrebné podklady</w:t>
      </w:r>
      <w:r w:rsidR="00685069" w:rsidRPr="00D10ABB">
        <w:rPr>
          <w:rFonts w:ascii="Arial Narrow" w:hAnsi="Arial Narrow" w:cs="Times New Roman"/>
          <w:sz w:val="21"/>
          <w:szCs w:val="21"/>
        </w:rPr>
        <w:t xml:space="preserve"> (zadanie rozsahu a obsah</w:t>
      </w:r>
      <w:r w:rsidR="00B11BAC" w:rsidRPr="00D10ABB">
        <w:rPr>
          <w:rFonts w:ascii="Arial Narrow" w:hAnsi="Arial Narrow" w:cs="Times New Roman"/>
          <w:sz w:val="21"/>
          <w:szCs w:val="21"/>
        </w:rPr>
        <w:t xml:space="preserve">u prác a ostatnú </w:t>
      </w:r>
      <w:r w:rsidR="007F085D" w:rsidRPr="00D10ABB">
        <w:rPr>
          <w:rFonts w:ascii="Arial Narrow" w:hAnsi="Arial Narrow" w:cs="Times New Roman"/>
          <w:sz w:val="21"/>
          <w:szCs w:val="21"/>
        </w:rPr>
        <w:t xml:space="preserve">jemu dostupnú </w:t>
      </w:r>
      <w:r w:rsidR="00B11BAC" w:rsidRPr="00D10ABB">
        <w:rPr>
          <w:rFonts w:ascii="Arial Narrow" w:hAnsi="Arial Narrow" w:cs="Times New Roman"/>
          <w:sz w:val="21"/>
          <w:szCs w:val="21"/>
        </w:rPr>
        <w:t xml:space="preserve">dokumentáciu) </w:t>
      </w:r>
      <w:r w:rsidR="00685069" w:rsidRPr="00D10ABB">
        <w:rPr>
          <w:rFonts w:ascii="Arial Narrow" w:hAnsi="Arial Narrow" w:cs="Times New Roman"/>
          <w:sz w:val="21"/>
          <w:szCs w:val="21"/>
        </w:rPr>
        <w:t>v </w:t>
      </w:r>
      <w:r w:rsidR="00B11BAC" w:rsidRPr="00D10ABB">
        <w:rPr>
          <w:rFonts w:ascii="Arial Narrow" w:hAnsi="Arial Narrow" w:cs="Times New Roman"/>
          <w:sz w:val="21"/>
          <w:szCs w:val="21"/>
        </w:rPr>
        <w:t xml:space="preserve">termíne </w:t>
      </w:r>
      <w:r w:rsidR="00685069" w:rsidRPr="00D10ABB">
        <w:rPr>
          <w:rFonts w:ascii="Arial Narrow" w:hAnsi="Arial Narrow" w:cs="Times New Roman"/>
          <w:sz w:val="21"/>
          <w:szCs w:val="21"/>
        </w:rPr>
        <w:t xml:space="preserve">do </w:t>
      </w:r>
      <w:r w:rsidR="00B11BAC" w:rsidRPr="00D10ABB">
        <w:rPr>
          <w:rFonts w:ascii="Arial Narrow" w:hAnsi="Arial Narrow" w:cs="Times New Roman"/>
          <w:sz w:val="21"/>
          <w:szCs w:val="21"/>
        </w:rPr>
        <w:t>pätnástic</w:t>
      </w:r>
      <w:r w:rsidR="00685069" w:rsidRPr="00D10ABB">
        <w:rPr>
          <w:rFonts w:ascii="Arial Narrow" w:hAnsi="Arial Narrow" w:cs="Times New Roman"/>
          <w:sz w:val="21"/>
          <w:szCs w:val="21"/>
        </w:rPr>
        <w:t xml:space="preserve">h dní </w:t>
      </w:r>
      <w:r w:rsidR="00E12F0A" w:rsidRPr="00D10ABB">
        <w:rPr>
          <w:rFonts w:ascii="Arial Narrow" w:hAnsi="Arial Narrow" w:cs="Times New Roman"/>
          <w:sz w:val="21"/>
          <w:szCs w:val="21"/>
        </w:rPr>
        <w:t>od vystavenia objednávky</w:t>
      </w:r>
      <w:r w:rsidR="00350AF3" w:rsidRPr="00D10ABB">
        <w:rPr>
          <w:rFonts w:ascii="Arial Narrow" w:hAnsi="Arial Narrow" w:cs="Times New Roman"/>
          <w:sz w:val="21"/>
          <w:szCs w:val="21"/>
        </w:rPr>
        <w:t>;</w:t>
      </w:r>
    </w:p>
    <w:p w14:paraId="7A65B28F" w14:textId="3384A727" w:rsidR="00685069" w:rsidRPr="00D10ABB" w:rsidRDefault="00543EAF" w:rsidP="003F1E09">
      <w:pPr>
        <w:pStyle w:val="Odsekzoznamu"/>
        <w:numPr>
          <w:ilvl w:val="0"/>
          <w:numId w:val="13"/>
        </w:numPr>
        <w:tabs>
          <w:tab w:val="left" w:pos="1134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lastRenderedPageBreak/>
        <w:t>O</w:t>
      </w:r>
      <w:r w:rsidRPr="00D10ABB">
        <w:rPr>
          <w:rFonts w:ascii="Arial Narrow" w:hAnsi="Arial Narrow" w:cs="Times New Roman"/>
          <w:sz w:val="21"/>
          <w:szCs w:val="21"/>
        </w:rPr>
        <w:t>bjednávateľa</w:t>
      </w:r>
      <w:r w:rsidR="00685069" w:rsidRPr="00D10ABB">
        <w:rPr>
          <w:rFonts w:ascii="Arial Narrow" w:hAnsi="Arial Narrow" w:cs="Times New Roman"/>
          <w:sz w:val="21"/>
          <w:szCs w:val="21"/>
        </w:rPr>
        <w:t xml:space="preserve">, že poskytne </w:t>
      </w:r>
      <w:r>
        <w:rPr>
          <w:rFonts w:ascii="Arial Narrow" w:hAnsi="Arial Narrow" w:cs="Times New Roman"/>
          <w:sz w:val="21"/>
          <w:szCs w:val="21"/>
        </w:rPr>
        <w:t>Z</w:t>
      </w:r>
      <w:r w:rsidRPr="00D10ABB">
        <w:rPr>
          <w:rFonts w:ascii="Arial Narrow" w:hAnsi="Arial Narrow" w:cs="Times New Roman"/>
          <w:sz w:val="21"/>
          <w:szCs w:val="21"/>
        </w:rPr>
        <w:t xml:space="preserve">hotoviteľovi </w:t>
      </w:r>
      <w:r>
        <w:rPr>
          <w:rFonts w:ascii="Arial Narrow" w:hAnsi="Arial Narrow" w:cs="Times New Roman"/>
          <w:sz w:val="21"/>
          <w:szCs w:val="21"/>
        </w:rPr>
        <w:t>objektívne nevyhnutnú</w:t>
      </w:r>
      <w:r w:rsidR="00685069" w:rsidRPr="00D10ABB">
        <w:rPr>
          <w:rFonts w:ascii="Arial Narrow" w:hAnsi="Arial Narrow" w:cs="Times New Roman"/>
          <w:sz w:val="21"/>
          <w:szCs w:val="21"/>
        </w:rPr>
        <w:t xml:space="preserve"> súčinnosť</w:t>
      </w:r>
      <w:r w:rsidR="00EA0BE3" w:rsidRPr="00D10ABB">
        <w:rPr>
          <w:rFonts w:ascii="Arial Narrow" w:hAnsi="Arial Narrow" w:cs="Times New Roman"/>
          <w:sz w:val="21"/>
          <w:szCs w:val="21"/>
        </w:rPr>
        <w:t>;</w:t>
      </w:r>
      <w:r w:rsidR="00685069" w:rsidRPr="00D10ABB">
        <w:rPr>
          <w:rFonts w:ascii="Arial Narrow" w:hAnsi="Arial Narrow" w:cs="Times New Roman"/>
          <w:sz w:val="21"/>
          <w:szCs w:val="21"/>
        </w:rPr>
        <w:t xml:space="preserve"> </w:t>
      </w:r>
    </w:p>
    <w:p w14:paraId="2A80209F" w14:textId="030D4AF4" w:rsidR="00685069" w:rsidRPr="00D10ABB" w:rsidRDefault="00543EAF" w:rsidP="003F1E09">
      <w:pPr>
        <w:pStyle w:val="Odsekzoznamu"/>
        <w:numPr>
          <w:ilvl w:val="0"/>
          <w:numId w:val="13"/>
        </w:numPr>
        <w:tabs>
          <w:tab w:val="left" w:pos="426"/>
          <w:tab w:val="left" w:pos="709"/>
          <w:tab w:val="left" w:pos="1134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>O</w:t>
      </w:r>
      <w:r w:rsidRPr="00D10ABB">
        <w:rPr>
          <w:rFonts w:ascii="Arial Narrow" w:hAnsi="Arial Narrow" w:cs="Times New Roman"/>
          <w:sz w:val="21"/>
          <w:szCs w:val="21"/>
        </w:rPr>
        <w:t>bjednávateľa</w:t>
      </w:r>
      <w:r w:rsidR="004B5BA5" w:rsidRPr="00D10ABB">
        <w:rPr>
          <w:rFonts w:ascii="Arial Narrow" w:hAnsi="Arial Narrow" w:cs="Times New Roman"/>
          <w:sz w:val="21"/>
          <w:szCs w:val="21"/>
        </w:rPr>
        <w:t xml:space="preserve">, že prevezme dielo bez </w:t>
      </w:r>
      <w:r w:rsidR="00685069" w:rsidRPr="00D10ABB">
        <w:rPr>
          <w:rFonts w:ascii="Arial Narrow" w:hAnsi="Arial Narrow" w:cs="Times New Roman"/>
          <w:sz w:val="21"/>
          <w:szCs w:val="21"/>
        </w:rPr>
        <w:t>zja</w:t>
      </w:r>
      <w:r w:rsidR="004B5BA5" w:rsidRPr="00D10ABB">
        <w:rPr>
          <w:rFonts w:ascii="Arial Narrow" w:hAnsi="Arial Narrow" w:cs="Times New Roman"/>
          <w:sz w:val="21"/>
          <w:szCs w:val="21"/>
        </w:rPr>
        <w:t>vných vád, chýb a nedostatkov a zaplatí zhotoviteľovi cenu za dielo podľa čl. V</w:t>
      </w:r>
      <w:r w:rsidR="00AF25B0" w:rsidRPr="00D10ABB">
        <w:rPr>
          <w:rFonts w:ascii="Arial Narrow" w:hAnsi="Arial Narrow" w:cs="Times New Roman"/>
          <w:sz w:val="21"/>
          <w:szCs w:val="21"/>
        </w:rPr>
        <w:t>I</w:t>
      </w:r>
      <w:r w:rsidR="004B5BA5" w:rsidRPr="00D10ABB">
        <w:rPr>
          <w:rFonts w:ascii="Arial Narrow" w:hAnsi="Arial Narrow" w:cs="Times New Roman"/>
          <w:sz w:val="21"/>
          <w:szCs w:val="21"/>
        </w:rPr>
        <w:t>.</w:t>
      </w:r>
      <w:r w:rsidR="00350AF3" w:rsidRPr="00D10ABB">
        <w:rPr>
          <w:rFonts w:ascii="Arial Narrow" w:hAnsi="Arial Narrow" w:cs="Times New Roman"/>
          <w:sz w:val="21"/>
          <w:szCs w:val="21"/>
        </w:rPr>
        <w:t xml:space="preserve"> tejto zmluvy;</w:t>
      </w:r>
    </w:p>
    <w:p w14:paraId="1070333B" w14:textId="1C283A04" w:rsidR="00685069" w:rsidRPr="00D10ABB" w:rsidRDefault="00543EAF" w:rsidP="003F1E09">
      <w:pPr>
        <w:pStyle w:val="Odsekzoznamu"/>
        <w:numPr>
          <w:ilvl w:val="0"/>
          <w:numId w:val="13"/>
        </w:numPr>
        <w:tabs>
          <w:tab w:val="left" w:pos="1134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>Z</w:t>
      </w:r>
      <w:r w:rsidRPr="00D10ABB">
        <w:rPr>
          <w:rFonts w:ascii="Arial Narrow" w:hAnsi="Arial Narrow" w:cs="Times New Roman"/>
          <w:sz w:val="21"/>
          <w:szCs w:val="21"/>
        </w:rPr>
        <w:t>hotoviteľa</w:t>
      </w:r>
      <w:r w:rsidR="00685069" w:rsidRPr="00D10ABB">
        <w:rPr>
          <w:rFonts w:ascii="Arial Narrow" w:hAnsi="Arial Narrow" w:cs="Times New Roman"/>
          <w:sz w:val="21"/>
          <w:szCs w:val="21"/>
        </w:rPr>
        <w:t xml:space="preserve">, že udelí </w:t>
      </w:r>
      <w:r>
        <w:rPr>
          <w:rFonts w:ascii="Arial Narrow" w:hAnsi="Arial Narrow" w:cs="Times New Roman"/>
          <w:sz w:val="21"/>
          <w:szCs w:val="21"/>
        </w:rPr>
        <w:t>O</w:t>
      </w:r>
      <w:r w:rsidRPr="00D10ABB">
        <w:rPr>
          <w:rFonts w:ascii="Arial Narrow" w:hAnsi="Arial Narrow" w:cs="Times New Roman"/>
          <w:sz w:val="21"/>
          <w:szCs w:val="21"/>
        </w:rPr>
        <w:t xml:space="preserve">bjednávateľovi </w:t>
      </w:r>
      <w:r w:rsidR="00685069" w:rsidRPr="00D10ABB">
        <w:rPr>
          <w:rFonts w:ascii="Arial Narrow" w:hAnsi="Arial Narrow" w:cs="Times New Roman"/>
          <w:sz w:val="21"/>
          <w:szCs w:val="21"/>
        </w:rPr>
        <w:t xml:space="preserve">súhlas na použitie diela uvedený </w:t>
      </w:r>
      <w:r w:rsidR="00350AF3" w:rsidRPr="00D10ABB">
        <w:rPr>
          <w:rFonts w:ascii="Arial Narrow" w:hAnsi="Arial Narrow" w:cs="Times New Roman"/>
          <w:sz w:val="21"/>
          <w:szCs w:val="21"/>
        </w:rPr>
        <w:t>v čl. X</w:t>
      </w:r>
      <w:r w:rsidR="007B7287" w:rsidRPr="00D10ABB">
        <w:rPr>
          <w:rFonts w:ascii="Arial Narrow" w:hAnsi="Arial Narrow" w:cs="Times New Roman"/>
          <w:sz w:val="21"/>
          <w:szCs w:val="21"/>
        </w:rPr>
        <w:t>.</w:t>
      </w:r>
      <w:r w:rsidR="00350AF3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685069" w:rsidRPr="00D10ABB">
        <w:rPr>
          <w:rFonts w:ascii="Arial Narrow" w:hAnsi="Arial Narrow" w:cs="Times New Roman"/>
          <w:sz w:val="21"/>
          <w:szCs w:val="21"/>
        </w:rPr>
        <w:t xml:space="preserve">tejto </w:t>
      </w:r>
      <w:r>
        <w:rPr>
          <w:rFonts w:ascii="Arial Narrow" w:hAnsi="Arial Narrow" w:cs="Times New Roman"/>
          <w:sz w:val="21"/>
          <w:szCs w:val="21"/>
        </w:rPr>
        <w:t>Z</w:t>
      </w:r>
      <w:r w:rsidRPr="00D10ABB">
        <w:rPr>
          <w:rFonts w:ascii="Arial Narrow" w:hAnsi="Arial Narrow" w:cs="Times New Roman"/>
          <w:sz w:val="21"/>
          <w:szCs w:val="21"/>
        </w:rPr>
        <w:t>mluvy</w:t>
      </w:r>
      <w:r>
        <w:rPr>
          <w:rFonts w:ascii="Arial Narrow" w:hAnsi="Arial Narrow" w:cs="Times New Roman"/>
          <w:sz w:val="21"/>
          <w:szCs w:val="21"/>
        </w:rPr>
        <w:t>.</w:t>
      </w:r>
    </w:p>
    <w:p w14:paraId="3B6A0C24" w14:textId="77777777" w:rsidR="00685069" w:rsidRPr="00D10ABB" w:rsidRDefault="00685069" w:rsidP="006E40D7">
      <w:pPr>
        <w:pStyle w:val="Zkladntext"/>
        <w:tabs>
          <w:tab w:val="left" w:pos="426"/>
        </w:tabs>
        <w:rPr>
          <w:rFonts w:ascii="Arial Narrow" w:hAnsi="Arial Narrow"/>
          <w:sz w:val="21"/>
          <w:szCs w:val="21"/>
        </w:rPr>
      </w:pPr>
    </w:p>
    <w:p w14:paraId="6E609346" w14:textId="7EC4CCB6" w:rsidR="00685069" w:rsidRPr="00D10ABB" w:rsidRDefault="009475AE" w:rsidP="000728E8">
      <w:pPr>
        <w:tabs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b/>
          <w:bCs/>
          <w:sz w:val="21"/>
          <w:szCs w:val="21"/>
        </w:rPr>
      </w:pPr>
      <w:r>
        <w:rPr>
          <w:rFonts w:ascii="Arial Narrow" w:hAnsi="Arial Narrow" w:cs="Times New Roman"/>
          <w:b/>
          <w:bCs/>
          <w:sz w:val="21"/>
          <w:szCs w:val="21"/>
        </w:rPr>
        <w:t xml:space="preserve">ČLÁNOK </w:t>
      </w:r>
      <w:r w:rsidR="00685069" w:rsidRPr="00D10ABB">
        <w:rPr>
          <w:rFonts w:ascii="Arial Narrow" w:hAnsi="Arial Narrow" w:cs="Times New Roman"/>
          <w:b/>
          <w:bCs/>
          <w:sz w:val="21"/>
          <w:szCs w:val="21"/>
        </w:rPr>
        <w:t>III.</w:t>
      </w:r>
    </w:p>
    <w:p w14:paraId="0E547D8B" w14:textId="019FF330" w:rsidR="00685069" w:rsidRPr="00D10ABB" w:rsidRDefault="00685069" w:rsidP="000728E8">
      <w:pPr>
        <w:tabs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b/>
          <w:bCs/>
          <w:sz w:val="21"/>
          <w:szCs w:val="21"/>
        </w:rPr>
        <w:t>DIELO</w:t>
      </w:r>
    </w:p>
    <w:p w14:paraId="184A4A1A" w14:textId="77847F71" w:rsidR="003B4B0F" w:rsidRPr="007954E7" w:rsidRDefault="00685069" w:rsidP="007954E7">
      <w:pPr>
        <w:pStyle w:val="Odsekzoznamu"/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Arial Narrow" w:hAnsi="Arial Narrow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Dielom podľa tejto </w:t>
      </w:r>
      <w:r w:rsidR="00071706">
        <w:rPr>
          <w:rFonts w:ascii="Arial Narrow" w:hAnsi="Arial Narrow" w:cs="Times New Roman"/>
          <w:sz w:val="21"/>
          <w:szCs w:val="21"/>
        </w:rPr>
        <w:t>Z</w:t>
      </w:r>
      <w:r w:rsidR="00071706" w:rsidRPr="00D10ABB">
        <w:rPr>
          <w:rFonts w:ascii="Arial Narrow" w:hAnsi="Arial Narrow" w:cs="Times New Roman"/>
          <w:sz w:val="21"/>
          <w:szCs w:val="21"/>
        </w:rPr>
        <w:t xml:space="preserve">mluvy </w:t>
      </w:r>
      <w:r w:rsidR="009C0A20" w:rsidRPr="00D10ABB">
        <w:rPr>
          <w:rFonts w:ascii="Arial Narrow" w:hAnsi="Arial Narrow" w:cs="Times New Roman"/>
          <w:sz w:val="21"/>
          <w:szCs w:val="21"/>
        </w:rPr>
        <w:t xml:space="preserve">vypracovanie PD </w:t>
      </w:r>
      <w:r w:rsidR="002147F8" w:rsidRPr="00D10ABB">
        <w:rPr>
          <w:rFonts w:ascii="Arial Narrow" w:hAnsi="Arial Narrow" w:cs="Times New Roman"/>
          <w:sz w:val="21"/>
          <w:szCs w:val="21"/>
        </w:rPr>
        <w:t>v podrobnosti na realizáciu stavby (ďalej len „</w:t>
      </w:r>
      <w:r w:rsidR="002147F8" w:rsidRPr="007954E7">
        <w:rPr>
          <w:rFonts w:ascii="Arial Narrow" w:hAnsi="Arial Narrow" w:cs="Times New Roman"/>
          <w:b/>
          <w:bCs/>
          <w:sz w:val="21"/>
          <w:szCs w:val="21"/>
        </w:rPr>
        <w:t>DRS</w:t>
      </w:r>
      <w:r w:rsidR="002147F8" w:rsidRPr="00D10ABB">
        <w:rPr>
          <w:rFonts w:ascii="Arial Narrow" w:hAnsi="Arial Narrow" w:cs="Times New Roman"/>
          <w:sz w:val="21"/>
          <w:szCs w:val="21"/>
        </w:rPr>
        <w:t>“</w:t>
      </w:r>
      <w:r w:rsidR="002D18F3" w:rsidRPr="00D10ABB">
        <w:rPr>
          <w:rFonts w:ascii="Arial Narrow" w:hAnsi="Arial Narrow" w:cs="Times New Roman"/>
          <w:sz w:val="21"/>
          <w:szCs w:val="21"/>
        </w:rPr>
        <w:t xml:space="preserve">) mostného objektu M </w:t>
      </w:r>
      <w:r w:rsidR="00CB67CD">
        <w:rPr>
          <w:rFonts w:ascii="Arial Narrow" w:hAnsi="Arial Narrow" w:cs="Times New Roman"/>
          <w:sz w:val="21"/>
          <w:szCs w:val="21"/>
        </w:rPr>
        <w:t>63-006 na Popradskej ulici cez Malý Dunaj – pravý smer (Vrakuňa)</w:t>
      </w:r>
      <w:r w:rsidR="002D18F3" w:rsidRPr="00D10ABB">
        <w:rPr>
          <w:rFonts w:ascii="Arial Narrow" w:hAnsi="Arial Narrow" w:cs="Times New Roman"/>
          <w:sz w:val="21"/>
          <w:szCs w:val="21"/>
        </w:rPr>
        <w:t>.</w:t>
      </w:r>
    </w:p>
    <w:p w14:paraId="088DB2EA" w14:textId="1E70E751" w:rsidR="003B4B0F" w:rsidRPr="007954E7" w:rsidRDefault="003B4B0F" w:rsidP="007954E7">
      <w:pPr>
        <w:pStyle w:val="Odsekzoznamu"/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Zhoto</w:t>
      </w:r>
      <w:r w:rsidR="007354A5" w:rsidRPr="00D10ABB">
        <w:rPr>
          <w:rFonts w:ascii="Arial Narrow" w:hAnsi="Arial Narrow" w:cs="Times New Roman"/>
          <w:sz w:val="21"/>
          <w:szCs w:val="21"/>
        </w:rPr>
        <w:t xml:space="preserve">viteľ sa zaväzuje </w:t>
      </w:r>
      <w:r w:rsidR="0052002E">
        <w:rPr>
          <w:rFonts w:ascii="Arial Narrow" w:hAnsi="Arial Narrow" w:cs="Times New Roman"/>
          <w:sz w:val="21"/>
          <w:szCs w:val="21"/>
        </w:rPr>
        <w:t>D</w:t>
      </w:r>
      <w:r w:rsidR="0052002E" w:rsidRPr="00D10ABB">
        <w:rPr>
          <w:rFonts w:ascii="Arial Narrow" w:hAnsi="Arial Narrow" w:cs="Times New Roman"/>
          <w:sz w:val="21"/>
          <w:szCs w:val="21"/>
        </w:rPr>
        <w:t xml:space="preserve">ielo </w:t>
      </w:r>
      <w:r w:rsidR="00B11BAC" w:rsidRPr="00D10ABB">
        <w:rPr>
          <w:rFonts w:ascii="Arial Narrow" w:hAnsi="Arial Narrow" w:cs="Times New Roman"/>
          <w:sz w:val="21"/>
          <w:szCs w:val="21"/>
        </w:rPr>
        <w:t xml:space="preserve">vykonať </w:t>
      </w:r>
      <w:r w:rsidR="00C70805" w:rsidRPr="00D10ABB">
        <w:rPr>
          <w:rFonts w:ascii="Arial Narrow" w:hAnsi="Arial Narrow" w:cs="Times New Roman"/>
          <w:sz w:val="21"/>
          <w:szCs w:val="21"/>
        </w:rPr>
        <w:t>v slovenskom jazyku</w:t>
      </w:r>
      <w:r w:rsidR="00545667" w:rsidRPr="00D10ABB">
        <w:rPr>
          <w:rFonts w:ascii="Arial Narrow" w:hAnsi="Arial Narrow" w:cs="Times New Roman"/>
          <w:sz w:val="21"/>
          <w:szCs w:val="21"/>
        </w:rPr>
        <w:t>,</w:t>
      </w:r>
      <w:r w:rsidR="00C70805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pacing w:val="-6"/>
          <w:sz w:val="21"/>
          <w:szCs w:val="21"/>
        </w:rPr>
        <w:t>na svoje nákl</w:t>
      </w:r>
      <w:r w:rsidR="004B5BA5" w:rsidRPr="00D10ABB">
        <w:rPr>
          <w:rFonts w:ascii="Arial Narrow" w:hAnsi="Arial Narrow" w:cs="Times New Roman"/>
          <w:spacing w:val="-6"/>
          <w:sz w:val="21"/>
          <w:szCs w:val="21"/>
        </w:rPr>
        <w:t>ady a na svoje nebezpečenstvo</w:t>
      </w:r>
      <w:r w:rsidR="00545667" w:rsidRPr="00D10ABB">
        <w:rPr>
          <w:rFonts w:ascii="Arial Narrow" w:hAnsi="Arial Narrow" w:cs="Times New Roman"/>
          <w:spacing w:val="-6"/>
          <w:sz w:val="21"/>
          <w:szCs w:val="21"/>
        </w:rPr>
        <w:t>,</w:t>
      </w:r>
      <w:r w:rsidR="004B5BA5" w:rsidRPr="00D10ABB">
        <w:rPr>
          <w:rFonts w:ascii="Arial Narrow" w:hAnsi="Arial Narrow" w:cs="Times New Roman"/>
          <w:spacing w:val="-6"/>
          <w:sz w:val="21"/>
          <w:szCs w:val="21"/>
        </w:rPr>
        <w:t xml:space="preserve"> v</w:t>
      </w:r>
      <w:r w:rsidRPr="00D10ABB">
        <w:rPr>
          <w:rFonts w:ascii="Arial Narrow" w:hAnsi="Arial Narrow" w:cs="Times New Roman"/>
          <w:spacing w:val="-6"/>
          <w:sz w:val="21"/>
          <w:szCs w:val="21"/>
        </w:rPr>
        <w:t xml:space="preserve"> dojednanom termíne</w:t>
      </w:r>
      <w:r w:rsidR="00545667" w:rsidRPr="00D10ABB">
        <w:rPr>
          <w:rFonts w:ascii="Arial Narrow" w:hAnsi="Arial Narrow" w:cs="Times New Roman"/>
          <w:spacing w:val="-6"/>
          <w:sz w:val="21"/>
          <w:szCs w:val="21"/>
        </w:rPr>
        <w:t>,</w:t>
      </w:r>
      <w:r w:rsidRPr="00D10ABB">
        <w:rPr>
          <w:rFonts w:ascii="Arial Narrow" w:hAnsi="Arial Narrow" w:cs="Times New Roman"/>
          <w:spacing w:val="-6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 xml:space="preserve">podľa pokynov </w:t>
      </w:r>
      <w:r w:rsidR="0052002E">
        <w:rPr>
          <w:rFonts w:ascii="Arial Narrow" w:hAnsi="Arial Narrow" w:cs="Times New Roman"/>
          <w:sz w:val="21"/>
          <w:szCs w:val="21"/>
        </w:rPr>
        <w:t>O</w:t>
      </w:r>
      <w:r w:rsidR="0052002E" w:rsidRPr="00D10ABB">
        <w:rPr>
          <w:rFonts w:ascii="Arial Narrow" w:hAnsi="Arial Narrow" w:cs="Times New Roman"/>
          <w:sz w:val="21"/>
          <w:szCs w:val="21"/>
        </w:rPr>
        <w:t>bjednávateľa</w:t>
      </w:r>
      <w:r w:rsidRPr="00D10ABB">
        <w:rPr>
          <w:rFonts w:ascii="Arial Narrow" w:hAnsi="Arial Narrow" w:cs="Times New Roman"/>
          <w:sz w:val="21"/>
          <w:szCs w:val="21"/>
        </w:rPr>
        <w:t xml:space="preserve">, </w:t>
      </w:r>
      <w:r w:rsidR="0041110B" w:rsidRPr="00D10ABB">
        <w:rPr>
          <w:rFonts w:ascii="Arial Narrow" w:hAnsi="Arial Narrow" w:cs="Times New Roman"/>
          <w:sz w:val="21"/>
          <w:szCs w:val="21"/>
        </w:rPr>
        <w:t xml:space="preserve">príslušných platných </w:t>
      </w:r>
      <w:r w:rsidRPr="00D10ABB">
        <w:rPr>
          <w:rFonts w:ascii="Arial Narrow" w:hAnsi="Arial Narrow" w:cs="Times New Roman"/>
          <w:sz w:val="21"/>
          <w:szCs w:val="21"/>
        </w:rPr>
        <w:t>STN, všeobecne záväzných právnych predpisov a technických predpisov</w:t>
      </w:r>
      <w:r w:rsidR="00BC1A35" w:rsidRPr="00D10ABB">
        <w:rPr>
          <w:rFonts w:ascii="Arial Narrow" w:hAnsi="Arial Narrow" w:cs="Times New Roman"/>
          <w:sz w:val="21"/>
          <w:szCs w:val="21"/>
        </w:rPr>
        <w:t xml:space="preserve">, </w:t>
      </w:r>
      <w:r w:rsidR="0025180A" w:rsidRPr="00D10ABB">
        <w:rPr>
          <w:rFonts w:ascii="Arial Narrow" w:hAnsi="Arial Narrow" w:cs="Times New Roman"/>
          <w:sz w:val="21"/>
          <w:szCs w:val="21"/>
        </w:rPr>
        <w:t>v minimálnom rozsahu</w:t>
      </w:r>
      <w:r w:rsidR="00103951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25180A" w:rsidRPr="00D10ABB">
        <w:rPr>
          <w:rFonts w:ascii="Arial Narrow" w:hAnsi="Arial Narrow" w:cs="Times New Roman"/>
          <w:sz w:val="21"/>
          <w:szCs w:val="21"/>
        </w:rPr>
        <w:t>stanovenom v </w:t>
      </w:r>
      <w:r w:rsidR="00E85962" w:rsidRPr="00D10ABB">
        <w:rPr>
          <w:rFonts w:ascii="Arial Narrow" w:hAnsi="Arial Narrow" w:cs="Times New Roman"/>
          <w:sz w:val="21"/>
          <w:szCs w:val="21"/>
        </w:rPr>
        <w:t>p</w:t>
      </w:r>
      <w:r w:rsidR="0025180A" w:rsidRPr="00D10ABB">
        <w:rPr>
          <w:rFonts w:ascii="Arial Narrow" w:hAnsi="Arial Narrow" w:cs="Times New Roman"/>
          <w:sz w:val="21"/>
          <w:szCs w:val="21"/>
        </w:rPr>
        <w:t>rílohe</w:t>
      </w:r>
      <w:r w:rsidR="00973CB8" w:rsidRPr="00D10ABB">
        <w:rPr>
          <w:rFonts w:ascii="Arial Narrow" w:hAnsi="Arial Narrow" w:cs="Times New Roman"/>
          <w:sz w:val="21"/>
          <w:szCs w:val="21"/>
        </w:rPr>
        <w:t xml:space="preserve"> č. </w:t>
      </w:r>
      <w:r w:rsidR="00E85962" w:rsidRPr="00D10ABB">
        <w:rPr>
          <w:rFonts w:ascii="Arial Narrow" w:hAnsi="Arial Narrow" w:cs="Times New Roman"/>
          <w:sz w:val="21"/>
          <w:szCs w:val="21"/>
        </w:rPr>
        <w:t>1</w:t>
      </w:r>
      <w:r w:rsidR="0025180A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 xml:space="preserve">a odovzdať ho </w:t>
      </w:r>
      <w:r w:rsidR="00A36295">
        <w:rPr>
          <w:rFonts w:ascii="Arial Narrow" w:hAnsi="Arial Narrow" w:cs="Times New Roman"/>
          <w:sz w:val="21"/>
          <w:szCs w:val="21"/>
        </w:rPr>
        <w:t>O</w:t>
      </w:r>
      <w:r w:rsidR="00A36295" w:rsidRPr="00D10ABB">
        <w:rPr>
          <w:rFonts w:ascii="Arial Narrow" w:hAnsi="Arial Narrow" w:cs="Times New Roman"/>
          <w:sz w:val="21"/>
          <w:szCs w:val="21"/>
        </w:rPr>
        <w:t xml:space="preserve">bjednávateľovi </w:t>
      </w:r>
      <w:r w:rsidRPr="00D10ABB">
        <w:rPr>
          <w:rFonts w:ascii="Arial Narrow" w:hAnsi="Arial Narrow" w:cs="Times New Roman"/>
          <w:sz w:val="21"/>
          <w:szCs w:val="21"/>
        </w:rPr>
        <w:t xml:space="preserve">v termíne dohodnutom touto </w:t>
      </w:r>
      <w:r w:rsidR="00A36295">
        <w:rPr>
          <w:rFonts w:ascii="Arial Narrow" w:hAnsi="Arial Narrow" w:cs="Times New Roman"/>
          <w:sz w:val="21"/>
          <w:szCs w:val="21"/>
        </w:rPr>
        <w:t>Z</w:t>
      </w:r>
      <w:r w:rsidR="00A36295" w:rsidRPr="00D10ABB">
        <w:rPr>
          <w:rFonts w:ascii="Arial Narrow" w:hAnsi="Arial Narrow" w:cs="Times New Roman"/>
          <w:sz w:val="21"/>
          <w:szCs w:val="21"/>
        </w:rPr>
        <w:t>mluvou</w:t>
      </w:r>
      <w:r w:rsidRPr="00D10ABB">
        <w:rPr>
          <w:rFonts w:ascii="Arial Narrow" w:hAnsi="Arial Narrow" w:cs="Times New Roman"/>
          <w:sz w:val="21"/>
          <w:szCs w:val="21"/>
        </w:rPr>
        <w:t>.</w:t>
      </w:r>
    </w:p>
    <w:p w14:paraId="37B8C6A3" w14:textId="7483E4D1" w:rsidR="00F3054D" w:rsidRPr="00EE027D" w:rsidRDefault="00095730" w:rsidP="008153D0">
      <w:pPr>
        <w:pStyle w:val="Odsekzoznamu"/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Zhotoviteľ je povinný zúčastňovať sa na KDP. Na KDP bude </w:t>
      </w:r>
      <w:r w:rsidR="00A36295">
        <w:rPr>
          <w:rFonts w:ascii="Arial Narrow" w:hAnsi="Arial Narrow" w:cs="Times New Roman"/>
          <w:sz w:val="21"/>
          <w:szCs w:val="21"/>
        </w:rPr>
        <w:t>Z</w:t>
      </w:r>
      <w:r w:rsidR="00A36295" w:rsidRPr="00D10ABB">
        <w:rPr>
          <w:rFonts w:ascii="Arial Narrow" w:hAnsi="Arial Narrow" w:cs="Times New Roman"/>
          <w:sz w:val="21"/>
          <w:szCs w:val="21"/>
        </w:rPr>
        <w:t xml:space="preserve">hotoviteľ </w:t>
      </w:r>
      <w:r w:rsidRPr="00D10ABB">
        <w:rPr>
          <w:rFonts w:ascii="Arial Narrow" w:hAnsi="Arial Narrow" w:cs="Times New Roman"/>
          <w:sz w:val="21"/>
          <w:szCs w:val="21"/>
        </w:rPr>
        <w:t>prezentovať v</w:t>
      </w:r>
      <w:r w:rsidR="007E11E3" w:rsidRPr="00D10ABB">
        <w:rPr>
          <w:rFonts w:ascii="Arial Narrow" w:hAnsi="Arial Narrow" w:cs="Times New Roman"/>
          <w:sz w:val="21"/>
          <w:szCs w:val="21"/>
        </w:rPr>
        <w:t xml:space="preserve">ýsledky všetkých činností vykonaných podľa tejto </w:t>
      </w:r>
      <w:r w:rsidR="00A36295">
        <w:rPr>
          <w:rFonts w:ascii="Arial Narrow" w:hAnsi="Arial Narrow" w:cs="Times New Roman"/>
          <w:sz w:val="21"/>
          <w:szCs w:val="21"/>
        </w:rPr>
        <w:t>Z</w:t>
      </w:r>
      <w:r w:rsidR="00A36295" w:rsidRPr="00D10ABB">
        <w:rPr>
          <w:rFonts w:ascii="Arial Narrow" w:hAnsi="Arial Narrow" w:cs="Times New Roman"/>
          <w:sz w:val="21"/>
          <w:szCs w:val="21"/>
        </w:rPr>
        <w:t>mluvy</w:t>
      </w:r>
      <w:r w:rsidRPr="00D10ABB">
        <w:rPr>
          <w:rFonts w:ascii="Arial Narrow" w:hAnsi="Arial Narrow" w:cs="Times New Roman"/>
          <w:sz w:val="21"/>
          <w:szCs w:val="21"/>
        </w:rPr>
        <w:t xml:space="preserve">, ukážky rozpracovanosti PD a konzultácie. </w:t>
      </w:r>
    </w:p>
    <w:p w14:paraId="36287005" w14:textId="60478BC6" w:rsidR="003B4B0F" w:rsidRPr="00EE027D" w:rsidRDefault="00095730" w:rsidP="008153D0">
      <w:pPr>
        <w:pStyle w:val="Odsekzoznamu"/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KDP</w:t>
      </w:r>
      <w:r w:rsidR="001B209D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D30C20" w:rsidRPr="00D10ABB">
        <w:rPr>
          <w:rFonts w:ascii="Arial Narrow" w:hAnsi="Arial Narrow" w:cs="Times New Roman"/>
          <w:sz w:val="21"/>
          <w:szCs w:val="21"/>
        </w:rPr>
        <w:t>rovnako ako aj ostatné konzultácie a stretnutia za účelom vyhotovenia diela</w:t>
      </w:r>
      <w:r w:rsidRPr="00D10ABB">
        <w:rPr>
          <w:rFonts w:ascii="Arial Narrow" w:hAnsi="Arial Narrow" w:cs="Times New Roman"/>
          <w:sz w:val="21"/>
          <w:szCs w:val="21"/>
        </w:rPr>
        <w:t xml:space="preserve"> budú prebiehať v sídle </w:t>
      </w:r>
      <w:r w:rsidR="00687E41">
        <w:rPr>
          <w:rFonts w:ascii="Arial Narrow" w:hAnsi="Arial Narrow" w:cs="Times New Roman"/>
          <w:sz w:val="21"/>
          <w:szCs w:val="21"/>
        </w:rPr>
        <w:t>O</w:t>
      </w:r>
      <w:r w:rsidR="00687E41" w:rsidRPr="00D10ABB">
        <w:rPr>
          <w:rFonts w:ascii="Arial Narrow" w:hAnsi="Arial Narrow" w:cs="Times New Roman"/>
          <w:sz w:val="21"/>
          <w:szCs w:val="21"/>
        </w:rPr>
        <w:t>bjednávateľa</w:t>
      </w:r>
      <w:r w:rsidRPr="00D10ABB">
        <w:rPr>
          <w:rFonts w:ascii="Arial Narrow" w:hAnsi="Arial Narrow" w:cs="Times New Roman"/>
          <w:sz w:val="21"/>
          <w:szCs w:val="21"/>
        </w:rPr>
        <w:t>,</w:t>
      </w:r>
      <w:r w:rsidR="00687E41">
        <w:rPr>
          <w:rFonts w:ascii="Arial Narrow" w:hAnsi="Arial Narrow" w:cs="Times New Roman"/>
          <w:sz w:val="21"/>
          <w:szCs w:val="21"/>
        </w:rPr>
        <w:t xml:space="preserve"> uvedeného v záhlaví tejto Zmluvy,</w:t>
      </w:r>
      <w:r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E85962" w:rsidRPr="00D10ABB">
        <w:rPr>
          <w:rFonts w:ascii="Arial Narrow" w:hAnsi="Arial Narrow" w:cs="Times New Roman"/>
          <w:sz w:val="21"/>
          <w:szCs w:val="21"/>
        </w:rPr>
        <w:t xml:space="preserve">pokiaľ sa </w:t>
      </w:r>
      <w:r w:rsidR="00687E41">
        <w:rPr>
          <w:rFonts w:ascii="Arial Narrow" w:hAnsi="Arial Narrow" w:cs="Times New Roman"/>
          <w:sz w:val="21"/>
          <w:szCs w:val="21"/>
        </w:rPr>
        <w:t>Z</w:t>
      </w:r>
      <w:r w:rsidR="00687E41" w:rsidRPr="00D10ABB">
        <w:rPr>
          <w:rFonts w:ascii="Arial Narrow" w:hAnsi="Arial Narrow" w:cs="Times New Roman"/>
          <w:sz w:val="21"/>
          <w:szCs w:val="21"/>
        </w:rPr>
        <w:t xml:space="preserve">mluvné </w:t>
      </w:r>
      <w:r w:rsidR="00E85962" w:rsidRPr="00D10ABB">
        <w:rPr>
          <w:rFonts w:ascii="Arial Narrow" w:hAnsi="Arial Narrow" w:cs="Times New Roman"/>
          <w:sz w:val="21"/>
          <w:szCs w:val="21"/>
        </w:rPr>
        <w:t xml:space="preserve">strany </w:t>
      </w:r>
      <w:r w:rsidR="007B7287" w:rsidRPr="00D10ABB">
        <w:rPr>
          <w:rFonts w:ascii="Arial Narrow" w:hAnsi="Arial Narrow" w:cs="Times New Roman"/>
          <w:sz w:val="21"/>
          <w:szCs w:val="21"/>
        </w:rPr>
        <w:t xml:space="preserve">písomne </w:t>
      </w:r>
      <w:r w:rsidR="00E85962" w:rsidRPr="00D10ABB">
        <w:rPr>
          <w:rFonts w:ascii="Arial Narrow" w:hAnsi="Arial Narrow" w:cs="Times New Roman"/>
          <w:sz w:val="21"/>
          <w:szCs w:val="21"/>
        </w:rPr>
        <w:t>nedohodnú inak</w:t>
      </w:r>
      <w:r w:rsidRPr="00D10ABB">
        <w:rPr>
          <w:rFonts w:ascii="Arial Narrow" w:hAnsi="Arial Narrow" w:cs="Times New Roman"/>
          <w:sz w:val="21"/>
          <w:szCs w:val="21"/>
        </w:rPr>
        <w:t xml:space="preserve">. </w:t>
      </w:r>
      <w:r w:rsidR="00350AF3" w:rsidRPr="00D10ABB">
        <w:rPr>
          <w:rFonts w:ascii="Arial Narrow" w:hAnsi="Arial Narrow" w:cs="Times New Roman"/>
          <w:sz w:val="21"/>
          <w:szCs w:val="21"/>
        </w:rPr>
        <w:t>Zhotoviteľ akceptuje</w:t>
      </w:r>
      <w:r w:rsidR="007F504E" w:rsidRPr="00D10ABB">
        <w:rPr>
          <w:rFonts w:ascii="Arial Narrow" w:hAnsi="Arial Narrow" w:cs="Times New Roman"/>
          <w:sz w:val="21"/>
          <w:szCs w:val="21"/>
        </w:rPr>
        <w:t>, že KDP sa budú realizovať min. jedenkrát (1x) do mesiaca.</w:t>
      </w:r>
    </w:p>
    <w:p w14:paraId="635F2DA9" w14:textId="18031196" w:rsidR="003B4B0F" w:rsidRPr="00056717" w:rsidRDefault="00E51815" w:rsidP="008153D0">
      <w:pPr>
        <w:pStyle w:val="Odsekzoznamu"/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Vykonaním diela</w:t>
      </w:r>
      <w:r w:rsidR="003B4B0F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672EC2">
        <w:rPr>
          <w:rFonts w:ascii="Arial Narrow" w:hAnsi="Arial Narrow" w:cs="Times New Roman"/>
          <w:sz w:val="21"/>
          <w:szCs w:val="21"/>
        </w:rPr>
        <w:t>Z</w:t>
      </w:r>
      <w:r w:rsidR="00672EC2" w:rsidRPr="00D10ABB">
        <w:rPr>
          <w:rFonts w:ascii="Arial Narrow" w:hAnsi="Arial Narrow" w:cs="Times New Roman"/>
          <w:sz w:val="21"/>
          <w:szCs w:val="21"/>
        </w:rPr>
        <w:t xml:space="preserve">hotoviteľom </w:t>
      </w:r>
      <w:r w:rsidR="003B4B0F" w:rsidRPr="00D10ABB">
        <w:rPr>
          <w:rFonts w:ascii="Arial Narrow" w:hAnsi="Arial Narrow" w:cs="Times New Roman"/>
          <w:sz w:val="21"/>
          <w:szCs w:val="21"/>
        </w:rPr>
        <w:t>sa pre účel</w:t>
      </w:r>
      <w:r w:rsidRPr="00D10ABB">
        <w:rPr>
          <w:rFonts w:ascii="Arial Narrow" w:hAnsi="Arial Narrow" w:cs="Times New Roman"/>
          <w:sz w:val="21"/>
          <w:szCs w:val="21"/>
        </w:rPr>
        <w:t xml:space="preserve">y tejto </w:t>
      </w:r>
      <w:r w:rsidR="00672EC2">
        <w:rPr>
          <w:rFonts w:ascii="Arial Narrow" w:hAnsi="Arial Narrow" w:cs="Times New Roman"/>
          <w:sz w:val="21"/>
          <w:szCs w:val="21"/>
        </w:rPr>
        <w:t>Z</w:t>
      </w:r>
      <w:r w:rsidR="00672EC2" w:rsidRPr="00D10ABB">
        <w:rPr>
          <w:rFonts w:ascii="Arial Narrow" w:hAnsi="Arial Narrow" w:cs="Times New Roman"/>
          <w:sz w:val="21"/>
          <w:szCs w:val="21"/>
        </w:rPr>
        <w:t xml:space="preserve">mluvy </w:t>
      </w:r>
      <w:r w:rsidRPr="00D10ABB">
        <w:rPr>
          <w:rFonts w:ascii="Arial Narrow" w:hAnsi="Arial Narrow" w:cs="Times New Roman"/>
          <w:sz w:val="21"/>
          <w:szCs w:val="21"/>
        </w:rPr>
        <w:t xml:space="preserve">považuje včasné, bezchybné, </w:t>
      </w:r>
      <w:r w:rsidR="003B4B0F" w:rsidRPr="00D10ABB">
        <w:rPr>
          <w:rFonts w:ascii="Arial Narrow" w:hAnsi="Arial Narrow" w:cs="Times New Roman"/>
          <w:sz w:val="21"/>
          <w:szCs w:val="21"/>
        </w:rPr>
        <w:t xml:space="preserve">podrobné a úplné dokončenie diela. Riadnym odovzdaním diela je písomné potvrdenie </w:t>
      </w:r>
      <w:r w:rsidR="00672EC2">
        <w:rPr>
          <w:rFonts w:ascii="Arial Narrow" w:hAnsi="Arial Narrow" w:cs="Times New Roman"/>
          <w:sz w:val="21"/>
          <w:szCs w:val="21"/>
        </w:rPr>
        <w:t>O</w:t>
      </w:r>
      <w:r w:rsidR="00672EC2" w:rsidRPr="00D10ABB">
        <w:rPr>
          <w:rFonts w:ascii="Arial Narrow" w:hAnsi="Arial Narrow" w:cs="Times New Roman"/>
          <w:sz w:val="21"/>
          <w:szCs w:val="21"/>
        </w:rPr>
        <w:t xml:space="preserve">bjednávateľa </w:t>
      </w:r>
      <w:r w:rsidR="003B4B0F" w:rsidRPr="00D10ABB">
        <w:rPr>
          <w:rFonts w:ascii="Arial Narrow" w:hAnsi="Arial Narrow" w:cs="Times New Roman"/>
          <w:sz w:val="21"/>
          <w:szCs w:val="21"/>
        </w:rPr>
        <w:t xml:space="preserve">o prevzatí diela (preberací protokol). Riadnym odovzdaním diela prechádza zároveň na </w:t>
      </w:r>
      <w:r w:rsidR="00BC703E">
        <w:rPr>
          <w:rFonts w:ascii="Arial Narrow" w:hAnsi="Arial Narrow" w:cs="Times New Roman"/>
          <w:sz w:val="21"/>
          <w:szCs w:val="21"/>
        </w:rPr>
        <w:t>O</w:t>
      </w:r>
      <w:r w:rsidR="00BC703E" w:rsidRPr="00D10ABB">
        <w:rPr>
          <w:rFonts w:ascii="Arial Narrow" w:hAnsi="Arial Narrow" w:cs="Times New Roman"/>
          <w:sz w:val="21"/>
          <w:szCs w:val="21"/>
        </w:rPr>
        <w:t xml:space="preserve">bjednávateľa </w:t>
      </w:r>
      <w:r w:rsidR="003B4B0F" w:rsidRPr="00D10ABB">
        <w:rPr>
          <w:rFonts w:ascii="Arial Narrow" w:hAnsi="Arial Narrow" w:cs="Times New Roman"/>
          <w:sz w:val="21"/>
          <w:szCs w:val="21"/>
        </w:rPr>
        <w:t xml:space="preserve">nebezpečenstvo vzniku škody na diele. Za poškodenie alebo zničenie diela alebo jeho časti zodpovedá </w:t>
      </w:r>
      <w:r w:rsidR="0088720F">
        <w:rPr>
          <w:rFonts w:ascii="Arial Narrow" w:hAnsi="Arial Narrow" w:cs="Times New Roman"/>
          <w:sz w:val="21"/>
          <w:szCs w:val="21"/>
        </w:rPr>
        <w:t>Z</w:t>
      </w:r>
      <w:r w:rsidR="0088720F" w:rsidRPr="00D10ABB">
        <w:rPr>
          <w:rFonts w:ascii="Arial Narrow" w:hAnsi="Arial Narrow" w:cs="Times New Roman"/>
          <w:sz w:val="21"/>
          <w:szCs w:val="21"/>
        </w:rPr>
        <w:t xml:space="preserve">hotoviteľ </w:t>
      </w:r>
      <w:r w:rsidR="003B4B0F" w:rsidRPr="00D10ABB">
        <w:rPr>
          <w:rFonts w:ascii="Arial Narrow" w:hAnsi="Arial Narrow" w:cs="Times New Roman"/>
          <w:sz w:val="21"/>
          <w:szCs w:val="21"/>
        </w:rPr>
        <w:t xml:space="preserve">až do riadneho odovzdania diela </w:t>
      </w:r>
      <w:r w:rsidR="0088720F">
        <w:rPr>
          <w:rFonts w:ascii="Arial Narrow" w:hAnsi="Arial Narrow" w:cs="Times New Roman"/>
          <w:sz w:val="21"/>
          <w:szCs w:val="21"/>
        </w:rPr>
        <w:t>O</w:t>
      </w:r>
      <w:r w:rsidR="0088720F" w:rsidRPr="00D10ABB">
        <w:rPr>
          <w:rFonts w:ascii="Arial Narrow" w:hAnsi="Arial Narrow" w:cs="Times New Roman"/>
          <w:sz w:val="21"/>
          <w:szCs w:val="21"/>
        </w:rPr>
        <w:t>bjednávateľovi</w:t>
      </w:r>
      <w:r w:rsidR="003B4B0F" w:rsidRPr="00D10ABB">
        <w:rPr>
          <w:rFonts w:ascii="Arial Narrow" w:hAnsi="Arial Narrow" w:cs="Times New Roman"/>
          <w:sz w:val="21"/>
          <w:szCs w:val="21"/>
        </w:rPr>
        <w:t xml:space="preserve">; </w:t>
      </w:r>
      <w:r w:rsidR="0088720F">
        <w:rPr>
          <w:rFonts w:ascii="Arial Narrow" w:hAnsi="Arial Narrow" w:cs="Times New Roman"/>
          <w:sz w:val="21"/>
          <w:szCs w:val="21"/>
        </w:rPr>
        <w:t>Z</w:t>
      </w:r>
      <w:r w:rsidR="0088720F" w:rsidRPr="00D10ABB">
        <w:rPr>
          <w:rFonts w:ascii="Arial Narrow" w:hAnsi="Arial Narrow" w:cs="Times New Roman"/>
          <w:sz w:val="21"/>
          <w:szCs w:val="21"/>
        </w:rPr>
        <w:t xml:space="preserve">hotoviteľ </w:t>
      </w:r>
      <w:r w:rsidR="003B4B0F" w:rsidRPr="00D10ABB">
        <w:rPr>
          <w:rFonts w:ascii="Arial Narrow" w:hAnsi="Arial Narrow" w:cs="Times New Roman"/>
          <w:sz w:val="21"/>
          <w:szCs w:val="21"/>
        </w:rPr>
        <w:t xml:space="preserve">takto zodpovedá aj počas </w:t>
      </w:r>
      <w:r w:rsidR="00F646A7" w:rsidRPr="00D10ABB">
        <w:rPr>
          <w:rFonts w:ascii="Arial Narrow" w:hAnsi="Arial Narrow" w:cs="Times New Roman"/>
          <w:sz w:val="21"/>
          <w:szCs w:val="21"/>
        </w:rPr>
        <w:t xml:space="preserve">omeškania s riadnym odovzdaním </w:t>
      </w:r>
      <w:r w:rsidR="003B4B0F" w:rsidRPr="00D10ABB">
        <w:rPr>
          <w:rFonts w:ascii="Arial Narrow" w:hAnsi="Arial Narrow" w:cs="Times New Roman"/>
          <w:sz w:val="21"/>
          <w:szCs w:val="21"/>
        </w:rPr>
        <w:t xml:space="preserve">diela. </w:t>
      </w:r>
    </w:p>
    <w:p w14:paraId="1C7AEE29" w14:textId="582DB87E" w:rsidR="008713E5" w:rsidRPr="00D10ABB" w:rsidRDefault="003B4B0F" w:rsidP="00056717">
      <w:pPr>
        <w:pStyle w:val="Odsekzoznamu"/>
        <w:numPr>
          <w:ilvl w:val="0"/>
          <w:numId w:val="12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Zhotov</w:t>
      </w:r>
      <w:r w:rsidR="00033F0B" w:rsidRPr="00D10ABB">
        <w:rPr>
          <w:rFonts w:ascii="Arial Narrow" w:hAnsi="Arial Narrow" w:cs="Times New Roman"/>
          <w:sz w:val="21"/>
          <w:szCs w:val="21"/>
        </w:rPr>
        <w:t xml:space="preserve">iteľ je povinný odovzdať </w:t>
      </w:r>
      <w:r w:rsidR="0031037F" w:rsidRPr="00D10ABB">
        <w:rPr>
          <w:rFonts w:ascii="Arial Narrow" w:hAnsi="Arial Narrow" w:cs="Times New Roman"/>
          <w:sz w:val="21"/>
          <w:szCs w:val="21"/>
        </w:rPr>
        <w:t>PD v podrobnosti DRS v nasledovnom rozsahu</w:t>
      </w:r>
      <w:r w:rsidR="00033F0B" w:rsidRPr="00D10ABB">
        <w:rPr>
          <w:rFonts w:ascii="Arial Narrow" w:hAnsi="Arial Narrow" w:cs="Times New Roman"/>
          <w:sz w:val="21"/>
          <w:szCs w:val="21"/>
        </w:rPr>
        <w:t>:</w:t>
      </w:r>
    </w:p>
    <w:p w14:paraId="3BA3CA93" w14:textId="77777777" w:rsidR="008713E5" w:rsidRPr="00D10ABB" w:rsidRDefault="008713E5" w:rsidP="00056717">
      <w:pPr>
        <w:pStyle w:val="Textsodstavci"/>
        <w:spacing w:after="0"/>
        <w:ind w:firstLine="567"/>
        <w:rPr>
          <w:rFonts w:ascii="Arial Narrow" w:hAnsi="Arial Narrow"/>
          <w:b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>A.</w:t>
      </w:r>
      <w:r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ab/>
        <w:t>Sprievodná správa</w:t>
      </w:r>
    </w:p>
    <w:p w14:paraId="159F4724" w14:textId="77777777" w:rsidR="008713E5" w:rsidRPr="00D10ABB" w:rsidRDefault="008713E5" w:rsidP="00056717">
      <w:pPr>
        <w:pStyle w:val="Textsodstavci"/>
        <w:spacing w:after="0"/>
        <w:ind w:firstLine="567"/>
        <w:rPr>
          <w:rFonts w:ascii="Arial Narrow" w:hAnsi="Arial Narrow"/>
          <w:b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>C.</w:t>
      </w:r>
      <w:r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ab/>
        <w:t>Koordinačný výkres stavby</w:t>
      </w:r>
    </w:p>
    <w:p w14:paraId="1A78EC79" w14:textId="77777777" w:rsidR="008713E5" w:rsidRPr="00D10ABB" w:rsidRDefault="008713E5" w:rsidP="00056717">
      <w:pPr>
        <w:pStyle w:val="Textsodstavci"/>
        <w:spacing w:after="0"/>
        <w:ind w:firstLine="567"/>
        <w:rPr>
          <w:rFonts w:ascii="Arial Narrow" w:hAnsi="Arial Narrow"/>
          <w:b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>D.</w:t>
      </w:r>
      <w:r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ab/>
        <w:t>Písomnosti a výkresy objektov</w:t>
      </w:r>
    </w:p>
    <w:p w14:paraId="2C14A0DF" w14:textId="77872D7F" w:rsidR="008713E5" w:rsidRPr="00D10ABB" w:rsidRDefault="008713E5" w:rsidP="00056717">
      <w:pPr>
        <w:pStyle w:val="Textsodstavci"/>
        <w:spacing w:after="0"/>
        <w:ind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Technická správa</w:t>
      </w:r>
    </w:p>
    <w:p w14:paraId="2E6C465B" w14:textId="17289B04" w:rsidR="008713E5" w:rsidRPr="00D10ABB" w:rsidRDefault="008713E5" w:rsidP="00056717">
      <w:pPr>
        <w:pStyle w:val="Textsodstavci"/>
        <w:spacing w:after="0"/>
        <w:ind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 xml:space="preserve">Pôvodný stav - prehľadný výkres </w:t>
      </w:r>
    </w:p>
    <w:p w14:paraId="0AD3E582" w14:textId="0429BE26" w:rsidR="008713E5" w:rsidRPr="00D10ABB" w:rsidRDefault="008713E5" w:rsidP="00056717">
      <w:pPr>
        <w:pStyle w:val="Textsodstavci"/>
        <w:spacing w:after="0"/>
        <w:ind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Pôdorys - nový stav</w:t>
      </w:r>
    </w:p>
    <w:p w14:paraId="7E185489" w14:textId="15CA39B5" w:rsidR="008713E5" w:rsidRPr="00D10ABB" w:rsidRDefault="008713E5" w:rsidP="00056717">
      <w:pPr>
        <w:pStyle w:val="Textsodstavci"/>
        <w:spacing w:after="0"/>
        <w:ind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Pozdĺžny rez - nový stav</w:t>
      </w:r>
    </w:p>
    <w:p w14:paraId="06700156" w14:textId="62793AA2" w:rsidR="008713E5" w:rsidRPr="00D10ABB" w:rsidRDefault="008713E5" w:rsidP="00056717">
      <w:pPr>
        <w:pStyle w:val="Textsodstavci"/>
        <w:spacing w:after="0"/>
        <w:ind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Priečny rez - nový stav</w:t>
      </w:r>
    </w:p>
    <w:p w14:paraId="11EFF392" w14:textId="5DD92C6E" w:rsidR="008713E5" w:rsidRPr="00D10ABB" w:rsidRDefault="008713E5" w:rsidP="00056717">
      <w:pPr>
        <w:pStyle w:val="Textsodstavci"/>
        <w:spacing w:after="0"/>
        <w:ind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Vytyčovací výkres</w:t>
      </w:r>
    </w:p>
    <w:p w14:paraId="3D5FEBC6" w14:textId="7F7DFD53" w:rsidR="008713E5" w:rsidRPr="00D10ABB" w:rsidRDefault="008713E5" w:rsidP="00056717">
      <w:pPr>
        <w:pStyle w:val="Textsodstavci"/>
        <w:spacing w:after="0"/>
        <w:ind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Výkres rozsahu sanácie a úprav nosnej konštrukcie</w:t>
      </w:r>
    </w:p>
    <w:p w14:paraId="23E4EC90" w14:textId="5C480447" w:rsidR="008713E5" w:rsidRPr="00D10ABB" w:rsidRDefault="008713E5" w:rsidP="00056717">
      <w:pPr>
        <w:pStyle w:val="Textsodstavci"/>
        <w:spacing w:after="0"/>
        <w:ind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Výkres tvaru a výstuže spriahajúcej dosky</w:t>
      </w:r>
    </w:p>
    <w:p w14:paraId="20541DCA" w14:textId="3B5D5D15" w:rsidR="008713E5" w:rsidRPr="00D10ABB" w:rsidRDefault="008713E5" w:rsidP="00056717">
      <w:pPr>
        <w:pStyle w:val="Textsodstavci"/>
        <w:spacing w:after="0"/>
        <w:ind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Výkres rozsahu sanácie a úprav krajných opôr</w:t>
      </w:r>
    </w:p>
    <w:p w14:paraId="5607A12D" w14:textId="3442C9DF" w:rsidR="008713E5" w:rsidRPr="00D10ABB" w:rsidRDefault="008713E5" w:rsidP="00056717">
      <w:pPr>
        <w:pStyle w:val="Textsodstavci"/>
        <w:spacing w:after="0"/>
        <w:ind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Výkres rozsahu sanácie a obetónovania pilierov</w:t>
      </w:r>
    </w:p>
    <w:p w14:paraId="7DBF3088" w14:textId="73A93020" w:rsidR="008713E5" w:rsidRPr="00D10ABB" w:rsidRDefault="008713E5" w:rsidP="00056717">
      <w:pPr>
        <w:pStyle w:val="Textsodstavci"/>
        <w:spacing w:after="0"/>
        <w:ind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Tvar a výstuž ríms</w:t>
      </w:r>
    </w:p>
    <w:p w14:paraId="2AB5D4E8" w14:textId="254826DA" w:rsidR="008713E5" w:rsidRPr="00D10ABB" w:rsidRDefault="008713E5" w:rsidP="00056717">
      <w:pPr>
        <w:pStyle w:val="Textsodstavci"/>
        <w:spacing w:after="0"/>
        <w:ind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Výkres odvodnenia</w:t>
      </w:r>
    </w:p>
    <w:p w14:paraId="1CB599BB" w14:textId="2EE9F510" w:rsidR="008713E5" w:rsidRPr="00D10ABB" w:rsidRDefault="008713E5" w:rsidP="00056717">
      <w:pPr>
        <w:pStyle w:val="Textsodstavci"/>
        <w:spacing w:after="0"/>
        <w:ind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Výkres mostných záverov</w:t>
      </w:r>
    </w:p>
    <w:p w14:paraId="7DD75F6A" w14:textId="49C87768" w:rsidR="008713E5" w:rsidRPr="00D10ABB" w:rsidRDefault="008713E5" w:rsidP="00056717">
      <w:pPr>
        <w:pStyle w:val="Textsodstavci"/>
        <w:spacing w:after="0"/>
        <w:ind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Výkres zábradlia na moste</w:t>
      </w:r>
    </w:p>
    <w:p w14:paraId="4A746676" w14:textId="3FA537C3" w:rsidR="008713E5" w:rsidRPr="00D10ABB" w:rsidRDefault="008713E5" w:rsidP="00056717">
      <w:pPr>
        <w:pStyle w:val="Textsodstavci"/>
        <w:spacing w:after="0"/>
        <w:ind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Výkres nových prechodových dosiek pred a za mostom (prechodová oblasť)</w:t>
      </w:r>
    </w:p>
    <w:p w14:paraId="6E8B8791" w14:textId="635C96D7" w:rsidR="008713E5" w:rsidRPr="00D10ABB" w:rsidRDefault="008713E5" w:rsidP="00056717">
      <w:pPr>
        <w:pStyle w:val="Textsodstavci"/>
        <w:spacing w:after="0"/>
        <w:ind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Výkres úprav v okolí mosta (dlažby, žľaby)</w:t>
      </w:r>
    </w:p>
    <w:p w14:paraId="79DCC98C" w14:textId="59D320C4" w:rsidR="008713E5" w:rsidRPr="00D10ABB" w:rsidRDefault="008713E5" w:rsidP="00056717">
      <w:pPr>
        <w:pStyle w:val="Textsodstavci"/>
        <w:spacing w:after="0"/>
        <w:ind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Výkres detailov</w:t>
      </w:r>
    </w:p>
    <w:p w14:paraId="262CF413" w14:textId="0204A15A" w:rsidR="008713E5" w:rsidRPr="00D10ABB" w:rsidRDefault="008713E5" w:rsidP="00056717">
      <w:pPr>
        <w:pStyle w:val="Textsodstavci"/>
        <w:spacing w:after="0"/>
        <w:ind w:right="87"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Výpočet odvodnenia</w:t>
      </w:r>
    </w:p>
    <w:p w14:paraId="259C4C41" w14:textId="4AEEB233" w:rsidR="008713E5" w:rsidRPr="00D10ABB" w:rsidRDefault="008713E5" w:rsidP="00056717">
      <w:pPr>
        <w:pStyle w:val="Textsodstavci"/>
        <w:spacing w:after="0"/>
        <w:ind w:right="87"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Spracovanie návrhu smerového a výškového vedenia, úprav komunikácie na moste</w:t>
      </w:r>
      <w:r w:rsidRPr="00D10ABB">
        <w:rPr>
          <w:rFonts w:ascii="Arial Narrow" w:hAnsi="Arial Narrow"/>
          <w:color w:val="262626"/>
          <w:sz w:val="21"/>
          <w:szCs w:val="21"/>
          <w:lang w:val="sk-SK"/>
        </w:rPr>
        <w:tab/>
      </w:r>
    </w:p>
    <w:p w14:paraId="78261ACC" w14:textId="6101B5C8" w:rsidR="008713E5" w:rsidRPr="00D10ABB" w:rsidRDefault="008713E5" w:rsidP="00056717">
      <w:pPr>
        <w:pStyle w:val="Textsodstavci"/>
        <w:spacing w:after="0"/>
        <w:ind w:right="87"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Úprava verejného osvetlenia na moste</w:t>
      </w:r>
    </w:p>
    <w:p w14:paraId="68DF055C" w14:textId="7DBAECE6" w:rsidR="008713E5" w:rsidRPr="00D10ABB" w:rsidRDefault="008713E5" w:rsidP="00056717">
      <w:pPr>
        <w:pStyle w:val="Textsodstavci"/>
        <w:spacing w:after="0"/>
        <w:ind w:right="87"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Projekt úpravy verejného osvetlenia</w:t>
      </w:r>
    </w:p>
    <w:p w14:paraId="4EDD8100" w14:textId="574733D6" w:rsidR="008713E5" w:rsidRPr="00D10ABB" w:rsidRDefault="008713E5" w:rsidP="00056717">
      <w:pPr>
        <w:pStyle w:val="Textsodstavci"/>
        <w:spacing w:after="0"/>
        <w:ind w:right="87"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Prerokovanie a odsúhlasenie so správcom</w:t>
      </w:r>
      <w:r w:rsidRPr="00D10ABB">
        <w:rPr>
          <w:rFonts w:ascii="Arial Narrow" w:hAnsi="Arial Narrow"/>
          <w:color w:val="262626"/>
          <w:sz w:val="21"/>
          <w:szCs w:val="21"/>
          <w:lang w:val="sk-SK"/>
        </w:rPr>
        <w:tab/>
      </w:r>
    </w:p>
    <w:p w14:paraId="22AAAA07" w14:textId="77777777" w:rsidR="008713E5" w:rsidRPr="00D10ABB" w:rsidRDefault="008713E5" w:rsidP="00056717">
      <w:pPr>
        <w:pStyle w:val="Textsodstavci"/>
        <w:spacing w:after="0"/>
        <w:ind w:right="87" w:firstLine="567"/>
        <w:rPr>
          <w:rFonts w:ascii="Arial Narrow" w:hAnsi="Arial Narrow"/>
          <w:b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>E.</w:t>
      </w:r>
      <w:r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ab/>
        <w:t xml:space="preserve">Doklady + prerokovania </w:t>
      </w:r>
    </w:p>
    <w:p w14:paraId="08499DE5" w14:textId="036E3BC1" w:rsidR="008713E5" w:rsidRPr="00D10ABB" w:rsidRDefault="008713E5" w:rsidP="00056717">
      <w:pPr>
        <w:pStyle w:val="Textsodstavci"/>
        <w:spacing w:after="0"/>
        <w:ind w:right="87"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Zabezpečenie vyjadrení o existencii inžinierskych sietí</w:t>
      </w:r>
    </w:p>
    <w:p w14:paraId="0B3B1B62" w14:textId="1C5B0692" w:rsidR="008713E5" w:rsidRPr="00D10ABB" w:rsidRDefault="008713E5" w:rsidP="00056717">
      <w:pPr>
        <w:pStyle w:val="Textsodstavci"/>
        <w:spacing w:after="0"/>
        <w:ind w:right="87"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Prerokovanie dokumentácie s investorom stavby (predpoklad 2x)</w:t>
      </w:r>
      <w:r w:rsidRPr="00D10ABB">
        <w:rPr>
          <w:rFonts w:ascii="Arial Narrow" w:hAnsi="Arial Narrow"/>
          <w:color w:val="262626"/>
          <w:sz w:val="21"/>
          <w:szCs w:val="21"/>
          <w:lang w:val="sk-SK"/>
        </w:rPr>
        <w:tab/>
      </w:r>
    </w:p>
    <w:p w14:paraId="75963320" w14:textId="77777777" w:rsidR="008713E5" w:rsidRPr="00D10ABB" w:rsidRDefault="008713E5" w:rsidP="00056717">
      <w:pPr>
        <w:pStyle w:val="Textsodstavci"/>
        <w:spacing w:after="0"/>
        <w:ind w:right="87" w:firstLine="567"/>
        <w:rPr>
          <w:rFonts w:ascii="Arial Narrow" w:hAnsi="Arial Narrow"/>
          <w:b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>F.</w:t>
      </w:r>
      <w:r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ab/>
        <w:t>Dokumentácia meračských prác stavby</w:t>
      </w:r>
    </w:p>
    <w:p w14:paraId="1E343921" w14:textId="4D4BF0D9" w:rsidR="008713E5" w:rsidRPr="00D10ABB" w:rsidRDefault="008713E5" w:rsidP="00056717">
      <w:pPr>
        <w:pStyle w:val="Textsodstavci"/>
        <w:spacing w:after="0"/>
        <w:ind w:right="87"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Zameranie mosta a záujmového územia</w:t>
      </w:r>
    </w:p>
    <w:p w14:paraId="54806D0C" w14:textId="7DE10965" w:rsidR="008713E5" w:rsidRPr="00D10ABB" w:rsidRDefault="008713E5" w:rsidP="00056717">
      <w:pPr>
        <w:pStyle w:val="Textsodstavci"/>
        <w:spacing w:after="0"/>
        <w:ind w:right="87"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Presné vytýčenie sietí nachádzajúcich sa na moste so správcami</w:t>
      </w:r>
      <w:r w:rsidRPr="00D10ABB">
        <w:rPr>
          <w:rFonts w:ascii="Arial Narrow" w:hAnsi="Arial Narrow"/>
          <w:color w:val="262626"/>
          <w:sz w:val="21"/>
          <w:szCs w:val="21"/>
          <w:lang w:val="sk-SK"/>
        </w:rPr>
        <w:tab/>
      </w:r>
    </w:p>
    <w:p w14:paraId="5DE438D4" w14:textId="4474D643" w:rsidR="008713E5" w:rsidRPr="00D10ABB" w:rsidRDefault="00F76B30" w:rsidP="00056717">
      <w:pPr>
        <w:pStyle w:val="Textsodstavci"/>
        <w:spacing w:after="0"/>
        <w:ind w:right="87" w:firstLine="567"/>
        <w:rPr>
          <w:rFonts w:ascii="Arial Narrow" w:hAnsi="Arial Narrow"/>
          <w:b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>G</w:t>
      </w:r>
      <w:r w:rsidR="008713E5"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>.</w:t>
      </w:r>
      <w:r w:rsidR="008713E5"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ab/>
        <w:t>Dokumentácia prieskumov</w:t>
      </w:r>
    </w:p>
    <w:p w14:paraId="17650432" w14:textId="18463BB0" w:rsidR="008713E5" w:rsidRPr="00D10ABB" w:rsidRDefault="008713E5" w:rsidP="00056717">
      <w:pPr>
        <w:pStyle w:val="Textsodstavci"/>
        <w:spacing w:after="0"/>
        <w:ind w:right="87" w:firstLine="1418"/>
        <w:rPr>
          <w:rFonts w:ascii="Arial Narrow" w:hAnsi="Arial Narrow"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color w:val="262626"/>
          <w:sz w:val="21"/>
          <w:szCs w:val="21"/>
          <w:lang w:val="sk-SK"/>
        </w:rPr>
        <w:t>Podrobná obhliadka mosta projektantom</w:t>
      </w:r>
      <w:r w:rsidRPr="00D10ABB">
        <w:rPr>
          <w:rFonts w:ascii="Arial Narrow" w:hAnsi="Arial Narrow"/>
          <w:color w:val="262626"/>
          <w:sz w:val="21"/>
          <w:szCs w:val="21"/>
          <w:lang w:val="sk-SK"/>
        </w:rPr>
        <w:tab/>
      </w:r>
    </w:p>
    <w:p w14:paraId="0580ED11" w14:textId="1C3371BC" w:rsidR="00551500" w:rsidRPr="00D10ABB" w:rsidRDefault="00F76B30" w:rsidP="00056717">
      <w:pPr>
        <w:pStyle w:val="Textsodstavci"/>
        <w:spacing w:after="0"/>
        <w:ind w:right="87" w:firstLine="567"/>
        <w:rPr>
          <w:rFonts w:ascii="Arial Narrow" w:hAnsi="Arial Narrow"/>
          <w:b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>H</w:t>
      </w:r>
      <w:r w:rsidR="008713E5"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>.</w:t>
      </w:r>
      <w:r w:rsidR="008713E5"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ab/>
        <w:t>Výkaz výmer (ocenený a</w:t>
      </w:r>
      <w:r w:rsidR="00D366DE"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> </w:t>
      </w:r>
      <w:r w:rsidR="008713E5"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>neocenený</w:t>
      </w:r>
      <w:r w:rsidR="00D366DE" w:rsidRPr="00D10ABB">
        <w:rPr>
          <w:rFonts w:ascii="Arial Narrow" w:hAnsi="Arial Narrow"/>
          <w:b/>
          <w:color w:val="262626"/>
          <w:sz w:val="21"/>
          <w:szCs w:val="21"/>
          <w:lang w:val="sk-SK"/>
        </w:rPr>
        <w:t>)</w:t>
      </w:r>
    </w:p>
    <w:p w14:paraId="1CC03C75" w14:textId="1F947E2C" w:rsidR="009E393B" w:rsidRPr="00612C42" w:rsidRDefault="00551500" w:rsidP="00056717">
      <w:pPr>
        <w:pStyle w:val="Textsodstavci"/>
        <w:numPr>
          <w:ilvl w:val="0"/>
          <w:numId w:val="12"/>
        </w:numPr>
        <w:spacing w:after="0"/>
        <w:ind w:left="567" w:right="87" w:hanging="567"/>
        <w:rPr>
          <w:rFonts w:ascii="Arial Narrow" w:hAnsi="Arial Narrow"/>
          <w:bCs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lastRenderedPageBreak/>
        <w:t xml:space="preserve">Zhotoviteľ odovzdá dielo </w:t>
      </w:r>
      <w:r w:rsidR="00B270A7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>v</w:t>
      </w:r>
      <w:r w:rsidR="00B270A7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 </w:t>
      </w:r>
      <w:r w:rsidR="00774D83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>šiestich</w:t>
      </w:r>
      <w:r w:rsidR="002425D0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 (6)</w:t>
      </w:r>
      <w:r w:rsidR="00774D83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 vyhotoveniach v tlačenej forme </w:t>
      </w:r>
      <w:r w:rsidR="00B270A7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>a</w:t>
      </w:r>
      <w:r w:rsidR="00B270A7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 </w:t>
      </w:r>
      <w:r w:rsidR="00722DAF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>jedno</w:t>
      </w:r>
      <w:r w:rsidR="002425D0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 (1)</w:t>
      </w:r>
      <w:r w:rsidR="00722DAF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 vyhotovenie v</w:t>
      </w:r>
      <w:r w:rsidR="00A92021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> </w:t>
      </w:r>
      <w:r w:rsidR="00722DAF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>elektronickej</w:t>
      </w:r>
      <w:r w:rsidR="00A92021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/digitálnej </w:t>
      </w:r>
      <w:r w:rsidR="00722DAF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podobe </w:t>
      </w:r>
      <w:r w:rsidR="00A92021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>na CD/DVD nosiči</w:t>
      </w:r>
      <w:r w:rsidR="002F581A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 alebo USB disku.</w:t>
      </w:r>
    </w:p>
    <w:p w14:paraId="347E819E" w14:textId="2039784B" w:rsidR="009E393B" w:rsidRPr="00612C42" w:rsidRDefault="00EE2055" w:rsidP="00056717">
      <w:pPr>
        <w:pStyle w:val="Textsodstavci"/>
        <w:numPr>
          <w:ilvl w:val="0"/>
          <w:numId w:val="12"/>
        </w:numPr>
        <w:spacing w:after="0"/>
        <w:ind w:left="567" w:right="87" w:hanging="567"/>
        <w:rPr>
          <w:rFonts w:ascii="Arial Narrow" w:hAnsi="Arial Narrow"/>
          <w:bCs/>
          <w:color w:val="262626"/>
          <w:sz w:val="21"/>
          <w:szCs w:val="21"/>
          <w:lang w:val="sk-SK"/>
        </w:rPr>
      </w:pPr>
      <w:r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Súčasťou </w:t>
      </w:r>
      <w:r w:rsidR="002425D0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diela </w:t>
      </w:r>
      <w:r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>je aj</w:t>
      </w:r>
      <w:r w:rsidR="002425D0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 vypracovanie</w:t>
      </w:r>
      <w:r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 správ</w:t>
      </w:r>
      <w:r w:rsidR="002425D0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y </w:t>
      </w:r>
      <w:r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>z obhliadky mostu, kontroly a posúdenia stavu spodnej stavby, nosnej konštrukcie a mostného zvršku s návrhom opatrení na zabezpečenie obnovy funkčnosti a prevádzkyschopnosti tohto objektu.</w:t>
      </w:r>
    </w:p>
    <w:p w14:paraId="30A391F1" w14:textId="5D9D5925" w:rsidR="004C75B7" w:rsidRPr="00C74570" w:rsidRDefault="001B7C8D" w:rsidP="00056717">
      <w:pPr>
        <w:pStyle w:val="Textsodstavci"/>
        <w:numPr>
          <w:ilvl w:val="0"/>
          <w:numId w:val="12"/>
        </w:numPr>
        <w:spacing w:after="0"/>
        <w:ind w:left="567" w:right="87" w:hanging="567"/>
        <w:rPr>
          <w:rFonts w:ascii="Arial Narrow" w:hAnsi="Arial Narrow"/>
          <w:sz w:val="21"/>
          <w:szCs w:val="21"/>
        </w:rPr>
      </w:pPr>
      <w:r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>Zhotoviteľ sa zaväzuje vykonávať</w:t>
      </w:r>
      <w:r w:rsidR="00EE2055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 autorsk</w:t>
      </w:r>
      <w:r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>ý</w:t>
      </w:r>
      <w:r w:rsidR="00EE2055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 dozor pri realizácii opravy mostu, </w:t>
      </w:r>
      <w:r w:rsidR="00CB2187">
        <w:rPr>
          <w:rFonts w:ascii="Arial Narrow" w:hAnsi="Arial Narrow"/>
          <w:bCs/>
          <w:color w:val="262626"/>
          <w:sz w:val="21"/>
          <w:szCs w:val="21"/>
          <w:lang w:val="sk-SK"/>
        </w:rPr>
        <w:t>v zmysle neoddeliteľnej</w:t>
      </w:r>
      <w:r w:rsidR="00CB2187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 </w:t>
      </w:r>
      <w:r w:rsidR="00CB2187">
        <w:rPr>
          <w:rFonts w:ascii="Arial Narrow" w:hAnsi="Arial Narrow"/>
          <w:bCs/>
          <w:color w:val="262626"/>
          <w:sz w:val="21"/>
          <w:szCs w:val="21"/>
          <w:lang w:val="sk-SK"/>
        </w:rPr>
        <w:t>p</w:t>
      </w:r>
      <w:r w:rsidR="00CB2187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rílohy </w:t>
      </w:r>
      <w:r w:rsidR="00EE2055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>č.12</w:t>
      </w:r>
      <w:r w:rsidR="00CB2187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 tejto Zmluvy - </w:t>
      </w:r>
      <w:r w:rsidR="00EE2055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>Rozsah prác autorského dozoru TP 019 – Dokumentácia stavieb ciest.</w:t>
      </w:r>
      <w:r w:rsidR="00F0009A" w:rsidRPr="00D10ABB">
        <w:rPr>
          <w:rFonts w:ascii="Arial Narrow" w:hAnsi="Arial Narrow"/>
          <w:bCs/>
          <w:color w:val="262626"/>
          <w:sz w:val="21"/>
          <w:szCs w:val="21"/>
          <w:lang w:val="sk-SK"/>
        </w:rPr>
        <w:t xml:space="preserve"> </w:t>
      </w:r>
    </w:p>
    <w:p w14:paraId="054F986F" w14:textId="507A7938" w:rsidR="007719A6" w:rsidRPr="00D10ABB" w:rsidRDefault="007719A6" w:rsidP="00C74570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Zhotoviteľ je povinný poskytnúť</w:t>
      </w:r>
      <w:r w:rsidR="007A5DEF">
        <w:rPr>
          <w:rFonts w:ascii="Arial Narrow" w:hAnsi="Arial Narrow" w:cs="Times New Roman"/>
          <w:sz w:val="21"/>
          <w:szCs w:val="21"/>
        </w:rPr>
        <w:t xml:space="preserve"> všetku potrebnú</w:t>
      </w:r>
      <w:r w:rsidRPr="00D10ABB">
        <w:rPr>
          <w:rFonts w:ascii="Arial Narrow" w:hAnsi="Arial Narrow" w:cs="Times New Roman"/>
          <w:sz w:val="21"/>
          <w:szCs w:val="21"/>
        </w:rPr>
        <w:t xml:space="preserve"> súčinnosť </w:t>
      </w:r>
      <w:r w:rsidR="007A5DEF">
        <w:rPr>
          <w:rFonts w:ascii="Arial Narrow" w:hAnsi="Arial Narrow" w:cs="Times New Roman"/>
          <w:sz w:val="21"/>
          <w:szCs w:val="21"/>
        </w:rPr>
        <w:t>O</w:t>
      </w:r>
      <w:r w:rsidR="007A5DEF" w:rsidRPr="00D10ABB">
        <w:rPr>
          <w:rFonts w:ascii="Arial Narrow" w:hAnsi="Arial Narrow" w:cs="Times New Roman"/>
          <w:sz w:val="21"/>
          <w:szCs w:val="21"/>
        </w:rPr>
        <w:t xml:space="preserve">bjednávateľovi </w:t>
      </w:r>
      <w:r w:rsidRPr="00D10ABB">
        <w:rPr>
          <w:rFonts w:ascii="Arial Narrow" w:hAnsi="Arial Narrow" w:cs="Times New Roman"/>
          <w:sz w:val="21"/>
          <w:szCs w:val="21"/>
        </w:rPr>
        <w:t xml:space="preserve">aj počas verejného obstarávania na </w:t>
      </w:r>
      <w:r w:rsidR="007A5DEF">
        <w:rPr>
          <w:rFonts w:ascii="Arial Narrow" w:hAnsi="Arial Narrow" w:cs="Times New Roman"/>
          <w:sz w:val="21"/>
          <w:szCs w:val="21"/>
        </w:rPr>
        <w:t>Z</w:t>
      </w:r>
      <w:r w:rsidR="007A5DEF" w:rsidRPr="00D10ABB">
        <w:rPr>
          <w:rFonts w:ascii="Arial Narrow" w:hAnsi="Arial Narrow" w:cs="Times New Roman"/>
          <w:sz w:val="21"/>
          <w:szCs w:val="21"/>
        </w:rPr>
        <w:t xml:space="preserve">hotoviteľa </w:t>
      </w:r>
      <w:r w:rsidRPr="00D10ABB">
        <w:rPr>
          <w:rFonts w:ascii="Arial Narrow" w:hAnsi="Arial Narrow" w:cs="Times New Roman"/>
          <w:sz w:val="21"/>
          <w:szCs w:val="21"/>
        </w:rPr>
        <w:t>stavby (najmä poskytovanie vysvetlení</w:t>
      </w:r>
      <w:r w:rsidR="006B444A" w:rsidRPr="00D10ABB">
        <w:rPr>
          <w:rFonts w:ascii="Arial Narrow" w:hAnsi="Arial Narrow" w:cs="Times New Roman"/>
          <w:sz w:val="21"/>
          <w:szCs w:val="21"/>
        </w:rPr>
        <w:t>, doplnení pri žiadostiach o vysvetlenie súťažných pokladov zo strany záujemcov doručených verejnému obstarávateľovi, pri doručení žiadostí o nápravu alebo námietok zo strany dotknutých osôb v procese verejného obstarávania v lehotách určených v zákone o verejnom obstarávaní a pod.)</w:t>
      </w:r>
    </w:p>
    <w:p w14:paraId="27E0A312" w14:textId="77777777" w:rsidR="00F7036E" w:rsidRPr="00D10ABB" w:rsidRDefault="00F7036E" w:rsidP="0011145C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both"/>
        <w:rPr>
          <w:rFonts w:ascii="Arial Narrow" w:hAnsi="Arial Narrow" w:cs="Times New Roman"/>
          <w:sz w:val="21"/>
          <w:szCs w:val="21"/>
        </w:rPr>
      </w:pPr>
    </w:p>
    <w:p w14:paraId="005A9348" w14:textId="3E74E8D0" w:rsidR="00F7036E" w:rsidRPr="00D10ABB" w:rsidRDefault="009475AE" w:rsidP="00C74570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b/>
          <w:bCs/>
          <w:sz w:val="21"/>
          <w:szCs w:val="21"/>
        </w:rPr>
      </w:pPr>
      <w:r>
        <w:rPr>
          <w:rFonts w:ascii="Arial Narrow" w:hAnsi="Arial Narrow" w:cs="Times New Roman"/>
          <w:b/>
          <w:bCs/>
          <w:sz w:val="21"/>
          <w:szCs w:val="21"/>
        </w:rPr>
        <w:t xml:space="preserve">ČLÁNOK </w:t>
      </w:r>
      <w:r w:rsidR="00F7036E" w:rsidRPr="00D10ABB">
        <w:rPr>
          <w:rFonts w:ascii="Arial Narrow" w:hAnsi="Arial Narrow" w:cs="Times New Roman"/>
          <w:b/>
          <w:bCs/>
          <w:sz w:val="21"/>
          <w:szCs w:val="21"/>
        </w:rPr>
        <w:t>IV.</w:t>
      </w:r>
    </w:p>
    <w:p w14:paraId="402B002F" w14:textId="0B9D2615" w:rsidR="00F7036E" w:rsidRPr="00D10ABB" w:rsidRDefault="005F20ED" w:rsidP="00C74570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b/>
          <w:bCs/>
          <w:sz w:val="21"/>
          <w:szCs w:val="21"/>
        </w:rPr>
        <w:t xml:space="preserve">LEHOTA </w:t>
      </w:r>
      <w:r w:rsidR="00F7036E" w:rsidRPr="00D10ABB">
        <w:rPr>
          <w:rFonts w:ascii="Arial Narrow" w:hAnsi="Arial Narrow" w:cs="Times New Roman"/>
          <w:b/>
          <w:bCs/>
          <w:sz w:val="21"/>
          <w:szCs w:val="21"/>
        </w:rPr>
        <w:t>VYKONANIA DIELA</w:t>
      </w:r>
    </w:p>
    <w:p w14:paraId="038E4088" w14:textId="3A76454D" w:rsidR="00936750" w:rsidRPr="00C74570" w:rsidRDefault="00F7036E" w:rsidP="001D329C">
      <w:pPr>
        <w:pStyle w:val="Odsekzoznamu"/>
        <w:numPr>
          <w:ilvl w:val="0"/>
          <w:numId w:val="6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Termín odovzdania diela</w:t>
      </w:r>
      <w:r w:rsidR="00F47A2F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063ED9" w:rsidRPr="00D10ABB">
        <w:rPr>
          <w:rFonts w:ascii="Arial Narrow" w:hAnsi="Arial Narrow" w:cs="Times New Roman"/>
          <w:sz w:val="21"/>
          <w:szCs w:val="21"/>
        </w:rPr>
        <w:t>podľa čl. III</w:t>
      </w:r>
      <w:r w:rsidR="004933F5">
        <w:rPr>
          <w:rFonts w:ascii="Arial Narrow" w:hAnsi="Arial Narrow" w:cs="Times New Roman"/>
          <w:sz w:val="21"/>
          <w:szCs w:val="21"/>
        </w:rPr>
        <w:t xml:space="preserve"> </w:t>
      </w:r>
      <w:r w:rsidR="007C0CC3">
        <w:rPr>
          <w:rFonts w:ascii="Arial Narrow" w:hAnsi="Arial Narrow" w:cs="Times New Roman"/>
          <w:sz w:val="21"/>
          <w:szCs w:val="21"/>
        </w:rPr>
        <w:t>Z</w:t>
      </w:r>
      <w:r w:rsidR="004933F5">
        <w:rPr>
          <w:rFonts w:ascii="Arial Narrow" w:hAnsi="Arial Narrow" w:cs="Times New Roman"/>
          <w:sz w:val="21"/>
          <w:szCs w:val="21"/>
        </w:rPr>
        <w:t>mluvy</w:t>
      </w:r>
      <w:r w:rsidR="00063ED9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F47A2F" w:rsidRPr="00D10ABB">
        <w:rPr>
          <w:rFonts w:ascii="Arial Narrow" w:hAnsi="Arial Narrow" w:cs="Times New Roman"/>
          <w:sz w:val="21"/>
          <w:szCs w:val="21"/>
        </w:rPr>
        <w:t>je</w:t>
      </w:r>
      <w:r w:rsidR="004933F5">
        <w:rPr>
          <w:rFonts w:ascii="Arial Narrow" w:hAnsi="Arial Narrow" w:cs="Times New Roman"/>
          <w:sz w:val="21"/>
          <w:szCs w:val="21"/>
        </w:rPr>
        <w:t xml:space="preserve"> najneskôr</w:t>
      </w:r>
      <w:r w:rsidR="00F47A2F" w:rsidRPr="00D10ABB">
        <w:rPr>
          <w:rFonts w:ascii="Arial Narrow" w:hAnsi="Arial Narrow" w:cs="Times New Roman"/>
          <w:sz w:val="21"/>
          <w:szCs w:val="21"/>
        </w:rPr>
        <w:t xml:space="preserve"> do </w:t>
      </w:r>
      <w:r w:rsidR="00A54904" w:rsidRPr="00D10ABB">
        <w:rPr>
          <w:rFonts w:ascii="Arial Narrow" w:hAnsi="Arial Narrow" w:cs="Times New Roman"/>
          <w:sz w:val="21"/>
          <w:szCs w:val="21"/>
        </w:rPr>
        <w:t>90</w:t>
      </w:r>
      <w:r w:rsidR="00A54904" w:rsidRPr="00D10ABB">
        <w:rPr>
          <w:rFonts w:ascii="Arial Narrow" w:hAnsi="Arial Narrow" w:cs="Times New Roman"/>
          <w:color w:val="FF0000"/>
          <w:sz w:val="21"/>
          <w:szCs w:val="21"/>
        </w:rPr>
        <w:t xml:space="preserve"> </w:t>
      </w:r>
      <w:r w:rsidR="00F47A2F" w:rsidRPr="00D10ABB">
        <w:rPr>
          <w:rFonts w:ascii="Arial Narrow" w:hAnsi="Arial Narrow" w:cs="Times New Roman"/>
          <w:sz w:val="21"/>
          <w:szCs w:val="21"/>
        </w:rPr>
        <w:t xml:space="preserve">dní odo dňa zaslania prvej elektronickej výzvy </w:t>
      </w:r>
      <w:r w:rsidR="004933F5">
        <w:rPr>
          <w:rFonts w:ascii="Arial Narrow" w:hAnsi="Arial Narrow" w:cs="Times New Roman"/>
          <w:sz w:val="21"/>
          <w:szCs w:val="21"/>
        </w:rPr>
        <w:t xml:space="preserve">Objednávateľa </w:t>
      </w:r>
      <w:r w:rsidR="00F47A2F" w:rsidRPr="00D10ABB">
        <w:rPr>
          <w:rFonts w:ascii="Arial Narrow" w:hAnsi="Arial Narrow" w:cs="Times New Roman"/>
          <w:sz w:val="21"/>
          <w:szCs w:val="21"/>
        </w:rPr>
        <w:t>na začatie prác.</w:t>
      </w:r>
      <w:r w:rsidR="006352A3" w:rsidRPr="00D10ABB">
        <w:rPr>
          <w:rFonts w:ascii="Arial Narrow" w:hAnsi="Arial Narrow" w:cs="Times New Roman"/>
          <w:sz w:val="21"/>
          <w:szCs w:val="21"/>
        </w:rPr>
        <w:t xml:space="preserve"> </w:t>
      </w:r>
    </w:p>
    <w:p w14:paraId="5546298F" w14:textId="6495C3C1" w:rsidR="004C75B7" w:rsidRPr="008153D0" w:rsidRDefault="006352A3" w:rsidP="007A6AB9">
      <w:pPr>
        <w:pStyle w:val="Odsekzoznamu"/>
        <w:numPr>
          <w:ilvl w:val="0"/>
          <w:numId w:val="6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Termín </w:t>
      </w:r>
      <w:r w:rsidR="00936750" w:rsidRPr="00D10ABB">
        <w:rPr>
          <w:rFonts w:ascii="Arial Narrow" w:hAnsi="Arial Narrow" w:cs="Times New Roman"/>
          <w:sz w:val="21"/>
          <w:szCs w:val="21"/>
        </w:rPr>
        <w:t>poskytovania služieb</w:t>
      </w:r>
      <w:r w:rsidR="00F86C61" w:rsidRPr="00D10ABB">
        <w:rPr>
          <w:rFonts w:ascii="Arial Narrow" w:hAnsi="Arial Narrow" w:cs="Times New Roman"/>
          <w:sz w:val="21"/>
          <w:szCs w:val="21"/>
        </w:rPr>
        <w:t xml:space="preserve"> autorského dozoru pri realizácii opravy mostu je</w:t>
      </w:r>
      <w:r w:rsidR="002956FF" w:rsidRPr="00D10ABB">
        <w:rPr>
          <w:rFonts w:ascii="Arial Narrow" w:hAnsi="Arial Narrow" w:cs="Times New Roman"/>
          <w:sz w:val="21"/>
          <w:szCs w:val="21"/>
        </w:rPr>
        <w:t xml:space="preserve"> od </w:t>
      </w:r>
      <w:r w:rsidR="00F86C61" w:rsidRPr="00D10ABB">
        <w:rPr>
          <w:rFonts w:ascii="Arial Narrow" w:hAnsi="Arial Narrow" w:cs="Times New Roman"/>
          <w:sz w:val="21"/>
          <w:szCs w:val="21"/>
        </w:rPr>
        <w:t>zaslania informácie</w:t>
      </w:r>
      <w:r w:rsidR="001C058C" w:rsidRPr="00D10ABB">
        <w:rPr>
          <w:rFonts w:ascii="Arial Narrow" w:hAnsi="Arial Narrow" w:cs="Times New Roman"/>
          <w:sz w:val="21"/>
          <w:szCs w:val="21"/>
        </w:rPr>
        <w:t xml:space="preserve"> o začiatku stavebných prác</w:t>
      </w:r>
      <w:r w:rsidR="002956FF" w:rsidRPr="00D10ABB">
        <w:rPr>
          <w:rFonts w:ascii="Arial Narrow" w:hAnsi="Arial Narrow" w:cs="Times New Roman"/>
          <w:sz w:val="21"/>
          <w:szCs w:val="21"/>
        </w:rPr>
        <w:t xml:space="preserve"> až do </w:t>
      </w:r>
      <w:r w:rsidR="00104CF8" w:rsidRPr="00D10ABB">
        <w:rPr>
          <w:rFonts w:ascii="Arial Narrow" w:hAnsi="Arial Narrow" w:cs="Times New Roman"/>
          <w:sz w:val="21"/>
          <w:szCs w:val="21"/>
        </w:rPr>
        <w:t xml:space="preserve">ukončenia realizácie </w:t>
      </w:r>
      <w:r w:rsidR="00B71518">
        <w:rPr>
          <w:rFonts w:ascii="Arial Narrow" w:hAnsi="Arial Narrow" w:cs="Times New Roman"/>
          <w:sz w:val="21"/>
          <w:szCs w:val="21"/>
        </w:rPr>
        <w:t>diela</w:t>
      </w:r>
      <w:r w:rsidR="00104CF8" w:rsidRPr="00D10ABB">
        <w:rPr>
          <w:rFonts w:ascii="Arial Narrow" w:hAnsi="Arial Narrow" w:cs="Times New Roman"/>
          <w:sz w:val="21"/>
          <w:szCs w:val="21"/>
        </w:rPr>
        <w:t>, vrátane naviac prác</w:t>
      </w:r>
      <w:r w:rsidRPr="00D10ABB">
        <w:rPr>
          <w:rFonts w:ascii="Arial Narrow" w:hAnsi="Arial Narrow" w:cs="Times New Roman"/>
          <w:sz w:val="21"/>
          <w:szCs w:val="21"/>
        </w:rPr>
        <w:t>.</w:t>
      </w:r>
    </w:p>
    <w:p w14:paraId="7FB527C4" w14:textId="0AB5CD53" w:rsidR="00F7036E" w:rsidRPr="00D10ABB" w:rsidRDefault="00F7036E" w:rsidP="008153D0">
      <w:pPr>
        <w:pStyle w:val="Odsekzoznamu"/>
        <w:numPr>
          <w:ilvl w:val="0"/>
          <w:numId w:val="6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b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O prevzatí </w:t>
      </w:r>
      <w:r w:rsidR="0004083C" w:rsidRPr="00D10ABB">
        <w:rPr>
          <w:rFonts w:ascii="Arial Narrow" w:hAnsi="Arial Narrow" w:cs="Times New Roman"/>
          <w:sz w:val="21"/>
          <w:szCs w:val="21"/>
        </w:rPr>
        <w:t>diela podľa čl. III.</w:t>
      </w:r>
      <w:r w:rsidR="00104CF8" w:rsidRPr="00D10ABB">
        <w:rPr>
          <w:rFonts w:ascii="Arial Narrow" w:hAnsi="Arial Narrow" w:cs="Times New Roman"/>
          <w:sz w:val="21"/>
          <w:szCs w:val="21"/>
        </w:rPr>
        <w:t xml:space="preserve"> ods. </w:t>
      </w:r>
      <w:r w:rsidR="00DD2F80" w:rsidRPr="00D10ABB">
        <w:rPr>
          <w:rFonts w:ascii="Arial Narrow" w:hAnsi="Arial Narrow" w:cs="Times New Roman"/>
          <w:sz w:val="21"/>
          <w:szCs w:val="21"/>
        </w:rPr>
        <w:t>6</w:t>
      </w:r>
      <w:r w:rsidR="0004083C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 xml:space="preserve">spíšu </w:t>
      </w:r>
      <w:r w:rsidR="001C3307">
        <w:rPr>
          <w:rFonts w:ascii="Arial Narrow" w:hAnsi="Arial Narrow" w:cs="Times New Roman"/>
          <w:sz w:val="21"/>
          <w:szCs w:val="21"/>
        </w:rPr>
        <w:t>Z</w:t>
      </w:r>
      <w:r w:rsidR="001C3307" w:rsidRPr="00D10ABB">
        <w:rPr>
          <w:rFonts w:ascii="Arial Narrow" w:hAnsi="Arial Narrow" w:cs="Times New Roman"/>
          <w:sz w:val="21"/>
          <w:szCs w:val="21"/>
        </w:rPr>
        <w:t xml:space="preserve">mluvné </w:t>
      </w:r>
      <w:r w:rsidRPr="00D10ABB">
        <w:rPr>
          <w:rFonts w:ascii="Arial Narrow" w:hAnsi="Arial Narrow" w:cs="Times New Roman"/>
          <w:sz w:val="21"/>
          <w:szCs w:val="21"/>
        </w:rPr>
        <w:t>strany odovzdávací a preberací protok</w:t>
      </w:r>
      <w:r w:rsidR="0004083C" w:rsidRPr="00D10ABB">
        <w:rPr>
          <w:rFonts w:ascii="Arial Narrow" w:hAnsi="Arial Narrow" w:cs="Times New Roman"/>
          <w:sz w:val="21"/>
          <w:szCs w:val="21"/>
        </w:rPr>
        <w:t xml:space="preserve">ol. </w:t>
      </w:r>
      <w:r w:rsidR="002A0CAF" w:rsidRPr="00D10ABB">
        <w:rPr>
          <w:rFonts w:ascii="Arial Narrow" w:hAnsi="Arial Narrow" w:cs="Times New Roman"/>
          <w:sz w:val="21"/>
          <w:szCs w:val="21"/>
        </w:rPr>
        <w:t>O</w:t>
      </w:r>
      <w:r w:rsidR="00C94342" w:rsidRPr="00D10ABB">
        <w:rPr>
          <w:rFonts w:ascii="Arial Narrow" w:hAnsi="Arial Narrow" w:cs="Times New Roman"/>
          <w:sz w:val="21"/>
          <w:szCs w:val="21"/>
        </w:rPr>
        <w:t xml:space="preserve"> realizovaní</w:t>
      </w:r>
      <w:r w:rsidR="002A0CAF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134C2C" w:rsidRPr="00D10ABB">
        <w:rPr>
          <w:rFonts w:ascii="Arial Narrow" w:hAnsi="Arial Narrow" w:cs="Times New Roman"/>
          <w:sz w:val="21"/>
          <w:szCs w:val="21"/>
        </w:rPr>
        <w:t xml:space="preserve">autorského dozoru </w:t>
      </w:r>
      <w:r w:rsidR="002A0CAF" w:rsidRPr="00D10ABB">
        <w:rPr>
          <w:rFonts w:ascii="Arial Narrow" w:hAnsi="Arial Narrow" w:cs="Times New Roman"/>
          <w:sz w:val="21"/>
          <w:szCs w:val="21"/>
        </w:rPr>
        <w:t>bude</w:t>
      </w:r>
      <w:r w:rsidR="00C94342" w:rsidRPr="00D10ABB">
        <w:rPr>
          <w:rFonts w:ascii="Arial Narrow" w:hAnsi="Arial Narrow" w:cs="Times New Roman"/>
          <w:sz w:val="21"/>
          <w:szCs w:val="21"/>
        </w:rPr>
        <w:t xml:space="preserve"> vykonaný záznam v stavebnom denníku podpísaný zástupcami oboch zmluvných strán</w:t>
      </w:r>
      <w:r w:rsidR="00D0785A" w:rsidRPr="00D10ABB">
        <w:rPr>
          <w:rFonts w:ascii="Arial Narrow" w:hAnsi="Arial Narrow" w:cs="Times New Roman"/>
          <w:sz w:val="21"/>
          <w:szCs w:val="21"/>
        </w:rPr>
        <w:t>, ako aj v prezenčnej listine a zápisoch z</w:t>
      </w:r>
      <w:r w:rsidR="00317E68" w:rsidRPr="00D10ABB">
        <w:rPr>
          <w:rFonts w:ascii="Arial Narrow" w:hAnsi="Arial Narrow" w:cs="Times New Roman"/>
          <w:sz w:val="21"/>
          <w:szCs w:val="21"/>
        </w:rPr>
        <w:t> kontrolných dní stavby (ďalej len „</w:t>
      </w:r>
      <w:r w:rsidR="00D0785A" w:rsidRPr="00EF10CA">
        <w:rPr>
          <w:rFonts w:ascii="Arial Narrow" w:hAnsi="Arial Narrow" w:cs="Times New Roman"/>
          <w:b/>
          <w:bCs/>
          <w:sz w:val="21"/>
          <w:szCs w:val="21"/>
        </w:rPr>
        <w:t>KD</w:t>
      </w:r>
      <w:r w:rsidR="00E11A5D" w:rsidRPr="00EF10CA">
        <w:rPr>
          <w:rFonts w:ascii="Arial Narrow" w:hAnsi="Arial Narrow" w:cs="Times New Roman"/>
          <w:b/>
          <w:bCs/>
          <w:sz w:val="21"/>
          <w:szCs w:val="21"/>
        </w:rPr>
        <w:t>S</w:t>
      </w:r>
      <w:r w:rsidR="00317E68" w:rsidRPr="00D10ABB">
        <w:rPr>
          <w:rFonts w:ascii="Arial Narrow" w:hAnsi="Arial Narrow" w:cs="Times New Roman"/>
          <w:sz w:val="21"/>
          <w:szCs w:val="21"/>
        </w:rPr>
        <w:t>“)</w:t>
      </w:r>
      <w:r w:rsidR="00C94342" w:rsidRPr="00D10ABB">
        <w:rPr>
          <w:rFonts w:ascii="Arial Narrow" w:hAnsi="Arial Narrow" w:cs="Times New Roman"/>
          <w:sz w:val="21"/>
          <w:szCs w:val="21"/>
        </w:rPr>
        <w:t>.</w:t>
      </w:r>
      <w:r w:rsidR="002A0CAF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04083C" w:rsidRPr="00D10ABB">
        <w:rPr>
          <w:rFonts w:ascii="Arial Narrow" w:hAnsi="Arial Narrow" w:cs="Times New Roman"/>
          <w:sz w:val="21"/>
          <w:szCs w:val="21"/>
        </w:rPr>
        <w:t xml:space="preserve">Objednávateľ si vyhradzuje </w:t>
      </w:r>
      <w:r w:rsidRPr="00D10ABB">
        <w:rPr>
          <w:rFonts w:ascii="Arial Narrow" w:hAnsi="Arial Narrow" w:cs="Times New Roman"/>
          <w:sz w:val="21"/>
          <w:szCs w:val="21"/>
        </w:rPr>
        <w:t>p</w:t>
      </w:r>
      <w:r w:rsidR="00F16D3C" w:rsidRPr="00D10ABB">
        <w:rPr>
          <w:rFonts w:ascii="Arial Narrow" w:hAnsi="Arial Narrow" w:cs="Times New Roman"/>
          <w:sz w:val="21"/>
          <w:szCs w:val="21"/>
        </w:rPr>
        <w:t xml:space="preserve">rávo na kontrolu zjavných vád, </w:t>
      </w:r>
      <w:r w:rsidRPr="00D10ABB">
        <w:rPr>
          <w:rFonts w:ascii="Arial Narrow" w:hAnsi="Arial Narrow" w:cs="Times New Roman"/>
          <w:sz w:val="21"/>
          <w:szCs w:val="21"/>
        </w:rPr>
        <w:t>chýb a</w:t>
      </w:r>
      <w:r w:rsidR="00134C2C" w:rsidRPr="00D10ABB">
        <w:rPr>
          <w:rFonts w:ascii="Arial Narrow" w:hAnsi="Arial Narrow" w:cs="Times New Roman"/>
          <w:sz w:val="21"/>
          <w:szCs w:val="21"/>
        </w:rPr>
        <w:t> </w:t>
      </w:r>
      <w:r w:rsidRPr="00D10ABB">
        <w:rPr>
          <w:rFonts w:ascii="Arial Narrow" w:hAnsi="Arial Narrow" w:cs="Times New Roman"/>
          <w:sz w:val="21"/>
          <w:szCs w:val="21"/>
        </w:rPr>
        <w:t>nedostatkov</w:t>
      </w:r>
      <w:r w:rsidR="00134C2C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 xml:space="preserve">diela </w:t>
      </w:r>
      <w:r w:rsidR="0004083C" w:rsidRPr="00D10ABB">
        <w:rPr>
          <w:rFonts w:ascii="Arial Narrow" w:hAnsi="Arial Narrow" w:cs="Times New Roman"/>
          <w:sz w:val="21"/>
          <w:szCs w:val="21"/>
        </w:rPr>
        <w:t xml:space="preserve">v </w:t>
      </w:r>
      <w:r w:rsidR="00513A84" w:rsidRPr="00D10ABB">
        <w:rPr>
          <w:rFonts w:ascii="Arial Narrow" w:hAnsi="Arial Narrow" w:cs="Times New Roman"/>
          <w:sz w:val="21"/>
          <w:szCs w:val="21"/>
        </w:rPr>
        <w:t>lehotách dohodnutých v tejto zmluve</w:t>
      </w:r>
      <w:r w:rsidR="00134C2C" w:rsidRPr="00D10ABB">
        <w:rPr>
          <w:rFonts w:ascii="Arial Narrow" w:hAnsi="Arial Narrow" w:cs="Times New Roman"/>
          <w:sz w:val="21"/>
          <w:szCs w:val="21"/>
        </w:rPr>
        <w:t>.</w:t>
      </w:r>
      <w:r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134C2C" w:rsidRPr="00D10ABB">
        <w:rPr>
          <w:rFonts w:ascii="Arial Narrow" w:hAnsi="Arial Narrow" w:cs="Times New Roman"/>
          <w:sz w:val="21"/>
          <w:szCs w:val="21"/>
        </w:rPr>
        <w:t>O</w:t>
      </w:r>
      <w:r w:rsidRPr="00D10ABB">
        <w:rPr>
          <w:rFonts w:ascii="Arial Narrow" w:hAnsi="Arial Narrow" w:cs="Times New Roman"/>
          <w:sz w:val="21"/>
          <w:szCs w:val="21"/>
        </w:rPr>
        <w:t>bjednávateľ si vyhradzuje právo odmietnuť prevziať</w:t>
      </w:r>
      <w:r w:rsidR="00134C2C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 xml:space="preserve">dielo, ak vykazuje zjavné vady, chyby a nedostatky. V takom prípade objednávateľ nie je v omeškaní s prevzatím diela. Vykonanie kontroly zo strany objednávateľa nezbavuje zhotoviteľa zodpovednosti za vady diela, ktoré existovali v čase odovzdania a prevzatia diela </w:t>
      </w:r>
      <w:r w:rsidR="00871AA8" w:rsidRPr="00D10ABB">
        <w:rPr>
          <w:rFonts w:ascii="Arial Narrow" w:hAnsi="Arial Narrow" w:cs="Times New Roman"/>
          <w:sz w:val="21"/>
          <w:szCs w:val="21"/>
        </w:rPr>
        <w:t>a ktoré vyšli najavo neskôr.</w:t>
      </w:r>
    </w:p>
    <w:p w14:paraId="28742494" w14:textId="77777777" w:rsidR="00014C9D" w:rsidRPr="00D10ABB" w:rsidRDefault="00014C9D" w:rsidP="007A0998">
      <w:pPr>
        <w:tabs>
          <w:tab w:val="left" w:pos="720"/>
          <w:tab w:val="left" w:pos="810"/>
          <w:tab w:val="left" w:pos="900"/>
          <w:tab w:val="left" w:pos="1701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7"/>
        <w:rPr>
          <w:rFonts w:ascii="Arial Narrow" w:hAnsi="Arial Narrow" w:cs="Times New Roman"/>
          <w:sz w:val="21"/>
          <w:szCs w:val="21"/>
        </w:rPr>
      </w:pPr>
    </w:p>
    <w:p w14:paraId="041CA3FB" w14:textId="3942BBA3" w:rsidR="00014C9D" w:rsidRPr="00D10ABB" w:rsidRDefault="009475AE" w:rsidP="00EF10CA">
      <w:pPr>
        <w:tabs>
          <w:tab w:val="left" w:pos="720"/>
          <w:tab w:val="left" w:pos="810"/>
          <w:tab w:val="left" w:pos="900"/>
          <w:tab w:val="left" w:pos="1701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7"/>
        <w:jc w:val="center"/>
        <w:rPr>
          <w:rFonts w:ascii="Arial Narrow" w:hAnsi="Arial Narrow" w:cs="Times New Roman"/>
          <w:b/>
          <w:bCs/>
          <w:sz w:val="21"/>
          <w:szCs w:val="21"/>
        </w:rPr>
      </w:pPr>
      <w:r>
        <w:rPr>
          <w:rFonts w:ascii="Arial Narrow" w:hAnsi="Arial Narrow" w:cs="Times New Roman"/>
          <w:b/>
          <w:sz w:val="21"/>
          <w:szCs w:val="21"/>
        </w:rPr>
        <w:t xml:space="preserve">ČLÁNOK </w:t>
      </w:r>
      <w:r w:rsidR="00014C9D" w:rsidRPr="00D10ABB">
        <w:rPr>
          <w:rFonts w:ascii="Arial Narrow" w:hAnsi="Arial Narrow" w:cs="Times New Roman"/>
          <w:b/>
          <w:sz w:val="21"/>
          <w:szCs w:val="21"/>
        </w:rPr>
        <w:t>V.</w:t>
      </w:r>
    </w:p>
    <w:p w14:paraId="705C8D59" w14:textId="6C508709" w:rsidR="006A26A4" w:rsidRPr="00D10ABB" w:rsidRDefault="006A26A4" w:rsidP="008153D0">
      <w:pPr>
        <w:autoSpaceDE w:val="0"/>
        <w:autoSpaceDN w:val="0"/>
        <w:adjustRightInd w:val="0"/>
        <w:spacing w:after="0" w:line="240" w:lineRule="auto"/>
        <w:ind w:right="227"/>
        <w:jc w:val="center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b/>
          <w:bCs/>
          <w:sz w:val="21"/>
          <w:szCs w:val="21"/>
        </w:rPr>
        <w:t>CENA ZA DIELO</w:t>
      </w:r>
    </w:p>
    <w:p w14:paraId="29A78545" w14:textId="242D7363" w:rsidR="006A26A4" w:rsidRPr="00D10ABB" w:rsidRDefault="006A26A4" w:rsidP="00EF10CA">
      <w:pPr>
        <w:pStyle w:val="Odsekzoznamu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Cena za vykonanie diela v rozsahu čl. III. tejto </w:t>
      </w:r>
      <w:r w:rsidR="007B0DFE">
        <w:rPr>
          <w:rFonts w:ascii="Arial Narrow" w:hAnsi="Arial Narrow" w:cs="Times New Roman"/>
          <w:sz w:val="21"/>
          <w:szCs w:val="21"/>
        </w:rPr>
        <w:t>Z</w:t>
      </w:r>
      <w:r w:rsidR="007B0DFE" w:rsidRPr="00D10ABB">
        <w:rPr>
          <w:rFonts w:ascii="Arial Narrow" w:hAnsi="Arial Narrow" w:cs="Times New Roman"/>
          <w:sz w:val="21"/>
          <w:szCs w:val="21"/>
        </w:rPr>
        <w:t xml:space="preserve">mluvy </w:t>
      </w:r>
      <w:r w:rsidRPr="00D10ABB">
        <w:rPr>
          <w:rFonts w:ascii="Arial Narrow" w:hAnsi="Arial Narrow" w:cs="Times New Roman"/>
          <w:sz w:val="21"/>
          <w:szCs w:val="21"/>
        </w:rPr>
        <w:t xml:space="preserve">je stanovená dohodou </w:t>
      </w:r>
      <w:r w:rsidR="004E10A0">
        <w:rPr>
          <w:rFonts w:ascii="Arial Narrow" w:hAnsi="Arial Narrow" w:cs="Times New Roman"/>
          <w:sz w:val="21"/>
          <w:szCs w:val="21"/>
        </w:rPr>
        <w:t>Z</w:t>
      </w:r>
      <w:r w:rsidR="004E10A0" w:rsidRPr="00D10ABB">
        <w:rPr>
          <w:rFonts w:ascii="Arial Narrow" w:hAnsi="Arial Narrow" w:cs="Times New Roman"/>
          <w:sz w:val="21"/>
          <w:szCs w:val="21"/>
        </w:rPr>
        <w:t xml:space="preserve">mluvných </w:t>
      </w:r>
      <w:r w:rsidRPr="00D10ABB">
        <w:rPr>
          <w:rFonts w:ascii="Arial Narrow" w:hAnsi="Arial Narrow" w:cs="Times New Roman"/>
          <w:sz w:val="21"/>
          <w:szCs w:val="21"/>
        </w:rPr>
        <w:t>strán v zmysle zákona č. 18/1996 Z. z. o</w:t>
      </w:r>
      <w:r w:rsidR="002D0B2D" w:rsidRPr="00D10ABB">
        <w:rPr>
          <w:rFonts w:ascii="Arial Narrow" w:hAnsi="Arial Narrow" w:cs="Times New Roman"/>
          <w:sz w:val="21"/>
          <w:szCs w:val="21"/>
        </w:rPr>
        <w:t> </w:t>
      </w:r>
      <w:r w:rsidRPr="00D10ABB">
        <w:rPr>
          <w:rFonts w:ascii="Arial Narrow" w:hAnsi="Arial Narrow" w:cs="Times New Roman"/>
          <w:sz w:val="21"/>
          <w:szCs w:val="21"/>
        </w:rPr>
        <w:t>cenách</w:t>
      </w:r>
      <w:r w:rsidR="002D0B2D" w:rsidRPr="00D10ABB">
        <w:rPr>
          <w:rFonts w:ascii="Arial Narrow" w:hAnsi="Arial Narrow" w:cs="Times New Roman"/>
          <w:sz w:val="21"/>
          <w:szCs w:val="21"/>
        </w:rPr>
        <w:t xml:space="preserve"> v znení neskorších predpisov</w:t>
      </w:r>
      <w:r w:rsidRPr="00D10ABB">
        <w:rPr>
          <w:rFonts w:ascii="Arial Narrow" w:hAnsi="Arial Narrow" w:cs="Times New Roman"/>
          <w:sz w:val="21"/>
          <w:szCs w:val="21"/>
        </w:rPr>
        <w:t xml:space="preserve"> ako cena zmluvná. Cenová ponuka </w:t>
      </w:r>
      <w:r w:rsidR="004E10A0">
        <w:rPr>
          <w:rFonts w:ascii="Arial Narrow" w:hAnsi="Arial Narrow" w:cs="Times New Roman"/>
          <w:sz w:val="21"/>
          <w:szCs w:val="21"/>
        </w:rPr>
        <w:t>Z</w:t>
      </w:r>
      <w:r w:rsidR="004E10A0" w:rsidRPr="00D10ABB">
        <w:rPr>
          <w:rFonts w:ascii="Arial Narrow" w:hAnsi="Arial Narrow" w:cs="Times New Roman"/>
          <w:sz w:val="21"/>
          <w:szCs w:val="21"/>
        </w:rPr>
        <w:t xml:space="preserve">hotoviteľa </w:t>
      </w:r>
      <w:r w:rsidRPr="00D10ABB">
        <w:rPr>
          <w:rFonts w:ascii="Arial Narrow" w:hAnsi="Arial Narrow" w:cs="Times New Roman"/>
          <w:sz w:val="21"/>
          <w:szCs w:val="21"/>
        </w:rPr>
        <w:t>zo dňa</w:t>
      </w:r>
      <w:r w:rsidR="004E10A0">
        <w:rPr>
          <w:rFonts w:ascii="Arial Narrow" w:hAnsi="Arial Narrow" w:cs="Times New Roman"/>
          <w:sz w:val="21"/>
          <w:szCs w:val="21"/>
        </w:rPr>
        <w:t xml:space="preserve"> </w:t>
      </w:r>
      <w:r w:rsidR="0004083C" w:rsidRPr="00EF10CA">
        <w:rPr>
          <w:rFonts w:ascii="Arial Narrow" w:hAnsi="Arial Narrow" w:cs="Times New Roman"/>
          <w:sz w:val="21"/>
          <w:szCs w:val="21"/>
          <w:highlight w:val="yellow"/>
        </w:rPr>
        <w:t>____________</w:t>
      </w:r>
      <w:r w:rsidRPr="00D10ABB">
        <w:rPr>
          <w:rFonts w:ascii="Arial Narrow" w:hAnsi="Arial Narrow" w:cs="Times New Roman"/>
          <w:sz w:val="21"/>
          <w:szCs w:val="21"/>
        </w:rPr>
        <w:t xml:space="preserve"> tvorí Prílohu č. 2 tejto </w:t>
      </w:r>
      <w:r w:rsidR="004E10A0">
        <w:rPr>
          <w:rFonts w:ascii="Arial Narrow" w:hAnsi="Arial Narrow" w:cs="Times New Roman"/>
          <w:sz w:val="21"/>
          <w:szCs w:val="21"/>
        </w:rPr>
        <w:t>Z</w:t>
      </w:r>
      <w:r w:rsidR="004E10A0" w:rsidRPr="00D10ABB">
        <w:rPr>
          <w:rFonts w:ascii="Arial Narrow" w:hAnsi="Arial Narrow" w:cs="Times New Roman"/>
          <w:sz w:val="21"/>
          <w:szCs w:val="21"/>
        </w:rPr>
        <w:t>mluvy</w:t>
      </w:r>
      <w:r w:rsidRPr="00D10ABB">
        <w:rPr>
          <w:rFonts w:ascii="Arial Narrow" w:hAnsi="Arial Narrow" w:cs="Times New Roman"/>
          <w:sz w:val="21"/>
          <w:szCs w:val="21"/>
        </w:rPr>
        <w:t>.</w:t>
      </w:r>
      <w:r w:rsidRPr="00D10ABB">
        <w:rPr>
          <w:rFonts w:ascii="Arial Narrow" w:hAnsi="Arial Narrow" w:cs="Times New Roman"/>
          <w:b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 xml:space="preserve">Zhotoviteľ </w:t>
      </w:r>
      <w:r w:rsidR="00891018">
        <w:rPr>
          <w:rFonts w:ascii="Arial Narrow" w:hAnsi="Arial Narrow" w:cs="Times New Roman"/>
          <w:sz w:val="21"/>
          <w:szCs w:val="21"/>
        </w:rPr>
        <w:t>je oprávnený</w:t>
      </w:r>
      <w:r w:rsidR="00891018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 xml:space="preserve">fakturovať </w:t>
      </w:r>
      <w:r w:rsidR="00891018">
        <w:rPr>
          <w:rFonts w:ascii="Arial Narrow" w:hAnsi="Arial Narrow" w:cs="Times New Roman"/>
          <w:sz w:val="21"/>
          <w:szCs w:val="21"/>
        </w:rPr>
        <w:t>výlučne</w:t>
      </w:r>
      <w:r w:rsidRPr="00D10ABB">
        <w:rPr>
          <w:rFonts w:ascii="Arial Narrow" w:hAnsi="Arial Narrow" w:cs="Times New Roman"/>
          <w:sz w:val="21"/>
          <w:szCs w:val="21"/>
        </w:rPr>
        <w:t xml:space="preserve"> skutočne vykonané služby.</w:t>
      </w:r>
    </w:p>
    <w:p w14:paraId="15E55BC3" w14:textId="77777777" w:rsidR="00D3264C" w:rsidRPr="00D10ABB" w:rsidRDefault="006A26A4" w:rsidP="00EF10CA">
      <w:pPr>
        <w:pStyle w:val="Odsekzoznamu"/>
        <w:numPr>
          <w:ilvl w:val="0"/>
          <w:numId w:val="16"/>
        </w:numPr>
        <w:spacing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Zmluvné strany sa dohodli na cene za dielo v</w:t>
      </w:r>
      <w:r w:rsidR="00D3264C" w:rsidRPr="00D10ABB">
        <w:rPr>
          <w:rFonts w:ascii="Arial Narrow" w:hAnsi="Arial Narrow" w:cs="Times New Roman"/>
          <w:sz w:val="21"/>
          <w:szCs w:val="21"/>
        </w:rPr>
        <w:t xml:space="preserve"> nasledovnom </w:t>
      </w:r>
      <w:r w:rsidRPr="00D10ABB">
        <w:rPr>
          <w:rFonts w:ascii="Arial Narrow" w:hAnsi="Arial Narrow" w:cs="Times New Roman"/>
          <w:sz w:val="21"/>
          <w:szCs w:val="21"/>
        </w:rPr>
        <w:t>rozsahu</w:t>
      </w:r>
      <w:r w:rsidR="00D3264C" w:rsidRPr="00D10ABB">
        <w:rPr>
          <w:rFonts w:ascii="Arial Narrow" w:hAnsi="Arial Narrow" w:cs="Times New Roman"/>
          <w:sz w:val="21"/>
          <w:szCs w:val="21"/>
        </w:rPr>
        <w:t>:</w:t>
      </w:r>
    </w:p>
    <w:p w14:paraId="1AB07E50" w14:textId="1D05659A" w:rsidR="000B793C" w:rsidRPr="00D10ABB" w:rsidRDefault="00D3264C" w:rsidP="00EF10CA">
      <w:pPr>
        <w:pStyle w:val="Odsekzoznamu"/>
        <w:numPr>
          <w:ilvl w:val="1"/>
          <w:numId w:val="16"/>
        </w:numPr>
        <w:spacing w:after="0" w:line="240" w:lineRule="auto"/>
        <w:ind w:left="1134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Cena za dielo v rozsahu uvedenom v</w:t>
      </w:r>
      <w:r w:rsidR="006A26A4" w:rsidRPr="00D10ABB">
        <w:rPr>
          <w:rFonts w:ascii="Arial Narrow" w:hAnsi="Arial Narrow" w:cs="Times New Roman"/>
          <w:sz w:val="21"/>
          <w:szCs w:val="21"/>
        </w:rPr>
        <w:t xml:space="preserve"> čl. III.</w:t>
      </w:r>
      <w:r w:rsidR="00953601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2833F9" w:rsidRPr="00D10ABB">
        <w:rPr>
          <w:rFonts w:ascii="Arial Narrow" w:hAnsi="Arial Narrow" w:cs="Times New Roman"/>
          <w:sz w:val="21"/>
          <w:szCs w:val="21"/>
        </w:rPr>
        <w:t>ods.</w:t>
      </w:r>
      <w:r w:rsidR="00953601" w:rsidRPr="00D10ABB">
        <w:rPr>
          <w:rFonts w:ascii="Arial Narrow" w:hAnsi="Arial Narrow" w:cs="Times New Roman"/>
          <w:sz w:val="21"/>
          <w:szCs w:val="21"/>
        </w:rPr>
        <w:t xml:space="preserve"> 6 až 8</w:t>
      </w:r>
      <w:r w:rsidR="006A26A4" w:rsidRPr="00D10ABB">
        <w:rPr>
          <w:rFonts w:ascii="Arial Narrow" w:hAnsi="Arial Narrow" w:cs="Times New Roman"/>
          <w:sz w:val="21"/>
          <w:szCs w:val="21"/>
        </w:rPr>
        <w:t>:</w:t>
      </w:r>
    </w:p>
    <w:p w14:paraId="6136F947" w14:textId="6FFD51FD" w:rsidR="006A26A4" w:rsidRPr="00D10ABB" w:rsidRDefault="00F92A5F" w:rsidP="00EF10CA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</w:tabs>
        <w:autoSpaceDE w:val="0"/>
        <w:autoSpaceDN w:val="0"/>
        <w:adjustRightInd w:val="0"/>
        <w:spacing w:after="0" w:line="240" w:lineRule="auto"/>
        <w:ind w:left="1134" w:right="22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ab/>
      </w:r>
      <w:r w:rsidRPr="00D10ABB">
        <w:rPr>
          <w:rFonts w:ascii="Arial Narrow" w:hAnsi="Arial Narrow" w:cs="Times New Roman"/>
          <w:sz w:val="21"/>
          <w:szCs w:val="21"/>
        </w:rPr>
        <w:tab/>
      </w:r>
      <w:r w:rsidRPr="00D10ABB">
        <w:rPr>
          <w:rFonts w:ascii="Arial Narrow" w:hAnsi="Arial Narrow" w:cs="Times New Roman"/>
          <w:sz w:val="21"/>
          <w:szCs w:val="21"/>
        </w:rPr>
        <w:tab/>
      </w:r>
      <w:r w:rsidRPr="00D10ABB">
        <w:rPr>
          <w:rFonts w:ascii="Arial Narrow" w:hAnsi="Arial Narrow" w:cs="Times New Roman"/>
          <w:sz w:val="21"/>
          <w:szCs w:val="21"/>
        </w:rPr>
        <w:tab/>
      </w:r>
      <w:r w:rsidR="007A0998" w:rsidRPr="00D10ABB">
        <w:rPr>
          <w:rFonts w:ascii="Arial Narrow" w:hAnsi="Arial Narrow" w:cs="Times New Roman"/>
          <w:sz w:val="21"/>
          <w:szCs w:val="21"/>
        </w:rPr>
        <w:t>Cena b</w:t>
      </w:r>
      <w:r w:rsidR="006A26A4" w:rsidRPr="00D10ABB">
        <w:rPr>
          <w:rFonts w:ascii="Arial Narrow" w:hAnsi="Arial Narrow" w:cs="Times New Roman"/>
          <w:sz w:val="21"/>
          <w:szCs w:val="21"/>
        </w:rPr>
        <w:t>ez DPH</w:t>
      </w:r>
      <w:r w:rsidR="000724BF" w:rsidRPr="00D10ABB">
        <w:rPr>
          <w:rFonts w:ascii="Arial Narrow" w:hAnsi="Arial Narrow" w:cs="Times New Roman"/>
          <w:sz w:val="21"/>
          <w:szCs w:val="21"/>
        </w:rPr>
        <w:tab/>
      </w:r>
      <w:r w:rsidR="000724BF" w:rsidRPr="00D10ABB">
        <w:rPr>
          <w:rFonts w:ascii="Arial Narrow" w:hAnsi="Arial Narrow" w:cs="Times New Roman"/>
          <w:sz w:val="21"/>
          <w:szCs w:val="21"/>
        </w:rPr>
        <w:tab/>
      </w:r>
      <w:r w:rsidR="006A26A4" w:rsidRPr="00D10ABB">
        <w:rPr>
          <w:rFonts w:ascii="Arial Narrow" w:hAnsi="Arial Narrow" w:cs="Times New Roman"/>
          <w:sz w:val="21"/>
          <w:szCs w:val="21"/>
        </w:rPr>
        <w:t>€</w:t>
      </w:r>
    </w:p>
    <w:p w14:paraId="1505FB7A" w14:textId="15DA573D" w:rsidR="006A26A4" w:rsidRPr="00D10ABB" w:rsidRDefault="006A26A4" w:rsidP="00EF10CA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</w:tabs>
        <w:autoSpaceDE w:val="0"/>
        <w:autoSpaceDN w:val="0"/>
        <w:adjustRightInd w:val="0"/>
        <w:spacing w:after="0" w:line="240" w:lineRule="auto"/>
        <w:ind w:left="1134" w:right="22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ab/>
      </w:r>
      <w:r w:rsidR="00F92A5F" w:rsidRPr="00D10ABB">
        <w:rPr>
          <w:rFonts w:ascii="Arial Narrow" w:hAnsi="Arial Narrow" w:cs="Times New Roman"/>
          <w:sz w:val="21"/>
          <w:szCs w:val="21"/>
        </w:rPr>
        <w:tab/>
      </w:r>
      <w:r w:rsidR="00F92A5F" w:rsidRPr="00D10ABB">
        <w:rPr>
          <w:rFonts w:ascii="Arial Narrow" w:hAnsi="Arial Narrow" w:cs="Times New Roman"/>
          <w:sz w:val="21"/>
          <w:szCs w:val="21"/>
        </w:rPr>
        <w:tab/>
      </w:r>
      <w:r w:rsidR="00F92A5F" w:rsidRPr="00D10ABB">
        <w:rPr>
          <w:rFonts w:ascii="Arial Narrow" w:hAnsi="Arial Narrow" w:cs="Times New Roman"/>
          <w:sz w:val="21"/>
          <w:szCs w:val="21"/>
        </w:rPr>
        <w:tab/>
      </w:r>
      <w:r w:rsidRPr="00D10ABB">
        <w:rPr>
          <w:rFonts w:ascii="Arial Narrow" w:hAnsi="Arial Narrow" w:cs="Times New Roman"/>
          <w:sz w:val="21"/>
          <w:szCs w:val="21"/>
        </w:rPr>
        <w:t>DPH 20 %</w:t>
      </w:r>
      <w:r w:rsidRPr="00D10ABB">
        <w:rPr>
          <w:rFonts w:ascii="Arial Narrow" w:hAnsi="Arial Narrow" w:cs="Times New Roman"/>
          <w:sz w:val="21"/>
          <w:szCs w:val="21"/>
        </w:rPr>
        <w:tab/>
      </w:r>
      <w:r w:rsidRPr="00D10ABB">
        <w:rPr>
          <w:rFonts w:ascii="Arial Narrow" w:hAnsi="Arial Narrow" w:cs="Times New Roman"/>
          <w:sz w:val="21"/>
          <w:szCs w:val="21"/>
        </w:rPr>
        <w:tab/>
        <w:t>€</w:t>
      </w:r>
      <w:r w:rsidR="000724BF" w:rsidRPr="00D10ABB">
        <w:rPr>
          <w:rFonts w:ascii="Arial Narrow" w:hAnsi="Arial Narrow" w:cs="Times New Roman"/>
          <w:sz w:val="21"/>
          <w:szCs w:val="21"/>
        </w:rPr>
        <w:t xml:space="preserve"> </w:t>
      </w:r>
    </w:p>
    <w:p w14:paraId="218D3344" w14:textId="4DC22ADA" w:rsidR="006A26A4" w:rsidRPr="00D10ABB" w:rsidRDefault="000724BF" w:rsidP="00EF10CA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left" w:pos="6812"/>
          <w:tab w:val="left" w:pos="7797"/>
          <w:tab w:val="right" w:pos="9090"/>
        </w:tabs>
        <w:autoSpaceDE w:val="0"/>
        <w:autoSpaceDN w:val="0"/>
        <w:adjustRightInd w:val="0"/>
        <w:spacing w:after="0" w:line="240" w:lineRule="auto"/>
        <w:ind w:left="1134" w:right="22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ab/>
      </w:r>
      <w:r w:rsidR="00F92A5F" w:rsidRPr="00D10ABB">
        <w:rPr>
          <w:rFonts w:ascii="Arial Narrow" w:hAnsi="Arial Narrow" w:cs="Times New Roman"/>
          <w:sz w:val="21"/>
          <w:szCs w:val="21"/>
        </w:rPr>
        <w:tab/>
      </w:r>
      <w:r w:rsidR="00F92A5F" w:rsidRPr="00D10ABB">
        <w:rPr>
          <w:rFonts w:ascii="Arial Narrow" w:hAnsi="Arial Narrow" w:cs="Times New Roman"/>
          <w:sz w:val="21"/>
          <w:szCs w:val="21"/>
        </w:rPr>
        <w:tab/>
      </w:r>
      <w:r w:rsidR="00F92A5F" w:rsidRPr="00D10ABB">
        <w:rPr>
          <w:rFonts w:ascii="Arial Narrow" w:hAnsi="Arial Narrow" w:cs="Times New Roman"/>
          <w:sz w:val="21"/>
          <w:szCs w:val="21"/>
        </w:rPr>
        <w:tab/>
      </w:r>
      <w:r w:rsidRPr="00D10ABB">
        <w:rPr>
          <w:rFonts w:ascii="Arial Narrow" w:hAnsi="Arial Narrow" w:cs="Times New Roman"/>
          <w:sz w:val="21"/>
          <w:szCs w:val="21"/>
        </w:rPr>
        <w:t>Cena celkom</w:t>
      </w:r>
      <w:r w:rsidR="007A0998" w:rsidRPr="00D10ABB">
        <w:rPr>
          <w:rFonts w:ascii="Arial Narrow" w:hAnsi="Arial Narrow" w:cs="Times New Roman"/>
          <w:sz w:val="21"/>
          <w:szCs w:val="21"/>
        </w:rPr>
        <w:t xml:space="preserve"> s DPH</w:t>
      </w:r>
      <w:r w:rsidR="006A26A4" w:rsidRPr="00D10ABB">
        <w:rPr>
          <w:rFonts w:ascii="Arial Narrow" w:hAnsi="Arial Narrow" w:cs="Times New Roman"/>
          <w:sz w:val="21"/>
          <w:szCs w:val="21"/>
        </w:rPr>
        <w:tab/>
      </w:r>
      <w:r w:rsidR="0004083C" w:rsidRPr="00D10ABB">
        <w:rPr>
          <w:rFonts w:ascii="Arial Narrow" w:hAnsi="Arial Narrow" w:cs="Times New Roman"/>
          <w:sz w:val="21"/>
          <w:szCs w:val="21"/>
        </w:rPr>
        <w:tab/>
      </w:r>
      <w:r w:rsidR="006A26A4" w:rsidRPr="00D10ABB">
        <w:rPr>
          <w:rFonts w:ascii="Arial Narrow" w:hAnsi="Arial Narrow" w:cs="Times New Roman"/>
          <w:sz w:val="21"/>
          <w:szCs w:val="21"/>
        </w:rPr>
        <w:t>€</w:t>
      </w:r>
    </w:p>
    <w:p w14:paraId="0F07C732" w14:textId="129F05CD" w:rsidR="00441ED6" w:rsidRPr="00D10ABB" w:rsidRDefault="00F92A5F" w:rsidP="008153D0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1134" w:right="22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ab/>
      </w:r>
      <w:r w:rsidRPr="00D10ABB">
        <w:rPr>
          <w:rFonts w:ascii="Arial Narrow" w:hAnsi="Arial Narrow" w:cs="Times New Roman"/>
          <w:sz w:val="21"/>
          <w:szCs w:val="21"/>
        </w:rPr>
        <w:tab/>
      </w:r>
      <w:r w:rsidRPr="00D10ABB">
        <w:rPr>
          <w:rFonts w:ascii="Arial Narrow" w:hAnsi="Arial Narrow" w:cs="Times New Roman"/>
          <w:sz w:val="21"/>
          <w:szCs w:val="21"/>
        </w:rPr>
        <w:tab/>
      </w:r>
      <w:r w:rsidRPr="00D10ABB">
        <w:rPr>
          <w:rFonts w:ascii="Arial Narrow" w:hAnsi="Arial Narrow" w:cs="Times New Roman"/>
          <w:sz w:val="21"/>
          <w:szCs w:val="21"/>
        </w:rPr>
        <w:tab/>
      </w:r>
      <w:r w:rsidR="006A26A4" w:rsidRPr="00D10ABB">
        <w:rPr>
          <w:rFonts w:ascii="Arial Narrow" w:hAnsi="Arial Narrow" w:cs="Times New Roman"/>
          <w:sz w:val="21"/>
          <w:szCs w:val="21"/>
        </w:rPr>
        <w:t>slovom:</w:t>
      </w:r>
      <w:r w:rsidR="00482F52" w:rsidRPr="00D10ABB">
        <w:rPr>
          <w:rFonts w:ascii="Arial Narrow" w:hAnsi="Arial Narrow" w:cs="Times New Roman"/>
          <w:sz w:val="21"/>
          <w:szCs w:val="21"/>
        </w:rPr>
        <w:tab/>
      </w:r>
      <w:r w:rsidR="00482F52" w:rsidRPr="00D10ABB">
        <w:rPr>
          <w:rFonts w:ascii="Arial Narrow" w:hAnsi="Arial Narrow" w:cs="Times New Roman"/>
          <w:sz w:val="21"/>
          <w:szCs w:val="21"/>
        </w:rPr>
        <w:tab/>
      </w:r>
      <w:r w:rsidR="006A26A4" w:rsidRPr="00D10ABB">
        <w:rPr>
          <w:rFonts w:ascii="Arial Narrow" w:hAnsi="Arial Narrow" w:cs="Times New Roman"/>
          <w:sz w:val="21"/>
          <w:szCs w:val="21"/>
        </w:rPr>
        <w:t xml:space="preserve">eur </w:t>
      </w:r>
    </w:p>
    <w:p w14:paraId="21F1F1F8" w14:textId="593D7A1A" w:rsidR="004C75B7" w:rsidRPr="003762A5" w:rsidRDefault="006A26A4" w:rsidP="008153D0">
      <w:pPr>
        <w:pStyle w:val="Odsekzoznamu"/>
        <w:numPr>
          <w:ilvl w:val="1"/>
          <w:numId w:val="16"/>
        </w:numPr>
        <w:spacing w:after="0" w:line="240" w:lineRule="auto"/>
        <w:ind w:left="1134" w:hanging="567"/>
        <w:contextualSpacing w:val="0"/>
        <w:jc w:val="both"/>
        <w:rPr>
          <w:rFonts w:ascii="Arial Narrow" w:hAnsi="Arial Narrow" w:cs="Times New Roman"/>
          <w:b/>
          <w:sz w:val="21"/>
          <w:szCs w:val="21"/>
        </w:rPr>
      </w:pPr>
      <w:r w:rsidRPr="00D10ABB">
        <w:rPr>
          <w:rFonts w:ascii="Arial Narrow" w:hAnsi="Arial Narrow" w:cs="Times New Roman"/>
          <w:bCs/>
          <w:sz w:val="21"/>
          <w:szCs w:val="21"/>
        </w:rPr>
        <w:t>Cena za dielo podľa čl. III</w:t>
      </w:r>
      <w:r w:rsidR="00FA54B8" w:rsidRPr="00D10ABB">
        <w:rPr>
          <w:rFonts w:ascii="Arial Narrow" w:hAnsi="Arial Narrow" w:cs="Times New Roman"/>
          <w:bCs/>
          <w:sz w:val="21"/>
          <w:szCs w:val="21"/>
        </w:rPr>
        <w:t xml:space="preserve"> o</w:t>
      </w:r>
      <w:r w:rsidR="00F65A6F">
        <w:rPr>
          <w:rFonts w:ascii="Arial Narrow" w:hAnsi="Arial Narrow" w:cs="Times New Roman"/>
          <w:bCs/>
          <w:sz w:val="21"/>
          <w:szCs w:val="21"/>
        </w:rPr>
        <w:t>d</w:t>
      </w:r>
      <w:r w:rsidR="00FA54B8" w:rsidRPr="00D10ABB">
        <w:rPr>
          <w:rFonts w:ascii="Arial Narrow" w:hAnsi="Arial Narrow" w:cs="Times New Roman"/>
          <w:bCs/>
          <w:sz w:val="21"/>
          <w:szCs w:val="21"/>
        </w:rPr>
        <w:t>s. 9</w:t>
      </w:r>
      <w:r w:rsidRPr="00D10ABB">
        <w:rPr>
          <w:rFonts w:ascii="Arial Narrow" w:hAnsi="Arial Narrow" w:cs="Times New Roman"/>
          <w:b/>
          <w:sz w:val="21"/>
          <w:szCs w:val="21"/>
        </w:rPr>
        <w:t xml:space="preserve"> </w:t>
      </w:r>
      <w:r w:rsidR="00DB4D2E" w:rsidRPr="00D10ABB">
        <w:rPr>
          <w:rFonts w:ascii="Arial Narrow" w:hAnsi="Arial Narrow" w:cs="Times New Roman"/>
          <w:bCs/>
          <w:sz w:val="21"/>
          <w:szCs w:val="21"/>
        </w:rPr>
        <w:t>bude fakturovaná na základe</w:t>
      </w:r>
      <w:r w:rsidR="00614A70" w:rsidRPr="00D10ABB">
        <w:rPr>
          <w:rFonts w:ascii="Arial Narrow" w:hAnsi="Arial Narrow" w:cs="Times New Roman"/>
          <w:bCs/>
          <w:sz w:val="21"/>
          <w:szCs w:val="21"/>
        </w:rPr>
        <w:t xml:space="preserve"> reálne</w:t>
      </w:r>
      <w:r w:rsidR="00625CB6" w:rsidRPr="00D10ABB">
        <w:rPr>
          <w:rFonts w:ascii="Arial Narrow" w:hAnsi="Arial Narrow" w:cs="Times New Roman"/>
          <w:bCs/>
          <w:sz w:val="21"/>
          <w:szCs w:val="21"/>
        </w:rPr>
        <w:t xml:space="preserve"> poskyt</w:t>
      </w:r>
      <w:r w:rsidR="003763EE" w:rsidRPr="00D10ABB">
        <w:rPr>
          <w:rFonts w:ascii="Arial Narrow" w:hAnsi="Arial Narrow" w:cs="Times New Roman"/>
          <w:bCs/>
          <w:sz w:val="21"/>
          <w:szCs w:val="21"/>
        </w:rPr>
        <w:t>nutých a </w:t>
      </w:r>
      <w:r w:rsidR="00F65A6F">
        <w:rPr>
          <w:rFonts w:ascii="Arial Narrow" w:hAnsi="Arial Narrow" w:cs="Times New Roman"/>
          <w:bCs/>
          <w:sz w:val="21"/>
          <w:szCs w:val="21"/>
        </w:rPr>
        <w:t>O</w:t>
      </w:r>
      <w:r w:rsidR="00F65A6F" w:rsidRPr="00D10ABB">
        <w:rPr>
          <w:rFonts w:ascii="Arial Narrow" w:hAnsi="Arial Narrow" w:cs="Times New Roman"/>
          <w:bCs/>
          <w:sz w:val="21"/>
          <w:szCs w:val="21"/>
        </w:rPr>
        <w:t xml:space="preserve">bjednávateľom </w:t>
      </w:r>
      <w:r w:rsidR="003763EE" w:rsidRPr="00D10ABB">
        <w:rPr>
          <w:rFonts w:ascii="Arial Narrow" w:hAnsi="Arial Narrow" w:cs="Times New Roman"/>
          <w:bCs/>
          <w:sz w:val="21"/>
          <w:szCs w:val="21"/>
        </w:rPr>
        <w:t>odsúhlasených hodín</w:t>
      </w:r>
      <w:r w:rsidR="0077664D" w:rsidRPr="00D10ABB">
        <w:rPr>
          <w:rFonts w:ascii="Arial Narrow" w:hAnsi="Arial Narrow" w:cs="Times New Roman"/>
          <w:bCs/>
          <w:sz w:val="21"/>
          <w:szCs w:val="21"/>
        </w:rPr>
        <w:t xml:space="preserve">, </w:t>
      </w:r>
      <w:r w:rsidR="0077664D" w:rsidRPr="00D10ABB">
        <w:rPr>
          <w:rFonts w:ascii="Arial Narrow" w:hAnsi="Arial Narrow" w:cs="Times New Roman"/>
          <w:bCs/>
          <w:sz w:val="21"/>
          <w:szCs w:val="21"/>
          <w:highlight w:val="yellow"/>
        </w:rPr>
        <w:t>najviac však do výšky 10 % z ceny za dielo</w:t>
      </w:r>
      <w:r w:rsidR="00AA7925">
        <w:rPr>
          <w:rFonts w:ascii="Arial Narrow" w:hAnsi="Arial Narrow" w:cs="Times New Roman"/>
          <w:bCs/>
          <w:sz w:val="21"/>
          <w:szCs w:val="21"/>
          <w:highlight w:val="yellow"/>
        </w:rPr>
        <w:t xml:space="preserve"> t. j. </w:t>
      </w:r>
      <w:r w:rsidR="00AA7925" w:rsidRPr="00AA7925">
        <w:rPr>
          <w:rFonts w:ascii="Arial Narrow" w:hAnsi="Arial Narrow" w:cs="Times New Roman"/>
          <w:bCs/>
          <w:sz w:val="21"/>
          <w:szCs w:val="21"/>
          <w:highlight w:val="yellow"/>
        </w:rPr>
        <w:t xml:space="preserve">xxx </w:t>
      </w:r>
      <w:r w:rsidR="00AA7925" w:rsidRPr="001D6E54">
        <w:rPr>
          <w:rFonts w:ascii="Arial Narrow" w:hAnsi="Arial Narrow" w:cs="Times New Roman"/>
          <w:sz w:val="21"/>
          <w:szCs w:val="21"/>
          <w:highlight w:val="yellow"/>
        </w:rPr>
        <w:t>€ (slovom xxx eur)</w:t>
      </w:r>
      <w:r w:rsidR="0085794F" w:rsidRPr="00AA7925">
        <w:rPr>
          <w:rFonts w:ascii="Arial Narrow" w:hAnsi="Arial Narrow" w:cs="Times New Roman"/>
          <w:bCs/>
          <w:sz w:val="21"/>
          <w:szCs w:val="21"/>
          <w:highlight w:val="yellow"/>
        </w:rPr>
        <w:t>.</w:t>
      </w:r>
      <w:r w:rsidR="00FA54B8" w:rsidRPr="00D10ABB">
        <w:rPr>
          <w:rFonts w:ascii="Arial Narrow" w:hAnsi="Arial Narrow" w:cs="Times New Roman"/>
          <w:bCs/>
          <w:sz w:val="21"/>
          <w:szCs w:val="21"/>
        </w:rPr>
        <w:t xml:space="preserve"> </w:t>
      </w:r>
      <w:r w:rsidR="00A54904" w:rsidRPr="00D10ABB">
        <w:rPr>
          <w:rFonts w:ascii="Arial Narrow" w:hAnsi="Arial Narrow" w:cs="Times New Roman"/>
          <w:bCs/>
          <w:sz w:val="21"/>
          <w:szCs w:val="21"/>
        </w:rPr>
        <w:t xml:space="preserve">Hodinová sadzba konkrétnych úkonov realizovaných ako súčasť ceny za dielo podľa čl. III ods. 9 predstavuje </w:t>
      </w:r>
      <w:r w:rsidR="00AA7925">
        <w:rPr>
          <w:rFonts w:ascii="Arial Narrow" w:hAnsi="Arial Narrow" w:cs="Times New Roman"/>
          <w:bCs/>
          <w:sz w:val="21"/>
          <w:szCs w:val="21"/>
        </w:rPr>
        <w:t xml:space="preserve">neoddeliteľnú </w:t>
      </w:r>
      <w:r w:rsidR="00A54904" w:rsidRPr="00D10ABB">
        <w:rPr>
          <w:rFonts w:ascii="Arial Narrow" w:hAnsi="Arial Narrow" w:cs="Times New Roman"/>
          <w:bCs/>
          <w:sz w:val="21"/>
          <w:szCs w:val="21"/>
        </w:rPr>
        <w:t xml:space="preserve">prílohu č. 2 tejto </w:t>
      </w:r>
      <w:r w:rsidR="00AA7925">
        <w:rPr>
          <w:rFonts w:ascii="Arial Narrow" w:hAnsi="Arial Narrow" w:cs="Times New Roman"/>
          <w:bCs/>
          <w:sz w:val="21"/>
          <w:szCs w:val="21"/>
        </w:rPr>
        <w:t>Z</w:t>
      </w:r>
      <w:r w:rsidR="00AA7925" w:rsidRPr="00D10ABB">
        <w:rPr>
          <w:rFonts w:ascii="Arial Narrow" w:hAnsi="Arial Narrow" w:cs="Times New Roman"/>
          <w:bCs/>
          <w:sz w:val="21"/>
          <w:szCs w:val="21"/>
        </w:rPr>
        <w:t xml:space="preserve">mluvy </w:t>
      </w:r>
      <w:r w:rsidR="003A769D" w:rsidRPr="00D10ABB">
        <w:rPr>
          <w:rFonts w:ascii="Arial Narrow" w:hAnsi="Arial Narrow" w:cs="Times New Roman"/>
          <w:bCs/>
          <w:sz w:val="21"/>
          <w:szCs w:val="21"/>
        </w:rPr>
        <w:t>– Cenová ponuka</w:t>
      </w:r>
      <w:r w:rsidR="00A54904" w:rsidRPr="00D10ABB">
        <w:rPr>
          <w:rFonts w:ascii="Arial Narrow" w:hAnsi="Arial Narrow" w:cs="Times New Roman"/>
          <w:bCs/>
          <w:sz w:val="21"/>
          <w:szCs w:val="21"/>
        </w:rPr>
        <w:t>.</w:t>
      </w:r>
    </w:p>
    <w:p w14:paraId="5FC784A6" w14:textId="1F37AC03" w:rsidR="0096516A" w:rsidRPr="003134A6" w:rsidRDefault="00891018" w:rsidP="008153D0">
      <w:pPr>
        <w:tabs>
          <w:tab w:val="left" w:pos="567"/>
          <w:tab w:val="left" w:pos="810"/>
          <w:tab w:val="left" w:pos="900"/>
          <w:tab w:val="left" w:pos="1440"/>
          <w:tab w:val="left" w:pos="1560"/>
          <w:tab w:val="left" w:pos="3420"/>
          <w:tab w:val="left" w:pos="3960"/>
          <w:tab w:val="left" w:pos="4500"/>
          <w:tab w:val="left" w:pos="7797"/>
          <w:tab w:val="right" w:pos="9090"/>
        </w:tabs>
        <w:autoSpaceDE w:val="0"/>
        <w:autoSpaceDN w:val="0"/>
        <w:adjustRightInd w:val="0"/>
        <w:spacing w:after="0" w:line="240" w:lineRule="auto"/>
        <w:ind w:right="227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b/>
          <w:sz w:val="21"/>
          <w:szCs w:val="21"/>
        </w:rPr>
        <w:tab/>
      </w:r>
      <w:r w:rsidR="006A26A4" w:rsidRPr="00D10ABB">
        <w:rPr>
          <w:rFonts w:ascii="Arial Narrow" w:hAnsi="Arial Narrow" w:cs="Times New Roman"/>
          <w:b/>
          <w:sz w:val="21"/>
          <w:szCs w:val="21"/>
        </w:rPr>
        <w:t xml:space="preserve">Zhotoviteľ </w:t>
      </w:r>
      <w:r w:rsidR="003324FE" w:rsidRPr="00D10ABB">
        <w:rPr>
          <w:rFonts w:ascii="Arial Narrow" w:hAnsi="Arial Narrow" w:cs="Times New Roman"/>
          <w:b/>
          <w:sz w:val="21"/>
          <w:szCs w:val="21"/>
        </w:rPr>
        <w:t>nie je</w:t>
      </w:r>
      <w:r w:rsidR="00B26760" w:rsidRPr="00D10ABB">
        <w:rPr>
          <w:rFonts w:ascii="Arial Narrow" w:hAnsi="Arial Narrow" w:cs="Times New Roman"/>
          <w:b/>
          <w:sz w:val="21"/>
          <w:szCs w:val="21"/>
        </w:rPr>
        <w:t xml:space="preserve"> </w:t>
      </w:r>
      <w:r w:rsidR="003324FE" w:rsidRPr="00D10ABB">
        <w:rPr>
          <w:rFonts w:ascii="Arial Narrow" w:hAnsi="Arial Narrow" w:cs="Times New Roman"/>
          <w:b/>
          <w:sz w:val="21"/>
          <w:szCs w:val="21"/>
        </w:rPr>
        <w:t>/</w:t>
      </w:r>
      <w:r w:rsidR="00B26760" w:rsidRPr="00D10ABB">
        <w:rPr>
          <w:rFonts w:ascii="Arial Narrow" w:hAnsi="Arial Narrow" w:cs="Times New Roman"/>
          <w:b/>
          <w:sz w:val="21"/>
          <w:szCs w:val="21"/>
        </w:rPr>
        <w:t xml:space="preserve"> </w:t>
      </w:r>
      <w:r w:rsidR="006A26A4" w:rsidRPr="00D10ABB">
        <w:rPr>
          <w:rFonts w:ascii="Arial Narrow" w:hAnsi="Arial Narrow" w:cs="Times New Roman"/>
          <w:b/>
          <w:sz w:val="21"/>
          <w:szCs w:val="21"/>
        </w:rPr>
        <w:t xml:space="preserve">je </w:t>
      </w:r>
      <w:r w:rsidR="004C75B7" w:rsidRPr="00D10ABB">
        <w:rPr>
          <w:rFonts w:ascii="Arial Narrow" w:hAnsi="Arial Narrow" w:cs="Times New Roman"/>
          <w:b/>
          <w:sz w:val="21"/>
          <w:szCs w:val="21"/>
        </w:rPr>
        <w:t>platca DPH.</w:t>
      </w:r>
    </w:p>
    <w:p w14:paraId="50FA8C4B" w14:textId="4E126948" w:rsidR="009475AE" w:rsidRPr="003134A6" w:rsidRDefault="009475AE" w:rsidP="009475AE">
      <w:pPr>
        <w:pStyle w:val="Odsekzoznamu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trike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Dohodnutá cena je maximálna</w:t>
      </w:r>
      <w:r>
        <w:rPr>
          <w:rFonts w:ascii="Arial Narrow" w:hAnsi="Arial Narrow" w:cs="Times New Roman"/>
          <w:sz w:val="21"/>
          <w:szCs w:val="21"/>
        </w:rPr>
        <w:t xml:space="preserve"> konečná. </w:t>
      </w:r>
      <w:r w:rsidRPr="00D10ABB">
        <w:rPr>
          <w:rFonts w:ascii="Arial Narrow" w:hAnsi="Arial Narrow" w:cs="Times New Roman"/>
          <w:sz w:val="21"/>
          <w:szCs w:val="21"/>
        </w:rPr>
        <w:t xml:space="preserve">V cene podľa čl. V. ods. 2 </w:t>
      </w:r>
      <w:r>
        <w:rPr>
          <w:rFonts w:ascii="Arial Narrow" w:hAnsi="Arial Narrow" w:cs="Times New Roman"/>
          <w:sz w:val="21"/>
          <w:szCs w:val="21"/>
        </w:rPr>
        <w:t xml:space="preserve">Zmluvy </w:t>
      </w:r>
      <w:r w:rsidRPr="00D10ABB">
        <w:rPr>
          <w:rFonts w:ascii="Arial Narrow" w:hAnsi="Arial Narrow" w:cs="Times New Roman"/>
          <w:sz w:val="21"/>
          <w:szCs w:val="21"/>
        </w:rPr>
        <w:t xml:space="preserve">sú zahrnuté všetky náklady vynaložené zhotoviteľom v súvislosti s plnením predmetu tejto </w:t>
      </w:r>
      <w:r>
        <w:rPr>
          <w:rFonts w:ascii="Arial Narrow" w:hAnsi="Arial Narrow" w:cs="Times New Roman"/>
          <w:sz w:val="21"/>
          <w:szCs w:val="21"/>
        </w:rPr>
        <w:t>Z</w:t>
      </w:r>
      <w:r w:rsidRPr="00D10ABB">
        <w:rPr>
          <w:rFonts w:ascii="Arial Narrow" w:hAnsi="Arial Narrow" w:cs="Times New Roman"/>
          <w:sz w:val="21"/>
          <w:szCs w:val="21"/>
        </w:rPr>
        <w:t>mluvy</w:t>
      </w:r>
      <w:r w:rsidR="002D36DC">
        <w:rPr>
          <w:rFonts w:ascii="Arial Narrow" w:hAnsi="Arial Narrow" w:cs="Times New Roman"/>
          <w:sz w:val="21"/>
          <w:szCs w:val="21"/>
        </w:rPr>
        <w:t>, najmä, nie však výlučne, licenčné poplatky v zmysle čl. IX Zmluvy</w:t>
      </w:r>
      <w:r w:rsidRPr="00D10ABB">
        <w:rPr>
          <w:rFonts w:ascii="Arial Narrow" w:hAnsi="Arial Narrow" w:cs="Times New Roman"/>
          <w:sz w:val="21"/>
          <w:szCs w:val="21"/>
        </w:rPr>
        <w:t>.</w:t>
      </w:r>
      <w:r w:rsidRPr="00E3389A">
        <w:rPr>
          <w:rFonts w:ascii="Arial Narrow" w:hAnsi="Arial Narrow" w:cs="Times New Roman"/>
          <w:sz w:val="21"/>
          <w:szCs w:val="21"/>
        </w:rPr>
        <w:t xml:space="preserve"> </w:t>
      </w:r>
    </w:p>
    <w:p w14:paraId="13421A24" w14:textId="5A3D6C5B" w:rsidR="0096516A" w:rsidRDefault="0096516A" w:rsidP="008153D0">
      <w:pPr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</w:p>
    <w:p w14:paraId="3A83CD46" w14:textId="77777777" w:rsidR="00F65A6F" w:rsidRPr="003134A6" w:rsidRDefault="00F65A6F" w:rsidP="008153D0">
      <w:pPr>
        <w:spacing w:after="0" w:line="240" w:lineRule="auto"/>
        <w:rPr>
          <w:rFonts w:ascii="Arial Narrow" w:hAnsi="Arial Narrow" w:cs="Times New Roman"/>
          <w:sz w:val="21"/>
          <w:szCs w:val="21"/>
        </w:rPr>
      </w:pPr>
    </w:p>
    <w:p w14:paraId="742C066F" w14:textId="329A859A" w:rsidR="003324FE" w:rsidRPr="00D10ABB" w:rsidRDefault="009475AE" w:rsidP="003134A6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b/>
          <w:bCs/>
          <w:sz w:val="21"/>
          <w:szCs w:val="21"/>
        </w:rPr>
      </w:pPr>
      <w:r>
        <w:rPr>
          <w:rFonts w:ascii="Arial Narrow" w:hAnsi="Arial Narrow" w:cs="Times New Roman"/>
          <w:b/>
          <w:bCs/>
          <w:sz w:val="21"/>
          <w:szCs w:val="21"/>
        </w:rPr>
        <w:t xml:space="preserve">ČLÁNOK </w:t>
      </w:r>
      <w:r w:rsidR="003324FE" w:rsidRPr="00D10ABB">
        <w:rPr>
          <w:rFonts w:ascii="Arial Narrow" w:hAnsi="Arial Narrow" w:cs="Times New Roman"/>
          <w:b/>
          <w:bCs/>
          <w:sz w:val="21"/>
          <w:szCs w:val="21"/>
        </w:rPr>
        <w:t>V</w:t>
      </w:r>
      <w:r w:rsidR="00512239" w:rsidRPr="00D10ABB">
        <w:rPr>
          <w:rFonts w:ascii="Arial Narrow" w:hAnsi="Arial Narrow" w:cs="Times New Roman"/>
          <w:b/>
          <w:bCs/>
          <w:sz w:val="21"/>
          <w:szCs w:val="21"/>
        </w:rPr>
        <w:t>I</w:t>
      </w:r>
      <w:r w:rsidR="003324FE" w:rsidRPr="00D10ABB">
        <w:rPr>
          <w:rFonts w:ascii="Arial Narrow" w:hAnsi="Arial Narrow" w:cs="Times New Roman"/>
          <w:b/>
          <w:bCs/>
          <w:sz w:val="21"/>
          <w:szCs w:val="21"/>
        </w:rPr>
        <w:t>.</w:t>
      </w:r>
    </w:p>
    <w:p w14:paraId="0A2C512C" w14:textId="1D54978D" w:rsidR="003324FE" w:rsidRPr="00D10ABB" w:rsidRDefault="003324FE" w:rsidP="003134A6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b/>
          <w:bCs/>
          <w:sz w:val="21"/>
          <w:szCs w:val="21"/>
        </w:rPr>
      </w:pPr>
      <w:r w:rsidRPr="00D10ABB">
        <w:rPr>
          <w:rFonts w:ascii="Arial Narrow" w:hAnsi="Arial Narrow" w:cs="Times New Roman"/>
          <w:b/>
          <w:bCs/>
          <w:sz w:val="21"/>
          <w:szCs w:val="21"/>
        </w:rPr>
        <w:t>PLATOBNÉ PODMIENKY</w:t>
      </w:r>
    </w:p>
    <w:p w14:paraId="5115D67C" w14:textId="11A38321" w:rsidR="0066310E" w:rsidRPr="00206C98" w:rsidRDefault="003324FE" w:rsidP="008153D0">
      <w:pPr>
        <w:pStyle w:val="Odsekzoznamu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Dielo podľa čl. III.</w:t>
      </w:r>
      <w:r w:rsidR="00586687" w:rsidRPr="00D10ABB">
        <w:rPr>
          <w:rFonts w:ascii="Arial Narrow" w:hAnsi="Arial Narrow" w:cs="Times New Roman"/>
          <w:sz w:val="21"/>
          <w:szCs w:val="21"/>
        </w:rPr>
        <w:t xml:space="preserve"> ods. 6 až 8</w:t>
      </w:r>
      <w:r w:rsidRPr="00D10ABB">
        <w:rPr>
          <w:rFonts w:ascii="Arial Narrow" w:hAnsi="Arial Narrow" w:cs="Times New Roman"/>
          <w:sz w:val="21"/>
          <w:szCs w:val="21"/>
        </w:rPr>
        <w:t xml:space="preserve"> tejto </w:t>
      </w:r>
      <w:r w:rsidR="0035065F">
        <w:rPr>
          <w:rFonts w:ascii="Arial Narrow" w:hAnsi="Arial Narrow" w:cs="Times New Roman"/>
          <w:sz w:val="21"/>
          <w:szCs w:val="21"/>
        </w:rPr>
        <w:t>Z</w:t>
      </w:r>
      <w:r w:rsidR="0035065F" w:rsidRPr="00D10ABB">
        <w:rPr>
          <w:rFonts w:ascii="Arial Narrow" w:hAnsi="Arial Narrow" w:cs="Times New Roman"/>
          <w:sz w:val="21"/>
          <w:szCs w:val="21"/>
        </w:rPr>
        <w:t xml:space="preserve">mluvy </w:t>
      </w:r>
      <w:r w:rsidRPr="00D10ABB">
        <w:rPr>
          <w:rFonts w:ascii="Arial Narrow" w:hAnsi="Arial Narrow" w:cs="Times New Roman"/>
          <w:sz w:val="21"/>
          <w:szCs w:val="21"/>
        </w:rPr>
        <w:t xml:space="preserve">bude </w:t>
      </w:r>
      <w:r w:rsidR="00210580">
        <w:rPr>
          <w:rFonts w:ascii="Arial Narrow" w:hAnsi="Arial Narrow" w:cs="Times New Roman"/>
          <w:sz w:val="21"/>
          <w:szCs w:val="21"/>
        </w:rPr>
        <w:t>Z</w:t>
      </w:r>
      <w:r w:rsidR="00210580" w:rsidRPr="00D10ABB">
        <w:rPr>
          <w:rFonts w:ascii="Arial Narrow" w:hAnsi="Arial Narrow" w:cs="Times New Roman"/>
          <w:sz w:val="21"/>
          <w:szCs w:val="21"/>
        </w:rPr>
        <w:t xml:space="preserve">hotoviteľ </w:t>
      </w:r>
      <w:r w:rsidRPr="00D10ABB">
        <w:rPr>
          <w:rFonts w:ascii="Arial Narrow" w:hAnsi="Arial Narrow" w:cs="Times New Roman"/>
          <w:sz w:val="21"/>
          <w:szCs w:val="21"/>
        </w:rPr>
        <w:t>fakturovať po riadnom odovzdaní a prevzatí diela</w:t>
      </w:r>
      <w:r w:rsidR="00A801CF" w:rsidRPr="00D10ABB">
        <w:rPr>
          <w:rFonts w:ascii="Arial Narrow" w:hAnsi="Arial Narrow" w:cs="Times New Roman"/>
          <w:sz w:val="21"/>
          <w:szCs w:val="21"/>
        </w:rPr>
        <w:t xml:space="preserve"> t.</w:t>
      </w:r>
      <w:r w:rsidR="00F97756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A801CF" w:rsidRPr="00D10ABB">
        <w:rPr>
          <w:rFonts w:ascii="Arial Narrow" w:hAnsi="Arial Narrow" w:cs="Times New Roman"/>
          <w:sz w:val="21"/>
          <w:szCs w:val="21"/>
        </w:rPr>
        <w:t xml:space="preserve">j. po </w:t>
      </w:r>
      <w:r w:rsidR="005C7D6D" w:rsidRPr="00D10ABB">
        <w:rPr>
          <w:rFonts w:ascii="Arial Narrow" w:hAnsi="Arial Narrow" w:cs="Times New Roman"/>
          <w:sz w:val="21"/>
          <w:szCs w:val="21"/>
        </w:rPr>
        <w:t xml:space="preserve">písomnom potvrdení </w:t>
      </w:r>
      <w:r w:rsidR="00EB30F3">
        <w:rPr>
          <w:rFonts w:ascii="Arial Narrow" w:hAnsi="Arial Narrow" w:cs="Times New Roman"/>
          <w:sz w:val="21"/>
          <w:szCs w:val="21"/>
        </w:rPr>
        <w:t>O</w:t>
      </w:r>
      <w:r w:rsidR="00EB30F3" w:rsidRPr="00D10ABB">
        <w:rPr>
          <w:rFonts w:ascii="Arial Narrow" w:hAnsi="Arial Narrow" w:cs="Times New Roman"/>
          <w:sz w:val="21"/>
          <w:szCs w:val="21"/>
        </w:rPr>
        <w:t xml:space="preserve">bjednávateľa </w:t>
      </w:r>
      <w:r w:rsidR="005C7D6D" w:rsidRPr="00D10ABB">
        <w:rPr>
          <w:rFonts w:ascii="Arial Narrow" w:hAnsi="Arial Narrow" w:cs="Times New Roman"/>
          <w:sz w:val="21"/>
          <w:szCs w:val="21"/>
        </w:rPr>
        <w:t>o prevzatí diela.</w:t>
      </w:r>
    </w:p>
    <w:p w14:paraId="55E1FA31" w14:textId="0F618923" w:rsidR="00FF1DEA" w:rsidRPr="00206C98" w:rsidRDefault="0066310E" w:rsidP="008153D0">
      <w:pPr>
        <w:pStyle w:val="Odsekzoznamu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b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Poskytovanie služieb autorského dozoru podľa čl. III. ods. 9 tejto </w:t>
      </w:r>
      <w:r w:rsidR="000E4A93">
        <w:rPr>
          <w:rFonts w:ascii="Arial Narrow" w:hAnsi="Arial Narrow" w:cs="Times New Roman"/>
          <w:sz w:val="21"/>
          <w:szCs w:val="21"/>
        </w:rPr>
        <w:t>Z</w:t>
      </w:r>
      <w:r w:rsidR="000E4A93" w:rsidRPr="00D10ABB">
        <w:rPr>
          <w:rFonts w:ascii="Arial Narrow" w:hAnsi="Arial Narrow" w:cs="Times New Roman"/>
          <w:sz w:val="21"/>
          <w:szCs w:val="21"/>
        </w:rPr>
        <w:t xml:space="preserve">mluvy </w:t>
      </w:r>
      <w:r w:rsidRPr="00D10ABB">
        <w:rPr>
          <w:rFonts w:ascii="Arial Narrow" w:hAnsi="Arial Narrow" w:cs="Times New Roman"/>
          <w:sz w:val="21"/>
          <w:szCs w:val="21"/>
        </w:rPr>
        <w:t xml:space="preserve">bude </w:t>
      </w:r>
      <w:r w:rsidR="005A61A4">
        <w:rPr>
          <w:rFonts w:ascii="Arial Narrow" w:hAnsi="Arial Narrow" w:cs="Times New Roman"/>
          <w:sz w:val="21"/>
          <w:szCs w:val="21"/>
        </w:rPr>
        <w:t>Z</w:t>
      </w:r>
      <w:r w:rsidR="005A61A4" w:rsidRPr="00D10ABB">
        <w:rPr>
          <w:rFonts w:ascii="Arial Narrow" w:hAnsi="Arial Narrow" w:cs="Times New Roman"/>
          <w:sz w:val="21"/>
          <w:szCs w:val="21"/>
        </w:rPr>
        <w:t xml:space="preserve">hotoviteľ </w:t>
      </w:r>
      <w:r w:rsidRPr="00D10ABB">
        <w:rPr>
          <w:rFonts w:ascii="Arial Narrow" w:hAnsi="Arial Narrow" w:cs="Times New Roman"/>
          <w:sz w:val="21"/>
          <w:szCs w:val="21"/>
        </w:rPr>
        <w:t xml:space="preserve">fakturovať </w:t>
      </w:r>
      <w:r w:rsidR="00515D40" w:rsidRPr="00D10ABB">
        <w:rPr>
          <w:rFonts w:ascii="Arial Narrow" w:hAnsi="Arial Narrow" w:cs="Times New Roman"/>
          <w:sz w:val="21"/>
          <w:szCs w:val="21"/>
        </w:rPr>
        <w:t>p</w:t>
      </w:r>
      <w:r w:rsidR="007918ED" w:rsidRPr="00D10ABB">
        <w:rPr>
          <w:rFonts w:ascii="Arial Narrow" w:hAnsi="Arial Narrow" w:cs="Times New Roman"/>
          <w:sz w:val="21"/>
          <w:szCs w:val="21"/>
        </w:rPr>
        <w:t>riebežne počas realizácie stavebných prác</w:t>
      </w:r>
      <w:r w:rsidR="00EF582B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AD3EEA" w:rsidRPr="00D10ABB">
        <w:rPr>
          <w:rFonts w:ascii="Arial Narrow" w:hAnsi="Arial Narrow" w:cs="Times New Roman"/>
          <w:sz w:val="21"/>
          <w:szCs w:val="21"/>
        </w:rPr>
        <w:t xml:space="preserve">na základe </w:t>
      </w:r>
      <w:r w:rsidR="005A61A4">
        <w:rPr>
          <w:rFonts w:ascii="Arial Narrow" w:hAnsi="Arial Narrow" w:cs="Times New Roman"/>
          <w:sz w:val="21"/>
          <w:szCs w:val="21"/>
        </w:rPr>
        <w:t>O</w:t>
      </w:r>
      <w:r w:rsidR="005A61A4" w:rsidRPr="00D10ABB">
        <w:rPr>
          <w:rFonts w:ascii="Arial Narrow" w:hAnsi="Arial Narrow" w:cs="Times New Roman"/>
          <w:sz w:val="21"/>
          <w:szCs w:val="21"/>
        </w:rPr>
        <w:t xml:space="preserve">bjednávateľom </w:t>
      </w:r>
      <w:r w:rsidR="00AD3EEA" w:rsidRPr="00D10ABB">
        <w:rPr>
          <w:rFonts w:ascii="Arial Narrow" w:hAnsi="Arial Narrow" w:cs="Times New Roman"/>
          <w:sz w:val="21"/>
          <w:szCs w:val="21"/>
        </w:rPr>
        <w:t>schvále</w:t>
      </w:r>
      <w:r w:rsidR="00803556" w:rsidRPr="00D10ABB">
        <w:rPr>
          <w:rFonts w:ascii="Arial Narrow" w:hAnsi="Arial Narrow" w:cs="Times New Roman"/>
          <w:sz w:val="21"/>
          <w:szCs w:val="21"/>
        </w:rPr>
        <w:t>ného výkazu pracovných činností.</w:t>
      </w:r>
      <w:r w:rsidR="002046FF" w:rsidRPr="00D10ABB">
        <w:rPr>
          <w:rFonts w:ascii="Arial Narrow" w:hAnsi="Arial Narrow" w:cs="Times New Roman"/>
          <w:sz w:val="21"/>
          <w:szCs w:val="21"/>
        </w:rPr>
        <w:t xml:space="preserve"> </w:t>
      </w:r>
    </w:p>
    <w:p w14:paraId="59481F10" w14:textId="135727AF" w:rsidR="003324FE" w:rsidRPr="00D10ABB" w:rsidRDefault="003324FE" w:rsidP="00206C98">
      <w:pPr>
        <w:pStyle w:val="Odsekzoznamu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Podkladom pre úhradu ceny za dielo</w:t>
      </w:r>
      <w:r w:rsidR="00605F8E" w:rsidRPr="00D10ABB">
        <w:rPr>
          <w:rFonts w:ascii="Arial Narrow" w:hAnsi="Arial Narrow" w:cs="Times New Roman"/>
          <w:sz w:val="21"/>
          <w:szCs w:val="21"/>
        </w:rPr>
        <w:t>/pre úhradu za služby</w:t>
      </w:r>
      <w:r w:rsidR="00FB59F2" w:rsidRPr="00D10ABB">
        <w:rPr>
          <w:rFonts w:ascii="Arial Narrow" w:hAnsi="Arial Narrow" w:cs="Times New Roman"/>
          <w:sz w:val="21"/>
          <w:szCs w:val="21"/>
        </w:rPr>
        <w:t xml:space="preserve"> autorského dozoru</w:t>
      </w:r>
      <w:r w:rsidRPr="00D10ABB">
        <w:rPr>
          <w:rFonts w:ascii="Arial Narrow" w:hAnsi="Arial Narrow" w:cs="Times New Roman"/>
          <w:sz w:val="21"/>
          <w:szCs w:val="21"/>
        </w:rPr>
        <w:t xml:space="preserve"> bude faktúra </w:t>
      </w:r>
      <w:r w:rsidR="008232F9">
        <w:rPr>
          <w:rFonts w:ascii="Arial Narrow" w:hAnsi="Arial Narrow" w:cs="Times New Roman"/>
          <w:sz w:val="21"/>
          <w:szCs w:val="21"/>
        </w:rPr>
        <w:t>Z</w:t>
      </w:r>
      <w:r w:rsidR="008232F9" w:rsidRPr="00D10ABB">
        <w:rPr>
          <w:rFonts w:ascii="Arial Narrow" w:hAnsi="Arial Narrow" w:cs="Times New Roman"/>
          <w:sz w:val="21"/>
          <w:szCs w:val="21"/>
        </w:rPr>
        <w:t>hotoviteľa</w:t>
      </w:r>
      <w:r w:rsidRPr="00D10ABB">
        <w:rPr>
          <w:rFonts w:ascii="Arial Narrow" w:hAnsi="Arial Narrow" w:cs="Times New Roman"/>
          <w:sz w:val="21"/>
          <w:szCs w:val="21"/>
        </w:rPr>
        <w:t>. Prílohou faktúry bude preberací protokol</w:t>
      </w:r>
      <w:r w:rsidR="00482F52" w:rsidRPr="00D10ABB">
        <w:rPr>
          <w:rFonts w:ascii="Arial Narrow" w:hAnsi="Arial Narrow" w:cs="Times New Roman"/>
          <w:sz w:val="21"/>
          <w:szCs w:val="21"/>
        </w:rPr>
        <w:t xml:space="preserve">, </w:t>
      </w:r>
      <w:r w:rsidR="00FB59F2" w:rsidRPr="00D10ABB">
        <w:rPr>
          <w:rFonts w:ascii="Arial Narrow" w:hAnsi="Arial Narrow" w:cs="Times New Roman"/>
          <w:sz w:val="21"/>
          <w:szCs w:val="21"/>
        </w:rPr>
        <w:t>resp.</w:t>
      </w:r>
      <w:r w:rsidR="00482F52" w:rsidRPr="00D10ABB">
        <w:rPr>
          <w:rFonts w:ascii="Arial Narrow" w:hAnsi="Arial Narrow" w:cs="Times New Roman"/>
          <w:sz w:val="21"/>
          <w:szCs w:val="21"/>
        </w:rPr>
        <w:t xml:space="preserve"> výkaz pracovných činností</w:t>
      </w:r>
      <w:r w:rsidRPr="00D10ABB">
        <w:rPr>
          <w:rFonts w:ascii="Arial Narrow" w:hAnsi="Arial Narrow" w:cs="Times New Roman"/>
          <w:sz w:val="21"/>
          <w:szCs w:val="21"/>
        </w:rPr>
        <w:t>. Zhotoviteľ je povinný faktúru vystaviť v</w:t>
      </w:r>
      <w:r w:rsidR="00CD7727" w:rsidRPr="00D10ABB">
        <w:rPr>
          <w:rFonts w:ascii="Arial Narrow" w:hAnsi="Arial Narrow" w:cs="Times New Roman"/>
          <w:sz w:val="21"/>
          <w:szCs w:val="21"/>
        </w:rPr>
        <w:t xml:space="preserve"> dvoch </w:t>
      </w:r>
      <w:r w:rsidR="00CD7727" w:rsidRPr="00D10ABB">
        <w:rPr>
          <w:rFonts w:ascii="Arial Narrow" w:hAnsi="Arial Narrow" w:cs="Times New Roman"/>
          <w:sz w:val="21"/>
          <w:szCs w:val="21"/>
        </w:rPr>
        <w:lastRenderedPageBreak/>
        <w:t>(2)</w:t>
      </w:r>
      <w:r w:rsidRPr="00D10ABB">
        <w:rPr>
          <w:rFonts w:ascii="Arial Narrow" w:hAnsi="Arial Narrow" w:cs="Times New Roman"/>
          <w:sz w:val="21"/>
          <w:szCs w:val="21"/>
        </w:rPr>
        <w:t xml:space="preserve"> vyhotoveniach a doručiť ju na adresu</w:t>
      </w:r>
      <w:r w:rsidR="00A327DB">
        <w:rPr>
          <w:rFonts w:ascii="Arial Narrow" w:hAnsi="Arial Narrow" w:cs="Times New Roman"/>
          <w:sz w:val="21"/>
          <w:szCs w:val="21"/>
        </w:rPr>
        <w:t xml:space="preserve"> sídla</w:t>
      </w:r>
      <w:r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A327DB">
        <w:rPr>
          <w:rFonts w:ascii="Arial Narrow" w:hAnsi="Arial Narrow" w:cs="Times New Roman"/>
          <w:sz w:val="21"/>
          <w:szCs w:val="21"/>
        </w:rPr>
        <w:t>O</w:t>
      </w:r>
      <w:r w:rsidR="00A327DB" w:rsidRPr="00D10ABB">
        <w:rPr>
          <w:rFonts w:ascii="Arial Narrow" w:hAnsi="Arial Narrow" w:cs="Times New Roman"/>
          <w:sz w:val="21"/>
          <w:szCs w:val="21"/>
        </w:rPr>
        <w:t>bjednávateľa</w:t>
      </w:r>
      <w:r w:rsidR="00A327DB">
        <w:rPr>
          <w:rFonts w:ascii="Arial Narrow" w:hAnsi="Arial Narrow" w:cs="Times New Roman"/>
          <w:sz w:val="21"/>
          <w:szCs w:val="21"/>
        </w:rPr>
        <w:t>, uvedeného v záhlaví tejto Zmluvy</w:t>
      </w:r>
      <w:r w:rsidRPr="00D10ABB">
        <w:rPr>
          <w:rFonts w:ascii="Arial Narrow" w:hAnsi="Arial Narrow" w:cs="Times New Roman"/>
          <w:sz w:val="21"/>
          <w:szCs w:val="21"/>
        </w:rPr>
        <w:t xml:space="preserve">. Faktúra </w:t>
      </w:r>
      <w:r w:rsidR="00A327DB">
        <w:rPr>
          <w:rFonts w:ascii="Arial Narrow" w:hAnsi="Arial Narrow" w:cs="Times New Roman"/>
          <w:sz w:val="21"/>
          <w:szCs w:val="21"/>
        </w:rPr>
        <w:t>Z</w:t>
      </w:r>
      <w:r w:rsidR="00A327DB" w:rsidRPr="00D10ABB">
        <w:rPr>
          <w:rFonts w:ascii="Arial Narrow" w:hAnsi="Arial Narrow" w:cs="Times New Roman"/>
          <w:sz w:val="21"/>
          <w:szCs w:val="21"/>
        </w:rPr>
        <w:t xml:space="preserve">hotoviteľa </w:t>
      </w:r>
      <w:r w:rsidR="0069307F">
        <w:rPr>
          <w:rFonts w:ascii="Arial Narrow" w:hAnsi="Arial Narrow" w:cs="Times New Roman"/>
          <w:sz w:val="21"/>
          <w:szCs w:val="21"/>
        </w:rPr>
        <w:t>musí obligatórne</w:t>
      </w:r>
      <w:r w:rsidR="0069307F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>obsahovať tieto údaje:</w:t>
      </w:r>
    </w:p>
    <w:p w14:paraId="3EDC8CEB" w14:textId="41A5A60C" w:rsidR="003324FE" w:rsidRPr="00D10ABB" w:rsidRDefault="003324FE" w:rsidP="007B75FC">
      <w:pPr>
        <w:pStyle w:val="Odsekzoznamu"/>
        <w:numPr>
          <w:ilvl w:val="0"/>
          <w:numId w:val="18"/>
        </w:numPr>
        <w:tabs>
          <w:tab w:val="left" w:pos="1418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obchodné meno, sídlo, IČO, DIČ, IČ DPH </w:t>
      </w:r>
      <w:r w:rsidR="0069307F">
        <w:rPr>
          <w:rFonts w:ascii="Arial Narrow" w:hAnsi="Arial Narrow" w:cs="Times New Roman"/>
          <w:sz w:val="21"/>
          <w:szCs w:val="21"/>
        </w:rPr>
        <w:t>O</w:t>
      </w:r>
      <w:r w:rsidR="0069307F" w:rsidRPr="00D10ABB">
        <w:rPr>
          <w:rFonts w:ascii="Arial Narrow" w:hAnsi="Arial Narrow" w:cs="Times New Roman"/>
          <w:sz w:val="21"/>
          <w:szCs w:val="21"/>
        </w:rPr>
        <w:t xml:space="preserve">bjednávateľa </w:t>
      </w:r>
      <w:r w:rsidRPr="00D10ABB">
        <w:rPr>
          <w:rFonts w:ascii="Arial Narrow" w:hAnsi="Arial Narrow" w:cs="Times New Roman"/>
          <w:sz w:val="21"/>
          <w:szCs w:val="21"/>
        </w:rPr>
        <w:t>a</w:t>
      </w:r>
      <w:r w:rsidR="00CD7727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69307F">
        <w:rPr>
          <w:rFonts w:ascii="Arial Narrow" w:hAnsi="Arial Narrow" w:cs="Times New Roman"/>
          <w:sz w:val="21"/>
          <w:szCs w:val="21"/>
        </w:rPr>
        <w:t>Z</w:t>
      </w:r>
      <w:r w:rsidR="0069307F" w:rsidRPr="00D10ABB">
        <w:rPr>
          <w:rFonts w:ascii="Arial Narrow" w:hAnsi="Arial Narrow" w:cs="Times New Roman"/>
          <w:sz w:val="21"/>
          <w:szCs w:val="21"/>
        </w:rPr>
        <w:t>hotoviteľa</w:t>
      </w:r>
      <w:r w:rsidR="0037687B">
        <w:rPr>
          <w:rFonts w:ascii="Arial Narrow" w:hAnsi="Arial Narrow" w:cs="Times New Roman"/>
          <w:sz w:val="21"/>
          <w:szCs w:val="21"/>
        </w:rPr>
        <w:t>;</w:t>
      </w:r>
      <w:r w:rsidR="0037687B" w:rsidRPr="00D10ABB">
        <w:rPr>
          <w:rFonts w:ascii="Arial Narrow" w:hAnsi="Arial Narrow" w:cs="Times New Roman"/>
          <w:sz w:val="21"/>
          <w:szCs w:val="21"/>
        </w:rPr>
        <w:t xml:space="preserve"> </w:t>
      </w:r>
    </w:p>
    <w:p w14:paraId="2E16E0A0" w14:textId="186C7491" w:rsidR="003324FE" w:rsidRPr="00D10ABB" w:rsidRDefault="00CD7727" w:rsidP="007B75FC">
      <w:pPr>
        <w:pStyle w:val="Odsekzoznamu"/>
        <w:numPr>
          <w:ilvl w:val="0"/>
          <w:numId w:val="18"/>
        </w:numPr>
        <w:tabs>
          <w:tab w:val="left" w:pos="1418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číslo</w:t>
      </w:r>
      <w:r w:rsidR="003324FE" w:rsidRPr="00D10ABB">
        <w:rPr>
          <w:rFonts w:ascii="Arial Narrow" w:hAnsi="Arial Narrow" w:cs="Times New Roman"/>
          <w:sz w:val="21"/>
          <w:szCs w:val="21"/>
        </w:rPr>
        <w:t xml:space="preserve"> zmluvy o</w:t>
      </w:r>
      <w:r w:rsidR="00202F4B" w:rsidRPr="00D10ABB">
        <w:rPr>
          <w:rFonts w:ascii="Arial Narrow" w:hAnsi="Arial Narrow" w:cs="Times New Roman"/>
          <w:sz w:val="21"/>
          <w:szCs w:val="21"/>
        </w:rPr>
        <w:t> </w:t>
      </w:r>
      <w:r w:rsidR="003324FE" w:rsidRPr="00D10ABB">
        <w:rPr>
          <w:rFonts w:ascii="Arial Narrow" w:hAnsi="Arial Narrow" w:cs="Times New Roman"/>
          <w:sz w:val="21"/>
          <w:szCs w:val="21"/>
        </w:rPr>
        <w:t>dielo</w:t>
      </w:r>
      <w:r w:rsidR="0037687B">
        <w:rPr>
          <w:rFonts w:ascii="Arial Narrow" w:hAnsi="Arial Narrow" w:cs="Times New Roman"/>
          <w:sz w:val="21"/>
          <w:szCs w:val="21"/>
        </w:rPr>
        <w:t>;</w:t>
      </w:r>
    </w:p>
    <w:p w14:paraId="3EB41804" w14:textId="178EAB61" w:rsidR="003324FE" w:rsidRPr="00D10ABB" w:rsidRDefault="003324FE" w:rsidP="007B75FC">
      <w:pPr>
        <w:pStyle w:val="Odsekzoznamu"/>
        <w:numPr>
          <w:ilvl w:val="0"/>
          <w:numId w:val="18"/>
        </w:numPr>
        <w:tabs>
          <w:tab w:val="left" w:pos="1418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číslo faktúry</w:t>
      </w:r>
      <w:r w:rsidR="0037687B">
        <w:rPr>
          <w:rFonts w:ascii="Arial Narrow" w:hAnsi="Arial Narrow" w:cs="Times New Roman"/>
          <w:sz w:val="21"/>
          <w:szCs w:val="21"/>
        </w:rPr>
        <w:t>;</w:t>
      </w:r>
    </w:p>
    <w:p w14:paraId="1E0A2CA5" w14:textId="5E281828" w:rsidR="003324FE" w:rsidRPr="00D10ABB" w:rsidRDefault="003324FE" w:rsidP="007B75FC">
      <w:pPr>
        <w:pStyle w:val="Odsekzoznamu"/>
        <w:numPr>
          <w:ilvl w:val="0"/>
          <w:numId w:val="18"/>
        </w:numPr>
        <w:tabs>
          <w:tab w:val="left" w:pos="1418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dátum uskutočnenia zdaniteľného plnenia</w:t>
      </w:r>
      <w:r w:rsidR="0037687B">
        <w:rPr>
          <w:rFonts w:ascii="Arial Narrow" w:hAnsi="Arial Narrow" w:cs="Times New Roman"/>
          <w:sz w:val="21"/>
          <w:szCs w:val="21"/>
        </w:rPr>
        <w:t>;</w:t>
      </w:r>
    </w:p>
    <w:p w14:paraId="075F6B98" w14:textId="2404315C" w:rsidR="003324FE" w:rsidRPr="00D10ABB" w:rsidRDefault="003324FE" w:rsidP="007B75FC">
      <w:pPr>
        <w:pStyle w:val="Odsekzoznamu"/>
        <w:numPr>
          <w:ilvl w:val="0"/>
          <w:numId w:val="18"/>
        </w:numPr>
        <w:tabs>
          <w:tab w:val="left" w:pos="1418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dátum vyhotovenia faktúry podľa zák. č. 222/2004 Z.</w:t>
      </w:r>
      <w:r w:rsidR="00F97756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>z.</w:t>
      </w:r>
      <w:r w:rsidR="0051337B" w:rsidRPr="00D10ABB">
        <w:rPr>
          <w:rFonts w:ascii="Arial Narrow" w:hAnsi="Arial Narrow" w:cs="Times New Roman"/>
          <w:sz w:val="21"/>
          <w:szCs w:val="21"/>
        </w:rPr>
        <w:t xml:space="preserve"> o dani z pridanej hodnoty v znení neskorších predpisov (ďalej len „</w:t>
      </w:r>
      <w:r w:rsidR="0051337B" w:rsidRPr="009179F3">
        <w:rPr>
          <w:rFonts w:ascii="Arial Narrow" w:hAnsi="Arial Narrow" w:cs="Times New Roman"/>
          <w:b/>
          <w:bCs/>
          <w:sz w:val="21"/>
          <w:szCs w:val="21"/>
        </w:rPr>
        <w:t>zákon o DPH</w:t>
      </w:r>
      <w:r w:rsidR="0037687B" w:rsidRPr="00D10ABB">
        <w:rPr>
          <w:rFonts w:ascii="Arial Narrow" w:hAnsi="Arial Narrow" w:cs="Times New Roman"/>
          <w:sz w:val="21"/>
          <w:szCs w:val="21"/>
        </w:rPr>
        <w:t>“)</w:t>
      </w:r>
      <w:r w:rsidR="0037687B">
        <w:rPr>
          <w:rFonts w:ascii="Arial Narrow" w:hAnsi="Arial Narrow" w:cs="Times New Roman"/>
          <w:sz w:val="21"/>
          <w:szCs w:val="21"/>
        </w:rPr>
        <w:t>;</w:t>
      </w:r>
    </w:p>
    <w:p w14:paraId="72AF5BCA" w14:textId="7C4BE995" w:rsidR="003324FE" w:rsidRPr="00D10ABB" w:rsidRDefault="003324FE" w:rsidP="007B75FC">
      <w:pPr>
        <w:pStyle w:val="Odsekzoznamu"/>
        <w:numPr>
          <w:ilvl w:val="0"/>
          <w:numId w:val="18"/>
        </w:numPr>
        <w:tabs>
          <w:tab w:val="left" w:pos="1418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deň odoslania a deň splatnosti faktúry (podľa zmluvy</w:t>
      </w:r>
      <w:r w:rsidR="0037687B" w:rsidRPr="00D10ABB">
        <w:rPr>
          <w:rFonts w:ascii="Arial Narrow" w:hAnsi="Arial Narrow" w:cs="Times New Roman"/>
          <w:sz w:val="21"/>
          <w:szCs w:val="21"/>
        </w:rPr>
        <w:t>)</w:t>
      </w:r>
      <w:r w:rsidR="0037687B">
        <w:rPr>
          <w:rFonts w:ascii="Arial Narrow" w:hAnsi="Arial Narrow" w:cs="Times New Roman"/>
          <w:sz w:val="21"/>
          <w:szCs w:val="21"/>
        </w:rPr>
        <w:t>;</w:t>
      </w:r>
    </w:p>
    <w:p w14:paraId="4C614FB7" w14:textId="56E4BF61" w:rsidR="003324FE" w:rsidRPr="00D10ABB" w:rsidRDefault="003324FE" w:rsidP="007B75FC">
      <w:pPr>
        <w:pStyle w:val="Odsekzoznamu"/>
        <w:numPr>
          <w:ilvl w:val="0"/>
          <w:numId w:val="18"/>
        </w:numPr>
        <w:tabs>
          <w:tab w:val="left" w:pos="1418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označenie peňažného ústavu a číslo účtu zhotoviteľa, na ktorý sa má </w:t>
      </w:r>
      <w:r w:rsidR="0091789B">
        <w:rPr>
          <w:rFonts w:ascii="Arial Narrow" w:hAnsi="Arial Narrow" w:cs="Times New Roman"/>
          <w:sz w:val="21"/>
          <w:szCs w:val="21"/>
        </w:rPr>
        <w:t>uhradiť</w:t>
      </w:r>
      <w:r w:rsidR="0091789B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>fakturovaná suma</w:t>
      </w:r>
      <w:r w:rsidR="0091789B">
        <w:rPr>
          <w:rFonts w:ascii="Arial Narrow" w:hAnsi="Arial Narrow" w:cs="Times New Roman"/>
          <w:sz w:val="21"/>
          <w:szCs w:val="21"/>
        </w:rPr>
        <w:t>;</w:t>
      </w:r>
    </w:p>
    <w:p w14:paraId="4C3BF8B8" w14:textId="1153D43D" w:rsidR="003324FE" w:rsidRPr="00D10ABB" w:rsidRDefault="003324FE" w:rsidP="007B75FC">
      <w:pPr>
        <w:pStyle w:val="Odsekzoznamu"/>
        <w:numPr>
          <w:ilvl w:val="0"/>
          <w:numId w:val="18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označenie diela podľa zmluvy</w:t>
      </w:r>
      <w:r w:rsidR="0091789B">
        <w:rPr>
          <w:rFonts w:ascii="Arial Narrow" w:hAnsi="Arial Narrow" w:cs="Times New Roman"/>
          <w:sz w:val="21"/>
          <w:szCs w:val="21"/>
        </w:rPr>
        <w:t>;</w:t>
      </w:r>
    </w:p>
    <w:p w14:paraId="33C1917F" w14:textId="70CB57E2" w:rsidR="00CD7727" w:rsidRPr="00D10ABB" w:rsidRDefault="00CD7727" w:rsidP="007B75FC">
      <w:pPr>
        <w:pStyle w:val="Odsekzoznamu"/>
        <w:numPr>
          <w:ilvl w:val="0"/>
          <w:numId w:val="18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fakturovanú základnú čiastku bez DPH</w:t>
      </w:r>
      <w:r w:rsidR="0091789B">
        <w:rPr>
          <w:rFonts w:ascii="Arial Narrow" w:hAnsi="Arial Narrow" w:cs="Times New Roman"/>
          <w:sz w:val="21"/>
          <w:szCs w:val="21"/>
        </w:rPr>
        <w:t>;</w:t>
      </w:r>
    </w:p>
    <w:p w14:paraId="23F78922" w14:textId="0E2B7561" w:rsidR="003324FE" w:rsidRPr="00D10ABB" w:rsidRDefault="003324FE" w:rsidP="007B75FC">
      <w:pPr>
        <w:pStyle w:val="Odsekzoznamu"/>
        <w:numPr>
          <w:ilvl w:val="0"/>
          <w:numId w:val="18"/>
        </w:numPr>
        <w:tabs>
          <w:tab w:val="left" w:pos="1418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pečiatku a podpis osoby oprávnenej fakturovať v mene </w:t>
      </w:r>
      <w:r w:rsidR="0091789B">
        <w:rPr>
          <w:rFonts w:ascii="Arial Narrow" w:hAnsi="Arial Narrow" w:cs="Times New Roman"/>
          <w:sz w:val="21"/>
          <w:szCs w:val="21"/>
        </w:rPr>
        <w:t>Z</w:t>
      </w:r>
      <w:r w:rsidR="0091789B" w:rsidRPr="00D10ABB">
        <w:rPr>
          <w:rFonts w:ascii="Arial Narrow" w:hAnsi="Arial Narrow" w:cs="Times New Roman"/>
          <w:sz w:val="21"/>
          <w:szCs w:val="21"/>
        </w:rPr>
        <w:t>hotoviteľa</w:t>
      </w:r>
      <w:r w:rsidR="0091789B">
        <w:rPr>
          <w:rFonts w:ascii="Arial Narrow" w:hAnsi="Arial Narrow" w:cs="Times New Roman"/>
          <w:sz w:val="21"/>
          <w:szCs w:val="21"/>
        </w:rPr>
        <w:t>;</w:t>
      </w:r>
    </w:p>
    <w:p w14:paraId="4CD41DB1" w14:textId="5DC48095" w:rsidR="00FF1DEA" w:rsidRPr="00390D00" w:rsidRDefault="003324FE" w:rsidP="008153D0">
      <w:pPr>
        <w:pStyle w:val="Odsekzoznamu"/>
        <w:numPr>
          <w:ilvl w:val="0"/>
          <w:numId w:val="18"/>
        </w:numPr>
        <w:tabs>
          <w:tab w:val="left" w:pos="1418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v prílohe k faktúre: odovzdávací a preberací protokol a píso</w:t>
      </w:r>
      <w:r w:rsidR="00202F4B" w:rsidRPr="00D10ABB">
        <w:rPr>
          <w:rFonts w:ascii="Arial Narrow" w:hAnsi="Arial Narrow" w:cs="Times New Roman"/>
          <w:sz w:val="21"/>
          <w:szCs w:val="21"/>
        </w:rPr>
        <w:t xml:space="preserve">mné schválenie vecnej stránky </w:t>
      </w:r>
      <w:r w:rsidRPr="00D10ABB">
        <w:rPr>
          <w:rFonts w:ascii="Arial Narrow" w:hAnsi="Arial Narrow" w:cs="Times New Roman"/>
          <w:sz w:val="21"/>
          <w:szCs w:val="21"/>
        </w:rPr>
        <w:t xml:space="preserve">faktúry </w:t>
      </w:r>
      <w:r w:rsidR="0091789B">
        <w:rPr>
          <w:rFonts w:ascii="Arial Narrow" w:hAnsi="Arial Narrow" w:cs="Times New Roman"/>
          <w:sz w:val="21"/>
          <w:szCs w:val="21"/>
        </w:rPr>
        <w:t>O</w:t>
      </w:r>
      <w:r w:rsidR="0091789B" w:rsidRPr="00D10ABB">
        <w:rPr>
          <w:rFonts w:ascii="Arial Narrow" w:hAnsi="Arial Narrow" w:cs="Times New Roman"/>
          <w:sz w:val="21"/>
          <w:szCs w:val="21"/>
        </w:rPr>
        <w:t xml:space="preserve">bjednávateľom </w:t>
      </w:r>
      <w:r w:rsidRPr="00D10ABB">
        <w:rPr>
          <w:rFonts w:ascii="Arial Narrow" w:hAnsi="Arial Narrow" w:cs="Times New Roman"/>
          <w:sz w:val="21"/>
          <w:szCs w:val="21"/>
        </w:rPr>
        <w:t>v zmysle tohto bodu</w:t>
      </w:r>
      <w:r w:rsidR="0091789B">
        <w:rPr>
          <w:rFonts w:ascii="Arial Narrow" w:hAnsi="Arial Narrow" w:cs="Times New Roman"/>
          <w:sz w:val="21"/>
          <w:szCs w:val="21"/>
        </w:rPr>
        <w:t xml:space="preserve"> Zmluvy</w:t>
      </w:r>
      <w:r w:rsidRPr="00D10ABB">
        <w:rPr>
          <w:rFonts w:ascii="Arial Narrow" w:hAnsi="Arial Narrow" w:cs="Times New Roman"/>
          <w:sz w:val="21"/>
          <w:szCs w:val="21"/>
        </w:rPr>
        <w:t>.</w:t>
      </w:r>
    </w:p>
    <w:p w14:paraId="5F350004" w14:textId="746A9F6B" w:rsidR="00FF1DEA" w:rsidRPr="0059669B" w:rsidRDefault="000B793C" w:rsidP="008153D0">
      <w:pPr>
        <w:pStyle w:val="Odsekzoznamu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Lehota na úhradu peňažného plnenia /s</w:t>
      </w:r>
      <w:r w:rsidR="003324FE" w:rsidRPr="00D10ABB">
        <w:rPr>
          <w:rFonts w:ascii="Arial Narrow" w:hAnsi="Arial Narrow" w:cs="Times New Roman"/>
          <w:sz w:val="21"/>
          <w:szCs w:val="21"/>
        </w:rPr>
        <w:t>platnosť faktúry</w:t>
      </w:r>
      <w:r w:rsidRPr="00D10ABB">
        <w:rPr>
          <w:rFonts w:ascii="Arial Narrow" w:hAnsi="Arial Narrow" w:cs="Times New Roman"/>
          <w:sz w:val="21"/>
          <w:szCs w:val="21"/>
        </w:rPr>
        <w:t>/</w:t>
      </w:r>
      <w:r w:rsidR="003324FE" w:rsidRPr="00D10ABB">
        <w:rPr>
          <w:rFonts w:ascii="Arial Narrow" w:hAnsi="Arial Narrow" w:cs="Times New Roman"/>
          <w:sz w:val="21"/>
          <w:szCs w:val="21"/>
        </w:rPr>
        <w:t xml:space="preserve"> je 30 dní od</w:t>
      </w:r>
      <w:r w:rsidR="00DD2077">
        <w:rPr>
          <w:rFonts w:ascii="Arial Narrow" w:hAnsi="Arial Narrow" w:cs="Times New Roman"/>
          <w:sz w:val="21"/>
          <w:szCs w:val="21"/>
        </w:rPr>
        <w:t>o dňa</w:t>
      </w:r>
      <w:r w:rsidR="003324FE" w:rsidRPr="00D10ABB">
        <w:rPr>
          <w:rFonts w:ascii="Arial Narrow" w:hAnsi="Arial Narrow" w:cs="Times New Roman"/>
          <w:sz w:val="21"/>
          <w:szCs w:val="21"/>
        </w:rPr>
        <w:t xml:space="preserve"> doručenia faktúry spolu s povinnými prílohami </w:t>
      </w:r>
      <w:r w:rsidR="00DD2077">
        <w:rPr>
          <w:rFonts w:ascii="Arial Narrow" w:hAnsi="Arial Narrow" w:cs="Times New Roman"/>
          <w:sz w:val="21"/>
          <w:szCs w:val="21"/>
        </w:rPr>
        <w:t>O</w:t>
      </w:r>
      <w:r w:rsidR="00DD2077" w:rsidRPr="00D10ABB">
        <w:rPr>
          <w:rFonts w:ascii="Arial Narrow" w:hAnsi="Arial Narrow" w:cs="Times New Roman"/>
          <w:sz w:val="21"/>
          <w:szCs w:val="21"/>
        </w:rPr>
        <w:t xml:space="preserve">bjednávateľovi </w:t>
      </w:r>
      <w:r w:rsidR="003324FE" w:rsidRPr="00D10ABB">
        <w:rPr>
          <w:rFonts w:ascii="Arial Narrow" w:hAnsi="Arial Narrow" w:cs="Times New Roman"/>
          <w:sz w:val="21"/>
          <w:szCs w:val="21"/>
        </w:rPr>
        <w:t>(preberací protokol</w:t>
      </w:r>
      <w:r w:rsidR="00482F52" w:rsidRPr="00D10ABB">
        <w:rPr>
          <w:rFonts w:ascii="Arial Narrow" w:hAnsi="Arial Narrow" w:cs="Times New Roman"/>
          <w:sz w:val="21"/>
          <w:szCs w:val="21"/>
        </w:rPr>
        <w:t>, event. výkaz pracovných činností</w:t>
      </w:r>
      <w:r w:rsidR="003324FE" w:rsidRPr="00D10ABB">
        <w:rPr>
          <w:rFonts w:ascii="Arial Narrow" w:hAnsi="Arial Narrow" w:cs="Times New Roman"/>
          <w:sz w:val="21"/>
          <w:szCs w:val="21"/>
        </w:rPr>
        <w:t xml:space="preserve">). V prípade, ak </w:t>
      </w:r>
      <w:r w:rsidR="00DD2077">
        <w:rPr>
          <w:rFonts w:ascii="Arial Narrow" w:hAnsi="Arial Narrow" w:cs="Times New Roman"/>
          <w:sz w:val="21"/>
          <w:szCs w:val="21"/>
        </w:rPr>
        <w:t>Z</w:t>
      </w:r>
      <w:r w:rsidR="00DD2077" w:rsidRPr="00D10ABB">
        <w:rPr>
          <w:rFonts w:ascii="Arial Narrow" w:hAnsi="Arial Narrow" w:cs="Times New Roman"/>
          <w:sz w:val="21"/>
          <w:szCs w:val="21"/>
        </w:rPr>
        <w:t xml:space="preserve">hotoviteľ </w:t>
      </w:r>
      <w:r w:rsidR="003324FE" w:rsidRPr="00D10ABB">
        <w:rPr>
          <w:rFonts w:ascii="Arial Narrow" w:hAnsi="Arial Narrow" w:cs="Times New Roman"/>
          <w:sz w:val="21"/>
          <w:szCs w:val="21"/>
        </w:rPr>
        <w:t xml:space="preserve">doručí </w:t>
      </w:r>
      <w:r w:rsidR="001E6ACC">
        <w:rPr>
          <w:rFonts w:ascii="Arial Narrow" w:hAnsi="Arial Narrow" w:cs="Times New Roman"/>
          <w:sz w:val="21"/>
          <w:szCs w:val="21"/>
        </w:rPr>
        <w:t>O</w:t>
      </w:r>
      <w:r w:rsidR="001E6ACC" w:rsidRPr="00D10ABB">
        <w:rPr>
          <w:rFonts w:ascii="Arial Narrow" w:hAnsi="Arial Narrow" w:cs="Times New Roman"/>
          <w:sz w:val="21"/>
          <w:szCs w:val="21"/>
        </w:rPr>
        <w:t xml:space="preserve">bjednávateľovi </w:t>
      </w:r>
      <w:r w:rsidR="003324FE" w:rsidRPr="00D10ABB">
        <w:rPr>
          <w:rFonts w:ascii="Arial Narrow" w:hAnsi="Arial Narrow" w:cs="Times New Roman"/>
          <w:sz w:val="21"/>
          <w:szCs w:val="21"/>
        </w:rPr>
        <w:t xml:space="preserve">faktúru skôr, než mal </w:t>
      </w:r>
      <w:r w:rsidR="001E6ACC">
        <w:rPr>
          <w:rFonts w:ascii="Arial Narrow" w:hAnsi="Arial Narrow" w:cs="Times New Roman"/>
          <w:sz w:val="21"/>
          <w:szCs w:val="21"/>
        </w:rPr>
        <w:t>O</w:t>
      </w:r>
      <w:r w:rsidR="001E6ACC" w:rsidRPr="00D10ABB">
        <w:rPr>
          <w:rFonts w:ascii="Arial Narrow" w:hAnsi="Arial Narrow" w:cs="Times New Roman"/>
          <w:sz w:val="21"/>
          <w:szCs w:val="21"/>
        </w:rPr>
        <w:t xml:space="preserve">bjednávateľ </w:t>
      </w:r>
      <w:r w:rsidR="003324FE" w:rsidRPr="00D10ABB">
        <w:rPr>
          <w:rFonts w:ascii="Arial Narrow" w:hAnsi="Arial Narrow" w:cs="Times New Roman"/>
          <w:sz w:val="21"/>
          <w:szCs w:val="21"/>
        </w:rPr>
        <w:t xml:space="preserve">možnosť využiť svoje právo vykonať kontrolu zjavných vád, chýb a nedostatkov odovzdávaného diela ako celku alebo skôr, než došlo k spísaniu odovzdávacieho a preberacieho protokolu, plynie 30 dňová lehota splatnosti takto doručenej faktúry </w:t>
      </w:r>
      <w:r w:rsidR="0021489F">
        <w:rPr>
          <w:rFonts w:ascii="Arial Narrow" w:hAnsi="Arial Narrow" w:cs="Times New Roman"/>
          <w:sz w:val="21"/>
          <w:szCs w:val="21"/>
        </w:rPr>
        <w:t xml:space="preserve">až </w:t>
      </w:r>
      <w:r w:rsidR="003324FE" w:rsidRPr="00D10ABB">
        <w:rPr>
          <w:rFonts w:ascii="Arial Narrow" w:hAnsi="Arial Narrow" w:cs="Times New Roman"/>
          <w:sz w:val="21"/>
          <w:szCs w:val="21"/>
        </w:rPr>
        <w:t xml:space="preserve">odo dňa skončenia kontroly, ktorou </w:t>
      </w:r>
      <w:r w:rsidR="001E6ACC">
        <w:rPr>
          <w:rFonts w:ascii="Arial Narrow" w:hAnsi="Arial Narrow" w:cs="Times New Roman"/>
          <w:sz w:val="21"/>
          <w:szCs w:val="21"/>
        </w:rPr>
        <w:t>O</w:t>
      </w:r>
      <w:r w:rsidR="003324FE" w:rsidRPr="00D10ABB">
        <w:rPr>
          <w:rFonts w:ascii="Arial Narrow" w:hAnsi="Arial Narrow" w:cs="Times New Roman"/>
          <w:sz w:val="21"/>
          <w:szCs w:val="21"/>
        </w:rPr>
        <w:t>bjednávateľ zistí riadne vykonanie odovzdávaného diela.</w:t>
      </w:r>
    </w:p>
    <w:p w14:paraId="0F4E87C1" w14:textId="6F9CAC34" w:rsidR="000B793C" w:rsidRPr="00D10ABB" w:rsidRDefault="00CD7727" w:rsidP="0059669B">
      <w:pPr>
        <w:pStyle w:val="Odsekzoznamu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V prípade, že faktúra</w:t>
      </w:r>
      <w:r w:rsidR="003324FE" w:rsidRPr="00D10ABB">
        <w:rPr>
          <w:rFonts w:ascii="Arial Narrow" w:hAnsi="Arial Narrow" w:cs="Times New Roman"/>
          <w:sz w:val="21"/>
          <w:szCs w:val="21"/>
        </w:rPr>
        <w:t xml:space="preserve"> nebude obsahovať všetky údaje uvedené v ustanovení § 74 zákona </w:t>
      </w:r>
      <w:r w:rsidR="0051337B" w:rsidRPr="00D10ABB">
        <w:rPr>
          <w:rFonts w:ascii="Arial Narrow" w:hAnsi="Arial Narrow" w:cs="Times New Roman"/>
          <w:sz w:val="21"/>
          <w:szCs w:val="21"/>
        </w:rPr>
        <w:t>o DPH</w:t>
      </w:r>
      <w:r w:rsidRPr="00D10ABB">
        <w:rPr>
          <w:rFonts w:ascii="Arial Narrow" w:hAnsi="Arial Narrow" w:cs="Times New Roman"/>
          <w:sz w:val="21"/>
          <w:szCs w:val="21"/>
        </w:rPr>
        <w:t xml:space="preserve"> alebo v </w:t>
      </w:r>
      <w:r w:rsidR="003324FE" w:rsidRPr="00D10ABB">
        <w:rPr>
          <w:rFonts w:ascii="Arial Narrow" w:hAnsi="Arial Narrow" w:cs="Times New Roman"/>
          <w:sz w:val="21"/>
          <w:szCs w:val="21"/>
        </w:rPr>
        <w:t>bode 2 tohto článku</w:t>
      </w:r>
      <w:r w:rsidR="00795744">
        <w:rPr>
          <w:rFonts w:ascii="Arial Narrow" w:hAnsi="Arial Narrow" w:cs="Times New Roman"/>
          <w:sz w:val="21"/>
          <w:szCs w:val="21"/>
        </w:rPr>
        <w:t xml:space="preserve"> Zmluvy</w:t>
      </w:r>
      <w:r w:rsidR="003324FE" w:rsidRPr="00D10ABB">
        <w:rPr>
          <w:rFonts w:ascii="Arial Narrow" w:hAnsi="Arial Narrow" w:cs="Times New Roman"/>
          <w:sz w:val="21"/>
          <w:szCs w:val="21"/>
        </w:rPr>
        <w:t xml:space="preserve">, </w:t>
      </w:r>
      <w:r w:rsidR="00795744">
        <w:rPr>
          <w:rFonts w:ascii="Arial Narrow" w:hAnsi="Arial Narrow" w:cs="Times New Roman"/>
          <w:sz w:val="21"/>
          <w:szCs w:val="21"/>
        </w:rPr>
        <w:t>O</w:t>
      </w:r>
      <w:r w:rsidR="00795744" w:rsidRPr="00D10ABB">
        <w:rPr>
          <w:rFonts w:ascii="Arial Narrow" w:hAnsi="Arial Narrow" w:cs="Times New Roman"/>
          <w:sz w:val="21"/>
          <w:szCs w:val="21"/>
        </w:rPr>
        <w:t xml:space="preserve">bjednávateľ </w:t>
      </w:r>
      <w:r w:rsidR="003324FE" w:rsidRPr="00D10ABB">
        <w:rPr>
          <w:rFonts w:ascii="Arial Narrow" w:hAnsi="Arial Narrow" w:cs="Times New Roman"/>
          <w:sz w:val="21"/>
          <w:szCs w:val="21"/>
        </w:rPr>
        <w:t xml:space="preserve">je oprávnený faktúru vrátiť a požadovať </w:t>
      </w:r>
      <w:r w:rsidR="000B793C" w:rsidRPr="00D10ABB">
        <w:rPr>
          <w:rFonts w:ascii="Arial Narrow" w:hAnsi="Arial Narrow" w:cs="Times New Roman"/>
          <w:sz w:val="21"/>
          <w:szCs w:val="21"/>
        </w:rPr>
        <w:t xml:space="preserve">doplnenie alebo </w:t>
      </w:r>
      <w:r w:rsidR="003324FE" w:rsidRPr="00D10ABB">
        <w:rPr>
          <w:rFonts w:ascii="Arial Narrow" w:hAnsi="Arial Narrow" w:cs="Times New Roman"/>
          <w:sz w:val="21"/>
          <w:szCs w:val="21"/>
        </w:rPr>
        <w:t>odstránenie nedostatkov. Zhotoviteľ je povinný vystaviť novú faktúru s  údajmi uvedenými v ustanovení § 74</w:t>
      </w:r>
      <w:r w:rsidRPr="00D10ABB">
        <w:rPr>
          <w:rFonts w:ascii="Arial Narrow" w:hAnsi="Arial Narrow" w:cs="Times New Roman"/>
          <w:sz w:val="21"/>
          <w:szCs w:val="21"/>
        </w:rPr>
        <w:t xml:space="preserve"> zákona </w:t>
      </w:r>
      <w:r w:rsidR="0051337B" w:rsidRPr="00D10ABB">
        <w:rPr>
          <w:rFonts w:ascii="Arial Narrow" w:hAnsi="Arial Narrow" w:cs="Times New Roman"/>
          <w:sz w:val="21"/>
          <w:szCs w:val="21"/>
        </w:rPr>
        <w:t>o DPH</w:t>
      </w:r>
      <w:r w:rsidR="003324FE" w:rsidRPr="00D10ABB">
        <w:rPr>
          <w:rFonts w:ascii="Arial Narrow" w:hAnsi="Arial Narrow" w:cs="Times New Roman"/>
          <w:sz w:val="21"/>
          <w:szCs w:val="21"/>
        </w:rPr>
        <w:t xml:space="preserve"> a v bode 2. tohto článku</w:t>
      </w:r>
      <w:r w:rsidR="00795744">
        <w:rPr>
          <w:rFonts w:ascii="Arial Narrow" w:hAnsi="Arial Narrow" w:cs="Times New Roman"/>
          <w:sz w:val="21"/>
          <w:szCs w:val="21"/>
        </w:rPr>
        <w:t xml:space="preserve"> Zmluvy</w:t>
      </w:r>
      <w:r w:rsidR="003324FE" w:rsidRPr="00D10ABB">
        <w:rPr>
          <w:rFonts w:ascii="Arial Narrow" w:hAnsi="Arial Narrow" w:cs="Times New Roman"/>
          <w:sz w:val="21"/>
          <w:szCs w:val="21"/>
        </w:rPr>
        <w:t xml:space="preserve">. Dňom doručenia novej opravenej faktúry </w:t>
      </w:r>
      <w:r w:rsidR="00795744">
        <w:rPr>
          <w:rFonts w:ascii="Arial Narrow" w:hAnsi="Arial Narrow" w:cs="Times New Roman"/>
          <w:sz w:val="21"/>
          <w:szCs w:val="21"/>
        </w:rPr>
        <w:t>O</w:t>
      </w:r>
      <w:r w:rsidR="00795744" w:rsidRPr="00D10ABB">
        <w:rPr>
          <w:rFonts w:ascii="Arial Narrow" w:hAnsi="Arial Narrow" w:cs="Times New Roman"/>
          <w:sz w:val="21"/>
          <w:szCs w:val="21"/>
        </w:rPr>
        <w:t xml:space="preserve">bjednávateľovi </w:t>
      </w:r>
      <w:r w:rsidR="003324FE" w:rsidRPr="00D10ABB">
        <w:rPr>
          <w:rFonts w:ascii="Arial Narrow" w:hAnsi="Arial Narrow" w:cs="Times New Roman"/>
          <w:sz w:val="21"/>
          <w:szCs w:val="21"/>
        </w:rPr>
        <w:t xml:space="preserve">začne plynúť nová 30 </w:t>
      </w:r>
      <w:r w:rsidRPr="00D10ABB">
        <w:rPr>
          <w:rFonts w:ascii="Arial Narrow" w:hAnsi="Arial Narrow" w:cs="Times New Roman"/>
          <w:sz w:val="21"/>
          <w:szCs w:val="21"/>
        </w:rPr>
        <w:t>(tridsať)</w:t>
      </w:r>
      <w:r w:rsidR="003324FE" w:rsidRPr="00D10ABB">
        <w:rPr>
          <w:rFonts w:ascii="Arial Narrow" w:hAnsi="Arial Narrow" w:cs="Times New Roman"/>
          <w:sz w:val="21"/>
          <w:szCs w:val="21"/>
        </w:rPr>
        <w:t xml:space="preserve"> dňová lehota splatnosti. </w:t>
      </w:r>
    </w:p>
    <w:p w14:paraId="290E7244" w14:textId="77777777" w:rsidR="00734471" w:rsidRPr="0059669B" w:rsidRDefault="00734471" w:rsidP="008153D0">
      <w:pPr>
        <w:spacing w:after="0" w:line="240" w:lineRule="auto"/>
        <w:jc w:val="both"/>
        <w:rPr>
          <w:rFonts w:ascii="Arial Narrow" w:hAnsi="Arial Narrow" w:cs="Times New Roman"/>
          <w:sz w:val="21"/>
          <w:szCs w:val="21"/>
        </w:rPr>
      </w:pPr>
    </w:p>
    <w:p w14:paraId="56E97431" w14:textId="11A58B4E" w:rsidR="00EC73D1" w:rsidRPr="00D10ABB" w:rsidRDefault="00612B8E" w:rsidP="0059669B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b/>
          <w:bCs/>
          <w:sz w:val="21"/>
          <w:szCs w:val="21"/>
        </w:rPr>
      </w:pPr>
      <w:r>
        <w:rPr>
          <w:rFonts w:ascii="Arial Narrow" w:hAnsi="Arial Narrow" w:cs="Times New Roman"/>
          <w:b/>
          <w:bCs/>
          <w:sz w:val="21"/>
          <w:szCs w:val="21"/>
        </w:rPr>
        <w:t xml:space="preserve">ČLÁNOK </w:t>
      </w:r>
      <w:r w:rsidR="00EC73D1" w:rsidRPr="00D10ABB">
        <w:rPr>
          <w:rFonts w:ascii="Arial Narrow" w:hAnsi="Arial Narrow" w:cs="Times New Roman"/>
          <w:b/>
          <w:bCs/>
          <w:sz w:val="21"/>
          <w:szCs w:val="21"/>
        </w:rPr>
        <w:t>VII.</w:t>
      </w:r>
    </w:p>
    <w:p w14:paraId="1435ABD0" w14:textId="0B4D97BB" w:rsidR="00EC73D1" w:rsidRPr="00D10ABB" w:rsidRDefault="00EC73D1" w:rsidP="0059669B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b/>
          <w:bCs/>
          <w:sz w:val="21"/>
          <w:szCs w:val="21"/>
        </w:rPr>
      </w:pPr>
      <w:r w:rsidRPr="00D10ABB">
        <w:rPr>
          <w:rFonts w:ascii="Arial Narrow" w:hAnsi="Arial Narrow" w:cs="Times New Roman"/>
          <w:b/>
          <w:bCs/>
          <w:sz w:val="21"/>
          <w:szCs w:val="21"/>
        </w:rPr>
        <w:t>ZODPOVEDNOSŤ ZA VADY A </w:t>
      </w:r>
      <w:r w:rsidR="00C04B15">
        <w:rPr>
          <w:rFonts w:ascii="Arial Narrow" w:hAnsi="Arial Narrow" w:cs="Times New Roman"/>
          <w:b/>
          <w:bCs/>
          <w:sz w:val="21"/>
          <w:szCs w:val="21"/>
        </w:rPr>
        <w:t>UKONČENIE</w:t>
      </w:r>
      <w:r w:rsidRPr="00D10ABB">
        <w:rPr>
          <w:rFonts w:ascii="Arial Narrow" w:hAnsi="Arial Narrow" w:cs="Times New Roman"/>
          <w:b/>
          <w:bCs/>
          <w:sz w:val="21"/>
          <w:szCs w:val="21"/>
        </w:rPr>
        <w:t xml:space="preserve"> ZMLUVY</w:t>
      </w:r>
    </w:p>
    <w:p w14:paraId="12F88F16" w14:textId="5428F017" w:rsidR="00EC73D1" w:rsidRPr="008B27BE" w:rsidRDefault="00EC73D1" w:rsidP="008153D0">
      <w:pPr>
        <w:pStyle w:val="Odsekzoznamu"/>
        <w:numPr>
          <w:ilvl w:val="0"/>
          <w:numId w:val="19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Zhotoviteľ zodpovedá za vady, ktoré vznikli jeho činnosťou pri vykonávaní záväzkov tejto </w:t>
      </w:r>
      <w:r w:rsidR="003F49AC">
        <w:rPr>
          <w:rFonts w:ascii="Arial Narrow" w:hAnsi="Arial Narrow" w:cs="Times New Roman"/>
          <w:sz w:val="21"/>
          <w:szCs w:val="21"/>
        </w:rPr>
        <w:t>Z</w:t>
      </w:r>
      <w:r w:rsidR="003F49AC" w:rsidRPr="00D10ABB">
        <w:rPr>
          <w:rFonts w:ascii="Arial Narrow" w:hAnsi="Arial Narrow" w:cs="Times New Roman"/>
          <w:sz w:val="21"/>
          <w:szCs w:val="21"/>
        </w:rPr>
        <w:t>mluvy</w:t>
      </w:r>
      <w:r w:rsidRPr="00D10ABB">
        <w:rPr>
          <w:rFonts w:ascii="Arial Narrow" w:hAnsi="Arial Narrow" w:cs="Times New Roman"/>
          <w:sz w:val="21"/>
          <w:szCs w:val="21"/>
        </w:rPr>
        <w:t>.</w:t>
      </w:r>
    </w:p>
    <w:p w14:paraId="6C95AEFD" w14:textId="67C8A789" w:rsidR="00F7617A" w:rsidRPr="008B27BE" w:rsidRDefault="00EC73D1" w:rsidP="008153D0">
      <w:pPr>
        <w:pStyle w:val="Odsekzoznamu"/>
        <w:numPr>
          <w:ilvl w:val="0"/>
          <w:numId w:val="19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Zhotoviteľ zodpovedá za to, že dielo podľa čl. III. tejto </w:t>
      </w:r>
      <w:r w:rsidR="003F49AC">
        <w:rPr>
          <w:rFonts w:ascii="Arial Narrow" w:hAnsi="Arial Narrow" w:cs="Times New Roman"/>
          <w:sz w:val="21"/>
          <w:szCs w:val="21"/>
        </w:rPr>
        <w:t>Z</w:t>
      </w:r>
      <w:r w:rsidR="003F49AC" w:rsidRPr="00D10ABB">
        <w:rPr>
          <w:rFonts w:ascii="Arial Narrow" w:hAnsi="Arial Narrow" w:cs="Times New Roman"/>
          <w:sz w:val="21"/>
          <w:szCs w:val="21"/>
        </w:rPr>
        <w:t xml:space="preserve">mluvy </w:t>
      </w:r>
      <w:r w:rsidRPr="00D10ABB">
        <w:rPr>
          <w:rFonts w:ascii="Arial Narrow" w:hAnsi="Arial Narrow" w:cs="Times New Roman"/>
          <w:sz w:val="21"/>
          <w:szCs w:val="21"/>
        </w:rPr>
        <w:t xml:space="preserve">bude vykonané v rozsahu a kvalite vymedzenej v tejto </w:t>
      </w:r>
      <w:r w:rsidR="003F49AC">
        <w:rPr>
          <w:rFonts w:ascii="Arial Narrow" w:hAnsi="Arial Narrow" w:cs="Times New Roman"/>
          <w:sz w:val="21"/>
          <w:szCs w:val="21"/>
        </w:rPr>
        <w:t>Z</w:t>
      </w:r>
      <w:r w:rsidR="003F49AC" w:rsidRPr="00D10ABB">
        <w:rPr>
          <w:rFonts w:ascii="Arial Narrow" w:hAnsi="Arial Narrow" w:cs="Times New Roman"/>
          <w:sz w:val="21"/>
          <w:szCs w:val="21"/>
        </w:rPr>
        <w:t xml:space="preserve">mluve </w:t>
      </w:r>
      <w:r w:rsidRPr="00D10ABB">
        <w:rPr>
          <w:rFonts w:ascii="Arial Narrow" w:hAnsi="Arial Narrow" w:cs="Times New Roman"/>
          <w:sz w:val="21"/>
          <w:szCs w:val="21"/>
        </w:rPr>
        <w:t>a v jej prílohe/ách,</w:t>
      </w:r>
      <w:r w:rsidR="003F5EFC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51337B" w:rsidRPr="00D10ABB">
        <w:rPr>
          <w:rFonts w:ascii="Arial Narrow" w:hAnsi="Arial Narrow" w:cs="Times New Roman"/>
          <w:sz w:val="21"/>
          <w:szCs w:val="21"/>
        </w:rPr>
        <w:t>v súlade s STN, so všeobecne záväznými právnymi predpismi, s technickými predpismi, ako aj v súlade s požiadavkami</w:t>
      </w:r>
      <w:r w:rsidR="120D6929" w:rsidRPr="00D10ABB">
        <w:rPr>
          <w:rFonts w:ascii="Arial Narrow" w:hAnsi="Arial Narrow" w:cs="Times New Roman"/>
          <w:sz w:val="21"/>
          <w:szCs w:val="21"/>
        </w:rPr>
        <w:t xml:space="preserve"> Objednávateľa</w:t>
      </w:r>
      <w:r w:rsidR="00F7617A" w:rsidRPr="00D10ABB">
        <w:rPr>
          <w:rFonts w:ascii="Arial Narrow" w:hAnsi="Arial Narrow" w:cs="Times New Roman"/>
          <w:sz w:val="21"/>
          <w:szCs w:val="21"/>
        </w:rPr>
        <w:t>.</w:t>
      </w:r>
    </w:p>
    <w:p w14:paraId="3EF9C451" w14:textId="76E6848B" w:rsidR="00EC73D1" w:rsidRPr="008B27BE" w:rsidRDefault="00EC73D1" w:rsidP="008153D0">
      <w:pPr>
        <w:pStyle w:val="Odsekzoznamu"/>
        <w:numPr>
          <w:ilvl w:val="0"/>
          <w:numId w:val="19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Zhotoviteľ zodpovedá za vady diela </w:t>
      </w:r>
      <w:r w:rsidR="009260D6">
        <w:rPr>
          <w:rFonts w:ascii="Arial Narrow" w:hAnsi="Arial Narrow" w:cs="Times New Roman"/>
          <w:sz w:val="21"/>
          <w:szCs w:val="21"/>
        </w:rPr>
        <w:t xml:space="preserve">alebo </w:t>
      </w:r>
      <w:r w:rsidRPr="00D10ABB">
        <w:rPr>
          <w:rFonts w:ascii="Arial Narrow" w:hAnsi="Arial Narrow" w:cs="Times New Roman"/>
          <w:sz w:val="21"/>
          <w:szCs w:val="21"/>
        </w:rPr>
        <w:t xml:space="preserve">jeho časti, ktoré má dielo v čase jeho odovzdania </w:t>
      </w:r>
      <w:r w:rsidR="00964A35">
        <w:rPr>
          <w:rFonts w:ascii="Arial Narrow" w:hAnsi="Arial Narrow" w:cs="Times New Roman"/>
          <w:sz w:val="21"/>
          <w:szCs w:val="21"/>
        </w:rPr>
        <w:t>O</w:t>
      </w:r>
      <w:r w:rsidR="00964A35" w:rsidRPr="00D10ABB">
        <w:rPr>
          <w:rFonts w:ascii="Arial Narrow" w:hAnsi="Arial Narrow" w:cs="Times New Roman"/>
          <w:sz w:val="21"/>
          <w:szCs w:val="21"/>
        </w:rPr>
        <w:t>bjednávateľovi</w:t>
      </w:r>
      <w:r w:rsidRPr="00D10ABB">
        <w:rPr>
          <w:rFonts w:ascii="Arial Narrow" w:hAnsi="Arial Narrow" w:cs="Times New Roman"/>
          <w:sz w:val="21"/>
          <w:szCs w:val="21"/>
        </w:rPr>
        <w:t xml:space="preserve">, aj </w:t>
      </w:r>
      <w:r w:rsidR="00964A35">
        <w:rPr>
          <w:rFonts w:ascii="Arial Narrow" w:hAnsi="Arial Narrow" w:cs="Times New Roman"/>
          <w:sz w:val="21"/>
          <w:szCs w:val="21"/>
        </w:rPr>
        <w:t>v prípade, ak</w:t>
      </w:r>
      <w:r w:rsidR="00964A35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>vyjdú najavo až po odovzdaní a prevzatí diela. Dielo má vady, ak dielo</w:t>
      </w:r>
      <w:r w:rsidR="0068577D">
        <w:rPr>
          <w:rFonts w:ascii="Arial Narrow" w:hAnsi="Arial Narrow" w:cs="Times New Roman"/>
          <w:sz w:val="21"/>
          <w:szCs w:val="21"/>
        </w:rPr>
        <w:t xml:space="preserve">, </w:t>
      </w:r>
      <w:r w:rsidRPr="00D10ABB">
        <w:rPr>
          <w:rFonts w:ascii="Arial Narrow" w:hAnsi="Arial Narrow" w:cs="Times New Roman"/>
          <w:sz w:val="21"/>
          <w:szCs w:val="21"/>
        </w:rPr>
        <w:t>časť</w:t>
      </w:r>
      <w:r w:rsidR="0068577D">
        <w:rPr>
          <w:rFonts w:ascii="Arial Narrow" w:hAnsi="Arial Narrow" w:cs="Times New Roman"/>
          <w:sz w:val="21"/>
          <w:szCs w:val="21"/>
        </w:rPr>
        <w:t xml:space="preserve"> diela</w:t>
      </w:r>
      <w:r w:rsidRPr="00D10ABB">
        <w:rPr>
          <w:rFonts w:ascii="Arial Narrow" w:hAnsi="Arial Narrow" w:cs="Times New Roman"/>
          <w:sz w:val="21"/>
          <w:szCs w:val="21"/>
        </w:rPr>
        <w:t xml:space="preserve"> alebo ktorákoľvek vec (vrátane jej súčasti alebo príslušenstva), právo alebo iná majetková hodnota, ktorá je súčasťou predmetu </w:t>
      </w:r>
      <w:r w:rsidR="00964A35">
        <w:rPr>
          <w:rFonts w:ascii="Arial Narrow" w:hAnsi="Arial Narrow" w:cs="Times New Roman"/>
          <w:sz w:val="21"/>
          <w:szCs w:val="21"/>
        </w:rPr>
        <w:t>Z</w:t>
      </w:r>
      <w:r w:rsidR="00964A35" w:rsidRPr="00D10ABB">
        <w:rPr>
          <w:rFonts w:ascii="Arial Narrow" w:hAnsi="Arial Narrow" w:cs="Times New Roman"/>
          <w:sz w:val="21"/>
          <w:szCs w:val="21"/>
        </w:rPr>
        <w:t>mluvy</w:t>
      </w:r>
      <w:r w:rsidRPr="00D10ABB">
        <w:rPr>
          <w:rFonts w:ascii="Arial Narrow" w:hAnsi="Arial Narrow" w:cs="Times New Roman"/>
          <w:sz w:val="21"/>
          <w:szCs w:val="21"/>
        </w:rPr>
        <w:t xml:space="preserve">, sa nehodia na účel určený v tejto </w:t>
      </w:r>
      <w:r w:rsidR="0068577D">
        <w:rPr>
          <w:rFonts w:ascii="Arial Narrow" w:hAnsi="Arial Narrow" w:cs="Times New Roman"/>
          <w:sz w:val="21"/>
          <w:szCs w:val="21"/>
        </w:rPr>
        <w:t>Z</w:t>
      </w:r>
      <w:r w:rsidR="0068577D" w:rsidRPr="00D10ABB">
        <w:rPr>
          <w:rFonts w:ascii="Arial Narrow" w:hAnsi="Arial Narrow" w:cs="Times New Roman"/>
          <w:sz w:val="21"/>
          <w:szCs w:val="21"/>
        </w:rPr>
        <w:t xml:space="preserve">mluve </w:t>
      </w:r>
      <w:r w:rsidRPr="00D10ABB">
        <w:rPr>
          <w:rFonts w:ascii="Arial Narrow" w:hAnsi="Arial Narrow" w:cs="Times New Roman"/>
          <w:sz w:val="21"/>
          <w:szCs w:val="21"/>
        </w:rPr>
        <w:t xml:space="preserve">alebo nezodpovedajú rozsahu a kvalite vymedzenej v tejto </w:t>
      </w:r>
      <w:r w:rsidR="000B0205">
        <w:rPr>
          <w:rFonts w:ascii="Arial Narrow" w:hAnsi="Arial Narrow" w:cs="Times New Roman"/>
          <w:sz w:val="21"/>
          <w:szCs w:val="21"/>
        </w:rPr>
        <w:t>Z</w:t>
      </w:r>
      <w:r w:rsidR="000B0205" w:rsidRPr="00D10ABB">
        <w:rPr>
          <w:rFonts w:ascii="Arial Narrow" w:hAnsi="Arial Narrow" w:cs="Times New Roman"/>
          <w:sz w:val="21"/>
          <w:szCs w:val="21"/>
        </w:rPr>
        <w:t>mluve</w:t>
      </w:r>
      <w:r w:rsidRPr="00D10ABB">
        <w:rPr>
          <w:rFonts w:ascii="Arial Narrow" w:hAnsi="Arial Narrow" w:cs="Times New Roman"/>
          <w:sz w:val="21"/>
          <w:szCs w:val="21"/>
        </w:rPr>
        <w:t xml:space="preserve">, </w:t>
      </w:r>
      <w:r w:rsidR="003F5EFC" w:rsidRPr="00D10ABB">
        <w:rPr>
          <w:rFonts w:ascii="Arial Narrow" w:hAnsi="Arial Narrow" w:cs="Times New Roman"/>
          <w:sz w:val="21"/>
          <w:szCs w:val="21"/>
        </w:rPr>
        <w:t xml:space="preserve">nie sú v súlade s </w:t>
      </w:r>
      <w:r w:rsidRPr="00D10ABB">
        <w:rPr>
          <w:rFonts w:ascii="Arial Narrow" w:hAnsi="Arial Narrow" w:cs="Times New Roman"/>
          <w:sz w:val="21"/>
          <w:szCs w:val="21"/>
        </w:rPr>
        <w:t xml:space="preserve">STN, </w:t>
      </w:r>
      <w:r w:rsidR="003F5EFC" w:rsidRPr="00D10ABB">
        <w:rPr>
          <w:rFonts w:ascii="Arial Narrow" w:hAnsi="Arial Narrow" w:cs="Times New Roman"/>
          <w:sz w:val="21"/>
          <w:szCs w:val="21"/>
        </w:rPr>
        <w:t xml:space="preserve">so </w:t>
      </w:r>
      <w:r w:rsidRPr="00D10ABB">
        <w:rPr>
          <w:rFonts w:ascii="Arial Narrow" w:hAnsi="Arial Narrow" w:cs="Times New Roman"/>
          <w:sz w:val="21"/>
          <w:szCs w:val="21"/>
        </w:rPr>
        <w:t>všeobecne záväzný</w:t>
      </w:r>
      <w:r w:rsidR="003F5EFC" w:rsidRPr="00D10ABB">
        <w:rPr>
          <w:rFonts w:ascii="Arial Narrow" w:hAnsi="Arial Narrow" w:cs="Times New Roman"/>
          <w:sz w:val="21"/>
          <w:szCs w:val="21"/>
        </w:rPr>
        <w:t>mi</w:t>
      </w:r>
      <w:r w:rsidRPr="00D10ABB">
        <w:rPr>
          <w:rFonts w:ascii="Arial Narrow" w:hAnsi="Arial Narrow" w:cs="Times New Roman"/>
          <w:sz w:val="21"/>
          <w:szCs w:val="21"/>
        </w:rPr>
        <w:t xml:space="preserve"> právny</w:t>
      </w:r>
      <w:r w:rsidR="003F5EFC" w:rsidRPr="00D10ABB">
        <w:rPr>
          <w:rFonts w:ascii="Arial Narrow" w:hAnsi="Arial Narrow" w:cs="Times New Roman"/>
          <w:sz w:val="21"/>
          <w:szCs w:val="21"/>
        </w:rPr>
        <w:t>mi</w:t>
      </w:r>
      <w:r w:rsidRPr="00D10ABB">
        <w:rPr>
          <w:rFonts w:ascii="Arial Narrow" w:hAnsi="Arial Narrow" w:cs="Times New Roman"/>
          <w:sz w:val="21"/>
          <w:szCs w:val="21"/>
        </w:rPr>
        <w:t xml:space="preserve"> predpis</w:t>
      </w:r>
      <w:r w:rsidR="003F5EFC" w:rsidRPr="00D10ABB">
        <w:rPr>
          <w:rFonts w:ascii="Arial Narrow" w:hAnsi="Arial Narrow" w:cs="Times New Roman"/>
          <w:sz w:val="21"/>
          <w:szCs w:val="21"/>
        </w:rPr>
        <w:t>mi</w:t>
      </w:r>
      <w:r w:rsidRPr="00D10ABB">
        <w:rPr>
          <w:rFonts w:ascii="Arial Narrow" w:hAnsi="Arial Narrow" w:cs="Times New Roman"/>
          <w:sz w:val="21"/>
          <w:szCs w:val="21"/>
        </w:rPr>
        <w:t>,</w:t>
      </w:r>
      <w:r w:rsidR="009B4C0B" w:rsidRPr="00D10ABB">
        <w:rPr>
          <w:rFonts w:ascii="Arial Narrow" w:hAnsi="Arial Narrow" w:cs="Times New Roman"/>
          <w:sz w:val="21"/>
          <w:szCs w:val="21"/>
        </w:rPr>
        <w:t xml:space="preserve"> s</w:t>
      </w:r>
      <w:r w:rsidRPr="00D10ABB">
        <w:rPr>
          <w:rFonts w:ascii="Arial Narrow" w:hAnsi="Arial Narrow" w:cs="Times New Roman"/>
          <w:sz w:val="21"/>
          <w:szCs w:val="21"/>
        </w:rPr>
        <w:t xml:space="preserve"> technický</w:t>
      </w:r>
      <w:r w:rsidR="009B4C0B" w:rsidRPr="00D10ABB">
        <w:rPr>
          <w:rFonts w:ascii="Arial Narrow" w:hAnsi="Arial Narrow" w:cs="Times New Roman"/>
          <w:sz w:val="21"/>
          <w:szCs w:val="21"/>
        </w:rPr>
        <w:t>mi</w:t>
      </w:r>
      <w:r w:rsidRPr="00D10ABB">
        <w:rPr>
          <w:rFonts w:ascii="Arial Narrow" w:hAnsi="Arial Narrow" w:cs="Times New Roman"/>
          <w:sz w:val="21"/>
          <w:szCs w:val="21"/>
        </w:rPr>
        <w:t xml:space="preserve"> predpis</w:t>
      </w:r>
      <w:r w:rsidR="009B4C0B" w:rsidRPr="00D10ABB">
        <w:rPr>
          <w:rFonts w:ascii="Arial Narrow" w:hAnsi="Arial Narrow" w:cs="Times New Roman"/>
          <w:sz w:val="21"/>
          <w:szCs w:val="21"/>
        </w:rPr>
        <w:t>mi</w:t>
      </w:r>
      <w:r w:rsidR="004E6F33" w:rsidRPr="00D10ABB">
        <w:rPr>
          <w:rFonts w:ascii="Arial Narrow" w:hAnsi="Arial Narrow" w:cs="Times New Roman"/>
          <w:sz w:val="21"/>
          <w:szCs w:val="21"/>
        </w:rPr>
        <w:t xml:space="preserve">. </w:t>
      </w:r>
      <w:r w:rsidRPr="00D10ABB">
        <w:rPr>
          <w:rFonts w:ascii="Arial Narrow" w:hAnsi="Arial Narrow" w:cs="Times New Roman"/>
          <w:sz w:val="21"/>
          <w:szCs w:val="21"/>
        </w:rPr>
        <w:t xml:space="preserve">Objednávateľ je oprávnený neprevziať dielo, ktoré nie je vykonané riadne alebo včas podľa podmienok určených v tejto </w:t>
      </w:r>
      <w:r w:rsidR="000B0205">
        <w:rPr>
          <w:rFonts w:ascii="Arial Narrow" w:hAnsi="Arial Narrow" w:cs="Times New Roman"/>
          <w:sz w:val="21"/>
          <w:szCs w:val="21"/>
        </w:rPr>
        <w:t>Z</w:t>
      </w:r>
      <w:r w:rsidR="000B0205" w:rsidRPr="00D10ABB">
        <w:rPr>
          <w:rFonts w:ascii="Arial Narrow" w:hAnsi="Arial Narrow" w:cs="Times New Roman"/>
          <w:sz w:val="21"/>
          <w:szCs w:val="21"/>
        </w:rPr>
        <w:t xml:space="preserve">mluve </w:t>
      </w:r>
      <w:r w:rsidRPr="00D10ABB">
        <w:rPr>
          <w:rFonts w:ascii="Arial Narrow" w:hAnsi="Arial Narrow" w:cs="Times New Roman"/>
          <w:sz w:val="21"/>
          <w:szCs w:val="21"/>
        </w:rPr>
        <w:t xml:space="preserve">a v jej prílohe/ách. V takom prípade </w:t>
      </w:r>
      <w:r w:rsidR="00D52E67">
        <w:rPr>
          <w:rFonts w:ascii="Arial Narrow" w:hAnsi="Arial Narrow" w:cs="Times New Roman"/>
          <w:sz w:val="21"/>
          <w:szCs w:val="21"/>
        </w:rPr>
        <w:t>nie je O</w:t>
      </w:r>
      <w:r w:rsidRPr="00D10ABB">
        <w:rPr>
          <w:rFonts w:ascii="Arial Narrow" w:hAnsi="Arial Narrow" w:cs="Times New Roman"/>
          <w:sz w:val="21"/>
          <w:szCs w:val="21"/>
        </w:rPr>
        <w:t>bjednávateľ v omeškaní.</w:t>
      </w:r>
    </w:p>
    <w:p w14:paraId="0EED2701" w14:textId="77777777" w:rsidR="00EC73D1" w:rsidRPr="00D10ABB" w:rsidRDefault="00EC73D1" w:rsidP="008153D0">
      <w:pPr>
        <w:pStyle w:val="Odsekzoznamu"/>
        <w:numPr>
          <w:ilvl w:val="0"/>
          <w:numId w:val="19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Zhotoviteľ nezodpovedá za vady, ktoré boli spôsobené:</w:t>
      </w:r>
    </w:p>
    <w:p w14:paraId="3AFE0118" w14:textId="11CA8B08" w:rsidR="00EC73D1" w:rsidRPr="00D10ABB" w:rsidRDefault="00EC73D1" w:rsidP="00746B73">
      <w:pPr>
        <w:pStyle w:val="Odsekzoznamu"/>
        <w:numPr>
          <w:ilvl w:val="0"/>
          <w:numId w:val="21"/>
        </w:numPr>
        <w:tabs>
          <w:tab w:val="left" w:pos="1134"/>
          <w:tab w:val="left" w:pos="1276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použitím podkladov prevzatých od </w:t>
      </w:r>
      <w:r w:rsidR="00347A45">
        <w:rPr>
          <w:rFonts w:ascii="Arial Narrow" w:hAnsi="Arial Narrow" w:cs="Times New Roman"/>
          <w:sz w:val="21"/>
          <w:szCs w:val="21"/>
        </w:rPr>
        <w:t>O</w:t>
      </w:r>
      <w:r w:rsidR="00347A45" w:rsidRPr="00D10ABB">
        <w:rPr>
          <w:rFonts w:ascii="Arial Narrow" w:hAnsi="Arial Narrow" w:cs="Times New Roman"/>
          <w:sz w:val="21"/>
          <w:szCs w:val="21"/>
        </w:rPr>
        <w:t xml:space="preserve">bjednávateľa </w:t>
      </w:r>
      <w:r w:rsidRPr="00D10ABB">
        <w:rPr>
          <w:rFonts w:ascii="Arial Narrow" w:hAnsi="Arial Narrow" w:cs="Times New Roman"/>
          <w:sz w:val="21"/>
          <w:szCs w:val="21"/>
        </w:rPr>
        <w:t xml:space="preserve">a </w:t>
      </w:r>
      <w:r w:rsidR="00347A45">
        <w:rPr>
          <w:rFonts w:ascii="Arial Narrow" w:hAnsi="Arial Narrow" w:cs="Times New Roman"/>
          <w:sz w:val="21"/>
          <w:szCs w:val="21"/>
        </w:rPr>
        <w:t>Z</w:t>
      </w:r>
      <w:r w:rsidR="00347A45" w:rsidRPr="00D10ABB">
        <w:rPr>
          <w:rFonts w:ascii="Arial Narrow" w:hAnsi="Arial Narrow" w:cs="Times New Roman"/>
          <w:sz w:val="21"/>
          <w:szCs w:val="21"/>
        </w:rPr>
        <w:t xml:space="preserve">hotoviteľ </w:t>
      </w:r>
      <w:r w:rsidRPr="00D10ABB">
        <w:rPr>
          <w:rFonts w:ascii="Arial Narrow" w:hAnsi="Arial Narrow" w:cs="Times New Roman"/>
          <w:sz w:val="21"/>
          <w:szCs w:val="21"/>
        </w:rPr>
        <w:t>ani pri vynaložení všetkej odbornej starostlivosti</w:t>
      </w:r>
      <w:r w:rsidR="00347A45">
        <w:rPr>
          <w:rFonts w:ascii="Arial Narrow" w:hAnsi="Arial Narrow" w:cs="Times New Roman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>úsilia nemohol zistiť ich nevhodnosť</w:t>
      </w:r>
      <w:r w:rsidR="00347A45">
        <w:rPr>
          <w:rFonts w:ascii="Arial Narrow" w:hAnsi="Arial Narrow" w:cs="Times New Roman"/>
          <w:sz w:val="21"/>
          <w:szCs w:val="21"/>
        </w:rPr>
        <w:t>;</w:t>
      </w:r>
      <w:r w:rsidR="00347A45" w:rsidRPr="00D10ABB">
        <w:rPr>
          <w:rFonts w:ascii="Arial Narrow" w:hAnsi="Arial Narrow" w:cs="Times New Roman"/>
          <w:sz w:val="21"/>
          <w:szCs w:val="21"/>
        </w:rPr>
        <w:t xml:space="preserve"> </w:t>
      </w:r>
    </w:p>
    <w:p w14:paraId="609EB2EC" w14:textId="3FB29E61" w:rsidR="00EC73D1" w:rsidRPr="00CA6D04" w:rsidRDefault="00EC73D1" w:rsidP="008153D0">
      <w:pPr>
        <w:numPr>
          <w:ilvl w:val="0"/>
          <w:numId w:val="21"/>
        </w:numPr>
        <w:tabs>
          <w:tab w:val="left" w:pos="1134"/>
          <w:tab w:val="left" w:pos="1276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1134" w:right="225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použitím podkladov prevzatých od </w:t>
      </w:r>
      <w:r w:rsidR="00347A45">
        <w:rPr>
          <w:rFonts w:ascii="Arial Narrow" w:hAnsi="Arial Narrow" w:cs="Times New Roman"/>
          <w:sz w:val="21"/>
          <w:szCs w:val="21"/>
        </w:rPr>
        <w:t>O</w:t>
      </w:r>
      <w:r w:rsidR="00347A45" w:rsidRPr="00D10ABB">
        <w:rPr>
          <w:rFonts w:ascii="Arial Narrow" w:hAnsi="Arial Narrow" w:cs="Times New Roman"/>
          <w:sz w:val="21"/>
          <w:szCs w:val="21"/>
        </w:rPr>
        <w:t xml:space="preserve">bjednávateľa </w:t>
      </w:r>
      <w:r w:rsidRPr="00D10ABB">
        <w:rPr>
          <w:rFonts w:ascii="Arial Narrow" w:hAnsi="Arial Narrow" w:cs="Times New Roman"/>
          <w:sz w:val="21"/>
          <w:szCs w:val="21"/>
        </w:rPr>
        <w:t xml:space="preserve">a ak na ich nevhodnosť upozornil </w:t>
      </w:r>
      <w:r w:rsidR="00347A45">
        <w:rPr>
          <w:rFonts w:ascii="Arial Narrow" w:hAnsi="Arial Narrow" w:cs="Times New Roman"/>
          <w:sz w:val="21"/>
          <w:szCs w:val="21"/>
        </w:rPr>
        <w:t>O</w:t>
      </w:r>
      <w:r w:rsidR="00347A45" w:rsidRPr="00D10ABB">
        <w:rPr>
          <w:rFonts w:ascii="Arial Narrow" w:hAnsi="Arial Narrow" w:cs="Times New Roman"/>
          <w:sz w:val="21"/>
          <w:szCs w:val="21"/>
        </w:rPr>
        <w:t xml:space="preserve">bjednávateľa </w:t>
      </w:r>
      <w:r w:rsidRPr="00D10ABB">
        <w:rPr>
          <w:rFonts w:ascii="Arial Narrow" w:hAnsi="Arial Narrow" w:cs="Times New Roman"/>
          <w:sz w:val="21"/>
          <w:szCs w:val="21"/>
        </w:rPr>
        <w:t>a ten na ich použití trval.</w:t>
      </w:r>
    </w:p>
    <w:p w14:paraId="2B774867" w14:textId="2776249E" w:rsidR="002E17C8" w:rsidRDefault="002E17C8">
      <w:pPr>
        <w:pStyle w:val="Odsekzoznamu"/>
        <w:numPr>
          <w:ilvl w:val="0"/>
          <w:numId w:val="19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 xml:space="preserve">Zmluvu je možné predčasne ukončiť </w:t>
      </w:r>
      <w:r w:rsidR="00917693">
        <w:rPr>
          <w:rFonts w:ascii="Arial Narrow" w:hAnsi="Arial Narrow" w:cs="Times New Roman"/>
          <w:sz w:val="21"/>
          <w:szCs w:val="21"/>
        </w:rPr>
        <w:t>nasledovne:</w:t>
      </w:r>
    </w:p>
    <w:p w14:paraId="7A677D56" w14:textId="02543D10" w:rsidR="00917693" w:rsidRDefault="00CC38BE" w:rsidP="00917693">
      <w:pPr>
        <w:pStyle w:val="Odsekzoznamu"/>
        <w:numPr>
          <w:ilvl w:val="0"/>
          <w:numId w:val="47"/>
        </w:numPr>
        <w:tabs>
          <w:tab w:val="left" w:pos="567"/>
        </w:tabs>
        <w:spacing w:after="0" w:line="240" w:lineRule="auto"/>
        <w:ind w:left="1134" w:hanging="567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>písomnou dohodou Zmluvných strán;</w:t>
      </w:r>
    </w:p>
    <w:p w14:paraId="0136EA75" w14:textId="3631BA27" w:rsidR="00CC38BE" w:rsidRPr="004B606B" w:rsidRDefault="00CC38BE" w:rsidP="00917693">
      <w:pPr>
        <w:pStyle w:val="Odsekzoznamu"/>
        <w:numPr>
          <w:ilvl w:val="0"/>
          <w:numId w:val="47"/>
        </w:numPr>
        <w:tabs>
          <w:tab w:val="left" w:pos="567"/>
        </w:tabs>
        <w:spacing w:after="0" w:line="240" w:lineRule="auto"/>
        <w:ind w:left="1134" w:hanging="567"/>
        <w:jc w:val="both"/>
        <w:rPr>
          <w:rFonts w:ascii="Arial Narrow" w:hAnsi="Arial Narrow" w:cs="Times New Roman"/>
          <w:sz w:val="21"/>
          <w:szCs w:val="21"/>
        </w:rPr>
      </w:pPr>
      <w:r w:rsidRPr="00A336DF">
        <w:rPr>
          <w:rFonts w:ascii="Arial Narrow" w:eastAsia="Calibri" w:hAnsi="Arial Narrow"/>
          <w:color w:val="000000"/>
          <w:sz w:val="20"/>
          <w:szCs w:val="20"/>
        </w:rPr>
        <w:t>písomnou výpoveďou</w:t>
      </w:r>
      <w:r>
        <w:rPr>
          <w:rFonts w:ascii="Arial Narrow" w:eastAsia="Calibri" w:hAnsi="Arial Narrow"/>
          <w:color w:val="000000"/>
          <w:sz w:val="20"/>
          <w:szCs w:val="20"/>
        </w:rPr>
        <w:t xml:space="preserve"> </w:t>
      </w:r>
      <w:r w:rsidRPr="00A336DF">
        <w:rPr>
          <w:rFonts w:ascii="Arial Narrow" w:eastAsia="Calibri" w:hAnsi="Arial Narrow"/>
          <w:color w:val="000000"/>
          <w:sz w:val="20"/>
          <w:szCs w:val="20"/>
        </w:rPr>
        <w:t>zo strany Objednávateľa aj bez uvedenia dôvodu, pričom výpovedná lehota je dva mesiace a začína plynúť prvým dňom nasledujúceho mesiaca  po mesiaci, v ktorom bola výpoveď doručená Zhotoviteľovi</w:t>
      </w:r>
      <w:r>
        <w:rPr>
          <w:rFonts w:ascii="Arial Narrow" w:eastAsia="Calibri" w:hAnsi="Arial Narrow"/>
          <w:color w:val="000000"/>
          <w:sz w:val="20"/>
          <w:szCs w:val="20"/>
        </w:rPr>
        <w:t>;</w:t>
      </w:r>
    </w:p>
    <w:p w14:paraId="2CBF34DF" w14:textId="56BA80B1" w:rsidR="00CC38BE" w:rsidRDefault="002133F4" w:rsidP="00B548F9">
      <w:pPr>
        <w:pStyle w:val="Odsekzoznamu"/>
        <w:numPr>
          <w:ilvl w:val="0"/>
          <w:numId w:val="47"/>
        </w:numPr>
        <w:tabs>
          <w:tab w:val="left" w:pos="567"/>
        </w:tabs>
        <w:spacing w:after="0" w:line="240" w:lineRule="auto"/>
        <w:ind w:left="1134" w:hanging="567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eastAsia="Calibri" w:hAnsi="Arial Narrow"/>
          <w:color w:val="000000"/>
          <w:sz w:val="20"/>
          <w:szCs w:val="20"/>
        </w:rPr>
        <w:t>odstúpením</w:t>
      </w:r>
      <w:r w:rsidR="00CC38BE">
        <w:rPr>
          <w:rFonts w:ascii="Arial Narrow" w:eastAsia="Calibri" w:hAnsi="Arial Narrow"/>
          <w:color w:val="000000"/>
          <w:sz w:val="20"/>
          <w:szCs w:val="20"/>
        </w:rPr>
        <w:t xml:space="preserve"> od Zmluv</w:t>
      </w:r>
      <w:r>
        <w:rPr>
          <w:rFonts w:ascii="Arial Narrow" w:eastAsia="Calibri" w:hAnsi="Arial Narrow"/>
          <w:color w:val="000000"/>
          <w:sz w:val="20"/>
          <w:szCs w:val="20"/>
        </w:rPr>
        <w:t>y niektorou zo Zmluvných strán v zmysle</w:t>
      </w:r>
      <w:r w:rsidR="00CC38BE">
        <w:rPr>
          <w:rFonts w:ascii="Arial Narrow" w:eastAsia="Calibri" w:hAnsi="Arial Narrow"/>
          <w:color w:val="000000"/>
          <w:sz w:val="20"/>
          <w:szCs w:val="20"/>
        </w:rPr>
        <w:t xml:space="preserve"> v zmysle Článku VII. bodu 6</w:t>
      </w:r>
      <w:r>
        <w:rPr>
          <w:rFonts w:ascii="Arial Narrow" w:eastAsia="Calibri" w:hAnsi="Arial Narrow"/>
          <w:color w:val="000000"/>
          <w:sz w:val="20"/>
          <w:szCs w:val="20"/>
        </w:rPr>
        <w:t>. Zmluvy.</w:t>
      </w:r>
    </w:p>
    <w:p w14:paraId="43430278" w14:textId="495260D4" w:rsidR="00EC73D1" w:rsidRPr="00D10ABB" w:rsidRDefault="00100794" w:rsidP="00B548F9">
      <w:pPr>
        <w:pStyle w:val="Odsekzoznamu"/>
        <w:numPr>
          <w:ilvl w:val="0"/>
          <w:numId w:val="19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P</w:t>
      </w:r>
      <w:r w:rsidR="00EC73D1" w:rsidRPr="00D10ABB">
        <w:rPr>
          <w:rFonts w:ascii="Arial Narrow" w:hAnsi="Arial Narrow" w:cs="Times New Roman"/>
          <w:sz w:val="21"/>
          <w:szCs w:val="21"/>
        </w:rPr>
        <w:t xml:space="preserve">rávo odstúpiť od tejto </w:t>
      </w:r>
      <w:r w:rsidR="00497D0C">
        <w:rPr>
          <w:rFonts w:ascii="Arial Narrow" w:hAnsi="Arial Narrow" w:cs="Times New Roman"/>
          <w:sz w:val="21"/>
          <w:szCs w:val="21"/>
        </w:rPr>
        <w:t>Z</w:t>
      </w:r>
      <w:r w:rsidR="00497D0C" w:rsidRPr="00D10ABB">
        <w:rPr>
          <w:rFonts w:ascii="Arial Narrow" w:hAnsi="Arial Narrow" w:cs="Times New Roman"/>
          <w:sz w:val="21"/>
          <w:szCs w:val="21"/>
        </w:rPr>
        <w:t xml:space="preserve">mluvy </w:t>
      </w:r>
      <w:r w:rsidRPr="00D10ABB">
        <w:rPr>
          <w:rFonts w:ascii="Arial Narrow" w:hAnsi="Arial Narrow" w:cs="Times New Roman"/>
          <w:sz w:val="21"/>
          <w:szCs w:val="21"/>
        </w:rPr>
        <w:t>vzniká</w:t>
      </w:r>
      <w:r w:rsidR="00EC73D1" w:rsidRPr="00D10ABB">
        <w:rPr>
          <w:rFonts w:ascii="Arial Narrow" w:hAnsi="Arial Narrow" w:cs="Times New Roman"/>
          <w:sz w:val="21"/>
          <w:szCs w:val="21"/>
        </w:rPr>
        <w:t xml:space="preserve"> z dôvodov uvedených v</w:t>
      </w:r>
      <w:r w:rsidR="00297F55" w:rsidRPr="00D10ABB">
        <w:rPr>
          <w:rFonts w:ascii="Arial Narrow" w:hAnsi="Arial Narrow" w:cs="Times New Roman"/>
          <w:sz w:val="21"/>
          <w:szCs w:val="21"/>
        </w:rPr>
        <w:t xml:space="preserve"> Obchodnom </w:t>
      </w:r>
      <w:r w:rsidR="00EC73D1" w:rsidRPr="00D10ABB">
        <w:rPr>
          <w:rFonts w:ascii="Arial Narrow" w:hAnsi="Arial Narrow" w:cs="Times New Roman"/>
          <w:sz w:val="21"/>
          <w:szCs w:val="21"/>
        </w:rPr>
        <w:t>zák</w:t>
      </w:r>
      <w:r w:rsidR="00F64410" w:rsidRPr="00D10ABB">
        <w:rPr>
          <w:rFonts w:ascii="Arial Narrow" w:hAnsi="Arial Narrow" w:cs="Times New Roman"/>
          <w:sz w:val="21"/>
          <w:szCs w:val="21"/>
        </w:rPr>
        <w:t>o</w:t>
      </w:r>
      <w:r w:rsidR="00297F55" w:rsidRPr="00D10ABB">
        <w:rPr>
          <w:rFonts w:ascii="Arial Narrow" w:hAnsi="Arial Narrow" w:cs="Times New Roman"/>
          <w:sz w:val="21"/>
          <w:szCs w:val="21"/>
        </w:rPr>
        <w:t>n</w:t>
      </w:r>
      <w:r w:rsidR="00EC73D1" w:rsidRPr="00D10ABB">
        <w:rPr>
          <w:rFonts w:ascii="Arial Narrow" w:hAnsi="Arial Narrow" w:cs="Times New Roman"/>
          <w:sz w:val="21"/>
          <w:szCs w:val="21"/>
        </w:rPr>
        <w:t>n</w:t>
      </w:r>
      <w:r w:rsidR="00297F55" w:rsidRPr="00D10ABB">
        <w:rPr>
          <w:rFonts w:ascii="Arial Narrow" w:hAnsi="Arial Narrow" w:cs="Times New Roman"/>
          <w:sz w:val="21"/>
          <w:szCs w:val="21"/>
        </w:rPr>
        <w:t>íku</w:t>
      </w:r>
      <w:r w:rsidR="00EC73D1" w:rsidRPr="00D10ABB">
        <w:rPr>
          <w:rFonts w:ascii="Arial Narrow" w:hAnsi="Arial Narrow" w:cs="Times New Roman"/>
          <w:sz w:val="21"/>
          <w:szCs w:val="21"/>
        </w:rPr>
        <w:t xml:space="preserve"> alebo v tejto </w:t>
      </w:r>
      <w:r w:rsidR="00952FE0">
        <w:rPr>
          <w:rFonts w:ascii="Arial Narrow" w:hAnsi="Arial Narrow" w:cs="Times New Roman"/>
          <w:sz w:val="21"/>
          <w:szCs w:val="21"/>
        </w:rPr>
        <w:t>Z</w:t>
      </w:r>
      <w:r w:rsidR="00952FE0" w:rsidRPr="00D10ABB">
        <w:rPr>
          <w:rFonts w:ascii="Arial Narrow" w:hAnsi="Arial Narrow" w:cs="Times New Roman"/>
          <w:sz w:val="21"/>
          <w:szCs w:val="21"/>
        </w:rPr>
        <w:t>mluve</w:t>
      </w:r>
      <w:r w:rsidR="00EC73D1" w:rsidRPr="00D10ABB">
        <w:rPr>
          <w:rFonts w:ascii="Arial Narrow" w:hAnsi="Arial Narrow" w:cs="Times New Roman"/>
          <w:sz w:val="21"/>
          <w:szCs w:val="21"/>
        </w:rPr>
        <w:t xml:space="preserve">. Zmluvnými dôvodmi na odstúpenie od </w:t>
      </w:r>
      <w:r w:rsidR="00952FE0">
        <w:rPr>
          <w:rFonts w:ascii="Arial Narrow" w:hAnsi="Arial Narrow" w:cs="Times New Roman"/>
          <w:sz w:val="21"/>
          <w:szCs w:val="21"/>
        </w:rPr>
        <w:t>Z</w:t>
      </w:r>
      <w:r w:rsidR="00952FE0" w:rsidRPr="00D10ABB">
        <w:rPr>
          <w:rFonts w:ascii="Arial Narrow" w:hAnsi="Arial Narrow" w:cs="Times New Roman"/>
          <w:sz w:val="21"/>
          <w:szCs w:val="21"/>
        </w:rPr>
        <w:t xml:space="preserve">mluvy </w:t>
      </w:r>
      <w:r w:rsidR="00EC73D1" w:rsidRPr="00D10ABB">
        <w:rPr>
          <w:rFonts w:ascii="Arial Narrow" w:hAnsi="Arial Narrow" w:cs="Times New Roman"/>
          <w:sz w:val="21"/>
          <w:szCs w:val="21"/>
        </w:rPr>
        <w:t>sú najmä:</w:t>
      </w:r>
    </w:p>
    <w:p w14:paraId="7CC27D4C" w14:textId="31E90018" w:rsidR="00EC73D1" w:rsidRPr="00D10ABB" w:rsidRDefault="00EC73D1" w:rsidP="00B548F9">
      <w:pPr>
        <w:pStyle w:val="Bezriadkovania"/>
        <w:numPr>
          <w:ilvl w:val="0"/>
          <w:numId w:val="20"/>
        </w:numPr>
        <w:tabs>
          <w:tab w:val="left" w:pos="1134"/>
        </w:tabs>
        <w:ind w:left="1134" w:hanging="567"/>
        <w:jc w:val="both"/>
        <w:rPr>
          <w:rFonts w:ascii="Arial Narrow" w:hAnsi="Arial Narrow"/>
          <w:sz w:val="21"/>
          <w:szCs w:val="21"/>
          <w:lang w:val="sk-SK"/>
        </w:rPr>
      </w:pPr>
      <w:r w:rsidRPr="00D10ABB">
        <w:rPr>
          <w:rFonts w:ascii="Arial Narrow" w:hAnsi="Arial Narrow"/>
          <w:sz w:val="21"/>
          <w:szCs w:val="21"/>
          <w:lang w:val="sk-SK"/>
        </w:rPr>
        <w:t xml:space="preserve">omeškanie </w:t>
      </w:r>
      <w:r w:rsidR="00E8157E">
        <w:rPr>
          <w:rFonts w:ascii="Arial Narrow" w:hAnsi="Arial Narrow"/>
          <w:sz w:val="21"/>
          <w:szCs w:val="21"/>
          <w:lang w:val="sk-SK"/>
        </w:rPr>
        <w:t>Z</w:t>
      </w:r>
      <w:r w:rsidR="00E8157E" w:rsidRPr="00D10ABB">
        <w:rPr>
          <w:rFonts w:ascii="Arial Narrow" w:hAnsi="Arial Narrow"/>
          <w:sz w:val="21"/>
          <w:szCs w:val="21"/>
          <w:lang w:val="sk-SK"/>
        </w:rPr>
        <w:t xml:space="preserve">hotoviteľa </w:t>
      </w:r>
      <w:r w:rsidRPr="00D10ABB">
        <w:rPr>
          <w:rFonts w:ascii="Arial Narrow" w:hAnsi="Arial Narrow"/>
          <w:sz w:val="21"/>
          <w:szCs w:val="21"/>
          <w:lang w:val="sk-SK"/>
        </w:rPr>
        <w:t xml:space="preserve">s plnením povinností je viac ako </w:t>
      </w:r>
      <w:r w:rsidR="00EF3E5B" w:rsidRPr="00D10ABB">
        <w:rPr>
          <w:rFonts w:ascii="Arial Narrow" w:hAnsi="Arial Narrow"/>
          <w:sz w:val="21"/>
          <w:szCs w:val="21"/>
          <w:lang w:val="sk-SK"/>
        </w:rPr>
        <w:t xml:space="preserve">15 </w:t>
      </w:r>
      <w:r w:rsidRPr="00D10ABB">
        <w:rPr>
          <w:rFonts w:ascii="Arial Narrow" w:hAnsi="Arial Narrow"/>
          <w:sz w:val="21"/>
          <w:szCs w:val="21"/>
          <w:lang w:val="sk-SK"/>
        </w:rPr>
        <w:t>(</w:t>
      </w:r>
      <w:r w:rsidR="00EF3E5B" w:rsidRPr="00D10ABB">
        <w:rPr>
          <w:rFonts w:ascii="Arial Narrow" w:hAnsi="Arial Narrow"/>
          <w:sz w:val="21"/>
          <w:szCs w:val="21"/>
          <w:lang w:val="sk-SK"/>
        </w:rPr>
        <w:t>pätnásť</w:t>
      </w:r>
      <w:r w:rsidRPr="00D10ABB">
        <w:rPr>
          <w:rFonts w:ascii="Arial Narrow" w:hAnsi="Arial Narrow"/>
          <w:sz w:val="21"/>
          <w:szCs w:val="21"/>
          <w:lang w:val="sk-SK"/>
        </w:rPr>
        <w:t>) kalendárnych dní</w:t>
      </w:r>
      <w:r w:rsidR="00E8157E">
        <w:rPr>
          <w:rFonts w:ascii="Arial Narrow" w:hAnsi="Arial Narrow"/>
          <w:sz w:val="21"/>
          <w:szCs w:val="21"/>
          <w:lang w:val="sk-SK"/>
        </w:rPr>
        <w:t>;</w:t>
      </w:r>
      <w:r w:rsidR="00E8157E" w:rsidRPr="00D10ABB">
        <w:rPr>
          <w:rFonts w:ascii="Arial Narrow" w:hAnsi="Arial Narrow"/>
          <w:sz w:val="21"/>
          <w:szCs w:val="21"/>
          <w:lang w:val="sk-SK"/>
        </w:rPr>
        <w:t xml:space="preserve"> </w:t>
      </w:r>
      <w:r w:rsidRPr="00D10ABB">
        <w:rPr>
          <w:rFonts w:ascii="Arial Narrow" w:hAnsi="Arial Narrow"/>
          <w:sz w:val="21"/>
          <w:szCs w:val="21"/>
          <w:lang w:val="sk-SK"/>
        </w:rPr>
        <w:t>alebo</w:t>
      </w:r>
    </w:p>
    <w:p w14:paraId="4C4DC64B" w14:textId="746DA287" w:rsidR="00EC73D1" w:rsidRPr="00D10ABB" w:rsidRDefault="00EC73D1" w:rsidP="00B548F9">
      <w:pPr>
        <w:pStyle w:val="Bezriadkovania"/>
        <w:numPr>
          <w:ilvl w:val="0"/>
          <w:numId w:val="20"/>
        </w:numPr>
        <w:tabs>
          <w:tab w:val="left" w:pos="1134"/>
        </w:tabs>
        <w:ind w:left="1134" w:hanging="567"/>
        <w:jc w:val="both"/>
        <w:rPr>
          <w:rFonts w:ascii="Arial Narrow" w:hAnsi="Arial Narrow"/>
          <w:sz w:val="21"/>
          <w:szCs w:val="21"/>
          <w:lang w:val="sk-SK"/>
        </w:rPr>
      </w:pPr>
      <w:r w:rsidRPr="00D10ABB">
        <w:rPr>
          <w:rFonts w:ascii="Arial Narrow" w:hAnsi="Arial Narrow"/>
          <w:sz w:val="21"/>
          <w:szCs w:val="21"/>
          <w:lang w:val="sk-SK"/>
        </w:rPr>
        <w:t xml:space="preserve">je zjavné, že </w:t>
      </w:r>
      <w:r w:rsidR="00E8157E">
        <w:rPr>
          <w:rFonts w:ascii="Arial Narrow" w:hAnsi="Arial Narrow"/>
          <w:sz w:val="21"/>
          <w:szCs w:val="21"/>
          <w:lang w:val="sk-SK"/>
        </w:rPr>
        <w:t>Z</w:t>
      </w:r>
      <w:r w:rsidR="00E8157E" w:rsidRPr="00D10ABB">
        <w:rPr>
          <w:rFonts w:ascii="Arial Narrow" w:hAnsi="Arial Narrow"/>
          <w:sz w:val="21"/>
          <w:szCs w:val="21"/>
          <w:lang w:val="sk-SK"/>
        </w:rPr>
        <w:t xml:space="preserve">hotoviteľ </w:t>
      </w:r>
      <w:r w:rsidRPr="00D10ABB">
        <w:rPr>
          <w:rFonts w:ascii="Arial Narrow" w:hAnsi="Arial Narrow"/>
          <w:sz w:val="21"/>
          <w:szCs w:val="21"/>
          <w:lang w:val="sk-SK"/>
        </w:rPr>
        <w:t>dielo nedokončí riadne a/alebo včas</w:t>
      </w:r>
      <w:r w:rsidR="00E8157E">
        <w:rPr>
          <w:rFonts w:ascii="Arial Narrow" w:hAnsi="Arial Narrow"/>
          <w:sz w:val="21"/>
          <w:szCs w:val="21"/>
          <w:lang w:val="sk-SK"/>
        </w:rPr>
        <w:t>;</w:t>
      </w:r>
      <w:r w:rsidRPr="00D10ABB">
        <w:rPr>
          <w:rFonts w:ascii="Arial Narrow" w:hAnsi="Arial Narrow"/>
          <w:sz w:val="21"/>
          <w:szCs w:val="21"/>
          <w:lang w:val="sk-SK"/>
        </w:rPr>
        <w:t xml:space="preserve"> alebo</w:t>
      </w:r>
    </w:p>
    <w:p w14:paraId="5EBD047C" w14:textId="4F44B217" w:rsidR="00EC73D1" w:rsidRPr="00D10ABB" w:rsidRDefault="00EC73D1" w:rsidP="00B548F9">
      <w:pPr>
        <w:pStyle w:val="Bezriadkovania"/>
        <w:numPr>
          <w:ilvl w:val="0"/>
          <w:numId w:val="20"/>
        </w:numPr>
        <w:tabs>
          <w:tab w:val="left" w:pos="1134"/>
        </w:tabs>
        <w:ind w:left="1134" w:hanging="567"/>
        <w:jc w:val="both"/>
        <w:rPr>
          <w:rFonts w:ascii="Arial Narrow" w:hAnsi="Arial Narrow"/>
          <w:sz w:val="21"/>
          <w:szCs w:val="21"/>
          <w:lang w:val="sk-SK"/>
        </w:rPr>
      </w:pPr>
      <w:r w:rsidRPr="00D10ABB">
        <w:rPr>
          <w:rFonts w:ascii="Arial Narrow" w:hAnsi="Arial Narrow"/>
          <w:sz w:val="21"/>
          <w:szCs w:val="21"/>
          <w:lang w:val="sk-SK"/>
        </w:rPr>
        <w:t>dielo má vady</w:t>
      </w:r>
      <w:r w:rsidR="00E8157E">
        <w:rPr>
          <w:rFonts w:ascii="Arial Narrow" w:hAnsi="Arial Narrow"/>
          <w:sz w:val="21"/>
          <w:szCs w:val="21"/>
          <w:lang w:val="sk-SK"/>
        </w:rPr>
        <w:t>;</w:t>
      </w:r>
    </w:p>
    <w:p w14:paraId="1461EFB4" w14:textId="705227CB" w:rsidR="00EC73D1" w:rsidRPr="00D10ABB" w:rsidRDefault="00F302AF" w:rsidP="00B548F9">
      <w:pPr>
        <w:pStyle w:val="Bezriadkovania"/>
        <w:numPr>
          <w:ilvl w:val="0"/>
          <w:numId w:val="20"/>
        </w:numPr>
        <w:tabs>
          <w:tab w:val="left" w:pos="1134"/>
        </w:tabs>
        <w:ind w:left="1134" w:hanging="567"/>
        <w:jc w:val="both"/>
        <w:rPr>
          <w:rFonts w:ascii="Arial Narrow" w:hAnsi="Arial Narrow"/>
          <w:spacing w:val="-6"/>
          <w:sz w:val="21"/>
          <w:szCs w:val="21"/>
          <w:lang w:val="sk-SK"/>
        </w:rPr>
      </w:pPr>
      <w:r>
        <w:rPr>
          <w:rFonts w:ascii="Arial Narrow" w:hAnsi="Arial Narrow"/>
          <w:spacing w:val="-6"/>
          <w:sz w:val="21"/>
          <w:szCs w:val="21"/>
          <w:lang w:val="sk-SK"/>
        </w:rPr>
        <w:t>Z</w:t>
      </w:r>
      <w:r w:rsidRPr="00D10ABB">
        <w:rPr>
          <w:rFonts w:ascii="Arial Narrow" w:hAnsi="Arial Narrow"/>
          <w:spacing w:val="-6"/>
          <w:sz w:val="21"/>
          <w:szCs w:val="21"/>
          <w:lang w:val="sk-SK"/>
        </w:rPr>
        <w:t xml:space="preserve">hotoviteľ </w:t>
      </w:r>
      <w:r w:rsidR="00EC73D1" w:rsidRPr="00D10ABB">
        <w:rPr>
          <w:rFonts w:ascii="Arial Narrow" w:hAnsi="Arial Narrow"/>
          <w:spacing w:val="-6"/>
          <w:sz w:val="21"/>
          <w:szCs w:val="21"/>
          <w:lang w:val="sk-SK"/>
        </w:rPr>
        <w:t>písomne prehlásil, že dielo nevykoná</w:t>
      </w:r>
      <w:r>
        <w:rPr>
          <w:rFonts w:ascii="Arial Narrow" w:hAnsi="Arial Narrow"/>
          <w:spacing w:val="-6"/>
          <w:sz w:val="21"/>
          <w:szCs w:val="21"/>
          <w:lang w:val="sk-SK"/>
        </w:rPr>
        <w:t>;</w:t>
      </w:r>
    </w:p>
    <w:p w14:paraId="0C357A07" w14:textId="1F75A706" w:rsidR="00914871" w:rsidRPr="00D10ABB" w:rsidRDefault="00F302AF" w:rsidP="00B548F9">
      <w:pPr>
        <w:pStyle w:val="Bezriadkovania"/>
        <w:numPr>
          <w:ilvl w:val="0"/>
          <w:numId w:val="20"/>
        </w:numPr>
        <w:tabs>
          <w:tab w:val="left" w:pos="1134"/>
        </w:tabs>
        <w:ind w:left="1134" w:hanging="567"/>
        <w:jc w:val="both"/>
        <w:rPr>
          <w:rFonts w:ascii="Arial Narrow" w:hAnsi="Arial Narrow"/>
          <w:sz w:val="21"/>
          <w:szCs w:val="21"/>
          <w:lang w:val="sk-SK"/>
        </w:rPr>
      </w:pPr>
      <w:r>
        <w:rPr>
          <w:rFonts w:ascii="Arial Narrow" w:hAnsi="Arial Narrow"/>
          <w:sz w:val="21"/>
          <w:szCs w:val="21"/>
          <w:lang w:val="sk-SK"/>
        </w:rPr>
        <w:t>Z</w:t>
      </w:r>
      <w:r w:rsidRPr="00D10ABB">
        <w:rPr>
          <w:rFonts w:ascii="Arial Narrow" w:hAnsi="Arial Narrow"/>
          <w:sz w:val="21"/>
          <w:szCs w:val="21"/>
          <w:lang w:val="sk-SK"/>
        </w:rPr>
        <w:t xml:space="preserve">hotoviteľ </w:t>
      </w:r>
      <w:r w:rsidR="00EC73D1" w:rsidRPr="00D10ABB">
        <w:rPr>
          <w:rFonts w:ascii="Arial Narrow" w:hAnsi="Arial Narrow"/>
          <w:sz w:val="21"/>
          <w:szCs w:val="21"/>
          <w:lang w:val="sk-SK"/>
        </w:rPr>
        <w:t>poruší svoju povinnosť uvedenú v </w:t>
      </w:r>
      <w:r w:rsidR="00A801CF" w:rsidRPr="00D10ABB">
        <w:rPr>
          <w:rFonts w:ascii="Arial Narrow" w:hAnsi="Arial Narrow"/>
          <w:sz w:val="21"/>
          <w:szCs w:val="21"/>
          <w:lang w:val="sk-SK"/>
        </w:rPr>
        <w:t>č</w:t>
      </w:r>
      <w:r w:rsidR="00EC73D1" w:rsidRPr="00D10ABB">
        <w:rPr>
          <w:rFonts w:ascii="Arial Narrow" w:hAnsi="Arial Narrow"/>
          <w:sz w:val="21"/>
          <w:szCs w:val="21"/>
          <w:lang w:val="sk-SK"/>
        </w:rPr>
        <w:t xml:space="preserve">l. X ods. 3 tejto </w:t>
      </w:r>
      <w:r>
        <w:rPr>
          <w:rFonts w:ascii="Arial Narrow" w:hAnsi="Arial Narrow"/>
          <w:sz w:val="21"/>
          <w:szCs w:val="21"/>
          <w:lang w:val="sk-SK"/>
        </w:rPr>
        <w:t>Z</w:t>
      </w:r>
      <w:r w:rsidRPr="00D10ABB">
        <w:rPr>
          <w:rFonts w:ascii="Arial Narrow" w:hAnsi="Arial Narrow"/>
          <w:sz w:val="21"/>
          <w:szCs w:val="21"/>
          <w:lang w:val="sk-SK"/>
        </w:rPr>
        <w:t>mluvy</w:t>
      </w:r>
      <w:r>
        <w:rPr>
          <w:rFonts w:ascii="Arial Narrow" w:hAnsi="Arial Narrow"/>
          <w:sz w:val="21"/>
          <w:szCs w:val="21"/>
          <w:lang w:val="sk-SK"/>
        </w:rPr>
        <w:t>;</w:t>
      </w:r>
    </w:p>
    <w:p w14:paraId="7A970368" w14:textId="62864112" w:rsidR="00B61DDF" w:rsidRPr="00D10ABB" w:rsidRDefault="00F302AF" w:rsidP="00B548F9">
      <w:pPr>
        <w:pStyle w:val="Bezriadkovania"/>
        <w:numPr>
          <w:ilvl w:val="0"/>
          <w:numId w:val="20"/>
        </w:numPr>
        <w:tabs>
          <w:tab w:val="left" w:pos="1134"/>
        </w:tabs>
        <w:ind w:left="1134" w:hanging="567"/>
        <w:jc w:val="both"/>
        <w:rPr>
          <w:rFonts w:ascii="Arial Narrow" w:hAnsi="Arial Narrow"/>
          <w:sz w:val="21"/>
          <w:szCs w:val="21"/>
          <w:lang w:val="sk-SK"/>
        </w:rPr>
      </w:pPr>
      <w:r>
        <w:rPr>
          <w:rFonts w:ascii="Arial Narrow" w:hAnsi="Arial Narrow"/>
          <w:sz w:val="21"/>
          <w:szCs w:val="21"/>
          <w:lang w:val="sk-SK"/>
        </w:rPr>
        <w:lastRenderedPageBreak/>
        <w:t>Z</w:t>
      </w:r>
      <w:r w:rsidRPr="00D10ABB">
        <w:rPr>
          <w:rFonts w:ascii="Arial Narrow" w:hAnsi="Arial Narrow"/>
          <w:sz w:val="21"/>
          <w:szCs w:val="21"/>
          <w:lang w:val="sk-SK"/>
        </w:rPr>
        <w:t xml:space="preserve">hotoviteľ </w:t>
      </w:r>
      <w:r w:rsidR="00914871" w:rsidRPr="00D10ABB">
        <w:rPr>
          <w:rFonts w:ascii="Arial Narrow" w:hAnsi="Arial Narrow"/>
          <w:sz w:val="21"/>
          <w:szCs w:val="21"/>
          <w:lang w:val="sk-SK"/>
        </w:rPr>
        <w:t xml:space="preserve">stratí oprávnenie na výkon činnosti v zmysle predmetu </w:t>
      </w:r>
      <w:r>
        <w:rPr>
          <w:rFonts w:ascii="Arial Narrow" w:hAnsi="Arial Narrow"/>
          <w:sz w:val="21"/>
          <w:szCs w:val="21"/>
          <w:lang w:val="sk-SK"/>
        </w:rPr>
        <w:t>Z</w:t>
      </w:r>
      <w:r w:rsidRPr="00D10ABB">
        <w:rPr>
          <w:rFonts w:ascii="Arial Narrow" w:hAnsi="Arial Narrow"/>
          <w:sz w:val="21"/>
          <w:szCs w:val="21"/>
          <w:lang w:val="sk-SK"/>
        </w:rPr>
        <w:t>mluvy</w:t>
      </w:r>
      <w:r w:rsidR="00250D89">
        <w:rPr>
          <w:rFonts w:ascii="Arial Narrow" w:hAnsi="Arial Narrow"/>
          <w:sz w:val="21"/>
          <w:szCs w:val="21"/>
          <w:lang w:val="sk-SK"/>
        </w:rPr>
        <w:t>;</w:t>
      </w:r>
    </w:p>
    <w:p w14:paraId="1F2C7814" w14:textId="0E73A6DE" w:rsidR="00857E79" w:rsidRPr="00D10ABB" w:rsidRDefault="00F302AF" w:rsidP="00B548F9">
      <w:pPr>
        <w:pStyle w:val="Bezriadkovania"/>
        <w:numPr>
          <w:ilvl w:val="0"/>
          <w:numId w:val="20"/>
        </w:numPr>
        <w:tabs>
          <w:tab w:val="left" w:pos="1134"/>
        </w:tabs>
        <w:ind w:left="1134" w:hanging="567"/>
        <w:jc w:val="both"/>
        <w:rPr>
          <w:rFonts w:ascii="Arial Narrow" w:hAnsi="Arial Narrow"/>
          <w:sz w:val="21"/>
          <w:szCs w:val="21"/>
          <w:lang w:val="sk-SK"/>
        </w:rPr>
      </w:pPr>
      <w:r>
        <w:rPr>
          <w:rFonts w:ascii="Arial Narrow" w:hAnsi="Arial Narrow"/>
          <w:sz w:val="21"/>
          <w:szCs w:val="21"/>
          <w:lang w:val="sk-SK"/>
        </w:rPr>
        <w:t>Z</w:t>
      </w:r>
      <w:r w:rsidRPr="00D10ABB">
        <w:rPr>
          <w:rFonts w:ascii="Arial Narrow" w:hAnsi="Arial Narrow"/>
          <w:sz w:val="21"/>
          <w:szCs w:val="21"/>
          <w:lang w:val="sk-SK"/>
        </w:rPr>
        <w:t xml:space="preserve">hotoviteľ </w:t>
      </w:r>
      <w:r w:rsidR="00513A84" w:rsidRPr="00D10ABB">
        <w:rPr>
          <w:rFonts w:ascii="Arial Narrow" w:hAnsi="Arial Narrow"/>
          <w:sz w:val="21"/>
          <w:szCs w:val="21"/>
          <w:lang w:val="sk-SK"/>
        </w:rPr>
        <w:t xml:space="preserve">zabezpečí výkon činnosti v zmysle predmetu </w:t>
      </w:r>
      <w:r w:rsidR="00250D89">
        <w:rPr>
          <w:rFonts w:ascii="Arial Narrow" w:hAnsi="Arial Narrow"/>
          <w:sz w:val="21"/>
          <w:szCs w:val="21"/>
          <w:lang w:val="sk-SK"/>
        </w:rPr>
        <w:t>Z</w:t>
      </w:r>
      <w:r w:rsidR="00250D89" w:rsidRPr="00D10ABB">
        <w:rPr>
          <w:rFonts w:ascii="Arial Narrow" w:hAnsi="Arial Narrow"/>
          <w:sz w:val="21"/>
          <w:szCs w:val="21"/>
          <w:lang w:val="sk-SK"/>
        </w:rPr>
        <w:t xml:space="preserve">mluvy </w:t>
      </w:r>
      <w:r w:rsidR="00513A84" w:rsidRPr="00D10ABB">
        <w:rPr>
          <w:rFonts w:ascii="Arial Narrow" w:hAnsi="Arial Narrow"/>
          <w:sz w:val="21"/>
          <w:szCs w:val="21"/>
          <w:lang w:val="sk-SK"/>
        </w:rPr>
        <w:t>osobami bez potrebného oprávnenia</w:t>
      </w:r>
      <w:r w:rsidR="00250D89">
        <w:rPr>
          <w:rFonts w:ascii="Arial Narrow" w:hAnsi="Arial Narrow"/>
          <w:sz w:val="21"/>
          <w:szCs w:val="21"/>
          <w:lang w:val="sk-SK"/>
        </w:rPr>
        <w:t>;</w:t>
      </w:r>
    </w:p>
    <w:p w14:paraId="59DA0039" w14:textId="31F99D35" w:rsidR="00776F92" w:rsidRPr="00D10ABB" w:rsidRDefault="00250D89" w:rsidP="00B548F9">
      <w:pPr>
        <w:pStyle w:val="Bezriadkovania"/>
        <w:numPr>
          <w:ilvl w:val="0"/>
          <w:numId w:val="20"/>
        </w:numPr>
        <w:tabs>
          <w:tab w:val="left" w:pos="1134"/>
        </w:tabs>
        <w:ind w:left="1134" w:hanging="567"/>
        <w:jc w:val="both"/>
        <w:rPr>
          <w:rFonts w:ascii="Arial Narrow" w:hAnsi="Arial Narrow"/>
          <w:sz w:val="21"/>
          <w:szCs w:val="21"/>
          <w:lang w:val="sk-SK"/>
        </w:rPr>
      </w:pPr>
      <w:r>
        <w:rPr>
          <w:rFonts w:ascii="Arial Narrow" w:hAnsi="Arial Narrow"/>
          <w:sz w:val="21"/>
          <w:szCs w:val="21"/>
          <w:lang w:val="sk-SK"/>
        </w:rPr>
        <w:t>O</w:t>
      </w:r>
      <w:r w:rsidRPr="00D10ABB">
        <w:rPr>
          <w:rFonts w:ascii="Arial Narrow" w:hAnsi="Arial Narrow"/>
          <w:sz w:val="21"/>
          <w:szCs w:val="21"/>
          <w:lang w:val="sk-SK"/>
        </w:rPr>
        <w:t xml:space="preserve">bjednávateľ </w:t>
      </w:r>
      <w:r w:rsidR="00857E79" w:rsidRPr="00D10ABB">
        <w:rPr>
          <w:rFonts w:ascii="Arial Narrow" w:hAnsi="Arial Narrow"/>
          <w:sz w:val="21"/>
          <w:szCs w:val="21"/>
          <w:lang w:val="sk-SK"/>
        </w:rPr>
        <w:t>je v omeškaní so zaplatením faktúry o viac ako 60 dní</w:t>
      </w:r>
      <w:r>
        <w:rPr>
          <w:rFonts w:ascii="Arial Narrow" w:hAnsi="Arial Narrow"/>
          <w:sz w:val="21"/>
          <w:szCs w:val="21"/>
          <w:lang w:val="sk-SK"/>
        </w:rPr>
        <w:t>;</w:t>
      </w:r>
    </w:p>
    <w:p w14:paraId="684619F4" w14:textId="77169B1F" w:rsidR="00776F92" w:rsidRPr="00D10ABB" w:rsidRDefault="00776F92" w:rsidP="00B548F9">
      <w:pPr>
        <w:pStyle w:val="Odsekzoznamu"/>
        <w:numPr>
          <w:ilvl w:val="0"/>
          <w:numId w:val="20"/>
        </w:numPr>
        <w:tabs>
          <w:tab w:val="left" w:pos="1134"/>
        </w:tabs>
        <w:spacing w:after="0" w:line="240" w:lineRule="auto"/>
        <w:ind w:left="1134" w:hanging="567"/>
        <w:jc w:val="both"/>
        <w:rPr>
          <w:rFonts w:ascii="Arial Narrow" w:eastAsia="Times New Roman" w:hAnsi="Arial Narrow" w:cs="Times New Roman"/>
          <w:sz w:val="21"/>
          <w:szCs w:val="21"/>
          <w:lang w:eastAsia="sk-SK"/>
        </w:rPr>
      </w:pPr>
      <w:r w:rsidRPr="00D10ABB">
        <w:rPr>
          <w:rFonts w:ascii="Arial Narrow" w:eastAsia="Times New Roman" w:hAnsi="Arial Narrow" w:cs="Times New Roman"/>
          <w:sz w:val="21"/>
          <w:szCs w:val="21"/>
          <w:lang w:eastAsia="sk-SK"/>
        </w:rPr>
        <w:t xml:space="preserve">na majetok </w:t>
      </w:r>
      <w:r w:rsidR="00250D89">
        <w:rPr>
          <w:rFonts w:ascii="Arial Narrow" w:eastAsia="Times New Roman" w:hAnsi="Arial Narrow" w:cs="Times New Roman"/>
          <w:sz w:val="21"/>
          <w:szCs w:val="21"/>
          <w:lang w:eastAsia="sk-SK"/>
        </w:rPr>
        <w:t>Z</w:t>
      </w:r>
      <w:r w:rsidR="00250D89" w:rsidRPr="00D10ABB">
        <w:rPr>
          <w:rFonts w:ascii="Arial Narrow" w:eastAsia="Times New Roman" w:hAnsi="Arial Narrow" w:cs="Times New Roman"/>
          <w:sz w:val="21"/>
          <w:szCs w:val="21"/>
          <w:lang w:eastAsia="sk-SK"/>
        </w:rPr>
        <w:t xml:space="preserve">hotoviteľa </w:t>
      </w:r>
      <w:r w:rsidRPr="00D10ABB">
        <w:rPr>
          <w:rFonts w:ascii="Arial Narrow" w:eastAsia="Times New Roman" w:hAnsi="Arial Narrow" w:cs="Times New Roman"/>
          <w:sz w:val="21"/>
          <w:szCs w:val="21"/>
          <w:lang w:eastAsia="sk-SK"/>
        </w:rPr>
        <w:t>je vyhlásený konkurz alebo konkurzné konanie bolo zastavené pre nedostatok majetku alebo je zhotoviteľovi povolená reštrukturalizácia alebo zhotoviteľ vstúpi do likvidácie, preruší alebo iným spôsobom skončí svoju podnikateľskú činnosť</w:t>
      </w:r>
      <w:r w:rsidR="00250D89">
        <w:rPr>
          <w:rFonts w:ascii="Arial Narrow" w:eastAsia="Times New Roman" w:hAnsi="Arial Narrow" w:cs="Times New Roman"/>
          <w:sz w:val="21"/>
          <w:szCs w:val="21"/>
          <w:lang w:eastAsia="sk-SK"/>
        </w:rPr>
        <w:t>;</w:t>
      </w:r>
    </w:p>
    <w:p w14:paraId="54EEE210" w14:textId="1D70FBE9" w:rsidR="00776F92" w:rsidRPr="00CA6D04" w:rsidRDefault="00776F92" w:rsidP="00B548F9">
      <w:pPr>
        <w:pStyle w:val="Bezriadkovania"/>
        <w:numPr>
          <w:ilvl w:val="0"/>
          <w:numId w:val="20"/>
        </w:numPr>
        <w:tabs>
          <w:tab w:val="left" w:pos="1134"/>
        </w:tabs>
        <w:ind w:left="1134" w:hanging="567"/>
        <w:jc w:val="both"/>
        <w:rPr>
          <w:rFonts w:ascii="Arial Narrow" w:hAnsi="Arial Narrow"/>
          <w:sz w:val="21"/>
          <w:szCs w:val="21"/>
        </w:rPr>
      </w:pPr>
      <w:r w:rsidRPr="00D10ABB">
        <w:rPr>
          <w:rFonts w:ascii="Arial Narrow" w:hAnsi="Arial Narrow"/>
          <w:sz w:val="21"/>
          <w:szCs w:val="21"/>
          <w:lang w:val="sk-SK"/>
        </w:rPr>
        <w:t xml:space="preserve">je splnený niektorý z dôvodov na odstúpenie od </w:t>
      </w:r>
      <w:r w:rsidR="00250D89">
        <w:rPr>
          <w:rFonts w:ascii="Arial Narrow" w:hAnsi="Arial Narrow"/>
          <w:sz w:val="21"/>
          <w:szCs w:val="21"/>
          <w:lang w:val="sk-SK"/>
        </w:rPr>
        <w:t>Z</w:t>
      </w:r>
      <w:r w:rsidRPr="00D10ABB">
        <w:rPr>
          <w:rFonts w:ascii="Arial Narrow" w:hAnsi="Arial Narrow"/>
          <w:sz w:val="21"/>
          <w:szCs w:val="21"/>
          <w:lang w:val="sk-SK"/>
        </w:rPr>
        <w:t>mluvy podľa § 19 zákona o verejnom obstarávaní.</w:t>
      </w:r>
    </w:p>
    <w:p w14:paraId="71D9BDB7" w14:textId="3D3B7393" w:rsidR="00EC73D1" w:rsidRPr="00D10ABB" w:rsidRDefault="00CA6D04" w:rsidP="00B548F9">
      <w:pPr>
        <w:pStyle w:val="Bezriadkovania"/>
        <w:tabs>
          <w:tab w:val="left" w:pos="567"/>
        </w:tabs>
        <w:ind w:left="567" w:hanging="567"/>
      </w:pPr>
      <w:r>
        <w:rPr>
          <w:rFonts w:ascii="Arial Narrow" w:hAnsi="Arial Narrow"/>
          <w:spacing w:val="-6"/>
          <w:sz w:val="21"/>
          <w:szCs w:val="21"/>
        </w:rPr>
        <w:tab/>
      </w:r>
      <w:r w:rsidR="00EC73D1" w:rsidRPr="00CA51AD">
        <w:rPr>
          <w:rFonts w:ascii="Arial Narrow" w:hAnsi="Arial Narrow"/>
          <w:spacing w:val="-6"/>
          <w:sz w:val="21"/>
          <w:szCs w:val="21"/>
          <w:lang w:val="sk-SK"/>
        </w:rPr>
        <w:t xml:space="preserve">Odstúpením od </w:t>
      </w:r>
      <w:r w:rsidR="00250D89" w:rsidRPr="00CA51AD">
        <w:rPr>
          <w:rFonts w:ascii="Arial Narrow" w:hAnsi="Arial Narrow"/>
          <w:spacing w:val="-6"/>
          <w:sz w:val="21"/>
          <w:szCs w:val="21"/>
          <w:lang w:val="sk-SK"/>
        </w:rPr>
        <w:t xml:space="preserve">Zmluvy </w:t>
      </w:r>
      <w:r w:rsidR="00EC73D1" w:rsidRPr="00CA51AD">
        <w:rPr>
          <w:rFonts w:ascii="Arial Narrow" w:hAnsi="Arial Narrow"/>
          <w:spacing w:val="-6"/>
          <w:sz w:val="21"/>
          <w:szCs w:val="21"/>
          <w:lang w:val="sk-SK"/>
        </w:rPr>
        <w:t>nie je dotknuté právo objednávateľa</w:t>
      </w:r>
      <w:r w:rsidR="00EC73D1" w:rsidRPr="00D10ABB">
        <w:rPr>
          <w:rFonts w:ascii="Arial Narrow" w:hAnsi="Arial Narrow"/>
          <w:spacing w:val="-6"/>
          <w:sz w:val="21"/>
          <w:szCs w:val="21"/>
        </w:rPr>
        <w:t xml:space="preserve"> na náhradu škody </w:t>
      </w:r>
      <w:r w:rsidR="00EC73D1" w:rsidRPr="00CA51AD">
        <w:rPr>
          <w:rFonts w:ascii="Arial Narrow" w:hAnsi="Arial Narrow"/>
          <w:spacing w:val="-6"/>
          <w:sz w:val="21"/>
          <w:szCs w:val="21"/>
          <w:lang w:val="sk-SK"/>
        </w:rPr>
        <w:t>alebo</w:t>
      </w:r>
      <w:r w:rsidR="00EC73D1" w:rsidRPr="00D10ABB">
        <w:rPr>
          <w:rFonts w:ascii="Arial Narrow" w:hAnsi="Arial Narrow"/>
          <w:spacing w:val="-6"/>
          <w:sz w:val="21"/>
          <w:szCs w:val="21"/>
        </w:rPr>
        <w:t xml:space="preserve"> na </w:t>
      </w:r>
      <w:r w:rsidR="00EC73D1" w:rsidRPr="00CA51AD">
        <w:rPr>
          <w:rFonts w:ascii="Arial Narrow" w:hAnsi="Arial Narrow"/>
          <w:spacing w:val="-6"/>
          <w:sz w:val="21"/>
          <w:szCs w:val="21"/>
          <w:lang w:val="sk-SK"/>
        </w:rPr>
        <w:t>zmluvnú</w:t>
      </w:r>
      <w:r w:rsidR="00EC73D1" w:rsidRPr="00D10ABB">
        <w:rPr>
          <w:rFonts w:ascii="Arial Narrow" w:hAnsi="Arial Narrow"/>
          <w:spacing w:val="-6"/>
          <w:sz w:val="21"/>
          <w:szCs w:val="21"/>
        </w:rPr>
        <w:t xml:space="preserve"> pokutu.</w:t>
      </w:r>
    </w:p>
    <w:p w14:paraId="1E2F10F4" w14:textId="5A87510B" w:rsidR="00EC73D1" w:rsidRPr="00CA51AD" w:rsidRDefault="00EC73D1" w:rsidP="00B548F9">
      <w:pPr>
        <w:pStyle w:val="Odsekzoznamu"/>
        <w:numPr>
          <w:ilvl w:val="0"/>
          <w:numId w:val="19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Dielo ani jeho časti nie je </w:t>
      </w:r>
      <w:r w:rsidR="00E64FE6">
        <w:rPr>
          <w:rFonts w:ascii="Arial Narrow" w:hAnsi="Arial Narrow" w:cs="Times New Roman"/>
          <w:sz w:val="21"/>
          <w:szCs w:val="21"/>
        </w:rPr>
        <w:t>Z</w:t>
      </w:r>
      <w:r w:rsidR="00E64FE6" w:rsidRPr="00D10ABB">
        <w:rPr>
          <w:rFonts w:ascii="Arial Narrow" w:hAnsi="Arial Narrow" w:cs="Times New Roman"/>
          <w:sz w:val="21"/>
          <w:szCs w:val="21"/>
        </w:rPr>
        <w:t xml:space="preserve">hotoviteľ </w:t>
      </w:r>
      <w:r w:rsidRPr="00D10ABB">
        <w:rPr>
          <w:rFonts w:ascii="Arial Narrow" w:hAnsi="Arial Narrow" w:cs="Times New Roman"/>
          <w:sz w:val="21"/>
          <w:szCs w:val="21"/>
        </w:rPr>
        <w:t xml:space="preserve">oprávnený poskytnúť iným osobám než </w:t>
      </w:r>
      <w:r w:rsidR="00E64FE6">
        <w:rPr>
          <w:rFonts w:ascii="Arial Narrow" w:hAnsi="Arial Narrow" w:cs="Times New Roman"/>
          <w:sz w:val="21"/>
          <w:szCs w:val="21"/>
        </w:rPr>
        <w:t>O</w:t>
      </w:r>
      <w:r w:rsidR="00E64FE6" w:rsidRPr="00D10ABB">
        <w:rPr>
          <w:rFonts w:ascii="Arial Narrow" w:hAnsi="Arial Narrow" w:cs="Times New Roman"/>
          <w:sz w:val="21"/>
          <w:szCs w:val="21"/>
        </w:rPr>
        <w:t>bjednávateľovi</w:t>
      </w:r>
      <w:r w:rsidRPr="00D10ABB">
        <w:rPr>
          <w:rFonts w:ascii="Arial Narrow" w:hAnsi="Arial Narrow" w:cs="Times New Roman"/>
          <w:sz w:val="21"/>
          <w:szCs w:val="21"/>
        </w:rPr>
        <w:t xml:space="preserve">. </w:t>
      </w:r>
    </w:p>
    <w:p w14:paraId="2DB8B5BC" w14:textId="6DE7984A" w:rsidR="001A25F7" w:rsidRPr="00A223C7" w:rsidRDefault="00EC73D1" w:rsidP="00B548F9">
      <w:pPr>
        <w:pStyle w:val="Odsekzoznamu"/>
        <w:numPr>
          <w:ilvl w:val="0"/>
          <w:numId w:val="19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Uplatnením nárokov z vád diela nie sú dotknuté nároky </w:t>
      </w:r>
      <w:r w:rsidR="00B72ACE">
        <w:rPr>
          <w:rFonts w:ascii="Arial Narrow" w:hAnsi="Arial Narrow" w:cs="Times New Roman"/>
          <w:sz w:val="21"/>
          <w:szCs w:val="21"/>
        </w:rPr>
        <w:t>O</w:t>
      </w:r>
      <w:r w:rsidR="00B72ACE" w:rsidRPr="00D10ABB">
        <w:rPr>
          <w:rFonts w:ascii="Arial Narrow" w:hAnsi="Arial Narrow" w:cs="Times New Roman"/>
          <w:sz w:val="21"/>
          <w:szCs w:val="21"/>
        </w:rPr>
        <w:t xml:space="preserve">bjednávateľa </w:t>
      </w:r>
      <w:r w:rsidRPr="00D10ABB">
        <w:rPr>
          <w:rFonts w:ascii="Arial Narrow" w:hAnsi="Arial Narrow" w:cs="Times New Roman"/>
          <w:sz w:val="21"/>
          <w:szCs w:val="21"/>
        </w:rPr>
        <w:t>na náhradu</w:t>
      </w:r>
      <w:r w:rsidR="00A52EFE" w:rsidRPr="00D10ABB">
        <w:rPr>
          <w:rFonts w:ascii="Arial Narrow" w:hAnsi="Arial Narrow" w:cs="Times New Roman"/>
          <w:sz w:val="21"/>
          <w:szCs w:val="21"/>
        </w:rPr>
        <w:t xml:space="preserve"> škody alebo na zmluvnú pokutu.</w:t>
      </w:r>
      <w:r w:rsidRPr="00D10ABB">
        <w:rPr>
          <w:rFonts w:ascii="Arial Narrow" w:hAnsi="Arial Narrow" w:cs="Times New Roman"/>
          <w:sz w:val="21"/>
          <w:szCs w:val="21"/>
        </w:rPr>
        <w:t xml:space="preserve"> Zhotoviteľ zodpovedá </w:t>
      </w:r>
      <w:r w:rsidR="00B72ACE">
        <w:rPr>
          <w:rFonts w:ascii="Arial Narrow" w:hAnsi="Arial Narrow" w:cs="Times New Roman"/>
          <w:sz w:val="21"/>
          <w:szCs w:val="21"/>
        </w:rPr>
        <w:t>O</w:t>
      </w:r>
      <w:r w:rsidR="00B72ACE" w:rsidRPr="00D10ABB">
        <w:rPr>
          <w:rFonts w:ascii="Arial Narrow" w:hAnsi="Arial Narrow" w:cs="Times New Roman"/>
          <w:sz w:val="21"/>
          <w:szCs w:val="21"/>
        </w:rPr>
        <w:t xml:space="preserve">bjednávateľovi </w:t>
      </w:r>
      <w:r w:rsidRPr="00D10ABB">
        <w:rPr>
          <w:rFonts w:ascii="Arial Narrow" w:hAnsi="Arial Narrow" w:cs="Times New Roman"/>
          <w:sz w:val="21"/>
          <w:szCs w:val="21"/>
        </w:rPr>
        <w:t xml:space="preserve">za všetky nezrovnalosti, rozdiely a vady diela vypracovaného </w:t>
      </w:r>
      <w:r w:rsidR="00B72ACE">
        <w:rPr>
          <w:rFonts w:ascii="Arial Narrow" w:hAnsi="Arial Narrow" w:cs="Times New Roman"/>
          <w:sz w:val="21"/>
          <w:szCs w:val="21"/>
        </w:rPr>
        <w:t>Z</w:t>
      </w:r>
      <w:r w:rsidR="00B72ACE" w:rsidRPr="00D10ABB">
        <w:rPr>
          <w:rFonts w:ascii="Arial Narrow" w:hAnsi="Arial Narrow" w:cs="Times New Roman"/>
          <w:sz w:val="21"/>
          <w:szCs w:val="21"/>
        </w:rPr>
        <w:t xml:space="preserve">hotoviteľom </w:t>
      </w:r>
      <w:r w:rsidRPr="00D10ABB">
        <w:rPr>
          <w:rFonts w:ascii="Arial Narrow" w:hAnsi="Arial Narrow" w:cs="Times New Roman"/>
          <w:sz w:val="21"/>
          <w:szCs w:val="21"/>
        </w:rPr>
        <w:t xml:space="preserve">a skutočne nameranými hodnotami (rozdielne hodnoty vo výkaze výmer stavby a pozemkov, nesprávne použitá technológia) a hodnotami jednotlivých položiek rozpočtu odovzdaného </w:t>
      </w:r>
      <w:r w:rsidR="00B72ACE">
        <w:rPr>
          <w:rFonts w:ascii="Arial Narrow" w:hAnsi="Arial Narrow" w:cs="Times New Roman"/>
          <w:sz w:val="21"/>
          <w:szCs w:val="21"/>
        </w:rPr>
        <w:t>O</w:t>
      </w:r>
      <w:r w:rsidR="00B72ACE" w:rsidRPr="00D10ABB">
        <w:rPr>
          <w:rFonts w:ascii="Arial Narrow" w:hAnsi="Arial Narrow" w:cs="Times New Roman"/>
          <w:sz w:val="21"/>
          <w:szCs w:val="21"/>
        </w:rPr>
        <w:t>bjednávateľovi</w:t>
      </w:r>
      <w:r w:rsidRPr="00D10ABB">
        <w:rPr>
          <w:rFonts w:ascii="Arial Narrow" w:hAnsi="Arial Narrow" w:cs="Times New Roman"/>
          <w:sz w:val="21"/>
          <w:szCs w:val="21"/>
        </w:rPr>
        <w:t xml:space="preserve">. </w:t>
      </w:r>
    </w:p>
    <w:p w14:paraId="5E423E5C" w14:textId="0236E23A" w:rsidR="001A25F7" w:rsidRPr="00A223C7" w:rsidRDefault="0022183D" w:rsidP="00B548F9">
      <w:pPr>
        <w:pStyle w:val="Odsekzoznamu"/>
        <w:numPr>
          <w:ilvl w:val="0"/>
          <w:numId w:val="19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Zhotoviteľ je povinný </w:t>
      </w:r>
      <w:r w:rsidR="00B72ACE">
        <w:rPr>
          <w:rFonts w:ascii="Arial Narrow" w:hAnsi="Arial Narrow" w:cs="Times New Roman"/>
          <w:sz w:val="21"/>
          <w:szCs w:val="21"/>
        </w:rPr>
        <w:t>O</w:t>
      </w:r>
      <w:r w:rsidR="00B72ACE" w:rsidRPr="00D10ABB">
        <w:rPr>
          <w:rFonts w:ascii="Arial Narrow" w:hAnsi="Arial Narrow" w:cs="Times New Roman"/>
          <w:sz w:val="21"/>
          <w:szCs w:val="21"/>
        </w:rPr>
        <w:t xml:space="preserve">bjednávateľovi </w:t>
      </w:r>
      <w:r w:rsidRPr="00D10ABB">
        <w:rPr>
          <w:rFonts w:ascii="Arial Narrow" w:hAnsi="Arial Narrow" w:cs="Times New Roman"/>
          <w:sz w:val="21"/>
          <w:szCs w:val="21"/>
        </w:rPr>
        <w:t xml:space="preserve">nahradiť v plnej výške škodu spôsobenú nutnosťou opakovane realizovať stavebné práce z dôvodu vady </w:t>
      </w:r>
      <w:r w:rsidR="001A25F7" w:rsidRPr="00D10ABB">
        <w:rPr>
          <w:rFonts w:ascii="Arial Narrow" w:hAnsi="Arial Narrow" w:cs="Times New Roman"/>
          <w:sz w:val="21"/>
          <w:szCs w:val="21"/>
        </w:rPr>
        <w:t>PD</w:t>
      </w:r>
      <w:r w:rsidRPr="00D10ABB">
        <w:rPr>
          <w:rFonts w:ascii="Arial Narrow" w:hAnsi="Arial Narrow" w:cs="Times New Roman"/>
          <w:sz w:val="21"/>
          <w:szCs w:val="21"/>
        </w:rPr>
        <w:t xml:space="preserve"> alebo z dôvodu zapracovania obsahovo </w:t>
      </w:r>
      <w:r w:rsidR="00AF0916" w:rsidRPr="00D10ABB">
        <w:rPr>
          <w:rFonts w:ascii="Arial Narrow" w:hAnsi="Arial Narrow" w:cs="Times New Roman"/>
          <w:sz w:val="21"/>
          <w:szCs w:val="21"/>
        </w:rPr>
        <w:t>t</w:t>
      </w:r>
      <w:r w:rsidRPr="00D10ABB">
        <w:rPr>
          <w:rFonts w:ascii="Arial Narrow" w:hAnsi="Arial Narrow" w:cs="Times New Roman"/>
          <w:sz w:val="21"/>
          <w:szCs w:val="21"/>
        </w:rPr>
        <w:t xml:space="preserve">ej istej položky do </w:t>
      </w:r>
      <w:r w:rsidR="001A25F7" w:rsidRPr="00D10ABB">
        <w:rPr>
          <w:rFonts w:ascii="Arial Narrow" w:hAnsi="Arial Narrow" w:cs="Times New Roman"/>
          <w:sz w:val="21"/>
          <w:szCs w:val="21"/>
        </w:rPr>
        <w:t>PD</w:t>
      </w:r>
      <w:r w:rsidRPr="00D10ABB">
        <w:rPr>
          <w:rFonts w:ascii="Arial Narrow" w:hAnsi="Arial Narrow" w:cs="Times New Roman"/>
          <w:sz w:val="21"/>
          <w:szCs w:val="21"/>
        </w:rPr>
        <w:t xml:space="preserve"> navyše alebo </w:t>
      </w:r>
      <w:r w:rsidR="001A25F7" w:rsidRPr="00D10ABB">
        <w:rPr>
          <w:rFonts w:ascii="Arial Narrow" w:hAnsi="Arial Narrow" w:cs="Times New Roman"/>
          <w:sz w:val="21"/>
          <w:szCs w:val="21"/>
        </w:rPr>
        <w:t xml:space="preserve">z dôvodu </w:t>
      </w:r>
      <w:r w:rsidRPr="00D10ABB">
        <w:rPr>
          <w:rFonts w:ascii="Arial Narrow" w:hAnsi="Arial Narrow" w:cs="Times New Roman"/>
          <w:sz w:val="21"/>
          <w:szCs w:val="21"/>
        </w:rPr>
        <w:t>nezapracovania položky</w:t>
      </w:r>
      <w:r w:rsidR="001A25F7" w:rsidRPr="00D10ABB">
        <w:rPr>
          <w:rFonts w:ascii="Arial Narrow" w:hAnsi="Arial Narrow" w:cs="Times New Roman"/>
          <w:sz w:val="21"/>
          <w:szCs w:val="21"/>
        </w:rPr>
        <w:t xml:space="preserve"> nevyhnutne potrebnej do PD</w:t>
      </w:r>
      <w:r w:rsidRPr="00D10ABB">
        <w:rPr>
          <w:rFonts w:ascii="Arial Narrow" w:hAnsi="Arial Narrow" w:cs="Times New Roman"/>
          <w:sz w:val="21"/>
          <w:szCs w:val="21"/>
        </w:rPr>
        <w:t>.</w:t>
      </w:r>
    </w:p>
    <w:p w14:paraId="1662429F" w14:textId="216E09FC" w:rsidR="001A25F7" w:rsidRPr="00A223C7" w:rsidRDefault="000305AA" w:rsidP="00B548F9">
      <w:pPr>
        <w:pStyle w:val="Odsekzoznamu"/>
        <w:numPr>
          <w:ilvl w:val="0"/>
          <w:numId w:val="19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Z</w:t>
      </w:r>
      <w:r w:rsidR="001A25F7" w:rsidRPr="00D10ABB">
        <w:rPr>
          <w:rFonts w:ascii="Arial Narrow" w:hAnsi="Arial Narrow" w:cs="Times New Roman"/>
          <w:sz w:val="21"/>
          <w:szCs w:val="21"/>
        </w:rPr>
        <w:t xml:space="preserve">hotoviteľ </w:t>
      </w:r>
      <w:r w:rsidR="00857E79" w:rsidRPr="00D10ABB">
        <w:rPr>
          <w:rFonts w:ascii="Arial Narrow" w:hAnsi="Arial Narrow" w:cs="Times New Roman"/>
          <w:sz w:val="21"/>
          <w:szCs w:val="21"/>
        </w:rPr>
        <w:t>PD</w:t>
      </w:r>
      <w:r w:rsidR="001A25F7" w:rsidRPr="00D10ABB">
        <w:rPr>
          <w:rFonts w:ascii="Arial Narrow" w:hAnsi="Arial Narrow" w:cs="Times New Roman"/>
          <w:sz w:val="21"/>
          <w:szCs w:val="21"/>
        </w:rPr>
        <w:t xml:space="preserve"> sa zaväzuje uhradiť </w:t>
      </w:r>
      <w:r w:rsidR="000B129D">
        <w:rPr>
          <w:rFonts w:ascii="Arial Narrow" w:hAnsi="Arial Narrow" w:cs="Times New Roman"/>
          <w:sz w:val="21"/>
          <w:szCs w:val="21"/>
        </w:rPr>
        <w:t>O</w:t>
      </w:r>
      <w:r w:rsidR="000B129D" w:rsidRPr="00D10ABB">
        <w:rPr>
          <w:rFonts w:ascii="Arial Narrow" w:hAnsi="Arial Narrow" w:cs="Times New Roman"/>
          <w:sz w:val="21"/>
          <w:szCs w:val="21"/>
        </w:rPr>
        <w:t xml:space="preserve">bjednávateľovi </w:t>
      </w:r>
      <w:r w:rsidR="001A25F7" w:rsidRPr="00D10ABB">
        <w:rPr>
          <w:rFonts w:ascii="Arial Narrow" w:hAnsi="Arial Narrow" w:cs="Times New Roman"/>
          <w:sz w:val="21"/>
          <w:szCs w:val="21"/>
        </w:rPr>
        <w:t xml:space="preserve">náklady </w:t>
      </w:r>
      <w:r w:rsidRPr="00D10ABB">
        <w:rPr>
          <w:rFonts w:ascii="Arial Narrow" w:hAnsi="Arial Narrow" w:cs="Times New Roman"/>
          <w:sz w:val="21"/>
          <w:szCs w:val="21"/>
        </w:rPr>
        <w:t>spojené s naviac prácami alebo inými nákladmi v</w:t>
      </w:r>
      <w:r w:rsidR="0022183D" w:rsidRPr="00D10ABB">
        <w:rPr>
          <w:rFonts w:ascii="Arial Narrow" w:hAnsi="Arial Narrow" w:cs="Times New Roman"/>
          <w:sz w:val="21"/>
          <w:szCs w:val="21"/>
        </w:rPr>
        <w:t xml:space="preserve"> prípade, že počas realizácie stavby </w:t>
      </w:r>
      <w:r w:rsidRPr="00D10ABB">
        <w:rPr>
          <w:rFonts w:ascii="Arial Narrow" w:hAnsi="Arial Narrow" w:cs="Times New Roman"/>
          <w:sz w:val="21"/>
          <w:szCs w:val="21"/>
        </w:rPr>
        <w:t xml:space="preserve">sa </w:t>
      </w:r>
      <w:r w:rsidR="0022183D" w:rsidRPr="00D10ABB">
        <w:rPr>
          <w:rFonts w:ascii="Arial Narrow" w:hAnsi="Arial Narrow" w:cs="Times New Roman"/>
          <w:sz w:val="21"/>
          <w:szCs w:val="21"/>
        </w:rPr>
        <w:t xml:space="preserve">zistí, že </w:t>
      </w:r>
      <w:r w:rsidR="00857E79" w:rsidRPr="00D10ABB">
        <w:rPr>
          <w:rFonts w:ascii="Arial Narrow" w:hAnsi="Arial Narrow" w:cs="Times New Roman"/>
          <w:sz w:val="21"/>
          <w:szCs w:val="21"/>
        </w:rPr>
        <w:t>PD</w:t>
      </w:r>
      <w:r w:rsidR="0022183D" w:rsidRPr="00D10ABB">
        <w:rPr>
          <w:rFonts w:ascii="Arial Narrow" w:hAnsi="Arial Narrow" w:cs="Times New Roman"/>
          <w:sz w:val="21"/>
          <w:szCs w:val="21"/>
        </w:rPr>
        <w:t xml:space="preserve"> a</w:t>
      </w:r>
      <w:r w:rsidRPr="00D10ABB">
        <w:rPr>
          <w:rFonts w:ascii="Arial Narrow" w:hAnsi="Arial Narrow" w:cs="Times New Roman"/>
          <w:sz w:val="21"/>
          <w:szCs w:val="21"/>
        </w:rPr>
        <w:t xml:space="preserve">/alebo </w:t>
      </w:r>
      <w:r w:rsidR="0022183D" w:rsidRPr="00D10ABB">
        <w:rPr>
          <w:rFonts w:ascii="Arial Narrow" w:hAnsi="Arial Narrow" w:cs="Times New Roman"/>
          <w:sz w:val="21"/>
          <w:szCs w:val="21"/>
        </w:rPr>
        <w:t>výkaz výmer nie sú kompletné a </w:t>
      </w:r>
      <w:r w:rsidR="005256FA">
        <w:rPr>
          <w:rFonts w:ascii="Arial Narrow" w:hAnsi="Arial Narrow" w:cs="Times New Roman"/>
          <w:sz w:val="21"/>
          <w:szCs w:val="21"/>
        </w:rPr>
        <w:t>O</w:t>
      </w:r>
      <w:r w:rsidR="005256FA" w:rsidRPr="00D10ABB">
        <w:rPr>
          <w:rFonts w:ascii="Arial Narrow" w:hAnsi="Arial Narrow" w:cs="Times New Roman"/>
          <w:sz w:val="21"/>
          <w:szCs w:val="21"/>
        </w:rPr>
        <w:t xml:space="preserve">bjednávateľovi </w:t>
      </w:r>
      <w:r w:rsidR="0022183D" w:rsidRPr="00D10ABB">
        <w:rPr>
          <w:rFonts w:ascii="Arial Narrow" w:hAnsi="Arial Narrow" w:cs="Times New Roman"/>
          <w:sz w:val="21"/>
          <w:szCs w:val="21"/>
        </w:rPr>
        <w:t>vzniknú práce alebo náklady naviac</w:t>
      </w:r>
      <w:r w:rsidRPr="00D10ABB">
        <w:rPr>
          <w:rFonts w:ascii="Arial Narrow" w:hAnsi="Arial Narrow" w:cs="Times New Roman"/>
          <w:sz w:val="21"/>
          <w:szCs w:val="21"/>
        </w:rPr>
        <w:t>.</w:t>
      </w:r>
      <w:r w:rsidR="0022183D" w:rsidRPr="00D10ABB">
        <w:rPr>
          <w:rFonts w:ascii="Arial Narrow" w:hAnsi="Arial Narrow" w:cs="Times New Roman"/>
          <w:sz w:val="21"/>
          <w:szCs w:val="21"/>
        </w:rPr>
        <w:t xml:space="preserve"> </w:t>
      </w:r>
    </w:p>
    <w:p w14:paraId="52A29DC9" w14:textId="366AB21E" w:rsidR="0022183D" w:rsidRPr="00D10ABB" w:rsidRDefault="0022183D" w:rsidP="00B548F9">
      <w:pPr>
        <w:pStyle w:val="Odsekzoznamu"/>
        <w:numPr>
          <w:ilvl w:val="0"/>
          <w:numId w:val="19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Zhotoviteľ zodpovedá za všetky škody, ktoré vzniknú </w:t>
      </w:r>
      <w:r w:rsidR="005256FA">
        <w:rPr>
          <w:rFonts w:ascii="Arial Narrow" w:hAnsi="Arial Narrow" w:cs="Times New Roman"/>
          <w:sz w:val="21"/>
          <w:szCs w:val="21"/>
        </w:rPr>
        <w:t>O</w:t>
      </w:r>
      <w:r w:rsidR="005256FA" w:rsidRPr="00D10ABB">
        <w:rPr>
          <w:rFonts w:ascii="Arial Narrow" w:hAnsi="Arial Narrow" w:cs="Times New Roman"/>
          <w:sz w:val="21"/>
          <w:szCs w:val="21"/>
        </w:rPr>
        <w:t xml:space="preserve">bjednávateľovi </w:t>
      </w:r>
      <w:r w:rsidRPr="00D10ABB">
        <w:rPr>
          <w:rFonts w:ascii="Arial Narrow" w:hAnsi="Arial Narrow" w:cs="Times New Roman"/>
          <w:sz w:val="21"/>
          <w:szCs w:val="21"/>
        </w:rPr>
        <w:t xml:space="preserve">pri realizácii stavby vykonanej v rozsahu a v kvalite podľa predmetu tejto </w:t>
      </w:r>
      <w:r w:rsidR="005256FA">
        <w:rPr>
          <w:rFonts w:ascii="Arial Narrow" w:hAnsi="Arial Narrow" w:cs="Times New Roman"/>
          <w:sz w:val="21"/>
          <w:szCs w:val="21"/>
        </w:rPr>
        <w:t>Z</w:t>
      </w:r>
      <w:r w:rsidR="005256FA" w:rsidRPr="00D10ABB">
        <w:rPr>
          <w:rFonts w:ascii="Arial Narrow" w:hAnsi="Arial Narrow" w:cs="Times New Roman"/>
          <w:sz w:val="21"/>
          <w:szCs w:val="21"/>
        </w:rPr>
        <w:t>mluvy</w:t>
      </w:r>
      <w:r w:rsidRPr="00D10ABB">
        <w:rPr>
          <w:rFonts w:ascii="Arial Narrow" w:hAnsi="Arial Narrow" w:cs="Times New Roman"/>
          <w:sz w:val="21"/>
          <w:szCs w:val="21"/>
        </w:rPr>
        <w:t xml:space="preserve">, a to za vady diela, ktoré sa pri realizácii stavby prejavili ako technicky nemožné. V takomto prípade </w:t>
      </w:r>
      <w:r w:rsidR="00980A90">
        <w:rPr>
          <w:rFonts w:ascii="Arial Narrow" w:hAnsi="Arial Narrow" w:cs="Times New Roman"/>
          <w:sz w:val="21"/>
          <w:szCs w:val="21"/>
        </w:rPr>
        <w:t>Z</w:t>
      </w:r>
      <w:r w:rsidR="00980A90" w:rsidRPr="00D10ABB">
        <w:rPr>
          <w:rFonts w:ascii="Arial Narrow" w:hAnsi="Arial Narrow" w:cs="Times New Roman"/>
          <w:sz w:val="21"/>
          <w:szCs w:val="21"/>
        </w:rPr>
        <w:t xml:space="preserve">hotoviteľ </w:t>
      </w:r>
      <w:r w:rsidRPr="00D10ABB">
        <w:rPr>
          <w:rFonts w:ascii="Arial Narrow" w:hAnsi="Arial Narrow" w:cs="Times New Roman"/>
          <w:sz w:val="21"/>
          <w:szCs w:val="21"/>
        </w:rPr>
        <w:t xml:space="preserve">uhradí všetky škody, ktoré vzniknú </w:t>
      </w:r>
      <w:r w:rsidR="00980A90">
        <w:rPr>
          <w:rFonts w:ascii="Arial Narrow" w:hAnsi="Arial Narrow" w:cs="Times New Roman"/>
          <w:sz w:val="21"/>
          <w:szCs w:val="21"/>
        </w:rPr>
        <w:t>O</w:t>
      </w:r>
      <w:r w:rsidR="00980A90" w:rsidRPr="00D10ABB">
        <w:rPr>
          <w:rFonts w:ascii="Arial Narrow" w:hAnsi="Arial Narrow" w:cs="Times New Roman"/>
          <w:sz w:val="21"/>
          <w:szCs w:val="21"/>
        </w:rPr>
        <w:t>bjednávateľovi</w:t>
      </w:r>
      <w:r w:rsidRPr="00D10ABB">
        <w:rPr>
          <w:rFonts w:ascii="Arial Narrow" w:hAnsi="Arial Narrow" w:cs="Times New Roman"/>
          <w:sz w:val="21"/>
          <w:szCs w:val="21"/>
        </w:rPr>
        <w:t>.</w:t>
      </w:r>
    </w:p>
    <w:p w14:paraId="68AC2BAE" w14:textId="77777777" w:rsidR="00A54904" w:rsidRPr="00D10ABB" w:rsidRDefault="00A54904" w:rsidP="00A223C7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rPr>
          <w:rFonts w:ascii="Arial Narrow" w:hAnsi="Arial Narrow" w:cs="Times New Roman"/>
          <w:b/>
          <w:bCs/>
          <w:sz w:val="21"/>
          <w:szCs w:val="21"/>
        </w:rPr>
      </w:pPr>
    </w:p>
    <w:p w14:paraId="322BC70C" w14:textId="148F24FC" w:rsidR="00EC73D1" w:rsidRPr="00D10ABB" w:rsidRDefault="00612B8E" w:rsidP="00A223C7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b/>
          <w:bCs/>
          <w:sz w:val="21"/>
          <w:szCs w:val="21"/>
        </w:rPr>
      </w:pPr>
      <w:r>
        <w:rPr>
          <w:rFonts w:ascii="Arial Narrow" w:hAnsi="Arial Narrow" w:cs="Times New Roman"/>
          <w:b/>
          <w:bCs/>
          <w:sz w:val="21"/>
          <w:szCs w:val="21"/>
        </w:rPr>
        <w:t>ČLÁNOK</w:t>
      </w:r>
      <w:r w:rsidR="00941227">
        <w:rPr>
          <w:rFonts w:ascii="Arial Narrow" w:hAnsi="Arial Narrow" w:cs="Times New Roman"/>
          <w:b/>
          <w:bCs/>
          <w:sz w:val="21"/>
          <w:szCs w:val="21"/>
        </w:rPr>
        <w:t xml:space="preserve"> </w:t>
      </w:r>
      <w:r w:rsidR="00887DF1" w:rsidRPr="00D10ABB">
        <w:rPr>
          <w:rFonts w:ascii="Arial Narrow" w:hAnsi="Arial Narrow" w:cs="Times New Roman"/>
          <w:b/>
          <w:bCs/>
          <w:sz w:val="21"/>
          <w:szCs w:val="21"/>
        </w:rPr>
        <w:t>VI</w:t>
      </w:r>
      <w:r w:rsidR="00904333" w:rsidRPr="00D10ABB">
        <w:rPr>
          <w:rFonts w:ascii="Arial Narrow" w:hAnsi="Arial Narrow" w:cs="Times New Roman"/>
          <w:b/>
          <w:bCs/>
          <w:sz w:val="21"/>
          <w:szCs w:val="21"/>
        </w:rPr>
        <w:t>I</w:t>
      </w:r>
      <w:r w:rsidR="00887DF1" w:rsidRPr="00D10ABB">
        <w:rPr>
          <w:rFonts w:ascii="Arial Narrow" w:hAnsi="Arial Narrow" w:cs="Times New Roman"/>
          <w:b/>
          <w:bCs/>
          <w:sz w:val="21"/>
          <w:szCs w:val="21"/>
        </w:rPr>
        <w:t>I</w:t>
      </w:r>
      <w:r w:rsidR="00EC73D1" w:rsidRPr="00D10ABB">
        <w:rPr>
          <w:rFonts w:ascii="Arial Narrow" w:hAnsi="Arial Narrow" w:cs="Times New Roman"/>
          <w:b/>
          <w:bCs/>
          <w:sz w:val="21"/>
          <w:szCs w:val="21"/>
        </w:rPr>
        <w:t>.</w:t>
      </w:r>
    </w:p>
    <w:p w14:paraId="4960D9B4" w14:textId="53CAAEE0" w:rsidR="00EC73D1" w:rsidRPr="00D10ABB" w:rsidRDefault="00EC73D1" w:rsidP="008153D0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b/>
          <w:bCs/>
          <w:sz w:val="21"/>
          <w:szCs w:val="21"/>
        </w:rPr>
        <w:t>ZMLUVNÉ POKUTY</w:t>
      </w:r>
    </w:p>
    <w:p w14:paraId="64474650" w14:textId="4EAE562E" w:rsidR="00EC73D1" w:rsidRPr="00E85B4D" w:rsidRDefault="00EC73D1" w:rsidP="008153D0">
      <w:pPr>
        <w:pStyle w:val="Odsekzoznamu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V prípade omeškania </w:t>
      </w:r>
      <w:r w:rsidR="00345252">
        <w:rPr>
          <w:rFonts w:ascii="Arial Narrow" w:hAnsi="Arial Narrow" w:cs="Times New Roman"/>
          <w:sz w:val="21"/>
          <w:szCs w:val="21"/>
        </w:rPr>
        <w:t>O</w:t>
      </w:r>
      <w:r w:rsidR="00345252" w:rsidRPr="00D10ABB">
        <w:rPr>
          <w:rFonts w:ascii="Arial Narrow" w:hAnsi="Arial Narrow" w:cs="Times New Roman"/>
          <w:sz w:val="21"/>
          <w:szCs w:val="21"/>
        </w:rPr>
        <w:t xml:space="preserve">bjednávateľa </w:t>
      </w:r>
      <w:r w:rsidRPr="00D10ABB">
        <w:rPr>
          <w:rFonts w:ascii="Arial Narrow" w:hAnsi="Arial Narrow" w:cs="Times New Roman"/>
          <w:sz w:val="21"/>
          <w:szCs w:val="21"/>
        </w:rPr>
        <w:t xml:space="preserve">s úhradou faktúry za </w:t>
      </w:r>
      <w:r w:rsidR="00345252">
        <w:rPr>
          <w:rFonts w:ascii="Arial Narrow" w:hAnsi="Arial Narrow" w:cs="Times New Roman"/>
          <w:sz w:val="21"/>
          <w:szCs w:val="21"/>
        </w:rPr>
        <w:t>d</w:t>
      </w:r>
      <w:r w:rsidR="00345252" w:rsidRPr="00D10ABB">
        <w:rPr>
          <w:rFonts w:ascii="Arial Narrow" w:hAnsi="Arial Narrow" w:cs="Times New Roman"/>
          <w:sz w:val="21"/>
          <w:szCs w:val="21"/>
        </w:rPr>
        <w:t xml:space="preserve">ielo </w:t>
      </w:r>
      <w:r w:rsidRPr="00D10ABB">
        <w:rPr>
          <w:rFonts w:ascii="Arial Narrow" w:hAnsi="Arial Narrow" w:cs="Times New Roman"/>
          <w:sz w:val="21"/>
          <w:szCs w:val="21"/>
        </w:rPr>
        <w:t xml:space="preserve">má </w:t>
      </w:r>
      <w:r w:rsidR="00345252">
        <w:rPr>
          <w:rFonts w:ascii="Arial Narrow" w:hAnsi="Arial Narrow" w:cs="Times New Roman"/>
          <w:sz w:val="21"/>
          <w:szCs w:val="21"/>
        </w:rPr>
        <w:t>Z</w:t>
      </w:r>
      <w:r w:rsidR="00345252" w:rsidRPr="00D10ABB">
        <w:rPr>
          <w:rFonts w:ascii="Arial Narrow" w:hAnsi="Arial Narrow" w:cs="Times New Roman"/>
          <w:sz w:val="21"/>
          <w:szCs w:val="21"/>
        </w:rPr>
        <w:t xml:space="preserve">hotoviteľ </w:t>
      </w:r>
      <w:r w:rsidRPr="00D10ABB">
        <w:rPr>
          <w:rFonts w:ascii="Arial Narrow" w:hAnsi="Arial Narrow" w:cs="Times New Roman"/>
          <w:sz w:val="21"/>
          <w:szCs w:val="21"/>
        </w:rPr>
        <w:t xml:space="preserve">právo na </w:t>
      </w:r>
      <w:r w:rsidR="00417FFE" w:rsidRPr="00D10ABB">
        <w:rPr>
          <w:rFonts w:ascii="Arial Narrow" w:hAnsi="Arial Narrow" w:cs="Times New Roman"/>
          <w:sz w:val="21"/>
          <w:szCs w:val="21"/>
        </w:rPr>
        <w:t xml:space="preserve">zaplatenie úroku z omeškania v zmysle príslušných ustanovení Obchodného zákonníka. </w:t>
      </w:r>
    </w:p>
    <w:p w14:paraId="03B62AF9" w14:textId="5208D27D" w:rsidR="00EC73D1" w:rsidRPr="00E85B4D" w:rsidRDefault="00EC73D1" w:rsidP="008153D0">
      <w:pPr>
        <w:pStyle w:val="Odsekzoznamu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V prípade omeškania </w:t>
      </w:r>
      <w:r w:rsidR="000B03E0">
        <w:rPr>
          <w:rFonts w:ascii="Arial Narrow" w:hAnsi="Arial Narrow" w:cs="Times New Roman"/>
          <w:sz w:val="21"/>
          <w:szCs w:val="21"/>
        </w:rPr>
        <w:t>Z</w:t>
      </w:r>
      <w:r w:rsidR="000B03E0" w:rsidRPr="00D10ABB">
        <w:rPr>
          <w:rFonts w:ascii="Arial Narrow" w:hAnsi="Arial Narrow" w:cs="Times New Roman"/>
          <w:sz w:val="21"/>
          <w:szCs w:val="21"/>
        </w:rPr>
        <w:t xml:space="preserve">hotoviteľa </w:t>
      </w:r>
      <w:r w:rsidRPr="00D10ABB">
        <w:rPr>
          <w:rFonts w:ascii="Arial Narrow" w:hAnsi="Arial Narrow" w:cs="Times New Roman"/>
          <w:sz w:val="21"/>
          <w:szCs w:val="21"/>
        </w:rPr>
        <w:t>s odovzdaním diela</w:t>
      </w:r>
      <w:r w:rsidR="00CF6DC5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 xml:space="preserve">má </w:t>
      </w:r>
      <w:r w:rsidR="000B03E0">
        <w:rPr>
          <w:rFonts w:ascii="Arial Narrow" w:hAnsi="Arial Narrow" w:cs="Times New Roman"/>
          <w:sz w:val="21"/>
          <w:szCs w:val="21"/>
        </w:rPr>
        <w:t>O</w:t>
      </w:r>
      <w:r w:rsidRPr="00D10ABB">
        <w:rPr>
          <w:rFonts w:ascii="Arial Narrow" w:hAnsi="Arial Narrow" w:cs="Times New Roman"/>
          <w:sz w:val="21"/>
          <w:szCs w:val="21"/>
        </w:rPr>
        <w:t xml:space="preserve">bjednávateľ právo na zmluvnú pokutu vo </w:t>
      </w:r>
      <w:r w:rsidR="00D70F94" w:rsidRPr="00D10ABB">
        <w:rPr>
          <w:rFonts w:ascii="Arial Narrow" w:hAnsi="Arial Narrow" w:cs="Times New Roman"/>
          <w:sz w:val="21"/>
          <w:szCs w:val="21"/>
        </w:rPr>
        <w:t xml:space="preserve">výške </w:t>
      </w:r>
      <w:r w:rsidR="00E85B4D">
        <w:rPr>
          <w:rFonts w:ascii="Arial Narrow" w:hAnsi="Arial Narrow" w:cs="Times New Roman"/>
          <w:sz w:val="21"/>
          <w:szCs w:val="21"/>
        </w:rPr>
        <w:br/>
      </w:r>
      <w:r w:rsidR="00D70F94" w:rsidRPr="00D10ABB">
        <w:rPr>
          <w:rFonts w:ascii="Arial Narrow" w:hAnsi="Arial Narrow" w:cs="Times New Roman"/>
          <w:sz w:val="21"/>
          <w:szCs w:val="21"/>
        </w:rPr>
        <w:t>0,05 % z</w:t>
      </w:r>
      <w:r w:rsidR="00695877" w:rsidRPr="00D10ABB">
        <w:rPr>
          <w:rFonts w:ascii="Arial Narrow" w:hAnsi="Arial Narrow" w:cs="Times New Roman"/>
          <w:sz w:val="21"/>
          <w:szCs w:val="21"/>
        </w:rPr>
        <w:t> </w:t>
      </w:r>
      <w:r w:rsidRPr="00D10ABB">
        <w:rPr>
          <w:rFonts w:ascii="Arial Narrow" w:hAnsi="Arial Narrow" w:cs="Times New Roman"/>
          <w:sz w:val="21"/>
          <w:szCs w:val="21"/>
        </w:rPr>
        <w:t>ceny</w:t>
      </w:r>
      <w:r w:rsidR="00695877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 xml:space="preserve">diela uvedenej v čl. V. </w:t>
      </w:r>
      <w:r w:rsidR="00417FFE" w:rsidRPr="00D10ABB">
        <w:rPr>
          <w:rFonts w:ascii="Arial Narrow" w:hAnsi="Arial Narrow" w:cs="Times New Roman"/>
          <w:sz w:val="21"/>
          <w:szCs w:val="21"/>
        </w:rPr>
        <w:t>ods.</w:t>
      </w:r>
      <w:r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D70F94" w:rsidRPr="00D10ABB">
        <w:rPr>
          <w:rFonts w:ascii="Arial Narrow" w:hAnsi="Arial Narrow" w:cs="Times New Roman"/>
          <w:sz w:val="21"/>
          <w:szCs w:val="21"/>
        </w:rPr>
        <w:t>2</w:t>
      </w:r>
      <w:r w:rsidR="00DA7C38" w:rsidRPr="00D10ABB">
        <w:rPr>
          <w:rFonts w:ascii="Arial Narrow" w:hAnsi="Arial Narrow" w:cs="Times New Roman"/>
          <w:sz w:val="21"/>
          <w:szCs w:val="21"/>
        </w:rPr>
        <w:t>.</w:t>
      </w:r>
      <w:r w:rsidR="008C6FB7" w:rsidRPr="00D10ABB">
        <w:rPr>
          <w:rFonts w:ascii="Arial Narrow" w:hAnsi="Arial Narrow" w:cs="Times New Roman"/>
          <w:sz w:val="21"/>
          <w:szCs w:val="21"/>
        </w:rPr>
        <w:t>1</w:t>
      </w:r>
      <w:r w:rsidRPr="00D10ABB">
        <w:rPr>
          <w:rFonts w:ascii="Arial Narrow" w:hAnsi="Arial Narrow" w:cs="Times New Roman"/>
          <w:sz w:val="21"/>
          <w:szCs w:val="21"/>
        </w:rPr>
        <w:t xml:space="preserve"> tejto </w:t>
      </w:r>
      <w:r w:rsidR="000B03E0">
        <w:rPr>
          <w:rFonts w:ascii="Arial Narrow" w:hAnsi="Arial Narrow" w:cs="Times New Roman"/>
          <w:sz w:val="21"/>
          <w:szCs w:val="21"/>
        </w:rPr>
        <w:t>Z</w:t>
      </w:r>
      <w:r w:rsidR="000B03E0" w:rsidRPr="00D10ABB">
        <w:rPr>
          <w:rFonts w:ascii="Arial Narrow" w:hAnsi="Arial Narrow" w:cs="Times New Roman"/>
          <w:sz w:val="21"/>
          <w:szCs w:val="21"/>
        </w:rPr>
        <w:t xml:space="preserve">mluvy </w:t>
      </w:r>
      <w:r w:rsidRPr="00D10ABB">
        <w:rPr>
          <w:rFonts w:ascii="Arial Narrow" w:hAnsi="Arial Narrow" w:cs="Times New Roman"/>
          <w:sz w:val="21"/>
          <w:szCs w:val="21"/>
        </w:rPr>
        <w:t>za každý deň omeškania.</w:t>
      </w:r>
    </w:p>
    <w:p w14:paraId="7374207E" w14:textId="6911D961" w:rsidR="00AA3A0A" w:rsidRPr="00D10ABB" w:rsidRDefault="00EC73D1" w:rsidP="008153D0">
      <w:pPr>
        <w:pStyle w:val="Odsekzoznamu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V prípade omeškania </w:t>
      </w:r>
      <w:r w:rsidR="00183E0A">
        <w:rPr>
          <w:rFonts w:ascii="Arial Narrow" w:hAnsi="Arial Narrow" w:cs="Times New Roman"/>
          <w:sz w:val="21"/>
          <w:szCs w:val="21"/>
        </w:rPr>
        <w:t>Z</w:t>
      </w:r>
      <w:r w:rsidRPr="00D10ABB">
        <w:rPr>
          <w:rFonts w:ascii="Arial Narrow" w:hAnsi="Arial Narrow" w:cs="Times New Roman"/>
          <w:sz w:val="21"/>
          <w:szCs w:val="21"/>
        </w:rPr>
        <w:t xml:space="preserve">hotoviteľa s odstránením vád v záručnej dobe má </w:t>
      </w:r>
      <w:r w:rsidR="00183E0A">
        <w:rPr>
          <w:rFonts w:ascii="Arial Narrow" w:hAnsi="Arial Narrow" w:cs="Times New Roman"/>
          <w:sz w:val="21"/>
          <w:szCs w:val="21"/>
        </w:rPr>
        <w:t>O</w:t>
      </w:r>
      <w:r w:rsidR="00183E0A" w:rsidRPr="00D10ABB">
        <w:rPr>
          <w:rFonts w:ascii="Arial Narrow" w:hAnsi="Arial Narrow" w:cs="Times New Roman"/>
          <w:sz w:val="21"/>
          <w:szCs w:val="21"/>
        </w:rPr>
        <w:t xml:space="preserve">bjednávateľ </w:t>
      </w:r>
      <w:r w:rsidRPr="00D10ABB">
        <w:rPr>
          <w:rFonts w:ascii="Arial Narrow" w:hAnsi="Arial Narrow" w:cs="Times New Roman"/>
          <w:sz w:val="21"/>
          <w:szCs w:val="21"/>
        </w:rPr>
        <w:t xml:space="preserve">právo na zmluvnú pokutu vo výške </w:t>
      </w:r>
      <w:r w:rsidR="00183E0A">
        <w:rPr>
          <w:rFonts w:ascii="Arial Narrow" w:hAnsi="Arial Narrow" w:cs="Times New Roman"/>
          <w:sz w:val="21"/>
          <w:szCs w:val="21"/>
        </w:rPr>
        <w:t>1 </w:t>
      </w:r>
      <w:r w:rsidR="00EF3E5B" w:rsidRPr="00D10ABB">
        <w:rPr>
          <w:rFonts w:ascii="Arial Narrow" w:hAnsi="Arial Narrow" w:cs="Times New Roman"/>
          <w:sz w:val="21"/>
          <w:szCs w:val="21"/>
        </w:rPr>
        <w:t>50</w:t>
      </w:r>
      <w:r w:rsidR="00183E0A">
        <w:rPr>
          <w:rFonts w:ascii="Arial Narrow" w:hAnsi="Arial Narrow" w:cs="Times New Roman"/>
          <w:sz w:val="21"/>
          <w:szCs w:val="21"/>
        </w:rPr>
        <w:t>0,-</w:t>
      </w:r>
      <w:r w:rsidR="00EF3E5B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>EUR za každý prípad a každý deň omeškania až do odstránenia vád.</w:t>
      </w:r>
    </w:p>
    <w:p w14:paraId="32D29B70" w14:textId="6B7CCB4A" w:rsidR="00E328C5" w:rsidRDefault="00AA3A0A">
      <w:pPr>
        <w:pStyle w:val="Odsekzoznamu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567" w:hanging="567"/>
        <w:contextualSpacing w:val="0"/>
        <w:jc w:val="both"/>
        <w:rPr>
          <w:rFonts w:ascii="Arial Narrow" w:hAnsi="Arial Narrow" w:cs="Times New Roman"/>
          <w:sz w:val="21"/>
          <w:szCs w:val="21"/>
        </w:rPr>
      </w:pPr>
      <w:r w:rsidRPr="00213AFD">
        <w:rPr>
          <w:rFonts w:ascii="Arial Narrow" w:hAnsi="Arial Narrow" w:cs="Times New Roman"/>
          <w:sz w:val="21"/>
          <w:szCs w:val="21"/>
        </w:rPr>
        <w:t xml:space="preserve">V prípade, ak Objednávateľovi vznikne povinnosť uhradiť daň z pridanej hodnoty v zmysle </w:t>
      </w:r>
      <w:proofErr w:type="spellStart"/>
      <w:r w:rsidRPr="00213AFD">
        <w:rPr>
          <w:rFonts w:ascii="Arial Narrow" w:hAnsi="Arial Narrow" w:cs="Times New Roman"/>
          <w:sz w:val="21"/>
          <w:szCs w:val="21"/>
        </w:rPr>
        <w:t>ust</w:t>
      </w:r>
      <w:proofErr w:type="spellEnd"/>
      <w:r w:rsidRPr="00213AFD">
        <w:rPr>
          <w:rFonts w:ascii="Arial Narrow" w:hAnsi="Arial Narrow" w:cs="Times New Roman"/>
          <w:sz w:val="21"/>
          <w:szCs w:val="21"/>
        </w:rPr>
        <w:t>. § 69b zákona č. 222/2004 Z. z. o dani z pridanej hodnoty, vznikne Objednávateľovi nárok na zmluvnú pokutu vo výške 130 % výšky daňovej povinnosti, ktorá takto Objednávateľovi vznikla.</w:t>
      </w:r>
    </w:p>
    <w:p w14:paraId="2D8FB8CA" w14:textId="4F1F6FF9" w:rsidR="00263553" w:rsidRPr="00213AFD" w:rsidRDefault="00263553">
      <w:pPr>
        <w:pStyle w:val="Odsekzoznamu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567" w:hanging="567"/>
        <w:contextualSpacing w:val="0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 xml:space="preserve">V prípade, ak Zhotoviteľ písomne prehlási, že Dielo nevykoná, vznikne Objednávateľovi nárok na zmluvnú pokutu vo výške </w:t>
      </w:r>
      <w:r w:rsidR="009742EC">
        <w:rPr>
          <w:rFonts w:ascii="Arial Narrow" w:hAnsi="Arial Narrow" w:cs="Times New Roman"/>
          <w:sz w:val="21"/>
          <w:szCs w:val="21"/>
        </w:rPr>
        <w:t>20 % z ceny Diela.</w:t>
      </w:r>
    </w:p>
    <w:p w14:paraId="7CDF7C3F" w14:textId="092BAFA3" w:rsidR="00AA3A0A" w:rsidRPr="00213AFD" w:rsidRDefault="00550A8C" w:rsidP="00213AFD">
      <w:pPr>
        <w:pStyle w:val="Odsekzoznamu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567" w:hanging="567"/>
        <w:contextualSpacing w:val="0"/>
        <w:jc w:val="both"/>
        <w:rPr>
          <w:rFonts w:ascii="Arial Narrow" w:hAnsi="Arial Narrow" w:cs="Times New Roman"/>
          <w:sz w:val="21"/>
          <w:szCs w:val="21"/>
        </w:rPr>
      </w:pPr>
      <w:r w:rsidRPr="00213AFD">
        <w:rPr>
          <w:rFonts w:ascii="Arial Narrow" w:hAnsi="Arial Narrow" w:cs="Times New Roman"/>
          <w:sz w:val="21"/>
          <w:szCs w:val="21"/>
        </w:rPr>
        <w:t xml:space="preserve">V prípade, ak sa ktorékoľvek z vyhlásení Zhotoviteľa podľa článku </w:t>
      </w:r>
      <w:r w:rsidR="00E328C5">
        <w:rPr>
          <w:rFonts w:ascii="Arial Narrow" w:hAnsi="Arial Narrow" w:cs="Times New Roman"/>
          <w:sz w:val="21"/>
          <w:szCs w:val="21"/>
        </w:rPr>
        <w:t>XI</w:t>
      </w:r>
      <w:r w:rsidRPr="00213AFD">
        <w:rPr>
          <w:rFonts w:ascii="Arial Narrow" w:hAnsi="Arial Narrow" w:cs="Times New Roman"/>
          <w:sz w:val="21"/>
          <w:szCs w:val="21"/>
        </w:rPr>
        <w:t xml:space="preserve"> ods. </w:t>
      </w:r>
      <w:r w:rsidR="00E328C5">
        <w:rPr>
          <w:rFonts w:ascii="Arial Narrow" w:hAnsi="Arial Narrow" w:cs="Times New Roman"/>
          <w:sz w:val="21"/>
          <w:szCs w:val="21"/>
        </w:rPr>
        <w:t>6</w:t>
      </w:r>
      <w:r w:rsidRPr="00213AFD">
        <w:rPr>
          <w:rFonts w:ascii="Arial Narrow" w:hAnsi="Arial Narrow" w:cs="Times New Roman"/>
          <w:sz w:val="21"/>
          <w:szCs w:val="21"/>
        </w:rPr>
        <w:t xml:space="preserve"> Zmluvy ukáže ako nepravdivé a Objednávateľovi bude kontrolným orgánom v súlade s ustanovením § 7b zákona č. 82/2005 Z. z. o nelegálnej práci a nelegálnom zamestnávaní a o zmene a doplnení niektorých zákonov v znení neskorších predpisov uložená sankcia z dôvodu prijatia služby prostredníctvom Zhotoviteľom nelegálne zamestnávaných osôb, vznikne Objednávateľovi nárok na zmluvnú pokutu vo výške 130 % sankcie uloženej kontrolným orgánom.</w:t>
      </w:r>
    </w:p>
    <w:p w14:paraId="1EA98385" w14:textId="7A4CBE9B" w:rsidR="00EC73D1" w:rsidRPr="00213AFD" w:rsidRDefault="00EC73D1" w:rsidP="008153D0">
      <w:pPr>
        <w:pStyle w:val="Odsekzoznamu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V prípade, že počas plynutia záručnej doby</w:t>
      </w:r>
      <w:r w:rsidR="00F949B3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 xml:space="preserve">alebo počas realizácie diela zhotovovaného podľa spracovanej </w:t>
      </w:r>
      <w:r w:rsidR="00857E79" w:rsidRPr="00D10ABB">
        <w:rPr>
          <w:rFonts w:ascii="Arial Narrow" w:hAnsi="Arial Narrow" w:cs="Times New Roman"/>
          <w:sz w:val="21"/>
          <w:szCs w:val="21"/>
        </w:rPr>
        <w:t>PD</w:t>
      </w:r>
      <w:r w:rsidRPr="00D10ABB">
        <w:rPr>
          <w:rFonts w:ascii="Arial Narrow" w:hAnsi="Arial Narrow" w:cs="Times New Roman"/>
          <w:sz w:val="21"/>
          <w:szCs w:val="21"/>
        </w:rPr>
        <w:t xml:space="preserve"> budú zistené nedostatky, vady projektovej dokumentácie alebo chýbajúce časti nevyhnutné pre zhotovenie a riadne užívanie diela ako celku</w:t>
      </w:r>
      <w:r w:rsidR="00F949B3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 xml:space="preserve">a v dôsledku uvedených skutočností vznikne </w:t>
      </w:r>
      <w:r w:rsidR="00CF778A">
        <w:rPr>
          <w:rFonts w:ascii="Arial Narrow" w:hAnsi="Arial Narrow" w:cs="Times New Roman"/>
          <w:sz w:val="21"/>
          <w:szCs w:val="21"/>
        </w:rPr>
        <w:t>O</w:t>
      </w:r>
      <w:r w:rsidR="00CF778A" w:rsidRPr="00D10ABB">
        <w:rPr>
          <w:rFonts w:ascii="Arial Narrow" w:hAnsi="Arial Narrow" w:cs="Times New Roman"/>
          <w:sz w:val="21"/>
          <w:szCs w:val="21"/>
        </w:rPr>
        <w:t xml:space="preserve">bjednávateľovi </w:t>
      </w:r>
      <w:r w:rsidRPr="00D10ABB">
        <w:rPr>
          <w:rFonts w:ascii="Arial Narrow" w:hAnsi="Arial Narrow" w:cs="Times New Roman"/>
          <w:sz w:val="21"/>
          <w:szCs w:val="21"/>
        </w:rPr>
        <w:t xml:space="preserve">finančná alebo materiálna škoda, je </w:t>
      </w:r>
      <w:r w:rsidR="00CF778A">
        <w:rPr>
          <w:rFonts w:ascii="Arial Narrow" w:hAnsi="Arial Narrow" w:cs="Times New Roman"/>
          <w:sz w:val="21"/>
          <w:szCs w:val="21"/>
        </w:rPr>
        <w:t>O</w:t>
      </w:r>
      <w:r w:rsidRPr="00D10ABB">
        <w:rPr>
          <w:rFonts w:ascii="Arial Narrow" w:hAnsi="Arial Narrow" w:cs="Times New Roman"/>
          <w:sz w:val="21"/>
          <w:szCs w:val="21"/>
        </w:rPr>
        <w:t>bjednávateľ oprávnený uplatňovať si náhradu tejto škody</w:t>
      </w:r>
      <w:r w:rsidR="00CF778A">
        <w:rPr>
          <w:rFonts w:ascii="Arial Narrow" w:hAnsi="Arial Narrow" w:cs="Times New Roman"/>
          <w:sz w:val="21"/>
          <w:szCs w:val="21"/>
        </w:rPr>
        <w:t xml:space="preserve"> v celom rozsahu</w:t>
      </w:r>
      <w:r w:rsidRPr="00D10ABB">
        <w:rPr>
          <w:rFonts w:ascii="Arial Narrow" w:hAnsi="Arial Narrow" w:cs="Times New Roman"/>
          <w:sz w:val="21"/>
          <w:szCs w:val="21"/>
        </w:rPr>
        <w:t xml:space="preserve"> od </w:t>
      </w:r>
      <w:r w:rsidR="00CF778A">
        <w:rPr>
          <w:rFonts w:ascii="Arial Narrow" w:hAnsi="Arial Narrow" w:cs="Times New Roman"/>
          <w:sz w:val="21"/>
          <w:szCs w:val="21"/>
        </w:rPr>
        <w:t>Z</w:t>
      </w:r>
      <w:r w:rsidR="00CF778A" w:rsidRPr="00D10ABB">
        <w:rPr>
          <w:rFonts w:ascii="Arial Narrow" w:hAnsi="Arial Narrow" w:cs="Times New Roman"/>
          <w:sz w:val="21"/>
          <w:szCs w:val="21"/>
        </w:rPr>
        <w:t xml:space="preserve">hotoviteľa </w:t>
      </w:r>
      <w:r w:rsidRPr="00D10ABB">
        <w:rPr>
          <w:rFonts w:ascii="Arial Narrow" w:hAnsi="Arial Narrow" w:cs="Times New Roman"/>
          <w:sz w:val="21"/>
          <w:szCs w:val="21"/>
        </w:rPr>
        <w:t xml:space="preserve">v zmysle všeobecných ustanovení o náhrade škody podľa Obchodného zákonníka. Zhotoviteľ v takom prípade zodpovedá </w:t>
      </w:r>
      <w:r w:rsidR="00CF778A">
        <w:rPr>
          <w:rFonts w:ascii="Arial Narrow" w:hAnsi="Arial Narrow" w:cs="Times New Roman"/>
          <w:sz w:val="21"/>
          <w:szCs w:val="21"/>
        </w:rPr>
        <w:t>O</w:t>
      </w:r>
      <w:r w:rsidR="00CF778A" w:rsidRPr="00D10ABB">
        <w:rPr>
          <w:rFonts w:ascii="Arial Narrow" w:hAnsi="Arial Narrow" w:cs="Times New Roman"/>
          <w:sz w:val="21"/>
          <w:szCs w:val="21"/>
        </w:rPr>
        <w:t xml:space="preserve">bjednávateľovi </w:t>
      </w:r>
      <w:r w:rsidRPr="00D10ABB">
        <w:rPr>
          <w:rFonts w:ascii="Arial Narrow" w:hAnsi="Arial Narrow" w:cs="Times New Roman"/>
          <w:sz w:val="21"/>
          <w:szCs w:val="21"/>
        </w:rPr>
        <w:t>za škodu, ktorú zavinil nedostatočnou kv</w:t>
      </w:r>
      <w:r w:rsidR="00417FFE" w:rsidRPr="00D10ABB">
        <w:rPr>
          <w:rFonts w:ascii="Arial Narrow" w:hAnsi="Arial Narrow" w:cs="Times New Roman"/>
          <w:sz w:val="21"/>
          <w:szCs w:val="21"/>
        </w:rPr>
        <w:t>alitou projektovej dokumentácie</w:t>
      </w:r>
      <w:r w:rsidRPr="00D10ABB">
        <w:rPr>
          <w:rFonts w:ascii="Arial Narrow" w:hAnsi="Arial Narrow" w:cs="Times New Roman"/>
          <w:sz w:val="21"/>
          <w:szCs w:val="21"/>
        </w:rPr>
        <w:t xml:space="preserve"> vo výške </w:t>
      </w:r>
      <w:r w:rsidR="00CF778A">
        <w:rPr>
          <w:rFonts w:ascii="Arial Narrow" w:hAnsi="Arial Narrow" w:cs="Times New Roman"/>
          <w:sz w:val="21"/>
          <w:szCs w:val="21"/>
        </w:rPr>
        <w:t>O</w:t>
      </w:r>
      <w:r w:rsidR="00CF778A" w:rsidRPr="00D10ABB">
        <w:rPr>
          <w:rFonts w:ascii="Arial Narrow" w:hAnsi="Arial Narrow" w:cs="Times New Roman"/>
          <w:sz w:val="21"/>
          <w:szCs w:val="21"/>
        </w:rPr>
        <w:t xml:space="preserve">bjednávateľom </w:t>
      </w:r>
      <w:r w:rsidRPr="00D10ABB">
        <w:rPr>
          <w:rFonts w:ascii="Arial Narrow" w:hAnsi="Arial Narrow" w:cs="Times New Roman"/>
          <w:sz w:val="21"/>
          <w:szCs w:val="21"/>
        </w:rPr>
        <w:t xml:space="preserve">alebo treťou osobou skutočne vyčíslených nákladov potrebných na realizáciu chýbajúcich častí diela alebo nevhodne zvolených postupov, ktoré museli byť </w:t>
      </w:r>
      <w:r w:rsidR="00CF778A">
        <w:rPr>
          <w:rFonts w:ascii="Arial Narrow" w:hAnsi="Arial Narrow" w:cs="Times New Roman"/>
          <w:sz w:val="21"/>
          <w:szCs w:val="21"/>
        </w:rPr>
        <w:t>O</w:t>
      </w:r>
      <w:r w:rsidR="00CF778A" w:rsidRPr="00D10ABB">
        <w:rPr>
          <w:rFonts w:ascii="Arial Narrow" w:hAnsi="Arial Narrow" w:cs="Times New Roman"/>
          <w:sz w:val="21"/>
          <w:szCs w:val="21"/>
        </w:rPr>
        <w:t xml:space="preserve">bjednávateľom  </w:t>
      </w:r>
      <w:r w:rsidRPr="00D10ABB">
        <w:rPr>
          <w:rFonts w:ascii="Arial Narrow" w:hAnsi="Arial Narrow" w:cs="Times New Roman"/>
          <w:sz w:val="21"/>
          <w:szCs w:val="21"/>
        </w:rPr>
        <w:t xml:space="preserve">vykonané za účelom zabezpečenia užívania diela ako celku (ktoré bolo zhotovované podľa projektovej dokumentácie na základe tejto </w:t>
      </w:r>
      <w:r w:rsidR="00CF778A">
        <w:rPr>
          <w:rFonts w:ascii="Arial Narrow" w:hAnsi="Arial Narrow" w:cs="Times New Roman"/>
          <w:sz w:val="21"/>
          <w:szCs w:val="21"/>
        </w:rPr>
        <w:t>Z</w:t>
      </w:r>
      <w:r w:rsidRPr="00D10ABB">
        <w:rPr>
          <w:rFonts w:ascii="Arial Narrow" w:hAnsi="Arial Narrow" w:cs="Times New Roman"/>
          <w:sz w:val="21"/>
          <w:szCs w:val="21"/>
        </w:rPr>
        <w:t xml:space="preserve">mluvy). Zhotoviteľ je povinný takto vyčíslenú škodu uhradiť </w:t>
      </w:r>
      <w:r w:rsidR="00CF778A">
        <w:rPr>
          <w:rFonts w:ascii="Arial Narrow" w:hAnsi="Arial Narrow" w:cs="Times New Roman"/>
          <w:sz w:val="21"/>
          <w:szCs w:val="21"/>
        </w:rPr>
        <w:t>O</w:t>
      </w:r>
      <w:r w:rsidR="00CF778A" w:rsidRPr="00D10ABB">
        <w:rPr>
          <w:rFonts w:ascii="Arial Narrow" w:hAnsi="Arial Narrow" w:cs="Times New Roman"/>
          <w:sz w:val="21"/>
          <w:szCs w:val="21"/>
        </w:rPr>
        <w:t xml:space="preserve">bjednávateľovi </w:t>
      </w:r>
      <w:r w:rsidRPr="00D10ABB">
        <w:rPr>
          <w:rFonts w:ascii="Arial Narrow" w:hAnsi="Arial Narrow" w:cs="Times New Roman"/>
          <w:sz w:val="21"/>
          <w:szCs w:val="21"/>
        </w:rPr>
        <w:t>do 30 dní odo dňa doručenia písomného vyrozumenia objednávateľa o vzniku škody, jej povahe a výške.</w:t>
      </w:r>
    </w:p>
    <w:p w14:paraId="45E27C96" w14:textId="62C6CC1E" w:rsidR="00104954" w:rsidRPr="00213AFD" w:rsidRDefault="00EC73D1" w:rsidP="008153D0">
      <w:pPr>
        <w:pStyle w:val="Odsekzoznamu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Zmluvná po</w:t>
      </w:r>
      <w:r w:rsidR="00417FFE" w:rsidRPr="00D10ABB">
        <w:rPr>
          <w:rFonts w:ascii="Arial Narrow" w:hAnsi="Arial Narrow" w:cs="Times New Roman"/>
          <w:sz w:val="21"/>
          <w:szCs w:val="21"/>
        </w:rPr>
        <w:t>kuta podľa ods. 3 a 4 tohto článku</w:t>
      </w:r>
      <w:r w:rsidRPr="00D10ABB">
        <w:rPr>
          <w:rFonts w:ascii="Arial Narrow" w:hAnsi="Arial Narrow" w:cs="Times New Roman"/>
          <w:sz w:val="21"/>
          <w:szCs w:val="21"/>
        </w:rPr>
        <w:t xml:space="preserve"> bude uhradená </w:t>
      </w:r>
      <w:r w:rsidR="00B76F33">
        <w:rPr>
          <w:rFonts w:ascii="Arial Narrow" w:hAnsi="Arial Narrow" w:cs="Times New Roman"/>
          <w:sz w:val="21"/>
          <w:szCs w:val="21"/>
        </w:rPr>
        <w:t>Z</w:t>
      </w:r>
      <w:r w:rsidR="00B76F33" w:rsidRPr="00D10ABB">
        <w:rPr>
          <w:rFonts w:ascii="Arial Narrow" w:hAnsi="Arial Narrow" w:cs="Times New Roman"/>
          <w:sz w:val="21"/>
          <w:szCs w:val="21"/>
        </w:rPr>
        <w:t xml:space="preserve">mluvnými </w:t>
      </w:r>
      <w:r w:rsidRPr="00D10ABB">
        <w:rPr>
          <w:rFonts w:ascii="Arial Narrow" w:hAnsi="Arial Narrow" w:cs="Times New Roman"/>
          <w:sz w:val="21"/>
          <w:szCs w:val="21"/>
        </w:rPr>
        <w:t xml:space="preserve">stranami nezávisle </w:t>
      </w:r>
      <w:r w:rsidR="00A74188">
        <w:rPr>
          <w:rFonts w:ascii="Arial Narrow" w:hAnsi="Arial Narrow" w:cs="Times New Roman"/>
          <w:sz w:val="21"/>
          <w:szCs w:val="21"/>
        </w:rPr>
        <w:t>od toho</w:t>
      </w:r>
      <w:r w:rsidRPr="00D10ABB">
        <w:rPr>
          <w:rFonts w:ascii="Arial Narrow" w:hAnsi="Arial Narrow" w:cs="Times New Roman"/>
          <w:sz w:val="21"/>
          <w:szCs w:val="21"/>
        </w:rPr>
        <w:t xml:space="preserve">, či a v akej výške vznikne </w:t>
      </w:r>
      <w:r w:rsidR="00A74188">
        <w:rPr>
          <w:rFonts w:ascii="Arial Narrow" w:hAnsi="Arial Narrow" w:cs="Times New Roman"/>
          <w:sz w:val="21"/>
          <w:szCs w:val="21"/>
        </w:rPr>
        <w:t>Z</w:t>
      </w:r>
      <w:r w:rsidR="00104954" w:rsidRPr="00D10ABB">
        <w:rPr>
          <w:rFonts w:ascii="Arial Narrow" w:hAnsi="Arial Narrow" w:cs="Times New Roman"/>
          <w:sz w:val="21"/>
          <w:szCs w:val="21"/>
        </w:rPr>
        <w:t xml:space="preserve">mluvnej </w:t>
      </w:r>
      <w:r w:rsidRPr="00D10ABB">
        <w:rPr>
          <w:rFonts w:ascii="Arial Narrow" w:hAnsi="Arial Narrow" w:cs="Times New Roman"/>
          <w:sz w:val="21"/>
          <w:szCs w:val="21"/>
        </w:rPr>
        <w:t xml:space="preserve">strane nárok na náhradu škody, ktorú možno vymáhať samostatne. </w:t>
      </w:r>
    </w:p>
    <w:p w14:paraId="1CD26E45" w14:textId="2E2F7532" w:rsidR="00104954" w:rsidRDefault="00104954">
      <w:pPr>
        <w:pStyle w:val="Odsekzoznamu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Zaplatenie zmluvnej pokuty nemá vplyv na splnenie povinnosti </w:t>
      </w:r>
      <w:r w:rsidR="00A74188">
        <w:rPr>
          <w:rFonts w:ascii="Arial Narrow" w:hAnsi="Arial Narrow" w:cs="Times New Roman"/>
          <w:sz w:val="21"/>
          <w:szCs w:val="21"/>
        </w:rPr>
        <w:t>Z</w:t>
      </w:r>
      <w:r w:rsidR="00A74188" w:rsidRPr="00D10ABB">
        <w:rPr>
          <w:rFonts w:ascii="Arial Narrow" w:hAnsi="Arial Narrow" w:cs="Times New Roman"/>
          <w:sz w:val="21"/>
          <w:szCs w:val="21"/>
        </w:rPr>
        <w:t>hotoviteľa</w:t>
      </w:r>
      <w:r w:rsidRPr="00D10ABB">
        <w:rPr>
          <w:rFonts w:ascii="Arial Narrow" w:hAnsi="Arial Narrow" w:cs="Times New Roman"/>
          <w:sz w:val="21"/>
          <w:szCs w:val="21"/>
        </w:rPr>
        <w:t>, ktorá bola zabezpečená zmluvnou pokutou.</w:t>
      </w:r>
    </w:p>
    <w:p w14:paraId="6FA0DE79" w14:textId="77777777" w:rsidR="00550A8C" w:rsidRPr="00D10ABB" w:rsidRDefault="00550A8C" w:rsidP="00213AFD">
      <w:pPr>
        <w:pStyle w:val="Odsekzoznamu"/>
        <w:spacing w:after="0" w:line="240" w:lineRule="auto"/>
        <w:ind w:left="567"/>
        <w:jc w:val="both"/>
        <w:rPr>
          <w:rFonts w:ascii="Arial Narrow" w:hAnsi="Arial Narrow" w:cs="Times New Roman"/>
          <w:sz w:val="21"/>
          <w:szCs w:val="21"/>
        </w:rPr>
      </w:pPr>
    </w:p>
    <w:p w14:paraId="4FDD167F" w14:textId="77777777" w:rsidR="00417FFE" w:rsidRPr="00D10ABB" w:rsidRDefault="00417FFE" w:rsidP="006E40D7">
      <w:pPr>
        <w:spacing w:after="0" w:line="240" w:lineRule="auto"/>
        <w:jc w:val="both"/>
        <w:rPr>
          <w:rFonts w:ascii="Arial Narrow" w:hAnsi="Arial Narrow" w:cs="Times New Roman"/>
          <w:b/>
          <w:sz w:val="21"/>
          <w:szCs w:val="21"/>
        </w:rPr>
      </w:pPr>
    </w:p>
    <w:p w14:paraId="090CCAFB" w14:textId="486912BF" w:rsidR="00EC73D1" w:rsidRPr="00D10ABB" w:rsidRDefault="00612B8E" w:rsidP="00213AFD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b/>
          <w:bCs/>
          <w:sz w:val="21"/>
          <w:szCs w:val="21"/>
        </w:rPr>
      </w:pPr>
      <w:r>
        <w:rPr>
          <w:rFonts w:ascii="Arial Narrow" w:hAnsi="Arial Narrow" w:cs="Times New Roman"/>
          <w:b/>
          <w:bCs/>
          <w:sz w:val="21"/>
          <w:szCs w:val="21"/>
        </w:rPr>
        <w:lastRenderedPageBreak/>
        <w:t>ČLÁNOK</w:t>
      </w:r>
      <w:r w:rsidR="00941227">
        <w:rPr>
          <w:rFonts w:ascii="Arial Narrow" w:hAnsi="Arial Narrow" w:cs="Times New Roman"/>
          <w:b/>
          <w:bCs/>
          <w:sz w:val="21"/>
          <w:szCs w:val="21"/>
        </w:rPr>
        <w:t xml:space="preserve"> </w:t>
      </w:r>
      <w:r w:rsidR="00904333" w:rsidRPr="00D10ABB">
        <w:rPr>
          <w:rFonts w:ascii="Arial Narrow" w:hAnsi="Arial Narrow" w:cs="Times New Roman"/>
          <w:b/>
          <w:bCs/>
          <w:sz w:val="21"/>
          <w:szCs w:val="21"/>
        </w:rPr>
        <w:t>I</w:t>
      </w:r>
      <w:r w:rsidR="00EC73D1" w:rsidRPr="00D10ABB">
        <w:rPr>
          <w:rFonts w:ascii="Arial Narrow" w:hAnsi="Arial Narrow" w:cs="Times New Roman"/>
          <w:b/>
          <w:bCs/>
          <w:sz w:val="21"/>
          <w:szCs w:val="21"/>
        </w:rPr>
        <w:t>X.</w:t>
      </w:r>
    </w:p>
    <w:p w14:paraId="33F5EC09" w14:textId="76FDB113" w:rsidR="002C5462" w:rsidRDefault="00EC73D1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b/>
          <w:bCs/>
          <w:sz w:val="21"/>
          <w:szCs w:val="21"/>
        </w:rPr>
      </w:pPr>
      <w:r w:rsidRPr="00D10ABB">
        <w:rPr>
          <w:rFonts w:ascii="Arial Narrow" w:hAnsi="Arial Narrow" w:cs="Times New Roman"/>
          <w:b/>
          <w:bCs/>
          <w:sz w:val="21"/>
          <w:szCs w:val="21"/>
        </w:rPr>
        <w:t>LICE</w:t>
      </w:r>
      <w:r w:rsidR="00635DED">
        <w:rPr>
          <w:rFonts w:ascii="Arial Narrow" w:hAnsi="Arial Narrow" w:cs="Times New Roman"/>
          <w:b/>
          <w:bCs/>
          <w:sz w:val="21"/>
          <w:szCs w:val="21"/>
        </w:rPr>
        <w:t>NČN</w:t>
      </w:r>
      <w:r w:rsidR="001F51B9">
        <w:rPr>
          <w:rFonts w:ascii="Arial Narrow" w:hAnsi="Arial Narrow" w:cs="Times New Roman"/>
          <w:b/>
          <w:bCs/>
          <w:sz w:val="21"/>
          <w:szCs w:val="21"/>
        </w:rPr>
        <w:t>Á ZMLUVA</w:t>
      </w:r>
    </w:p>
    <w:p w14:paraId="6F03972C" w14:textId="3589C2AA" w:rsidR="00F445C8" w:rsidRPr="00360E29" w:rsidRDefault="00F445C8" w:rsidP="00F445C8">
      <w:pPr>
        <w:pStyle w:val="F2-ZkladnText"/>
        <w:numPr>
          <w:ilvl w:val="0"/>
          <w:numId w:val="48"/>
        </w:numPr>
        <w:overflowPunct w:val="0"/>
        <w:autoSpaceDE w:val="0"/>
        <w:autoSpaceDN w:val="0"/>
        <w:adjustRightInd w:val="0"/>
        <w:ind w:left="426" w:hanging="426"/>
        <w:textAlignment w:val="baseline"/>
        <w:rPr>
          <w:rFonts w:ascii="Arial Narrow" w:hAnsi="Arial Narrow" w:cs="Arial"/>
          <w:bCs/>
          <w:sz w:val="21"/>
          <w:szCs w:val="21"/>
        </w:rPr>
      </w:pPr>
      <w:r>
        <w:rPr>
          <w:rFonts w:ascii="Arial Narrow" w:hAnsi="Arial Narrow" w:cs="Arial"/>
          <w:bCs/>
          <w:sz w:val="21"/>
          <w:szCs w:val="21"/>
        </w:rPr>
        <w:t>S</w:t>
      </w:r>
      <w:r w:rsidRPr="00360E29">
        <w:rPr>
          <w:rFonts w:ascii="Arial Narrow" w:hAnsi="Arial Narrow" w:cs="Arial"/>
          <w:bCs/>
          <w:sz w:val="21"/>
          <w:szCs w:val="21"/>
        </w:rPr>
        <w:t>účasne s</w:t>
      </w:r>
      <w:r>
        <w:rPr>
          <w:rFonts w:ascii="Arial Narrow" w:hAnsi="Arial Narrow" w:cs="Arial"/>
          <w:bCs/>
          <w:sz w:val="21"/>
          <w:szCs w:val="21"/>
        </w:rPr>
        <w:t xml:space="preserve"> dodaním </w:t>
      </w:r>
      <w:r w:rsidRPr="00336F2F">
        <w:rPr>
          <w:rFonts w:ascii="Arial Narrow" w:hAnsi="Arial Narrow" w:cs="Arial"/>
          <w:bCs/>
          <w:sz w:val="21"/>
          <w:szCs w:val="21"/>
        </w:rPr>
        <w:t>Služby a/alebo jednotlivej časti Služby a/alebo dokumentácie k Službe</w:t>
      </w:r>
      <w:r>
        <w:rPr>
          <w:rFonts w:ascii="Arial Narrow" w:hAnsi="Arial Narrow" w:cs="Arial"/>
          <w:bCs/>
          <w:sz w:val="21"/>
          <w:szCs w:val="21"/>
        </w:rPr>
        <w:t xml:space="preserve">, ktoré sa považujú za dielo podľa zákona č. 185/2015 Z. z., Autorský zákon 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(ďalej spolu </w:t>
      </w:r>
      <w:r>
        <w:rPr>
          <w:rFonts w:ascii="Arial Narrow" w:hAnsi="Arial Narrow" w:cs="Arial"/>
          <w:bCs/>
          <w:sz w:val="21"/>
          <w:szCs w:val="21"/>
        </w:rPr>
        <w:t xml:space="preserve">tiež </w:t>
      </w:r>
      <w:r w:rsidRPr="00360E29">
        <w:rPr>
          <w:rFonts w:ascii="Arial Narrow" w:hAnsi="Arial Narrow" w:cs="Arial"/>
          <w:bCs/>
          <w:sz w:val="21"/>
          <w:szCs w:val="21"/>
        </w:rPr>
        <w:t>len „</w:t>
      </w:r>
      <w:r w:rsidRPr="00360E29">
        <w:rPr>
          <w:rFonts w:ascii="Arial Narrow" w:hAnsi="Arial Narrow" w:cs="Arial"/>
          <w:b/>
          <w:sz w:val="21"/>
          <w:szCs w:val="21"/>
        </w:rPr>
        <w:t>Dielo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“) </w:t>
      </w:r>
      <w:r w:rsidRPr="00336F2F">
        <w:rPr>
          <w:rFonts w:ascii="Arial Narrow" w:hAnsi="Arial Narrow" w:cs="Arial"/>
          <w:bCs/>
          <w:sz w:val="21"/>
          <w:szCs w:val="21"/>
        </w:rPr>
        <w:t>Objednávateľovi</w:t>
      </w:r>
      <w:r w:rsidRPr="00F445C8">
        <w:rPr>
          <w:rFonts w:ascii="Arial Narrow" w:hAnsi="Arial Narrow" w:cs="Arial"/>
          <w:bCs/>
          <w:sz w:val="21"/>
          <w:szCs w:val="21"/>
        </w:rPr>
        <w:t xml:space="preserve">, </w:t>
      </w:r>
      <w:r w:rsidRPr="00336F2F">
        <w:rPr>
          <w:rFonts w:ascii="Arial Narrow" w:hAnsi="Arial Narrow" w:cs="Arial"/>
          <w:bCs/>
          <w:sz w:val="21"/>
          <w:szCs w:val="21"/>
        </w:rPr>
        <w:t>Zhotoviteľ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udeľuje </w:t>
      </w:r>
      <w:r w:rsidR="008332E2" w:rsidRPr="008332E2">
        <w:rPr>
          <w:rFonts w:ascii="Arial Narrow" w:hAnsi="Arial Narrow" w:cs="Arial"/>
          <w:bCs/>
          <w:sz w:val="21"/>
          <w:szCs w:val="21"/>
        </w:rPr>
        <w:t>O</w:t>
      </w:r>
      <w:r w:rsidRPr="008332E2">
        <w:rPr>
          <w:rFonts w:ascii="Arial Narrow" w:hAnsi="Arial Narrow" w:cs="Arial"/>
          <w:bCs/>
          <w:sz w:val="21"/>
          <w:szCs w:val="21"/>
        </w:rPr>
        <w:t>bjednávateľovi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súhlas na používanie Diela v súlade s touto licenčnou zmluvou. </w:t>
      </w:r>
      <w:r w:rsidRPr="00336F2F">
        <w:rPr>
          <w:rFonts w:ascii="Arial Narrow" w:hAnsi="Arial Narrow" w:cs="Arial"/>
          <w:bCs/>
          <w:sz w:val="21"/>
          <w:szCs w:val="21"/>
        </w:rPr>
        <w:t>Objednávateľ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je oprávnený Dielo voľne používať podľa vlastného uváženia, t. j. najmä Dielo rozmnožovať, spracúvať, modifikovať, upravovať, opravovať, zverejňovať</w:t>
      </w:r>
      <w:r>
        <w:rPr>
          <w:rFonts w:ascii="Arial Narrow" w:hAnsi="Arial Narrow" w:cs="Arial"/>
          <w:bCs/>
          <w:sz w:val="21"/>
          <w:szCs w:val="21"/>
        </w:rPr>
        <w:t>, publikovať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a to sám alebo tiež prostredníctvom akýchkoľvek tretích osôb</w:t>
      </w:r>
      <w:r>
        <w:rPr>
          <w:rFonts w:ascii="Arial Narrow" w:hAnsi="Arial Narrow" w:cs="Arial"/>
          <w:bCs/>
          <w:sz w:val="21"/>
          <w:szCs w:val="21"/>
        </w:rPr>
        <w:t xml:space="preserve"> v akomkoľvek rozsahu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. </w:t>
      </w:r>
      <w:r w:rsidRPr="00336F2F">
        <w:rPr>
          <w:rFonts w:ascii="Arial Narrow" w:hAnsi="Arial Narrow" w:cs="Arial"/>
          <w:bCs/>
          <w:sz w:val="21"/>
          <w:szCs w:val="21"/>
        </w:rPr>
        <w:t>Zhotoviteľ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udeľuje týmto </w:t>
      </w:r>
      <w:r w:rsidR="008332E2" w:rsidRPr="00336F2F">
        <w:rPr>
          <w:rFonts w:ascii="Arial Narrow" w:hAnsi="Arial Narrow" w:cs="Arial"/>
          <w:bCs/>
          <w:sz w:val="21"/>
          <w:szCs w:val="21"/>
        </w:rPr>
        <w:t>O</w:t>
      </w:r>
      <w:r w:rsidRPr="00336F2F">
        <w:rPr>
          <w:rFonts w:ascii="Arial Narrow" w:hAnsi="Arial Narrow" w:cs="Arial"/>
          <w:bCs/>
          <w:sz w:val="21"/>
          <w:szCs w:val="21"/>
        </w:rPr>
        <w:t>bjednávateľovi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licenciu na </w:t>
      </w:r>
      <w:r w:rsidRPr="00336F2F">
        <w:rPr>
          <w:rFonts w:ascii="Arial Narrow" w:hAnsi="Arial Narrow" w:cs="Arial"/>
          <w:bCs/>
          <w:sz w:val="21"/>
          <w:szCs w:val="21"/>
        </w:rPr>
        <w:t>Dielo v neobmedzenom vecnom rozsahu</w:t>
      </w:r>
      <w:r w:rsidRPr="008332E2">
        <w:rPr>
          <w:rFonts w:ascii="Arial Narrow" w:hAnsi="Arial Narrow" w:cs="Arial"/>
          <w:bCs/>
          <w:sz w:val="21"/>
          <w:szCs w:val="21"/>
        </w:rPr>
        <w:t xml:space="preserve">, </w:t>
      </w:r>
      <w:r w:rsidRPr="00336F2F">
        <w:rPr>
          <w:rFonts w:ascii="Arial Narrow" w:hAnsi="Arial Narrow" w:cs="Arial"/>
          <w:bCs/>
          <w:sz w:val="21"/>
          <w:szCs w:val="21"/>
        </w:rPr>
        <w:t>v neobmedzenom územnom rozsahu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a </w:t>
      </w:r>
      <w:r w:rsidRPr="00336F2F">
        <w:rPr>
          <w:rFonts w:ascii="Arial Narrow" w:hAnsi="Arial Narrow" w:cs="Arial"/>
          <w:bCs/>
          <w:sz w:val="21"/>
          <w:szCs w:val="21"/>
        </w:rPr>
        <w:t>v časovom rozsahu na dobu trvania majetkových práv k Dielu podľa § 32 zákona č. 185/2015 Z. z., Autorský zákon</w:t>
      </w:r>
      <w:r w:rsidRPr="00360E29">
        <w:rPr>
          <w:rFonts w:ascii="Arial Narrow" w:hAnsi="Arial Narrow" w:cs="Arial"/>
          <w:bCs/>
          <w:sz w:val="21"/>
          <w:szCs w:val="21"/>
        </w:rPr>
        <w:t>.</w:t>
      </w:r>
      <w:r>
        <w:rPr>
          <w:rFonts w:ascii="Arial Narrow" w:hAnsi="Arial Narrow" w:cs="Arial"/>
          <w:bCs/>
          <w:sz w:val="21"/>
          <w:szCs w:val="21"/>
        </w:rPr>
        <w:t xml:space="preserve"> Táto licencia je udelená ako </w:t>
      </w:r>
      <w:r w:rsidRPr="00336F2F">
        <w:rPr>
          <w:rFonts w:ascii="Arial Narrow" w:hAnsi="Arial Narrow" w:cs="Arial"/>
          <w:bCs/>
          <w:sz w:val="21"/>
          <w:szCs w:val="21"/>
        </w:rPr>
        <w:t>nevýhradná</w:t>
      </w:r>
      <w:r>
        <w:rPr>
          <w:rFonts w:ascii="Arial Narrow" w:hAnsi="Arial Narrow" w:cs="Arial"/>
          <w:bCs/>
          <w:sz w:val="21"/>
          <w:szCs w:val="21"/>
        </w:rPr>
        <w:t>.</w:t>
      </w:r>
    </w:p>
    <w:p w14:paraId="77CB6DF1" w14:textId="77777777" w:rsidR="00F445C8" w:rsidRPr="00360E29" w:rsidRDefault="00F445C8" w:rsidP="00F445C8">
      <w:pPr>
        <w:pStyle w:val="F2-ZkladnText"/>
        <w:ind w:left="426"/>
        <w:rPr>
          <w:rFonts w:ascii="Arial Narrow" w:hAnsi="Arial Narrow" w:cs="Arial"/>
          <w:bCs/>
          <w:sz w:val="21"/>
          <w:szCs w:val="21"/>
        </w:rPr>
      </w:pPr>
    </w:p>
    <w:p w14:paraId="5245AA2A" w14:textId="7720BA86" w:rsidR="00F445C8" w:rsidRPr="00E71F9C" w:rsidRDefault="00F445C8" w:rsidP="00F445C8">
      <w:pPr>
        <w:pStyle w:val="F2-ZkladnText"/>
        <w:numPr>
          <w:ilvl w:val="0"/>
          <w:numId w:val="48"/>
        </w:numPr>
        <w:overflowPunct w:val="0"/>
        <w:autoSpaceDE w:val="0"/>
        <w:autoSpaceDN w:val="0"/>
        <w:adjustRightInd w:val="0"/>
        <w:ind w:left="426" w:hanging="426"/>
        <w:textAlignment w:val="baseline"/>
        <w:rPr>
          <w:rFonts w:ascii="Arial Narrow" w:hAnsi="Arial Narrow" w:cs="Arial"/>
          <w:bCs/>
          <w:sz w:val="21"/>
          <w:szCs w:val="21"/>
        </w:rPr>
      </w:pPr>
      <w:r w:rsidRPr="00360E29">
        <w:rPr>
          <w:rFonts w:ascii="Arial Narrow" w:hAnsi="Arial Narrow" w:cs="Arial"/>
          <w:bCs/>
          <w:sz w:val="21"/>
          <w:szCs w:val="21"/>
        </w:rPr>
        <w:t xml:space="preserve">V prípade, ak </w:t>
      </w:r>
      <w:r w:rsidR="0066523E" w:rsidRPr="00336F2F">
        <w:rPr>
          <w:rFonts w:ascii="Arial Narrow" w:hAnsi="Arial Narrow" w:cs="Arial"/>
          <w:bCs/>
          <w:sz w:val="21"/>
          <w:szCs w:val="21"/>
        </w:rPr>
        <w:t>Z</w:t>
      </w:r>
      <w:r w:rsidRPr="00336F2F">
        <w:rPr>
          <w:rFonts w:ascii="Arial Narrow" w:hAnsi="Arial Narrow" w:cs="Arial"/>
          <w:bCs/>
          <w:sz w:val="21"/>
          <w:szCs w:val="21"/>
        </w:rPr>
        <w:t>hotoviteľ</w:t>
      </w:r>
      <w:r>
        <w:rPr>
          <w:rFonts w:ascii="Arial Narrow" w:hAnsi="Arial Narrow" w:cs="Arial"/>
          <w:bCs/>
          <w:sz w:val="21"/>
          <w:szCs w:val="21"/>
        </w:rPr>
        <w:t xml:space="preserve"> </w:t>
      </w:r>
      <w:r w:rsidRPr="00360E29">
        <w:rPr>
          <w:rFonts w:ascii="Arial Narrow" w:hAnsi="Arial Narrow" w:cs="Arial"/>
          <w:bCs/>
          <w:sz w:val="21"/>
          <w:szCs w:val="21"/>
        </w:rPr>
        <w:t>na vypracovanie </w:t>
      </w:r>
      <w:r>
        <w:rPr>
          <w:rFonts w:ascii="Arial Narrow" w:hAnsi="Arial Narrow" w:cs="Arial"/>
          <w:bCs/>
          <w:sz w:val="21"/>
          <w:szCs w:val="21"/>
        </w:rPr>
        <w:t>Diela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použije diela tretích osôb a/alebo ich časti, ku ktorým má autorské právo alebo akékoľvek iné právo duševného vlastníctva tretia osoba</w:t>
      </w:r>
      <w:r>
        <w:rPr>
          <w:rFonts w:ascii="Arial Narrow" w:hAnsi="Arial Narrow" w:cs="Arial"/>
          <w:bCs/>
          <w:sz w:val="21"/>
          <w:szCs w:val="21"/>
        </w:rPr>
        <w:t xml:space="preserve"> </w:t>
      </w:r>
      <w:r w:rsidRPr="00360E29">
        <w:rPr>
          <w:rFonts w:ascii="Arial Narrow" w:hAnsi="Arial Narrow" w:cs="Arial"/>
          <w:bCs/>
          <w:sz w:val="21"/>
          <w:szCs w:val="21"/>
        </w:rPr>
        <w:t>(ďalej len „</w:t>
      </w:r>
      <w:r w:rsidRPr="00360E29">
        <w:rPr>
          <w:rFonts w:ascii="Arial Narrow" w:hAnsi="Arial Narrow" w:cs="Arial"/>
          <w:b/>
          <w:sz w:val="21"/>
          <w:szCs w:val="21"/>
        </w:rPr>
        <w:t>diela tretej osoby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“), </w:t>
      </w:r>
      <w:r w:rsidR="0066523E" w:rsidRPr="00336F2F">
        <w:rPr>
          <w:rFonts w:ascii="Arial Narrow" w:hAnsi="Arial Narrow" w:cs="Arial"/>
          <w:bCs/>
          <w:sz w:val="21"/>
          <w:szCs w:val="21"/>
        </w:rPr>
        <w:t>Z</w:t>
      </w:r>
      <w:r w:rsidRPr="00336F2F">
        <w:rPr>
          <w:rFonts w:ascii="Arial Narrow" w:hAnsi="Arial Narrow" w:cs="Arial"/>
          <w:bCs/>
          <w:sz w:val="21"/>
          <w:szCs w:val="21"/>
        </w:rPr>
        <w:t xml:space="preserve">hotoviteľ 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vyhlasuje, že má právo uvedené diela tretej osoby alebo ich časti použiť. </w:t>
      </w:r>
      <w:r w:rsidRPr="00336F2F">
        <w:rPr>
          <w:rFonts w:ascii="Arial Narrow" w:hAnsi="Arial Narrow" w:cs="Arial"/>
          <w:bCs/>
          <w:sz w:val="21"/>
          <w:szCs w:val="21"/>
        </w:rPr>
        <w:t>Zhotoviteľ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týmto udeľuje </w:t>
      </w:r>
      <w:r w:rsidR="0066523E" w:rsidRPr="00336F2F">
        <w:rPr>
          <w:rFonts w:ascii="Arial Narrow" w:hAnsi="Arial Narrow" w:cs="Arial"/>
          <w:bCs/>
          <w:sz w:val="21"/>
          <w:szCs w:val="21"/>
        </w:rPr>
        <w:t>O</w:t>
      </w:r>
      <w:r w:rsidRPr="00336F2F">
        <w:rPr>
          <w:rFonts w:ascii="Arial Narrow" w:hAnsi="Arial Narrow" w:cs="Arial"/>
          <w:bCs/>
          <w:sz w:val="21"/>
          <w:szCs w:val="21"/>
        </w:rPr>
        <w:t>bjednávateľovi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sublicenciu na diela tretej osoby podľa tohto </w:t>
      </w:r>
      <w:r w:rsidRPr="00336F2F">
        <w:rPr>
          <w:rFonts w:ascii="Arial Narrow" w:hAnsi="Arial Narrow" w:cs="Arial"/>
          <w:bCs/>
          <w:sz w:val="21"/>
          <w:szCs w:val="21"/>
        </w:rPr>
        <w:t>odseku 2.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. </w:t>
      </w:r>
      <w:r w:rsidRPr="00336F2F">
        <w:rPr>
          <w:rFonts w:ascii="Arial Narrow" w:hAnsi="Arial Narrow" w:cs="Arial"/>
          <w:bCs/>
          <w:sz w:val="21"/>
          <w:szCs w:val="21"/>
        </w:rPr>
        <w:t>Objednávateľ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je oprávnen</w:t>
      </w:r>
      <w:r>
        <w:rPr>
          <w:rFonts w:ascii="Arial Narrow" w:hAnsi="Arial Narrow" w:cs="Arial"/>
          <w:bCs/>
          <w:sz w:val="21"/>
          <w:szCs w:val="21"/>
        </w:rPr>
        <w:t>ý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diela tretej osoby podľa tohto </w:t>
      </w:r>
      <w:r w:rsidRPr="00336F2F">
        <w:rPr>
          <w:rFonts w:ascii="Arial Narrow" w:hAnsi="Arial Narrow" w:cs="Arial"/>
          <w:bCs/>
          <w:sz w:val="21"/>
          <w:szCs w:val="21"/>
        </w:rPr>
        <w:t>odseku 2.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voľne používať podľa vlastného uváženia, t. j. najmä rozmnožovať, spracúvať, modifikovať, upravovať, opravovať, zverejňovať</w:t>
      </w:r>
      <w:r>
        <w:rPr>
          <w:rFonts w:ascii="Arial Narrow" w:hAnsi="Arial Narrow" w:cs="Arial"/>
          <w:bCs/>
          <w:sz w:val="21"/>
          <w:szCs w:val="21"/>
        </w:rPr>
        <w:t>, publikovať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a to sám alebo tiež prostredníctvom akýchkoľvek tretích osôb, </w:t>
      </w:r>
      <w:r>
        <w:rPr>
          <w:rFonts w:ascii="Arial Narrow" w:hAnsi="Arial Narrow" w:cs="Arial"/>
          <w:bCs/>
          <w:sz w:val="21"/>
          <w:szCs w:val="21"/>
        </w:rPr>
        <w:t>v akomkoľvek rozsahu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. </w:t>
      </w:r>
      <w:r w:rsidRPr="00336F2F">
        <w:rPr>
          <w:rFonts w:ascii="Arial Narrow" w:hAnsi="Arial Narrow" w:cs="Arial"/>
          <w:bCs/>
          <w:sz w:val="21"/>
          <w:szCs w:val="21"/>
        </w:rPr>
        <w:t>Zhotoviteľ</w:t>
      </w:r>
      <w:r>
        <w:rPr>
          <w:rFonts w:ascii="Arial Narrow" w:hAnsi="Arial Narrow" w:cs="Arial"/>
          <w:bCs/>
          <w:sz w:val="21"/>
          <w:szCs w:val="21"/>
        </w:rPr>
        <w:t xml:space="preserve"> 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udeľuje týmto </w:t>
      </w:r>
      <w:r w:rsidR="0066523E" w:rsidRPr="00336F2F">
        <w:rPr>
          <w:rFonts w:ascii="Arial Narrow" w:hAnsi="Arial Narrow" w:cs="Arial"/>
          <w:bCs/>
          <w:sz w:val="21"/>
          <w:szCs w:val="21"/>
        </w:rPr>
        <w:t>O</w:t>
      </w:r>
      <w:r w:rsidRPr="00336F2F">
        <w:rPr>
          <w:rFonts w:ascii="Arial Narrow" w:hAnsi="Arial Narrow" w:cs="Arial"/>
          <w:bCs/>
          <w:sz w:val="21"/>
          <w:szCs w:val="21"/>
        </w:rPr>
        <w:t>bjednávateľovi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</w:t>
      </w:r>
      <w:r>
        <w:rPr>
          <w:rFonts w:ascii="Arial Narrow" w:hAnsi="Arial Narrow" w:cs="Arial"/>
          <w:bCs/>
          <w:sz w:val="21"/>
          <w:szCs w:val="21"/>
        </w:rPr>
        <w:t>sub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licenciu na diela tretej osoby podľa tohto </w:t>
      </w:r>
      <w:r w:rsidRPr="00336F2F">
        <w:rPr>
          <w:rFonts w:ascii="Arial Narrow" w:hAnsi="Arial Narrow" w:cs="Arial"/>
          <w:bCs/>
          <w:sz w:val="21"/>
          <w:szCs w:val="21"/>
        </w:rPr>
        <w:t>odseku 2.</w:t>
      </w:r>
      <w:r w:rsidRPr="0066523E">
        <w:rPr>
          <w:rFonts w:ascii="Arial Narrow" w:hAnsi="Arial Narrow" w:cs="Arial"/>
          <w:bCs/>
          <w:sz w:val="21"/>
          <w:szCs w:val="21"/>
        </w:rPr>
        <w:t xml:space="preserve"> </w:t>
      </w:r>
      <w:r w:rsidRPr="00336F2F">
        <w:rPr>
          <w:rFonts w:ascii="Arial Narrow" w:hAnsi="Arial Narrow" w:cs="Arial"/>
          <w:bCs/>
          <w:sz w:val="21"/>
          <w:szCs w:val="21"/>
        </w:rPr>
        <w:t>v neobmedzenom vecnom rozsahu</w:t>
      </w:r>
      <w:r w:rsidRPr="0066523E">
        <w:rPr>
          <w:rFonts w:ascii="Arial Narrow" w:hAnsi="Arial Narrow" w:cs="Arial"/>
          <w:bCs/>
          <w:sz w:val="21"/>
          <w:szCs w:val="21"/>
        </w:rPr>
        <w:t xml:space="preserve">, </w:t>
      </w:r>
      <w:r w:rsidRPr="00336F2F">
        <w:rPr>
          <w:rFonts w:ascii="Arial Narrow" w:hAnsi="Arial Narrow" w:cs="Arial"/>
          <w:bCs/>
          <w:sz w:val="21"/>
          <w:szCs w:val="21"/>
        </w:rPr>
        <w:t>v neobmedzenom územnom rozsahu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a </w:t>
      </w:r>
      <w:r w:rsidRPr="00336F2F">
        <w:rPr>
          <w:rFonts w:ascii="Arial Narrow" w:hAnsi="Arial Narrow" w:cs="Arial"/>
          <w:bCs/>
          <w:sz w:val="21"/>
          <w:szCs w:val="21"/>
        </w:rPr>
        <w:t>v časovom rozsahu na dobu trvania majetkových práv k dielu tretej osoby podľa § 32 zákona č. 185/2015 Z. z., Autorský zákon</w:t>
      </w:r>
      <w:r w:rsidRPr="00360E29">
        <w:rPr>
          <w:rFonts w:ascii="Arial Narrow" w:hAnsi="Arial Narrow" w:cs="Arial"/>
          <w:bCs/>
          <w:sz w:val="21"/>
          <w:szCs w:val="21"/>
        </w:rPr>
        <w:t>.</w:t>
      </w:r>
      <w:r>
        <w:rPr>
          <w:rFonts w:ascii="Arial Narrow" w:hAnsi="Arial Narrow" w:cs="Arial"/>
          <w:bCs/>
          <w:sz w:val="21"/>
          <w:szCs w:val="21"/>
        </w:rPr>
        <w:t xml:space="preserve"> Táto sublicencia je udelená ako </w:t>
      </w:r>
      <w:r w:rsidRPr="00336F2F">
        <w:rPr>
          <w:rFonts w:ascii="Arial Narrow" w:hAnsi="Arial Narrow" w:cs="Arial"/>
          <w:bCs/>
          <w:sz w:val="21"/>
          <w:szCs w:val="21"/>
        </w:rPr>
        <w:t>nevýhradná</w:t>
      </w:r>
      <w:r>
        <w:rPr>
          <w:rFonts w:ascii="Arial Narrow" w:hAnsi="Arial Narrow" w:cs="Arial"/>
          <w:bCs/>
          <w:sz w:val="21"/>
          <w:szCs w:val="21"/>
        </w:rPr>
        <w:t>.</w:t>
      </w:r>
    </w:p>
    <w:p w14:paraId="559DF196" w14:textId="77777777" w:rsidR="00F445C8" w:rsidRPr="00360E29" w:rsidRDefault="00F445C8" w:rsidP="00F445C8">
      <w:pPr>
        <w:pStyle w:val="F2-ZkladnText"/>
        <w:rPr>
          <w:rFonts w:ascii="Arial Narrow" w:hAnsi="Arial Narrow" w:cs="Arial"/>
          <w:bCs/>
          <w:sz w:val="21"/>
          <w:szCs w:val="21"/>
        </w:rPr>
      </w:pPr>
    </w:p>
    <w:p w14:paraId="2749E9A6" w14:textId="1C1354E0" w:rsidR="00F445C8" w:rsidRPr="00360E29" w:rsidRDefault="00F445C8" w:rsidP="00F445C8">
      <w:pPr>
        <w:pStyle w:val="F2-ZkladnText"/>
        <w:numPr>
          <w:ilvl w:val="0"/>
          <w:numId w:val="48"/>
        </w:numPr>
        <w:overflowPunct w:val="0"/>
        <w:autoSpaceDE w:val="0"/>
        <w:autoSpaceDN w:val="0"/>
        <w:adjustRightInd w:val="0"/>
        <w:ind w:left="426" w:hanging="426"/>
        <w:textAlignment w:val="baseline"/>
        <w:rPr>
          <w:rFonts w:ascii="Arial Narrow" w:hAnsi="Arial Narrow" w:cs="Arial"/>
          <w:bCs/>
          <w:sz w:val="21"/>
          <w:szCs w:val="21"/>
        </w:rPr>
      </w:pPr>
      <w:r w:rsidRPr="00336F2F">
        <w:rPr>
          <w:rFonts w:ascii="Arial Narrow" w:hAnsi="Arial Narrow" w:cs="Arial"/>
          <w:bCs/>
          <w:sz w:val="21"/>
          <w:szCs w:val="21"/>
        </w:rPr>
        <w:t>Zhotoviteľ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týmto súhlasí, že </w:t>
      </w:r>
      <w:r w:rsidR="006B055E" w:rsidRPr="00336F2F">
        <w:rPr>
          <w:rFonts w:ascii="Arial Narrow" w:hAnsi="Arial Narrow" w:cs="Arial"/>
          <w:bCs/>
          <w:sz w:val="21"/>
          <w:szCs w:val="21"/>
        </w:rPr>
        <w:t>O</w:t>
      </w:r>
      <w:r w:rsidRPr="00336F2F">
        <w:rPr>
          <w:rFonts w:ascii="Arial Narrow" w:hAnsi="Arial Narrow" w:cs="Arial"/>
          <w:bCs/>
          <w:sz w:val="21"/>
          <w:szCs w:val="21"/>
        </w:rPr>
        <w:t>bjednávateľ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je oprávnen</w:t>
      </w:r>
      <w:r>
        <w:rPr>
          <w:rFonts w:ascii="Arial Narrow" w:hAnsi="Arial Narrow" w:cs="Arial"/>
          <w:bCs/>
          <w:sz w:val="21"/>
          <w:szCs w:val="21"/>
        </w:rPr>
        <w:t>ý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udeliť akejkoľvek tretej osobe podľa vlastného uváženia sublicenciu na Dielo podľa </w:t>
      </w:r>
      <w:r w:rsidRPr="00336F2F">
        <w:rPr>
          <w:rFonts w:ascii="Arial Narrow" w:hAnsi="Arial Narrow" w:cs="Arial"/>
          <w:bCs/>
          <w:sz w:val="21"/>
          <w:szCs w:val="21"/>
        </w:rPr>
        <w:t>odseku 1. tohto článku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a/alebo na diela tretej osoby </w:t>
      </w:r>
      <w:r w:rsidRPr="00336F2F">
        <w:rPr>
          <w:rFonts w:ascii="Arial Narrow" w:hAnsi="Arial Narrow" w:cs="Arial"/>
          <w:bCs/>
          <w:sz w:val="21"/>
          <w:szCs w:val="21"/>
        </w:rPr>
        <w:t>podľa odseku 2. tohto článku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v</w:t>
      </w:r>
      <w:r>
        <w:rPr>
          <w:rFonts w:ascii="Arial Narrow" w:hAnsi="Arial Narrow" w:cs="Arial"/>
          <w:bCs/>
          <w:sz w:val="21"/>
          <w:szCs w:val="21"/>
        </w:rPr>
        <w:t> </w:t>
      </w:r>
      <w:r w:rsidRPr="00360E29">
        <w:rPr>
          <w:rFonts w:ascii="Arial Narrow" w:hAnsi="Arial Narrow" w:cs="Arial"/>
          <w:bCs/>
          <w:sz w:val="21"/>
          <w:szCs w:val="21"/>
        </w:rPr>
        <w:t>rozsahu</w:t>
      </w:r>
      <w:r>
        <w:rPr>
          <w:rFonts w:ascii="Arial Narrow" w:hAnsi="Arial Narrow" w:cs="Arial"/>
          <w:bCs/>
          <w:sz w:val="21"/>
          <w:szCs w:val="21"/>
        </w:rPr>
        <w:t xml:space="preserve"> udelenej licencie/sublicencie podľa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</w:t>
      </w:r>
      <w:r w:rsidRPr="00336F2F">
        <w:rPr>
          <w:rFonts w:ascii="Arial Narrow" w:hAnsi="Arial Narrow" w:cs="Arial"/>
          <w:bCs/>
          <w:sz w:val="21"/>
          <w:szCs w:val="21"/>
        </w:rPr>
        <w:t>tohto článku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. </w:t>
      </w:r>
      <w:r w:rsidRPr="00336F2F">
        <w:rPr>
          <w:rFonts w:ascii="Arial Narrow" w:hAnsi="Arial Narrow" w:cs="Arial"/>
          <w:bCs/>
          <w:sz w:val="21"/>
          <w:szCs w:val="21"/>
        </w:rPr>
        <w:t>Objednávateľ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je oprávnen</w:t>
      </w:r>
      <w:r>
        <w:rPr>
          <w:rFonts w:ascii="Arial Narrow" w:hAnsi="Arial Narrow" w:cs="Arial"/>
          <w:bCs/>
          <w:sz w:val="21"/>
          <w:szCs w:val="21"/>
        </w:rPr>
        <w:t>ý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tiež postúpiť udelenú licenciu podľa </w:t>
      </w:r>
      <w:r w:rsidRPr="00336F2F">
        <w:rPr>
          <w:rFonts w:ascii="Arial Narrow" w:hAnsi="Arial Narrow" w:cs="Arial"/>
          <w:bCs/>
          <w:sz w:val="21"/>
          <w:szCs w:val="21"/>
        </w:rPr>
        <w:t>odseku 1. tohto článku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a/alebo sublicenciu podľa </w:t>
      </w:r>
      <w:r w:rsidRPr="00336F2F">
        <w:rPr>
          <w:rFonts w:ascii="Arial Narrow" w:hAnsi="Arial Narrow" w:cs="Arial"/>
          <w:bCs/>
          <w:sz w:val="21"/>
          <w:szCs w:val="21"/>
        </w:rPr>
        <w:t>odseku 2. tohto článku</w:t>
      </w:r>
      <w:r>
        <w:rPr>
          <w:rFonts w:ascii="Arial Narrow" w:hAnsi="Arial Narrow" w:cs="Arial"/>
          <w:bCs/>
          <w:sz w:val="21"/>
          <w:szCs w:val="21"/>
        </w:rPr>
        <w:t xml:space="preserve"> 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akejkoľvek tretej osobe podľa vlastného </w:t>
      </w:r>
      <w:r w:rsidRPr="00A81809">
        <w:rPr>
          <w:rFonts w:ascii="Arial Narrow" w:hAnsi="Arial Narrow" w:cs="Arial"/>
          <w:bCs/>
          <w:sz w:val="21"/>
          <w:szCs w:val="21"/>
        </w:rPr>
        <w:t>uváženia</w:t>
      </w:r>
      <w:r>
        <w:rPr>
          <w:rFonts w:ascii="Arial Narrow" w:hAnsi="Arial Narrow" w:cs="Arial"/>
          <w:bCs/>
          <w:sz w:val="21"/>
          <w:szCs w:val="21"/>
        </w:rPr>
        <w:t xml:space="preserve">. </w:t>
      </w:r>
      <w:r>
        <w:rPr>
          <w:rFonts w:ascii="Arial Narrow" w:hAnsi="Arial Narrow"/>
          <w:sz w:val="21"/>
          <w:szCs w:val="21"/>
        </w:rPr>
        <w:t>Udelenie sublicencie ani postúpenie licencie nemusí byť v písomnej forme</w:t>
      </w:r>
      <w:r w:rsidRPr="00A81809">
        <w:rPr>
          <w:rFonts w:ascii="Arial Narrow" w:hAnsi="Arial Narrow" w:cs="Arial"/>
          <w:bCs/>
          <w:sz w:val="21"/>
          <w:szCs w:val="21"/>
        </w:rPr>
        <w:t xml:space="preserve">. </w:t>
      </w:r>
      <w:r w:rsidRPr="00336F2F">
        <w:rPr>
          <w:rFonts w:ascii="Arial Narrow" w:hAnsi="Arial Narrow"/>
          <w:sz w:val="21"/>
          <w:szCs w:val="21"/>
        </w:rPr>
        <w:t>Zmluvné strany</w:t>
      </w:r>
      <w:r w:rsidRPr="00A81809">
        <w:rPr>
          <w:rFonts w:ascii="Arial Narrow" w:hAnsi="Arial Narrow"/>
          <w:sz w:val="21"/>
          <w:szCs w:val="21"/>
        </w:rPr>
        <w:t xml:space="preserve"> sa zároveň dohodli, že v prípade postúpenia licencie, </w:t>
      </w:r>
      <w:r w:rsidR="006B055E" w:rsidRPr="00336F2F">
        <w:rPr>
          <w:rFonts w:ascii="Arial Narrow" w:hAnsi="Arial Narrow"/>
          <w:sz w:val="21"/>
          <w:szCs w:val="21"/>
        </w:rPr>
        <w:t>O</w:t>
      </w:r>
      <w:r w:rsidRPr="00336F2F">
        <w:rPr>
          <w:rFonts w:ascii="Arial Narrow" w:hAnsi="Arial Narrow"/>
          <w:sz w:val="21"/>
          <w:szCs w:val="21"/>
        </w:rPr>
        <w:t>bjednávateľ</w:t>
      </w:r>
      <w:r w:rsidRPr="00A81809">
        <w:rPr>
          <w:rFonts w:ascii="Arial Narrow" w:hAnsi="Arial Narrow"/>
          <w:sz w:val="21"/>
          <w:szCs w:val="21"/>
        </w:rPr>
        <w:t xml:space="preserve"> nie je povinný informovať </w:t>
      </w:r>
      <w:r w:rsidR="006B055E" w:rsidRPr="00336F2F">
        <w:rPr>
          <w:rFonts w:ascii="Arial Narrow" w:hAnsi="Arial Narrow"/>
          <w:sz w:val="21"/>
          <w:szCs w:val="21"/>
        </w:rPr>
        <w:t>Z</w:t>
      </w:r>
      <w:r w:rsidRPr="00336F2F">
        <w:rPr>
          <w:rFonts w:ascii="Arial Narrow" w:hAnsi="Arial Narrow"/>
          <w:sz w:val="21"/>
          <w:szCs w:val="21"/>
        </w:rPr>
        <w:t>hotoviteľa</w:t>
      </w:r>
      <w:r>
        <w:rPr>
          <w:rFonts w:ascii="Arial Narrow" w:hAnsi="Arial Narrow"/>
          <w:sz w:val="21"/>
          <w:szCs w:val="21"/>
        </w:rPr>
        <w:t xml:space="preserve"> </w:t>
      </w:r>
      <w:r w:rsidRPr="00A27658">
        <w:rPr>
          <w:rFonts w:ascii="Arial Narrow" w:hAnsi="Arial Narrow"/>
          <w:sz w:val="21"/>
          <w:szCs w:val="21"/>
        </w:rPr>
        <w:t>o osobe postupníka</w:t>
      </w:r>
      <w:r>
        <w:rPr>
          <w:rFonts w:ascii="Arial Narrow" w:hAnsi="Arial Narrow"/>
          <w:sz w:val="21"/>
          <w:szCs w:val="21"/>
        </w:rPr>
        <w:t xml:space="preserve">. </w:t>
      </w:r>
      <w:r w:rsidRPr="00336F2F">
        <w:rPr>
          <w:rFonts w:ascii="Arial Narrow" w:hAnsi="Arial Narrow"/>
          <w:sz w:val="21"/>
          <w:szCs w:val="21"/>
        </w:rPr>
        <w:t>Zhotoviteľ týmto vyhlasuje, že takéto použitie Diela a/alebo diela tretej osoby nie je porušením povinnosti mlčanlivosti podľa tejto</w:t>
      </w:r>
      <w:r w:rsidRPr="006B055E">
        <w:rPr>
          <w:rFonts w:ascii="Arial Narrow" w:hAnsi="Arial Narrow"/>
          <w:sz w:val="21"/>
          <w:szCs w:val="21"/>
        </w:rPr>
        <w:t xml:space="preserve"> </w:t>
      </w:r>
      <w:r w:rsidR="006B055E">
        <w:rPr>
          <w:rFonts w:ascii="Arial Narrow" w:hAnsi="Arial Narrow"/>
          <w:sz w:val="21"/>
          <w:szCs w:val="21"/>
        </w:rPr>
        <w:t>Z</w:t>
      </w:r>
      <w:r w:rsidRPr="00336F2F">
        <w:rPr>
          <w:rFonts w:ascii="Arial Narrow" w:hAnsi="Arial Narrow"/>
          <w:sz w:val="21"/>
          <w:szCs w:val="21"/>
        </w:rPr>
        <w:t>mluvy</w:t>
      </w:r>
      <w:r>
        <w:rPr>
          <w:rFonts w:ascii="Arial Narrow" w:hAnsi="Arial Narrow"/>
          <w:sz w:val="21"/>
          <w:szCs w:val="21"/>
        </w:rPr>
        <w:t>.</w:t>
      </w:r>
    </w:p>
    <w:p w14:paraId="59955D32" w14:textId="77777777" w:rsidR="00F445C8" w:rsidRPr="00360E29" w:rsidRDefault="00F445C8" w:rsidP="00F445C8">
      <w:pPr>
        <w:pStyle w:val="F2-ZkladnText"/>
        <w:rPr>
          <w:rFonts w:ascii="Arial Narrow" w:hAnsi="Arial Narrow" w:cs="Arial"/>
          <w:bCs/>
          <w:sz w:val="21"/>
          <w:szCs w:val="21"/>
        </w:rPr>
      </w:pPr>
    </w:p>
    <w:p w14:paraId="5225237A" w14:textId="78BA72FC" w:rsidR="00F445C8" w:rsidRPr="00360E29" w:rsidRDefault="00F445C8" w:rsidP="00F445C8">
      <w:pPr>
        <w:pStyle w:val="F2-ZkladnText"/>
        <w:numPr>
          <w:ilvl w:val="0"/>
          <w:numId w:val="48"/>
        </w:numPr>
        <w:overflowPunct w:val="0"/>
        <w:autoSpaceDE w:val="0"/>
        <w:autoSpaceDN w:val="0"/>
        <w:adjustRightInd w:val="0"/>
        <w:ind w:left="426" w:hanging="426"/>
        <w:textAlignment w:val="baseline"/>
        <w:rPr>
          <w:rFonts w:ascii="Arial Narrow" w:hAnsi="Arial Narrow" w:cs="Arial"/>
          <w:bCs/>
          <w:sz w:val="21"/>
          <w:szCs w:val="21"/>
        </w:rPr>
      </w:pPr>
      <w:r w:rsidRPr="00360E29">
        <w:rPr>
          <w:rFonts w:ascii="Arial Narrow" w:hAnsi="Arial Narrow" w:cs="Arial"/>
          <w:bCs/>
          <w:sz w:val="21"/>
          <w:szCs w:val="21"/>
        </w:rPr>
        <w:t xml:space="preserve">Zánik tejto </w:t>
      </w:r>
      <w:r w:rsidR="006B055E">
        <w:rPr>
          <w:rFonts w:ascii="Arial Narrow" w:hAnsi="Arial Narrow" w:cs="Arial"/>
          <w:bCs/>
          <w:sz w:val="21"/>
          <w:szCs w:val="21"/>
        </w:rPr>
        <w:t>Z</w:t>
      </w:r>
      <w:r w:rsidRPr="00336F2F">
        <w:rPr>
          <w:rFonts w:ascii="Arial Narrow" w:hAnsi="Arial Narrow" w:cs="Arial"/>
          <w:bCs/>
          <w:sz w:val="21"/>
          <w:szCs w:val="21"/>
        </w:rPr>
        <w:t>mluvy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a/alebo </w:t>
      </w:r>
      <w:r>
        <w:rPr>
          <w:rFonts w:ascii="Arial Narrow" w:hAnsi="Arial Narrow" w:cs="Arial"/>
          <w:bCs/>
          <w:sz w:val="21"/>
          <w:szCs w:val="21"/>
        </w:rPr>
        <w:t>tejto L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icenčnej zmluvy nemá vplyv na trvanie licencií/sublicencií podľa </w:t>
      </w:r>
      <w:r w:rsidRPr="00336F2F">
        <w:rPr>
          <w:rFonts w:ascii="Arial Narrow" w:hAnsi="Arial Narrow" w:cs="Arial"/>
          <w:bCs/>
          <w:sz w:val="21"/>
          <w:szCs w:val="21"/>
        </w:rPr>
        <w:t>tohto článku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, pričom licencie/sublicencie podľa </w:t>
      </w:r>
      <w:r w:rsidRPr="00336F2F">
        <w:rPr>
          <w:rFonts w:ascii="Arial Narrow" w:hAnsi="Arial Narrow" w:cs="Arial"/>
          <w:bCs/>
          <w:sz w:val="21"/>
          <w:szCs w:val="21"/>
        </w:rPr>
        <w:t>tohto článku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nekončia zánikom </w:t>
      </w:r>
      <w:r w:rsidR="006B055E" w:rsidRPr="00336F2F">
        <w:rPr>
          <w:rFonts w:ascii="Arial Narrow" w:hAnsi="Arial Narrow" w:cs="Arial"/>
          <w:bCs/>
          <w:sz w:val="21"/>
          <w:szCs w:val="21"/>
        </w:rPr>
        <w:t>Z</w:t>
      </w:r>
      <w:r w:rsidRPr="00336F2F">
        <w:rPr>
          <w:rFonts w:ascii="Arial Narrow" w:hAnsi="Arial Narrow" w:cs="Arial"/>
          <w:bCs/>
          <w:sz w:val="21"/>
          <w:szCs w:val="21"/>
        </w:rPr>
        <w:t>mluvy</w:t>
      </w:r>
      <w:r w:rsidRPr="00360E29">
        <w:rPr>
          <w:rFonts w:ascii="Arial Narrow" w:hAnsi="Arial Narrow" w:cs="Arial"/>
          <w:bCs/>
          <w:sz w:val="21"/>
          <w:szCs w:val="21"/>
        </w:rPr>
        <w:t xml:space="preserve"> a/alebo </w:t>
      </w:r>
      <w:r>
        <w:rPr>
          <w:rFonts w:ascii="Arial Narrow" w:hAnsi="Arial Narrow" w:cs="Arial"/>
          <w:bCs/>
          <w:sz w:val="21"/>
          <w:szCs w:val="21"/>
        </w:rPr>
        <w:t>L</w:t>
      </w:r>
      <w:r w:rsidRPr="00360E29">
        <w:rPr>
          <w:rFonts w:ascii="Arial Narrow" w:hAnsi="Arial Narrow" w:cs="Arial"/>
          <w:bCs/>
          <w:sz w:val="21"/>
          <w:szCs w:val="21"/>
        </w:rPr>
        <w:t>icenčnej zmluvy a zostávajú platné a účinné.</w:t>
      </w:r>
    </w:p>
    <w:p w14:paraId="75CED0C4" w14:textId="77777777" w:rsidR="00F445C8" w:rsidRPr="00360E29" w:rsidRDefault="00F445C8" w:rsidP="00F445C8">
      <w:pPr>
        <w:pStyle w:val="F2-ZkladnText"/>
        <w:rPr>
          <w:rFonts w:ascii="Arial Narrow" w:hAnsi="Arial Narrow" w:cs="Arial"/>
          <w:bCs/>
          <w:sz w:val="21"/>
          <w:szCs w:val="21"/>
        </w:rPr>
      </w:pPr>
    </w:p>
    <w:p w14:paraId="1A2BDA0E" w14:textId="36FAB7AA" w:rsidR="00F445C8" w:rsidRPr="00336F2F" w:rsidRDefault="00F445C8" w:rsidP="00F445C8">
      <w:pPr>
        <w:pStyle w:val="F2-ZkladnText"/>
        <w:numPr>
          <w:ilvl w:val="0"/>
          <w:numId w:val="48"/>
        </w:numPr>
        <w:overflowPunct w:val="0"/>
        <w:autoSpaceDE w:val="0"/>
        <w:autoSpaceDN w:val="0"/>
        <w:adjustRightInd w:val="0"/>
        <w:ind w:left="426" w:hanging="426"/>
        <w:textAlignment w:val="baseline"/>
        <w:rPr>
          <w:rFonts w:ascii="Arial Narrow" w:hAnsi="Arial Narrow" w:cs="Arial"/>
          <w:bCs/>
          <w:sz w:val="21"/>
          <w:szCs w:val="21"/>
        </w:rPr>
      </w:pPr>
      <w:r w:rsidRPr="00336F2F">
        <w:rPr>
          <w:rFonts w:ascii="Arial Narrow" w:hAnsi="Arial Narrow" w:cs="Arial"/>
          <w:bCs/>
          <w:sz w:val="21"/>
          <w:szCs w:val="21"/>
        </w:rPr>
        <w:t xml:space="preserve">Zmluvné strany sa týmto dohodli, že </w:t>
      </w:r>
      <w:r w:rsidR="006B055E" w:rsidRPr="00336F2F">
        <w:rPr>
          <w:rFonts w:ascii="Arial Narrow" w:hAnsi="Arial Narrow" w:cs="Arial"/>
          <w:bCs/>
          <w:sz w:val="21"/>
          <w:szCs w:val="21"/>
        </w:rPr>
        <w:t>Z</w:t>
      </w:r>
      <w:r w:rsidRPr="00336F2F">
        <w:rPr>
          <w:rFonts w:ascii="Arial Narrow" w:hAnsi="Arial Narrow" w:cs="Arial"/>
          <w:bCs/>
          <w:sz w:val="21"/>
          <w:szCs w:val="21"/>
        </w:rPr>
        <w:t xml:space="preserve">hotoviteľ udeľuje licenciu na Dielo a sublicenciu na diela tretej osoby podľa tohto článku zmluvy objednávateľovi bezodplatne./ Licenčné poplatky za použitie Diela vrátane diela tretej osoby (vrátane odmeny za každé ďalšie použitie Diela a/alebo diela tretej osoby) sú zahrnuté v odmene podľa článku X tejto </w:t>
      </w:r>
      <w:r w:rsidR="00C06989" w:rsidRPr="00336F2F">
        <w:rPr>
          <w:rFonts w:ascii="Arial Narrow" w:hAnsi="Arial Narrow" w:cs="Arial"/>
          <w:bCs/>
          <w:sz w:val="21"/>
          <w:szCs w:val="21"/>
        </w:rPr>
        <w:t>Z</w:t>
      </w:r>
      <w:r w:rsidRPr="00336F2F">
        <w:rPr>
          <w:rFonts w:ascii="Arial Narrow" w:hAnsi="Arial Narrow" w:cs="Arial"/>
          <w:bCs/>
          <w:sz w:val="21"/>
          <w:szCs w:val="21"/>
        </w:rPr>
        <w:t xml:space="preserve">mluvy. </w:t>
      </w:r>
    </w:p>
    <w:p w14:paraId="0C3E8A71" w14:textId="77777777" w:rsidR="00B22E3F" w:rsidRPr="00D10ABB" w:rsidRDefault="00B22E3F" w:rsidP="00396A5E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b/>
          <w:bCs/>
          <w:sz w:val="21"/>
          <w:szCs w:val="21"/>
        </w:rPr>
      </w:pPr>
    </w:p>
    <w:p w14:paraId="5A59AD65" w14:textId="77777777" w:rsidR="0049118A" w:rsidRPr="00D10ABB" w:rsidRDefault="0049118A" w:rsidP="003A769D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rPr>
          <w:rFonts w:ascii="Arial Narrow" w:hAnsi="Arial Narrow" w:cs="Times New Roman"/>
          <w:b/>
          <w:bCs/>
          <w:sz w:val="21"/>
          <w:szCs w:val="21"/>
        </w:rPr>
      </w:pPr>
    </w:p>
    <w:p w14:paraId="0B404F99" w14:textId="6874DDC7" w:rsidR="0049118A" w:rsidRPr="00D10ABB" w:rsidRDefault="00612B8E" w:rsidP="008153D0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b/>
          <w:bCs/>
          <w:sz w:val="21"/>
          <w:szCs w:val="21"/>
        </w:rPr>
      </w:pPr>
      <w:r>
        <w:rPr>
          <w:rFonts w:ascii="Arial Narrow" w:hAnsi="Arial Narrow" w:cs="Times New Roman"/>
          <w:b/>
          <w:bCs/>
          <w:sz w:val="21"/>
          <w:szCs w:val="21"/>
        </w:rPr>
        <w:t>ČLÁNOK</w:t>
      </w:r>
      <w:r w:rsidR="00941227">
        <w:rPr>
          <w:rFonts w:ascii="Arial Narrow" w:hAnsi="Arial Narrow" w:cs="Times New Roman"/>
          <w:b/>
          <w:bCs/>
          <w:sz w:val="21"/>
          <w:szCs w:val="21"/>
        </w:rPr>
        <w:t xml:space="preserve"> </w:t>
      </w:r>
      <w:r w:rsidR="0049118A" w:rsidRPr="00D10ABB">
        <w:rPr>
          <w:rFonts w:ascii="Arial Narrow" w:hAnsi="Arial Narrow" w:cs="Times New Roman"/>
          <w:b/>
          <w:bCs/>
          <w:sz w:val="21"/>
          <w:szCs w:val="21"/>
        </w:rPr>
        <w:t>X.</w:t>
      </w:r>
    </w:p>
    <w:p w14:paraId="35D1EBC8" w14:textId="3AA3198D" w:rsidR="0049118A" w:rsidRPr="00D10ABB" w:rsidRDefault="0049118A" w:rsidP="008153D0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b/>
          <w:bCs/>
          <w:sz w:val="21"/>
          <w:szCs w:val="21"/>
        </w:rPr>
      </w:pPr>
      <w:r w:rsidRPr="00D10ABB">
        <w:rPr>
          <w:rFonts w:ascii="Arial Narrow" w:hAnsi="Arial Narrow" w:cs="Times New Roman"/>
          <w:b/>
          <w:bCs/>
          <w:sz w:val="21"/>
          <w:szCs w:val="21"/>
        </w:rPr>
        <w:t>VYUŽITIE SUBDODÁVATEĽOV</w:t>
      </w:r>
    </w:p>
    <w:p w14:paraId="1A4097C2" w14:textId="7EAFA79A" w:rsidR="0049118A" w:rsidRDefault="0049118A" w:rsidP="008153D0">
      <w:pPr>
        <w:pStyle w:val="Odsekzoznamu"/>
        <w:numPr>
          <w:ilvl w:val="0"/>
          <w:numId w:val="35"/>
        </w:numPr>
        <w:tabs>
          <w:tab w:val="left" w:pos="567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bCs/>
          <w:sz w:val="21"/>
          <w:szCs w:val="21"/>
        </w:rPr>
      </w:pPr>
      <w:r w:rsidRPr="00D10ABB">
        <w:rPr>
          <w:rFonts w:ascii="Arial Narrow" w:hAnsi="Arial Narrow" w:cs="Times New Roman"/>
          <w:bCs/>
          <w:sz w:val="21"/>
          <w:szCs w:val="21"/>
        </w:rPr>
        <w:t xml:space="preserve">Ak </w:t>
      </w:r>
      <w:r w:rsidR="00E4624E">
        <w:rPr>
          <w:rFonts w:ascii="Arial Narrow" w:hAnsi="Arial Narrow" w:cs="Times New Roman"/>
          <w:bCs/>
          <w:sz w:val="21"/>
          <w:szCs w:val="21"/>
        </w:rPr>
        <w:t>Zhotoviteľ</w:t>
      </w:r>
      <w:r w:rsidR="002638B8" w:rsidRPr="00D10ABB">
        <w:rPr>
          <w:rFonts w:ascii="Arial Narrow" w:hAnsi="Arial Narrow" w:cs="Times New Roman"/>
          <w:bCs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bCs/>
          <w:sz w:val="21"/>
          <w:szCs w:val="21"/>
        </w:rPr>
        <w:t xml:space="preserve">pri plnení </w:t>
      </w:r>
      <w:r w:rsidR="002638B8">
        <w:rPr>
          <w:rFonts w:ascii="Arial Narrow" w:hAnsi="Arial Narrow" w:cs="Times New Roman"/>
          <w:bCs/>
          <w:sz w:val="21"/>
          <w:szCs w:val="21"/>
        </w:rPr>
        <w:t>Z</w:t>
      </w:r>
      <w:r w:rsidR="002638B8" w:rsidRPr="00D10ABB">
        <w:rPr>
          <w:rFonts w:ascii="Arial Narrow" w:hAnsi="Arial Narrow" w:cs="Times New Roman"/>
          <w:bCs/>
          <w:sz w:val="21"/>
          <w:szCs w:val="21"/>
        </w:rPr>
        <w:t xml:space="preserve">mluvy </w:t>
      </w:r>
      <w:r w:rsidRPr="00D10ABB">
        <w:rPr>
          <w:rFonts w:ascii="Arial Narrow" w:hAnsi="Arial Narrow" w:cs="Times New Roman"/>
          <w:bCs/>
          <w:sz w:val="21"/>
          <w:szCs w:val="21"/>
        </w:rPr>
        <w:t>využije kapacity subdodávateľa/</w:t>
      </w:r>
      <w:proofErr w:type="spellStart"/>
      <w:r w:rsidRPr="00D10ABB">
        <w:rPr>
          <w:rFonts w:ascii="Arial Narrow" w:hAnsi="Arial Narrow" w:cs="Times New Roman"/>
          <w:bCs/>
          <w:sz w:val="21"/>
          <w:szCs w:val="21"/>
        </w:rPr>
        <w:t>ľov</w:t>
      </w:r>
      <w:proofErr w:type="spellEnd"/>
      <w:r w:rsidRPr="00D10ABB">
        <w:rPr>
          <w:rFonts w:ascii="Arial Narrow" w:hAnsi="Arial Narrow" w:cs="Times New Roman"/>
          <w:bCs/>
          <w:sz w:val="21"/>
          <w:szCs w:val="21"/>
        </w:rPr>
        <w:t>, ktorí sú</w:t>
      </w:r>
      <w:r w:rsidR="00E156A0" w:rsidRPr="00D10ABB">
        <w:rPr>
          <w:rFonts w:ascii="Arial Narrow" w:hAnsi="Arial Narrow" w:cs="Times New Roman"/>
          <w:bCs/>
          <w:sz w:val="21"/>
          <w:szCs w:val="21"/>
        </w:rPr>
        <w:t xml:space="preserve"> mu</w:t>
      </w:r>
      <w:r w:rsidRPr="00D10ABB">
        <w:rPr>
          <w:rFonts w:ascii="Arial Narrow" w:hAnsi="Arial Narrow" w:cs="Times New Roman"/>
          <w:bCs/>
          <w:sz w:val="21"/>
          <w:szCs w:val="21"/>
        </w:rPr>
        <w:t xml:space="preserve"> známi, uvedie podiel plnenia zo </w:t>
      </w:r>
      <w:r w:rsidR="00E4624E">
        <w:rPr>
          <w:rFonts w:ascii="Arial Narrow" w:hAnsi="Arial Narrow" w:cs="Times New Roman"/>
          <w:bCs/>
          <w:sz w:val="21"/>
          <w:szCs w:val="21"/>
        </w:rPr>
        <w:t>Z</w:t>
      </w:r>
      <w:r w:rsidR="00E4624E" w:rsidRPr="00D10ABB">
        <w:rPr>
          <w:rFonts w:ascii="Arial Narrow" w:hAnsi="Arial Narrow" w:cs="Times New Roman"/>
          <w:bCs/>
          <w:sz w:val="21"/>
          <w:szCs w:val="21"/>
        </w:rPr>
        <w:t>mluvy</w:t>
      </w:r>
      <w:r w:rsidR="00F64E59">
        <w:rPr>
          <w:rFonts w:ascii="Arial Narrow" w:hAnsi="Arial Narrow" w:cs="Times New Roman"/>
          <w:bCs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bCs/>
          <w:sz w:val="21"/>
          <w:szCs w:val="21"/>
        </w:rPr>
        <w:t>, ktorý má v úmysle zabezpečiť subdodávateľom na vlastné riziko a zodpovednosť, spolu s uvedením identifikačných údajov subdodávateľa, v rozsahu meno a priezvisko, obchodné meno alebo názov, adresa pobytu alebo sídlo, identifikačné číslo alebo dátum narodenia, údaje o osobe oprávnenej konať za subdodávateľa v rozsahu meno a priezvisko, adresa pobytu, dátum narodenia, funkcia</w:t>
      </w:r>
      <w:r w:rsidR="006D0903">
        <w:rPr>
          <w:rFonts w:ascii="Arial Narrow" w:hAnsi="Arial Narrow" w:cs="Times New Roman"/>
          <w:bCs/>
          <w:sz w:val="21"/>
          <w:szCs w:val="21"/>
        </w:rPr>
        <w:t>.</w:t>
      </w:r>
    </w:p>
    <w:p w14:paraId="4587F374" w14:textId="3BE20ECF" w:rsidR="00336F2F" w:rsidRPr="00D70B28" w:rsidRDefault="00336F2F" w:rsidP="008153D0">
      <w:pPr>
        <w:pStyle w:val="Odsekzoznamu"/>
        <w:numPr>
          <w:ilvl w:val="0"/>
          <w:numId w:val="35"/>
        </w:numPr>
        <w:tabs>
          <w:tab w:val="left" w:pos="567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bCs/>
          <w:sz w:val="21"/>
          <w:szCs w:val="21"/>
        </w:rPr>
      </w:pPr>
      <w:r>
        <w:rPr>
          <w:rFonts w:ascii="Arial Narrow" w:hAnsi="Arial Narrow" w:cs="Times New Roman"/>
          <w:bCs/>
          <w:sz w:val="21"/>
          <w:szCs w:val="21"/>
        </w:rPr>
        <w:t>Zoznam subdodávateľov tvorí neoddeliteľnú súčasť tejto Zmluvy</w:t>
      </w:r>
      <w:r w:rsidR="007A6AB9">
        <w:rPr>
          <w:rFonts w:ascii="Arial Narrow" w:hAnsi="Arial Narrow" w:cs="Times New Roman"/>
          <w:bCs/>
          <w:sz w:val="21"/>
          <w:szCs w:val="21"/>
        </w:rPr>
        <w:t xml:space="preserve"> ako príloha č. 3.</w:t>
      </w:r>
    </w:p>
    <w:p w14:paraId="08795A01" w14:textId="671D1EA8" w:rsidR="00E156A0" w:rsidRPr="0080321E" w:rsidRDefault="00E4624E" w:rsidP="00605CE4">
      <w:pPr>
        <w:pStyle w:val="Odsekzoznamu"/>
        <w:numPr>
          <w:ilvl w:val="0"/>
          <w:numId w:val="41"/>
        </w:numPr>
        <w:tabs>
          <w:tab w:val="left" w:pos="567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567" w:right="225" w:hanging="567"/>
        <w:contextualSpacing w:val="0"/>
        <w:jc w:val="both"/>
        <w:rPr>
          <w:rFonts w:ascii="Arial Narrow" w:hAnsi="Arial Narrow" w:cs="Times New Roman"/>
          <w:bCs/>
          <w:sz w:val="21"/>
          <w:szCs w:val="21"/>
        </w:rPr>
      </w:pPr>
      <w:r>
        <w:rPr>
          <w:rFonts w:ascii="Arial Narrow" w:hAnsi="Arial Narrow" w:cs="Times New Roman"/>
          <w:bCs/>
          <w:sz w:val="21"/>
          <w:szCs w:val="21"/>
        </w:rPr>
        <w:t>Zhotoviteľ</w:t>
      </w:r>
      <w:r w:rsidRPr="00D10ABB">
        <w:rPr>
          <w:rFonts w:ascii="Arial Narrow" w:hAnsi="Arial Narrow" w:cs="Times New Roman"/>
          <w:bCs/>
          <w:sz w:val="21"/>
          <w:szCs w:val="21"/>
        </w:rPr>
        <w:t xml:space="preserve"> </w:t>
      </w:r>
      <w:r w:rsidR="00E156A0" w:rsidRPr="00D10ABB">
        <w:rPr>
          <w:rFonts w:ascii="Arial Narrow" w:hAnsi="Arial Narrow" w:cs="Times New Roman"/>
          <w:bCs/>
          <w:sz w:val="21"/>
          <w:szCs w:val="21"/>
        </w:rPr>
        <w:t xml:space="preserve">je povinný oznámiť </w:t>
      </w:r>
      <w:r>
        <w:rPr>
          <w:rFonts w:ascii="Arial Narrow" w:hAnsi="Arial Narrow" w:cs="Times New Roman"/>
          <w:bCs/>
          <w:sz w:val="21"/>
          <w:szCs w:val="21"/>
        </w:rPr>
        <w:t>O</w:t>
      </w:r>
      <w:r w:rsidRPr="00D10ABB">
        <w:rPr>
          <w:rFonts w:ascii="Arial Narrow" w:hAnsi="Arial Narrow" w:cs="Times New Roman"/>
          <w:bCs/>
          <w:sz w:val="21"/>
          <w:szCs w:val="21"/>
        </w:rPr>
        <w:t xml:space="preserve">bjednávateľovi </w:t>
      </w:r>
      <w:r w:rsidR="00E156A0" w:rsidRPr="00D10ABB">
        <w:rPr>
          <w:rFonts w:ascii="Arial Narrow" w:hAnsi="Arial Narrow" w:cs="Times New Roman"/>
          <w:bCs/>
          <w:sz w:val="21"/>
          <w:szCs w:val="21"/>
        </w:rPr>
        <w:t>akúkoľvek zmenu údajov o subdodávateľoch.</w:t>
      </w:r>
    </w:p>
    <w:p w14:paraId="15CABE5F" w14:textId="0A5AEFDC" w:rsidR="00E156A0" w:rsidRPr="00AD1F0C" w:rsidRDefault="00E4624E" w:rsidP="00605CE4">
      <w:pPr>
        <w:pStyle w:val="Odsekzoznamu"/>
        <w:numPr>
          <w:ilvl w:val="0"/>
          <w:numId w:val="41"/>
        </w:numPr>
        <w:tabs>
          <w:tab w:val="left" w:pos="567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567" w:right="225" w:hanging="567"/>
        <w:jc w:val="both"/>
        <w:rPr>
          <w:rFonts w:ascii="Arial Narrow" w:hAnsi="Arial Narrow" w:cs="Times New Roman"/>
          <w:bCs/>
          <w:sz w:val="21"/>
          <w:szCs w:val="21"/>
        </w:rPr>
      </w:pPr>
      <w:r>
        <w:rPr>
          <w:rFonts w:ascii="Arial Narrow" w:hAnsi="Arial Narrow" w:cs="Times New Roman"/>
          <w:bCs/>
          <w:sz w:val="21"/>
          <w:szCs w:val="21"/>
        </w:rPr>
        <w:t>Zhotoviteľ</w:t>
      </w:r>
      <w:r w:rsidRPr="00D10ABB">
        <w:rPr>
          <w:rFonts w:ascii="Arial Narrow" w:hAnsi="Arial Narrow" w:cs="Times New Roman"/>
          <w:bCs/>
          <w:sz w:val="21"/>
          <w:szCs w:val="21"/>
        </w:rPr>
        <w:t xml:space="preserve"> </w:t>
      </w:r>
      <w:r w:rsidR="00E156A0" w:rsidRPr="00D10ABB">
        <w:rPr>
          <w:rFonts w:ascii="Arial Narrow" w:hAnsi="Arial Narrow" w:cs="Times New Roman"/>
          <w:bCs/>
          <w:sz w:val="21"/>
          <w:szCs w:val="21"/>
        </w:rPr>
        <w:t xml:space="preserve">je povinný </w:t>
      </w:r>
      <w:r>
        <w:rPr>
          <w:rFonts w:ascii="Arial Narrow" w:hAnsi="Arial Narrow" w:cs="Times New Roman"/>
          <w:bCs/>
          <w:sz w:val="21"/>
          <w:szCs w:val="21"/>
        </w:rPr>
        <w:t>O</w:t>
      </w:r>
      <w:r w:rsidRPr="00D10ABB">
        <w:rPr>
          <w:rFonts w:ascii="Arial Narrow" w:hAnsi="Arial Narrow" w:cs="Times New Roman"/>
          <w:bCs/>
          <w:sz w:val="21"/>
          <w:szCs w:val="21"/>
        </w:rPr>
        <w:t xml:space="preserve">bjednávateľovi </w:t>
      </w:r>
      <w:r w:rsidR="00E156A0" w:rsidRPr="00D10ABB">
        <w:rPr>
          <w:rFonts w:ascii="Arial Narrow" w:hAnsi="Arial Narrow" w:cs="Times New Roman"/>
          <w:bCs/>
          <w:sz w:val="21"/>
          <w:szCs w:val="21"/>
        </w:rPr>
        <w:t>predložiť písomné oznámenie o zmene subdodávateľa, ktoré bude obsahovať minimálne podiel zákazky, ktorý má poskytovateľ v úmysle zadať subdodávateľovi, meno a priezvisko, obchodné meno alebo názov, adres</w:t>
      </w:r>
      <w:r w:rsidR="00934662" w:rsidRPr="00D10ABB">
        <w:rPr>
          <w:rFonts w:ascii="Arial Narrow" w:hAnsi="Arial Narrow" w:cs="Times New Roman"/>
          <w:bCs/>
          <w:sz w:val="21"/>
          <w:szCs w:val="21"/>
        </w:rPr>
        <w:t xml:space="preserve">u </w:t>
      </w:r>
      <w:r w:rsidR="00E156A0" w:rsidRPr="00D10ABB">
        <w:rPr>
          <w:rFonts w:ascii="Arial Narrow" w:hAnsi="Arial Narrow" w:cs="Times New Roman"/>
          <w:bCs/>
          <w:sz w:val="21"/>
          <w:szCs w:val="21"/>
        </w:rPr>
        <w:t>pobytu alebo sídlo, identifikačné číslo alebo dátum narodenia, ak nebolo pridelené identifikačné číslo, údaje o osobe oprávnenej konať za subdodávateľa v rozsahu meno a priezvisko, adresa pobytu, dátum narodenia. Navrhovaný subdodávateľ musí spĺňať príslušné podmienky stanovené zákonom o verejnom obstarávaní.</w:t>
      </w:r>
    </w:p>
    <w:p w14:paraId="111A28A1" w14:textId="302E7C0C" w:rsidR="00E156A0" w:rsidRPr="00EE7096" w:rsidRDefault="00E156A0" w:rsidP="00605CE4">
      <w:pPr>
        <w:pStyle w:val="Odsekzoznamu"/>
        <w:numPr>
          <w:ilvl w:val="0"/>
          <w:numId w:val="41"/>
        </w:numPr>
        <w:tabs>
          <w:tab w:val="left" w:pos="567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567" w:right="225" w:hanging="567"/>
        <w:jc w:val="both"/>
        <w:rPr>
          <w:rFonts w:ascii="Arial Narrow" w:hAnsi="Arial Narrow" w:cs="Times New Roman"/>
          <w:bCs/>
          <w:sz w:val="21"/>
          <w:szCs w:val="21"/>
        </w:rPr>
      </w:pPr>
      <w:r w:rsidRPr="00D10ABB">
        <w:rPr>
          <w:rFonts w:ascii="Arial Narrow" w:hAnsi="Arial Narrow" w:cs="Times New Roman"/>
          <w:bCs/>
          <w:sz w:val="21"/>
          <w:szCs w:val="21"/>
        </w:rPr>
        <w:t xml:space="preserve">Bez udelenia súhlasu zo strany </w:t>
      </w:r>
      <w:r w:rsidR="00E6718E">
        <w:rPr>
          <w:rFonts w:ascii="Arial Narrow" w:hAnsi="Arial Narrow" w:cs="Times New Roman"/>
          <w:bCs/>
          <w:sz w:val="21"/>
          <w:szCs w:val="21"/>
        </w:rPr>
        <w:t>O</w:t>
      </w:r>
      <w:r w:rsidR="00E6718E" w:rsidRPr="00D10ABB">
        <w:rPr>
          <w:rFonts w:ascii="Arial Narrow" w:hAnsi="Arial Narrow" w:cs="Times New Roman"/>
          <w:bCs/>
          <w:sz w:val="21"/>
          <w:szCs w:val="21"/>
        </w:rPr>
        <w:t xml:space="preserve">bjednávateľa </w:t>
      </w:r>
      <w:r w:rsidR="00306F0B">
        <w:rPr>
          <w:rFonts w:ascii="Arial Narrow" w:hAnsi="Arial Narrow" w:cs="Times New Roman"/>
          <w:bCs/>
          <w:sz w:val="21"/>
          <w:szCs w:val="21"/>
        </w:rPr>
        <w:t>nie je</w:t>
      </w:r>
      <w:r w:rsidR="00306F0B" w:rsidRPr="00D10ABB">
        <w:rPr>
          <w:rFonts w:ascii="Arial Narrow" w:hAnsi="Arial Narrow" w:cs="Times New Roman"/>
          <w:bCs/>
          <w:sz w:val="21"/>
          <w:szCs w:val="21"/>
        </w:rPr>
        <w:t xml:space="preserve"> </w:t>
      </w:r>
      <w:r w:rsidR="00306F0B">
        <w:rPr>
          <w:rFonts w:ascii="Arial Narrow" w:hAnsi="Arial Narrow" w:cs="Times New Roman"/>
          <w:bCs/>
          <w:sz w:val="21"/>
          <w:szCs w:val="21"/>
        </w:rPr>
        <w:t>Zhotoviteľ oprávnený</w:t>
      </w:r>
      <w:r w:rsidR="00306F0B" w:rsidRPr="00D10ABB">
        <w:rPr>
          <w:rFonts w:ascii="Arial Narrow" w:hAnsi="Arial Narrow" w:cs="Times New Roman"/>
          <w:bCs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bCs/>
          <w:sz w:val="21"/>
          <w:szCs w:val="21"/>
        </w:rPr>
        <w:t xml:space="preserve">použiť nového subdodávateľa na poskytnutie žiadnej časti plnenia predmetu tejto </w:t>
      </w:r>
      <w:r w:rsidR="00306F0B">
        <w:rPr>
          <w:rFonts w:ascii="Arial Narrow" w:hAnsi="Arial Narrow" w:cs="Times New Roman"/>
          <w:bCs/>
          <w:sz w:val="21"/>
          <w:szCs w:val="21"/>
        </w:rPr>
        <w:t>Z</w:t>
      </w:r>
      <w:r w:rsidR="00306F0B" w:rsidRPr="00D10ABB">
        <w:rPr>
          <w:rFonts w:ascii="Arial Narrow" w:hAnsi="Arial Narrow" w:cs="Times New Roman"/>
          <w:bCs/>
          <w:sz w:val="21"/>
          <w:szCs w:val="21"/>
        </w:rPr>
        <w:t>mluvy</w:t>
      </w:r>
      <w:r w:rsidRPr="00D10ABB">
        <w:rPr>
          <w:rFonts w:ascii="Arial Narrow" w:hAnsi="Arial Narrow" w:cs="Times New Roman"/>
          <w:bCs/>
          <w:sz w:val="21"/>
          <w:szCs w:val="21"/>
        </w:rPr>
        <w:t xml:space="preserve">. Objednávateľ je povinný sa písomne vyjadriť bez </w:t>
      </w:r>
      <w:r w:rsidRPr="00D10ABB">
        <w:rPr>
          <w:rFonts w:ascii="Arial Narrow" w:hAnsi="Arial Narrow" w:cs="Times New Roman"/>
          <w:bCs/>
          <w:sz w:val="21"/>
          <w:szCs w:val="21"/>
        </w:rPr>
        <w:lastRenderedPageBreak/>
        <w:t xml:space="preserve">zbytočného odkladu od obdržania písomnej žiadosti poskytovateľa, či s použitím subdodávateľa súhlasí alebo nie. Objednávateľ nesmie súhlas s použitím subdodávateľa bezdôvodne odmietnuť. Ak sa </w:t>
      </w:r>
      <w:r w:rsidR="00DE510D">
        <w:rPr>
          <w:rFonts w:ascii="Arial Narrow" w:hAnsi="Arial Narrow" w:cs="Times New Roman"/>
          <w:bCs/>
          <w:sz w:val="21"/>
          <w:szCs w:val="21"/>
        </w:rPr>
        <w:t>O</w:t>
      </w:r>
      <w:r w:rsidR="00DE510D" w:rsidRPr="00D10ABB">
        <w:rPr>
          <w:rFonts w:ascii="Arial Narrow" w:hAnsi="Arial Narrow" w:cs="Times New Roman"/>
          <w:bCs/>
          <w:sz w:val="21"/>
          <w:szCs w:val="21"/>
        </w:rPr>
        <w:t xml:space="preserve">bjednávateľ </w:t>
      </w:r>
      <w:r w:rsidRPr="00D10ABB">
        <w:rPr>
          <w:rFonts w:ascii="Arial Narrow" w:hAnsi="Arial Narrow" w:cs="Times New Roman"/>
          <w:bCs/>
          <w:sz w:val="21"/>
          <w:szCs w:val="21"/>
        </w:rPr>
        <w:t xml:space="preserve">k žiadosti </w:t>
      </w:r>
      <w:r w:rsidR="00DE510D">
        <w:rPr>
          <w:rFonts w:ascii="Arial Narrow" w:hAnsi="Arial Narrow" w:cs="Times New Roman"/>
          <w:bCs/>
          <w:sz w:val="21"/>
          <w:szCs w:val="21"/>
        </w:rPr>
        <w:t>Zhotoviteľa</w:t>
      </w:r>
      <w:r w:rsidR="00DE510D" w:rsidRPr="00D10ABB">
        <w:rPr>
          <w:rFonts w:ascii="Arial Narrow" w:hAnsi="Arial Narrow" w:cs="Times New Roman"/>
          <w:bCs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bCs/>
          <w:sz w:val="21"/>
          <w:szCs w:val="21"/>
        </w:rPr>
        <w:t xml:space="preserve">nevyjadrí do </w:t>
      </w:r>
      <w:r w:rsidR="00DE510D">
        <w:rPr>
          <w:rFonts w:ascii="Arial Narrow" w:hAnsi="Arial Narrow" w:cs="Times New Roman"/>
          <w:bCs/>
          <w:sz w:val="21"/>
          <w:szCs w:val="21"/>
        </w:rPr>
        <w:t>10</w:t>
      </w:r>
      <w:r w:rsidR="00DE510D" w:rsidRPr="00D10ABB">
        <w:rPr>
          <w:rFonts w:ascii="Arial Narrow" w:hAnsi="Arial Narrow" w:cs="Times New Roman"/>
          <w:bCs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bCs/>
          <w:sz w:val="21"/>
          <w:szCs w:val="21"/>
        </w:rPr>
        <w:t xml:space="preserve">pracovných dní od doručenia písomného oznámenia o zmene subdodávateľa, má sa za to, že </w:t>
      </w:r>
      <w:r w:rsidR="00DE510D">
        <w:rPr>
          <w:rFonts w:ascii="Arial Narrow" w:hAnsi="Arial Narrow" w:cs="Times New Roman"/>
          <w:bCs/>
          <w:sz w:val="21"/>
          <w:szCs w:val="21"/>
        </w:rPr>
        <w:t>O</w:t>
      </w:r>
      <w:r w:rsidR="00DE510D" w:rsidRPr="00D10ABB">
        <w:rPr>
          <w:rFonts w:ascii="Arial Narrow" w:hAnsi="Arial Narrow" w:cs="Times New Roman"/>
          <w:bCs/>
          <w:sz w:val="21"/>
          <w:szCs w:val="21"/>
        </w:rPr>
        <w:t xml:space="preserve">bjednávateľ </w:t>
      </w:r>
      <w:r w:rsidRPr="00D10ABB">
        <w:rPr>
          <w:rFonts w:ascii="Arial Narrow" w:hAnsi="Arial Narrow" w:cs="Times New Roman"/>
          <w:bCs/>
          <w:sz w:val="21"/>
          <w:szCs w:val="21"/>
        </w:rPr>
        <w:t>s použitím subdodávateľa súhlasí.</w:t>
      </w:r>
    </w:p>
    <w:p w14:paraId="77D19EF8" w14:textId="70DD2E5F" w:rsidR="00100794" w:rsidRPr="00EE7096" w:rsidRDefault="00E156A0" w:rsidP="00605CE4">
      <w:pPr>
        <w:pStyle w:val="Odsekzoznamu"/>
        <w:numPr>
          <w:ilvl w:val="0"/>
          <w:numId w:val="41"/>
        </w:numPr>
        <w:tabs>
          <w:tab w:val="left" w:pos="567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567" w:right="225" w:hanging="567"/>
        <w:jc w:val="both"/>
        <w:rPr>
          <w:rFonts w:ascii="Arial Narrow" w:hAnsi="Arial Narrow" w:cs="Times New Roman"/>
          <w:bCs/>
          <w:sz w:val="21"/>
          <w:szCs w:val="21"/>
        </w:rPr>
      </w:pPr>
      <w:r w:rsidRPr="00D10ABB">
        <w:rPr>
          <w:rFonts w:ascii="Arial Narrow" w:hAnsi="Arial Narrow" w:cs="Times New Roman"/>
          <w:bCs/>
          <w:sz w:val="21"/>
          <w:szCs w:val="21"/>
        </w:rPr>
        <w:t xml:space="preserve">Ak </w:t>
      </w:r>
      <w:r w:rsidR="00DE510D">
        <w:rPr>
          <w:rFonts w:ascii="Arial Narrow" w:hAnsi="Arial Narrow" w:cs="Times New Roman"/>
          <w:bCs/>
          <w:sz w:val="21"/>
          <w:szCs w:val="21"/>
        </w:rPr>
        <w:t>Zhotoviteľ</w:t>
      </w:r>
      <w:r w:rsidR="00DE510D" w:rsidRPr="00D10ABB">
        <w:rPr>
          <w:rFonts w:ascii="Arial Narrow" w:hAnsi="Arial Narrow" w:cs="Times New Roman"/>
          <w:bCs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bCs/>
          <w:sz w:val="21"/>
          <w:szCs w:val="21"/>
        </w:rPr>
        <w:t>použije na realizáciu predmetu zmluvy alebo jej časti akúkoľvek tretiu osobu, zodpovedá voči objednávateľovi v celom rozsahu tak, ako keby zmluvu realizoval sám.</w:t>
      </w:r>
    </w:p>
    <w:p w14:paraId="154C6258" w14:textId="360B71F6" w:rsidR="00620A2E" w:rsidRPr="00EE7096" w:rsidRDefault="00100794" w:rsidP="00605CE4">
      <w:pPr>
        <w:pStyle w:val="Odsekzoznamu"/>
        <w:numPr>
          <w:ilvl w:val="0"/>
          <w:numId w:val="4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 Narrow" w:eastAsia="Times New Roman" w:hAnsi="Arial Narrow" w:cs="Times New Roman"/>
          <w:sz w:val="21"/>
          <w:szCs w:val="21"/>
          <w:lang w:eastAsia="sk-SK"/>
        </w:rPr>
      </w:pPr>
      <w:r w:rsidRPr="00D10ABB">
        <w:rPr>
          <w:rFonts w:ascii="Arial Narrow" w:eastAsia="Times New Roman" w:hAnsi="Arial Narrow" w:cs="Times New Roman"/>
          <w:sz w:val="21"/>
          <w:szCs w:val="21"/>
          <w:lang w:eastAsia="sk-SK"/>
        </w:rPr>
        <w:t>Ak má Zhotoviteľ povinnosť zapisovať sa do registra partnerov verejného sektora v zmysle zákona č. 315/2016 Z. z. o registri partnerov verejného sektora a o zmene a doplnení niektorých zákonov v znení neskorších predpisov (ďalej len ako „</w:t>
      </w:r>
      <w:r w:rsidRPr="00EE7096">
        <w:rPr>
          <w:rFonts w:ascii="Arial Narrow" w:eastAsia="Times New Roman" w:hAnsi="Arial Narrow" w:cs="Times New Roman"/>
          <w:b/>
          <w:bCs/>
          <w:sz w:val="21"/>
          <w:szCs w:val="21"/>
          <w:lang w:eastAsia="sk-SK"/>
        </w:rPr>
        <w:t>zákon č. 315/2016 Z. z.</w:t>
      </w:r>
      <w:r w:rsidRPr="00D10ABB">
        <w:rPr>
          <w:rFonts w:ascii="Arial Narrow" w:eastAsia="Times New Roman" w:hAnsi="Arial Narrow" w:cs="Times New Roman"/>
          <w:sz w:val="21"/>
          <w:szCs w:val="21"/>
          <w:lang w:eastAsia="sk-SK"/>
        </w:rPr>
        <w:t>“), je povinný byť najneskôr ku dňu uzatvorenia tejto Zmluvy a počas celej doby plnenia riadne zapísaný v registri partnerov verejného sektora.</w:t>
      </w:r>
    </w:p>
    <w:p w14:paraId="6439ADD2" w14:textId="3643A4AF" w:rsidR="00620A2E" w:rsidRPr="00EE7096" w:rsidRDefault="00620A2E" w:rsidP="00605CE4">
      <w:pPr>
        <w:pStyle w:val="Odsekzoznamu"/>
        <w:numPr>
          <w:ilvl w:val="0"/>
          <w:numId w:val="4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 Narrow" w:eastAsia="Times New Roman" w:hAnsi="Arial Narrow" w:cs="Times New Roman"/>
          <w:sz w:val="21"/>
          <w:szCs w:val="21"/>
          <w:lang w:eastAsia="sk-SK"/>
        </w:rPr>
      </w:pPr>
      <w:r w:rsidRPr="00D10ABB">
        <w:rPr>
          <w:rFonts w:ascii="Arial Narrow" w:eastAsia="Times New Roman" w:hAnsi="Arial Narrow" w:cs="Times New Roman"/>
          <w:sz w:val="21"/>
          <w:szCs w:val="21"/>
          <w:lang w:eastAsia="sk-SK"/>
        </w:rPr>
        <w:t>Ak má subdodávateľ povinnosť zapisovať sa do registra partnerov verejného sektora v zmysle zákona č. 315/2016 Z. z. v znení neskorších predpisov, je povinný byť najneskôr ku dňu uzatvorenia tejto Zmluvy a počas celej doby plnenia riadne zapísaný v registri partnerov verejného sektora.</w:t>
      </w:r>
    </w:p>
    <w:p w14:paraId="43C5BAA3" w14:textId="0C28F43B" w:rsidR="00100794" w:rsidRPr="00EE7096" w:rsidRDefault="00620A2E" w:rsidP="00605CE4">
      <w:pPr>
        <w:pStyle w:val="Odsekzoznamu"/>
        <w:numPr>
          <w:ilvl w:val="0"/>
          <w:numId w:val="4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 Narrow" w:hAnsi="Arial Narrow" w:cs="Times New Roman"/>
          <w:bCs/>
          <w:sz w:val="21"/>
          <w:szCs w:val="21"/>
        </w:rPr>
      </w:pPr>
      <w:r w:rsidRPr="00D10ABB">
        <w:rPr>
          <w:rFonts w:ascii="Arial Narrow" w:eastAsia="Times New Roman" w:hAnsi="Arial Narrow" w:cs="Times New Roman"/>
          <w:sz w:val="21"/>
          <w:szCs w:val="21"/>
          <w:lang w:eastAsia="sk-SK"/>
        </w:rPr>
        <w:t>Zhotoviteľ je povinný oznámiť Objednávateľovi bez zbytočného odkladu akúkoľvek zmenu údajov v registri partnerov verejného sektora alebo výmaz z tohto registra o jeho osobe ako aj jeho subdodávateľoch v ktoromkoľvek rade</w:t>
      </w:r>
      <w:r w:rsidR="00612B8E">
        <w:rPr>
          <w:rFonts w:ascii="Arial Narrow" w:eastAsia="Times New Roman" w:hAnsi="Arial Narrow" w:cs="Times New Roman"/>
          <w:sz w:val="21"/>
          <w:szCs w:val="21"/>
          <w:lang w:eastAsia="sk-SK"/>
        </w:rPr>
        <w:t>,</w:t>
      </w:r>
      <w:r w:rsidRPr="00D10ABB">
        <w:rPr>
          <w:rFonts w:ascii="Arial Narrow" w:eastAsia="Times New Roman" w:hAnsi="Arial Narrow" w:cs="Times New Roman"/>
          <w:sz w:val="21"/>
          <w:szCs w:val="21"/>
          <w:lang w:eastAsia="sk-SK"/>
        </w:rPr>
        <w:t xml:space="preserve"> najneskôr</w:t>
      </w:r>
      <w:r w:rsidR="00612B8E">
        <w:rPr>
          <w:rFonts w:ascii="Arial Narrow" w:eastAsia="Times New Roman" w:hAnsi="Arial Narrow" w:cs="Times New Roman"/>
          <w:sz w:val="21"/>
          <w:szCs w:val="21"/>
          <w:lang w:eastAsia="sk-SK"/>
        </w:rPr>
        <w:t xml:space="preserve"> však</w:t>
      </w:r>
      <w:r w:rsidRPr="00D10ABB">
        <w:rPr>
          <w:rFonts w:ascii="Arial Narrow" w:eastAsia="Times New Roman" w:hAnsi="Arial Narrow" w:cs="Times New Roman"/>
          <w:sz w:val="21"/>
          <w:szCs w:val="21"/>
          <w:lang w:eastAsia="sk-SK"/>
        </w:rPr>
        <w:t xml:space="preserve"> do 5 dní odo dňa vykonania zmeny zapísaných údajov.</w:t>
      </w:r>
    </w:p>
    <w:p w14:paraId="4FE09302" w14:textId="77777777" w:rsidR="00F87ADB" w:rsidRPr="00D10ABB" w:rsidRDefault="00F87ADB" w:rsidP="006E40D7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150" w:right="225" w:hanging="15"/>
        <w:jc w:val="center"/>
        <w:rPr>
          <w:rFonts w:ascii="Arial Narrow" w:hAnsi="Arial Narrow" w:cs="Times New Roman"/>
          <w:b/>
          <w:bCs/>
          <w:sz w:val="21"/>
          <w:szCs w:val="21"/>
        </w:rPr>
      </w:pPr>
    </w:p>
    <w:p w14:paraId="01E7AA63" w14:textId="0BD11237" w:rsidR="00EC73D1" w:rsidRPr="00D10ABB" w:rsidRDefault="00612B8E" w:rsidP="00EE7096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b/>
          <w:bCs/>
          <w:sz w:val="21"/>
          <w:szCs w:val="21"/>
        </w:rPr>
      </w:pPr>
      <w:r>
        <w:rPr>
          <w:rFonts w:ascii="Arial Narrow" w:hAnsi="Arial Narrow" w:cs="Times New Roman"/>
          <w:b/>
          <w:bCs/>
          <w:sz w:val="21"/>
          <w:szCs w:val="21"/>
        </w:rPr>
        <w:t xml:space="preserve">ČLÁNOK </w:t>
      </w:r>
      <w:r w:rsidR="00EC73D1" w:rsidRPr="00D10ABB">
        <w:rPr>
          <w:rFonts w:ascii="Arial Narrow" w:hAnsi="Arial Narrow" w:cs="Times New Roman"/>
          <w:b/>
          <w:bCs/>
          <w:sz w:val="21"/>
          <w:szCs w:val="21"/>
        </w:rPr>
        <w:t>X</w:t>
      </w:r>
      <w:r w:rsidR="00513A84" w:rsidRPr="00D10ABB">
        <w:rPr>
          <w:rFonts w:ascii="Arial Narrow" w:hAnsi="Arial Narrow" w:cs="Times New Roman"/>
          <w:b/>
          <w:bCs/>
          <w:sz w:val="21"/>
          <w:szCs w:val="21"/>
        </w:rPr>
        <w:t>I</w:t>
      </w:r>
      <w:r w:rsidR="00EC73D1" w:rsidRPr="00D10ABB">
        <w:rPr>
          <w:rFonts w:ascii="Arial Narrow" w:hAnsi="Arial Narrow" w:cs="Times New Roman"/>
          <w:b/>
          <w:bCs/>
          <w:sz w:val="21"/>
          <w:szCs w:val="21"/>
        </w:rPr>
        <w:t>.</w:t>
      </w:r>
    </w:p>
    <w:p w14:paraId="66796FA1" w14:textId="2E156186" w:rsidR="00EC73D1" w:rsidRPr="00D10ABB" w:rsidRDefault="00EC73D1" w:rsidP="00EE7096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b/>
          <w:bCs/>
          <w:sz w:val="21"/>
          <w:szCs w:val="21"/>
        </w:rPr>
        <w:t>ĎALŠIE DOJEDNANIA</w:t>
      </w:r>
    </w:p>
    <w:p w14:paraId="6689EC29" w14:textId="66A3AC19" w:rsidR="00EC73D1" w:rsidRPr="00EE7096" w:rsidRDefault="0068179A" w:rsidP="007A6AB9">
      <w:pPr>
        <w:pStyle w:val="Odsekzoznamu"/>
        <w:numPr>
          <w:ilvl w:val="0"/>
          <w:numId w:val="23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Zhotoviteľ je povinný</w:t>
      </w:r>
      <w:r w:rsidR="00EC73D1" w:rsidRPr="00D10ABB">
        <w:rPr>
          <w:rFonts w:ascii="Arial Narrow" w:hAnsi="Arial Narrow" w:cs="Times New Roman"/>
          <w:sz w:val="21"/>
          <w:szCs w:val="21"/>
        </w:rPr>
        <w:t xml:space="preserve"> pravidelne raz za </w:t>
      </w:r>
      <w:r w:rsidR="00CF3525" w:rsidRPr="00D10ABB">
        <w:rPr>
          <w:rFonts w:ascii="Arial Narrow" w:hAnsi="Arial Narrow" w:cs="Times New Roman"/>
          <w:sz w:val="21"/>
          <w:szCs w:val="21"/>
        </w:rPr>
        <w:t xml:space="preserve">mesiac </w:t>
      </w:r>
      <w:r w:rsidR="00914871" w:rsidRPr="00D10ABB">
        <w:rPr>
          <w:rFonts w:ascii="Arial Narrow" w:hAnsi="Arial Narrow" w:cs="Times New Roman"/>
          <w:sz w:val="21"/>
          <w:szCs w:val="21"/>
        </w:rPr>
        <w:t>(v rámci KDP)</w:t>
      </w:r>
      <w:r w:rsidR="00C26051" w:rsidRPr="00D10ABB">
        <w:rPr>
          <w:rFonts w:ascii="Arial Narrow" w:hAnsi="Arial Narrow" w:cs="Times New Roman"/>
          <w:sz w:val="21"/>
          <w:szCs w:val="21"/>
        </w:rPr>
        <w:t>, ak nie je v </w:t>
      </w:r>
      <w:r w:rsidR="00107AC6">
        <w:rPr>
          <w:rFonts w:ascii="Arial Narrow" w:hAnsi="Arial Narrow" w:cs="Times New Roman"/>
          <w:sz w:val="21"/>
          <w:szCs w:val="21"/>
        </w:rPr>
        <w:t>Z</w:t>
      </w:r>
      <w:r w:rsidR="00107AC6" w:rsidRPr="00D10ABB">
        <w:rPr>
          <w:rFonts w:ascii="Arial Narrow" w:hAnsi="Arial Narrow" w:cs="Times New Roman"/>
          <w:sz w:val="21"/>
          <w:szCs w:val="21"/>
        </w:rPr>
        <w:t xml:space="preserve">mluve </w:t>
      </w:r>
      <w:r w:rsidR="00C26051" w:rsidRPr="00D10ABB">
        <w:rPr>
          <w:rFonts w:ascii="Arial Narrow" w:hAnsi="Arial Narrow" w:cs="Times New Roman"/>
          <w:sz w:val="21"/>
          <w:szCs w:val="21"/>
        </w:rPr>
        <w:t>dohodnuté inak,</w:t>
      </w:r>
      <w:r w:rsidR="000860B7">
        <w:rPr>
          <w:rFonts w:ascii="Arial Narrow" w:hAnsi="Arial Narrow" w:cs="Times New Roman"/>
          <w:sz w:val="21"/>
          <w:szCs w:val="21"/>
        </w:rPr>
        <w:t xml:space="preserve"> a bezodkladne na základe žiadosti Objednávateľa,</w:t>
      </w:r>
      <w:r w:rsidR="00EC73D1" w:rsidRPr="00D10ABB">
        <w:rPr>
          <w:rFonts w:ascii="Arial Narrow" w:hAnsi="Arial Narrow" w:cs="Times New Roman"/>
          <w:sz w:val="21"/>
          <w:szCs w:val="21"/>
        </w:rPr>
        <w:t xml:space="preserve"> informovať </w:t>
      </w:r>
      <w:r w:rsidR="00107AC6">
        <w:rPr>
          <w:rFonts w:ascii="Arial Narrow" w:hAnsi="Arial Narrow" w:cs="Times New Roman"/>
          <w:sz w:val="21"/>
          <w:szCs w:val="21"/>
        </w:rPr>
        <w:t>O</w:t>
      </w:r>
      <w:r w:rsidR="00107AC6" w:rsidRPr="00D10ABB">
        <w:rPr>
          <w:rFonts w:ascii="Arial Narrow" w:hAnsi="Arial Narrow" w:cs="Times New Roman"/>
          <w:sz w:val="21"/>
          <w:szCs w:val="21"/>
        </w:rPr>
        <w:t xml:space="preserve">bjednávateľa </w:t>
      </w:r>
      <w:r w:rsidR="00EC73D1" w:rsidRPr="00D10ABB">
        <w:rPr>
          <w:rFonts w:ascii="Arial Narrow" w:hAnsi="Arial Narrow" w:cs="Times New Roman"/>
          <w:sz w:val="21"/>
          <w:szCs w:val="21"/>
        </w:rPr>
        <w:t>o stave rozpracovaného diela.</w:t>
      </w:r>
    </w:p>
    <w:p w14:paraId="31B8D160" w14:textId="1DA19039" w:rsidR="00EC73D1" w:rsidRPr="00EE7096" w:rsidRDefault="00EC73D1" w:rsidP="007A6AB9">
      <w:pPr>
        <w:pStyle w:val="Odsekzoznamu"/>
        <w:numPr>
          <w:ilvl w:val="0"/>
          <w:numId w:val="23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Zhotoviteľ je povinný pri vypracovávaní diela postupovať s odbornou starostlivosťou. Zaväzuje sa dodržiavať všeobecne záväzné predpisy, technické normy a podmienky tejto zmluvy a jej prílohy/príloh. Zhotoviteľ je povinný riadiť sa podkladmi objednávateľa a jeho pokynmi, pokiaľ sú dôvodné.</w:t>
      </w:r>
    </w:p>
    <w:p w14:paraId="6A586369" w14:textId="162AAE7B" w:rsidR="00EC73D1" w:rsidRPr="00B82C11" w:rsidRDefault="00EC73D1" w:rsidP="007A6AB9">
      <w:pPr>
        <w:pStyle w:val="Odsekzoznamu"/>
        <w:numPr>
          <w:ilvl w:val="0"/>
          <w:numId w:val="23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trike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Zhotoviteľ je povinný predložiť </w:t>
      </w:r>
      <w:r w:rsidR="00BD2F59">
        <w:rPr>
          <w:rFonts w:ascii="Arial Narrow" w:hAnsi="Arial Narrow" w:cs="Times New Roman"/>
          <w:sz w:val="21"/>
          <w:szCs w:val="21"/>
        </w:rPr>
        <w:t xml:space="preserve">najneskôr </w:t>
      </w:r>
      <w:r w:rsidRPr="00D10ABB">
        <w:rPr>
          <w:rFonts w:ascii="Arial Narrow" w:hAnsi="Arial Narrow" w:cs="Times New Roman"/>
          <w:sz w:val="21"/>
          <w:szCs w:val="21"/>
        </w:rPr>
        <w:t xml:space="preserve">pri podpise tejto </w:t>
      </w:r>
      <w:r w:rsidR="00BD2F59">
        <w:rPr>
          <w:rFonts w:ascii="Arial Narrow" w:hAnsi="Arial Narrow" w:cs="Times New Roman"/>
          <w:sz w:val="21"/>
          <w:szCs w:val="21"/>
        </w:rPr>
        <w:t>Z</w:t>
      </w:r>
      <w:r w:rsidR="00BD2F59" w:rsidRPr="00D10ABB">
        <w:rPr>
          <w:rFonts w:ascii="Arial Narrow" w:hAnsi="Arial Narrow" w:cs="Times New Roman"/>
          <w:sz w:val="21"/>
          <w:szCs w:val="21"/>
        </w:rPr>
        <w:t xml:space="preserve">mluvy </w:t>
      </w:r>
      <w:r w:rsidRPr="00D10ABB">
        <w:rPr>
          <w:rFonts w:ascii="Arial Narrow" w:hAnsi="Arial Narrow" w:cs="Times New Roman"/>
          <w:sz w:val="21"/>
          <w:szCs w:val="21"/>
        </w:rPr>
        <w:t>a</w:t>
      </w:r>
      <w:r w:rsidR="00B61DDF" w:rsidRPr="00D10ABB">
        <w:rPr>
          <w:rFonts w:ascii="Arial Narrow" w:hAnsi="Arial Narrow" w:cs="Times New Roman"/>
          <w:sz w:val="21"/>
          <w:szCs w:val="21"/>
        </w:rPr>
        <w:t xml:space="preserve">lebo na vyžiadanie </w:t>
      </w:r>
      <w:r w:rsidR="00BD2F59">
        <w:rPr>
          <w:rFonts w:ascii="Arial Narrow" w:hAnsi="Arial Narrow" w:cs="Times New Roman"/>
          <w:sz w:val="21"/>
          <w:szCs w:val="21"/>
        </w:rPr>
        <w:t>O</w:t>
      </w:r>
      <w:r w:rsidR="00BD2F59" w:rsidRPr="00D10ABB">
        <w:rPr>
          <w:rFonts w:ascii="Arial Narrow" w:hAnsi="Arial Narrow" w:cs="Times New Roman"/>
          <w:sz w:val="21"/>
          <w:szCs w:val="21"/>
        </w:rPr>
        <w:t xml:space="preserve">bjednávateľa </w:t>
      </w:r>
      <w:r w:rsidRPr="00D10ABB">
        <w:rPr>
          <w:rFonts w:ascii="Arial Narrow" w:hAnsi="Arial Narrow" w:cs="Times New Roman"/>
          <w:sz w:val="21"/>
          <w:szCs w:val="21"/>
        </w:rPr>
        <w:t xml:space="preserve">kedykoľvek v priebehu </w:t>
      </w:r>
      <w:r w:rsidR="00BD2F59">
        <w:rPr>
          <w:rFonts w:ascii="Arial Narrow" w:hAnsi="Arial Narrow" w:cs="Times New Roman"/>
          <w:sz w:val="21"/>
          <w:szCs w:val="21"/>
        </w:rPr>
        <w:t>trvania</w:t>
      </w:r>
      <w:r w:rsidRPr="00D10ABB">
        <w:rPr>
          <w:rFonts w:ascii="Arial Narrow" w:hAnsi="Arial Narrow" w:cs="Times New Roman"/>
          <w:sz w:val="21"/>
          <w:szCs w:val="21"/>
        </w:rPr>
        <w:t xml:space="preserve"> tejto </w:t>
      </w:r>
      <w:r w:rsidR="00BD2F59">
        <w:rPr>
          <w:rFonts w:ascii="Arial Narrow" w:hAnsi="Arial Narrow" w:cs="Times New Roman"/>
          <w:sz w:val="21"/>
          <w:szCs w:val="21"/>
        </w:rPr>
        <w:t>Z</w:t>
      </w:r>
      <w:r w:rsidR="00BD2F59" w:rsidRPr="00D10ABB">
        <w:rPr>
          <w:rFonts w:ascii="Arial Narrow" w:hAnsi="Arial Narrow" w:cs="Times New Roman"/>
          <w:sz w:val="21"/>
          <w:szCs w:val="21"/>
        </w:rPr>
        <w:t xml:space="preserve">mluvy </w:t>
      </w:r>
      <w:r w:rsidR="00BD2F59">
        <w:rPr>
          <w:rFonts w:ascii="Arial Narrow" w:hAnsi="Arial Narrow" w:cs="Times New Roman"/>
          <w:sz w:val="21"/>
          <w:szCs w:val="21"/>
        </w:rPr>
        <w:t>O</w:t>
      </w:r>
      <w:r w:rsidR="00BD2F59" w:rsidRPr="00D10ABB">
        <w:rPr>
          <w:rFonts w:ascii="Arial Narrow" w:hAnsi="Arial Narrow" w:cs="Times New Roman"/>
          <w:sz w:val="21"/>
          <w:szCs w:val="21"/>
        </w:rPr>
        <w:t xml:space="preserve">bjednávateľovi </w:t>
      </w:r>
      <w:r w:rsidRPr="00D10ABB">
        <w:rPr>
          <w:rFonts w:ascii="Arial Narrow" w:hAnsi="Arial Narrow" w:cs="Times New Roman"/>
          <w:sz w:val="21"/>
          <w:szCs w:val="21"/>
        </w:rPr>
        <w:t>platnú a účinnú poistnú zmluvu</w:t>
      </w:r>
      <w:r w:rsidR="00BD2F59">
        <w:rPr>
          <w:rFonts w:ascii="Arial Narrow" w:hAnsi="Arial Narrow" w:cs="Times New Roman"/>
          <w:sz w:val="21"/>
          <w:szCs w:val="21"/>
        </w:rPr>
        <w:t xml:space="preserve"> s poistným krytím minimálne</w:t>
      </w:r>
      <w:r w:rsidR="00A875B3" w:rsidRPr="00D10ABB">
        <w:rPr>
          <w:rFonts w:ascii="Arial Narrow" w:hAnsi="Arial Narrow" w:cs="Times New Roman"/>
          <w:sz w:val="21"/>
          <w:szCs w:val="21"/>
        </w:rPr>
        <w:t xml:space="preserve"> vo výške </w:t>
      </w:r>
      <w:r w:rsidR="00C636A4" w:rsidRPr="00D10ABB">
        <w:rPr>
          <w:rFonts w:ascii="Arial Narrow" w:hAnsi="Arial Narrow" w:cs="Times New Roman"/>
          <w:sz w:val="21"/>
          <w:szCs w:val="21"/>
        </w:rPr>
        <w:t xml:space="preserve">1 </w:t>
      </w:r>
      <w:r w:rsidR="008743EC" w:rsidRPr="00D10ABB">
        <w:rPr>
          <w:rFonts w:ascii="Arial Narrow" w:hAnsi="Arial Narrow" w:cs="Times New Roman"/>
          <w:sz w:val="21"/>
          <w:szCs w:val="21"/>
        </w:rPr>
        <w:t>00</w:t>
      </w:r>
      <w:r w:rsidR="00A875B3" w:rsidRPr="00D10ABB">
        <w:rPr>
          <w:rFonts w:ascii="Arial Narrow" w:hAnsi="Arial Narrow" w:cs="Times New Roman"/>
          <w:sz w:val="21"/>
          <w:szCs w:val="21"/>
        </w:rPr>
        <w:t>0</w:t>
      </w:r>
      <w:r w:rsidR="00BD2F59">
        <w:rPr>
          <w:rFonts w:ascii="Arial Narrow" w:hAnsi="Arial Narrow" w:cs="Times New Roman"/>
          <w:sz w:val="21"/>
          <w:szCs w:val="21"/>
        </w:rPr>
        <w:t> </w:t>
      </w:r>
      <w:r w:rsidR="00A875B3" w:rsidRPr="00D10ABB">
        <w:rPr>
          <w:rFonts w:ascii="Arial Narrow" w:hAnsi="Arial Narrow" w:cs="Times New Roman"/>
          <w:sz w:val="21"/>
          <w:szCs w:val="21"/>
        </w:rPr>
        <w:t>000</w:t>
      </w:r>
      <w:r w:rsidR="00BD2F59">
        <w:rPr>
          <w:rFonts w:ascii="Arial Narrow" w:hAnsi="Arial Narrow" w:cs="Times New Roman"/>
          <w:sz w:val="21"/>
          <w:szCs w:val="21"/>
        </w:rPr>
        <w:t>,-</w:t>
      </w:r>
      <w:r w:rsidR="00A875B3" w:rsidRPr="00D10ABB">
        <w:rPr>
          <w:rFonts w:ascii="Arial Narrow" w:hAnsi="Arial Narrow" w:cs="Times New Roman"/>
          <w:sz w:val="21"/>
          <w:szCs w:val="21"/>
        </w:rPr>
        <w:t xml:space="preserve"> €</w:t>
      </w:r>
      <w:r w:rsidRPr="00D10ABB">
        <w:rPr>
          <w:rFonts w:ascii="Arial Narrow" w:hAnsi="Arial Narrow" w:cs="Times New Roman"/>
          <w:sz w:val="21"/>
          <w:szCs w:val="21"/>
        </w:rPr>
        <w:t>, ktorej predmetom je poistenie škôd spôsobených pri výkone povolania</w:t>
      </w:r>
      <w:r w:rsidR="00B61DDF" w:rsidRPr="00D10ABB">
        <w:rPr>
          <w:rFonts w:ascii="Arial Narrow" w:hAnsi="Arial Narrow" w:cs="Times New Roman"/>
          <w:sz w:val="21"/>
          <w:szCs w:val="21"/>
        </w:rPr>
        <w:t>, ako aj potvrdenia o platbách poistného</w:t>
      </w:r>
      <w:r w:rsidRPr="00D10ABB">
        <w:rPr>
          <w:rFonts w:ascii="Arial Narrow" w:hAnsi="Arial Narrow" w:cs="Times New Roman"/>
          <w:sz w:val="21"/>
          <w:szCs w:val="21"/>
        </w:rPr>
        <w:t>.</w:t>
      </w:r>
    </w:p>
    <w:p w14:paraId="515A63C5" w14:textId="07DF14FD" w:rsidR="00114F9F" w:rsidRPr="00604B5C" w:rsidRDefault="00EC73D1" w:rsidP="007A6AB9">
      <w:pPr>
        <w:pStyle w:val="Odsekzoznamu"/>
        <w:numPr>
          <w:ilvl w:val="0"/>
          <w:numId w:val="23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Dielo je vlastníctvom </w:t>
      </w:r>
      <w:r w:rsidR="00BD2F59">
        <w:rPr>
          <w:rFonts w:ascii="Arial Narrow" w:hAnsi="Arial Narrow" w:cs="Times New Roman"/>
          <w:sz w:val="21"/>
          <w:szCs w:val="21"/>
        </w:rPr>
        <w:t>Z</w:t>
      </w:r>
      <w:r w:rsidR="00BD2F59" w:rsidRPr="00D10ABB">
        <w:rPr>
          <w:rFonts w:ascii="Arial Narrow" w:hAnsi="Arial Narrow" w:cs="Times New Roman"/>
          <w:sz w:val="21"/>
          <w:szCs w:val="21"/>
        </w:rPr>
        <w:t xml:space="preserve">hotoviteľa </w:t>
      </w:r>
      <w:r w:rsidRPr="00D10ABB">
        <w:rPr>
          <w:rFonts w:ascii="Arial Narrow" w:hAnsi="Arial Narrow" w:cs="Times New Roman"/>
          <w:sz w:val="21"/>
          <w:szCs w:val="21"/>
        </w:rPr>
        <w:t>až do dňa riadneho odovzdania diela</w:t>
      </w:r>
      <w:r w:rsidR="00BD2F59">
        <w:rPr>
          <w:rFonts w:ascii="Arial Narrow" w:hAnsi="Arial Narrow" w:cs="Times New Roman"/>
          <w:sz w:val="21"/>
          <w:szCs w:val="21"/>
        </w:rPr>
        <w:t xml:space="preserve"> Objednávateľovi.</w:t>
      </w:r>
    </w:p>
    <w:p w14:paraId="632A8F6B" w14:textId="015FDD5B" w:rsidR="007C4ADD" w:rsidRDefault="007C4ADD" w:rsidP="00604B5C">
      <w:pPr>
        <w:pStyle w:val="Odsekzoznamu"/>
        <w:numPr>
          <w:ilvl w:val="0"/>
          <w:numId w:val="23"/>
        </w:num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Zhotoviteľ sa zaväzuje vyhotoviť a dokončiť dielo prostredníctvom tej osoby, ktorou podľa zákona o verejnom obstarávaní preukazoval splnenie podmienok účasti stanovenej v zmysle § 34 ods. 1 písm. g) zákona o verejnom obstarávaní. Ak nebude možné dielo vyhotoviť a dokončiť prostredníctvom tohto odborníka, je zhotoviteľ povinný dielo vyhotoviť a dokončiť prostredníctvom osoby spĺňajúcej minimálne podmienky týkajúce sa technickej a odbornej spôsobilosti kľúčových odborníkov, pričom pri zmene odborníka je povinný dodržať ustanovenia zákona o verejnom obstarávaní a postup podľa tohto bodu tohto článku zmluvy. Zhotoviteľ je oprávnený zmeniť odborníka len písomným dodatkom k tejto zmluve, pričom je povinný nahradiť príslušného kľúčového odborníka osobou, ktorá spĺňa minimálne požiadavky vyplývajúce z podmienky účasti stanovenej v zmysle § 34 ods. 1 písm. g) zákona o verejnom obstarávaní. Zhotoviteľ je povinný písomne požiadať o zmenu kľúčových odborníkov spolu s predložením dokladov preukazujúcich technickú a odbornú spôsobilosť príslušného kľúčového odborníka</w:t>
      </w:r>
      <w:r w:rsidR="00E44FEC">
        <w:rPr>
          <w:rFonts w:ascii="Arial Narrow" w:hAnsi="Arial Narrow" w:cs="Times New Roman"/>
          <w:sz w:val="21"/>
          <w:szCs w:val="21"/>
        </w:rPr>
        <w:t>.</w:t>
      </w:r>
    </w:p>
    <w:p w14:paraId="6EBD40FD" w14:textId="16CEDA15" w:rsidR="00612B8E" w:rsidRPr="007A6AB9" w:rsidRDefault="000241AF" w:rsidP="00604B5C">
      <w:pPr>
        <w:pStyle w:val="Odsekzoznamu"/>
        <w:numPr>
          <w:ilvl w:val="0"/>
          <w:numId w:val="23"/>
        </w:num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604B5C">
        <w:rPr>
          <w:rFonts w:ascii="Arial Narrow" w:hAnsi="Arial Narrow" w:cs="Times New Roman"/>
          <w:sz w:val="21"/>
          <w:szCs w:val="21"/>
        </w:rPr>
        <w:t>Zhotoviteľ vyhlasuje a svojím podpisom potvrdzuje, že v plnom rozsahu dodržiava a zabezpečuje dodržiavanie všetkých aplikovateľných pracovnoprávnych predpisov v oblasti nelegálneho zamestnávania (ďalej len „</w:t>
      </w:r>
      <w:r w:rsidRPr="00604B5C">
        <w:rPr>
          <w:rFonts w:ascii="Arial Narrow" w:hAnsi="Arial Narrow" w:cs="Times New Roman"/>
          <w:b/>
          <w:bCs/>
          <w:sz w:val="21"/>
          <w:szCs w:val="21"/>
        </w:rPr>
        <w:t>pracovnoprávne predpisy</w:t>
      </w:r>
      <w:r w:rsidRPr="00604B5C">
        <w:rPr>
          <w:rFonts w:ascii="Arial Narrow" w:hAnsi="Arial Narrow" w:cs="Times New Roman"/>
          <w:sz w:val="21"/>
          <w:szCs w:val="21"/>
        </w:rPr>
        <w:t>“), a to predovšetkým zákona č. 311/2001 Z. z. Zákonník práce v znení neskorších predpisov a zákona č. 82/2005 Z. z. o nelegálnej práci a nelegálnom zamestnávaní a o zmene a doplnení niektorých zákonov v znení neskorších predpisov. Zhotoviteľ týmto vyhlasuje, že si je plne vedomý všetkých povinností, ktoré pre neho z pracovnoprávnych predpisov vyplývajú a zaväzuje sa ich dodržiavať počas celej doby platnosti tejto zmluvy. Zhotoviteľ sa zaväzuje najmä zamestnávať zamestnancov legálne a neporušovať tak zákaz nelegálneho zamestnávania upravený v pracovnoprávnych predpisoch.</w:t>
      </w:r>
    </w:p>
    <w:p w14:paraId="73746B1D" w14:textId="77777777" w:rsidR="00612B8E" w:rsidRPr="00D10ABB" w:rsidRDefault="00612B8E" w:rsidP="006E40D7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both"/>
        <w:rPr>
          <w:rFonts w:ascii="Arial Narrow" w:hAnsi="Arial Narrow" w:cs="Times New Roman"/>
          <w:sz w:val="21"/>
          <w:szCs w:val="21"/>
        </w:rPr>
      </w:pPr>
    </w:p>
    <w:p w14:paraId="6DDCB892" w14:textId="3F38AD0A" w:rsidR="00EC73D1" w:rsidRPr="00D10ABB" w:rsidRDefault="00612B8E" w:rsidP="007A6AB9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b/>
          <w:bCs/>
          <w:sz w:val="21"/>
          <w:szCs w:val="21"/>
        </w:rPr>
      </w:pPr>
      <w:r>
        <w:rPr>
          <w:rFonts w:ascii="Arial Narrow" w:hAnsi="Arial Narrow" w:cs="Times New Roman"/>
          <w:b/>
          <w:bCs/>
          <w:sz w:val="21"/>
          <w:szCs w:val="21"/>
        </w:rPr>
        <w:t xml:space="preserve">ČLÁNOK </w:t>
      </w:r>
      <w:r w:rsidR="00EC73D1" w:rsidRPr="00D10ABB">
        <w:rPr>
          <w:rFonts w:ascii="Arial Narrow" w:hAnsi="Arial Narrow" w:cs="Times New Roman"/>
          <w:b/>
          <w:bCs/>
          <w:sz w:val="21"/>
          <w:szCs w:val="21"/>
        </w:rPr>
        <w:t>XI</w:t>
      </w:r>
      <w:r w:rsidR="00934662" w:rsidRPr="00D10ABB">
        <w:rPr>
          <w:rFonts w:ascii="Arial Narrow" w:hAnsi="Arial Narrow" w:cs="Times New Roman"/>
          <w:b/>
          <w:bCs/>
          <w:sz w:val="21"/>
          <w:szCs w:val="21"/>
        </w:rPr>
        <w:t>I</w:t>
      </w:r>
      <w:r w:rsidR="00EC73D1" w:rsidRPr="00D10ABB">
        <w:rPr>
          <w:rFonts w:ascii="Arial Narrow" w:hAnsi="Arial Narrow" w:cs="Times New Roman"/>
          <w:b/>
          <w:bCs/>
          <w:sz w:val="21"/>
          <w:szCs w:val="21"/>
        </w:rPr>
        <w:t>.</w:t>
      </w:r>
    </w:p>
    <w:p w14:paraId="1E1381E6" w14:textId="31F86F9A" w:rsidR="00EC73D1" w:rsidRPr="00D10ABB" w:rsidRDefault="00EC73D1" w:rsidP="007A6AB9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center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b/>
          <w:bCs/>
          <w:sz w:val="21"/>
          <w:szCs w:val="21"/>
        </w:rPr>
        <w:t>ZÁVEREČNÉ USTANOVENIA</w:t>
      </w:r>
    </w:p>
    <w:p w14:paraId="05463FB9" w14:textId="7980EB8E" w:rsidR="00AF0916" w:rsidRPr="004A0BC1" w:rsidRDefault="006307EF" w:rsidP="007A6AB9">
      <w:pPr>
        <w:pStyle w:val="Odsekzoznamu"/>
        <w:numPr>
          <w:ilvl w:val="0"/>
          <w:numId w:val="22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Túto </w:t>
      </w:r>
      <w:r w:rsidR="00963330">
        <w:rPr>
          <w:rFonts w:ascii="Arial Narrow" w:hAnsi="Arial Narrow" w:cs="Times New Roman"/>
          <w:sz w:val="21"/>
          <w:szCs w:val="21"/>
        </w:rPr>
        <w:t>Z</w:t>
      </w:r>
      <w:r w:rsidR="00963330" w:rsidRPr="00D10ABB">
        <w:rPr>
          <w:rFonts w:ascii="Arial Narrow" w:hAnsi="Arial Narrow" w:cs="Times New Roman"/>
          <w:sz w:val="21"/>
          <w:szCs w:val="21"/>
        </w:rPr>
        <w:t xml:space="preserve">mluvu </w:t>
      </w:r>
      <w:r w:rsidR="00560786" w:rsidRPr="00D10ABB">
        <w:rPr>
          <w:rFonts w:ascii="Arial Narrow" w:hAnsi="Arial Narrow" w:cs="Times New Roman"/>
          <w:sz w:val="21"/>
          <w:szCs w:val="21"/>
        </w:rPr>
        <w:t>možno meniť a/alebo dopĺňať</w:t>
      </w:r>
      <w:r w:rsidRPr="00D10ABB">
        <w:rPr>
          <w:rFonts w:ascii="Arial Narrow" w:hAnsi="Arial Narrow" w:cs="Times New Roman"/>
          <w:sz w:val="21"/>
          <w:szCs w:val="21"/>
        </w:rPr>
        <w:t xml:space="preserve"> v súlade s § 18 zákona o verejnom obstarávaní</w:t>
      </w:r>
      <w:r w:rsidR="00560786" w:rsidRPr="00D10ABB">
        <w:rPr>
          <w:rFonts w:ascii="Arial Narrow" w:hAnsi="Arial Narrow" w:cs="Times New Roman"/>
          <w:sz w:val="21"/>
          <w:szCs w:val="21"/>
        </w:rPr>
        <w:t xml:space="preserve"> vo forme písomných očíslovaných dodatkov podpísaných oboma </w:t>
      </w:r>
      <w:r w:rsidR="00963330">
        <w:rPr>
          <w:rFonts w:ascii="Arial Narrow" w:hAnsi="Arial Narrow" w:cs="Times New Roman"/>
          <w:sz w:val="21"/>
          <w:szCs w:val="21"/>
        </w:rPr>
        <w:t>Z</w:t>
      </w:r>
      <w:r w:rsidR="00963330" w:rsidRPr="00D10ABB">
        <w:rPr>
          <w:rFonts w:ascii="Arial Narrow" w:hAnsi="Arial Narrow" w:cs="Times New Roman"/>
          <w:sz w:val="21"/>
          <w:szCs w:val="21"/>
        </w:rPr>
        <w:t xml:space="preserve">mluvnými </w:t>
      </w:r>
      <w:r w:rsidR="00560786" w:rsidRPr="00D10ABB">
        <w:rPr>
          <w:rFonts w:ascii="Arial Narrow" w:hAnsi="Arial Narrow" w:cs="Times New Roman"/>
          <w:sz w:val="21"/>
          <w:szCs w:val="21"/>
        </w:rPr>
        <w:t xml:space="preserve">stranami, ktoré budú tvoriť neoddeliteľnú súčasť tejto </w:t>
      </w:r>
      <w:r w:rsidR="00963330">
        <w:rPr>
          <w:rFonts w:ascii="Arial Narrow" w:hAnsi="Arial Narrow" w:cs="Times New Roman"/>
          <w:sz w:val="21"/>
          <w:szCs w:val="21"/>
        </w:rPr>
        <w:t>Z</w:t>
      </w:r>
      <w:r w:rsidR="00963330" w:rsidRPr="00D10ABB">
        <w:rPr>
          <w:rFonts w:ascii="Arial Narrow" w:hAnsi="Arial Narrow" w:cs="Times New Roman"/>
          <w:sz w:val="21"/>
          <w:szCs w:val="21"/>
        </w:rPr>
        <w:t>mluvy</w:t>
      </w:r>
      <w:r w:rsidR="00560786" w:rsidRPr="00D10ABB">
        <w:rPr>
          <w:rFonts w:ascii="Arial Narrow" w:hAnsi="Arial Narrow" w:cs="Times New Roman"/>
          <w:sz w:val="21"/>
          <w:szCs w:val="21"/>
        </w:rPr>
        <w:t>, ak nie je v tejto zmluve uvedené inak.</w:t>
      </w:r>
      <w:r w:rsidR="00ED5AB2" w:rsidRPr="00D10ABB">
        <w:rPr>
          <w:rFonts w:ascii="Arial Narrow" w:hAnsi="Arial Narrow" w:cs="Times New Roman"/>
          <w:sz w:val="21"/>
          <w:szCs w:val="21"/>
        </w:rPr>
        <w:t xml:space="preserve"> Prevod a postúpenie </w:t>
      </w:r>
      <w:r w:rsidR="00024CE6" w:rsidRPr="00D10ABB">
        <w:rPr>
          <w:rFonts w:ascii="Arial Narrow" w:hAnsi="Arial Narrow" w:cs="Times New Roman"/>
          <w:sz w:val="21"/>
          <w:szCs w:val="21"/>
        </w:rPr>
        <w:t xml:space="preserve">práv a povinností zo </w:t>
      </w:r>
      <w:r w:rsidR="00963330">
        <w:rPr>
          <w:rFonts w:ascii="Arial Narrow" w:hAnsi="Arial Narrow" w:cs="Times New Roman"/>
          <w:sz w:val="21"/>
          <w:szCs w:val="21"/>
        </w:rPr>
        <w:t>Z</w:t>
      </w:r>
      <w:r w:rsidR="00963330" w:rsidRPr="00D10ABB">
        <w:rPr>
          <w:rFonts w:ascii="Arial Narrow" w:hAnsi="Arial Narrow" w:cs="Times New Roman"/>
          <w:sz w:val="21"/>
          <w:szCs w:val="21"/>
        </w:rPr>
        <w:t xml:space="preserve">mluvy </w:t>
      </w:r>
      <w:r w:rsidR="00ED5AB2" w:rsidRPr="00D10ABB">
        <w:rPr>
          <w:rFonts w:ascii="Arial Narrow" w:hAnsi="Arial Narrow" w:cs="Times New Roman"/>
          <w:sz w:val="21"/>
          <w:szCs w:val="21"/>
        </w:rPr>
        <w:t xml:space="preserve">zo strany </w:t>
      </w:r>
      <w:r w:rsidR="00963330">
        <w:rPr>
          <w:rFonts w:ascii="Arial Narrow" w:hAnsi="Arial Narrow" w:cs="Times New Roman"/>
          <w:sz w:val="21"/>
          <w:szCs w:val="21"/>
        </w:rPr>
        <w:t>Z</w:t>
      </w:r>
      <w:r w:rsidR="00963330" w:rsidRPr="00D10ABB">
        <w:rPr>
          <w:rFonts w:ascii="Arial Narrow" w:hAnsi="Arial Narrow" w:cs="Times New Roman"/>
          <w:sz w:val="21"/>
          <w:szCs w:val="21"/>
        </w:rPr>
        <w:t xml:space="preserve">hotoviteľa </w:t>
      </w:r>
      <w:r w:rsidR="00ED5AB2" w:rsidRPr="00D10ABB">
        <w:rPr>
          <w:rFonts w:ascii="Arial Narrow" w:hAnsi="Arial Narrow" w:cs="Times New Roman"/>
          <w:sz w:val="21"/>
          <w:szCs w:val="21"/>
        </w:rPr>
        <w:t xml:space="preserve">je možný len s predchádzajúcim písomným súhlasom </w:t>
      </w:r>
      <w:r w:rsidR="00963330">
        <w:rPr>
          <w:rFonts w:ascii="Arial Narrow" w:hAnsi="Arial Narrow" w:cs="Times New Roman"/>
          <w:sz w:val="21"/>
          <w:szCs w:val="21"/>
        </w:rPr>
        <w:t>O</w:t>
      </w:r>
      <w:r w:rsidR="00963330" w:rsidRPr="00D10ABB">
        <w:rPr>
          <w:rFonts w:ascii="Arial Narrow" w:hAnsi="Arial Narrow" w:cs="Times New Roman"/>
          <w:sz w:val="21"/>
          <w:szCs w:val="21"/>
        </w:rPr>
        <w:t>bjednávateľa</w:t>
      </w:r>
      <w:r w:rsidR="00ED5AB2" w:rsidRPr="00D10ABB">
        <w:rPr>
          <w:rFonts w:ascii="Arial Narrow" w:hAnsi="Arial Narrow" w:cs="Times New Roman"/>
          <w:sz w:val="21"/>
          <w:szCs w:val="21"/>
        </w:rPr>
        <w:t>.</w:t>
      </w:r>
    </w:p>
    <w:p w14:paraId="7BCD8FA1" w14:textId="71D449FB" w:rsidR="00AF0916" w:rsidRPr="004A0BC1" w:rsidRDefault="00ED5AB2" w:rsidP="007A6AB9">
      <w:pPr>
        <w:pStyle w:val="Odsekzoznamu"/>
        <w:numPr>
          <w:ilvl w:val="0"/>
          <w:numId w:val="22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Ostatné právne vzťahy výslovne touto </w:t>
      </w:r>
      <w:r w:rsidR="00963330">
        <w:rPr>
          <w:rFonts w:ascii="Arial Narrow" w:hAnsi="Arial Narrow" w:cs="Times New Roman"/>
          <w:sz w:val="21"/>
          <w:szCs w:val="21"/>
        </w:rPr>
        <w:t>Z</w:t>
      </w:r>
      <w:r w:rsidR="00963330" w:rsidRPr="00D10ABB">
        <w:rPr>
          <w:rFonts w:ascii="Arial Narrow" w:hAnsi="Arial Narrow" w:cs="Times New Roman"/>
          <w:sz w:val="21"/>
          <w:szCs w:val="21"/>
        </w:rPr>
        <w:t xml:space="preserve">mluvou </w:t>
      </w:r>
      <w:r w:rsidRPr="00D10ABB">
        <w:rPr>
          <w:rFonts w:ascii="Arial Narrow" w:hAnsi="Arial Narrow" w:cs="Times New Roman"/>
          <w:sz w:val="21"/>
          <w:szCs w:val="21"/>
        </w:rPr>
        <w:t xml:space="preserve">neupravené sa riadia príslušnými ustanoveniami Obchodného zákonníka v platnom znení. </w:t>
      </w:r>
    </w:p>
    <w:p w14:paraId="0B042008" w14:textId="3FEAB847" w:rsidR="00AF0916" w:rsidRPr="004A0BC1" w:rsidRDefault="00EC73D1" w:rsidP="007A6AB9">
      <w:pPr>
        <w:pStyle w:val="Odsekzoznamu"/>
        <w:numPr>
          <w:ilvl w:val="0"/>
          <w:numId w:val="22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Neplatnosť niektorého z ustanovení tejto </w:t>
      </w:r>
      <w:r w:rsidR="00963330">
        <w:rPr>
          <w:rFonts w:ascii="Arial Narrow" w:hAnsi="Arial Narrow" w:cs="Times New Roman"/>
          <w:sz w:val="21"/>
          <w:szCs w:val="21"/>
        </w:rPr>
        <w:t>Z</w:t>
      </w:r>
      <w:r w:rsidR="00963330" w:rsidRPr="00D10ABB">
        <w:rPr>
          <w:rFonts w:ascii="Arial Narrow" w:hAnsi="Arial Narrow" w:cs="Times New Roman"/>
          <w:sz w:val="21"/>
          <w:szCs w:val="21"/>
        </w:rPr>
        <w:t xml:space="preserve">mluvy </w:t>
      </w:r>
      <w:r w:rsidRPr="00D10ABB">
        <w:rPr>
          <w:rFonts w:ascii="Arial Narrow" w:hAnsi="Arial Narrow" w:cs="Times New Roman"/>
          <w:sz w:val="21"/>
          <w:szCs w:val="21"/>
        </w:rPr>
        <w:t xml:space="preserve">nemá vplyv na platnosť ostatných ustanovení. Ak sa niektoré z ustanovení tejto </w:t>
      </w:r>
      <w:r w:rsidR="00963330">
        <w:rPr>
          <w:rFonts w:ascii="Arial Narrow" w:hAnsi="Arial Narrow" w:cs="Times New Roman"/>
          <w:sz w:val="21"/>
          <w:szCs w:val="21"/>
        </w:rPr>
        <w:t>Z</w:t>
      </w:r>
      <w:r w:rsidR="00963330" w:rsidRPr="00D10ABB">
        <w:rPr>
          <w:rFonts w:ascii="Arial Narrow" w:hAnsi="Arial Narrow" w:cs="Times New Roman"/>
          <w:sz w:val="21"/>
          <w:szCs w:val="21"/>
        </w:rPr>
        <w:t xml:space="preserve">mluvy </w:t>
      </w:r>
      <w:r w:rsidRPr="00D10ABB">
        <w:rPr>
          <w:rFonts w:ascii="Arial Narrow" w:hAnsi="Arial Narrow" w:cs="Times New Roman"/>
          <w:sz w:val="21"/>
          <w:szCs w:val="21"/>
        </w:rPr>
        <w:t xml:space="preserve">stane neplatným z dôvodu rozporu s právnymi predpismi, zaväzujú sa obe </w:t>
      </w:r>
      <w:r w:rsidR="00963330">
        <w:rPr>
          <w:rFonts w:ascii="Arial Narrow" w:hAnsi="Arial Narrow" w:cs="Times New Roman"/>
          <w:sz w:val="21"/>
          <w:szCs w:val="21"/>
        </w:rPr>
        <w:t>Z</w:t>
      </w:r>
      <w:r w:rsidR="00963330" w:rsidRPr="00D10ABB">
        <w:rPr>
          <w:rFonts w:ascii="Arial Narrow" w:hAnsi="Arial Narrow" w:cs="Times New Roman"/>
          <w:sz w:val="21"/>
          <w:szCs w:val="21"/>
        </w:rPr>
        <w:t xml:space="preserve">mluvné </w:t>
      </w:r>
      <w:r w:rsidRPr="00D10ABB">
        <w:rPr>
          <w:rFonts w:ascii="Arial Narrow" w:hAnsi="Arial Narrow" w:cs="Times New Roman"/>
          <w:sz w:val="21"/>
          <w:szCs w:val="21"/>
        </w:rPr>
        <w:lastRenderedPageBreak/>
        <w:t>strany takéto ustanovenie nahradiť iným, ktoré najviac zodpovedá hospodárskym účelom a právnemu významu pôvodného ustanovenia.</w:t>
      </w:r>
      <w:r w:rsidR="00ED5AB2" w:rsidRPr="00D10ABB">
        <w:rPr>
          <w:rFonts w:ascii="Arial Narrow" w:hAnsi="Arial Narrow" w:cs="Times New Roman"/>
          <w:sz w:val="21"/>
          <w:szCs w:val="21"/>
        </w:rPr>
        <w:t xml:space="preserve"> </w:t>
      </w:r>
    </w:p>
    <w:p w14:paraId="5A32FBB2" w14:textId="56EBA281" w:rsidR="00AF0916" w:rsidRPr="004F2B01" w:rsidRDefault="00ED5AB2" w:rsidP="007A6AB9">
      <w:pPr>
        <w:pStyle w:val="Odsekzoznamu"/>
        <w:numPr>
          <w:ilvl w:val="0"/>
          <w:numId w:val="22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Spory, ktoré by mohli vzniknúť pri plnení zmluvných povinností, budú </w:t>
      </w:r>
      <w:r w:rsidR="00963330">
        <w:rPr>
          <w:rFonts w:ascii="Arial Narrow" w:hAnsi="Arial Narrow" w:cs="Times New Roman"/>
          <w:sz w:val="21"/>
          <w:szCs w:val="21"/>
        </w:rPr>
        <w:t>Z</w:t>
      </w:r>
      <w:r w:rsidR="00963330" w:rsidRPr="00D10ABB">
        <w:rPr>
          <w:rFonts w:ascii="Arial Narrow" w:hAnsi="Arial Narrow" w:cs="Times New Roman"/>
          <w:sz w:val="21"/>
          <w:szCs w:val="21"/>
        </w:rPr>
        <w:t xml:space="preserve">mluvným </w:t>
      </w:r>
      <w:r w:rsidRPr="00D10ABB">
        <w:rPr>
          <w:rFonts w:ascii="Arial Narrow" w:hAnsi="Arial Narrow" w:cs="Times New Roman"/>
          <w:sz w:val="21"/>
          <w:szCs w:val="21"/>
        </w:rPr>
        <w:t xml:space="preserve">stranami riešené predovšetkým dohodou. Pokiaľ by </w:t>
      </w:r>
      <w:r w:rsidR="00963330">
        <w:rPr>
          <w:rFonts w:ascii="Arial Narrow" w:hAnsi="Arial Narrow" w:cs="Times New Roman"/>
          <w:sz w:val="21"/>
          <w:szCs w:val="21"/>
        </w:rPr>
        <w:t>Z</w:t>
      </w:r>
      <w:r w:rsidR="00963330" w:rsidRPr="00D10ABB">
        <w:rPr>
          <w:rFonts w:ascii="Arial Narrow" w:hAnsi="Arial Narrow" w:cs="Times New Roman"/>
          <w:sz w:val="21"/>
          <w:szCs w:val="21"/>
        </w:rPr>
        <w:t xml:space="preserve">mluvné </w:t>
      </w:r>
      <w:r w:rsidRPr="00D10ABB">
        <w:rPr>
          <w:rFonts w:ascii="Arial Narrow" w:hAnsi="Arial Narrow" w:cs="Times New Roman"/>
          <w:sz w:val="21"/>
          <w:szCs w:val="21"/>
        </w:rPr>
        <w:t xml:space="preserve">strany nedospeli k dohode, pre riešenie sporu je príslušný súd. </w:t>
      </w:r>
    </w:p>
    <w:p w14:paraId="1544F308" w14:textId="5381332E" w:rsidR="00AF0916" w:rsidRPr="004F2B01" w:rsidRDefault="00EC73D1" w:rsidP="007A6AB9">
      <w:pPr>
        <w:pStyle w:val="Odsekzoznamu"/>
        <w:numPr>
          <w:ilvl w:val="0"/>
          <w:numId w:val="22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Táto </w:t>
      </w:r>
      <w:r w:rsidR="00E044D3">
        <w:rPr>
          <w:rFonts w:ascii="Arial Narrow" w:hAnsi="Arial Narrow" w:cs="Times New Roman"/>
          <w:sz w:val="21"/>
          <w:szCs w:val="21"/>
        </w:rPr>
        <w:t>Z</w:t>
      </w:r>
      <w:r w:rsidR="00E044D3" w:rsidRPr="00D10ABB">
        <w:rPr>
          <w:rFonts w:ascii="Arial Narrow" w:hAnsi="Arial Narrow" w:cs="Times New Roman"/>
          <w:sz w:val="21"/>
          <w:szCs w:val="21"/>
        </w:rPr>
        <w:t xml:space="preserve">mluva </w:t>
      </w:r>
      <w:r w:rsidRPr="00D10ABB">
        <w:rPr>
          <w:rFonts w:ascii="Arial Narrow" w:hAnsi="Arial Narrow" w:cs="Times New Roman"/>
          <w:sz w:val="21"/>
          <w:szCs w:val="21"/>
        </w:rPr>
        <w:t>je vypracovaná v</w:t>
      </w:r>
      <w:r w:rsidR="00E044D3">
        <w:rPr>
          <w:rFonts w:ascii="Arial Narrow" w:hAnsi="Arial Narrow" w:cs="Times New Roman"/>
          <w:sz w:val="21"/>
          <w:szCs w:val="21"/>
        </w:rPr>
        <w:t> </w:t>
      </w:r>
      <w:r w:rsidRPr="00D10ABB">
        <w:rPr>
          <w:rFonts w:ascii="Arial Narrow" w:hAnsi="Arial Narrow" w:cs="Times New Roman"/>
          <w:sz w:val="21"/>
          <w:szCs w:val="21"/>
        </w:rPr>
        <w:t>štyroch</w:t>
      </w:r>
      <w:r w:rsidR="00E044D3">
        <w:rPr>
          <w:rFonts w:ascii="Arial Narrow" w:hAnsi="Arial Narrow" w:cs="Times New Roman"/>
          <w:sz w:val="21"/>
          <w:szCs w:val="21"/>
        </w:rPr>
        <w:t xml:space="preserve"> (4)</w:t>
      </w:r>
      <w:r w:rsidRPr="00D10ABB">
        <w:rPr>
          <w:rFonts w:ascii="Arial Narrow" w:hAnsi="Arial Narrow" w:cs="Times New Roman"/>
          <w:sz w:val="21"/>
          <w:szCs w:val="21"/>
        </w:rPr>
        <w:t xml:space="preserve"> vyhotoveniach. Každá zo </w:t>
      </w:r>
      <w:r w:rsidR="00E044D3">
        <w:rPr>
          <w:rFonts w:ascii="Arial Narrow" w:hAnsi="Arial Narrow" w:cs="Times New Roman"/>
          <w:sz w:val="21"/>
          <w:szCs w:val="21"/>
        </w:rPr>
        <w:t xml:space="preserve">Zmluvných </w:t>
      </w:r>
      <w:r w:rsidRPr="00D10ABB">
        <w:rPr>
          <w:rFonts w:ascii="Arial Narrow" w:hAnsi="Arial Narrow" w:cs="Times New Roman"/>
          <w:sz w:val="21"/>
          <w:szCs w:val="21"/>
        </w:rPr>
        <w:t>strán obdrží po dve</w:t>
      </w:r>
      <w:r w:rsidR="00E044D3">
        <w:rPr>
          <w:rFonts w:ascii="Arial Narrow" w:hAnsi="Arial Narrow" w:cs="Times New Roman"/>
          <w:sz w:val="21"/>
          <w:szCs w:val="21"/>
        </w:rPr>
        <w:t xml:space="preserve"> (2)</w:t>
      </w:r>
      <w:r w:rsidRPr="00D10ABB">
        <w:rPr>
          <w:rFonts w:ascii="Arial Narrow" w:hAnsi="Arial Narrow" w:cs="Times New Roman"/>
          <w:sz w:val="21"/>
          <w:szCs w:val="21"/>
        </w:rPr>
        <w:t xml:space="preserve"> vyhotovenia zmluvy.</w:t>
      </w:r>
    </w:p>
    <w:p w14:paraId="68FDC171" w14:textId="7F59D1E1" w:rsidR="00AF0916" w:rsidRPr="004F2B01" w:rsidRDefault="00ED5AB2" w:rsidP="007A6AB9">
      <w:pPr>
        <w:pStyle w:val="Odsekzoznamu"/>
        <w:numPr>
          <w:ilvl w:val="0"/>
          <w:numId w:val="22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Zmluvné strany týmto vyhlasujú, že táto </w:t>
      </w:r>
      <w:r w:rsidR="00E044D3">
        <w:rPr>
          <w:rFonts w:ascii="Arial Narrow" w:hAnsi="Arial Narrow" w:cs="Times New Roman"/>
          <w:sz w:val="21"/>
          <w:szCs w:val="21"/>
        </w:rPr>
        <w:t>Z</w:t>
      </w:r>
      <w:r w:rsidR="00E044D3" w:rsidRPr="00D10ABB">
        <w:rPr>
          <w:rFonts w:ascii="Arial Narrow" w:hAnsi="Arial Narrow" w:cs="Times New Roman"/>
          <w:sz w:val="21"/>
          <w:szCs w:val="21"/>
        </w:rPr>
        <w:t xml:space="preserve">mluva </w:t>
      </w:r>
      <w:r w:rsidRPr="00D10ABB">
        <w:rPr>
          <w:rFonts w:ascii="Arial Narrow" w:hAnsi="Arial Narrow" w:cs="Times New Roman"/>
          <w:sz w:val="21"/>
          <w:szCs w:val="21"/>
        </w:rPr>
        <w:t xml:space="preserve">zodpovedá ich slobodnej a vážnej vôli, uzatvárajú ju dobrovoľne, bez tiesne a na znak súhlasu s jej obsahom ju podpisujú. </w:t>
      </w:r>
    </w:p>
    <w:p w14:paraId="0C15D22E" w14:textId="77777777" w:rsidR="0023052E" w:rsidRPr="004F2B01" w:rsidRDefault="0023052E" w:rsidP="000860B7">
      <w:pPr>
        <w:pStyle w:val="Odsekzoznamu"/>
        <w:numPr>
          <w:ilvl w:val="0"/>
          <w:numId w:val="22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4F2B01">
        <w:rPr>
          <w:rFonts w:ascii="Arial Narrow" w:hAnsi="Arial Narrow" w:cs="Times New Roman"/>
          <w:sz w:val="21"/>
          <w:szCs w:val="21"/>
        </w:rPr>
        <w:t>Táto Zmluva nadobúda platnosť dňom jej podpísania oboma Zmluvnými stranami a účinnosť dňom nasledujúcom po dni jej zverejnenia na webovom sídle Objednávateľa podľa § 47a ods. 1 Občianskeho zákonníka v spojení s § 5a zákona č. 211/2000 Z .z. o slobodnom prístupe k informáciám a o zmene a doplnení niektorých zákonov (zákon o slobode informácií) v znení neskorších predpisov.</w:t>
      </w:r>
    </w:p>
    <w:p w14:paraId="1EA6B30A" w14:textId="4BB34C0D" w:rsidR="00245073" w:rsidRPr="00D10ABB" w:rsidRDefault="004F31CC" w:rsidP="004F2B01">
      <w:pPr>
        <w:pStyle w:val="Odsekzoznamu"/>
        <w:numPr>
          <w:ilvl w:val="0"/>
          <w:numId w:val="22"/>
        </w:numPr>
        <w:spacing w:after="0" w:line="240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>Neoddeliteľnú prílohu tejto Zmluvy tvorí:</w:t>
      </w:r>
    </w:p>
    <w:p w14:paraId="1D7DA269" w14:textId="4ACA5DF3" w:rsidR="00EC73D1" w:rsidRPr="00D10ABB" w:rsidRDefault="00EC73D1" w:rsidP="004F2B01">
      <w:pPr>
        <w:pStyle w:val="Odsekzoznamu"/>
        <w:spacing w:after="0" w:line="240" w:lineRule="auto"/>
        <w:ind w:left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Príloha č. </w:t>
      </w:r>
      <w:r w:rsidR="0068179A" w:rsidRPr="00D10ABB">
        <w:rPr>
          <w:rFonts w:ascii="Arial Narrow" w:hAnsi="Arial Narrow" w:cs="Times New Roman"/>
          <w:sz w:val="21"/>
          <w:szCs w:val="21"/>
        </w:rPr>
        <w:t>1:</w:t>
      </w:r>
      <w:r w:rsidR="00AF0916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="00FF74EB" w:rsidRPr="00D10ABB">
        <w:rPr>
          <w:rFonts w:ascii="Arial Narrow" w:hAnsi="Arial Narrow" w:cs="Times New Roman"/>
          <w:sz w:val="21"/>
          <w:szCs w:val="21"/>
        </w:rPr>
        <w:t>Opis predmetu zákazky</w:t>
      </w:r>
    </w:p>
    <w:p w14:paraId="77CC547B" w14:textId="23BF573B" w:rsidR="00EC73D1" w:rsidRDefault="00EC73D1" w:rsidP="004F2B01">
      <w:pPr>
        <w:pStyle w:val="Odsekzoznamu"/>
        <w:spacing w:after="0" w:line="240" w:lineRule="auto"/>
        <w:ind w:left="567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Príloha č. 2:</w:t>
      </w:r>
      <w:r w:rsidR="0068179A" w:rsidRPr="00D10ABB">
        <w:rPr>
          <w:rFonts w:ascii="Arial Narrow" w:hAnsi="Arial Narrow" w:cs="Times New Roman"/>
          <w:sz w:val="21"/>
          <w:szCs w:val="21"/>
        </w:rPr>
        <w:t xml:space="preserve"> </w:t>
      </w:r>
      <w:r w:rsidRPr="00D10ABB">
        <w:rPr>
          <w:rFonts w:ascii="Arial Narrow" w:hAnsi="Arial Narrow" w:cs="Times New Roman"/>
          <w:sz w:val="21"/>
          <w:szCs w:val="21"/>
        </w:rPr>
        <w:t xml:space="preserve">Cenová ponuka </w:t>
      </w:r>
      <w:r w:rsidR="0023052E">
        <w:rPr>
          <w:rFonts w:ascii="Arial Narrow" w:hAnsi="Arial Narrow" w:cs="Times New Roman"/>
          <w:sz w:val="21"/>
          <w:szCs w:val="21"/>
        </w:rPr>
        <w:t>Z</w:t>
      </w:r>
      <w:r w:rsidR="0023052E" w:rsidRPr="00D10ABB">
        <w:rPr>
          <w:rFonts w:ascii="Arial Narrow" w:hAnsi="Arial Narrow" w:cs="Times New Roman"/>
          <w:sz w:val="21"/>
          <w:szCs w:val="21"/>
        </w:rPr>
        <w:t>hotoviteľa</w:t>
      </w:r>
    </w:p>
    <w:p w14:paraId="7E822DC6" w14:textId="5CDB973F" w:rsidR="007A6AB9" w:rsidRPr="00D10ABB" w:rsidRDefault="007A6AB9" w:rsidP="004F2B01">
      <w:pPr>
        <w:pStyle w:val="Odsekzoznamu"/>
        <w:spacing w:after="0" w:line="240" w:lineRule="auto"/>
        <w:ind w:left="567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>Príloha č. 3: Zoznam subdodávateľov</w:t>
      </w:r>
    </w:p>
    <w:p w14:paraId="74D1F7AE" w14:textId="77777777" w:rsidR="00EC73D1" w:rsidRPr="00D10ABB" w:rsidRDefault="00EC73D1" w:rsidP="006E40D7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both"/>
        <w:rPr>
          <w:rFonts w:ascii="Arial Narrow" w:hAnsi="Arial Narrow" w:cs="Times New Roman"/>
          <w:sz w:val="21"/>
          <w:szCs w:val="21"/>
        </w:rPr>
      </w:pPr>
    </w:p>
    <w:p w14:paraId="22B53699" w14:textId="77777777" w:rsidR="004F31CC" w:rsidRDefault="004F31CC" w:rsidP="006E40D7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both"/>
        <w:rPr>
          <w:rFonts w:ascii="Arial Narrow" w:hAnsi="Arial Narrow" w:cs="Times New Roman"/>
          <w:sz w:val="21"/>
          <w:szCs w:val="21"/>
        </w:rPr>
      </w:pPr>
    </w:p>
    <w:p w14:paraId="3617B7F0" w14:textId="7A1214CF" w:rsidR="00EC73D1" w:rsidRPr="00D10ABB" w:rsidRDefault="00EC73D1" w:rsidP="006E40D7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>V </w:t>
      </w:r>
      <w:r w:rsidR="0068179A" w:rsidRPr="00D10ABB">
        <w:rPr>
          <w:rFonts w:ascii="Arial Narrow" w:hAnsi="Arial Narrow" w:cs="Times New Roman"/>
          <w:sz w:val="21"/>
          <w:szCs w:val="21"/>
        </w:rPr>
        <w:t>Bratislave</w:t>
      </w:r>
      <w:r w:rsidRPr="00D10ABB">
        <w:rPr>
          <w:rFonts w:ascii="Arial Narrow" w:hAnsi="Arial Narrow" w:cs="Times New Roman"/>
          <w:sz w:val="21"/>
          <w:szCs w:val="21"/>
        </w:rPr>
        <w:t xml:space="preserve"> dňa  .............................</w:t>
      </w:r>
      <w:r w:rsidRPr="00D10ABB">
        <w:rPr>
          <w:rFonts w:ascii="Arial Narrow" w:hAnsi="Arial Narrow" w:cs="Times New Roman"/>
          <w:sz w:val="21"/>
          <w:szCs w:val="21"/>
        </w:rPr>
        <w:tab/>
      </w:r>
      <w:r w:rsidRPr="00D10ABB">
        <w:rPr>
          <w:rFonts w:ascii="Arial Narrow" w:hAnsi="Arial Narrow" w:cs="Times New Roman"/>
          <w:sz w:val="21"/>
          <w:szCs w:val="21"/>
        </w:rPr>
        <w:tab/>
      </w:r>
      <w:r w:rsidRPr="00D10ABB">
        <w:rPr>
          <w:rFonts w:ascii="Arial Narrow" w:hAnsi="Arial Narrow" w:cs="Times New Roman"/>
          <w:sz w:val="21"/>
          <w:szCs w:val="21"/>
        </w:rPr>
        <w:tab/>
        <w:t>V </w:t>
      </w:r>
      <w:r w:rsidR="0068179A" w:rsidRPr="00D10ABB">
        <w:rPr>
          <w:rFonts w:ascii="Arial Narrow" w:hAnsi="Arial Narrow" w:cs="Times New Roman"/>
          <w:sz w:val="21"/>
          <w:szCs w:val="21"/>
        </w:rPr>
        <w:t>Bratislave</w:t>
      </w:r>
      <w:r w:rsidRPr="00D10ABB">
        <w:rPr>
          <w:rFonts w:ascii="Arial Narrow" w:hAnsi="Arial Narrow" w:cs="Times New Roman"/>
          <w:sz w:val="21"/>
          <w:szCs w:val="21"/>
        </w:rPr>
        <w:t xml:space="preserve"> dňa  .............................</w:t>
      </w:r>
    </w:p>
    <w:p w14:paraId="46F8310D" w14:textId="77777777" w:rsidR="00EC73D1" w:rsidRPr="00D10ABB" w:rsidRDefault="00EC73D1" w:rsidP="006E40D7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both"/>
        <w:rPr>
          <w:rFonts w:ascii="Arial Narrow" w:hAnsi="Arial Narrow" w:cs="Times New Roman"/>
          <w:sz w:val="21"/>
          <w:szCs w:val="21"/>
        </w:rPr>
      </w:pPr>
    </w:p>
    <w:p w14:paraId="3A7EA8C6" w14:textId="77777777" w:rsidR="00EC73D1" w:rsidRPr="00D10ABB" w:rsidRDefault="00EC73D1" w:rsidP="006E40D7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right" w:pos="9090"/>
        </w:tabs>
        <w:autoSpaceDE w:val="0"/>
        <w:autoSpaceDN w:val="0"/>
        <w:adjustRightInd w:val="0"/>
        <w:spacing w:after="0" w:line="240" w:lineRule="auto"/>
        <w:ind w:right="225"/>
        <w:jc w:val="both"/>
        <w:rPr>
          <w:rFonts w:ascii="Arial Narrow" w:hAnsi="Arial Narrow" w:cs="Times New Roman"/>
          <w:sz w:val="21"/>
          <w:szCs w:val="21"/>
        </w:rPr>
      </w:pPr>
      <w:r w:rsidRPr="00D10ABB">
        <w:rPr>
          <w:rFonts w:ascii="Arial Narrow" w:hAnsi="Arial Narrow" w:cs="Times New Roman"/>
          <w:sz w:val="21"/>
          <w:szCs w:val="21"/>
        </w:rPr>
        <w:t xml:space="preserve">  </w:t>
      </w:r>
    </w:p>
    <w:p w14:paraId="281D80BC" w14:textId="376666E0" w:rsidR="00EC73D1" w:rsidRDefault="00612B8E" w:rsidP="006E40D7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left" w:pos="5103"/>
          <w:tab w:val="right" w:pos="9090"/>
        </w:tabs>
        <w:autoSpaceDE w:val="0"/>
        <w:autoSpaceDN w:val="0"/>
        <w:adjustRightInd w:val="0"/>
        <w:spacing w:after="0" w:line="240" w:lineRule="auto"/>
        <w:ind w:right="227"/>
        <w:jc w:val="both"/>
        <w:rPr>
          <w:rFonts w:ascii="Arial Narrow" w:hAnsi="Arial Narrow" w:cs="Times New Roman"/>
          <w:b/>
          <w:sz w:val="21"/>
          <w:szCs w:val="21"/>
        </w:rPr>
      </w:pPr>
      <w:r>
        <w:rPr>
          <w:rFonts w:ascii="Arial Narrow" w:hAnsi="Arial Narrow" w:cs="Times New Roman"/>
          <w:b/>
          <w:sz w:val="21"/>
          <w:szCs w:val="21"/>
        </w:rPr>
        <w:t>z</w:t>
      </w:r>
      <w:r w:rsidR="00EC73D1" w:rsidRPr="00D10ABB">
        <w:rPr>
          <w:rFonts w:ascii="Arial Narrow" w:hAnsi="Arial Narrow" w:cs="Times New Roman"/>
          <w:b/>
          <w:sz w:val="21"/>
          <w:szCs w:val="21"/>
        </w:rPr>
        <w:t xml:space="preserve">a </w:t>
      </w:r>
      <w:r>
        <w:rPr>
          <w:rFonts w:ascii="Arial Narrow" w:hAnsi="Arial Narrow" w:cs="Times New Roman"/>
          <w:b/>
          <w:sz w:val="21"/>
          <w:szCs w:val="21"/>
        </w:rPr>
        <w:t>Objednávateľa</w:t>
      </w:r>
      <w:r w:rsidR="00EC73D1" w:rsidRPr="00D10ABB">
        <w:rPr>
          <w:rFonts w:ascii="Arial Narrow" w:hAnsi="Arial Narrow" w:cs="Times New Roman"/>
          <w:b/>
          <w:sz w:val="21"/>
          <w:szCs w:val="21"/>
        </w:rPr>
        <w:t xml:space="preserve">:    </w:t>
      </w:r>
      <w:r w:rsidR="00EC73D1" w:rsidRPr="00D10ABB">
        <w:rPr>
          <w:rFonts w:ascii="Arial Narrow" w:hAnsi="Arial Narrow" w:cs="Times New Roman"/>
          <w:b/>
          <w:sz w:val="21"/>
          <w:szCs w:val="21"/>
        </w:rPr>
        <w:tab/>
      </w:r>
      <w:r w:rsidR="00EC73D1" w:rsidRPr="00D10ABB">
        <w:rPr>
          <w:rFonts w:ascii="Arial Narrow" w:hAnsi="Arial Narrow" w:cs="Times New Roman"/>
          <w:b/>
          <w:sz w:val="21"/>
          <w:szCs w:val="21"/>
        </w:rPr>
        <w:tab/>
      </w:r>
      <w:r w:rsidR="00914871" w:rsidRPr="00D10ABB">
        <w:rPr>
          <w:rFonts w:ascii="Arial Narrow" w:hAnsi="Arial Narrow" w:cs="Times New Roman"/>
          <w:b/>
          <w:sz w:val="21"/>
          <w:szCs w:val="21"/>
        </w:rPr>
        <w:tab/>
      </w:r>
      <w:r w:rsidR="00245073">
        <w:rPr>
          <w:rFonts w:ascii="Arial Narrow" w:hAnsi="Arial Narrow" w:cs="Times New Roman"/>
          <w:b/>
          <w:sz w:val="21"/>
          <w:szCs w:val="21"/>
        </w:rPr>
        <w:tab/>
      </w:r>
      <w:r>
        <w:rPr>
          <w:rFonts w:ascii="Arial Narrow" w:hAnsi="Arial Narrow" w:cs="Times New Roman"/>
          <w:b/>
          <w:sz w:val="21"/>
          <w:szCs w:val="21"/>
        </w:rPr>
        <w:t>z</w:t>
      </w:r>
      <w:r w:rsidRPr="00D10ABB">
        <w:rPr>
          <w:rFonts w:ascii="Arial Narrow" w:hAnsi="Arial Narrow" w:cs="Times New Roman"/>
          <w:b/>
          <w:sz w:val="21"/>
          <w:szCs w:val="21"/>
        </w:rPr>
        <w:t xml:space="preserve">a </w:t>
      </w:r>
      <w:r>
        <w:rPr>
          <w:rFonts w:ascii="Arial Narrow" w:hAnsi="Arial Narrow" w:cs="Times New Roman"/>
          <w:b/>
          <w:sz w:val="21"/>
          <w:szCs w:val="21"/>
        </w:rPr>
        <w:t>Zhotoviteľa</w:t>
      </w:r>
      <w:r w:rsidR="00EC73D1" w:rsidRPr="00D10ABB">
        <w:rPr>
          <w:rFonts w:ascii="Arial Narrow" w:hAnsi="Arial Narrow" w:cs="Times New Roman"/>
          <w:b/>
          <w:sz w:val="21"/>
          <w:szCs w:val="21"/>
        </w:rPr>
        <w:t>:</w:t>
      </w:r>
    </w:p>
    <w:p w14:paraId="38395805" w14:textId="0AF292C8" w:rsidR="00245073" w:rsidRDefault="00245073" w:rsidP="006E40D7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left" w:pos="5103"/>
          <w:tab w:val="right" w:pos="9090"/>
        </w:tabs>
        <w:autoSpaceDE w:val="0"/>
        <w:autoSpaceDN w:val="0"/>
        <w:adjustRightInd w:val="0"/>
        <w:spacing w:after="0" w:line="240" w:lineRule="auto"/>
        <w:ind w:right="227"/>
        <w:jc w:val="both"/>
        <w:rPr>
          <w:rFonts w:ascii="Arial Narrow" w:hAnsi="Arial Narrow" w:cs="Times New Roman"/>
          <w:b/>
          <w:sz w:val="21"/>
          <w:szCs w:val="21"/>
        </w:rPr>
      </w:pPr>
    </w:p>
    <w:p w14:paraId="16F5C9C4" w14:textId="6E4A2623" w:rsidR="00245073" w:rsidRDefault="00245073" w:rsidP="006E40D7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left" w:pos="5103"/>
          <w:tab w:val="right" w:pos="9090"/>
        </w:tabs>
        <w:autoSpaceDE w:val="0"/>
        <w:autoSpaceDN w:val="0"/>
        <w:adjustRightInd w:val="0"/>
        <w:spacing w:after="0" w:line="240" w:lineRule="auto"/>
        <w:ind w:right="227"/>
        <w:jc w:val="both"/>
        <w:rPr>
          <w:rFonts w:ascii="Arial Narrow" w:hAnsi="Arial Narrow" w:cs="Times New Roman"/>
          <w:b/>
          <w:sz w:val="21"/>
          <w:szCs w:val="21"/>
        </w:rPr>
      </w:pPr>
    </w:p>
    <w:p w14:paraId="2DA606ED" w14:textId="55646F77" w:rsidR="00245073" w:rsidRDefault="00245073" w:rsidP="006E40D7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left" w:pos="5103"/>
          <w:tab w:val="right" w:pos="9090"/>
        </w:tabs>
        <w:autoSpaceDE w:val="0"/>
        <w:autoSpaceDN w:val="0"/>
        <w:adjustRightInd w:val="0"/>
        <w:spacing w:after="0" w:line="240" w:lineRule="auto"/>
        <w:ind w:right="227"/>
        <w:jc w:val="both"/>
        <w:rPr>
          <w:rFonts w:ascii="Arial Narrow" w:hAnsi="Arial Narrow" w:cs="Times New Roman"/>
          <w:b/>
          <w:sz w:val="21"/>
          <w:szCs w:val="21"/>
        </w:rPr>
      </w:pPr>
    </w:p>
    <w:p w14:paraId="0914F902" w14:textId="0609E0C2" w:rsidR="00245073" w:rsidRPr="00D10ABB" w:rsidRDefault="00245073" w:rsidP="006E40D7">
      <w:pPr>
        <w:tabs>
          <w:tab w:val="left" w:pos="720"/>
          <w:tab w:val="left" w:pos="810"/>
          <w:tab w:val="left" w:pos="900"/>
          <w:tab w:val="left" w:pos="1440"/>
          <w:tab w:val="left" w:pos="1710"/>
          <w:tab w:val="left" w:pos="3420"/>
          <w:tab w:val="left" w:pos="3960"/>
          <w:tab w:val="left" w:pos="4500"/>
          <w:tab w:val="left" w:pos="5103"/>
          <w:tab w:val="right" w:pos="9090"/>
        </w:tabs>
        <w:autoSpaceDE w:val="0"/>
        <w:autoSpaceDN w:val="0"/>
        <w:adjustRightInd w:val="0"/>
        <w:spacing w:after="0" w:line="240" w:lineRule="auto"/>
        <w:ind w:right="227"/>
        <w:jc w:val="both"/>
        <w:rPr>
          <w:rFonts w:ascii="Arial Narrow" w:hAnsi="Arial Narrow" w:cs="Times New Roman"/>
          <w:b/>
          <w:sz w:val="21"/>
          <w:szCs w:val="21"/>
        </w:rPr>
      </w:pPr>
      <w:r>
        <w:rPr>
          <w:rFonts w:ascii="Arial Narrow" w:hAnsi="Arial Narrow" w:cs="Times New Roman"/>
          <w:b/>
          <w:sz w:val="21"/>
          <w:szCs w:val="21"/>
        </w:rPr>
        <w:t>______________________________</w:t>
      </w:r>
      <w:r>
        <w:rPr>
          <w:rFonts w:ascii="Arial Narrow" w:hAnsi="Arial Narrow" w:cs="Times New Roman"/>
          <w:b/>
          <w:sz w:val="21"/>
          <w:szCs w:val="21"/>
        </w:rPr>
        <w:tab/>
      </w:r>
      <w:r>
        <w:rPr>
          <w:rFonts w:ascii="Arial Narrow" w:hAnsi="Arial Narrow" w:cs="Times New Roman"/>
          <w:b/>
          <w:sz w:val="21"/>
          <w:szCs w:val="21"/>
        </w:rPr>
        <w:tab/>
      </w:r>
      <w:r>
        <w:rPr>
          <w:rFonts w:ascii="Arial Narrow" w:hAnsi="Arial Narrow" w:cs="Times New Roman"/>
          <w:b/>
          <w:sz w:val="21"/>
          <w:szCs w:val="21"/>
        </w:rPr>
        <w:tab/>
        <w:t>______________________________</w:t>
      </w:r>
    </w:p>
    <w:sectPr w:rsidR="00245073" w:rsidRPr="00D10ABB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C236A6" w14:textId="77777777" w:rsidR="00462F07" w:rsidRDefault="00462F07" w:rsidP="007C493B">
      <w:pPr>
        <w:spacing w:after="0" w:line="240" w:lineRule="auto"/>
      </w:pPr>
      <w:r>
        <w:separator/>
      </w:r>
    </w:p>
  </w:endnote>
  <w:endnote w:type="continuationSeparator" w:id="0">
    <w:p w14:paraId="61F169CE" w14:textId="77777777" w:rsidR="00462F07" w:rsidRDefault="00462F07" w:rsidP="007C493B">
      <w:pPr>
        <w:spacing w:after="0" w:line="240" w:lineRule="auto"/>
      </w:pPr>
      <w:r>
        <w:continuationSeparator/>
      </w:r>
    </w:p>
  </w:endnote>
  <w:endnote w:type="continuationNotice" w:id="1">
    <w:p w14:paraId="706BBBE1" w14:textId="77777777" w:rsidR="00462F07" w:rsidRDefault="00462F0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94EA6B" w14:textId="73C36ED1" w:rsidR="00763DC9" w:rsidRPr="00DC45A7" w:rsidRDefault="00763DC9" w:rsidP="007C493B">
    <w:pPr>
      <w:pStyle w:val="Pta"/>
      <w:jc w:val="right"/>
      <w:rPr>
        <w:rFonts w:ascii="Tahoma" w:hAnsi="Tahoma" w:cs="Tahoma"/>
        <w:sz w:val="16"/>
        <w:szCs w:val="16"/>
      </w:rPr>
    </w:pPr>
    <w:r w:rsidRPr="00DC45A7">
      <w:rPr>
        <w:rFonts w:ascii="Tahoma" w:hAnsi="Tahoma" w:cs="Tahoma"/>
        <w:sz w:val="16"/>
        <w:szCs w:val="16"/>
      </w:rPr>
      <w:t xml:space="preserve">strana </w:t>
    </w:r>
    <w:r w:rsidRPr="00DC45A7">
      <w:rPr>
        <w:rFonts w:ascii="Tahoma" w:hAnsi="Tahoma" w:cs="Tahoma"/>
        <w:sz w:val="16"/>
        <w:szCs w:val="16"/>
      </w:rPr>
      <w:fldChar w:fldCharType="begin"/>
    </w:r>
    <w:r w:rsidRPr="00DC45A7">
      <w:rPr>
        <w:rFonts w:ascii="Tahoma" w:hAnsi="Tahoma" w:cs="Tahoma"/>
        <w:sz w:val="16"/>
        <w:szCs w:val="16"/>
      </w:rPr>
      <w:instrText>PAGE  \* Arabic  \* MERGEFORMAT</w:instrText>
    </w:r>
    <w:r w:rsidRPr="00DC45A7">
      <w:rPr>
        <w:rFonts w:ascii="Tahoma" w:hAnsi="Tahoma" w:cs="Tahoma"/>
        <w:sz w:val="16"/>
        <w:szCs w:val="16"/>
      </w:rPr>
      <w:fldChar w:fldCharType="separate"/>
    </w:r>
    <w:r w:rsidR="00A77B04">
      <w:rPr>
        <w:rFonts w:ascii="Tahoma" w:hAnsi="Tahoma" w:cs="Tahoma"/>
        <w:noProof/>
        <w:sz w:val="16"/>
        <w:szCs w:val="16"/>
      </w:rPr>
      <w:t>14</w:t>
    </w:r>
    <w:r w:rsidRPr="00DC45A7">
      <w:rPr>
        <w:rFonts w:ascii="Tahoma" w:hAnsi="Tahoma" w:cs="Tahoma"/>
        <w:sz w:val="16"/>
        <w:szCs w:val="16"/>
      </w:rPr>
      <w:fldChar w:fldCharType="end"/>
    </w:r>
    <w:r w:rsidRPr="00DC45A7">
      <w:rPr>
        <w:rFonts w:ascii="Tahoma" w:hAnsi="Tahoma" w:cs="Tahoma"/>
        <w:sz w:val="16"/>
        <w:szCs w:val="16"/>
      </w:rPr>
      <w:t xml:space="preserve"> z </w:t>
    </w:r>
    <w:r w:rsidRPr="00DC45A7">
      <w:rPr>
        <w:rFonts w:ascii="Tahoma" w:hAnsi="Tahoma" w:cs="Tahoma"/>
        <w:sz w:val="16"/>
        <w:szCs w:val="16"/>
      </w:rPr>
      <w:fldChar w:fldCharType="begin"/>
    </w:r>
    <w:r w:rsidRPr="00DC45A7">
      <w:rPr>
        <w:rFonts w:ascii="Tahoma" w:hAnsi="Tahoma" w:cs="Tahoma"/>
        <w:sz w:val="16"/>
        <w:szCs w:val="16"/>
      </w:rPr>
      <w:instrText>NUMPAGES  \* Arabic  \* MERGEFORMAT</w:instrText>
    </w:r>
    <w:r w:rsidRPr="00DC45A7">
      <w:rPr>
        <w:rFonts w:ascii="Tahoma" w:hAnsi="Tahoma" w:cs="Tahoma"/>
        <w:sz w:val="16"/>
        <w:szCs w:val="16"/>
      </w:rPr>
      <w:fldChar w:fldCharType="separate"/>
    </w:r>
    <w:r w:rsidR="00A77B04">
      <w:rPr>
        <w:rFonts w:ascii="Tahoma" w:hAnsi="Tahoma" w:cs="Tahoma"/>
        <w:noProof/>
        <w:sz w:val="16"/>
        <w:szCs w:val="16"/>
      </w:rPr>
      <w:t>14</w:t>
    </w:r>
    <w:r w:rsidRPr="00DC45A7">
      <w:rPr>
        <w:rFonts w:ascii="Tahoma" w:hAnsi="Tahoma" w:cs="Tahoma"/>
        <w:sz w:val="16"/>
        <w:szCs w:val="16"/>
      </w:rPr>
      <w:fldChar w:fldCharType="end"/>
    </w:r>
  </w:p>
  <w:p w14:paraId="18F1D25B" w14:textId="77777777" w:rsidR="00763DC9" w:rsidRDefault="00763DC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95C821" w14:textId="77777777" w:rsidR="00462F07" w:rsidRDefault="00462F07" w:rsidP="007C493B">
      <w:pPr>
        <w:spacing w:after="0" w:line="240" w:lineRule="auto"/>
      </w:pPr>
      <w:r>
        <w:separator/>
      </w:r>
    </w:p>
  </w:footnote>
  <w:footnote w:type="continuationSeparator" w:id="0">
    <w:p w14:paraId="3CD2F1FA" w14:textId="77777777" w:rsidR="00462F07" w:rsidRDefault="00462F07" w:rsidP="007C493B">
      <w:pPr>
        <w:spacing w:after="0" w:line="240" w:lineRule="auto"/>
      </w:pPr>
      <w:r>
        <w:continuationSeparator/>
      </w:r>
    </w:p>
  </w:footnote>
  <w:footnote w:type="continuationNotice" w:id="1">
    <w:p w14:paraId="3F020347" w14:textId="77777777" w:rsidR="00462F07" w:rsidRDefault="00462F0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70FB1"/>
    <w:multiLevelType w:val="hybridMultilevel"/>
    <w:tmpl w:val="3940C89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A6E7C"/>
    <w:multiLevelType w:val="hybridMultilevel"/>
    <w:tmpl w:val="96EC6D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C501EF"/>
    <w:multiLevelType w:val="hybridMultilevel"/>
    <w:tmpl w:val="37EE223C"/>
    <w:lvl w:ilvl="0" w:tplc="B54CCD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B66C3"/>
    <w:multiLevelType w:val="multilevel"/>
    <w:tmpl w:val="2C1802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2.%2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0BEA3471"/>
    <w:multiLevelType w:val="hybridMultilevel"/>
    <w:tmpl w:val="D1C611C2"/>
    <w:lvl w:ilvl="0" w:tplc="9B98884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3875DC"/>
    <w:multiLevelType w:val="hybridMultilevel"/>
    <w:tmpl w:val="72E2AFEA"/>
    <w:lvl w:ilvl="0" w:tplc="418E5656">
      <w:start w:val="1"/>
      <w:numFmt w:val="decimal"/>
      <w:lvlText w:val="%1."/>
      <w:lvlJc w:val="left"/>
      <w:pPr>
        <w:ind w:left="855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575" w:hanging="360"/>
      </w:pPr>
    </w:lvl>
    <w:lvl w:ilvl="2" w:tplc="041B001B" w:tentative="1">
      <w:start w:val="1"/>
      <w:numFmt w:val="lowerRoman"/>
      <w:lvlText w:val="%3."/>
      <w:lvlJc w:val="right"/>
      <w:pPr>
        <w:ind w:left="2295" w:hanging="180"/>
      </w:pPr>
    </w:lvl>
    <w:lvl w:ilvl="3" w:tplc="041B000F" w:tentative="1">
      <w:start w:val="1"/>
      <w:numFmt w:val="decimal"/>
      <w:lvlText w:val="%4."/>
      <w:lvlJc w:val="left"/>
      <w:pPr>
        <w:ind w:left="3015" w:hanging="360"/>
      </w:pPr>
    </w:lvl>
    <w:lvl w:ilvl="4" w:tplc="041B0019" w:tentative="1">
      <w:start w:val="1"/>
      <w:numFmt w:val="lowerLetter"/>
      <w:lvlText w:val="%5."/>
      <w:lvlJc w:val="left"/>
      <w:pPr>
        <w:ind w:left="3735" w:hanging="360"/>
      </w:pPr>
    </w:lvl>
    <w:lvl w:ilvl="5" w:tplc="041B001B" w:tentative="1">
      <w:start w:val="1"/>
      <w:numFmt w:val="lowerRoman"/>
      <w:lvlText w:val="%6."/>
      <w:lvlJc w:val="right"/>
      <w:pPr>
        <w:ind w:left="4455" w:hanging="180"/>
      </w:pPr>
    </w:lvl>
    <w:lvl w:ilvl="6" w:tplc="041B000F" w:tentative="1">
      <w:start w:val="1"/>
      <w:numFmt w:val="decimal"/>
      <w:lvlText w:val="%7."/>
      <w:lvlJc w:val="left"/>
      <w:pPr>
        <w:ind w:left="5175" w:hanging="360"/>
      </w:pPr>
    </w:lvl>
    <w:lvl w:ilvl="7" w:tplc="041B0019" w:tentative="1">
      <w:start w:val="1"/>
      <w:numFmt w:val="lowerLetter"/>
      <w:lvlText w:val="%8."/>
      <w:lvlJc w:val="left"/>
      <w:pPr>
        <w:ind w:left="5895" w:hanging="360"/>
      </w:pPr>
    </w:lvl>
    <w:lvl w:ilvl="8" w:tplc="041B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6" w15:restartNumberingAfterBreak="0">
    <w:nsid w:val="0D330217"/>
    <w:multiLevelType w:val="hybridMultilevel"/>
    <w:tmpl w:val="64A8F48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7C737C"/>
    <w:multiLevelType w:val="hybridMultilevel"/>
    <w:tmpl w:val="5BB23CCC"/>
    <w:lvl w:ilvl="0" w:tplc="041B000F">
      <w:start w:val="1"/>
      <w:numFmt w:val="decimal"/>
      <w:lvlText w:val="%1.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0D97106C"/>
    <w:multiLevelType w:val="multilevel"/>
    <w:tmpl w:val="D8B659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720" w:hanging="360"/>
      </w:pPr>
      <w:rPr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0DF40A7D"/>
    <w:multiLevelType w:val="hybridMultilevel"/>
    <w:tmpl w:val="454CD33A"/>
    <w:lvl w:ilvl="0" w:tplc="0298BF8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881E35"/>
    <w:multiLevelType w:val="hybridMultilevel"/>
    <w:tmpl w:val="96EC6D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72419"/>
    <w:multiLevelType w:val="hybridMultilevel"/>
    <w:tmpl w:val="2A0EA866"/>
    <w:lvl w:ilvl="0" w:tplc="5D38C2EA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931" w:hanging="360"/>
      </w:pPr>
    </w:lvl>
    <w:lvl w:ilvl="2" w:tplc="041B001B" w:tentative="1">
      <w:start w:val="1"/>
      <w:numFmt w:val="lowerRoman"/>
      <w:lvlText w:val="%3."/>
      <w:lvlJc w:val="right"/>
      <w:pPr>
        <w:ind w:left="2651" w:hanging="180"/>
      </w:pPr>
    </w:lvl>
    <w:lvl w:ilvl="3" w:tplc="041B000F" w:tentative="1">
      <w:start w:val="1"/>
      <w:numFmt w:val="decimal"/>
      <w:lvlText w:val="%4."/>
      <w:lvlJc w:val="left"/>
      <w:pPr>
        <w:ind w:left="3371" w:hanging="360"/>
      </w:pPr>
    </w:lvl>
    <w:lvl w:ilvl="4" w:tplc="041B0019" w:tentative="1">
      <w:start w:val="1"/>
      <w:numFmt w:val="lowerLetter"/>
      <w:lvlText w:val="%5."/>
      <w:lvlJc w:val="left"/>
      <w:pPr>
        <w:ind w:left="4091" w:hanging="360"/>
      </w:pPr>
    </w:lvl>
    <w:lvl w:ilvl="5" w:tplc="041B001B" w:tentative="1">
      <w:start w:val="1"/>
      <w:numFmt w:val="lowerRoman"/>
      <w:lvlText w:val="%6."/>
      <w:lvlJc w:val="right"/>
      <w:pPr>
        <w:ind w:left="4811" w:hanging="180"/>
      </w:pPr>
    </w:lvl>
    <w:lvl w:ilvl="6" w:tplc="041B000F" w:tentative="1">
      <w:start w:val="1"/>
      <w:numFmt w:val="decimal"/>
      <w:lvlText w:val="%7."/>
      <w:lvlJc w:val="left"/>
      <w:pPr>
        <w:ind w:left="5531" w:hanging="360"/>
      </w:pPr>
    </w:lvl>
    <w:lvl w:ilvl="7" w:tplc="041B0019" w:tentative="1">
      <w:start w:val="1"/>
      <w:numFmt w:val="lowerLetter"/>
      <w:lvlText w:val="%8."/>
      <w:lvlJc w:val="left"/>
      <w:pPr>
        <w:ind w:left="6251" w:hanging="360"/>
      </w:pPr>
    </w:lvl>
    <w:lvl w:ilvl="8" w:tplc="041B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1C0A7246"/>
    <w:multiLevelType w:val="hybridMultilevel"/>
    <w:tmpl w:val="9112E86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38023F"/>
    <w:multiLevelType w:val="hybridMultilevel"/>
    <w:tmpl w:val="96EC6D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9E7429"/>
    <w:multiLevelType w:val="multilevel"/>
    <w:tmpl w:val="2C1802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2.%2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224B5769"/>
    <w:multiLevelType w:val="hybridMultilevel"/>
    <w:tmpl w:val="522CCEA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BE119A"/>
    <w:multiLevelType w:val="hybridMultilevel"/>
    <w:tmpl w:val="D30C2EB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095E5B"/>
    <w:multiLevelType w:val="hybridMultilevel"/>
    <w:tmpl w:val="FA82D45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ED5E25"/>
    <w:multiLevelType w:val="hybridMultilevel"/>
    <w:tmpl w:val="96EC6D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F205D8"/>
    <w:multiLevelType w:val="hybridMultilevel"/>
    <w:tmpl w:val="D020F19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522433"/>
    <w:multiLevelType w:val="multilevel"/>
    <w:tmpl w:val="2C1802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338E119E"/>
    <w:multiLevelType w:val="hybridMultilevel"/>
    <w:tmpl w:val="0E0C3666"/>
    <w:lvl w:ilvl="0" w:tplc="547ED35C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1708C2"/>
    <w:multiLevelType w:val="hybridMultilevel"/>
    <w:tmpl w:val="25E0765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815FDF"/>
    <w:multiLevelType w:val="multilevel"/>
    <w:tmpl w:val="F0662B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3669219A"/>
    <w:multiLevelType w:val="multilevel"/>
    <w:tmpl w:val="4A2CD40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321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5" w15:restartNumberingAfterBreak="0">
    <w:nsid w:val="376D0FA1"/>
    <w:multiLevelType w:val="hybridMultilevel"/>
    <w:tmpl w:val="79E2351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343DC6"/>
    <w:multiLevelType w:val="hybridMultilevel"/>
    <w:tmpl w:val="A4C24BD2"/>
    <w:lvl w:ilvl="0" w:tplc="DE783F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6ED31C0"/>
    <w:multiLevelType w:val="multilevel"/>
    <w:tmpl w:val="712647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8" w15:restartNumberingAfterBreak="0">
    <w:nsid w:val="4D964491"/>
    <w:multiLevelType w:val="hybridMultilevel"/>
    <w:tmpl w:val="CD723944"/>
    <w:lvl w:ilvl="0" w:tplc="E092C63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807A59"/>
    <w:multiLevelType w:val="multilevel"/>
    <w:tmpl w:val="4C0607C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211" w:hanging="375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30" w15:restartNumberingAfterBreak="0">
    <w:nsid w:val="5DB77ABF"/>
    <w:multiLevelType w:val="hybridMultilevel"/>
    <w:tmpl w:val="9FB0D59A"/>
    <w:lvl w:ilvl="0" w:tplc="041B000F">
      <w:start w:val="1"/>
      <w:numFmt w:val="decimal"/>
      <w:lvlText w:val="%1."/>
      <w:lvlJc w:val="left"/>
      <w:pPr>
        <w:ind w:left="1575" w:hanging="360"/>
      </w:pPr>
    </w:lvl>
    <w:lvl w:ilvl="1" w:tplc="041B0019" w:tentative="1">
      <w:start w:val="1"/>
      <w:numFmt w:val="lowerLetter"/>
      <w:lvlText w:val="%2."/>
      <w:lvlJc w:val="left"/>
      <w:pPr>
        <w:ind w:left="2295" w:hanging="360"/>
      </w:pPr>
    </w:lvl>
    <w:lvl w:ilvl="2" w:tplc="041B001B" w:tentative="1">
      <w:start w:val="1"/>
      <w:numFmt w:val="lowerRoman"/>
      <w:lvlText w:val="%3."/>
      <w:lvlJc w:val="right"/>
      <w:pPr>
        <w:ind w:left="3015" w:hanging="180"/>
      </w:pPr>
    </w:lvl>
    <w:lvl w:ilvl="3" w:tplc="041B000F" w:tentative="1">
      <w:start w:val="1"/>
      <w:numFmt w:val="decimal"/>
      <w:lvlText w:val="%4."/>
      <w:lvlJc w:val="left"/>
      <w:pPr>
        <w:ind w:left="3735" w:hanging="360"/>
      </w:pPr>
    </w:lvl>
    <w:lvl w:ilvl="4" w:tplc="041B0019" w:tentative="1">
      <w:start w:val="1"/>
      <w:numFmt w:val="lowerLetter"/>
      <w:lvlText w:val="%5."/>
      <w:lvlJc w:val="left"/>
      <w:pPr>
        <w:ind w:left="4455" w:hanging="360"/>
      </w:pPr>
    </w:lvl>
    <w:lvl w:ilvl="5" w:tplc="041B001B" w:tentative="1">
      <w:start w:val="1"/>
      <w:numFmt w:val="lowerRoman"/>
      <w:lvlText w:val="%6."/>
      <w:lvlJc w:val="right"/>
      <w:pPr>
        <w:ind w:left="5175" w:hanging="180"/>
      </w:pPr>
    </w:lvl>
    <w:lvl w:ilvl="6" w:tplc="041B000F" w:tentative="1">
      <w:start w:val="1"/>
      <w:numFmt w:val="decimal"/>
      <w:lvlText w:val="%7."/>
      <w:lvlJc w:val="left"/>
      <w:pPr>
        <w:ind w:left="5895" w:hanging="360"/>
      </w:pPr>
    </w:lvl>
    <w:lvl w:ilvl="7" w:tplc="041B0019" w:tentative="1">
      <w:start w:val="1"/>
      <w:numFmt w:val="lowerLetter"/>
      <w:lvlText w:val="%8."/>
      <w:lvlJc w:val="left"/>
      <w:pPr>
        <w:ind w:left="6615" w:hanging="360"/>
      </w:pPr>
    </w:lvl>
    <w:lvl w:ilvl="8" w:tplc="041B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31" w15:restartNumberingAfterBreak="0">
    <w:nsid w:val="5E3B4CBE"/>
    <w:multiLevelType w:val="multilevel"/>
    <w:tmpl w:val="0C4C02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2" w15:restartNumberingAfterBreak="0">
    <w:nsid w:val="62AA6A45"/>
    <w:multiLevelType w:val="hybridMultilevel"/>
    <w:tmpl w:val="0B52C3BC"/>
    <w:lvl w:ilvl="0" w:tplc="915845FC">
      <w:start w:val="1"/>
      <w:numFmt w:val="decimal"/>
      <w:lvlText w:val="%1."/>
      <w:lvlJc w:val="left"/>
      <w:pPr>
        <w:ind w:left="836" w:hanging="348"/>
      </w:pPr>
      <w:rPr>
        <w:rFonts w:ascii="Arial Narrow" w:eastAsia="Times New Roman" w:hAnsi="Arial Narrow" w:cs="Times New Roman" w:hint="default"/>
        <w:w w:val="100"/>
        <w:sz w:val="20"/>
        <w:szCs w:val="20"/>
        <w:lang w:val="sk" w:eastAsia="sk" w:bidi="sk"/>
      </w:rPr>
    </w:lvl>
    <w:lvl w:ilvl="1" w:tplc="9D0427D0">
      <w:numFmt w:val="bullet"/>
      <w:lvlText w:val="•"/>
      <w:lvlJc w:val="left"/>
      <w:pPr>
        <w:ind w:left="1730" w:hanging="348"/>
      </w:pPr>
      <w:rPr>
        <w:rFonts w:hint="default"/>
        <w:lang w:val="sk" w:eastAsia="sk" w:bidi="sk"/>
      </w:rPr>
    </w:lvl>
    <w:lvl w:ilvl="2" w:tplc="BC0A816C">
      <w:numFmt w:val="bullet"/>
      <w:lvlText w:val="•"/>
      <w:lvlJc w:val="left"/>
      <w:pPr>
        <w:ind w:left="2621" w:hanging="348"/>
      </w:pPr>
      <w:rPr>
        <w:rFonts w:hint="default"/>
        <w:lang w:val="sk" w:eastAsia="sk" w:bidi="sk"/>
      </w:rPr>
    </w:lvl>
    <w:lvl w:ilvl="3" w:tplc="8014E9A4">
      <w:numFmt w:val="bullet"/>
      <w:lvlText w:val="•"/>
      <w:lvlJc w:val="left"/>
      <w:pPr>
        <w:ind w:left="3511" w:hanging="348"/>
      </w:pPr>
      <w:rPr>
        <w:rFonts w:hint="default"/>
        <w:lang w:val="sk" w:eastAsia="sk" w:bidi="sk"/>
      </w:rPr>
    </w:lvl>
    <w:lvl w:ilvl="4" w:tplc="C696E1C4">
      <w:numFmt w:val="bullet"/>
      <w:lvlText w:val="•"/>
      <w:lvlJc w:val="left"/>
      <w:pPr>
        <w:ind w:left="4402" w:hanging="348"/>
      </w:pPr>
      <w:rPr>
        <w:rFonts w:hint="default"/>
        <w:lang w:val="sk" w:eastAsia="sk" w:bidi="sk"/>
      </w:rPr>
    </w:lvl>
    <w:lvl w:ilvl="5" w:tplc="AE929472">
      <w:numFmt w:val="bullet"/>
      <w:lvlText w:val="•"/>
      <w:lvlJc w:val="left"/>
      <w:pPr>
        <w:ind w:left="5293" w:hanging="348"/>
      </w:pPr>
      <w:rPr>
        <w:rFonts w:hint="default"/>
        <w:lang w:val="sk" w:eastAsia="sk" w:bidi="sk"/>
      </w:rPr>
    </w:lvl>
    <w:lvl w:ilvl="6" w:tplc="662E4F7A">
      <w:numFmt w:val="bullet"/>
      <w:lvlText w:val="•"/>
      <w:lvlJc w:val="left"/>
      <w:pPr>
        <w:ind w:left="6183" w:hanging="348"/>
      </w:pPr>
      <w:rPr>
        <w:rFonts w:hint="default"/>
        <w:lang w:val="sk" w:eastAsia="sk" w:bidi="sk"/>
      </w:rPr>
    </w:lvl>
    <w:lvl w:ilvl="7" w:tplc="769E0320">
      <w:numFmt w:val="bullet"/>
      <w:lvlText w:val="•"/>
      <w:lvlJc w:val="left"/>
      <w:pPr>
        <w:ind w:left="7074" w:hanging="348"/>
      </w:pPr>
      <w:rPr>
        <w:rFonts w:hint="default"/>
        <w:lang w:val="sk" w:eastAsia="sk" w:bidi="sk"/>
      </w:rPr>
    </w:lvl>
    <w:lvl w:ilvl="8" w:tplc="3530FDD6">
      <w:numFmt w:val="bullet"/>
      <w:lvlText w:val="•"/>
      <w:lvlJc w:val="left"/>
      <w:pPr>
        <w:ind w:left="7965" w:hanging="348"/>
      </w:pPr>
      <w:rPr>
        <w:rFonts w:hint="default"/>
        <w:lang w:val="sk" w:eastAsia="sk" w:bidi="sk"/>
      </w:rPr>
    </w:lvl>
  </w:abstractNum>
  <w:abstractNum w:abstractNumId="33" w15:restartNumberingAfterBreak="0">
    <w:nsid w:val="660B086F"/>
    <w:multiLevelType w:val="hybridMultilevel"/>
    <w:tmpl w:val="5A7CC314"/>
    <w:lvl w:ilvl="0" w:tplc="041B000F">
      <w:start w:val="1"/>
      <w:numFmt w:val="decimal"/>
      <w:lvlText w:val="%1."/>
      <w:lvlJc w:val="left"/>
      <w:pPr>
        <w:ind w:left="1077" w:hanging="360"/>
      </w:pPr>
    </w:lvl>
    <w:lvl w:ilvl="1" w:tplc="041B0019" w:tentative="1">
      <w:start w:val="1"/>
      <w:numFmt w:val="lowerLetter"/>
      <w:lvlText w:val="%2."/>
      <w:lvlJc w:val="left"/>
      <w:pPr>
        <w:ind w:left="1797" w:hanging="360"/>
      </w:pPr>
    </w:lvl>
    <w:lvl w:ilvl="2" w:tplc="041B001B" w:tentative="1">
      <w:start w:val="1"/>
      <w:numFmt w:val="lowerRoman"/>
      <w:lvlText w:val="%3."/>
      <w:lvlJc w:val="right"/>
      <w:pPr>
        <w:ind w:left="2517" w:hanging="180"/>
      </w:pPr>
    </w:lvl>
    <w:lvl w:ilvl="3" w:tplc="041B000F" w:tentative="1">
      <w:start w:val="1"/>
      <w:numFmt w:val="decimal"/>
      <w:lvlText w:val="%4."/>
      <w:lvlJc w:val="left"/>
      <w:pPr>
        <w:ind w:left="3237" w:hanging="360"/>
      </w:pPr>
    </w:lvl>
    <w:lvl w:ilvl="4" w:tplc="041B0019" w:tentative="1">
      <w:start w:val="1"/>
      <w:numFmt w:val="lowerLetter"/>
      <w:lvlText w:val="%5."/>
      <w:lvlJc w:val="left"/>
      <w:pPr>
        <w:ind w:left="3957" w:hanging="360"/>
      </w:pPr>
    </w:lvl>
    <w:lvl w:ilvl="5" w:tplc="041B001B" w:tentative="1">
      <w:start w:val="1"/>
      <w:numFmt w:val="lowerRoman"/>
      <w:lvlText w:val="%6."/>
      <w:lvlJc w:val="right"/>
      <w:pPr>
        <w:ind w:left="4677" w:hanging="180"/>
      </w:pPr>
    </w:lvl>
    <w:lvl w:ilvl="6" w:tplc="041B000F" w:tentative="1">
      <w:start w:val="1"/>
      <w:numFmt w:val="decimal"/>
      <w:lvlText w:val="%7."/>
      <w:lvlJc w:val="left"/>
      <w:pPr>
        <w:ind w:left="5397" w:hanging="360"/>
      </w:pPr>
    </w:lvl>
    <w:lvl w:ilvl="7" w:tplc="041B0019" w:tentative="1">
      <w:start w:val="1"/>
      <w:numFmt w:val="lowerLetter"/>
      <w:lvlText w:val="%8."/>
      <w:lvlJc w:val="left"/>
      <w:pPr>
        <w:ind w:left="6117" w:hanging="360"/>
      </w:pPr>
    </w:lvl>
    <w:lvl w:ilvl="8" w:tplc="041B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668B419B"/>
    <w:multiLevelType w:val="hybridMultilevel"/>
    <w:tmpl w:val="96EC6D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764AE2"/>
    <w:multiLevelType w:val="hybridMultilevel"/>
    <w:tmpl w:val="0482429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D2722D"/>
    <w:multiLevelType w:val="hybridMultilevel"/>
    <w:tmpl w:val="A9222A4E"/>
    <w:lvl w:ilvl="0" w:tplc="447E12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601B5F"/>
    <w:multiLevelType w:val="hybridMultilevel"/>
    <w:tmpl w:val="8D662A94"/>
    <w:lvl w:ilvl="0" w:tplc="34F02624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34545B"/>
    <w:multiLevelType w:val="hybridMultilevel"/>
    <w:tmpl w:val="C3D0AA26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705C45A1"/>
    <w:multiLevelType w:val="hybridMultilevel"/>
    <w:tmpl w:val="37EE223C"/>
    <w:lvl w:ilvl="0" w:tplc="B54CCD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C67810"/>
    <w:multiLevelType w:val="hybridMultilevel"/>
    <w:tmpl w:val="2A0EA866"/>
    <w:lvl w:ilvl="0" w:tplc="5D38C2EA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931" w:hanging="360"/>
      </w:pPr>
    </w:lvl>
    <w:lvl w:ilvl="2" w:tplc="041B001B" w:tentative="1">
      <w:start w:val="1"/>
      <w:numFmt w:val="lowerRoman"/>
      <w:lvlText w:val="%3."/>
      <w:lvlJc w:val="right"/>
      <w:pPr>
        <w:ind w:left="2651" w:hanging="180"/>
      </w:pPr>
    </w:lvl>
    <w:lvl w:ilvl="3" w:tplc="041B000F" w:tentative="1">
      <w:start w:val="1"/>
      <w:numFmt w:val="decimal"/>
      <w:lvlText w:val="%4."/>
      <w:lvlJc w:val="left"/>
      <w:pPr>
        <w:ind w:left="3371" w:hanging="360"/>
      </w:pPr>
    </w:lvl>
    <w:lvl w:ilvl="4" w:tplc="041B0019" w:tentative="1">
      <w:start w:val="1"/>
      <w:numFmt w:val="lowerLetter"/>
      <w:lvlText w:val="%5."/>
      <w:lvlJc w:val="left"/>
      <w:pPr>
        <w:ind w:left="4091" w:hanging="360"/>
      </w:pPr>
    </w:lvl>
    <w:lvl w:ilvl="5" w:tplc="041B001B" w:tentative="1">
      <w:start w:val="1"/>
      <w:numFmt w:val="lowerRoman"/>
      <w:lvlText w:val="%6."/>
      <w:lvlJc w:val="right"/>
      <w:pPr>
        <w:ind w:left="4811" w:hanging="180"/>
      </w:pPr>
    </w:lvl>
    <w:lvl w:ilvl="6" w:tplc="041B000F" w:tentative="1">
      <w:start w:val="1"/>
      <w:numFmt w:val="decimal"/>
      <w:lvlText w:val="%7."/>
      <w:lvlJc w:val="left"/>
      <w:pPr>
        <w:ind w:left="5531" w:hanging="360"/>
      </w:pPr>
    </w:lvl>
    <w:lvl w:ilvl="7" w:tplc="041B0019" w:tentative="1">
      <w:start w:val="1"/>
      <w:numFmt w:val="lowerLetter"/>
      <w:lvlText w:val="%8."/>
      <w:lvlJc w:val="left"/>
      <w:pPr>
        <w:ind w:left="6251" w:hanging="360"/>
      </w:pPr>
    </w:lvl>
    <w:lvl w:ilvl="8" w:tplc="041B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2F56F64"/>
    <w:multiLevelType w:val="hybridMultilevel"/>
    <w:tmpl w:val="B712E27A"/>
    <w:lvl w:ilvl="0" w:tplc="18C23F3E">
      <w:start w:val="2"/>
      <w:numFmt w:val="lowerLetter"/>
      <w:lvlText w:val="%1)"/>
      <w:lvlJc w:val="left"/>
      <w:pPr>
        <w:ind w:left="1637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356" w:hanging="360"/>
      </w:pPr>
    </w:lvl>
    <w:lvl w:ilvl="2" w:tplc="041B001B" w:tentative="1">
      <w:start w:val="1"/>
      <w:numFmt w:val="lowerRoman"/>
      <w:lvlText w:val="%3."/>
      <w:lvlJc w:val="right"/>
      <w:pPr>
        <w:ind w:left="3076" w:hanging="180"/>
      </w:pPr>
    </w:lvl>
    <w:lvl w:ilvl="3" w:tplc="041B000F" w:tentative="1">
      <w:start w:val="1"/>
      <w:numFmt w:val="decimal"/>
      <w:lvlText w:val="%4."/>
      <w:lvlJc w:val="left"/>
      <w:pPr>
        <w:ind w:left="3796" w:hanging="360"/>
      </w:pPr>
    </w:lvl>
    <w:lvl w:ilvl="4" w:tplc="041B0019" w:tentative="1">
      <w:start w:val="1"/>
      <w:numFmt w:val="lowerLetter"/>
      <w:lvlText w:val="%5."/>
      <w:lvlJc w:val="left"/>
      <w:pPr>
        <w:ind w:left="4516" w:hanging="360"/>
      </w:pPr>
    </w:lvl>
    <w:lvl w:ilvl="5" w:tplc="041B001B" w:tentative="1">
      <w:start w:val="1"/>
      <w:numFmt w:val="lowerRoman"/>
      <w:lvlText w:val="%6."/>
      <w:lvlJc w:val="right"/>
      <w:pPr>
        <w:ind w:left="5236" w:hanging="180"/>
      </w:pPr>
    </w:lvl>
    <w:lvl w:ilvl="6" w:tplc="041B000F" w:tentative="1">
      <w:start w:val="1"/>
      <w:numFmt w:val="decimal"/>
      <w:lvlText w:val="%7."/>
      <w:lvlJc w:val="left"/>
      <w:pPr>
        <w:ind w:left="5956" w:hanging="360"/>
      </w:pPr>
    </w:lvl>
    <w:lvl w:ilvl="7" w:tplc="041B0019" w:tentative="1">
      <w:start w:val="1"/>
      <w:numFmt w:val="lowerLetter"/>
      <w:lvlText w:val="%8."/>
      <w:lvlJc w:val="left"/>
      <w:pPr>
        <w:ind w:left="6676" w:hanging="360"/>
      </w:pPr>
    </w:lvl>
    <w:lvl w:ilvl="8" w:tplc="041B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2" w15:restartNumberingAfterBreak="0">
    <w:nsid w:val="7AFB35D4"/>
    <w:multiLevelType w:val="hybridMultilevel"/>
    <w:tmpl w:val="96EC6D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110F92"/>
    <w:multiLevelType w:val="hybridMultilevel"/>
    <w:tmpl w:val="126C2524"/>
    <w:lvl w:ilvl="0" w:tplc="041B000F">
      <w:start w:val="1"/>
      <w:numFmt w:val="decimal"/>
      <w:lvlText w:val="%1."/>
      <w:lvlJc w:val="left"/>
      <w:pPr>
        <w:ind w:left="1575" w:hanging="360"/>
      </w:pPr>
    </w:lvl>
    <w:lvl w:ilvl="1" w:tplc="041B0019" w:tentative="1">
      <w:start w:val="1"/>
      <w:numFmt w:val="lowerLetter"/>
      <w:lvlText w:val="%2."/>
      <w:lvlJc w:val="left"/>
      <w:pPr>
        <w:ind w:left="2295" w:hanging="360"/>
      </w:pPr>
    </w:lvl>
    <w:lvl w:ilvl="2" w:tplc="041B001B" w:tentative="1">
      <w:start w:val="1"/>
      <w:numFmt w:val="lowerRoman"/>
      <w:lvlText w:val="%3."/>
      <w:lvlJc w:val="right"/>
      <w:pPr>
        <w:ind w:left="3015" w:hanging="180"/>
      </w:pPr>
    </w:lvl>
    <w:lvl w:ilvl="3" w:tplc="041B000F" w:tentative="1">
      <w:start w:val="1"/>
      <w:numFmt w:val="decimal"/>
      <w:lvlText w:val="%4."/>
      <w:lvlJc w:val="left"/>
      <w:pPr>
        <w:ind w:left="3735" w:hanging="360"/>
      </w:pPr>
    </w:lvl>
    <w:lvl w:ilvl="4" w:tplc="041B0019" w:tentative="1">
      <w:start w:val="1"/>
      <w:numFmt w:val="lowerLetter"/>
      <w:lvlText w:val="%5."/>
      <w:lvlJc w:val="left"/>
      <w:pPr>
        <w:ind w:left="4455" w:hanging="360"/>
      </w:pPr>
    </w:lvl>
    <w:lvl w:ilvl="5" w:tplc="041B001B" w:tentative="1">
      <w:start w:val="1"/>
      <w:numFmt w:val="lowerRoman"/>
      <w:lvlText w:val="%6."/>
      <w:lvlJc w:val="right"/>
      <w:pPr>
        <w:ind w:left="5175" w:hanging="180"/>
      </w:pPr>
    </w:lvl>
    <w:lvl w:ilvl="6" w:tplc="041B000F" w:tentative="1">
      <w:start w:val="1"/>
      <w:numFmt w:val="decimal"/>
      <w:lvlText w:val="%7."/>
      <w:lvlJc w:val="left"/>
      <w:pPr>
        <w:ind w:left="5895" w:hanging="360"/>
      </w:pPr>
    </w:lvl>
    <w:lvl w:ilvl="7" w:tplc="041B0019" w:tentative="1">
      <w:start w:val="1"/>
      <w:numFmt w:val="lowerLetter"/>
      <w:lvlText w:val="%8."/>
      <w:lvlJc w:val="left"/>
      <w:pPr>
        <w:ind w:left="6615" w:hanging="360"/>
      </w:pPr>
    </w:lvl>
    <w:lvl w:ilvl="8" w:tplc="041B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44" w15:restartNumberingAfterBreak="0">
    <w:nsid w:val="7C73292A"/>
    <w:multiLevelType w:val="hybridMultilevel"/>
    <w:tmpl w:val="B364B1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CF6C62"/>
    <w:multiLevelType w:val="multilevel"/>
    <w:tmpl w:val="E68414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20" w:hanging="360"/>
      </w:pPr>
      <w:rPr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6" w15:restartNumberingAfterBreak="0">
    <w:nsid w:val="7D561AED"/>
    <w:multiLevelType w:val="multilevel"/>
    <w:tmpl w:val="2C1802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2.%2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7" w15:restartNumberingAfterBreak="0">
    <w:nsid w:val="7D992B11"/>
    <w:multiLevelType w:val="hybridMultilevel"/>
    <w:tmpl w:val="BE9CE3C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0"/>
  </w:num>
  <w:num w:numId="3">
    <w:abstractNumId w:val="0"/>
  </w:num>
  <w:num w:numId="4">
    <w:abstractNumId w:val="37"/>
  </w:num>
  <w:num w:numId="5">
    <w:abstractNumId w:val="21"/>
  </w:num>
  <w:num w:numId="6">
    <w:abstractNumId w:val="39"/>
  </w:num>
  <w:num w:numId="7">
    <w:abstractNumId w:val="42"/>
  </w:num>
  <w:num w:numId="8">
    <w:abstractNumId w:val="26"/>
  </w:num>
  <w:num w:numId="9">
    <w:abstractNumId w:val="13"/>
  </w:num>
  <w:num w:numId="10">
    <w:abstractNumId w:val="36"/>
  </w:num>
  <w:num w:numId="11">
    <w:abstractNumId w:val="34"/>
  </w:num>
  <w:num w:numId="12">
    <w:abstractNumId w:val="9"/>
  </w:num>
  <w:num w:numId="13">
    <w:abstractNumId w:val="19"/>
  </w:num>
  <w:num w:numId="14">
    <w:abstractNumId w:val="23"/>
  </w:num>
  <w:num w:numId="15">
    <w:abstractNumId w:val="8"/>
  </w:num>
  <w:num w:numId="16">
    <w:abstractNumId w:val="27"/>
  </w:num>
  <w:num w:numId="17">
    <w:abstractNumId w:val="20"/>
  </w:num>
  <w:num w:numId="18">
    <w:abstractNumId w:val="15"/>
  </w:num>
  <w:num w:numId="19">
    <w:abstractNumId w:val="1"/>
  </w:num>
  <w:num w:numId="20">
    <w:abstractNumId w:val="25"/>
  </w:num>
  <w:num w:numId="21">
    <w:abstractNumId w:val="44"/>
  </w:num>
  <w:num w:numId="22">
    <w:abstractNumId w:val="18"/>
  </w:num>
  <w:num w:numId="23">
    <w:abstractNumId w:val="4"/>
  </w:num>
  <w:num w:numId="24">
    <w:abstractNumId w:val="6"/>
  </w:num>
  <w:num w:numId="25">
    <w:abstractNumId w:val="41"/>
  </w:num>
  <w:num w:numId="26">
    <w:abstractNumId w:val="45"/>
  </w:num>
  <w:num w:numId="27">
    <w:abstractNumId w:val="24"/>
  </w:num>
  <w:num w:numId="28">
    <w:abstractNumId w:val="11"/>
  </w:num>
  <w:num w:numId="29">
    <w:abstractNumId w:val="40"/>
  </w:num>
  <w:num w:numId="30">
    <w:abstractNumId w:val="46"/>
  </w:num>
  <w:num w:numId="31">
    <w:abstractNumId w:val="14"/>
  </w:num>
  <w:num w:numId="32">
    <w:abstractNumId w:val="3"/>
  </w:num>
  <w:num w:numId="33">
    <w:abstractNumId w:val="2"/>
  </w:num>
  <w:num w:numId="34">
    <w:abstractNumId w:val="29"/>
  </w:num>
  <w:num w:numId="35">
    <w:abstractNumId w:val="5"/>
  </w:num>
  <w:num w:numId="36">
    <w:abstractNumId w:val="30"/>
  </w:num>
  <w:num w:numId="37">
    <w:abstractNumId w:val="17"/>
  </w:num>
  <w:num w:numId="38">
    <w:abstractNumId w:val="47"/>
  </w:num>
  <w:num w:numId="39">
    <w:abstractNumId w:val="16"/>
  </w:num>
  <w:num w:numId="40">
    <w:abstractNumId w:val="43"/>
  </w:num>
  <w:num w:numId="41">
    <w:abstractNumId w:val="28"/>
  </w:num>
  <w:num w:numId="42">
    <w:abstractNumId w:val="12"/>
  </w:num>
  <w:num w:numId="43">
    <w:abstractNumId w:val="33"/>
  </w:num>
  <w:num w:numId="44">
    <w:abstractNumId w:val="31"/>
  </w:num>
  <w:num w:numId="45">
    <w:abstractNumId w:val="7"/>
  </w:num>
  <w:num w:numId="46">
    <w:abstractNumId w:val="32"/>
  </w:num>
  <w:num w:numId="47">
    <w:abstractNumId w:val="38"/>
  </w:num>
  <w:num w:numId="48">
    <w:abstractNumId w:val="3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trackRevisions/>
  <w:defaultTabStop w:val="709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EBA"/>
    <w:rsid w:val="00005814"/>
    <w:rsid w:val="000079FC"/>
    <w:rsid w:val="00014C9D"/>
    <w:rsid w:val="00015CC2"/>
    <w:rsid w:val="00017C4F"/>
    <w:rsid w:val="00020D5F"/>
    <w:rsid w:val="000241AF"/>
    <w:rsid w:val="00024CE6"/>
    <w:rsid w:val="000305AA"/>
    <w:rsid w:val="00033F0B"/>
    <w:rsid w:val="0004083C"/>
    <w:rsid w:val="000443A8"/>
    <w:rsid w:val="00056717"/>
    <w:rsid w:val="00061DCD"/>
    <w:rsid w:val="00063ED9"/>
    <w:rsid w:val="000640DA"/>
    <w:rsid w:val="00071706"/>
    <w:rsid w:val="000724BF"/>
    <w:rsid w:val="000728E8"/>
    <w:rsid w:val="00074BD2"/>
    <w:rsid w:val="00080E01"/>
    <w:rsid w:val="000860B7"/>
    <w:rsid w:val="0008710E"/>
    <w:rsid w:val="00091F4B"/>
    <w:rsid w:val="00092F69"/>
    <w:rsid w:val="00095730"/>
    <w:rsid w:val="00096156"/>
    <w:rsid w:val="000979D4"/>
    <w:rsid w:val="000A6A3E"/>
    <w:rsid w:val="000B0205"/>
    <w:rsid w:val="000B03E0"/>
    <w:rsid w:val="000B129D"/>
    <w:rsid w:val="000B793C"/>
    <w:rsid w:val="000C036E"/>
    <w:rsid w:val="000C3F9B"/>
    <w:rsid w:val="000D4E23"/>
    <w:rsid w:val="000E3492"/>
    <w:rsid w:val="000E41EC"/>
    <w:rsid w:val="000E4A93"/>
    <w:rsid w:val="000E6F92"/>
    <w:rsid w:val="000F6DD2"/>
    <w:rsid w:val="00100794"/>
    <w:rsid w:val="00103951"/>
    <w:rsid w:val="00104954"/>
    <w:rsid w:val="00104CF8"/>
    <w:rsid w:val="0010656F"/>
    <w:rsid w:val="00107AC6"/>
    <w:rsid w:val="00110409"/>
    <w:rsid w:val="001108A7"/>
    <w:rsid w:val="0011145C"/>
    <w:rsid w:val="00114F9F"/>
    <w:rsid w:val="001259AE"/>
    <w:rsid w:val="00134C2C"/>
    <w:rsid w:val="0013587A"/>
    <w:rsid w:val="0014770F"/>
    <w:rsid w:val="001617FB"/>
    <w:rsid w:val="00162A22"/>
    <w:rsid w:val="001800AD"/>
    <w:rsid w:val="00183E0A"/>
    <w:rsid w:val="001974EF"/>
    <w:rsid w:val="001A25F7"/>
    <w:rsid w:val="001A6E9D"/>
    <w:rsid w:val="001A7028"/>
    <w:rsid w:val="001B14C4"/>
    <w:rsid w:val="001B1D0F"/>
    <w:rsid w:val="001B209D"/>
    <w:rsid w:val="001B3540"/>
    <w:rsid w:val="001B6A65"/>
    <w:rsid w:val="001B7C8D"/>
    <w:rsid w:val="001C058C"/>
    <w:rsid w:val="001C3307"/>
    <w:rsid w:val="001C6A3E"/>
    <w:rsid w:val="001D16D1"/>
    <w:rsid w:val="001D329C"/>
    <w:rsid w:val="001D52F5"/>
    <w:rsid w:val="001D6E54"/>
    <w:rsid w:val="001E619B"/>
    <w:rsid w:val="001E6ACC"/>
    <w:rsid w:val="001F1856"/>
    <w:rsid w:val="001F51B9"/>
    <w:rsid w:val="00202F4B"/>
    <w:rsid w:val="002046FF"/>
    <w:rsid w:val="00205D1E"/>
    <w:rsid w:val="00206C98"/>
    <w:rsid w:val="00210580"/>
    <w:rsid w:val="002133F4"/>
    <w:rsid w:val="00213AFD"/>
    <w:rsid w:val="002147F8"/>
    <w:rsid w:val="0021489F"/>
    <w:rsid w:val="0022183D"/>
    <w:rsid w:val="0023052E"/>
    <w:rsid w:val="002425D0"/>
    <w:rsid w:val="00245073"/>
    <w:rsid w:val="002453CF"/>
    <w:rsid w:val="002471B4"/>
    <w:rsid w:val="002506EE"/>
    <w:rsid w:val="00250D89"/>
    <w:rsid w:val="0025180A"/>
    <w:rsid w:val="00263306"/>
    <w:rsid w:val="00263553"/>
    <w:rsid w:val="00263782"/>
    <w:rsid w:val="002638B8"/>
    <w:rsid w:val="00272695"/>
    <w:rsid w:val="00272A17"/>
    <w:rsid w:val="00277906"/>
    <w:rsid w:val="0028045F"/>
    <w:rsid w:val="002833F9"/>
    <w:rsid w:val="002852E9"/>
    <w:rsid w:val="00285E1F"/>
    <w:rsid w:val="002910A4"/>
    <w:rsid w:val="00293297"/>
    <w:rsid w:val="002956FF"/>
    <w:rsid w:val="00297F55"/>
    <w:rsid w:val="002A0CAF"/>
    <w:rsid w:val="002A37F5"/>
    <w:rsid w:val="002B182D"/>
    <w:rsid w:val="002B4FB2"/>
    <w:rsid w:val="002C5462"/>
    <w:rsid w:val="002D0B2D"/>
    <w:rsid w:val="002D18F3"/>
    <w:rsid w:val="002D36DC"/>
    <w:rsid w:val="002D4BEF"/>
    <w:rsid w:val="002D7FD6"/>
    <w:rsid w:val="002E17C8"/>
    <w:rsid w:val="002E3214"/>
    <w:rsid w:val="002F581A"/>
    <w:rsid w:val="00303DB5"/>
    <w:rsid w:val="00304368"/>
    <w:rsid w:val="00306F0B"/>
    <w:rsid w:val="0031037F"/>
    <w:rsid w:val="003134A6"/>
    <w:rsid w:val="00317E68"/>
    <w:rsid w:val="00324F84"/>
    <w:rsid w:val="003268C9"/>
    <w:rsid w:val="00330D7D"/>
    <w:rsid w:val="003324FE"/>
    <w:rsid w:val="00334EB0"/>
    <w:rsid w:val="00334EB4"/>
    <w:rsid w:val="00336F2F"/>
    <w:rsid w:val="00337D45"/>
    <w:rsid w:val="00340C6E"/>
    <w:rsid w:val="00343FDC"/>
    <w:rsid w:val="00345252"/>
    <w:rsid w:val="00347A45"/>
    <w:rsid w:val="0035065F"/>
    <w:rsid w:val="00350AF3"/>
    <w:rsid w:val="00352E18"/>
    <w:rsid w:val="003665D6"/>
    <w:rsid w:val="00370BFA"/>
    <w:rsid w:val="00372074"/>
    <w:rsid w:val="0037277A"/>
    <w:rsid w:val="003753A4"/>
    <w:rsid w:val="003762A5"/>
    <w:rsid w:val="003763EE"/>
    <w:rsid w:val="0037687B"/>
    <w:rsid w:val="00377737"/>
    <w:rsid w:val="00390D00"/>
    <w:rsid w:val="003910BF"/>
    <w:rsid w:val="003917C6"/>
    <w:rsid w:val="00391F46"/>
    <w:rsid w:val="00396A5E"/>
    <w:rsid w:val="003A18A2"/>
    <w:rsid w:val="003A3BF4"/>
    <w:rsid w:val="003A67BB"/>
    <w:rsid w:val="003A6826"/>
    <w:rsid w:val="003A769D"/>
    <w:rsid w:val="003B2339"/>
    <w:rsid w:val="003B290F"/>
    <w:rsid w:val="003B4B0F"/>
    <w:rsid w:val="003C693A"/>
    <w:rsid w:val="003C6E13"/>
    <w:rsid w:val="003D3FC1"/>
    <w:rsid w:val="003D41E2"/>
    <w:rsid w:val="003E4EBA"/>
    <w:rsid w:val="003E71E7"/>
    <w:rsid w:val="003F1E09"/>
    <w:rsid w:val="003F3B59"/>
    <w:rsid w:val="003F49AC"/>
    <w:rsid w:val="003F5667"/>
    <w:rsid w:val="003F5EFC"/>
    <w:rsid w:val="003F6A66"/>
    <w:rsid w:val="0040189F"/>
    <w:rsid w:val="00401E96"/>
    <w:rsid w:val="0040783A"/>
    <w:rsid w:val="00407D14"/>
    <w:rsid w:val="0041110B"/>
    <w:rsid w:val="004121DE"/>
    <w:rsid w:val="00417FFE"/>
    <w:rsid w:val="004203BE"/>
    <w:rsid w:val="00424607"/>
    <w:rsid w:val="00425E72"/>
    <w:rsid w:val="0044040B"/>
    <w:rsid w:val="00440706"/>
    <w:rsid w:val="00441ED6"/>
    <w:rsid w:val="0044478A"/>
    <w:rsid w:val="00445779"/>
    <w:rsid w:val="00453E95"/>
    <w:rsid w:val="00462F07"/>
    <w:rsid w:val="004658E8"/>
    <w:rsid w:val="00473762"/>
    <w:rsid w:val="00474C58"/>
    <w:rsid w:val="00476FE0"/>
    <w:rsid w:val="0047701B"/>
    <w:rsid w:val="004776FF"/>
    <w:rsid w:val="004809DE"/>
    <w:rsid w:val="00481FE4"/>
    <w:rsid w:val="00482F52"/>
    <w:rsid w:val="00486631"/>
    <w:rsid w:val="0049118A"/>
    <w:rsid w:val="00491D55"/>
    <w:rsid w:val="0049298F"/>
    <w:rsid w:val="004933F5"/>
    <w:rsid w:val="00493A23"/>
    <w:rsid w:val="004972DC"/>
    <w:rsid w:val="00497D0C"/>
    <w:rsid w:val="004A0BC1"/>
    <w:rsid w:val="004A0F4A"/>
    <w:rsid w:val="004B5BA5"/>
    <w:rsid w:val="004B606B"/>
    <w:rsid w:val="004C40C7"/>
    <w:rsid w:val="004C6A91"/>
    <w:rsid w:val="004C75B7"/>
    <w:rsid w:val="004C7FA0"/>
    <w:rsid w:val="004D255D"/>
    <w:rsid w:val="004E071F"/>
    <w:rsid w:val="004E10A0"/>
    <w:rsid w:val="004E1DEE"/>
    <w:rsid w:val="004E6495"/>
    <w:rsid w:val="004E6F0A"/>
    <w:rsid w:val="004E6F33"/>
    <w:rsid w:val="004F0463"/>
    <w:rsid w:val="004F2B01"/>
    <w:rsid w:val="004F31CC"/>
    <w:rsid w:val="00501671"/>
    <w:rsid w:val="005075D2"/>
    <w:rsid w:val="0050765B"/>
    <w:rsid w:val="00512239"/>
    <w:rsid w:val="0051337B"/>
    <w:rsid w:val="00513A84"/>
    <w:rsid w:val="00513C5C"/>
    <w:rsid w:val="00515D40"/>
    <w:rsid w:val="0051797C"/>
    <w:rsid w:val="0052002E"/>
    <w:rsid w:val="00523FFB"/>
    <w:rsid w:val="005256FA"/>
    <w:rsid w:val="0052671B"/>
    <w:rsid w:val="005267C8"/>
    <w:rsid w:val="00537E8D"/>
    <w:rsid w:val="00542802"/>
    <w:rsid w:val="00543EAF"/>
    <w:rsid w:val="00545667"/>
    <w:rsid w:val="00550A8C"/>
    <w:rsid w:val="00551500"/>
    <w:rsid w:val="00551DD5"/>
    <w:rsid w:val="00554A69"/>
    <w:rsid w:val="00555D43"/>
    <w:rsid w:val="00557568"/>
    <w:rsid w:val="00560786"/>
    <w:rsid w:val="00583155"/>
    <w:rsid w:val="00586687"/>
    <w:rsid w:val="00587BD8"/>
    <w:rsid w:val="0059075F"/>
    <w:rsid w:val="0059669B"/>
    <w:rsid w:val="005A093B"/>
    <w:rsid w:val="005A61A4"/>
    <w:rsid w:val="005A6212"/>
    <w:rsid w:val="005B5567"/>
    <w:rsid w:val="005B5A3F"/>
    <w:rsid w:val="005B7149"/>
    <w:rsid w:val="005C2BE6"/>
    <w:rsid w:val="005C564F"/>
    <w:rsid w:val="005C619F"/>
    <w:rsid w:val="005C7D6D"/>
    <w:rsid w:val="005D5713"/>
    <w:rsid w:val="005E11BB"/>
    <w:rsid w:val="005E4E18"/>
    <w:rsid w:val="005E63C1"/>
    <w:rsid w:val="005F20ED"/>
    <w:rsid w:val="005F38AB"/>
    <w:rsid w:val="006002DF"/>
    <w:rsid w:val="00604300"/>
    <w:rsid w:val="00604B5C"/>
    <w:rsid w:val="00605CE4"/>
    <w:rsid w:val="00605F8E"/>
    <w:rsid w:val="00607219"/>
    <w:rsid w:val="00612B8E"/>
    <w:rsid w:val="00612C42"/>
    <w:rsid w:val="00614A55"/>
    <w:rsid w:val="00614A70"/>
    <w:rsid w:val="00620A2E"/>
    <w:rsid w:val="00623BDF"/>
    <w:rsid w:val="006259EC"/>
    <w:rsid w:val="00625CB6"/>
    <w:rsid w:val="006307EF"/>
    <w:rsid w:val="006352A3"/>
    <w:rsid w:val="00635DED"/>
    <w:rsid w:val="00643BAD"/>
    <w:rsid w:val="006525E3"/>
    <w:rsid w:val="00656564"/>
    <w:rsid w:val="00657B9A"/>
    <w:rsid w:val="00662EFF"/>
    <w:rsid w:val="0066310E"/>
    <w:rsid w:val="0066523E"/>
    <w:rsid w:val="00665D4F"/>
    <w:rsid w:val="006675FC"/>
    <w:rsid w:val="00672EC2"/>
    <w:rsid w:val="00674606"/>
    <w:rsid w:val="0068179A"/>
    <w:rsid w:val="00685069"/>
    <w:rsid w:val="0068577D"/>
    <w:rsid w:val="00687E41"/>
    <w:rsid w:val="0069069A"/>
    <w:rsid w:val="00691817"/>
    <w:rsid w:val="0069307F"/>
    <w:rsid w:val="00694741"/>
    <w:rsid w:val="00695877"/>
    <w:rsid w:val="006969DE"/>
    <w:rsid w:val="006A235C"/>
    <w:rsid w:val="006A26A4"/>
    <w:rsid w:val="006A285A"/>
    <w:rsid w:val="006A5780"/>
    <w:rsid w:val="006B055E"/>
    <w:rsid w:val="006B36BA"/>
    <w:rsid w:val="006B444A"/>
    <w:rsid w:val="006C0433"/>
    <w:rsid w:val="006C4625"/>
    <w:rsid w:val="006C6C71"/>
    <w:rsid w:val="006D0903"/>
    <w:rsid w:val="006E013F"/>
    <w:rsid w:val="006E40D7"/>
    <w:rsid w:val="006F4058"/>
    <w:rsid w:val="006F77FC"/>
    <w:rsid w:val="0071419B"/>
    <w:rsid w:val="00720233"/>
    <w:rsid w:val="00722DAF"/>
    <w:rsid w:val="00726E3D"/>
    <w:rsid w:val="00731409"/>
    <w:rsid w:val="00734471"/>
    <w:rsid w:val="00734883"/>
    <w:rsid w:val="00734FB4"/>
    <w:rsid w:val="007354A5"/>
    <w:rsid w:val="00743218"/>
    <w:rsid w:val="00744692"/>
    <w:rsid w:val="00746B73"/>
    <w:rsid w:val="00757024"/>
    <w:rsid w:val="00762B32"/>
    <w:rsid w:val="00763DC9"/>
    <w:rsid w:val="00766F8B"/>
    <w:rsid w:val="007719A6"/>
    <w:rsid w:val="00774D83"/>
    <w:rsid w:val="00775F92"/>
    <w:rsid w:val="0077664D"/>
    <w:rsid w:val="00776BD1"/>
    <w:rsid w:val="00776F92"/>
    <w:rsid w:val="00777184"/>
    <w:rsid w:val="007918ED"/>
    <w:rsid w:val="007954E7"/>
    <w:rsid w:val="00795744"/>
    <w:rsid w:val="007A0998"/>
    <w:rsid w:val="007A0BB7"/>
    <w:rsid w:val="007A1354"/>
    <w:rsid w:val="007A5DEF"/>
    <w:rsid w:val="007A6AB9"/>
    <w:rsid w:val="007B092E"/>
    <w:rsid w:val="007B0DFE"/>
    <w:rsid w:val="007B51A9"/>
    <w:rsid w:val="007B7287"/>
    <w:rsid w:val="007B75FC"/>
    <w:rsid w:val="007C0B64"/>
    <w:rsid w:val="007C0CC3"/>
    <w:rsid w:val="007C493B"/>
    <w:rsid w:val="007C4ADD"/>
    <w:rsid w:val="007D407B"/>
    <w:rsid w:val="007D48A6"/>
    <w:rsid w:val="007D5186"/>
    <w:rsid w:val="007D5A7C"/>
    <w:rsid w:val="007E11E3"/>
    <w:rsid w:val="007E206C"/>
    <w:rsid w:val="007E6B8F"/>
    <w:rsid w:val="007F085D"/>
    <w:rsid w:val="007F2C9B"/>
    <w:rsid w:val="007F504E"/>
    <w:rsid w:val="007F7CC1"/>
    <w:rsid w:val="007F7D3F"/>
    <w:rsid w:val="0080321E"/>
    <w:rsid w:val="00803556"/>
    <w:rsid w:val="008041C6"/>
    <w:rsid w:val="00805B4A"/>
    <w:rsid w:val="008130CB"/>
    <w:rsid w:val="008153D0"/>
    <w:rsid w:val="00817E7C"/>
    <w:rsid w:val="008232F9"/>
    <w:rsid w:val="00823482"/>
    <w:rsid w:val="008332E2"/>
    <w:rsid w:val="0084075D"/>
    <w:rsid w:val="00852583"/>
    <w:rsid w:val="0085794F"/>
    <w:rsid w:val="00857E79"/>
    <w:rsid w:val="00861A12"/>
    <w:rsid w:val="00861B61"/>
    <w:rsid w:val="00861F84"/>
    <w:rsid w:val="00864579"/>
    <w:rsid w:val="008713E5"/>
    <w:rsid w:val="00871AA8"/>
    <w:rsid w:val="008743EC"/>
    <w:rsid w:val="008763C2"/>
    <w:rsid w:val="00883F95"/>
    <w:rsid w:val="00884ABA"/>
    <w:rsid w:val="0088720F"/>
    <w:rsid w:val="00887DF1"/>
    <w:rsid w:val="00891018"/>
    <w:rsid w:val="00894185"/>
    <w:rsid w:val="008B073A"/>
    <w:rsid w:val="008B1662"/>
    <w:rsid w:val="008B1C4C"/>
    <w:rsid w:val="008B27BE"/>
    <w:rsid w:val="008C2315"/>
    <w:rsid w:val="008C3888"/>
    <w:rsid w:val="008C63DD"/>
    <w:rsid w:val="008C6FB7"/>
    <w:rsid w:val="008D7E86"/>
    <w:rsid w:val="008E1E0A"/>
    <w:rsid w:val="008E7B13"/>
    <w:rsid w:val="008F2593"/>
    <w:rsid w:val="008F3802"/>
    <w:rsid w:val="008F63B0"/>
    <w:rsid w:val="00900582"/>
    <w:rsid w:val="00904333"/>
    <w:rsid w:val="00905E32"/>
    <w:rsid w:val="00914871"/>
    <w:rsid w:val="00917693"/>
    <w:rsid w:val="0091789B"/>
    <w:rsid w:val="009179F3"/>
    <w:rsid w:val="009260D6"/>
    <w:rsid w:val="009277BF"/>
    <w:rsid w:val="00934662"/>
    <w:rsid w:val="00936331"/>
    <w:rsid w:val="00936750"/>
    <w:rsid w:val="00940B54"/>
    <w:rsid w:val="00941227"/>
    <w:rsid w:val="00945E65"/>
    <w:rsid w:val="009475AE"/>
    <w:rsid w:val="00952FE0"/>
    <w:rsid w:val="00953601"/>
    <w:rsid w:val="00960848"/>
    <w:rsid w:val="00963330"/>
    <w:rsid w:val="00964A35"/>
    <w:rsid w:val="00964F84"/>
    <w:rsid w:val="0096516A"/>
    <w:rsid w:val="00973CB8"/>
    <w:rsid w:val="009742EC"/>
    <w:rsid w:val="00977532"/>
    <w:rsid w:val="009775F4"/>
    <w:rsid w:val="00980A90"/>
    <w:rsid w:val="0099231A"/>
    <w:rsid w:val="009A7BDC"/>
    <w:rsid w:val="009B4C0B"/>
    <w:rsid w:val="009C0A20"/>
    <w:rsid w:val="009C2CE1"/>
    <w:rsid w:val="009C6CD8"/>
    <w:rsid w:val="009D3567"/>
    <w:rsid w:val="009D4606"/>
    <w:rsid w:val="009E0C8E"/>
    <w:rsid w:val="009E393B"/>
    <w:rsid w:val="009E77A9"/>
    <w:rsid w:val="009F175A"/>
    <w:rsid w:val="009F2DEF"/>
    <w:rsid w:val="00A223C7"/>
    <w:rsid w:val="00A31AB8"/>
    <w:rsid w:val="00A327DB"/>
    <w:rsid w:val="00A36295"/>
    <w:rsid w:val="00A409D9"/>
    <w:rsid w:val="00A41016"/>
    <w:rsid w:val="00A42A4F"/>
    <w:rsid w:val="00A42DC2"/>
    <w:rsid w:val="00A43703"/>
    <w:rsid w:val="00A43E18"/>
    <w:rsid w:val="00A43F0F"/>
    <w:rsid w:val="00A46B0F"/>
    <w:rsid w:val="00A52EFE"/>
    <w:rsid w:val="00A537F1"/>
    <w:rsid w:val="00A54904"/>
    <w:rsid w:val="00A6002C"/>
    <w:rsid w:val="00A606BC"/>
    <w:rsid w:val="00A62D83"/>
    <w:rsid w:val="00A74188"/>
    <w:rsid w:val="00A77B04"/>
    <w:rsid w:val="00A801CF"/>
    <w:rsid w:val="00A875B3"/>
    <w:rsid w:val="00A92021"/>
    <w:rsid w:val="00A927B7"/>
    <w:rsid w:val="00A9427D"/>
    <w:rsid w:val="00A95348"/>
    <w:rsid w:val="00A95866"/>
    <w:rsid w:val="00AA352C"/>
    <w:rsid w:val="00AA3A0A"/>
    <w:rsid w:val="00AA3AAA"/>
    <w:rsid w:val="00AA3C8E"/>
    <w:rsid w:val="00AA7925"/>
    <w:rsid w:val="00AB4C96"/>
    <w:rsid w:val="00AB4CEB"/>
    <w:rsid w:val="00AC1CE4"/>
    <w:rsid w:val="00AD038B"/>
    <w:rsid w:val="00AD1F0C"/>
    <w:rsid w:val="00AD3EEA"/>
    <w:rsid w:val="00AD602A"/>
    <w:rsid w:val="00AE56CC"/>
    <w:rsid w:val="00AE6C03"/>
    <w:rsid w:val="00AE7D19"/>
    <w:rsid w:val="00AF0916"/>
    <w:rsid w:val="00AF25B0"/>
    <w:rsid w:val="00AF33B3"/>
    <w:rsid w:val="00AF626C"/>
    <w:rsid w:val="00AF6634"/>
    <w:rsid w:val="00B00C1F"/>
    <w:rsid w:val="00B1136F"/>
    <w:rsid w:val="00B11BAC"/>
    <w:rsid w:val="00B12DE5"/>
    <w:rsid w:val="00B17EAC"/>
    <w:rsid w:val="00B212BC"/>
    <w:rsid w:val="00B22E3F"/>
    <w:rsid w:val="00B26760"/>
    <w:rsid w:val="00B270A7"/>
    <w:rsid w:val="00B31D98"/>
    <w:rsid w:val="00B339CF"/>
    <w:rsid w:val="00B548F9"/>
    <w:rsid w:val="00B61DDF"/>
    <w:rsid w:val="00B66775"/>
    <w:rsid w:val="00B671C7"/>
    <w:rsid w:val="00B71518"/>
    <w:rsid w:val="00B724B3"/>
    <w:rsid w:val="00B72ACE"/>
    <w:rsid w:val="00B73FF5"/>
    <w:rsid w:val="00B75778"/>
    <w:rsid w:val="00B76F33"/>
    <w:rsid w:val="00B82C11"/>
    <w:rsid w:val="00B84623"/>
    <w:rsid w:val="00B95BA8"/>
    <w:rsid w:val="00BA5D7E"/>
    <w:rsid w:val="00BB0DDF"/>
    <w:rsid w:val="00BB4978"/>
    <w:rsid w:val="00BB7DDF"/>
    <w:rsid w:val="00BC0DD4"/>
    <w:rsid w:val="00BC1A35"/>
    <w:rsid w:val="00BC7028"/>
    <w:rsid w:val="00BC703E"/>
    <w:rsid w:val="00BD0C89"/>
    <w:rsid w:val="00BD17D3"/>
    <w:rsid w:val="00BD1FE5"/>
    <w:rsid w:val="00BD2102"/>
    <w:rsid w:val="00BD2F59"/>
    <w:rsid w:val="00BD43EC"/>
    <w:rsid w:val="00BE3A4F"/>
    <w:rsid w:val="00BE545F"/>
    <w:rsid w:val="00BE5BA1"/>
    <w:rsid w:val="00BF265C"/>
    <w:rsid w:val="00BF504E"/>
    <w:rsid w:val="00BF5277"/>
    <w:rsid w:val="00BF5518"/>
    <w:rsid w:val="00C03FCC"/>
    <w:rsid w:val="00C04B15"/>
    <w:rsid w:val="00C06989"/>
    <w:rsid w:val="00C1341E"/>
    <w:rsid w:val="00C15967"/>
    <w:rsid w:val="00C179FE"/>
    <w:rsid w:val="00C227D9"/>
    <w:rsid w:val="00C243C6"/>
    <w:rsid w:val="00C26051"/>
    <w:rsid w:val="00C274BE"/>
    <w:rsid w:val="00C42871"/>
    <w:rsid w:val="00C50505"/>
    <w:rsid w:val="00C55283"/>
    <w:rsid w:val="00C5647A"/>
    <w:rsid w:val="00C564F9"/>
    <w:rsid w:val="00C636A4"/>
    <w:rsid w:val="00C70805"/>
    <w:rsid w:val="00C74570"/>
    <w:rsid w:val="00C750C3"/>
    <w:rsid w:val="00C803C4"/>
    <w:rsid w:val="00C82583"/>
    <w:rsid w:val="00C94342"/>
    <w:rsid w:val="00C94420"/>
    <w:rsid w:val="00C95B03"/>
    <w:rsid w:val="00CA51AD"/>
    <w:rsid w:val="00CA6D04"/>
    <w:rsid w:val="00CA7E6F"/>
    <w:rsid w:val="00CB2187"/>
    <w:rsid w:val="00CB529C"/>
    <w:rsid w:val="00CB67CD"/>
    <w:rsid w:val="00CC38BE"/>
    <w:rsid w:val="00CC4447"/>
    <w:rsid w:val="00CD21DD"/>
    <w:rsid w:val="00CD7727"/>
    <w:rsid w:val="00CE109C"/>
    <w:rsid w:val="00CE264A"/>
    <w:rsid w:val="00CF3525"/>
    <w:rsid w:val="00CF42E6"/>
    <w:rsid w:val="00CF6DC5"/>
    <w:rsid w:val="00CF778A"/>
    <w:rsid w:val="00CF7CDB"/>
    <w:rsid w:val="00D0785A"/>
    <w:rsid w:val="00D10ABB"/>
    <w:rsid w:val="00D10DEB"/>
    <w:rsid w:val="00D12B98"/>
    <w:rsid w:val="00D12E88"/>
    <w:rsid w:val="00D21998"/>
    <w:rsid w:val="00D30C20"/>
    <w:rsid w:val="00D3264C"/>
    <w:rsid w:val="00D3287F"/>
    <w:rsid w:val="00D366DE"/>
    <w:rsid w:val="00D40B91"/>
    <w:rsid w:val="00D45BEF"/>
    <w:rsid w:val="00D50565"/>
    <w:rsid w:val="00D52E67"/>
    <w:rsid w:val="00D53AB6"/>
    <w:rsid w:val="00D547B0"/>
    <w:rsid w:val="00D54CA2"/>
    <w:rsid w:val="00D60DE0"/>
    <w:rsid w:val="00D70B28"/>
    <w:rsid w:val="00D70F94"/>
    <w:rsid w:val="00D759C0"/>
    <w:rsid w:val="00D766D1"/>
    <w:rsid w:val="00D7695A"/>
    <w:rsid w:val="00D8299C"/>
    <w:rsid w:val="00D95994"/>
    <w:rsid w:val="00DA4D2D"/>
    <w:rsid w:val="00DA7C38"/>
    <w:rsid w:val="00DB02D2"/>
    <w:rsid w:val="00DB4D2E"/>
    <w:rsid w:val="00DB6AF5"/>
    <w:rsid w:val="00DB78A1"/>
    <w:rsid w:val="00DC7163"/>
    <w:rsid w:val="00DC77DE"/>
    <w:rsid w:val="00DC7E77"/>
    <w:rsid w:val="00DD1B58"/>
    <w:rsid w:val="00DD2077"/>
    <w:rsid w:val="00DD2F80"/>
    <w:rsid w:val="00DD783B"/>
    <w:rsid w:val="00DE510D"/>
    <w:rsid w:val="00DE66D5"/>
    <w:rsid w:val="00DF2C1F"/>
    <w:rsid w:val="00E0158C"/>
    <w:rsid w:val="00E019D6"/>
    <w:rsid w:val="00E02365"/>
    <w:rsid w:val="00E044D3"/>
    <w:rsid w:val="00E11A5D"/>
    <w:rsid w:val="00E12205"/>
    <w:rsid w:val="00E12F0A"/>
    <w:rsid w:val="00E14856"/>
    <w:rsid w:val="00E156A0"/>
    <w:rsid w:val="00E328C5"/>
    <w:rsid w:val="00E3389A"/>
    <w:rsid w:val="00E36900"/>
    <w:rsid w:val="00E40706"/>
    <w:rsid w:val="00E44FEC"/>
    <w:rsid w:val="00E4624E"/>
    <w:rsid w:val="00E51815"/>
    <w:rsid w:val="00E530D8"/>
    <w:rsid w:val="00E546AB"/>
    <w:rsid w:val="00E55AC9"/>
    <w:rsid w:val="00E63D2E"/>
    <w:rsid w:val="00E64FE6"/>
    <w:rsid w:val="00E65A25"/>
    <w:rsid w:val="00E6718E"/>
    <w:rsid w:val="00E709BC"/>
    <w:rsid w:val="00E7101B"/>
    <w:rsid w:val="00E73AF2"/>
    <w:rsid w:val="00E8157E"/>
    <w:rsid w:val="00E82DEC"/>
    <w:rsid w:val="00E85962"/>
    <w:rsid w:val="00E85B4D"/>
    <w:rsid w:val="00E97054"/>
    <w:rsid w:val="00E97477"/>
    <w:rsid w:val="00EA0868"/>
    <w:rsid w:val="00EA0BE3"/>
    <w:rsid w:val="00EA0E6A"/>
    <w:rsid w:val="00EA15D9"/>
    <w:rsid w:val="00EA291D"/>
    <w:rsid w:val="00EA2C96"/>
    <w:rsid w:val="00EB30F3"/>
    <w:rsid w:val="00EC73D1"/>
    <w:rsid w:val="00ED2E37"/>
    <w:rsid w:val="00ED5AB2"/>
    <w:rsid w:val="00ED6BD1"/>
    <w:rsid w:val="00EE027D"/>
    <w:rsid w:val="00EE164D"/>
    <w:rsid w:val="00EE2055"/>
    <w:rsid w:val="00EE36F0"/>
    <w:rsid w:val="00EE7096"/>
    <w:rsid w:val="00EF10CA"/>
    <w:rsid w:val="00EF3E5B"/>
    <w:rsid w:val="00EF582B"/>
    <w:rsid w:val="00EF6D9A"/>
    <w:rsid w:val="00F0009A"/>
    <w:rsid w:val="00F04A57"/>
    <w:rsid w:val="00F077B1"/>
    <w:rsid w:val="00F10D24"/>
    <w:rsid w:val="00F13324"/>
    <w:rsid w:val="00F1647C"/>
    <w:rsid w:val="00F16D3C"/>
    <w:rsid w:val="00F210E6"/>
    <w:rsid w:val="00F21DDF"/>
    <w:rsid w:val="00F23FEF"/>
    <w:rsid w:val="00F302AF"/>
    <w:rsid w:val="00F3037B"/>
    <w:rsid w:val="00F3054D"/>
    <w:rsid w:val="00F361B4"/>
    <w:rsid w:val="00F41739"/>
    <w:rsid w:val="00F43654"/>
    <w:rsid w:val="00F43EAF"/>
    <w:rsid w:val="00F445C8"/>
    <w:rsid w:val="00F47A2F"/>
    <w:rsid w:val="00F51BF2"/>
    <w:rsid w:val="00F52254"/>
    <w:rsid w:val="00F61C71"/>
    <w:rsid w:val="00F64410"/>
    <w:rsid w:val="00F646A7"/>
    <w:rsid w:val="00F64E59"/>
    <w:rsid w:val="00F65A6F"/>
    <w:rsid w:val="00F7036E"/>
    <w:rsid w:val="00F71965"/>
    <w:rsid w:val="00F72C66"/>
    <w:rsid w:val="00F758CE"/>
    <w:rsid w:val="00F75A79"/>
    <w:rsid w:val="00F7617A"/>
    <w:rsid w:val="00F76B30"/>
    <w:rsid w:val="00F86C61"/>
    <w:rsid w:val="00F87ADB"/>
    <w:rsid w:val="00F90656"/>
    <w:rsid w:val="00F92A5F"/>
    <w:rsid w:val="00F932C5"/>
    <w:rsid w:val="00F949B3"/>
    <w:rsid w:val="00F9747A"/>
    <w:rsid w:val="00F97756"/>
    <w:rsid w:val="00FA19C0"/>
    <w:rsid w:val="00FA3303"/>
    <w:rsid w:val="00FA39CB"/>
    <w:rsid w:val="00FA54B8"/>
    <w:rsid w:val="00FA7BAE"/>
    <w:rsid w:val="00FB59F2"/>
    <w:rsid w:val="00FB6584"/>
    <w:rsid w:val="00FC1BD0"/>
    <w:rsid w:val="00FC1C4B"/>
    <w:rsid w:val="00FC1E53"/>
    <w:rsid w:val="00FC24B7"/>
    <w:rsid w:val="00FC313E"/>
    <w:rsid w:val="00FC4354"/>
    <w:rsid w:val="00FF1BFC"/>
    <w:rsid w:val="00FF1DEA"/>
    <w:rsid w:val="00FF74EB"/>
    <w:rsid w:val="120D6929"/>
    <w:rsid w:val="16E2CA0A"/>
    <w:rsid w:val="25DFE2AE"/>
    <w:rsid w:val="7E50C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071A5"/>
  <w15:chartTrackingRefBased/>
  <w15:docId w15:val="{6634E4F4-C78F-4BEC-868E-CD882C092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Odrážky,Odstavec se seznamem1"/>
    <w:basedOn w:val="Normlny"/>
    <w:link w:val="OdsekzoznamuChar"/>
    <w:uiPriority w:val="34"/>
    <w:qFormat/>
    <w:rsid w:val="003E4EBA"/>
    <w:pPr>
      <w:ind w:left="720"/>
      <w:contextualSpacing/>
    </w:pPr>
  </w:style>
  <w:style w:type="paragraph" w:styleId="Zkladntext">
    <w:name w:val="Body Text"/>
    <w:basedOn w:val="Normlny"/>
    <w:link w:val="ZkladntextChar"/>
    <w:rsid w:val="00EA291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EA291D"/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styleId="Odkaznakomentr">
    <w:name w:val="annotation reference"/>
    <w:rsid w:val="00EA291D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EA2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rsid w:val="00EA291D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A29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A291D"/>
    <w:rPr>
      <w:rFonts w:ascii="Segoe UI" w:hAnsi="Segoe UI" w:cs="Segoe UI"/>
      <w:sz w:val="18"/>
      <w:szCs w:val="18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724BF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724BF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styleId="Hypertextovprepojenie">
    <w:name w:val="Hyperlink"/>
    <w:semiHidden/>
    <w:rsid w:val="00EC73D1"/>
    <w:rPr>
      <w:color w:val="0000FF"/>
      <w:u w:val="single"/>
    </w:rPr>
  </w:style>
  <w:style w:type="character" w:styleId="Vrazn">
    <w:name w:val="Strong"/>
    <w:uiPriority w:val="22"/>
    <w:qFormat/>
    <w:rsid w:val="00EC73D1"/>
    <w:rPr>
      <w:b/>
      <w:bCs/>
    </w:rPr>
  </w:style>
  <w:style w:type="paragraph" w:styleId="Bezriadkovania">
    <w:name w:val="No Spacing"/>
    <w:uiPriority w:val="1"/>
    <w:qFormat/>
    <w:rsid w:val="00EC73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Hlavika">
    <w:name w:val="header"/>
    <w:basedOn w:val="Normlny"/>
    <w:link w:val="HlavikaChar"/>
    <w:uiPriority w:val="99"/>
    <w:unhideWhenUsed/>
    <w:rsid w:val="007C49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C493B"/>
  </w:style>
  <w:style w:type="paragraph" w:styleId="Pta">
    <w:name w:val="footer"/>
    <w:basedOn w:val="Normlny"/>
    <w:link w:val="PtaChar"/>
    <w:uiPriority w:val="99"/>
    <w:unhideWhenUsed/>
    <w:rsid w:val="007C49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C493B"/>
  </w:style>
  <w:style w:type="table" w:styleId="Mriekatabuky">
    <w:name w:val="Table Grid"/>
    <w:basedOn w:val="Normlnatabuka"/>
    <w:uiPriority w:val="39"/>
    <w:rsid w:val="004911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BF265C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BF265C"/>
  </w:style>
  <w:style w:type="paragraph" w:customStyle="1" w:styleId="Textsodstavci">
    <w:name w:val="Text s odstavci"/>
    <w:basedOn w:val="Normlny"/>
    <w:qFormat/>
    <w:rsid w:val="008713E5"/>
    <w:pPr>
      <w:spacing w:after="120" w:line="240" w:lineRule="auto"/>
      <w:ind w:firstLine="357"/>
      <w:jc w:val="both"/>
    </w:pPr>
    <w:rPr>
      <w:rFonts w:ascii="Arial" w:eastAsia="Times New Roman" w:hAnsi="Arial" w:cs="Times New Roman"/>
      <w:szCs w:val="20"/>
      <w:lang w:val="cs-CZ" w:eastAsia="cs-CZ"/>
    </w:rPr>
  </w:style>
  <w:style w:type="paragraph" w:styleId="Revzia">
    <w:name w:val="Revision"/>
    <w:hidden/>
    <w:uiPriority w:val="99"/>
    <w:semiHidden/>
    <w:rsid w:val="00DD783B"/>
    <w:pPr>
      <w:spacing w:after="0" w:line="240" w:lineRule="auto"/>
    </w:pPr>
  </w:style>
  <w:style w:type="character" w:customStyle="1" w:styleId="OdsekzoznamuChar">
    <w:name w:val="Odsek zoznamu Char"/>
    <w:aliases w:val="Odrážky Char,Odstavec se seznamem1 Char"/>
    <w:link w:val="Odsekzoznamu"/>
    <w:uiPriority w:val="34"/>
    <w:locked/>
    <w:rsid w:val="00AA3A0A"/>
  </w:style>
  <w:style w:type="paragraph" w:customStyle="1" w:styleId="F2-ZkladnText">
    <w:name w:val="F2-ZákladnýText"/>
    <w:basedOn w:val="Normlny"/>
    <w:link w:val="F2-ZkladnTextChar"/>
    <w:rsid w:val="00F445C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customStyle="1" w:styleId="F2-ZkladnTextChar">
    <w:name w:val="F2-ZákladnýText Char"/>
    <w:link w:val="F2-ZkladnText"/>
    <w:locked/>
    <w:rsid w:val="00F445C8"/>
    <w:rPr>
      <w:rFonts w:ascii="Times New Roman" w:eastAsia="Times New Roman" w:hAnsi="Times New Roman" w:cs="Times New Roman"/>
      <w:sz w:val="24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96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01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2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54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43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5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3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0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1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3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BFF8F833A8A44EA8D88F930154EE1B" ma:contentTypeVersion="7" ma:contentTypeDescription="Create a new document." ma:contentTypeScope="" ma:versionID="89e2f4dac93eeec970f2ba92c2624649">
  <xsd:schema xmlns:xsd="http://www.w3.org/2001/XMLSchema" xmlns:xs="http://www.w3.org/2001/XMLSchema" xmlns:p="http://schemas.microsoft.com/office/2006/metadata/properties" xmlns:ns2="bb3d1ceb-ec91-4593-ab49-8ce9533748d9" targetNamespace="http://schemas.microsoft.com/office/2006/metadata/properties" ma:root="true" ma:fieldsID="79379cdc92566bfb412828ee161d8828" ns2:_="">
    <xsd:import namespace="bb3d1ceb-ec91-4593-ab49-8ce9533748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3d1ceb-ec91-4593-ab49-8ce9533748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89641D-38F5-4764-A897-B896ED8C5E75}">
  <ds:schemaRefs>
    <ds:schemaRef ds:uri="http://www.w3.org/XML/1998/namespace"/>
    <ds:schemaRef ds:uri="http://schemas.microsoft.com/office/2006/metadata/properties"/>
    <ds:schemaRef ds:uri="http://purl.org/dc/dcmitype/"/>
    <ds:schemaRef ds:uri="http://purl.org/dc/terms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bb3d1ceb-ec91-4593-ab49-8ce9533748d9"/>
  </ds:schemaRefs>
</ds:datastoreItem>
</file>

<file path=customXml/itemProps2.xml><?xml version="1.0" encoding="utf-8"?>
<ds:datastoreItem xmlns:ds="http://schemas.openxmlformats.org/officeDocument/2006/customXml" ds:itemID="{14094BD2-FB44-FC44-AD80-C756C9FD4AE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329124E-5A30-46AB-9615-861223993FF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825DFAD-F629-4E8F-B6DC-217B500EB1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3d1ceb-ec91-4593-ab49-8ce9533748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1008</TotalTime>
  <Pages>8</Pages>
  <Words>4435</Words>
  <Characters>25282</Characters>
  <Application>Microsoft Office Word</Application>
  <DocSecurity>0</DocSecurity>
  <Lines>210</Lines>
  <Paragraphs>59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</dc:creator>
  <cp:keywords/>
  <dc:description/>
  <cp:lastModifiedBy>Sabová Eva, Mgr.</cp:lastModifiedBy>
  <cp:revision>263</cp:revision>
  <cp:lastPrinted>2019-11-13T00:30:00Z</cp:lastPrinted>
  <dcterms:created xsi:type="dcterms:W3CDTF">2021-03-14T18:25:00Z</dcterms:created>
  <dcterms:modified xsi:type="dcterms:W3CDTF">2021-06-25T09:56:00Z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0x010100A3BFF8F833A8A44EA8D88F930154EE1B</vt:lpwstr>
  </property>
</Properties>
</file>