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07502B57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F27F20">
        <w:rPr>
          <w:sz w:val="24"/>
        </w:rPr>
        <w:t>1</w:t>
      </w:r>
      <w:r w:rsidRPr="00267243">
        <w:rPr>
          <w:sz w:val="24"/>
        </w:rPr>
        <w:t xml:space="preserve"> do SWZ</w:t>
      </w:r>
    </w:p>
    <w:p w14:paraId="384A5D6C" w14:textId="77777777" w:rsidR="00672086" w:rsidRDefault="00672086" w:rsidP="00672086">
      <w:pPr>
        <w:jc w:val="right"/>
      </w:pPr>
    </w:p>
    <w:p w14:paraId="17EECF61" w14:textId="77777777" w:rsidR="00E67AC2" w:rsidRDefault="00E67AC2" w:rsidP="00672086">
      <w:pPr>
        <w:jc w:val="right"/>
      </w:pPr>
    </w:p>
    <w:p w14:paraId="3F96793B" w14:textId="77777777" w:rsidR="0050112F" w:rsidRDefault="0050112F" w:rsidP="00672086">
      <w:pPr>
        <w:ind w:left="709" w:hanging="709"/>
        <w:jc w:val="center"/>
        <w:rPr>
          <w:b/>
          <w:sz w:val="32"/>
        </w:rPr>
      </w:pPr>
    </w:p>
    <w:p w14:paraId="0AB5A0BB" w14:textId="77777777" w:rsidR="00672086" w:rsidRDefault="00672086" w:rsidP="00672086">
      <w:pPr>
        <w:ind w:left="709" w:hanging="709"/>
        <w:jc w:val="center"/>
        <w:rPr>
          <w:sz w:val="28"/>
        </w:rPr>
      </w:pPr>
      <w:r>
        <w:rPr>
          <w:b/>
          <w:sz w:val="32"/>
        </w:rPr>
        <w:t>SZCZEGÓŁOWY  OPIS  PRZEDMIOTU  ZAMÓWIENIA</w:t>
      </w:r>
      <w:r>
        <w:rPr>
          <w:sz w:val="28"/>
        </w:rPr>
        <w:t>,</w:t>
      </w:r>
    </w:p>
    <w:p w14:paraId="74E3E6AB" w14:textId="77777777" w:rsidR="00672086" w:rsidRDefault="00672086" w:rsidP="00672086">
      <w:pPr>
        <w:jc w:val="both"/>
        <w:rPr>
          <w:color w:val="000000"/>
          <w:sz w:val="24"/>
        </w:rPr>
      </w:pPr>
    </w:p>
    <w:p w14:paraId="66152BEC" w14:textId="381A6E7E" w:rsidR="008E44C9" w:rsidRDefault="00672086" w:rsidP="007C35D3">
      <w:pPr>
        <w:jc w:val="center"/>
        <w:rPr>
          <w:sz w:val="24"/>
          <w:szCs w:val="24"/>
        </w:rPr>
      </w:pPr>
      <w:r w:rsidRPr="00267243">
        <w:rPr>
          <w:sz w:val="24"/>
          <w:szCs w:val="24"/>
        </w:rPr>
        <w:t xml:space="preserve">na roboty budowlane (Znak sprawy </w:t>
      </w:r>
      <w:r w:rsidR="00715240">
        <w:rPr>
          <w:sz w:val="24"/>
          <w:szCs w:val="24"/>
        </w:rPr>
        <w:t>270.</w:t>
      </w:r>
      <w:r w:rsidR="00E75F86">
        <w:rPr>
          <w:sz w:val="24"/>
          <w:szCs w:val="24"/>
        </w:rPr>
        <w:t>7</w:t>
      </w:r>
      <w:r w:rsidR="00715240">
        <w:rPr>
          <w:sz w:val="24"/>
          <w:szCs w:val="24"/>
        </w:rPr>
        <w:t>.20</w:t>
      </w:r>
      <w:r w:rsidR="00FF660B">
        <w:rPr>
          <w:sz w:val="24"/>
          <w:szCs w:val="24"/>
        </w:rPr>
        <w:t>2</w:t>
      </w:r>
      <w:r w:rsidR="00655868">
        <w:rPr>
          <w:sz w:val="24"/>
          <w:szCs w:val="24"/>
        </w:rPr>
        <w:t>1</w:t>
      </w:r>
      <w:r w:rsidRPr="00267243">
        <w:rPr>
          <w:sz w:val="24"/>
          <w:szCs w:val="24"/>
        </w:rPr>
        <w:t xml:space="preserve">) </w:t>
      </w:r>
    </w:p>
    <w:p w14:paraId="5542FC09" w14:textId="77777777" w:rsidR="0030056F" w:rsidRDefault="0030056F" w:rsidP="007C35D3">
      <w:pPr>
        <w:jc w:val="center"/>
        <w:rPr>
          <w:sz w:val="24"/>
          <w:szCs w:val="24"/>
        </w:rPr>
      </w:pPr>
    </w:p>
    <w:p w14:paraId="31AD788E" w14:textId="6B377F86" w:rsidR="00655868" w:rsidRPr="00E75F86" w:rsidRDefault="00715240" w:rsidP="00655868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>
        <w:rPr>
          <w:sz w:val="24"/>
          <w:szCs w:val="24"/>
        </w:rPr>
        <w:t xml:space="preserve">pn. </w:t>
      </w:r>
      <w:r w:rsidR="00E75F86" w:rsidRPr="00E75F86">
        <w:rPr>
          <w:b/>
          <w:bCs/>
          <w:i/>
          <w:iCs/>
          <w:sz w:val="28"/>
          <w:szCs w:val="28"/>
        </w:rPr>
        <w:t>Budowa kancelarii leśnictwa Koszarawa Bystra</w:t>
      </w:r>
    </w:p>
    <w:p w14:paraId="05CBD66A" w14:textId="66F6B1EE" w:rsidR="00D24732" w:rsidRPr="00E67AC2" w:rsidRDefault="00D24732" w:rsidP="00065FCD">
      <w:pPr>
        <w:autoSpaceDE w:val="0"/>
        <w:autoSpaceDN w:val="0"/>
        <w:adjustRightInd w:val="0"/>
        <w:jc w:val="center"/>
        <w:rPr>
          <w:rFonts w:eastAsiaTheme="minorHAnsi"/>
          <w:bCs/>
          <w:iCs/>
          <w:sz w:val="28"/>
          <w:szCs w:val="40"/>
          <w:lang w:eastAsia="en-US"/>
        </w:rPr>
      </w:pPr>
    </w:p>
    <w:p w14:paraId="6853E9DA" w14:textId="77777777" w:rsidR="007E14F1" w:rsidRDefault="00672086" w:rsidP="00672086">
      <w:pPr>
        <w:ind w:left="709" w:hanging="709"/>
        <w:jc w:val="center"/>
        <w:rPr>
          <w:sz w:val="24"/>
          <w:szCs w:val="24"/>
        </w:rPr>
      </w:pPr>
      <w:r w:rsidRPr="00267243">
        <w:rPr>
          <w:sz w:val="24"/>
          <w:szCs w:val="24"/>
        </w:rPr>
        <w:t>na który składają się</w:t>
      </w:r>
    </w:p>
    <w:p w14:paraId="763F4634" w14:textId="77777777" w:rsidR="0050112F" w:rsidRDefault="0050112F" w:rsidP="00672086">
      <w:pPr>
        <w:ind w:left="709" w:hanging="709"/>
        <w:jc w:val="center"/>
        <w:rPr>
          <w:sz w:val="24"/>
          <w:szCs w:val="24"/>
        </w:rPr>
      </w:pPr>
    </w:p>
    <w:p w14:paraId="4D192928" w14:textId="15D3B8E8" w:rsidR="00386268" w:rsidRPr="00EC113E" w:rsidRDefault="00FF660B" w:rsidP="00E75F86">
      <w:pPr>
        <w:autoSpaceDE w:val="0"/>
        <w:autoSpaceDN w:val="0"/>
        <w:adjustRightInd w:val="0"/>
        <w:spacing w:before="120"/>
        <w:ind w:left="567" w:hanging="567"/>
        <w:jc w:val="both"/>
        <w:rPr>
          <w:sz w:val="24"/>
          <w:szCs w:val="24"/>
        </w:rPr>
      </w:pPr>
      <w:r w:rsidRPr="00655868">
        <w:rPr>
          <w:sz w:val="24"/>
          <w:szCs w:val="24"/>
        </w:rPr>
        <w:t>1.</w:t>
      </w:r>
      <w:r w:rsidR="00E75F86">
        <w:rPr>
          <w:sz w:val="24"/>
          <w:szCs w:val="24"/>
        </w:rPr>
        <w:t>1.</w:t>
      </w:r>
      <w:r w:rsidRPr="00655868">
        <w:rPr>
          <w:sz w:val="24"/>
          <w:szCs w:val="24"/>
        </w:rPr>
        <w:tab/>
      </w:r>
      <w:r w:rsidR="00E75F86">
        <w:rPr>
          <w:sz w:val="24"/>
          <w:szCs w:val="24"/>
        </w:rPr>
        <w:t xml:space="preserve">Dokumentacja projektowa </w:t>
      </w:r>
      <w:r w:rsidR="00BC6963">
        <w:rPr>
          <w:sz w:val="24"/>
          <w:szCs w:val="24"/>
        </w:rPr>
        <w:t>B</w:t>
      </w:r>
      <w:r w:rsidR="00E75F86">
        <w:rPr>
          <w:sz w:val="24"/>
          <w:szCs w:val="24"/>
        </w:rPr>
        <w:t xml:space="preserve">ranża budowlana </w:t>
      </w:r>
    </w:p>
    <w:p w14:paraId="582E414D" w14:textId="2A5CCCAF" w:rsidR="00E75F86" w:rsidRDefault="007A0390" w:rsidP="00D12582">
      <w:pPr>
        <w:pStyle w:val="Spistreci1"/>
        <w:rPr>
          <w:sz w:val="24"/>
          <w:szCs w:val="24"/>
        </w:rPr>
      </w:pPr>
      <w:r w:rsidRPr="00E75F86">
        <w:rPr>
          <w:sz w:val="24"/>
          <w:szCs w:val="24"/>
        </w:rPr>
        <w:t>1.1.</w:t>
      </w:r>
      <w:r w:rsidR="00E75F86" w:rsidRPr="00E75F86">
        <w:rPr>
          <w:sz w:val="24"/>
          <w:szCs w:val="24"/>
        </w:rPr>
        <w:t>1.</w:t>
      </w:r>
      <w:r w:rsidR="00E75F86" w:rsidRPr="00E75F86">
        <w:rPr>
          <w:sz w:val="24"/>
          <w:szCs w:val="24"/>
        </w:rPr>
        <w:tab/>
      </w:r>
      <w:r w:rsidR="00D12582">
        <w:rPr>
          <w:sz w:val="24"/>
          <w:szCs w:val="24"/>
        </w:rPr>
        <w:t>Projekt budowlany</w:t>
      </w:r>
    </w:p>
    <w:p w14:paraId="54F7C20F" w14:textId="77777777" w:rsidR="00E75F86" w:rsidRDefault="00E75F86" w:rsidP="00D12582">
      <w:pPr>
        <w:pStyle w:val="Spistreci1"/>
        <w:rPr>
          <w:sz w:val="24"/>
          <w:szCs w:val="24"/>
          <w:lang w:eastAsia="en-US"/>
        </w:rPr>
      </w:pPr>
      <w:r>
        <w:rPr>
          <w:sz w:val="24"/>
          <w:szCs w:val="24"/>
        </w:rPr>
        <w:t>1.1.2.</w:t>
      </w:r>
      <w:r>
        <w:rPr>
          <w:sz w:val="24"/>
          <w:szCs w:val="24"/>
        </w:rPr>
        <w:tab/>
      </w:r>
      <w:r w:rsidRPr="005C325C">
        <w:rPr>
          <w:sz w:val="24"/>
          <w:szCs w:val="24"/>
          <w:lang w:eastAsia="en-US"/>
        </w:rPr>
        <w:t>Specyfikacj</w:t>
      </w:r>
      <w:r>
        <w:rPr>
          <w:sz w:val="24"/>
          <w:szCs w:val="24"/>
          <w:lang w:eastAsia="en-US"/>
        </w:rPr>
        <w:t>a</w:t>
      </w:r>
      <w:r w:rsidRPr="005C325C">
        <w:rPr>
          <w:sz w:val="24"/>
          <w:szCs w:val="24"/>
          <w:lang w:eastAsia="en-US"/>
        </w:rPr>
        <w:t xml:space="preserve"> Techniczn</w:t>
      </w:r>
      <w:r>
        <w:rPr>
          <w:sz w:val="24"/>
          <w:szCs w:val="24"/>
          <w:lang w:eastAsia="en-US"/>
        </w:rPr>
        <w:t>a</w:t>
      </w:r>
      <w:r w:rsidRPr="005C325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W</w:t>
      </w:r>
      <w:r w:rsidRPr="005C325C">
        <w:rPr>
          <w:sz w:val="24"/>
          <w:szCs w:val="24"/>
          <w:lang w:eastAsia="en-US"/>
        </w:rPr>
        <w:t>ykonania i Odbioru Robót</w:t>
      </w:r>
    </w:p>
    <w:p w14:paraId="742BA06B" w14:textId="566CA5DE" w:rsidR="00D24732" w:rsidRPr="00D12582" w:rsidRDefault="00E75F86" w:rsidP="00D12582">
      <w:pPr>
        <w:pStyle w:val="Spistreci1"/>
        <w:rPr>
          <w:sz w:val="24"/>
          <w:szCs w:val="24"/>
        </w:rPr>
      </w:pPr>
      <w:r>
        <w:rPr>
          <w:sz w:val="24"/>
          <w:szCs w:val="24"/>
        </w:rPr>
        <w:t>1.1.3.</w:t>
      </w:r>
      <w:r>
        <w:rPr>
          <w:sz w:val="24"/>
          <w:szCs w:val="24"/>
        </w:rPr>
        <w:tab/>
      </w:r>
      <w:r w:rsidR="00723BE5" w:rsidRPr="00D12582">
        <w:rPr>
          <w:sz w:val="24"/>
          <w:szCs w:val="24"/>
        </w:rPr>
        <w:t>Przedmiar robót</w:t>
      </w:r>
      <w:r w:rsidR="00EC113E" w:rsidRPr="00D12582">
        <w:rPr>
          <w:sz w:val="24"/>
          <w:szCs w:val="24"/>
        </w:rPr>
        <w:t>.</w:t>
      </w:r>
    </w:p>
    <w:p w14:paraId="21241CC1" w14:textId="4F36A9F8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1.1.4.</w:t>
      </w:r>
      <w:r w:rsidRPr="00D12582">
        <w:rPr>
          <w:sz w:val="24"/>
          <w:szCs w:val="24"/>
        </w:rPr>
        <w:tab/>
      </w:r>
      <w:r w:rsidR="00216603">
        <w:rPr>
          <w:sz w:val="24"/>
          <w:szCs w:val="24"/>
        </w:rPr>
        <w:t>R</w:t>
      </w:r>
      <w:r w:rsidR="00876BF4" w:rsidRPr="00D12582">
        <w:rPr>
          <w:sz w:val="24"/>
          <w:szCs w:val="24"/>
        </w:rPr>
        <w:t xml:space="preserve">zut fundamentów rys </w:t>
      </w:r>
      <w:r w:rsidRPr="00D12582">
        <w:rPr>
          <w:sz w:val="24"/>
          <w:szCs w:val="24"/>
        </w:rPr>
        <w:t>2</w:t>
      </w:r>
    </w:p>
    <w:p w14:paraId="5A5959E2" w14:textId="0FD04438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1.1.5.</w:t>
      </w:r>
      <w:r w:rsidRPr="00D12582">
        <w:rPr>
          <w:sz w:val="24"/>
          <w:szCs w:val="24"/>
        </w:rPr>
        <w:tab/>
      </w:r>
      <w:r w:rsidR="00216603">
        <w:rPr>
          <w:sz w:val="24"/>
          <w:szCs w:val="24"/>
        </w:rPr>
        <w:t>R</w:t>
      </w:r>
      <w:r w:rsidR="00876BF4" w:rsidRPr="00D12582">
        <w:rPr>
          <w:sz w:val="24"/>
          <w:szCs w:val="24"/>
        </w:rPr>
        <w:t xml:space="preserve">zut parteru rys </w:t>
      </w:r>
      <w:r w:rsidRPr="00D12582">
        <w:rPr>
          <w:sz w:val="24"/>
          <w:szCs w:val="24"/>
        </w:rPr>
        <w:t>3</w:t>
      </w:r>
    </w:p>
    <w:p w14:paraId="66DE0DBF" w14:textId="7D187C06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1.1.6.</w:t>
      </w:r>
      <w:r w:rsidRPr="00D12582">
        <w:rPr>
          <w:sz w:val="24"/>
          <w:szCs w:val="24"/>
        </w:rPr>
        <w:tab/>
      </w:r>
      <w:r w:rsidR="00216603">
        <w:rPr>
          <w:sz w:val="24"/>
          <w:szCs w:val="24"/>
        </w:rPr>
        <w:t>P</w:t>
      </w:r>
      <w:r w:rsidR="00876BF4" w:rsidRPr="00D12582">
        <w:rPr>
          <w:sz w:val="24"/>
          <w:szCs w:val="24"/>
        </w:rPr>
        <w:t>rzekrój poprzeczny</w:t>
      </w:r>
      <w:r w:rsidRPr="00D12582">
        <w:rPr>
          <w:sz w:val="24"/>
          <w:szCs w:val="24"/>
        </w:rPr>
        <w:t xml:space="preserve">  A-A </w:t>
      </w:r>
      <w:r w:rsidR="00876BF4" w:rsidRPr="00D12582">
        <w:rPr>
          <w:sz w:val="24"/>
          <w:szCs w:val="24"/>
        </w:rPr>
        <w:t>rys</w:t>
      </w:r>
      <w:r w:rsidRPr="00D12582">
        <w:rPr>
          <w:sz w:val="24"/>
          <w:szCs w:val="24"/>
        </w:rPr>
        <w:t xml:space="preserve"> 4</w:t>
      </w:r>
    </w:p>
    <w:p w14:paraId="72125196" w14:textId="3CEC6AF4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1.1.7.</w:t>
      </w:r>
      <w:r w:rsidRPr="00D12582">
        <w:rPr>
          <w:sz w:val="24"/>
          <w:szCs w:val="24"/>
        </w:rPr>
        <w:tab/>
      </w:r>
      <w:r w:rsidR="00216603">
        <w:rPr>
          <w:sz w:val="24"/>
          <w:szCs w:val="24"/>
        </w:rPr>
        <w:t>R</w:t>
      </w:r>
      <w:r w:rsidR="00876BF4" w:rsidRPr="00D12582">
        <w:rPr>
          <w:sz w:val="24"/>
          <w:szCs w:val="24"/>
        </w:rPr>
        <w:t>zut wię</w:t>
      </w:r>
      <w:r w:rsidR="00216603">
        <w:rPr>
          <w:sz w:val="24"/>
          <w:szCs w:val="24"/>
        </w:rPr>
        <w:t>ź</w:t>
      </w:r>
      <w:r w:rsidR="00876BF4" w:rsidRPr="00D12582">
        <w:rPr>
          <w:sz w:val="24"/>
          <w:szCs w:val="24"/>
        </w:rPr>
        <w:t xml:space="preserve">by dachowej rys </w:t>
      </w:r>
      <w:r w:rsidRPr="00D12582">
        <w:rPr>
          <w:sz w:val="24"/>
          <w:szCs w:val="24"/>
        </w:rPr>
        <w:t>5</w:t>
      </w:r>
    </w:p>
    <w:p w14:paraId="4B6A17AF" w14:textId="48201750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1.1.8.</w:t>
      </w:r>
      <w:r w:rsidRPr="00D12582">
        <w:rPr>
          <w:sz w:val="24"/>
          <w:szCs w:val="24"/>
        </w:rPr>
        <w:tab/>
      </w:r>
      <w:r w:rsidR="00216603">
        <w:rPr>
          <w:sz w:val="24"/>
          <w:szCs w:val="24"/>
        </w:rPr>
        <w:t>R</w:t>
      </w:r>
      <w:r w:rsidR="00876BF4" w:rsidRPr="00D12582">
        <w:rPr>
          <w:sz w:val="24"/>
          <w:szCs w:val="24"/>
        </w:rPr>
        <w:t xml:space="preserve">zut dachu rys </w:t>
      </w:r>
      <w:r w:rsidRPr="00D12582">
        <w:rPr>
          <w:sz w:val="24"/>
          <w:szCs w:val="24"/>
        </w:rPr>
        <w:t>6</w:t>
      </w:r>
    </w:p>
    <w:p w14:paraId="38B28D04" w14:textId="1CFE29EA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1.1.9.</w:t>
      </w:r>
      <w:r w:rsidRPr="00D12582">
        <w:rPr>
          <w:sz w:val="24"/>
          <w:szCs w:val="24"/>
        </w:rPr>
        <w:tab/>
      </w:r>
      <w:r w:rsidR="00216603">
        <w:rPr>
          <w:sz w:val="24"/>
          <w:szCs w:val="24"/>
        </w:rPr>
        <w:t>R</w:t>
      </w:r>
      <w:r w:rsidR="00876BF4" w:rsidRPr="00D12582">
        <w:rPr>
          <w:sz w:val="24"/>
          <w:szCs w:val="24"/>
        </w:rPr>
        <w:t xml:space="preserve">zut parteru rys </w:t>
      </w:r>
      <w:r w:rsidRPr="00D12582">
        <w:rPr>
          <w:sz w:val="24"/>
          <w:szCs w:val="24"/>
        </w:rPr>
        <w:t>7</w:t>
      </w:r>
    </w:p>
    <w:p w14:paraId="19217099" w14:textId="11B2683B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1.1.10.</w:t>
      </w:r>
      <w:r w:rsidRPr="00D12582">
        <w:rPr>
          <w:sz w:val="24"/>
          <w:szCs w:val="24"/>
        </w:rPr>
        <w:tab/>
      </w:r>
      <w:r w:rsidR="00216603">
        <w:rPr>
          <w:sz w:val="24"/>
          <w:szCs w:val="24"/>
        </w:rPr>
        <w:t>E</w:t>
      </w:r>
      <w:r w:rsidR="00876BF4" w:rsidRPr="00D12582">
        <w:rPr>
          <w:sz w:val="24"/>
          <w:szCs w:val="24"/>
        </w:rPr>
        <w:t xml:space="preserve">lewacja frontowa  północna rys </w:t>
      </w:r>
      <w:r w:rsidRPr="00D12582">
        <w:rPr>
          <w:sz w:val="24"/>
          <w:szCs w:val="24"/>
        </w:rPr>
        <w:t>8</w:t>
      </w:r>
    </w:p>
    <w:p w14:paraId="0D26AADC" w14:textId="58DBE07F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1.1.11.</w:t>
      </w:r>
      <w:r w:rsidRPr="00D12582">
        <w:rPr>
          <w:sz w:val="24"/>
          <w:szCs w:val="24"/>
        </w:rPr>
        <w:tab/>
      </w:r>
      <w:r w:rsidR="00216603">
        <w:rPr>
          <w:sz w:val="24"/>
          <w:szCs w:val="24"/>
        </w:rPr>
        <w:t>E</w:t>
      </w:r>
      <w:r w:rsidR="00876BF4" w:rsidRPr="00D12582">
        <w:rPr>
          <w:sz w:val="24"/>
          <w:szCs w:val="24"/>
        </w:rPr>
        <w:t xml:space="preserve">lewacja tylna południowa rys </w:t>
      </w:r>
      <w:r w:rsidRPr="00D12582">
        <w:rPr>
          <w:sz w:val="24"/>
          <w:szCs w:val="24"/>
        </w:rPr>
        <w:t>9</w:t>
      </w:r>
    </w:p>
    <w:p w14:paraId="44CE75AB" w14:textId="146BEE01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1.1.12.</w:t>
      </w:r>
      <w:r w:rsidRPr="00D12582">
        <w:rPr>
          <w:sz w:val="24"/>
          <w:szCs w:val="24"/>
        </w:rPr>
        <w:tab/>
      </w:r>
      <w:r w:rsidR="00876BF4">
        <w:rPr>
          <w:sz w:val="24"/>
          <w:szCs w:val="24"/>
        </w:rPr>
        <w:t>E</w:t>
      </w:r>
      <w:r w:rsidR="00876BF4" w:rsidRPr="00D12582">
        <w:rPr>
          <w:sz w:val="24"/>
          <w:szCs w:val="24"/>
        </w:rPr>
        <w:t xml:space="preserve">lewacja boczna zachodnia str </w:t>
      </w:r>
      <w:r w:rsidRPr="00D12582">
        <w:rPr>
          <w:sz w:val="24"/>
          <w:szCs w:val="24"/>
        </w:rPr>
        <w:t>10</w:t>
      </w:r>
    </w:p>
    <w:p w14:paraId="07499706" w14:textId="5113C1AE" w:rsidR="00D12582" w:rsidRP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1.1.13.</w:t>
      </w:r>
      <w:r w:rsidRPr="00D12582">
        <w:rPr>
          <w:sz w:val="24"/>
          <w:szCs w:val="24"/>
        </w:rPr>
        <w:tab/>
      </w:r>
      <w:r w:rsidR="00876BF4">
        <w:rPr>
          <w:sz w:val="24"/>
          <w:szCs w:val="24"/>
        </w:rPr>
        <w:t>E</w:t>
      </w:r>
      <w:r w:rsidR="00876BF4" w:rsidRPr="00D12582">
        <w:rPr>
          <w:sz w:val="24"/>
          <w:szCs w:val="24"/>
        </w:rPr>
        <w:t xml:space="preserve">lewacja boczna wschodnia str </w:t>
      </w:r>
      <w:r w:rsidRPr="00D12582">
        <w:rPr>
          <w:sz w:val="24"/>
          <w:szCs w:val="24"/>
        </w:rPr>
        <w:t>11</w:t>
      </w:r>
    </w:p>
    <w:p w14:paraId="7D03107D" w14:textId="71677450" w:rsidR="00D12582" w:rsidRDefault="00D12582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1.1.14.</w:t>
      </w:r>
      <w:r w:rsidRPr="00D12582">
        <w:rPr>
          <w:sz w:val="24"/>
          <w:szCs w:val="24"/>
        </w:rPr>
        <w:tab/>
      </w:r>
      <w:r w:rsidR="00876BF4">
        <w:rPr>
          <w:sz w:val="24"/>
          <w:szCs w:val="24"/>
        </w:rPr>
        <w:t>P</w:t>
      </w:r>
      <w:r w:rsidR="00876BF4" w:rsidRPr="00D12582">
        <w:rPr>
          <w:sz w:val="24"/>
          <w:szCs w:val="24"/>
        </w:rPr>
        <w:t>rojekt zagospodarowania</w:t>
      </w:r>
    </w:p>
    <w:p w14:paraId="6D42B8C7" w14:textId="33B78F86" w:rsidR="00BC6963" w:rsidRDefault="00BC6963" w:rsidP="00D12582">
      <w:pPr>
        <w:spacing w:before="120"/>
        <w:ind w:left="993" w:hanging="993"/>
        <w:rPr>
          <w:sz w:val="24"/>
          <w:szCs w:val="24"/>
        </w:rPr>
      </w:pPr>
    </w:p>
    <w:p w14:paraId="578B4D17" w14:textId="40EC19BC" w:rsidR="00BC6963" w:rsidRPr="00EC113E" w:rsidRDefault="00BC6963" w:rsidP="00BC6963">
      <w:pPr>
        <w:autoSpaceDE w:val="0"/>
        <w:autoSpaceDN w:val="0"/>
        <w:adjustRightInd w:val="0"/>
        <w:spacing w:before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Dokumentacja projektowa </w:t>
      </w:r>
      <w:r>
        <w:rPr>
          <w:sz w:val="24"/>
          <w:szCs w:val="24"/>
        </w:rPr>
        <w:t>B</w:t>
      </w:r>
      <w:r>
        <w:rPr>
          <w:sz w:val="24"/>
          <w:szCs w:val="24"/>
        </w:rPr>
        <w:t xml:space="preserve">ranża </w:t>
      </w:r>
      <w:r>
        <w:rPr>
          <w:sz w:val="24"/>
          <w:szCs w:val="24"/>
        </w:rPr>
        <w:t>elektryczna</w:t>
      </w:r>
    </w:p>
    <w:p w14:paraId="16193F0E" w14:textId="07652272" w:rsidR="00BC6963" w:rsidRDefault="00BC6963" w:rsidP="00BC6963">
      <w:pPr>
        <w:pStyle w:val="Spistreci1"/>
        <w:rPr>
          <w:sz w:val="24"/>
          <w:szCs w:val="24"/>
        </w:rPr>
      </w:pPr>
      <w:r w:rsidRPr="00E75F86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E75F86">
        <w:rPr>
          <w:sz w:val="24"/>
          <w:szCs w:val="24"/>
        </w:rPr>
        <w:t>.1.</w:t>
      </w:r>
      <w:r w:rsidRPr="00E75F86">
        <w:rPr>
          <w:sz w:val="24"/>
          <w:szCs w:val="24"/>
        </w:rPr>
        <w:tab/>
      </w:r>
      <w:r>
        <w:rPr>
          <w:sz w:val="24"/>
          <w:szCs w:val="24"/>
        </w:rPr>
        <w:t>Projekt budowlany</w:t>
      </w:r>
      <w:r>
        <w:rPr>
          <w:sz w:val="24"/>
          <w:szCs w:val="24"/>
        </w:rPr>
        <w:t xml:space="preserve"> strona tytułowa</w:t>
      </w:r>
    </w:p>
    <w:p w14:paraId="2AD8EC34" w14:textId="3904018D" w:rsidR="00BC6963" w:rsidRDefault="00BC6963" w:rsidP="00BC6963">
      <w:pPr>
        <w:pStyle w:val="Spistreci1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</w:t>
      </w:r>
      <w:r>
        <w:rPr>
          <w:sz w:val="24"/>
          <w:szCs w:val="24"/>
        </w:rPr>
        <w:tab/>
        <w:t>Projekt budowlany</w:t>
      </w:r>
      <w:r>
        <w:rPr>
          <w:sz w:val="24"/>
          <w:szCs w:val="24"/>
        </w:rPr>
        <w:t xml:space="preserve"> </w:t>
      </w:r>
    </w:p>
    <w:p w14:paraId="6194AB70" w14:textId="7729CAE6" w:rsidR="00BC6963" w:rsidRDefault="00BC6963" w:rsidP="00BC6963">
      <w:pPr>
        <w:pStyle w:val="Spistreci1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1.2.3.</w:t>
      </w:r>
      <w:r>
        <w:rPr>
          <w:sz w:val="24"/>
          <w:szCs w:val="24"/>
          <w:lang w:eastAsia="en-US"/>
        </w:rPr>
        <w:tab/>
      </w:r>
      <w:r w:rsidRPr="005C325C">
        <w:rPr>
          <w:sz w:val="24"/>
          <w:szCs w:val="24"/>
          <w:lang w:eastAsia="en-US"/>
        </w:rPr>
        <w:t>Specyfikacj</w:t>
      </w:r>
      <w:r>
        <w:rPr>
          <w:sz w:val="24"/>
          <w:szCs w:val="24"/>
          <w:lang w:eastAsia="en-US"/>
        </w:rPr>
        <w:t>a</w:t>
      </w:r>
      <w:r w:rsidRPr="005C325C">
        <w:rPr>
          <w:sz w:val="24"/>
          <w:szCs w:val="24"/>
          <w:lang w:eastAsia="en-US"/>
        </w:rPr>
        <w:t xml:space="preserve"> Techniczn</w:t>
      </w:r>
      <w:r>
        <w:rPr>
          <w:sz w:val="24"/>
          <w:szCs w:val="24"/>
          <w:lang w:eastAsia="en-US"/>
        </w:rPr>
        <w:t>a</w:t>
      </w:r>
      <w:r w:rsidRPr="005C325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W</w:t>
      </w:r>
      <w:r w:rsidRPr="005C325C">
        <w:rPr>
          <w:sz w:val="24"/>
          <w:szCs w:val="24"/>
          <w:lang w:eastAsia="en-US"/>
        </w:rPr>
        <w:t>ykonania i Odbioru Robót</w:t>
      </w:r>
    </w:p>
    <w:p w14:paraId="1F81E019" w14:textId="25A50901" w:rsidR="00BC6963" w:rsidRPr="00D12582" w:rsidRDefault="00BC6963" w:rsidP="00BC6963">
      <w:pPr>
        <w:pStyle w:val="Spistreci1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D12582">
        <w:rPr>
          <w:sz w:val="24"/>
          <w:szCs w:val="24"/>
        </w:rPr>
        <w:t>Przedmiar robót.</w:t>
      </w:r>
    </w:p>
    <w:p w14:paraId="05837372" w14:textId="77777777" w:rsidR="00BC6963" w:rsidRDefault="00BC6963" w:rsidP="00BC6963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D12582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D12582">
        <w:rPr>
          <w:sz w:val="24"/>
          <w:szCs w:val="24"/>
        </w:rPr>
        <w:t>.</w:t>
      </w:r>
      <w:r w:rsidRPr="00D12582">
        <w:rPr>
          <w:sz w:val="24"/>
          <w:szCs w:val="24"/>
        </w:rPr>
        <w:tab/>
      </w:r>
      <w:r w:rsidRPr="00BC6963">
        <w:rPr>
          <w:sz w:val="24"/>
          <w:szCs w:val="24"/>
        </w:rPr>
        <w:t>Rys. E-1</w:t>
      </w:r>
    </w:p>
    <w:p w14:paraId="2587EE43" w14:textId="5A6C3D95" w:rsidR="00BC6963" w:rsidRPr="00D12582" w:rsidRDefault="00BC6963" w:rsidP="00BC6963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D12582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Pr="00D12582">
        <w:rPr>
          <w:sz w:val="24"/>
          <w:szCs w:val="24"/>
        </w:rPr>
        <w:t>.</w:t>
      </w:r>
      <w:r w:rsidRPr="00D12582">
        <w:rPr>
          <w:sz w:val="24"/>
          <w:szCs w:val="24"/>
        </w:rPr>
        <w:tab/>
      </w:r>
      <w:r w:rsidRPr="00BC6963">
        <w:rPr>
          <w:sz w:val="24"/>
          <w:szCs w:val="24"/>
        </w:rPr>
        <w:t>Rys. E-2</w:t>
      </w:r>
    </w:p>
    <w:p w14:paraId="2409CA71" w14:textId="740623CB" w:rsidR="00BC6963" w:rsidRDefault="00BC6963" w:rsidP="00D12582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</w:t>
      </w:r>
      <w:r>
        <w:rPr>
          <w:sz w:val="24"/>
          <w:szCs w:val="24"/>
        </w:rPr>
        <w:t>2.7.</w:t>
      </w:r>
      <w:r w:rsidRPr="00D12582">
        <w:rPr>
          <w:sz w:val="24"/>
          <w:szCs w:val="24"/>
        </w:rPr>
        <w:tab/>
      </w:r>
      <w:r w:rsidRPr="00BC6963">
        <w:rPr>
          <w:sz w:val="24"/>
          <w:szCs w:val="24"/>
        </w:rPr>
        <w:t>Rys. E-3</w:t>
      </w:r>
    </w:p>
    <w:p w14:paraId="2A981816" w14:textId="77777777" w:rsidR="00BC6963" w:rsidRDefault="00BC6963" w:rsidP="00D12582">
      <w:pPr>
        <w:spacing w:before="120"/>
        <w:ind w:left="993" w:hanging="993"/>
        <w:rPr>
          <w:sz w:val="24"/>
          <w:szCs w:val="24"/>
        </w:rPr>
      </w:pPr>
    </w:p>
    <w:p w14:paraId="60875ED7" w14:textId="444E43A2" w:rsidR="00BC6963" w:rsidRDefault="00BC6963" w:rsidP="00D12582">
      <w:pPr>
        <w:spacing w:before="120"/>
        <w:ind w:left="993" w:hanging="993"/>
        <w:rPr>
          <w:sz w:val="24"/>
          <w:szCs w:val="24"/>
        </w:rPr>
      </w:pPr>
    </w:p>
    <w:p w14:paraId="616D1C1B" w14:textId="77777777" w:rsidR="00BC6963" w:rsidRDefault="00BC6963" w:rsidP="00BC6963">
      <w:pPr>
        <w:autoSpaceDE w:val="0"/>
        <w:autoSpaceDN w:val="0"/>
        <w:adjustRightInd w:val="0"/>
        <w:spacing w:before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Dokumentacja projektowa Branża </w:t>
      </w:r>
      <w:r>
        <w:rPr>
          <w:sz w:val="24"/>
          <w:szCs w:val="24"/>
        </w:rPr>
        <w:t>wod-kan.</w:t>
      </w:r>
    </w:p>
    <w:p w14:paraId="3E6042F5" w14:textId="0ACFB18A" w:rsidR="00BC6963" w:rsidRDefault="00BC6963" w:rsidP="00876BF4">
      <w:pPr>
        <w:autoSpaceDE w:val="0"/>
        <w:autoSpaceDN w:val="0"/>
        <w:adjustRightInd w:val="0"/>
        <w:spacing w:before="120"/>
        <w:ind w:left="993" w:hanging="993"/>
        <w:jc w:val="both"/>
        <w:rPr>
          <w:sz w:val="24"/>
          <w:szCs w:val="24"/>
        </w:rPr>
      </w:pPr>
      <w:r w:rsidRPr="00E75F86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E75F86">
        <w:rPr>
          <w:sz w:val="24"/>
          <w:szCs w:val="24"/>
        </w:rPr>
        <w:t>.1.</w:t>
      </w:r>
      <w:r w:rsidRPr="00E75F86">
        <w:rPr>
          <w:sz w:val="24"/>
          <w:szCs w:val="24"/>
        </w:rPr>
        <w:tab/>
      </w:r>
      <w:r>
        <w:rPr>
          <w:sz w:val="24"/>
          <w:szCs w:val="24"/>
        </w:rPr>
        <w:t xml:space="preserve">Projekt budowlany </w:t>
      </w:r>
    </w:p>
    <w:p w14:paraId="21A83D73" w14:textId="68619815" w:rsidR="00BC6963" w:rsidRDefault="00BC6963" w:rsidP="00876BF4">
      <w:pPr>
        <w:pStyle w:val="Spistreci1"/>
        <w:rPr>
          <w:sz w:val="24"/>
          <w:szCs w:val="24"/>
          <w:lang w:eastAsia="en-US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>3</w:t>
      </w:r>
      <w:r>
        <w:rPr>
          <w:sz w:val="24"/>
          <w:szCs w:val="24"/>
        </w:rPr>
        <w:t>.2.</w:t>
      </w:r>
      <w:r>
        <w:rPr>
          <w:sz w:val="24"/>
          <w:szCs w:val="24"/>
        </w:rPr>
        <w:tab/>
      </w:r>
      <w:r w:rsidRPr="005C325C">
        <w:rPr>
          <w:sz w:val="24"/>
          <w:szCs w:val="24"/>
          <w:lang w:eastAsia="en-US"/>
        </w:rPr>
        <w:t>Specyfikacj</w:t>
      </w:r>
      <w:r>
        <w:rPr>
          <w:sz w:val="24"/>
          <w:szCs w:val="24"/>
          <w:lang w:eastAsia="en-US"/>
        </w:rPr>
        <w:t>a</w:t>
      </w:r>
      <w:r w:rsidRPr="005C325C">
        <w:rPr>
          <w:sz w:val="24"/>
          <w:szCs w:val="24"/>
          <w:lang w:eastAsia="en-US"/>
        </w:rPr>
        <w:t xml:space="preserve"> Techniczn</w:t>
      </w:r>
      <w:r>
        <w:rPr>
          <w:sz w:val="24"/>
          <w:szCs w:val="24"/>
          <w:lang w:eastAsia="en-US"/>
        </w:rPr>
        <w:t>a</w:t>
      </w:r>
      <w:r w:rsidRPr="005C325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W</w:t>
      </w:r>
      <w:r w:rsidRPr="005C325C">
        <w:rPr>
          <w:sz w:val="24"/>
          <w:szCs w:val="24"/>
          <w:lang w:eastAsia="en-US"/>
        </w:rPr>
        <w:t>ykonania i Odbioru Robót</w:t>
      </w:r>
    </w:p>
    <w:p w14:paraId="4E4A36F9" w14:textId="3BA0713F" w:rsidR="00BC6963" w:rsidRPr="00D12582" w:rsidRDefault="00BC6963" w:rsidP="00876BF4">
      <w:pPr>
        <w:pStyle w:val="Spistreci1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876BF4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D12582">
        <w:rPr>
          <w:sz w:val="24"/>
          <w:szCs w:val="24"/>
        </w:rPr>
        <w:t>Przedmiar robót.</w:t>
      </w:r>
    </w:p>
    <w:p w14:paraId="102BD244" w14:textId="2763751E" w:rsidR="00BC6963" w:rsidRDefault="00BC6963" w:rsidP="00876BF4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D12582">
        <w:rPr>
          <w:sz w:val="24"/>
          <w:szCs w:val="24"/>
        </w:rPr>
        <w:t>.</w:t>
      </w:r>
      <w:r w:rsidR="00876BF4">
        <w:rPr>
          <w:sz w:val="24"/>
          <w:szCs w:val="24"/>
        </w:rPr>
        <w:t>4</w:t>
      </w:r>
      <w:r w:rsidRPr="00D12582">
        <w:rPr>
          <w:sz w:val="24"/>
          <w:szCs w:val="24"/>
        </w:rPr>
        <w:t>.</w:t>
      </w:r>
      <w:r w:rsidRPr="00D12582">
        <w:rPr>
          <w:sz w:val="24"/>
          <w:szCs w:val="24"/>
        </w:rPr>
        <w:tab/>
      </w:r>
      <w:r w:rsidR="00876BF4">
        <w:rPr>
          <w:sz w:val="24"/>
          <w:szCs w:val="24"/>
        </w:rPr>
        <w:t xml:space="preserve">Rzut parteru Rys. nr 1 </w:t>
      </w:r>
    </w:p>
    <w:p w14:paraId="0C0DAB1F" w14:textId="5A2F9126" w:rsidR="00876BF4" w:rsidRDefault="00BC6963" w:rsidP="00876BF4">
      <w:pPr>
        <w:spacing w:before="120"/>
        <w:ind w:left="993" w:hanging="993"/>
        <w:rPr>
          <w:sz w:val="24"/>
          <w:szCs w:val="24"/>
        </w:rPr>
      </w:pPr>
      <w:r w:rsidRPr="00D12582">
        <w:rPr>
          <w:sz w:val="24"/>
          <w:szCs w:val="24"/>
        </w:rPr>
        <w:t>1.</w:t>
      </w:r>
      <w:r w:rsidR="00876BF4">
        <w:rPr>
          <w:sz w:val="24"/>
          <w:szCs w:val="24"/>
        </w:rPr>
        <w:t>3</w:t>
      </w:r>
      <w:r w:rsidRPr="00D12582">
        <w:rPr>
          <w:sz w:val="24"/>
          <w:szCs w:val="24"/>
        </w:rPr>
        <w:t>.</w:t>
      </w:r>
      <w:r w:rsidR="00876BF4">
        <w:rPr>
          <w:sz w:val="24"/>
          <w:szCs w:val="24"/>
        </w:rPr>
        <w:t>5</w:t>
      </w:r>
      <w:r w:rsidRPr="00D12582">
        <w:rPr>
          <w:sz w:val="24"/>
          <w:szCs w:val="24"/>
        </w:rPr>
        <w:t>.</w:t>
      </w:r>
      <w:r w:rsidRPr="00D12582">
        <w:rPr>
          <w:sz w:val="24"/>
          <w:szCs w:val="24"/>
        </w:rPr>
        <w:tab/>
      </w:r>
      <w:r w:rsidR="00876BF4" w:rsidRPr="00876BF4">
        <w:rPr>
          <w:sz w:val="24"/>
          <w:szCs w:val="24"/>
        </w:rPr>
        <w:t>Rzut parteru Rys. nr 2</w:t>
      </w:r>
    </w:p>
    <w:p w14:paraId="09857C6A" w14:textId="77777777" w:rsidR="00BC6963" w:rsidRPr="00D12582" w:rsidRDefault="00BC6963" w:rsidP="00D12582">
      <w:pPr>
        <w:spacing w:before="120"/>
        <w:ind w:left="993" w:hanging="993"/>
        <w:rPr>
          <w:sz w:val="24"/>
          <w:szCs w:val="24"/>
        </w:rPr>
      </w:pPr>
    </w:p>
    <w:sectPr w:rsidR="00BC6963" w:rsidRPr="00D12582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93CEA" w14:textId="77777777" w:rsidR="003700C7" w:rsidRDefault="003700C7" w:rsidP="00AC3E6B">
      <w:r>
        <w:separator/>
      </w:r>
    </w:p>
  </w:endnote>
  <w:endnote w:type="continuationSeparator" w:id="0">
    <w:p w14:paraId="5BA57CC8" w14:textId="77777777" w:rsidR="003700C7" w:rsidRDefault="003700C7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DE5DC" w14:textId="77777777" w:rsidR="003700C7" w:rsidRDefault="003700C7" w:rsidP="00AC3E6B">
      <w:r>
        <w:separator/>
      </w:r>
    </w:p>
  </w:footnote>
  <w:footnote w:type="continuationSeparator" w:id="0">
    <w:p w14:paraId="4EB4284B" w14:textId="77777777" w:rsidR="003700C7" w:rsidRDefault="003700C7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3700C7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2053" DrawAspect="Content" ObjectID="_1688976310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01B647BF" w14:textId="5CAE4715" w:rsidR="00F5743C" w:rsidRPr="00344F15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270.</w:t>
    </w:r>
    <w:r w:rsidR="00E75F86">
      <w:rPr>
        <w:b/>
        <w:sz w:val="22"/>
      </w:rPr>
      <w:t>7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655868">
      <w:rPr>
        <w:b/>
        <w:sz w:val="22"/>
      </w:rPr>
      <w:t>1</w:t>
    </w:r>
  </w:p>
  <w:p w14:paraId="48EB1FA9" w14:textId="77777777" w:rsidR="00F5743C" w:rsidRPr="00612F33" w:rsidRDefault="00F5743C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92742E8"/>
    <w:multiLevelType w:val="multilevel"/>
    <w:tmpl w:val="F58EEAD8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63C9E"/>
    <w:multiLevelType w:val="multilevel"/>
    <w:tmpl w:val="50C640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decimal"/>
      <w:lvlText w:val="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A061A2"/>
    <w:multiLevelType w:val="multilevel"/>
    <w:tmpl w:val="8108A3A8"/>
    <w:lvl w:ilvl="0">
      <w:start w:val="2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1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5FE3"/>
    <w:rsid w:val="00216603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25FE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1AA8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00C7"/>
    <w:rsid w:val="0037197B"/>
    <w:rsid w:val="00372272"/>
    <w:rsid w:val="00374A64"/>
    <w:rsid w:val="0037574D"/>
    <w:rsid w:val="00376E75"/>
    <w:rsid w:val="003821EC"/>
    <w:rsid w:val="00386268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369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5246D"/>
    <w:rsid w:val="00452940"/>
    <w:rsid w:val="00455277"/>
    <w:rsid w:val="00461D1D"/>
    <w:rsid w:val="00464417"/>
    <w:rsid w:val="004669D7"/>
    <w:rsid w:val="00466A4C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A5640"/>
    <w:rsid w:val="005B083A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05D2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E88"/>
    <w:rsid w:val="007928D1"/>
    <w:rsid w:val="00792B84"/>
    <w:rsid w:val="007931A7"/>
    <w:rsid w:val="00797E31"/>
    <w:rsid w:val="007A035C"/>
    <w:rsid w:val="007A0390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6BF4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021E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6963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2582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27FB7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5F86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113E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1613E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2FAC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E75F86"/>
    <w:pPr>
      <w:tabs>
        <w:tab w:val="right" w:pos="9099"/>
      </w:tabs>
      <w:spacing w:before="120"/>
      <w:ind w:left="993" w:hanging="993"/>
      <w:jc w:val="both"/>
    </w:pPr>
  </w:style>
  <w:style w:type="paragraph" w:styleId="Akapitzlist">
    <w:name w:val="List Paragraph"/>
    <w:aliases w:val="Wypunktowanie,Obiekt,List Paragraph1,CW_Lista"/>
    <w:basedOn w:val="Normalny"/>
    <w:link w:val="AkapitzlistZnak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"/>
    <w:link w:val="Akapitzlist"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pistreciCandara9ptOdstpy1pt">
    <w:name w:val="Spis treści + Candara;9 pt;Odstępy 1 pt"/>
    <w:basedOn w:val="Domylnaczcionkaakapitu"/>
    <w:rsid w:val="00386268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46</cp:revision>
  <cp:lastPrinted>2019-08-11T18:16:00Z</cp:lastPrinted>
  <dcterms:created xsi:type="dcterms:W3CDTF">2014-10-09T16:51:00Z</dcterms:created>
  <dcterms:modified xsi:type="dcterms:W3CDTF">2021-07-28T09:19:00Z</dcterms:modified>
</cp:coreProperties>
</file>