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77777777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3A222285" w:rsidR="005B4279" w:rsidRDefault="005B4279" w:rsidP="005B4279">
      <w:pPr>
        <w:jc w:val="center"/>
        <w:rPr>
          <w:b/>
          <w:sz w:val="22"/>
          <w:szCs w:val="22"/>
        </w:rPr>
      </w:pP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1918E23F" w14:textId="77777777" w:rsidR="007C710E" w:rsidRPr="005B4279" w:rsidRDefault="007C710E" w:rsidP="007C710E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270.7.2021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1408F3B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A2C7B44" w14:textId="77777777" w:rsidR="007C710E" w:rsidRDefault="007C710E" w:rsidP="005B4279">
      <w:pPr>
        <w:rPr>
          <w:color w:val="000000"/>
          <w:sz w:val="24"/>
          <w:szCs w:val="24"/>
        </w:rPr>
      </w:pPr>
    </w:p>
    <w:p w14:paraId="388DC11C" w14:textId="3679CFFA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5C35264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68F2EAA" w14:textId="4DFE1416" w:rsidR="007C710E" w:rsidRDefault="007C710E" w:rsidP="005B4279">
      <w:pPr>
        <w:rPr>
          <w:color w:val="000000"/>
          <w:sz w:val="24"/>
          <w:szCs w:val="24"/>
        </w:rPr>
      </w:pPr>
    </w:p>
    <w:p w14:paraId="05B64AEE" w14:textId="7E09BC71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69445DF5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1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 xml:space="preserve">że spełniam(y) warunki udziału w postępowaniu określone w moim (naszym) Zobowiązaniu* lub </w:t>
      </w:r>
      <w:r w:rsidR="007C710E">
        <w:rPr>
          <w:sz w:val="24"/>
          <w:szCs w:val="24"/>
        </w:rPr>
        <w:t>i</w:t>
      </w:r>
      <w:r w:rsidR="000E428F" w:rsidRPr="000E428F">
        <w:rPr>
          <w:sz w:val="24"/>
          <w:szCs w:val="24"/>
        </w:rPr>
        <w:t>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76E5B4D8" w14:textId="77777777" w:rsidR="000E428F" w:rsidRPr="000E428F" w:rsidRDefault="000E428F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7338ADC7" w14:textId="77777777" w:rsidR="000E428F" w:rsidRPr="000E428F" w:rsidRDefault="000E428F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1"/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419AB5DA" w14:textId="77777777" w:rsidR="007C710E" w:rsidRPr="00325167" w:rsidRDefault="007C710E" w:rsidP="007C710E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673F4150" w14:textId="77777777" w:rsidR="007C710E" w:rsidRPr="00325167" w:rsidRDefault="007C710E" w:rsidP="007C710E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>
        <w:rPr>
          <w:bCs/>
          <w:sz w:val="24"/>
          <w:szCs w:val="24"/>
          <w:lang w:eastAsia="ar-SA"/>
        </w:rPr>
        <w:t xml:space="preserve">kwalifikowanym podpisem elektronicznym,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05DE70D1" w:rsidR="0050112F" w:rsidRPr="005B4279" w:rsidRDefault="0050112F" w:rsidP="007C710E">
      <w:pPr>
        <w:pStyle w:val="Akapitzlist"/>
        <w:ind w:left="0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2C46" w14:textId="77777777" w:rsidR="00EF60B1" w:rsidRDefault="00EF60B1" w:rsidP="00AC3E6B">
      <w:r>
        <w:separator/>
      </w:r>
    </w:p>
  </w:endnote>
  <w:endnote w:type="continuationSeparator" w:id="0">
    <w:p w14:paraId="019A0812" w14:textId="77777777" w:rsidR="00EF60B1" w:rsidRDefault="00EF60B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B22A" w14:textId="77777777" w:rsidR="00EF60B1" w:rsidRDefault="00EF60B1" w:rsidP="00AC3E6B">
      <w:r>
        <w:separator/>
      </w:r>
    </w:p>
  </w:footnote>
  <w:footnote w:type="continuationSeparator" w:id="0">
    <w:p w14:paraId="30D39B59" w14:textId="77777777" w:rsidR="00EF60B1" w:rsidRDefault="00EF60B1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EF60B1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88462677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4EB31698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7C710E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C710E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EF60B1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2021-07-22T10:38:00Z</dcterms:modified>
</cp:coreProperties>
</file>