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601C4" w14:textId="41077A53" w:rsidR="00036B85" w:rsidRPr="00036B85" w:rsidRDefault="00036B85" w:rsidP="00BC217C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      </w:t>
      </w:r>
      <w:r w:rsidR="00BC217C" w:rsidRPr="00036B85">
        <w:rPr>
          <w:sz w:val="24"/>
          <w:szCs w:val="24"/>
        </w:rPr>
        <w:t xml:space="preserve">Príloha č. </w:t>
      </w:r>
      <w:r w:rsidR="00D367D8" w:rsidRPr="00036B85">
        <w:rPr>
          <w:sz w:val="24"/>
          <w:szCs w:val="24"/>
        </w:rPr>
        <w:t>4</w:t>
      </w:r>
      <w:r w:rsidR="00BC217C" w:rsidRPr="00036B85">
        <w:rPr>
          <w:sz w:val="24"/>
          <w:szCs w:val="24"/>
        </w:rPr>
        <w:t xml:space="preserve"> </w:t>
      </w:r>
    </w:p>
    <w:p w14:paraId="03D349D7" w14:textId="283B0A4C" w:rsidR="00BC217C" w:rsidRDefault="00036B85" w:rsidP="00BC217C">
      <w:pPr>
        <w:pStyle w:val="Nadpis2"/>
        <w:ind w:left="396"/>
        <w:jc w:val="left"/>
      </w:pPr>
      <w:r>
        <w:t xml:space="preserve">                                  </w:t>
      </w:r>
      <w:r w:rsidR="00BC217C">
        <w:t>Všeobecné informácie o uchádzačovi</w:t>
      </w:r>
    </w:p>
    <w:p w14:paraId="5BC47227" w14:textId="77777777" w:rsidR="00BC217C" w:rsidRDefault="00BC217C" w:rsidP="00BC217C">
      <w:pPr>
        <w:pStyle w:val="Zkladntext"/>
        <w:rPr>
          <w:b/>
          <w:sz w:val="20"/>
        </w:rPr>
      </w:pPr>
    </w:p>
    <w:p w14:paraId="1A5C3316" w14:textId="77777777" w:rsidR="00BC217C" w:rsidRDefault="00BC217C" w:rsidP="00BC217C">
      <w:pPr>
        <w:pStyle w:val="Zkladntext"/>
        <w:spacing w:before="7"/>
        <w:rPr>
          <w:b/>
          <w:sz w:val="10"/>
        </w:rPr>
      </w:pPr>
    </w:p>
    <w:tbl>
      <w:tblPr>
        <w:tblStyle w:val="TableNormal"/>
        <w:tblW w:w="0" w:type="auto"/>
        <w:tblInd w:w="770" w:type="dxa"/>
        <w:tblLayout w:type="fixed"/>
        <w:tblLook w:val="01E0" w:firstRow="1" w:lastRow="1" w:firstColumn="1" w:lastColumn="1" w:noHBand="0" w:noVBand="0"/>
      </w:tblPr>
      <w:tblGrid>
        <w:gridCol w:w="3481"/>
        <w:gridCol w:w="5653"/>
      </w:tblGrid>
      <w:tr w:rsidR="00BC217C" w14:paraId="7551D617" w14:textId="77777777" w:rsidTr="00C12E24">
        <w:trPr>
          <w:trHeight w:val="71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E20A291" w14:textId="77777777" w:rsidR="00BC217C" w:rsidRDefault="00BC217C" w:rsidP="00C12E24">
            <w:pPr>
              <w:pStyle w:val="TableParagraph"/>
              <w:spacing w:before="50"/>
              <w:ind w:left="200" w:right="102"/>
              <w:jc w:val="both"/>
              <w:rPr>
                <w:i/>
                <w:sz w:val="16"/>
              </w:rPr>
            </w:pPr>
            <w:r>
              <w:rPr>
                <w:sz w:val="20"/>
              </w:rPr>
              <w:t>Obchodné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názov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uchádzača </w:t>
            </w:r>
            <w:r>
              <w:rPr>
                <w:i/>
                <w:color w:val="808080"/>
                <w:sz w:val="16"/>
              </w:rPr>
              <w:t>úplné oficiálne obchodné meno alebo názov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6AC5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4F9773E2" w14:textId="77777777" w:rsidTr="00C12E24">
        <w:trPr>
          <w:trHeight w:val="230"/>
        </w:trPr>
        <w:tc>
          <w:tcPr>
            <w:tcW w:w="3481" w:type="dxa"/>
          </w:tcPr>
          <w:p w14:paraId="5F8F17FB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0F97DA1E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1C5E14D6" w14:textId="77777777" w:rsidTr="00C12E24">
        <w:trPr>
          <w:trHeight w:val="71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0458DC8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Názov skupiny dodávateľov</w:t>
            </w:r>
          </w:p>
          <w:p w14:paraId="075CDB9F" w14:textId="77777777" w:rsidR="00BC217C" w:rsidRDefault="00BC217C" w:rsidP="00C12E24">
            <w:pPr>
              <w:pStyle w:val="TableParagraph"/>
              <w:spacing w:before="2"/>
              <w:ind w:left="200" w:right="83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vyplňte v prípade, ak je uchádzač členom skupiny dodávateľov, ktorá predkladá ponuku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0B74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119D468C" w14:textId="77777777" w:rsidTr="00C12E24">
        <w:trPr>
          <w:trHeight w:val="230"/>
        </w:trPr>
        <w:tc>
          <w:tcPr>
            <w:tcW w:w="3481" w:type="dxa"/>
          </w:tcPr>
          <w:p w14:paraId="605206B5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5D82F59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0D84B53A" w14:textId="77777777" w:rsidTr="00C12E24">
        <w:trPr>
          <w:trHeight w:val="94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9A81AD6" w14:textId="77777777" w:rsidR="00BC217C" w:rsidRDefault="00BC217C" w:rsidP="00C12E24">
            <w:pPr>
              <w:pStyle w:val="TableParagraph"/>
              <w:tabs>
                <w:tab w:val="left" w:pos="921"/>
                <w:tab w:val="left" w:pos="1653"/>
                <w:tab w:val="left" w:pos="2483"/>
              </w:tabs>
              <w:spacing w:before="50"/>
              <w:ind w:left="200" w:right="103"/>
              <w:rPr>
                <w:sz w:val="20"/>
              </w:rPr>
            </w:pPr>
            <w:r>
              <w:rPr>
                <w:sz w:val="20"/>
              </w:rPr>
              <w:t>Sídlo</w:t>
            </w:r>
            <w:r>
              <w:rPr>
                <w:sz w:val="20"/>
              </w:rPr>
              <w:tab/>
              <w:t>alebo</w:t>
            </w:r>
            <w:r>
              <w:rPr>
                <w:sz w:val="20"/>
              </w:rPr>
              <w:tab/>
              <w:t>miesto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podnikania </w:t>
            </w:r>
            <w:r>
              <w:rPr>
                <w:sz w:val="20"/>
              </w:rPr>
              <w:t>uchádzača</w:t>
            </w:r>
          </w:p>
          <w:p w14:paraId="211A6381" w14:textId="77777777" w:rsidR="00BC217C" w:rsidRDefault="00BC217C" w:rsidP="00C12E24">
            <w:pPr>
              <w:pStyle w:val="TableParagraph"/>
              <w:spacing w:before="3"/>
              <w:ind w:left="200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úplná adresa sídla alebo miesta podnikania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0496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752A98F" w14:textId="77777777" w:rsidTr="00C12E24">
        <w:trPr>
          <w:trHeight w:val="230"/>
        </w:trPr>
        <w:tc>
          <w:tcPr>
            <w:tcW w:w="3481" w:type="dxa"/>
          </w:tcPr>
          <w:p w14:paraId="37293788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3441E7E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170D412A" w14:textId="77777777" w:rsidTr="00C12E24">
        <w:trPr>
          <w:trHeight w:val="34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293F8800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IČO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328F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F5CF0F4" w14:textId="77777777" w:rsidTr="00C12E24">
        <w:trPr>
          <w:trHeight w:val="230"/>
        </w:trPr>
        <w:tc>
          <w:tcPr>
            <w:tcW w:w="3481" w:type="dxa"/>
          </w:tcPr>
          <w:p w14:paraId="728997FC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23989370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66EE20BA" w14:textId="77777777" w:rsidTr="00C12E24">
        <w:trPr>
          <w:trHeight w:val="345"/>
        </w:trPr>
        <w:tc>
          <w:tcPr>
            <w:tcW w:w="3481" w:type="dxa"/>
            <w:tcBorders>
              <w:right w:val="single" w:sz="4" w:space="0" w:color="000000"/>
            </w:tcBorders>
          </w:tcPr>
          <w:p w14:paraId="1B947C23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Právna forma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BC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383373C5" w14:textId="77777777" w:rsidTr="00C12E24">
        <w:trPr>
          <w:trHeight w:val="230"/>
        </w:trPr>
        <w:tc>
          <w:tcPr>
            <w:tcW w:w="3481" w:type="dxa"/>
          </w:tcPr>
          <w:p w14:paraId="586A75E2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073931AD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37A327A9" w14:textId="77777777" w:rsidTr="00C12E24">
        <w:trPr>
          <w:trHeight w:val="230"/>
        </w:trPr>
        <w:tc>
          <w:tcPr>
            <w:tcW w:w="3481" w:type="dxa"/>
            <w:tcBorders>
              <w:right w:val="single" w:sz="4" w:space="0" w:color="000000"/>
            </w:tcBorders>
          </w:tcPr>
          <w:p w14:paraId="28ED0FB4" w14:textId="77777777" w:rsidR="00BC217C" w:rsidRDefault="00BC217C" w:rsidP="00C12E24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Bankové spojenie, číslo účtu: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3CA4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3AC3B2A3" w14:textId="77777777" w:rsidTr="00C12E24">
        <w:trPr>
          <w:trHeight w:val="230"/>
        </w:trPr>
        <w:tc>
          <w:tcPr>
            <w:tcW w:w="3481" w:type="dxa"/>
          </w:tcPr>
          <w:p w14:paraId="09354E32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5D0598CC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2408DCE0" w14:textId="77777777" w:rsidTr="00C12E24">
        <w:trPr>
          <w:trHeight w:val="1261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0A8D99B" w14:textId="77777777" w:rsidR="00BC217C" w:rsidRDefault="00BC217C" w:rsidP="00C12E24">
            <w:pPr>
              <w:pStyle w:val="TableParagraph"/>
              <w:spacing w:before="50" w:line="230" w:lineRule="exact"/>
              <w:ind w:left="200"/>
              <w:jc w:val="both"/>
              <w:rPr>
                <w:sz w:val="20"/>
              </w:rPr>
            </w:pPr>
            <w:r>
              <w:rPr>
                <w:sz w:val="20"/>
              </w:rPr>
              <w:t>Mikro, malý a stredný podnik</w:t>
            </w:r>
          </w:p>
          <w:p w14:paraId="68B0C03C" w14:textId="77777777" w:rsidR="00BC217C" w:rsidRDefault="00BC217C" w:rsidP="00C12E24">
            <w:pPr>
              <w:pStyle w:val="TableParagraph"/>
              <w:ind w:left="200" w:right="99"/>
              <w:jc w:val="both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kategóriu mikro, malých a stredných podnikov (MSP) tvoria podniky, ktoré zamestnávajú menej ako 250 osôb a ktorých ročný obrat nepresahuje 50 miliónov eur a/alebo celková ročná bilančná suma neprevyšuje 43 miliónov eur.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AF17" w14:textId="77777777" w:rsidR="00BC217C" w:rsidRDefault="00BC217C" w:rsidP="00C12E24">
            <w:pPr>
              <w:pStyle w:val="TableParagraph"/>
              <w:spacing w:before="50"/>
              <w:ind w:left="672"/>
              <w:rPr>
                <w:sz w:val="20"/>
              </w:rPr>
            </w:pPr>
            <w:r>
              <w:rPr>
                <w:sz w:val="20"/>
              </w:rPr>
              <w:t>Áno / Nie</w:t>
            </w:r>
          </w:p>
        </w:tc>
      </w:tr>
      <w:tr w:rsidR="00BC217C" w14:paraId="6287AC7D" w14:textId="77777777" w:rsidTr="00C12E24">
        <w:trPr>
          <w:trHeight w:val="928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30E36D9" w14:textId="77777777" w:rsidR="00BC217C" w:rsidRDefault="00BC217C" w:rsidP="00C12E24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35AE285" w14:textId="77777777" w:rsidR="00BC217C" w:rsidRDefault="00BC217C" w:rsidP="00C12E24">
            <w:pPr>
              <w:pStyle w:val="TableParagraph"/>
              <w:ind w:left="200" w:right="655"/>
              <w:rPr>
                <w:sz w:val="20"/>
              </w:rPr>
            </w:pPr>
            <w:r>
              <w:rPr>
                <w:sz w:val="20"/>
              </w:rPr>
              <w:t>Zoznam osôb oprávnených konať v mene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F14B" w14:textId="77777777" w:rsidR="00BC217C" w:rsidRDefault="00BC217C" w:rsidP="00C12E24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F25A714" w14:textId="77777777" w:rsidR="00BC217C" w:rsidRDefault="00BC217C" w:rsidP="00C12E24">
            <w:pPr>
              <w:pStyle w:val="TableParagraph"/>
              <w:ind w:left="672"/>
              <w:rPr>
                <w:sz w:val="20"/>
              </w:rPr>
            </w:pPr>
            <w:r>
              <w:rPr>
                <w:sz w:val="20"/>
              </w:rPr>
              <w:t>meno a priezvisko</w:t>
            </w:r>
          </w:p>
        </w:tc>
      </w:tr>
      <w:tr w:rsidR="00BC217C" w14:paraId="16829934" w14:textId="77777777" w:rsidTr="00C12E24">
        <w:trPr>
          <w:trHeight w:val="345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9F12BED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E7E3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17CEE7C" w14:textId="77777777" w:rsidTr="00C12E24">
        <w:trPr>
          <w:trHeight w:val="700"/>
        </w:trPr>
        <w:tc>
          <w:tcPr>
            <w:tcW w:w="3481" w:type="dxa"/>
          </w:tcPr>
          <w:p w14:paraId="2B3C1A09" w14:textId="77777777" w:rsidR="00BC217C" w:rsidRDefault="00BC217C" w:rsidP="00C12E24">
            <w:pPr>
              <w:pStyle w:val="TableParagraph"/>
              <w:spacing w:before="38"/>
              <w:ind w:left="200"/>
              <w:rPr>
                <w:sz w:val="20"/>
              </w:rPr>
            </w:pPr>
            <w:r>
              <w:rPr>
                <w:sz w:val="20"/>
              </w:rPr>
              <w:t>Kontaktné údaje uchádzača</w:t>
            </w:r>
          </w:p>
          <w:p w14:paraId="3BBFA350" w14:textId="77777777" w:rsidR="00BC217C" w:rsidRDefault="00BC217C" w:rsidP="00C12E24">
            <w:pPr>
              <w:pStyle w:val="TableParagraph"/>
              <w:spacing w:before="2"/>
              <w:ind w:left="200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pre potreby komunikácie s uchádzačom v procese zadávania tejto zákazky</w:t>
            </w: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1E8F7F3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767A1A2B" w14:textId="77777777" w:rsidTr="00C12E24">
        <w:trPr>
          <w:trHeight w:val="314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0D5D048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Meno a priezvisko kontaktnej osoby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42DB4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36EA8FC2" w14:textId="77777777" w:rsidTr="00C12E24">
        <w:trPr>
          <w:trHeight w:val="25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454AE446" w14:textId="77777777" w:rsidR="00BC217C" w:rsidRDefault="00BC217C" w:rsidP="00C12E24">
            <w:pPr>
              <w:pStyle w:val="TableParagraph"/>
              <w:spacing w:before="24" w:line="215" w:lineRule="exact"/>
              <w:ind w:left="200"/>
              <w:rPr>
                <w:sz w:val="20"/>
              </w:rPr>
            </w:pPr>
            <w:r>
              <w:rPr>
                <w:sz w:val="20"/>
              </w:rPr>
              <w:t>Telefón</w:t>
            </w:r>
          </w:p>
        </w:tc>
        <w:tc>
          <w:tcPr>
            <w:tcW w:w="5653" w:type="dxa"/>
            <w:tcBorders>
              <w:left w:val="single" w:sz="4" w:space="0" w:color="000000"/>
              <w:right w:val="single" w:sz="4" w:space="0" w:color="000000"/>
            </w:tcBorders>
          </w:tcPr>
          <w:p w14:paraId="6524269F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8703C27" w14:textId="77777777" w:rsidTr="00C12E24">
        <w:trPr>
          <w:trHeight w:val="22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F99D1D4" w14:textId="77777777" w:rsidR="00BC217C" w:rsidRDefault="00BC217C" w:rsidP="00C12E24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653" w:type="dxa"/>
            <w:tcBorders>
              <w:left w:val="single" w:sz="4" w:space="0" w:color="000000"/>
              <w:right w:val="single" w:sz="4" w:space="0" w:color="000000"/>
            </w:tcBorders>
          </w:tcPr>
          <w:p w14:paraId="2B138F61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50F623E8" w14:textId="77777777" w:rsidTr="00C12E24">
        <w:trPr>
          <w:trHeight w:val="28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74C07BAE" w14:textId="77777777" w:rsidR="00BC217C" w:rsidRDefault="00BC217C" w:rsidP="00C12E24">
            <w:pPr>
              <w:pStyle w:val="TableParagraph"/>
              <w:spacing w:line="224" w:lineRule="exact"/>
              <w:ind w:left="20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C869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</w:tbl>
    <w:p w14:paraId="0DCC6B3A" w14:textId="77777777" w:rsidR="00BC217C" w:rsidRDefault="00BC217C" w:rsidP="00BC217C">
      <w:pPr>
        <w:pStyle w:val="Zkladntext"/>
        <w:rPr>
          <w:b/>
          <w:sz w:val="30"/>
        </w:rPr>
      </w:pPr>
    </w:p>
    <w:p w14:paraId="763A51C8" w14:textId="77777777" w:rsidR="00BC217C" w:rsidRDefault="00BC217C" w:rsidP="00BC217C">
      <w:pPr>
        <w:pStyle w:val="Zkladntext"/>
        <w:spacing w:before="9"/>
        <w:rPr>
          <w:b/>
          <w:sz w:val="40"/>
        </w:rPr>
      </w:pPr>
    </w:p>
    <w:p w14:paraId="30E87664" w14:textId="3862253B" w:rsidR="00036B85" w:rsidRPr="009860BC" w:rsidRDefault="00036B85" w:rsidP="00036B85">
      <w:pPr>
        <w:ind w:left="4253" w:hanging="4253"/>
        <w:rPr>
          <w:rFonts w:eastAsia="Calibri"/>
          <w:sz w:val="19"/>
          <w:szCs w:val="19"/>
        </w:rPr>
      </w:pPr>
      <w:r>
        <w:rPr>
          <w:rFonts w:eastAsia="Calibri"/>
          <w:sz w:val="19"/>
          <w:szCs w:val="19"/>
        </w:rPr>
        <w:t xml:space="preserve">               </w:t>
      </w:r>
      <w:r w:rsidRPr="009860BC">
        <w:rPr>
          <w:rFonts w:eastAsia="Calibri"/>
          <w:sz w:val="19"/>
          <w:szCs w:val="19"/>
        </w:rPr>
        <w:t>V...............................</w:t>
      </w:r>
      <w:r>
        <w:rPr>
          <w:rFonts w:eastAsia="Calibri"/>
          <w:sz w:val="19"/>
          <w:szCs w:val="19"/>
        </w:rPr>
        <w:t>............</w:t>
      </w:r>
      <w:r w:rsidRPr="009860BC">
        <w:rPr>
          <w:rFonts w:eastAsia="Calibri"/>
          <w:sz w:val="19"/>
          <w:szCs w:val="19"/>
        </w:rPr>
        <w:t xml:space="preserve">...., dňa:..........................      </w:t>
      </w:r>
      <w:r w:rsidRPr="009860BC">
        <w:rPr>
          <w:rFonts w:eastAsia="Calibri"/>
          <w:sz w:val="19"/>
          <w:szCs w:val="19"/>
        </w:rPr>
        <w:tab/>
      </w:r>
      <w:r w:rsidRPr="009860BC">
        <w:rPr>
          <w:rFonts w:eastAsia="Calibri"/>
          <w:sz w:val="19"/>
          <w:szCs w:val="19"/>
        </w:rPr>
        <w:tab/>
        <w:t xml:space="preserve">                 </w:t>
      </w:r>
    </w:p>
    <w:p w14:paraId="611297B1" w14:textId="77777777" w:rsidR="00036B85" w:rsidRPr="009860BC" w:rsidRDefault="00036B85" w:rsidP="00036B85">
      <w:pPr>
        <w:ind w:left="4253" w:hanging="4253"/>
        <w:rPr>
          <w:rFonts w:eastAsia="Calibri"/>
          <w:sz w:val="19"/>
          <w:szCs w:val="19"/>
        </w:rPr>
      </w:pPr>
    </w:p>
    <w:p w14:paraId="21525870" w14:textId="77777777" w:rsidR="00036B85" w:rsidRPr="009860BC" w:rsidRDefault="00036B85" w:rsidP="00036B85">
      <w:pPr>
        <w:ind w:left="4253" w:hanging="4253"/>
        <w:rPr>
          <w:rFonts w:eastAsia="Calibri"/>
          <w:sz w:val="19"/>
          <w:szCs w:val="19"/>
        </w:rPr>
      </w:pPr>
    </w:p>
    <w:p w14:paraId="1B74B9CE" w14:textId="77777777" w:rsidR="00036B85" w:rsidRDefault="00036B85" w:rsidP="00036B85">
      <w:pPr>
        <w:ind w:left="4962"/>
        <w:rPr>
          <w:rFonts w:eastAsia="Calibri"/>
          <w:sz w:val="19"/>
          <w:szCs w:val="19"/>
        </w:rPr>
      </w:pPr>
      <w:r w:rsidRPr="009860BC">
        <w:rPr>
          <w:rFonts w:eastAsia="Calibri"/>
          <w:sz w:val="19"/>
          <w:szCs w:val="19"/>
        </w:rPr>
        <w:t xml:space="preserve">                                                                         </w:t>
      </w:r>
      <w:r>
        <w:rPr>
          <w:rFonts w:eastAsia="Calibri"/>
          <w:sz w:val="19"/>
          <w:szCs w:val="19"/>
        </w:rPr>
        <w:t xml:space="preserve">               </w:t>
      </w:r>
      <w:r w:rsidRPr="009860BC">
        <w:rPr>
          <w:rFonts w:eastAsia="Calibri"/>
          <w:sz w:val="19"/>
          <w:szCs w:val="19"/>
        </w:rPr>
        <w:t xml:space="preserve">  </w:t>
      </w:r>
      <w:r>
        <w:rPr>
          <w:rFonts w:eastAsia="Calibri"/>
          <w:sz w:val="19"/>
          <w:szCs w:val="19"/>
        </w:rPr>
        <w:t xml:space="preserve">                  </w:t>
      </w:r>
      <w:r w:rsidRPr="009860BC">
        <w:rPr>
          <w:rFonts w:eastAsia="Calibri"/>
          <w:sz w:val="19"/>
          <w:szCs w:val="19"/>
        </w:rPr>
        <w:t xml:space="preserve">...................................................................................                                                                                                     </w:t>
      </w:r>
      <w:r>
        <w:rPr>
          <w:rFonts w:eastAsia="Calibri"/>
          <w:sz w:val="19"/>
          <w:szCs w:val="19"/>
        </w:rPr>
        <w:t xml:space="preserve">     </w:t>
      </w:r>
      <w:r w:rsidRPr="009860BC">
        <w:rPr>
          <w:rFonts w:eastAsia="Calibri"/>
          <w:sz w:val="19"/>
          <w:szCs w:val="19"/>
        </w:rPr>
        <w:t xml:space="preserve">osoba oprávnená konať za uchádzača, </w:t>
      </w:r>
    </w:p>
    <w:p w14:paraId="591D73DC" w14:textId="6808E5BB" w:rsidR="00853C3B" w:rsidRDefault="00036B85" w:rsidP="00036B85">
      <w:pPr>
        <w:ind w:left="4962"/>
        <w:rPr>
          <w:b/>
          <w:sz w:val="28"/>
        </w:rPr>
      </w:pPr>
      <w:r w:rsidRPr="009860BC">
        <w:rPr>
          <w:rFonts w:eastAsia="Calibri"/>
          <w:sz w:val="19"/>
          <w:szCs w:val="19"/>
        </w:rPr>
        <w:t>resp. na základe plnej moci</w:t>
      </w:r>
      <w:r w:rsidRPr="0045293C">
        <w:rPr>
          <w:b/>
          <w:szCs w:val="24"/>
        </w:rPr>
        <w:t xml:space="preserve">                                                                  </w:t>
      </w:r>
    </w:p>
    <w:sectPr w:rsidR="00853C3B" w:rsidSect="00252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00" w:right="860" w:bottom="280" w:left="1020" w:header="716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B2901" w14:textId="77777777" w:rsidR="006F012C" w:rsidRDefault="006F012C">
      <w:r>
        <w:separator/>
      </w:r>
    </w:p>
  </w:endnote>
  <w:endnote w:type="continuationSeparator" w:id="0">
    <w:p w14:paraId="41033E90" w14:textId="77777777" w:rsidR="006F012C" w:rsidRDefault="006F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7D76A" w14:textId="77777777" w:rsidR="003378EF" w:rsidRDefault="003378E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096FB" w14:textId="77777777" w:rsidR="003378EF" w:rsidRDefault="003378E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C4CE8" w14:textId="77777777" w:rsidR="003378EF" w:rsidRDefault="003378E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0F7E6" w14:textId="77777777" w:rsidR="006F012C" w:rsidRDefault="006F012C">
      <w:r>
        <w:separator/>
      </w:r>
    </w:p>
  </w:footnote>
  <w:footnote w:type="continuationSeparator" w:id="0">
    <w:p w14:paraId="1F5AF7C3" w14:textId="77777777" w:rsidR="006F012C" w:rsidRDefault="006F0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A7DC5" w14:textId="77777777" w:rsidR="003378EF" w:rsidRDefault="003378E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07EDF" w14:textId="77777777" w:rsidR="003378EF" w:rsidRPr="00A61690" w:rsidRDefault="003378EF" w:rsidP="003378EF">
    <w:pPr>
      <w:jc w:val="center"/>
      <w:rPr>
        <w:sz w:val="16"/>
        <w:szCs w:val="16"/>
      </w:rPr>
    </w:pPr>
    <w:r>
      <w:rPr>
        <w:color w:val="808080"/>
        <w:sz w:val="16"/>
        <w:szCs w:val="16"/>
      </w:rPr>
      <w:t>Podlimitná zákazka</w:t>
    </w:r>
    <w:r w:rsidRPr="00286BF4">
      <w:rPr>
        <w:color w:val="808080"/>
        <w:sz w:val="16"/>
        <w:szCs w:val="16"/>
      </w:rPr>
      <w:t xml:space="preserve">          </w:t>
    </w:r>
    <w:r>
      <w:rPr>
        <w:color w:val="808080"/>
        <w:sz w:val="16"/>
        <w:szCs w:val="16"/>
      </w:rPr>
      <w:t xml:space="preserve">                                                                                         </w:t>
    </w:r>
    <w:r w:rsidRPr="00A61690">
      <w:rPr>
        <w:sz w:val="16"/>
        <w:szCs w:val="16"/>
      </w:rPr>
      <w:t>Poľnohospodárske práce v k.ú. Želiezovce v rokoch 20</w:t>
    </w:r>
    <w:r>
      <w:rPr>
        <w:sz w:val="16"/>
        <w:szCs w:val="16"/>
      </w:rPr>
      <w:t>22</w:t>
    </w:r>
    <w:r w:rsidRPr="00A61690">
      <w:rPr>
        <w:sz w:val="16"/>
        <w:szCs w:val="16"/>
      </w:rPr>
      <w:t>-20</w:t>
    </w:r>
    <w:r>
      <w:rPr>
        <w:sz w:val="16"/>
        <w:szCs w:val="16"/>
      </w:rPr>
      <w:t>23</w:t>
    </w:r>
    <w:r w:rsidRPr="00A61690">
      <w:rPr>
        <w:sz w:val="16"/>
        <w:szCs w:val="16"/>
      </w:rPr>
      <w:t>.</w:t>
    </w:r>
  </w:p>
  <w:p w14:paraId="75A62C77" w14:textId="49F28338" w:rsidR="0056292F" w:rsidRDefault="0056292F">
    <w:pPr>
      <w:pStyle w:val="Zkladntext"/>
      <w:spacing w:line="14" w:lineRule="auto"/>
      <w:rPr>
        <w:sz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0FB12" w14:textId="77777777" w:rsidR="003378EF" w:rsidRDefault="003378E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6B85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52F35"/>
    <w:rsid w:val="002644AB"/>
    <w:rsid w:val="00265C88"/>
    <w:rsid w:val="00272B0D"/>
    <w:rsid w:val="002922A3"/>
    <w:rsid w:val="00295B66"/>
    <w:rsid w:val="002A642F"/>
    <w:rsid w:val="002B0C1E"/>
    <w:rsid w:val="002B1388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378EF"/>
    <w:rsid w:val="0038422A"/>
    <w:rsid w:val="003A072A"/>
    <w:rsid w:val="003A30A3"/>
    <w:rsid w:val="003B52B4"/>
    <w:rsid w:val="003E6062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C652B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12C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94BCC"/>
    <w:rsid w:val="009A00AC"/>
    <w:rsid w:val="009A50BD"/>
    <w:rsid w:val="009A63C0"/>
    <w:rsid w:val="009B0C44"/>
    <w:rsid w:val="009B4940"/>
    <w:rsid w:val="009C0239"/>
    <w:rsid w:val="009D08EC"/>
    <w:rsid w:val="009D4883"/>
    <w:rsid w:val="009E12F9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F05558"/>
    <w:rsid w:val="00F16597"/>
    <w:rsid w:val="00F3489B"/>
    <w:rsid w:val="00F41079"/>
    <w:rsid w:val="00F4236B"/>
    <w:rsid w:val="00F63325"/>
    <w:rsid w:val="00F6411F"/>
    <w:rsid w:val="00F64B04"/>
    <w:rsid w:val="00F81E01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65DA-4D7B-4519-9A38-AA99B85A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Prevendarcik, Milan</cp:lastModifiedBy>
  <cp:revision>2</cp:revision>
  <cp:lastPrinted>2021-03-23T10:06:00Z</cp:lastPrinted>
  <dcterms:created xsi:type="dcterms:W3CDTF">2021-06-14T11:02:00Z</dcterms:created>
  <dcterms:modified xsi:type="dcterms:W3CDTF">2021-06-14T11:02:00Z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